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spacing w:before="46" w:lineRule="auto"/>
        <w:ind w:left="0" w:right="3799"/>
        <w:rPr>
          <w:rFonts w:ascii="Arial" w:cs="Arial" w:eastAsia="Arial" w:hAnsi="Arial"/>
          <w:sz w:val="20"/>
          <w:szCs w:val="20"/>
        </w:rPr>
      </w:pPr>
      <w:r w:rsidDel="00000000" w:rsidR="00000000" w:rsidRPr="00000000">
        <w:rPr>
          <w:rFonts w:ascii="Arial" w:cs="Arial" w:eastAsia="Arial" w:hAnsi="Arial"/>
          <w:sz w:val="20"/>
          <w:szCs w:val="20"/>
          <w:rtl w:val="0"/>
        </w:rPr>
        <w:t xml:space="preserve">TRABAJO DE TEORÍA N°1</w:t>
      </w:r>
    </w:p>
    <w:p w:rsidR="00000000" w:rsidDel="00000000" w:rsidP="00000000" w:rsidRDefault="00000000" w:rsidRPr="00000000" w14:paraId="00000003">
      <w:pPr>
        <w:spacing w:before="185" w:line="242.99999999999997" w:lineRule="auto"/>
        <w:ind w:left="117"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Tema: Población. Muestra. Métodos de muestreo. Variables, clasificación.</w:t>
      </w:r>
    </w:p>
    <w:p w:rsidR="00000000" w:rsidDel="00000000" w:rsidP="00000000" w:rsidRDefault="00000000" w:rsidRPr="00000000" w14:paraId="00000004">
      <w:pPr>
        <w:spacing w:before="0" w:line="219" w:lineRule="auto"/>
        <w:ind w:left="117"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Metodología de resolución de este Trabajo:</w:t>
      </w:r>
    </w:p>
    <w:p w:rsidR="00000000" w:rsidDel="00000000" w:rsidP="00000000" w:rsidRDefault="00000000" w:rsidRPr="00000000" w14:paraId="0000000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7"/>
          <w:tab w:val="left" w:leader="none" w:pos="838"/>
        </w:tabs>
        <w:spacing w:after="0" w:before="1" w:line="229" w:lineRule="auto"/>
        <w:ind w:left="837" w:right="0" w:hanging="361"/>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Armar grupos de no más de 3 integrantes.</w:t>
      </w:r>
    </w:p>
    <w:p w:rsidR="00000000" w:rsidDel="00000000" w:rsidP="00000000" w:rsidRDefault="00000000" w:rsidRPr="00000000" w14:paraId="0000000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7"/>
          <w:tab w:val="left" w:leader="none" w:pos="838"/>
        </w:tabs>
        <w:spacing w:after="0" w:before="0" w:line="229" w:lineRule="auto"/>
        <w:ind w:left="837" w:right="0" w:hanging="361"/>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Leer el capítulo 1 del Apunte de cátedra o en la bibliografía que se encuentra al final, el tema “tipos de muestreo”.</w:t>
      </w:r>
    </w:p>
    <w:p w:rsidR="00000000" w:rsidDel="00000000" w:rsidP="00000000" w:rsidRDefault="00000000" w:rsidRPr="00000000" w14:paraId="0000000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7"/>
          <w:tab w:val="left" w:leader="none" w:pos="838"/>
        </w:tabs>
        <w:spacing w:after="0" w:before="1" w:line="240" w:lineRule="auto"/>
        <w:ind w:left="837" w:right="0" w:hanging="361"/>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Entregar las respuestas en un archivo pdf y subir en la Tarea correspondiente del campus virtual.</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478"/>
        </w:tabs>
        <w:spacing w:after="0" w:before="0" w:line="240" w:lineRule="auto"/>
        <w:ind w:left="477" w:right="0" w:hanging="361"/>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Para cada una de las siguientes situaciones describa:</w:t>
      </w:r>
    </w:p>
    <w:p w:rsidR="00000000" w:rsidDel="00000000" w:rsidP="00000000" w:rsidRDefault="00000000" w:rsidRPr="00000000" w14:paraId="0000000A">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198"/>
        </w:tabs>
        <w:spacing w:after="0" w:before="22" w:line="240" w:lineRule="auto"/>
        <w:ind w:left="1197" w:right="0" w:hanging="361.0000000000001"/>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¿Cuál es la población?</w:t>
      </w:r>
    </w:p>
    <w:p w:rsidR="00000000" w:rsidDel="00000000" w:rsidP="00000000" w:rsidRDefault="00000000" w:rsidRPr="00000000" w14:paraId="0000000B">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198"/>
        </w:tabs>
        <w:spacing w:after="0" w:before="21" w:line="240" w:lineRule="auto"/>
        <w:ind w:left="1197" w:right="0" w:hanging="361.0000000000001"/>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¿Cuál es la muestra?</w:t>
      </w:r>
    </w:p>
    <w:p w:rsidR="00000000" w:rsidDel="00000000" w:rsidP="00000000" w:rsidRDefault="00000000" w:rsidRPr="00000000" w14:paraId="0000000C">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198"/>
        </w:tabs>
        <w:spacing w:after="0" w:before="22" w:line="240" w:lineRule="auto"/>
        <w:ind w:left="1197" w:right="0" w:hanging="361.0000000000001"/>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¿Cuál es la unidad de análisis?</w:t>
      </w:r>
    </w:p>
    <w:p w:rsidR="00000000" w:rsidDel="00000000" w:rsidP="00000000" w:rsidRDefault="00000000" w:rsidRPr="00000000" w14:paraId="0000000D">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198"/>
        </w:tabs>
        <w:spacing w:after="0" w:before="20" w:line="240" w:lineRule="auto"/>
        <w:ind w:left="1197" w:right="0" w:hanging="361.0000000000001"/>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¿Cuál es el método de muestreo más apropiado?</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910"/>
        </w:tabs>
        <w:spacing w:after="0" w:before="0" w:line="259" w:lineRule="auto"/>
        <w:ind w:left="909" w:right="122" w:hanging="432"/>
        <w:jc w:val="both"/>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En la encuesta permanente de hogares (EPH) se realiza un relevamiento de las condiciones estructurales de las viviendas para determinar las condiciones en </w:t>
      </w:r>
      <w:r w:rsidDel="00000000" w:rsidR="00000000" w:rsidRPr="00000000">
        <w:rPr>
          <w:rFonts w:ascii="Arial" w:cs="Arial" w:eastAsia="Arial" w:hAnsi="Arial"/>
          <w:sz w:val="20"/>
          <w:szCs w:val="20"/>
          <w:rtl w:val="0"/>
        </w:rPr>
        <w:t xml:space="preserve">las que</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habitan las familias.</w:t>
      </w:r>
    </w:p>
    <w:p w:rsidR="00000000" w:rsidDel="00000000" w:rsidP="00000000" w:rsidRDefault="00000000" w:rsidRPr="00000000" w14:paraId="0000001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910"/>
        </w:tabs>
        <w:spacing w:after="0" w:before="0" w:line="259" w:lineRule="auto"/>
        <w:ind w:left="909" w:right="119" w:hanging="432"/>
        <w:jc w:val="both"/>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Se quiere realizar una encuesta para tratar de decidir sobre el uniforme diario en una empresa de 500 operarios con 3 opciones de uniformes.</w:t>
      </w:r>
    </w:p>
    <w:p w:rsidR="00000000" w:rsidDel="00000000" w:rsidP="00000000" w:rsidRDefault="00000000" w:rsidRPr="00000000" w14:paraId="0000001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910"/>
        </w:tabs>
        <w:spacing w:after="0" w:before="0" w:line="259" w:lineRule="auto"/>
        <w:ind w:left="909" w:right="115" w:hanging="432"/>
        <w:jc w:val="both"/>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En una industria alimenticia, de 300 máquinas cortadoras de iguales características se quiere realizar un estudio para conocer el contenido de aceite de las máquinas luego de 200 horas de trabajo.</w:t>
      </w:r>
    </w:p>
    <w:p w:rsidR="00000000" w:rsidDel="00000000" w:rsidP="00000000" w:rsidRDefault="00000000" w:rsidRPr="00000000" w14:paraId="0000001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910"/>
        </w:tabs>
        <w:spacing w:after="0" w:before="0" w:line="259" w:lineRule="auto"/>
        <w:ind w:left="909" w:right="117" w:hanging="432"/>
        <w:jc w:val="both"/>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Mientras un camión espera para descargar en un silo de granos la producción de trigo de un campo, se toma una muestra de semillas de trigo. Sobre la base de los resultados se clasifica la semilla en excelente, muy buena, buena o mala, y se establece el precio de toda la carga del camión.</w:t>
      </w:r>
    </w:p>
    <w:p w:rsidR="00000000" w:rsidDel="00000000" w:rsidP="00000000" w:rsidRDefault="00000000" w:rsidRPr="00000000" w14:paraId="0000001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910"/>
        </w:tabs>
        <w:spacing w:after="0" w:before="0" w:line="259" w:lineRule="auto"/>
        <w:ind w:left="909" w:right="115" w:hanging="432"/>
        <w:jc w:val="both"/>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El sector de Control Estadístico de una industria vigila constantemente las variables de procesos y productos. En base a una muestra se desea medir a la salida de la línea de producción las cantidades de falla por empaquetado y el peso del paquete terminado.</w:t>
      </w:r>
    </w:p>
    <w:p w:rsidR="00000000" w:rsidDel="00000000" w:rsidP="00000000" w:rsidRDefault="00000000" w:rsidRPr="00000000" w14:paraId="0000001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910"/>
        </w:tabs>
        <w:spacing w:after="0" w:before="0" w:line="259" w:lineRule="auto"/>
        <w:ind w:left="909" w:right="118" w:hanging="432"/>
        <w:jc w:val="both"/>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Se desea estimar la edad promedio de los ingresantes a la Universidad en 2023. (considere una situación en la cual se tiene la base de datos total de los ingresantes y otra en la que no se cuenta con tal información)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478"/>
        </w:tabs>
        <w:spacing w:after="0" w:before="0" w:line="259" w:lineRule="auto"/>
        <w:ind w:left="477" w:right="117"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Una empresa frigorífica cuenta para su servicio con 20 camiones similares numerados del 15 al 34 cuyos datos figuran en la siguiente tabla:</w:t>
      </w:r>
      <w:r w:rsidDel="00000000" w:rsidR="00000000" w:rsidRPr="00000000">
        <w:drawing>
          <wp:anchor allowOverlap="1" behindDoc="0" distB="0" distT="0" distL="0" distR="0" hidden="0" layoutInCell="1" locked="0" relativeHeight="0" simplePos="0">
            <wp:simplePos x="0" y="0"/>
            <wp:positionH relativeFrom="column">
              <wp:posOffset>1261002</wp:posOffset>
            </wp:positionH>
            <wp:positionV relativeFrom="paragraph">
              <wp:posOffset>383265</wp:posOffset>
            </wp:positionV>
            <wp:extent cx="3914243" cy="1640205"/>
            <wp:effectExtent b="0" l="0" r="0" t="0"/>
            <wp:wrapTopAndBottom distB="0" distT="0"/>
            <wp:docPr descr="Tabla  Descripción generada automáticamente" id="3" name="image1.png"/>
            <a:graphic>
              <a:graphicData uri="http://schemas.openxmlformats.org/drawingml/2006/picture">
                <pic:pic>
                  <pic:nvPicPr>
                    <pic:cNvPr descr="Tabla  Descripción generada automáticamente" id="0" name="image1.png"/>
                    <pic:cNvPicPr preferRelativeResize="0"/>
                  </pic:nvPicPr>
                  <pic:blipFill>
                    <a:blip r:embed="rId7"/>
                    <a:srcRect b="0" l="0" r="0" t="0"/>
                    <a:stretch>
                      <a:fillRect/>
                    </a:stretch>
                  </pic:blipFill>
                  <pic:spPr>
                    <a:xfrm>
                      <a:off x="0" y="0"/>
                      <a:ext cx="3914243" cy="1640205"/>
                    </a:xfrm>
                    <a:prstGeom prst="rect"/>
                    <a:ln/>
                  </pic:spPr>
                </pic:pic>
              </a:graphicData>
            </a:graphic>
          </wp:anchor>
        </w:drawing>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59" w:lineRule="auto"/>
        <w:ind w:left="477"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El gerente sospecha que hay un exceso en el consumo de combustible y para realizar una verificación técnica rápida decide tomar una muestra de tamaño n=6.</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477"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Determine qué unidades formarán parte de la muestra utilizando:</w:t>
      </w:r>
    </w:p>
    <w:p w:rsidR="00000000" w:rsidDel="00000000" w:rsidP="00000000" w:rsidRDefault="00000000" w:rsidRPr="00000000" w14:paraId="00000019">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060"/>
        </w:tabs>
        <w:spacing w:after="0" w:before="22" w:line="240" w:lineRule="auto"/>
        <w:ind w:left="1059" w:right="0" w:hanging="222.99999999999997"/>
        <w:jc w:val="left"/>
        <w:rPr>
          <w:rFonts w:ascii="Arial" w:cs="Arial" w:eastAsia="Arial" w:hAnsi="Arial"/>
          <w:i w:val="0"/>
          <w:smallCaps w:val="0"/>
          <w:strike w:val="0"/>
          <w:color w:val="000000"/>
          <w:sz w:val="20"/>
          <w:szCs w:val="20"/>
          <w:shd w:fill="auto" w:val="clear"/>
          <w:vertAlign w:val="baseline"/>
        </w:rPr>
        <w:sectPr>
          <w:footerReference r:id="rId8" w:type="default"/>
          <w:pgSz w:h="15840" w:w="12240" w:orient="portrait"/>
          <w:pgMar w:bottom="1200" w:top="1540" w:left="1160" w:right="1200" w:header="708" w:footer="1000"/>
          <w:pgNumType w:start="1"/>
        </w:sect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Muestreo aleatorio simple</w:t>
      </w:r>
    </w:p>
    <w:p w:rsidR="00000000" w:rsidDel="00000000" w:rsidP="00000000" w:rsidRDefault="00000000" w:rsidRPr="00000000" w14:paraId="0000001A">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070"/>
        </w:tabs>
        <w:spacing w:after="0" w:before="46" w:line="240" w:lineRule="auto"/>
        <w:ind w:left="1069" w:right="0" w:hanging="232.99999999999997"/>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Muestreo estratificado proporcional</w:t>
      </w:r>
    </w:p>
    <w:p w:rsidR="00000000" w:rsidDel="00000000" w:rsidP="00000000" w:rsidRDefault="00000000" w:rsidRPr="00000000" w14:paraId="0000001B">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049"/>
        </w:tabs>
        <w:spacing w:after="0" w:before="22" w:line="240" w:lineRule="auto"/>
        <w:ind w:left="1048" w:right="0" w:hanging="212.00000000000003"/>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Muestreo estratificado no proporcional</w:t>
      </w:r>
    </w:p>
    <w:p w:rsidR="00000000" w:rsidDel="00000000" w:rsidP="00000000" w:rsidRDefault="00000000" w:rsidRPr="00000000" w14:paraId="0000001C">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070"/>
        </w:tabs>
        <w:spacing w:after="0" w:before="22" w:line="240" w:lineRule="auto"/>
        <w:ind w:left="1069" w:right="0" w:hanging="232.99999999999997"/>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Muestreo sistemático.</w:t>
      </w:r>
    </w:p>
    <w:p w:rsidR="00000000" w:rsidDel="00000000" w:rsidP="00000000" w:rsidRDefault="00000000" w:rsidRPr="00000000" w14:paraId="0000001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478"/>
        </w:tabs>
        <w:spacing w:after="0" w:before="21" w:line="259" w:lineRule="auto"/>
        <w:ind w:left="477" w:right="115" w:hanging="360"/>
        <w:jc w:val="both"/>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En una empresa alimenticia se realiza una prueba con una nueva fórmula de elaboración de masitas dulces de sabor mandarina (M) y frambuesa (F). Los siguientes datos corresponden a cincuenta paquetes de masitas dulces extraídas al final de la línea de producción. El ingeniero de procesos debe garantizar que los paquetes de masitas cumplan ciertas especificaciones, para ello se les realiza un control de calidad midiendo el peso de los paquetes, las proteínas por cada 100 gramos y grasas totales (en g/100g). (Ver archivo Excel: Datos para Trabajo Teoría)</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690.0000000000002"/>
        </w:tabs>
        <w:spacing w:after="0" w:before="0" w:line="259" w:lineRule="auto"/>
        <w:ind w:left="837" w:right="120" w:firstLine="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Suponiendo que estos 50 datos forman una población, seleccione una muestra de tamañ</w:t>
      </w:r>
      <w:r w:rsidDel="00000000" w:rsidR="00000000" w:rsidRPr="00000000">
        <w:rPr>
          <w:rFonts w:ascii="Arial" w:cs="Arial" w:eastAsia="Arial" w:hAnsi="Arial"/>
          <w:sz w:val="20"/>
          <w:szCs w:val="20"/>
          <w:rtl w:val="0"/>
        </w:rPr>
        <w:t xml:space="preserve">o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15 usando MAS y Muestreo sistemático.</w:t>
      </w:r>
    </w:p>
    <w:p w:rsidR="00000000" w:rsidDel="00000000" w:rsidP="00000000" w:rsidRDefault="00000000" w:rsidRPr="00000000" w14:paraId="00000020">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070"/>
        </w:tabs>
        <w:spacing w:after="0" w:before="0" w:line="267" w:lineRule="auto"/>
        <w:ind w:left="1069" w:right="0" w:hanging="232.99999999999997"/>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Estratifique la población según PESO de la siguiente manera</w:t>
      </w:r>
    </w:p>
    <w:p w:rsidR="00000000" w:rsidDel="00000000" w:rsidP="00000000" w:rsidRDefault="00000000" w:rsidRPr="00000000" w14:paraId="00000021">
      <w:pPr>
        <w:spacing w:before="22" w:line="259" w:lineRule="auto"/>
        <w:ind w:left="1557" w:right="5372"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Peso de menos: Menos de 200 g Peso normal: Entre 200 y 220 g Peso de más: Más de 220 g</w:t>
      </w:r>
    </w:p>
    <w:p w:rsidR="00000000" w:rsidDel="00000000" w:rsidP="00000000" w:rsidRDefault="00000000" w:rsidRPr="00000000" w14:paraId="00000022">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049"/>
        </w:tabs>
        <w:spacing w:after="0" w:before="0" w:line="267" w:lineRule="auto"/>
        <w:ind w:left="1048" w:right="0" w:hanging="212.00000000000003"/>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Seleccione una muestra de tamaño 15 usando el muestreo estratificado proporcional.</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ind w:firstLine="117"/>
        <w:rPr>
          <w:rFonts w:ascii="Arial" w:cs="Arial" w:eastAsia="Arial" w:hAnsi="Arial"/>
          <w:sz w:val="20"/>
          <w:szCs w:val="20"/>
        </w:rPr>
      </w:pPr>
      <w:r w:rsidDel="00000000" w:rsidR="00000000" w:rsidRPr="00000000">
        <w:rPr>
          <w:rFonts w:ascii="Arial" w:cs="Arial" w:eastAsia="Arial" w:hAnsi="Arial"/>
          <w:sz w:val="20"/>
          <w:szCs w:val="20"/>
          <w:rtl w:val="0"/>
        </w:rPr>
        <w:t xml:space="preserve">Bibliografía:</w:t>
      </w:r>
    </w:p>
    <w:p w:rsidR="00000000" w:rsidDel="00000000" w:rsidP="00000000" w:rsidRDefault="00000000" w:rsidRPr="00000000" w14:paraId="00000026">
      <w:pPr>
        <w:spacing w:before="182" w:lineRule="auto"/>
        <w:ind w:left="117" w:right="0" w:firstLine="0"/>
        <w:jc w:val="left"/>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-Johnson, R. Kuby, P. (2008). Estadística elemental. 10 ed. Cengage Learning. </w:t>
      </w:r>
      <w:hyperlink r:id="rId9">
        <w:r w:rsidDel="00000000" w:rsidR="00000000" w:rsidRPr="00000000">
          <w:rPr>
            <w:rFonts w:ascii="Arial" w:cs="Arial" w:eastAsia="Arial" w:hAnsi="Arial"/>
            <w:i w:val="1"/>
            <w:color w:val="0462c1"/>
            <w:sz w:val="20"/>
            <w:szCs w:val="20"/>
            <w:u w:val="single"/>
            <w:rtl w:val="0"/>
          </w:rPr>
          <w:t xml:space="preserve">https://www.academia.edu/40310969/Estadistica_Elemental_Jhonson_Kuby</w:t>
        </w:r>
      </w:hyperlink>
      <w:r w:rsidDel="00000000" w:rsidR="00000000" w:rsidRPr="00000000">
        <w:rPr>
          <w:rtl w:val="0"/>
        </w:rPr>
      </w:r>
    </w:p>
    <w:p w:rsidR="00000000" w:rsidDel="00000000" w:rsidP="00000000" w:rsidRDefault="00000000" w:rsidRPr="00000000" w14:paraId="00000027">
      <w:pPr>
        <w:spacing w:before="0" w:line="219" w:lineRule="auto"/>
        <w:ind w:left="117" w:right="0" w:firstLine="0"/>
        <w:jc w:val="left"/>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-https:</w:t>
      </w:r>
      <w:hyperlink r:id="rId10">
        <w:r w:rsidDel="00000000" w:rsidR="00000000" w:rsidRPr="00000000">
          <w:rPr>
            <w:rFonts w:ascii="Arial" w:cs="Arial" w:eastAsia="Arial" w:hAnsi="Arial"/>
            <w:i w:val="1"/>
            <w:sz w:val="20"/>
            <w:szCs w:val="20"/>
            <w:rtl w:val="0"/>
          </w:rPr>
          <w:t xml:space="preserve">//ww</w:t>
        </w:r>
      </w:hyperlink>
      <w:r w:rsidDel="00000000" w:rsidR="00000000" w:rsidRPr="00000000">
        <w:rPr>
          <w:rFonts w:ascii="Arial" w:cs="Arial" w:eastAsia="Arial" w:hAnsi="Arial"/>
          <w:i w:val="1"/>
          <w:sz w:val="20"/>
          <w:szCs w:val="20"/>
          <w:rtl w:val="0"/>
        </w:rPr>
        <w:t xml:space="preserve">w.</w:t>
      </w:r>
      <w:hyperlink r:id="rId11">
        <w:r w:rsidDel="00000000" w:rsidR="00000000" w:rsidRPr="00000000">
          <w:rPr>
            <w:rFonts w:ascii="Arial" w:cs="Arial" w:eastAsia="Arial" w:hAnsi="Arial"/>
            <w:i w:val="1"/>
            <w:sz w:val="20"/>
            <w:szCs w:val="20"/>
            <w:rtl w:val="0"/>
          </w:rPr>
          <w:t xml:space="preserve">ricardonica.com/Interpretacion/Muestreo.pdf</w:t>
        </w:r>
      </w:hyperlink>
      <w:r w:rsidDel="00000000" w:rsidR="00000000" w:rsidRPr="00000000">
        <w:rPr>
          <w:rtl w:val="0"/>
        </w:rPr>
      </w:r>
    </w:p>
    <w:p w:rsidR="00000000" w:rsidDel="00000000" w:rsidP="00000000" w:rsidRDefault="00000000" w:rsidRPr="00000000" w14:paraId="00000028">
      <w:pPr>
        <w:spacing w:before="2" w:lineRule="auto"/>
        <w:ind w:left="117" w:right="0" w:firstLine="0"/>
        <w:jc w:val="left"/>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 Mario Garber y Hugo Castro (2014). Apuntes de cátedra</w:t>
      </w:r>
    </w:p>
    <w:p w:rsidR="00000000" w:rsidDel="00000000" w:rsidP="00000000" w:rsidRDefault="00000000" w:rsidRPr="00000000" w14:paraId="00000029">
      <w:pPr>
        <w:spacing w:before="2" w:lineRule="auto"/>
        <w:ind w:left="117" w:right="0" w:firstLine="0"/>
        <w:jc w:val="left"/>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2A">
      <w:pPr>
        <w:spacing w:before="2" w:lineRule="auto"/>
        <w:ind w:left="117"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B">
      <w:pPr>
        <w:spacing w:after="240" w:before="240" w:lineRule="auto"/>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Trabajo de Teoría N° 1:</w:t>
      </w:r>
    </w:p>
    <w:p w:rsidR="00000000" w:rsidDel="00000000" w:rsidP="00000000" w:rsidRDefault="00000000" w:rsidRPr="00000000" w14:paraId="0000002C">
      <w:pPr>
        <w:numPr>
          <w:ilvl w:val="0"/>
          <w:numId w:val="1"/>
        </w:numPr>
        <w:spacing w:after="0" w:afterAutospacing="0" w:before="240" w:lineRule="auto"/>
        <w:ind w:left="720" w:hanging="360"/>
        <w:rPr>
          <w:rFonts w:ascii="Arial" w:cs="Arial" w:eastAsia="Arial" w:hAnsi="Arial"/>
          <w:u w:val="none"/>
        </w:rPr>
      </w:pPr>
      <w:r w:rsidDel="00000000" w:rsidR="00000000" w:rsidRPr="00000000">
        <w:rPr>
          <w:rtl w:val="0"/>
        </w:rPr>
      </w:r>
    </w:p>
    <w:p w:rsidR="00000000" w:rsidDel="00000000" w:rsidP="00000000" w:rsidRDefault="00000000" w:rsidRPr="00000000" w14:paraId="0000002D">
      <w:pPr>
        <w:numPr>
          <w:ilvl w:val="0"/>
          <w:numId w:val="1"/>
        </w:numPr>
        <w:spacing w:after="240" w:before="0" w:before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1.1.a)Las familias que viven en viviendas (?</w:t>
      </w:r>
    </w:p>
    <w:p w:rsidR="00000000" w:rsidDel="00000000" w:rsidP="00000000" w:rsidRDefault="00000000" w:rsidRPr="00000000" w14:paraId="0000002E">
      <w:pPr>
        <w:spacing w:after="240" w:before="240" w:lineRule="auto"/>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b) Las familias encuestadas</w:t>
      </w:r>
    </w:p>
    <w:p w:rsidR="00000000" w:rsidDel="00000000" w:rsidP="00000000" w:rsidRDefault="00000000" w:rsidRPr="00000000" w14:paraId="0000002F">
      <w:pPr>
        <w:spacing w:after="240" w:before="240" w:lineRule="auto"/>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 Una familia</w:t>
      </w:r>
    </w:p>
    <w:p w:rsidR="00000000" w:rsidDel="00000000" w:rsidP="00000000" w:rsidRDefault="00000000" w:rsidRPr="00000000" w14:paraId="00000030">
      <w:pPr>
        <w:spacing w:after="240" w:before="240" w:lineRule="auto"/>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 Estratificado</w:t>
      </w:r>
    </w:p>
    <w:p w:rsidR="00000000" w:rsidDel="00000000" w:rsidP="00000000" w:rsidRDefault="00000000" w:rsidRPr="00000000" w14:paraId="00000031">
      <w:pPr>
        <w:spacing w:after="240" w:before="240"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2">
      <w:pPr>
        <w:numPr>
          <w:ilvl w:val="0"/>
          <w:numId w:val="1"/>
        </w:numPr>
        <w:spacing w:after="240" w:before="240" w:lineRule="auto"/>
        <w:ind w:left="720" w:hanging="360"/>
        <w:rPr>
          <w:rFonts w:ascii="Arial" w:cs="Arial" w:eastAsia="Arial" w:hAnsi="Arial"/>
          <w:u w:val="none"/>
        </w:rPr>
      </w:pPr>
      <w:r w:rsidDel="00000000" w:rsidR="00000000" w:rsidRPr="00000000">
        <w:rPr>
          <w:rFonts w:ascii="Arial" w:cs="Arial" w:eastAsia="Arial" w:hAnsi="Arial"/>
          <w:sz w:val="20"/>
          <w:szCs w:val="20"/>
          <w:rtl w:val="0"/>
        </w:rPr>
        <w:t xml:space="preserve">a) Las familias que viven en viviendas (?</w:t>
      </w:r>
    </w:p>
    <w:p w:rsidR="00000000" w:rsidDel="00000000" w:rsidP="00000000" w:rsidRDefault="00000000" w:rsidRPr="00000000" w14:paraId="00000033">
      <w:pPr>
        <w:spacing w:after="240" w:before="240" w:lineRule="auto"/>
        <w:ind w:left="5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b) Las familias encuestadas</w:t>
      </w:r>
    </w:p>
    <w:p w:rsidR="00000000" w:rsidDel="00000000" w:rsidP="00000000" w:rsidRDefault="00000000" w:rsidRPr="00000000" w14:paraId="00000034">
      <w:pPr>
        <w:spacing w:after="240" w:before="240" w:lineRule="auto"/>
        <w:ind w:left="5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 Una familia</w:t>
      </w:r>
    </w:p>
    <w:p w:rsidR="00000000" w:rsidDel="00000000" w:rsidP="00000000" w:rsidRDefault="00000000" w:rsidRPr="00000000" w14:paraId="00000035">
      <w:pPr>
        <w:spacing w:after="240" w:before="240" w:lineRule="auto"/>
        <w:ind w:left="5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 Estratificado</w:t>
      </w:r>
    </w:p>
    <w:p w:rsidR="00000000" w:rsidDel="00000000" w:rsidP="00000000" w:rsidRDefault="00000000" w:rsidRPr="00000000" w14:paraId="00000036">
      <w:pPr>
        <w:spacing w:after="240" w:before="240" w:lineRule="auto"/>
        <w:ind w:left="1000" w:hanging="440"/>
        <w:rPr>
          <w:rFonts w:ascii="Arial" w:cs="Arial" w:eastAsia="Arial" w:hAnsi="Arial"/>
          <w:sz w:val="20"/>
          <w:szCs w:val="20"/>
        </w:rPr>
      </w:pPr>
      <w:r w:rsidDel="00000000" w:rsidR="00000000" w:rsidRPr="00000000">
        <w:rPr>
          <w:rFonts w:ascii="Arial" w:cs="Arial" w:eastAsia="Arial" w:hAnsi="Arial"/>
          <w:sz w:val="20"/>
          <w:szCs w:val="20"/>
          <w:rtl w:val="0"/>
        </w:rPr>
        <w:t xml:space="preserve">1.2.</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0"/>
          <w:szCs w:val="20"/>
          <w:rtl w:val="0"/>
        </w:rPr>
        <w:t xml:space="preserve">a) Operarios de una empresa</w:t>
      </w:r>
    </w:p>
    <w:p w:rsidR="00000000" w:rsidDel="00000000" w:rsidP="00000000" w:rsidRDefault="00000000" w:rsidRPr="00000000" w14:paraId="00000037">
      <w:pPr>
        <w:spacing w:after="240" w:before="240" w:lineRule="auto"/>
        <w:ind w:left="5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b) Operarios encuestados</w:t>
      </w:r>
    </w:p>
    <w:p w:rsidR="00000000" w:rsidDel="00000000" w:rsidP="00000000" w:rsidRDefault="00000000" w:rsidRPr="00000000" w14:paraId="00000038">
      <w:pPr>
        <w:spacing w:after="240" w:before="240" w:lineRule="auto"/>
        <w:ind w:left="5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 Un operario</w:t>
      </w:r>
    </w:p>
    <w:p w:rsidR="00000000" w:rsidDel="00000000" w:rsidP="00000000" w:rsidRDefault="00000000" w:rsidRPr="00000000" w14:paraId="00000039">
      <w:pPr>
        <w:spacing w:after="240" w:before="240" w:lineRule="auto"/>
        <w:ind w:left="5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 Al azar</w:t>
      </w:r>
    </w:p>
    <w:p w:rsidR="00000000" w:rsidDel="00000000" w:rsidP="00000000" w:rsidRDefault="00000000" w:rsidRPr="00000000" w14:paraId="0000003A">
      <w:pPr>
        <w:spacing w:after="240" w:before="240" w:lineRule="auto"/>
        <w:ind w:left="1000" w:hanging="440"/>
        <w:rPr>
          <w:rFonts w:ascii="Arial" w:cs="Arial" w:eastAsia="Arial" w:hAnsi="Arial"/>
          <w:sz w:val="20"/>
          <w:szCs w:val="20"/>
        </w:rPr>
      </w:pPr>
      <w:r w:rsidDel="00000000" w:rsidR="00000000" w:rsidRPr="00000000">
        <w:rPr>
          <w:rFonts w:ascii="Arial" w:cs="Arial" w:eastAsia="Arial" w:hAnsi="Arial"/>
          <w:sz w:val="20"/>
          <w:szCs w:val="20"/>
          <w:rtl w:val="0"/>
        </w:rPr>
        <w:t xml:space="preserve">1.3.</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0"/>
          <w:szCs w:val="20"/>
          <w:rtl w:val="0"/>
        </w:rPr>
        <w:t xml:space="preserve">a) Todas las máquinas</w:t>
      </w:r>
    </w:p>
    <w:p w:rsidR="00000000" w:rsidDel="00000000" w:rsidP="00000000" w:rsidRDefault="00000000" w:rsidRPr="00000000" w14:paraId="0000003B">
      <w:pPr>
        <w:spacing w:after="240" w:before="240" w:lineRule="auto"/>
        <w:ind w:left="5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b) Máquinas revisadas</w:t>
      </w:r>
    </w:p>
    <w:p w:rsidR="00000000" w:rsidDel="00000000" w:rsidP="00000000" w:rsidRDefault="00000000" w:rsidRPr="00000000" w14:paraId="0000003C">
      <w:pPr>
        <w:spacing w:after="240" w:before="240" w:lineRule="auto"/>
        <w:ind w:left="5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 Una máquina</w:t>
      </w:r>
    </w:p>
    <w:p w:rsidR="00000000" w:rsidDel="00000000" w:rsidP="00000000" w:rsidRDefault="00000000" w:rsidRPr="00000000" w14:paraId="0000003D">
      <w:pPr>
        <w:spacing w:after="240" w:before="240" w:lineRule="auto"/>
        <w:ind w:left="5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 Al azar</w:t>
      </w:r>
    </w:p>
    <w:p w:rsidR="00000000" w:rsidDel="00000000" w:rsidP="00000000" w:rsidRDefault="00000000" w:rsidRPr="00000000" w14:paraId="0000003E">
      <w:pPr>
        <w:spacing w:after="240" w:before="240" w:lineRule="auto"/>
        <w:ind w:left="1000" w:hanging="440"/>
        <w:rPr>
          <w:rFonts w:ascii="Arial" w:cs="Arial" w:eastAsia="Arial" w:hAnsi="Arial"/>
          <w:sz w:val="20"/>
          <w:szCs w:val="20"/>
        </w:rPr>
      </w:pPr>
      <w:r w:rsidDel="00000000" w:rsidR="00000000" w:rsidRPr="00000000">
        <w:rPr>
          <w:rFonts w:ascii="Arial" w:cs="Arial" w:eastAsia="Arial" w:hAnsi="Arial"/>
          <w:sz w:val="20"/>
          <w:szCs w:val="20"/>
          <w:rtl w:val="0"/>
        </w:rPr>
        <w:t xml:space="preserve">1.4.</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0"/>
          <w:szCs w:val="20"/>
          <w:rtl w:val="0"/>
        </w:rPr>
        <w:t xml:space="preserve">a) Totalidad de la carga del camión</w:t>
      </w:r>
    </w:p>
    <w:p w:rsidR="00000000" w:rsidDel="00000000" w:rsidP="00000000" w:rsidRDefault="00000000" w:rsidRPr="00000000" w14:paraId="0000003F">
      <w:pPr>
        <w:spacing w:after="240" w:before="240" w:lineRule="auto"/>
        <w:ind w:left="5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b) La muestra de semillas analizadas</w:t>
      </w:r>
    </w:p>
    <w:p w:rsidR="00000000" w:rsidDel="00000000" w:rsidP="00000000" w:rsidRDefault="00000000" w:rsidRPr="00000000" w14:paraId="00000040">
      <w:pPr>
        <w:spacing w:after="240" w:before="240" w:lineRule="auto"/>
        <w:ind w:left="5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 Cada semilla</w:t>
      </w:r>
    </w:p>
    <w:p w:rsidR="00000000" w:rsidDel="00000000" w:rsidP="00000000" w:rsidRDefault="00000000" w:rsidRPr="00000000" w14:paraId="00000041">
      <w:pPr>
        <w:spacing w:after="240" w:before="240" w:lineRule="auto"/>
        <w:ind w:left="5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 Al azar</w:t>
      </w:r>
    </w:p>
    <w:p w:rsidR="00000000" w:rsidDel="00000000" w:rsidP="00000000" w:rsidRDefault="00000000" w:rsidRPr="00000000" w14:paraId="00000042">
      <w:pPr>
        <w:spacing w:after="240" w:before="240" w:lineRule="auto"/>
        <w:ind w:left="1000" w:hanging="440"/>
        <w:rPr>
          <w:rFonts w:ascii="Arial" w:cs="Arial" w:eastAsia="Arial" w:hAnsi="Arial"/>
          <w:sz w:val="20"/>
          <w:szCs w:val="20"/>
        </w:rPr>
      </w:pPr>
      <w:r w:rsidDel="00000000" w:rsidR="00000000" w:rsidRPr="00000000">
        <w:rPr>
          <w:rFonts w:ascii="Arial" w:cs="Arial" w:eastAsia="Arial" w:hAnsi="Arial"/>
          <w:sz w:val="20"/>
          <w:szCs w:val="20"/>
          <w:rtl w:val="0"/>
        </w:rPr>
        <w:t xml:space="preserve">1.5.</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0"/>
          <w:szCs w:val="20"/>
          <w:rtl w:val="0"/>
        </w:rPr>
        <w:t xml:space="preserve">a)</w:t>
      </w:r>
    </w:p>
    <w:p w:rsidR="00000000" w:rsidDel="00000000" w:rsidP="00000000" w:rsidRDefault="00000000" w:rsidRPr="00000000" w14:paraId="00000043">
      <w:pPr>
        <w:spacing w:after="240" w:before="240" w:lineRule="auto"/>
        <w:ind w:left="5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b)</w:t>
      </w:r>
    </w:p>
    <w:p w:rsidR="00000000" w:rsidDel="00000000" w:rsidP="00000000" w:rsidRDefault="00000000" w:rsidRPr="00000000" w14:paraId="00000044">
      <w:pPr>
        <w:spacing w:after="240" w:before="240" w:lineRule="auto"/>
        <w:ind w:left="1000" w:hanging="440"/>
        <w:rPr>
          <w:rFonts w:ascii="Arial" w:cs="Arial" w:eastAsia="Arial" w:hAnsi="Arial"/>
          <w:sz w:val="20"/>
          <w:szCs w:val="20"/>
        </w:rPr>
      </w:pPr>
      <w:r w:rsidDel="00000000" w:rsidR="00000000" w:rsidRPr="00000000">
        <w:rPr>
          <w:rFonts w:ascii="Arial" w:cs="Arial" w:eastAsia="Arial" w:hAnsi="Arial"/>
          <w:sz w:val="20"/>
          <w:szCs w:val="20"/>
          <w:rtl w:val="0"/>
        </w:rPr>
        <w:t xml:space="preserve">1.6.</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0"/>
          <w:szCs w:val="20"/>
          <w:rtl w:val="0"/>
        </w:rPr>
        <w:t xml:space="preserve">Con base de datos</w:t>
      </w:r>
    </w:p>
    <w:p w:rsidR="00000000" w:rsidDel="00000000" w:rsidP="00000000" w:rsidRDefault="00000000" w:rsidRPr="00000000" w14:paraId="00000045">
      <w:pPr>
        <w:spacing w:after="240" w:before="240" w:lineRule="auto"/>
        <w:ind w:left="5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 Totalidad de ingresantes del 2003</w:t>
      </w:r>
    </w:p>
    <w:p w:rsidR="00000000" w:rsidDel="00000000" w:rsidP="00000000" w:rsidRDefault="00000000" w:rsidRPr="00000000" w14:paraId="00000046">
      <w:pPr>
        <w:spacing w:after="240" w:before="240" w:lineRule="auto"/>
        <w:ind w:left="5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b) Totalidad de ingresantes del 2003</w:t>
      </w:r>
    </w:p>
    <w:p w:rsidR="00000000" w:rsidDel="00000000" w:rsidP="00000000" w:rsidRDefault="00000000" w:rsidRPr="00000000" w14:paraId="00000047">
      <w:pPr>
        <w:spacing w:after="240" w:before="240" w:lineRule="auto"/>
        <w:ind w:left="5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 Un ingresante</w:t>
      </w:r>
    </w:p>
    <w:p w:rsidR="00000000" w:rsidDel="00000000" w:rsidP="00000000" w:rsidRDefault="00000000" w:rsidRPr="00000000" w14:paraId="00000048">
      <w:pPr>
        <w:spacing w:after="240" w:before="240" w:lineRule="auto"/>
        <w:ind w:left="5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w:t>
      </w:r>
    </w:p>
    <w:p w:rsidR="00000000" w:rsidDel="00000000" w:rsidP="00000000" w:rsidRDefault="00000000" w:rsidRPr="00000000" w14:paraId="00000049">
      <w:pPr>
        <w:spacing w:after="240" w:before="240" w:lineRule="auto"/>
        <w:ind w:left="5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Sin base de datos</w:t>
      </w:r>
    </w:p>
    <w:p w:rsidR="00000000" w:rsidDel="00000000" w:rsidP="00000000" w:rsidRDefault="00000000" w:rsidRPr="00000000" w14:paraId="0000004A">
      <w:pPr>
        <w:spacing w:after="240" w:before="240" w:lineRule="auto"/>
        <w:ind w:left="5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 Totalidad de ingresantes del 2003</w:t>
      </w:r>
    </w:p>
    <w:p w:rsidR="00000000" w:rsidDel="00000000" w:rsidP="00000000" w:rsidRDefault="00000000" w:rsidRPr="00000000" w14:paraId="0000004B">
      <w:pPr>
        <w:spacing w:after="240" w:before="240" w:lineRule="auto"/>
        <w:ind w:left="5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b) Ingresantes encuestados</w:t>
      </w:r>
    </w:p>
    <w:p w:rsidR="00000000" w:rsidDel="00000000" w:rsidP="00000000" w:rsidRDefault="00000000" w:rsidRPr="00000000" w14:paraId="0000004C">
      <w:pPr>
        <w:spacing w:after="240" w:before="240" w:lineRule="auto"/>
        <w:ind w:left="5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 Un ingresante</w:t>
      </w:r>
    </w:p>
    <w:p w:rsidR="00000000" w:rsidDel="00000000" w:rsidP="00000000" w:rsidRDefault="00000000" w:rsidRPr="00000000" w14:paraId="0000004D">
      <w:pPr>
        <w:spacing w:after="240" w:before="240" w:lineRule="auto"/>
        <w:ind w:left="5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 Al azar</w:t>
      </w:r>
    </w:p>
    <w:p w:rsidR="00000000" w:rsidDel="00000000" w:rsidP="00000000" w:rsidRDefault="00000000" w:rsidRPr="00000000" w14:paraId="0000004E">
      <w:pPr>
        <w:spacing w:after="240" w:befor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4F">
      <w:pPr>
        <w:spacing w:after="240" w:before="240" w:lineRule="auto"/>
        <w:ind w:left="5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50">
      <w:pPr>
        <w:spacing w:before="2" w:lineRule="auto"/>
        <w:ind w:left="117" w:right="0" w:firstLine="0"/>
        <w:jc w:val="left"/>
        <w:rPr>
          <w:rFonts w:ascii="Arial" w:cs="Arial" w:eastAsia="Arial" w:hAnsi="Arial"/>
          <w:sz w:val="20"/>
          <w:szCs w:val="20"/>
        </w:rPr>
      </w:pPr>
      <w:r w:rsidDel="00000000" w:rsidR="00000000" w:rsidRPr="00000000">
        <w:rPr>
          <w:rtl w:val="0"/>
        </w:rPr>
      </w:r>
    </w:p>
    <w:sectPr>
      <w:type w:val="nextPage"/>
      <w:pgSz w:h="15840" w:w="12240" w:orient="portrait"/>
      <w:pgMar w:bottom="1200" w:top="1540" w:left="1160" w:right="1200" w:header="708" w:footer="100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3162300</wp:posOffset>
              </wp:positionH>
              <wp:positionV relativeFrom="paragraph">
                <wp:posOffset>9271000</wp:posOffset>
              </wp:positionV>
              <wp:extent cx="156845" cy="175260"/>
              <wp:effectExtent b="0" l="0" r="0" t="0"/>
              <wp:wrapNone/>
              <wp:docPr id="2" name=""/>
              <a:graphic>
                <a:graphicData uri="http://schemas.microsoft.com/office/word/2010/wordprocessingShape">
                  <wps:wsp>
                    <wps:cNvSpPr/>
                    <wps:cNvPr id="2" name="Shape 2"/>
                    <wps:spPr>
                      <a:xfrm>
                        <a:off x="6008940" y="3697133"/>
                        <a:ext cx="147320" cy="165735"/>
                      </a:xfrm>
                      <a:custGeom>
                        <a:rect b="b" l="l" r="r" t="t"/>
                        <a:pathLst>
                          <a:path extrusionOk="0" h="165735" w="147320">
                            <a:moveTo>
                              <a:pt x="0" y="0"/>
                            </a:moveTo>
                            <a:lnTo>
                              <a:pt x="0" y="165735"/>
                            </a:lnTo>
                            <a:lnTo>
                              <a:pt x="147320" y="165735"/>
                            </a:lnTo>
                            <a:lnTo>
                              <a:pt x="147320" y="0"/>
                            </a:lnTo>
                            <a:close/>
                          </a:path>
                        </a:pathLst>
                      </a:custGeom>
                      <a:solidFill>
                        <a:srgbClr val="FFFFFF"/>
                      </a:solidFill>
                      <a:ln>
                        <a:noFill/>
                      </a:ln>
                    </wps:spPr>
                    <wps:txbx>
                      <w:txbxContent>
                        <w:p w:rsidR="00000000" w:rsidDel="00000000" w:rsidP="00000000" w:rsidRDefault="00000000" w:rsidRPr="00000000">
                          <w:pPr>
                            <w:spacing w:after="0" w:before="0" w:line="245.00000953674316"/>
                            <w:ind w:left="60" w:right="0" w:firstLine="0"/>
                            <w:jc w:val="left"/>
                            <w:textDirection w:val="btLr"/>
                          </w:pPr>
                          <w:r w:rsidDel="00000000" w:rsidR="00000000" w:rsidRPr="00000000">
                            <w:rPr>
                              <w:rFonts w:ascii="Calibri" w:cs="Calibri" w:eastAsia="Calibri" w:hAnsi="Calibri"/>
                              <w:b w:val="0"/>
                              <w:i w:val="0"/>
                              <w:smallCaps w:val="0"/>
                              <w:strike w:val="0"/>
                              <w:color w:val="4471c4"/>
                              <w:sz w:val="22"/>
                              <w:vertAlign w:val="baseline"/>
                            </w:rPr>
                            <w:t xml:space="preserve"> PAGE </w:t>
                          </w:r>
                          <w:r w:rsidDel="00000000" w:rsidR="00000000" w:rsidRPr="00000000">
                            <w:rPr>
                              <w:rFonts w:ascii="Calibri" w:cs="Calibri" w:eastAsia="Calibri" w:hAnsi="Calibri"/>
                              <w:b w:val="0"/>
                              <w:i w:val="0"/>
                              <w:smallCaps w:val="0"/>
                              <w:strike w:val="0"/>
                              <w:color w:val="000000"/>
                              <w:sz w:val="22"/>
                              <w:vertAlign w:val="baseline"/>
                            </w:rPr>
                            <w:t xml:space="preserve">1</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3162300</wp:posOffset>
              </wp:positionH>
              <wp:positionV relativeFrom="paragraph">
                <wp:posOffset>9271000</wp:posOffset>
              </wp:positionV>
              <wp:extent cx="156845" cy="17526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56845" cy="17526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left"/>
      <w:pPr>
        <w:ind w:left="909" w:hanging="432"/>
      </w:pPr>
      <w:rPr/>
    </w:lvl>
    <w:lvl w:ilvl="1">
      <w:start w:val="1"/>
      <w:numFmt w:val="decimal"/>
      <w:lvlText w:val="%1.%2."/>
      <w:lvlJc w:val="left"/>
      <w:pPr>
        <w:ind w:left="909" w:hanging="432"/>
      </w:pPr>
      <w:rPr>
        <w:rFonts w:ascii="Calibri" w:cs="Calibri" w:eastAsia="Calibri" w:hAnsi="Calibri"/>
        <w:sz w:val="22"/>
        <w:szCs w:val="22"/>
      </w:rPr>
    </w:lvl>
    <w:lvl w:ilvl="2">
      <w:start w:val="0"/>
      <w:numFmt w:val="bullet"/>
      <w:lvlText w:val="•"/>
      <w:lvlJc w:val="left"/>
      <w:pPr>
        <w:ind w:left="2696" w:hanging="431.99999999999955"/>
      </w:pPr>
      <w:rPr/>
    </w:lvl>
    <w:lvl w:ilvl="3">
      <w:start w:val="0"/>
      <w:numFmt w:val="bullet"/>
      <w:lvlText w:val="•"/>
      <w:lvlJc w:val="left"/>
      <w:pPr>
        <w:ind w:left="3594" w:hanging="432"/>
      </w:pPr>
      <w:rPr/>
    </w:lvl>
    <w:lvl w:ilvl="4">
      <w:start w:val="0"/>
      <w:numFmt w:val="bullet"/>
      <w:lvlText w:val="•"/>
      <w:lvlJc w:val="left"/>
      <w:pPr>
        <w:ind w:left="4492" w:hanging="432"/>
      </w:pPr>
      <w:rPr/>
    </w:lvl>
    <w:lvl w:ilvl="5">
      <w:start w:val="0"/>
      <w:numFmt w:val="bullet"/>
      <w:lvlText w:val="•"/>
      <w:lvlJc w:val="left"/>
      <w:pPr>
        <w:ind w:left="5390" w:hanging="432"/>
      </w:pPr>
      <w:rPr/>
    </w:lvl>
    <w:lvl w:ilvl="6">
      <w:start w:val="0"/>
      <w:numFmt w:val="bullet"/>
      <w:lvlText w:val="•"/>
      <w:lvlJc w:val="left"/>
      <w:pPr>
        <w:ind w:left="6288" w:hanging="432.0000000000009"/>
      </w:pPr>
      <w:rPr/>
    </w:lvl>
    <w:lvl w:ilvl="7">
      <w:start w:val="0"/>
      <w:numFmt w:val="bullet"/>
      <w:lvlText w:val="•"/>
      <w:lvlJc w:val="left"/>
      <w:pPr>
        <w:ind w:left="7186" w:hanging="432"/>
      </w:pPr>
      <w:rPr/>
    </w:lvl>
    <w:lvl w:ilvl="8">
      <w:start w:val="0"/>
      <w:numFmt w:val="bullet"/>
      <w:lvlText w:val="•"/>
      <w:lvlJc w:val="left"/>
      <w:pPr>
        <w:ind w:left="8084" w:hanging="432.0000000000009"/>
      </w:pPr>
      <w:rPr/>
    </w:lvl>
  </w:abstractNum>
  <w:abstractNum w:abstractNumId="3">
    <w:lvl w:ilvl="0">
      <w:start w:val="1"/>
      <w:numFmt w:val="upperLetter"/>
      <w:lvlText w:val="%1."/>
      <w:lvlJc w:val="left"/>
      <w:pPr>
        <w:ind w:left="477" w:hanging="360"/>
      </w:pPr>
      <w:rPr>
        <w:rFonts w:ascii="Calibri" w:cs="Calibri" w:eastAsia="Calibri" w:hAnsi="Calibri"/>
        <w:sz w:val="22"/>
        <w:szCs w:val="22"/>
      </w:rPr>
    </w:lvl>
    <w:lvl w:ilvl="1">
      <w:start w:val="1"/>
      <w:numFmt w:val="lowerLetter"/>
      <w:lvlText w:val="%2."/>
      <w:lvlJc w:val="left"/>
      <w:pPr>
        <w:ind w:left="1197" w:hanging="360"/>
      </w:pPr>
      <w:rPr>
        <w:rFonts w:ascii="Calibri" w:cs="Calibri" w:eastAsia="Calibri" w:hAnsi="Calibri"/>
        <w:sz w:val="22"/>
        <w:szCs w:val="22"/>
      </w:rPr>
    </w:lvl>
    <w:lvl w:ilvl="2">
      <w:start w:val="0"/>
      <w:numFmt w:val="lowerRoman"/>
      <w:lvlText w:val="%3."/>
      <w:lvlJc w:val="right"/>
      <w:pPr>
        <w:ind w:left="1060" w:hanging="360"/>
      </w:pPr>
      <w:rPr/>
    </w:lvl>
    <w:lvl w:ilvl="3">
      <w:start w:val="0"/>
      <w:numFmt w:val="decimal"/>
      <w:lvlText w:val="%4."/>
      <w:lvlJc w:val="left"/>
      <w:pPr>
        <w:ind w:left="1200" w:hanging="360"/>
      </w:pPr>
      <w:rPr/>
    </w:lvl>
    <w:lvl w:ilvl="4">
      <w:start w:val="0"/>
      <w:numFmt w:val="lowerLetter"/>
      <w:lvlText w:val="%5."/>
      <w:lvlJc w:val="left"/>
      <w:pPr>
        <w:ind w:left="2440" w:hanging="360"/>
      </w:pPr>
      <w:rPr/>
    </w:lvl>
    <w:lvl w:ilvl="5">
      <w:start w:val="0"/>
      <w:numFmt w:val="lowerRoman"/>
      <w:lvlText w:val="%6."/>
      <w:lvlJc w:val="right"/>
      <w:pPr>
        <w:ind w:left="3680" w:hanging="360"/>
      </w:pPr>
      <w:rPr/>
    </w:lvl>
    <w:lvl w:ilvl="6">
      <w:start w:val="0"/>
      <w:numFmt w:val="decimal"/>
      <w:lvlText w:val="%7."/>
      <w:lvlJc w:val="left"/>
      <w:pPr>
        <w:ind w:left="4920" w:hanging="360"/>
      </w:pPr>
      <w:rPr/>
    </w:lvl>
    <w:lvl w:ilvl="7">
      <w:start w:val="0"/>
      <w:numFmt w:val="lowerLetter"/>
      <w:lvlText w:val="%8."/>
      <w:lvlJc w:val="left"/>
      <w:pPr>
        <w:ind w:left="6160" w:hanging="360"/>
      </w:pPr>
      <w:rPr/>
    </w:lvl>
    <w:lvl w:ilvl="8">
      <w:start w:val="0"/>
      <w:numFmt w:val="lowerRoman"/>
      <w:lvlText w:val="%9."/>
      <w:lvlJc w:val="right"/>
      <w:pPr>
        <w:ind w:left="7400" w:hanging="360"/>
      </w:pPr>
      <w:rPr/>
    </w:lvl>
  </w:abstractNum>
  <w:abstractNum w:abstractNumId="4">
    <w:lvl w:ilvl="0">
      <w:start w:val="0"/>
      <w:numFmt w:val="bullet"/>
      <w:lvlText w:val="●"/>
      <w:lvlJc w:val="left"/>
      <w:pPr>
        <w:ind w:left="837" w:hanging="360"/>
      </w:pPr>
      <w:rPr>
        <w:rFonts w:ascii="Noto Sans Symbols" w:cs="Noto Sans Symbols" w:eastAsia="Noto Sans Symbols" w:hAnsi="Noto Sans Symbols"/>
        <w:sz w:val="18"/>
        <w:szCs w:val="18"/>
      </w:rPr>
    </w:lvl>
    <w:lvl w:ilvl="1">
      <w:start w:val="0"/>
      <w:numFmt w:val="bullet"/>
      <w:lvlText w:val="•"/>
      <w:lvlJc w:val="left"/>
      <w:pPr>
        <w:ind w:left="1744" w:hanging="360"/>
      </w:pPr>
      <w:rPr/>
    </w:lvl>
    <w:lvl w:ilvl="2">
      <w:start w:val="0"/>
      <w:numFmt w:val="bullet"/>
      <w:lvlText w:val="•"/>
      <w:lvlJc w:val="left"/>
      <w:pPr>
        <w:ind w:left="2648" w:hanging="360"/>
      </w:pPr>
      <w:rPr/>
    </w:lvl>
    <w:lvl w:ilvl="3">
      <w:start w:val="0"/>
      <w:numFmt w:val="bullet"/>
      <w:lvlText w:val="•"/>
      <w:lvlJc w:val="left"/>
      <w:pPr>
        <w:ind w:left="3552" w:hanging="360"/>
      </w:pPr>
      <w:rPr/>
    </w:lvl>
    <w:lvl w:ilvl="4">
      <w:start w:val="0"/>
      <w:numFmt w:val="bullet"/>
      <w:lvlText w:val="•"/>
      <w:lvlJc w:val="left"/>
      <w:pPr>
        <w:ind w:left="4456" w:hanging="360"/>
      </w:pPr>
      <w:rPr/>
    </w:lvl>
    <w:lvl w:ilvl="5">
      <w:start w:val="0"/>
      <w:numFmt w:val="bullet"/>
      <w:lvlText w:val="•"/>
      <w:lvlJc w:val="left"/>
      <w:pPr>
        <w:ind w:left="5360" w:hanging="360"/>
      </w:pPr>
      <w:rPr/>
    </w:lvl>
    <w:lvl w:ilvl="6">
      <w:start w:val="0"/>
      <w:numFmt w:val="bullet"/>
      <w:lvlText w:val="•"/>
      <w:lvlJc w:val="left"/>
      <w:pPr>
        <w:ind w:left="6264" w:hanging="360"/>
      </w:pPr>
      <w:rPr/>
    </w:lvl>
    <w:lvl w:ilvl="7">
      <w:start w:val="0"/>
      <w:numFmt w:val="bullet"/>
      <w:lvlText w:val="•"/>
      <w:lvlJc w:val="left"/>
      <w:pPr>
        <w:ind w:left="7168" w:hanging="360"/>
      </w:pPr>
      <w:rPr/>
    </w:lvl>
    <w:lvl w:ilvl="8">
      <w:start w:val="0"/>
      <w:numFmt w:val="bullet"/>
      <w:lvlText w:val="•"/>
      <w:lvlJc w:val="left"/>
      <w:pPr>
        <w:ind w:left="8072"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7"/>
    </w:pPr>
    <w:rPr>
      <w:rFonts w:ascii="Calibri" w:cs="Calibri" w:eastAsia="Calibri" w:hAnsi="Calibri"/>
      <w:b w:val="1"/>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Calibri" w:cs="Calibri" w:eastAsia="Calibri" w:hAnsi="Calibri"/>
      <w:lang w:bidi="ar-SA" w:eastAsia="en-US" w:val="es-ES"/>
    </w:rPr>
  </w:style>
  <w:style w:type="paragraph" w:styleId="BodyText">
    <w:name w:val="Body Text"/>
    <w:basedOn w:val="Normal"/>
    <w:uiPriority w:val="1"/>
    <w:qFormat w:val="1"/>
    <w:pPr/>
    <w:rPr>
      <w:rFonts w:ascii="Calibri" w:cs="Calibri" w:eastAsia="Calibri" w:hAnsi="Calibri"/>
      <w:sz w:val="22"/>
      <w:szCs w:val="22"/>
      <w:lang w:bidi="ar-SA" w:eastAsia="en-US" w:val="es-ES"/>
    </w:rPr>
  </w:style>
  <w:style w:type="paragraph" w:styleId="Heading1">
    <w:name w:val="Heading 1"/>
    <w:basedOn w:val="Normal"/>
    <w:uiPriority w:val="1"/>
    <w:qFormat w:val="1"/>
    <w:pPr>
      <w:ind w:left="117"/>
      <w:outlineLvl w:val="1"/>
    </w:pPr>
    <w:rPr>
      <w:rFonts w:ascii="Calibri" w:cs="Calibri" w:eastAsia="Calibri" w:hAnsi="Calibri"/>
      <w:b w:val="1"/>
      <w:bCs w:val="1"/>
      <w:sz w:val="22"/>
      <w:szCs w:val="22"/>
      <w:lang w:bidi="ar-SA" w:eastAsia="en-US" w:val="es-ES"/>
    </w:rPr>
  </w:style>
  <w:style w:type="paragraph" w:styleId="ListParagraph">
    <w:name w:val="List Paragraph"/>
    <w:basedOn w:val="Normal"/>
    <w:uiPriority w:val="1"/>
    <w:qFormat w:val="1"/>
    <w:pPr>
      <w:ind w:left="909" w:hanging="361"/>
    </w:pPr>
    <w:rPr>
      <w:rFonts w:ascii="Calibri" w:cs="Calibri" w:eastAsia="Calibri" w:hAnsi="Calibri"/>
      <w:lang w:bidi="ar-SA" w:eastAsia="en-US" w:val="es-ES"/>
    </w:rPr>
  </w:style>
  <w:style w:type="paragraph" w:styleId="TableParagraph">
    <w:name w:val="Table Paragraph"/>
    <w:basedOn w:val="Normal"/>
    <w:uiPriority w:val="1"/>
    <w:qFormat w:val="1"/>
    <w:pPr/>
    <w:rPr>
      <w:lang w:bidi="ar-SA" w:eastAsia="en-US"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ricardonica.com/Interpretacion/Muestreo.pdf" TargetMode="External"/><Relationship Id="rId10" Type="http://schemas.openxmlformats.org/officeDocument/2006/relationships/hyperlink" Target="http://www.ricardonica.com/Interpretacion/Muestreo.pdf" TargetMode="External"/><Relationship Id="rId9" Type="http://schemas.openxmlformats.org/officeDocument/2006/relationships/hyperlink" Target="https://www.academia.edu/40310969/Estadistica_Elemental_Jhonson_Kuby"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VqrZO3MsF50GFEneoaqujRbVYA==">CgMxLjA4AHIhMXNGa0c3Sk9zX1hQZjI3RTQyc2Z6RUdsS0tLM2tfUDk2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2023-08-23T17:28:07Z</dcterms:created>
  <dc:creator>Liliana Mariel CACERES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2023-08-13T00:00:00Z</vt:filetime>
  </property>
  <property fmtid="{D5CDD505-2E9C-101B-9397-08002B2CF9AE}" pid="3" name="Creator">
    <vt:lpwstr>Microsoft® Word para Microsoft 365</vt:lpwstr>
  </property>
  <property fmtid="{D5CDD505-2E9C-101B-9397-08002B2CF9AE}" pid="4" name="LastSaved">
    <vt:filetime>2023-08-23T00:00:00Z</vt:filetime>
  </property>
</Properties>
</file>