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Rule="auto"/>
        <w:ind w:left="1020" w:right="1100" w:hanging="3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before="80" w:lineRule="auto"/>
        <w:ind w:left="1020" w:right="1100" w:hanging="32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FACULTAD REGIONAL RESISTENCIA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80" w:lineRule="auto"/>
        <w:ind w:left="1020" w:right="1100" w:hanging="3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5075" cy="2321145"/>
            <wp:effectExtent b="0" l="0" r="0" t="0"/>
            <wp:docPr descr="Icono&#10;&#10;Descripción generada automáticamente" id="1" name="image2.jp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075" cy="2321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highlight w:val="black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Rule="auto"/>
        <w:ind w:left="1020" w:right="1100" w:hanging="32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Administración de Sistemas de Información</w:t>
      </w:r>
    </w:p>
    <w:p w:rsidR="00000000" w:rsidDel="00000000" w:rsidP="00000000" w:rsidRDefault="00000000" w:rsidRPr="00000000" w14:paraId="00000007">
      <w:pPr>
        <w:spacing w:before="80" w:lineRule="auto"/>
        <w:ind w:left="1020" w:right="1100" w:hanging="32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Trabajo Práctico 3.2 - Auditoría de Sistemas</w:t>
      </w:r>
    </w:p>
    <w:p w:rsidR="00000000" w:rsidDel="00000000" w:rsidP="00000000" w:rsidRDefault="00000000" w:rsidRPr="00000000" w14:paraId="00000008">
      <w:pPr>
        <w:spacing w:before="80" w:lineRule="auto"/>
        <w:ind w:left="700" w:right="11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2025</w:t>
      </w:r>
    </w:p>
    <w:p w:rsidR="00000000" w:rsidDel="00000000" w:rsidP="00000000" w:rsidRDefault="00000000" w:rsidRPr="00000000" w14:paraId="0000000A">
      <w:pPr>
        <w:shd w:fill="ffffff" w:val="clear"/>
        <w:spacing w:after="8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shd w:fill="ffffff" w:val="clear"/>
        <w:spacing w:after="0" w:afterAutospacing="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Claudia Alejandra Soria Ojeda 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Raúl Alejandro Montiel 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shd w:fill="ffffff" w:val="clear"/>
        <w:spacing w:after="8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Rosina Sonia Analía Ramírez </w:t>
      </w:r>
    </w:p>
    <w:p w:rsidR="00000000" w:rsidDel="00000000" w:rsidP="00000000" w:rsidRDefault="00000000" w:rsidRPr="00000000" w14:paraId="0000000E">
      <w:pPr>
        <w:shd w:fill="ffffff" w:val="clear"/>
        <w:spacing w:after="8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Aguirre, Amilcar Nicolás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Drose, Juan Ignacio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Rivero, Bruno Sebastian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Rosin, Zaira Antonella 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Sáez, Juliana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Suarez, Tomás Alfonso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422681" cy="6386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681" cy="63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Supuestos: 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-Se tiene en cuenta que la empresa NEONLINE no está desarrollando actualmente ningún sistema adicional, y solo cuentan con los mencionados CRM e e-commerce </w:t>
      </w:r>
    </w:p>
    <w:p w:rsidR="00000000" w:rsidDel="00000000" w:rsidP="00000000" w:rsidRDefault="00000000" w:rsidRPr="00000000" w14:paraId="00000018">
      <w:pPr>
        <w:keepNext w:val="0"/>
        <w:keepLines w:val="0"/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 El sistema CRM basado en la nube empleado por la empresa es proveído por contrato/licencia de uso. </w:t>
      </w:r>
    </w:p>
    <w:p w:rsidR="00000000" w:rsidDel="00000000" w:rsidP="00000000" w:rsidRDefault="00000000" w:rsidRPr="00000000" w14:paraId="00000019">
      <w:pPr>
        <w:pStyle w:val="Heading1"/>
        <w:spacing w:after="0" w:before="240" w:lineRule="auto"/>
        <w:jc w:val="both"/>
        <w:rPr>
          <w:b w:val="1"/>
          <w:color w:val="38761d"/>
          <w:sz w:val="28"/>
          <w:szCs w:val="28"/>
        </w:rPr>
      </w:pPr>
      <w:bookmarkStart w:colFirst="0" w:colLast="0" w:name="_hkrg7smm3f7z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40" w:before="0" w:lineRule="auto"/>
        <w:jc w:val="both"/>
        <w:rPr>
          <w:b w:val="1"/>
          <w:color w:val="38761d"/>
        </w:rPr>
      </w:pPr>
      <w:bookmarkStart w:colFirst="0" w:colLast="0" w:name="_fnjt10gncnuw" w:id="1"/>
      <w:bookmarkEnd w:id="1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A. Alcances y objetivos según áreas de auditoría</w:t>
      </w:r>
      <w:r w:rsidDel="00000000" w:rsidR="00000000" w:rsidRPr="00000000">
        <w:rPr>
          <w:b w:val="1"/>
          <w:color w:val="38761d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Evaluación de la función informática (organización y administración del ambiente informático)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0" w:lineRule="auto"/>
        <w:jc w:val="both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Examinar la documentación física y digital existente y evaluar el nivel de actualización de esta última.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que la estructura organizativa asegure una adecuada separación de funciones para cumplir con principios de control interno.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la presencia de un buen diseño de control interno a causa de acotar las deficiencias y riesgos de procesamiento.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el nivel de formación del personal y evaluar si por medio del mismo se alcanzan los estándares diseñados.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Examinar si existen estándares de actuación y evaluar su adecuación y vigencia.</w:t>
      </w:r>
    </w:p>
    <w:p w:rsidR="00000000" w:rsidDel="00000000" w:rsidP="00000000" w:rsidRDefault="00000000" w:rsidRPr="00000000" w14:paraId="00000022">
      <w:pPr>
        <w:spacing w:after="200" w:before="240" w:lineRule="auto"/>
        <w:jc w:val="both"/>
        <w:rPr/>
      </w:pPr>
      <w:r w:rsidDel="00000000" w:rsidR="00000000" w:rsidRPr="00000000">
        <w:rPr>
          <w:rtl w:val="0"/>
        </w:rPr>
        <w:t xml:space="preserve">Alcance: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normativa asociada al área de SI/TI (reglas/pautas empleadas en el ámbito de trabajo, procesos operativos, etc) 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Relevamiento de la documentación asociada a la infraestructura empleada de SI/TI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física y digital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Controles internos del procesamiento de la información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Perfiles profesionales de los empleados del área de SI/TI y planes de capacitación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Evaluación de la seguridad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Verificar la protección de los activos críticos para la organización.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Analizar el cumplimiento de la legislación aplicable así como de las políticas y normas internas.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Examinar si existe una evaluación periódica y adecuada de riesgos.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Asegurar los accesos lógicos al sistema CRM de la nube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Evaluar la correcta correcta implementación de los diferentes medidas de seguridad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Evaluar las medidas de seguridad implementadas en la organización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Determinar la capacitación de los empleados de las diferentes medidas y las políticas de seguridad implementadas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Evaluar la adecuación de los planes de contingencia determinados</w:t>
        <w:br w:type="textWrapping"/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Alcance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Protección de los activos críticos, en particular los datos personales y comerciales de clientes y proveedores.</w:t>
      </w:r>
    </w:p>
    <w:p w:rsidR="00000000" w:rsidDel="00000000" w:rsidP="00000000" w:rsidRDefault="00000000" w:rsidRPr="00000000" w14:paraId="00000037">
      <w:pPr>
        <w:numPr>
          <w:ilvl w:val="0"/>
          <w:numId w:val="3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Documentación 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políticas internas de seguridad, estándares, procedimientos y normativas vigentes en materia de protección de la información.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Accesos lógicos al sistema CRM basado en la nube</w:t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Documentación de medidas de seguridad implementadas</w:t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Programas de formación existentes en relación con la seguridad de la información y el cumplimiento de las políticas internas.</w:t>
      </w:r>
    </w:p>
    <w:p w:rsidR="00000000" w:rsidDel="00000000" w:rsidP="00000000" w:rsidRDefault="00000000" w:rsidRPr="00000000" w14:paraId="0000003B">
      <w:pPr>
        <w:numPr>
          <w:ilvl w:val="0"/>
          <w:numId w:val="3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Documentación planes de contingencia y recuperación ante desastre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Documentación de las evaluación de riesgos,</w:t>
      </w:r>
    </w:p>
    <w:p w:rsidR="00000000" w:rsidDel="00000000" w:rsidP="00000000" w:rsidRDefault="00000000" w:rsidRPr="00000000" w14:paraId="0000003D">
      <w:pPr>
        <w:pStyle w:val="Heading1"/>
        <w:jc w:val="both"/>
        <w:rPr>
          <w:b w:val="1"/>
          <w:color w:val="38761d"/>
          <w:sz w:val="28"/>
          <w:szCs w:val="28"/>
        </w:rPr>
      </w:pPr>
      <w:bookmarkStart w:colFirst="0" w:colLast="0" w:name="_mb8derrdobrw" w:id="2"/>
      <w:bookmarkEnd w:id="2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B. Fuentes de evidencia según cada evaluación</w:t>
      </w:r>
    </w:p>
    <w:p w:rsidR="00000000" w:rsidDel="00000000" w:rsidP="00000000" w:rsidRDefault="00000000" w:rsidRPr="00000000" w14:paraId="0000003E">
      <w:pPr>
        <w:numPr>
          <w:ilvl w:val="0"/>
          <w:numId w:val="31"/>
        </w:numPr>
        <w:spacing w:after="20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de la función informática: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0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Políticas y procedimientos establecidas en el área de SI/TI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de conducta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Organigrama del área de SI/TI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Descripciones de puestos del área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 estratégicos de TI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sobre la plataforma de e-commerce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capacitación de empleados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Entrevistas a los empleados del área SI/TI sobre función informática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Informes de Auditorías pasadas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de la seguridad informática:</w:t>
      </w:r>
    </w:p>
    <w:p w:rsidR="00000000" w:rsidDel="00000000" w:rsidP="00000000" w:rsidRDefault="00000000" w:rsidRPr="00000000" w14:paraId="0000004A">
      <w:pPr>
        <w:numPr>
          <w:ilvl w:val="1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Políticas y normas de seguridad de la información</w:t>
      </w:r>
    </w:p>
    <w:p w:rsidR="00000000" w:rsidDel="00000000" w:rsidP="00000000" w:rsidRDefault="00000000" w:rsidRPr="00000000" w14:paraId="0000004B">
      <w:pPr>
        <w:numPr>
          <w:ilvl w:val="1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Inventarios de activos</w:t>
      </w:r>
    </w:p>
    <w:p w:rsidR="00000000" w:rsidDel="00000000" w:rsidP="00000000" w:rsidRDefault="00000000" w:rsidRPr="00000000" w14:paraId="0000004C">
      <w:pPr>
        <w:numPr>
          <w:ilvl w:val="1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de planes de contingencia</w:t>
      </w:r>
    </w:p>
    <w:p w:rsidR="00000000" w:rsidDel="00000000" w:rsidP="00000000" w:rsidRDefault="00000000" w:rsidRPr="00000000" w14:paraId="0000004D">
      <w:pPr>
        <w:numPr>
          <w:ilvl w:val="1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 de medidas de seguridad aplicadas</w:t>
      </w:r>
    </w:p>
    <w:p w:rsidR="00000000" w:rsidDel="00000000" w:rsidP="00000000" w:rsidRDefault="00000000" w:rsidRPr="00000000" w14:paraId="0000004E">
      <w:pPr>
        <w:numPr>
          <w:ilvl w:val="1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Procedimientos de gestión de accesos lógicos y físicos</w:t>
      </w:r>
    </w:p>
    <w:p w:rsidR="00000000" w:rsidDel="00000000" w:rsidP="00000000" w:rsidRDefault="00000000" w:rsidRPr="00000000" w14:paraId="0000004F">
      <w:pPr>
        <w:numPr>
          <w:ilvl w:val="1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Bitácoras de acceso lógico y físico</w:t>
      </w:r>
    </w:p>
    <w:p w:rsidR="00000000" w:rsidDel="00000000" w:rsidP="00000000" w:rsidRDefault="00000000" w:rsidRPr="00000000" w14:paraId="00000050">
      <w:pPr>
        <w:numPr>
          <w:ilvl w:val="1"/>
          <w:numId w:val="3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Reportes de incidentes de seguridad</w:t>
      </w:r>
    </w:p>
    <w:p w:rsidR="00000000" w:rsidDel="00000000" w:rsidP="00000000" w:rsidRDefault="00000000" w:rsidRPr="00000000" w14:paraId="00000051">
      <w:pPr>
        <w:numPr>
          <w:ilvl w:val="1"/>
          <w:numId w:val="3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Evaluaciones de cumplimiento de normativas de seguridad</w:t>
      </w:r>
    </w:p>
    <w:p w:rsidR="00000000" w:rsidDel="00000000" w:rsidP="00000000" w:rsidRDefault="00000000" w:rsidRPr="00000000" w14:paraId="0000005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Entrevistas a los empleados del área SI/TI sobre seguridad informática</w:t>
      </w:r>
    </w:p>
    <w:p w:rsidR="00000000" w:rsidDel="00000000" w:rsidP="00000000" w:rsidRDefault="00000000" w:rsidRPr="00000000" w14:paraId="00000053">
      <w:pPr>
        <w:numPr>
          <w:ilvl w:val="1"/>
          <w:numId w:val="3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Informes de Auditorías pasadas</w:t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f771pm5yhj5h" w:id="3"/>
      <w:bookmarkEnd w:id="3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C. Equipo Auditor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El equipo auditor comprobará que en el procedimiento de adquisición se valoran aspectos relativos a la necesidad real de los equipos solicitados y a la integración de dichos equipos con el sistema existente.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Jefe de departamento de Auditoría / Auditor líder:</w:t>
      </w:r>
      <w:r w:rsidDel="00000000" w:rsidR="00000000" w:rsidRPr="00000000">
        <w:rPr>
          <w:rtl w:val="0"/>
        </w:rPr>
        <w:t xml:space="preserve"> es el responsable de: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Planificar, organizar, dirigir y evaluar la auditoría. 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Coordina las actividades del equipo y asegura que se cumplan los objetivos.</w:t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Diseña el plan de trabajo.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 metodologías, tareas, metas y formación del equipo.</w:t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Auditor interno de TI / auditores expertos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Actúa como consultor, ofreciendo ideas y apoyo, tiene un papel constructivo y colaborativo. Es responsable de: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metodologías necesarias para auditar las distintas áreas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Aporta sugerencias para establecer procedimientos de seguridad, control interno, efectividad y eficacia y medición del riesgo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 las auditorías</w:t>
      </w:r>
    </w:p>
    <w:p w:rsidR="00000000" w:rsidDel="00000000" w:rsidP="00000000" w:rsidRDefault="00000000" w:rsidRPr="00000000" w14:paraId="0000006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Gerente o supervisor de auditoría:</w:t>
      </w:r>
      <w:r w:rsidDel="00000000" w:rsidR="00000000" w:rsidRPr="00000000">
        <w:rPr>
          <w:rtl w:val="0"/>
        </w:rPr>
        <w:t xml:space="preserve"> Realiza los programas de trabajo, dirige y supervisa directamente a las personas en cada uno de los trabajos de los que es responsable. Entroncando los conceptos de valor añadido y gestión del cambio dentro de su trabajo. Es el que más "vende" la función con el auditado.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Expertos técnicos: </w:t>
      </w:r>
      <w:r w:rsidDel="00000000" w:rsidR="00000000" w:rsidRPr="00000000">
        <w:rPr>
          <w:rtl w:val="0"/>
        </w:rPr>
        <w:t xml:space="preserve">Aportan conocimientos especializados en áreas relevantes para la auditoría, como tecnología, finanzas, o aspectos legales.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Responsabilidades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El tamaño sólo se puede precisar en función de los objetivos de la función. pero en mi opinión, para una organización tipo, el abanico de responsabilidades debería cubrir 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Especialista en el entorno informático a auditar y en gestión de bases de datos. 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Especialista en comunicaciones y/o redes. 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Responsable de gestión de riesgo operativo y aplicaciones. 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Responsable de la auditoría de sistemas de información, tanto en explotación como en desarrollo. 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su caso, especialista para la elaboración de programas de trabajo conjuntos con la Auditoría financiera.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equipo auditor supone un auditor líder y una diferenciación en dos equipos de auditorías específicos a auditar: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 Laura Fernández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Cargo institucional:</w:t>
      </w:r>
      <w:r w:rsidDel="00000000" w:rsidR="00000000" w:rsidRPr="00000000">
        <w:rPr>
          <w:rtl w:val="0"/>
        </w:rPr>
        <w:t xml:space="preserve"> Jefa de Control Interno</w:t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Rol en la auditoría:</w:t>
      </w:r>
      <w:r w:rsidDel="00000000" w:rsidR="00000000" w:rsidRPr="00000000">
        <w:rPr>
          <w:rtl w:val="0"/>
        </w:rPr>
        <w:t xml:space="preserve"> Auditora Líder / Jefa del Departamento de Auditoría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Planificación, organización y dirección integral de la auditoría.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Definición del plan de trabajo, metodología, metas y alcance.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Coordinación general de actividades del equipo auditor.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Validación de hallazgos y aseguramiento del cumplimiento de los objetivos.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Representación del equipo ante la Alta Dirección.</w:t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Certificaciones relevantes: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ISO/IEC 27001 Lead Auditor (IRCA)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CISA (Certified Information Systems Auditor – ISACA)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 Juan Roman Riquelme</w:t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Cargo institucional:</w:t>
      </w:r>
      <w:r w:rsidDel="00000000" w:rsidR="00000000" w:rsidRPr="00000000">
        <w:rPr>
          <w:rtl w:val="0"/>
        </w:rPr>
        <w:t xml:space="preserve"> Analista de Procesos de TI</w:t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Rol en la auditoría:</w:t>
      </w:r>
      <w:r w:rsidDel="00000000" w:rsidR="00000000" w:rsidRPr="00000000">
        <w:rPr>
          <w:rtl w:val="0"/>
        </w:rPr>
        <w:t xml:space="preserve"> Supervisor de Auditoría de Sistemas de Información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operativa del equipo asignado a la función informática.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Elaboración de los programas de trabajo para esta área.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Supervisión directa del relevamiento de documentación, control interno, estructura organizativa y formación del personal TI.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Promotor de iniciativas de mejora continua y de alineación con estándares de calidad.</w:t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Certificaciones relevantes: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COBIT 2019 Foundation (ISACA)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ITIL v4 Foundation</w:t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 Julian Álvarez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Cargo institucional:</w:t>
      </w:r>
      <w:r w:rsidDel="00000000" w:rsidR="00000000" w:rsidRPr="00000000">
        <w:rPr>
          <w:rtl w:val="0"/>
        </w:rPr>
        <w:t xml:space="preserve"> Analista Sr. de Aplicaciones de Negocio</w:t>
      </w:r>
    </w:p>
    <w:p w:rsidR="00000000" w:rsidDel="00000000" w:rsidP="00000000" w:rsidRDefault="00000000" w:rsidRPr="00000000" w14:paraId="0000008E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Rol en la auditoría:</w:t>
      </w:r>
      <w:r w:rsidDel="00000000" w:rsidR="00000000" w:rsidRPr="00000000">
        <w:rPr>
          <w:rtl w:val="0"/>
        </w:rPr>
        <w:t xml:space="preserve"> Auditor Interno de TI / Especialista en Sistemas Aplicativos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Ejecución de auditoría técnica sobre los sistemas instalados (CRM, plataforma e-commerce).</w:t>
      </w:r>
    </w:p>
    <w:p w:rsidR="00000000" w:rsidDel="00000000" w:rsidP="00000000" w:rsidRDefault="00000000" w:rsidRPr="00000000" w14:paraId="00000092">
      <w:pPr>
        <w:numPr>
          <w:ilvl w:val="0"/>
          <w:numId w:val="3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Evaluación de procedimientos operativos, documentación técnica y actualización de los sistemas.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Análisis de riesgos en la explotación de aplicaciones y propuesta de mejoras.</w:t>
      </w:r>
    </w:p>
    <w:p w:rsidR="00000000" w:rsidDel="00000000" w:rsidP="00000000" w:rsidRDefault="00000000" w:rsidRPr="00000000" w14:paraId="0000009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Ámbito especializado:</w:t>
      </w:r>
      <w:r w:rsidDel="00000000" w:rsidR="00000000" w:rsidRPr="00000000">
        <w:rPr>
          <w:rtl w:val="0"/>
        </w:rPr>
        <w:t xml:space="preserve"> Sistemas en explotación / bases de datos / software de gestión empresarial</w:t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Certificaciones relevantes: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CISA (ISACA)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Scrum Master Certified (SMC)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 Carla Mendieta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Cargo institucional: </w:t>
      </w:r>
      <w:r w:rsidDel="00000000" w:rsidR="00000000" w:rsidRPr="00000000">
        <w:rPr>
          <w:rtl w:val="0"/>
        </w:rPr>
        <w:t xml:space="preserve">Especialista en Calidad y Seguridad de TI</w:t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Rol en la auditoría:</w:t>
      </w:r>
      <w:r w:rsidDel="00000000" w:rsidR="00000000" w:rsidRPr="00000000">
        <w:rPr>
          <w:rtl w:val="0"/>
        </w:rPr>
        <w:t xml:space="preserve"> Auditor Interno de TI / Especialista en Seguridad Informática</w:t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Evaluación de políticas y medidas de seguridad implementadas.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Verificación de gestión de accesos lógicos (CRM en la nube), protección de datos y controles técnicos.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Coordinación de entrevistas al personal para validar su conocimiento sobre normas de seguridad y continuidad.</w:t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Ámbito especializado:</w:t>
      </w:r>
      <w:r w:rsidDel="00000000" w:rsidR="00000000" w:rsidRPr="00000000">
        <w:rPr>
          <w:rtl w:val="0"/>
        </w:rPr>
        <w:t xml:space="preserve"> Seguridad informática / comunicaciones / control de acceso</w:t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Certificaciones relevantes: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ISO/IEC 27001 Lead Implementer (PECB)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CompTIA Security+</w:t>
      </w:r>
    </w:p>
    <w:p w:rsidR="00000000" w:rsidDel="00000000" w:rsidP="00000000" w:rsidRDefault="00000000" w:rsidRPr="00000000" w14:paraId="000000A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 Sofía Ruiz</w:t>
      </w:r>
    </w:p>
    <w:p w:rsidR="00000000" w:rsidDel="00000000" w:rsidP="00000000" w:rsidRDefault="00000000" w:rsidRPr="00000000" w14:paraId="000000A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Cargo institucional:</w:t>
      </w:r>
      <w:r w:rsidDel="00000000" w:rsidR="00000000" w:rsidRPr="00000000">
        <w:rPr>
          <w:rtl w:val="0"/>
        </w:rPr>
        <w:t xml:space="preserve"> Ingeniera de Infraestructura y Continuidad</w:t>
      </w:r>
    </w:p>
    <w:p w:rsidR="00000000" w:rsidDel="00000000" w:rsidP="00000000" w:rsidRDefault="00000000" w:rsidRPr="00000000" w14:paraId="000000A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Rol en la auditoría:</w:t>
      </w:r>
      <w:r w:rsidDel="00000000" w:rsidR="00000000" w:rsidRPr="00000000">
        <w:rPr>
          <w:rtl w:val="0"/>
        </w:rPr>
        <w:t xml:space="preserve"> Auditor Interno de TI / Especialista en Riesgo Operacional y Continuidad de Negocio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Responsabilidades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Evaluación de los planes de contingencia y recuperación ante desastres (DRP, BCP).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Análisis de resiliencia operativa de la infraestructura de TI.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Verificación de registros y evidencias de pruebas de continuidad.</w:t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Ámbito especializado:</w:t>
      </w:r>
      <w:r w:rsidDel="00000000" w:rsidR="00000000" w:rsidRPr="00000000">
        <w:rPr>
          <w:rtl w:val="0"/>
        </w:rPr>
        <w:t xml:space="preserve"> Riesgo operativo / continuidad / disponibilidad de servicios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Certificaciones relevantes: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Certified Business Continuity Professional (CBCP)</w:t>
      </w:r>
    </w:p>
    <w:p w:rsidR="00000000" w:rsidDel="00000000" w:rsidP="00000000" w:rsidRDefault="00000000" w:rsidRPr="00000000" w14:paraId="000000B7">
      <w:pPr>
        <w:numPr>
          <w:ilvl w:val="0"/>
          <w:numId w:val="2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ISO/IEC 22301 Lead Implementer</w:t>
      </w:r>
    </w:p>
    <w:p w:rsidR="00000000" w:rsidDel="00000000" w:rsidP="00000000" w:rsidRDefault="00000000" w:rsidRPr="00000000" w14:paraId="000000B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6. Tomás de San Lorenzo de Almagro </w:t>
      </w:r>
    </w:p>
    <w:p w:rsidR="00000000" w:rsidDel="00000000" w:rsidP="00000000" w:rsidRDefault="00000000" w:rsidRPr="00000000" w14:paraId="000000B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Cargo institucional:</w:t>
      </w:r>
      <w:r w:rsidDel="00000000" w:rsidR="00000000" w:rsidRPr="00000000">
        <w:rPr>
          <w:rtl w:val="0"/>
        </w:rPr>
        <w:t xml:space="preserve"> Auxiliar Administrativo del Área de TI</w:t>
      </w:r>
    </w:p>
    <w:p w:rsidR="00000000" w:rsidDel="00000000" w:rsidP="00000000" w:rsidRDefault="00000000" w:rsidRPr="00000000" w14:paraId="000000B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Rol en la auditoría:</w:t>
      </w:r>
      <w:r w:rsidDel="00000000" w:rsidR="00000000" w:rsidRPr="00000000">
        <w:rPr>
          <w:rtl w:val="0"/>
        </w:rPr>
        <w:t xml:space="preserve"> Asistente de Auditoría / Documentador de Evidencias</w:t>
      </w:r>
    </w:p>
    <w:p w:rsidR="00000000" w:rsidDel="00000000" w:rsidP="00000000" w:rsidRDefault="00000000" w:rsidRPr="00000000" w14:paraId="000000B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 específicas:</w:t>
      </w:r>
    </w:p>
    <w:p w:rsidR="00000000" w:rsidDel="00000000" w:rsidP="00000000" w:rsidRDefault="00000000" w:rsidRPr="00000000" w14:paraId="000000BE">
      <w:pPr>
        <w:numPr>
          <w:ilvl w:val="0"/>
          <w:numId w:val="3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Recolección, ordenamiento y sistematización de las evidencias documentales.</w:t>
      </w:r>
    </w:p>
    <w:p w:rsidR="00000000" w:rsidDel="00000000" w:rsidP="00000000" w:rsidRDefault="00000000" w:rsidRPr="00000000" w14:paraId="000000BF">
      <w:pPr>
        <w:numPr>
          <w:ilvl w:val="0"/>
          <w:numId w:val="3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Trazabilidad entre los hallazgos y la documentación fuente.</w:t>
      </w:r>
    </w:p>
    <w:p w:rsidR="00000000" w:rsidDel="00000000" w:rsidP="00000000" w:rsidRDefault="00000000" w:rsidRPr="00000000" w14:paraId="000000C0">
      <w:pPr>
        <w:numPr>
          <w:ilvl w:val="0"/>
          <w:numId w:val="3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Apoyo logístico y operativo en entrevistas, reportes y cronograma.</w:t>
      </w:r>
    </w:p>
    <w:p w:rsidR="00000000" w:rsidDel="00000000" w:rsidP="00000000" w:rsidRDefault="00000000" w:rsidRPr="00000000" w14:paraId="000000C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Certificación interna: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Curso de Formación Interna en Auditoría de Sistemas – Neo Online</w:t>
      </w:r>
    </w:p>
    <w:p w:rsidR="00000000" w:rsidDel="00000000" w:rsidP="00000000" w:rsidRDefault="00000000" w:rsidRPr="00000000" w14:paraId="000000C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spacing w:after="0" w:before="0" w:lineRule="auto"/>
        <w:jc w:val="both"/>
        <w:rPr/>
      </w:pPr>
      <w:bookmarkStart w:colFirst="0" w:colLast="0" w:name="_tpe2akixaxcv" w:id="4"/>
      <w:bookmarkEnd w:id="4"/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D. Programa de trabajo</w:t>
      </w:r>
      <w:r w:rsidDel="00000000" w:rsidR="00000000" w:rsidRPr="00000000">
        <w:rPr>
          <w:rtl w:val="0"/>
        </w:rPr>
      </w:r>
    </w:p>
    <w:tbl>
      <w:tblPr>
        <w:tblStyle w:val="Table1"/>
        <w:tblW w:w="15585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280"/>
        <w:gridCol w:w="3060"/>
        <w:gridCol w:w="1605"/>
        <w:gridCol w:w="2010"/>
        <w:gridCol w:w="1125"/>
        <w:gridCol w:w="3180"/>
        <w:gridCol w:w="1845"/>
        <w:tblGridChange w:id="0">
          <w:tblGrid>
            <w:gridCol w:w="480"/>
            <w:gridCol w:w="2280"/>
            <w:gridCol w:w="3060"/>
            <w:gridCol w:w="1605"/>
            <w:gridCol w:w="2010"/>
            <w:gridCol w:w="1125"/>
            <w:gridCol w:w="3180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PROGRAMA DE TRABAJO DE AUDITORÍA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20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1.1.a Área a auditar: </w:t>
            </w:r>
            <w:r w:rsidDel="00000000" w:rsidR="00000000" w:rsidRPr="00000000">
              <w:rPr>
                <w:rtl w:val="0"/>
              </w:rPr>
              <w:t xml:space="preserve">Evaluación de la función informática 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Examinar la documentación física y digital existente y evaluar el nivel de actualización de esta última.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Verificar que la estructura organizativa asegure una adecuada separación de funciones para cumplir con principios de control interno.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Verificar la presencia de un buen diseño de control interno a causa de acotar las deficiencias y riesgos de procesamiento.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Analizar el nivel de formación del personal y evaluar si por medio del mismo se alcanzan los estándares diseñados.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Examinar si existen estándares de actuación y evaluar su adecuación y vigencia.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1.1.b Alcance: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Documentación normativa asociada al área de SI/TI (reglas/pautas empleadas en el ámbito de trabajo, procesos operativos, etc) 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Relevamiento de la documentación asociada a la infraestructura empleada de SI/TI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Documentación física y digital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Controles internos del procesamiento de la información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8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Perfiles profesionales de los empleados del área de SI/TI y planes de capacitación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1.1.c Fuentes de evidencia: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spacing w:after="0" w:afterAutospacing="0" w:before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Políticas y procedimientos establecidas en el área de SI/TI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Código de conducta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Organigrama del área de SI/TI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Descripciones de puestos del área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estratégicos de TI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Documentación sobre la plataforma de e-commerce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Registro de capacitación de empleados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Entrevistas a los empleados del área SI/TI sobre función informática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after="24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Informes de Auditorías pasadas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1.1.d Herramientas a emplear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Checklist de cumplimiento de protocolos/ procedimientos operativos según la documentación empleada 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Checklist de protocolos operativos seguidos por los empleados, según grado de adecuación (adecuado, inadecuado, desactualizado, inservible)  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Software para registro centralizado de entrevistas y observaciones de los empleados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SW de gestión de documental 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SW para análisis organizativo y roles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SW para la gestión de competencias de empleados 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SW control de versiones de sistemas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SW para la gestión de proyectos 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Entrevistas guiadas y formularios a empleados 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6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Manual de normativas del ambiente organizacional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/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específico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de 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documental de políticas, procedimientos y manuales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la existencia y actualización de la documentación asociada a las tecnologías de la información empleadas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normativa y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de políticas y/o documentación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Manuales, instructivos, procedimientos, documentación registrada de políticas de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Asistente de Auditoría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 de 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Analizar versiones y vigencia de documentos digitales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el nivel de actualización de la documentación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digital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 gestión documental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Historial de versiones, logs de SW de gestión documental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 de 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del organigrama y organización de roles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la adecuación y concordancia de los roles y la organización en el ámbito laboral según la funcionalidad de cada empleado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(segregación de funciones 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Organigram y funciones de 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para análisis organizativo y roles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Organigrama, documentación con descripción de puestos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Supervisor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Evaluación de la formación y perfil del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Verificar/Validar la adecuación y calidad del cumplimiento de tareas del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Perfil profesional y capacitaciones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Método empírico (observación del personal); 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; encuestas; 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para gestion de competencias de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Legajos, certificados, plan de formación, CV, certificaciones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Supervisor de Auditoría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al personal clave sobre estructura y documentación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Obtener información cualitativa y cuantitativa de la percepción sobre la estructura organizativa y de los procesos 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Personal de TI involucrado en documentación y operación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Guía estructurada de entrevista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 grabada o registrada; transcripciones de comentarios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 de TI+ Asistente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Revisar si existen estándares de desempeño definidos y aplicables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Examinar existencia de estándares técnicos y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Estándares de calidad/ Métricas operativas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de gestión de desempeño, empleando variables como KPis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Estándares de servicio, reportes mensuales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 de TI</w:t>
            </w:r>
          </w:p>
        </w:tc>
      </w:tr>
    </w:tbl>
    <w:p w:rsidR="00000000" w:rsidDel="00000000" w:rsidP="00000000" w:rsidRDefault="00000000" w:rsidRPr="00000000" w14:paraId="0000014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66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010"/>
        <w:gridCol w:w="2325"/>
        <w:gridCol w:w="2565"/>
        <w:gridCol w:w="2355"/>
        <w:gridCol w:w="1350"/>
        <w:gridCol w:w="2580"/>
        <w:gridCol w:w="1740"/>
        <w:tblGridChange w:id="0">
          <w:tblGrid>
            <w:gridCol w:w="735"/>
            <w:gridCol w:w="2010"/>
            <w:gridCol w:w="2325"/>
            <w:gridCol w:w="2565"/>
            <w:gridCol w:w="2355"/>
            <w:gridCol w:w="1350"/>
            <w:gridCol w:w="2580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PROGRAMA DE TRABAJO DE AUDITORÍA</w:t>
            </w:r>
          </w:p>
          <w:p w:rsidR="00000000" w:rsidDel="00000000" w:rsidP="00000000" w:rsidRDefault="00000000" w:rsidRPr="00000000" w14:paraId="0000014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1.2.b Área a auditar: </w:t>
            </w:r>
            <w:r w:rsidDel="00000000" w:rsidR="00000000" w:rsidRPr="00000000">
              <w:rPr>
                <w:rtl w:val="0"/>
              </w:rPr>
              <w:t xml:space="preserve">Evaluación de la seguridad informática </w:t>
            </w:r>
          </w:p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Objetivos: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Verificar la protección de los activos críticos para la organización. 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Analizar el cumplimiento de la legislación aplicable así como de las políticas y normas internas.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Examinar si existe una evaluación periódica y adecuada de riesgos.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Asegurar los accesos lógicos al sistema CRM de la nube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Evaluar la correcta correcta implementación de los diferentes medidas de seguridad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Evaluar las medidas de seguridad implementadas en la organización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Determinar la capacitación de los empleados de las diferentes medidas y las políticas de seguridad implementadas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Evaluar la adecuación de los planes de contingencia determinados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1.2.b Alcance: 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Protección de los activos críticos, en particular los datos personales y comerciales de clientes y proveedores.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Documentación de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políticas internas de seguridad, estándares, procedimientos y normativas vigentes en materia de protección de la información.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Accesos lógicos al sistema CRM basado en la nube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Documentación de medidas de seguridad implementadas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Programas de formación existentes en relación con la seguridad de la información y el cumplimiento de las políticas internas.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Documentación planes de contingencia y recuperación ante desastre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32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Documentación de las evaluación de riesgos,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1.2.c Fuentes de evidencia: 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8"/>
              </w:numPr>
              <w:spacing w:after="0" w:afterAutospacing="0" w:before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Políticas y normas de seguridad de la información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Inventario de activos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planes de contingencia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medidas de seguridad aplicadas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Procedimientos de gestión de accesos lógicos y físicos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Bitácoras de acceso lógico y físico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capacitación de empleados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Reportes de incidentes de seguridad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Evaluaciones de cumplimiento de normativas de seguridad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Entrevistas a los empleados del área SI/TI sobre seguridad informática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8"/>
              </w:numPr>
              <w:spacing w:after="0" w:before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Informes de Auditorías pasada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1.2.d Herramientas a emplear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Checklist de control de cumplimiento de políticas de seguridad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 para el análisis de vulnerabilidades 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 de gestión documental de evidencias y normativas 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Formularios estructurados para entrevistas 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Herramienta de auditoría de políticas de backup.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Herramienta para el análisis de logs 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 para la gestión de accesos a los sistemas 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2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 tipo Firewall para la defensa contra malwares </w:t>
            </w:r>
          </w:p>
          <w:p w:rsidR="00000000" w:rsidDel="00000000" w:rsidP="00000000" w:rsidRDefault="00000000" w:rsidRPr="00000000" w14:paraId="00000184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 /Tarea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específico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de evidencia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activos de la organización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activos de la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de 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y/o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Inventarios de 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</w:tc>
      </w:tr>
      <w:tr>
        <w:trPr>
          <w:cantSplit w:val="0"/>
          <w:trHeight w:val="40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los medios de seguridad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los medios de seguridad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medidas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y/o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medidas de seguridad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normas y políticas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las normas y políticas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políticas de seguridad de la información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y/o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Políticas de seguridad de la información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Supervisor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evaluación periódica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si existe, de que tipo y como se realiza la evaluación periódica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políticas  y normas de seguridad y activos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y/o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Políticas de seguridad de la información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Inventario de activos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medidas de seguridad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accesos lógicos y físicos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los accesos lógicos y físicos a la CRM y plataforma e-commerce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los accesos físicos y 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de análisis de accesos lógicos  y SW  de análisis de accesos físicos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Procedimientos de gestión de accesos lógicos y físicos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Bitácoras de acceso lógico y físico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Asistente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capacitación de empleados a aspectos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qué tipo de capacitación de seguridad tienen los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capacitación de empleados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y/o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capacitación de empleados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Supervisor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planes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los diferentes planes de contingencia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planes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y/o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planes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adecuación de seguridad aplicada a los 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Analizar la adecuación de las medidas de seguridad aplicada según cada activo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políticas  y normas de seguridad y activos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para análisis de adecuación de seguridad aplicada a los 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Políticas de seguridad de la información</w:t>
            </w:r>
          </w:p>
          <w:p w:rsidR="00000000" w:rsidDel="00000000" w:rsidP="00000000" w:rsidRDefault="00000000" w:rsidRPr="00000000" w14:paraId="000001DA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Inventario de activos</w:t>
            </w:r>
          </w:p>
          <w:p w:rsidR="00000000" w:rsidDel="00000000" w:rsidP="00000000" w:rsidRDefault="00000000" w:rsidRPr="00000000" w14:paraId="000001D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medidas de seguridad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adecuación de planes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la adecuación de los planes de contingencia según los  activos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planes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para análisis de adecuación de planes de contingencia a 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Planes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Evaluación de cumplimiento de las normas y políticas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Analizar por un periodo de tiempo el comportamiento de los empleados según las diferentes normas y políticas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políticas  y normas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Método empírico (observación del personal)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Políticas y normas de seguridad de la información</w:t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Evaluaciones de cumplimiento de normativas de seguridad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Asistente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del correcto uso de la evaluación periódica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del uso de la evaluación periódica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políticas  y normas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Checklist y/o 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para analizar el correcto uso de la evaluación periódica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Políticas y normas de seguridad de la información</w:t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planes de contingencia</w:t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medidas de seguridad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Supervisor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a los empleados sobre capacitación en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el conocimiento de los empleados sobre temas referidos a la 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Empleados del área SI/TI sobre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Guía estructurada de entrevista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a los empleados del área SI/TI sobre seguridad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anteriores violaciones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Controlar las causas y las respuestas a las anteriores violaciones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sobre cualquier incidente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 para analizar las violaciones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Reportes de incidentes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de empleados sobre seguimiento de medidas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según las opiniones de los empleados el seguimiento correcto de las medidas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Empleados del área SI/TI sobre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Guía estructurada de entrevista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Sustantiva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a los empleados del área SI/TI sobre seguridad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Asistente de Auditoría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a empleados sobre planes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Determinar el conocimiento y preparación de los empleados a los planes de contingencia 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Empleados del área SI/TI sobre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Guía estructurada de entrevista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Entrevistas a los empleados del área SI/TI sobre seguridad informática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 interno</w:t>
            </w:r>
          </w:p>
        </w:tc>
      </w:tr>
    </w:tbl>
    <w:p w:rsidR="00000000" w:rsidDel="00000000" w:rsidP="00000000" w:rsidRDefault="00000000" w:rsidRPr="00000000" w14:paraId="000002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