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0A7" w:rsidRDefault="00DC6BAA" w:rsidP="00DC6BAA">
      <w:pPr>
        <w:pStyle w:val="Title"/>
      </w:pPr>
      <w:r>
        <w:t>Architecture Abstraction Plugin</w:t>
      </w:r>
      <w:r w:rsidR="00921BFB">
        <w:br/>
        <w:t>User Documentation</w:t>
      </w:r>
    </w:p>
    <w:p w:rsidR="00DC6BAA" w:rsidRDefault="00DC6BAA">
      <w:r>
        <w:t xml:space="preserve">Julien Delange </w:t>
      </w:r>
      <w:hyperlink r:id="rId7" w:history="1">
        <w:r w:rsidRPr="00687777">
          <w:rPr>
            <w:rStyle w:val="Hyperlink"/>
          </w:rPr>
          <w:t>jdelange@sei.cmu.edu</w:t>
        </w:r>
      </w:hyperlink>
      <w:r>
        <w:t xml:space="preserve"> </w:t>
      </w:r>
    </w:p>
    <w:p w:rsidR="00DC6BAA" w:rsidRDefault="00DC6BAA" w:rsidP="00DC6BAA">
      <w:pPr>
        <w:pStyle w:val="Heading1"/>
      </w:pPr>
      <w:r>
        <w:t>Introduction</w:t>
      </w:r>
    </w:p>
    <w:p w:rsidR="003C10F1" w:rsidRDefault="003C10F1">
      <w:r>
        <w:t>Using architecture abstractions help to u</w:t>
      </w:r>
      <w:bookmarkStart w:id="0" w:name="_GoBack"/>
      <w:bookmarkEnd w:id="0"/>
      <w:r>
        <w:t>nderstand the underlying software architecture and find potential defects. AADL is a language to design software architecture that is appropriate to analyze it and find potential defect and issues. We analyze common architecture patterns that could potentially increase software complexity and make the software design and implementation more difficult.</w:t>
      </w:r>
    </w:p>
    <w:p w:rsidR="003C10F1" w:rsidRDefault="003C10F1">
      <w:r>
        <w:t>In the following, we identify several architecture patterns that increase software complexity but also incur rework. We then present out dedicated analysis plugin to analyze architectures, find defects and generate reports to suggest how to get rid of them and improve the software architecture.</w:t>
      </w:r>
    </w:p>
    <w:p w:rsidR="00DC6BAA" w:rsidRDefault="00DC6BAA" w:rsidP="00DC6BAA">
      <w:pPr>
        <w:pStyle w:val="Heading1"/>
      </w:pPr>
      <w:r>
        <w:t>Architecture Patterns</w:t>
      </w:r>
    </w:p>
    <w:p w:rsidR="00DC6BAA" w:rsidRDefault="00AB3131" w:rsidP="00DC6BAA">
      <w:pPr>
        <w:pStyle w:val="Heading2"/>
      </w:pPr>
      <w:r>
        <w:t xml:space="preserve">Pattern1: </w:t>
      </w:r>
      <w:r w:rsidR="00DC6BAA">
        <w:t>Global Variables across tasks</w:t>
      </w:r>
    </w:p>
    <w:p w:rsidR="00D57CDD" w:rsidRDefault="00D57CDD" w:rsidP="00D57CDD">
      <w:r>
        <w:t>One common issues is the use of global variables between tasks. Having global variables increase the tasks dependencies with an outside element but also increase the variable scope, enabling potential side effects from other components.</w:t>
      </w:r>
    </w:p>
    <w:p w:rsidR="00D57CDD" w:rsidRDefault="00D57CDD" w:rsidP="00D57CDD">
      <w:r>
        <w:t xml:space="preserve">The suggested improvement consists in using communication ports (data ports, event data ports) </w:t>
      </w:r>
    </w:p>
    <w:p w:rsidR="00D57CDD" w:rsidRDefault="00D57CDD" w:rsidP="00D57CDD">
      <w:pPr>
        <w:pStyle w:val="ListParagraph"/>
        <w:numPr>
          <w:ilvl w:val="0"/>
          <w:numId w:val="1"/>
        </w:numPr>
      </w:pPr>
      <w:r w:rsidRPr="00D57CDD">
        <w:rPr>
          <w:b/>
        </w:rPr>
        <w:t>Severity</w:t>
      </w:r>
      <w:r>
        <w:t>: important</w:t>
      </w:r>
    </w:p>
    <w:p w:rsidR="00D57CDD" w:rsidRDefault="00D57CDD" w:rsidP="00D57CDD">
      <w:pPr>
        <w:pStyle w:val="ListParagraph"/>
        <w:numPr>
          <w:ilvl w:val="0"/>
          <w:numId w:val="1"/>
        </w:numPr>
      </w:pPr>
      <w:r w:rsidRPr="00D57CDD">
        <w:rPr>
          <w:b/>
        </w:rPr>
        <w:t>Category</w:t>
      </w:r>
      <w:r>
        <w:t>: communication flow</w:t>
      </w:r>
    </w:p>
    <w:p w:rsidR="0019560B" w:rsidRDefault="0019560B" w:rsidP="00D57CDD">
      <w:pPr>
        <w:pStyle w:val="ListParagraph"/>
        <w:numPr>
          <w:ilvl w:val="0"/>
          <w:numId w:val="1"/>
        </w:numPr>
      </w:pPr>
      <w:r>
        <w:rPr>
          <w:b/>
        </w:rPr>
        <w:t>Benefits</w:t>
      </w:r>
      <w:r w:rsidRPr="0019560B">
        <w:t>:</w:t>
      </w:r>
      <w:r>
        <w:t xml:space="preserve"> increase reusability, avoid side-effect from other component, ease validation/verification</w:t>
      </w:r>
    </w:p>
    <w:tbl>
      <w:tblPr>
        <w:tblStyle w:val="TableGrid"/>
        <w:tblW w:w="0" w:type="auto"/>
        <w:tblLook w:val="04A0" w:firstRow="1" w:lastRow="0" w:firstColumn="1" w:lastColumn="0" w:noHBand="0" w:noVBand="1"/>
      </w:tblPr>
      <w:tblGrid>
        <w:gridCol w:w="4675"/>
        <w:gridCol w:w="4675"/>
      </w:tblGrid>
      <w:tr w:rsidR="00D57CDD" w:rsidTr="00D57CDD">
        <w:tc>
          <w:tcPr>
            <w:tcW w:w="4675" w:type="dxa"/>
          </w:tcPr>
          <w:p w:rsidR="00D57CDD" w:rsidRDefault="00D57CDD" w:rsidP="00D57CDD">
            <w:r>
              <w:rPr>
                <w:noProof/>
              </w:rPr>
              <mc:AlternateContent>
                <mc:Choice Requires="wpc">
                  <w:drawing>
                    <wp:inline distT="0" distB="0" distL="0" distR="0">
                      <wp:extent cx="2824843" cy="164782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Flowchart: Data 3"/>
                              <wps:cNvSpPr/>
                              <wps:spPr>
                                <a:xfrm>
                                  <a:off x="219075" y="295275"/>
                                  <a:ext cx="1104900" cy="5715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D57CDD" w:rsidRDefault="00D57CDD" w:rsidP="00D57CDD">
                                    <w:pPr>
                                      <w:jc w:val="center"/>
                                    </w:pPr>
                                    <w:r>
                                      <w:t>Task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owchart: Data 4"/>
                              <wps:cNvSpPr/>
                              <wps:spPr>
                                <a:xfrm>
                                  <a:off x="1599225" y="284775"/>
                                  <a:ext cx="1104265" cy="5715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D57CDD" w:rsidRDefault="00D57CDD" w:rsidP="00D57CDD">
                                    <w:pPr>
                                      <w:jc w:val="center"/>
                                    </w:pPr>
                                    <w:r>
                                      <w:t>Task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828675" y="1190625"/>
                                  <a:ext cx="1209675" cy="285750"/>
                                </a:xfrm>
                                <a:prstGeom prst="rect">
                                  <a:avLst/>
                                </a:prstGeom>
                              </wps:spPr>
                              <wps:style>
                                <a:lnRef idx="2">
                                  <a:schemeClr val="dk1"/>
                                </a:lnRef>
                                <a:fillRef idx="1">
                                  <a:schemeClr val="lt1"/>
                                </a:fillRef>
                                <a:effectRef idx="0">
                                  <a:schemeClr val="dk1"/>
                                </a:effectRef>
                                <a:fontRef idx="minor">
                                  <a:schemeClr val="dk1"/>
                                </a:fontRef>
                              </wps:style>
                              <wps:txbx>
                                <w:txbxContent>
                                  <w:p w:rsidR="00D57CDD" w:rsidRDefault="00D57CDD" w:rsidP="00D57CDD">
                                    <w:pPr>
                                      <w:jc w:val="center"/>
                                    </w:pPr>
                                    <w:r>
                                      <w:t>Shared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3" idx="4"/>
                                <a:endCxn id="5" idx="0"/>
                              </wps:cNvCnPr>
                              <wps:spPr>
                                <a:xfrm>
                                  <a:off x="771426" y="866775"/>
                                  <a:ext cx="661903"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a:endCxn id="5" idx="0"/>
                              </wps:cNvCnPr>
                              <wps:spPr>
                                <a:xfrm flipH="1">
                                  <a:off x="1433329" y="856275"/>
                                  <a:ext cx="604521" cy="33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 o:spid="_x0000_s1026" editas="canvas" style="width:222.45pt;height:129.75pt;mso-position-horizontal-relative:char;mso-position-vertical-relative:line" coordsize="28244,1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8244;height:16478;visibility:visible;mso-wrap-style:square">
                        <v:fill o:detectmouseclick="t"/>
                        <v:path o:connecttype="none"/>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28" type="#_x0000_t111" style="position:absolute;left:2190;top:2952;width:11049;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AhNMQA&#10;AADaAAAADwAAAGRycy9kb3ducmV2LnhtbESPQWvCQBSE74L/YXlCb7qxBSmpq2ghpaAVTOyht0f2&#10;NYlm3y7Z1aT/vlsoeBxm5htmuR5MK27U+caygvksAUFcWt1wpeBUZNNnED4ga2wtk4If8rBejUdL&#10;TLXt+Ui3PFQiQtinqKAOwaVS+rImg35mHXH0vm1nMETZVVJ32Ee4aeVjkiykwYbjQo2OXmsqL/nV&#10;KHBlf/5yh/xzp98y/3HYn7N2Wyj1MBk2LyACDeEe/m+/awVP8Hcl3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wITTEAAAA2gAAAA8AAAAAAAAAAAAAAAAAmAIAAGRycy9k&#10;b3ducmV2LnhtbFBLBQYAAAAABAAEAPUAAACJAwAAAAA=&#10;" fillcolor="white [3201]" strokecolor="black [3200]" strokeweight="1pt">
                        <v:textbox>
                          <w:txbxContent>
                            <w:p w:rsidR="00D57CDD" w:rsidRDefault="00D57CDD" w:rsidP="00D57CDD">
                              <w:pPr>
                                <w:jc w:val="center"/>
                              </w:pPr>
                              <w:r>
                                <w:t>Task 1</w:t>
                              </w:r>
                            </w:p>
                          </w:txbxContent>
                        </v:textbox>
                      </v:shape>
                      <v:shape id="Flowchart: Data 4" o:spid="_x0000_s1029" type="#_x0000_t111" style="position:absolute;left:15992;top:2847;width:11042;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m5QMQA&#10;AADaAAAADwAAAGRycy9kb3ducmV2LnhtbESPQWvCQBSE74L/YXlCb7qxFCmpq2ghpaAVTOyht0f2&#10;NYlm3y7Z1aT/vlsoeBxm5htmuR5MK27U+caygvksAUFcWt1wpeBUZNNnED4ga2wtk4If8rBejUdL&#10;TLXt+Ui3PFQiQtinqKAOwaVS+rImg35mHXH0vm1nMETZVVJ32Ee4aeVjkiykwYbjQo2OXmsqL/nV&#10;KHBlf/5yh/xzp98y/3HYn7N2Wyj1MBk2LyACDeEe/m+/awVP8Hcl3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uUDEAAAA2gAAAA8AAAAAAAAAAAAAAAAAmAIAAGRycy9k&#10;b3ducmV2LnhtbFBLBQYAAAAABAAEAPUAAACJAwAAAAA=&#10;" fillcolor="white [3201]" strokecolor="black [3200]" strokeweight="1pt">
                        <v:textbox>
                          <w:txbxContent>
                            <w:p w:rsidR="00D57CDD" w:rsidRDefault="00D57CDD" w:rsidP="00D57CDD">
                              <w:pPr>
                                <w:jc w:val="center"/>
                              </w:pPr>
                              <w:r>
                                <w:t>Task 2</w:t>
                              </w:r>
                            </w:p>
                          </w:txbxContent>
                        </v:textbox>
                      </v:shape>
                      <v:rect id="Rectangle 5" o:spid="_x0000_s1030" style="position:absolute;left:8286;top:11906;width:1209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textbox>
                          <w:txbxContent>
                            <w:p w:rsidR="00D57CDD" w:rsidRDefault="00D57CDD" w:rsidP="00D57CDD">
                              <w:pPr>
                                <w:jc w:val="center"/>
                              </w:pPr>
                              <w:r>
                                <w:t>Shared Data</w:t>
                              </w:r>
                            </w:p>
                          </w:txbxContent>
                        </v:textbox>
                      </v:rect>
                      <v:shapetype id="_x0000_t32" coordsize="21600,21600" o:spt="32" o:oned="t" path="m,l21600,21600e" filled="f">
                        <v:path arrowok="t" fillok="f" o:connecttype="none"/>
                        <o:lock v:ext="edit" shapetype="t"/>
                      </v:shapetype>
                      <v:shape id="Straight Arrow Connector 6" o:spid="_x0000_s1031" type="#_x0000_t32" style="position:absolute;left:7714;top:8667;width:6619;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aBE8AAAADaAAAADwAAAGRycy9kb3ducmV2LnhtbESPzarCMBSE9xd8h3AEd9dUwaLVKOpF&#10;UHf+4PrQHNtic1KbXFvf3giCy2FmvmFmi9aU4kG1KywrGPQjEMSp1QVnCs6nze8YhPPIGkvLpOBJ&#10;Dhbzzs8ME20bPtDj6DMRIOwSVJB7XyVSujQng65vK+LgXW1t0AdZZ1LX2AS4KeUwimJpsOCwkGNF&#10;65zS2/HfKGjQXyarZXZfr/5223ZU3uPTea9Ur9supyA8tf4b/rS3WkEM7yvhBsj5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2gRPAAAAA2gAAAA8AAAAAAAAAAAAAAAAA&#10;oQIAAGRycy9kb3ducmV2LnhtbFBLBQYAAAAABAAEAPkAAACOAwAAAAA=&#10;" strokecolor="black [3200]" strokeweight=".5pt">
                        <v:stroke endarrow="block" joinstyle="miter"/>
                      </v:shape>
                      <v:shape id="Straight Arrow Connector 7" o:spid="_x0000_s1032" type="#_x0000_t32" style="position:absolute;left:14333;top:8562;width:6045;height:33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tHEsMAAADaAAAADwAAAGRycy9kb3ducmV2LnhtbESPQWvCQBSE7wX/w/IKXopuakQldRWp&#10;SHs1FdHbM/uahGbfhrxV03/fLRR6HGbmG2a57l2jbtRJ7dnA8zgBRVx4W3Np4PCxGy1ASUC22Hgm&#10;A98ksF4NHpaYWX/nPd3yUKoIYcnQQBVCm2ktRUUOZexb4uh9+s5hiLIrte3wHuGu0ZMkmWmHNceF&#10;Clt6raj4yq/OQBqmMtlPT3PJz+XlyW7TVI5vxgwf+80LqEB9+A//td+tgTn8Xok3Q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rRxLDAAAA2gAAAA8AAAAAAAAAAAAA&#10;AAAAoQIAAGRycy9kb3ducmV2LnhtbFBLBQYAAAAABAAEAPkAAACRAwAAAAA=&#10;" strokecolor="black [3200]" strokeweight=".5pt">
                        <v:stroke endarrow="block" joinstyle="miter"/>
                      </v:shape>
                      <w10:anchorlock/>
                    </v:group>
                  </w:pict>
                </mc:Fallback>
              </mc:AlternateContent>
            </w:r>
          </w:p>
        </w:tc>
        <w:tc>
          <w:tcPr>
            <w:tcW w:w="4675" w:type="dxa"/>
          </w:tcPr>
          <w:p w:rsidR="00D57CDD" w:rsidRDefault="00D57CDD" w:rsidP="00D57CDD">
            <w:r>
              <w:rPr>
                <w:noProof/>
              </w:rPr>
              <mc:AlternateContent>
                <mc:Choice Requires="wpc">
                  <w:drawing>
                    <wp:inline distT="0" distB="0" distL="0" distR="0" wp14:anchorId="73865340" wp14:editId="0334B89D">
                      <wp:extent cx="2824843" cy="164782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Flowchart: Data 8"/>
                              <wps:cNvSpPr/>
                              <wps:spPr>
                                <a:xfrm>
                                  <a:off x="161925" y="304800"/>
                                  <a:ext cx="1028700" cy="5143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D57CDD" w:rsidRDefault="00D57CDD" w:rsidP="00D57CDD">
                                    <w:pPr>
                                      <w:jc w:val="center"/>
                                    </w:pPr>
                                    <w:r>
                                      <w:t>Task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Data 10"/>
                              <wps:cNvSpPr/>
                              <wps:spPr>
                                <a:xfrm>
                                  <a:off x="1533525" y="314325"/>
                                  <a:ext cx="1076325" cy="48577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D57CDD" w:rsidRDefault="00D57CDD" w:rsidP="00D57CDD">
                                    <w:pPr>
                                      <w:jc w:val="center"/>
                                    </w:pPr>
                                    <w:r>
                                      <w:t>Task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a:stCxn id="8" idx="5"/>
                                <a:endCxn id="10" idx="2"/>
                              </wps:cNvCnPr>
                              <wps:spPr>
                                <a:xfrm flipV="1">
                                  <a:off x="1087615" y="557213"/>
                                  <a:ext cx="553332" cy="47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3865340" id="Canvas 2" o:spid="_x0000_s1033" editas="canvas" style="width:222.45pt;height:129.75pt;mso-position-horizontal-relative:char;mso-position-vertical-relative:line" coordsize="28244,1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">
                      <v:shape id="_x0000_s1034" type="#_x0000_t75" style="position:absolute;width:28244;height:16478;visibility:visible;mso-wrap-style:square">
                        <v:fill o:detectmouseclick="t"/>
                        <v:path o:connecttype="none"/>
                      </v:shape>
                      <v:shape id="Flowchart: Data 8" o:spid="_x0000_s1035" type="#_x0000_t111" style="position:absolute;left:1619;top:3048;width:10287;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SzRcEA&#10;AADaAAAADwAAAGRycy9kb3ducmV2LnhtbERPy2rCQBTdF/oPwy24q5N2ISU6igophVrB2C7cXTLX&#10;PMzcGTLTJP69sxBcHs57sRpNK3rqfG1Zwds0AUFcWF1zqeD3mL1+gPABWWNrmRRcycNq+fy0wFTb&#10;gQ/U56EUMYR9igqqEFwqpS8qMuin1hFH7mw7gyHCrpS6wyGGm1a+J8lMGqw5NlToaFtRccn/jQJX&#10;DM3J7fO/b/2Z+Z/9rsnazVGpycu4noMINIaH+O7+0gri1ngl3gC5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7Us0XBAAAA2gAAAA8AAAAAAAAAAAAAAAAAmAIAAGRycy9kb3du&#10;cmV2LnhtbFBLBQYAAAAABAAEAPUAAACGAwAAAAA=&#10;" fillcolor="white [3201]" strokecolor="black [3200]" strokeweight="1pt">
                        <v:textbox>
                          <w:txbxContent>
                            <w:p w:rsidR="00D57CDD" w:rsidRDefault="00D57CDD" w:rsidP="00D57CDD">
                              <w:pPr>
                                <w:jc w:val="center"/>
                              </w:pPr>
                              <w:r>
                                <w:t>Task 1</w:t>
                              </w:r>
                            </w:p>
                          </w:txbxContent>
                        </v:textbox>
                      </v:shape>
                      <v:shape id="Flowchart: Data 10" o:spid="_x0000_s1036" type="#_x0000_t111" style="position:absolute;left:15335;top:3143;width:10763;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5ZQsUA&#10;AADbAAAADwAAAGRycy9kb3ducmV2LnhtbESPQWvCQBCF74X+h2UKvdVNeygluooKKYW2grE9eBuy&#10;YxLNzi7ZrUn/vXMQvM3w3rz3zWwxuk6dqY+tZwPPkwwUceVty7WBn13x9AYqJmSLnWcy8E8RFvP7&#10;uxnm1g+8pXOZaiUhHHM00KQUcq1j1ZDDOPGBWLSD7x0mWfta2x4HCXedfsmyV+2wZWloMNC6oepU&#10;/jkDoRqO+7Apfz/texG/N1/HolvtjHl8GJdTUInGdDNfrz+s4Au9/CID6P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llCxQAAANsAAAAPAAAAAAAAAAAAAAAAAJgCAABkcnMv&#10;ZG93bnJldi54bWxQSwUGAAAAAAQABAD1AAAAigMAAAAA&#10;" fillcolor="white [3201]" strokecolor="black [3200]" strokeweight="1pt">
                        <v:textbox>
                          <w:txbxContent>
                            <w:p w:rsidR="00D57CDD" w:rsidRDefault="00D57CDD" w:rsidP="00D57CDD">
                              <w:pPr>
                                <w:jc w:val="center"/>
                              </w:pPr>
                              <w:r>
                                <w:t>Task 2</w:t>
                              </w:r>
                            </w:p>
                          </w:txbxContent>
                        </v:textbox>
                      </v:shape>
                      <v:shape id="Straight Arrow Connector 11" o:spid="_x0000_s1037" type="#_x0000_t32" style="position:absolute;left:10876;top:5572;width:5533;height: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Zqj8EAAADbAAAADwAAAGRycy9kb3ducmV2LnhtbERPTWvCQBC9F/oflin0UnSjEZXoKqVF&#10;6tVURG9jdpqEZmdDZtX037uFQm/zeJ+zXPeuUVfqpPZsYDRMQBEX3tZcGth/bgZzUBKQLTaeycAP&#10;CaxXjw9LzKy/8Y6ueShVDGHJ0EAVQptpLUVFDmXoW+LIffnOYYiwK7Xt8BbDXaPHSTLVDmuODRW2&#10;9FZR8Z1fnIE0TGS8mxxnkp/K84t9T1M5fBjz/NS/LkAF6sO/+M+9tXH+CH5/iQfo1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BmqPwQAAANsAAAAPAAAAAAAAAAAAAAAA&#10;AKECAABkcnMvZG93bnJldi54bWxQSwUGAAAAAAQABAD5AAAAjwMAAAAA&#10;" strokecolor="black [3200]" strokeweight=".5pt">
                        <v:stroke endarrow="block" joinstyle="miter"/>
                      </v:shape>
                      <w10:anchorlock/>
                    </v:group>
                  </w:pict>
                </mc:Fallback>
              </mc:AlternateContent>
            </w:r>
          </w:p>
        </w:tc>
      </w:tr>
      <w:tr w:rsidR="00D57CDD" w:rsidTr="00D57CDD">
        <w:tc>
          <w:tcPr>
            <w:tcW w:w="4675" w:type="dxa"/>
          </w:tcPr>
          <w:p w:rsidR="00D57CDD" w:rsidRDefault="00D57CDD" w:rsidP="00D57CDD">
            <w:pPr>
              <w:jc w:val="center"/>
            </w:pPr>
            <w:r>
              <w:t>Architecture Pattern</w:t>
            </w:r>
          </w:p>
        </w:tc>
        <w:tc>
          <w:tcPr>
            <w:tcW w:w="4675" w:type="dxa"/>
          </w:tcPr>
          <w:p w:rsidR="00D57CDD" w:rsidRDefault="00D57CDD" w:rsidP="00D57CDD">
            <w:pPr>
              <w:jc w:val="center"/>
            </w:pPr>
            <w:r>
              <w:t>Proposed Change</w:t>
            </w:r>
          </w:p>
        </w:tc>
      </w:tr>
    </w:tbl>
    <w:p w:rsidR="00D57CDD" w:rsidRPr="00D57CDD" w:rsidRDefault="00D57CDD" w:rsidP="00D57CDD"/>
    <w:p w:rsidR="00DC6BAA" w:rsidRDefault="00AB3131" w:rsidP="00DC6BAA">
      <w:pPr>
        <w:pStyle w:val="Heading2"/>
      </w:pPr>
      <w:r>
        <w:t xml:space="preserve">Pattern2: </w:t>
      </w:r>
      <w:r w:rsidR="00DC6BAA">
        <w:t>Unprotected global variables</w:t>
      </w:r>
      <w:r w:rsidR="003C10F1">
        <w:t xml:space="preserve"> (use of semaphores or </w:t>
      </w:r>
      <w:proofErr w:type="spellStart"/>
      <w:r w:rsidR="003C10F1">
        <w:t>mutexes</w:t>
      </w:r>
      <w:proofErr w:type="spellEnd"/>
      <w:r w:rsidR="003C10F1">
        <w:t>)</w:t>
      </w:r>
    </w:p>
    <w:p w:rsidR="00D57CDD" w:rsidRDefault="00D57CDD" w:rsidP="00D57CDD">
      <w:r>
        <w:t xml:space="preserve">As for the previous architecture pattern, one issue is to have a shared data with multiple writers that is not protected against mutual exclusion. Having appropriate protection mechanism from mutual </w:t>
      </w:r>
      <w:r>
        <w:lastRenderedPageBreak/>
        <w:t>exclusion is of primary important when using global variables. We then detect when data does not use a protection mechanism and suggest to use one.</w:t>
      </w:r>
    </w:p>
    <w:p w:rsidR="00D57CDD" w:rsidRDefault="00D57CDD" w:rsidP="00D57CDD">
      <w:pPr>
        <w:pStyle w:val="ListParagraph"/>
        <w:numPr>
          <w:ilvl w:val="0"/>
          <w:numId w:val="1"/>
        </w:numPr>
      </w:pPr>
      <w:r w:rsidRPr="00D57CDD">
        <w:rPr>
          <w:b/>
        </w:rPr>
        <w:t>Severity</w:t>
      </w:r>
      <w:r>
        <w:t>: warning</w:t>
      </w:r>
    </w:p>
    <w:p w:rsidR="00D57CDD" w:rsidRDefault="00D57CDD" w:rsidP="00D57CDD">
      <w:pPr>
        <w:pStyle w:val="ListParagraph"/>
        <w:numPr>
          <w:ilvl w:val="0"/>
          <w:numId w:val="1"/>
        </w:numPr>
      </w:pPr>
      <w:r w:rsidRPr="00D57CDD">
        <w:rPr>
          <w:b/>
        </w:rPr>
        <w:t>Category</w:t>
      </w:r>
      <w:r>
        <w:t>: communication flow</w:t>
      </w:r>
    </w:p>
    <w:p w:rsidR="0019560B" w:rsidRDefault="0019560B" w:rsidP="0019560B">
      <w:pPr>
        <w:pStyle w:val="ListParagraph"/>
        <w:numPr>
          <w:ilvl w:val="0"/>
          <w:numId w:val="1"/>
        </w:numPr>
      </w:pPr>
      <w:r>
        <w:rPr>
          <w:b/>
        </w:rPr>
        <w:t>Benefits</w:t>
      </w:r>
      <w:r w:rsidRPr="0019560B">
        <w:t>:</w:t>
      </w:r>
      <w:r>
        <w:t xml:space="preserve"> avoid unwanted concurrent data modification</w:t>
      </w:r>
    </w:p>
    <w:p w:rsidR="00D57CDD" w:rsidRPr="00D57CDD" w:rsidRDefault="00D57CDD" w:rsidP="00D57CDD"/>
    <w:p w:rsidR="00DC6BAA" w:rsidRDefault="00AB3131" w:rsidP="00DC6BAA">
      <w:pPr>
        <w:pStyle w:val="Heading2"/>
      </w:pPr>
      <w:r>
        <w:t xml:space="preserve">Pattern3: </w:t>
      </w:r>
      <w:r w:rsidR="003C10F1">
        <w:t>Periodic harmonic tasks in the same process</w:t>
      </w:r>
    </w:p>
    <w:p w:rsidR="0019560B" w:rsidRDefault="0019560B" w:rsidP="0019560B">
      <w:r>
        <w:t>When having two tasks in the same process that have the same period, it can be a good idea to refactor the process and merge the task into a single one. This would then reduce the number of tasks in the system, avoid execution costs related to scheduling and context switches and ultimately, make the system verification easier.</w:t>
      </w:r>
    </w:p>
    <w:p w:rsidR="0019560B" w:rsidRDefault="0019560B" w:rsidP="0019560B">
      <w:pPr>
        <w:pStyle w:val="ListParagraph"/>
        <w:numPr>
          <w:ilvl w:val="0"/>
          <w:numId w:val="1"/>
        </w:numPr>
      </w:pPr>
      <w:r w:rsidRPr="00D57CDD">
        <w:rPr>
          <w:b/>
        </w:rPr>
        <w:t>Severity</w:t>
      </w:r>
      <w:r>
        <w:t>: recommendation</w:t>
      </w:r>
    </w:p>
    <w:p w:rsidR="0019560B" w:rsidRDefault="0019560B" w:rsidP="0019560B">
      <w:pPr>
        <w:pStyle w:val="ListParagraph"/>
        <w:numPr>
          <w:ilvl w:val="0"/>
          <w:numId w:val="1"/>
        </w:numPr>
      </w:pPr>
      <w:r w:rsidRPr="00D57CDD">
        <w:rPr>
          <w:b/>
        </w:rPr>
        <w:t>Category</w:t>
      </w:r>
      <w:r>
        <w:t>: design</w:t>
      </w:r>
    </w:p>
    <w:p w:rsidR="0019560B" w:rsidRDefault="0019560B" w:rsidP="0019560B">
      <w:pPr>
        <w:pStyle w:val="ListParagraph"/>
        <w:numPr>
          <w:ilvl w:val="0"/>
          <w:numId w:val="1"/>
        </w:numPr>
      </w:pPr>
      <w:r>
        <w:rPr>
          <w:b/>
        </w:rPr>
        <w:t>Benefits</w:t>
      </w:r>
      <w:r w:rsidRPr="0019560B">
        <w:t>:</w:t>
      </w:r>
      <w:r>
        <w:t xml:space="preserve"> performance and easier verification</w:t>
      </w:r>
    </w:p>
    <w:p w:rsidR="0019560B" w:rsidRPr="0019560B" w:rsidRDefault="0019560B" w:rsidP="0019560B"/>
    <w:tbl>
      <w:tblPr>
        <w:tblStyle w:val="TableGrid"/>
        <w:tblW w:w="0" w:type="auto"/>
        <w:tblLook w:val="04A0" w:firstRow="1" w:lastRow="0" w:firstColumn="1" w:lastColumn="0" w:noHBand="0" w:noVBand="1"/>
      </w:tblPr>
      <w:tblGrid>
        <w:gridCol w:w="4690"/>
        <w:gridCol w:w="4660"/>
      </w:tblGrid>
      <w:tr w:rsidR="0019560B" w:rsidTr="002C4EB3">
        <w:tc>
          <w:tcPr>
            <w:tcW w:w="4675" w:type="dxa"/>
          </w:tcPr>
          <w:p w:rsidR="00D57CDD" w:rsidRDefault="00D57CDD" w:rsidP="002C4EB3">
            <w:r>
              <w:rPr>
                <w:noProof/>
              </w:rPr>
              <mc:AlternateContent>
                <mc:Choice Requires="wpc">
                  <w:drawing>
                    <wp:inline distT="0" distB="0" distL="0" distR="0" wp14:anchorId="25B9EFD9" wp14:editId="693327B4">
                      <wp:extent cx="2824843" cy="1647825"/>
                      <wp:effectExtent l="19050" t="0" r="33020" b="9525"/>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Flowchart: Data 12"/>
                              <wps:cNvSpPr/>
                              <wps:spPr>
                                <a:xfrm>
                                  <a:off x="409469" y="295275"/>
                                  <a:ext cx="1104900" cy="44767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D57CDD" w:rsidRDefault="00D57CDD" w:rsidP="00D57CDD">
                                    <w:pPr>
                                      <w:jc w:val="center"/>
                                    </w:pPr>
                                    <w:r>
                                      <w:t>Task 1 (100ms)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Data 13"/>
                              <wps:cNvSpPr/>
                              <wps:spPr>
                                <a:xfrm>
                                  <a:off x="1428567" y="284775"/>
                                  <a:ext cx="1274392" cy="4677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D57CDD" w:rsidRDefault="00D57CDD" w:rsidP="00D57CDD">
                                    <w:pPr>
                                      <w:jc w:val="center"/>
                                    </w:pPr>
                                    <w:r>
                                      <w:t>Task 2</w:t>
                                    </w:r>
                                    <w:r>
                                      <w:br/>
                                      <w:t>(100ms)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Parallelogram 22"/>
                              <wps:cNvSpPr/>
                              <wps:spPr>
                                <a:xfrm>
                                  <a:off x="9521" y="171450"/>
                                  <a:ext cx="2814959" cy="1428750"/>
                                </a:xfrm>
                                <a:prstGeom prst="parallelogram">
                                  <a:avLst>
                                    <a:gd name="adj" fmla="val 13000"/>
                                  </a:avLst>
                                </a:prstGeom>
                                <a:noFill/>
                              </wps:spPr>
                              <wps:style>
                                <a:lnRef idx="2">
                                  <a:schemeClr val="dk1"/>
                                </a:lnRef>
                                <a:fillRef idx="1">
                                  <a:schemeClr val="lt1"/>
                                </a:fillRef>
                                <a:effectRef idx="0">
                                  <a:schemeClr val="dk1"/>
                                </a:effectRef>
                                <a:fontRef idx="minor">
                                  <a:schemeClr val="dk1"/>
                                </a:fontRef>
                              </wps:style>
                              <wps:txbx>
                                <w:txbxContent>
                                  <w:p w:rsidR="00D57CDD" w:rsidRDefault="00D57CDD" w:rsidP="00D57CDD">
                                    <w:pPr>
                                      <w:jc w:val="center"/>
                                    </w:pPr>
                                  </w:p>
                                  <w:p w:rsidR="00D57CDD" w:rsidRDefault="00D57CDD" w:rsidP="00D57CDD">
                                    <w:pPr>
                                      <w:jc w:val="center"/>
                                    </w:pPr>
                                  </w:p>
                                  <w:p w:rsidR="00D57CDD" w:rsidRDefault="00D57CDD" w:rsidP="00D57CDD">
                                    <w:pPr>
                                      <w:jc w:val="center"/>
                                    </w:pPr>
                                  </w:p>
                                  <w:p w:rsidR="00D57CDD" w:rsidRDefault="00D57CDD" w:rsidP="00D57CDD">
                                    <w:pPr>
                                      <w:jc w:val="center"/>
                                    </w:pPr>
                                    <w:r>
                                      <w:t>Process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lowchart: Data 23"/>
                              <wps:cNvSpPr/>
                              <wps:spPr>
                                <a:xfrm>
                                  <a:off x="123809" y="866775"/>
                                  <a:ext cx="2578802" cy="3810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19560B" w:rsidRDefault="0019560B" w:rsidP="0019560B">
                                    <w:pPr>
                                      <w:jc w:val="center"/>
                                    </w:pPr>
                                    <w:r>
                                      <w:t>Task 3 (250ms)</w:t>
                                    </w: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5B9EFD9" id="Canvas 20" o:spid="_x0000_s1038" editas="canvas" style="width:222.45pt;height:129.75pt;mso-position-horizontal-relative:char;mso-position-vertical-relative:line" coordsize="28244,1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">
                      <v:shape id="_x0000_s1039" type="#_x0000_t75" style="position:absolute;width:28244;height:16478;visibility:visible;mso-wrap-style:square">
                        <v:fill o:detectmouseclick="t"/>
                        <v:path o:connecttype="none"/>
                      </v:shape>
                      <v:shape id="Flowchart: Data 12" o:spid="_x0000_s1040" type="#_x0000_t111" style="position:absolute;left:4094;top:2952;width:11049;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BirsMA&#10;AADbAAAADwAAAGRycy9kb3ducmV2LnhtbERPS2vCQBC+C/0PyxS86aYeRFLXYAspharQWA/ehuyY&#10;R7OzS3Zr4r/vFgre5uN7zjobTSeu1PvGsoKneQKCuLS64UrB1zGfrUD4gKyxs0wKbuQh2zxM1phq&#10;O/AnXYtQiRjCPkUFdQguldKXNRn0c+uII3exvcEQYV9J3eMQw00nF0mylAYbjg01OnqtqfwufowC&#10;Vw7t2R2K04d+y/3+sGvz7uWo1PRx3D6DCDSGu/jf/a7j/AX8/RIP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3BirsMAAADbAAAADwAAAAAAAAAAAAAAAACYAgAAZHJzL2Rv&#10;d25yZXYueG1sUEsFBgAAAAAEAAQA9QAAAIgDAAAAAA==&#10;" fillcolor="white [3201]" strokecolor="black [3200]" strokeweight="1pt">
                        <v:textbox>
                          <w:txbxContent>
                            <w:p w:rsidR="00D57CDD" w:rsidRDefault="00D57CDD" w:rsidP="00D57CDD">
                              <w:pPr>
                                <w:jc w:val="center"/>
                              </w:pPr>
                              <w:r>
                                <w:t>Task 1 (100ms)</w:t>
                              </w:r>
                            </w:p>
                          </w:txbxContent>
                        </v:textbox>
                      </v:shape>
                      <v:shape id="Flowchart: Data 13" o:spid="_x0000_s1041" type="#_x0000_t111" style="position:absolute;left:14285;top:2847;width:12744;height:4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zHNcMA&#10;AADbAAAADwAAAGRycy9kb3ducmV2LnhtbERPTWvCQBC9C/6HZYTedGMLUlJX0UJKQSuY2ENvQ3aa&#10;RLOzS3Y16b/vFgre5vE+Z7keTCtu1PnGsoL5LAFBXFrdcKXgVGTTZxA+IGtsLZOCH/KwXo1HS0y1&#10;7flItzxUIoawT1FBHYJLpfRlTQb9zDriyH3bzmCIsKuk7rCP4aaVj0mykAYbjg01OnqtqbzkV6PA&#10;lf35yx3yz51+y/zHYX/O2m2h1MNk2LyACDSEu/jf/a7j/Cf4+yUe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zHNcMAAADbAAAADwAAAAAAAAAAAAAAAACYAgAAZHJzL2Rv&#10;d25yZXYueG1sUEsFBgAAAAAEAAQA9QAAAIgDAAAAAA==&#10;" fillcolor="white [3201]" strokecolor="black [3200]" strokeweight="1pt">
                        <v:textbox>
                          <w:txbxContent>
                            <w:p w:rsidR="00D57CDD" w:rsidRDefault="00D57CDD" w:rsidP="00D57CDD">
                              <w:pPr>
                                <w:jc w:val="center"/>
                              </w:pPr>
                              <w:r>
                                <w:t>Task 2</w:t>
                              </w:r>
                              <w:r>
                                <w:br/>
                                <w:t>(100ms)</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2" o:spid="_x0000_s1042" type="#_x0000_t7" style="position:absolute;left:95;top:1714;width:28149;height:14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xkcMA&#10;AADbAAAADwAAAGRycy9kb3ducmV2LnhtbESPT4vCMBTE74LfITzBm6b2IGs1LcvKwnoQ1n/g8dG8&#10;bcs2L6VJbf32RhA8DjPzG2aTDaYWN2pdZVnBYh6BIM6trrhQcD59zz5AOI+ssbZMCu7kIEvHow0m&#10;2vZ8oNvRFyJA2CWooPS+SaR0eUkG3dw2xMH7s61BH2RbSN1iH+CmlnEULaXBisNCiQ19lZT/Hzuj&#10;oL9sq7u88C6OTqZb/V51t9+tlJpOhs81CE+Df4df7R+tII7h+SX8AJ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NxkcMAAADbAAAADwAAAAAAAAAAAAAAAACYAgAAZHJzL2Rv&#10;d25yZXYueG1sUEsFBgAAAAAEAAQA9QAAAIgDAAAAAA==&#10;" adj="1425" filled="f" strokecolor="black [3200]" strokeweight="1pt">
                        <v:textbox>
                          <w:txbxContent>
                            <w:p w:rsidR="00D57CDD" w:rsidRDefault="00D57CDD" w:rsidP="00D57CDD">
                              <w:pPr>
                                <w:jc w:val="center"/>
                              </w:pPr>
                            </w:p>
                            <w:p w:rsidR="00D57CDD" w:rsidRDefault="00D57CDD" w:rsidP="00D57CDD">
                              <w:pPr>
                                <w:jc w:val="center"/>
                              </w:pPr>
                            </w:p>
                            <w:p w:rsidR="00D57CDD" w:rsidRDefault="00D57CDD" w:rsidP="00D57CDD">
                              <w:pPr>
                                <w:jc w:val="center"/>
                              </w:pPr>
                            </w:p>
                            <w:p w:rsidR="00D57CDD" w:rsidRDefault="00D57CDD" w:rsidP="00D57CDD">
                              <w:pPr>
                                <w:jc w:val="center"/>
                              </w:pPr>
                              <w:r>
                                <w:t>Process 1</w:t>
                              </w:r>
                            </w:p>
                          </w:txbxContent>
                        </v:textbox>
                      </v:shape>
                      <v:shape id="Flowchart: Data 23" o:spid="_x0000_s1043" type="#_x0000_t111" style="position:absolute;left:1238;top:8667;width:25788;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ANiMUA&#10;AADbAAAADwAAAGRycy9kb3ducmV2LnhtbESPQWvCQBSE70L/w/IK3nRThVJSV7GFiGAVGuvB2yP7&#10;TGKzb5fsauK/d4VCj8PMfMPMFr1pxJVaX1tW8DJOQBAXVtdcKvjZZ6M3ED4ga2wsk4IbeVjMnwYz&#10;TLXt+JuueShFhLBPUUEVgkul9EVFBv3YOuLonWxrMETZllK32EW4aeQkSV6lwZrjQoWOPisqfvOL&#10;UeCK7nx0u/yw0avMb3df56z52Cs1fO6X7yAC9eE//NdeawWTKTy+xB8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UA2IxQAAANsAAAAPAAAAAAAAAAAAAAAAAJgCAABkcnMv&#10;ZG93bnJldi54bWxQSwUGAAAAAAQABAD1AAAAigMAAAAA&#10;" fillcolor="white [3201]" strokecolor="black [3200]" strokeweight="1pt">
                        <v:textbox>
                          <w:txbxContent>
                            <w:p w:rsidR="0019560B" w:rsidRDefault="0019560B" w:rsidP="0019560B">
                              <w:pPr>
                                <w:jc w:val="center"/>
                              </w:pPr>
                              <w:r>
                                <w:t>Task 3 (250ms)</w:t>
                              </w:r>
                              <w:r>
                                <w:br/>
                              </w:r>
                            </w:p>
                          </w:txbxContent>
                        </v:textbox>
                      </v:shape>
                      <w10:anchorlock/>
                    </v:group>
                  </w:pict>
                </mc:Fallback>
              </mc:AlternateContent>
            </w:r>
          </w:p>
        </w:tc>
        <w:tc>
          <w:tcPr>
            <w:tcW w:w="4675" w:type="dxa"/>
          </w:tcPr>
          <w:p w:rsidR="00D57CDD" w:rsidRDefault="0019560B" w:rsidP="002C4EB3">
            <w:r>
              <w:rPr>
                <w:noProof/>
              </w:rPr>
              <mc:AlternateContent>
                <mc:Choice Requires="wpc">
                  <w:drawing>
                    <wp:inline distT="0" distB="0" distL="0" distR="0" wp14:anchorId="39AEBE90" wp14:editId="7FD15A4C">
                      <wp:extent cx="2824843" cy="1647825"/>
                      <wp:effectExtent l="19050" t="0" r="13970" b="9525"/>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Flowchart: Data 24"/>
                              <wps:cNvSpPr/>
                              <wps:spPr>
                                <a:xfrm>
                                  <a:off x="409416" y="295275"/>
                                  <a:ext cx="2257584" cy="44767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19560B" w:rsidRDefault="0019560B" w:rsidP="0019560B">
                                    <w:pPr>
                                      <w:jc w:val="center"/>
                                    </w:pPr>
                                    <w:r>
                                      <w:t>Task 1 + 2 (100ms)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Parallelogram 26"/>
                              <wps:cNvSpPr/>
                              <wps:spPr>
                                <a:xfrm>
                                  <a:off x="9519" y="171450"/>
                                  <a:ext cx="2800356" cy="1428750"/>
                                </a:xfrm>
                                <a:prstGeom prst="parallelogram">
                                  <a:avLst>
                                    <a:gd name="adj" fmla="val 13000"/>
                                  </a:avLst>
                                </a:prstGeom>
                                <a:noFill/>
                              </wps:spPr>
                              <wps:style>
                                <a:lnRef idx="2">
                                  <a:schemeClr val="dk1"/>
                                </a:lnRef>
                                <a:fillRef idx="1">
                                  <a:schemeClr val="lt1"/>
                                </a:fillRef>
                                <a:effectRef idx="0">
                                  <a:schemeClr val="dk1"/>
                                </a:effectRef>
                                <a:fontRef idx="minor">
                                  <a:schemeClr val="dk1"/>
                                </a:fontRef>
                              </wps:style>
                              <wps:txbx>
                                <w:txbxContent>
                                  <w:p w:rsidR="0019560B" w:rsidRDefault="0019560B" w:rsidP="0019560B">
                                    <w:pPr>
                                      <w:jc w:val="center"/>
                                    </w:pPr>
                                  </w:p>
                                  <w:p w:rsidR="0019560B" w:rsidRDefault="0019560B" w:rsidP="0019560B">
                                    <w:pPr>
                                      <w:jc w:val="center"/>
                                    </w:pPr>
                                  </w:p>
                                  <w:p w:rsidR="0019560B" w:rsidRDefault="0019560B" w:rsidP="0019560B">
                                    <w:pPr>
                                      <w:jc w:val="center"/>
                                    </w:pPr>
                                  </w:p>
                                  <w:p w:rsidR="0019560B" w:rsidRDefault="0019560B" w:rsidP="0019560B">
                                    <w:pPr>
                                      <w:jc w:val="center"/>
                                    </w:pPr>
                                    <w:r>
                                      <w:t>Process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Data 27"/>
                              <wps:cNvSpPr/>
                              <wps:spPr>
                                <a:xfrm>
                                  <a:off x="123809" y="866775"/>
                                  <a:ext cx="2578802" cy="3810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19560B" w:rsidRDefault="0019560B" w:rsidP="0019560B">
                                    <w:pPr>
                                      <w:jc w:val="center"/>
                                    </w:pPr>
                                    <w:r>
                                      <w:t>Task 3 (250ms)</w:t>
                                    </w: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9AEBE90" id="Canvas 28" o:spid="_x0000_s1044" editas="canvas" style="width:222.45pt;height:129.75pt;mso-position-horizontal-relative:char;mso-position-vertical-relative:line" coordsize="28244,1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">
                      <v:shape id="_x0000_s1045" type="#_x0000_t75" style="position:absolute;width:28244;height:16478;visibility:visible;mso-wrap-style:square">
                        <v:fill o:detectmouseclick="t"/>
                        <v:path o:connecttype="none"/>
                      </v:shape>
                      <v:shape id="Flowchart: Data 24" o:spid="_x0000_s1046" type="#_x0000_t111" style="position:absolute;left:4094;top:2952;width:22576;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mV/MUA&#10;AADbAAAADwAAAGRycy9kb3ducmV2LnhtbESPQWvCQBSE70L/w/IK3nRTkVJSV7GFiGAVGuvB2yP7&#10;TGKzb5fsauK/d4VCj8PMfMPMFr1pxJVaX1tW8DJOQBAXVtdcKvjZZ6M3ED4ga2wsk4IbeVjMnwYz&#10;TLXt+JuueShFhLBPUUEVgkul9EVFBv3YOuLonWxrMETZllK32EW4aeQkSV6lwZrjQoWOPisqfvOL&#10;UeCK7nx0u/yw0avMb3df56z52Cs1fO6X7yAC9eE//NdeawWTKTy+xB8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uZX8xQAAANsAAAAPAAAAAAAAAAAAAAAAAJgCAABkcnMv&#10;ZG93bnJldi54bWxQSwUGAAAAAAQABAD1AAAAigMAAAAA&#10;" fillcolor="white [3201]" strokecolor="black [3200]" strokeweight="1pt">
                        <v:textbox>
                          <w:txbxContent>
                            <w:p w:rsidR="0019560B" w:rsidRDefault="0019560B" w:rsidP="0019560B">
                              <w:pPr>
                                <w:jc w:val="center"/>
                              </w:pPr>
                              <w:r>
                                <w:t>Task 1 + 2 (100ms)</w:t>
                              </w:r>
                            </w:p>
                          </w:txbxContent>
                        </v:textbox>
                      </v:shape>
                      <v:shape id="Parallelogram 26" o:spid="_x0000_s1047" type="#_x0000_t7" style="position:absolute;left:95;top:1714;width:28003;height:14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HemsQA&#10;AADbAAAADwAAAGRycy9kb3ducmV2LnhtbESPQWvCQBSE74L/YXkFL1I3CsY2dRUpVISCYrT0+sg+&#10;k9Ts25DdaPrvXUHwOMzMN8x82ZlKXKhxpWUF41EEgjizuuRcwfHw9foGwnlkjZVlUvBPDpaLfm+O&#10;ibZX3tMl9bkIEHYJKii8rxMpXVaQQTeyNXHwTrYx6INscqkbvAa4qeQkimJpsOSwUGBNnwVl57Q1&#10;CnjdtsM62x3f+Tv+mf6ehrO/LSk1eOlWHyA8df4ZfrQ3WsEkhvuX8A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B3prEAAAA2wAAAA8AAAAAAAAAAAAAAAAAmAIAAGRycy9k&#10;b3ducmV2LnhtbFBLBQYAAAAABAAEAPUAAACJAwAAAAA=&#10;" adj="1433" filled="f" strokecolor="black [3200]" strokeweight="1pt">
                        <v:textbox>
                          <w:txbxContent>
                            <w:p w:rsidR="0019560B" w:rsidRDefault="0019560B" w:rsidP="0019560B">
                              <w:pPr>
                                <w:jc w:val="center"/>
                              </w:pPr>
                            </w:p>
                            <w:p w:rsidR="0019560B" w:rsidRDefault="0019560B" w:rsidP="0019560B">
                              <w:pPr>
                                <w:jc w:val="center"/>
                              </w:pPr>
                            </w:p>
                            <w:p w:rsidR="0019560B" w:rsidRDefault="0019560B" w:rsidP="0019560B">
                              <w:pPr>
                                <w:jc w:val="center"/>
                              </w:pPr>
                            </w:p>
                            <w:p w:rsidR="0019560B" w:rsidRDefault="0019560B" w:rsidP="0019560B">
                              <w:pPr>
                                <w:jc w:val="center"/>
                              </w:pPr>
                              <w:r>
                                <w:t>Process 1</w:t>
                              </w:r>
                            </w:p>
                          </w:txbxContent>
                        </v:textbox>
                      </v:shape>
                      <v:shape id="Flowchart: Data 27" o:spid="_x0000_s1048" type="#_x0000_t111" style="position:absolute;left:1238;top:8667;width:25788;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sLi8UA&#10;AADbAAAADwAAAGRycy9kb3ducmV2LnhtbESPQWvCQBSE70L/w/IK3nRTD7akrmILEcEqNNaDt0f2&#10;mcRm3y7Z1cR/7wqFHoeZ+YaZLXrTiCu1vras4GWcgCAurK65VPCzz0ZvIHxA1thYJgU38rCYPw1m&#10;mGrb8Tdd81CKCGGfooIqBJdK6YuKDPqxdcTRO9nWYIiyLaVusYtw08hJkkylwZrjQoWOPisqfvOL&#10;UeCK7nx0u/yw0avMb3df56z52Cs1fO6X7yAC9eE//NdeawWTV3h8iT9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wuLxQAAANsAAAAPAAAAAAAAAAAAAAAAAJgCAABkcnMv&#10;ZG93bnJldi54bWxQSwUGAAAAAAQABAD1AAAAigMAAAAA&#10;" fillcolor="white [3201]" strokecolor="black [3200]" strokeweight="1pt">
                        <v:textbox>
                          <w:txbxContent>
                            <w:p w:rsidR="0019560B" w:rsidRDefault="0019560B" w:rsidP="0019560B">
                              <w:pPr>
                                <w:jc w:val="center"/>
                              </w:pPr>
                              <w:r>
                                <w:t>Task 3 (250ms)</w:t>
                              </w:r>
                              <w:r>
                                <w:br/>
                              </w:r>
                            </w:p>
                          </w:txbxContent>
                        </v:textbox>
                      </v:shape>
                      <w10:anchorlock/>
                    </v:group>
                  </w:pict>
                </mc:Fallback>
              </mc:AlternateContent>
            </w:r>
          </w:p>
        </w:tc>
      </w:tr>
      <w:tr w:rsidR="0019560B" w:rsidTr="002C4EB3">
        <w:tc>
          <w:tcPr>
            <w:tcW w:w="4675" w:type="dxa"/>
          </w:tcPr>
          <w:p w:rsidR="00D57CDD" w:rsidRDefault="00D57CDD" w:rsidP="002C4EB3">
            <w:pPr>
              <w:jc w:val="center"/>
            </w:pPr>
            <w:r>
              <w:t>Architecture Pattern</w:t>
            </w:r>
          </w:p>
        </w:tc>
        <w:tc>
          <w:tcPr>
            <w:tcW w:w="4675" w:type="dxa"/>
          </w:tcPr>
          <w:p w:rsidR="00D57CDD" w:rsidRDefault="00D57CDD" w:rsidP="002C4EB3">
            <w:pPr>
              <w:jc w:val="center"/>
            </w:pPr>
            <w:r>
              <w:t>Proposed Change</w:t>
            </w:r>
          </w:p>
        </w:tc>
      </w:tr>
    </w:tbl>
    <w:p w:rsidR="00D57CDD" w:rsidRPr="00D57CDD" w:rsidRDefault="00D57CDD" w:rsidP="00D57CDD"/>
    <w:p w:rsidR="00DC6BAA" w:rsidRDefault="00AB3131" w:rsidP="00DC6BAA">
      <w:pPr>
        <w:pStyle w:val="Heading2"/>
      </w:pPr>
      <w:r>
        <w:t xml:space="preserve">Pattern4: </w:t>
      </w:r>
      <w:r w:rsidR="00DC6BAA">
        <w:t>Generic Data Types</w:t>
      </w:r>
    </w:p>
    <w:p w:rsidR="004D7A56" w:rsidRDefault="004D7A56" w:rsidP="004D7A56">
      <w:r>
        <w:t xml:space="preserve">Using generic data types might introduce safety issue (assigning a bad value – e.g. out of range </w:t>
      </w:r>
      <w:proofErr w:type="gramStart"/>
      <w:r>
        <w:t>-  to</w:t>
      </w:r>
      <w:proofErr w:type="gramEnd"/>
      <w:r>
        <w:t xml:space="preserve"> a variable). A good software engineering practice consists in defining specific data types for the architecture.</w:t>
      </w:r>
    </w:p>
    <w:p w:rsidR="004D7A56" w:rsidRDefault="004D7A56" w:rsidP="004D7A56">
      <w:pPr>
        <w:pStyle w:val="ListParagraph"/>
        <w:numPr>
          <w:ilvl w:val="0"/>
          <w:numId w:val="1"/>
        </w:numPr>
      </w:pPr>
      <w:r w:rsidRPr="00D57CDD">
        <w:rPr>
          <w:b/>
        </w:rPr>
        <w:t>Severity</w:t>
      </w:r>
      <w:r>
        <w:t>: important</w:t>
      </w:r>
    </w:p>
    <w:p w:rsidR="004D7A56" w:rsidRDefault="004D7A56" w:rsidP="004D7A56">
      <w:pPr>
        <w:pStyle w:val="ListParagraph"/>
        <w:numPr>
          <w:ilvl w:val="0"/>
          <w:numId w:val="1"/>
        </w:numPr>
      </w:pPr>
      <w:r w:rsidRPr="00D57CDD">
        <w:rPr>
          <w:b/>
        </w:rPr>
        <w:t>Category</w:t>
      </w:r>
      <w:r>
        <w:t>: design</w:t>
      </w:r>
    </w:p>
    <w:p w:rsidR="004D7A56" w:rsidRDefault="004D7A56" w:rsidP="004D7A56">
      <w:pPr>
        <w:pStyle w:val="ListParagraph"/>
        <w:numPr>
          <w:ilvl w:val="0"/>
          <w:numId w:val="1"/>
        </w:numPr>
      </w:pPr>
      <w:r>
        <w:rPr>
          <w:b/>
        </w:rPr>
        <w:t>Benefits</w:t>
      </w:r>
      <w:r w:rsidRPr="0019560B">
        <w:t>:</w:t>
      </w:r>
      <w:r>
        <w:t xml:space="preserve"> lower tests, increase software verification</w:t>
      </w:r>
    </w:p>
    <w:p w:rsidR="004D7A56" w:rsidRPr="004D7A56" w:rsidRDefault="004D7A56" w:rsidP="004D7A56"/>
    <w:p w:rsidR="003C10F1" w:rsidRDefault="00AB3131" w:rsidP="003C10F1">
      <w:pPr>
        <w:pStyle w:val="Heading2"/>
      </w:pPr>
      <w:r>
        <w:t xml:space="preserve">Pattern5: </w:t>
      </w:r>
      <w:r w:rsidR="003C10F1">
        <w:t>Communication queues (queueing ports)</w:t>
      </w:r>
    </w:p>
    <w:p w:rsidR="0049023A" w:rsidRPr="0049023A" w:rsidRDefault="0049023A" w:rsidP="0049023A">
      <w:r>
        <w:t>If a system does not put correct dimensions in queue size when using queueing mechanism, it would then lead to data loss. Instead, the architecture must dimension the data queues according to sender/receiver periods.</w:t>
      </w:r>
    </w:p>
    <w:tbl>
      <w:tblPr>
        <w:tblStyle w:val="TableGrid"/>
        <w:tblW w:w="0" w:type="auto"/>
        <w:tblLook w:val="04A0" w:firstRow="1" w:lastRow="0" w:firstColumn="1" w:lastColumn="0" w:noHBand="0" w:noVBand="1"/>
      </w:tblPr>
      <w:tblGrid>
        <w:gridCol w:w="4675"/>
        <w:gridCol w:w="4675"/>
      </w:tblGrid>
      <w:tr w:rsidR="0049023A" w:rsidTr="002C4EB3">
        <w:tc>
          <w:tcPr>
            <w:tcW w:w="4675" w:type="dxa"/>
          </w:tcPr>
          <w:p w:rsidR="0049023A" w:rsidRDefault="0049023A" w:rsidP="002C4EB3">
            <w:r>
              <w:rPr>
                <w:noProof/>
              </w:rPr>
              <w:lastRenderedPageBreak/>
              <mc:AlternateContent>
                <mc:Choice Requires="wpc">
                  <w:drawing>
                    <wp:inline distT="0" distB="0" distL="0" distR="0" wp14:anchorId="1E934653" wp14:editId="12FDADCE">
                      <wp:extent cx="2824843" cy="1647825"/>
                      <wp:effectExtent l="19050" t="0" r="0" b="0"/>
                      <wp:docPr id="46" name="Canvas 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 name="Flowchart: Data 38"/>
                              <wps:cNvSpPr/>
                              <wps:spPr>
                                <a:xfrm>
                                  <a:off x="28" y="57150"/>
                                  <a:ext cx="1104900" cy="5715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49023A" w:rsidRDefault="0049023A" w:rsidP="0049023A">
                                    <w:pPr>
                                      <w:jc w:val="center"/>
                                    </w:pPr>
                                    <w:r>
                                      <w:t>Task 1</w:t>
                                    </w:r>
                                  </w:p>
                                  <w:p w:rsidR="0049023A" w:rsidRDefault="0049023A" w:rsidP="0049023A">
                                    <w:pPr>
                                      <w:jc w:val="center"/>
                                    </w:pPr>
                                    <w:r>
                                      <w:t>(100ms)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Data 39"/>
                              <wps:cNvSpPr/>
                              <wps:spPr>
                                <a:xfrm>
                                  <a:off x="960927" y="646725"/>
                                  <a:ext cx="1810848" cy="5715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49023A" w:rsidRDefault="0049023A" w:rsidP="0049023A">
                                    <w:pPr>
                                      <w:jc w:val="center"/>
                                    </w:pPr>
                                    <w:r>
                                      <w:t>Task 2 (200ms)</w:t>
                                    </w:r>
                                  </w:p>
                                  <w:p w:rsidR="0049023A" w:rsidRDefault="0049023A" w:rsidP="0049023A">
                                    <w:pPr>
                                      <w:jc w:val="center"/>
                                    </w:pPr>
                                    <w:r>
                                      <w:t>Queue size =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a:stCxn id="38" idx="5"/>
                                <a:endCxn id="39" idx="2"/>
                              </wps:cNvCnPr>
                              <wps:spPr>
                                <a:xfrm>
                                  <a:off x="994438" y="342900"/>
                                  <a:ext cx="147574" cy="58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E934653" id="Canvas 46" o:spid="_x0000_s1049" editas="canvas" style="width:222.45pt;height:129.75pt;mso-position-horizontal-relative:char;mso-position-vertical-relative:line" coordsize="28244,1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">
                      <v:shape id="_x0000_s1050" type="#_x0000_t75" style="position:absolute;width:28244;height:16478;visibility:visible;mso-wrap-style:square">
                        <v:fill o:detectmouseclick="t"/>
                        <v:path o:connecttype="none"/>
                      </v:shape>
                      <v:shape id="Flowchart: Data 38" o:spid="_x0000_s1051" type="#_x0000_t111" style="position:absolute;top:571;width:11049;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0JJMIA&#10;AADbAAAADwAAAGRycy9kb3ducmV2LnhtbERPz2vCMBS+C/4P4Q28aToFGZ1RplARdMLqPHh7NG9t&#10;tXkJTbT1v18Ogx0/vt+LVW8a8aDW15YVvE4SEMSF1TWXCr5P2fgNhA/IGhvLpOBJHlbL4WCBqbYd&#10;f9EjD6WIIexTVFCF4FIpfVGRQT+xjjhyP7Y1GCJsS6lb7GK4aeQ0SebSYM2xoUJHm4qKW343ClzR&#10;XS/umJ/3epv5z+PhmjXrk1Kjl/7jHUSgPvyL/9w7rWAWx8Yv8Q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QkkwgAAANsAAAAPAAAAAAAAAAAAAAAAAJgCAABkcnMvZG93&#10;bnJldi54bWxQSwUGAAAAAAQABAD1AAAAhwMAAAAA&#10;" fillcolor="white [3201]" strokecolor="black [3200]" strokeweight="1pt">
                        <v:textbox>
                          <w:txbxContent>
                            <w:p w:rsidR="0049023A" w:rsidRDefault="0049023A" w:rsidP="0049023A">
                              <w:pPr>
                                <w:jc w:val="center"/>
                              </w:pPr>
                              <w:r>
                                <w:t>Task 1</w:t>
                              </w:r>
                            </w:p>
                            <w:p w:rsidR="0049023A" w:rsidRDefault="0049023A" w:rsidP="0049023A">
                              <w:pPr>
                                <w:jc w:val="center"/>
                              </w:pPr>
                              <w:r>
                                <w:t>(100ms)</w:t>
                              </w:r>
                            </w:p>
                          </w:txbxContent>
                        </v:textbox>
                      </v:shape>
                      <v:shape id="Flowchart: Data 39" o:spid="_x0000_s1052" type="#_x0000_t111" style="position:absolute;left:9609;top:6467;width:1810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Gsv8UA&#10;AADbAAAADwAAAGRycy9kb3ducmV2LnhtbESPQWvCQBSE7wX/w/IEb3WjQqmpq9hCpFArGNtDb4/s&#10;M4lm3y7ZrYn/3hUKPQ4z8w2zWPWmERdqfW1ZwWScgCAurK65VPB1yB6fQfiArLGxTAqu5GG1HDws&#10;MNW24z1d8lCKCGGfooIqBJdK6YuKDPqxdcTRO9rWYIiyLaVusYtw08hpkjxJgzXHhQodvVVUnPNf&#10;o8AV3enH7fLvD73J/Odue8qa14NSo2G/fgERqA//4b/2u1Ywm8P9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ay/xQAAANsAAAAPAAAAAAAAAAAAAAAAAJgCAABkcnMv&#10;ZG93bnJldi54bWxQSwUGAAAAAAQABAD1AAAAigMAAAAA&#10;" fillcolor="white [3201]" strokecolor="black [3200]" strokeweight="1pt">
                        <v:textbox>
                          <w:txbxContent>
                            <w:p w:rsidR="0049023A" w:rsidRDefault="0049023A" w:rsidP="0049023A">
                              <w:pPr>
                                <w:jc w:val="center"/>
                              </w:pPr>
                              <w:r>
                                <w:t>Task 2 (200ms)</w:t>
                              </w:r>
                            </w:p>
                            <w:p w:rsidR="0049023A" w:rsidRDefault="0049023A" w:rsidP="0049023A">
                              <w:pPr>
                                <w:jc w:val="center"/>
                              </w:pPr>
                              <w:r>
                                <w:t>Queue size = 1</w:t>
                              </w:r>
                            </w:p>
                          </w:txbxContent>
                        </v:textbox>
                      </v:shape>
                      <v:shape id="Straight Arrow Connector 41" o:spid="_x0000_s1053" type="#_x0000_t32" style="position:absolute;left:9944;top:3429;width:1476;height:58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cD5MIAAADbAAAADwAAAGRycy9kb3ducmV2LnhtbESPS6vCMBSE9xf8D+EI7q6poqLVKD4Q&#10;9O584PrQHNtic1KbaOu/N4Jwl8PMfMPMFo0pxJMql1tW0OtGIIgTq3NOFZxP298xCOeRNRaWScGL&#10;HCzmrZ8ZxtrWfKDn0aciQNjFqCDzvoyldElGBl3XlsTBu9rKoA+ySqWusA5wU8h+FI2kwZzDQoYl&#10;rTNKbseHUVCjv0xWy/S+Xm32u2ZY3Een859SnXaznILw1Pj/8Le90woGPf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cD5MIAAADbAAAADwAAAAAAAAAAAAAA&#10;AAChAgAAZHJzL2Rvd25yZXYueG1sUEsFBgAAAAAEAAQA+QAAAJADAAAAAA==&#10;" strokecolor="black [3200]" strokeweight=".5pt">
                        <v:stroke endarrow="block" joinstyle="miter"/>
                      </v:shape>
                      <w10:anchorlock/>
                    </v:group>
                  </w:pict>
                </mc:Fallback>
              </mc:AlternateContent>
            </w:r>
          </w:p>
        </w:tc>
        <w:tc>
          <w:tcPr>
            <w:tcW w:w="4675" w:type="dxa"/>
          </w:tcPr>
          <w:p w:rsidR="0049023A" w:rsidRDefault="0049023A" w:rsidP="002C4EB3">
            <w:r>
              <w:rPr>
                <w:noProof/>
              </w:rPr>
              <mc:AlternateContent>
                <mc:Choice Requires="wpc">
                  <w:drawing>
                    <wp:inline distT="0" distB="0" distL="0" distR="0" wp14:anchorId="7FCC4CE1" wp14:editId="5BAE47E0">
                      <wp:extent cx="2824843" cy="1647825"/>
                      <wp:effectExtent l="19050" t="0" r="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Flowchart: Data 49"/>
                              <wps:cNvSpPr/>
                              <wps:spPr>
                                <a:xfrm>
                                  <a:off x="28" y="57150"/>
                                  <a:ext cx="1104900" cy="5715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49023A" w:rsidRDefault="0049023A" w:rsidP="0049023A">
                                    <w:pPr>
                                      <w:jc w:val="center"/>
                                    </w:pPr>
                                    <w:r>
                                      <w:t>Task 1</w:t>
                                    </w:r>
                                  </w:p>
                                  <w:p w:rsidR="0049023A" w:rsidRDefault="0049023A" w:rsidP="0049023A">
                                    <w:pPr>
                                      <w:jc w:val="center"/>
                                    </w:pPr>
                                    <w:r>
                                      <w:t>(100ms)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lowchart: Data 50"/>
                              <wps:cNvSpPr/>
                              <wps:spPr>
                                <a:xfrm>
                                  <a:off x="960927" y="646725"/>
                                  <a:ext cx="1810848" cy="5715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49023A" w:rsidRDefault="0049023A" w:rsidP="0049023A">
                                    <w:pPr>
                                      <w:jc w:val="center"/>
                                    </w:pPr>
                                    <w:r>
                                      <w:t>Task 2 (200ms)</w:t>
                                    </w:r>
                                  </w:p>
                                  <w:p w:rsidR="0049023A" w:rsidRDefault="0049023A" w:rsidP="0049023A">
                                    <w:pPr>
                                      <w:jc w:val="center"/>
                                    </w:pPr>
                                    <w:r>
                                      <w:t>Queue size =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a:stCxn id="49" idx="5"/>
                                <a:endCxn id="50" idx="2"/>
                              </wps:cNvCnPr>
                              <wps:spPr>
                                <a:xfrm>
                                  <a:off x="994438" y="342900"/>
                                  <a:ext cx="147574" cy="58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FCC4CE1" id="Canvas 52" o:spid="_x0000_s1054" editas="canvas" style="width:222.45pt;height:129.75pt;mso-position-horizontal-relative:char;mso-position-vertical-relative:line" coordsize="28244,1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">
                      <v:shape id="_x0000_s1055" type="#_x0000_t75" style="position:absolute;width:28244;height:16478;visibility:visible;mso-wrap-style:square">
                        <v:fill o:detectmouseclick="t"/>
                        <v:path o:connecttype="none"/>
                      </v:shape>
                      <v:shape id="Flowchart: Data 49" o:spid="_x0000_s1056" type="#_x0000_t111" style="position:absolute;top:571;width:11049;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ffwsUA&#10;AADbAAAADwAAAGRycy9kb3ducmV2LnhtbESPQWvCQBSE7wX/w/IEb3WjSKmpq9hCpFArGNtDb4/s&#10;M4lm3y7ZrYn/3hUKPQ4z8w2zWPWmERdqfW1ZwWScgCAurK65VPB1yB6fQfiArLGxTAqu5GG1HDws&#10;MNW24z1d8lCKCGGfooIqBJdK6YuKDPqxdcTRO9rWYIiyLaVusYtw08hpkjxJgzXHhQodvVVUnPNf&#10;o8AV3enH7fLvD73J/Odue8qa14NSo2G/fgERqA//4b/2u1Ywm8P9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Z9/CxQAAANsAAAAPAAAAAAAAAAAAAAAAAJgCAABkcnMv&#10;ZG93bnJldi54bWxQSwUGAAAAAAQABAD1AAAAigMAAAAA&#10;" fillcolor="white [3201]" strokecolor="black [3200]" strokeweight="1pt">
                        <v:textbox>
                          <w:txbxContent>
                            <w:p w:rsidR="0049023A" w:rsidRDefault="0049023A" w:rsidP="0049023A">
                              <w:pPr>
                                <w:jc w:val="center"/>
                              </w:pPr>
                              <w:r>
                                <w:t>Task 1</w:t>
                              </w:r>
                            </w:p>
                            <w:p w:rsidR="0049023A" w:rsidRDefault="0049023A" w:rsidP="0049023A">
                              <w:pPr>
                                <w:jc w:val="center"/>
                              </w:pPr>
                              <w:r>
                                <w:t>(100ms)</w:t>
                              </w:r>
                            </w:p>
                          </w:txbxContent>
                        </v:textbox>
                      </v:shape>
                      <v:shape id="Flowchart: Data 50" o:spid="_x0000_s1057" type="#_x0000_t111" style="position:absolute;left:9609;top:6467;width:1810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TggsIA&#10;AADbAAAADwAAAGRycy9kb3ducmV2LnhtbERPz2vCMBS+C/4P4Q28aTpBGZ1RplARdMLqPHh7NG9t&#10;tXkJTbT1v18Ogx0/vt+LVW8a8aDW15YVvE4SEMSF1TWXCr5P2fgNhA/IGhvLpOBJHlbL4WCBqbYd&#10;f9EjD6WIIexTVFCF4FIpfVGRQT+xjjhyP7Y1GCJsS6lb7GK4aeQ0SebSYM2xoUJHm4qKW343ClzR&#10;XS/umJ/3epv5z+PhmjXrk1Kjl/7jHUSgPvyL/9w7rWAW18cv8Q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hOCCwgAAANsAAAAPAAAAAAAAAAAAAAAAAJgCAABkcnMvZG93&#10;bnJldi54bWxQSwUGAAAAAAQABAD1AAAAhwMAAAAA&#10;" fillcolor="white [3201]" strokecolor="black [3200]" strokeweight="1pt">
                        <v:textbox>
                          <w:txbxContent>
                            <w:p w:rsidR="0049023A" w:rsidRDefault="0049023A" w:rsidP="0049023A">
                              <w:pPr>
                                <w:jc w:val="center"/>
                              </w:pPr>
                              <w:r>
                                <w:t>Task 2 (200ms)</w:t>
                              </w:r>
                            </w:p>
                            <w:p w:rsidR="0049023A" w:rsidRDefault="0049023A" w:rsidP="0049023A">
                              <w:pPr>
                                <w:jc w:val="center"/>
                              </w:pPr>
                              <w:r>
                                <w:t>Queue size = 2</w:t>
                              </w:r>
                            </w:p>
                          </w:txbxContent>
                        </v:textbox>
                      </v:shape>
                      <v:shape id="Straight Arrow Connector 51" o:spid="_x0000_s1058" type="#_x0000_t32" style="position:absolute;left:9944;top:3429;width:1476;height:58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6VOcQAAADbAAAADwAAAGRycy9kb3ducmV2LnhtbESPQWuDQBSE74H8h+UFekvWFAyNzSrR&#10;Ukh6qwk9P9xXlbpv1d1G+++zhUKPw8x8wxyy2XTiRqNrLSvYbiIQxJXVLdcKrpfX9RMI55E1dpZJ&#10;wQ85yNLl4oCJthO/0630tQgQdgkqaLzvEyld1ZBBt7E9cfA+7WjQBznWUo84Bbjp5GMU7aTBlsNC&#10;gz0VDVVf5bdRMKH/2OfHeijyl/Npjrthd7m+KfWwmo/PIDzN/j/81z5pBfEWfr+EHyDT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TpU5xAAAANsAAAAPAAAAAAAAAAAA&#10;AAAAAKECAABkcnMvZG93bnJldi54bWxQSwUGAAAAAAQABAD5AAAAkgMAAAAA&#10;" strokecolor="black [3200]" strokeweight=".5pt">
                        <v:stroke endarrow="block" joinstyle="miter"/>
                      </v:shape>
                      <w10:anchorlock/>
                    </v:group>
                  </w:pict>
                </mc:Fallback>
              </mc:AlternateContent>
            </w:r>
          </w:p>
        </w:tc>
      </w:tr>
      <w:tr w:rsidR="0049023A" w:rsidTr="002C4EB3">
        <w:tc>
          <w:tcPr>
            <w:tcW w:w="4675" w:type="dxa"/>
          </w:tcPr>
          <w:p w:rsidR="0049023A" w:rsidRDefault="0049023A" w:rsidP="002C4EB3">
            <w:pPr>
              <w:jc w:val="center"/>
            </w:pPr>
            <w:r>
              <w:t>Architecture Pattern</w:t>
            </w:r>
          </w:p>
        </w:tc>
        <w:tc>
          <w:tcPr>
            <w:tcW w:w="4675" w:type="dxa"/>
          </w:tcPr>
          <w:p w:rsidR="0049023A" w:rsidRDefault="0049023A" w:rsidP="002C4EB3">
            <w:pPr>
              <w:jc w:val="center"/>
            </w:pPr>
            <w:r>
              <w:t>Proposed Change</w:t>
            </w:r>
          </w:p>
        </w:tc>
      </w:tr>
    </w:tbl>
    <w:p w:rsidR="0049023A" w:rsidRPr="0049023A" w:rsidRDefault="0049023A" w:rsidP="0049023A"/>
    <w:p w:rsidR="0049023A" w:rsidRDefault="0049023A" w:rsidP="0049023A">
      <w:pPr>
        <w:pStyle w:val="ListParagraph"/>
        <w:numPr>
          <w:ilvl w:val="0"/>
          <w:numId w:val="1"/>
        </w:numPr>
      </w:pPr>
      <w:r w:rsidRPr="00D57CDD">
        <w:rPr>
          <w:b/>
        </w:rPr>
        <w:t>Severity</w:t>
      </w:r>
      <w:r>
        <w:t>: important</w:t>
      </w:r>
    </w:p>
    <w:p w:rsidR="0049023A" w:rsidRDefault="0049023A" w:rsidP="0049023A">
      <w:pPr>
        <w:pStyle w:val="ListParagraph"/>
        <w:numPr>
          <w:ilvl w:val="0"/>
          <w:numId w:val="1"/>
        </w:numPr>
      </w:pPr>
      <w:r w:rsidRPr="00D57CDD">
        <w:rPr>
          <w:b/>
        </w:rPr>
        <w:t>Category</w:t>
      </w:r>
      <w:r>
        <w:t>: communication flow</w:t>
      </w:r>
    </w:p>
    <w:p w:rsidR="0049023A" w:rsidRDefault="0049023A" w:rsidP="0049023A">
      <w:pPr>
        <w:pStyle w:val="ListParagraph"/>
        <w:numPr>
          <w:ilvl w:val="0"/>
          <w:numId w:val="1"/>
        </w:numPr>
      </w:pPr>
      <w:r>
        <w:rPr>
          <w:b/>
        </w:rPr>
        <w:t>Benefits</w:t>
      </w:r>
      <w:r w:rsidRPr="0019560B">
        <w:t>:</w:t>
      </w:r>
      <w:r>
        <w:t xml:space="preserve"> determinism, no loss of data </w:t>
      </w:r>
    </w:p>
    <w:p w:rsidR="0049023A" w:rsidRPr="0049023A" w:rsidRDefault="0049023A" w:rsidP="0049023A"/>
    <w:p w:rsidR="003C10F1" w:rsidRDefault="00AB3131" w:rsidP="003C10F1">
      <w:pPr>
        <w:pStyle w:val="Heading2"/>
      </w:pPr>
      <w:r>
        <w:t xml:space="preserve">Pattern6: </w:t>
      </w:r>
      <w:r w:rsidR="003C10F1">
        <w:t>Communication rates (sampling port)</w:t>
      </w:r>
    </w:p>
    <w:p w:rsidR="0049023A" w:rsidRPr="0049023A" w:rsidRDefault="0049023A" w:rsidP="0049023A">
      <w:r>
        <w:t>While the previous example focus on queueing communication, the following will detail the architecture pattern related to sampling ports (data ports). When using such ports, if no data loss is acceptable, the receiver period must be smaller than the sender. It will then ensure that no data from the sender is lost.</w:t>
      </w:r>
    </w:p>
    <w:tbl>
      <w:tblPr>
        <w:tblStyle w:val="TableGrid"/>
        <w:tblW w:w="0" w:type="auto"/>
        <w:tblLook w:val="04A0" w:firstRow="1" w:lastRow="0" w:firstColumn="1" w:lastColumn="0" w:noHBand="0" w:noVBand="1"/>
      </w:tblPr>
      <w:tblGrid>
        <w:gridCol w:w="4662"/>
        <w:gridCol w:w="4688"/>
      </w:tblGrid>
      <w:tr w:rsidR="0049023A" w:rsidTr="002C4EB3">
        <w:tc>
          <w:tcPr>
            <w:tcW w:w="4675" w:type="dxa"/>
          </w:tcPr>
          <w:p w:rsidR="0049023A" w:rsidRDefault="0049023A" w:rsidP="002C4EB3">
            <w:r>
              <w:rPr>
                <w:noProof/>
              </w:rPr>
              <mc:AlternateContent>
                <mc:Choice Requires="wpc">
                  <w:drawing>
                    <wp:inline distT="0" distB="0" distL="0" distR="0" wp14:anchorId="187D03DB" wp14:editId="0F09B969">
                      <wp:extent cx="2807390" cy="1647825"/>
                      <wp:effectExtent l="19050" t="0" r="0" b="0"/>
                      <wp:docPr id="59" name="Canvas 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Flowchart: Data 53"/>
                              <wps:cNvSpPr/>
                              <wps:spPr>
                                <a:xfrm>
                                  <a:off x="28" y="57150"/>
                                  <a:ext cx="1104900" cy="5715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49023A" w:rsidRDefault="0049023A" w:rsidP="0049023A">
                                    <w:pPr>
                                      <w:jc w:val="center"/>
                                    </w:pPr>
                                    <w:r>
                                      <w:t>Task 1</w:t>
                                    </w:r>
                                  </w:p>
                                  <w:p w:rsidR="0049023A" w:rsidRDefault="0049023A" w:rsidP="0049023A">
                                    <w:pPr>
                                      <w:jc w:val="center"/>
                                    </w:pPr>
                                    <w:r>
                                      <w:t>(100ms)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Flowchart: Data 54"/>
                              <wps:cNvSpPr/>
                              <wps:spPr>
                                <a:xfrm>
                                  <a:off x="960927" y="646725"/>
                                  <a:ext cx="1810848" cy="5715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49023A" w:rsidRDefault="0049023A" w:rsidP="0049023A">
                                    <w:pPr>
                                      <w:jc w:val="center"/>
                                    </w:pPr>
                                    <w:r>
                                      <w:t>Task 2 (200ms)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Straight Arrow Connector 55"/>
                              <wps:cNvCnPr>
                                <a:stCxn id="53" idx="5"/>
                                <a:endCxn id="54" idx="2"/>
                              </wps:cNvCnPr>
                              <wps:spPr>
                                <a:xfrm>
                                  <a:off x="994438" y="342900"/>
                                  <a:ext cx="147574" cy="58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87D03DB" id="Canvas 59" o:spid="_x0000_s1059" editas="canvas" style="width:221.05pt;height:129.75pt;mso-position-horizontal-relative:char;mso-position-vertical-relative:line" coordsize="28073,1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">
                      <v:shape id="_x0000_s1060" type="#_x0000_t75" style="position:absolute;width:28073;height:16478;visibility:visible;mso-wrap-style:square">
                        <v:fill o:detectmouseclick="t"/>
                        <v:path o:connecttype="none"/>
                      </v:shape>
                      <v:shape id="Flowchart: Data 53" o:spid="_x0000_s1061" type="#_x0000_t111" style="position:absolute;top:571;width:11049;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Z+9cUA&#10;AADbAAAADwAAAGRycy9kb3ducmV2LnhtbESPQWvCQBSE7wX/w/IEb3Wj0iKpq9hCpFArGNtDb4/s&#10;M4lm3y7ZrYn/3hUKPQ4z8w2zWPWmERdqfW1ZwWScgCAurK65VPB1yB7nIHxA1thYJgVX8rBaDh4W&#10;mGrb8Z4ueShFhLBPUUEVgkul9EVFBv3YOuLoHW1rMETZllK32EW4aeQ0SZ6lwZrjQoWO3ioqzvmv&#10;UeCK7vTjdvn3h95k/nO3PWXN60Gp0bBfv4AI1If/8F/7XSt4msH9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Vn71xQAAANsAAAAPAAAAAAAAAAAAAAAAAJgCAABkcnMv&#10;ZG93bnJldi54bWxQSwUGAAAAAAQABAD1AAAAigMAAAAA&#10;" fillcolor="white [3201]" strokecolor="black [3200]" strokeweight="1pt">
                        <v:textbox>
                          <w:txbxContent>
                            <w:p w:rsidR="0049023A" w:rsidRDefault="0049023A" w:rsidP="0049023A">
                              <w:pPr>
                                <w:jc w:val="center"/>
                              </w:pPr>
                              <w:r>
                                <w:t>Task 1</w:t>
                              </w:r>
                            </w:p>
                            <w:p w:rsidR="0049023A" w:rsidRDefault="0049023A" w:rsidP="0049023A">
                              <w:pPr>
                                <w:jc w:val="center"/>
                              </w:pPr>
                              <w:r>
                                <w:t>(100ms)</w:t>
                              </w:r>
                            </w:p>
                          </w:txbxContent>
                        </v:textbox>
                      </v:shape>
                      <v:shape id="Flowchart: Data 54" o:spid="_x0000_s1062" type="#_x0000_t111" style="position:absolute;left:9609;top:6467;width:1810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mgcUA&#10;AADbAAAADwAAAGRycy9kb3ducmV2LnhtbESPQWvCQBSE7wX/w/IEb3Wj2CKpq9hCpFArGNtDb4/s&#10;M4lm3y7ZrYn/3hUKPQ4z8w2zWPWmERdqfW1ZwWScgCAurK65VPB1yB7nIHxA1thYJgVX8rBaDh4W&#10;mGrb8Z4ueShFhLBPUUEVgkul9EVFBv3YOuLoHW1rMETZllK32EW4aeQ0SZ6lwZrjQoWO3ioqzvmv&#10;UeCK7vTjdvn3h95k/nO3PWXN60Gp0bBfv4AI1If/8F/7XSt4msH9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v+aBxQAAANsAAAAPAAAAAAAAAAAAAAAAAJgCAABkcnMv&#10;ZG93bnJldi54bWxQSwUGAAAAAAQABAD1AAAAigMAAAAA&#10;" fillcolor="white [3201]" strokecolor="black [3200]" strokeweight="1pt">
                        <v:textbox>
                          <w:txbxContent>
                            <w:p w:rsidR="0049023A" w:rsidRDefault="0049023A" w:rsidP="0049023A">
                              <w:pPr>
                                <w:jc w:val="center"/>
                              </w:pPr>
                              <w:r>
                                <w:t>Task 2 (200ms)</w:t>
                              </w:r>
                            </w:p>
                          </w:txbxContent>
                        </v:textbox>
                      </v:shape>
                      <v:shape id="Straight Arrow Connector 55" o:spid="_x0000_s1063" type="#_x0000_t32" style="position:absolute;left:9944;top:3429;width:1476;height:58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WTOsMAAADbAAAADwAAAGRycy9kb3ducmV2LnhtbESPT2vCQBTE74LfYXlCb7qpENHUVUyk&#10;YL35B8+P7GsSmn2bZLdJ+u27QqHHYWZ+w2z3o6lFT52rLCt4XUQgiHOrKy4U3G/v8zUI55E11pZJ&#10;wQ852O+mky0m2g58of7qCxEg7BJUUHrfJFK6vCSDbmEb4uB92s6gD7IrpO5wCHBTy2UUraTBisNC&#10;iQ1lJeVf12+jYED/2KSHos3S48dpjOt2dbuflXqZjYc3EJ5G/x/+a5+0gjiG55fwA+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1kzrDAAAA2wAAAA8AAAAAAAAAAAAA&#10;AAAAoQIAAGRycy9kb3ducmV2LnhtbFBLBQYAAAAABAAEAPkAAACRAwAAAAA=&#10;" strokecolor="black [3200]" strokeweight=".5pt">
                        <v:stroke endarrow="block" joinstyle="miter"/>
                      </v:shape>
                      <w10:anchorlock/>
                    </v:group>
                  </w:pict>
                </mc:Fallback>
              </mc:AlternateContent>
            </w:r>
          </w:p>
        </w:tc>
        <w:tc>
          <w:tcPr>
            <w:tcW w:w="4675" w:type="dxa"/>
          </w:tcPr>
          <w:p w:rsidR="0049023A" w:rsidRDefault="0049023A" w:rsidP="002C4EB3">
            <w:r>
              <w:rPr>
                <w:noProof/>
              </w:rPr>
              <mc:AlternateContent>
                <mc:Choice Requires="wpc">
                  <w:drawing>
                    <wp:inline distT="0" distB="0" distL="0" distR="0" wp14:anchorId="031AA440" wp14:editId="301BDA15">
                      <wp:extent cx="2824843" cy="1647825"/>
                      <wp:effectExtent l="19050" t="0" r="0" b="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6" name="Flowchart: Data 56"/>
                              <wps:cNvSpPr/>
                              <wps:spPr>
                                <a:xfrm>
                                  <a:off x="28" y="57150"/>
                                  <a:ext cx="1104900" cy="5715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49023A" w:rsidRDefault="0049023A" w:rsidP="0049023A">
                                    <w:pPr>
                                      <w:jc w:val="center"/>
                                    </w:pPr>
                                    <w:r>
                                      <w:t>Task 1</w:t>
                                    </w:r>
                                  </w:p>
                                  <w:p w:rsidR="0049023A" w:rsidRDefault="0049023A" w:rsidP="0049023A">
                                    <w:pPr>
                                      <w:jc w:val="center"/>
                                    </w:pPr>
                                    <w:r>
                                      <w:t>(100ms)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Flowchart: Data 57"/>
                              <wps:cNvSpPr/>
                              <wps:spPr>
                                <a:xfrm>
                                  <a:off x="960927" y="646725"/>
                                  <a:ext cx="1810848" cy="5715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49023A" w:rsidRDefault="0049023A" w:rsidP="0049023A">
                                    <w:pPr>
                                      <w:jc w:val="center"/>
                                    </w:pPr>
                                    <w:r>
                                      <w:t>Task 2 (&lt;100ms)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a:stCxn id="56" idx="5"/>
                                <a:endCxn id="57" idx="2"/>
                              </wps:cNvCnPr>
                              <wps:spPr>
                                <a:xfrm>
                                  <a:off x="994438" y="342900"/>
                                  <a:ext cx="147574" cy="58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31AA440" id="Canvas 60" o:spid="_x0000_s1064" editas="canvas" style="width:222.45pt;height:129.75pt;mso-position-horizontal-relative:char;mso-position-vertical-relative:line" coordsize="28244,1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">
                      <v:shape id="_x0000_s1065" type="#_x0000_t75" style="position:absolute;width:28244;height:16478;visibility:visible;mso-wrap-style:square">
                        <v:fill o:detectmouseclick="t"/>
                        <v:path o:connecttype="none"/>
                      </v:shape>
                      <v:shape id="Flowchart: Data 56" o:spid="_x0000_s1066" type="#_x0000_t111" style="position:absolute;top:571;width:11049;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dbcUA&#10;AADbAAAADwAAAGRycy9kb3ducmV2LnhtbESPT2vCQBTE74LfYXmCN91YqJToKq2QUvAPGO2ht0f2&#10;NYnNvl2yq0m/fVcoeBxm5jfMct2bRtyo9bVlBbNpAoK4sLrmUsH5lE1eQPiArLGxTAp+ycN6NRws&#10;MdW24yPd8lCKCGGfooIqBJdK6YuKDPqpdcTR+7atwRBlW0rdYhfhppFPSTKXBmuOCxU62lRU/ORX&#10;o8AV3eXLHfLPrX7P/P6wu2TN20mp8ah/XYAI1IdH+L/9oRU8z+H+Jf4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d1txQAAANsAAAAPAAAAAAAAAAAAAAAAAJgCAABkcnMv&#10;ZG93bnJldi54bWxQSwUGAAAAAAQABAD1AAAAigMAAAAA&#10;" fillcolor="white [3201]" strokecolor="black [3200]" strokeweight="1pt">
                        <v:textbox>
                          <w:txbxContent>
                            <w:p w:rsidR="0049023A" w:rsidRDefault="0049023A" w:rsidP="0049023A">
                              <w:pPr>
                                <w:jc w:val="center"/>
                              </w:pPr>
                              <w:r>
                                <w:t>Task 1</w:t>
                              </w:r>
                            </w:p>
                            <w:p w:rsidR="0049023A" w:rsidRDefault="0049023A" w:rsidP="0049023A">
                              <w:pPr>
                                <w:jc w:val="center"/>
                              </w:pPr>
                              <w:r>
                                <w:t>(100ms)</w:t>
                              </w:r>
                            </w:p>
                          </w:txbxContent>
                        </v:textbox>
                      </v:shape>
                      <v:shape id="Flowchart: Data 57" o:spid="_x0000_s1067" type="#_x0000_t111" style="position:absolute;left:9609;top:6467;width:1810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149sUA&#10;AADbAAAADwAAAGRycy9kb3ducmV2LnhtbESPQWvCQBSE7wX/w/IEb3WjYCupq9hCpFArGNtDb4/s&#10;M4lm3y7ZrYn/3hUKPQ4z8w2zWPWmERdqfW1ZwWScgCAurK65VPB1yB7nIHxA1thYJgVX8rBaDh4W&#10;mGrb8Z4ueShFhLBPUUEVgkul9EVFBv3YOuLoHW1rMETZllK32EW4aeQ0SZ6kwZrjQoWO3ioqzvmv&#10;UeCK7vTjdvn3h95k/nO3PWXN60Gp0bBfv4AI1If/8F/7XSuYPcP9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Xj2xQAAANsAAAAPAAAAAAAAAAAAAAAAAJgCAABkcnMv&#10;ZG93bnJldi54bWxQSwUGAAAAAAQABAD1AAAAigMAAAAA&#10;" fillcolor="white [3201]" strokecolor="black [3200]" strokeweight="1pt">
                        <v:textbox>
                          <w:txbxContent>
                            <w:p w:rsidR="0049023A" w:rsidRDefault="0049023A" w:rsidP="0049023A">
                              <w:pPr>
                                <w:jc w:val="center"/>
                              </w:pPr>
                              <w:r>
                                <w:t>Task 2 (&lt;100ms)</w:t>
                              </w:r>
                            </w:p>
                          </w:txbxContent>
                        </v:textbox>
                      </v:shape>
                      <v:shape id="Straight Arrow Connector 58" o:spid="_x0000_s1068" type="#_x0000_t32" style="position:absolute;left:9944;top:3429;width:1476;height:58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Q8pL0AAADbAAAADwAAAGRycy9kb3ducmV2LnhtbERPyQrCMBC9C/5DGMGbpgqKVqO4IKg3&#10;FzwPzdgWm0ltoq1/bw6Cx8fb58vGFOJNlcstKxj0IxDEidU5pwqul11vAsJ5ZI2FZVLwIQfLRbs1&#10;x1jbmk/0PvtUhBB2MSrIvC9jKV2SkUHXtyVx4O62MugDrFKpK6xDuCnkMIrG0mDOoSHDkjYZJY/z&#10;yyio0d+m61X63Ky3h30zKp7jy/WoVLfTrGYgPDX+L/6591rBKIwN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p0PKS9AAAA2wAAAA8AAAAAAAAAAAAAAAAAoQIA&#10;AGRycy9kb3ducmV2LnhtbFBLBQYAAAAABAAEAPkAAACLAwAAAAA=&#10;" strokecolor="black [3200]" strokeweight=".5pt">
                        <v:stroke endarrow="block" joinstyle="miter"/>
                      </v:shape>
                      <w10:anchorlock/>
                    </v:group>
                  </w:pict>
                </mc:Fallback>
              </mc:AlternateContent>
            </w:r>
          </w:p>
        </w:tc>
      </w:tr>
      <w:tr w:rsidR="0049023A" w:rsidTr="002C4EB3">
        <w:tc>
          <w:tcPr>
            <w:tcW w:w="4675" w:type="dxa"/>
          </w:tcPr>
          <w:p w:rsidR="0049023A" w:rsidRDefault="0049023A" w:rsidP="002C4EB3">
            <w:pPr>
              <w:jc w:val="center"/>
            </w:pPr>
            <w:r>
              <w:t>Architecture Pattern</w:t>
            </w:r>
          </w:p>
        </w:tc>
        <w:tc>
          <w:tcPr>
            <w:tcW w:w="4675" w:type="dxa"/>
          </w:tcPr>
          <w:p w:rsidR="0049023A" w:rsidRDefault="0049023A" w:rsidP="002C4EB3">
            <w:pPr>
              <w:jc w:val="center"/>
            </w:pPr>
            <w:r>
              <w:t>Proposed Change</w:t>
            </w:r>
          </w:p>
        </w:tc>
      </w:tr>
    </w:tbl>
    <w:p w:rsidR="0049023A" w:rsidRPr="0049023A" w:rsidRDefault="0049023A" w:rsidP="0049023A"/>
    <w:p w:rsidR="0049023A" w:rsidRDefault="0049023A" w:rsidP="0049023A">
      <w:pPr>
        <w:pStyle w:val="ListParagraph"/>
        <w:numPr>
          <w:ilvl w:val="0"/>
          <w:numId w:val="1"/>
        </w:numPr>
      </w:pPr>
      <w:r w:rsidRPr="00D57CDD">
        <w:rPr>
          <w:b/>
        </w:rPr>
        <w:t>Severity</w:t>
      </w:r>
      <w:r>
        <w:t>: important</w:t>
      </w:r>
    </w:p>
    <w:p w:rsidR="0049023A" w:rsidRDefault="0049023A" w:rsidP="0049023A">
      <w:pPr>
        <w:pStyle w:val="ListParagraph"/>
        <w:numPr>
          <w:ilvl w:val="0"/>
          <w:numId w:val="1"/>
        </w:numPr>
      </w:pPr>
      <w:r w:rsidRPr="00D57CDD">
        <w:rPr>
          <w:b/>
        </w:rPr>
        <w:t>Category</w:t>
      </w:r>
      <w:r>
        <w:t>: communication flow</w:t>
      </w:r>
    </w:p>
    <w:p w:rsidR="0049023A" w:rsidRDefault="0049023A" w:rsidP="0049023A">
      <w:pPr>
        <w:pStyle w:val="ListParagraph"/>
        <w:numPr>
          <w:ilvl w:val="0"/>
          <w:numId w:val="1"/>
        </w:numPr>
      </w:pPr>
      <w:r>
        <w:rPr>
          <w:b/>
        </w:rPr>
        <w:t>Benefits</w:t>
      </w:r>
      <w:r w:rsidRPr="0019560B">
        <w:t>:</w:t>
      </w:r>
      <w:r>
        <w:t xml:space="preserve"> determinism, no loss of data </w:t>
      </w:r>
    </w:p>
    <w:p w:rsidR="0049023A" w:rsidRPr="0049023A" w:rsidRDefault="0049023A" w:rsidP="0049023A"/>
    <w:p w:rsidR="004D7A56" w:rsidRDefault="00383B51" w:rsidP="004D7A56">
      <w:pPr>
        <w:pStyle w:val="Heading2"/>
      </w:pPr>
      <w:r>
        <w:t>Pattern7</w:t>
      </w:r>
      <w:r w:rsidR="00AB3131">
        <w:t xml:space="preserve">: </w:t>
      </w:r>
      <w:r w:rsidR="004D7A56">
        <w:t>Naming Policy</w:t>
      </w:r>
    </w:p>
    <w:p w:rsidR="0049023A" w:rsidRPr="0049023A" w:rsidRDefault="0049023A" w:rsidP="0049023A">
      <w:r>
        <w:t>The naming policy of variables and communication ports can show bad design decisions. For example, this is common to communicate the state of a components through multiple variables named “</w:t>
      </w:r>
      <w:proofErr w:type="spellStart"/>
      <w:r w:rsidRPr="0049023A">
        <w:rPr>
          <w:rFonts w:ascii="Courier New" w:hAnsi="Courier New" w:cs="Courier New"/>
        </w:rPr>
        <w:t>is_XXX</w:t>
      </w:r>
      <w:proofErr w:type="spellEnd"/>
      <w:r>
        <w:t xml:space="preserve">” (for example, </w:t>
      </w:r>
      <w:proofErr w:type="spellStart"/>
      <w:r w:rsidRPr="0049023A">
        <w:rPr>
          <w:rFonts w:ascii="Courier New" w:hAnsi="Courier New" w:cs="Courier New"/>
        </w:rPr>
        <w:t>is_open</w:t>
      </w:r>
      <w:proofErr w:type="spellEnd"/>
      <w:r>
        <w:t xml:space="preserve"> and </w:t>
      </w:r>
      <w:proofErr w:type="spellStart"/>
      <w:r w:rsidRPr="0049023A">
        <w:rPr>
          <w:rFonts w:ascii="Courier New" w:hAnsi="Courier New" w:cs="Courier New"/>
        </w:rPr>
        <w:t>is_closed</w:t>
      </w:r>
      <w:proofErr w:type="spellEnd"/>
      <w:r>
        <w:t xml:space="preserve"> when designing a door). But this should be captured with a single enumeration types that can have different values. The naming policy can then help to detect design defect (communication the states in multiple variables, sending a command using </w:t>
      </w:r>
      <w:r>
        <w:lastRenderedPageBreak/>
        <w:t>several Boolean flags, etc.). Fixing these issues would then reduce the number of variables and makes software analysis and verification better.</w:t>
      </w:r>
    </w:p>
    <w:p w:rsidR="0049023A" w:rsidRDefault="0049023A" w:rsidP="0049023A">
      <w:pPr>
        <w:pStyle w:val="ListParagraph"/>
        <w:numPr>
          <w:ilvl w:val="0"/>
          <w:numId w:val="1"/>
        </w:numPr>
      </w:pPr>
      <w:r w:rsidRPr="00D57CDD">
        <w:rPr>
          <w:b/>
        </w:rPr>
        <w:t>Severity</w:t>
      </w:r>
      <w:r>
        <w:t>: important</w:t>
      </w:r>
    </w:p>
    <w:p w:rsidR="0049023A" w:rsidRDefault="0049023A" w:rsidP="0049023A">
      <w:pPr>
        <w:pStyle w:val="ListParagraph"/>
        <w:numPr>
          <w:ilvl w:val="0"/>
          <w:numId w:val="1"/>
        </w:numPr>
      </w:pPr>
      <w:r w:rsidRPr="00D57CDD">
        <w:rPr>
          <w:b/>
        </w:rPr>
        <w:t>Category</w:t>
      </w:r>
      <w:r>
        <w:t>: design</w:t>
      </w:r>
    </w:p>
    <w:p w:rsidR="00DC6BAA" w:rsidRDefault="0049023A" w:rsidP="0049023A">
      <w:pPr>
        <w:pStyle w:val="ListParagraph"/>
        <w:numPr>
          <w:ilvl w:val="0"/>
          <w:numId w:val="1"/>
        </w:numPr>
      </w:pPr>
      <w:r>
        <w:rPr>
          <w:b/>
        </w:rPr>
        <w:t>Benefits</w:t>
      </w:r>
      <w:r w:rsidRPr="0019560B">
        <w:t>:</w:t>
      </w:r>
      <w:r>
        <w:t xml:space="preserve"> fewer tests </w:t>
      </w:r>
    </w:p>
    <w:p w:rsidR="00DC6BAA" w:rsidRDefault="00DC6BAA" w:rsidP="00DC6BAA">
      <w:pPr>
        <w:pStyle w:val="Heading1"/>
      </w:pPr>
      <w:r>
        <w:t>ERACES Architecture Analysis Plugin</w:t>
      </w:r>
    </w:p>
    <w:p w:rsidR="00DC6BAA" w:rsidRDefault="00786F4D">
      <w:r>
        <w:t>An implementation of an analysis plugin has been d</w:t>
      </w:r>
      <w:r w:rsidR="00A05F05">
        <w:t>one to validate all the rules. To use it, please select the system instance to analyze, right click on it and select the ERACES Optimization option.</w:t>
      </w:r>
    </w:p>
    <w:p w:rsidR="00A05F05" w:rsidRDefault="00A05F05"/>
    <w:p w:rsidR="00A05F05" w:rsidRDefault="00A05F05">
      <w:r>
        <w:rPr>
          <w:noProof/>
        </w:rPr>
        <w:drawing>
          <wp:inline distT="0" distB="0" distL="0" distR="0" wp14:anchorId="12B6CB8E" wp14:editId="7EFA2D91">
            <wp:extent cx="5934075" cy="2686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4075" cy="2686050"/>
                    </a:xfrm>
                    <a:prstGeom prst="rect">
                      <a:avLst/>
                    </a:prstGeom>
                  </pic:spPr>
                </pic:pic>
              </a:graphicData>
            </a:graphic>
          </wp:inline>
        </w:drawing>
      </w:r>
    </w:p>
    <w:p w:rsidR="00A05F05" w:rsidRDefault="00A05F05"/>
    <w:p w:rsidR="00A05F05" w:rsidRDefault="00A05F05">
      <w:r>
        <w:t>When the analysis is completed, it reports the errors using two mechanisms:</w:t>
      </w:r>
    </w:p>
    <w:p w:rsidR="00A05F05" w:rsidRDefault="00A05F05" w:rsidP="00A05F05">
      <w:pPr>
        <w:pStyle w:val="ListParagraph"/>
        <w:numPr>
          <w:ilvl w:val="0"/>
          <w:numId w:val="2"/>
        </w:numPr>
      </w:pPr>
      <w:r w:rsidRPr="00A05F05">
        <w:rPr>
          <w:b/>
        </w:rPr>
        <w:t>Error markers</w:t>
      </w:r>
      <w:r>
        <w:t xml:space="preserve">: in the Eclipse view, markers are added to the system </w:t>
      </w:r>
      <w:proofErr w:type="spellStart"/>
      <w:r>
        <w:t>instace</w:t>
      </w:r>
      <w:proofErr w:type="spellEnd"/>
      <w:r>
        <w:t xml:space="preserve"> under analysis</w:t>
      </w:r>
    </w:p>
    <w:p w:rsidR="00A05F05" w:rsidRDefault="00A05F05" w:rsidP="00A05F05">
      <w:pPr>
        <w:pStyle w:val="ListParagraph"/>
        <w:numPr>
          <w:ilvl w:val="0"/>
          <w:numId w:val="2"/>
        </w:numPr>
      </w:pPr>
      <w:r w:rsidRPr="00A05F05">
        <w:rPr>
          <w:b/>
        </w:rPr>
        <w:t>Analysis Report</w:t>
      </w:r>
      <w:r>
        <w:t xml:space="preserve">: in the instances/reports/ directory, a new report is generated. It summarizes all the different errors found during the analysis. The report is written in a CSV file that can be opened with any spreadsheet program (Excel, </w:t>
      </w:r>
      <w:proofErr w:type="spellStart"/>
      <w:r>
        <w:t>Libreoffice</w:t>
      </w:r>
      <w:proofErr w:type="spellEnd"/>
      <w:r>
        <w:t>, etc.)</w:t>
      </w:r>
    </w:p>
    <w:p w:rsidR="00A05F05" w:rsidRDefault="00A05F05"/>
    <w:p w:rsidR="00DC6BAA" w:rsidRDefault="00A05F05">
      <w:r w:rsidRPr="00A05F05">
        <w:rPr>
          <w:noProof/>
        </w:rPr>
        <w:drawing>
          <wp:inline distT="0" distB="0" distL="0" distR="0">
            <wp:extent cx="5943600" cy="1433740"/>
            <wp:effectExtent l="0" t="0" r="0" b="0"/>
            <wp:docPr id="15" name="Picture 15" descr="Z:\eraces-mar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eraces-marke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33740"/>
                    </a:xfrm>
                    <a:prstGeom prst="rect">
                      <a:avLst/>
                    </a:prstGeom>
                    <a:noFill/>
                    <a:ln>
                      <a:noFill/>
                    </a:ln>
                  </pic:spPr>
                </pic:pic>
              </a:graphicData>
            </a:graphic>
          </wp:inline>
        </w:drawing>
      </w:r>
    </w:p>
    <w:p w:rsidR="00A05F05" w:rsidRDefault="00921BFB">
      <w:r w:rsidRPr="00A05F05">
        <w:rPr>
          <w:noProof/>
        </w:rPr>
        <w:lastRenderedPageBreak/>
        <w:drawing>
          <wp:inline distT="0" distB="0" distL="0" distR="0" wp14:anchorId="67AF7B6B" wp14:editId="521E941B">
            <wp:extent cx="4876800" cy="2000250"/>
            <wp:effectExtent l="0" t="0" r="0" b="0"/>
            <wp:docPr id="14" name="Picture 14" descr="Z:\eraces-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eraces-fil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2000250"/>
                    </a:xfrm>
                    <a:prstGeom prst="rect">
                      <a:avLst/>
                    </a:prstGeom>
                    <a:noFill/>
                    <a:ln>
                      <a:noFill/>
                    </a:ln>
                  </pic:spPr>
                </pic:pic>
              </a:graphicData>
            </a:graphic>
          </wp:inline>
        </w:drawing>
      </w:r>
    </w:p>
    <w:p w:rsidR="00921BFB" w:rsidRDefault="00921BFB">
      <w:pPr>
        <w:rPr>
          <w:noProof/>
        </w:rPr>
      </w:pPr>
    </w:p>
    <w:p w:rsidR="00921BFB" w:rsidRDefault="00921BFB">
      <w:pPr>
        <w:rPr>
          <w:noProof/>
        </w:rPr>
      </w:pPr>
    </w:p>
    <w:p w:rsidR="00A05F05" w:rsidRDefault="00921BFB" w:rsidP="00921BFB">
      <w:pPr>
        <w:pStyle w:val="Heading1"/>
      </w:pPr>
      <w:r>
        <w:t>Copyright and Acknowledgments</w:t>
      </w:r>
    </w:p>
    <w:p w:rsidR="00921BFB" w:rsidRPr="00921BFB" w:rsidRDefault="00921BFB">
      <w:r w:rsidRPr="00921BFB">
        <w:rPr>
          <w:rFonts w:cs="Times New Roman"/>
        </w:rPr>
        <w:t>Copyright 2015 Carnegie Mellon University</w:t>
      </w:r>
      <w:r w:rsidRPr="00921BFB">
        <w:rPr>
          <w:rFonts w:cs="Times New Roman"/>
        </w:rPr>
        <w:br/>
      </w:r>
      <w:r w:rsidRPr="00921BFB">
        <w:rPr>
          <w:rFonts w:cs="Times New Roman"/>
        </w:rPr>
        <w:br/>
      </w:r>
      <w:proofErr w:type="gramStart"/>
      <w:r w:rsidRPr="00921BFB">
        <w:rPr>
          <w:rFonts w:cs="Times New Roman"/>
        </w:rPr>
        <w:t>This</w:t>
      </w:r>
      <w:proofErr w:type="gramEnd"/>
      <w:r w:rsidRPr="00921BFB">
        <w:rPr>
          <w:rFonts w:cs="Times New Roman"/>
        </w:rPr>
        <w:t xml:space="preserve"> material is based upon work funded and supported by the Department of Defense under Contract No. FA8721-05-C-0003 with Carnegie Mellon University for the operation of the Software Engineering Institute, a federally funded research and development center.</w:t>
      </w:r>
      <w:r w:rsidRPr="00921BFB">
        <w:rPr>
          <w:rFonts w:cs="Times New Roman"/>
        </w:rPr>
        <w:br/>
      </w:r>
      <w:r w:rsidRPr="00921BFB">
        <w:rPr>
          <w:rFonts w:cs="Times New Roman"/>
        </w:rPr>
        <w:br/>
        <w:t>Any opinions, findings and conclusions or recommendations expressed in this material are those of the author(s) and do not necessarily reflect the views of the United States Department of Defense.</w:t>
      </w:r>
      <w:r w:rsidRPr="00921BFB">
        <w:rPr>
          <w:rFonts w:cs="Times New Roman"/>
        </w:rPr>
        <w:br/>
      </w:r>
      <w:r w:rsidRPr="00921BFB">
        <w:rPr>
          <w:rFonts w:cs="Times New Roman"/>
        </w:rPr>
        <w:br/>
        <w:t>This report was prepared for the</w:t>
      </w:r>
      <w:r w:rsidRPr="00921BFB">
        <w:rPr>
          <w:rFonts w:cs="Times New Roman"/>
        </w:rPr>
        <w:br/>
        <w:t>SEI Administrative Agent</w:t>
      </w:r>
      <w:r w:rsidRPr="00921BFB">
        <w:rPr>
          <w:rFonts w:cs="Times New Roman"/>
        </w:rPr>
        <w:br/>
        <w:t>AFLCMC/PZM</w:t>
      </w:r>
      <w:r w:rsidRPr="00921BFB">
        <w:rPr>
          <w:rFonts w:cs="Times New Roman"/>
        </w:rPr>
        <w:br/>
        <w:t xml:space="preserve">20 Schilling Circle, </w:t>
      </w:r>
      <w:proofErr w:type="spellStart"/>
      <w:r w:rsidRPr="00921BFB">
        <w:rPr>
          <w:rFonts w:cs="Times New Roman"/>
        </w:rPr>
        <w:t>Bldg</w:t>
      </w:r>
      <w:proofErr w:type="spellEnd"/>
      <w:r w:rsidRPr="00921BFB">
        <w:rPr>
          <w:rFonts w:cs="Times New Roman"/>
        </w:rPr>
        <w:t xml:space="preserve"> 1305, 3rd floor</w:t>
      </w:r>
      <w:r w:rsidRPr="00921BFB">
        <w:rPr>
          <w:rFonts w:cs="Times New Roman"/>
        </w:rPr>
        <w:br/>
      </w:r>
      <w:proofErr w:type="spellStart"/>
      <w:r w:rsidRPr="00921BFB">
        <w:rPr>
          <w:rFonts w:cs="Times New Roman"/>
        </w:rPr>
        <w:t>Hanscom</w:t>
      </w:r>
      <w:proofErr w:type="spellEnd"/>
      <w:r w:rsidRPr="00921BFB">
        <w:rPr>
          <w:rFonts w:cs="Times New Roman"/>
        </w:rPr>
        <w:t xml:space="preserve"> AFB, MA 01731-2125</w:t>
      </w:r>
      <w:r w:rsidRPr="00921BFB">
        <w:rPr>
          <w:rFonts w:cs="Times New Roman"/>
        </w:rPr>
        <w:br/>
      </w:r>
      <w:r w:rsidRPr="00921BFB">
        <w:rPr>
          <w:rFonts w:cs="Times New Roman"/>
        </w:rPr>
        <w:br/>
        <w:t>NO WARRANTY. THIS CARNEGIE MELLON UNIVERSITY AND SOFTWARE ENGINEERING INSTITUTE MATERIAL IS FURNISHED ON AN “AS-IS” BASIS. CARNEGIE MELLON UNIVERSITY MAKES NO WARRANTIES OF ANY KIND, EITHER EXPRESSED OR IMPLIED, AS TO ANY MATTER INCLUDING, BUT NOT LIMITED TO, WARRANTY OF FITNESS FOR PURPOSE OR MERCHANTABILITY, EXCLUSIVITY, OR RESULTS OBTAINED FROM USE OF THE MATERIAL. CARNEGIE MELLON UNIVERSITY DOES NOT MAKE ANY WARRANTY OF ANY KIND WITH RESPECT TO FREEDOM FROM PATENT, TRADEMARK, OR COPYRIGHT INFRINGEMENT.</w:t>
      </w:r>
      <w:r w:rsidRPr="00921BFB">
        <w:rPr>
          <w:rFonts w:cs="Times New Roman"/>
        </w:rPr>
        <w:br/>
      </w:r>
      <w:r w:rsidRPr="00921BFB">
        <w:rPr>
          <w:rFonts w:cs="Times New Roman"/>
        </w:rPr>
        <w:br/>
        <w:t>This material has been approved for public release and unlimited distribution except as restricted below.</w:t>
      </w:r>
      <w:r w:rsidRPr="00921BFB">
        <w:rPr>
          <w:rFonts w:cs="Times New Roman"/>
        </w:rPr>
        <w:br/>
      </w:r>
      <w:r w:rsidRPr="00921BFB">
        <w:rPr>
          <w:rFonts w:cs="Times New Roman"/>
        </w:rPr>
        <w:br/>
        <w:t>Internal use:* Permission to reproduce this material and to prepare derivative works from this material for internal use is granted, provided the copyright and “No Warranty” statements are included with all reproductions and derivative works.</w:t>
      </w:r>
      <w:r w:rsidRPr="00921BFB">
        <w:rPr>
          <w:rFonts w:cs="Times New Roman"/>
        </w:rPr>
        <w:br/>
      </w:r>
      <w:r w:rsidRPr="00921BFB">
        <w:rPr>
          <w:rFonts w:cs="Times New Roman"/>
        </w:rPr>
        <w:br/>
      </w:r>
      <w:r w:rsidRPr="00921BFB">
        <w:rPr>
          <w:rFonts w:cs="Times New Roman"/>
        </w:rPr>
        <w:lastRenderedPageBreak/>
        <w:t>External use:* This material may be reproduced in its entirety, without modification, and freely distributed in written or electronic form without requesting formal permission. Permission is required for any other external and/or commercial use. Requests for permission should be directed to the Software Engineering Institute at permission@sei.cmu.edu.</w:t>
      </w:r>
      <w:r w:rsidRPr="00921BFB">
        <w:rPr>
          <w:rFonts w:cs="Times New Roman"/>
        </w:rPr>
        <w:br/>
      </w:r>
      <w:r w:rsidRPr="00921BFB">
        <w:rPr>
          <w:rFonts w:cs="Times New Roman"/>
        </w:rPr>
        <w:br/>
        <w:t>* These restrictions do not apply to U.S. government entities.</w:t>
      </w:r>
      <w:r w:rsidRPr="00921BFB">
        <w:rPr>
          <w:rFonts w:cs="Times New Roman"/>
        </w:rPr>
        <w:br/>
      </w:r>
      <w:r w:rsidRPr="00921BFB">
        <w:rPr>
          <w:rFonts w:cs="Times New Roman"/>
        </w:rPr>
        <w:br/>
        <w:t>Carnegie Mellon</w:t>
      </w:r>
      <w:r w:rsidRPr="00921BFB">
        <w:rPr>
          <w:rFonts w:cs="Times New Roman"/>
          <w:vertAlign w:val="superscript"/>
        </w:rPr>
        <w:t>®</w:t>
      </w:r>
      <w:r w:rsidRPr="00921BFB">
        <w:rPr>
          <w:rFonts w:cs="Times New Roman"/>
        </w:rPr>
        <w:t> is registered in the U.S. Patent and Trademark Office by Carnegie Mellon University.</w:t>
      </w:r>
      <w:r w:rsidR="005D51D3">
        <w:rPr>
          <w:rFonts w:cs="Times New Roman"/>
        </w:rPr>
        <w:br/>
      </w:r>
      <w:r w:rsidR="005D51D3">
        <w:rPr>
          <w:rFonts w:cs="Times New Roman"/>
        </w:rPr>
        <w:br/>
      </w:r>
      <w:r w:rsidR="005D51D3" w:rsidRPr="005D51D3">
        <w:rPr>
          <w:rFonts w:cs="Times New Roman"/>
        </w:rPr>
        <w:t>DM-0002673</w:t>
      </w:r>
    </w:p>
    <w:sectPr w:rsidR="00921BFB" w:rsidRPr="00921BF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D05" w:rsidRDefault="002D0D05" w:rsidP="00F4510F">
      <w:pPr>
        <w:spacing w:after="0" w:line="240" w:lineRule="auto"/>
      </w:pPr>
      <w:r>
        <w:separator/>
      </w:r>
    </w:p>
  </w:endnote>
  <w:endnote w:type="continuationSeparator" w:id="0">
    <w:p w:rsidR="002D0D05" w:rsidRDefault="002D0D05" w:rsidP="00F45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10F" w:rsidRPr="00F4510F" w:rsidRDefault="00F4510F" w:rsidP="00F4510F">
    <w:pPr>
      <w:rPr>
        <w:bCs/>
      </w:rPr>
    </w:pPr>
    <w:r w:rsidRPr="00F4510F">
      <w:rPr>
        <w:bCs/>
      </w:rPr>
      <w:t>Distribution Statement A: Approved for Public Release; Distribution is Unlimited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D05" w:rsidRDefault="002D0D05" w:rsidP="00F4510F">
      <w:pPr>
        <w:spacing w:after="0" w:line="240" w:lineRule="auto"/>
      </w:pPr>
      <w:r>
        <w:separator/>
      </w:r>
    </w:p>
  </w:footnote>
  <w:footnote w:type="continuationSeparator" w:id="0">
    <w:p w:rsidR="002D0D05" w:rsidRDefault="002D0D05" w:rsidP="00F451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314C7F"/>
    <w:multiLevelType w:val="hybridMultilevel"/>
    <w:tmpl w:val="BF162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D85F4C"/>
    <w:multiLevelType w:val="hybridMultilevel"/>
    <w:tmpl w:val="69681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BAA"/>
    <w:rsid w:val="0019560B"/>
    <w:rsid w:val="002D0D05"/>
    <w:rsid w:val="00383B51"/>
    <w:rsid w:val="003C10F1"/>
    <w:rsid w:val="0049023A"/>
    <w:rsid w:val="004D7A56"/>
    <w:rsid w:val="00514FB0"/>
    <w:rsid w:val="005D51D3"/>
    <w:rsid w:val="00786F4D"/>
    <w:rsid w:val="00921BFB"/>
    <w:rsid w:val="00A05F05"/>
    <w:rsid w:val="00AB3131"/>
    <w:rsid w:val="00AB4302"/>
    <w:rsid w:val="00CA2E8B"/>
    <w:rsid w:val="00D57CDD"/>
    <w:rsid w:val="00D97A6D"/>
    <w:rsid w:val="00DC6BAA"/>
    <w:rsid w:val="00F4510F"/>
    <w:rsid w:val="00F51533"/>
    <w:rsid w:val="00FD1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6CA1E1-9F9D-4E09-AC86-5D68769E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6B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6B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6BAA"/>
    <w:rPr>
      <w:color w:val="0563C1" w:themeColor="hyperlink"/>
      <w:u w:val="single"/>
    </w:rPr>
  </w:style>
  <w:style w:type="paragraph" w:styleId="Title">
    <w:name w:val="Title"/>
    <w:basedOn w:val="Normal"/>
    <w:next w:val="Normal"/>
    <w:link w:val="TitleChar"/>
    <w:uiPriority w:val="10"/>
    <w:qFormat/>
    <w:rsid w:val="00DC6B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B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6B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C6BA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57C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57CDD"/>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D57CDD"/>
    <w:pPr>
      <w:ind w:left="720"/>
      <w:contextualSpacing/>
    </w:pPr>
  </w:style>
  <w:style w:type="paragraph" w:styleId="Header">
    <w:name w:val="header"/>
    <w:basedOn w:val="Normal"/>
    <w:link w:val="HeaderChar"/>
    <w:uiPriority w:val="99"/>
    <w:unhideWhenUsed/>
    <w:rsid w:val="00F451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10F"/>
  </w:style>
  <w:style w:type="paragraph" w:styleId="Footer">
    <w:name w:val="footer"/>
    <w:basedOn w:val="Normal"/>
    <w:link w:val="FooterChar"/>
    <w:uiPriority w:val="99"/>
    <w:unhideWhenUsed/>
    <w:rsid w:val="00F451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1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32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delange@sei.cm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dc:creator>
  <cp:keywords/>
  <dc:description/>
  <cp:lastModifiedBy>julien</cp:lastModifiedBy>
  <cp:revision>2</cp:revision>
  <dcterms:created xsi:type="dcterms:W3CDTF">2015-08-14T14:21:00Z</dcterms:created>
  <dcterms:modified xsi:type="dcterms:W3CDTF">2015-08-14T14:21:00Z</dcterms:modified>
</cp:coreProperties>
</file>