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 e Escopo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Processo de Iniciação</w:t>
      </w:r>
    </w:p>
    <w:p>
      <w:pPr>
        <w:pStyle w:val="Normal"/>
        <w:numPr>
          <w:ilvl w:val="0"/>
          <w:numId w:val="2"/>
        </w:numPr>
        <w:bidi w:val="0"/>
        <w:spacing w:lineRule="auto" w:line="276" w:before="57" w:after="57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Tema: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1080" w:hanging="0"/>
        <w:jc w:val="left"/>
        <w:rPr>
          <w:b/>
          <w:b/>
          <w:bCs/>
          <w:sz w:val="24"/>
          <w:szCs w:val="24"/>
        </w:rPr>
      </w:pPr>
      <w:r>
        <w:rPr>
          <w:rStyle w:val="Nfase"/>
          <w:b w:val="false"/>
          <w:bCs w:val="false"/>
          <w:sz w:val="24"/>
          <w:szCs w:val="24"/>
        </w:rPr>
        <w:t>“</w:t>
      </w:r>
      <w:r>
        <w:rPr>
          <w:rStyle w:val="Nfase"/>
          <w:b w:val="false"/>
          <w:bCs w:val="false"/>
          <w:sz w:val="24"/>
          <w:szCs w:val="24"/>
        </w:rPr>
        <w:t>Análise de E-commerce no Brasil: O problema da Venda-Estoque”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1080" w:hanging="0"/>
        <w:jc w:val="left"/>
        <w:rPr>
          <w:b/>
          <w:b/>
          <w:bCs/>
          <w:sz w:val="24"/>
          <w:szCs w:val="24"/>
        </w:rPr>
      </w:pP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single"/>
        </w:rPr>
        <w:t>Nota curta:</w:t>
      </w:r>
      <w:r>
        <w:rPr>
          <w:rStyle w:val="Nfase"/>
          <w:b w:val="false"/>
          <w:bCs w:val="false"/>
          <w:i w:val="false"/>
          <w:iCs w:val="false"/>
          <w:sz w:val="24"/>
          <w:szCs w:val="24"/>
        </w:rPr>
        <w:t xml:space="preserve"> Este projeto usa dados públicos de varejo físico como </w:t>
      </w:r>
      <w:r>
        <w:rPr>
          <w:rStyle w:val="Nfaseforte"/>
          <w:b w:val="false"/>
          <w:bCs w:val="false"/>
          <w:i/>
          <w:iCs/>
          <w:sz w:val="24"/>
          <w:szCs w:val="24"/>
        </w:rPr>
        <w:t>proxy</w:t>
      </w:r>
      <w:r>
        <w:rPr>
          <w:rStyle w:val="Nfase"/>
          <w:b w:val="false"/>
          <w:bCs w:val="false"/>
          <w:i w:val="false"/>
          <w:iCs w:val="false"/>
          <w:sz w:val="24"/>
          <w:szCs w:val="24"/>
        </w:rPr>
        <w:t xml:space="preserve"> para o e-commerce, a fim de gerar evidências sobre o (des)equilíbrio entre vendas e estoque. </w:t>
      </w:r>
      <w:r>
        <w:rPr>
          <w:rStyle w:val="Nfaseforte"/>
          <w:b/>
          <w:bCs/>
          <w:i w:val="false"/>
          <w:iCs w:val="false"/>
          <w:sz w:val="24"/>
          <w:szCs w:val="24"/>
          <w:u w:val="none"/>
        </w:rPr>
        <w:t>Interprete tendências, não valores absolutos.</w:t>
      </w:r>
    </w:p>
    <w:p>
      <w:pPr>
        <w:pStyle w:val="Normal"/>
        <w:numPr>
          <w:ilvl w:val="0"/>
          <w:numId w:val="2"/>
        </w:numPr>
        <w:bidi w:val="0"/>
        <w:spacing w:lineRule="auto" w:line="276" w:before="57" w:after="57"/>
        <w:jc w:val="left"/>
        <w:rPr>
          <w:b/>
          <w:b/>
          <w:bCs/>
          <w:sz w:val="24"/>
          <w:szCs w:val="24"/>
        </w:rPr>
      </w:pPr>
      <w:r>
        <w:rPr>
          <w:rStyle w:val="Nfaseforte"/>
          <w:b/>
          <w:bCs/>
          <w:i w:val="false"/>
          <w:iCs w:val="false"/>
          <w:sz w:val="24"/>
          <w:szCs w:val="24"/>
          <w:u w:val="none"/>
        </w:rPr>
        <w:t>Objetivos do Projeto: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1080" w:hanging="0"/>
        <w:jc w:val="left"/>
        <w:rPr>
          <w:b/>
          <w:b/>
          <w:bCs/>
          <w:sz w:val="24"/>
          <w:szCs w:val="24"/>
        </w:rPr>
      </w:pP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none"/>
        </w:rPr>
        <w:t xml:space="preserve">Desenvolver um </w:t>
      </w:r>
      <w:r>
        <w:rPr>
          <w:rStyle w:val="Nfaseforte"/>
          <w:b/>
          <w:bCs/>
          <w:i w:val="false"/>
          <w:iCs w:val="false"/>
          <w:sz w:val="24"/>
          <w:szCs w:val="24"/>
          <w:u w:val="none"/>
        </w:rPr>
        <w:t>dashboard analítico (MVP)</w:t>
      </w: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none"/>
        </w:rPr>
        <w:t xml:space="preserve"> que permita investigar o (des)equilíbrio </w:t>
      </w:r>
      <w:r>
        <w:rPr>
          <w:rStyle w:val="Nfaseforte"/>
          <w:b w:val="false"/>
          <w:bCs w:val="false"/>
          <w:i/>
          <w:iCs/>
          <w:sz w:val="24"/>
          <w:szCs w:val="24"/>
          <w:u w:val="none"/>
        </w:rPr>
        <w:t>Venda×Estoque</w:t>
      </w:r>
      <w:r>
        <w:rPr>
          <w:rStyle w:val="Nfaseforte"/>
          <w:b/>
          <w:bCs/>
          <w:i w:val="false"/>
          <w:iCs w:val="false"/>
          <w:sz w:val="24"/>
          <w:szCs w:val="24"/>
          <w:u w:val="none"/>
        </w:rPr>
        <w:t xml:space="preserve"> no e-commerce brasileiro.</w:t>
      </w:r>
    </w:p>
    <w:p>
      <w:pPr>
        <w:pStyle w:val="Normal"/>
        <w:numPr>
          <w:ilvl w:val="0"/>
          <w:numId w:val="2"/>
        </w:numPr>
        <w:bidi w:val="0"/>
        <w:spacing w:lineRule="auto" w:line="276" w:before="57" w:after="57"/>
        <w:jc w:val="left"/>
        <w:rPr>
          <w:b/>
          <w:b/>
          <w:bCs/>
          <w:sz w:val="24"/>
          <w:szCs w:val="24"/>
        </w:rPr>
      </w:pPr>
      <w:r>
        <w:rPr>
          <w:rStyle w:val="Nfaseforte"/>
          <w:b/>
          <w:bCs/>
          <w:i w:val="false"/>
          <w:iCs w:val="false"/>
          <w:sz w:val="24"/>
          <w:szCs w:val="24"/>
          <w:u w:val="none"/>
        </w:rPr>
        <w:t>Partes Interassadas (Stakeholders):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2836" w:leader="none"/>
        </w:tabs>
        <w:bidi w:val="0"/>
        <w:ind w:left="1418" w:hanging="283"/>
        <w:jc w:val="left"/>
        <w:rPr/>
      </w:pPr>
      <w:r>
        <w:rPr/>
        <w:t>Equipe do projeto (5 integrantes da turma).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2836" w:leader="none"/>
        </w:tabs>
        <w:bidi w:val="0"/>
        <w:ind w:left="1418" w:hanging="283"/>
        <w:jc w:val="left"/>
        <w:rPr/>
      </w:pPr>
      <w:r>
        <w:rPr/>
        <w:t>Professor/orientador da disciplina.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2836" w:leader="none"/>
        </w:tabs>
        <w:bidi w:val="0"/>
        <w:ind w:left="1418" w:hanging="283"/>
        <w:jc w:val="left"/>
        <w:rPr/>
      </w:pPr>
      <w:r>
        <w:rPr/>
        <w:t>Usuários finais (gestores de e-commerce, analistas de dados, equipe acadêmica).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2836" w:leader="none"/>
        </w:tabs>
        <w:bidi w:val="0"/>
        <w:spacing w:lineRule="auto" w:line="276" w:before="57" w:after="57"/>
        <w:ind w:left="1418" w:hanging="283"/>
        <w:jc w:val="left"/>
        <w:rPr>
          <w:b/>
          <w:b/>
          <w:bCs/>
          <w:sz w:val="24"/>
          <w:szCs w:val="24"/>
        </w:rPr>
      </w:pP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none"/>
        </w:rPr>
        <w:t>Instituição de ensino (CEUB).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1418" w:leader="none"/>
        </w:tabs>
        <w:bidi w:val="0"/>
        <w:spacing w:lineRule="auto" w:line="276" w:before="57" w:after="57"/>
        <w:jc w:val="left"/>
        <w:rPr>
          <w:b/>
          <w:b/>
          <w:bCs/>
          <w:sz w:val="24"/>
          <w:szCs w:val="24"/>
        </w:rPr>
      </w:pPr>
      <w:r>
        <w:rPr>
          <w:rStyle w:val="Nfaseforte"/>
          <w:b/>
          <w:bCs/>
          <w:i w:val="false"/>
          <w:iCs w:val="false"/>
          <w:sz w:val="24"/>
          <w:szCs w:val="24"/>
          <w:u w:val="none"/>
        </w:rPr>
        <w:t>Business Case: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76" w:before="57" w:after="57"/>
        <w:jc w:val="left"/>
        <w:rPr>
          <w:b/>
          <w:b/>
          <w:bCs/>
          <w:sz w:val="24"/>
          <w:szCs w:val="24"/>
        </w:rPr>
      </w:pPr>
      <w:r>
        <w:rPr>
          <w:rStyle w:val="Nfaseforte"/>
          <w:b/>
          <w:bCs/>
          <w:i w:val="false"/>
          <w:iCs w:val="false"/>
          <w:sz w:val="24"/>
          <w:szCs w:val="24"/>
          <w:u w:val="none"/>
        </w:rPr>
        <w:t xml:space="preserve">Problema: </w:t>
      </w: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none"/>
        </w:rPr>
        <w:t>muitas empresas de e-commerce enfrentam dificuldades em equilibrar vendas e estoque, gerando perdas financeiras (excesso de estoque) ou insatisfação de clientes (falta de produtos).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2836" w:leader="none"/>
        </w:tabs>
        <w:bidi w:val="0"/>
        <w:ind w:left="1418" w:hanging="283"/>
        <w:jc w:val="both"/>
        <w:rPr/>
      </w:pPr>
      <w:r>
        <w:rPr>
          <w:b/>
          <w:bCs/>
        </w:rPr>
        <w:t>Soluç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ão: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Construir u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m 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dashboard interativo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que analise o equilíbrio 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Venda×Estoque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a partir de 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dados públicos 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nacionais e internacionais 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de varejo físico como proxy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para o e-commerce. A solução integra quatro pilares/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bases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de dados (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micro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operacional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–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ABS/Montgomery;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macro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internacional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–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U.S. Census, 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RETAILIRSA/ISR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;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estrutural brasileiro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–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IBGE/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PAC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;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financeiro-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empresarial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– 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SEC/EDGAR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(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opcional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)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) e entrega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: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1418" w:leader="none"/>
        </w:tabs>
        <w:bidi w:val="0"/>
        <w:jc w:val="both"/>
        <w:rPr/>
      </w:pPr>
      <w:r>
        <w:rPr>
          <w:rStyle w:val="Nfaseforte"/>
          <w:b w:val="false"/>
          <w:bCs w:val="false"/>
          <w:i w:val="false"/>
          <w:iCs w:val="false"/>
          <w:u w:val="single"/>
        </w:rPr>
        <w:t>KPIs</w:t>
      </w:r>
      <w:r>
        <w:rPr>
          <w:rStyle w:val="Nfaseforte"/>
          <w:b w:val="false"/>
          <w:bCs w:val="false"/>
          <w:i w:val="false"/>
          <w:iCs w:val="false"/>
          <w:u w:val="none"/>
        </w:rPr>
        <w:t xml:space="preserve"> </w:t>
      </w:r>
      <w:r>
        <w:rPr>
          <w:rStyle w:val="Nfaseforte"/>
          <w:b w:val="false"/>
          <w:bCs w:val="false"/>
          <w:i w:val="false"/>
          <w:iCs w:val="false"/>
          <w:u w:val="none"/>
        </w:rPr>
        <w:t>padronizadas e compatíveis com cada pilar</w:t>
      </w:r>
      <w:r>
        <w:rPr>
          <w:b w:val="false"/>
          <w:bCs w:val="false"/>
          <w:i/>
          <w:iCs/>
        </w:rPr>
        <w:t>;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1418" w:leader="none"/>
        </w:tabs>
        <w:bidi w:val="0"/>
        <w:spacing w:lineRule="auto" w:line="276" w:before="57" w:after="57"/>
        <w:jc w:val="both"/>
        <w:rPr>
          <w:b/>
          <w:b/>
          <w:bCs/>
          <w:sz w:val="24"/>
          <w:szCs w:val="24"/>
        </w:rPr>
      </w:pP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single"/>
        </w:rPr>
        <w:t>Filtros</w:t>
      </w: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none"/>
        </w:rPr>
        <w:t xml:space="preserve"> compatíveis com cada pilar;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1418" w:leader="none"/>
        </w:tabs>
        <w:bidi w:val="0"/>
        <w:spacing w:lineRule="auto" w:line="276" w:before="57" w:after="57"/>
        <w:jc w:val="both"/>
        <w:rPr>
          <w:b/>
          <w:b/>
          <w:bCs/>
          <w:sz w:val="24"/>
          <w:szCs w:val="24"/>
        </w:rPr>
      </w:pP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single"/>
        </w:rPr>
        <w:t>Visões</w:t>
      </w: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none"/>
        </w:rPr>
        <w:t xml:space="preserve"> por pilar/base de dados;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1418" w:leader="none"/>
        </w:tabs>
        <w:bidi w:val="0"/>
        <w:spacing w:lineRule="auto" w:line="276" w:before="57" w:after="57"/>
        <w:jc w:val="both"/>
        <w:rPr>
          <w:b/>
          <w:b/>
          <w:bCs/>
          <w:sz w:val="24"/>
          <w:szCs w:val="24"/>
        </w:rPr>
      </w:pP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single"/>
        </w:rPr>
        <w:t xml:space="preserve">Exportações </w:t>
      </w: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none"/>
        </w:rPr>
        <w:t>(CSV/PNG/PDF) para reprodutibilidade;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1418" w:leader="none"/>
        </w:tabs>
        <w:bidi w:val="0"/>
        <w:spacing w:lineRule="auto" w:line="276" w:before="57" w:after="57"/>
        <w:jc w:val="both"/>
        <w:rPr>
          <w:b/>
          <w:b/>
          <w:bCs/>
          <w:sz w:val="24"/>
          <w:szCs w:val="24"/>
        </w:rPr>
      </w:pP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single"/>
        </w:rPr>
        <w:t>Aviso de Proxy</w:t>
      </w: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none"/>
        </w:rPr>
        <w:t xml:space="preserve"> visível e seção de limitações, reforçando a interpretação por tendências;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1418" w:leader="none"/>
        </w:tabs>
        <w:bidi w:val="0"/>
        <w:spacing w:lineRule="auto" w:line="276" w:before="57" w:after="57"/>
        <w:jc w:val="both"/>
        <w:rPr>
          <w:b/>
          <w:b/>
          <w:bCs/>
          <w:sz w:val="24"/>
          <w:szCs w:val="24"/>
        </w:rPr>
      </w:pPr>
      <w:r>
        <w:rPr>
          <w:rStyle w:val="Nfaseforte"/>
          <w:b/>
          <w:bCs/>
          <w:i w:val="false"/>
          <w:iCs w:val="false"/>
          <w:sz w:val="24"/>
          <w:szCs w:val="24"/>
          <w:u w:val="none"/>
        </w:rPr>
        <w:t>Benefícios Esperados: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76" w:before="57" w:after="57"/>
        <w:jc w:val="both"/>
        <w:rPr>
          <w:b/>
          <w:b/>
          <w:bCs/>
          <w:sz w:val="24"/>
          <w:szCs w:val="24"/>
        </w:rPr>
      </w:pP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none"/>
        </w:rPr>
        <w:t>Melhorar a compreensão do comportamento do mercado;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76" w:before="57" w:after="57"/>
        <w:jc w:val="both"/>
        <w:rPr>
          <w:b/>
          <w:b/>
          <w:bCs/>
          <w:sz w:val="24"/>
          <w:szCs w:val="24"/>
        </w:rPr>
      </w:pP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none"/>
        </w:rPr>
        <w:t>Auxiliar decisões estratégicas;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76" w:before="57" w:after="57"/>
        <w:jc w:val="both"/>
        <w:rPr>
          <w:b/>
          <w:b/>
          <w:bCs/>
          <w:sz w:val="24"/>
          <w:szCs w:val="24"/>
        </w:rPr>
      </w:pP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none"/>
        </w:rPr>
        <w:t>Demonstrar aplicações práticas de técnicas de ciências de dados no ambiente acadêmico;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1418" w:leader="none"/>
        </w:tabs>
        <w:bidi w:val="0"/>
        <w:spacing w:lineRule="auto" w:line="276" w:before="57" w:after="57"/>
        <w:jc w:val="left"/>
        <w:rPr>
          <w:b/>
          <w:b/>
          <w:bCs/>
          <w:sz w:val="24"/>
          <w:szCs w:val="24"/>
        </w:rPr>
      </w:pPr>
      <w:r>
        <w:rPr>
          <w:rStyle w:val="Nfaseforte"/>
          <w:b/>
          <w:bCs/>
          <w:i w:val="false"/>
          <w:iCs w:val="false"/>
          <w:sz w:val="24"/>
          <w:szCs w:val="24"/>
          <w:u w:val="none"/>
        </w:rPr>
        <w:t>Escopo do MVP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76" w:before="57" w:after="57"/>
        <w:jc w:val="left"/>
        <w:rPr>
          <w:b/>
          <w:b/>
          <w:bCs/>
          <w:sz w:val="24"/>
          <w:szCs w:val="24"/>
        </w:rPr>
      </w:pPr>
      <w:r>
        <w:rPr>
          <w:rStyle w:val="Nfaseforte"/>
          <w:b/>
          <w:bCs/>
          <w:i w:val="false"/>
          <w:iCs w:val="false"/>
          <w:sz w:val="24"/>
          <w:szCs w:val="24"/>
          <w:u w:val="none"/>
        </w:rPr>
        <w:t>Must (obrigatório):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1418" w:leader="none"/>
        </w:tabs>
        <w:bidi w:val="0"/>
        <w:spacing w:lineRule="auto" w:line="276" w:before="57" w:after="57"/>
        <w:jc w:val="left"/>
        <w:rPr>
          <w:b/>
          <w:b/>
          <w:bCs/>
          <w:sz w:val="24"/>
          <w:szCs w:val="24"/>
        </w:rPr>
      </w:pP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single"/>
        </w:rPr>
        <w:t>Abas</w:t>
      </w: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none"/>
        </w:rPr>
        <w:t xml:space="preserve">: </w:t>
      </w:r>
      <w:r>
        <w:rPr>
          <w:rStyle w:val="Nfaseforte"/>
          <w:b w:val="false"/>
          <w:bCs w:val="false"/>
          <w:i/>
          <w:iCs/>
          <w:sz w:val="24"/>
          <w:szCs w:val="24"/>
          <w:u w:val="none"/>
        </w:rPr>
        <w:t>Micro/Operacional – bases ABS/Montgomery, Macro/Internacional – base U.S. Census/RETAILIRSA, Estrutural Brasileiro – base IBGE/PAC;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1418" w:leader="none"/>
        </w:tabs>
        <w:bidi w:val="0"/>
        <w:spacing w:lineRule="auto" w:line="276" w:before="57" w:after="57"/>
        <w:jc w:val="left"/>
        <w:rPr>
          <w:b/>
          <w:b/>
          <w:bCs/>
          <w:sz w:val="24"/>
          <w:szCs w:val="24"/>
        </w:rPr>
      </w:pP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single"/>
        </w:rPr>
        <w:t>KPI</w:t>
      </w: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single"/>
        </w:rPr>
        <w:t>s</w:t>
      </w: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none"/>
        </w:rPr>
        <w:t xml:space="preserve"> padronizadas e compatíveis com cada pilar/aba;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1418" w:leader="none"/>
        </w:tabs>
        <w:bidi w:val="0"/>
        <w:spacing w:lineRule="auto" w:line="276" w:before="57" w:after="57"/>
        <w:jc w:val="left"/>
        <w:rPr>
          <w:b/>
          <w:b/>
          <w:bCs/>
          <w:sz w:val="24"/>
          <w:szCs w:val="24"/>
        </w:rPr>
      </w:pP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single"/>
        </w:rPr>
        <w:t>Aviso de Proxy;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1418" w:leader="none"/>
        </w:tabs>
        <w:bidi w:val="0"/>
        <w:spacing w:lineRule="auto" w:line="276" w:before="57" w:after="57"/>
        <w:jc w:val="left"/>
        <w:rPr>
          <w:b/>
          <w:b/>
          <w:bCs/>
          <w:sz w:val="24"/>
          <w:szCs w:val="24"/>
        </w:rPr>
      </w:pP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single"/>
        </w:rPr>
        <w:t>Exportações</w:t>
      </w: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none"/>
        </w:rPr>
        <w:t xml:space="preserve"> CSV/PNG/PDF;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76" w:before="57" w:after="57"/>
        <w:jc w:val="left"/>
        <w:rPr>
          <w:b/>
          <w:b/>
          <w:bCs/>
          <w:sz w:val="24"/>
          <w:szCs w:val="24"/>
        </w:rPr>
      </w:pPr>
      <w:r>
        <w:rPr>
          <w:rStyle w:val="Nfaseforte"/>
          <w:b/>
          <w:bCs/>
          <w:i w:val="false"/>
          <w:iCs w:val="false"/>
          <w:sz w:val="24"/>
          <w:szCs w:val="24"/>
          <w:u w:val="none"/>
        </w:rPr>
        <w:t>Should (desejável):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1418" w:leader="none"/>
        </w:tabs>
        <w:bidi w:val="0"/>
        <w:spacing w:lineRule="auto" w:line="276" w:before="57" w:after="57"/>
        <w:jc w:val="left"/>
        <w:rPr>
          <w:b/>
          <w:b/>
          <w:bCs/>
          <w:sz w:val="24"/>
          <w:szCs w:val="24"/>
        </w:rPr>
      </w:pP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none"/>
        </w:rPr>
        <w:t xml:space="preserve">Comparação </w:t>
      </w: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single"/>
        </w:rPr>
        <w:t>pré/pós evento</w:t>
      </w: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none"/>
        </w:rPr>
        <w:t xml:space="preserve"> (ex: feriados/sazonalidade);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76" w:before="57" w:after="57"/>
        <w:jc w:val="left"/>
        <w:rPr>
          <w:b/>
          <w:b/>
          <w:bCs/>
          <w:sz w:val="24"/>
          <w:szCs w:val="24"/>
        </w:rPr>
      </w:pPr>
      <w:r>
        <w:rPr>
          <w:rStyle w:val="Nfaseforte"/>
          <w:b/>
          <w:bCs/>
          <w:i w:val="false"/>
          <w:iCs w:val="false"/>
          <w:sz w:val="24"/>
          <w:szCs w:val="24"/>
          <w:u w:val="none"/>
        </w:rPr>
        <w:t>Could (opcional):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1418" w:leader="none"/>
        </w:tabs>
        <w:bidi w:val="0"/>
        <w:spacing w:lineRule="auto" w:line="276" w:before="57" w:after="57"/>
        <w:jc w:val="left"/>
        <w:rPr>
          <w:b/>
          <w:b/>
          <w:bCs/>
          <w:sz w:val="24"/>
          <w:szCs w:val="24"/>
        </w:rPr>
      </w:pP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single"/>
        </w:rPr>
        <w:t>Aba</w:t>
      </w: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Style w:val="Nfaseforte"/>
          <w:b w:val="false"/>
          <w:bCs w:val="false"/>
          <w:i/>
          <w:iCs/>
          <w:sz w:val="24"/>
          <w:szCs w:val="24"/>
          <w:u w:val="none"/>
        </w:rPr>
        <w:t>Empresas/Financeiro – base SEC/EDGAR;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1418" w:leader="none"/>
        </w:tabs>
        <w:bidi w:val="0"/>
        <w:spacing w:lineRule="auto" w:line="276" w:before="57" w:after="57"/>
        <w:jc w:val="left"/>
        <w:rPr>
          <w:b/>
          <w:b/>
          <w:bCs/>
          <w:sz w:val="24"/>
          <w:szCs w:val="24"/>
        </w:rPr>
      </w:pP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single"/>
        </w:rPr>
        <w:t>Simulações Simples</w:t>
      </w:r>
      <w:r>
        <w:rPr>
          <w:rStyle w:val="Nfaseforte"/>
          <w:b w:val="false"/>
          <w:bCs w:val="false"/>
          <w:i w:val="false"/>
          <w:iCs w:val="false"/>
          <w:sz w:val="24"/>
          <w:szCs w:val="24"/>
          <w:u w:val="none"/>
        </w:rPr>
        <w:t xml:space="preserve"> (ex: ajuste de demanda média para DoS);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Processo de Planejamento</w:t>
      </w:r>
    </w:p>
    <w:p>
      <w:pPr>
        <w:pStyle w:val="Normal"/>
        <w:numPr>
          <w:ilvl w:val="0"/>
          <w:numId w:val="3"/>
        </w:numPr>
        <w:bidi w:val="0"/>
        <w:spacing w:lineRule="auto" w:line="276" w:before="57" w:after="57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Requisitos Funcionais</w:t>
      </w:r>
    </w:p>
    <w:p>
      <w:pPr>
        <w:pStyle w:val="Normal"/>
        <w:numPr>
          <w:ilvl w:val="1"/>
          <w:numId w:val="3"/>
        </w:numPr>
        <w:bidi w:val="0"/>
        <w:spacing w:lineRule="auto" w:line="276" w:before="57" w:after="57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Filtros:</w:t>
      </w:r>
    </w:p>
    <w:p>
      <w:pPr>
        <w:pStyle w:val="Corpodotexto"/>
        <w:numPr>
          <w:ilvl w:val="2"/>
          <w:numId w:val="3"/>
        </w:numPr>
        <w:bidi w:val="0"/>
        <w:spacing w:lineRule="auto" w:line="276" w:before="57" w:after="57"/>
        <w:jc w:val="left"/>
        <w:rPr/>
      </w:pPr>
      <w:r>
        <w:rPr>
          <w:rStyle w:val="Nfaseforte"/>
          <w:sz w:val="24"/>
          <w:szCs w:val="24"/>
        </w:rPr>
        <w:t>Tempo:</w:t>
      </w:r>
    </w:p>
    <w:p>
      <w:pPr>
        <w:pStyle w:val="Corpodotexto"/>
        <w:numPr>
          <w:ilvl w:val="3"/>
          <w:numId w:val="3"/>
        </w:numPr>
        <w:bidi w:val="0"/>
        <w:spacing w:lineRule="auto" w:line="276" w:before="57" w:after="57"/>
        <w:jc w:val="left"/>
        <w:rPr/>
      </w:pPr>
      <w:r>
        <w:rPr>
          <w:u w:val="single"/>
        </w:rPr>
        <w:t>ABS/</w:t>
      </w:r>
      <w:r>
        <w:rPr>
          <w:u w:val="single"/>
        </w:rPr>
        <w:t>Montgomery</w:t>
      </w:r>
      <w:r>
        <w:rPr/>
        <w:t xml:space="preserve">: </w:t>
      </w:r>
      <w:r>
        <w:rPr>
          <w:rStyle w:val="Nfaseforte"/>
          <w:b w:val="false"/>
          <w:bCs w:val="false"/>
        </w:rPr>
        <w:t>data/intervalo</w:t>
      </w:r>
      <w:r>
        <w:rPr>
          <w:b w:val="false"/>
          <w:bCs w:val="false"/>
        </w:rPr>
        <w:t>;</w:t>
      </w:r>
    </w:p>
    <w:p>
      <w:pPr>
        <w:pStyle w:val="Corpodotexto"/>
        <w:numPr>
          <w:ilvl w:val="3"/>
          <w:numId w:val="3"/>
        </w:numPr>
        <w:bidi w:val="0"/>
        <w:spacing w:lineRule="auto" w:line="276" w:before="57" w:after="57"/>
        <w:jc w:val="left"/>
        <w:rPr/>
      </w:pPr>
      <w:r>
        <w:rPr>
          <w:b w:val="false"/>
          <w:bCs w:val="false"/>
          <w:u w:val="single"/>
        </w:rPr>
        <w:t>U.S. Census/</w:t>
      </w:r>
      <w:r>
        <w:rPr>
          <w:b w:val="false"/>
          <w:bCs w:val="false"/>
          <w:u w:val="single"/>
        </w:rPr>
        <w:t>RETAILIRSA</w:t>
      </w:r>
      <w:r>
        <w:rPr>
          <w:b w:val="false"/>
          <w:bCs w:val="false"/>
        </w:rPr>
        <w:t xml:space="preserve">: seleção </w:t>
      </w:r>
      <w:r>
        <w:rPr>
          <w:rStyle w:val="Nfaseforte"/>
          <w:b w:val="false"/>
          <w:bCs w:val="false"/>
        </w:rPr>
        <w:t>mensal/ano</w:t>
      </w:r>
      <w:r>
        <w:rPr>
          <w:b w:val="false"/>
          <w:bCs w:val="false"/>
        </w:rPr>
        <w:t>;</w:t>
      </w:r>
    </w:p>
    <w:p>
      <w:pPr>
        <w:pStyle w:val="Corpodotexto"/>
        <w:numPr>
          <w:ilvl w:val="3"/>
          <w:numId w:val="3"/>
        </w:numPr>
        <w:bidi w:val="0"/>
        <w:spacing w:lineRule="auto" w:line="276" w:before="57" w:after="57"/>
        <w:jc w:val="left"/>
        <w:rPr/>
      </w:pPr>
      <w:r>
        <w:rPr>
          <w:u w:val="single"/>
        </w:rPr>
        <w:t>IBGE/PAC</w:t>
      </w:r>
      <w:r>
        <w:rPr/>
        <w:t xml:space="preserve">: </w:t>
      </w:r>
      <w:r>
        <w:rPr>
          <w:rStyle w:val="Nfaseforte"/>
          <w:b w:val="false"/>
          <w:bCs w:val="false"/>
        </w:rPr>
        <w:t>ano</w:t>
      </w:r>
      <w:r>
        <w:rPr/>
        <w:t>;</w:t>
      </w:r>
    </w:p>
    <w:p>
      <w:pPr>
        <w:pStyle w:val="Corpodotexto"/>
        <w:numPr>
          <w:ilvl w:val="3"/>
          <w:numId w:val="3"/>
        </w:numPr>
        <w:bidi w:val="0"/>
        <w:spacing w:lineRule="auto" w:line="276" w:before="57" w:after="57"/>
        <w:jc w:val="left"/>
        <w:rPr/>
      </w:pPr>
      <w:r>
        <w:rPr>
          <w:u w:val="single"/>
        </w:rPr>
        <w:t>SEC/</w:t>
      </w:r>
      <w:r>
        <w:rPr>
          <w:u w:val="single"/>
        </w:rPr>
        <w:t>EDGAR</w:t>
      </w:r>
      <w:r>
        <w:rPr/>
        <w:t xml:space="preserve">: </w:t>
      </w:r>
      <w:r>
        <w:rPr>
          <w:rStyle w:val="Nfaseforte"/>
          <w:b w:val="false"/>
          <w:bCs w:val="false"/>
        </w:rPr>
        <w:t>exercício/ano</w:t>
      </w:r>
      <w:r>
        <w:rPr/>
        <w:t xml:space="preserve"> e período de relatório.</w:t>
      </w:r>
    </w:p>
    <w:p>
      <w:pPr>
        <w:pStyle w:val="Corpodotexto"/>
        <w:numPr>
          <w:ilvl w:val="2"/>
          <w:numId w:val="3"/>
        </w:numPr>
        <w:bidi w:val="0"/>
        <w:spacing w:lineRule="auto" w:line="276" w:before="57" w:after="57"/>
        <w:jc w:val="left"/>
        <w:rPr/>
      </w:pPr>
      <w:r>
        <w:rPr>
          <w:rStyle w:val="Nfaseforte"/>
          <w:sz w:val="24"/>
          <w:szCs w:val="24"/>
        </w:rPr>
        <w:t>Dimens</w:t>
      </w:r>
      <w:r>
        <w:rPr>
          <w:rStyle w:val="Nfaseforte"/>
          <w:b/>
          <w:bCs/>
          <w:sz w:val="24"/>
          <w:szCs w:val="24"/>
        </w:rPr>
        <w:t>õ</w:t>
      </w:r>
      <w:r>
        <w:rPr>
          <w:rStyle w:val="Nfaseforte"/>
          <w:sz w:val="24"/>
          <w:szCs w:val="24"/>
        </w:rPr>
        <w:t>es:</w:t>
      </w:r>
    </w:p>
    <w:p>
      <w:pPr>
        <w:pStyle w:val="Corpodotexto"/>
        <w:numPr>
          <w:ilvl w:val="3"/>
          <w:numId w:val="3"/>
        </w:numPr>
        <w:bidi w:val="0"/>
        <w:spacing w:lineRule="auto" w:line="276" w:before="57" w:after="57"/>
        <w:jc w:val="left"/>
        <w:rPr/>
      </w:pPr>
      <w:r>
        <w:rPr>
          <w:rStyle w:val="Nfaseforte"/>
          <w:b w:val="false"/>
          <w:bCs w:val="false"/>
          <w:sz w:val="24"/>
          <w:szCs w:val="24"/>
          <w:u w:val="single"/>
        </w:rPr>
        <w:t>ABS/Montgomery</w:t>
      </w:r>
      <w:r>
        <w:rPr>
          <w:rStyle w:val="Nfaseforte"/>
          <w:b w:val="false"/>
          <w:bCs w:val="false"/>
          <w:sz w:val="24"/>
          <w:szCs w:val="24"/>
        </w:rPr>
        <w:t xml:space="preserve">: </w:t>
      </w:r>
      <w:r>
        <w:rPr>
          <w:rStyle w:val="Nfaseforte"/>
          <w:b w:val="false"/>
          <w:bCs w:val="false"/>
          <w:sz w:val="24"/>
          <w:szCs w:val="24"/>
        </w:rPr>
        <w:t>c</w:t>
      </w:r>
      <w:r>
        <w:rPr>
          <w:rStyle w:val="Nfaseforte"/>
          <w:b w:val="false"/>
          <w:bCs w:val="false"/>
          <w:sz w:val="24"/>
          <w:szCs w:val="24"/>
        </w:rPr>
        <w:t xml:space="preserve">ategoria e </w:t>
      </w:r>
      <w:r>
        <w:rPr>
          <w:rStyle w:val="Nfaseforte"/>
          <w:b w:val="false"/>
          <w:bCs w:val="false"/>
          <w:sz w:val="24"/>
          <w:szCs w:val="24"/>
        </w:rPr>
        <w:t>l</w:t>
      </w:r>
      <w:r>
        <w:rPr>
          <w:rStyle w:val="Nfaseforte"/>
          <w:b w:val="false"/>
          <w:bCs w:val="false"/>
          <w:sz w:val="24"/>
          <w:szCs w:val="24"/>
        </w:rPr>
        <w:t>oja/</w:t>
      </w:r>
      <w:r>
        <w:rPr>
          <w:rStyle w:val="Nfaseforte"/>
          <w:b w:val="false"/>
          <w:bCs w:val="false"/>
          <w:sz w:val="24"/>
          <w:szCs w:val="24"/>
        </w:rPr>
        <w:t>r</w:t>
      </w:r>
      <w:r>
        <w:rPr>
          <w:rStyle w:val="Nfaseforte"/>
          <w:b w:val="false"/>
          <w:bCs w:val="false"/>
          <w:sz w:val="24"/>
          <w:szCs w:val="24"/>
        </w:rPr>
        <w:t>egião (quando disponível);</w:t>
      </w:r>
    </w:p>
    <w:p>
      <w:pPr>
        <w:pStyle w:val="Corpodotexto"/>
        <w:numPr>
          <w:ilvl w:val="3"/>
          <w:numId w:val="3"/>
        </w:numPr>
        <w:bidi w:val="0"/>
        <w:jc w:val="left"/>
        <w:rPr/>
      </w:pPr>
      <w:r>
        <w:rPr>
          <w:u w:val="single"/>
        </w:rPr>
        <w:t>IBGE/PAC</w:t>
      </w:r>
      <w:r>
        <w:rPr/>
        <w:t xml:space="preserve">: </w:t>
      </w:r>
      <w:r>
        <w:rPr/>
        <w:t>s</w:t>
      </w:r>
      <w:r>
        <w:rPr>
          <w:rStyle w:val="Nfaseforte"/>
          <w:b w:val="false"/>
          <w:bCs w:val="false"/>
        </w:rPr>
        <w:t>eção/</w:t>
      </w:r>
      <w:r>
        <w:rPr>
          <w:rStyle w:val="Nfaseforte"/>
          <w:b w:val="false"/>
          <w:bCs w:val="false"/>
        </w:rPr>
        <w:t>d</w:t>
      </w:r>
      <w:r>
        <w:rPr>
          <w:rStyle w:val="Nfaseforte"/>
          <w:b w:val="false"/>
          <w:bCs w:val="false"/>
        </w:rPr>
        <w:t>ivisão/</w:t>
      </w:r>
      <w:r>
        <w:rPr>
          <w:rStyle w:val="Nfaseforte"/>
          <w:b w:val="false"/>
          <w:bCs w:val="false"/>
        </w:rPr>
        <w:t>a</w:t>
      </w:r>
      <w:r>
        <w:rPr>
          <w:rStyle w:val="Nfaseforte"/>
          <w:b w:val="false"/>
          <w:bCs w:val="false"/>
        </w:rPr>
        <w:t>tividade</w:t>
      </w:r>
      <w:r>
        <w:rPr>
          <w:b w:val="false"/>
          <w:bCs w:val="false"/>
        </w:rPr>
        <w:t xml:space="preserve"> (setor) e </w:t>
      </w:r>
      <w:r>
        <w:rPr>
          <w:rStyle w:val="Nfaseforte"/>
          <w:b w:val="false"/>
          <w:bCs w:val="false"/>
        </w:rPr>
        <w:t>UF/</w:t>
      </w:r>
      <w:r>
        <w:rPr>
          <w:rStyle w:val="Nfaseforte"/>
          <w:b w:val="false"/>
          <w:bCs w:val="false"/>
        </w:rPr>
        <w:t>r</w:t>
      </w:r>
      <w:r>
        <w:rPr>
          <w:rStyle w:val="Nfaseforte"/>
          <w:b w:val="false"/>
          <w:bCs w:val="false"/>
        </w:rPr>
        <w:t>egião</w:t>
      </w:r>
      <w:r>
        <w:rPr>
          <w:b w:val="false"/>
          <w:bCs w:val="false"/>
        </w:rPr>
        <w:t>;</w:t>
      </w:r>
    </w:p>
    <w:p>
      <w:pPr>
        <w:pStyle w:val="Corpodotexto"/>
        <w:numPr>
          <w:ilvl w:val="3"/>
          <w:numId w:val="3"/>
        </w:numPr>
        <w:bidi w:val="0"/>
        <w:jc w:val="left"/>
        <w:rPr/>
      </w:pPr>
      <w:r>
        <w:rPr>
          <w:u w:val="single"/>
        </w:rPr>
        <w:t>SEC/</w:t>
      </w:r>
      <w:r>
        <w:rPr>
          <w:u w:val="single"/>
        </w:rPr>
        <w:t>EDGAR</w:t>
      </w:r>
      <w:r>
        <w:rPr/>
        <w:t xml:space="preserve">: </w:t>
      </w:r>
      <w:r>
        <w:rPr>
          <w:rStyle w:val="Nfaseforte"/>
          <w:b w:val="false"/>
          <w:bCs w:val="false"/>
        </w:rPr>
        <w:t>Empresa;</w:t>
      </w:r>
    </w:p>
    <w:p>
      <w:pPr>
        <w:pStyle w:val="Corpodotexto"/>
        <w:numPr>
          <w:ilvl w:val="2"/>
          <w:numId w:val="3"/>
        </w:numPr>
        <w:bidi w:val="0"/>
        <w:jc w:val="left"/>
        <w:rPr/>
      </w:pPr>
      <w:r>
        <w:rPr>
          <w:rStyle w:val="Nfaseforte"/>
        </w:rPr>
        <w:t>Contexto:</w:t>
      </w:r>
      <w:r>
        <w:rPr>
          <w:rStyle w:val="Nfaseforte"/>
          <w:b w:val="false"/>
          <w:bCs w:val="false"/>
        </w:rPr>
        <w:t xml:space="preserve"> Promoção ON/OFF (ABS/</w:t>
      </w:r>
      <w:r>
        <w:rPr>
          <w:rStyle w:val="Nfaseforte"/>
          <w:b w:val="false"/>
          <w:bCs w:val="false"/>
        </w:rPr>
        <w:t>Montgomery</w:t>
      </w:r>
      <w:r>
        <w:rPr>
          <w:rStyle w:val="Nfaseforte"/>
          <w:b w:val="false"/>
          <w:bCs w:val="false"/>
        </w:rPr>
        <w:t>), Eventos/Feriados ON/OFF (sazonalidade proxy);</w:t>
      </w:r>
    </w:p>
    <w:p>
      <w:pPr>
        <w:pStyle w:val="Corpodotexto"/>
        <w:numPr>
          <w:ilvl w:val="0"/>
          <w:numId w:val="3"/>
        </w:numPr>
        <w:bidi w:val="0"/>
        <w:spacing w:lineRule="auto" w:line="276" w:before="57" w:after="57"/>
        <w:jc w:val="left"/>
        <w:rPr/>
      </w:pPr>
      <w:r>
        <w:rPr>
          <w:rStyle w:val="Nfaseforte"/>
          <w:b/>
          <w:bCs/>
          <w:sz w:val="24"/>
          <w:szCs w:val="24"/>
        </w:rPr>
        <w:t>Requisitos Não-Funcionais:</w:t>
      </w:r>
    </w:p>
    <w:p>
      <w:pPr>
        <w:pStyle w:val="Corpodotexto"/>
        <w:numPr>
          <w:ilvl w:val="1"/>
          <w:numId w:val="3"/>
        </w:numPr>
        <w:bidi w:val="0"/>
        <w:spacing w:lineRule="auto" w:line="276" w:before="57" w:after="57"/>
        <w:jc w:val="left"/>
        <w:rPr/>
      </w:pPr>
      <w:r>
        <w:rPr>
          <w:rStyle w:val="Nfaseforte"/>
          <w:sz w:val="24"/>
          <w:szCs w:val="24"/>
        </w:rPr>
        <w:t>Desempenho:</w:t>
      </w:r>
      <w:r>
        <w:rPr>
          <w:rStyle w:val="Nfaseforte"/>
          <w:b w:val="false"/>
          <w:bCs w:val="false"/>
          <w:sz w:val="24"/>
          <w:szCs w:val="24"/>
        </w:rPr>
        <w:t xml:space="preserve"> p95 ≤ 2,0 s e p99 ≤ 3,0 s por troca de filtro/visual;</w:t>
      </w:r>
    </w:p>
    <w:p>
      <w:pPr>
        <w:pStyle w:val="Corpodotexto"/>
        <w:numPr>
          <w:ilvl w:val="1"/>
          <w:numId w:val="3"/>
        </w:numPr>
        <w:bidi w:val="0"/>
        <w:jc w:val="left"/>
        <w:rPr/>
      </w:pPr>
      <w:r>
        <w:rPr>
          <w:rStyle w:val="Nfaseforte"/>
        </w:rPr>
        <w:t>Qualidade e Responsividade:</w:t>
      </w:r>
      <w:r>
        <w:rPr/>
        <w:t xml:space="preserve"> layout legível em diferentes resoluções; boas práticas de UX para leitura de séries e comparações;</w:t>
      </w:r>
    </w:p>
    <w:p>
      <w:pPr>
        <w:pStyle w:val="Corpodotexto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Plano do Projeto: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2836" w:leader="none"/>
        </w:tabs>
        <w:bidi w:val="0"/>
        <w:ind w:left="1418" w:hanging="283"/>
        <w:jc w:val="left"/>
        <w:rPr/>
      </w:pPr>
      <w:r>
        <w:rPr/>
        <w:t>Divisão de papéis na equipe (líder, desenvolvedores, documentador, tester);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2836" w:leader="none"/>
        </w:tabs>
        <w:bidi w:val="0"/>
        <w:ind w:left="1418" w:hanging="283"/>
        <w:jc w:val="left"/>
        <w:rPr/>
      </w:pPr>
      <w:r>
        <w:rPr/>
        <w:t xml:space="preserve">Cronograma dividido em </w:t>
      </w:r>
      <w:r>
        <w:rPr/>
        <w:t>cinco módulos;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2836" w:leader="none"/>
        </w:tabs>
        <w:bidi w:val="0"/>
        <w:ind w:left="1418" w:hanging="283"/>
        <w:jc w:val="left"/>
        <w:rPr/>
      </w:pPr>
      <w:r>
        <w:rPr/>
        <w:t>Entregas parciais:</w:t>
      </w:r>
    </w:p>
    <w:p>
      <w:pPr>
        <w:pStyle w:val="Corpodotexto"/>
        <w:numPr>
          <w:ilvl w:val="2"/>
          <w:numId w:val="3"/>
        </w:numPr>
        <w:tabs>
          <w:tab w:val="clear" w:pos="709"/>
          <w:tab w:val="left" w:pos="4254" w:leader="none"/>
        </w:tabs>
        <w:bidi w:val="0"/>
        <w:ind w:left="2127" w:hanging="283"/>
        <w:jc w:val="left"/>
        <w:rPr/>
      </w:pPr>
      <w:r>
        <w:rPr/>
        <w:t>Estrutura do repositório e definição de requisitos.</w:t>
      </w:r>
    </w:p>
    <w:p>
      <w:pPr>
        <w:pStyle w:val="Corpodotexto"/>
        <w:numPr>
          <w:ilvl w:val="2"/>
          <w:numId w:val="3"/>
        </w:numPr>
        <w:tabs>
          <w:tab w:val="clear" w:pos="709"/>
          <w:tab w:val="left" w:pos="4254" w:leader="none"/>
        </w:tabs>
        <w:bidi w:val="0"/>
        <w:ind w:left="2127" w:hanging="283"/>
        <w:jc w:val="left"/>
        <w:rPr/>
      </w:pPr>
      <w:r>
        <w:rPr/>
        <w:t>Prototipagem inicial do dashboard.</w:t>
      </w:r>
    </w:p>
    <w:p>
      <w:pPr>
        <w:pStyle w:val="Corpodotexto"/>
        <w:numPr>
          <w:ilvl w:val="2"/>
          <w:numId w:val="3"/>
        </w:numPr>
        <w:tabs>
          <w:tab w:val="clear" w:pos="709"/>
          <w:tab w:val="left" w:pos="4254" w:leader="none"/>
        </w:tabs>
        <w:bidi w:val="0"/>
        <w:ind w:left="2127" w:hanging="283"/>
        <w:jc w:val="left"/>
        <w:rPr/>
      </w:pPr>
      <w:r>
        <w:rPr/>
        <w:t>Implementação das principais visualizações.</w:t>
      </w:r>
    </w:p>
    <w:p>
      <w:pPr>
        <w:pStyle w:val="Corpodotexto"/>
        <w:numPr>
          <w:ilvl w:val="2"/>
          <w:numId w:val="3"/>
        </w:numPr>
        <w:tabs>
          <w:tab w:val="clear" w:pos="709"/>
          <w:tab w:val="left" w:pos="4254" w:leader="none"/>
        </w:tabs>
        <w:bidi w:val="0"/>
        <w:ind w:left="2127" w:hanging="283"/>
        <w:jc w:val="left"/>
        <w:rPr/>
      </w:pPr>
      <w:r>
        <w:rPr/>
        <w:t>Testes e ajustes de qualidade.</w:t>
      </w:r>
    </w:p>
    <w:p>
      <w:pPr>
        <w:pStyle w:val="Corpodotexto"/>
        <w:numPr>
          <w:ilvl w:val="2"/>
          <w:numId w:val="3"/>
        </w:numPr>
        <w:tabs>
          <w:tab w:val="clear" w:pos="709"/>
          <w:tab w:val="left" w:pos="4254" w:leader="none"/>
        </w:tabs>
        <w:bidi w:val="0"/>
        <w:ind w:left="2127" w:hanging="283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Entrega final e apresentação.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2127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Plano de Gerenciamento de Configuração: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2127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Uso do </w:t>
      </w:r>
      <w:r>
        <w:rPr>
          <w:b w:val="false"/>
          <w:bCs w:val="false"/>
          <w:i/>
          <w:iCs/>
        </w:rPr>
        <w:t>GitHub</w:t>
      </w:r>
      <w:r>
        <w:rPr>
          <w:b w:val="false"/>
          <w:bCs w:val="false"/>
          <w:i w:val="false"/>
          <w:iCs w:val="false"/>
        </w:rPr>
        <w:t xml:space="preserve"> como repositório central;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2127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Estrutura de branches: </w:t>
      </w:r>
      <w:r>
        <w:rPr>
          <w:b w:val="false"/>
          <w:bCs w:val="false"/>
          <w:i/>
          <w:iCs/>
        </w:rPr>
        <w:t xml:space="preserve">main </w:t>
      </w:r>
      <w:r>
        <w:rPr>
          <w:b w:val="false"/>
          <w:bCs w:val="false"/>
          <w:i w:val="false"/>
          <w:iCs w:val="false"/>
        </w:rPr>
        <w:t xml:space="preserve">(estável), </w:t>
      </w:r>
      <w:r>
        <w:rPr>
          <w:b w:val="false"/>
          <w:bCs w:val="false"/>
          <w:i/>
          <w:iCs/>
        </w:rPr>
        <w:t xml:space="preserve">develop </w:t>
      </w:r>
      <w:r>
        <w:rPr>
          <w:b w:val="false"/>
          <w:bCs w:val="false"/>
          <w:i w:val="false"/>
          <w:iCs w:val="false"/>
        </w:rPr>
        <w:t xml:space="preserve">(desenvolvimento), </w:t>
      </w:r>
      <w:r>
        <w:rPr>
          <w:b w:val="false"/>
          <w:bCs w:val="false"/>
          <w:i/>
          <w:iCs/>
        </w:rPr>
        <w:t xml:space="preserve">feature </w:t>
      </w:r>
      <w:r>
        <w:rPr>
          <w:b w:val="false"/>
          <w:bCs w:val="false"/>
          <w:i w:val="false"/>
          <w:iCs w:val="false"/>
        </w:rPr>
        <w:t>(novas funcionalidades);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2127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Controle de versões por commits documentados;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2127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Armazenamento separado para código, documentação e dados;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2127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Cronograma:</w:t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1349"/>
        <w:gridCol w:w="4627"/>
      </w:tblGrid>
      <w:tr>
        <w:trPr>
          <w:tblHeader w:val="true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Etapa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Período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Objetivo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1 – Imersão, Ideação e Definição do Problema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07/08 a 03/09</w:t>
            </w:r>
          </w:p>
        </w:tc>
        <w:tc>
          <w:tcPr>
            <w:tcW w:w="4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Investigação do desequilíbrio vendas-estoque, levantamento de dados e definição do tema.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2 – Estratégia, Escopo e Gestão Ágil do Projeto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04/09 a 01/10</w:t>
            </w:r>
          </w:p>
        </w:tc>
        <w:tc>
          <w:tcPr>
            <w:tcW w:w="4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Delimitação do escopo do dashboard (MVP), definição dos requisitos e organização do backlog.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3 – Modelagem, Transformação e Manipulação de Dados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02/10 a 29/10</w:t>
            </w:r>
          </w:p>
        </w:tc>
        <w:tc>
          <w:tcPr>
            <w:tcW w:w="4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Tratamento e estruturação do dataset, garantindo que represente o contexto de e-commerce.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4 – Análise Estatística, Visualização e Geração de Insights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30/10 a 26/11</w:t>
            </w:r>
          </w:p>
        </w:tc>
        <w:tc>
          <w:tcPr>
            <w:tcW w:w="4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Implementação dos principais indicadores (ruptura, cobertura, curva ABC), geração de insights e prototipação do dashboard.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5 – Segurança, Privacidade e Entrega da Solução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27/11 a 10/12</w:t>
            </w:r>
          </w:p>
        </w:tc>
        <w:tc>
          <w:tcPr>
            <w:tcW w:w="4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Ajustes finais, verificação de boas práticas de uso de dados e preparação da versão final.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Apresentação Final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17/12</w:t>
            </w:r>
          </w:p>
        </w:tc>
        <w:tc>
          <w:tcPr>
            <w:tcW w:w="4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Entrega e apresentação do dashboard interativo, consolidando os resultados obtidos.</w:t>
            </w:r>
          </w:p>
        </w:tc>
      </w:tr>
    </w:tbl>
    <w:p>
      <w:pPr>
        <w:pStyle w:val="Normal"/>
        <w:tabs>
          <w:tab w:val="clear" w:pos="709"/>
          <w:tab w:val="left" w:pos="2127" w:leader="none"/>
        </w:tabs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">
    <w:name w:val="Ênfase"/>
    <w:qFormat/>
    <w:rPr>
      <w:i/>
      <w:iCs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637</Words>
  <Characters>3969</Characters>
  <CharactersWithSpaces>4466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2025-09-21T16:11:04Z</dcterms:created>
  <dc:creator/>
  <dc:description/>
  <dc:language>pt-BR</dc:language>
  <cp:lastModifiedBy/>
  <dcterms:modified xsi:type="dcterms:W3CDTF">2025-09-21T20:37:29Z</dcterms:modified>
  <cp:revision>1</cp:revision>
  <dc:subject/>
  <dc:title/>
</cp:coreProperties>
</file>