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FICHA DE CADASTRO IDENTIFICAÇÃO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Nome do profissional: Cibely Nascimento Arcari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CPF: 11507408765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Número CNS: 706 0008 1073 9643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Nome da mãe: Jakeline Nascimento Mendonça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Nome do pai: Luís Gonzaga Arcari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Data de nascimento: 20/01/1997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Município de nascimento: são Gabriel da palha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UF: 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Número identidade: 18941115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UF CI: MG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Órgão emissor CI: PCMG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Data de emissão CI: 21/12/2010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Endereço com CEP: rua desembargador Vicente Caetano, 66 - 29065730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CRM-ES: 17326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E-mail: cibelynarcari@gmail.com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Carga horária semanal: 24 hrs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FORMAÇÃO PROFISSIONAL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Faculdade e data de formação: MULTIVIX, 2020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Residência Médica ( ) Não ( x ) Sim | Especialidade: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Pós-Graduação ( ) Não ( 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Habilidade em: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 x ) Suporte Avançado de Vida em Cardiologia - ACLS (realizado nos últimos 02 anos);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 ) Fundamentos em Medicina Intensiva;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 x ) Via Aérea difícil;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 ) Ventilação Mecânica;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() cursos referentes a medicina de emergência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() cursos referentes a pediatria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ATUAÇÃO PROFISSIONAL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Pronto socorro: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  x ) Porta clinico geral | Quanto tempo:  5 meses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  ) Porta pediatria | Quanto tempo: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  ) Urgência e emergência | Quanto tempo: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  )Rotina de clínica médica |quanto tempo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  )Terapia intensiva/UTI: |Quanto tempo: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RECEBIMENTO: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PJ PRÓPRIA (x)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MEDICALS 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PESSOA FÍSICA 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DADOS BANCÁRIOS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Banco: SICOOB</w:t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Nº da Agência: 3009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Nº da Conta: 67.591-1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PIX: 27998827315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C1YGOUT0GhsyZB9X5QKe0sxZwg==">AMUW2mU23AuqzFf/QmM4NOQ1HpxFhMGFdawgO4Mt05slALB/gA/sO21nQzGdzpM5zJicZj/+yUju3vWcPBJUxpsIKNSyvJPkgY96txYK94W44QYihsbBGRM=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2021-05-07T14:11:00Z</dcterms:created>
  <dc:creator>Rosane Balla</dc:creator>
</cp:coreProperties>
</file>