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4F54" w14:textId="7A86B793" w:rsidR="004D76CD" w:rsidRPr="00AB688E" w:rsidRDefault="003E47FC" w:rsidP="009F0022">
      <w:pPr>
        <w:spacing w:after="0" w:line="240" w:lineRule="auto"/>
        <w:rPr>
          <w:rFonts w:ascii="Arial" w:hAnsi="Arial" w:cs="Arial"/>
          <w:b/>
          <w:color w:val="4472C4" w:themeColor="accent5"/>
          <w:sz w:val="36"/>
          <w:szCs w:val="36"/>
        </w:rPr>
      </w:pPr>
      <w:r>
        <w:rPr>
          <w:rFonts w:ascii="Arial" w:hAnsi="Arial" w:cs="Arial"/>
          <w:b/>
          <w:color w:val="4472C4" w:themeColor="accent5"/>
          <w:sz w:val="36"/>
          <w:szCs w:val="36"/>
        </w:rPr>
        <w:t xml:space="preserve">Tymon Korański </w:t>
      </w:r>
    </w:p>
    <w:p w14:paraId="2634847C" w14:textId="01D530F2" w:rsidR="004D76CD" w:rsidRPr="00AB688E" w:rsidRDefault="003E47FC" w:rsidP="00D3118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777</w:t>
      </w:r>
      <w:r w:rsidR="004D76CD" w:rsidRPr="00AB688E">
        <w:rPr>
          <w:rFonts w:ascii="Arial" w:hAnsi="Arial" w:cs="Arial"/>
        </w:rPr>
        <w:t>-</w:t>
      </w:r>
      <w:r>
        <w:rPr>
          <w:rFonts w:ascii="Arial" w:hAnsi="Arial" w:cs="Arial"/>
        </w:rPr>
        <w:t>213</w:t>
      </w:r>
      <w:r w:rsidR="004D76CD" w:rsidRPr="00AB688E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909 </w:t>
      </w:r>
      <w:r w:rsidR="004D76CD" w:rsidRPr="00AB688E">
        <w:rPr>
          <w:rFonts w:ascii="Arial" w:hAnsi="Arial" w:cs="Arial"/>
        </w:rPr>
        <w:t xml:space="preserve">• </w:t>
      </w:r>
      <w:r>
        <w:rPr>
          <w:rFonts w:ascii="Arial" w:hAnsi="Arial" w:cs="Arial"/>
        </w:rPr>
        <w:t xml:space="preserve">tymon.koranski@zielonykrag.org </w:t>
      </w:r>
    </w:p>
    <w:p w14:paraId="5D2A8CB1" w14:textId="77777777" w:rsidR="00E5682C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</w:p>
    <w:p w14:paraId="4BE58115" w14:textId="70F6CD41" w:rsidR="00E5682C" w:rsidRPr="00EA71F0" w:rsidRDefault="003E47F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pl-PL"/>
        </w:rPr>
      </w:pPr>
      <w:r w:rsidRPr="00EA71F0">
        <w:rPr>
          <w:rFonts w:ascii="Arial" w:hAnsi="Arial" w:cs="Arial"/>
          <w:b/>
          <w:color w:val="0070C0"/>
          <w:sz w:val="24"/>
          <w:szCs w:val="24"/>
          <w:lang w:val="pl-PL"/>
        </w:rPr>
        <w:t xml:space="preserve">Profil Osobisty </w:t>
      </w:r>
    </w:p>
    <w:p w14:paraId="03AB55A6" w14:textId="082C085E" w:rsidR="004D76CD" w:rsidRPr="00EA71F0" w:rsidRDefault="00E5682C" w:rsidP="00E5682C">
      <w:pPr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br/>
      </w:r>
      <w:r w:rsidR="003E47FC" w:rsidRPr="00EA71F0">
        <w:rPr>
          <w:rFonts w:ascii="Arial" w:hAnsi="Arial" w:cs="Arial"/>
          <w:sz w:val="24"/>
          <w:szCs w:val="24"/>
          <w:lang w:val="pl-PL"/>
        </w:rPr>
        <w:t>Praktyk terenowy z wieloletnim doświadczeniem w pracy ze stworzeniami magicznymi, roślinnością obronną i utrzymywaniu leśnych terenów szkolnych w bezpiecznym stanie. Cenię równowagę między naturą a magią, odpowiedzialność za istoty żywe i pracę zespołową. Nie boję się ciężkiej pracy fizycznej ani nocnych patroli. Z natury spokojny, ale stanowczy — szczególnie w kontaktach z nieposłusznymi centaurami lub chochlikami.</w:t>
      </w:r>
    </w:p>
    <w:p w14:paraId="5277E6B6" w14:textId="06AC41E1" w:rsidR="000C5307" w:rsidRPr="00EA71F0" w:rsidRDefault="003E47FC" w:rsidP="00D31180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  <w:sz w:val="24"/>
          <w:szCs w:val="24"/>
        </w:rPr>
      </w:pPr>
      <w:r w:rsidRPr="00EA71F0">
        <w:rPr>
          <w:rFonts w:ascii="Arial" w:hAnsi="Arial" w:cs="Arial"/>
          <w:b/>
          <w:color w:val="0070C0"/>
          <w:sz w:val="24"/>
          <w:szCs w:val="24"/>
        </w:rPr>
        <w:t>Doświadczenie zawodowe</w:t>
      </w:r>
    </w:p>
    <w:p w14:paraId="48C60D39" w14:textId="77777777" w:rsidR="00E5682C" w:rsidRPr="00EA71F0" w:rsidRDefault="00E5682C" w:rsidP="0061669D">
      <w:pPr>
        <w:tabs>
          <w:tab w:val="right" w:pos="1080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B20D248" w14:textId="0D3F2300" w:rsidR="0061669D" w:rsidRPr="00EA71F0" w:rsidRDefault="003E47FC" w:rsidP="0061669D">
      <w:pPr>
        <w:tabs>
          <w:tab w:val="right" w:pos="10800"/>
        </w:tabs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b/>
          <w:sz w:val="24"/>
          <w:szCs w:val="24"/>
          <w:lang w:val="pl-PL"/>
        </w:rPr>
        <w:t>Rezerwat “CIeń lasu”</w:t>
      </w:r>
      <w:r w:rsidR="0061669D" w:rsidRPr="00EA71F0">
        <w:rPr>
          <w:rFonts w:ascii="Arial" w:hAnsi="Arial" w:cs="Arial"/>
          <w:b/>
          <w:sz w:val="24"/>
          <w:szCs w:val="24"/>
          <w:lang w:val="pl-PL"/>
        </w:rPr>
        <w:t xml:space="preserve">, </w:t>
      </w:r>
      <w:r w:rsidRPr="00EA71F0">
        <w:rPr>
          <w:rFonts w:ascii="Arial" w:hAnsi="Arial" w:cs="Arial"/>
          <w:i/>
          <w:sz w:val="24"/>
          <w:szCs w:val="24"/>
          <w:lang w:val="pl-PL"/>
        </w:rPr>
        <w:t>Pomocnik leśnego strażnika</w:t>
      </w:r>
      <w:r w:rsidR="004D76CD" w:rsidRPr="00EA71F0">
        <w:rPr>
          <w:rFonts w:ascii="Arial" w:hAnsi="Arial" w:cs="Arial"/>
          <w:sz w:val="24"/>
          <w:szCs w:val="24"/>
          <w:lang w:val="pl-PL"/>
        </w:rPr>
        <w:tab/>
      </w:r>
      <w:r w:rsidRPr="00EA71F0">
        <w:rPr>
          <w:rFonts w:ascii="Arial" w:hAnsi="Arial" w:cs="Arial"/>
          <w:sz w:val="24"/>
          <w:szCs w:val="24"/>
          <w:lang w:val="pl-PL"/>
        </w:rPr>
        <w:t>2018</w:t>
      </w:r>
      <w:r w:rsidR="0061669D" w:rsidRPr="00EA71F0">
        <w:rPr>
          <w:rFonts w:ascii="Arial" w:hAnsi="Arial" w:cs="Arial"/>
          <w:sz w:val="24"/>
          <w:szCs w:val="24"/>
          <w:lang w:val="pl-PL"/>
        </w:rPr>
        <w:t xml:space="preserve"> </w:t>
      </w:r>
      <w:r w:rsidR="007A0C73" w:rsidRPr="00EA71F0">
        <w:rPr>
          <w:rFonts w:ascii="Arial" w:hAnsi="Arial" w:cs="Arial"/>
          <w:sz w:val="24"/>
          <w:szCs w:val="24"/>
          <w:lang w:val="pl-PL"/>
        </w:rPr>
        <w:t xml:space="preserve">– </w:t>
      </w:r>
      <w:r w:rsidRPr="00EA71F0">
        <w:rPr>
          <w:rFonts w:ascii="Arial" w:hAnsi="Arial" w:cs="Arial"/>
          <w:sz w:val="24"/>
          <w:szCs w:val="24"/>
          <w:lang w:val="pl-PL"/>
        </w:rPr>
        <w:t>2025</w:t>
      </w:r>
    </w:p>
    <w:p w14:paraId="1AF567F7" w14:textId="77777777" w:rsidR="003E47FC" w:rsidRPr="00EA71F0" w:rsidRDefault="003E47FC" w:rsidP="00863C14">
      <w:pPr>
        <w:pStyle w:val="Akapitzlist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Opieka and magicznymi zwierzętami (hipogryfy, wilkołaki w remisji, żuki runiczne)</w:t>
      </w:r>
    </w:p>
    <w:p w14:paraId="14E46AED" w14:textId="77777777" w:rsidR="003E47FC" w:rsidRPr="00EA71F0" w:rsidRDefault="003E47FC" w:rsidP="00863C14">
      <w:pPr>
        <w:pStyle w:val="Akapitzlist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Naprawa ogrodzeń antymagicznych i sieci ochronnych</w:t>
      </w:r>
    </w:p>
    <w:p w14:paraId="3AF150E0" w14:textId="77777777" w:rsidR="003E47FC" w:rsidRPr="00EA71F0" w:rsidRDefault="003E47FC" w:rsidP="00863C14">
      <w:pPr>
        <w:pStyle w:val="Akapitzlist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Współpraca z czarodziejami ochrony środowiska przy monitoringu mocy ziemi</w:t>
      </w:r>
    </w:p>
    <w:p w14:paraId="43721CA0" w14:textId="7E7FC943" w:rsidR="000C5307" w:rsidRPr="00EA71F0" w:rsidRDefault="003E47FC" w:rsidP="00863C14">
      <w:pPr>
        <w:pStyle w:val="Akapitzlist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Prowadzenie młodszych uczniów w trakcie praktyk terenowych</w:t>
      </w:r>
      <w:r w:rsidR="0061669D" w:rsidRPr="00EA71F0">
        <w:rPr>
          <w:rFonts w:ascii="Arial" w:hAnsi="Arial" w:cs="Arial"/>
          <w:sz w:val="24"/>
          <w:szCs w:val="24"/>
          <w:lang w:val="pl-PL"/>
        </w:rPr>
        <w:br/>
      </w:r>
    </w:p>
    <w:p w14:paraId="0917F6F3" w14:textId="1E8495A8" w:rsidR="000C5307" w:rsidRPr="00EA71F0" w:rsidRDefault="003E47FC" w:rsidP="00575C95">
      <w:pPr>
        <w:tabs>
          <w:tab w:val="right" w:pos="10800"/>
        </w:tabs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b/>
          <w:sz w:val="24"/>
          <w:szCs w:val="24"/>
          <w:lang w:val="pl-PL"/>
        </w:rPr>
        <w:t>Gospodarstwo Półksiężyca</w:t>
      </w:r>
      <w:r w:rsidR="0061669D" w:rsidRPr="00EA71F0">
        <w:rPr>
          <w:rFonts w:ascii="Arial" w:hAnsi="Arial" w:cs="Arial"/>
          <w:b/>
          <w:sz w:val="24"/>
          <w:szCs w:val="24"/>
          <w:lang w:val="pl-PL"/>
        </w:rPr>
        <w:t xml:space="preserve">, </w:t>
      </w:r>
      <w:r w:rsidRPr="00EA71F0">
        <w:rPr>
          <w:rFonts w:ascii="Arial" w:hAnsi="Arial" w:cs="Arial"/>
          <w:i/>
          <w:sz w:val="24"/>
          <w:szCs w:val="24"/>
          <w:lang w:val="pl-PL"/>
        </w:rPr>
        <w:t>Opiekun magicznych stworzeń</w:t>
      </w:r>
      <w:r w:rsidR="004D76CD" w:rsidRPr="00EA71F0">
        <w:rPr>
          <w:rFonts w:ascii="Arial" w:hAnsi="Arial" w:cs="Arial"/>
          <w:sz w:val="24"/>
          <w:szCs w:val="24"/>
          <w:lang w:val="pl-PL"/>
        </w:rPr>
        <w:tab/>
      </w:r>
      <w:r w:rsidRPr="00EA71F0">
        <w:rPr>
          <w:rFonts w:ascii="Arial" w:hAnsi="Arial" w:cs="Arial"/>
          <w:sz w:val="24"/>
          <w:szCs w:val="24"/>
          <w:lang w:val="pl-PL"/>
        </w:rPr>
        <w:t>2013</w:t>
      </w:r>
      <w:r w:rsidR="0061669D" w:rsidRPr="00EA71F0">
        <w:rPr>
          <w:rFonts w:ascii="Arial" w:hAnsi="Arial" w:cs="Arial"/>
          <w:sz w:val="24"/>
          <w:szCs w:val="24"/>
          <w:lang w:val="pl-PL"/>
        </w:rPr>
        <w:t xml:space="preserve"> </w:t>
      </w:r>
      <w:r w:rsidR="007A0C73" w:rsidRPr="00EA71F0">
        <w:rPr>
          <w:rFonts w:ascii="Arial" w:hAnsi="Arial" w:cs="Arial"/>
          <w:sz w:val="24"/>
          <w:szCs w:val="24"/>
          <w:lang w:val="pl-PL"/>
        </w:rPr>
        <w:t>–</w:t>
      </w:r>
      <w:r w:rsidR="0061669D" w:rsidRPr="00EA71F0">
        <w:rPr>
          <w:rFonts w:ascii="Arial" w:hAnsi="Arial" w:cs="Arial"/>
          <w:sz w:val="24"/>
          <w:szCs w:val="24"/>
          <w:lang w:val="pl-PL"/>
        </w:rPr>
        <w:t xml:space="preserve"> </w:t>
      </w:r>
      <w:r w:rsidRPr="00EA71F0">
        <w:rPr>
          <w:rFonts w:ascii="Arial" w:hAnsi="Arial" w:cs="Arial"/>
          <w:sz w:val="24"/>
          <w:szCs w:val="24"/>
          <w:lang w:val="pl-PL"/>
        </w:rPr>
        <w:t>2018</w:t>
      </w:r>
    </w:p>
    <w:p w14:paraId="4A10A801" w14:textId="061A25F1" w:rsidR="00863C14" w:rsidRPr="00EA71F0" w:rsidRDefault="003E47FC" w:rsidP="00863C14">
      <w:pPr>
        <w:pStyle w:val="Akapitzlist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 xml:space="preserve">Karmienie i leczenie stworzeń o wysokim poziomie energii magicznej </w:t>
      </w:r>
    </w:p>
    <w:p w14:paraId="6B7A314D" w14:textId="21910123" w:rsidR="003E47FC" w:rsidRPr="00EA71F0" w:rsidRDefault="003E47FC" w:rsidP="00863C14">
      <w:pPr>
        <w:pStyle w:val="Akapitzlist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Zbierani ingrediencji z roślin obronnych i prowadzenie ewidencji artefaktów naturalnych</w:t>
      </w:r>
    </w:p>
    <w:p w14:paraId="46FB6458" w14:textId="22C621D3" w:rsidR="003E47FC" w:rsidRPr="00EA71F0" w:rsidRDefault="003E47FC" w:rsidP="00863C14">
      <w:pPr>
        <w:pStyle w:val="Akapitzlist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Powoc w szkoleniu małych smoków bagiennych</w:t>
      </w:r>
    </w:p>
    <w:p w14:paraId="14B9778B" w14:textId="77777777" w:rsidR="003E47FC" w:rsidRPr="00EA71F0" w:rsidRDefault="003E47FC" w:rsidP="003E47FC">
      <w:pPr>
        <w:tabs>
          <w:tab w:val="right" w:pos="10800"/>
        </w:tabs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pl-PL"/>
        </w:rPr>
      </w:pPr>
    </w:p>
    <w:p w14:paraId="5FDAACCD" w14:textId="434F94C9" w:rsidR="003E47FC" w:rsidRPr="00EA71F0" w:rsidRDefault="003E47FC" w:rsidP="003E47FC">
      <w:pPr>
        <w:tabs>
          <w:tab w:val="right" w:pos="10800"/>
        </w:tabs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b/>
          <w:sz w:val="24"/>
          <w:szCs w:val="24"/>
          <w:lang w:val="pl-PL"/>
        </w:rPr>
        <w:t xml:space="preserve">Dolina Szmaragdowego Lasu, </w:t>
      </w:r>
      <w:r w:rsidRPr="00EA71F0">
        <w:rPr>
          <w:rFonts w:ascii="Arial" w:hAnsi="Arial" w:cs="Arial"/>
          <w:i/>
          <w:sz w:val="24"/>
          <w:szCs w:val="24"/>
          <w:lang w:val="pl-PL"/>
        </w:rPr>
        <w:t>Uczeń Gajowego Mistrza Werglina</w:t>
      </w:r>
      <w:r w:rsidRPr="00EA71F0">
        <w:rPr>
          <w:rFonts w:ascii="Arial" w:hAnsi="Arial" w:cs="Arial"/>
          <w:sz w:val="24"/>
          <w:szCs w:val="24"/>
          <w:lang w:val="pl-PL"/>
        </w:rPr>
        <w:tab/>
        <w:t>2010 – 2013</w:t>
      </w:r>
    </w:p>
    <w:p w14:paraId="2E9FCCDD" w14:textId="789939F1" w:rsidR="003E47FC" w:rsidRPr="00EA71F0" w:rsidRDefault="003E47FC" w:rsidP="003E47FC">
      <w:pPr>
        <w:pStyle w:val="Akapitzlist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Nauka rozpoznawania magicznych gatunków drzew i zwierząt</w:t>
      </w:r>
    </w:p>
    <w:p w14:paraId="1DD73AAC" w14:textId="4F87C0C7" w:rsidR="003E47FC" w:rsidRPr="00EA71F0" w:rsidRDefault="003E47FC" w:rsidP="003E47FC">
      <w:pPr>
        <w:pStyle w:val="Akapitzlist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Zakładanie pułapek świetlnych przeciw trollom i wędrownym duchom</w:t>
      </w:r>
    </w:p>
    <w:p w14:paraId="3BC8EAFF" w14:textId="5CD1607C" w:rsidR="003E47FC" w:rsidRPr="00EA71F0" w:rsidRDefault="003E47FC" w:rsidP="003E47FC">
      <w:pPr>
        <w:pStyle w:val="Akapitzlist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Pielęgnacja lasu i kontrola roślin reagujących na emocje</w:t>
      </w:r>
    </w:p>
    <w:p w14:paraId="4663059A" w14:textId="77777777" w:rsidR="003E47FC" w:rsidRPr="00EA71F0" w:rsidRDefault="003E47F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pl-PL"/>
        </w:rPr>
      </w:pPr>
    </w:p>
    <w:p w14:paraId="15432D08" w14:textId="2C1D4AA4" w:rsidR="00E5682C" w:rsidRPr="00EA71F0" w:rsidRDefault="00EA71F0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  <w:sz w:val="24"/>
          <w:szCs w:val="24"/>
        </w:rPr>
      </w:pPr>
      <w:r w:rsidRPr="00EA71F0">
        <w:rPr>
          <w:rFonts w:ascii="Arial" w:hAnsi="Arial" w:cs="Arial"/>
          <w:b/>
          <w:color w:val="0070C0"/>
          <w:sz w:val="24"/>
          <w:szCs w:val="24"/>
        </w:rPr>
        <w:t>Wykształcenie</w:t>
      </w:r>
    </w:p>
    <w:p w14:paraId="4D2349F2" w14:textId="77777777" w:rsidR="00E5682C" w:rsidRPr="00EA71F0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DD8B209" w14:textId="75969195" w:rsidR="00E5682C" w:rsidRPr="00EA71F0" w:rsidRDefault="00EA71F0" w:rsidP="00E5682C">
      <w:pPr>
        <w:tabs>
          <w:tab w:val="right" w:pos="10800"/>
        </w:tabs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b/>
          <w:sz w:val="24"/>
          <w:szCs w:val="24"/>
          <w:lang w:val="pl-PL"/>
        </w:rPr>
        <w:t xml:space="preserve">Szkoła Magii Praktycznej w Grzmotogaju </w:t>
      </w:r>
      <w:r w:rsidR="00E5682C" w:rsidRPr="00EA71F0">
        <w:rPr>
          <w:rFonts w:ascii="Arial" w:hAnsi="Arial" w:cs="Arial"/>
          <w:sz w:val="24"/>
          <w:szCs w:val="24"/>
          <w:lang w:val="pl-PL"/>
        </w:rPr>
        <w:tab/>
      </w:r>
      <w:r w:rsidRPr="00EA71F0">
        <w:rPr>
          <w:rFonts w:ascii="Arial" w:hAnsi="Arial" w:cs="Arial"/>
          <w:sz w:val="24"/>
          <w:szCs w:val="24"/>
          <w:lang w:val="pl-PL"/>
        </w:rPr>
        <w:t>2006-2010</w:t>
      </w:r>
    </w:p>
    <w:p w14:paraId="5D32FD67" w14:textId="05CC6B88" w:rsidR="00E5682C" w:rsidRPr="00EA71F0" w:rsidRDefault="00EA71F0" w:rsidP="00E5682C">
      <w:pPr>
        <w:tabs>
          <w:tab w:val="right" w:pos="10800"/>
        </w:tabs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i/>
          <w:iCs/>
          <w:sz w:val="24"/>
          <w:szCs w:val="24"/>
          <w:lang w:val="pl-PL"/>
        </w:rPr>
        <w:t>Kierunek: Prace terenowe I magia przyrodnicza</w:t>
      </w:r>
      <w:r w:rsidR="00E5682C" w:rsidRPr="00EA71F0">
        <w:rPr>
          <w:rFonts w:ascii="Arial" w:hAnsi="Arial" w:cs="Arial"/>
          <w:sz w:val="24"/>
          <w:szCs w:val="24"/>
          <w:lang w:val="pl-PL"/>
        </w:rPr>
        <w:tab/>
      </w:r>
    </w:p>
    <w:p w14:paraId="0830351C" w14:textId="29B4AE07" w:rsidR="00E5682C" w:rsidRPr="00EA71F0" w:rsidRDefault="00EA71F0" w:rsidP="00E5682C">
      <w:pPr>
        <w:tabs>
          <w:tab w:val="right" w:pos="10800"/>
        </w:tabs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>Praca dyplomowa: Zastosowanie run ziemnych w opiece nad stworzeniami leśnymi</w:t>
      </w:r>
    </w:p>
    <w:p w14:paraId="3C721ABC" w14:textId="77777777" w:rsidR="00E5682C" w:rsidRPr="00EA71F0" w:rsidRDefault="00E5682C" w:rsidP="00E5682C">
      <w:pP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</w:p>
    <w:p w14:paraId="0078748B" w14:textId="09951FA2" w:rsidR="00E5682C" w:rsidRPr="00EA71F0" w:rsidRDefault="00EA71F0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color w:val="0070C0"/>
          <w:sz w:val="24"/>
          <w:szCs w:val="24"/>
        </w:rPr>
      </w:pPr>
      <w:r w:rsidRPr="00EA71F0">
        <w:rPr>
          <w:rFonts w:ascii="Arial" w:hAnsi="Arial" w:cs="Arial"/>
          <w:b/>
          <w:bCs/>
          <w:color w:val="0070C0"/>
          <w:sz w:val="24"/>
          <w:szCs w:val="24"/>
        </w:rPr>
        <w:t>Umiejętności</w:t>
      </w:r>
    </w:p>
    <w:p w14:paraId="281BAE99" w14:textId="77777777" w:rsidR="00E5682C" w:rsidRPr="00EA71F0" w:rsidRDefault="00E5682C" w:rsidP="00E568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D08A58" w14:textId="77777777" w:rsidR="0013208E" w:rsidRPr="0013208E" w:rsidRDefault="00EA71F0" w:rsidP="0013208E">
      <w:pPr>
        <w:pStyle w:val="Akapitzlist"/>
        <w:numPr>
          <w:ilvl w:val="0"/>
          <w:numId w:val="12"/>
        </w:num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13208E">
        <w:rPr>
          <w:rFonts w:ascii="Arial" w:hAnsi="Arial" w:cs="Arial"/>
          <w:sz w:val="24"/>
          <w:szCs w:val="24"/>
          <w:lang w:val="pl-PL"/>
        </w:rPr>
        <w:t>Rozpoznawanie i klasyfikacja magicznych stworzeń</w:t>
      </w:r>
    </w:p>
    <w:p w14:paraId="041A428A" w14:textId="36BAE250" w:rsidR="0013208E" w:rsidRPr="0013208E" w:rsidRDefault="001B1ECD" w:rsidP="0013208E">
      <w:pPr>
        <w:pStyle w:val="Akapitzlist"/>
        <w:numPr>
          <w:ilvl w:val="0"/>
          <w:numId w:val="12"/>
        </w:num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>
        <w:rPr>
          <w:rFonts w:ascii="Arial" w:hAnsi="Arial" w:cs="Arial"/>
          <w:sz w:val="24"/>
          <w:szCs w:val="24"/>
          <w:lang w:val="pl-PL"/>
        </w:rPr>
        <w:t>Zabezpieczenia leśne</w:t>
      </w:r>
      <w:r w:rsidR="00EA71F0" w:rsidRPr="0013208E">
        <w:rPr>
          <w:rFonts w:ascii="Arial" w:hAnsi="Arial" w:cs="Arial"/>
          <w:sz w:val="24"/>
          <w:szCs w:val="24"/>
          <w:lang w:val="pl-PL"/>
        </w:rPr>
        <w:t xml:space="preserve"> </w:t>
      </w:r>
    </w:p>
    <w:p w14:paraId="5098DCFB" w14:textId="2E0169E8" w:rsidR="0013208E" w:rsidRPr="0013208E" w:rsidRDefault="001B1ECD" w:rsidP="0013208E">
      <w:pPr>
        <w:pStyle w:val="Akapitzlist"/>
        <w:numPr>
          <w:ilvl w:val="0"/>
          <w:numId w:val="12"/>
        </w:num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>
        <w:rPr>
          <w:rFonts w:ascii="Arial" w:hAnsi="Arial" w:cs="Arial"/>
          <w:sz w:val="24"/>
          <w:szCs w:val="24"/>
          <w:lang w:val="pl-PL"/>
        </w:rPr>
        <w:t>Zbieranie ingrediencji w trudnych warunkach atmosferycznych</w:t>
      </w:r>
      <w:r w:rsidR="00EA71F0" w:rsidRPr="0013208E">
        <w:rPr>
          <w:rFonts w:ascii="Arial" w:hAnsi="Arial" w:cs="Arial"/>
          <w:sz w:val="24"/>
          <w:szCs w:val="24"/>
          <w:lang w:val="pl-PL"/>
        </w:rPr>
        <w:t xml:space="preserve"> </w:t>
      </w:r>
    </w:p>
    <w:p w14:paraId="26FD5C6A" w14:textId="0C6CB9B5" w:rsidR="0013208E" w:rsidRPr="0013208E" w:rsidRDefault="00EA71F0" w:rsidP="0013208E">
      <w:pPr>
        <w:pStyle w:val="Akapitzlist"/>
        <w:numPr>
          <w:ilvl w:val="0"/>
          <w:numId w:val="12"/>
        </w:num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 w:rsidRPr="0013208E">
        <w:rPr>
          <w:rFonts w:ascii="Arial" w:hAnsi="Arial" w:cs="Arial"/>
          <w:sz w:val="24"/>
          <w:szCs w:val="24"/>
          <w:lang w:val="pl-PL"/>
        </w:rPr>
        <w:t>Praca fizyczna</w:t>
      </w:r>
    </w:p>
    <w:p w14:paraId="466801FC" w14:textId="194E3BCA" w:rsidR="0013208E" w:rsidRPr="0013208E" w:rsidRDefault="001B1ECD" w:rsidP="0013208E">
      <w:pPr>
        <w:pStyle w:val="Akapitzlist"/>
        <w:numPr>
          <w:ilvl w:val="0"/>
          <w:numId w:val="12"/>
        </w:num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  <w:lang w:val="pl-PL"/>
        </w:rPr>
      </w:pPr>
      <w:r>
        <w:rPr>
          <w:rFonts w:ascii="Arial" w:hAnsi="Arial" w:cs="Arial"/>
          <w:sz w:val="24"/>
          <w:szCs w:val="24"/>
          <w:lang w:val="pl-PL"/>
        </w:rPr>
        <w:t>Leczenie magicznych stworzeń</w:t>
      </w:r>
    </w:p>
    <w:p w14:paraId="78F60F8F" w14:textId="41EE5DE4" w:rsidR="00AB688E" w:rsidRPr="001B1ECD" w:rsidRDefault="001B1ECD" w:rsidP="0013208E">
      <w:pPr>
        <w:pStyle w:val="Akapitzlist"/>
        <w:numPr>
          <w:ilvl w:val="0"/>
          <w:numId w:val="12"/>
        </w:num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sz w:val="24"/>
          <w:szCs w:val="24"/>
          <w:lang w:val="pl-PL"/>
        </w:rPr>
      </w:pPr>
      <w:r>
        <w:rPr>
          <w:rFonts w:ascii="Arial" w:hAnsi="Arial" w:cs="Arial"/>
          <w:sz w:val="24"/>
          <w:szCs w:val="24"/>
          <w:lang w:val="pl-PL"/>
        </w:rPr>
        <w:t>Ogrodzenia antymagiczne</w:t>
      </w:r>
    </w:p>
    <w:p w14:paraId="30B1750F" w14:textId="271DD1DF" w:rsidR="001B1ECD" w:rsidRPr="001B1ECD" w:rsidRDefault="001B1ECD" w:rsidP="0013208E">
      <w:pPr>
        <w:pStyle w:val="Akapitzlist"/>
        <w:numPr>
          <w:ilvl w:val="0"/>
          <w:numId w:val="12"/>
        </w:num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sz w:val="24"/>
          <w:szCs w:val="24"/>
          <w:lang w:val="pl-PL"/>
        </w:rPr>
      </w:pPr>
      <w:r>
        <w:rPr>
          <w:rFonts w:ascii="Arial" w:hAnsi="Arial" w:cs="Arial"/>
          <w:sz w:val="24"/>
          <w:szCs w:val="24"/>
          <w:lang w:val="pl-PL"/>
        </w:rPr>
        <w:t>Zielarstwo</w:t>
      </w:r>
    </w:p>
    <w:p w14:paraId="0148EFB1" w14:textId="0BD3BEA0" w:rsidR="001B1ECD" w:rsidRPr="0013208E" w:rsidRDefault="001B1ECD" w:rsidP="0013208E">
      <w:pPr>
        <w:pStyle w:val="Akapitzlist"/>
        <w:numPr>
          <w:ilvl w:val="0"/>
          <w:numId w:val="12"/>
        </w:num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sz w:val="24"/>
          <w:szCs w:val="24"/>
          <w:lang w:val="pl-PL"/>
        </w:rPr>
      </w:pPr>
      <w:r>
        <w:rPr>
          <w:rFonts w:ascii="Arial" w:hAnsi="Arial" w:cs="Arial"/>
          <w:sz w:val="24"/>
          <w:szCs w:val="24"/>
          <w:lang w:val="pl-PL"/>
        </w:rPr>
        <w:t>Miksturoznawstwo</w:t>
      </w:r>
    </w:p>
    <w:p w14:paraId="5E766B34" w14:textId="259E394C" w:rsidR="000C5307" w:rsidRPr="00EA71F0" w:rsidRDefault="00EA71F0" w:rsidP="00863C14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  <w:sz w:val="24"/>
          <w:szCs w:val="24"/>
        </w:rPr>
      </w:pPr>
      <w:r w:rsidRPr="00EA71F0">
        <w:rPr>
          <w:rFonts w:ascii="Arial" w:hAnsi="Arial" w:cs="Arial"/>
          <w:b/>
          <w:color w:val="0070C0"/>
          <w:sz w:val="24"/>
          <w:szCs w:val="24"/>
        </w:rPr>
        <w:t>Języki</w:t>
      </w:r>
    </w:p>
    <w:p w14:paraId="3C024732" w14:textId="77777777" w:rsidR="00E5682C" w:rsidRPr="00EA71F0" w:rsidRDefault="00E5682C" w:rsidP="00E5682C">
      <w:pPr>
        <w:tabs>
          <w:tab w:val="right" w:pos="10800"/>
        </w:tabs>
        <w:spacing w:after="0" w:line="240" w:lineRule="auto"/>
        <w:ind w:left="20"/>
        <w:rPr>
          <w:rFonts w:ascii="Arial" w:hAnsi="Arial" w:cs="Arial"/>
          <w:b/>
          <w:sz w:val="24"/>
          <w:szCs w:val="24"/>
        </w:rPr>
      </w:pPr>
    </w:p>
    <w:p w14:paraId="4214881F" w14:textId="6606570B" w:rsidR="00EA71F0" w:rsidRPr="00EA71F0" w:rsidRDefault="00EA71F0" w:rsidP="00E5682C">
      <w:pPr>
        <w:tabs>
          <w:tab w:val="right" w:pos="10800"/>
        </w:tabs>
        <w:spacing w:after="0" w:line="240" w:lineRule="auto"/>
        <w:ind w:left="20"/>
        <w:rPr>
          <w:rFonts w:ascii="Arial" w:hAnsi="Arial" w:cs="Arial"/>
          <w:sz w:val="24"/>
          <w:szCs w:val="24"/>
          <w:lang w:val="pl-PL"/>
        </w:rPr>
      </w:pPr>
      <w:r w:rsidRPr="00EA71F0">
        <w:rPr>
          <w:rFonts w:ascii="Arial" w:hAnsi="Arial" w:cs="Arial"/>
          <w:sz w:val="24"/>
          <w:szCs w:val="24"/>
          <w:lang w:val="pl-PL"/>
        </w:rPr>
        <w:t xml:space="preserve">Wspólny - biegły | Runiczny natury – średniozaawansowany | Staroelficki – podstawowy </w:t>
      </w:r>
    </w:p>
    <w:p w14:paraId="1D90D1F6" w14:textId="719582DD" w:rsidR="00B537B9" w:rsidRPr="00EA71F0" w:rsidRDefault="00B537B9" w:rsidP="00EA71F0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59559F0D" w14:textId="1B753957" w:rsidR="00B537B9" w:rsidRPr="00EA71F0" w:rsidRDefault="00B537B9" w:rsidP="00EA71F0">
      <w:pPr>
        <w:tabs>
          <w:tab w:val="right" w:pos="10800"/>
        </w:tabs>
        <w:spacing w:after="0" w:line="240" w:lineRule="auto"/>
        <w:rPr>
          <w:rFonts w:ascii="Arial" w:hAnsi="Arial" w:cs="Arial"/>
          <w:lang w:val="pl-PL"/>
        </w:rPr>
      </w:pPr>
    </w:p>
    <w:sectPr w:rsidR="00B537B9" w:rsidRPr="00EA71F0" w:rsidSect="00CF569A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5DBA1" w14:textId="77777777" w:rsidR="00E335F8" w:rsidRDefault="00E335F8" w:rsidP="000C5307">
      <w:pPr>
        <w:spacing w:after="0" w:line="240" w:lineRule="auto"/>
      </w:pPr>
      <w:r>
        <w:separator/>
      </w:r>
    </w:p>
  </w:endnote>
  <w:endnote w:type="continuationSeparator" w:id="0">
    <w:p w14:paraId="00E89F6E" w14:textId="77777777" w:rsidR="00E335F8" w:rsidRDefault="00E335F8" w:rsidP="000C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3F5B9" w14:textId="688111FE" w:rsidR="00EA71F0" w:rsidRPr="00EA71F0" w:rsidRDefault="00EA71F0">
    <w:pPr>
      <w:pStyle w:val="Stopka"/>
      <w:rPr>
        <w:lang w:val="pl-PL"/>
      </w:rPr>
    </w:pPr>
    <w:r w:rsidRPr="00EA71F0">
      <w:rPr>
        <w:lang w:val="pl-PL"/>
      </w:rPr>
      <w:t>Wyrażam zgodę na przetwarzanie moich danych osobowych na potrzeby rekrutacji w dowolnej instytucji magicznej lub niemagiczne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EC730" w14:textId="77777777" w:rsidR="00E335F8" w:rsidRDefault="00E335F8" w:rsidP="000C5307">
      <w:pPr>
        <w:spacing w:after="0" w:line="240" w:lineRule="auto"/>
      </w:pPr>
      <w:r>
        <w:separator/>
      </w:r>
    </w:p>
  </w:footnote>
  <w:footnote w:type="continuationSeparator" w:id="0">
    <w:p w14:paraId="0ED5F6C6" w14:textId="77777777" w:rsidR="00E335F8" w:rsidRDefault="00E335F8" w:rsidP="000C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1593"/>
    <w:multiLevelType w:val="hybridMultilevel"/>
    <w:tmpl w:val="500AE66A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057D3E"/>
    <w:multiLevelType w:val="hybridMultilevel"/>
    <w:tmpl w:val="34B0B276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A417F"/>
    <w:multiLevelType w:val="hybridMultilevel"/>
    <w:tmpl w:val="A546ED70"/>
    <w:lvl w:ilvl="0" w:tplc="3142F5F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97D3C"/>
    <w:multiLevelType w:val="hybridMultilevel"/>
    <w:tmpl w:val="19F4109A"/>
    <w:lvl w:ilvl="0" w:tplc="7A20B62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AB46A8"/>
    <w:multiLevelType w:val="hybridMultilevel"/>
    <w:tmpl w:val="AAB6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B28FA"/>
    <w:multiLevelType w:val="hybridMultilevel"/>
    <w:tmpl w:val="5A10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667F2"/>
    <w:multiLevelType w:val="hybridMultilevel"/>
    <w:tmpl w:val="77BCC3E2"/>
    <w:lvl w:ilvl="0" w:tplc="9CEA236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121A59"/>
    <w:multiLevelType w:val="hybridMultilevel"/>
    <w:tmpl w:val="59E649D0"/>
    <w:lvl w:ilvl="0" w:tplc="487AD52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9D66EA"/>
    <w:multiLevelType w:val="hybridMultilevel"/>
    <w:tmpl w:val="B2D8BD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7D69BF"/>
    <w:multiLevelType w:val="hybridMultilevel"/>
    <w:tmpl w:val="160C4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884484"/>
    <w:multiLevelType w:val="hybridMultilevel"/>
    <w:tmpl w:val="9FCE463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129133144">
    <w:abstractNumId w:val="10"/>
  </w:num>
  <w:num w:numId="2" w16cid:durableId="1163087192">
    <w:abstractNumId w:val="2"/>
  </w:num>
  <w:num w:numId="3" w16cid:durableId="74595329">
    <w:abstractNumId w:val="3"/>
  </w:num>
  <w:num w:numId="4" w16cid:durableId="1580485660">
    <w:abstractNumId w:val="5"/>
  </w:num>
  <w:num w:numId="5" w16cid:durableId="692538975">
    <w:abstractNumId w:val="0"/>
  </w:num>
  <w:num w:numId="6" w16cid:durableId="164638021">
    <w:abstractNumId w:val="11"/>
  </w:num>
  <w:num w:numId="7" w16cid:durableId="37778085">
    <w:abstractNumId w:val="4"/>
  </w:num>
  <w:num w:numId="8" w16cid:durableId="1073699864">
    <w:abstractNumId w:val="7"/>
  </w:num>
  <w:num w:numId="9" w16cid:durableId="1940672824">
    <w:abstractNumId w:val="6"/>
  </w:num>
  <w:num w:numId="10" w16cid:durableId="969746936">
    <w:abstractNumId w:val="1"/>
  </w:num>
  <w:num w:numId="11" w16cid:durableId="1504663174">
    <w:abstractNumId w:val="8"/>
  </w:num>
  <w:num w:numId="12" w16cid:durableId="1129469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07"/>
    <w:rsid w:val="000422EA"/>
    <w:rsid w:val="000C5307"/>
    <w:rsid w:val="000F2E28"/>
    <w:rsid w:val="00110FDB"/>
    <w:rsid w:val="00121B59"/>
    <w:rsid w:val="0013068D"/>
    <w:rsid w:val="0013208E"/>
    <w:rsid w:val="0015137D"/>
    <w:rsid w:val="00154E89"/>
    <w:rsid w:val="001573DB"/>
    <w:rsid w:val="00182ACA"/>
    <w:rsid w:val="001B1ECD"/>
    <w:rsid w:val="001E4D83"/>
    <w:rsid w:val="002A7F2E"/>
    <w:rsid w:val="002B2F14"/>
    <w:rsid w:val="0031570F"/>
    <w:rsid w:val="0031620D"/>
    <w:rsid w:val="00330922"/>
    <w:rsid w:val="003945AE"/>
    <w:rsid w:val="003E47FC"/>
    <w:rsid w:val="003E4803"/>
    <w:rsid w:val="003E7B3D"/>
    <w:rsid w:val="00417441"/>
    <w:rsid w:val="00424212"/>
    <w:rsid w:val="00445DED"/>
    <w:rsid w:val="00472DBA"/>
    <w:rsid w:val="00474A1B"/>
    <w:rsid w:val="004949F2"/>
    <w:rsid w:val="004D76CD"/>
    <w:rsid w:val="004E6C20"/>
    <w:rsid w:val="004F3AB9"/>
    <w:rsid w:val="00575C95"/>
    <w:rsid w:val="005B21AA"/>
    <w:rsid w:val="005C1BF9"/>
    <w:rsid w:val="005E413D"/>
    <w:rsid w:val="0061669D"/>
    <w:rsid w:val="00692D19"/>
    <w:rsid w:val="007A0C73"/>
    <w:rsid w:val="007F2F7F"/>
    <w:rsid w:val="007F59C9"/>
    <w:rsid w:val="007F72F2"/>
    <w:rsid w:val="00863C14"/>
    <w:rsid w:val="008B1C74"/>
    <w:rsid w:val="00952452"/>
    <w:rsid w:val="009B409F"/>
    <w:rsid w:val="009E47E7"/>
    <w:rsid w:val="009F0022"/>
    <w:rsid w:val="00A92347"/>
    <w:rsid w:val="00AB688E"/>
    <w:rsid w:val="00AD467C"/>
    <w:rsid w:val="00B03EA0"/>
    <w:rsid w:val="00B04F1D"/>
    <w:rsid w:val="00B537B9"/>
    <w:rsid w:val="00BA1B17"/>
    <w:rsid w:val="00BA5DDF"/>
    <w:rsid w:val="00BF1831"/>
    <w:rsid w:val="00BF1D4C"/>
    <w:rsid w:val="00C17BD6"/>
    <w:rsid w:val="00C507FE"/>
    <w:rsid w:val="00C67FF6"/>
    <w:rsid w:val="00C954AA"/>
    <w:rsid w:val="00CA4261"/>
    <w:rsid w:val="00CA7568"/>
    <w:rsid w:val="00CF569A"/>
    <w:rsid w:val="00D31180"/>
    <w:rsid w:val="00DD0639"/>
    <w:rsid w:val="00DE79FE"/>
    <w:rsid w:val="00DF3C40"/>
    <w:rsid w:val="00E335F8"/>
    <w:rsid w:val="00E5009C"/>
    <w:rsid w:val="00E5682C"/>
    <w:rsid w:val="00E571C0"/>
    <w:rsid w:val="00EA71F0"/>
    <w:rsid w:val="00ED7867"/>
    <w:rsid w:val="00EE2032"/>
    <w:rsid w:val="00F27B2F"/>
    <w:rsid w:val="00F8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487904F"/>
  <w15:docId w15:val="{461689A2-F976-4852-BB5B-DE61844C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74A1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72DBA"/>
  </w:style>
  <w:style w:type="paragraph" w:styleId="Stopka">
    <w:name w:val="footer"/>
    <w:basedOn w:val="Normalny"/>
    <w:link w:val="StopkaZnak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72DBA"/>
  </w:style>
  <w:style w:type="paragraph" w:styleId="Tekstdymka">
    <w:name w:val="Balloon Text"/>
    <w:basedOn w:val="Normalny"/>
    <w:link w:val="TekstdymkaZnak"/>
    <w:uiPriority w:val="99"/>
    <w:semiHidden/>
    <w:unhideWhenUsed/>
    <w:rsid w:val="00B03E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03EA0"/>
    <w:rPr>
      <w:rFonts w:ascii="Segoe UI" w:hAnsi="Segoe UI" w:cs="Segoe UI"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B537B9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B537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ytuZnak">
    <w:name w:val="Tytuł Znak"/>
    <w:basedOn w:val="Domylnaczcionkaakapitu"/>
    <w:link w:val="Tytu"/>
    <w:uiPriority w:val="10"/>
    <w:rsid w:val="00B537B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E4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2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3AB5A56-8B3E-48DE-B196-D038C20A77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8A7AFC-85B2-48F5-9694-9CF8FA021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0FF8BF-2600-431E-88B4-2BACE94249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271</Words>
  <Characters>1627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My-resume-templates.com ©Copyright AZURIUS SL;AZURIUS SL ©Copyright;©Azurius</dc:creator>
  <cp:keywords/>
  <dc:description/>
  <cp:lastModifiedBy>Julia Babiżewska</cp:lastModifiedBy>
  <cp:revision>13</cp:revision>
  <cp:lastPrinted>2016-07-07T14:33:00Z</cp:lastPrinted>
  <dcterms:created xsi:type="dcterms:W3CDTF">2024-01-02T21:23:00Z</dcterms:created>
  <dcterms:modified xsi:type="dcterms:W3CDTF">2025-11-17T18:19:00Z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</Properties>
</file>