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83A2" w14:textId="615152E0" w:rsidR="253B22E7" w:rsidRDefault="253B22E7" w:rsidP="056E595C">
      <w:pPr>
        <w:pStyle w:val="Title"/>
      </w:pPr>
      <w:r w:rsidRPr="48B107D7">
        <w:t xml:space="preserve">Jurisdiction &amp; Contacts Import Runbook  </w:t>
      </w:r>
    </w:p>
    <w:p w14:paraId="33D1BCC5" w14:textId="2B395B33" w:rsidR="006A0609" w:rsidRDefault="69CEDBB0" w:rsidP="056E595C">
      <w:pPr>
        <w:pStyle w:val="Heading1"/>
        <w:rPr>
          <w:b/>
          <w:bCs/>
        </w:rPr>
      </w:pPr>
      <w:r w:rsidRPr="056E595C">
        <w:t>Purpose</w:t>
      </w:r>
    </w:p>
    <w:p w14:paraId="22F3014A" w14:textId="50B5346E" w:rsidR="006A0609" w:rsidRDefault="69CEDBB0" w:rsidP="056E595C">
      <w:r w:rsidRPr="056E595C">
        <w:t xml:space="preserve">This runbook documents the standard operating procedure for importing Jurisdiction and Contact records into OneVizion. It is intended to provide a repeatable process that can be executed by any trained team member without relying on institutional knowledge. </w:t>
      </w:r>
    </w:p>
    <w:p w14:paraId="62BAB0EC" w14:textId="77E7C22C" w:rsidR="006A0609" w:rsidRDefault="39FBD429" w:rsidP="056E595C">
      <w:pPr>
        <w:pStyle w:val="Heading1"/>
        <w:rPr>
          <w:sz w:val="24"/>
          <w:szCs w:val="24"/>
        </w:rPr>
      </w:pPr>
      <w:r w:rsidRPr="056E595C">
        <w:t>Scope</w:t>
      </w:r>
    </w:p>
    <w:p w14:paraId="3A3D018D" w14:textId="010472F4" w:rsidR="1E04E5C5" w:rsidRDefault="1E04E5C5" w:rsidP="056E595C">
      <w:r w:rsidRPr="056E595C">
        <w:t>Applies to OneVizion users responsible for preparing, importing, validating, and maintaining Jurisdiction, Contact, and Jurisdiction-to-Contact relationship records.</w:t>
      </w:r>
    </w:p>
    <w:p w14:paraId="587B6BE4" w14:textId="3676E732" w:rsidR="1E04E5C5" w:rsidRDefault="1E04E5C5" w:rsidP="056E595C">
      <w:r w:rsidRPr="056E595C">
        <w:t>Includes source file preparation, import execution, validation, error resolution, and manual record creation.</w:t>
      </w:r>
    </w:p>
    <w:p w14:paraId="121C4BCA" w14:textId="3112E2A5" w:rsidR="006A0609" w:rsidRDefault="26621DD3" w:rsidP="056E595C">
      <w:pPr>
        <w:pStyle w:val="Heading1"/>
      </w:pPr>
      <w:r w:rsidRPr="056E595C">
        <w:t>Roles &amp; Responsibilities</w:t>
      </w:r>
    </w:p>
    <w:p w14:paraId="4B140BC2" w14:textId="02215E8B" w:rsidR="086CF3A9" w:rsidRDefault="086CF3A9" w:rsidP="056E595C">
      <w:pPr>
        <w:pStyle w:val="Bullet1"/>
        <w:rPr>
          <w:b/>
          <w:bCs/>
        </w:rPr>
      </w:pPr>
      <w:r w:rsidRPr="056E595C">
        <w:rPr>
          <w:b/>
          <w:bCs/>
        </w:rPr>
        <w:t>User</w:t>
      </w:r>
    </w:p>
    <w:p w14:paraId="1252B4A7" w14:textId="0E912A3F" w:rsidR="086CF3A9" w:rsidRDefault="086CF3A9" w:rsidP="056E595C">
      <w:pPr>
        <w:pStyle w:val="Bullet2"/>
      </w:pPr>
      <w:r>
        <w:t xml:space="preserve">Execute imports </w:t>
      </w:r>
    </w:p>
    <w:p w14:paraId="316776D0" w14:textId="076FB860" w:rsidR="086CF3A9" w:rsidRDefault="086CF3A9" w:rsidP="056E595C">
      <w:pPr>
        <w:pStyle w:val="Bullet2"/>
        <w:spacing w:after="120"/>
      </w:pPr>
      <w:r>
        <w:t>Validate imported data</w:t>
      </w:r>
    </w:p>
    <w:p w14:paraId="4B65027F" w14:textId="67225EA0" w:rsidR="086CF3A9" w:rsidRDefault="086CF3A9" w:rsidP="056E595C">
      <w:pPr>
        <w:pStyle w:val="Bullet2"/>
      </w:pPr>
      <w:r>
        <w:t xml:space="preserve">Resolve import errors </w:t>
      </w:r>
    </w:p>
    <w:p w14:paraId="329E9CCF" w14:textId="5F6C77D8" w:rsidR="086CF3A9" w:rsidRDefault="086CF3A9" w:rsidP="056E595C">
      <w:pPr>
        <w:pStyle w:val="Bullet1"/>
        <w:rPr>
          <w:b/>
          <w:bCs/>
        </w:rPr>
      </w:pPr>
      <w:r w:rsidRPr="056E595C">
        <w:rPr>
          <w:b/>
          <w:bCs/>
        </w:rPr>
        <w:t>SME</w:t>
      </w:r>
    </w:p>
    <w:p w14:paraId="53D56C33" w14:textId="44C47C6B" w:rsidR="086CF3A9" w:rsidRDefault="086CF3A9" w:rsidP="056E595C">
      <w:pPr>
        <w:pStyle w:val="Bullet2"/>
      </w:pPr>
      <w:r>
        <w:t xml:space="preserve">Maintain process accuracy. </w:t>
      </w:r>
    </w:p>
    <w:p w14:paraId="190AEC61" w14:textId="06A7C810" w:rsidR="086CF3A9" w:rsidRDefault="086CF3A9" w:rsidP="056E595C">
      <w:pPr>
        <w:pStyle w:val="Bullet2"/>
      </w:pPr>
      <w:r>
        <w:t xml:space="preserve">Validate OneVizion-specific procedures. </w:t>
      </w:r>
    </w:p>
    <w:p w14:paraId="51C7E2D2" w14:textId="14972BF8" w:rsidR="086CF3A9" w:rsidRDefault="086CF3A9" w:rsidP="056E595C">
      <w:pPr>
        <w:pStyle w:val="Bullet1"/>
        <w:rPr>
          <w:b/>
          <w:bCs/>
        </w:rPr>
      </w:pPr>
      <w:r w:rsidRPr="056E595C">
        <w:rPr>
          <w:b/>
          <w:bCs/>
        </w:rPr>
        <w:t>Data Owner</w:t>
      </w:r>
    </w:p>
    <w:p w14:paraId="2877D01A" w14:textId="30AD8A01" w:rsidR="086CF3A9" w:rsidRDefault="086CF3A9" w:rsidP="056E595C">
      <w:pPr>
        <w:pStyle w:val="Bullet2"/>
      </w:pPr>
      <w:r>
        <w:t xml:space="preserve">Provide approved source data. </w:t>
      </w:r>
    </w:p>
    <w:p w14:paraId="5C498152" w14:textId="1BEDD5A8" w:rsidR="086CF3A9" w:rsidRDefault="086CF3A9" w:rsidP="056E595C">
      <w:pPr>
        <w:pStyle w:val="Bullet2"/>
      </w:pPr>
      <w:r>
        <w:t xml:space="preserve">Confirm data accuracy before </w:t>
      </w:r>
      <w:r w:rsidR="2F99821F">
        <w:t>importing</w:t>
      </w:r>
      <w:r>
        <w:t>.</w:t>
      </w:r>
    </w:p>
    <w:p w14:paraId="0C729C3B" w14:textId="2C41E83F" w:rsidR="006A0609" w:rsidRDefault="6FAECA78" w:rsidP="02550B76">
      <w:pPr>
        <w:pStyle w:val="Heading1"/>
      </w:pPr>
      <w:r w:rsidRPr="056E595C">
        <w:t>Assumptions</w:t>
      </w:r>
    </w:p>
    <w:p w14:paraId="720793CE" w14:textId="6868885D" w:rsidR="1CC4615F" w:rsidRDefault="1CC4615F" w:rsidP="056E595C">
      <w:pPr>
        <w:pStyle w:val="Bullet1"/>
      </w:pPr>
      <w:r w:rsidRPr="056E595C">
        <w:t xml:space="preserve">Source data has been approved. </w:t>
      </w:r>
    </w:p>
    <w:p w14:paraId="06D4798A" w14:textId="267525FE" w:rsidR="1CC4615F" w:rsidRDefault="1CC4615F" w:rsidP="056E595C">
      <w:pPr>
        <w:pStyle w:val="Bullet1"/>
      </w:pPr>
      <w:r>
        <w:t xml:space="preserve">Users have appropriate OneVizion access. </w:t>
      </w:r>
    </w:p>
    <w:p w14:paraId="179500EC" w14:textId="1A6F0FBC" w:rsidR="1CC4615F" w:rsidRDefault="1CC4615F" w:rsidP="056E595C">
      <w:pPr>
        <w:pStyle w:val="Bullet1"/>
      </w:pPr>
      <w:r>
        <w:t>Import templates are maintained by the process owner.</w:t>
      </w:r>
    </w:p>
    <w:p w14:paraId="12F3E759" w14:textId="0686D919" w:rsidR="006A0609" w:rsidRDefault="39FBD429" w:rsidP="02550B76">
      <w:pPr>
        <w:pStyle w:val="Heading1"/>
      </w:pPr>
      <w:r w:rsidRPr="056E595C">
        <w:lastRenderedPageBreak/>
        <w:t>Prerequisites</w:t>
      </w:r>
    </w:p>
    <w:p w14:paraId="63F8A2DD" w14:textId="2FB83B74" w:rsidR="3E974B53" w:rsidRDefault="3E974B53" w:rsidP="056E595C">
      <w:pPr>
        <w:pStyle w:val="Bullet1"/>
      </w:pPr>
      <w:r w:rsidRPr="056E595C">
        <w:t>A</w:t>
      </w:r>
      <w:r w:rsidR="14013A60" w:rsidRPr="056E595C">
        <w:t>pproved source spreadsheet</w:t>
      </w:r>
    </w:p>
    <w:p w14:paraId="2EF13357" w14:textId="259FBACF" w:rsidR="4D093DB8" w:rsidRDefault="4D093DB8" w:rsidP="056E595C">
      <w:pPr>
        <w:pStyle w:val="Bullet1"/>
      </w:pPr>
      <w:r>
        <w:t>A</w:t>
      </w:r>
      <w:r w:rsidR="14013A60">
        <w:t>ccess to OneVizion</w:t>
      </w:r>
    </w:p>
    <w:p w14:paraId="00651061" w14:textId="266B22D9" w:rsidR="14013A60" w:rsidRDefault="14013A60" w:rsidP="056E595C">
      <w:pPr>
        <w:pStyle w:val="Bullet1"/>
      </w:pPr>
      <w:r>
        <w:t>Back</w:t>
      </w:r>
      <w:r w:rsidR="507A38BF">
        <w:t>ed up</w:t>
      </w:r>
      <w:r>
        <w:t xml:space="preserve"> source file</w:t>
      </w:r>
    </w:p>
    <w:p w14:paraId="7623987C" w14:textId="18FDB5BA" w:rsidR="006A0609" w:rsidRDefault="14013A60" w:rsidP="02550B76">
      <w:pPr>
        <w:pStyle w:val="Heading1"/>
      </w:pPr>
      <w:r w:rsidRPr="056E595C">
        <w:t xml:space="preserve">Preparing the </w:t>
      </w:r>
      <w:r w:rsidR="39FBD429" w:rsidRPr="056E595C">
        <w:t>Source File</w:t>
      </w:r>
    </w:p>
    <w:p w14:paraId="59EAD8FC" w14:textId="7A42D9BA" w:rsidR="411D585E" w:rsidRDefault="411D585E" w:rsidP="00517758">
      <w:pPr>
        <w:pStyle w:val="Num1"/>
        <w:ind w:left="630"/>
      </w:pPr>
      <w:r w:rsidRPr="056E595C">
        <w:t>Confirm that</w:t>
      </w:r>
      <w:r w:rsidR="1A4A49DB" w:rsidRPr="056E595C">
        <w:t xml:space="preserve"> </w:t>
      </w:r>
      <w:r w:rsidR="2297AF38" w:rsidRPr="056E595C">
        <w:t>the required</w:t>
      </w:r>
      <w:r w:rsidR="1A4A49DB" w:rsidRPr="056E595C">
        <w:t xml:space="preserve"> columns exist</w:t>
      </w:r>
      <w:r w:rsidR="2CC59CFB" w:rsidRPr="056E595C">
        <w:t xml:space="preserve"> in the source spreadsheet</w:t>
      </w:r>
      <w:r w:rsidR="1A4A49DB" w:rsidRPr="056E595C">
        <w:t xml:space="preserve">. </w:t>
      </w:r>
    </w:p>
    <w:p w14:paraId="3C94EF67" w14:textId="3684F13A" w:rsidR="0BBA9F08" w:rsidRDefault="0BBA9F08" w:rsidP="00517758">
      <w:pPr>
        <w:pStyle w:val="Num1"/>
        <w:ind w:left="630"/>
      </w:pPr>
      <w:r w:rsidRPr="056E595C">
        <w:t>Verify that</w:t>
      </w:r>
      <w:r w:rsidR="1A4A49DB" w:rsidRPr="056E595C">
        <w:t xml:space="preserve"> </w:t>
      </w:r>
      <w:r w:rsidR="1B807118" w:rsidRPr="056E595C">
        <w:t xml:space="preserve">the </w:t>
      </w:r>
      <w:r w:rsidR="1A4A49DB" w:rsidRPr="056E595C">
        <w:t xml:space="preserve">required </w:t>
      </w:r>
      <w:r w:rsidR="5FD2072E" w:rsidRPr="056E595C">
        <w:t xml:space="preserve">fields </w:t>
      </w:r>
      <w:r w:rsidR="1A4A49DB" w:rsidRPr="056E595C">
        <w:t xml:space="preserve">are populated. </w:t>
      </w:r>
    </w:p>
    <w:p w14:paraId="21D7FE43" w14:textId="46EC8E63" w:rsidR="1A4A49DB" w:rsidRDefault="1A4A49DB" w:rsidP="00517758">
      <w:pPr>
        <w:pStyle w:val="Num1"/>
        <w:ind w:left="630"/>
      </w:pPr>
      <w:r w:rsidRPr="056E595C">
        <w:t xml:space="preserve">Remove duplicate jurisdictions. </w:t>
      </w:r>
    </w:p>
    <w:p w14:paraId="1CE71E63" w14:textId="4F4C2BCF" w:rsidR="6D46F578" w:rsidRDefault="6D46F578" w:rsidP="00517758">
      <w:pPr>
        <w:pStyle w:val="Num1"/>
        <w:ind w:left="630"/>
      </w:pPr>
      <w:r w:rsidRPr="056E595C">
        <w:t>Confirm that</w:t>
      </w:r>
      <w:r w:rsidR="1A4A49DB" w:rsidRPr="056E595C">
        <w:t xml:space="preserve"> contacts are assigned correctly. </w:t>
      </w:r>
    </w:p>
    <w:p w14:paraId="16F6690E" w14:textId="73F326F5" w:rsidR="1A4A49DB" w:rsidRDefault="1A4A49DB" w:rsidP="00517758">
      <w:pPr>
        <w:pStyle w:val="Num1"/>
        <w:ind w:left="630"/>
      </w:pPr>
      <w:r w:rsidRPr="056E595C">
        <w:t>Validate</w:t>
      </w:r>
      <w:r w:rsidR="2DD8C6FB" w:rsidRPr="056E595C">
        <w:t xml:space="preserve"> the approved</w:t>
      </w:r>
      <w:r w:rsidRPr="056E595C">
        <w:t xml:space="preserve"> jurisdiction types.</w:t>
      </w:r>
    </w:p>
    <w:p w14:paraId="21B8A39F" w14:textId="2DCC4C70" w:rsidR="056E595C" w:rsidRDefault="056E595C" w:rsidP="00517758">
      <w:pPr>
        <w:pStyle w:val="NoSpacing"/>
      </w:pPr>
    </w:p>
    <w:tbl>
      <w:tblPr>
        <w:tblW w:w="5970" w:type="dxa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6A0" w:firstRow="1" w:lastRow="0" w:firstColumn="1" w:lastColumn="0" w:noHBand="1" w:noVBand="1"/>
      </w:tblPr>
      <w:tblGrid>
        <w:gridCol w:w="630"/>
        <w:gridCol w:w="1620"/>
        <w:gridCol w:w="3720"/>
      </w:tblGrid>
      <w:tr w:rsidR="02550B76" w14:paraId="1520DC78" w14:textId="77777777" w:rsidTr="00517758">
        <w:trPr>
          <w:trHeight w:val="465"/>
        </w:trPr>
        <w:tc>
          <w:tcPr>
            <w:tcW w:w="63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55C81612" w14:textId="62CD5D8D" w:rsidR="02550B76" w:rsidRDefault="02550B76" w:rsidP="02550B76">
            <w:pPr>
              <w:pStyle w:val="TableTex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</w:tcBorders>
            <w:shd w:val="clear" w:color="auto" w:fill="DAE8F8"/>
            <w:vAlign w:val="center"/>
          </w:tcPr>
          <w:p w14:paraId="16D7C3B1" w14:textId="4E31C706" w:rsidR="02550B76" w:rsidRDefault="58D82A28" w:rsidP="056E595C">
            <w:pPr>
              <w:pStyle w:val="TableText"/>
              <w:rPr>
                <w:b/>
                <w:bCs/>
              </w:rPr>
            </w:pPr>
            <w:r w:rsidRPr="056E595C">
              <w:rPr>
                <w:b/>
                <w:bCs/>
              </w:rPr>
              <w:t>Type</w:t>
            </w:r>
          </w:p>
        </w:tc>
        <w:tc>
          <w:tcPr>
            <w:tcW w:w="372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8F8"/>
            <w:vAlign w:val="center"/>
          </w:tcPr>
          <w:p w14:paraId="6791D993" w14:textId="758796FF" w:rsidR="02550B76" w:rsidRDefault="58D82A28" w:rsidP="056E595C">
            <w:pPr>
              <w:pStyle w:val="TableText"/>
              <w:rPr>
                <w:b/>
                <w:bCs/>
              </w:rPr>
            </w:pPr>
            <w:r w:rsidRPr="056E595C">
              <w:rPr>
                <w:b/>
                <w:bCs/>
              </w:rPr>
              <w:t>Usage</w:t>
            </w:r>
          </w:p>
        </w:tc>
      </w:tr>
      <w:tr w:rsidR="02550B76" w14:paraId="449C4F12" w14:textId="77777777" w:rsidTr="00517758">
        <w:trPr>
          <w:trHeight w:val="450"/>
        </w:trPr>
        <w:tc>
          <w:tcPr>
            <w:tcW w:w="63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5707AB7F" w14:textId="7544203A" w:rsidR="02550B76" w:rsidRDefault="02550B76" w:rsidP="02550B76">
            <w:pPr>
              <w:pStyle w:val="TableText"/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none" w:sz="4" w:space="0" w:color="000000" w:themeColor="text1"/>
            </w:tcBorders>
            <w:vAlign w:val="center"/>
          </w:tcPr>
          <w:p w14:paraId="11011F16" w14:textId="47856837" w:rsidR="02550B76" w:rsidRDefault="58D82A28" w:rsidP="056E595C">
            <w:pPr>
              <w:pStyle w:val="TableText"/>
            </w:pPr>
            <w:r w:rsidRPr="056E595C">
              <w:t>City</w:t>
            </w:r>
          </w:p>
        </w:tc>
        <w:tc>
          <w:tcPr>
            <w:tcW w:w="3720" w:type="dxa"/>
            <w:tcBorders>
              <w:top w:val="single" w:sz="4" w:space="0" w:color="000000" w:themeColor="text1"/>
            </w:tcBorders>
            <w:vAlign w:val="center"/>
          </w:tcPr>
          <w:p w14:paraId="2CC555E5" w14:textId="78AAA55F" w:rsidR="02550B76" w:rsidRDefault="58D82A28" w:rsidP="056E595C">
            <w:pPr>
              <w:pStyle w:val="TableText"/>
            </w:pPr>
            <w:r>
              <w:t>Municipal governments</w:t>
            </w:r>
          </w:p>
        </w:tc>
      </w:tr>
      <w:tr w:rsidR="02550B76" w14:paraId="6055A159" w14:textId="77777777" w:rsidTr="00517758">
        <w:trPr>
          <w:trHeight w:val="375"/>
        </w:trPr>
        <w:tc>
          <w:tcPr>
            <w:tcW w:w="63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0142EC4F" w14:textId="374F82D5" w:rsidR="02550B76" w:rsidRDefault="02550B76" w:rsidP="02550B76">
            <w:pPr>
              <w:pStyle w:val="TableText"/>
            </w:pPr>
          </w:p>
        </w:tc>
        <w:tc>
          <w:tcPr>
            <w:tcW w:w="1620" w:type="dxa"/>
            <w:tcBorders>
              <w:left w:val="none" w:sz="4" w:space="0" w:color="000000" w:themeColor="text1"/>
            </w:tcBorders>
            <w:vAlign w:val="center"/>
          </w:tcPr>
          <w:p w14:paraId="29313FAC" w14:textId="3B9DE081" w:rsidR="02550B76" w:rsidRDefault="58D82A28" w:rsidP="056E595C">
            <w:pPr>
              <w:pStyle w:val="TableText"/>
            </w:pPr>
            <w:r w:rsidRPr="056E595C">
              <w:t>County</w:t>
            </w:r>
          </w:p>
        </w:tc>
        <w:tc>
          <w:tcPr>
            <w:tcW w:w="3720" w:type="dxa"/>
            <w:vAlign w:val="center"/>
          </w:tcPr>
          <w:p w14:paraId="75F1B42C" w14:textId="76B5D395" w:rsidR="02550B76" w:rsidRDefault="58D82A28" w:rsidP="056E595C">
            <w:pPr>
              <w:pStyle w:val="TableText"/>
            </w:pPr>
            <w:r w:rsidRPr="056E595C">
              <w:t>County governments</w:t>
            </w:r>
          </w:p>
        </w:tc>
      </w:tr>
      <w:tr w:rsidR="02550B76" w14:paraId="0290ECD2" w14:textId="77777777" w:rsidTr="00517758">
        <w:trPr>
          <w:trHeight w:val="480"/>
        </w:trPr>
        <w:tc>
          <w:tcPr>
            <w:tcW w:w="63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50D9429E" w14:textId="2DBF2FFE" w:rsidR="02550B76" w:rsidRDefault="02550B76" w:rsidP="02550B76">
            <w:pPr>
              <w:pStyle w:val="TableText"/>
            </w:pPr>
          </w:p>
        </w:tc>
        <w:tc>
          <w:tcPr>
            <w:tcW w:w="1620" w:type="dxa"/>
            <w:tcBorders>
              <w:left w:val="none" w:sz="4" w:space="0" w:color="000000" w:themeColor="text1"/>
            </w:tcBorders>
            <w:vAlign w:val="center"/>
          </w:tcPr>
          <w:p w14:paraId="2173FA38" w14:textId="6E281EBD" w:rsidR="02550B76" w:rsidRDefault="58D82A28" w:rsidP="056E595C">
            <w:pPr>
              <w:pStyle w:val="TableText"/>
            </w:pPr>
            <w:r w:rsidRPr="056E595C">
              <w:t>State</w:t>
            </w:r>
          </w:p>
        </w:tc>
        <w:tc>
          <w:tcPr>
            <w:tcW w:w="3720" w:type="dxa"/>
            <w:vAlign w:val="center"/>
          </w:tcPr>
          <w:p w14:paraId="5A0EDAE1" w14:textId="4F80B117" w:rsidR="02550B76" w:rsidRDefault="58D82A28" w:rsidP="056E595C">
            <w:pPr>
              <w:pStyle w:val="TableText"/>
            </w:pPr>
            <w:r w:rsidRPr="056E595C">
              <w:t>State agencies</w:t>
            </w:r>
          </w:p>
        </w:tc>
      </w:tr>
      <w:tr w:rsidR="02550B76" w14:paraId="3DF39050" w14:textId="77777777" w:rsidTr="00517758">
        <w:trPr>
          <w:trHeight w:val="375"/>
        </w:trPr>
        <w:tc>
          <w:tcPr>
            <w:tcW w:w="63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3CAA7DBE" w14:textId="41F11E82" w:rsidR="02550B76" w:rsidRDefault="02550B76" w:rsidP="02550B76">
            <w:pPr>
              <w:pStyle w:val="TableText"/>
            </w:pPr>
          </w:p>
        </w:tc>
        <w:tc>
          <w:tcPr>
            <w:tcW w:w="1620" w:type="dxa"/>
            <w:tcBorders>
              <w:left w:val="none" w:sz="4" w:space="0" w:color="000000" w:themeColor="text1"/>
            </w:tcBorders>
            <w:vAlign w:val="center"/>
          </w:tcPr>
          <w:p w14:paraId="3882BE6B" w14:textId="352234FA" w:rsidR="02550B76" w:rsidRDefault="58D82A28" w:rsidP="056E595C">
            <w:pPr>
              <w:pStyle w:val="TableText"/>
            </w:pPr>
            <w:r w:rsidRPr="056E595C">
              <w:t>Company</w:t>
            </w:r>
          </w:p>
        </w:tc>
        <w:tc>
          <w:tcPr>
            <w:tcW w:w="3720" w:type="dxa"/>
            <w:vAlign w:val="center"/>
          </w:tcPr>
          <w:p w14:paraId="72F9DBC4" w14:textId="2DE342E1" w:rsidR="02550B76" w:rsidRDefault="58D82A28" w:rsidP="056E595C">
            <w:pPr>
              <w:pStyle w:val="TableText"/>
            </w:pPr>
            <w:r w:rsidRPr="056E595C">
              <w:t>Railroad companies and private entities</w:t>
            </w:r>
          </w:p>
        </w:tc>
      </w:tr>
      <w:tr w:rsidR="02550B76" w14:paraId="79FF5943" w14:textId="77777777" w:rsidTr="00517758">
        <w:trPr>
          <w:trHeight w:val="435"/>
        </w:trPr>
        <w:tc>
          <w:tcPr>
            <w:tcW w:w="63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1F9665AA" w14:textId="02A5E0FE" w:rsidR="02550B76" w:rsidRDefault="02550B76" w:rsidP="02550B76">
            <w:pPr>
              <w:pStyle w:val="TableText"/>
            </w:pPr>
          </w:p>
        </w:tc>
        <w:tc>
          <w:tcPr>
            <w:tcW w:w="1620" w:type="dxa"/>
            <w:tcBorders>
              <w:left w:val="none" w:sz="4" w:space="0" w:color="000000" w:themeColor="text1"/>
              <w:bottom w:val="single" w:sz="4" w:space="0" w:color="000000" w:themeColor="text1"/>
            </w:tcBorders>
            <w:vAlign w:val="center"/>
          </w:tcPr>
          <w:p w14:paraId="6606484C" w14:textId="361A64D2" w:rsidR="02550B76" w:rsidRDefault="58D82A28" w:rsidP="056E595C">
            <w:pPr>
              <w:pStyle w:val="TableText"/>
            </w:pPr>
            <w:r w:rsidRPr="056E595C">
              <w:t>Township</w:t>
            </w:r>
          </w:p>
        </w:tc>
        <w:tc>
          <w:tcPr>
            <w:tcW w:w="3720" w:type="dxa"/>
            <w:tcBorders>
              <w:bottom w:val="single" w:sz="4" w:space="0" w:color="000000" w:themeColor="text1"/>
            </w:tcBorders>
            <w:vAlign w:val="center"/>
          </w:tcPr>
          <w:p w14:paraId="48F5E3F9" w14:textId="08113A4D" w:rsidR="02550B76" w:rsidRDefault="58D82A28" w:rsidP="056E595C">
            <w:pPr>
              <w:pStyle w:val="TableText"/>
            </w:pPr>
            <w:r w:rsidRPr="056E595C">
              <w:t>Township jurisdictions</w:t>
            </w:r>
          </w:p>
        </w:tc>
      </w:tr>
    </w:tbl>
    <w:p w14:paraId="57382440" w14:textId="49CE4561" w:rsidR="006A0609" w:rsidRDefault="4C393E02" w:rsidP="02550B76">
      <w:pPr>
        <w:pStyle w:val="Heading1"/>
      </w:pPr>
      <w:r w:rsidRPr="056E595C">
        <w:t xml:space="preserve">Preparing the </w:t>
      </w:r>
      <w:r w:rsidR="39FBD429" w:rsidRPr="056E595C">
        <w:t>Import Template</w:t>
      </w:r>
    </w:p>
    <w:p w14:paraId="5CB66AA1" w14:textId="170BDFAB" w:rsidR="520DB90C" w:rsidRDefault="520DB90C">
      <w:pPr>
        <w:pStyle w:val="Num1"/>
        <w:numPr>
          <w:ilvl w:val="0"/>
          <w:numId w:val="2"/>
        </w:numPr>
        <w:ind w:left="630"/>
      </w:pPr>
      <w:r w:rsidRPr="056E595C">
        <w:t xml:space="preserve">Log into </w:t>
      </w:r>
      <w:commentRangeStart w:id="0"/>
      <w:r>
        <w:fldChar w:fldCharType="begin"/>
      </w:r>
      <w:r>
        <w:instrText>HYPERLINK "https://dev-adb.onevizion.com/" \h</w:instrText>
      </w:r>
      <w:r>
        <w:fldChar w:fldCharType="separate"/>
      </w:r>
      <w:r w:rsidRPr="056E595C">
        <w:rPr>
          <w:rStyle w:val="Hyperlink"/>
        </w:rPr>
        <w:t>OneVizion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fldChar w:fldCharType="end"/>
      </w:r>
      <w:r w:rsidR="7BA0EA8A" w:rsidRPr="056E595C">
        <w:t xml:space="preserve"> </w:t>
      </w:r>
    </w:p>
    <w:p w14:paraId="22AA03B9" w14:textId="6A1F6A24" w:rsidR="451B7846" w:rsidRDefault="451B7846" w:rsidP="00517758">
      <w:pPr>
        <w:pStyle w:val="Num1"/>
        <w:ind w:left="630"/>
      </w:pPr>
      <w:r w:rsidRPr="056E595C">
        <w:t>C</w:t>
      </w:r>
      <w:r w:rsidR="0E78A9FE" w:rsidRPr="056E595C">
        <w:t xml:space="preserve">lick the </w:t>
      </w:r>
      <w:r w:rsidR="127F53FC">
        <w:rPr>
          <w:noProof/>
        </w:rPr>
        <w:drawing>
          <wp:inline distT="0" distB="0" distL="0" distR="0" wp14:anchorId="3ABDA033" wp14:editId="4032E4BD">
            <wp:extent cx="138285" cy="158522"/>
            <wp:effectExtent l="0" t="0" r="0" b="0"/>
            <wp:docPr id="1542133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6549" name="Picture 1470836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85" cy="1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7F53FC" w:rsidRPr="056E595C">
        <w:t xml:space="preserve"> </w:t>
      </w:r>
      <w:r w:rsidR="4E2A8890" w:rsidRPr="056E595C">
        <w:t>icon</w:t>
      </w:r>
      <w:r w:rsidR="40B41AB0" w:rsidRPr="056E595C">
        <w:t xml:space="preserve"> </w:t>
      </w:r>
      <w:r w:rsidR="687E352C" w:rsidRPr="056E595C">
        <w:t xml:space="preserve">and select </w:t>
      </w:r>
      <w:r w:rsidR="687E352C" w:rsidRPr="056E595C">
        <w:rPr>
          <w:b/>
          <w:bCs/>
        </w:rPr>
        <w:t>Import Data</w:t>
      </w:r>
      <w:r w:rsidR="687E352C" w:rsidRPr="056E595C">
        <w:t xml:space="preserve"> </w:t>
      </w:r>
      <w:r w:rsidR="40B41AB0" w:rsidRPr="056E595C">
        <w:t xml:space="preserve">to open the </w:t>
      </w:r>
      <w:r w:rsidR="40B41AB0" w:rsidRPr="056E595C">
        <w:rPr>
          <w:b/>
          <w:bCs/>
        </w:rPr>
        <w:t>Import Data</w:t>
      </w:r>
      <w:r w:rsidR="40B41AB0" w:rsidRPr="056E595C">
        <w:t xml:space="preserve"> module</w:t>
      </w:r>
      <w:r w:rsidR="4E2A8890" w:rsidRPr="056E595C">
        <w:t>.</w:t>
      </w:r>
    </w:p>
    <w:p w14:paraId="4CA6D8AE" w14:textId="60A9EBB3" w:rsidR="4380C95E" w:rsidRDefault="4380C95E" w:rsidP="056E595C">
      <w:pPr>
        <w:pStyle w:val="Indent1"/>
      </w:pPr>
      <w:r>
        <w:rPr>
          <w:noProof/>
        </w:rPr>
        <w:drawing>
          <wp:inline distT="0" distB="0" distL="0" distR="0" wp14:anchorId="5971375D" wp14:editId="21B3BF7C">
            <wp:extent cx="1819356" cy="1164881"/>
            <wp:effectExtent l="0" t="0" r="0" b="0"/>
            <wp:docPr id="2113604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316" name="Picture 99636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356" cy="116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5E2" w14:textId="576E1D5E" w:rsidR="056E595C" w:rsidRDefault="056E595C">
      <w:r>
        <w:br w:type="page"/>
      </w:r>
    </w:p>
    <w:p w14:paraId="79E274C1" w14:textId="65AC31C0" w:rsidR="1BD81024" w:rsidRDefault="1BD81024" w:rsidP="00517758">
      <w:pPr>
        <w:pStyle w:val="Num1"/>
        <w:ind w:left="630"/>
      </w:pPr>
      <w:r w:rsidRPr="056E595C">
        <w:lastRenderedPageBreak/>
        <w:t>In th</w:t>
      </w:r>
      <w:r w:rsidR="7C43A448" w:rsidRPr="056E595C">
        <w:t>e</w:t>
      </w:r>
      <w:r w:rsidR="6D1455F0" w:rsidRPr="056E595C">
        <w:t xml:space="preserve"> </w:t>
      </w:r>
      <w:r w:rsidR="6D1455F0" w:rsidRPr="056E595C">
        <w:rPr>
          <w:b/>
          <w:bCs/>
        </w:rPr>
        <w:t>Import File</w:t>
      </w:r>
      <w:r w:rsidR="6D1455F0" w:rsidRPr="056E595C">
        <w:t xml:space="preserve"> pane, c</w:t>
      </w:r>
      <w:r w:rsidR="1A728365" w:rsidRPr="056E595C">
        <w:t xml:space="preserve">lick the </w:t>
      </w:r>
      <w:r w:rsidR="1A728365" w:rsidRPr="056E595C">
        <w:rPr>
          <w:b/>
          <w:bCs/>
        </w:rPr>
        <w:t>Excel</w:t>
      </w:r>
      <w:r w:rsidR="353A1059" w:rsidRPr="056E595C">
        <w:rPr>
          <w:b/>
          <w:bCs/>
        </w:rPr>
        <w:t xml:space="preserve"> </w:t>
      </w:r>
      <w:r w:rsidR="353A1059" w:rsidRPr="056E595C">
        <w:t>icon</w:t>
      </w:r>
      <w:r w:rsidR="1A728365" w:rsidRPr="056E595C">
        <w:t>.</w:t>
      </w:r>
    </w:p>
    <w:p w14:paraId="44DF2321" w14:textId="6C8E3639" w:rsidR="7925F11A" w:rsidRDefault="7925F11A" w:rsidP="056E595C">
      <w:pPr>
        <w:pStyle w:val="Indent1"/>
      </w:pPr>
      <w:r>
        <w:rPr>
          <w:noProof/>
        </w:rPr>
        <w:drawing>
          <wp:inline distT="0" distB="0" distL="0" distR="0" wp14:anchorId="5C1D4A7A" wp14:editId="064091CD">
            <wp:extent cx="2743338" cy="1138295"/>
            <wp:effectExtent l="0" t="0" r="0" b="0"/>
            <wp:docPr id="1738687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9808" name="Picture 4185198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38" cy="1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5988" w14:textId="79F9E31F" w:rsidR="3E7D1F18" w:rsidRDefault="3E7D1F18" w:rsidP="056E595C">
      <w:pPr>
        <w:pStyle w:val="Indent1"/>
      </w:pPr>
      <w:r w:rsidRPr="056E595C">
        <w:t>The t</w:t>
      </w:r>
      <w:r w:rsidR="1A728365" w:rsidRPr="056E595C">
        <w:t xml:space="preserve">emplate </w:t>
      </w:r>
      <w:r w:rsidR="44D76088" w:rsidRPr="056E595C">
        <w:t xml:space="preserve">file </w:t>
      </w:r>
      <w:r w:rsidR="50C69AD5" w:rsidRPr="056E595C">
        <w:t xml:space="preserve">is </w:t>
      </w:r>
      <w:r w:rsidR="1A728365" w:rsidRPr="056E595C">
        <w:t>download</w:t>
      </w:r>
      <w:r w:rsidR="104C877A" w:rsidRPr="056E595C">
        <w:t xml:space="preserve">ed to your </w:t>
      </w:r>
      <w:r w:rsidR="4ACCCDA3" w:rsidRPr="056E595C">
        <w:rPr>
          <w:b/>
          <w:bCs/>
        </w:rPr>
        <w:t xml:space="preserve">Downloads </w:t>
      </w:r>
      <w:r w:rsidR="4ACCCDA3" w:rsidRPr="056E595C">
        <w:t>folder</w:t>
      </w:r>
      <w:r w:rsidR="1A728365" w:rsidRPr="056E595C">
        <w:t>.</w:t>
      </w:r>
    </w:p>
    <w:p w14:paraId="463745BE" w14:textId="735548E3" w:rsidR="006A0609" w:rsidRDefault="39FBD429" w:rsidP="00517758">
      <w:pPr>
        <w:pStyle w:val="Num1"/>
        <w:ind w:left="630"/>
        <w:rPr>
          <w:sz w:val="24"/>
          <w:szCs w:val="24"/>
        </w:rPr>
      </w:pPr>
      <w:r w:rsidRPr="056E595C">
        <w:t>Copy validated source data into the template.</w:t>
      </w:r>
    </w:p>
    <w:p w14:paraId="329E2C5D" w14:textId="4437E0B7" w:rsidR="006A0609" w:rsidRDefault="39FBD429" w:rsidP="00517758">
      <w:pPr>
        <w:pStyle w:val="Num1"/>
        <w:ind w:left="630"/>
        <w:rPr>
          <w:sz w:val="24"/>
          <w:szCs w:val="24"/>
        </w:rPr>
      </w:pPr>
      <w:r w:rsidRPr="056E595C">
        <w:t xml:space="preserve">Verify all required fields </w:t>
      </w:r>
      <w:bookmarkStart w:id="1" w:name="_Int_E3oUfn0j"/>
      <w:r w:rsidRPr="056E595C">
        <w:t>align</w:t>
      </w:r>
      <w:bookmarkEnd w:id="1"/>
      <w:r w:rsidRPr="056E595C">
        <w:t xml:space="preserve"> with template columns.</w:t>
      </w:r>
    </w:p>
    <w:p w14:paraId="387B5FBD" w14:textId="242A1EA2" w:rsidR="006A0609" w:rsidRDefault="39FBD429" w:rsidP="00517758">
      <w:pPr>
        <w:pStyle w:val="Num1"/>
        <w:ind w:left="630"/>
        <w:rPr>
          <w:sz w:val="24"/>
          <w:szCs w:val="24"/>
        </w:rPr>
      </w:pPr>
      <w:r w:rsidRPr="056E595C">
        <w:t>Save the completed template.</w:t>
      </w:r>
    </w:p>
    <w:p w14:paraId="601958B5" w14:textId="24F8C29E" w:rsidR="2C301E81" w:rsidRDefault="2C301E81" w:rsidP="056E595C">
      <w:pPr>
        <w:pStyle w:val="Heading2"/>
      </w:pPr>
      <w:r w:rsidRPr="056E595C">
        <w:t xml:space="preserve">Validating the </w:t>
      </w:r>
      <w:r w:rsidR="6BCF0A78" w:rsidRPr="056E595C">
        <w:t>Import Configuration</w:t>
      </w:r>
    </w:p>
    <w:p w14:paraId="58080A92" w14:textId="687E626B" w:rsidR="6BCF0A78" w:rsidRDefault="6BCF0A78" w:rsidP="056E595C">
      <w:r w:rsidRPr="056E595C">
        <w:t>Before running the import, verify:</w:t>
      </w:r>
    </w:p>
    <w:p w14:paraId="31FCD399" w14:textId="79CB562B" w:rsidR="6BCF0A78" w:rsidRDefault="6BCF0A78" w:rsidP="056E595C">
      <w:pPr>
        <w:pStyle w:val="Bullet1"/>
      </w:pPr>
      <w:r w:rsidRPr="056E595C">
        <w:t xml:space="preserve">The import template matches the configured field mapping. </w:t>
      </w:r>
    </w:p>
    <w:p w14:paraId="47D51BA5" w14:textId="7347DCE2" w:rsidR="6BCF0A78" w:rsidRDefault="6BCF0A78" w:rsidP="056E595C">
      <w:pPr>
        <w:pStyle w:val="Bullet1"/>
      </w:pPr>
      <w:r w:rsidRPr="056E595C">
        <w:t xml:space="preserve">Source columns align with OneVizion import fields. </w:t>
      </w:r>
    </w:p>
    <w:p w14:paraId="2FD3B43E" w14:textId="28215A41" w:rsidR="6BCF0A78" w:rsidRDefault="6BCF0A78" w:rsidP="056E595C">
      <w:pPr>
        <w:pStyle w:val="Bullet1"/>
      </w:pPr>
      <w:r w:rsidRPr="056E595C">
        <w:t xml:space="preserve">The selected import action matches the intended update method. </w:t>
      </w:r>
    </w:p>
    <w:p w14:paraId="1C4ED7E2" w14:textId="018F57CA" w:rsidR="6BCF0A78" w:rsidRDefault="6BCF0A78" w:rsidP="056E595C">
      <w:pPr>
        <w:pStyle w:val="Bullet1"/>
      </w:pPr>
      <w:r w:rsidRPr="056E595C">
        <w:t xml:space="preserve">Required identifiers are populated to prevent duplicate records. </w:t>
      </w:r>
    </w:p>
    <w:p w14:paraId="08737EFA" w14:textId="5B9DB773" w:rsidR="6BCF0A78" w:rsidRDefault="6BCF0A78" w:rsidP="056E595C">
      <w:pPr>
        <w:pStyle w:val="Bullet1"/>
      </w:pPr>
      <w:bookmarkStart w:id="2" w:name="_Int_J7xZr8SP"/>
      <w:r w:rsidRPr="056E595C">
        <w:t>Relationship fields</w:t>
      </w:r>
      <w:bookmarkEnd w:id="2"/>
      <w:r w:rsidRPr="056E595C">
        <w:t xml:space="preserve"> are mapped correctly.</w:t>
      </w:r>
    </w:p>
    <w:p w14:paraId="0A3A008C" w14:textId="0EEA2AD1" w:rsidR="006A0609" w:rsidRDefault="39FBD429" w:rsidP="02550B76">
      <w:pPr>
        <w:pStyle w:val="Heading1"/>
      </w:pPr>
      <w:r w:rsidRPr="056E595C">
        <w:t>Running the Import</w:t>
      </w:r>
    </w:p>
    <w:p w14:paraId="0356FEC7" w14:textId="775EB735" w:rsidR="006A0609" w:rsidRDefault="39FBD429">
      <w:pPr>
        <w:pStyle w:val="Num1"/>
        <w:numPr>
          <w:ilvl w:val="0"/>
          <w:numId w:val="3"/>
        </w:numPr>
        <w:ind w:left="630"/>
      </w:pPr>
      <w:r w:rsidRPr="056E595C">
        <w:t xml:space="preserve">Navigate to the </w:t>
      </w:r>
      <w:r w:rsidRPr="00517758">
        <w:rPr>
          <w:b/>
          <w:bCs/>
        </w:rPr>
        <w:t xml:space="preserve">Import </w:t>
      </w:r>
      <w:r w:rsidRPr="056E595C">
        <w:t>module.</w:t>
      </w:r>
    </w:p>
    <w:p w14:paraId="48B8551D" w14:textId="05AA8874" w:rsidR="50C6DA8D" w:rsidRDefault="50C6DA8D" w:rsidP="00517758">
      <w:pPr>
        <w:pStyle w:val="Num1"/>
        <w:ind w:left="630"/>
      </w:pPr>
      <w:r w:rsidRPr="056E595C">
        <w:t xml:space="preserve">Select the appropriate import configuration </w:t>
      </w:r>
      <w:bookmarkStart w:id="3" w:name="_Int_GUyGJl3b"/>
      <w:r w:rsidRPr="056E595C">
        <w:t>or</w:t>
      </w:r>
      <w:bookmarkEnd w:id="3"/>
      <w:r w:rsidRPr="056E595C">
        <w:t xml:space="preserve"> Import ID</w:t>
      </w:r>
      <w:r w:rsidR="0216FCA1" w:rsidRPr="056E595C">
        <w:t>.</w:t>
      </w:r>
    </w:p>
    <w:p w14:paraId="7973DE0E" w14:textId="3F5754D7" w:rsidR="21AFDA95" w:rsidRDefault="21AFDA95" w:rsidP="056E595C">
      <w:pPr>
        <w:pStyle w:val="Indent1"/>
      </w:pPr>
      <w:r>
        <w:rPr>
          <w:noProof/>
        </w:rPr>
        <w:drawing>
          <wp:inline distT="0" distB="0" distL="0" distR="0" wp14:anchorId="7A13E7E5" wp14:editId="06B956F4">
            <wp:extent cx="1820929" cy="558174"/>
            <wp:effectExtent l="0" t="0" r="0" b="0"/>
            <wp:docPr id="1109296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6652" name="Picture 11092966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929" cy="55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C70F" w14:textId="7ABA3931" w:rsidR="516FA869" w:rsidRDefault="516FA869" w:rsidP="00517758">
      <w:pPr>
        <w:pStyle w:val="Num1"/>
        <w:ind w:left="630"/>
      </w:pPr>
      <w:r>
        <w:t xml:space="preserve">Click </w:t>
      </w:r>
      <w:r w:rsidRPr="056E595C">
        <w:rPr>
          <w:b/>
          <w:bCs/>
        </w:rPr>
        <w:t>Choose Fil</w:t>
      </w:r>
      <w:r>
        <w:t xml:space="preserve">e and select the completed import template. </w:t>
      </w:r>
    </w:p>
    <w:p w14:paraId="4B5C4220" w14:textId="07BB17B7" w:rsidR="516FA869" w:rsidRDefault="516FA869" w:rsidP="00517758">
      <w:pPr>
        <w:pStyle w:val="Num1"/>
        <w:ind w:left="630"/>
      </w:pPr>
      <w:r>
        <w:t>Select the required import action:</w:t>
      </w:r>
    </w:p>
    <w:p w14:paraId="4DC8415C" w14:textId="673FDB08" w:rsidR="3C1109C6" w:rsidRDefault="3C1109C6" w:rsidP="056E595C">
      <w:pPr>
        <w:pStyle w:val="Indent1"/>
      </w:pPr>
      <w:r>
        <w:rPr>
          <w:noProof/>
        </w:rPr>
        <w:drawing>
          <wp:inline distT="0" distB="0" distL="0" distR="0" wp14:anchorId="11145616" wp14:editId="4D17CE01">
            <wp:extent cx="1805661" cy="1126112"/>
            <wp:effectExtent l="0" t="0" r="0" b="0"/>
            <wp:docPr id="77030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7974" name="Picture 17147879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661" cy="11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AB6C" w14:textId="1DEC5AB4" w:rsidR="516FA869" w:rsidRDefault="516FA869" w:rsidP="056E595C">
      <w:pPr>
        <w:pStyle w:val="Bullet2"/>
      </w:pPr>
      <w:r w:rsidRPr="056E595C">
        <w:rPr>
          <w:b/>
          <w:bCs/>
        </w:rPr>
        <w:t xml:space="preserve">Insert </w:t>
      </w:r>
      <w:r>
        <w:t xml:space="preserve">– Creates new records. </w:t>
      </w:r>
    </w:p>
    <w:p w14:paraId="1B0E7FCF" w14:textId="0B93D8ED" w:rsidR="516FA869" w:rsidRDefault="516FA869" w:rsidP="056E595C">
      <w:pPr>
        <w:pStyle w:val="Bullet2"/>
      </w:pPr>
      <w:r w:rsidRPr="056E595C">
        <w:rPr>
          <w:b/>
          <w:bCs/>
        </w:rPr>
        <w:lastRenderedPageBreak/>
        <w:t>Insert/Update</w:t>
      </w:r>
      <w:r>
        <w:t xml:space="preserve"> – Creates new records and updates matching records. </w:t>
      </w:r>
    </w:p>
    <w:p w14:paraId="7DB5A296" w14:textId="0B519D8B" w:rsidR="370D463F" w:rsidRDefault="370D463F" w:rsidP="056E595C">
      <w:pPr>
        <w:pStyle w:val="Bullet2"/>
      </w:pPr>
      <w:r w:rsidRPr="056E595C">
        <w:rPr>
          <w:b/>
          <w:bCs/>
        </w:rPr>
        <w:t xml:space="preserve">Update </w:t>
      </w:r>
      <w:r>
        <w:t>– Modifies existing records.</w:t>
      </w:r>
    </w:p>
    <w:p w14:paraId="616446E2" w14:textId="08E2A25E" w:rsidR="516FA869" w:rsidRDefault="516FA869" w:rsidP="00517758">
      <w:pPr>
        <w:pStyle w:val="Num1"/>
        <w:ind w:left="630"/>
        <w:rPr>
          <w:sz w:val="24"/>
          <w:szCs w:val="24"/>
        </w:rPr>
      </w:pPr>
      <w:r>
        <w:t xml:space="preserve">Click </w:t>
      </w:r>
      <w:r w:rsidR="7919FFB5" w:rsidRPr="056E595C">
        <w:rPr>
          <w:b/>
          <w:bCs/>
        </w:rPr>
        <w:t xml:space="preserve">OK </w:t>
      </w:r>
      <w:r>
        <w:t>to upload the file.</w:t>
      </w:r>
    </w:p>
    <w:p w14:paraId="3700CC3E" w14:textId="15EBEC61" w:rsidR="77F18108" w:rsidRDefault="77F18108" w:rsidP="00517758">
      <w:pPr>
        <w:pStyle w:val="Num1"/>
        <w:keepNext/>
        <w:ind w:left="630"/>
      </w:pPr>
      <w:r>
        <w:t>Review the validation results and correct any errors.</w:t>
      </w:r>
    </w:p>
    <w:p w14:paraId="113F1892" w14:textId="26476214" w:rsidR="5DA10E29" w:rsidRDefault="5DA10E29" w:rsidP="056E595C">
      <w:pPr>
        <w:pStyle w:val="Indent1"/>
      </w:pPr>
      <w:r>
        <w:rPr>
          <w:noProof/>
        </w:rPr>
        <w:drawing>
          <wp:inline distT="0" distB="0" distL="0" distR="0" wp14:anchorId="007CA425" wp14:editId="569295D8">
            <wp:extent cx="2541157" cy="941669"/>
            <wp:effectExtent l="0" t="0" r="0" b="0"/>
            <wp:docPr id="7029708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0887" name="Picture 7029708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157" cy="9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71B020F" w14:textId="1749B90E" w:rsidR="0A1ABBBE" w:rsidRDefault="0A1ABBBE" w:rsidP="00517758">
      <w:pPr>
        <w:pStyle w:val="Num1"/>
        <w:ind w:left="630"/>
      </w:pPr>
      <w:r>
        <w:t xml:space="preserve">Submit the import for processing by selecting the system action (for example, </w:t>
      </w:r>
      <w:r w:rsidRPr="056E595C">
        <w:rPr>
          <w:b/>
          <w:bCs/>
        </w:rPr>
        <w:t>Import</w:t>
      </w:r>
      <w:r>
        <w:t xml:space="preserve">, </w:t>
      </w:r>
      <w:r w:rsidRPr="056E595C">
        <w:rPr>
          <w:b/>
          <w:bCs/>
        </w:rPr>
        <w:t>Run</w:t>
      </w:r>
      <w:r>
        <w:t xml:space="preserve">, or </w:t>
      </w:r>
      <w:r w:rsidRPr="056E595C">
        <w:rPr>
          <w:b/>
          <w:bCs/>
        </w:rPr>
        <w:t>Execute</w:t>
      </w:r>
      <w:r>
        <w:t>)</w:t>
      </w:r>
      <w:r w:rsidR="392F3413">
        <w:t>.</w:t>
      </w:r>
    </w:p>
    <w:p w14:paraId="3AB89A76" w14:textId="253CE7AD" w:rsidR="0A1ABBBE" w:rsidRDefault="0A1ABBBE" w:rsidP="00517758">
      <w:pPr>
        <w:pStyle w:val="Num1"/>
        <w:ind w:left="630"/>
      </w:pPr>
      <w:r>
        <w:t xml:space="preserve">Monitor the import status until processing is complete. </w:t>
      </w:r>
    </w:p>
    <w:p w14:paraId="5F475EFD" w14:textId="32EBE83D" w:rsidR="0A1ABBBE" w:rsidRDefault="0A1ABBBE" w:rsidP="00517758">
      <w:pPr>
        <w:pStyle w:val="Num1"/>
        <w:ind w:left="630"/>
      </w:pPr>
      <w:r>
        <w:t>Review the import log for warnings, errors, and successful records.</w:t>
      </w:r>
    </w:p>
    <w:p w14:paraId="13A1ACAC" w14:textId="7909F2C4" w:rsidR="7918A602" w:rsidRDefault="7918A602" w:rsidP="056E595C">
      <w:pPr>
        <w:pStyle w:val="Heading1"/>
      </w:pPr>
      <w:r w:rsidRPr="056E595C">
        <w:t>Validating the Import</w:t>
      </w:r>
      <w:r w:rsidR="4D61A35D" w:rsidRPr="056E595C">
        <w:t xml:space="preserve"> </w:t>
      </w:r>
    </w:p>
    <w:p w14:paraId="1963F9B1" w14:textId="2484394B" w:rsidR="0461E7B1" w:rsidRPr="00517758" w:rsidRDefault="0461E7B1">
      <w:pPr>
        <w:pStyle w:val="Num1"/>
        <w:numPr>
          <w:ilvl w:val="0"/>
          <w:numId w:val="4"/>
        </w:numPr>
        <w:ind w:left="630"/>
        <w:rPr>
          <w:sz w:val="24"/>
          <w:szCs w:val="24"/>
        </w:rPr>
      </w:pPr>
      <w:r w:rsidRPr="056E595C">
        <w:t>Compare source record count to imported record count.</w:t>
      </w:r>
    </w:p>
    <w:p w14:paraId="5936550D" w14:textId="3B0B9063" w:rsidR="09C12D00" w:rsidRDefault="09C12D00" w:rsidP="00517758">
      <w:pPr>
        <w:pStyle w:val="Num1"/>
        <w:ind w:left="630"/>
      </w:pPr>
      <w:r w:rsidRPr="056E595C">
        <w:t xml:space="preserve">Review the </w:t>
      </w:r>
      <w:r w:rsidRPr="056E595C">
        <w:rPr>
          <w:b/>
          <w:bCs/>
        </w:rPr>
        <w:t>Jurisdiction Tracker</w:t>
      </w:r>
      <w:r w:rsidRPr="056E595C">
        <w:t xml:space="preserve"> to verify the imported jurisdiction records appear correctly and required fields are populated.</w:t>
      </w:r>
    </w:p>
    <w:p w14:paraId="0853E07A" w14:textId="6AB3D860" w:rsidR="01179D14" w:rsidRDefault="01179D14" w:rsidP="056E595C">
      <w:pPr>
        <w:pStyle w:val="Indent1"/>
      </w:pPr>
      <w:r>
        <w:rPr>
          <w:noProof/>
        </w:rPr>
        <w:drawing>
          <wp:inline distT="0" distB="0" distL="0" distR="0" wp14:anchorId="28B441CF" wp14:editId="115C56F3">
            <wp:extent cx="2266939" cy="1727690"/>
            <wp:effectExtent l="0" t="0" r="0" b="0"/>
            <wp:docPr id="1309022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2431" name="Picture 13090224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39" cy="1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1A6B" w14:textId="249BB888" w:rsidR="0461E7B1" w:rsidRDefault="0461E7B1" w:rsidP="00517758">
      <w:pPr>
        <w:pStyle w:val="Num1"/>
        <w:ind w:left="630"/>
      </w:pPr>
      <w:r w:rsidRPr="056E595C">
        <w:t>Confirm all contacts imported successfully.</w:t>
      </w:r>
    </w:p>
    <w:p w14:paraId="3EF8FAAB" w14:textId="4F10A0A9" w:rsidR="176329B2" w:rsidRDefault="176329B2" w:rsidP="00517758">
      <w:pPr>
        <w:pStyle w:val="Num1"/>
        <w:ind w:left="630"/>
      </w:pPr>
      <w:r w:rsidRPr="056E595C">
        <w:t>Review the import log for warnings or failures.</w:t>
      </w:r>
      <w:r w:rsidR="4D61A35D">
        <w:t xml:space="preserve"> </w:t>
      </w:r>
    </w:p>
    <w:p w14:paraId="6AB1B1A0" w14:textId="1A0D03FD" w:rsidR="006A0609" w:rsidRDefault="13FB6234" w:rsidP="02550B76">
      <w:pPr>
        <w:pStyle w:val="Heading1"/>
      </w:pPr>
      <w:r w:rsidRPr="056E595C">
        <w:t xml:space="preserve">Validating the </w:t>
      </w:r>
      <w:r w:rsidR="39FBD429" w:rsidRPr="056E595C">
        <w:t>Jurisdiction &amp; Contact Relationship</w:t>
      </w:r>
    </w:p>
    <w:p w14:paraId="10CBDFDB" w14:textId="12EDE6F1" w:rsidR="006A0609" w:rsidRDefault="4546E2EA">
      <w:pPr>
        <w:pStyle w:val="Num1"/>
        <w:numPr>
          <w:ilvl w:val="0"/>
          <w:numId w:val="5"/>
        </w:numPr>
        <w:ind w:left="630"/>
      </w:pPr>
      <w:r>
        <w:t>Verify that each jurisdiction is associated with the correct contact(s).</w:t>
      </w:r>
    </w:p>
    <w:p w14:paraId="0A96FDD6" w14:textId="0BDA53D4" w:rsidR="006A0609" w:rsidRDefault="4546E2EA" w:rsidP="00517758">
      <w:pPr>
        <w:pStyle w:val="Num1"/>
        <w:ind w:left="630"/>
      </w:pPr>
      <w:r>
        <w:t>Confirm that no contacts are assigned to an incorrect jurisdiction.</w:t>
      </w:r>
    </w:p>
    <w:p w14:paraId="281AE95D" w14:textId="344A6CCB" w:rsidR="006A0609" w:rsidRDefault="4546E2EA" w:rsidP="00517758">
      <w:pPr>
        <w:pStyle w:val="Num1"/>
        <w:ind w:left="630"/>
      </w:pPr>
      <w:r>
        <w:t>Compare jurisdiction-to-contact relationships against the source spreadsheet to ensure they match.</w:t>
      </w:r>
    </w:p>
    <w:p w14:paraId="30D59A2C" w14:textId="08CF9EDD" w:rsidR="006A0609" w:rsidRDefault="2C16FDC0" w:rsidP="02550B76">
      <w:pPr>
        <w:pStyle w:val="Heading1"/>
      </w:pPr>
      <w:r w:rsidRPr="056E595C">
        <w:lastRenderedPageBreak/>
        <w:t xml:space="preserve">Validating the </w:t>
      </w:r>
      <w:r w:rsidR="39FBD429" w:rsidRPr="056E595C">
        <w:t xml:space="preserve">Permit-to-Project </w:t>
      </w:r>
    </w:p>
    <w:p w14:paraId="0457DC1F" w14:textId="7315C435" w:rsidR="70411333" w:rsidRDefault="70411333">
      <w:pPr>
        <w:pStyle w:val="Num1"/>
        <w:numPr>
          <w:ilvl w:val="0"/>
          <w:numId w:val="6"/>
        </w:numPr>
        <w:ind w:left="630"/>
      </w:pPr>
      <w:r w:rsidRPr="056E595C">
        <w:t>Verify imported jurisdictions are associated with the correct projects, where applicable.</w:t>
      </w:r>
    </w:p>
    <w:p w14:paraId="135EDD32" w14:textId="06955007" w:rsidR="70411333" w:rsidRDefault="70411333" w:rsidP="00517758">
      <w:pPr>
        <w:pStyle w:val="Num1"/>
        <w:ind w:left="630"/>
      </w:pPr>
      <w:r>
        <w:t>Confirm that no orphaned permit records exist.</w:t>
      </w:r>
    </w:p>
    <w:p w14:paraId="3BBAF854" w14:textId="15DDE85A" w:rsidR="006A0609" w:rsidRDefault="06DC54AD" w:rsidP="02550B76">
      <w:pPr>
        <w:pStyle w:val="Heading1"/>
      </w:pPr>
      <w:r w:rsidRPr="056E595C">
        <w:t xml:space="preserve">Resolving </w:t>
      </w:r>
      <w:r w:rsidR="39FBD429" w:rsidRPr="056E595C">
        <w:t>Error</w:t>
      </w:r>
      <w:r w:rsidR="7E1E5BB6" w:rsidRPr="056E595C">
        <w:t>s</w:t>
      </w:r>
    </w:p>
    <w:p w14:paraId="37A84FED" w14:textId="697AE4AE" w:rsidR="006A0609" w:rsidRPr="00517758" w:rsidRDefault="39FBD429">
      <w:pPr>
        <w:pStyle w:val="Num1"/>
        <w:numPr>
          <w:ilvl w:val="0"/>
          <w:numId w:val="7"/>
        </w:numPr>
        <w:ind w:left="630"/>
        <w:rPr>
          <w:sz w:val="24"/>
          <w:szCs w:val="24"/>
        </w:rPr>
      </w:pPr>
      <w:r w:rsidRPr="056E595C">
        <w:t>Review the import log.</w:t>
      </w:r>
    </w:p>
    <w:p w14:paraId="22D1BBD0" w14:textId="18BCA5E0" w:rsidR="4B9771E0" w:rsidRDefault="4B9771E0" w:rsidP="056E595C">
      <w:pPr>
        <w:pStyle w:val="Indent1"/>
      </w:pPr>
      <w:r>
        <w:rPr>
          <w:noProof/>
        </w:rPr>
        <w:drawing>
          <wp:inline distT="0" distB="0" distL="0" distR="0" wp14:anchorId="56A421DB" wp14:editId="13E9CCED">
            <wp:extent cx="3357563" cy="1000125"/>
            <wp:effectExtent l="0" t="0" r="0" b="0"/>
            <wp:docPr id="331445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45871" name="Picture 3314458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5E8E" w14:textId="33D8D6B0" w:rsidR="006A0609" w:rsidRDefault="39FBD429" w:rsidP="00517758">
      <w:pPr>
        <w:pStyle w:val="Num1"/>
        <w:ind w:left="630"/>
        <w:rPr>
          <w:sz w:val="24"/>
          <w:szCs w:val="24"/>
        </w:rPr>
      </w:pPr>
      <w:r w:rsidRPr="056E595C">
        <w:t>Correct the source data.</w:t>
      </w:r>
    </w:p>
    <w:p w14:paraId="792AFCA7" w14:textId="7202E16F" w:rsidR="006A0609" w:rsidRDefault="39FBD429" w:rsidP="00517758">
      <w:pPr>
        <w:pStyle w:val="Num1"/>
        <w:ind w:left="630"/>
        <w:rPr>
          <w:sz w:val="24"/>
          <w:szCs w:val="24"/>
        </w:rPr>
      </w:pPr>
      <w:r w:rsidRPr="056E595C">
        <w:t>Reload the import template.</w:t>
      </w:r>
    </w:p>
    <w:p w14:paraId="5ED14EB5" w14:textId="4804BDD4" w:rsidR="006A0609" w:rsidRDefault="39FBD429" w:rsidP="00517758">
      <w:pPr>
        <w:pStyle w:val="Num1"/>
        <w:ind w:left="630"/>
        <w:rPr>
          <w:sz w:val="24"/>
          <w:szCs w:val="24"/>
        </w:rPr>
      </w:pPr>
      <w:r w:rsidRPr="056E595C">
        <w:t xml:space="preserve">Re-run the </w:t>
      </w:r>
      <w:bookmarkStart w:id="4" w:name="_Int_CkYpOerr"/>
      <w:r w:rsidRPr="056E595C">
        <w:t>import</w:t>
      </w:r>
      <w:bookmarkEnd w:id="4"/>
      <w:r w:rsidRPr="056E595C">
        <w:t>.</w:t>
      </w:r>
    </w:p>
    <w:p w14:paraId="0912A3E8" w14:textId="10FF5954" w:rsidR="39FBD429" w:rsidRDefault="39FBD429" w:rsidP="00517758">
      <w:pPr>
        <w:pStyle w:val="Num1"/>
        <w:ind w:left="630"/>
      </w:pPr>
      <w:r w:rsidRPr="056E595C">
        <w:t>Repeat validation.</w:t>
      </w:r>
    </w:p>
    <w:p w14:paraId="1EB52653" w14:textId="081932C4" w:rsidR="006A0609" w:rsidRDefault="703F91E9" w:rsidP="02550B76">
      <w:pPr>
        <w:pStyle w:val="Heading1"/>
      </w:pPr>
      <w:r w:rsidRPr="056E595C">
        <w:t xml:space="preserve">Creating a </w:t>
      </w:r>
      <w:r w:rsidR="39FBD429" w:rsidRPr="056E595C">
        <w:t>Manual Record</w:t>
      </w:r>
    </w:p>
    <w:p w14:paraId="1B1E20F6" w14:textId="464D69AF" w:rsidR="006A0609" w:rsidRPr="00517758" w:rsidRDefault="39FBD429">
      <w:pPr>
        <w:pStyle w:val="Num1"/>
        <w:numPr>
          <w:ilvl w:val="0"/>
          <w:numId w:val="8"/>
        </w:numPr>
        <w:tabs>
          <w:tab w:val="left" w:pos="630"/>
        </w:tabs>
        <w:ind w:left="630"/>
        <w:rPr>
          <w:sz w:val="24"/>
          <w:szCs w:val="24"/>
        </w:rPr>
      </w:pPr>
      <w:r w:rsidRPr="056E595C">
        <w:t>Navigate to the appropriate OneVizion table.</w:t>
      </w:r>
    </w:p>
    <w:p w14:paraId="7E938287" w14:textId="45F94B78" w:rsidR="006A0609" w:rsidRDefault="39FBD429" w:rsidP="00517758">
      <w:pPr>
        <w:pStyle w:val="Num1"/>
        <w:tabs>
          <w:tab w:val="left" w:pos="630"/>
        </w:tabs>
        <w:ind w:left="630"/>
        <w:rPr>
          <w:sz w:val="24"/>
          <w:szCs w:val="24"/>
        </w:rPr>
      </w:pPr>
      <w:r w:rsidRPr="056E595C">
        <w:t xml:space="preserve">Create </w:t>
      </w:r>
      <w:r w:rsidR="27807D8C" w:rsidRPr="056E595C">
        <w:t>a</w:t>
      </w:r>
      <w:r w:rsidRPr="056E595C">
        <w:t xml:space="preserve"> new record.</w:t>
      </w:r>
    </w:p>
    <w:p w14:paraId="46580B82" w14:textId="1CB6653C" w:rsidR="006A0609" w:rsidRDefault="39FBD429" w:rsidP="00517758">
      <w:pPr>
        <w:pStyle w:val="Num1"/>
        <w:tabs>
          <w:tab w:val="left" w:pos="630"/>
        </w:tabs>
        <w:ind w:left="630"/>
        <w:rPr>
          <w:sz w:val="24"/>
          <w:szCs w:val="24"/>
        </w:rPr>
      </w:pPr>
      <w:r w:rsidRPr="056E595C">
        <w:t>Populate all required fields.</w:t>
      </w:r>
    </w:p>
    <w:p w14:paraId="7E5EB2F1" w14:textId="209942CC" w:rsidR="006A0609" w:rsidRDefault="39FBD429" w:rsidP="00517758">
      <w:pPr>
        <w:pStyle w:val="Num1"/>
        <w:tabs>
          <w:tab w:val="left" w:pos="630"/>
        </w:tabs>
        <w:ind w:left="630"/>
        <w:rPr>
          <w:sz w:val="24"/>
          <w:szCs w:val="24"/>
        </w:rPr>
      </w:pPr>
      <w:r w:rsidRPr="056E595C">
        <w:t>Assign the appropriate jurisdiction type.</w:t>
      </w:r>
    </w:p>
    <w:p w14:paraId="16D8A298" w14:textId="62F5FF07" w:rsidR="006A0609" w:rsidRDefault="39FBD429" w:rsidP="00517758">
      <w:pPr>
        <w:pStyle w:val="Num1"/>
        <w:tabs>
          <w:tab w:val="left" w:pos="630"/>
        </w:tabs>
        <w:ind w:left="630"/>
        <w:rPr>
          <w:sz w:val="24"/>
          <w:szCs w:val="24"/>
        </w:rPr>
      </w:pPr>
      <w:r w:rsidRPr="056E595C">
        <w:t>Associate related contacts.</w:t>
      </w:r>
    </w:p>
    <w:p w14:paraId="0E3C8650" w14:textId="732BF1AF" w:rsidR="006A0609" w:rsidRDefault="39FBD429" w:rsidP="00517758">
      <w:pPr>
        <w:pStyle w:val="Num1"/>
        <w:tabs>
          <w:tab w:val="left" w:pos="630"/>
        </w:tabs>
        <w:ind w:left="630"/>
        <w:rPr>
          <w:sz w:val="24"/>
          <w:szCs w:val="24"/>
        </w:rPr>
      </w:pPr>
      <w:r w:rsidRPr="056E595C">
        <w:t>Save</w:t>
      </w:r>
      <w:r w:rsidR="62451801" w:rsidRPr="056E595C">
        <w:t xml:space="preserve"> the record</w:t>
      </w:r>
      <w:r w:rsidRPr="056E595C">
        <w:t>.</w:t>
      </w:r>
    </w:p>
    <w:p w14:paraId="2B6E2DB7" w14:textId="248D38D7" w:rsidR="006A0609" w:rsidRDefault="49376EE6" w:rsidP="00517758">
      <w:pPr>
        <w:pStyle w:val="Num1"/>
        <w:tabs>
          <w:tab w:val="left" w:pos="630"/>
        </w:tabs>
        <w:ind w:left="630"/>
        <w:rPr>
          <w:sz w:val="24"/>
          <w:szCs w:val="24"/>
        </w:rPr>
      </w:pPr>
      <w:r w:rsidRPr="056E595C">
        <w:t>Verify that</w:t>
      </w:r>
      <w:r w:rsidR="39FBD429" w:rsidRPr="056E595C">
        <w:t xml:space="preserve"> the record appears correctly.</w:t>
      </w:r>
    </w:p>
    <w:p w14:paraId="0555ADD2" w14:textId="072314EC" w:rsidR="006A0609" w:rsidRDefault="39FBD429" w:rsidP="02550B76">
      <w:pPr>
        <w:pStyle w:val="Heading1"/>
      </w:pPr>
      <w:r w:rsidRPr="056E595C">
        <w:t>Post-Import Checklist</w:t>
      </w:r>
    </w:p>
    <w:p w14:paraId="526D6858" w14:textId="608C7048" w:rsidR="006A0609" w:rsidRPr="00517758" w:rsidRDefault="39FBD429">
      <w:pPr>
        <w:pStyle w:val="Num1"/>
        <w:numPr>
          <w:ilvl w:val="0"/>
          <w:numId w:val="10"/>
        </w:numPr>
        <w:ind w:left="540"/>
        <w:rPr>
          <w:sz w:val="24"/>
          <w:szCs w:val="24"/>
        </w:rPr>
      </w:pPr>
      <w:r w:rsidRPr="056E595C">
        <w:t>Source and imported counts match.</w:t>
      </w:r>
    </w:p>
    <w:p w14:paraId="4A0F56B2" w14:textId="5DAB96F0" w:rsidR="006A0609" w:rsidRPr="00517758" w:rsidRDefault="39FBD429">
      <w:pPr>
        <w:pStyle w:val="Num1"/>
        <w:numPr>
          <w:ilvl w:val="0"/>
          <w:numId w:val="10"/>
        </w:numPr>
        <w:ind w:left="540"/>
        <w:rPr>
          <w:sz w:val="24"/>
          <w:szCs w:val="24"/>
        </w:rPr>
      </w:pPr>
      <w:r w:rsidRPr="056E595C">
        <w:t>No validation errors remain.</w:t>
      </w:r>
    </w:p>
    <w:p w14:paraId="3A86E6E7" w14:textId="35F00413" w:rsidR="006A0609" w:rsidRPr="00517758" w:rsidRDefault="39FBD429">
      <w:pPr>
        <w:pStyle w:val="Num1"/>
        <w:numPr>
          <w:ilvl w:val="0"/>
          <w:numId w:val="10"/>
        </w:numPr>
        <w:ind w:left="540"/>
        <w:rPr>
          <w:sz w:val="24"/>
          <w:szCs w:val="24"/>
        </w:rPr>
      </w:pPr>
      <w:r w:rsidRPr="056E595C">
        <w:t>Jurisdiction relationships verified.</w:t>
      </w:r>
    </w:p>
    <w:p w14:paraId="30684CC0" w14:textId="1C5C4A46" w:rsidR="006A0609" w:rsidRPr="00517758" w:rsidRDefault="39FBD429">
      <w:pPr>
        <w:pStyle w:val="Num1"/>
        <w:numPr>
          <w:ilvl w:val="0"/>
          <w:numId w:val="10"/>
        </w:numPr>
        <w:ind w:left="540"/>
        <w:rPr>
          <w:sz w:val="24"/>
          <w:szCs w:val="24"/>
        </w:rPr>
      </w:pPr>
      <w:r w:rsidRPr="056E595C">
        <w:t>Contacts verified.</w:t>
      </w:r>
    </w:p>
    <w:p w14:paraId="1C02FDDA" w14:textId="77777777" w:rsidR="00517758" w:rsidRPr="00517758" w:rsidRDefault="72FD2078">
      <w:pPr>
        <w:pStyle w:val="Num1"/>
        <w:numPr>
          <w:ilvl w:val="0"/>
          <w:numId w:val="10"/>
        </w:numPr>
        <w:ind w:left="540"/>
        <w:rPr>
          <w:sz w:val="24"/>
          <w:szCs w:val="24"/>
        </w:rPr>
      </w:pPr>
      <w:r w:rsidRPr="056E595C">
        <w:t>An orphan</w:t>
      </w:r>
      <w:r w:rsidR="39FBD429" w:rsidRPr="056E595C">
        <w:t xml:space="preserve"> check </w:t>
      </w:r>
      <w:r w:rsidR="3418D173" w:rsidRPr="056E595C">
        <w:t>is completed</w:t>
      </w:r>
      <w:r w:rsidR="39FBD429" w:rsidRPr="056E595C">
        <w:t>.</w:t>
      </w:r>
    </w:p>
    <w:p w14:paraId="78D33147" w14:textId="23520127" w:rsidR="006A0609" w:rsidRPr="00517758" w:rsidRDefault="39FBD429">
      <w:pPr>
        <w:pStyle w:val="Num1"/>
        <w:numPr>
          <w:ilvl w:val="0"/>
          <w:numId w:val="10"/>
        </w:numPr>
        <w:ind w:left="540"/>
        <w:rPr>
          <w:sz w:val="24"/>
          <w:szCs w:val="24"/>
        </w:rPr>
      </w:pPr>
      <w:r w:rsidRPr="056E595C">
        <w:lastRenderedPageBreak/>
        <w:t>Documentation updated if process changes occurred.</w:t>
      </w:r>
    </w:p>
    <w:p w14:paraId="48484834" w14:textId="5BAFA85E" w:rsidR="006A0609" w:rsidRDefault="7C224534" w:rsidP="056E595C">
      <w:pPr>
        <w:pStyle w:val="DocControl"/>
      </w:pPr>
      <w:r w:rsidRPr="056E595C">
        <w:t>Document Control</w:t>
      </w:r>
    </w:p>
    <w:tbl>
      <w:tblPr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6A0" w:firstRow="1" w:lastRow="0" w:firstColumn="1" w:lastColumn="0" w:noHBand="1" w:noVBand="1"/>
      </w:tblPr>
      <w:tblGrid>
        <w:gridCol w:w="1605"/>
        <w:gridCol w:w="1620"/>
      </w:tblGrid>
      <w:tr w:rsidR="056E595C" w14:paraId="72505F04" w14:textId="77777777" w:rsidTr="056E595C">
        <w:trPr>
          <w:trHeight w:val="300"/>
        </w:trPr>
        <w:tc>
          <w:tcPr>
            <w:tcW w:w="1605" w:type="dxa"/>
            <w:tcBorders>
              <w:top w:val="single" w:sz="4" w:space="0" w:color="000000" w:themeColor="text1"/>
            </w:tcBorders>
            <w:vAlign w:val="center"/>
          </w:tcPr>
          <w:p w14:paraId="3BDD996F" w14:textId="4DE14564" w:rsidR="056E595C" w:rsidRDefault="056E595C" w:rsidP="056E595C">
            <w:pPr>
              <w:pStyle w:val="DocControlTable"/>
              <w:rPr>
                <w:b/>
                <w:bCs/>
              </w:rPr>
            </w:pPr>
            <w:r w:rsidRPr="056E595C">
              <w:rPr>
                <w:b/>
                <w:bCs/>
              </w:rPr>
              <w:t>Owner:</w:t>
            </w:r>
          </w:p>
        </w:tc>
        <w:tc>
          <w:tcPr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46B8BEB0" w14:textId="20ACA06C" w:rsidR="056E595C" w:rsidRDefault="056E595C" w:rsidP="056E595C">
            <w:pPr>
              <w:pStyle w:val="DocControlTable"/>
              <w:rPr>
                <w:b/>
                <w:bCs/>
              </w:rPr>
            </w:pPr>
            <w:r w:rsidRPr="056E595C">
              <w:t>Julia Degnan</w:t>
            </w:r>
          </w:p>
        </w:tc>
      </w:tr>
      <w:tr w:rsidR="056E595C" w14:paraId="7A2CDF24" w14:textId="77777777" w:rsidTr="056E595C">
        <w:trPr>
          <w:trHeight w:val="300"/>
        </w:trPr>
        <w:tc>
          <w:tcPr>
            <w:tcW w:w="1605" w:type="dxa"/>
            <w:vAlign w:val="center"/>
          </w:tcPr>
          <w:p w14:paraId="0CAE0E75" w14:textId="66D90733" w:rsidR="056E595C" w:rsidRDefault="056E595C" w:rsidP="056E595C">
            <w:pPr>
              <w:pStyle w:val="DocControlTable"/>
              <w:rPr>
                <w:b/>
                <w:bCs/>
              </w:rPr>
            </w:pPr>
            <w:r w:rsidRPr="056E595C">
              <w:rPr>
                <w:b/>
                <w:bCs/>
              </w:rPr>
              <w:t>Primary SME:</w:t>
            </w:r>
          </w:p>
        </w:tc>
        <w:tc>
          <w:tcPr>
            <w:tcW w:w="1620" w:type="dxa"/>
            <w:vAlign w:val="center"/>
          </w:tcPr>
          <w:p w14:paraId="5083798C" w14:textId="49597C94" w:rsidR="056E595C" w:rsidRDefault="056E595C" w:rsidP="056E595C">
            <w:pPr>
              <w:pStyle w:val="DocControlTable"/>
            </w:pPr>
            <w:r w:rsidRPr="056E595C">
              <w:t>Sarah Siddiqui</w:t>
            </w:r>
          </w:p>
        </w:tc>
      </w:tr>
      <w:tr w:rsidR="056E595C" w14:paraId="58D09FC1" w14:textId="77777777" w:rsidTr="056E595C">
        <w:trPr>
          <w:trHeight w:val="300"/>
        </w:trPr>
        <w:tc>
          <w:tcPr>
            <w:tcW w:w="1605" w:type="dxa"/>
            <w:vAlign w:val="center"/>
          </w:tcPr>
          <w:p w14:paraId="4214B9B7" w14:textId="63570102" w:rsidR="056E595C" w:rsidRDefault="056E595C" w:rsidP="056E595C">
            <w:pPr>
              <w:pStyle w:val="DocControlTable"/>
              <w:rPr>
                <w:b/>
                <w:bCs/>
              </w:rPr>
            </w:pPr>
            <w:r w:rsidRPr="056E595C">
              <w:rPr>
                <w:b/>
                <w:bCs/>
              </w:rPr>
              <w:t>Secondary SME:</w:t>
            </w:r>
          </w:p>
        </w:tc>
        <w:tc>
          <w:tcPr>
            <w:tcW w:w="1620" w:type="dxa"/>
            <w:vAlign w:val="center"/>
          </w:tcPr>
          <w:p w14:paraId="1A7DD100" w14:textId="2F46D76D" w:rsidR="056E595C" w:rsidRDefault="056E595C" w:rsidP="056E595C">
            <w:pPr>
              <w:pStyle w:val="DocControlTable"/>
            </w:pPr>
            <w:r w:rsidRPr="056E595C">
              <w:t>Mike Riley</w:t>
            </w:r>
          </w:p>
        </w:tc>
      </w:tr>
      <w:tr w:rsidR="056E595C" w14:paraId="3E1E4423" w14:textId="77777777" w:rsidTr="056E595C">
        <w:trPr>
          <w:trHeight w:val="300"/>
        </w:trPr>
        <w:tc>
          <w:tcPr>
            <w:tcW w:w="1605" w:type="dxa"/>
            <w:vAlign w:val="center"/>
          </w:tcPr>
          <w:p w14:paraId="1D2194B4" w14:textId="25535C8B" w:rsidR="056E595C" w:rsidRDefault="056E595C" w:rsidP="056E595C">
            <w:pPr>
              <w:pStyle w:val="DocControlTable"/>
              <w:rPr>
                <w:b/>
                <w:bCs/>
              </w:rPr>
            </w:pPr>
            <w:r w:rsidRPr="056E595C">
              <w:rPr>
                <w:b/>
                <w:bCs/>
              </w:rPr>
              <w:t>System:</w:t>
            </w:r>
          </w:p>
        </w:tc>
        <w:tc>
          <w:tcPr>
            <w:tcW w:w="1620" w:type="dxa"/>
            <w:vAlign w:val="center"/>
          </w:tcPr>
          <w:p w14:paraId="6B3444D0" w14:textId="29D68200" w:rsidR="056E595C" w:rsidRDefault="056E595C" w:rsidP="056E595C">
            <w:pPr>
              <w:pStyle w:val="DocControlTable"/>
            </w:pPr>
            <w:r w:rsidRPr="056E595C">
              <w:t>OneVizion</w:t>
            </w:r>
          </w:p>
        </w:tc>
      </w:tr>
      <w:tr w:rsidR="056E595C" w14:paraId="0C3C4978" w14:textId="77777777" w:rsidTr="056E595C">
        <w:trPr>
          <w:trHeight w:val="300"/>
        </w:trPr>
        <w:tc>
          <w:tcPr>
            <w:tcW w:w="1605" w:type="dxa"/>
            <w:tcBorders>
              <w:bottom w:val="single" w:sz="4" w:space="0" w:color="000000" w:themeColor="text1"/>
            </w:tcBorders>
            <w:vAlign w:val="center"/>
          </w:tcPr>
          <w:p w14:paraId="2BB15AD7" w14:textId="7CA59505" w:rsidR="056E595C" w:rsidRDefault="056E595C" w:rsidP="056E595C">
            <w:pPr>
              <w:pStyle w:val="DocControlTable"/>
              <w:rPr>
                <w:b/>
                <w:bCs/>
              </w:rPr>
            </w:pPr>
            <w:r w:rsidRPr="056E595C">
              <w:rPr>
                <w:b/>
                <w:bCs/>
              </w:rPr>
              <w:t>Version: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vAlign w:val="center"/>
          </w:tcPr>
          <w:p w14:paraId="37A0F2DF" w14:textId="03E3F2C8" w:rsidR="056E595C" w:rsidRDefault="056E595C" w:rsidP="056E595C">
            <w:pPr>
              <w:pStyle w:val="DocControlTable"/>
            </w:pPr>
            <w:r w:rsidRPr="056E595C">
              <w:t>0.1</w:t>
            </w:r>
          </w:p>
        </w:tc>
      </w:tr>
    </w:tbl>
    <w:p w14:paraId="267E565B" w14:textId="0E4AB86A" w:rsidR="006A0609" w:rsidRDefault="006A0609" w:rsidP="056E595C">
      <w:pPr>
        <w:pStyle w:val="NoSpacing"/>
      </w:pPr>
    </w:p>
    <w:p w14:paraId="79CB67E8" w14:textId="3DE0621E" w:rsidR="006A0609" w:rsidRDefault="39FBD429" w:rsidP="056E595C">
      <w:pPr>
        <w:pStyle w:val="RevHis"/>
      </w:pPr>
      <w:r w:rsidRPr="056E595C">
        <w:t>Revision History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45"/>
        <w:gridCol w:w="1455"/>
        <w:gridCol w:w="1635"/>
        <w:gridCol w:w="3195"/>
      </w:tblGrid>
      <w:tr w:rsidR="02550B76" w14:paraId="45D08E3F" w14:textId="77777777" w:rsidTr="056E595C">
        <w:trPr>
          <w:trHeight w:val="465"/>
        </w:trPr>
        <w:tc>
          <w:tcPr>
            <w:tcW w:w="124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8F8"/>
            <w:vAlign w:val="center"/>
          </w:tcPr>
          <w:p w14:paraId="14814E6D" w14:textId="517FC583" w:rsidR="34C9FF9C" w:rsidRDefault="20CAA59D" w:rsidP="056E595C">
            <w:pPr>
              <w:pStyle w:val="DocControlTable"/>
              <w:rPr>
                <w:b/>
                <w:bCs/>
                <w:sz w:val="24"/>
                <w:szCs w:val="24"/>
              </w:rPr>
            </w:pPr>
            <w:r w:rsidRPr="056E595C">
              <w:rPr>
                <w:b/>
                <w:bCs/>
              </w:rPr>
              <w:t>Version</w:t>
            </w:r>
          </w:p>
        </w:tc>
        <w:tc>
          <w:tcPr>
            <w:tcW w:w="14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8F8"/>
            <w:vAlign w:val="center"/>
          </w:tcPr>
          <w:p w14:paraId="6B973FF4" w14:textId="4ABF1F00" w:rsidR="34C9FF9C" w:rsidRDefault="20CAA59D" w:rsidP="056E595C">
            <w:pPr>
              <w:pStyle w:val="DocControlTable"/>
              <w:rPr>
                <w:b/>
                <w:bCs/>
                <w:sz w:val="24"/>
                <w:szCs w:val="24"/>
              </w:rPr>
            </w:pPr>
            <w:r w:rsidRPr="056E595C">
              <w:rPr>
                <w:b/>
                <w:bCs/>
              </w:rPr>
              <w:t>Date</w:t>
            </w:r>
          </w:p>
        </w:tc>
        <w:tc>
          <w:tcPr>
            <w:tcW w:w="16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8F8"/>
            <w:vAlign w:val="center"/>
          </w:tcPr>
          <w:p w14:paraId="2920399E" w14:textId="431ABF74" w:rsidR="60B670B0" w:rsidRDefault="1B1BB483" w:rsidP="056E595C">
            <w:pPr>
              <w:pStyle w:val="DocControlTable"/>
              <w:rPr>
                <w:b/>
                <w:bCs/>
                <w:sz w:val="24"/>
                <w:szCs w:val="24"/>
              </w:rPr>
            </w:pPr>
            <w:r w:rsidRPr="056E595C">
              <w:rPr>
                <w:b/>
                <w:bCs/>
              </w:rPr>
              <w:t>Author</w:t>
            </w:r>
          </w:p>
        </w:tc>
        <w:tc>
          <w:tcPr>
            <w:tcW w:w="319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8F8"/>
            <w:vAlign w:val="center"/>
          </w:tcPr>
          <w:p w14:paraId="63A57514" w14:textId="3158F8B6" w:rsidR="60B670B0" w:rsidRDefault="1B1BB483" w:rsidP="056E595C">
            <w:pPr>
              <w:pStyle w:val="DocControlTable"/>
              <w:rPr>
                <w:b/>
                <w:bCs/>
                <w:sz w:val="24"/>
                <w:szCs w:val="24"/>
              </w:rPr>
            </w:pPr>
            <w:r w:rsidRPr="056E595C">
              <w:rPr>
                <w:b/>
                <w:bCs/>
              </w:rPr>
              <w:t>Notes</w:t>
            </w:r>
          </w:p>
        </w:tc>
      </w:tr>
      <w:tr w:rsidR="02550B76" w14:paraId="595BE840" w14:textId="77777777" w:rsidTr="056E595C">
        <w:trPr>
          <w:trHeight w:val="555"/>
        </w:trPr>
        <w:tc>
          <w:tcPr>
            <w:tcW w:w="1245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vAlign w:val="center"/>
          </w:tcPr>
          <w:p w14:paraId="3E706223" w14:textId="53FDF5A1" w:rsidR="60B670B0" w:rsidRDefault="1B1BB483" w:rsidP="056E595C">
            <w:pPr>
              <w:pStyle w:val="DocControlTable"/>
            </w:pPr>
            <w:r>
              <w:t>0.1</w:t>
            </w:r>
          </w:p>
        </w:tc>
        <w:tc>
          <w:tcPr>
            <w:tcW w:w="1455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vAlign w:val="center"/>
          </w:tcPr>
          <w:p w14:paraId="77FFB46B" w14:textId="48B23542" w:rsidR="60B670B0" w:rsidRDefault="1B1BB483" w:rsidP="056E595C">
            <w:pPr>
              <w:pStyle w:val="DocControlTable"/>
            </w:pPr>
            <w:r>
              <w:t>7/14/2026</w:t>
            </w:r>
          </w:p>
        </w:tc>
        <w:tc>
          <w:tcPr>
            <w:tcW w:w="1635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vAlign w:val="center"/>
          </w:tcPr>
          <w:p w14:paraId="12B9D593" w14:textId="4AE6BA73" w:rsidR="60B670B0" w:rsidRDefault="1B1BB483" w:rsidP="056E595C">
            <w:pPr>
              <w:pStyle w:val="DocControlTable"/>
            </w:pPr>
            <w:r>
              <w:t>Julia Degnan</w:t>
            </w:r>
          </w:p>
        </w:tc>
        <w:tc>
          <w:tcPr>
            <w:tcW w:w="3195" w:type="dxa"/>
            <w:tcBorders>
              <w:top w:val="singl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vAlign w:val="center"/>
          </w:tcPr>
          <w:p w14:paraId="4BABEDC8" w14:textId="5C30AF0C" w:rsidR="60B670B0" w:rsidRDefault="1B1BB483" w:rsidP="056E595C">
            <w:pPr>
              <w:pStyle w:val="DocControlTable"/>
            </w:pPr>
            <w:r>
              <w:t>Initial draft</w:t>
            </w:r>
          </w:p>
        </w:tc>
      </w:tr>
      <w:tr w:rsidR="02550B76" w14:paraId="74D62F7E" w14:textId="77777777" w:rsidTr="056E595C">
        <w:trPr>
          <w:trHeight w:val="300"/>
        </w:trPr>
        <w:tc>
          <w:tcPr>
            <w:tcW w:w="1245" w:type="dxa"/>
            <w:tcBorders>
              <w:top w:val="singl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15A30FF1" w14:textId="622FA06F" w:rsidR="02550B76" w:rsidRDefault="02550B76" w:rsidP="02550B76">
            <w:pPr>
              <w:pStyle w:val="TableText"/>
            </w:pPr>
          </w:p>
        </w:tc>
        <w:tc>
          <w:tcPr>
            <w:tcW w:w="1455" w:type="dxa"/>
            <w:tcBorders>
              <w:top w:val="singl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39FE4026" w14:textId="5A30ECBE" w:rsidR="02550B76" w:rsidRDefault="02550B76" w:rsidP="02550B76">
            <w:pPr>
              <w:pStyle w:val="TableText"/>
            </w:pPr>
          </w:p>
        </w:tc>
        <w:tc>
          <w:tcPr>
            <w:tcW w:w="1635" w:type="dxa"/>
            <w:tcBorders>
              <w:top w:val="singl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7608AFE1" w14:textId="50EC4BDF" w:rsidR="02550B76" w:rsidRDefault="02550B76" w:rsidP="02550B76">
            <w:pPr>
              <w:pStyle w:val="TableText"/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073503D6" w14:textId="22FC2FD1" w:rsidR="02550B76" w:rsidRDefault="02550B76" w:rsidP="02550B76">
            <w:pPr>
              <w:pStyle w:val="TableText"/>
            </w:pPr>
          </w:p>
        </w:tc>
      </w:tr>
    </w:tbl>
    <w:p w14:paraId="2C078E63" w14:textId="15635890" w:rsidR="006A0609" w:rsidRDefault="006A0609" w:rsidP="02550B76"/>
    <w:sectPr w:rsidR="006A0609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800" w:bottom="1260" w:left="180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ia Degnan" w:date="1900-01-01T00:00:00Z" w:initials="JD">
    <w:p w14:paraId="6B41DE62" w14:textId="384F318E" w:rsidR="00000000" w:rsidRDefault="00000000">
      <w:r>
        <w:annotationRef/>
      </w:r>
      <w:r w:rsidRPr="7926EEBA">
        <w:t>Insert link to the log in page.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41DE6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12FD43" w16cex:dateUtc="2026-07-14T1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41DE62" w16cid:durableId="5A12FD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3064" w14:textId="77777777" w:rsidR="00D94E46" w:rsidRDefault="00D94E46">
      <w:pPr>
        <w:spacing w:before="0" w:after="0" w:line="240" w:lineRule="auto"/>
      </w:pPr>
      <w:r>
        <w:separator/>
      </w:r>
    </w:p>
  </w:endnote>
  <w:endnote w:type="continuationSeparator" w:id="0">
    <w:p w14:paraId="0A0F6AE3" w14:textId="77777777" w:rsidR="00D94E46" w:rsidRDefault="00D94E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F77C" w14:textId="525B8A0A" w:rsidR="056E595C" w:rsidRDefault="056E595C" w:rsidP="056E595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17758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51775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3758A" w14:textId="685A3BE5" w:rsidR="056E595C" w:rsidRDefault="056E595C" w:rsidP="056E595C">
    <w:pPr>
      <w:pStyle w:val="Footer"/>
      <w:jc w:val="center"/>
    </w:pPr>
  </w:p>
  <w:p w14:paraId="1B8CA79E" w14:textId="4F1EA296" w:rsidR="056E595C" w:rsidRDefault="056E595C" w:rsidP="056E595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1775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5177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326E" w14:textId="77777777" w:rsidR="00D94E46" w:rsidRDefault="00D94E46">
      <w:pPr>
        <w:spacing w:before="0" w:after="0" w:line="240" w:lineRule="auto"/>
      </w:pPr>
      <w:r>
        <w:separator/>
      </w:r>
    </w:p>
  </w:footnote>
  <w:footnote w:type="continuationSeparator" w:id="0">
    <w:p w14:paraId="7391CD37" w14:textId="77777777" w:rsidR="00D94E46" w:rsidRDefault="00D94E4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E005" w14:textId="6E8879F5" w:rsidR="02550B76" w:rsidRDefault="02550B76" w:rsidP="02550B76">
    <w:pPr>
      <w:pStyle w:val="NoSpacing"/>
      <w:tabs>
        <w:tab w:val="center" w:pos="468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3ACD" w14:textId="2D8CEF20" w:rsidR="02550B76" w:rsidRDefault="056E595C" w:rsidP="056E595C">
    <w:pPr>
      <w:pStyle w:val="NoSpacing"/>
      <w:tabs>
        <w:tab w:val="right" w:pos="9360"/>
      </w:tabs>
      <w:spacing w:before="240"/>
      <w:ind w:left="-90"/>
    </w:pPr>
    <w:r>
      <w:rPr>
        <w:noProof/>
      </w:rPr>
      <w:drawing>
        <wp:inline distT="0" distB="0" distL="0" distR="0" wp14:anchorId="0A77D9F6" wp14:editId="3541ACB9">
          <wp:extent cx="3325586" cy="504381"/>
          <wp:effectExtent l="0" t="0" r="0" b="0"/>
          <wp:docPr id="93755873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7558732" name="Picture 937558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25586" cy="504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2550B76">
      <w:br/>
    </w:r>
  </w:p>
  <w:p w14:paraId="43356934" w14:textId="054BBFEC" w:rsidR="02550B76" w:rsidRDefault="02550B76" w:rsidP="056E595C">
    <w:pPr>
      <w:pStyle w:val="NoSpacing"/>
      <w:tabs>
        <w:tab w:val="right" w:pos="9360"/>
      </w:tabs>
      <w:spacing w:before="240"/>
      <w:ind w:left="-90"/>
    </w:pPr>
    <w:r>
      <w:br/>
    </w:r>
  </w:p>
  <w:p w14:paraId="5DE1A01F" w14:textId="4B7260EE" w:rsidR="02550B76" w:rsidRDefault="02550B76" w:rsidP="056E595C">
    <w:pPr>
      <w:pStyle w:val="NoSpacing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BFcF5BaKKuRrk" int2:id="FPTYoymp">
      <int2:state int2:value="Rejected" int2:type="spell"/>
    </int2:textHash>
    <int2:bookmark int2:bookmarkName="_Int_J7xZr8SP" int2:invalidationBookmarkName="" int2:hashCode="1/kf6/RL0JPyHX" int2:id="vkHU2Uic">
      <int2:state int2:value="Rejected" int2:type="gram"/>
    </int2:bookmark>
    <int2:bookmark int2:bookmarkName="_Int_CkYpOerr" int2:invalidationBookmarkName="" int2:hashCode="Yv371V0ZsqRnEQ" int2:id="cTDAWpTg">
      <int2:state int2:value="Rejected" int2:type="gram"/>
    </int2:bookmark>
    <int2:bookmark int2:bookmarkName="_Int_GUyGJl3b" int2:invalidationBookmarkName="" int2:hashCode="F1g1bbIXWffFoN" int2:id="PrYgmhAE">
      <int2:state int2:value="Rejected" int2:type="gram"/>
    </int2:bookmark>
    <int2:bookmark int2:bookmarkName="_Int_E3oUfn0j" int2:invalidationBookmarkName="" int2:hashCode="riHGSof2uwuOFu" int2:id="G7RUxWB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D2D36"/>
    <w:multiLevelType w:val="hybridMultilevel"/>
    <w:tmpl w:val="F82EC8D2"/>
    <w:lvl w:ilvl="0" w:tplc="CA687544">
      <w:start w:val="1"/>
      <w:numFmt w:val="decimal"/>
      <w:pStyle w:val="Num1"/>
      <w:lvlText w:val="%1."/>
      <w:lvlJc w:val="left"/>
      <w:pPr>
        <w:ind w:left="720" w:hanging="360"/>
      </w:pPr>
    </w:lvl>
    <w:lvl w:ilvl="1" w:tplc="39FC014C">
      <w:start w:val="1"/>
      <w:numFmt w:val="lowerLetter"/>
      <w:lvlText w:val="%2."/>
      <w:lvlJc w:val="left"/>
      <w:pPr>
        <w:ind w:left="1440" w:hanging="360"/>
      </w:pPr>
    </w:lvl>
    <w:lvl w:ilvl="2" w:tplc="3A844C20">
      <w:start w:val="1"/>
      <w:numFmt w:val="lowerRoman"/>
      <w:lvlText w:val="%3."/>
      <w:lvlJc w:val="right"/>
      <w:pPr>
        <w:ind w:left="2160" w:hanging="180"/>
      </w:pPr>
    </w:lvl>
    <w:lvl w:ilvl="3" w:tplc="E86057EC">
      <w:start w:val="1"/>
      <w:numFmt w:val="decimal"/>
      <w:lvlText w:val="%4."/>
      <w:lvlJc w:val="left"/>
      <w:pPr>
        <w:ind w:left="2880" w:hanging="360"/>
      </w:pPr>
    </w:lvl>
    <w:lvl w:ilvl="4" w:tplc="678E1856">
      <w:start w:val="1"/>
      <w:numFmt w:val="lowerLetter"/>
      <w:lvlText w:val="%5."/>
      <w:lvlJc w:val="left"/>
      <w:pPr>
        <w:ind w:left="3600" w:hanging="360"/>
      </w:pPr>
    </w:lvl>
    <w:lvl w:ilvl="5" w:tplc="230AAA74">
      <w:start w:val="1"/>
      <w:numFmt w:val="lowerRoman"/>
      <w:lvlText w:val="%6."/>
      <w:lvlJc w:val="right"/>
      <w:pPr>
        <w:ind w:left="4320" w:hanging="180"/>
      </w:pPr>
    </w:lvl>
    <w:lvl w:ilvl="6" w:tplc="CCA6963A">
      <w:start w:val="1"/>
      <w:numFmt w:val="decimal"/>
      <w:lvlText w:val="%7."/>
      <w:lvlJc w:val="left"/>
      <w:pPr>
        <w:ind w:left="5040" w:hanging="360"/>
      </w:pPr>
    </w:lvl>
    <w:lvl w:ilvl="7" w:tplc="966AD6E2">
      <w:start w:val="1"/>
      <w:numFmt w:val="lowerLetter"/>
      <w:lvlText w:val="%8."/>
      <w:lvlJc w:val="left"/>
      <w:pPr>
        <w:ind w:left="5760" w:hanging="360"/>
      </w:pPr>
    </w:lvl>
    <w:lvl w:ilvl="8" w:tplc="5608F46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54E2F"/>
    <w:multiLevelType w:val="hybridMultilevel"/>
    <w:tmpl w:val="9CA6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C0818"/>
    <w:multiLevelType w:val="hybridMultilevel"/>
    <w:tmpl w:val="830A8B7A"/>
    <w:lvl w:ilvl="0" w:tplc="337A3978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A83AE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9BE28DA">
      <w:start w:val="1"/>
      <w:numFmt w:val="bullet"/>
      <w:pStyle w:val="Bulle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8408B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A8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4B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AF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AD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E3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92260">
    <w:abstractNumId w:val="2"/>
  </w:num>
  <w:num w:numId="2" w16cid:durableId="891648549">
    <w:abstractNumId w:val="0"/>
    <w:lvlOverride w:ilvl="0">
      <w:startOverride w:val="1"/>
    </w:lvlOverride>
  </w:num>
  <w:num w:numId="3" w16cid:durableId="1950814443">
    <w:abstractNumId w:val="0"/>
    <w:lvlOverride w:ilvl="0">
      <w:startOverride w:val="1"/>
    </w:lvlOverride>
  </w:num>
  <w:num w:numId="4" w16cid:durableId="1798721133">
    <w:abstractNumId w:val="0"/>
    <w:lvlOverride w:ilvl="0">
      <w:startOverride w:val="1"/>
    </w:lvlOverride>
  </w:num>
  <w:num w:numId="5" w16cid:durableId="910043019">
    <w:abstractNumId w:val="0"/>
    <w:lvlOverride w:ilvl="0">
      <w:startOverride w:val="1"/>
    </w:lvlOverride>
  </w:num>
  <w:num w:numId="6" w16cid:durableId="1915045635">
    <w:abstractNumId w:val="0"/>
    <w:lvlOverride w:ilvl="0">
      <w:startOverride w:val="1"/>
    </w:lvlOverride>
  </w:num>
  <w:num w:numId="7" w16cid:durableId="1895966428">
    <w:abstractNumId w:val="0"/>
    <w:lvlOverride w:ilvl="0">
      <w:startOverride w:val="1"/>
    </w:lvlOverride>
  </w:num>
  <w:num w:numId="8" w16cid:durableId="1413547690">
    <w:abstractNumId w:val="0"/>
    <w:lvlOverride w:ilvl="0">
      <w:startOverride w:val="1"/>
    </w:lvlOverride>
  </w:num>
  <w:num w:numId="9" w16cid:durableId="1374230394">
    <w:abstractNumId w:val="0"/>
  </w:num>
  <w:num w:numId="10" w16cid:durableId="589657110">
    <w:abstractNumId w:val="1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a Degnan">
    <w15:presenceInfo w15:providerId="AD" w15:userId="S::jdegnan@adb-us.com::42210ece-e3ca-4a24-9331-c80066346c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C8ED87"/>
    <w:rsid w:val="0024509F"/>
    <w:rsid w:val="00279105"/>
    <w:rsid w:val="0048E5DF"/>
    <w:rsid w:val="00517758"/>
    <w:rsid w:val="005407FC"/>
    <w:rsid w:val="005F9D91"/>
    <w:rsid w:val="006A0609"/>
    <w:rsid w:val="00785F38"/>
    <w:rsid w:val="009494B3"/>
    <w:rsid w:val="00D94E46"/>
    <w:rsid w:val="00ED52E6"/>
    <w:rsid w:val="01179D14"/>
    <w:rsid w:val="012CDC9E"/>
    <w:rsid w:val="0136604A"/>
    <w:rsid w:val="013E999F"/>
    <w:rsid w:val="0151FC0F"/>
    <w:rsid w:val="0168A38B"/>
    <w:rsid w:val="0216FCA1"/>
    <w:rsid w:val="021748FA"/>
    <w:rsid w:val="022B0D18"/>
    <w:rsid w:val="02550B76"/>
    <w:rsid w:val="02D303BE"/>
    <w:rsid w:val="02D7D7B8"/>
    <w:rsid w:val="02E90BFB"/>
    <w:rsid w:val="031E1C48"/>
    <w:rsid w:val="036BD1D7"/>
    <w:rsid w:val="03B48806"/>
    <w:rsid w:val="03B8C219"/>
    <w:rsid w:val="03BBB27C"/>
    <w:rsid w:val="03F73518"/>
    <w:rsid w:val="041F3A91"/>
    <w:rsid w:val="04508976"/>
    <w:rsid w:val="0461E7B1"/>
    <w:rsid w:val="04AF6182"/>
    <w:rsid w:val="056E595C"/>
    <w:rsid w:val="05DCAD2D"/>
    <w:rsid w:val="0602F225"/>
    <w:rsid w:val="060B6E5F"/>
    <w:rsid w:val="069A1205"/>
    <w:rsid w:val="06C3F186"/>
    <w:rsid w:val="06DC54AD"/>
    <w:rsid w:val="06F89BC6"/>
    <w:rsid w:val="06FC406C"/>
    <w:rsid w:val="0702E1EA"/>
    <w:rsid w:val="070EFF75"/>
    <w:rsid w:val="07127395"/>
    <w:rsid w:val="076E2F77"/>
    <w:rsid w:val="07A82EFA"/>
    <w:rsid w:val="07CF98DC"/>
    <w:rsid w:val="07EC1BC4"/>
    <w:rsid w:val="08144F18"/>
    <w:rsid w:val="08208B42"/>
    <w:rsid w:val="086CF3A9"/>
    <w:rsid w:val="087C57E4"/>
    <w:rsid w:val="08815940"/>
    <w:rsid w:val="08AF2EBE"/>
    <w:rsid w:val="08C62ED0"/>
    <w:rsid w:val="08E23CCC"/>
    <w:rsid w:val="090F0ADD"/>
    <w:rsid w:val="09506465"/>
    <w:rsid w:val="09675454"/>
    <w:rsid w:val="099635B9"/>
    <w:rsid w:val="099F415F"/>
    <w:rsid w:val="09B2813D"/>
    <w:rsid w:val="09C12D00"/>
    <w:rsid w:val="0A1ABBBE"/>
    <w:rsid w:val="0A31B97C"/>
    <w:rsid w:val="0A457508"/>
    <w:rsid w:val="0A47D171"/>
    <w:rsid w:val="0A52DD24"/>
    <w:rsid w:val="0A7D39D3"/>
    <w:rsid w:val="0A8EC3CB"/>
    <w:rsid w:val="0B11E88A"/>
    <w:rsid w:val="0B1F4D49"/>
    <w:rsid w:val="0B3CAE5B"/>
    <w:rsid w:val="0B4E77F6"/>
    <w:rsid w:val="0B5F6790"/>
    <w:rsid w:val="0B73D381"/>
    <w:rsid w:val="0B9E0DD5"/>
    <w:rsid w:val="0BBA9F08"/>
    <w:rsid w:val="0BCC8A47"/>
    <w:rsid w:val="0BEC3413"/>
    <w:rsid w:val="0C2F7CC0"/>
    <w:rsid w:val="0C40AF45"/>
    <w:rsid w:val="0CAD30A5"/>
    <w:rsid w:val="0CE2A4FA"/>
    <w:rsid w:val="0CF55AA3"/>
    <w:rsid w:val="0CF915C2"/>
    <w:rsid w:val="0D5C70FF"/>
    <w:rsid w:val="0D65638B"/>
    <w:rsid w:val="0D849EA9"/>
    <w:rsid w:val="0E4471B5"/>
    <w:rsid w:val="0E78A9FE"/>
    <w:rsid w:val="0E97DD2D"/>
    <w:rsid w:val="0EE6C758"/>
    <w:rsid w:val="0EEE9D64"/>
    <w:rsid w:val="0F1F9974"/>
    <w:rsid w:val="0F38A034"/>
    <w:rsid w:val="0F697387"/>
    <w:rsid w:val="0F723658"/>
    <w:rsid w:val="0F982165"/>
    <w:rsid w:val="0FD38723"/>
    <w:rsid w:val="1002A1EC"/>
    <w:rsid w:val="101EDA2F"/>
    <w:rsid w:val="104C877A"/>
    <w:rsid w:val="1053AC0D"/>
    <w:rsid w:val="10575481"/>
    <w:rsid w:val="105935F6"/>
    <w:rsid w:val="105BDA2C"/>
    <w:rsid w:val="1086446B"/>
    <w:rsid w:val="10A9F541"/>
    <w:rsid w:val="11068A37"/>
    <w:rsid w:val="112D2413"/>
    <w:rsid w:val="11342BAF"/>
    <w:rsid w:val="120BA297"/>
    <w:rsid w:val="1238BEE6"/>
    <w:rsid w:val="127F53FC"/>
    <w:rsid w:val="128D46A8"/>
    <w:rsid w:val="12F29E63"/>
    <w:rsid w:val="12FEB2C7"/>
    <w:rsid w:val="1300AA0E"/>
    <w:rsid w:val="131FBFC7"/>
    <w:rsid w:val="13485BAB"/>
    <w:rsid w:val="13E6E187"/>
    <w:rsid w:val="13F941E4"/>
    <w:rsid w:val="13FB6234"/>
    <w:rsid w:val="14013A60"/>
    <w:rsid w:val="148850C5"/>
    <w:rsid w:val="149A0812"/>
    <w:rsid w:val="14B3B655"/>
    <w:rsid w:val="14C1A090"/>
    <w:rsid w:val="14DA6F84"/>
    <w:rsid w:val="14EAC85C"/>
    <w:rsid w:val="1550D5D2"/>
    <w:rsid w:val="157492B7"/>
    <w:rsid w:val="1576F6B3"/>
    <w:rsid w:val="1582DFCA"/>
    <w:rsid w:val="159B51B7"/>
    <w:rsid w:val="15AF031A"/>
    <w:rsid w:val="15E9197B"/>
    <w:rsid w:val="1636BD5A"/>
    <w:rsid w:val="16742F54"/>
    <w:rsid w:val="169FA35B"/>
    <w:rsid w:val="16B7DA99"/>
    <w:rsid w:val="1710A641"/>
    <w:rsid w:val="1734B10B"/>
    <w:rsid w:val="1746E021"/>
    <w:rsid w:val="176329B2"/>
    <w:rsid w:val="17728ECB"/>
    <w:rsid w:val="17839EB9"/>
    <w:rsid w:val="17B2FDB4"/>
    <w:rsid w:val="17E36322"/>
    <w:rsid w:val="17F36EA5"/>
    <w:rsid w:val="1818CED7"/>
    <w:rsid w:val="182D97FA"/>
    <w:rsid w:val="1846A2F6"/>
    <w:rsid w:val="18698081"/>
    <w:rsid w:val="186DC9F2"/>
    <w:rsid w:val="1886AF6B"/>
    <w:rsid w:val="18D79CE6"/>
    <w:rsid w:val="18F4883E"/>
    <w:rsid w:val="18FD2041"/>
    <w:rsid w:val="1940AF02"/>
    <w:rsid w:val="197A59AB"/>
    <w:rsid w:val="1A489AD1"/>
    <w:rsid w:val="1A4A49DB"/>
    <w:rsid w:val="1A6E8BD9"/>
    <w:rsid w:val="1A728365"/>
    <w:rsid w:val="1A767498"/>
    <w:rsid w:val="1A767DD3"/>
    <w:rsid w:val="1AB2391A"/>
    <w:rsid w:val="1ABAB78A"/>
    <w:rsid w:val="1AF5A5F7"/>
    <w:rsid w:val="1AFC809E"/>
    <w:rsid w:val="1B1A2C53"/>
    <w:rsid w:val="1B1BB483"/>
    <w:rsid w:val="1B21BB59"/>
    <w:rsid w:val="1B7F7602"/>
    <w:rsid w:val="1B807118"/>
    <w:rsid w:val="1BD26667"/>
    <w:rsid w:val="1BD81024"/>
    <w:rsid w:val="1BDAAAEC"/>
    <w:rsid w:val="1BF63A80"/>
    <w:rsid w:val="1BFA2128"/>
    <w:rsid w:val="1C401C00"/>
    <w:rsid w:val="1C959EA6"/>
    <w:rsid w:val="1CA93CB4"/>
    <w:rsid w:val="1CC4615F"/>
    <w:rsid w:val="1CD85C8E"/>
    <w:rsid w:val="1CEBBDF5"/>
    <w:rsid w:val="1D0300FB"/>
    <w:rsid w:val="1D0604DA"/>
    <w:rsid w:val="1D39ADF3"/>
    <w:rsid w:val="1D607964"/>
    <w:rsid w:val="1D68572E"/>
    <w:rsid w:val="1D73DDEE"/>
    <w:rsid w:val="1D97C726"/>
    <w:rsid w:val="1DCCE7B2"/>
    <w:rsid w:val="1DE188A3"/>
    <w:rsid w:val="1E04E5C5"/>
    <w:rsid w:val="1E9CB9FE"/>
    <w:rsid w:val="1EA3C9D4"/>
    <w:rsid w:val="1EA9D4D9"/>
    <w:rsid w:val="1EB18FB3"/>
    <w:rsid w:val="1F625483"/>
    <w:rsid w:val="1F870653"/>
    <w:rsid w:val="1FC83BC4"/>
    <w:rsid w:val="1FCDF5EE"/>
    <w:rsid w:val="201A5E97"/>
    <w:rsid w:val="20209568"/>
    <w:rsid w:val="208397DB"/>
    <w:rsid w:val="20CAA59D"/>
    <w:rsid w:val="2138C902"/>
    <w:rsid w:val="21697F7E"/>
    <w:rsid w:val="217728BD"/>
    <w:rsid w:val="219AEC73"/>
    <w:rsid w:val="21A771F7"/>
    <w:rsid w:val="21A9DFBD"/>
    <w:rsid w:val="21ADC1F9"/>
    <w:rsid w:val="21AFDA95"/>
    <w:rsid w:val="21C10C1D"/>
    <w:rsid w:val="21C6A818"/>
    <w:rsid w:val="220AC1FB"/>
    <w:rsid w:val="221619C9"/>
    <w:rsid w:val="2230ED4F"/>
    <w:rsid w:val="227F4945"/>
    <w:rsid w:val="22928E88"/>
    <w:rsid w:val="2297AF38"/>
    <w:rsid w:val="22B2593C"/>
    <w:rsid w:val="22D49390"/>
    <w:rsid w:val="22E11B3E"/>
    <w:rsid w:val="23355B3B"/>
    <w:rsid w:val="2358927B"/>
    <w:rsid w:val="235E33F4"/>
    <w:rsid w:val="2379436D"/>
    <w:rsid w:val="239FDA7B"/>
    <w:rsid w:val="23A74678"/>
    <w:rsid w:val="23E25590"/>
    <w:rsid w:val="240572B9"/>
    <w:rsid w:val="24219398"/>
    <w:rsid w:val="24751DC3"/>
    <w:rsid w:val="2486C737"/>
    <w:rsid w:val="24C28D6A"/>
    <w:rsid w:val="24C71B31"/>
    <w:rsid w:val="24FC3899"/>
    <w:rsid w:val="251A07F4"/>
    <w:rsid w:val="253B22E7"/>
    <w:rsid w:val="25473792"/>
    <w:rsid w:val="254A9A03"/>
    <w:rsid w:val="256D1E51"/>
    <w:rsid w:val="25761424"/>
    <w:rsid w:val="25A47CA4"/>
    <w:rsid w:val="25DCAE98"/>
    <w:rsid w:val="261E89CD"/>
    <w:rsid w:val="26621DD3"/>
    <w:rsid w:val="267AA254"/>
    <w:rsid w:val="26AD80A8"/>
    <w:rsid w:val="26DEBC64"/>
    <w:rsid w:val="26EA69CE"/>
    <w:rsid w:val="271BEFDD"/>
    <w:rsid w:val="274DC886"/>
    <w:rsid w:val="27735CC9"/>
    <w:rsid w:val="27807D8C"/>
    <w:rsid w:val="2797633A"/>
    <w:rsid w:val="27990475"/>
    <w:rsid w:val="27EAEA02"/>
    <w:rsid w:val="281123DD"/>
    <w:rsid w:val="28462F41"/>
    <w:rsid w:val="28D2CF21"/>
    <w:rsid w:val="28E6CDBF"/>
    <w:rsid w:val="2901BBB0"/>
    <w:rsid w:val="29910736"/>
    <w:rsid w:val="29A0C967"/>
    <w:rsid w:val="29C17BF0"/>
    <w:rsid w:val="29D5A400"/>
    <w:rsid w:val="2A32E5B9"/>
    <w:rsid w:val="2A7438E5"/>
    <w:rsid w:val="2A991FD1"/>
    <w:rsid w:val="2AF4895F"/>
    <w:rsid w:val="2B3D81DB"/>
    <w:rsid w:val="2B6260F1"/>
    <w:rsid w:val="2B8C4035"/>
    <w:rsid w:val="2BA7E9C6"/>
    <w:rsid w:val="2BD05D99"/>
    <w:rsid w:val="2C16FDC0"/>
    <w:rsid w:val="2C301E81"/>
    <w:rsid w:val="2C5FAAE1"/>
    <w:rsid w:val="2C6A3371"/>
    <w:rsid w:val="2C6D3070"/>
    <w:rsid w:val="2C8BBDB0"/>
    <w:rsid w:val="2C9A894B"/>
    <w:rsid w:val="2C9E95BE"/>
    <w:rsid w:val="2CA4783C"/>
    <w:rsid w:val="2CBF058E"/>
    <w:rsid w:val="2CC59CFB"/>
    <w:rsid w:val="2DB2D251"/>
    <w:rsid w:val="2DD8C6FB"/>
    <w:rsid w:val="2E3C6694"/>
    <w:rsid w:val="2E5235ED"/>
    <w:rsid w:val="2E572A78"/>
    <w:rsid w:val="2E59489F"/>
    <w:rsid w:val="2EB3B35B"/>
    <w:rsid w:val="2EE97152"/>
    <w:rsid w:val="2EFD4F05"/>
    <w:rsid w:val="2F02C5AB"/>
    <w:rsid w:val="2F172AD4"/>
    <w:rsid w:val="2F1F321C"/>
    <w:rsid w:val="2F25DE12"/>
    <w:rsid w:val="2F937126"/>
    <w:rsid w:val="2F99821F"/>
    <w:rsid w:val="2FEC4040"/>
    <w:rsid w:val="302C21D2"/>
    <w:rsid w:val="305D9822"/>
    <w:rsid w:val="307175CD"/>
    <w:rsid w:val="3076180C"/>
    <w:rsid w:val="30E3D174"/>
    <w:rsid w:val="30F26F65"/>
    <w:rsid w:val="30FFED40"/>
    <w:rsid w:val="310A3833"/>
    <w:rsid w:val="311B8BF3"/>
    <w:rsid w:val="31333EA2"/>
    <w:rsid w:val="313B7D9D"/>
    <w:rsid w:val="314C867A"/>
    <w:rsid w:val="31785972"/>
    <w:rsid w:val="318DC1E0"/>
    <w:rsid w:val="3190E05E"/>
    <w:rsid w:val="31A89B20"/>
    <w:rsid w:val="31C79310"/>
    <w:rsid w:val="31DC612D"/>
    <w:rsid w:val="3206CF9D"/>
    <w:rsid w:val="322A9683"/>
    <w:rsid w:val="324F96D3"/>
    <w:rsid w:val="3278E664"/>
    <w:rsid w:val="3284517A"/>
    <w:rsid w:val="3285E5BA"/>
    <w:rsid w:val="328B1263"/>
    <w:rsid w:val="32B1D43A"/>
    <w:rsid w:val="32C73E31"/>
    <w:rsid w:val="32CA3FB3"/>
    <w:rsid w:val="32DB55F0"/>
    <w:rsid w:val="3305F8F8"/>
    <w:rsid w:val="3315EE93"/>
    <w:rsid w:val="332B1475"/>
    <w:rsid w:val="335FE2A6"/>
    <w:rsid w:val="33679FA9"/>
    <w:rsid w:val="33766B68"/>
    <w:rsid w:val="33AE8D6F"/>
    <w:rsid w:val="3418D173"/>
    <w:rsid w:val="343225F8"/>
    <w:rsid w:val="34435F4B"/>
    <w:rsid w:val="34828605"/>
    <w:rsid w:val="34C89F4D"/>
    <w:rsid w:val="34C9FF9C"/>
    <w:rsid w:val="34DC72E8"/>
    <w:rsid w:val="34FE7130"/>
    <w:rsid w:val="35196E01"/>
    <w:rsid w:val="353A1059"/>
    <w:rsid w:val="3557EDBB"/>
    <w:rsid w:val="356ABCD2"/>
    <w:rsid w:val="3587617D"/>
    <w:rsid w:val="35EAC5A9"/>
    <w:rsid w:val="360BB475"/>
    <w:rsid w:val="3627ECDB"/>
    <w:rsid w:val="36BFE2E8"/>
    <w:rsid w:val="36D751B4"/>
    <w:rsid w:val="36ECB026"/>
    <w:rsid w:val="36FB25C6"/>
    <w:rsid w:val="370D463F"/>
    <w:rsid w:val="3723692E"/>
    <w:rsid w:val="3786C103"/>
    <w:rsid w:val="378A71B0"/>
    <w:rsid w:val="379E4C2F"/>
    <w:rsid w:val="37AD37BC"/>
    <w:rsid w:val="37C0B778"/>
    <w:rsid w:val="37DB9694"/>
    <w:rsid w:val="37FBD521"/>
    <w:rsid w:val="38114CEC"/>
    <w:rsid w:val="3842C9DE"/>
    <w:rsid w:val="3888A200"/>
    <w:rsid w:val="388EE525"/>
    <w:rsid w:val="38E02C26"/>
    <w:rsid w:val="38F7A7A8"/>
    <w:rsid w:val="3926D4BE"/>
    <w:rsid w:val="392F3413"/>
    <w:rsid w:val="393A0825"/>
    <w:rsid w:val="394A39BD"/>
    <w:rsid w:val="39A159C4"/>
    <w:rsid w:val="39A6C274"/>
    <w:rsid w:val="39D160F4"/>
    <w:rsid w:val="39FBD429"/>
    <w:rsid w:val="3A09676A"/>
    <w:rsid w:val="3A5E3F83"/>
    <w:rsid w:val="3A69B4DB"/>
    <w:rsid w:val="3A9B6669"/>
    <w:rsid w:val="3B1FFA5F"/>
    <w:rsid w:val="3B32DB3F"/>
    <w:rsid w:val="3B3A45BE"/>
    <w:rsid w:val="3B460060"/>
    <w:rsid w:val="3B88765D"/>
    <w:rsid w:val="3B9E84F9"/>
    <w:rsid w:val="3BC342D0"/>
    <w:rsid w:val="3BC8ED87"/>
    <w:rsid w:val="3C029D18"/>
    <w:rsid w:val="3C06D4E8"/>
    <w:rsid w:val="3C1109C6"/>
    <w:rsid w:val="3C4926F9"/>
    <w:rsid w:val="3C4D8A23"/>
    <w:rsid w:val="3C79C2B8"/>
    <w:rsid w:val="3CA6597A"/>
    <w:rsid w:val="3CC9AFC8"/>
    <w:rsid w:val="3CD24A4C"/>
    <w:rsid w:val="3CDA32D8"/>
    <w:rsid w:val="3D4F94F8"/>
    <w:rsid w:val="3E4891AD"/>
    <w:rsid w:val="3E4ED9DE"/>
    <w:rsid w:val="3E4F279B"/>
    <w:rsid w:val="3E7D1F18"/>
    <w:rsid w:val="3E8A9B83"/>
    <w:rsid w:val="3E96DF22"/>
    <w:rsid w:val="3E974B53"/>
    <w:rsid w:val="3EA69CF1"/>
    <w:rsid w:val="3EE4D431"/>
    <w:rsid w:val="3EE9E6F5"/>
    <w:rsid w:val="3EFFF73D"/>
    <w:rsid w:val="3F793FB7"/>
    <w:rsid w:val="3F8F0242"/>
    <w:rsid w:val="3FB80FFA"/>
    <w:rsid w:val="3FCF0F64"/>
    <w:rsid w:val="3FE92F62"/>
    <w:rsid w:val="4000E322"/>
    <w:rsid w:val="40753B7D"/>
    <w:rsid w:val="40AA56AB"/>
    <w:rsid w:val="40B41AB0"/>
    <w:rsid w:val="411D585E"/>
    <w:rsid w:val="41B3CD7D"/>
    <w:rsid w:val="41FC1DF2"/>
    <w:rsid w:val="422C0C5B"/>
    <w:rsid w:val="426A21BA"/>
    <w:rsid w:val="42F7C4BD"/>
    <w:rsid w:val="434BEDEB"/>
    <w:rsid w:val="437ABA11"/>
    <w:rsid w:val="4380C95E"/>
    <w:rsid w:val="438DFB3C"/>
    <w:rsid w:val="43D61897"/>
    <w:rsid w:val="44570704"/>
    <w:rsid w:val="44ADA54D"/>
    <w:rsid w:val="44C4E6FF"/>
    <w:rsid w:val="44D76088"/>
    <w:rsid w:val="44FA2AC0"/>
    <w:rsid w:val="451241C9"/>
    <w:rsid w:val="4515649D"/>
    <w:rsid w:val="451B7846"/>
    <w:rsid w:val="4546E2EA"/>
    <w:rsid w:val="45F5AA48"/>
    <w:rsid w:val="460A7739"/>
    <w:rsid w:val="460CE15B"/>
    <w:rsid w:val="46370B09"/>
    <w:rsid w:val="463A8FF7"/>
    <w:rsid w:val="4688F7ED"/>
    <w:rsid w:val="46B35C0D"/>
    <w:rsid w:val="46F459D0"/>
    <w:rsid w:val="4702746E"/>
    <w:rsid w:val="471ADE4D"/>
    <w:rsid w:val="475C932A"/>
    <w:rsid w:val="47D440E0"/>
    <w:rsid w:val="4816DD5D"/>
    <w:rsid w:val="48301D42"/>
    <w:rsid w:val="483EDE12"/>
    <w:rsid w:val="48695834"/>
    <w:rsid w:val="4869AACF"/>
    <w:rsid w:val="4884C5DA"/>
    <w:rsid w:val="48B107D7"/>
    <w:rsid w:val="48E13931"/>
    <w:rsid w:val="48FCA0A1"/>
    <w:rsid w:val="490A35B9"/>
    <w:rsid w:val="492E72E8"/>
    <w:rsid w:val="49376EE6"/>
    <w:rsid w:val="493996B6"/>
    <w:rsid w:val="4963FEFC"/>
    <w:rsid w:val="49691811"/>
    <w:rsid w:val="4988ED99"/>
    <w:rsid w:val="498BB3AB"/>
    <w:rsid w:val="49A2CD93"/>
    <w:rsid w:val="4A0ADC55"/>
    <w:rsid w:val="4A4E849A"/>
    <w:rsid w:val="4A4F867E"/>
    <w:rsid w:val="4A70E4F0"/>
    <w:rsid w:val="4A7E2A3E"/>
    <w:rsid w:val="4A8AF039"/>
    <w:rsid w:val="4A916ACA"/>
    <w:rsid w:val="4ABDD528"/>
    <w:rsid w:val="4ACCCDA3"/>
    <w:rsid w:val="4B023662"/>
    <w:rsid w:val="4B088FBD"/>
    <w:rsid w:val="4B2E25D8"/>
    <w:rsid w:val="4B3B1B1E"/>
    <w:rsid w:val="4B4FE593"/>
    <w:rsid w:val="4B669431"/>
    <w:rsid w:val="4B6A4205"/>
    <w:rsid w:val="4B85059E"/>
    <w:rsid w:val="4B9771E0"/>
    <w:rsid w:val="4BC9384A"/>
    <w:rsid w:val="4BFF4DC8"/>
    <w:rsid w:val="4C393E02"/>
    <w:rsid w:val="4C671816"/>
    <w:rsid w:val="4C84D165"/>
    <w:rsid w:val="4CB2D743"/>
    <w:rsid w:val="4CB9A729"/>
    <w:rsid w:val="4CBE57AC"/>
    <w:rsid w:val="4CBE9C30"/>
    <w:rsid w:val="4CC8BED5"/>
    <w:rsid w:val="4CD94A23"/>
    <w:rsid w:val="4D093DB8"/>
    <w:rsid w:val="4D43E905"/>
    <w:rsid w:val="4D61A35D"/>
    <w:rsid w:val="4D7D541B"/>
    <w:rsid w:val="4D958FAF"/>
    <w:rsid w:val="4D9F5D56"/>
    <w:rsid w:val="4DB5DE2A"/>
    <w:rsid w:val="4DE22C69"/>
    <w:rsid w:val="4E2A8890"/>
    <w:rsid w:val="4E314E43"/>
    <w:rsid w:val="4E381192"/>
    <w:rsid w:val="4E720DE4"/>
    <w:rsid w:val="4E92D5DF"/>
    <w:rsid w:val="4E9BE451"/>
    <w:rsid w:val="4EB9A22C"/>
    <w:rsid w:val="4EDFF975"/>
    <w:rsid w:val="4EE4A784"/>
    <w:rsid w:val="4F09AFDC"/>
    <w:rsid w:val="4F0E2CF1"/>
    <w:rsid w:val="4F70AC86"/>
    <w:rsid w:val="4F7C4A8C"/>
    <w:rsid w:val="4F937500"/>
    <w:rsid w:val="4FC21F14"/>
    <w:rsid w:val="500B8B90"/>
    <w:rsid w:val="502365DE"/>
    <w:rsid w:val="5051957D"/>
    <w:rsid w:val="505F0E84"/>
    <w:rsid w:val="507A38BF"/>
    <w:rsid w:val="50941554"/>
    <w:rsid w:val="509C6231"/>
    <w:rsid w:val="50A3C5C3"/>
    <w:rsid w:val="50B920DF"/>
    <w:rsid w:val="50C69AD5"/>
    <w:rsid w:val="50C6DA8D"/>
    <w:rsid w:val="5110714B"/>
    <w:rsid w:val="51626F99"/>
    <w:rsid w:val="51644505"/>
    <w:rsid w:val="516FA869"/>
    <w:rsid w:val="518A648A"/>
    <w:rsid w:val="518E6379"/>
    <w:rsid w:val="51D365B7"/>
    <w:rsid w:val="520DB90C"/>
    <w:rsid w:val="5282F841"/>
    <w:rsid w:val="52BCC4C2"/>
    <w:rsid w:val="53116C1D"/>
    <w:rsid w:val="5343D26E"/>
    <w:rsid w:val="53530DD9"/>
    <w:rsid w:val="537F7C98"/>
    <w:rsid w:val="54A9494D"/>
    <w:rsid w:val="54B5806E"/>
    <w:rsid w:val="54E650F6"/>
    <w:rsid w:val="553A1C5A"/>
    <w:rsid w:val="5550E4D6"/>
    <w:rsid w:val="55521812"/>
    <w:rsid w:val="55A7ED09"/>
    <w:rsid w:val="55B96411"/>
    <w:rsid w:val="55DE80F0"/>
    <w:rsid w:val="5621AFB9"/>
    <w:rsid w:val="56C0EACE"/>
    <w:rsid w:val="56C70C48"/>
    <w:rsid w:val="56D149AA"/>
    <w:rsid w:val="5703F800"/>
    <w:rsid w:val="57B9841E"/>
    <w:rsid w:val="57C78FB4"/>
    <w:rsid w:val="582FAB62"/>
    <w:rsid w:val="584FFA03"/>
    <w:rsid w:val="585DB39D"/>
    <w:rsid w:val="58D82A28"/>
    <w:rsid w:val="58F6B44C"/>
    <w:rsid w:val="5906861F"/>
    <w:rsid w:val="594ECFFF"/>
    <w:rsid w:val="595A5D39"/>
    <w:rsid w:val="5A4B7DE5"/>
    <w:rsid w:val="5AC052F2"/>
    <w:rsid w:val="5B1BAE8E"/>
    <w:rsid w:val="5B25BA87"/>
    <w:rsid w:val="5B8AAA64"/>
    <w:rsid w:val="5BA7A02F"/>
    <w:rsid w:val="5C012521"/>
    <w:rsid w:val="5C72A948"/>
    <w:rsid w:val="5CEF927D"/>
    <w:rsid w:val="5CF446E8"/>
    <w:rsid w:val="5D0DA85F"/>
    <w:rsid w:val="5D1BD2C1"/>
    <w:rsid w:val="5D35B375"/>
    <w:rsid w:val="5D3BC235"/>
    <w:rsid w:val="5D4CDD65"/>
    <w:rsid w:val="5D827E65"/>
    <w:rsid w:val="5D8838A5"/>
    <w:rsid w:val="5DA10E29"/>
    <w:rsid w:val="5E2D7260"/>
    <w:rsid w:val="5E5A65FA"/>
    <w:rsid w:val="5E7342EF"/>
    <w:rsid w:val="5EBCCB60"/>
    <w:rsid w:val="5EF297BC"/>
    <w:rsid w:val="5F07D040"/>
    <w:rsid w:val="5F1225D0"/>
    <w:rsid w:val="5F69F1B0"/>
    <w:rsid w:val="5FD2072E"/>
    <w:rsid w:val="603472E4"/>
    <w:rsid w:val="603C1C60"/>
    <w:rsid w:val="60476D35"/>
    <w:rsid w:val="6051A882"/>
    <w:rsid w:val="605F7E3F"/>
    <w:rsid w:val="60B670B0"/>
    <w:rsid w:val="60D81BEA"/>
    <w:rsid w:val="6118C930"/>
    <w:rsid w:val="611902BF"/>
    <w:rsid w:val="61256B48"/>
    <w:rsid w:val="61336954"/>
    <w:rsid w:val="616572AF"/>
    <w:rsid w:val="619C6A2C"/>
    <w:rsid w:val="61D42403"/>
    <w:rsid w:val="61E0D369"/>
    <w:rsid w:val="61E4AEA2"/>
    <w:rsid w:val="62451801"/>
    <w:rsid w:val="6278FCBE"/>
    <w:rsid w:val="62AF8ABA"/>
    <w:rsid w:val="63065DA1"/>
    <w:rsid w:val="6315ADC2"/>
    <w:rsid w:val="6322C12E"/>
    <w:rsid w:val="632391AF"/>
    <w:rsid w:val="6333EFEA"/>
    <w:rsid w:val="634B393B"/>
    <w:rsid w:val="6399ADDC"/>
    <w:rsid w:val="639C9F47"/>
    <w:rsid w:val="63CE9FBE"/>
    <w:rsid w:val="63D026C6"/>
    <w:rsid w:val="63E5E98E"/>
    <w:rsid w:val="6435E0D4"/>
    <w:rsid w:val="643E7870"/>
    <w:rsid w:val="6444CFF4"/>
    <w:rsid w:val="6453F8A9"/>
    <w:rsid w:val="6475D80F"/>
    <w:rsid w:val="648D6C0B"/>
    <w:rsid w:val="64CBF840"/>
    <w:rsid w:val="652DE6B7"/>
    <w:rsid w:val="652E65D3"/>
    <w:rsid w:val="6537E1E8"/>
    <w:rsid w:val="65435860"/>
    <w:rsid w:val="657CC18B"/>
    <w:rsid w:val="659503BF"/>
    <w:rsid w:val="65960DBA"/>
    <w:rsid w:val="65B4DF9A"/>
    <w:rsid w:val="65EC1243"/>
    <w:rsid w:val="6650DEDE"/>
    <w:rsid w:val="669E57ED"/>
    <w:rsid w:val="66C44D1F"/>
    <w:rsid w:val="66CB7F19"/>
    <w:rsid w:val="67308117"/>
    <w:rsid w:val="678C2EBD"/>
    <w:rsid w:val="6797125D"/>
    <w:rsid w:val="679A8DC9"/>
    <w:rsid w:val="67A78418"/>
    <w:rsid w:val="681C2471"/>
    <w:rsid w:val="683F558A"/>
    <w:rsid w:val="68411D3B"/>
    <w:rsid w:val="68520EC1"/>
    <w:rsid w:val="687E352C"/>
    <w:rsid w:val="68839D2F"/>
    <w:rsid w:val="68B08A30"/>
    <w:rsid w:val="68F1CB5E"/>
    <w:rsid w:val="6983B588"/>
    <w:rsid w:val="69999F3E"/>
    <w:rsid w:val="69CEDBB0"/>
    <w:rsid w:val="6A21A313"/>
    <w:rsid w:val="6A473A48"/>
    <w:rsid w:val="6A5060BC"/>
    <w:rsid w:val="6AA44EEA"/>
    <w:rsid w:val="6B278A7A"/>
    <w:rsid w:val="6B953D57"/>
    <w:rsid w:val="6BCF0A78"/>
    <w:rsid w:val="6C306CE3"/>
    <w:rsid w:val="6C5EF32A"/>
    <w:rsid w:val="6CAF2D3A"/>
    <w:rsid w:val="6D1455F0"/>
    <w:rsid w:val="6D2E42E7"/>
    <w:rsid w:val="6D3EA8A9"/>
    <w:rsid w:val="6D46F578"/>
    <w:rsid w:val="6D78F279"/>
    <w:rsid w:val="6DA8D1A3"/>
    <w:rsid w:val="6E02A3A4"/>
    <w:rsid w:val="6E15C29B"/>
    <w:rsid w:val="6E3EBA55"/>
    <w:rsid w:val="6E6EB1C8"/>
    <w:rsid w:val="6EA5DE09"/>
    <w:rsid w:val="6F450839"/>
    <w:rsid w:val="6F6DE137"/>
    <w:rsid w:val="6F731A30"/>
    <w:rsid w:val="6F84A8AD"/>
    <w:rsid w:val="6FAB07D7"/>
    <w:rsid w:val="6FADCD7F"/>
    <w:rsid w:val="6FAECA78"/>
    <w:rsid w:val="6FF5FCFC"/>
    <w:rsid w:val="7020B76D"/>
    <w:rsid w:val="703E4819"/>
    <w:rsid w:val="703F91E9"/>
    <w:rsid w:val="70411333"/>
    <w:rsid w:val="70610242"/>
    <w:rsid w:val="706ED24A"/>
    <w:rsid w:val="70968952"/>
    <w:rsid w:val="70E5A10F"/>
    <w:rsid w:val="70EA15E3"/>
    <w:rsid w:val="712A6A13"/>
    <w:rsid w:val="71422E45"/>
    <w:rsid w:val="716F2280"/>
    <w:rsid w:val="7173B668"/>
    <w:rsid w:val="71C39D96"/>
    <w:rsid w:val="71C89E98"/>
    <w:rsid w:val="71E13AB0"/>
    <w:rsid w:val="720FD6C1"/>
    <w:rsid w:val="7229AAA7"/>
    <w:rsid w:val="72576CD3"/>
    <w:rsid w:val="725B5512"/>
    <w:rsid w:val="728D31FF"/>
    <w:rsid w:val="729B5E37"/>
    <w:rsid w:val="72A7284E"/>
    <w:rsid w:val="72C4C79B"/>
    <w:rsid w:val="72FD2078"/>
    <w:rsid w:val="7312AE64"/>
    <w:rsid w:val="73362AA0"/>
    <w:rsid w:val="73611176"/>
    <w:rsid w:val="73A76941"/>
    <w:rsid w:val="73F01E6A"/>
    <w:rsid w:val="742476F8"/>
    <w:rsid w:val="743CA5FC"/>
    <w:rsid w:val="74911F5A"/>
    <w:rsid w:val="74C6DCB4"/>
    <w:rsid w:val="74D8BC2F"/>
    <w:rsid w:val="75129EF9"/>
    <w:rsid w:val="752C935D"/>
    <w:rsid w:val="7541F2CB"/>
    <w:rsid w:val="7564B2B7"/>
    <w:rsid w:val="75792F72"/>
    <w:rsid w:val="757DF026"/>
    <w:rsid w:val="7586884D"/>
    <w:rsid w:val="759E2780"/>
    <w:rsid w:val="75AC594E"/>
    <w:rsid w:val="75B44628"/>
    <w:rsid w:val="75C9EE8D"/>
    <w:rsid w:val="75DABC34"/>
    <w:rsid w:val="75DBFEE1"/>
    <w:rsid w:val="76505F80"/>
    <w:rsid w:val="765AEFF4"/>
    <w:rsid w:val="76A99509"/>
    <w:rsid w:val="76CBD4D7"/>
    <w:rsid w:val="76D332A4"/>
    <w:rsid w:val="76F3DBEF"/>
    <w:rsid w:val="7709D347"/>
    <w:rsid w:val="775BDC94"/>
    <w:rsid w:val="776FFE0F"/>
    <w:rsid w:val="777AE36E"/>
    <w:rsid w:val="77E7E5F1"/>
    <w:rsid w:val="77F18108"/>
    <w:rsid w:val="782E9856"/>
    <w:rsid w:val="78339A6E"/>
    <w:rsid w:val="783755D0"/>
    <w:rsid w:val="78456624"/>
    <w:rsid w:val="78F2854A"/>
    <w:rsid w:val="78FA6774"/>
    <w:rsid w:val="7918A602"/>
    <w:rsid w:val="7919FFB5"/>
    <w:rsid w:val="792437A2"/>
    <w:rsid w:val="7925F11A"/>
    <w:rsid w:val="7992FCD2"/>
    <w:rsid w:val="79C63787"/>
    <w:rsid w:val="79C74ACB"/>
    <w:rsid w:val="7A316D5D"/>
    <w:rsid w:val="7AB09E4D"/>
    <w:rsid w:val="7AD3F482"/>
    <w:rsid w:val="7B5B04EC"/>
    <w:rsid w:val="7B91C240"/>
    <w:rsid w:val="7BA0EA8A"/>
    <w:rsid w:val="7BAE3D07"/>
    <w:rsid w:val="7C071F52"/>
    <w:rsid w:val="7C224534"/>
    <w:rsid w:val="7C304C45"/>
    <w:rsid w:val="7C43A448"/>
    <w:rsid w:val="7C518800"/>
    <w:rsid w:val="7D133E60"/>
    <w:rsid w:val="7D680EFC"/>
    <w:rsid w:val="7D86BD68"/>
    <w:rsid w:val="7D9BB0CA"/>
    <w:rsid w:val="7DEEA214"/>
    <w:rsid w:val="7E1E5BB6"/>
    <w:rsid w:val="7E2FC97A"/>
    <w:rsid w:val="7E31E598"/>
    <w:rsid w:val="7EE730C5"/>
    <w:rsid w:val="7F262CBE"/>
    <w:rsid w:val="7F34B643"/>
    <w:rsid w:val="7F4531E8"/>
    <w:rsid w:val="7F816E9B"/>
    <w:rsid w:val="7F9F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8CDA"/>
  <w15:chartTrackingRefBased/>
  <w15:docId w15:val="{16444973-029C-463E-98D8-987DAA3D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56E595C"/>
    <w:pPr>
      <w:spacing w:before="40" w:after="80"/>
    </w:pPr>
    <w:rPr>
      <w:rFonts w:ascii="Calibri Light" w:eastAsia="Calibri Light" w:hAnsi="Calibri Light" w:cs="Calibri Light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56E595C"/>
    <w:pPr>
      <w:keepNext/>
      <w:keepLines/>
      <w:spacing w:before="240" w:after="0"/>
      <w:outlineLvl w:val="0"/>
    </w:pPr>
    <w:rPr>
      <w:color w:val="0F4761" w:themeColor="accent1" w:themeShade="BF"/>
      <w:sz w:val="34"/>
      <w:szCs w:val="34"/>
    </w:rPr>
  </w:style>
  <w:style w:type="paragraph" w:styleId="Heading2">
    <w:name w:val="heading 2"/>
    <w:basedOn w:val="Heading1"/>
    <w:next w:val="Normal"/>
    <w:uiPriority w:val="9"/>
    <w:unhideWhenUsed/>
    <w:qFormat/>
    <w:rsid w:val="056E595C"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56E595C"/>
    <w:pPr>
      <w:keepNext/>
      <w:keepLines/>
      <w:spacing w:before="1320" w:after="24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um1"/>
    <w:uiPriority w:val="34"/>
    <w:qFormat/>
    <w:rsid w:val="056E595C"/>
    <w:pPr>
      <w:ind w:left="360"/>
    </w:pPr>
  </w:style>
  <w:style w:type="paragraph" w:styleId="Title">
    <w:name w:val="Title"/>
    <w:basedOn w:val="Heading1"/>
    <w:next w:val="Normal"/>
    <w:uiPriority w:val="10"/>
    <w:qFormat/>
    <w:rsid w:val="056E595C"/>
    <w:pPr>
      <w:spacing w:before="0"/>
    </w:pPr>
    <w:rPr>
      <w:sz w:val="52"/>
      <w:szCs w:val="52"/>
    </w:rPr>
  </w:style>
  <w:style w:type="paragraph" w:customStyle="1" w:styleId="TableText">
    <w:name w:val="TableText"/>
    <w:basedOn w:val="Normal"/>
    <w:link w:val="TableTextChar"/>
    <w:uiPriority w:val="1"/>
    <w:qFormat/>
    <w:rsid w:val="056E595C"/>
    <w:pPr>
      <w:spacing w:before="0" w:after="40"/>
    </w:pPr>
    <w:rPr>
      <w:sz w:val="21"/>
      <w:szCs w:val="21"/>
    </w:rPr>
  </w:style>
  <w:style w:type="character" w:customStyle="1" w:styleId="TableTextChar">
    <w:name w:val="TableText Char"/>
    <w:basedOn w:val="DefaultParagraphFont"/>
    <w:link w:val="TableText"/>
    <w:uiPriority w:val="1"/>
    <w:rsid w:val="056E595C"/>
    <w:rPr>
      <w:rFonts w:asciiTheme="minorHAnsi" w:eastAsiaTheme="minorEastAsia" w:hAnsiTheme="minorHAnsi" w:cstheme="minorBidi"/>
      <w:b w:val="0"/>
      <w:bCs w:val="0"/>
      <w:noProof w:val="0"/>
      <w:sz w:val="21"/>
      <w:szCs w:val="21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056E595C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056E595C"/>
    <w:pPr>
      <w:tabs>
        <w:tab w:val="center" w:pos="4680"/>
        <w:tab w:val="right" w:pos="9360"/>
      </w:tabs>
      <w:spacing w:after="0"/>
    </w:pPr>
  </w:style>
  <w:style w:type="paragraph" w:styleId="NoSpacing">
    <w:name w:val="No Spacing"/>
    <w:basedOn w:val="Indent1"/>
    <w:uiPriority w:val="1"/>
    <w:qFormat/>
    <w:rsid w:val="056E595C"/>
    <w:pPr>
      <w:spacing w:before="0" w:after="0"/>
    </w:pPr>
    <w:rPr>
      <w:sz w:val="12"/>
      <w:szCs w:val="12"/>
    </w:rPr>
  </w:style>
  <w:style w:type="paragraph" w:styleId="Subtitle">
    <w:name w:val="Subtitle"/>
    <w:basedOn w:val="Normal"/>
    <w:next w:val="Normal"/>
    <w:uiPriority w:val="11"/>
    <w:qFormat/>
    <w:rsid w:val="056E595C"/>
    <w:rPr>
      <w:rFonts w:eastAsiaTheme="majorEastAsia" w:cstheme="majorBidi"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56E595C"/>
    <w:rPr>
      <w:color w:val="467886"/>
      <w:u w:val="single"/>
    </w:rPr>
  </w:style>
  <w:style w:type="paragraph" w:customStyle="1" w:styleId="Bullet2">
    <w:name w:val="Bullet_2"/>
    <w:basedOn w:val="Normal"/>
    <w:link w:val="Bullet2Char"/>
    <w:uiPriority w:val="1"/>
    <w:qFormat/>
    <w:rsid w:val="056E595C"/>
    <w:pPr>
      <w:numPr>
        <w:ilvl w:val="2"/>
        <w:numId w:val="1"/>
      </w:numPr>
      <w:spacing w:before="120" w:after="0"/>
      <w:ind w:left="1260"/>
    </w:pPr>
  </w:style>
  <w:style w:type="character" w:customStyle="1" w:styleId="Bullet2Char">
    <w:name w:val="Bullet_2 Char"/>
    <w:basedOn w:val="DefaultParagraphFont"/>
    <w:link w:val="Bullet2"/>
    <w:uiPriority w:val="1"/>
    <w:rsid w:val="056E595C"/>
    <w:rPr>
      <w:rFonts w:ascii="Calibri Light" w:eastAsia="Calibri Light" w:hAnsi="Calibri Light" w:cs="Calibri Light"/>
      <w:sz w:val="22"/>
      <w:szCs w:val="22"/>
    </w:rPr>
  </w:style>
  <w:style w:type="paragraph" w:customStyle="1" w:styleId="Bullet1">
    <w:name w:val="Bullet_1"/>
    <w:basedOn w:val="Bullet2"/>
    <w:link w:val="Bullet1Char"/>
    <w:uiPriority w:val="1"/>
    <w:qFormat/>
    <w:rsid w:val="056E595C"/>
    <w:pPr>
      <w:ind w:left="630"/>
    </w:pPr>
  </w:style>
  <w:style w:type="character" w:customStyle="1" w:styleId="Bullet1Char">
    <w:name w:val="Bullet_1 Char"/>
    <w:link w:val="Bullet1"/>
    <w:uiPriority w:val="1"/>
    <w:rsid w:val="056E595C"/>
    <w:rPr>
      <w:rFonts w:ascii="Calibri Light" w:eastAsia="Calibri Light" w:hAnsi="Calibri Light" w:cs="Calibri Light"/>
      <w:sz w:val="22"/>
      <w:szCs w:val="22"/>
    </w:rPr>
  </w:style>
  <w:style w:type="paragraph" w:customStyle="1" w:styleId="Num1">
    <w:name w:val="Num_1"/>
    <w:basedOn w:val="Normal"/>
    <w:link w:val="Num1Char"/>
    <w:uiPriority w:val="1"/>
    <w:qFormat/>
    <w:rsid w:val="056E595C"/>
    <w:pPr>
      <w:numPr>
        <w:numId w:val="9"/>
      </w:numPr>
      <w:spacing w:before="120" w:after="120"/>
    </w:pPr>
  </w:style>
  <w:style w:type="character" w:customStyle="1" w:styleId="Num1Char">
    <w:name w:val="Num_1 Char"/>
    <w:basedOn w:val="DefaultParagraphFont"/>
    <w:link w:val="Num1"/>
    <w:uiPriority w:val="1"/>
    <w:rsid w:val="056E595C"/>
    <w:rPr>
      <w:rFonts w:ascii="Calibri Light" w:eastAsia="Calibri Light" w:hAnsi="Calibri Light" w:cs="Calibri Light"/>
      <w:sz w:val="22"/>
      <w:szCs w:val="22"/>
    </w:rPr>
  </w:style>
  <w:style w:type="paragraph" w:customStyle="1" w:styleId="Numa">
    <w:name w:val="Num_a"/>
    <w:basedOn w:val="RevHis"/>
    <w:link w:val="NumaChar"/>
    <w:uiPriority w:val="1"/>
    <w:qFormat/>
    <w:rsid w:val="056E595C"/>
    <w:pPr>
      <w:spacing w:before="0" w:after="240"/>
    </w:pPr>
    <w:rPr>
      <w:sz w:val="28"/>
      <w:szCs w:val="28"/>
    </w:rPr>
  </w:style>
  <w:style w:type="character" w:customStyle="1" w:styleId="NumaChar">
    <w:name w:val="Num_a Char"/>
    <w:link w:val="Numa"/>
    <w:rsid w:val="056E595C"/>
    <w:rPr>
      <w:sz w:val="28"/>
      <w:szCs w:val="28"/>
    </w:rPr>
  </w:style>
  <w:style w:type="paragraph" w:customStyle="1" w:styleId="Indent1">
    <w:name w:val="Indent_1"/>
    <w:basedOn w:val="Normal"/>
    <w:link w:val="Indent1Char"/>
    <w:uiPriority w:val="1"/>
    <w:qFormat/>
    <w:rsid w:val="056E595C"/>
    <w:pPr>
      <w:spacing w:before="120" w:after="120"/>
      <w:ind w:left="630"/>
    </w:pPr>
  </w:style>
  <w:style w:type="character" w:customStyle="1" w:styleId="Indent1Char">
    <w:name w:val="Indent_1 Char"/>
    <w:basedOn w:val="DefaultParagraphFont"/>
    <w:link w:val="Indent1"/>
    <w:rsid w:val="056E595C"/>
    <w:rPr>
      <w:rFonts w:asciiTheme="minorHAnsi" w:eastAsiaTheme="minorEastAsia" w:hAnsiTheme="minorHAnsi" w:cstheme="minorBidi"/>
      <w:noProof w:val="0"/>
      <w:sz w:val="22"/>
      <w:szCs w:val="22"/>
      <w:lang w:val="en-US"/>
    </w:rPr>
  </w:style>
  <w:style w:type="paragraph" w:customStyle="1" w:styleId="DocControlTable">
    <w:name w:val="DocControlTable"/>
    <w:basedOn w:val="Normal"/>
    <w:link w:val="DocControlTableChar"/>
    <w:uiPriority w:val="1"/>
    <w:qFormat/>
    <w:rsid w:val="056E595C"/>
    <w:pPr>
      <w:spacing w:before="0" w:after="0"/>
    </w:pPr>
    <w:rPr>
      <w:sz w:val="18"/>
      <w:szCs w:val="18"/>
    </w:rPr>
  </w:style>
  <w:style w:type="character" w:customStyle="1" w:styleId="DocControlTableChar">
    <w:name w:val="DocControlTable Char"/>
    <w:basedOn w:val="DefaultParagraphFont"/>
    <w:link w:val="DocControlTable"/>
    <w:rsid w:val="056E595C"/>
    <w:rPr>
      <w:rFonts w:asciiTheme="minorHAnsi" w:eastAsiaTheme="minorEastAsia" w:hAnsiTheme="minorHAnsi" w:cstheme="minorBidi"/>
      <w:b w:val="0"/>
      <w:bCs w:val="0"/>
      <w:noProof w:val="0"/>
      <w:sz w:val="18"/>
      <w:szCs w:val="18"/>
      <w:lang w:val="en-US"/>
    </w:rPr>
  </w:style>
  <w:style w:type="paragraph" w:customStyle="1" w:styleId="RevHis">
    <w:name w:val="RevHis"/>
    <w:basedOn w:val="Normal"/>
    <w:link w:val="RevHisChar"/>
    <w:uiPriority w:val="1"/>
    <w:qFormat/>
    <w:rsid w:val="056E595C"/>
    <w:pPr>
      <w:keepNext/>
      <w:keepLines/>
      <w:spacing w:before="240" w:after="120"/>
      <w:ind w:left="-9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RevHisChar">
    <w:name w:val="RevHis Char"/>
    <w:basedOn w:val="DefaultParagraphFont"/>
    <w:link w:val="RevHis"/>
    <w:rsid w:val="056E595C"/>
    <w:rPr>
      <w:rFonts w:asciiTheme="minorHAnsi" w:eastAsiaTheme="majorEastAsia" w:hAnsiTheme="minorHAnsi" w:cstheme="majorBidi"/>
      <w:noProof w:val="0"/>
      <w:color w:val="0F4761" w:themeColor="accent1" w:themeShade="BF"/>
      <w:sz w:val="24"/>
      <w:szCs w:val="24"/>
      <w:lang w:val="en-US"/>
    </w:rPr>
  </w:style>
  <w:style w:type="paragraph" w:customStyle="1" w:styleId="DocControl">
    <w:name w:val="DocControl"/>
    <w:basedOn w:val="Normal"/>
    <w:link w:val="DocControlChar"/>
    <w:uiPriority w:val="1"/>
    <w:qFormat/>
    <w:rsid w:val="056E595C"/>
    <w:pPr>
      <w:keepNext/>
      <w:keepLines/>
      <w:spacing w:before="6000" w:after="120"/>
      <w:ind w:left="-9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DocControlChar">
    <w:name w:val="DocControl Char"/>
    <w:basedOn w:val="DefaultParagraphFont"/>
    <w:link w:val="DocControl"/>
    <w:rsid w:val="056E595C"/>
    <w:rPr>
      <w:rFonts w:asciiTheme="minorHAnsi" w:eastAsiaTheme="majorEastAsia" w:hAnsiTheme="minorHAnsi" w:cstheme="majorBidi"/>
      <w:noProof w:val="0"/>
      <w:color w:val="0F4761" w:themeColor="accent1" w:themeShade="BF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 Light" w:eastAsia="Calibri Light" w:hAnsi="Calibri Light" w:cs="Calibri Light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20/10/relationships/intelligence" Target="intelligence2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18/08/relationships/commentsExtensible" Target="commentsExtensible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Degnan</dc:creator>
  <cp:keywords/>
  <dc:description/>
  <cp:lastModifiedBy>Julia Degnan</cp:lastModifiedBy>
  <cp:revision>2</cp:revision>
  <dcterms:created xsi:type="dcterms:W3CDTF">2026-07-14T16:43:00Z</dcterms:created>
  <dcterms:modified xsi:type="dcterms:W3CDTF">2026-10-21T18:47:00Z</dcterms:modified>
</cp:coreProperties>
</file>