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A16C" w14:textId="77777777" w:rsidR="0070763B" w:rsidRPr="0062460A" w:rsidRDefault="0070763B" w:rsidP="002D3373">
      <w:pPr>
        <w:jc w:val="both"/>
        <w:rPr>
          <w:b/>
        </w:rPr>
      </w:pPr>
      <w:r w:rsidRPr="002D3373">
        <w:rPr>
          <w:b/>
        </w:rPr>
        <w:t>Ejercicio 1</w:t>
      </w:r>
    </w:p>
    <w:p w14:paraId="662A8519" w14:textId="77777777" w:rsidR="0070763B" w:rsidRPr="0062460A" w:rsidRDefault="0070763B" w:rsidP="002D3373">
      <w:pPr>
        <w:jc w:val="both"/>
        <w:rPr>
          <w:b/>
        </w:rPr>
      </w:pPr>
      <w:r w:rsidRPr="0062460A">
        <w:rPr>
          <w:b/>
        </w:rPr>
        <w:t>¿En qué se diferencia un lenguaje de marcas de un lenguaje de programación?</w:t>
      </w:r>
    </w:p>
    <w:p w14:paraId="0840FA42" w14:textId="77777777" w:rsidR="0070763B" w:rsidRPr="002D3373" w:rsidRDefault="0070763B" w:rsidP="002D3373">
      <w:pPr>
        <w:jc w:val="both"/>
        <w:rPr>
          <w:rFonts w:ascii="Times New Roman" w:hAnsi="Times New Roman" w:cs="Times New Roman"/>
        </w:rPr>
      </w:pPr>
      <w:r w:rsidRPr="002D3373">
        <w:tab/>
      </w:r>
      <w:r w:rsidRPr="002D3373">
        <w:rPr>
          <w:rFonts w:ascii="Times New Roman" w:hAnsi="Times New Roman" w:cs="Times New Roman"/>
        </w:rPr>
        <w:t>La principal diferencia entre ambos lenguajes es que el lenguaje de marcas es el que describe las páginas web y su contenido; y el lenguaje de programación es un idioma artificial diseñado para poder crear programas que controlen el comportamiento físico y lógico de una máquina.</w:t>
      </w:r>
    </w:p>
    <w:p w14:paraId="3FCD7837" w14:textId="77777777" w:rsidR="0070763B" w:rsidRDefault="0070763B" w:rsidP="0070763B"/>
    <w:p w14:paraId="48899F56" w14:textId="77777777" w:rsidR="0070763B" w:rsidRPr="003A7D56" w:rsidRDefault="0070763B" w:rsidP="002D3373">
      <w:pPr>
        <w:jc w:val="both"/>
        <w:rPr>
          <w:b/>
        </w:rPr>
      </w:pPr>
      <w:r w:rsidRPr="003A7D56">
        <w:rPr>
          <w:b/>
        </w:rPr>
        <w:t>Ejercicio 2</w:t>
      </w:r>
    </w:p>
    <w:p w14:paraId="62B27969" w14:textId="77777777" w:rsidR="0070763B" w:rsidRPr="0062460A" w:rsidRDefault="0070763B" w:rsidP="002D3373">
      <w:pPr>
        <w:jc w:val="both"/>
        <w:rPr>
          <w:b/>
        </w:rPr>
      </w:pPr>
      <w:r w:rsidRPr="0062460A">
        <w:rPr>
          <w:b/>
        </w:rPr>
        <w:t>Busca información sobre el W3C. ¿Cuál es su principal función?</w:t>
      </w:r>
    </w:p>
    <w:p w14:paraId="73E8A2CF" w14:textId="77777777" w:rsidR="00686D03" w:rsidRDefault="0070763B" w:rsidP="005F4A3D">
      <w:pPr>
        <w:jc w:val="both"/>
        <w:rPr>
          <w:rFonts w:ascii="Times New Roman" w:hAnsi="Times New Roman" w:cs="Times New Roman"/>
        </w:rPr>
      </w:pPr>
      <w:r>
        <w:tab/>
      </w:r>
      <w:r w:rsidR="00686D03" w:rsidRPr="002B5464">
        <w:rPr>
          <w:rFonts w:ascii="Times New Roman" w:hAnsi="Times New Roman" w:cs="Times New Roman"/>
        </w:rPr>
        <w:t>W3C</w:t>
      </w:r>
      <w:r w:rsidR="004C7084" w:rsidRPr="002B5464">
        <w:rPr>
          <w:rFonts w:ascii="Times New Roman" w:hAnsi="Times New Roman" w:cs="Times New Roman"/>
        </w:rPr>
        <w:t xml:space="preserve"> </w:t>
      </w:r>
      <w:r w:rsidR="002D3373" w:rsidRPr="002B5464">
        <w:rPr>
          <w:rFonts w:ascii="Times New Roman" w:hAnsi="Times New Roman" w:cs="Times New Roman"/>
        </w:rPr>
        <w:t xml:space="preserve">es un consorcio internacional que produce estándares para la World Wide Web. </w:t>
      </w:r>
      <w:r w:rsidR="00686D03" w:rsidRPr="002B5464">
        <w:rPr>
          <w:rFonts w:ascii="Times New Roman" w:hAnsi="Times New Roman" w:cs="Times New Roman"/>
        </w:rPr>
        <w:t>Está dirigida por Tim Berners-Lee, el creador original de URL,</w:t>
      </w:r>
      <w:r w:rsidR="002D3373" w:rsidRPr="002B5464">
        <w:rPr>
          <w:rFonts w:ascii="Times New Roman" w:hAnsi="Times New Roman" w:cs="Times New Roman"/>
        </w:rPr>
        <w:t xml:space="preserve"> HTTP y</w:t>
      </w:r>
      <w:r w:rsidR="00686D03" w:rsidRPr="002B5464">
        <w:rPr>
          <w:rFonts w:ascii="Times New Roman" w:hAnsi="Times New Roman" w:cs="Times New Roman"/>
        </w:rPr>
        <w:t xml:space="preserve"> HTML</w:t>
      </w:r>
      <w:r w:rsidR="002D3373" w:rsidRPr="002B5464">
        <w:rPr>
          <w:rFonts w:ascii="Times New Roman" w:hAnsi="Times New Roman" w:cs="Times New Roman"/>
        </w:rPr>
        <w:t>,</w:t>
      </w:r>
      <w:r w:rsidR="00686D03" w:rsidRPr="002B5464">
        <w:rPr>
          <w:rFonts w:ascii="Times New Roman" w:hAnsi="Times New Roman" w:cs="Times New Roman"/>
        </w:rPr>
        <w:t xml:space="preserve"> que son las principales tecnologías sobre las que se basa la Web.</w:t>
      </w:r>
      <w:r w:rsidR="005F4A3D">
        <w:rPr>
          <w:rFonts w:ascii="Times New Roman" w:hAnsi="Times New Roman" w:cs="Times New Roman"/>
        </w:rPr>
        <w:t xml:space="preserve"> Su principal función es </w:t>
      </w:r>
      <w:r w:rsidR="00686D03" w:rsidRPr="002B5464">
        <w:rPr>
          <w:rFonts w:ascii="Times New Roman" w:hAnsi="Times New Roman" w:cs="Times New Roman"/>
        </w:rPr>
        <w:t xml:space="preserve">promover la evolución de la Web, para fomentar </w:t>
      </w:r>
      <w:r w:rsidR="00547217" w:rsidRPr="002B5464">
        <w:rPr>
          <w:rFonts w:ascii="Times New Roman" w:hAnsi="Times New Roman" w:cs="Times New Roman"/>
        </w:rPr>
        <w:t>su universalidad</w:t>
      </w:r>
      <w:r w:rsidR="00686D03" w:rsidRPr="002B5464">
        <w:rPr>
          <w:rFonts w:ascii="Times New Roman" w:hAnsi="Times New Roman" w:cs="Times New Roman"/>
        </w:rPr>
        <w:t xml:space="preserve">. </w:t>
      </w:r>
      <w:r w:rsidR="005F4A3D">
        <w:rPr>
          <w:rFonts w:ascii="Times New Roman" w:hAnsi="Times New Roman" w:cs="Times New Roman"/>
        </w:rPr>
        <w:t>C</w:t>
      </w:r>
      <w:r w:rsidR="00686D03" w:rsidRPr="002B5464">
        <w:rPr>
          <w:rFonts w:ascii="Times New Roman" w:hAnsi="Times New Roman" w:cs="Times New Roman"/>
        </w:rPr>
        <w:t>omo objetivos básicos</w:t>
      </w:r>
      <w:r w:rsidR="005F4A3D">
        <w:rPr>
          <w:rFonts w:ascii="Times New Roman" w:hAnsi="Times New Roman" w:cs="Times New Roman"/>
        </w:rPr>
        <w:t xml:space="preserve"> se tiene</w:t>
      </w:r>
      <w:r w:rsidR="00686D03" w:rsidRPr="002B5464">
        <w:rPr>
          <w:rFonts w:ascii="Times New Roman" w:hAnsi="Times New Roman" w:cs="Times New Roman"/>
        </w:rPr>
        <w:t xml:space="preserve"> el acceso universal, el proporcionar un </w:t>
      </w:r>
      <w:r w:rsidR="00547217" w:rsidRPr="002B5464">
        <w:rPr>
          <w:rFonts w:ascii="Times New Roman" w:hAnsi="Times New Roman" w:cs="Times New Roman"/>
        </w:rPr>
        <w:t>entorno de</w:t>
      </w:r>
      <w:r w:rsidR="00686D03" w:rsidRPr="002B5464">
        <w:rPr>
          <w:rFonts w:ascii="Times New Roman" w:hAnsi="Times New Roman" w:cs="Times New Roman"/>
        </w:rPr>
        <w:t xml:space="preserve"> software versátil y fomentar el respeto a la legalidad vigente.</w:t>
      </w:r>
    </w:p>
    <w:p w14:paraId="3EBACE18" w14:textId="77777777" w:rsidR="005F4A3D" w:rsidRDefault="005F4A3D" w:rsidP="005F4A3D">
      <w:pPr>
        <w:jc w:val="both"/>
      </w:pPr>
    </w:p>
    <w:p w14:paraId="1F8141F7" w14:textId="77777777" w:rsidR="005F4A3D" w:rsidRPr="003A7D56" w:rsidRDefault="005F4A3D" w:rsidP="005F4A3D">
      <w:pPr>
        <w:jc w:val="both"/>
        <w:rPr>
          <w:b/>
        </w:rPr>
      </w:pPr>
      <w:r w:rsidRPr="003A7D56">
        <w:rPr>
          <w:b/>
        </w:rPr>
        <w:t>Ejercicio 3</w:t>
      </w:r>
    </w:p>
    <w:p w14:paraId="3CCC7301" w14:textId="77777777" w:rsidR="005F4A3D" w:rsidRPr="0062460A" w:rsidRDefault="005F4A3D" w:rsidP="005F4A3D">
      <w:pPr>
        <w:jc w:val="both"/>
        <w:rPr>
          <w:b/>
        </w:rPr>
      </w:pPr>
      <w:r w:rsidRPr="0062460A">
        <w:rPr>
          <w:b/>
        </w:rPr>
        <w:t>Enumera tres lenguajes de marcas que no se hayan mencionado en clase e indica para qué se usan.</w:t>
      </w:r>
    </w:p>
    <w:p w14:paraId="0A64B1C7" w14:textId="77777777" w:rsidR="005F4A3D" w:rsidRDefault="00450D48" w:rsidP="00795E9F">
      <w:pPr>
        <w:ind w:firstLine="708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795E9F">
        <w:rPr>
          <w:rFonts w:ascii="Times New Roman" w:hAnsi="Times New Roman" w:cs="Times New Roman"/>
        </w:rPr>
        <w:t xml:space="preserve">En primer </w:t>
      </w:r>
      <w:r w:rsidR="00795E9F" w:rsidRPr="00795E9F">
        <w:rPr>
          <w:rFonts w:ascii="Times New Roman" w:hAnsi="Times New Roman" w:cs="Times New Roman"/>
        </w:rPr>
        <w:t>lugar,</w:t>
      </w:r>
      <w:r w:rsidRPr="00795E9F">
        <w:rPr>
          <w:rFonts w:ascii="Times New Roman" w:hAnsi="Times New Roman" w:cs="Times New Roman"/>
        </w:rPr>
        <w:t xml:space="preserve"> tenemos el lenguaje de marcas especializado en </w:t>
      </w:r>
      <w:r w:rsidR="00795E9F" w:rsidRPr="00795E9F">
        <w:rPr>
          <w:rFonts w:ascii="Times New Roman" w:hAnsi="Times New Roman" w:cs="Times New Roman"/>
        </w:rPr>
        <w:t xml:space="preserve">matemáticas llamado MathML, cuyo objetivo es </w:t>
      </w:r>
      <w:r w:rsidR="00795E9F" w:rsidRPr="00795E9F">
        <w:rPr>
          <w:rFonts w:ascii="Times New Roman" w:hAnsi="Times New Roman" w:cs="Times New Roman"/>
          <w:color w:val="222222"/>
          <w:shd w:val="clear" w:color="auto" w:fill="FFFFFF"/>
        </w:rPr>
        <w:t>expresar notación matemática de forma que distintas máquinas puedan entenderla, para su uso en combinación con XHTML en páginas web, y para intercambio de información entre programas de tipo matemático en general.</w:t>
      </w:r>
    </w:p>
    <w:p w14:paraId="5404CC8C" w14:textId="77777777" w:rsidR="00795E9F" w:rsidRDefault="00795E9F" w:rsidP="00795E9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segundo puesto tenemos el lenguaje XMPP, y que tiene como objetivo la mensajería instantánea.</w:t>
      </w:r>
    </w:p>
    <w:p w14:paraId="57280BF9" w14:textId="77777777" w:rsidR="00795E9F" w:rsidRDefault="00795E9F" w:rsidP="00795E9F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finalmente tenemos el lenguaje STEP, y tiene como objetivo la representación de escenas u objetos interactivos tridimensionales.</w:t>
      </w:r>
    </w:p>
    <w:p w14:paraId="366025A0" w14:textId="77777777" w:rsidR="00795E9F" w:rsidRDefault="00795E9F" w:rsidP="00795E9F">
      <w:pPr>
        <w:jc w:val="both"/>
      </w:pPr>
    </w:p>
    <w:p w14:paraId="2190409F" w14:textId="77777777" w:rsidR="00795E9F" w:rsidRPr="0062460A" w:rsidRDefault="00795E9F" w:rsidP="00795E9F">
      <w:pPr>
        <w:jc w:val="both"/>
        <w:rPr>
          <w:b/>
        </w:rPr>
      </w:pPr>
      <w:r w:rsidRPr="003A7D56">
        <w:rPr>
          <w:b/>
        </w:rPr>
        <w:t>Ejercicio 4</w:t>
      </w:r>
    </w:p>
    <w:p w14:paraId="360BD0E7" w14:textId="77777777" w:rsidR="00795E9F" w:rsidRPr="0062460A" w:rsidRDefault="00795E9F" w:rsidP="00795E9F">
      <w:pPr>
        <w:jc w:val="both"/>
        <w:rPr>
          <w:b/>
        </w:rPr>
      </w:pPr>
      <w:r w:rsidRPr="0062460A">
        <w:rPr>
          <w:b/>
        </w:rPr>
        <w:t>Razona si son verdaderas o falsas las siguientes afirmaciones:</w:t>
      </w:r>
    </w:p>
    <w:p w14:paraId="7E5A1025" w14:textId="77777777" w:rsidR="00795E9F" w:rsidRPr="0062460A" w:rsidRDefault="00795E9F" w:rsidP="00795E9F">
      <w:pPr>
        <w:pStyle w:val="Prrafodelista"/>
        <w:numPr>
          <w:ilvl w:val="0"/>
          <w:numId w:val="3"/>
        </w:numPr>
        <w:jc w:val="both"/>
        <w:rPr>
          <w:b/>
        </w:rPr>
      </w:pPr>
      <w:r w:rsidRPr="0062460A">
        <w:rPr>
          <w:b/>
        </w:rPr>
        <w:t>El XML es un sustituto del HTML.</w:t>
      </w:r>
    </w:p>
    <w:p w14:paraId="602A60AA" w14:textId="77777777" w:rsidR="00795E9F" w:rsidRPr="0062460A" w:rsidRDefault="00795E9F" w:rsidP="00795E9F">
      <w:pPr>
        <w:pStyle w:val="Prrafodelista"/>
        <w:numPr>
          <w:ilvl w:val="0"/>
          <w:numId w:val="3"/>
        </w:numPr>
        <w:jc w:val="both"/>
        <w:rPr>
          <w:b/>
        </w:rPr>
      </w:pPr>
      <w:r w:rsidRPr="0062460A">
        <w:rPr>
          <w:b/>
        </w:rPr>
        <w:t>El XML es un lenguaje de marcas extensible pensado para GNU/Linux.</w:t>
      </w:r>
    </w:p>
    <w:p w14:paraId="54CB3219" w14:textId="77777777" w:rsidR="00795E9F" w:rsidRPr="0062460A" w:rsidRDefault="00795E9F" w:rsidP="00795E9F">
      <w:pPr>
        <w:pStyle w:val="Prrafodelista"/>
        <w:numPr>
          <w:ilvl w:val="0"/>
          <w:numId w:val="3"/>
        </w:numPr>
        <w:jc w:val="both"/>
        <w:rPr>
          <w:b/>
        </w:rPr>
      </w:pPr>
      <w:r w:rsidRPr="0062460A">
        <w:rPr>
          <w:b/>
        </w:rPr>
        <w:t>XHTML es un HTML válido según las normas de XML.</w:t>
      </w:r>
    </w:p>
    <w:p w14:paraId="124DC8D8" w14:textId="77777777" w:rsidR="00795E9F" w:rsidRDefault="004B4393" w:rsidP="004130D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frase a) es falsa, ya que en ningún caso se especifica que el XML sea el sustituto del</w:t>
      </w:r>
      <w:r w:rsidR="004130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</w:t>
      </w:r>
      <w:r w:rsidR="004130DA">
        <w:rPr>
          <w:rFonts w:ascii="Times New Roman" w:hAnsi="Times New Roman" w:cs="Times New Roman"/>
        </w:rPr>
        <w:t xml:space="preserve">; lo que ocurre es que el XML es más utilizado para </w:t>
      </w:r>
      <w:r w:rsidR="004130DA" w:rsidRPr="004130DA">
        <w:rPr>
          <w:rFonts w:ascii="Times New Roman" w:hAnsi="Times New Roman" w:cs="Times New Roman"/>
        </w:rPr>
        <w:t>soporte a bases de datos, siendo útil cuando varias aplicaciones deben comunicarse entre sí o integrar información.</w:t>
      </w:r>
    </w:p>
    <w:p w14:paraId="4D1EBF30" w14:textId="77777777" w:rsidR="0089789D" w:rsidRDefault="0089789D" w:rsidP="004130DA">
      <w:pPr>
        <w:ind w:firstLine="360"/>
        <w:jc w:val="both"/>
        <w:rPr>
          <w:rFonts w:ascii="Times New Roman" w:hAnsi="Times New Roman" w:cs="Times New Roman"/>
        </w:rPr>
      </w:pPr>
    </w:p>
    <w:p w14:paraId="2F998189" w14:textId="77777777" w:rsidR="0089789D" w:rsidRDefault="0089789D" w:rsidP="004130DA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frase c) es verdadera, ya que este lenguaje </w:t>
      </w:r>
      <w:r w:rsidRPr="00AB074D">
        <w:rPr>
          <w:rFonts w:ascii="Times New Roman" w:hAnsi="Times New Roman" w:cs="Times New Roman"/>
        </w:rPr>
        <w:t xml:space="preserve">es </w:t>
      </w:r>
      <w:r w:rsidR="00AB074D" w:rsidRPr="00AB074D">
        <w:rPr>
          <w:rFonts w:ascii="Times New Roman" w:hAnsi="Times New Roman" w:cs="Times New Roman"/>
          <w:color w:val="222222"/>
          <w:shd w:val="clear" w:color="auto" w:fill="FFFFFF"/>
        </w:rPr>
        <w:t>básicamente </w:t>
      </w:r>
      <w:r w:rsidR="00AB074D" w:rsidRPr="00AB074D">
        <w:rPr>
          <w:rFonts w:ascii="Times New Roman" w:hAnsi="Times New Roman" w:cs="Times New Roman"/>
          <w:shd w:val="clear" w:color="auto" w:fill="FFFFFF"/>
        </w:rPr>
        <w:t>HTML</w:t>
      </w:r>
      <w:r w:rsidR="00AB074D" w:rsidRPr="00AB074D">
        <w:rPr>
          <w:rFonts w:ascii="Times New Roman" w:hAnsi="Times New Roman" w:cs="Times New Roman"/>
          <w:color w:val="222222"/>
          <w:shd w:val="clear" w:color="auto" w:fill="FFFFFF"/>
        </w:rPr>
        <w:t> expresado como </w:t>
      </w:r>
      <w:r w:rsidR="00AB074D" w:rsidRPr="00AB074D">
        <w:rPr>
          <w:rFonts w:ascii="Times New Roman" w:hAnsi="Times New Roman" w:cs="Times New Roman"/>
          <w:shd w:val="clear" w:color="auto" w:fill="FFFFFF"/>
        </w:rPr>
        <w:t>XML</w:t>
      </w:r>
      <w:r w:rsidR="00AB074D" w:rsidRPr="00AB074D">
        <w:rPr>
          <w:rFonts w:ascii="Times New Roman" w:hAnsi="Times New Roman" w:cs="Times New Roman"/>
          <w:color w:val="222222"/>
          <w:shd w:val="clear" w:color="auto" w:fill="FFFFFF"/>
        </w:rPr>
        <w:t> válido. </w:t>
      </w:r>
      <w:bookmarkStart w:id="0" w:name="_GoBack"/>
      <w:bookmarkEnd w:id="0"/>
    </w:p>
    <w:p w14:paraId="2F0B2A3B" w14:textId="77777777" w:rsidR="003A7D56" w:rsidRDefault="003A7D56" w:rsidP="003A7D56">
      <w:pPr>
        <w:jc w:val="both"/>
        <w:rPr>
          <w:rFonts w:ascii="Times New Roman" w:hAnsi="Times New Roman" w:cs="Times New Roman"/>
        </w:rPr>
      </w:pPr>
    </w:p>
    <w:p w14:paraId="5A5FDB85" w14:textId="77777777" w:rsidR="003A7D56" w:rsidRPr="0062460A" w:rsidRDefault="003A7D56" w:rsidP="003A7D56">
      <w:pPr>
        <w:jc w:val="both"/>
        <w:rPr>
          <w:b/>
        </w:rPr>
      </w:pPr>
      <w:r w:rsidRPr="003A7D56">
        <w:rPr>
          <w:b/>
        </w:rPr>
        <w:t>Ejercicio 5</w:t>
      </w:r>
    </w:p>
    <w:p w14:paraId="2A755F19" w14:textId="77777777" w:rsidR="003A7D56" w:rsidRPr="0062460A" w:rsidRDefault="003A7D56" w:rsidP="003A7D56">
      <w:pPr>
        <w:pStyle w:val="Prrafodelista"/>
        <w:numPr>
          <w:ilvl w:val="0"/>
          <w:numId w:val="6"/>
        </w:numPr>
        <w:jc w:val="both"/>
        <w:rPr>
          <w:b/>
        </w:rPr>
      </w:pPr>
      <w:r w:rsidRPr="0062460A">
        <w:rPr>
          <w:b/>
        </w:rPr>
        <w:t>¿Qué se entiende por un documento XML bien formado?</w:t>
      </w:r>
    </w:p>
    <w:p w14:paraId="73CE1D7E" w14:textId="77777777" w:rsidR="003A7D56" w:rsidRPr="0062460A" w:rsidRDefault="003A7D56" w:rsidP="003A7D56">
      <w:pPr>
        <w:pStyle w:val="Prrafodelista"/>
        <w:numPr>
          <w:ilvl w:val="0"/>
          <w:numId w:val="6"/>
        </w:numPr>
        <w:jc w:val="both"/>
        <w:rPr>
          <w:b/>
        </w:rPr>
      </w:pPr>
      <w:r w:rsidRPr="0062460A">
        <w:rPr>
          <w:b/>
        </w:rPr>
        <w:t>Indica si son correctas las siguientes líneas de un fichero XML. En caso contrario escríbelas correctamente:</w:t>
      </w:r>
    </w:p>
    <w:p w14:paraId="454E5BB1" w14:textId="77777777" w:rsidR="003A7D56" w:rsidRPr="0062460A" w:rsidRDefault="003A7D56" w:rsidP="003A7D56">
      <w:pPr>
        <w:pStyle w:val="Prrafodelista"/>
        <w:numPr>
          <w:ilvl w:val="0"/>
          <w:numId w:val="7"/>
        </w:numPr>
        <w:jc w:val="both"/>
        <w:rPr>
          <w:b/>
        </w:rPr>
      </w:pPr>
      <w:r w:rsidRPr="0062460A">
        <w:rPr>
          <w:b/>
        </w:rPr>
        <w:t>&lt;mensaje&gt;Si el salario es &lt; 1000 entonces&lt;/mensaje&gt;</w:t>
      </w:r>
    </w:p>
    <w:p w14:paraId="6A2064F3" w14:textId="77777777" w:rsidR="003A7D56" w:rsidRPr="0062460A" w:rsidRDefault="003A7D56" w:rsidP="003A7D56">
      <w:pPr>
        <w:pStyle w:val="Prrafodelista"/>
        <w:numPr>
          <w:ilvl w:val="0"/>
          <w:numId w:val="7"/>
        </w:numPr>
        <w:jc w:val="both"/>
        <w:rPr>
          <w:b/>
        </w:rPr>
      </w:pPr>
      <w:r w:rsidRPr="0062460A">
        <w:rPr>
          <w:b/>
        </w:rPr>
        <w:t>&lt;Libro categoria=aventuras&gt;....&lt;/Libro&gt;</w:t>
      </w:r>
    </w:p>
    <w:p w14:paraId="77CD9B56" w14:textId="77777777" w:rsidR="003A7D56" w:rsidRPr="0062460A" w:rsidRDefault="003A7D56" w:rsidP="003A7D56">
      <w:pPr>
        <w:pStyle w:val="Prrafodelista"/>
        <w:numPr>
          <w:ilvl w:val="0"/>
          <w:numId w:val="7"/>
        </w:numPr>
        <w:jc w:val="both"/>
        <w:rPr>
          <w:b/>
        </w:rPr>
      </w:pPr>
      <w:r w:rsidRPr="0062460A">
        <w:rPr>
          <w:b/>
        </w:rPr>
        <w:t>&lt;codigo valor="44"&gt;...&lt;/codigo&gt;</w:t>
      </w:r>
    </w:p>
    <w:p w14:paraId="25CD2303" w14:textId="77777777" w:rsidR="003A7D56" w:rsidRPr="0062460A" w:rsidRDefault="003A7D56" w:rsidP="003A7D56">
      <w:pPr>
        <w:pStyle w:val="Prrafodelista"/>
        <w:numPr>
          <w:ilvl w:val="0"/>
          <w:numId w:val="7"/>
        </w:numPr>
        <w:jc w:val="both"/>
        <w:rPr>
          <w:b/>
        </w:rPr>
      </w:pPr>
      <w:r w:rsidRPr="0062460A">
        <w:rPr>
          <w:b/>
        </w:rPr>
        <w:t>&lt;pausa /&gt;</w:t>
      </w:r>
    </w:p>
    <w:p w14:paraId="49C4EBCD" w14:textId="77777777" w:rsidR="003A7D56" w:rsidRDefault="00607428" w:rsidP="00607428">
      <w:pPr>
        <w:pStyle w:val="Prrafodelista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color w:val="000000" w:themeColor="text1"/>
        </w:rPr>
      </w:pPr>
      <w:r w:rsidRPr="00607428">
        <w:rPr>
          <w:rFonts w:ascii="Times New Roman" w:hAnsi="Times New Roman" w:cs="Times New Roman"/>
          <w:color w:val="000000" w:themeColor="text1"/>
        </w:rPr>
        <w:t>Un documento XML está bien formado si se aplican las reglas </w:t>
      </w:r>
      <w:r w:rsidRPr="00607428">
        <w:rPr>
          <w:rFonts w:ascii="Times New Roman" w:hAnsi="Times New Roman" w:cs="Times New Roman"/>
          <w:color w:val="000000" w:themeColor="text1"/>
          <w:bdr w:val="none" w:sz="0" w:space="0" w:color="auto" w:frame="1"/>
        </w:rPr>
        <w:t>definidas anteriormente</w:t>
      </w:r>
      <w:r w:rsidRPr="0060742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07428">
        <w:rPr>
          <w:rFonts w:ascii="Times New Roman" w:hAnsi="Times New Roman" w:cs="Times New Roman"/>
          <w:color w:val="000000" w:themeColor="text1"/>
        </w:rPr>
        <w:t>En caso de que no sea así, el analizador sintáctico de turno generará un mensaje de error y detendrá el análisis del documento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296FCC7" w14:textId="77777777" w:rsidR="00607428" w:rsidRDefault="00607428" w:rsidP="00607428">
      <w:pPr>
        <w:pStyle w:val="Prrafodelista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color w:val="000000" w:themeColor="text1"/>
        </w:rPr>
      </w:pPr>
      <w:r w:rsidRPr="00607428">
        <w:rPr>
          <w:rFonts w:ascii="Times New Roman" w:hAnsi="Times New Roman" w:cs="Times New Roman"/>
          <w:color w:val="000000" w:themeColor="text1"/>
        </w:rPr>
        <w:t>&lt;mensaje&gt;Si el salario es &amp;lt; 1000 entonces</w:t>
      </w:r>
      <w:r>
        <w:rPr>
          <w:rFonts w:ascii="Times New Roman" w:hAnsi="Times New Roman" w:cs="Times New Roman"/>
          <w:color w:val="000000" w:themeColor="text1"/>
        </w:rPr>
        <w:t>&lt;/mensaje&gt;</w:t>
      </w:r>
    </w:p>
    <w:p w14:paraId="156C27F3" w14:textId="77777777" w:rsidR="00607428" w:rsidRDefault="00607428" w:rsidP="00607428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7428">
        <w:rPr>
          <w:rFonts w:ascii="Times New Roman" w:hAnsi="Times New Roman" w:cs="Times New Roman"/>
          <w:color w:val="000000" w:themeColor="text1"/>
        </w:rPr>
        <w:t>&lt;Libro categoria="aventuras"&gt;....&lt;/Libro&gt;</w:t>
      </w:r>
    </w:p>
    <w:p w14:paraId="71455DF5" w14:textId="77777777" w:rsidR="00607428" w:rsidRDefault="00607428" w:rsidP="00607428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7428">
        <w:rPr>
          <w:rFonts w:ascii="Times New Roman" w:hAnsi="Times New Roman" w:cs="Times New Roman"/>
          <w:color w:val="000000" w:themeColor="text1"/>
        </w:rPr>
        <w:t>&lt;codigo valor="44"&gt;...&lt;/codigo&gt;</w:t>
      </w:r>
    </w:p>
    <w:p w14:paraId="0D326130" w14:textId="77777777" w:rsidR="00607428" w:rsidRDefault="00607428" w:rsidP="00607428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7428">
        <w:rPr>
          <w:rFonts w:ascii="Times New Roman" w:hAnsi="Times New Roman" w:cs="Times New Roman"/>
          <w:color w:val="000000" w:themeColor="text1"/>
        </w:rPr>
        <w:t>&lt;pausa /&gt;</w:t>
      </w:r>
    </w:p>
    <w:p w14:paraId="60C7388A" w14:textId="77777777" w:rsidR="00607428" w:rsidRDefault="00607428" w:rsidP="0060742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5D0F89F" w14:textId="77777777" w:rsidR="00607428" w:rsidRPr="0062460A" w:rsidRDefault="0062460A" w:rsidP="00607428">
      <w:pPr>
        <w:jc w:val="both"/>
        <w:rPr>
          <w:b/>
        </w:rPr>
      </w:pPr>
      <w:r w:rsidRPr="0062460A">
        <w:rPr>
          <w:b/>
        </w:rPr>
        <w:t>Ejercicio 6</w:t>
      </w:r>
    </w:p>
    <w:p w14:paraId="4CDEDA95" w14:textId="77777777" w:rsidR="0062460A" w:rsidRDefault="0062460A" w:rsidP="0062460A">
      <w:pPr>
        <w:jc w:val="both"/>
        <w:rPr>
          <w:b/>
        </w:rPr>
      </w:pPr>
      <w:r w:rsidRPr="0062460A">
        <w:rPr>
          <w:b/>
        </w:rPr>
        <w:t>El siguiente documento es un fichero de LibreOffice Writer. Ábrelo y observa el contenido. Ahora cámbiale la extensión a .zip y ábrelo con un compresor de archivos. Describe qué es lo que ves.</w:t>
      </w:r>
    </w:p>
    <w:p w14:paraId="1C745269" w14:textId="77777777" w:rsidR="0062460A" w:rsidRPr="0062460A" w:rsidRDefault="0062460A" w:rsidP="006246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 cambiar la extensión y abrir el archivo .zip se puede observar cómo toda la información que se encontraba en el documento se ha estructurado en diferentes carpetas y </w:t>
      </w:r>
      <w:r w:rsidR="0089789D">
        <w:rPr>
          <w:rFonts w:ascii="Times New Roman" w:hAnsi="Times New Roman" w:cs="Times New Roman"/>
        </w:rPr>
        <w:t>archivos con extensión XML.</w:t>
      </w:r>
    </w:p>
    <w:sectPr w:rsidR="0062460A" w:rsidRPr="0062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BA2"/>
    <w:multiLevelType w:val="multilevel"/>
    <w:tmpl w:val="3646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AC1"/>
    <w:multiLevelType w:val="hybridMultilevel"/>
    <w:tmpl w:val="DD5E1EC8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365460"/>
    <w:multiLevelType w:val="hybridMultilevel"/>
    <w:tmpl w:val="C1B0E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07AC"/>
    <w:multiLevelType w:val="hybridMultilevel"/>
    <w:tmpl w:val="083E9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228D8"/>
    <w:multiLevelType w:val="hybridMultilevel"/>
    <w:tmpl w:val="1C6820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960C9"/>
    <w:multiLevelType w:val="multilevel"/>
    <w:tmpl w:val="92CE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33567"/>
    <w:multiLevelType w:val="hybridMultilevel"/>
    <w:tmpl w:val="299E00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B4258F8"/>
    <w:multiLevelType w:val="multilevel"/>
    <w:tmpl w:val="C6B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3B"/>
    <w:rsid w:val="00065257"/>
    <w:rsid w:val="002B5464"/>
    <w:rsid w:val="002D3373"/>
    <w:rsid w:val="003A7D56"/>
    <w:rsid w:val="004130DA"/>
    <w:rsid w:val="00450D48"/>
    <w:rsid w:val="004B4393"/>
    <w:rsid w:val="004C7084"/>
    <w:rsid w:val="00547217"/>
    <w:rsid w:val="005B77EC"/>
    <w:rsid w:val="005F4A3D"/>
    <w:rsid w:val="00607428"/>
    <w:rsid w:val="0062460A"/>
    <w:rsid w:val="00686D03"/>
    <w:rsid w:val="0070763B"/>
    <w:rsid w:val="00795E9F"/>
    <w:rsid w:val="0089789D"/>
    <w:rsid w:val="00A91B39"/>
    <w:rsid w:val="00A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ACBE"/>
  <w15:chartTrackingRefBased/>
  <w15:docId w15:val="{46491B41-7CFE-4931-B6AD-06CE04AC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763B"/>
    <w:rPr>
      <w:b/>
      <w:bCs/>
    </w:rPr>
  </w:style>
  <w:style w:type="paragraph" w:styleId="Prrafodelista">
    <w:name w:val="List Paragraph"/>
    <w:basedOn w:val="Normal"/>
    <w:uiPriority w:val="34"/>
    <w:qFormat/>
    <w:rsid w:val="00795E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Acosta Perabá</dc:creator>
  <cp:keywords/>
  <dc:description/>
  <cp:lastModifiedBy>Juan Carlos Acosta Perabá</cp:lastModifiedBy>
  <cp:revision>5</cp:revision>
  <cp:lastPrinted>2018-09-30T18:56:00Z</cp:lastPrinted>
  <dcterms:created xsi:type="dcterms:W3CDTF">2018-09-21T16:29:00Z</dcterms:created>
  <dcterms:modified xsi:type="dcterms:W3CDTF">2018-09-30T18:56:00Z</dcterms:modified>
</cp:coreProperties>
</file>