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FF8" w:rsidRDefault="00F02484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0C8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Plano</w:t>
      </w:r>
      <w:r>
        <w:rPr>
          <w:color w:val="173A55"/>
          <w:spacing w:val="8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9"/>
        </w:rPr>
        <w:t xml:space="preserve"> </w:t>
      </w:r>
      <w:r>
        <w:rPr>
          <w:color w:val="173A55"/>
        </w:rPr>
        <w:t>Testes</w:t>
      </w:r>
      <w:r>
        <w:rPr>
          <w:color w:val="173A55"/>
          <w:spacing w:val="8"/>
        </w:rPr>
        <w:t xml:space="preserve"> </w:t>
      </w:r>
      <w:r>
        <w:rPr>
          <w:color w:val="173A55"/>
        </w:rPr>
        <w:t>e</w:t>
      </w:r>
      <w:r>
        <w:rPr>
          <w:color w:val="173A55"/>
          <w:spacing w:val="9"/>
        </w:rPr>
        <w:t xml:space="preserve"> </w:t>
      </w:r>
      <w:r>
        <w:rPr>
          <w:color w:val="173A55"/>
        </w:rPr>
        <w:t>Casos</w:t>
      </w:r>
      <w:r>
        <w:rPr>
          <w:color w:val="173A55"/>
          <w:spacing w:val="8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9"/>
        </w:rPr>
        <w:t xml:space="preserve"> </w:t>
      </w:r>
      <w:r>
        <w:rPr>
          <w:color w:val="173A55"/>
          <w:spacing w:val="-2"/>
        </w:rPr>
        <w:t>Teste</w:t>
      </w:r>
    </w:p>
    <w:p w:rsidR="00160FF8" w:rsidRDefault="00F02484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planejar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verificação,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registrar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execução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e</w:t>
      </w:r>
      <w:r>
        <w:rPr>
          <w:color w:val="666F85"/>
          <w:spacing w:val="-3"/>
          <w:sz w:val="26"/>
        </w:rPr>
        <w:t xml:space="preserve"> </w:t>
      </w:r>
      <w:r>
        <w:rPr>
          <w:color w:val="666F85"/>
          <w:sz w:val="26"/>
        </w:rPr>
        <w:t>produzir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pacing w:val="-2"/>
          <w:sz w:val="26"/>
        </w:rPr>
        <w:t>evidências.</w:t>
      </w:r>
    </w:p>
    <w:p w:rsidR="00160FF8" w:rsidRDefault="00160FF8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160FF8">
        <w:trPr>
          <w:trHeight w:val="615"/>
        </w:trPr>
        <w:tc>
          <w:tcPr>
            <w:tcW w:w="1901" w:type="dxa"/>
            <w:shd w:val="clear" w:color="auto" w:fill="E8EDF5"/>
          </w:tcPr>
          <w:p w:rsidR="00160FF8" w:rsidRDefault="00F02484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160FF8" w:rsidRDefault="00F02484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160FF8">
        <w:trPr>
          <w:trHeight w:val="620"/>
        </w:trPr>
        <w:tc>
          <w:tcPr>
            <w:tcW w:w="1901" w:type="dxa"/>
          </w:tcPr>
          <w:p w:rsidR="00160FF8" w:rsidRDefault="00F02484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160FF8" w:rsidRDefault="00D83521">
            <w:pPr>
              <w:pStyle w:val="TableParagraph"/>
            </w:pPr>
            <w:r>
              <w:t>Gestão de Entregas Last Mile (E-commerce Urbano)</w:t>
            </w:r>
          </w:p>
        </w:tc>
      </w:tr>
      <w:tr w:rsidR="00160FF8">
        <w:trPr>
          <w:trHeight w:val="615"/>
        </w:trPr>
        <w:tc>
          <w:tcPr>
            <w:tcW w:w="1901" w:type="dxa"/>
          </w:tcPr>
          <w:p w:rsidR="00160FF8" w:rsidRDefault="00F02484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160FF8" w:rsidRDefault="00D83521">
            <w:pPr>
              <w:pStyle w:val="TableParagraph"/>
            </w:pPr>
            <w:r>
              <w:t>Caso de Teste</w:t>
            </w:r>
          </w:p>
        </w:tc>
      </w:tr>
      <w:tr w:rsidR="00160FF8">
        <w:trPr>
          <w:trHeight w:val="615"/>
        </w:trPr>
        <w:tc>
          <w:tcPr>
            <w:tcW w:w="1901" w:type="dxa"/>
          </w:tcPr>
          <w:p w:rsidR="00160FF8" w:rsidRDefault="00F02484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160FF8" w:rsidRDefault="00F02484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160FF8">
        <w:trPr>
          <w:trHeight w:val="615"/>
        </w:trPr>
        <w:tc>
          <w:tcPr>
            <w:tcW w:w="1901" w:type="dxa"/>
          </w:tcPr>
          <w:p w:rsidR="00160FF8" w:rsidRDefault="00F02484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160FF8" w:rsidRDefault="00D83521" w:rsidP="00D83521">
            <w:pPr>
              <w:pStyle w:val="TableParagraph"/>
              <w:spacing w:before="81"/>
            </w:pPr>
            <w:r>
              <w:t>Diego, Evanildo, Gabriel, Ismael e Júlia</w:t>
            </w:r>
          </w:p>
        </w:tc>
      </w:tr>
      <w:tr w:rsidR="00160FF8">
        <w:trPr>
          <w:trHeight w:val="615"/>
        </w:trPr>
        <w:tc>
          <w:tcPr>
            <w:tcW w:w="1901" w:type="dxa"/>
          </w:tcPr>
          <w:p w:rsidR="00160FF8" w:rsidRDefault="00F02484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160FF8" w:rsidRDefault="000069A3">
            <w:pPr>
              <w:pStyle w:val="TableParagraph"/>
            </w:pPr>
            <w:r>
              <w:rPr>
                <w:color w:val="1F2023"/>
                <w:spacing w:val="-2"/>
              </w:rPr>
              <w:t>15</w:t>
            </w:r>
            <w:r w:rsidR="00D83521">
              <w:rPr>
                <w:color w:val="1F2023"/>
                <w:spacing w:val="-2"/>
              </w:rPr>
              <w:t>/09/2026</w:t>
            </w:r>
          </w:p>
        </w:tc>
      </w:tr>
    </w:tbl>
    <w:p w:rsidR="00160FF8" w:rsidRDefault="00160FF8">
      <w:pPr>
        <w:pStyle w:val="Corpodetexto"/>
        <w:rPr>
          <w:sz w:val="26"/>
        </w:rPr>
      </w:pPr>
    </w:p>
    <w:p w:rsidR="00160FF8" w:rsidRDefault="00160FF8">
      <w:pPr>
        <w:pStyle w:val="Corpodetexto"/>
        <w:spacing w:before="61"/>
        <w:rPr>
          <w:sz w:val="26"/>
        </w:rPr>
      </w:pPr>
    </w:p>
    <w:p w:rsidR="00160FF8" w:rsidRDefault="00F02484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0" w:name="1._Finalidade"/>
      <w:bookmarkEnd w:id="0"/>
      <w:r>
        <w:rPr>
          <w:color w:val="2D74B5"/>
          <w:spacing w:val="-2"/>
        </w:rPr>
        <w:t>Finalidade</w:t>
      </w:r>
    </w:p>
    <w:p w:rsidR="00160FF8" w:rsidRDefault="00F02484">
      <w:pPr>
        <w:pStyle w:val="Corpodetexto"/>
        <w:spacing w:before="299"/>
        <w:ind w:left="360"/>
      </w:pPr>
      <w:r>
        <w:rPr>
          <w:color w:val="1F2023"/>
        </w:rPr>
        <w:t>Define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estratégia,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escopo,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ambientes,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responsabilidades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casos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usados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verificar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requisitos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riscos.</w:t>
      </w:r>
    </w:p>
    <w:p w:rsidR="00160FF8" w:rsidRDefault="00160FF8">
      <w:pPr>
        <w:pStyle w:val="Corpodetexto"/>
        <w:spacing w:before="80"/>
      </w:pPr>
    </w:p>
    <w:p w:rsidR="00160FF8" w:rsidRDefault="00F02484">
      <w:pPr>
        <w:pStyle w:val="Ttulo3"/>
        <w:spacing w:before="1"/>
      </w:pPr>
      <w:bookmarkStart w:id="1" w:name="Quando_utilizar"/>
      <w:bookmarkEnd w:id="1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160FF8" w:rsidRDefault="00F02484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Durante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planejamento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qualidade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antes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2"/>
        </w:rPr>
        <w:t xml:space="preserve"> execução.</w:t>
      </w:r>
    </w:p>
    <w:p w:rsidR="00160FF8" w:rsidRDefault="00F02484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A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cada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versão,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mudança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ou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regressão</w:t>
      </w:r>
      <w:r>
        <w:rPr>
          <w:color w:val="1F2023"/>
          <w:spacing w:val="-5"/>
        </w:rPr>
        <w:t xml:space="preserve"> </w:t>
      </w:r>
      <w:r>
        <w:rPr>
          <w:color w:val="1F2023"/>
          <w:spacing w:val="-2"/>
        </w:rPr>
        <w:t>relevante.</w:t>
      </w:r>
    </w:p>
    <w:p w:rsidR="00160FF8" w:rsidRDefault="00F02484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Para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homologação,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auditoria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decisão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2"/>
        </w:rPr>
        <w:t xml:space="preserve"> aceite.</w:t>
      </w:r>
    </w:p>
    <w:p w:rsidR="00160FF8" w:rsidRDefault="00160FF8">
      <w:pPr>
        <w:pStyle w:val="Corpodetexto"/>
        <w:spacing w:before="85"/>
      </w:pPr>
    </w:p>
    <w:p w:rsidR="00160FF8" w:rsidRDefault="00F02484">
      <w:pPr>
        <w:pStyle w:val="Ttulo3"/>
      </w:pPr>
      <w:bookmarkStart w:id="2" w:name="Resultados_esperados"/>
      <w:bookmarkEnd w:id="2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160FF8" w:rsidRDefault="00F02484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Cobertura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requisitos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conhecida.</w:t>
      </w:r>
    </w:p>
    <w:p w:rsidR="00160FF8" w:rsidRDefault="00F02484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Resultados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defeitos</w:t>
      </w:r>
      <w:r>
        <w:rPr>
          <w:color w:val="1F2023"/>
          <w:spacing w:val="-5"/>
        </w:rPr>
        <w:t xml:space="preserve"> </w:t>
      </w:r>
      <w:r>
        <w:rPr>
          <w:color w:val="1F2023"/>
          <w:spacing w:val="-2"/>
        </w:rPr>
        <w:t>rastreáveis.</w:t>
      </w:r>
    </w:p>
    <w:p w:rsidR="00160FF8" w:rsidRDefault="00F02484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Evidências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reproduzíveis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por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versão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ambiente.</w:t>
      </w:r>
    </w:p>
    <w:p w:rsidR="00160FF8" w:rsidRDefault="00160FF8">
      <w:pPr>
        <w:pStyle w:val="PargrafodaLista"/>
        <w:sectPr w:rsidR="00160FF8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160FF8" w:rsidRDefault="00F02484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3" w:name="2._Plano_de_testes_—_modelo"/>
      <w:bookmarkEnd w:id="3"/>
      <w:r>
        <w:rPr>
          <w:color w:val="2D74B5"/>
        </w:rPr>
        <w:lastRenderedPageBreak/>
        <w:t>Plano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testes</w:t>
      </w:r>
      <w:r>
        <w:rPr>
          <w:color w:val="2D74B5"/>
          <w:spacing w:val="5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modelo</w:t>
      </w:r>
    </w:p>
    <w:p w:rsidR="00160FF8" w:rsidRDefault="00F02484">
      <w:pPr>
        <w:spacing w:before="300"/>
        <w:ind w:left="360"/>
        <w:rPr>
          <w:i/>
        </w:rPr>
      </w:pPr>
      <w:r>
        <w:rPr>
          <w:b/>
          <w:color w:val="1F2023"/>
        </w:rPr>
        <w:t>Objetivo:</w:t>
      </w:r>
      <w:r>
        <w:rPr>
          <w:b/>
          <w:color w:val="1F2023"/>
          <w:spacing w:val="-2"/>
        </w:rPr>
        <w:t xml:space="preserve"> </w:t>
      </w:r>
      <w:r>
        <w:rPr>
          <w:i/>
          <w:color w:val="1F2023"/>
        </w:rPr>
        <w:t>[o</w:t>
      </w:r>
      <w:r>
        <w:rPr>
          <w:i/>
          <w:color w:val="1F2023"/>
          <w:spacing w:val="-2"/>
        </w:rPr>
        <w:t xml:space="preserve"> </w:t>
      </w:r>
      <w:r>
        <w:rPr>
          <w:i/>
          <w:color w:val="1F2023"/>
        </w:rPr>
        <w:t>que</w:t>
      </w:r>
      <w:r>
        <w:rPr>
          <w:i/>
          <w:color w:val="1F2023"/>
          <w:spacing w:val="-2"/>
        </w:rPr>
        <w:t xml:space="preserve"> </w:t>
      </w:r>
      <w:r>
        <w:rPr>
          <w:i/>
          <w:color w:val="1F2023"/>
        </w:rPr>
        <w:t>será</w:t>
      </w:r>
      <w:r>
        <w:rPr>
          <w:i/>
          <w:color w:val="1F2023"/>
          <w:spacing w:val="-1"/>
        </w:rPr>
        <w:t xml:space="preserve"> </w:t>
      </w:r>
      <w:r>
        <w:rPr>
          <w:i/>
          <w:color w:val="1F2023"/>
          <w:spacing w:val="-2"/>
        </w:rPr>
        <w:t>verificado]</w:t>
      </w:r>
    </w:p>
    <w:p w:rsidR="00160FF8" w:rsidRDefault="00F02484">
      <w:pPr>
        <w:spacing w:before="187"/>
        <w:ind w:left="360"/>
        <w:rPr>
          <w:i/>
        </w:rPr>
      </w:pPr>
      <w:r>
        <w:rPr>
          <w:b/>
          <w:color w:val="1F2023"/>
        </w:rPr>
        <w:t>Escopo</w:t>
      </w:r>
      <w:r>
        <w:rPr>
          <w:b/>
          <w:color w:val="1F2023"/>
          <w:spacing w:val="-2"/>
        </w:rPr>
        <w:t xml:space="preserve"> </w:t>
      </w:r>
      <w:r>
        <w:rPr>
          <w:b/>
          <w:color w:val="1F2023"/>
        </w:rPr>
        <w:t>e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exclusões:</w:t>
      </w:r>
      <w:r>
        <w:rPr>
          <w:b/>
          <w:color w:val="1F2023"/>
          <w:spacing w:val="-5"/>
        </w:rPr>
        <w:t xml:space="preserve"> </w:t>
      </w:r>
      <w:r>
        <w:rPr>
          <w:i/>
          <w:color w:val="1F2023"/>
        </w:rPr>
        <w:t>[funcionalidades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incluídas]</w:t>
      </w:r>
    </w:p>
    <w:p w:rsidR="00160FF8" w:rsidRDefault="00F02484">
      <w:pPr>
        <w:spacing w:before="186"/>
        <w:ind w:left="360"/>
        <w:rPr>
          <w:i/>
        </w:rPr>
      </w:pPr>
      <w:r>
        <w:rPr>
          <w:b/>
          <w:color w:val="1F2023"/>
        </w:rPr>
        <w:t>Tipos</w:t>
      </w:r>
      <w:r>
        <w:rPr>
          <w:b/>
          <w:color w:val="1F2023"/>
          <w:spacing w:val="-4"/>
        </w:rPr>
        <w:t xml:space="preserve"> </w:t>
      </w:r>
      <w:r>
        <w:rPr>
          <w:b/>
          <w:color w:val="1F2023"/>
        </w:rPr>
        <w:t>de</w:t>
      </w:r>
      <w:r>
        <w:rPr>
          <w:b/>
          <w:color w:val="1F2023"/>
          <w:spacing w:val="-6"/>
        </w:rPr>
        <w:t xml:space="preserve"> </w:t>
      </w:r>
      <w:r>
        <w:rPr>
          <w:b/>
          <w:color w:val="1F2023"/>
        </w:rPr>
        <w:t>teste:</w:t>
      </w:r>
      <w:r>
        <w:rPr>
          <w:b/>
          <w:color w:val="1F2023"/>
          <w:spacing w:val="-3"/>
        </w:rPr>
        <w:t xml:space="preserve"> </w:t>
      </w:r>
      <w:r>
        <w:rPr>
          <w:i/>
          <w:color w:val="1F2023"/>
        </w:rPr>
        <w:t>[funcional,</w:t>
      </w:r>
      <w:r>
        <w:rPr>
          <w:i/>
          <w:color w:val="1F2023"/>
          <w:spacing w:val="-5"/>
        </w:rPr>
        <w:t xml:space="preserve"> </w:t>
      </w:r>
      <w:r>
        <w:rPr>
          <w:i/>
          <w:color w:val="1F2023"/>
        </w:rPr>
        <w:t>integração,</w:t>
      </w:r>
      <w:r>
        <w:rPr>
          <w:i/>
          <w:color w:val="1F2023"/>
          <w:spacing w:val="-4"/>
        </w:rPr>
        <w:t xml:space="preserve"> </w:t>
      </w:r>
      <w:r>
        <w:rPr>
          <w:i/>
          <w:color w:val="1F2023"/>
        </w:rPr>
        <w:t>desempenho,</w:t>
      </w:r>
      <w:r>
        <w:rPr>
          <w:i/>
          <w:color w:val="1F2023"/>
          <w:spacing w:val="-5"/>
        </w:rPr>
        <w:t xml:space="preserve"> </w:t>
      </w:r>
      <w:r>
        <w:rPr>
          <w:i/>
          <w:color w:val="1F2023"/>
        </w:rPr>
        <w:t>segurança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etc.]</w:t>
      </w:r>
    </w:p>
    <w:p w:rsidR="00160FF8" w:rsidRDefault="00F02484">
      <w:pPr>
        <w:spacing w:before="186"/>
        <w:ind w:left="360"/>
        <w:rPr>
          <w:i/>
        </w:rPr>
      </w:pPr>
      <w:r>
        <w:rPr>
          <w:b/>
          <w:color w:val="1F2023"/>
        </w:rPr>
        <w:t>Ambiente</w:t>
      </w:r>
      <w:r>
        <w:rPr>
          <w:b/>
          <w:color w:val="1F2023"/>
          <w:spacing w:val="-5"/>
        </w:rPr>
        <w:t xml:space="preserve"> </w:t>
      </w:r>
      <w:r>
        <w:rPr>
          <w:b/>
          <w:color w:val="1F2023"/>
        </w:rPr>
        <w:t>e</w:t>
      </w:r>
      <w:r>
        <w:rPr>
          <w:b/>
          <w:color w:val="1F2023"/>
          <w:spacing w:val="-4"/>
        </w:rPr>
        <w:t xml:space="preserve"> </w:t>
      </w:r>
      <w:r>
        <w:rPr>
          <w:b/>
          <w:color w:val="1F2023"/>
        </w:rPr>
        <w:t>dados: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[versão,</w:t>
      </w:r>
      <w:r>
        <w:rPr>
          <w:i/>
          <w:color w:val="1F2023"/>
          <w:spacing w:val="-4"/>
        </w:rPr>
        <w:t xml:space="preserve"> </w:t>
      </w:r>
      <w:r>
        <w:rPr>
          <w:i/>
          <w:color w:val="1F2023"/>
        </w:rPr>
        <w:t>configuração</w:t>
      </w:r>
      <w:r>
        <w:rPr>
          <w:i/>
          <w:color w:val="1F2023"/>
          <w:spacing w:val="-2"/>
        </w:rPr>
        <w:t xml:space="preserve"> </w:t>
      </w:r>
      <w:r>
        <w:rPr>
          <w:i/>
          <w:color w:val="1F2023"/>
        </w:rPr>
        <w:t>e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  <w:spacing w:val="-2"/>
        </w:rPr>
        <w:t>massa]</w:t>
      </w:r>
    </w:p>
    <w:p w:rsidR="00160FF8" w:rsidRDefault="00F02484">
      <w:pPr>
        <w:spacing w:before="188"/>
        <w:ind w:left="360"/>
        <w:rPr>
          <w:i/>
        </w:rPr>
      </w:pPr>
      <w:r>
        <w:rPr>
          <w:b/>
          <w:color w:val="1F2023"/>
        </w:rPr>
        <w:t>Critérios</w:t>
      </w:r>
      <w:r>
        <w:rPr>
          <w:b/>
          <w:color w:val="1F2023"/>
          <w:spacing w:val="-7"/>
        </w:rPr>
        <w:t xml:space="preserve"> </w:t>
      </w:r>
      <w:r>
        <w:rPr>
          <w:b/>
          <w:color w:val="1F2023"/>
        </w:rPr>
        <w:t>de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entrada</w:t>
      </w:r>
      <w:r>
        <w:rPr>
          <w:b/>
          <w:color w:val="1F2023"/>
          <w:spacing w:val="-1"/>
        </w:rPr>
        <w:t xml:space="preserve"> </w:t>
      </w:r>
      <w:r>
        <w:rPr>
          <w:b/>
          <w:color w:val="1F2023"/>
        </w:rPr>
        <w:t>e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saída:</w:t>
      </w:r>
      <w:r>
        <w:rPr>
          <w:b/>
          <w:color w:val="1F2023"/>
          <w:spacing w:val="-3"/>
        </w:rPr>
        <w:t xml:space="preserve"> </w:t>
      </w:r>
      <w:r>
        <w:rPr>
          <w:i/>
          <w:color w:val="1F2023"/>
        </w:rPr>
        <w:t>[condições</w:t>
      </w:r>
      <w:r>
        <w:rPr>
          <w:i/>
          <w:color w:val="1F2023"/>
          <w:spacing w:val="-3"/>
        </w:rPr>
        <w:t xml:space="preserve"> </w:t>
      </w:r>
      <w:r>
        <w:rPr>
          <w:i/>
          <w:color w:val="1F2023"/>
        </w:rPr>
        <w:t>para</w:t>
      </w:r>
      <w:r>
        <w:rPr>
          <w:i/>
          <w:color w:val="1F2023"/>
          <w:spacing w:val="-1"/>
        </w:rPr>
        <w:t xml:space="preserve"> </w:t>
      </w:r>
      <w:r>
        <w:rPr>
          <w:i/>
          <w:color w:val="1F2023"/>
        </w:rPr>
        <w:t>iniciar</w:t>
      </w:r>
      <w:r>
        <w:rPr>
          <w:i/>
          <w:color w:val="1F2023"/>
          <w:spacing w:val="-2"/>
        </w:rPr>
        <w:t xml:space="preserve"> </w:t>
      </w:r>
      <w:r>
        <w:rPr>
          <w:i/>
          <w:color w:val="1F2023"/>
        </w:rPr>
        <w:t>e</w:t>
      </w:r>
      <w:r>
        <w:rPr>
          <w:i/>
          <w:color w:val="1F2023"/>
          <w:spacing w:val="-1"/>
        </w:rPr>
        <w:t xml:space="preserve"> </w:t>
      </w:r>
      <w:r>
        <w:rPr>
          <w:i/>
          <w:color w:val="1F2023"/>
          <w:spacing w:val="-2"/>
        </w:rPr>
        <w:t>concluir]</w:t>
      </w:r>
    </w:p>
    <w:p w:rsidR="00160FF8" w:rsidRDefault="00F02484">
      <w:pPr>
        <w:spacing w:before="186"/>
        <w:ind w:left="360"/>
        <w:rPr>
          <w:i/>
        </w:rPr>
      </w:pPr>
      <w:r>
        <w:rPr>
          <w:b/>
          <w:color w:val="1F2023"/>
        </w:rPr>
        <w:t>Riscos</w:t>
      </w:r>
      <w:r>
        <w:rPr>
          <w:b/>
          <w:color w:val="1F2023"/>
          <w:spacing w:val="-3"/>
        </w:rPr>
        <w:t xml:space="preserve"> </w:t>
      </w:r>
      <w:r>
        <w:rPr>
          <w:b/>
          <w:color w:val="1F2023"/>
        </w:rPr>
        <w:t>e</w:t>
      </w:r>
      <w:r>
        <w:rPr>
          <w:b/>
          <w:color w:val="1F2023"/>
          <w:spacing w:val="-5"/>
        </w:rPr>
        <w:t xml:space="preserve"> </w:t>
      </w:r>
      <w:r>
        <w:rPr>
          <w:b/>
          <w:color w:val="1F2023"/>
        </w:rPr>
        <w:t>contingências:</w:t>
      </w:r>
      <w:r>
        <w:rPr>
          <w:b/>
          <w:color w:val="1F2023"/>
          <w:spacing w:val="-1"/>
        </w:rPr>
        <w:t xml:space="preserve"> </w:t>
      </w:r>
      <w:r>
        <w:rPr>
          <w:i/>
          <w:color w:val="1F2023"/>
        </w:rPr>
        <w:t>[ameaças</w:t>
      </w:r>
      <w:r>
        <w:rPr>
          <w:i/>
          <w:color w:val="1F2023"/>
          <w:spacing w:val="-5"/>
        </w:rPr>
        <w:t xml:space="preserve"> </w:t>
      </w:r>
      <w:r>
        <w:rPr>
          <w:i/>
          <w:color w:val="1F2023"/>
        </w:rPr>
        <w:t>ao</w:t>
      </w:r>
      <w:r>
        <w:rPr>
          <w:i/>
          <w:color w:val="1F2023"/>
          <w:spacing w:val="-2"/>
        </w:rPr>
        <w:t xml:space="preserve"> teste]</w:t>
      </w:r>
    </w:p>
    <w:p w:rsidR="00160FF8" w:rsidRDefault="00160FF8">
      <w:pPr>
        <w:pStyle w:val="Corpodetexto"/>
        <w:spacing w:before="80"/>
        <w:rPr>
          <w:i/>
        </w:rPr>
      </w:pPr>
    </w:p>
    <w:p w:rsidR="00160FF8" w:rsidRDefault="00F02484">
      <w:pPr>
        <w:pStyle w:val="Ttulo3"/>
      </w:pPr>
      <w:bookmarkStart w:id="4" w:name="Caso_de_teste_—_modelo"/>
      <w:bookmarkEnd w:id="4"/>
      <w:r>
        <w:rPr>
          <w:color w:val="2D74B5"/>
        </w:rPr>
        <w:t>Caso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teste</w:t>
      </w:r>
      <w:r>
        <w:rPr>
          <w:color w:val="2D74B5"/>
          <w:spacing w:val="2"/>
        </w:rPr>
        <w:t xml:space="preserve"> </w:t>
      </w:r>
      <w:r>
        <w:rPr>
          <w:color w:val="2D74B5"/>
        </w:rPr>
        <w:t>—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2"/>
        </w:rPr>
        <w:t>modelo</w:t>
      </w:r>
    </w:p>
    <w:p w:rsidR="00160FF8" w:rsidRDefault="00160FF8">
      <w:pPr>
        <w:pStyle w:val="Corpodetexto"/>
        <w:spacing w:after="1"/>
        <w:rPr>
          <w:b/>
          <w:sz w:val="18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1900"/>
        <w:gridCol w:w="2801"/>
        <w:gridCol w:w="2601"/>
        <w:gridCol w:w="1211"/>
      </w:tblGrid>
      <w:tr w:rsidR="00160FF8">
        <w:trPr>
          <w:trHeight w:val="615"/>
        </w:trPr>
        <w:tc>
          <w:tcPr>
            <w:tcW w:w="850" w:type="dxa"/>
            <w:shd w:val="clear" w:color="auto" w:fill="E8EDF5"/>
          </w:tcPr>
          <w:p w:rsidR="00160FF8" w:rsidRDefault="00F02484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1900" w:type="dxa"/>
            <w:shd w:val="clear" w:color="auto" w:fill="E8EDF5"/>
          </w:tcPr>
          <w:p w:rsidR="00160FF8" w:rsidRDefault="00F02484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Pré-condições</w:t>
            </w:r>
          </w:p>
        </w:tc>
        <w:tc>
          <w:tcPr>
            <w:tcW w:w="2801" w:type="dxa"/>
            <w:shd w:val="clear" w:color="auto" w:fill="E8EDF5"/>
          </w:tcPr>
          <w:p w:rsidR="00160FF8" w:rsidRDefault="00F02484">
            <w:pPr>
              <w:pStyle w:val="TableParagraph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Passos</w:t>
            </w:r>
          </w:p>
        </w:tc>
        <w:tc>
          <w:tcPr>
            <w:tcW w:w="2601" w:type="dxa"/>
            <w:shd w:val="clear" w:color="auto" w:fill="E8EDF5"/>
          </w:tcPr>
          <w:p w:rsidR="00160FF8" w:rsidRDefault="00F02484">
            <w:pPr>
              <w:pStyle w:val="TableParagraph"/>
              <w:ind w:left="121"/>
              <w:rPr>
                <w:b/>
              </w:rPr>
            </w:pPr>
            <w:r>
              <w:rPr>
                <w:b/>
                <w:color w:val="173A55"/>
              </w:rPr>
              <w:t>Resultado</w:t>
            </w:r>
            <w:r>
              <w:rPr>
                <w:b/>
                <w:color w:val="173A55"/>
                <w:spacing w:val="-2"/>
              </w:rPr>
              <w:t xml:space="preserve"> esperado</w:t>
            </w:r>
          </w:p>
        </w:tc>
        <w:tc>
          <w:tcPr>
            <w:tcW w:w="1211" w:type="dxa"/>
            <w:shd w:val="clear" w:color="auto" w:fill="E8EDF5"/>
          </w:tcPr>
          <w:p w:rsidR="00160FF8" w:rsidRDefault="00F02484">
            <w:pPr>
              <w:pStyle w:val="TableParagraph"/>
              <w:ind w:left="4" w:right="98"/>
              <w:jc w:val="center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Requisito</w:t>
            </w:r>
          </w:p>
        </w:tc>
      </w:tr>
      <w:tr w:rsidR="00160FF8">
        <w:trPr>
          <w:trHeight w:val="950"/>
        </w:trPr>
        <w:tc>
          <w:tcPr>
            <w:tcW w:w="850" w:type="dxa"/>
          </w:tcPr>
          <w:p w:rsidR="00160FF8" w:rsidRDefault="00F7013B">
            <w:pPr>
              <w:pStyle w:val="TableParagraph"/>
            </w:pPr>
            <w:r>
              <w:t>CT-01</w:t>
            </w:r>
            <w:r w:rsidR="00F02484">
              <w:rPr>
                <w:noProof/>
                <w:lang w:val="pt-BR" w:eastAsia="pt-BR"/>
              </w:rPr>
              <mc:AlternateContent>
                <mc:Choice Requires="wpg">
                  <w:drawing>
                    <wp:anchor distT="0" distB="0" distL="0" distR="0" simplePos="0" relativeHeight="487451136" behindDoc="1" locked="0" layoutInCell="1" allowOverlap="1" wp14:anchorId="78E68A90" wp14:editId="3F5EAE93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412326</wp:posOffset>
                      </wp:positionV>
                      <wp:extent cx="209550" cy="952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9550" cy="9525"/>
                                <a:chOff x="0" y="0"/>
                                <a:chExt cx="209550" cy="9525"/>
                              </a:xfrm>
                            </wpg:grpSpPr>
                            <wps:wsp>
                              <wps:cNvPr id="6" name="Graphic 5"/>
                              <wps:cNvSpPr/>
                              <wps:spPr>
                                <a:xfrm>
                                  <a:off x="0" y="4540"/>
                                  <a:ext cx="2095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550">
                                      <a:moveTo>
                                        <a:pt x="0" y="0"/>
                                      </a:moveTo>
                                      <a:lnTo>
                                        <a:pt x="209550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1E1F22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D55A95" id="Group 4" o:spid="_x0000_s1026" style="position:absolute;margin-left:6pt;margin-top:32.45pt;width:16.5pt;height:.75pt;z-index:-15865344;mso-wrap-distance-left:0;mso-wrap-distance-right:0" coordsize="2095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">
                      <v:shape id="Graphic 5" o:spid="_x0000_s1027" style="position:absolute;top:4540;width:209550;height:1270;visibility:visible;mso-wrap-style:square;v-text-anchor:top" coordsize="2095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" path="m,l209550,e" filled="f" strokecolor="#1e1f22" strokeweight=".25222mm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900" w:type="dxa"/>
          </w:tcPr>
          <w:p w:rsidR="00160FF8" w:rsidRDefault="000069A3">
            <w:pPr>
              <w:pStyle w:val="TableParagraph"/>
              <w:spacing w:before="250"/>
            </w:pPr>
            <w:r>
              <w:t>Pedido em rota de entrega</w:t>
            </w:r>
          </w:p>
        </w:tc>
        <w:tc>
          <w:tcPr>
            <w:tcW w:w="2801" w:type="dxa"/>
          </w:tcPr>
          <w:p w:rsidR="00160FF8" w:rsidRDefault="000069A3">
            <w:pPr>
              <w:pStyle w:val="TableParagraph"/>
              <w:spacing w:before="250"/>
              <w:ind w:left="121"/>
            </w:pPr>
            <w:r>
              <w:t>Acessar a tela de rastreamento</w:t>
            </w:r>
          </w:p>
        </w:tc>
        <w:tc>
          <w:tcPr>
            <w:tcW w:w="2601" w:type="dxa"/>
          </w:tcPr>
          <w:p w:rsidR="00160FF8" w:rsidRDefault="000069A3">
            <w:pPr>
              <w:pStyle w:val="TableParagraph"/>
              <w:spacing w:line="300" w:lineRule="auto"/>
              <w:ind w:left="121" w:right="105"/>
            </w:pPr>
            <w:r>
              <w:t>A localização do entregador é exibida no mapa em tempo real</w:t>
            </w:r>
          </w:p>
        </w:tc>
        <w:tc>
          <w:tcPr>
            <w:tcW w:w="1211" w:type="dxa"/>
          </w:tcPr>
          <w:p w:rsidR="00160FF8" w:rsidRDefault="00F7013B">
            <w:pPr>
              <w:pStyle w:val="TableParagraph"/>
              <w:ind w:left="4"/>
              <w:jc w:val="center"/>
            </w:pPr>
            <w:r>
              <w:br/>
              <w:t>RF-01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CT-02</w:t>
            </w:r>
          </w:p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Entregador está a caminho do destino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Enviar uma mensagem pelo chat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Cliente e entregador conseguem trocar mensagens instantaneamente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RF-02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CT-03</w:t>
            </w:r>
          </w:p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Produto foi entregue ao cliente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Registrar a confirmação de entrega pelo aplicativo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 xml:space="preserve">O status do pedido muda imediatamente para </w:t>
            </w:r>
            <w:r>
              <w:rPr>
                <w:rStyle w:val="Forte"/>
              </w:rPr>
              <w:t>“Entregue”</w:t>
            </w:r>
            <w:r>
              <w:t xml:space="preserve"> no painel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RF-03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CT-04</w:t>
            </w:r>
          </w:p>
        </w:tc>
        <w:tc>
          <w:tcPr>
            <w:tcW w:w="1900" w:type="dxa"/>
          </w:tcPr>
          <w:p w:rsidR="00F7013B" w:rsidRDefault="00F7013B" w:rsidP="00F7013B">
            <w:pPr>
              <w:pStyle w:val="TableParagraph"/>
              <w:spacing w:before="250"/>
              <w:ind w:left="0"/>
            </w:pPr>
            <w:r>
              <w:t xml:space="preserve"> </w:t>
            </w:r>
            <w:r w:rsidR="000069A3">
              <w:t>Entregador cadastrado com dados e documento</w:t>
            </w:r>
            <w:r w:rsidR="000069A3">
              <w:t>s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Aprovar o cadastro do entregador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O acesso ao aplicativo mobile é liberado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RF-04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CT-05</w:t>
            </w:r>
          </w:p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Painel administrativo aberto e entregas cadastradas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Alterar o status de uma entrega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Os gráficos e relatórios do dashboard são atualizados em tempo real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RF-05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CT-06</w:t>
            </w:r>
          </w:p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Nota Fiscal emitida pelo sistema integrado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Processar a Nota Fiscal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Os dados necessários da entrega são importados automaticamente para a logística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RF-06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CT-07</w:t>
            </w:r>
          </w:p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Lote de pedidos liberados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Acionar o módulo de roteirização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Uma rota otimizada é atribuída ao entregador parceiro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RF-07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lastRenderedPageBreak/>
              <w:br/>
              <w:t>CT-08</w:t>
            </w:r>
          </w:p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Pedido em rota e sinal de GPS ativo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Acompanhar a localização durante o percurso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O sinal de GPS é atualizado no mapa em intervalo inferior a 10 segundos</w:t>
            </w:r>
          </w:p>
        </w:tc>
        <w:tc>
          <w:tcPr>
            <w:tcW w:w="1211" w:type="dxa"/>
          </w:tcPr>
          <w:p w:rsidR="00F7013B" w:rsidRDefault="000069A3">
            <w:pPr>
              <w:pStyle w:val="TableParagraph"/>
              <w:ind w:left="4"/>
              <w:jc w:val="center"/>
            </w:pPr>
            <w:r>
              <w:br/>
            </w:r>
            <w:r>
              <w:t>RNF-02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CT-09</w:t>
            </w:r>
          </w:p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Dados pessoais de cliente cadastrados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Transmitir e armazenar os dados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Os dados são protegidos por HTTPS/SSL e criptografia forte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 w:rsidR="000069A3">
              <w:t>RNF-01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CT-10</w:t>
            </w:r>
          </w:p>
        </w:tc>
        <w:tc>
          <w:tcPr>
            <w:tcW w:w="1900" w:type="dxa"/>
          </w:tcPr>
          <w:p w:rsidR="00F7013B" w:rsidRDefault="000069A3" w:rsidP="000069A3">
            <w:pPr>
              <w:pStyle w:val="TableParagraph"/>
              <w:spacing w:before="250"/>
              <w:ind w:left="0"/>
            </w:pPr>
            <w:bookmarkStart w:id="5" w:name="_GoBack"/>
            <w:bookmarkEnd w:id="5"/>
            <w:r>
              <w:t>Entregas registradas no sistema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Consultar o dashboard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Os status das entregas são exibidos e atualizados corretamente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RF-10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CT-11</w:t>
            </w:r>
          </w:p>
          <w:p w:rsidR="00F7013B" w:rsidRPr="00F7013B" w:rsidRDefault="00F7013B" w:rsidP="00F7013B"/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Entregador parceiro cadastrado e aprovado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Acessar o aplicativo mobile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O entregador consegue acessar as funcionalidades autorizadas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  <w:t>RF-11</w:t>
            </w:r>
          </w:p>
        </w:tc>
      </w:tr>
      <w:tr w:rsidR="00F7013B">
        <w:trPr>
          <w:trHeight w:val="950"/>
        </w:trPr>
        <w:tc>
          <w:tcPr>
            <w:tcW w:w="850" w:type="dxa"/>
          </w:tcPr>
          <w:p w:rsidR="00F7013B" w:rsidRDefault="00F7013B">
            <w:pPr>
              <w:pStyle w:val="TableParagraph"/>
            </w:pPr>
            <w:r>
              <w:br/>
              <w:t>CT-12</w:t>
            </w:r>
          </w:p>
        </w:tc>
        <w:tc>
          <w:tcPr>
            <w:tcW w:w="1900" w:type="dxa"/>
          </w:tcPr>
          <w:p w:rsidR="00F7013B" w:rsidRDefault="000069A3">
            <w:pPr>
              <w:pStyle w:val="TableParagraph"/>
              <w:spacing w:before="250"/>
            </w:pPr>
            <w:r>
              <w:t>Sistema em operação</w:t>
            </w:r>
          </w:p>
        </w:tc>
        <w:tc>
          <w:tcPr>
            <w:tcW w:w="2801" w:type="dxa"/>
          </w:tcPr>
          <w:p w:rsidR="00F7013B" w:rsidRDefault="000069A3">
            <w:pPr>
              <w:pStyle w:val="TableParagraph"/>
              <w:spacing w:before="250"/>
              <w:ind w:left="121"/>
            </w:pPr>
            <w:r>
              <w:t>Realizar uma operação de entrega</w:t>
            </w:r>
          </w:p>
        </w:tc>
        <w:tc>
          <w:tcPr>
            <w:tcW w:w="2601" w:type="dxa"/>
          </w:tcPr>
          <w:p w:rsidR="00F7013B" w:rsidRDefault="000069A3">
            <w:pPr>
              <w:pStyle w:val="TableParagraph"/>
              <w:spacing w:line="300" w:lineRule="auto"/>
              <w:ind w:left="121" w:right="105"/>
            </w:pPr>
            <w:r>
              <w:t>O sistema permanece disponível e mantém os dados da operação corretamente</w:t>
            </w:r>
          </w:p>
        </w:tc>
        <w:tc>
          <w:tcPr>
            <w:tcW w:w="1211" w:type="dxa"/>
          </w:tcPr>
          <w:p w:rsidR="00F7013B" w:rsidRDefault="00F7013B">
            <w:pPr>
              <w:pStyle w:val="TableParagraph"/>
              <w:ind w:left="4"/>
              <w:jc w:val="center"/>
            </w:pPr>
            <w:r>
              <w:br/>
            </w:r>
            <w:r w:rsidR="000069A3">
              <w:t>R</w:t>
            </w:r>
            <w:r w:rsidR="000069A3">
              <w:t>NF-03</w:t>
            </w:r>
          </w:p>
        </w:tc>
      </w:tr>
    </w:tbl>
    <w:p w:rsidR="00160FF8" w:rsidRDefault="00160FF8">
      <w:pPr>
        <w:pStyle w:val="TableParagraph"/>
        <w:jc w:val="center"/>
        <w:sectPr w:rsidR="00160FF8">
          <w:pgSz w:w="12240" w:h="15840"/>
          <w:pgMar w:top="1340" w:right="1440" w:bottom="900" w:left="1080" w:header="704" w:footer="702" w:gutter="0"/>
          <w:cols w:space="720"/>
        </w:sectPr>
      </w:pPr>
    </w:p>
    <w:p w:rsidR="00160FF8" w:rsidRDefault="00F02484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6" w:name="3._Exemplo_preenchido"/>
      <w:bookmarkEnd w:id="6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160FF8" w:rsidRDefault="00160FF8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601"/>
        <w:gridCol w:w="3401"/>
        <w:gridCol w:w="1360"/>
      </w:tblGrid>
      <w:tr w:rsidR="00160FF8">
        <w:trPr>
          <w:trHeight w:val="615"/>
        </w:trPr>
        <w:tc>
          <w:tcPr>
            <w:tcW w:w="1000" w:type="dxa"/>
            <w:shd w:val="clear" w:color="auto" w:fill="E8EDF5"/>
          </w:tcPr>
          <w:p w:rsidR="00160FF8" w:rsidRDefault="00F02484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3601" w:type="dxa"/>
            <w:shd w:val="clear" w:color="auto" w:fill="E8EDF5"/>
          </w:tcPr>
          <w:p w:rsidR="00160FF8" w:rsidRDefault="00F02484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Cenário</w:t>
            </w:r>
          </w:p>
        </w:tc>
        <w:tc>
          <w:tcPr>
            <w:tcW w:w="3401" w:type="dxa"/>
            <w:shd w:val="clear" w:color="auto" w:fill="E8EDF5"/>
          </w:tcPr>
          <w:p w:rsidR="00160FF8" w:rsidRDefault="00F02484">
            <w:pPr>
              <w:pStyle w:val="TableParagraph"/>
              <w:spacing w:before="81"/>
              <w:ind w:left="121"/>
              <w:rPr>
                <w:b/>
              </w:rPr>
            </w:pPr>
            <w:r>
              <w:rPr>
                <w:b/>
                <w:color w:val="173A55"/>
              </w:rPr>
              <w:t>Resultado</w:t>
            </w:r>
            <w:r>
              <w:rPr>
                <w:b/>
                <w:color w:val="173A55"/>
                <w:spacing w:val="-2"/>
              </w:rPr>
              <w:t xml:space="preserve"> esperado</w:t>
            </w:r>
          </w:p>
        </w:tc>
        <w:tc>
          <w:tcPr>
            <w:tcW w:w="1360" w:type="dxa"/>
            <w:shd w:val="clear" w:color="auto" w:fill="E8EDF5"/>
          </w:tcPr>
          <w:p w:rsidR="00160FF8" w:rsidRDefault="00F02484">
            <w:pPr>
              <w:pStyle w:val="TableParagraph"/>
              <w:spacing w:before="81"/>
              <w:ind w:left="12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Rastreio</w:t>
            </w:r>
          </w:p>
        </w:tc>
      </w:tr>
      <w:tr w:rsidR="00160FF8">
        <w:trPr>
          <w:trHeight w:val="950"/>
        </w:trPr>
        <w:tc>
          <w:tcPr>
            <w:tcW w:w="1000" w:type="dxa"/>
          </w:tcPr>
          <w:p w:rsidR="00160FF8" w:rsidRDefault="00F02484">
            <w:pPr>
              <w:pStyle w:val="TableParagraph"/>
              <w:spacing w:before="245"/>
            </w:pP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3601" w:type="dxa"/>
          </w:tcPr>
          <w:p w:rsidR="00160FF8" w:rsidRDefault="00F02484">
            <w:pPr>
              <w:pStyle w:val="TableParagraph"/>
              <w:spacing w:before="245"/>
            </w:pPr>
            <w:r>
              <w:rPr>
                <w:color w:val="1F2023"/>
              </w:rPr>
              <w:t>Buscar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especialidade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  <w:spacing w:val="-2"/>
              </w:rPr>
              <w:t>existente</w:t>
            </w:r>
          </w:p>
        </w:tc>
        <w:tc>
          <w:tcPr>
            <w:tcW w:w="3401" w:type="dxa"/>
          </w:tcPr>
          <w:p w:rsidR="00160FF8" w:rsidRDefault="00F02484">
            <w:pPr>
              <w:pStyle w:val="TableParagraph"/>
              <w:spacing w:line="300" w:lineRule="auto"/>
              <w:ind w:left="121" w:right="672"/>
            </w:pPr>
            <w:r>
              <w:rPr>
                <w:color w:val="1F2023"/>
              </w:rPr>
              <w:t>Profissionais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compatíveis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 xml:space="preserve">são </w:t>
            </w:r>
            <w:r>
              <w:rPr>
                <w:color w:val="1F2023"/>
                <w:spacing w:val="-2"/>
              </w:rPr>
              <w:t>exibidos.</w:t>
            </w:r>
          </w:p>
        </w:tc>
        <w:tc>
          <w:tcPr>
            <w:tcW w:w="1360" w:type="dxa"/>
          </w:tcPr>
          <w:p w:rsidR="00160FF8" w:rsidRDefault="00F02484">
            <w:pPr>
              <w:pStyle w:val="TableParagraph"/>
              <w:spacing w:line="300" w:lineRule="auto"/>
              <w:ind w:left="121" w:right="298"/>
            </w:pPr>
            <w:r>
              <w:rPr>
                <w:color w:val="1F2023"/>
              </w:rPr>
              <w:t>RF-01,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CA-</w:t>
            </w:r>
            <w:r>
              <w:rPr>
                <w:color w:val="1F2023"/>
                <w:spacing w:val="-6"/>
              </w:rPr>
              <w:t>01</w:t>
            </w:r>
          </w:p>
        </w:tc>
      </w:tr>
      <w:tr w:rsidR="00160FF8">
        <w:trPr>
          <w:trHeight w:val="950"/>
        </w:trPr>
        <w:tc>
          <w:tcPr>
            <w:tcW w:w="1000" w:type="dxa"/>
          </w:tcPr>
          <w:p w:rsidR="00160FF8" w:rsidRDefault="00F02484">
            <w:pPr>
              <w:pStyle w:val="TableParagraph"/>
              <w:spacing w:before="251"/>
            </w:pP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02</w:t>
            </w:r>
          </w:p>
        </w:tc>
        <w:tc>
          <w:tcPr>
            <w:tcW w:w="3601" w:type="dxa"/>
          </w:tcPr>
          <w:p w:rsidR="00160FF8" w:rsidRDefault="00F02484">
            <w:pPr>
              <w:pStyle w:val="TableParagraph"/>
              <w:spacing w:before="251"/>
            </w:pPr>
            <w:r>
              <w:rPr>
                <w:color w:val="1F2023"/>
              </w:rPr>
              <w:t>Confirmar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horário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  <w:spacing w:val="-2"/>
              </w:rPr>
              <w:t>disponível</w:t>
            </w:r>
          </w:p>
        </w:tc>
        <w:tc>
          <w:tcPr>
            <w:tcW w:w="3401" w:type="dxa"/>
          </w:tcPr>
          <w:p w:rsidR="00160FF8" w:rsidRDefault="00F02484">
            <w:pPr>
              <w:pStyle w:val="TableParagraph"/>
              <w:spacing w:before="251"/>
              <w:ind w:left="121"/>
            </w:pPr>
            <w:r>
              <w:rPr>
                <w:color w:val="1F2023"/>
              </w:rPr>
              <w:t>Consulta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é</w:t>
            </w:r>
            <w:r>
              <w:rPr>
                <w:color w:val="1F2023"/>
                <w:spacing w:val="-1"/>
              </w:rPr>
              <w:t xml:space="preserve"> </w:t>
            </w:r>
            <w:r>
              <w:rPr>
                <w:color w:val="1F2023"/>
              </w:rPr>
              <w:t>criada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uma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única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  <w:spacing w:val="-4"/>
              </w:rPr>
              <w:t>vez.</w:t>
            </w:r>
          </w:p>
        </w:tc>
        <w:tc>
          <w:tcPr>
            <w:tcW w:w="1360" w:type="dxa"/>
          </w:tcPr>
          <w:p w:rsidR="00160FF8" w:rsidRDefault="00F02484">
            <w:pPr>
              <w:pStyle w:val="TableParagraph"/>
              <w:spacing w:before="81" w:line="300" w:lineRule="auto"/>
              <w:ind w:left="121" w:right="283"/>
            </w:pPr>
            <w:r>
              <w:rPr>
                <w:color w:val="1F2023"/>
              </w:rPr>
              <w:t>RF-02,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UC-</w:t>
            </w:r>
            <w:r>
              <w:rPr>
                <w:color w:val="1F2023"/>
                <w:spacing w:val="-6"/>
              </w:rPr>
              <w:t>01</w:t>
            </w:r>
          </w:p>
        </w:tc>
      </w:tr>
      <w:tr w:rsidR="00160FF8">
        <w:trPr>
          <w:trHeight w:val="955"/>
        </w:trPr>
        <w:tc>
          <w:tcPr>
            <w:tcW w:w="1000" w:type="dxa"/>
          </w:tcPr>
          <w:p w:rsidR="00160FF8" w:rsidRDefault="00F02484">
            <w:pPr>
              <w:pStyle w:val="TableParagraph"/>
              <w:spacing w:before="250"/>
            </w:pP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03</w:t>
            </w:r>
          </w:p>
        </w:tc>
        <w:tc>
          <w:tcPr>
            <w:tcW w:w="3601" w:type="dxa"/>
          </w:tcPr>
          <w:p w:rsidR="00160FF8" w:rsidRDefault="00F02484">
            <w:pPr>
              <w:pStyle w:val="TableParagraph"/>
              <w:spacing w:line="300" w:lineRule="auto"/>
            </w:pPr>
            <w:r>
              <w:rPr>
                <w:color w:val="1F2023"/>
              </w:rPr>
              <w:t>Confirmar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horário</w:t>
            </w:r>
            <w:r>
              <w:rPr>
                <w:color w:val="1F2023"/>
                <w:spacing w:val="-12"/>
              </w:rPr>
              <w:t xml:space="preserve"> </w:t>
            </w:r>
            <w:r>
              <w:rPr>
                <w:color w:val="1F2023"/>
              </w:rPr>
              <w:t>ocupado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 xml:space="preserve">por </w:t>
            </w:r>
            <w:r>
              <w:rPr>
                <w:color w:val="1F2023"/>
                <w:spacing w:val="-2"/>
              </w:rPr>
              <w:t>concorrência</w:t>
            </w:r>
          </w:p>
        </w:tc>
        <w:tc>
          <w:tcPr>
            <w:tcW w:w="3401" w:type="dxa"/>
          </w:tcPr>
          <w:p w:rsidR="00160FF8" w:rsidRDefault="00F02484">
            <w:pPr>
              <w:pStyle w:val="TableParagraph"/>
              <w:spacing w:before="250"/>
              <w:ind w:left="121"/>
            </w:pPr>
            <w:r>
              <w:rPr>
                <w:color w:val="1F2023"/>
              </w:rPr>
              <w:t>Reserva</w:t>
            </w:r>
            <w:r>
              <w:rPr>
                <w:color w:val="1F2023"/>
                <w:spacing w:val="-5"/>
              </w:rPr>
              <w:t xml:space="preserve"> </w:t>
            </w:r>
            <w:r>
              <w:rPr>
                <w:color w:val="1F2023"/>
              </w:rPr>
              <w:t>duplicada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é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  <w:spacing w:val="-2"/>
              </w:rPr>
              <w:t>impedida.</w:t>
            </w:r>
          </w:p>
        </w:tc>
        <w:tc>
          <w:tcPr>
            <w:tcW w:w="1360" w:type="dxa"/>
          </w:tcPr>
          <w:p w:rsidR="00160FF8" w:rsidRDefault="00F02484">
            <w:pPr>
              <w:pStyle w:val="TableParagraph"/>
              <w:spacing w:before="250"/>
              <w:ind w:left="121"/>
            </w:pPr>
            <w:r>
              <w:rPr>
                <w:color w:val="1F2023"/>
              </w:rPr>
              <w:t>RN-01,</w:t>
            </w:r>
            <w:r>
              <w:rPr>
                <w:color w:val="1F2023"/>
                <w:spacing w:val="-5"/>
              </w:rPr>
              <w:t xml:space="preserve"> E1</w:t>
            </w:r>
          </w:p>
        </w:tc>
      </w:tr>
      <w:tr w:rsidR="00160FF8">
        <w:trPr>
          <w:trHeight w:val="950"/>
        </w:trPr>
        <w:tc>
          <w:tcPr>
            <w:tcW w:w="1000" w:type="dxa"/>
          </w:tcPr>
          <w:p w:rsidR="00160FF8" w:rsidRDefault="00F02484">
            <w:pPr>
              <w:pStyle w:val="TableParagraph"/>
              <w:spacing w:before="245"/>
            </w:pPr>
            <w:r>
              <w:rPr>
                <w:color w:val="1F2023"/>
              </w:rPr>
              <w:t>CT-</w:t>
            </w:r>
            <w:r>
              <w:rPr>
                <w:color w:val="1F2023"/>
                <w:spacing w:val="-5"/>
              </w:rPr>
              <w:t>P01</w:t>
            </w:r>
          </w:p>
        </w:tc>
        <w:tc>
          <w:tcPr>
            <w:tcW w:w="3601" w:type="dxa"/>
          </w:tcPr>
          <w:p w:rsidR="00160FF8" w:rsidRDefault="00F02484">
            <w:pPr>
              <w:pStyle w:val="TableParagraph"/>
              <w:spacing w:before="245"/>
            </w:pPr>
            <w:r>
              <w:rPr>
                <w:color w:val="1F2023"/>
              </w:rPr>
              <w:t>Executar</w:t>
            </w:r>
            <w:r>
              <w:rPr>
                <w:color w:val="1F2023"/>
                <w:spacing w:val="-5"/>
              </w:rPr>
              <w:t xml:space="preserve"> </w:t>
            </w:r>
            <w:r>
              <w:rPr>
                <w:color w:val="1F2023"/>
              </w:rPr>
              <w:t>100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buscas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  <w:spacing w:val="-2"/>
              </w:rPr>
              <w:t>simultâneas</w:t>
            </w:r>
          </w:p>
        </w:tc>
        <w:tc>
          <w:tcPr>
            <w:tcW w:w="3401" w:type="dxa"/>
          </w:tcPr>
          <w:p w:rsidR="00160FF8" w:rsidRDefault="00F02484">
            <w:pPr>
              <w:pStyle w:val="TableParagraph"/>
              <w:spacing w:line="300" w:lineRule="auto"/>
              <w:ind w:left="121" w:right="672"/>
            </w:pPr>
            <w:r>
              <w:rPr>
                <w:color w:val="1F2023"/>
              </w:rPr>
              <w:t>95%</w:t>
            </w:r>
            <w:r>
              <w:rPr>
                <w:color w:val="1F2023"/>
                <w:spacing w:val="-13"/>
              </w:rPr>
              <w:t xml:space="preserve"> </w:t>
            </w:r>
            <w:r>
              <w:rPr>
                <w:color w:val="1F2023"/>
              </w:rPr>
              <w:t>respondem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em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até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 xml:space="preserve">2 </w:t>
            </w:r>
            <w:r>
              <w:rPr>
                <w:color w:val="1F2023"/>
                <w:spacing w:val="-2"/>
              </w:rPr>
              <w:t>segundos.</w:t>
            </w:r>
          </w:p>
        </w:tc>
        <w:tc>
          <w:tcPr>
            <w:tcW w:w="1360" w:type="dxa"/>
          </w:tcPr>
          <w:p w:rsidR="00160FF8" w:rsidRDefault="00F02484">
            <w:pPr>
              <w:pStyle w:val="TableParagraph"/>
              <w:spacing w:before="245"/>
              <w:ind w:left="121"/>
            </w:pPr>
            <w:r>
              <w:rPr>
                <w:color w:val="1F2023"/>
                <w:spacing w:val="-2"/>
              </w:rPr>
              <w:t>RNF-</w:t>
            </w:r>
            <w:r>
              <w:rPr>
                <w:color w:val="1F2023"/>
                <w:spacing w:val="-5"/>
              </w:rPr>
              <w:t>01</w:t>
            </w:r>
          </w:p>
        </w:tc>
      </w:tr>
    </w:tbl>
    <w:p w:rsidR="00160FF8" w:rsidRDefault="00160FF8">
      <w:pPr>
        <w:pStyle w:val="Corpodetexto"/>
        <w:spacing w:before="306"/>
        <w:rPr>
          <w:b/>
          <w:sz w:val="32"/>
        </w:rPr>
      </w:pPr>
    </w:p>
    <w:p w:rsidR="00160FF8" w:rsidRDefault="00F02484">
      <w:pPr>
        <w:pStyle w:val="Ttulo2"/>
        <w:spacing w:before="0"/>
        <w:ind w:left="360" w:firstLine="0"/>
      </w:pPr>
      <w:bookmarkStart w:id="7" w:name="Checklist_de_qualidade"/>
      <w:bookmarkEnd w:id="7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160FF8" w:rsidRDefault="00160FF8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160FF8">
        <w:trPr>
          <w:trHeight w:val="342"/>
        </w:trPr>
        <w:tc>
          <w:tcPr>
            <w:tcW w:w="7203" w:type="dxa"/>
            <w:shd w:val="clear" w:color="auto" w:fill="E8EDF5"/>
          </w:tcPr>
          <w:p w:rsidR="00160FF8" w:rsidRDefault="00F02484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160FF8" w:rsidRDefault="00F02484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160FF8">
        <w:trPr>
          <w:trHeight w:val="373"/>
        </w:trPr>
        <w:tc>
          <w:tcPr>
            <w:tcW w:w="7203" w:type="dxa"/>
          </w:tcPr>
          <w:p w:rsidR="00160FF8" w:rsidRDefault="00F02484">
            <w:pPr>
              <w:pStyle w:val="TableParagraph"/>
              <w:spacing w:before="31"/>
              <w:rPr>
                <w:sz w:val="19"/>
              </w:rPr>
            </w:pPr>
            <w:r>
              <w:rPr>
                <w:color w:val="1F2023"/>
                <w:sz w:val="19"/>
              </w:rPr>
              <w:t>Cada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teste está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ligado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requisito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ou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risco.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160FF8" w:rsidRDefault="00F02484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160FF8">
        <w:trPr>
          <w:trHeight w:val="385"/>
        </w:trPr>
        <w:tc>
          <w:tcPr>
            <w:tcW w:w="7203" w:type="dxa"/>
          </w:tcPr>
          <w:p w:rsidR="00160FF8" w:rsidRDefault="00F02484">
            <w:pPr>
              <w:pStyle w:val="TableParagraph"/>
              <w:spacing w:before="44"/>
              <w:rPr>
                <w:sz w:val="19"/>
              </w:rPr>
            </w:pPr>
            <w:r>
              <w:rPr>
                <w:color w:val="1F2023"/>
                <w:sz w:val="19"/>
              </w:rPr>
              <w:t>Pré-condições,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dados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passos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permitem</w:t>
            </w:r>
            <w:r>
              <w:rPr>
                <w:color w:val="1F2023"/>
                <w:spacing w:val="-2"/>
                <w:sz w:val="19"/>
              </w:rPr>
              <w:t xml:space="preserve"> reprodução.</w:t>
            </w:r>
          </w:p>
        </w:tc>
        <w:tc>
          <w:tcPr>
            <w:tcW w:w="2161" w:type="dxa"/>
          </w:tcPr>
          <w:p w:rsidR="00160FF8" w:rsidRDefault="00F02484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160FF8">
        <w:trPr>
          <w:trHeight w:val="390"/>
        </w:trPr>
        <w:tc>
          <w:tcPr>
            <w:tcW w:w="7203" w:type="dxa"/>
          </w:tcPr>
          <w:p w:rsidR="00160FF8" w:rsidRDefault="00F02484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resultado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esperado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é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objetivo.</w:t>
            </w:r>
          </w:p>
        </w:tc>
        <w:tc>
          <w:tcPr>
            <w:tcW w:w="2161" w:type="dxa"/>
          </w:tcPr>
          <w:p w:rsidR="00160FF8" w:rsidRDefault="00F02484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160FF8">
        <w:trPr>
          <w:trHeight w:val="390"/>
        </w:trPr>
        <w:tc>
          <w:tcPr>
            <w:tcW w:w="7203" w:type="dxa"/>
          </w:tcPr>
          <w:p w:rsidR="00160FF8" w:rsidRDefault="00F02484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Versão,</w:t>
            </w:r>
            <w:r>
              <w:rPr>
                <w:color w:val="1F2023"/>
                <w:spacing w:val="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ambiente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executor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são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registrados.</w:t>
            </w:r>
          </w:p>
        </w:tc>
        <w:tc>
          <w:tcPr>
            <w:tcW w:w="2161" w:type="dxa"/>
          </w:tcPr>
          <w:p w:rsidR="00160FF8" w:rsidRDefault="00F02484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160FF8">
        <w:trPr>
          <w:trHeight w:val="390"/>
        </w:trPr>
        <w:tc>
          <w:tcPr>
            <w:tcW w:w="7203" w:type="dxa"/>
          </w:tcPr>
          <w:p w:rsidR="00160FF8" w:rsidRDefault="00F02484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Defeitos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evidências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estão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vinculados.</w:t>
            </w:r>
          </w:p>
        </w:tc>
        <w:tc>
          <w:tcPr>
            <w:tcW w:w="2161" w:type="dxa"/>
          </w:tcPr>
          <w:p w:rsidR="00160FF8" w:rsidRDefault="00F02484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F02484" w:rsidRDefault="00F02484"/>
    <w:sectPr w:rsidR="00F02484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7911" w:rsidRDefault="00B77911">
      <w:r>
        <w:separator/>
      </w:r>
    </w:p>
  </w:endnote>
  <w:endnote w:type="continuationSeparator" w:id="0">
    <w:p w:rsidR="00B77911" w:rsidRDefault="00B77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FF8" w:rsidRDefault="00F02484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1136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0FF8" w:rsidRDefault="00F02484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6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160FF8" w:rsidRDefault="00F02484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7911" w:rsidRDefault="00B77911">
      <w:r>
        <w:separator/>
      </w:r>
    </w:p>
  </w:footnote>
  <w:footnote w:type="continuationSeparator" w:id="0">
    <w:p w:rsidR="00B77911" w:rsidRDefault="00B77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FF8" w:rsidRDefault="00F02484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0624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0FF8" w:rsidRDefault="00F02484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160FF8" w:rsidRDefault="00F02484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53925"/>
    <w:multiLevelType w:val="hybridMultilevel"/>
    <w:tmpl w:val="F580B52C"/>
    <w:lvl w:ilvl="0" w:tplc="F1887BAC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F7AB3B8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4330188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D880DCE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F85EBEEC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1BAE383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0D86105A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984C150C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AFA624E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 w15:restartNumberingAfterBreak="0">
    <w:nsid w:val="1E542201"/>
    <w:multiLevelType w:val="hybridMultilevel"/>
    <w:tmpl w:val="5DF4D2BA"/>
    <w:lvl w:ilvl="0" w:tplc="A8460BC2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6E983F36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502C1E48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F490F788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E0E084D0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9E9A106C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72E6759C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4A1CACE8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EDC2DD34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2" w15:restartNumberingAfterBreak="0">
    <w:nsid w:val="345D19D5"/>
    <w:multiLevelType w:val="hybridMultilevel"/>
    <w:tmpl w:val="68F28B54"/>
    <w:lvl w:ilvl="0" w:tplc="83D2873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76227B6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CAEE9AC6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3BE417EA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D10AE4CC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280CC9CE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6E2ADEC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D15C6FF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5A1EC68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 w15:restartNumberingAfterBreak="0">
    <w:nsid w:val="3ED53346"/>
    <w:multiLevelType w:val="hybridMultilevel"/>
    <w:tmpl w:val="85AA5ED2"/>
    <w:lvl w:ilvl="0" w:tplc="3D380D0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A95CBED0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A1629B3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A192D79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1B68D790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2D8A4B6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39C304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59DA5B6C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B242270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4" w15:restartNumberingAfterBreak="0">
    <w:nsid w:val="55211261"/>
    <w:multiLevelType w:val="hybridMultilevel"/>
    <w:tmpl w:val="7CBE0DF8"/>
    <w:lvl w:ilvl="0" w:tplc="1F102412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3CACDE96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D21E899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1EC7896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A3CC46B6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5CAE134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1CAA2338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5CB26B0A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B4D61FF6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 w15:restartNumberingAfterBreak="0">
    <w:nsid w:val="56D97C29"/>
    <w:multiLevelType w:val="hybridMultilevel"/>
    <w:tmpl w:val="18C0F8D8"/>
    <w:lvl w:ilvl="0" w:tplc="F8D829CC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D5CC86E4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588ECF9E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7AFEC230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505AE6B4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204420FE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4422A26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7A62A7EC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9DA08888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FF8"/>
    <w:rsid w:val="000069A3"/>
    <w:rsid w:val="00160FF8"/>
    <w:rsid w:val="00B77911"/>
    <w:rsid w:val="00D83521"/>
    <w:rsid w:val="00F02484"/>
    <w:rsid w:val="00F7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22AE"/>
  <w15:docId w15:val="{AF270294-ED43-4534-9F4F-1D701E45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  <w:style w:type="character" w:styleId="Forte">
    <w:name w:val="Strong"/>
    <w:basedOn w:val="Fontepargpadro"/>
    <w:uiPriority w:val="22"/>
    <w:qFormat/>
    <w:rsid w:val="00006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09 Plano e Casos de Teste</vt:lpstr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Plano e Casos de Teste</dc:title>
  <dc:subject>Análise de requisitos</dc:subject>
  <dc:creator>Material didático</dc:creator>
  <cp:lastModifiedBy>Ismael Filipe Almeida Santos Cardeira</cp:lastModifiedBy>
  <cp:revision>2</cp:revision>
  <dcterms:created xsi:type="dcterms:W3CDTF">2026-09-15T18:56:00Z</dcterms:created>
  <dcterms:modified xsi:type="dcterms:W3CDTF">2026-09-15T18:56:00Z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2026-09-14T00:00:00Z</vt:filetime>
  </property>
</Properties>
</file>