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F49CF2" w14:textId="77777777" w:rsidR="00DE3E79" w:rsidRDefault="008A03DF">
      <w:pPr>
        <w:jc w:val="center"/>
        <w:rPr>
          <w:b/>
          <w:sz w:val="28"/>
          <w:szCs w:val="28"/>
        </w:rPr>
      </w:pPr>
      <w:r>
        <w:rPr>
          <w:b/>
          <w:sz w:val="28"/>
          <w:szCs w:val="28"/>
        </w:rPr>
        <w:t>衛生福利部嘉義醫院</w:t>
      </w:r>
      <w:r>
        <w:rPr>
          <w:b/>
          <w:sz w:val="28"/>
          <w:szCs w:val="28"/>
        </w:rPr>
        <w:t xml:space="preserve"> </w:t>
      </w:r>
      <w:r>
        <w:rPr>
          <w:b/>
          <w:sz w:val="28"/>
          <w:szCs w:val="28"/>
        </w:rPr>
        <w:t>處方集</w:t>
      </w:r>
    </w:p>
    <w:p w14:paraId="4A35AC91" w14:textId="77777777" w:rsidR="00DE3E79" w:rsidRDefault="008A03DF">
      <w:pPr>
        <w:jc w:val="center"/>
      </w:pPr>
      <w:r>
        <w:t>編輯體例及用法說明</w:t>
      </w:r>
    </w:p>
    <w:p w14:paraId="082A2529" w14:textId="77777777" w:rsidR="00DE3E79" w:rsidRDefault="00DE3E79"/>
    <w:p w14:paraId="53E05608" w14:textId="77777777" w:rsidR="00DE3E79" w:rsidRDefault="008A03DF">
      <w:pPr>
        <w:ind w:left="480" w:hanging="480"/>
      </w:pPr>
      <w:r>
        <w:t>一、本處方集所記載之藥品，乃經藥事委員會確認，准許於醫院內使用之藥品。凡未記載於本手冊之藥品，應向藥事委員會提出申請，於核准後再列入手冊中。</w:t>
      </w:r>
    </w:p>
    <w:p w14:paraId="60515D53" w14:textId="77777777" w:rsidR="00DE3E79" w:rsidRDefault="00DE3E79"/>
    <w:p w14:paraId="2C7632FD" w14:textId="77777777" w:rsidR="00DE3E79" w:rsidRDefault="008A03DF">
      <w:r>
        <w:t>二、藥品各項欄位功能，說明如下：</w:t>
      </w:r>
    </w:p>
    <w:p w14:paraId="4D8ED4B9" w14:textId="77777777" w:rsidR="00DE3E79" w:rsidRDefault="00DE3E79"/>
    <w:p w14:paraId="7B839B9D" w14:textId="77777777" w:rsidR="00DE3E79" w:rsidRDefault="008A03DF">
      <w:pPr>
        <w:rPr>
          <w:rFonts w:cs="Times New Roman"/>
          <w:szCs w:val="24"/>
        </w:rPr>
      </w:pPr>
      <w:r>
        <w:rPr>
          <w:rFonts w:cs="Times New Roman"/>
          <w:szCs w:val="24"/>
        </w:rPr>
        <w:t>Cardiovascular system &gt; Calcium channel blockers</w:t>
      </w:r>
      <w:r>
        <w:rPr>
          <w:rFonts w:cs="Times New Roman"/>
          <w:b/>
          <w:szCs w:val="24"/>
        </w:rPr>
        <w:t>1</w:t>
      </w:r>
    </w:p>
    <w:p w14:paraId="02F5D125" w14:textId="77777777" w:rsidR="00DE3E79" w:rsidRDefault="008A03DF">
      <w:pPr>
        <w:rPr>
          <w:rFonts w:cs="Times New Roman"/>
          <w:szCs w:val="24"/>
        </w:rPr>
      </w:pPr>
      <w:r>
        <w:rPr>
          <w:rFonts w:cs="Times New Roman"/>
          <w:szCs w:val="24"/>
        </w:rPr>
        <w:t>Dihydropyridine derivatives</w:t>
      </w:r>
      <w:r>
        <w:rPr>
          <w:rFonts w:cs="Times New Roman"/>
          <w:b/>
          <w:szCs w:val="24"/>
        </w:rPr>
        <w:t>2</w:t>
      </w:r>
    </w:p>
    <w:p w14:paraId="2B653CB4" w14:textId="77777777" w:rsidR="00DE3E79" w:rsidRDefault="008A03DF">
      <w:pPr>
        <w:rPr>
          <w:rFonts w:cs="Times New Roman"/>
          <w:b/>
          <w:szCs w:val="24"/>
        </w:rPr>
      </w:pPr>
      <w:r>
        <w:rPr>
          <w:rFonts w:cs="Times New Roman"/>
          <w:b/>
          <w:szCs w:val="24"/>
        </w:rPr>
        <w:t xml:space="preserve">Alopine3  </w:t>
      </w:r>
      <w:r>
        <w:rPr>
          <w:rFonts w:cs="Times New Roman"/>
          <w:szCs w:val="24"/>
        </w:rPr>
        <w:t>[</w:t>
      </w:r>
      <w:r>
        <w:rPr>
          <w:rFonts w:cs="Times New Roman"/>
          <w:szCs w:val="24"/>
        </w:rPr>
        <w:t>肝</w:t>
      </w:r>
      <w:r>
        <w:rPr>
          <w:rFonts w:cs="Times New Roman"/>
          <w:szCs w:val="24"/>
        </w:rPr>
        <w:t>]</w:t>
      </w:r>
      <w:r>
        <w:rPr>
          <w:rFonts w:cs="Times New Roman"/>
          <w:b/>
          <w:szCs w:val="24"/>
        </w:rPr>
        <w:t>4</w:t>
      </w:r>
      <w:r>
        <w:rPr>
          <w:rFonts w:cs="Times New Roman"/>
          <w:szCs w:val="24"/>
        </w:rPr>
        <w:t>[AMLO08]</w:t>
      </w:r>
      <w:r>
        <w:rPr>
          <w:rFonts w:cs="Times New Roman"/>
          <w:b/>
          <w:szCs w:val="24"/>
        </w:rPr>
        <w:t>5</w:t>
      </w:r>
    </w:p>
    <w:p w14:paraId="65D68B13" w14:textId="77777777" w:rsidR="00DE3E79" w:rsidRDefault="008A03DF">
      <w:pPr>
        <w:rPr>
          <w:rFonts w:cs="Times New Roman"/>
          <w:szCs w:val="24"/>
        </w:rPr>
      </w:pPr>
      <w:r>
        <w:rPr>
          <w:rFonts w:cs="Times New Roman"/>
          <w:szCs w:val="24"/>
        </w:rPr>
        <w:t>Rx</w:t>
      </w:r>
      <w:r>
        <w:rPr>
          <w:rFonts w:cs="Times New Roman"/>
          <w:b/>
          <w:szCs w:val="24"/>
        </w:rPr>
        <w:t>6</w:t>
      </w:r>
      <w:r>
        <w:rPr>
          <w:rFonts w:cs="Times New Roman"/>
          <w:szCs w:val="24"/>
        </w:rPr>
        <w:t>: Amlodipine (as besylate) 5mg/tab.</w:t>
      </w:r>
    </w:p>
    <w:p w14:paraId="72A245E5" w14:textId="77777777" w:rsidR="00DE3E79" w:rsidRDefault="008A03DF">
      <w:pPr>
        <w:rPr>
          <w:rFonts w:cs="Times New Roman"/>
          <w:szCs w:val="24"/>
        </w:rPr>
      </w:pPr>
      <w:r>
        <w:rPr>
          <w:rFonts w:cs="Times New Roman"/>
          <w:szCs w:val="24"/>
        </w:rPr>
        <w:t>Dosage</w:t>
      </w:r>
      <w:r>
        <w:rPr>
          <w:rFonts w:cs="Times New Roman"/>
          <w:b/>
          <w:szCs w:val="24"/>
        </w:rPr>
        <w:t>7</w:t>
      </w:r>
      <w:r>
        <w:rPr>
          <w:rFonts w:cs="Times New Roman"/>
          <w:szCs w:val="24"/>
        </w:rPr>
        <w:t>: 2.5-5mg daily (max. 10mg/day).</w:t>
      </w:r>
    </w:p>
    <w:p w14:paraId="566054E8" w14:textId="77777777" w:rsidR="00DE3E79" w:rsidRDefault="008A03DF">
      <w:pPr>
        <w:rPr>
          <w:rFonts w:cs="Times New Roman"/>
          <w:szCs w:val="24"/>
        </w:rPr>
      </w:pPr>
      <w:r>
        <w:rPr>
          <w:rFonts w:cs="Times New Roman"/>
          <w:szCs w:val="24"/>
        </w:rPr>
        <w:t>CI</w:t>
      </w:r>
      <w:r>
        <w:rPr>
          <w:rFonts w:cs="Times New Roman"/>
          <w:b/>
          <w:szCs w:val="24"/>
        </w:rPr>
        <w:t>8</w:t>
      </w:r>
      <w:r>
        <w:rPr>
          <w:rFonts w:cs="Times New Roman"/>
          <w:szCs w:val="24"/>
        </w:rPr>
        <w:t>: known sensitivity to amlodipine</w:t>
      </w:r>
    </w:p>
    <w:p w14:paraId="48A625B7" w14:textId="77777777" w:rsidR="00DE3E79" w:rsidRDefault="008A03DF">
      <w:pPr>
        <w:ind w:left="480" w:hanging="480"/>
        <w:rPr>
          <w:rFonts w:cs="Times New Roman"/>
          <w:szCs w:val="24"/>
        </w:rPr>
      </w:pPr>
      <w:r>
        <w:rPr>
          <w:rFonts w:cs="Times New Roman"/>
          <w:szCs w:val="24"/>
        </w:rPr>
        <w:t>AE</w:t>
      </w:r>
      <w:r>
        <w:rPr>
          <w:rFonts w:cs="Times New Roman"/>
          <w:b/>
          <w:szCs w:val="24"/>
        </w:rPr>
        <w:t>9</w:t>
      </w:r>
      <w:r>
        <w:rPr>
          <w:rFonts w:cs="Times New Roman"/>
          <w:szCs w:val="24"/>
        </w:rPr>
        <w:t>: Flushing (0.7% to 2.6% ), Palpitations (Up to 4.5% ), Peripheral edema (Up to 10.8% ), Abdominal pain (1.6% ), Nausea (2.9% ), Dizziness (Up to 3.4% ), Headache (7.3% ), Somnolence (1.4% ), Other: Fatigue (4.5% ), Acute myocardial infarction, Angina, Angioedema</w:t>
      </w:r>
    </w:p>
    <w:p w14:paraId="2901CABA" w14:textId="77777777" w:rsidR="00DE3E79" w:rsidRDefault="008A03DF">
      <w:pPr>
        <w:rPr>
          <w:rFonts w:cs="Times New Roman"/>
          <w:szCs w:val="24"/>
        </w:rPr>
      </w:pPr>
      <w:r>
        <w:rPr>
          <w:rFonts w:cs="Times New Roman"/>
          <w:szCs w:val="24"/>
        </w:rPr>
        <w:t>Note</w:t>
      </w:r>
      <w:r>
        <w:rPr>
          <w:rFonts w:cs="Times New Roman"/>
          <w:b/>
          <w:szCs w:val="24"/>
        </w:rPr>
        <w:t>10</w:t>
      </w:r>
      <w:r>
        <w:rPr>
          <w:rFonts w:cs="Times New Roman"/>
          <w:szCs w:val="24"/>
        </w:rPr>
        <w:t xml:space="preserve">: </w:t>
      </w:r>
    </w:p>
    <w:p w14:paraId="44CB14F7" w14:textId="77777777" w:rsidR="00DE3E79" w:rsidRDefault="008A03DF">
      <w:pPr>
        <w:rPr>
          <w:rFonts w:cs="Times New Roman"/>
          <w:szCs w:val="24"/>
        </w:rPr>
      </w:pPr>
      <w:r>
        <w:rPr>
          <w:rFonts w:cs="Times New Roman"/>
          <w:szCs w:val="24"/>
        </w:rPr>
        <w:t xml:space="preserve">1. Patients with severe obstructive coronary artery disease are at increased risk of worsening angina or acute myocardial infarction after initiating or increasing dose </w:t>
      </w:r>
    </w:p>
    <w:p w14:paraId="3DF027F0" w14:textId="77777777" w:rsidR="00DE3E79" w:rsidRDefault="008A03DF">
      <w:pPr>
        <w:rPr>
          <w:rFonts w:cs="Times New Roman"/>
          <w:szCs w:val="24"/>
        </w:rPr>
      </w:pPr>
      <w:r>
        <w:rPr>
          <w:rFonts w:cs="Times New Roman"/>
          <w:szCs w:val="24"/>
        </w:rPr>
        <w:t>2. Patients with severe aortic stenosis may experience symptomatic hypotension</w:t>
      </w:r>
    </w:p>
    <w:p w14:paraId="413904B8" w14:textId="77777777" w:rsidR="00DE3E79" w:rsidRDefault="008A03DF">
      <w:pPr>
        <w:rPr>
          <w:rFonts w:cs="Times New Roman"/>
          <w:szCs w:val="24"/>
        </w:rPr>
      </w:pPr>
      <w:r>
        <w:rPr>
          <w:rFonts w:cs="Times New Roman"/>
          <w:szCs w:val="24"/>
        </w:rPr>
        <w:t>Category</w:t>
      </w:r>
      <w:r>
        <w:rPr>
          <w:rFonts w:cs="Times New Roman"/>
          <w:b/>
          <w:szCs w:val="24"/>
        </w:rPr>
        <w:t>11</w:t>
      </w:r>
      <w:r>
        <w:rPr>
          <w:rFonts w:cs="Times New Roman"/>
          <w:szCs w:val="24"/>
        </w:rPr>
        <w:t>: C</w:t>
      </w:r>
    </w:p>
    <w:p w14:paraId="4376DB37" w14:textId="77777777" w:rsidR="00DE3E79" w:rsidRDefault="008A03DF">
      <w:pPr>
        <w:rPr>
          <w:rFonts w:cs="Times New Roman"/>
          <w:szCs w:val="24"/>
        </w:rPr>
      </w:pPr>
      <w:r>
        <w:rPr>
          <w:rFonts w:cs="Times New Roman"/>
          <w:szCs w:val="24"/>
        </w:rPr>
        <w:t>ATC code</w:t>
      </w:r>
      <w:r>
        <w:rPr>
          <w:rFonts w:cs="Times New Roman"/>
          <w:b/>
          <w:szCs w:val="24"/>
        </w:rPr>
        <w:t>12</w:t>
      </w:r>
      <w:r>
        <w:rPr>
          <w:rFonts w:cs="Times New Roman"/>
          <w:szCs w:val="24"/>
        </w:rPr>
        <w:t>: C08CA01</w:t>
      </w:r>
    </w:p>
    <w:p w14:paraId="41C494B0" w14:textId="77777777" w:rsidR="00DE3E79" w:rsidRDefault="00DE3E79"/>
    <w:p w14:paraId="2D88F742" w14:textId="77777777" w:rsidR="00DE3E79" w:rsidRDefault="008A03DF">
      <w:pPr>
        <w:rPr>
          <w:rFonts w:cs="Times New Roman"/>
          <w:szCs w:val="24"/>
        </w:rPr>
      </w:pPr>
      <w:r>
        <w:rPr>
          <w:rFonts w:cs="Times New Roman"/>
        </w:rPr>
        <w:t>1-</w:t>
      </w:r>
      <w:r>
        <w:rPr>
          <w:rFonts w:cs="Times New Roman"/>
          <w:szCs w:val="24"/>
        </w:rPr>
        <w:t>藥理主分類</w:t>
      </w:r>
      <w:r>
        <w:rPr>
          <w:rFonts w:cs="Times New Roman"/>
          <w:szCs w:val="24"/>
        </w:rPr>
        <w:tab/>
      </w:r>
      <w:r>
        <w:rPr>
          <w:rFonts w:cs="Times New Roman"/>
          <w:szCs w:val="24"/>
        </w:rPr>
        <w:tab/>
      </w:r>
      <w:r>
        <w:rPr>
          <w:rFonts w:cs="Times New Roman"/>
          <w:szCs w:val="24"/>
        </w:rPr>
        <w:tab/>
      </w:r>
      <w:r>
        <w:rPr>
          <w:rFonts w:cs="Times New Roman"/>
        </w:rPr>
        <w:t>2-</w:t>
      </w:r>
      <w:r>
        <w:rPr>
          <w:rFonts w:cs="Times New Roman"/>
          <w:szCs w:val="24"/>
        </w:rPr>
        <w:t>藥理次分類</w:t>
      </w:r>
      <w:r>
        <w:rPr>
          <w:rFonts w:cs="Times New Roman"/>
          <w:szCs w:val="24"/>
        </w:rPr>
        <w:tab/>
      </w:r>
      <w:r>
        <w:rPr>
          <w:rFonts w:cs="Times New Roman"/>
          <w:szCs w:val="24"/>
        </w:rPr>
        <w:tab/>
        <w:t>3-</w:t>
      </w:r>
      <w:r>
        <w:rPr>
          <w:rFonts w:cs="Times New Roman"/>
          <w:szCs w:val="24"/>
        </w:rPr>
        <w:t>電腦建檔藥物商品名</w:t>
      </w:r>
    </w:p>
    <w:p w14:paraId="7A827837" w14:textId="77777777" w:rsidR="00DE3E79" w:rsidRDefault="008A03DF">
      <w:pPr>
        <w:rPr>
          <w:rFonts w:cs="Times New Roman"/>
          <w:szCs w:val="24"/>
        </w:rPr>
      </w:pPr>
      <w:r>
        <w:rPr>
          <w:rFonts w:cs="Times New Roman"/>
          <w:szCs w:val="24"/>
        </w:rPr>
        <w:t>4-</w:t>
      </w:r>
      <w:r>
        <w:rPr>
          <w:rFonts w:cs="Times New Roman"/>
          <w:szCs w:val="24"/>
        </w:rPr>
        <w:t>肝腎功能劑量調整</w:t>
      </w:r>
      <w:r>
        <w:rPr>
          <w:rFonts w:cs="Times New Roman"/>
          <w:szCs w:val="24"/>
        </w:rPr>
        <w:tab/>
        <w:t>5-</w:t>
      </w:r>
      <w:r>
        <w:rPr>
          <w:rFonts w:cs="Times New Roman"/>
          <w:szCs w:val="24"/>
        </w:rPr>
        <w:t>電腦代碼</w:t>
      </w:r>
      <w:r>
        <w:rPr>
          <w:rFonts w:cs="Times New Roman"/>
          <w:szCs w:val="24"/>
        </w:rPr>
        <w:tab/>
      </w:r>
      <w:r>
        <w:rPr>
          <w:rFonts w:cs="Times New Roman"/>
          <w:szCs w:val="24"/>
        </w:rPr>
        <w:tab/>
        <w:t>6-</w:t>
      </w:r>
      <w:r>
        <w:rPr>
          <w:rFonts w:cs="Times New Roman"/>
          <w:szCs w:val="24"/>
        </w:rPr>
        <w:t>成分及規格</w:t>
      </w:r>
    </w:p>
    <w:p w14:paraId="7A4ABCA1" w14:textId="77777777" w:rsidR="00DE3E79" w:rsidRDefault="008A03DF">
      <w:pPr>
        <w:rPr>
          <w:rFonts w:cs="Times New Roman"/>
          <w:szCs w:val="24"/>
        </w:rPr>
      </w:pPr>
      <w:r>
        <w:rPr>
          <w:rFonts w:cs="Times New Roman"/>
          <w:szCs w:val="24"/>
        </w:rPr>
        <w:t>7-</w:t>
      </w:r>
      <w:r>
        <w:rPr>
          <w:rFonts w:cs="Times New Roman"/>
          <w:szCs w:val="24"/>
        </w:rPr>
        <w:t>劑量</w:t>
      </w:r>
      <w:r>
        <w:rPr>
          <w:rFonts w:cs="Times New Roman"/>
          <w:szCs w:val="24"/>
        </w:rPr>
        <w:tab/>
      </w:r>
      <w:r>
        <w:rPr>
          <w:rFonts w:cs="Times New Roman"/>
          <w:szCs w:val="24"/>
        </w:rPr>
        <w:tab/>
      </w:r>
      <w:r>
        <w:rPr>
          <w:rFonts w:cs="Times New Roman"/>
          <w:szCs w:val="24"/>
        </w:rPr>
        <w:tab/>
      </w:r>
      <w:r>
        <w:rPr>
          <w:rFonts w:cs="Times New Roman"/>
          <w:szCs w:val="24"/>
        </w:rPr>
        <w:tab/>
        <w:t>8-</w:t>
      </w:r>
      <w:r>
        <w:rPr>
          <w:rFonts w:cs="Times New Roman"/>
          <w:szCs w:val="24"/>
        </w:rPr>
        <w:t>使用禁忌</w:t>
      </w:r>
      <w:r>
        <w:rPr>
          <w:rFonts w:cs="Times New Roman"/>
          <w:szCs w:val="24"/>
        </w:rPr>
        <w:tab/>
      </w:r>
      <w:r>
        <w:rPr>
          <w:rFonts w:cs="Times New Roman"/>
          <w:szCs w:val="24"/>
        </w:rPr>
        <w:tab/>
        <w:t>9-</w:t>
      </w:r>
      <w:r>
        <w:rPr>
          <w:rFonts w:cs="Times New Roman"/>
          <w:szCs w:val="24"/>
        </w:rPr>
        <w:t>副作用</w:t>
      </w:r>
    </w:p>
    <w:p w14:paraId="20336700" w14:textId="77777777" w:rsidR="00DE3E79" w:rsidRDefault="008A03DF">
      <w:pPr>
        <w:rPr>
          <w:rFonts w:cs="Times New Roman"/>
          <w:szCs w:val="24"/>
        </w:rPr>
      </w:pPr>
      <w:r>
        <w:rPr>
          <w:rFonts w:cs="Times New Roman"/>
          <w:szCs w:val="24"/>
        </w:rPr>
        <w:t>10-</w:t>
      </w:r>
      <w:r>
        <w:rPr>
          <w:rFonts w:cs="Times New Roman"/>
          <w:szCs w:val="24"/>
        </w:rPr>
        <w:t>注意事項</w:t>
      </w:r>
      <w:r>
        <w:rPr>
          <w:rFonts w:cs="Times New Roman"/>
          <w:szCs w:val="24"/>
        </w:rPr>
        <w:tab/>
      </w:r>
      <w:r>
        <w:rPr>
          <w:rFonts w:cs="Times New Roman"/>
          <w:szCs w:val="24"/>
        </w:rPr>
        <w:tab/>
      </w:r>
      <w:r>
        <w:rPr>
          <w:rFonts w:cs="Times New Roman"/>
          <w:szCs w:val="24"/>
        </w:rPr>
        <w:tab/>
      </w:r>
      <w:r>
        <w:rPr>
          <w:rFonts w:cs="Times New Roman"/>
        </w:rPr>
        <w:t>11-</w:t>
      </w:r>
      <w:r>
        <w:rPr>
          <w:rFonts w:cs="Times New Roman"/>
          <w:szCs w:val="24"/>
        </w:rPr>
        <w:t>懷孕分級</w:t>
      </w:r>
      <w:r>
        <w:rPr>
          <w:rFonts w:cs="Times New Roman"/>
          <w:szCs w:val="24"/>
        </w:rPr>
        <w:tab/>
      </w:r>
      <w:r>
        <w:rPr>
          <w:rFonts w:cs="Times New Roman"/>
          <w:szCs w:val="24"/>
        </w:rPr>
        <w:tab/>
      </w:r>
      <w:r>
        <w:rPr>
          <w:rFonts w:cs="Times New Roman"/>
        </w:rPr>
        <w:t>12-</w:t>
      </w:r>
      <w:r>
        <w:rPr>
          <w:rFonts w:cs="Times New Roman"/>
          <w:szCs w:val="24"/>
        </w:rPr>
        <w:t>解剖治療化學分類系統</w:t>
      </w:r>
    </w:p>
    <w:p w14:paraId="6F031DE0" w14:textId="77777777" w:rsidR="00DE3E79" w:rsidRDefault="00DE3E79">
      <w:pPr>
        <w:rPr>
          <w:rFonts w:cs="Times New Roman"/>
          <w:szCs w:val="24"/>
        </w:rPr>
      </w:pPr>
    </w:p>
    <w:p w14:paraId="659E0106" w14:textId="77777777" w:rsidR="00DE3E79" w:rsidRDefault="008A03DF">
      <w:pPr>
        <w:ind w:left="480" w:hanging="480"/>
        <w:rPr>
          <w:rFonts w:cs="Times New Roman"/>
          <w:szCs w:val="24"/>
        </w:rPr>
      </w:pPr>
      <w:r>
        <w:rPr>
          <w:rFonts w:cs="Times New Roman"/>
          <w:szCs w:val="24"/>
        </w:rPr>
        <w:t>三、</w:t>
      </w:r>
      <w:r>
        <w:rPr>
          <w:rFonts w:cs="Times New Roman"/>
          <w:szCs w:val="24"/>
        </w:rPr>
        <w:t>Dosage</w:t>
      </w:r>
      <w:r>
        <w:rPr>
          <w:rFonts w:cs="Times New Roman"/>
          <w:szCs w:val="24"/>
        </w:rPr>
        <w:t>僅以常見一般用法記載，作為開處方時之參考，詳細用法用量請參考其它相關資訊。</w:t>
      </w:r>
    </w:p>
    <w:p w14:paraId="799A3DAF" w14:textId="77777777" w:rsidR="00DE3E79" w:rsidRDefault="00DE3E79">
      <w:pPr>
        <w:rPr>
          <w:rFonts w:cs="Times New Roman"/>
          <w:szCs w:val="24"/>
        </w:rPr>
      </w:pPr>
    </w:p>
    <w:p w14:paraId="2D3D621B" w14:textId="77777777" w:rsidR="00DE3E79" w:rsidRDefault="008A03DF">
      <w:pPr>
        <w:rPr>
          <w:rFonts w:cs="Times New Roman"/>
          <w:szCs w:val="24"/>
        </w:rPr>
      </w:pPr>
      <w:r>
        <w:rPr>
          <w:rFonts w:cs="Times New Roman"/>
          <w:szCs w:val="24"/>
        </w:rPr>
        <w:t>四、副作用：僅列常見或嚴重者</w:t>
      </w:r>
    </w:p>
    <w:p w14:paraId="26E95F48" w14:textId="77777777" w:rsidR="00DE3E79" w:rsidRDefault="00DE3E79">
      <w:pPr>
        <w:rPr>
          <w:rFonts w:cs="Times New Roman"/>
          <w:szCs w:val="24"/>
        </w:rPr>
      </w:pPr>
    </w:p>
    <w:p w14:paraId="61F90CD8" w14:textId="77777777" w:rsidR="00DE3E79" w:rsidRDefault="008A03DF">
      <w:pPr>
        <w:jc w:val="center"/>
        <w:rPr>
          <w:rFonts w:cs="Times New Roman"/>
          <w:szCs w:val="24"/>
        </w:rPr>
        <w:sectPr w:rsidR="00DE3E79">
          <w:footerReference w:type="default" r:id="rId8"/>
          <w:pgSz w:w="11906" w:h="16838"/>
          <w:pgMar w:top="1440" w:right="1800" w:bottom="1440" w:left="1800" w:header="0" w:footer="992" w:gutter="0"/>
          <w:pgNumType w:fmt="upperRoman" w:start="1"/>
          <w:cols w:space="720"/>
          <w:formProt w:val="0"/>
          <w:docGrid w:type="lines" w:linePitch="360"/>
        </w:sectPr>
      </w:pPr>
      <w:r>
        <w:rPr>
          <w:rFonts w:cs="Times New Roman"/>
          <w:szCs w:val="24"/>
        </w:rPr>
        <w:t>五、懷孕分級：以</w:t>
      </w:r>
      <w:r>
        <w:rPr>
          <w:rFonts w:cs="Times New Roman"/>
          <w:szCs w:val="24"/>
        </w:rPr>
        <w:t>FDA</w:t>
      </w:r>
      <w:r>
        <w:rPr>
          <w:rFonts w:cs="Times New Roman"/>
          <w:szCs w:val="24"/>
        </w:rPr>
        <w:t>與</w:t>
      </w:r>
      <w:r>
        <w:rPr>
          <w:rFonts w:cs="Times New Roman"/>
          <w:szCs w:val="24"/>
        </w:rPr>
        <w:t>ADEC</w:t>
      </w:r>
      <w:r>
        <w:rPr>
          <w:rFonts w:cs="Times New Roman"/>
          <w:szCs w:val="24"/>
        </w:rPr>
        <w:t>分級之安全性作為記載，詳見附錄說明。</w:t>
      </w:r>
      <w:r>
        <w:br w:type="page"/>
      </w:r>
    </w:p>
    <w:p w14:paraId="2A6EA372" w14:textId="77777777" w:rsidR="00DE3E79" w:rsidRDefault="008A03DF">
      <w:pPr>
        <w:jc w:val="center"/>
        <w:rPr>
          <w:rFonts w:cs="Times New Roman"/>
          <w:b/>
          <w:sz w:val="28"/>
          <w:szCs w:val="28"/>
        </w:rPr>
      </w:pPr>
      <w:r>
        <w:rPr>
          <w:rFonts w:cs="Times New Roman"/>
          <w:b/>
          <w:sz w:val="28"/>
          <w:szCs w:val="28"/>
        </w:rPr>
        <w:lastRenderedPageBreak/>
        <w:t>CONTENTS</w:t>
      </w:r>
    </w:p>
    <w:sdt>
      <w:sdtPr>
        <w:id w:val="-1717963939"/>
        <w:docPartObj>
          <w:docPartGallery w:val="Table of Contents"/>
          <w:docPartUnique/>
        </w:docPartObj>
      </w:sdtPr>
      <w:sdtContent>
        <w:p w14:paraId="06EDA62E" w14:textId="77777777" w:rsidR="00AE0AEB" w:rsidRDefault="008A03DF">
          <w:pPr>
            <w:pStyle w:val="11"/>
            <w:tabs>
              <w:tab w:val="right" w:leader="dot" w:pos="8296"/>
            </w:tabs>
            <w:rPr>
              <w:rFonts w:asciiTheme="minorHAnsi" w:eastAsiaTheme="minorEastAsia" w:hAnsiTheme="minorHAnsi"/>
              <w:noProof/>
            </w:rPr>
          </w:pPr>
          <w:r>
            <w:fldChar w:fldCharType="begin"/>
          </w:r>
          <w:r>
            <w:rPr>
              <w:rFonts w:cs="Times New Roman"/>
              <w:webHidden/>
            </w:rPr>
            <w:instrText xml:space="preserve"> TOC \z \o "1-3" \u \h</w:instrText>
          </w:r>
          <w:r>
            <w:rPr>
              <w:rFonts w:cs="Times New Roman"/>
            </w:rPr>
            <w:fldChar w:fldCharType="separate"/>
          </w:r>
          <w:hyperlink w:anchor="_Toc206178364" w:history="1">
            <w:r w:rsidR="00AE0AEB" w:rsidRPr="00D3111B">
              <w:rPr>
                <w:rStyle w:val="aff0"/>
                <w:rFonts w:cs="Times New Roman"/>
                <w:noProof/>
              </w:rPr>
              <w:t>1. ALIMENTARY TRACT AND METABOLISM</w:t>
            </w:r>
            <w:r w:rsidR="00AE0AEB">
              <w:rPr>
                <w:noProof/>
                <w:webHidden/>
              </w:rPr>
              <w:tab/>
            </w:r>
            <w:r w:rsidR="00AE0AEB">
              <w:rPr>
                <w:noProof/>
                <w:webHidden/>
              </w:rPr>
              <w:fldChar w:fldCharType="begin"/>
            </w:r>
            <w:r w:rsidR="00AE0AEB">
              <w:rPr>
                <w:noProof/>
                <w:webHidden/>
              </w:rPr>
              <w:instrText xml:space="preserve"> PAGEREF _Toc206178364 \h </w:instrText>
            </w:r>
            <w:r w:rsidR="00AE0AEB">
              <w:rPr>
                <w:noProof/>
                <w:webHidden/>
              </w:rPr>
            </w:r>
            <w:r w:rsidR="00AE0AEB">
              <w:rPr>
                <w:noProof/>
                <w:webHidden/>
              </w:rPr>
              <w:fldChar w:fldCharType="separate"/>
            </w:r>
            <w:r w:rsidR="00AE0AEB">
              <w:rPr>
                <w:noProof/>
                <w:webHidden/>
              </w:rPr>
              <w:t>1</w:t>
            </w:r>
            <w:r w:rsidR="00AE0AEB">
              <w:rPr>
                <w:noProof/>
                <w:webHidden/>
              </w:rPr>
              <w:fldChar w:fldCharType="end"/>
            </w:r>
          </w:hyperlink>
        </w:p>
        <w:p w14:paraId="660CE61C" w14:textId="77777777" w:rsidR="00AE0AEB" w:rsidRDefault="003614AE">
          <w:pPr>
            <w:pStyle w:val="21"/>
            <w:rPr>
              <w:rFonts w:asciiTheme="minorHAnsi" w:eastAsiaTheme="minorEastAsia" w:hAnsiTheme="minorHAnsi"/>
              <w:noProof/>
            </w:rPr>
          </w:pPr>
          <w:hyperlink w:anchor="_Toc206178365" w:history="1">
            <w:r w:rsidR="00AE0AEB" w:rsidRPr="00D3111B">
              <w:rPr>
                <w:rStyle w:val="aff0"/>
                <w:rFonts w:cs="Times New Roman"/>
                <w:noProof/>
              </w:rPr>
              <w:t>A01. STOMATOLOGICAL PREPARATIONS</w:t>
            </w:r>
            <w:r w:rsidR="00AE0AEB">
              <w:rPr>
                <w:noProof/>
                <w:webHidden/>
              </w:rPr>
              <w:tab/>
            </w:r>
            <w:r w:rsidR="00AE0AEB">
              <w:rPr>
                <w:noProof/>
                <w:webHidden/>
              </w:rPr>
              <w:fldChar w:fldCharType="begin"/>
            </w:r>
            <w:r w:rsidR="00AE0AEB">
              <w:rPr>
                <w:noProof/>
                <w:webHidden/>
              </w:rPr>
              <w:instrText xml:space="preserve"> PAGEREF _Toc206178365 \h </w:instrText>
            </w:r>
            <w:r w:rsidR="00AE0AEB">
              <w:rPr>
                <w:noProof/>
                <w:webHidden/>
              </w:rPr>
            </w:r>
            <w:r w:rsidR="00AE0AEB">
              <w:rPr>
                <w:noProof/>
                <w:webHidden/>
              </w:rPr>
              <w:fldChar w:fldCharType="separate"/>
            </w:r>
            <w:r w:rsidR="00AE0AEB">
              <w:rPr>
                <w:noProof/>
                <w:webHidden/>
              </w:rPr>
              <w:t>1</w:t>
            </w:r>
            <w:r w:rsidR="00AE0AEB">
              <w:rPr>
                <w:noProof/>
                <w:webHidden/>
              </w:rPr>
              <w:fldChar w:fldCharType="end"/>
            </w:r>
          </w:hyperlink>
        </w:p>
        <w:p w14:paraId="17E4B13E" w14:textId="77777777" w:rsidR="00AE0AEB" w:rsidRDefault="003614AE">
          <w:pPr>
            <w:pStyle w:val="31"/>
            <w:rPr>
              <w:rFonts w:asciiTheme="minorHAnsi" w:eastAsiaTheme="minorEastAsia" w:hAnsiTheme="minorHAnsi"/>
              <w:noProof/>
            </w:rPr>
          </w:pPr>
          <w:hyperlink w:anchor="_Toc206178366" w:history="1">
            <w:r w:rsidR="00AE0AEB" w:rsidRPr="00D3111B">
              <w:rPr>
                <w:rStyle w:val="aff0"/>
                <w:rFonts w:cs="Times New Roman"/>
                <w:noProof/>
              </w:rPr>
              <w:t>A. STOMATOLOGICAL PREPARATIONS</w:t>
            </w:r>
            <w:r w:rsidR="00AE0AEB">
              <w:rPr>
                <w:noProof/>
                <w:webHidden/>
              </w:rPr>
              <w:tab/>
            </w:r>
            <w:r w:rsidR="00AE0AEB">
              <w:rPr>
                <w:noProof/>
                <w:webHidden/>
              </w:rPr>
              <w:fldChar w:fldCharType="begin"/>
            </w:r>
            <w:r w:rsidR="00AE0AEB">
              <w:rPr>
                <w:noProof/>
                <w:webHidden/>
              </w:rPr>
              <w:instrText xml:space="preserve"> PAGEREF _Toc206178366 \h </w:instrText>
            </w:r>
            <w:r w:rsidR="00AE0AEB">
              <w:rPr>
                <w:noProof/>
                <w:webHidden/>
              </w:rPr>
            </w:r>
            <w:r w:rsidR="00AE0AEB">
              <w:rPr>
                <w:noProof/>
                <w:webHidden/>
              </w:rPr>
              <w:fldChar w:fldCharType="separate"/>
            </w:r>
            <w:r w:rsidR="00AE0AEB">
              <w:rPr>
                <w:noProof/>
                <w:webHidden/>
              </w:rPr>
              <w:t>1</w:t>
            </w:r>
            <w:r w:rsidR="00AE0AEB">
              <w:rPr>
                <w:noProof/>
                <w:webHidden/>
              </w:rPr>
              <w:fldChar w:fldCharType="end"/>
            </w:r>
          </w:hyperlink>
        </w:p>
        <w:p w14:paraId="3B704EAC" w14:textId="77777777" w:rsidR="00AE0AEB" w:rsidRDefault="003614AE">
          <w:pPr>
            <w:pStyle w:val="21"/>
            <w:rPr>
              <w:rFonts w:asciiTheme="minorHAnsi" w:eastAsiaTheme="minorEastAsia" w:hAnsiTheme="minorHAnsi"/>
              <w:noProof/>
            </w:rPr>
          </w:pPr>
          <w:hyperlink w:anchor="_Toc206178367" w:history="1">
            <w:r w:rsidR="00AE0AEB" w:rsidRPr="00D3111B">
              <w:rPr>
                <w:rStyle w:val="aff0"/>
                <w:rFonts w:cs="Times New Roman"/>
                <w:noProof/>
              </w:rPr>
              <w:t>A02. DRUGS FOR ACID RELATED DISORDERS</w:t>
            </w:r>
            <w:r w:rsidR="00AE0AEB">
              <w:rPr>
                <w:noProof/>
                <w:webHidden/>
              </w:rPr>
              <w:tab/>
            </w:r>
            <w:r w:rsidR="00AE0AEB">
              <w:rPr>
                <w:noProof/>
                <w:webHidden/>
              </w:rPr>
              <w:fldChar w:fldCharType="begin"/>
            </w:r>
            <w:r w:rsidR="00AE0AEB">
              <w:rPr>
                <w:noProof/>
                <w:webHidden/>
              </w:rPr>
              <w:instrText xml:space="preserve"> PAGEREF _Toc206178367 \h </w:instrText>
            </w:r>
            <w:r w:rsidR="00AE0AEB">
              <w:rPr>
                <w:noProof/>
                <w:webHidden/>
              </w:rPr>
            </w:r>
            <w:r w:rsidR="00AE0AEB">
              <w:rPr>
                <w:noProof/>
                <w:webHidden/>
              </w:rPr>
              <w:fldChar w:fldCharType="separate"/>
            </w:r>
            <w:r w:rsidR="00AE0AEB">
              <w:rPr>
                <w:noProof/>
                <w:webHidden/>
              </w:rPr>
              <w:t>1</w:t>
            </w:r>
            <w:r w:rsidR="00AE0AEB">
              <w:rPr>
                <w:noProof/>
                <w:webHidden/>
              </w:rPr>
              <w:fldChar w:fldCharType="end"/>
            </w:r>
          </w:hyperlink>
        </w:p>
        <w:p w14:paraId="5E86EA55" w14:textId="77777777" w:rsidR="00AE0AEB" w:rsidRDefault="003614AE">
          <w:pPr>
            <w:pStyle w:val="31"/>
            <w:rPr>
              <w:rFonts w:asciiTheme="minorHAnsi" w:eastAsiaTheme="minorEastAsia" w:hAnsiTheme="minorHAnsi"/>
              <w:noProof/>
            </w:rPr>
          </w:pPr>
          <w:hyperlink w:anchor="_Toc206178368" w:history="1">
            <w:r w:rsidR="00AE0AEB" w:rsidRPr="00D3111B">
              <w:rPr>
                <w:rStyle w:val="aff0"/>
                <w:rFonts w:cs="Times New Roman"/>
                <w:noProof/>
              </w:rPr>
              <w:t>A. ANTACIDS</w:t>
            </w:r>
            <w:r w:rsidR="00AE0AEB">
              <w:rPr>
                <w:noProof/>
                <w:webHidden/>
              </w:rPr>
              <w:tab/>
            </w:r>
            <w:r w:rsidR="00AE0AEB">
              <w:rPr>
                <w:noProof/>
                <w:webHidden/>
              </w:rPr>
              <w:fldChar w:fldCharType="begin"/>
            </w:r>
            <w:r w:rsidR="00AE0AEB">
              <w:rPr>
                <w:noProof/>
                <w:webHidden/>
              </w:rPr>
              <w:instrText xml:space="preserve"> PAGEREF _Toc206178368 \h </w:instrText>
            </w:r>
            <w:r w:rsidR="00AE0AEB">
              <w:rPr>
                <w:noProof/>
                <w:webHidden/>
              </w:rPr>
            </w:r>
            <w:r w:rsidR="00AE0AEB">
              <w:rPr>
                <w:noProof/>
                <w:webHidden/>
              </w:rPr>
              <w:fldChar w:fldCharType="separate"/>
            </w:r>
            <w:r w:rsidR="00AE0AEB">
              <w:rPr>
                <w:noProof/>
                <w:webHidden/>
              </w:rPr>
              <w:t>1</w:t>
            </w:r>
            <w:r w:rsidR="00AE0AEB">
              <w:rPr>
                <w:noProof/>
                <w:webHidden/>
              </w:rPr>
              <w:fldChar w:fldCharType="end"/>
            </w:r>
          </w:hyperlink>
        </w:p>
        <w:p w14:paraId="78D8B483" w14:textId="77777777" w:rsidR="00AE0AEB" w:rsidRDefault="003614AE">
          <w:pPr>
            <w:pStyle w:val="31"/>
            <w:rPr>
              <w:rFonts w:asciiTheme="minorHAnsi" w:eastAsiaTheme="minorEastAsia" w:hAnsiTheme="minorHAnsi"/>
              <w:noProof/>
            </w:rPr>
          </w:pPr>
          <w:hyperlink w:anchor="_Toc206178369" w:history="1">
            <w:r w:rsidR="00AE0AEB" w:rsidRPr="00D3111B">
              <w:rPr>
                <w:rStyle w:val="aff0"/>
                <w:rFonts w:cs="Times New Roman"/>
                <w:noProof/>
              </w:rPr>
              <w:t>B. DRUGS FOR PEPTIC ULCER AND GASTRO-OESOPHAGEAL REFLUX DISEASE (GORD)</w:t>
            </w:r>
            <w:r w:rsidR="00AE0AEB">
              <w:rPr>
                <w:noProof/>
                <w:webHidden/>
              </w:rPr>
              <w:tab/>
            </w:r>
            <w:r w:rsidR="00AE0AEB">
              <w:rPr>
                <w:noProof/>
                <w:webHidden/>
              </w:rPr>
              <w:fldChar w:fldCharType="begin"/>
            </w:r>
            <w:r w:rsidR="00AE0AEB">
              <w:rPr>
                <w:noProof/>
                <w:webHidden/>
              </w:rPr>
              <w:instrText xml:space="preserve"> PAGEREF _Toc206178369 \h </w:instrText>
            </w:r>
            <w:r w:rsidR="00AE0AEB">
              <w:rPr>
                <w:noProof/>
                <w:webHidden/>
              </w:rPr>
            </w:r>
            <w:r w:rsidR="00AE0AEB">
              <w:rPr>
                <w:noProof/>
                <w:webHidden/>
              </w:rPr>
              <w:fldChar w:fldCharType="separate"/>
            </w:r>
            <w:r w:rsidR="00AE0AEB">
              <w:rPr>
                <w:noProof/>
                <w:webHidden/>
              </w:rPr>
              <w:t>2</w:t>
            </w:r>
            <w:r w:rsidR="00AE0AEB">
              <w:rPr>
                <w:noProof/>
                <w:webHidden/>
              </w:rPr>
              <w:fldChar w:fldCharType="end"/>
            </w:r>
          </w:hyperlink>
        </w:p>
        <w:p w14:paraId="2C920C8A" w14:textId="77777777" w:rsidR="00AE0AEB" w:rsidRDefault="003614AE">
          <w:pPr>
            <w:pStyle w:val="21"/>
            <w:rPr>
              <w:rFonts w:asciiTheme="minorHAnsi" w:eastAsiaTheme="minorEastAsia" w:hAnsiTheme="minorHAnsi"/>
              <w:noProof/>
            </w:rPr>
          </w:pPr>
          <w:hyperlink w:anchor="_Toc206178370" w:history="1">
            <w:r w:rsidR="00AE0AEB" w:rsidRPr="00D3111B">
              <w:rPr>
                <w:rStyle w:val="aff0"/>
                <w:rFonts w:cs="Times New Roman"/>
                <w:noProof/>
              </w:rPr>
              <w:t>A03. DRUGS FOR FUNCTIONAL GASTROINTESTINAL DISORDERS</w:t>
            </w:r>
            <w:r w:rsidR="00AE0AEB">
              <w:rPr>
                <w:noProof/>
                <w:webHidden/>
              </w:rPr>
              <w:tab/>
            </w:r>
            <w:r w:rsidR="00AE0AEB">
              <w:rPr>
                <w:noProof/>
                <w:webHidden/>
              </w:rPr>
              <w:fldChar w:fldCharType="begin"/>
            </w:r>
            <w:r w:rsidR="00AE0AEB">
              <w:rPr>
                <w:noProof/>
                <w:webHidden/>
              </w:rPr>
              <w:instrText xml:space="preserve"> PAGEREF _Toc206178370 \h </w:instrText>
            </w:r>
            <w:r w:rsidR="00AE0AEB">
              <w:rPr>
                <w:noProof/>
                <w:webHidden/>
              </w:rPr>
            </w:r>
            <w:r w:rsidR="00AE0AEB">
              <w:rPr>
                <w:noProof/>
                <w:webHidden/>
              </w:rPr>
              <w:fldChar w:fldCharType="separate"/>
            </w:r>
            <w:r w:rsidR="00AE0AEB">
              <w:rPr>
                <w:noProof/>
                <w:webHidden/>
              </w:rPr>
              <w:t>5</w:t>
            </w:r>
            <w:r w:rsidR="00AE0AEB">
              <w:rPr>
                <w:noProof/>
                <w:webHidden/>
              </w:rPr>
              <w:fldChar w:fldCharType="end"/>
            </w:r>
          </w:hyperlink>
        </w:p>
        <w:p w14:paraId="79F7C2DA" w14:textId="77777777" w:rsidR="00AE0AEB" w:rsidRDefault="003614AE">
          <w:pPr>
            <w:pStyle w:val="31"/>
            <w:rPr>
              <w:rFonts w:asciiTheme="minorHAnsi" w:eastAsiaTheme="minorEastAsia" w:hAnsiTheme="minorHAnsi"/>
              <w:noProof/>
            </w:rPr>
          </w:pPr>
          <w:hyperlink w:anchor="_Toc206178371" w:history="1">
            <w:r w:rsidR="00AE0AEB" w:rsidRPr="00D3111B">
              <w:rPr>
                <w:rStyle w:val="aff0"/>
                <w:rFonts w:cs="Times New Roman"/>
                <w:noProof/>
              </w:rPr>
              <w:t>A. DRUGS FOR FUNCTIONAL GASTROINTESTINAL DISORDERS</w:t>
            </w:r>
            <w:r w:rsidR="00AE0AEB">
              <w:rPr>
                <w:noProof/>
                <w:webHidden/>
              </w:rPr>
              <w:tab/>
            </w:r>
            <w:r w:rsidR="00AE0AEB">
              <w:rPr>
                <w:noProof/>
                <w:webHidden/>
              </w:rPr>
              <w:fldChar w:fldCharType="begin"/>
            </w:r>
            <w:r w:rsidR="00AE0AEB">
              <w:rPr>
                <w:noProof/>
                <w:webHidden/>
              </w:rPr>
              <w:instrText xml:space="preserve"> PAGEREF _Toc206178371 \h </w:instrText>
            </w:r>
            <w:r w:rsidR="00AE0AEB">
              <w:rPr>
                <w:noProof/>
                <w:webHidden/>
              </w:rPr>
            </w:r>
            <w:r w:rsidR="00AE0AEB">
              <w:rPr>
                <w:noProof/>
                <w:webHidden/>
              </w:rPr>
              <w:fldChar w:fldCharType="separate"/>
            </w:r>
            <w:r w:rsidR="00AE0AEB">
              <w:rPr>
                <w:noProof/>
                <w:webHidden/>
              </w:rPr>
              <w:t>5</w:t>
            </w:r>
            <w:r w:rsidR="00AE0AEB">
              <w:rPr>
                <w:noProof/>
                <w:webHidden/>
              </w:rPr>
              <w:fldChar w:fldCharType="end"/>
            </w:r>
          </w:hyperlink>
        </w:p>
        <w:p w14:paraId="30FB124B" w14:textId="77777777" w:rsidR="00AE0AEB" w:rsidRDefault="003614AE">
          <w:pPr>
            <w:pStyle w:val="31"/>
            <w:rPr>
              <w:rFonts w:asciiTheme="minorHAnsi" w:eastAsiaTheme="minorEastAsia" w:hAnsiTheme="minorHAnsi"/>
              <w:noProof/>
            </w:rPr>
          </w:pPr>
          <w:hyperlink w:anchor="_Toc206178372" w:history="1">
            <w:r w:rsidR="00AE0AEB" w:rsidRPr="00D3111B">
              <w:rPr>
                <w:rStyle w:val="aff0"/>
                <w:rFonts w:cs="Times New Roman"/>
                <w:noProof/>
              </w:rPr>
              <w:t>B. BELLADONNA AND DERIVATIVES, PLAIN</w:t>
            </w:r>
            <w:r w:rsidR="00AE0AEB">
              <w:rPr>
                <w:noProof/>
                <w:webHidden/>
              </w:rPr>
              <w:tab/>
            </w:r>
            <w:r w:rsidR="00AE0AEB">
              <w:rPr>
                <w:noProof/>
                <w:webHidden/>
              </w:rPr>
              <w:fldChar w:fldCharType="begin"/>
            </w:r>
            <w:r w:rsidR="00AE0AEB">
              <w:rPr>
                <w:noProof/>
                <w:webHidden/>
              </w:rPr>
              <w:instrText xml:space="preserve"> PAGEREF _Toc206178372 \h </w:instrText>
            </w:r>
            <w:r w:rsidR="00AE0AEB">
              <w:rPr>
                <w:noProof/>
                <w:webHidden/>
              </w:rPr>
            </w:r>
            <w:r w:rsidR="00AE0AEB">
              <w:rPr>
                <w:noProof/>
                <w:webHidden/>
              </w:rPr>
              <w:fldChar w:fldCharType="separate"/>
            </w:r>
            <w:r w:rsidR="00AE0AEB">
              <w:rPr>
                <w:noProof/>
                <w:webHidden/>
              </w:rPr>
              <w:t>6</w:t>
            </w:r>
            <w:r w:rsidR="00AE0AEB">
              <w:rPr>
                <w:noProof/>
                <w:webHidden/>
              </w:rPr>
              <w:fldChar w:fldCharType="end"/>
            </w:r>
          </w:hyperlink>
        </w:p>
        <w:p w14:paraId="2AF98CB5" w14:textId="77777777" w:rsidR="00AE0AEB" w:rsidRDefault="003614AE">
          <w:pPr>
            <w:pStyle w:val="31"/>
            <w:rPr>
              <w:rFonts w:asciiTheme="minorHAnsi" w:eastAsiaTheme="minorEastAsia" w:hAnsiTheme="minorHAnsi"/>
              <w:noProof/>
            </w:rPr>
          </w:pPr>
          <w:hyperlink w:anchor="_Toc206178373" w:history="1">
            <w:r w:rsidR="00AE0AEB" w:rsidRPr="00D3111B">
              <w:rPr>
                <w:rStyle w:val="aff0"/>
                <w:rFonts w:cs="Times New Roman"/>
                <w:noProof/>
              </w:rPr>
              <w:t>F. PROPULSIVES</w:t>
            </w:r>
            <w:r w:rsidR="00AE0AEB">
              <w:rPr>
                <w:noProof/>
                <w:webHidden/>
              </w:rPr>
              <w:tab/>
            </w:r>
            <w:r w:rsidR="00AE0AEB">
              <w:rPr>
                <w:noProof/>
                <w:webHidden/>
              </w:rPr>
              <w:fldChar w:fldCharType="begin"/>
            </w:r>
            <w:r w:rsidR="00AE0AEB">
              <w:rPr>
                <w:noProof/>
                <w:webHidden/>
              </w:rPr>
              <w:instrText xml:space="preserve"> PAGEREF _Toc206178373 \h </w:instrText>
            </w:r>
            <w:r w:rsidR="00AE0AEB">
              <w:rPr>
                <w:noProof/>
                <w:webHidden/>
              </w:rPr>
            </w:r>
            <w:r w:rsidR="00AE0AEB">
              <w:rPr>
                <w:noProof/>
                <w:webHidden/>
              </w:rPr>
              <w:fldChar w:fldCharType="separate"/>
            </w:r>
            <w:r w:rsidR="00AE0AEB">
              <w:rPr>
                <w:noProof/>
                <w:webHidden/>
              </w:rPr>
              <w:t>7</w:t>
            </w:r>
            <w:r w:rsidR="00AE0AEB">
              <w:rPr>
                <w:noProof/>
                <w:webHidden/>
              </w:rPr>
              <w:fldChar w:fldCharType="end"/>
            </w:r>
          </w:hyperlink>
        </w:p>
        <w:p w14:paraId="4297BDD7" w14:textId="77777777" w:rsidR="00AE0AEB" w:rsidRDefault="003614AE">
          <w:pPr>
            <w:pStyle w:val="21"/>
            <w:rPr>
              <w:rFonts w:asciiTheme="minorHAnsi" w:eastAsiaTheme="minorEastAsia" w:hAnsiTheme="minorHAnsi"/>
              <w:noProof/>
            </w:rPr>
          </w:pPr>
          <w:hyperlink w:anchor="_Toc206178374" w:history="1">
            <w:r w:rsidR="00AE0AEB" w:rsidRPr="00D3111B">
              <w:rPr>
                <w:rStyle w:val="aff0"/>
                <w:rFonts w:cs="Times New Roman"/>
                <w:noProof/>
              </w:rPr>
              <w:t>A05. BILE AND LIVER THERAPY</w:t>
            </w:r>
            <w:r w:rsidR="00AE0AEB">
              <w:rPr>
                <w:noProof/>
                <w:webHidden/>
              </w:rPr>
              <w:tab/>
            </w:r>
            <w:r w:rsidR="00AE0AEB">
              <w:rPr>
                <w:noProof/>
                <w:webHidden/>
              </w:rPr>
              <w:fldChar w:fldCharType="begin"/>
            </w:r>
            <w:r w:rsidR="00AE0AEB">
              <w:rPr>
                <w:noProof/>
                <w:webHidden/>
              </w:rPr>
              <w:instrText xml:space="preserve"> PAGEREF _Toc206178374 \h </w:instrText>
            </w:r>
            <w:r w:rsidR="00AE0AEB">
              <w:rPr>
                <w:noProof/>
                <w:webHidden/>
              </w:rPr>
            </w:r>
            <w:r w:rsidR="00AE0AEB">
              <w:rPr>
                <w:noProof/>
                <w:webHidden/>
              </w:rPr>
              <w:fldChar w:fldCharType="separate"/>
            </w:r>
            <w:r w:rsidR="00AE0AEB">
              <w:rPr>
                <w:noProof/>
                <w:webHidden/>
              </w:rPr>
              <w:t>8</w:t>
            </w:r>
            <w:r w:rsidR="00AE0AEB">
              <w:rPr>
                <w:noProof/>
                <w:webHidden/>
              </w:rPr>
              <w:fldChar w:fldCharType="end"/>
            </w:r>
          </w:hyperlink>
        </w:p>
        <w:p w14:paraId="525AC2E3" w14:textId="77777777" w:rsidR="00AE0AEB" w:rsidRDefault="003614AE">
          <w:pPr>
            <w:pStyle w:val="31"/>
            <w:rPr>
              <w:rFonts w:asciiTheme="minorHAnsi" w:eastAsiaTheme="minorEastAsia" w:hAnsiTheme="minorHAnsi"/>
              <w:noProof/>
            </w:rPr>
          </w:pPr>
          <w:hyperlink w:anchor="_Toc206178375" w:history="1">
            <w:r w:rsidR="00AE0AEB" w:rsidRPr="00D3111B">
              <w:rPr>
                <w:rStyle w:val="aff0"/>
                <w:rFonts w:cs="Times New Roman"/>
                <w:noProof/>
              </w:rPr>
              <w:t>A. BILE THERAPY</w:t>
            </w:r>
            <w:r w:rsidR="00AE0AEB">
              <w:rPr>
                <w:noProof/>
                <w:webHidden/>
              </w:rPr>
              <w:tab/>
            </w:r>
            <w:r w:rsidR="00AE0AEB">
              <w:rPr>
                <w:noProof/>
                <w:webHidden/>
              </w:rPr>
              <w:fldChar w:fldCharType="begin"/>
            </w:r>
            <w:r w:rsidR="00AE0AEB">
              <w:rPr>
                <w:noProof/>
                <w:webHidden/>
              </w:rPr>
              <w:instrText xml:space="preserve"> PAGEREF _Toc206178375 \h </w:instrText>
            </w:r>
            <w:r w:rsidR="00AE0AEB">
              <w:rPr>
                <w:noProof/>
                <w:webHidden/>
              </w:rPr>
            </w:r>
            <w:r w:rsidR="00AE0AEB">
              <w:rPr>
                <w:noProof/>
                <w:webHidden/>
              </w:rPr>
              <w:fldChar w:fldCharType="separate"/>
            </w:r>
            <w:r w:rsidR="00AE0AEB">
              <w:rPr>
                <w:noProof/>
                <w:webHidden/>
              </w:rPr>
              <w:t>8</w:t>
            </w:r>
            <w:r w:rsidR="00AE0AEB">
              <w:rPr>
                <w:noProof/>
                <w:webHidden/>
              </w:rPr>
              <w:fldChar w:fldCharType="end"/>
            </w:r>
          </w:hyperlink>
        </w:p>
        <w:p w14:paraId="7EF359E0" w14:textId="77777777" w:rsidR="00AE0AEB" w:rsidRDefault="003614AE">
          <w:pPr>
            <w:pStyle w:val="31"/>
            <w:rPr>
              <w:rFonts w:asciiTheme="minorHAnsi" w:eastAsiaTheme="minorEastAsia" w:hAnsiTheme="minorHAnsi"/>
              <w:noProof/>
            </w:rPr>
          </w:pPr>
          <w:hyperlink w:anchor="_Toc206178376" w:history="1">
            <w:r w:rsidR="00AE0AEB" w:rsidRPr="00D3111B">
              <w:rPr>
                <w:rStyle w:val="aff0"/>
                <w:rFonts w:cs="Times New Roman"/>
                <w:noProof/>
              </w:rPr>
              <w:t>B. LIVER THERAPY, LIPOTROPICS</w:t>
            </w:r>
            <w:r w:rsidR="00AE0AEB">
              <w:rPr>
                <w:noProof/>
                <w:webHidden/>
              </w:rPr>
              <w:tab/>
            </w:r>
            <w:r w:rsidR="00AE0AEB">
              <w:rPr>
                <w:noProof/>
                <w:webHidden/>
              </w:rPr>
              <w:fldChar w:fldCharType="begin"/>
            </w:r>
            <w:r w:rsidR="00AE0AEB">
              <w:rPr>
                <w:noProof/>
                <w:webHidden/>
              </w:rPr>
              <w:instrText xml:space="preserve"> PAGEREF _Toc206178376 \h </w:instrText>
            </w:r>
            <w:r w:rsidR="00AE0AEB">
              <w:rPr>
                <w:noProof/>
                <w:webHidden/>
              </w:rPr>
            </w:r>
            <w:r w:rsidR="00AE0AEB">
              <w:rPr>
                <w:noProof/>
                <w:webHidden/>
              </w:rPr>
              <w:fldChar w:fldCharType="separate"/>
            </w:r>
            <w:r w:rsidR="00AE0AEB">
              <w:rPr>
                <w:noProof/>
                <w:webHidden/>
              </w:rPr>
              <w:t>8</w:t>
            </w:r>
            <w:r w:rsidR="00AE0AEB">
              <w:rPr>
                <w:noProof/>
                <w:webHidden/>
              </w:rPr>
              <w:fldChar w:fldCharType="end"/>
            </w:r>
          </w:hyperlink>
        </w:p>
        <w:p w14:paraId="58CBD74A" w14:textId="77777777" w:rsidR="00AE0AEB" w:rsidRDefault="003614AE">
          <w:pPr>
            <w:pStyle w:val="21"/>
            <w:rPr>
              <w:rFonts w:asciiTheme="minorHAnsi" w:eastAsiaTheme="minorEastAsia" w:hAnsiTheme="minorHAnsi"/>
              <w:noProof/>
            </w:rPr>
          </w:pPr>
          <w:hyperlink w:anchor="_Toc206178377" w:history="1">
            <w:r w:rsidR="00AE0AEB" w:rsidRPr="00D3111B">
              <w:rPr>
                <w:rStyle w:val="aff0"/>
                <w:rFonts w:cs="Times New Roman"/>
                <w:noProof/>
              </w:rPr>
              <w:t>A06. DRUGS FOR CONSTIPATION</w:t>
            </w:r>
            <w:r w:rsidR="00AE0AEB">
              <w:rPr>
                <w:noProof/>
                <w:webHidden/>
              </w:rPr>
              <w:tab/>
            </w:r>
            <w:r w:rsidR="00AE0AEB">
              <w:rPr>
                <w:noProof/>
                <w:webHidden/>
              </w:rPr>
              <w:fldChar w:fldCharType="begin"/>
            </w:r>
            <w:r w:rsidR="00AE0AEB">
              <w:rPr>
                <w:noProof/>
                <w:webHidden/>
              </w:rPr>
              <w:instrText xml:space="preserve"> PAGEREF _Toc206178377 \h </w:instrText>
            </w:r>
            <w:r w:rsidR="00AE0AEB">
              <w:rPr>
                <w:noProof/>
                <w:webHidden/>
              </w:rPr>
            </w:r>
            <w:r w:rsidR="00AE0AEB">
              <w:rPr>
                <w:noProof/>
                <w:webHidden/>
              </w:rPr>
              <w:fldChar w:fldCharType="separate"/>
            </w:r>
            <w:r w:rsidR="00AE0AEB">
              <w:rPr>
                <w:noProof/>
                <w:webHidden/>
              </w:rPr>
              <w:t>8</w:t>
            </w:r>
            <w:r w:rsidR="00AE0AEB">
              <w:rPr>
                <w:noProof/>
                <w:webHidden/>
              </w:rPr>
              <w:fldChar w:fldCharType="end"/>
            </w:r>
          </w:hyperlink>
        </w:p>
        <w:p w14:paraId="1F0F27E6" w14:textId="77777777" w:rsidR="00AE0AEB" w:rsidRDefault="003614AE">
          <w:pPr>
            <w:pStyle w:val="31"/>
            <w:rPr>
              <w:rFonts w:asciiTheme="minorHAnsi" w:eastAsiaTheme="minorEastAsia" w:hAnsiTheme="minorHAnsi"/>
              <w:noProof/>
            </w:rPr>
          </w:pPr>
          <w:hyperlink w:anchor="_Toc206178378" w:history="1">
            <w:r w:rsidR="00AE0AEB" w:rsidRPr="00D3111B">
              <w:rPr>
                <w:rStyle w:val="aff0"/>
                <w:rFonts w:cs="Times New Roman"/>
                <w:noProof/>
              </w:rPr>
              <w:t>A. DRUGS FOR CONSTIPATION</w:t>
            </w:r>
            <w:r w:rsidR="00AE0AEB">
              <w:rPr>
                <w:noProof/>
                <w:webHidden/>
              </w:rPr>
              <w:tab/>
            </w:r>
            <w:r w:rsidR="00AE0AEB">
              <w:rPr>
                <w:noProof/>
                <w:webHidden/>
              </w:rPr>
              <w:fldChar w:fldCharType="begin"/>
            </w:r>
            <w:r w:rsidR="00AE0AEB">
              <w:rPr>
                <w:noProof/>
                <w:webHidden/>
              </w:rPr>
              <w:instrText xml:space="preserve"> PAGEREF _Toc206178378 \h </w:instrText>
            </w:r>
            <w:r w:rsidR="00AE0AEB">
              <w:rPr>
                <w:noProof/>
                <w:webHidden/>
              </w:rPr>
            </w:r>
            <w:r w:rsidR="00AE0AEB">
              <w:rPr>
                <w:noProof/>
                <w:webHidden/>
              </w:rPr>
              <w:fldChar w:fldCharType="separate"/>
            </w:r>
            <w:r w:rsidR="00AE0AEB">
              <w:rPr>
                <w:noProof/>
                <w:webHidden/>
              </w:rPr>
              <w:t>8</w:t>
            </w:r>
            <w:r w:rsidR="00AE0AEB">
              <w:rPr>
                <w:noProof/>
                <w:webHidden/>
              </w:rPr>
              <w:fldChar w:fldCharType="end"/>
            </w:r>
          </w:hyperlink>
        </w:p>
        <w:p w14:paraId="237A5941" w14:textId="77777777" w:rsidR="00AE0AEB" w:rsidRDefault="003614AE">
          <w:pPr>
            <w:pStyle w:val="21"/>
            <w:rPr>
              <w:rFonts w:asciiTheme="minorHAnsi" w:eastAsiaTheme="minorEastAsia" w:hAnsiTheme="minorHAnsi"/>
              <w:noProof/>
            </w:rPr>
          </w:pPr>
          <w:hyperlink w:anchor="_Toc206178379" w:history="1">
            <w:r w:rsidR="00AE0AEB" w:rsidRPr="00D3111B">
              <w:rPr>
                <w:rStyle w:val="aff0"/>
                <w:rFonts w:cs="Times New Roman"/>
                <w:noProof/>
              </w:rPr>
              <w:t>A07. ANTIDIARRHEALS, INTESTINAL ANTIINFLAMMATORY /ANTIINFECTIVE AGENTS</w:t>
            </w:r>
            <w:r w:rsidR="00AE0AEB">
              <w:rPr>
                <w:noProof/>
                <w:webHidden/>
              </w:rPr>
              <w:tab/>
            </w:r>
            <w:r w:rsidR="00AE0AEB">
              <w:rPr>
                <w:noProof/>
                <w:webHidden/>
              </w:rPr>
              <w:fldChar w:fldCharType="begin"/>
            </w:r>
            <w:r w:rsidR="00AE0AEB">
              <w:rPr>
                <w:noProof/>
                <w:webHidden/>
              </w:rPr>
              <w:instrText xml:space="preserve"> PAGEREF _Toc206178379 \h </w:instrText>
            </w:r>
            <w:r w:rsidR="00AE0AEB">
              <w:rPr>
                <w:noProof/>
                <w:webHidden/>
              </w:rPr>
            </w:r>
            <w:r w:rsidR="00AE0AEB">
              <w:rPr>
                <w:noProof/>
                <w:webHidden/>
              </w:rPr>
              <w:fldChar w:fldCharType="separate"/>
            </w:r>
            <w:r w:rsidR="00AE0AEB">
              <w:rPr>
                <w:noProof/>
                <w:webHidden/>
              </w:rPr>
              <w:t>10</w:t>
            </w:r>
            <w:r w:rsidR="00AE0AEB">
              <w:rPr>
                <w:noProof/>
                <w:webHidden/>
              </w:rPr>
              <w:fldChar w:fldCharType="end"/>
            </w:r>
          </w:hyperlink>
        </w:p>
        <w:p w14:paraId="27BEDD05" w14:textId="77777777" w:rsidR="00AE0AEB" w:rsidRDefault="003614AE">
          <w:pPr>
            <w:pStyle w:val="31"/>
            <w:rPr>
              <w:rFonts w:asciiTheme="minorHAnsi" w:eastAsiaTheme="minorEastAsia" w:hAnsiTheme="minorHAnsi"/>
              <w:noProof/>
            </w:rPr>
          </w:pPr>
          <w:hyperlink w:anchor="_Toc206178380" w:history="1">
            <w:r w:rsidR="00AE0AEB" w:rsidRPr="00D3111B">
              <w:rPr>
                <w:rStyle w:val="aff0"/>
                <w:rFonts w:cs="Times New Roman"/>
                <w:noProof/>
              </w:rPr>
              <w:t>A. INTESTINAL ANTIINFECTIVES</w:t>
            </w:r>
            <w:r w:rsidR="00AE0AEB">
              <w:rPr>
                <w:noProof/>
                <w:webHidden/>
              </w:rPr>
              <w:tab/>
            </w:r>
            <w:r w:rsidR="00AE0AEB">
              <w:rPr>
                <w:noProof/>
                <w:webHidden/>
              </w:rPr>
              <w:fldChar w:fldCharType="begin"/>
            </w:r>
            <w:r w:rsidR="00AE0AEB">
              <w:rPr>
                <w:noProof/>
                <w:webHidden/>
              </w:rPr>
              <w:instrText xml:space="preserve"> PAGEREF _Toc206178380 \h </w:instrText>
            </w:r>
            <w:r w:rsidR="00AE0AEB">
              <w:rPr>
                <w:noProof/>
                <w:webHidden/>
              </w:rPr>
            </w:r>
            <w:r w:rsidR="00AE0AEB">
              <w:rPr>
                <w:noProof/>
                <w:webHidden/>
              </w:rPr>
              <w:fldChar w:fldCharType="separate"/>
            </w:r>
            <w:r w:rsidR="00AE0AEB">
              <w:rPr>
                <w:noProof/>
                <w:webHidden/>
              </w:rPr>
              <w:t>10</w:t>
            </w:r>
            <w:r w:rsidR="00AE0AEB">
              <w:rPr>
                <w:noProof/>
                <w:webHidden/>
              </w:rPr>
              <w:fldChar w:fldCharType="end"/>
            </w:r>
          </w:hyperlink>
        </w:p>
        <w:p w14:paraId="6031CA74" w14:textId="77777777" w:rsidR="00AE0AEB" w:rsidRDefault="003614AE">
          <w:pPr>
            <w:pStyle w:val="31"/>
            <w:rPr>
              <w:rFonts w:asciiTheme="minorHAnsi" w:eastAsiaTheme="minorEastAsia" w:hAnsiTheme="minorHAnsi"/>
              <w:noProof/>
            </w:rPr>
          </w:pPr>
          <w:hyperlink w:anchor="_Toc206178381" w:history="1">
            <w:r w:rsidR="00AE0AEB" w:rsidRPr="00D3111B">
              <w:rPr>
                <w:rStyle w:val="aff0"/>
                <w:rFonts w:cs="Times New Roman"/>
                <w:noProof/>
              </w:rPr>
              <w:t>B. INTESTINAL ADSORBENTS</w:t>
            </w:r>
            <w:r w:rsidR="00AE0AEB">
              <w:rPr>
                <w:noProof/>
                <w:webHidden/>
              </w:rPr>
              <w:tab/>
            </w:r>
            <w:r w:rsidR="00AE0AEB">
              <w:rPr>
                <w:noProof/>
                <w:webHidden/>
              </w:rPr>
              <w:fldChar w:fldCharType="begin"/>
            </w:r>
            <w:r w:rsidR="00AE0AEB">
              <w:rPr>
                <w:noProof/>
                <w:webHidden/>
              </w:rPr>
              <w:instrText xml:space="preserve"> PAGEREF _Toc206178381 \h </w:instrText>
            </w:r>
            <w:r w:rsidR="00AE0AEB">
              <w:rPr>
                <w:noProof/>
                <w:webHidden/>
              </w:rPr>
            </w:r>
            <w:r w:rsidR="00AE0AEB">
              <w:rPr>
                <w:noProof/>
                <w:webHidden/>
              </w:rPr>
              <w:fldChar w:fldCharType="separate"/>
            </w:r>
            <w:r w:rsidR="00AE0AEB">
              <w:rPr>
                <w:noProof/>
                <w:webHidden/>
              </w:rPr>
              <w:t>10</w:t>
            </w:r>
            <w:r w:rsidR="00AE0AEB">
              <w:rPr>
                <w:noProof/>
                <w:webHidden/>
              </w:rPr>
              <w:fldChar w:fldCharType="end"/>
            </w:r>
          </w:hyperlink>
        </w:p>
        <w:p w14:paraId="7130A279" w14:textId="77777777" w:rsidR="00AE0AEB" w:rsidRDefault="003614AE">
          <w:pPr>
            <w:pStyle w:val="31"/>
            <w:rPr>
              <w:rFonts w:asciiTheme="minorHAnsi" w:eastAsiaTheme="minorEastAsia" w:hAnsiTheme="minorHAnsi"/>
              <w:noProof/>
            </w:rPr>
          </w:pPr>
          <w:hyperlink w:anchor="_Toc206178382" w:history="1">
            <w:r w:rsidR="00AE0AEB" w:rsidRPr="00D3111B">
              <w:rPr>
                <w:rStyle w:val="aff0"/>
                <w:rFonts w:cs="Times New Roman"/>
                <w:noProof/>
              </w:rPr>
              <w:t>D. ANTIPROPULSIVES</w:t>
            </w:r>
            <w:r w:rsidR="00AE0AEB">
              <w:rPr>
                <w:noProof/>
                <w:webHidden/>
              </w:rPr>
              <w:tab/>
            </w:r>
            <w:r w:rsidR="00AE0AEB">
              <w:rPr>
                <w:noProof/>
                <w:webHidden/>
              </w:rPr>
              <w:fldChar w:fldCharType="begin"/>
            </w:r>
            <w:r w:rsidR="00AE0AEB">
              <w:rPr>
                <w:noProof/>
                <w:webHidden/>
              </w:rPr>
              <w:instrText xml:space="preserve"> PAGEREF _Toc206178382 \h </w:instrText>
            </w:r>
            <w:r w:rsidR="00AE0AEB">
              <w:rPr>
                <w:noProof/>
                <w:webHidden/>
              </w:rPr>
            </w:r>
            <w:r w:rsidR="00AE0AEB">
              <w:rPr>
                <w:noProof/>
                <w:webHidden/>
              </w:rPr>
              <w:fldChar w:fldCharType="separate"/>
            </w:r>
            <w:r w:rsidR="00AE0AEB">
              <w:rPr>
                <w:noProof/>
                <w:webHidden/>
              </w:rPr>
              <w:t>11</w:t>
            </w:r>
            <w:r w:rsidR="00AE0AEB">
              <w:rPr>
                <w:noProof/>
                <w:webHidden/>
              </w:rPr>
              <w:fldChar w:fldCharType="end"/>
            </w:r>
          </w:hyperlink>
        </w:p>
        <w:p w14:paraId="71D5F018" w14:textId="77777777" w:rsidR="00AE0AEB" w:rsidRDefault="003614AE">
          <w:pPr>
            <w:pStyle w:val="31"/>
            <w:rPr>
              <w:rFonts w:asciiTheme="minorHAnsi" w:eastAsiaTheme="minorEastAsia" w:hAnsiTheme="minorHAnsi"/>
              <w:noProof/>
            </w:rPr>
          </w:pPr>
          <w:hyperlink w:anchor="_Toc206178383" w:history="1">
            <w:r w:rsidR="00AE0AEB" w:rsidRPr="00D3111B">
              <w:rPr>
                <w:rStyle w:val="aff0"/>
                <w:rFonts w:cs="Times New Roman"/>
                <w:noProof/>
              </w:rPr>
              <w:t>E. INTESTINAL ANTIINFLAMMATORY AGENTS</w:t>
            </w:r>
            <w:r w:rsidR="00AE0AEB">
              <w:rPr>
                <w:noProof/>
                <w:webHidden/>
              </w:rPr>
              <w:tab/>
            </w:r>
            <w:r w:rsidR="00AE0AEB">
              <w:rPr>
                <w:noProof/>
                <w:webHidden/>
              </w:rPr>
              <w:fldChar w:fldCharType="begin"/>
            </w:r>
            <w:r w:rsidR="00AE0AEB">
              <w:rPr>
                <w:noProof/>
                <w:webHidden/>
              </w:rPr>
              <w:instrText xml:space="preserve"> PAGEREF _Toc206178383 \h </w:instrText>
            </w:r>
            <w:r w:rsidR="00AE0AEB">
              <w:rPr>
                <w:noProof/>
                <w:webHidden/>
              </w:rPr>
            </w:r>
            <w:r w:rsidR="00AE0AEB">
              <w:rPr>
                <w:noProof/>
                <w:webHidden/>
              </w:rPr>
              <w:fldChar w:fldCharType="separate"/>
            </w:r>
            <w:r w:rsidR="00AE0AEB">
              <w:rPr>
                <w:noProof/>
                <w:webHidden/>
              </w:rPr>
              <w:t>11</w:t>
            </w:r>
            <w:r w:rsidR="00AE0AEB">
              <w:rPr>
                <w:noProof/>
                <w:webHidden/>
              </w:rPr>
              <w:fldChar w:fldCharType="end"/>
            </w:r>
          </w:hyperlink>
        </w:p>
        <w:p w14:paraId="3768B78A" w14:textId="77777777" w:rsidR="00AE0AEB" w:rsidRDefault="003614AE">
          <w:pPr>
            <w:pStyle w:val="31"/>
            <w:rPr>
              <w:rFonts w:asciiTheme="minorHAnsi" w:eastAsiaTheme="minorEastAsia" w:hAnsiTheme="minorHAnsi"/>
              <w:noProof/>
            </w:rPr>
          </w:pPr>
          <w:hyperlink w:anchor="_Toc206178384" w:history="1">
            <w:r w:rsidR="00AE0AEB" w:rsidRPr="00D3111B">
              <w:rPr>
                <w:rStyle w:val="aff0"/>
                <w:rFonts w:cs="Times New Roman"/>
                <w:noProof/>
              </w:rPr>
              <w:t>F. ANTIDIARRHEAL MICROORGANISMS</w:t>
            </w:r>
            <w:r w:rsidR="00AE0AEB">
              <w:rPr>
                <w:noProof/>
                <w:webHidden/>
              </w:rPr>
              <w:tab/>
            </w:r>
            <w:r w:rsidR="00AE0AEB">
              <w:rPr>
                <w:noProof/>
                <w:webHidden/>
              </w:rPr>
              <w:fldChar w:fldCharType="begin"/>
            </w:r>
            <w:r w:rsidR="00AE0AEB">
              <w:rPr>
                <w:noProof/>
                <w:webHidden/>
              </w:rPr>
              <w:instrText xml:space="preserve"> PAGEREF _Toc206178384 \h </w:instrText>
            </w:r>
            <w:r w:rsidR="00AE0AEB">
              <w:rPr>
                <w:noProof/>
                <w:webHidden/>
              </w:rPr>
            </w:r>
            <w:r w:rsidR="00AE0AEB">
              <w:rPr>
                <w:noProof/>
                <w:webHidden/>
              </w:rPr>
              <w:fldChar w:fldCharType="separate"/>
            </w:r>
            <w:r w:rsidR="00AE0AEB">
              <w:rPr>
                <w:noProof/>
                <w:webHidden/>
              </w:rPr>
              <w:t>12</w:t>
            </w:r>
            <w:r w:rsidR="00AE0AEB">
              <w:rPr>
                <w:noProof/>
                <w:webHidden/>
              </w:rPr>
              <w:fldChar w:fldCharType="end"/>
            </w:r>
          </w:hyperlink>
        </w:p>
        <w:p w14:paraId="4755F57C" w14:textId="77777777" w:rsidR="00AE0AEB" w:rsidRDefault="003614AE">
          <w:pPr>
            <w:pStyle w:val="21"/>
            <w:rPr>
              <w:rFonts w:asciiTheme="minorHAnsi" w:eastAsiaTheme="minorEastAsia" w:hAnsiTheme="minorHAnsi"/>
              <w:noProof/>
            </w:rPr>
          </w:pPr>
          <w:hyperlink w:anchor="_Toc206178385" w:history="1">
            <w:r w:rsidR="00AE0AEB" w:rsidRPr="00D3111B">
              <w:rPr>
                <w:rStyle w:val="aff0"/>
                <w:rFonts w:cs="Times New Roman"/>
                <w:noProof/>
              </w:rPr>
              <w:t>A08. ANTIOBESITY PREPARATIONS, EXCL. DIET PRODUCTS</w:t>
            </w:r>
            <w:r w:rsidR="00AE0AEB">
              <w:rPr>
                <w:noProof/>
                <w:webHidden/>
              </w:rPr>
              <w:tab/>
            </w:r>
            <w:r w:rsidR="00AE0AEB">
              <w:rPr>
                <w:noProof/>
                <w:webHidden/>
              </w:rPr>
              <w:fldChar w:fldCharType="begin"/>
            </w:r>
            <w:r w:rsidR="00AE0AEB">
              <w:rPr>
                <w:noProof/>
                <w:webHidden/>
              </w:rPr>
              <w:instrText xml:space="preserve"> PAGEREF _Toc206178385 \h </w:instrText>
            </w:r>
            <w:r w:rsidR="00AE0AEB">
              <w:rPr>
                <w:noProof/>
                <w:webHidden/>
              </w:rPr>
            </w:r>
            <w:r w:rsidR="00AE0AEB">
              <w:rPr>
                <w:noProof/>
                <w:webHidden/>
              </w:rPr>
              <w:fldChar w:fldCharType="separate"/>
            </w:r>
            <w:r w:rsidR="00AE0AEB">
              <w:rPr>
                <w:noProof/>
                <w:webHidden/>
              </w:rPr>
              <w:t>12</w:t>
            </w:r>
            <w:r w:rsidR="00AE0AEB">
              <w:rPr>
                <w:noProof/>
                <w:webHidden/>
              </w:rPr>
              <w:fldChar w:fldCharType="end"/>
            </w:r>
          </w:hyperlink>
        </w:p>
        <w:p w14:paraId="47B77368" w14:textId="77777777" w:rsidR="00AE0AEB" w:rsidRDefault="003614AE">
          <w:pPr>
            <w:pStyle w:val="21"/>
            <w:rPr>
              <w:rFonts w:asciiTheme="minorHAnsi" w:eastAsiaTheme="minorEastAsia" w:hAnsiTheme="minorHAnsi"/>
              <w:noProof/>
            </w:rPr>
          </w:pPr>
          <w:hyperlink w:anchor="_Toc206178386" w:history="1">
            <w:r w:rsidR="00AE0AEB" w:rsidRPr="00D3111B">
              <w:rPr>
                <w:rStyle w:val="aff0"/>
                <w:rFonts w:cs="Times New Roman"/>
                <w:noProof/>
              </w:rPr>
              <w:t>A09. DIGESTIVES, INCL. ENZYMES</w:t>
            </w:r>
            <w:r w:rsidR="00AE0AEB">
              <w:rPr>
                <w:noProof/>
                <w:webHidden/>
              </w:rPr>
              <w:tab/>
            </w:r>
            <w:r w:rsidR="00AE0AEB">
              <w:rPr>
                <w:noProof/>
                <w:webHidden/>
              </w:rPr>
              <w:fldChar w:fldCharType="begin"/>
            </w:r>
            <w:r w:rsidR="00AE0AEB">
              <w:rPr>
                <w:noProof/>
                <w:webHidden/>
              </w:rPr>
              <w:instrText xml:space="preserve"> PAGEREF _Toc206178386 \h </w:instrText>
            </w:r>
            <w:r w:rsidR="00AE0AEB">
              <w:rPr>
                <w:noProof/>
                <w:webHidden/>
              </w:rPr>
            </w:r>
            <w:r w:rsidR="00AE0AEB">
              <w:rPr>
                <w:noProof/>
                <w:webHidden/>
              </w:rPr>
              <w:fldChar w:fldCharType="separate"/>
            </w:r>
            <w:r w:rsidR="00AE0AEB">
              <w:rPr>
                <w:noProof/>
                <w:webHidden/>
              </w:rPr>
              <w:t>13</w:t>
            </w:r>
            <w:r w:rsidR="00AE0AEB">
              <w:rPr>
                <w:noProof/>
                <w:webHidden/>
              </w:rPr>
              <w:fldChar w:fldCharType="end"/>
            </w:r>
          </w:hyperlink>
        </w:p>
        <w:p w14:paraId="63D3430E" w14:textId="77777777" w:rsidR="00AE0AEB" w:rsidRDefault="003614AE">
          <w:pPr>
            <w:pStyle w:val="31"/>
            <w:rPr>
              <w:rFonts w:asciiTheme="minorHAnsi" w:eastAsiaTheme="minorEastAsia" w:hAnsiTheme="minorHAnsi"/>
              <w:noProof/>
            </w:rPr>
          </w:pPr>
          <w:hyperlink w:anchor="_Toc206178387" w:history="1">
            <w:r w:rsidR="00AE0AEB" w:rsidRPr="00D3111B">
              <w:rPr>
                <w:rStyle w:val="aff0"/>
                <w:rFonts w:cs="Times New Roman"/>
                <w:noProof/>
              </w:rPr>
              <w:t>A. DIGESTIVES, INCL. ENZYMES</w:t>
            </w:r>
            <w:r w:rsidR="00AE0AEB">
              <w:rPr>
                <w:noProof/>
                <w:webHidden/>
              </w:rPr>
              <w:tab/>
            </w:r>
            <w:r w:rsidR="00AE0AEB">
              <w:rPr>
                <w:noProof/>
                <w:webHidden/>
              </w:rPr>
              <w:fldChar w:fldCharType="begin"/>
            </w:r>
            <w:r w:rsidR="00AE0AEB">
              <w:rPr>
                <w:noProof/>
                <w:webHidden/>
              </w:rPr>
              <w:instrText xml:space="preserve"> PAGEREF _Toc206178387 \h </w:instrText>
            </w:r>
            <w:r w:rsidR="00AE0AEB">
              <w:rPr>
                <w:noProof/>
                <w:webHidden/>
              </w:rPr>
            </w:r>
            <w:r w:rsidR="00AE0AEB">
              <w:rPr>
                <w:noProof/>
                <w:webHidden/>
              </w:rPr>
              <w:fldChar w:fldCharType="separate"/>
            </w:r>
            <w:r w:rsidR="00AE0AEB">
              <w:rPr>
                <w:noProof/>
                <w:webHidden/>
              </w:rPr>
              <w:t>13</w:t>
            </w:r>
            <w:r w:rsidR="00AE0AEB">
              <w:rPr>
                <w:noProof/>
                <w:webHidden/>
              </w:rPr>
              <w:fldChar w:fldCharType="end"/>
            </w:r>
          </w:hyperlink>
        </w:p>
        <w:p w14:paraId="3AC06DF7" w14:textId="77777777" w:rsidR="00AE0AEB" w:rsidRDefault="003614AE">
          <w:pPr>
            <w:pStyle w:val="21"/>
            <w:rPr>
              <w:rFonts w:asciiTheme="minorHAnsi" w:eastAsiaTheme="minorEastAsia" w:hAnsiTheme="minorHAnsi"/>
              <w:noProof/>
            </w:rPr>
          </w:pPr>
          <w:hyperlink w:anchor="_Toc206178388" w:history="1">
            <w:r w:rsidR="00AE0AEB" w:rsidRPr="00D3111B">
              <w:rPr>
                <w:rStyle w:val="aff0"/>
                <w:rFonts w:cs="Times New Roman"/>
                <w:noProof/>
              </w:rPr>
              <w:t>A10. DRUGS USED IN DIABETES</w:t>
            </w:r>
            <w:r w:rsidR="00AE0AEB">
              <w:rPr>
                <w:noProof/>
                <w:webHidden/>
              </w:rPr>
              <w:tab/>
            </w:r>
            <w:r w:rsidR="00AE0AEB">
              <w:rPr>
                <w:noProof/>
                <w:webHidden/>
              </w:rPr>
              <w:fldChar w:fldCharType="begin"/>
            </w:r>
            <w:r w:rsidR="00AE0AEB">
              <w:rPr>
                <w:noProof/>
                <w:webHidden/>
              </w:rPr>
              <w:instrText xml:space="preserve"> PAGEREF _Toc206178388 \h </w:instrText>
            </w:r>
            <w:r w:rsidR="00AE0AEB">
              <w:rPr>
                <w:noProof/>
                <w:webHidden/>
              </w:rPr>
            </w:r>
            <w:r w:rsidR="00AE0AEB">
              <w:rPr>
                <w:noProof/>
                <w:webHidden/>
              </w:rPr>
              <w:fldChar w:fldCharType="separate"/>
            </w:r>
            <w:r w:rsidR="00AE0AEB">
              <w:rPr>
                <w:noProof/>
                <w:webHidden/>
              </w:rPr>
              <w:t>13</w:t>
            </w:r>
            <w:r w:rsidR="00AE0AEB">
              <w:rPr>
                <w:noProof/>
                <w:webHidden/>
              </w:rPr>
              <w:fldChar w:fldCharType="end"/>
            </w:r>
          </w:hyperlink>
        </w:p>
        <w:p w14:paraId="03477C91" w14:textId="77777777" w:rsidR="00AE0AEB" w:rsidRDefault="003614AE">
          <w:pPr>
            <w:pStyle w:val="31"/>
            <w:rPr>
              <w:rFonts w:asciiTheme="minorHAnsi" w:eastAsiaTheme="minorEastAsia" w:hAnsiTheme="minorHAnsi"/>
              <w:noProof/>
            </w:rPr>
          </w:pPr>
          <w:hyperlink w:anchor="_Toc206178389" w:history="1">
            <w:r w:rsidR="00AE0AEB" w:rsidRPr="00D3111B">
              <w:rPr>
                <w:rStyle w:val="aff0"/>
                <w:rFonts w:cs="Times New Roman"/>
                <w:noProof/>
              </w:rPr>
              <w:t>A. INSULINS AND ANALOGUES</w:t>
            </w:r>
            <w:r w:rsidR="00AE0AEB">
              <w:rPr>
                <w:noProof/>
                <w:webHidden/>
              </w:rPr>
              <w:tab/>
            </w:r>
            <w:r w:rsidR="00AE0AEB">
              <w:rPr>
                <w:noProof/>
                <w:webHidden/>
              </w:rPr>
              <w:fldChar w:fldCharType="begin"/>
            </w:r>
            <w:r w:rsidR="00AE0AEB">
              <w:rPr>
                <w:noProof/>
                <w:webHidden/>
              </w:rPr>
              <w:instrText xml:space="preserve"> PAGEREF _Toc206178389 \h </w:instrText>
            </w:r>
            <w:r w:rsidR="00AE0AEB">
              <w:rPr>
                <w:noProof/>
                <w:webHidden/>
              </w:rPr>
            </w:r>
            <w:r w:rsidR="00AE0AEB">
              <w:rPr>
                <w:noProof/>
                <w:webHidden/>
              </w:rPr>
              <w:fldChar w:fldCharType="separate"/>
            </w:r>
            <w:r w:rsidR="00AE0AEB">
              <w:rPr>
                <w:noProof/>
                <w:webHidden/>
              </w:rPr>
              <w:t>13</w:t>
            </w:r>
            <w:r w:rsidR="00AE0AEB">
              <w:rPr>
                <w:noProof/>
                <w:webHidden/>
              </w:rPr>
              <w:fldChar w:fldCharType="end"/>
            </w:r>
          </w:hyperlink>
        </w:p>
        <w:p w14:paraId="6882865D" w14:textId="77777777" w:rsidR="00AE0AEB" w:rsidRDefault="003614AE">
          <w:pPr>
            <w:pStyle w:val="31"/>
            <w:rPr>
              <w:rFonts w:asciiTheme="minorHAnsi" w:eastAsiaTheme="minorEastAsia" w:hAnsiTheme="minorHAnsi"/>
              <w:noProof/>
            </w:rPr>
          </w:pPr>
          <w:hyperlink w:anchor="_Toc206178390" w:history="1">
            <w:r w:rsidR="00AE0AEB" w:rsidRPr="00D3111B">
              <w:rPr>
                <w:rStyle w:val="aff0"/>
                <w:rFonts w:cs="Times New Roman"/>
                <w:noProof/>
              </w:rPr>
              <w:t>B. BLOOD GLUCOSE LOWERING DRUGS, EXCL. INSULINS</w:t>
            </w:r>
            <w:r w:rsidR="00AE0AEB">
              <w:rPr>
                <w:noProof/>
                <w:webHidden/>
              </w:rPr>
              <w:tab/>
            </w:r>
            <w:r w:rsidR="00AE0AEB">
              <w:rPr>
                <w:noProof/>
                <w:webHidden/>
              </w:rPr>
              <w:fldChar w:fldCharType="begin"/>
            </w:r>
            <w:r w:rsidR="00AE0AEB">
              <w:rPr>
                <w:noProof/>
                <w:webHidden/>
              </w:rPr>
              <w:instrText xml:space="preserve"> PAGEREF _Toc206178390 \h </w:instrText>
            </w:r>
            <w:r w:rsidR="00AE0AEB">
              <w:rPr>
                <w:noProof/>
                <w:webHidden/>
              </w:rPr>
            </w:r>
            <w:r w:rsidR="00AE0AEB">
              <w:rPr>
                <w:noProof/>
                <w:webHidden/>
              </w:rPr>
              <w:fldChar w:fldCharType="separate"/>
            </w:r>
            <w:r w:rsidR="00AE0AEB">
              <w:rPr>
                <w:noProof/>
                <w:webHidden/>
              </w:rPr>
              <w:t>14</w:t>
            </w:r>
            <w:r w:rsidR="00AE0AEB">
              <w:rPr>
                <w:noProof/>
                <w:webHidden/>
              </w:rPr>
              <w:fldChar w:fldCharType="end"/>
            </w:r>
          </w:hyperlink>
        </w:p>
        <w:p w14:paraId="726986C2" w14:textId="77777777" w:rsidR="00AE0AEB" w:rsidRDefault="003614AE">
          <w:pPr>
            <w:pStyle w:val="21"/>
            <w:rPr>
              <w:rFonts w:asciiTheme="minorHAnsi" w:eastAsiaTheme="minorEastAsia" w:hAnsiTheme="minorHAnsi"/>
              <w:noProof/>
            </w:rPr>
          </w:pPr>
          <w:hyperlink w:anchor="_Toc206178391" w:history="1">
            <w:r w:rsidR="00AE0AEB" w:rsidRPr="00D3111B">
              <w:rPr>
                <w:rStyle w:val="aff0"/>
                <w:rFonts w:cs="Times New Roman"/>
                <w:noProof/>
              </w:rPr>
              <w:t>A11. VITAMINS</w:t>
            </w:r>
            <w:r w:rsidR="00AE0AEB">
              <w:rPr>
                <w:noProof/>
                <w:webHidden/>
              </w:rPr>
              <w:tab/>
            </w:r>
            <w:r w:rsidR="00AE0AEB">
              <w:rPr>
                <w:noProof/>
                <w:webHidden/>
              </w:rPr>
              <w:fldChar w:fldCharType="begin"/>
            </w:r>
            <w:r w:rsidR="00AE0AEB">
              <w:rPr>
                <w:noProof/>
                <w:webHidden/>
              </w:rPr>
              <w:instrText xml:space="preserve"> PAGEREF _Toc206178391 \h </w:instrText>
            </w:r>
            <w:r w:rsidR="00AE0AEB">
              <w:rPr>
                <w:noProof/>
                <w:webHidden/>
              </w:rPr>
            </w:r>
            <w:r w:rsidR="00AE0AEB">
              <w:rPr>
                <w:noProof/>
                <w:webHidden/>
              </w:rPr>
              <w:fldChar w:fldCharType="separate"/>
            </w:r>
            <w:r w:rsidR="00AE0AEB">
              <w:rPr>
                <w:noProof/>
                <w:webHidden/>
              </w:rPr>
              <w:t>20</w:t>
            </w:r>
            <w:r w:rsidR="00AE0AEB">
              <w:rPr>
                <w:noProof/>
                <w:webHidden/>
              </w:rPr>
              <w:fldChar w:fldCharType="end"/>
            </w:r>
          </w:hyperlink>
        </w:p>
        <w:p w14:paraId="5563C3AD" w14:textId="77777777" w:rsidR="00AE0AEB" w:rsidRDefault="003614AE">
          <w:pPr>
            <w:pStyle w:val="31"/>
            <w:rPr>
              <w:rFonts w:asciiTheme="minorHAnsi" w:eastAsiaTheme="minorEastAsia" w:hAnsiTheme="minorHAnsi"/>
              <w:noProof/>
            </w:rPr>
          </w:pPr>
          <w:hyperlink w:anchor="_Toc206178392" w:history="1">
            <w:r w:rsidR="00AE0AEB" w:rsidRPr="00D3111B">
              <w:rPr>
                <w:rStyle w:val="aff0"/>
                <w:rFonts w:cs="Times New Roman"/>
                <w:noProof/>
              </w:rPr>
              <w:t>C. VITAMIN A AND D, INCL. COMBINATIONS OF THE TWO</w:t>
            </w:r>
            <w:r w:rsidR="00AE0AEB">
              <w:rPr>
                <w:noProof/>
                <w:webHidden/>
              </w:rPr>
              <w:tab/>
            </w:r>
            <w:r w:rsidR="00AE0AEB">
              <w:rPr>
                <w:noProof/>
                <w:webHidden/>
              </w:rPr>
              <w:fldChar w:fldCharType="begin"/>
            </w:r>
            <w:r w:rsidR="00AE0AEB">
              <w:rPr>
                <w:noProof/>
                <w:webHidden/>
              </w:rPr>
              <w:instrText xml:space="preserve"> PAGEREF _Toc206178392 \h </w:instrText>
            </w:r>
            <w:r w:rsidR="00AE0AEB">
              <w:rPr>
                <w:noProof/>
                <w:webHidden/>
              </w:rPr>
            </w:r>
            <w:r w:rsidR="00AE0AEB">
              <w:rPr>
                <w:noProof/>
                <w:webHidden/>
              </w:rPr>
              <w:fldChar w:fldCharType="separate"/>
            </w:r>
            <w:r w:rsidR="00AE0AEB">
              <w:rPr>
                <w:noProof/>
                <w:webHidden/>
              </w:rPr>
              <w:t>20</w:t>
            </w:r>
            <w:r w:rsidR="00AE0AEB">
              <w:rPr>
                <w:noProof/>
                <w:webHidden/>
              </w:rPr>
              <w:fldChar w:fldCharType="end"/>
            </w:r>
          </w:hyperlink>
        </w:p>
        <w:p w14:paraId="6F569FC8" w14:textId="77777777" w:rsidR="00AE0AEB" w:rsidRDefault="003614AE">
          <w:pPr>
            <w:pStyle w:val="31"/>
            <w:rPr>
              <w:rFonts w:asciiTheme="minorHAnsi" w:eastAsiaTheme="minorEastAsia" w:hAnsiTheme="minorHAnsi"/>
              <w:noProof/>
            </w:rPr>
          </w:pPr>
          <w:hyperlink w:anchor="_Toc206178393" w:history="1">
            <w:r w:rsidR="00AE0AEB" w:rsidRPr="00D3111B">
              <w:rPr>
                <w:rStyle w:val="aff0"/>
                <w:rFonts w:cs="Times New Roman"/>
                <w:noProof/>
              </w:rPr>
              <w:t>E. VITAMIN B-COMPLEX, INCL. COMBINATIONS</w:t>
            </w:r>
            <w:r w:rsidR="00AE0AEB">
              <w:rPr>
                <w:noProof/>
                <w:webHidden/>
              </w:rPr>
              <w:tab/>
            </w:r>
            <w:r w:rsidR="00AE0AEB">
              <w:rPr>
                <w:noProof/>
                <w:webHidden/>
              </w:rPr>
              <w:fldChar w:fldCharType="begin"/>
            </w:r>
            <w:r w:rsidR="00AE0AEB">
              <w:rPr>
                <w:noProof/>
                <w:webHidden/>
              </w:rPr>
              <w:instrText xml:space="preserve"> PAGEREF _Toc206178393 \h </w:instrText>
            </w:r>
            <w:r w:rsidR="00AE0AEB">
              <w:rPr>
                <w:noProof/>
                <w:webHidden/>
              </w:rPr>
            </w:r>
            <w:r w:rsidR="00AE0AEB">
              <w:rPr>
                <w:noProof/>
                <w:webHidden/>
              </w:rPr>
              <w:fldChar w:fldCharType="separate"/>
            </w:r>
            <w:r w:rsidR="00AE0AEB">
              <w:rPr>
                <w:noProof/>
                <w:webHidden/>
              </w:rPr>
              <w:t>20</w:t>
            </w:r>
            <w:r w:rsidR="00AE0AEB">
              <w:rPr>
                <w:noProof/>
                <w:webHidden/>
              </w:rPr>
              <w:fldChar w:fldCharType="end"/>
            </w:r>
          </w:hyperlink>
        </w:p>
        <w:p w14:paraId="693CB6FC" w14:textId="77777777" w:rsidR="00AE0AEB" w:rsidRDefault="003614AE">
          <w:pPr>
            <w:pStyle w:val="31"/>
            <w:rPr>
              <w:rFonts w:asciiTheme="minorHAnsi" w:eastAsiaTheme="minorEastAsia" w:hAnsiTheme="minorHAnsi"/>
              <w:noProof/>
            </w:rPr>
          </w:pPr>
          <w:hyperlink w:anchor="_Toc206178394" w:history="1">
            <w:r w:rsidR="00AE0AEB" w:rsidRPr="00D3111B">
              <w:rPr>
                <w:rStyle w:val="aff0"/>
                <w:rFonts w:cs="Times New Roman"/>
                <w:noProof/>
              </w:rPr>
              <w:t>H. OTHER PLAIN VITAMIN PREPARATIONS</w:t>
            </w:r>
            <w:r w:rsidR="00AE0AEB">
              <w:rPr>
                <w:noProof/>
                <w:webHidden/>
              </w:rPr>
              <w:tab/>
            </w:r>
            <w:r w:rsidR="00AE0AEB">
              <w:rPr>
                <w:noProof/>
                <w:webHidden/>
              </w:rPr>
              <w:fldChar w:fldCharType="begin"/>
            </w:r>
            <w:r w:rsidR="00AE0AEB">
              <w:rPr>
                <w:noProof/>
                <w:webHidden/>
              </w:rPr>
              <w:instrText xml:space="preserve"> PAGEREF _Toc206178394 \h </w:instrText>
            </w:r>
            <w:r w:rsidR="00AE0AEB">
              <w:rPr>
                <w:noProof/>
                <w:webHidden/>
              </w:rPr>
            </w:r>
            <w:r w:rsidR="00AE0AEB">
              <w:rPr>
                <w:noProof/>
                <w:webHidden/>
              </w:rPr>
              <w:fldChar w:fldCharType="separate"/>
            </w:r>
            <w:r w:rsidR="00AE0AEB">
              <w:rPr>
                <w:noProof/>
                <w:webHidden/>
              </w:rPr>
              <w:t>21</w:t>
            </w:r>
            <w:r w:rsidR="00AE0AEB">
              <w:rPr>
                <w:noProof/>
                <w:webHidden/>
              </w:rPr>
              <w:fldChar w:fldCharType="end"/>
            </w:r>
          </w:hyperlink>
        </w:p>
        <w:p w14:paraId="5944E126" w14:textId="77777777" w:rsidR="00AE0AEB" w:rsidRDefault="003614AE">
          <w:pPr>
            <w:pStyle w:val="21"/>
            <w:rPr>
              <w:rFonts w:asciiTheme="minorHAnsi" w:eastAsiaTheme="minorEastAsia" w:hAnsiTheme="minorHAnsi"/>
              <w:noProof/>
            </w:rPr>
          </w:pPr>
          <w:hyperlink w:anchor="_Toc206178395" w:history="1">
            <w:r w:rsidR="00AE0AEB" w:rsidRPr="00D3111B">
              <w:rPr>
                <w:rStyle w:val="aff0"/>
                <w:rFonts w:cs="Times New Roman"/>
                <w:noProof/>
              </w:rPr>
              <w:t>A12. MINERAL SUPPLEMENTS</w:t>
            </w:r>
            <w:r w:rsidR="00AE0AEB">
              <w:rPr>
                <w:noProof/>
                <w:webHidden/>
              </w:rPr>
              <w:tab/>
            </w:r>
            <w:r w:rsidR="00AE0AEB">
              <w:rPr>
                <w:noProof/>
                <w:webHidden/>
              </w:rPr>
              <w:fldChar w:fldCharType="begin"/>
            </w:r>
            <w:r w:rsidR="00AE0AEB">
              <w:rPr>
                <w:noProof/>
                <w:webHidden/>
              </w:rPr>
              <w:instrText xml:space="preserve"> PAGEREF _Toc206178395 \h </w:instrText>
            </w:r>
            <w:r w:rsidR="00AE0AEB">
              <w:rPr>
                <w:noProof/>
                <w:webHidden/>
              </w:rPr>
            </w:r>
            <w:r w:rsidR="00AE0AEB">
              <w:rPr>
                <w:noProof/>
                <w:webHidden/>
              </w:rPr>
              <w:fldChar w:fldCharType="separate"/>
            </w:r>
            <w:r w:rsidR="00AE0AEB">
              <w:rPr>
                <w:noProof/>
                <w:webHidden/>
              </w:rPr>
              <w:t>21</w:t>
            </w:r>
            <w:r w:rsidR="00AE0AEB">
              <w:rPr>
                <w:noProof/>
                <w:webHidden/>
              </w:rPr>
              <w:fldChar w:fldCharType="end"/>
            </w:r>
          </w:hyperlink>
        </w:p>
        <w:p w14:paraId="427E5575" w14:textId="77777777" w:rsidR="00AE0AEB" w:rsidRDefault="003614AE">
          <w:pPr>
            <w:pStyle w:val="31"/>
            <w:rPr>
              <w:rFonts w:asciiTheme="minorHAnsi" w:eastAsiaTheme="minorEastAsia" w:hAnsiTheme="minorHAnsi"/>
              <w:noProof/>
            </w:rPr>
          </w:pPr>
          <w:hyperlink w:anchor="_Toc206178396" w:history="1">
            <w:r w:rsidR="00AE0AEB" w:rsidRPr="00D3111B">
              <w:rPr>
                <w:rStyle w:val="aff0"/>
                <w:rFonts w:cs="Times New Roman"/>
                <w:noProof/>
              </w:rPr>
              <w:t>A. CALCIUM</w:t>
            </w:r>
            <w:r w:rsidR="00AE0AEB">
              <w:rPr>
                <w:noProof/>
                <w:webHidden/>
              </w:rPr>
              <w:tab/>
            </w:r>
            <w:r w:rsidR="00AE0AEB">
              <w:rPr>
                <w:noProof/>
                <w:webHidden/>
              </w:rPr>
              <w:fldChar w:fldCharType="begin"/>
            </w:r>
            <w:r w:rsidR="00AE0AEB">
              <w:rPr>
                <w:noProof/>
                <w:webHidden/>
              </w:rPr>
              <w:instrText xml:space="preserve"> PAGEREF _Toc206178396 \h </w:instrText>
            </w:r>
            <w:r w:rsidR="00AE0AEB">
              <w:rPr>
                <w:noProof/>
                <w:webHidden/>
              </w:rPr>
            </w:r>
            <w:r w:rsidR="00AE0AEB">
              <w:rPr>
                <w:noProof/>
                <w:webHidden/>
              </w:rPr>
              <w:fldChar w:fldCharType="separate"/>
            </w:r>
            <w:r w:rsidR="00AE0AEB">
              <w:rPr>
                <w:noProof/>
                <w:webHidden/>
              </w:rPr>
              <w:t>21</w:t>
            </w:r>
            <w:r w:rsidR="00AE0AEB">
              <w:rPr>
                <w:noProof/>
                <w:webHidden/>
              </w:rPr>
              <w:fldChar w:fldCharType="end"/>
            </w:r>
          </w:hyperlink>
        </w:p>
        <w:p w14:paraId="03A13D81" w14:textId="77777777" w:rsidR="00AE0AEB" w:rsidRDefault="003614AE">
          <w:pPr>
            <w:pStyle w:val="31"/>
            <w:rPr>
              <w:rFonts w:asciiTheme="minorHAnsi" w:eastAsiaTheme="minorEastAsia" w:hAnsiTheme="minorHAnsi"/>
              <w:noProof/>
            </w:rPr>
          </w:pPr>
          <w:hyperlink w:anchor="_Toc206178397" w:history="1">
            <w:r w:rsidR="00AE0AEB" w:rsidRPr="00D3111B">
              <w:rPr>
                <w:rStyle w:val="aff0"/>
                <w:rFonts w:cs="Times New Roman"/>
                <w:noProof/>
              </w:rPr>
              <w:t>B. POTASSIUM</w:t>
            </w:r>
            <w:r w:rsidR="00AE0AEB">
              <w:rPr>
                <w:noProof/>
                <w:webHidden/>
              </w:rPr>
              <w:tab/>
            </w:r>
            <w:r w:rsidR="00AE0AEB">
              <w:rPr>
                <w:noProof/>
                <w:webHidden/>
              </w:rPr>
              <w:fldChar w:fldCharType="begin"/>
            </w:r>
            <w:r w:rsidR="00AE0AEB">
              <w:rPr>
                <w:noProof/>
                <w:webHidden/>
              </w:rPr>
              <w:instrText xml:space="preserve"> PAGEREF _Toc206178397 \h </w:instrText>
            </w:r>
            <w:r w:rsidR="00AE0AEB">
              <w:rPr>
                <w:noProof/>
                <w:webHidden/>
              </w:rPr>
            </w:r>
            <w:r w:rsidR="00AE0AEB">
              <w:rPr>
                <w:noProof/>
                <w:webHidden/>
              </w:rPr>
              <w:fldChar w:fldCharType="separate"/>
            </w:r>
            <w:r w:rsidR="00AE0AEB">
              <w:rPr>
                <w:noProof/>
                <w:webHidden/>
              </w:rPr>
              <w:t>21</w:t>
            </w:r>
            <w:r w:rsidR="00AE0AEB">
              <w:rPr>
                <w:noProof/>
                <w:webHidden/>
              </w:rPr>
              <w:fldChar w:fldCharType="end"/>
            </w:r>
          </w:hyperlink>
        </w:p>
        <w:p w14:paraId="5BC122BA" w14:textId="77777777" w:rsidR="00AE0AEB" w:rsidRDefault="003614AE">
          <w:pPr>
            <w:pStyle w:val="11"/>
            <w:tabs>
              <w:tab w:val="right" w:leader="dot" w:pos="8296"/>
            </w:tabs>
            <w:rPr>
              <w:rFonts w:asciiTheme="minorHAnsi" w:eastAsiaTheme="minorEastAsia" w:hAnsiTheme="minorHAnsi"/>
              <w:noProof/>
            </w:rPr>
          </w:pPr>
          <w:hyperlink w:anchor="_Toc206178398" w:history="1">
            <w:r w:rsidR="00AE0AEB" w:rsidRPr="00D3111B">
              <w:rPr>
                <w:rStyle w:val="aff0"/>
                <w:rFonts w:cs="Times New Roman"/>
                <w:noProof/>
              </w:rPr>
              <w:t>2. BLOOD AND BLOOD FORMING ORGANS</w:t>
            </w:r>
            <w:r w:rsidR="00AE0AEB">
              <w:rPr>
                <w:noProof/>
                <w:webHidden/>
              </w:rPr>
              <w:tab/>
            </w:r>
            <w:r w:rsidR="00AE0AEB">
              <w:rPr>
                <w:noProof/>
                <w:webHidden/>
              </w:rPr>
              <w:fldChar w:fldCharType="begin"/>
            </w:r>
            <w:r w:rsidR="00AE0AEB">
              <w:rPr>
                <w:noProof/>
                <w:webHidden/>
              </w:rPr>
              <w:instrText xml:space="preserve"> PAGEREF _Toc206178398 \h </w:instrText>
            </w:r>
            <w:r w:rsidR="00AE0AEB">
              <w:rPr>
                <w:noProof/>
                <w:webHidden/>
              </w:rPr>
            </w:r>
            <w:r w:rsidR="00AE0AEB">
              <w:rPr>
                <w:noProof/>
                <w:webHidden/>
              </w:rPr>
              <w:fldChar w:fldCharType="separate"/>
            </w:r>
            <w:r w:rsidR="00AE0AEB">
              <w:rPr>
                <w:noProof/>
                <w:webHidden/>
              </w:rPr>
              <w:t>23</w:t>
            </w:r>
            <w:r w:rsidR="00AE0AEB">
              <w:rPr>
                <w:noProof/>
                <w:webHidden/>
              </w:rPr>
              <w:fldChar w:fldCharType="end"/>
            </w:r>
          </w:hyperlink>
        </w:p>
        <w:p w14:paraId="1B5E2180" w14:textId="77777777" w:rsidR="00AE0AEB" w:rsidRDefault="003614AE">
          <w:pPr>
            <w:pStyle w:val="21"/>
            <w:rPr>
              <w:rFonts w:asciiTheme="minorHAnsi" w:eastAsiaTheme="minorEastAsia" w:hAnsiTheme="minorHAnsi"/>
              <w:noProof/>
            </w:rPr>
          </w:pPr>
          <w:hyperlink w:anchor="_Toc206178399" w:history="1">
            <w:r w:rsidR="00AE0AEB" w:rsidRPr="00D3111B">
              <w:rPr>
                <w:rStyle w:val="aff0"/>
                <w:rFonts w:cs="Times New Roman"/>
                <w:noProof/>
              </w:rPr>
              <w:t>B01. ANTITHROMBOTIC AGENTS</w:t>
            </w:r>
            <w:r w:rsidR="00AE0AEB">
              <w:rPr>
                <w:noProof/>
                <w:webHidden/>
              </w:rPr>
              <w:tab/>
            </w:r>
            <w:r w:rsidR="00AE0AEB">
              <w:rPr>
                <w:noProof/>
                <w:webHidden/>
              </w:rPr>
              <w:fldChar w:fldCharType="begin"/>
            </w:r>
            <w:r w:rsidR="00AE0AEB">
              <w:rPr>
                <w:noProof/>
                <w:webHidden/>
              </w:rPr>
              <w:instrText xml:space="preserve"> PAGEREF _Toc206178399 \h </w:instrText>
            </w:r>
            <w:r w:rsidR="00AE0AEB">
              <w:rPr>
                <w:noProof/>
                <w:webHidden/>
              </w:rPr>
            </w:r>
            <w:r w:rsidR="00AE0AEB">
              <w:rPr>
                <w:noProof/>
                <w:webHidden/>
              </w:rPr>
              <w:fldChar w:fldCharType="separate"/>
            </w:r>
            <w:r w:rsidR="00AE0AEB">
              <w:rPr>
                <w:noProof/>
                <w:webHidden/>
              </w:rPr>
              <w:t>23</w:t>
            </w:r>
            <w:r w:rsidR="00AE0AEB">
              <w:rPr>
                <w:noProof/>
                <w:webHidden/>
              </w:rPr>
              <w:fldChar w:fldCharType="end"/>
            </w:r>
          </w:hyperlink>
        </w:p>
        <w:p w14:paraId="0537DC82" w14:textId="77777777" w:rsidR="00AE0AEB" w:rsidRDefault="003614AE">
          <w:pPr>
            <w:pStyle w:val="31"/>
            <w:rPr>
              <w:rFonts w:asciiTheme="minorHAnsi" w:eastAsiaTheme="minorEastAsia" w:hAnsiTheme="minorHAnsi"/>
              <w:noProof/>
            </w:rPr>
          </w:pPr>
          <w:hyperlink w:anchor="_Toc206178400" w:history="1">
            <w:r w:rsidR="00AE0AEB" w:rsidRPr="00D3111B">
              <w:rPr>
                <w:rStyle w:val="aff0"/>
                <w:rFonts w:cs="Times New Roman"/>
                <w:noProof/>
              </w:rPr>
              <w:t>A. ANTITHROMBOTIC AGENTS</w:t>
            </w:r>
            <w:r w:rsidR="00AE0AEB">
              <w:rPr>
                <w:noProof/>
                <w:webHidden/>
              </w:rPr>
              <w:tab/>
            </w:r>
            <w:r w:rsidR="00AE0AEB">
              <w:rPr>
                <w:noProof/>
                <w:webHidden/>
              </w:rPr>
              <w:fldChar w:fldCharType="begin"/>
            </w:r>
            <w:r w:rsidR="00AE0AEB">
              <w:rPr>
                <w:noProof/>
                <w:webHidden/>
              </w:rPr>
              <w:instrText xml:space="preserve"> PAGEREF _Toc206178400 \h </w:instrText>
            </w:r>
            <w:r w:rsidR="00AE0AEB">
              <w:rPr>
                <w:noProof/>
                <w:webHidden/>
              </w:rPr>
            </w:r>
            <w:r w:rsidR="00AE0AEB">
              <w:rPr>
                <w:noProof/>
                <w:webHidden/>
              </w:rPr>
              <w:fldChar w:fldCharType="separate"/>
            </w:r>
            <w:r w:rsidR="00AE0AEB">
              <w:rPr>
                <w:noProof/>
                <w:webHidden/>
              </w:rPr>
              <w:t>23</w:t>
            </w:r>
            <w:r w:rsidR="00AE0AEB">
              <w:rPr>
                <w:noProof/>
                <w:webHidden/>
              </w:rPr>
              <w:fldChar w:fldCharType="end"/>
            </w:r>
          </w:hyperlink>
        </w:p>
        <w:p w14:paraId="4B1312C2" w14:textId="77777777" w:rsidR="00AE0AEB" w:rsidRDefault="003614AE">
          <w:pPr>
            <w:pStyle w:val="21"/>
            <w:rPr>
              <w:rFonts w:asciiTheme="minorHAnsi" w:eastAsiaTheme="minorEastAsia" w:hAnsiTheme="minorHAnsi"/>
              <w:noProof/>
            </w:rPr>
          </w:pPr>
          <w:hyperlink w:anchor="_Toc206178401" w:history="1">
            <w:r w:rsidR="00AE0AEB" w:rsidRPr="00D3111B">
              <w:rPr>
                <w:rStyle w:val="aff0"/>
                <w:rFonts w:cs="Times New Roman"/>
                <w:noProof/>
              </w:rPr>
              <w:t>B02. ANTIHEMORRHAGICS</w:t>
            </w:r>
            <w:r w:rsidR="00AE0AEB">
              <w:rPr>
                <w:noProof/>
                <w:webHidden/>
              </w:rPr>
              <w:tab/>
            </w:r>
            <w:r w:rsidR="00AE0AEB">
              <w:rPr>
                <w:noProof/>
                <w:webHidden/>
              </w:rPr>
              <w:fldChar w:fldCharType="begin"/>
            </w:r>
            <w:r w:rsidR="00AE0AEB">
              <w:rPr>
                <w:noProof/>
                <w:webHidden/>
              </w:rPr>
              <w:instrText xml:space="preserve"> PAGEREF _Toc206178401 \h </w:instrText>
            </w:r>
            <w:r w:rsidR="00AE0AEB">
              <w:rPr>
                <w:noProof/>
                <w:webHidden/>
              </w:rPr>
            </w:r>
            <w:r w:rsidR="00AE0AEB">
              <w:rPr>
                <w:noProof/>
                <w:webHidden/>
              </w:rPr>
              <w:fldChar w:fldCharType="separate"/>
            </w:r>
            <w:r w:rsidR="00AE0AEB">
              <w:rPr>
                <w:noProof/>
                <w:webHidden/>
              </w:rPr>
              <w:t>26</w:t>
            </w:r>
            <w:r w:rsidR="00AE0AEB">
              <w:rPr>
                <w:noProof/>
                <w:webHidden/>
              </w:rPr>
              <w:fldChar w:fldCharType="end"/>
            </w:r>
          </w:hyperlink>
        </w:p>
        <w:p w14:paraId="35C38AC6" w14:textId="77777777" w:rsidR="00AE0AEB" w:rsidRDefault="003614AE">
          <w:pPr>
            <w:pStyle w:val="31"/>
            <w:rPr>
              <w:rFonts w:asciiTheme="minorHAnsi" w:eastAsiaTheme="minorEastAsia" w:hAnsiTheme="minorHAnsi"/>
              <w:noProof/>
            </w:rPr>
          </w:pPr>
          <w:hyperlink w:anchor="_Toc206178402" w:history="1">
            <w:r w:rsidR="00AE0AEB" w:rsidRPr="00D3111B">
              <w:rPr>
                <w:rStyle w:val="aff0"/>
                <w:rFonts w:cs="Times New Roman"/>
                <w:noProof/>
              </w:rPr>
              <w:t>A. ANTIFIBRINOLYTICS</w:t>
            </w:r>
            <w:r w:rsidR="00AE0AEB">
              <w:rPr>
                <w:noProof/>
                <w:webHidden/>
              </w:rPr>
              <w:tab/>
            </w:r>
            <w:r w:rsidR="00AE0AEB">
              <w:rPr>
                <w:noProof/>
                <w:webHidden/>
              </w:rPr>
              <w:fldChar w:fldCharType="begin"/>
            </w:r>
            <w:r w:rsidR="00AE0AEB">
              <w:rPr>
                <w:noProof/>
                <w:webHidden/>
              </w:rPr>
              <w:instrText xml:space="preserve"> PAGEREF _Toc206178402 \h </w:instrText>
            </w:r>
            <w:r w:rsidR="00AE0AEB">
              <w:rPr>
                <w:noProof/>
                <w:webHidden/>
              </w:rPr>
            </w:r>
            <w:r w:rsidR="00AE0AEB">
              <w:rPr>
                <w:noProof/>
                <w:webHidden/>
              </w:rPr>
              <w:fldChar w:fldCharType="separate"/>
            </w:r>
            <w:r w:rsidR="00AE0AEB">
              <w:rPr>
                <w:noProof/>
                <w:webHidden/>
              </w:rPr>
              <w:t>26</w:t>
            </w:r>
            <w:r w:rsidR="00AE0AEB">
              <w:rPr>
                <w:noProof/>
                <w:webHidden/>
              </w:rPr>
              <w:fldChar w:fldCharType="end"/>
            </w:r>
          </w:hyperlink>
        </w:p>
        <w:p w14:paraId="29AF8FCB" w14:textId="77777777" w:rsidR="00AE0AEB" w:rsidRDefault="003614AE">
          <w:pPr>
            <w:pStyle w:val="31"/>
            <w:rPr>
              <w:rFonts w:asciiTheme="minorHAnsi" w:eastAsiaTheme="minorEastAsia" w:hAnsiTheme="minorHAnsi"/>
              <w:noProof/>
            </w:rPr>
          </w:pPr>
          <w:hyperlink w:anchor="_Toc206178403" w:history="1">
            <w:r w:rsidR="00AE0AEB" w:rsidRPr="00D3111B">
              <w:rPr>
                <w:rStyle w:val="aff0"/>
                <w:rFonts w:cs="Times New Roman"/>
                <w:noProof/>
              </w:rPr>
              <w:t>B. VITAMIN K AND OTHER HEMOSTATICS</w:t>
            </w:r>
            <w:r w:rsidR="00AE0AEB">
              <w:rPr>
                <w:noProof/>
                <w:webHidden/>
              </w:rPr>
              <w:tab/>
            </w:r>
            <w:r w:rsidR="00AE0AEB">
              <w:rPr>
                <w:noProof/>
                <w:webHidden/>
              </w:rPr>
              <w:fldChar w:fldCharType="begin"/>
            </w:r>
            <w:r w:rsidR="00AE0AEB">
              <w:rPr>
                <w:noProof/>
                <w:webHidden/>
              </w:rPr>
              <w:instrText xml:space="preserve"> PAGEREF _Toc206178403 \h </w:instrText>
            </w:r>
            <w:r w:rsidR="00AE0AEB">
              <w:rPr>
                <w:noProof/>
                <w:webHidden/>
              </w:rPr>
            </w:r>
            <w:r w:rsidR="00AE0AEB">
              <w:rPr>
                <w:noProof/>
                <w:webHidden/>
              </w:rPr>
              <w:fldChar w:fldCharType="separate"/>
            </w:r>
            <w:r w:rsidR="00AE0AEB">
              <w:rPr>
                <w:noProof/>
                <w:webHidden/>
              </w:rPr>
              <w:t>27</w:t>
            </w:r>
            <w:r w:rsidR="00AE0AEB">
              <w:rPr>
                <w:noProof/>
                <w:webHidden/>
              </w:rPr>
              <w:fldChar w:fldCharType="end"/>
            </w:r>
          </w:hyperlink>
        </w:p>
        <w:p w14:paraId="4F2C2B9F" w14:textId="77777777" w:rsidR="00AE0AEB" w:rsidRDefault="003614AE">
          <w:pPr>
            <w:pStyle w:val="21"/>
            <w:rPr>
              <w:rFonts w:asciiTheme="minorHAnsi" w:eastAsiaTheme="minorEastAsia" w:hAnsiTheme="minorHAnsi"/>
              <w:noProof/>
            </w:rPr>
          </w:pPr>
          <w:hyperlink w:anchor="_Toc206178404" w:history="1">
            <w:r w:rsidR="00AE0AEB" w:rsidRPr="00D3111B">
              <w:rPr>
                <w:rStyle w:val="aff0"/>
                <w:rFonts w:cs="Times New Roman"/>
                <w:noProof/>
              </w:rPr>
              <w:t>B03. ANTIANEMIC PREPARATIONS</w:t>
            </w:r>
            <w:r w:rsidR="00AE0AEB">
              <w:rPr>
                <w:noProof/>
                <w:webHidden/>
              </w:rPr>
              <w:tab/>
            </w:r>
            <w:r w:rsidR="00AE0AEB">
              <w:rPr>
                <w:noProof/>
                <w:webHidden/>
              </w:rPr>
              <w:fldChar w:fldCharType="begin"/>
            </w:r>
            <w:r w:rsidR="00AE0AEB">
              <w:rPr>
                <w:noProof/>
                <w:webHidden/>
              </w:rPr>
              <w:instrText xml:space="preserve"> PAGEREF _Toc206178404 \h </w:instrText>
            </w:r>
            <w:r w:rsidR="00AE0AEB">
              <w:rPr>
                <w:noProof/>
                <w:webHidden/>
              </w:rPr>
            </w:r>
            <w:r w:rsidR="00AE0AEB">
              <w:rPr>
                <w:noProof/>
                <w:webHidden/>
              </w:rPr>
              <w:fldChar w:fldCharType="separate"/>
            </w:r>
            <w:r w:rsidR="00AE0AEB">
              <w:rPr>
                <w:noProof/>
                <w:webHidden/>
              </w:rPr>
              <w:t>27</w:t>
            </w:r>
            <w:r w:rsidR="00AE0AEB">
              <w:rPr>
                <w:noProof/>
                <w:webHidden/>
              </w:rPr>
              <w:fldChar w:fldCharType="end"/>
            </w:r>
          </w:hyperlink>
        </w:p>
        <w:p w14:paraId="6C925A89" w14:textId="77777777" w:rsidR="00AE0AEB" w:rsidRDefault="003614AE">
          <w:pPr>
            <w:pStyle w:val="31"/>
            <w:rPr>
              <w:rFonts w:asciiTheme="minorHAnsi" w:eastAsiaTheme="minorEastAsia" w:hAnsiTheme="minorHAnsi"/>
              <w:noProof/>
            </w:rPr>
          </w:pPr>
          <w:hyperlink w:anchor="_Toc206178405" w:history="1">
            <w:r w:rsidR="00AE0AEB" w:rsidRPr="00D3111B">
              <w:rPr>
                <w:rStyle w:val="aff0"/>
                <w:rFonts w:cs="Times New Roman"/>
                <w:noProof/>
              </w:rPr>
              <w:t>A. IRON PREPARATIONS</w:t>
            </w:r>
            <w:r w:rsidR="00AE0AEB">
              <w:rPr>
                <w:noProof/>
                <w:webHidden/>
              </w:rPr>
              <w:tab/>
            </w:r>
            <w:r w:rsidR="00AE0AEB">
              <w:rPr>
                <w:noProof/>
                <w:webHidden/>
              </w:rPr>
              <w:fldChar w:fldCharType="begin"/>
            </w:r>
            <w:r w:rsidR="00AE0AEB">
              <w:rPr>
                <w:noProof/>
                <w:webHidden/>
              </w:rPr>
              <w:instrText xml:space="preserve"> PAGEREF _Toc206178405 \h </w:instrText>
            </w:r>
            <w:r w:rsidR="00AE0AEB">
              <w:rPr>
                <w:noProof/>
                <w:webHidden/>
              </w:rPr>
            </w:r>
            <w:r w:rsidR="00AE0AEB">
              <w:rPr>
                <w:noProof/>
                <w:webHidden/>
              </w:rPr>
              <w:fldChar w:fldCharType="separate"/>
            </w:r>
            <w:r w:rsidR="00AE0AEB">
              <w:rPr>
                <w:noProof/>
                <w:webHidden/>
              </w:rPr>
              <w:t>27</w:t>
            </w:r>
            <w:r w:rsidR="00AE0AEB">
              <w:rPr>
                <w:noProof/>
                <w:webHidden/>
              </w:rPr>
              <w:fldChar w:fldCharType="end"/>
            </w:r>
          </w:hyperlink>
        </w:p>
        <w:p w14:paraId="45A82990" w14:textId="77777777" w:rsidR="00AE0AEB" w:rsidRDefault="003614AE">
          <w:pPr>
            <w:pStyle w:val="31"/>
            <w:rPr>
              <w:rFonts w:asciiTheme="minorHAnsi" w:eastAsiaTheme="minorEastAsia" w:hAnsiTheme="minorHAnsi"/>
              <w:noProof/>
            </w:rPr>
          </w:pPr>
          <w:hyperlink w:anchor="_Toc206178406" w:history="1">
            <w:r w:rsidR="00AE0AEB" w:rsidRPr="00D3111B">
              <w:rPr>
                <w:rStyle w:val="aff0"/>
                <w:rFonts w:cs="Times New Roman"/>
                <w:noProof/>
              </w:rPr>
              <w:t>B. VITAMIN B12 AND FOLIC ACID</w:t>
            </w:r>
            <w:r w:rsidR="00AE0AEB">
              <w:rPr>
                <w:noProof/>
                <w:webHidden/>
              </w:rPr>
              <w:tab/>
            </w:r>
            <w:r w:rsidR="00AE0AEB">
              <w:rPr>
                <w:noProof/>
                <w:webHidden/>
              </w:rPr>
              <w:fldChar w:fldCharType="begin"/>
            </w:r>
            <w:r w:rsidR="00AE0AEB">
              <w:rPr>
                <w:noProof/>
                <w:webHidden/>
              </w:rPr>
              <w:instrText xml:space="preserve"> PAGEREF _Toc206178406 \h </w:instrText>
            </w:r>
            <w:r w:rsidR="00AE0AEB">
              <w:rPr>
                <w:noProof/>
                <w:webHidden/>
              </w:rPr>
            </w:r>
            <w:r w:rsidR="00AE0AEB">
              <w:rPr>
                <w:noProof/>
                <w:webHidden/>
              </w:rPr>
              <w:fldChar w:fldCharType="separate"/>
            </w:r>
            <w:r w:rsidR="00AE0AEB">
              <w:rPr>
                <w:noProof/>
                <w:webHidden/>
              </w:rPr>
              <w:t>28</w:t>
            </w:r>
            <w:r w:rsidR="00AE0AEB">
              <w:rPr>
                <w:noProof/>
                <w:webHidden/>
              </w:rPr>
              <w:fldChar w:fldCharType="end"/>
            </w:r>
          </w:hyperlink>
        </w:p>
        <w:p w14:paraId="5F4F5373" w14:textId="77777777" w:rsidR="00AE0AEB" w:rsidRDefault="003614AE">
          <w:pPr>
            <w:pStyle w:val="31"/>
            <w:rPr>
              <w:rFonts w:asciiTheme="minorHAnsi" w:eastAsiaTheme="minorEastAsia" w:hAnsiTheme="minorHAnsi"/>
              <w:noProof/>
            </w:rPr>
          </w:pPr>
          <w:hyperlink w:anchor="_Toc206178407" w:history="1">
            <w:r w:rsidR="00AE0AEB" w:rsidRPr="00D3111B">
              <w:rPr>
                <w:rStyle w:val="aff0"/>
                <w:rFonts w:cs="Times New Roman"/>
                <w:noProof/>
              </w:rPr>
              <w:t>X. OTHER ANTIANEMIC PREPARATIONS</w:t>
            </w:r>
            <w:r w:rsidR="00AE0AEB">
              <w:rPr>
                <w:noProof/>
                <w:webHidden/>
              </w:rPr>
              <w:tab/>
            </w:r>
            <w:r w:rsidR="00AE0AEB">
              <w:rPr>
                <w:noProof/>
                <w:webHidden/>
              </w:rPr>
              <w:fldChar w:fldCharType="begin"/>
            </w:r>
            <w:r w:rsidR="00AE0AEB">
              <w:rPr>
                <w:noProof/>
                <w:webHidden/>
              </w:rPr>
              <w:instrText xml:space="preserve"> PAGEREF _Toc206178407 \h </w:instrText>
            </w:r>
            <w:r w:rsidR="00AE0AEB">
              <w:rPr>
                <w:noProof/>
                <w:webHidden/>
              </w:rPr>
            </w:r>
            <w:r w:rsidR="00AE0AEB">
              <w:rPr>
                <w:noProof/>
                <w:webHidden/>
              </w:rPr>
              <w:fldChar w:fldCharType="separate"/>
            </w:r>
            <w:r w:rsidR="00AE0AEB">
              <w:rPr>
                <w:noProof/>
                <w:webHidden/>
              </w:rPr>
              <w:t>28</w:t>
            </w:r>
            <w:r w:rsidR="00AE0AEB">
              <w:rPr>
                <w:noProof/>
                <w:webHidden/>
              </w:rPr>
              <w:fldChar w:fldCharType="end"/>
            </w:r>
          </w:hyperlink>
        </w:p>
        <w:p w14:paraId="01415054" w14:textId="77777777" w:rsidR="00AE0AEB" w:rsidRDefault="003614AE">
          <w:pPr>
            <w:pStyle w:val="21"/>
            <w:rPr>
              <w:rFonts w:asciiTheme="minorHAnsi" w:eastAsiaTheme="minorEastAsia" w:hAnsiTheme="minorHAnsi"/>
              <w:noProof/>
            </w:rPr>
          </w:pPr>
          <w:hyperlink w:anchor="_Toc206178408" w:history="1">
            <w:r w:rsidR="00AE0AEB" w:rsidRPr="00D3111B">
              <w:rPr>
                <w:rStyle w:val="aff0"/>
                <w:rFonts w:cs="Times New Roman"/>
                <w:noProof/>
              </w:rPr>
              <w:t>B05. BLOOD SUBSTITUTES AND PERFUSION SOLUTIONS</w:t>
            </w:r>
            <w:r w:rsidR="00AE0AEB">
              <w:rPr>
                <w:noProof/>
                <w:webHidden/>
              </w:rPr>
              <w:tab/>
            </w:r>
            <w:r w:rsidR="00AE0AEB">
              <w:rPr>
                <w:noProof/>
                <w:webHidden/>
              </w:rPr>
              <w:fldChar w:fldCharType="begin"/>
            </w:r>
            <w:r w:rsidR="00AE0AEB">
              <w:rPr>
                <w:noProof/>
                <w:webHidden/>
              </w:rPr>
              <w:instrText xml:space="preserve"> PAGEREF _Toc206178408 \h </w:instrText>
            </w:r>
            <w:r w:rsidR="00AE0AEB">
              <w:rPr>
                <w:noProof/>
                <w:webHidden/>
              </w:rPr>
            </w:r>
            <w:r w:rsidR="00AE0AEB">
              <w:rPr>
                <w:noProof/>
                <w:webHidden/>
              </w:rPr>
              <w:fldChar w:fldCharType="separate"/>
            </w:r>
            <w:r w:rsidR="00AE0AEB">
              <w:rPr>
                <w:noProof/>
                <w:webHidden/>
              </w:rPr>
              <w:t>28</w:t>
            </w:r>
            <w:r w:rsidR="00AE0AEB">
              <w:rPr>
                <w:noProof/>
                <w:webHidden/>
              </w:rPr>
              <w:fldChar w:fldCharType="end"/>
            </w:r>
          </w:hyperlink>
        </w:p>
        <w:p w14:paraId="41B3490F" w14:textId="77777777" w:rsidR="00AE0AEB" w:rsidRDefault="003614AE">
          <w:pPr>
            <w:pStyle w:val="31"/>
            <w:rPr>
              <w:rFonts w:asciiTheme="minorHAnsi" w:eastAsiaTheme="minorEastAsia" w:hAnsiTheme="minorHAnsi"/>
              <w:noProof/>
            </w:rPr>
          </w:pPr>
          <w:hyperlink w:anchor="_Toc206178409" w:history="1">
            <w:r w:rsidR="00AE0AEB" w:rsidRPr="00D3111B">
              <w:rPr>
                <w:rStyle w:val="aff0"/>
                <w:rFonts w:cs="Times New Roman"/>
                <w:noProof/>
              </w:rPr>
              <w:t>A. BLOOD AND RELATED PRODUCTS</w:t>
            </w:r>
            <w:r w:rsidR="00AE0AEB">
              <w:rPr>
                <w:noProof/>
                <w:webHidden/>
              </w:rPr>
              <w:tab/>
            </w:r>
            <w:r w:rsidR="00AE0AEB">
              <w:rPr>
                <w:noProof/>
                <w:webHidden/>
              </w:rPr>
              <w:fldChar w:fldCharType="begin"/>
            </w:r>
            <w:r w:rsidR="00AE0AEB">
              <w:rPr>
                <w:noProof/>
                <w:webHidden/>
              </w:rPr>
              <w:instrText xml:space="preserve"> PAGEREF _Toc206178409 \h </w:instrText>
            </w:r>
            <w:r w:rsidR="00AE0AEB">
              <w:rPr>
                <w:noProof/>
                <w:webHidden/>
              </w:rPr>
            </w:r>
            <w:r w:rsidR="00AE0AEB">
              <w:rPr>
                <w:noProof/>
                <w:webHidden/>
              </w:rPr>
              <w:fldChar w:fldCharType="separate"/>
            </w:r>
            <w:r w:rsidR="00AE0AEB">
              <w:rPr>
                <w:noProof/>
                <w:webHidden/>
              </w:rPr>
              <w:t>28</w:t>
            </w:r>
            <w:r w:rsidR="00AE0AEB">
              <w:rPr>
                <w:noProof/>
                <w:webHidden/>
              </w:rPr>
              <w:fldChar w:fldCharType="end"/>
            </w:r>
          </w:hyperlink>
        </w:p>
        <w:p w14:paraId="1606942D" w14:textId="77777777" w:rsidR="00AE0AEB" w:rsidRDefault="003614AE">
          <w:pPr>
            <w:pStyle w:val="31"/>
            <w:rPr>
              <w:rFonts w:asciiTheme="minorHAnsi" w:eastAsiaTheme="minorEastAsia" w:hAnsiTheme="minorHAnsi"/>
              <w:noProof/>
            </w:rPr>
          </w:pPr>
          <w:hyperlink w:anchor="_Toc206178410" w:history="1">
            <w:r w:rsidR="00AE0AEB" w:rsidRPr="00D3111B">
              <w:rPr>
                <w:rStyle w:val="aff0"/>
                <w:rFonts w:cs="Times New Roman"/>
                <w:noProof/>
              </w:rPr>
              <w:t>B. I.V. SOLUTIONS</w:t>
            </w:r>
            <w:r w:rsidR="00AE0AEB">
              <w:rPr>
                <w:noProof/>
                <w:webHidden/>
              </w:rPr>
              <w:tab/>
            </w:r>
            <w:r w:rsidR="00AE0AEB">
              <w:rPr>
                <w:noProof/>
                <w:webHidden/>
              </w:rPr>
              <w:fldChar w:fldCharType="begin"/>
            </w:r>
            <w:r w:rsidR="00AE0AEB">
              <w:rPr>
                <w:noProof/>
                <w:webHidden/>
              </w:rPr>
              <w:instrText xml:space="preserve"> PAGEREF _Toc206178410 \h </w:instrText>
            </w:r>
            <w:r w:rsidR="00AE0AEB">
              <w:rPr>
                <w:noProof/>
                <w:webHidden/>
              </w:rPr>
            </w:r>
            <w:r w:rsidR="00AE0AEB">
              <w:rPr>
                <w:noProof/>
                <w:webHidden/>
              </w:rPr>
              <w:fldChar w:fldCharType="separate"/>
            </w:r>
            <w:r w:rsidR="00AE0AEB">
              <w:rPr>
                <w:noProof/>
                <w:webHidden/>
              </w:rPr>
              <w:t>29</w:t>
            </w:r>
            <w:r w:rsidR="00AE0AEB">
              <w:rPr>
                <w:noProof/>
                <w:webHidden/>
              </w:rPr>
              <w:fldChar w:fldCharType="end"/>
            </w:r>
          </w:hyperlink>
        </w:p>
        <w:p w14:paraId="156F4B7B" w14:textId="77777777" w:rsidR="00AE0AEB" w:rsidRDefault="003614AE">
          <w:pPr>
            <w:pStyle w:val="31"/>
            <w:rPr>
              <w:rFonts w:asciiTheme="minorHAnsi" w:eastAsiaTheme="minorEastAsia" w:hAnsiTheme="minorHAnsi"/>
              <w:noProof/>
            </w:rPr>
          </w:pPr>
          <w:hyperlink w:anchor="_Toc206178411" w:history="1">
            <w:r w:rsidR="00AE0AEB" w:rsidRPr="00D3111B">
              <w:rPr>
                <w:rStyle w:val="aff0"/>
                <w:rFonts w:cs="Times New Roman"/>
                <w:noProof/>
              </w:rPr>
              <w:t>C. IRRIGATING SOLUTIONS</w:t>
            </w:r>
            <w:r w:rsidR="00AE0AEB">
              <w:rPr>
                <w:noProof/>
                <w:webHidden/>
              </w:rPr>
              <w:tab/>
            </w:r>
            <w:r w:rsidR="00AE0AEB">
              <w:rPr>
                <w:noProof/>
                <w:webHidden/>
              </w:rPr>
              <w:fldChar w:fldCharType="begin"/>
            </w:r>
            <w:r w:rsidR="00AE0AEB">
              <w:rPr>
                <w:noProof/>
                <w:webHidden/>
              </w:rPr>
              <w:instrText xml:space="preserve"> PAGEREF _Toc206178411 \h </w:instrText>
            </w:r>
            <w:r w:rsidR="00AE0AEB">
              <w:rPr>
                <w:noProof/>
                <w:webHidden/>
              </w:rPr>
            </w:r>
            <w:r w:rsidR="00AE0AEB">
              <w:rPr>
                <w:noProof/>
                <w:webHidden/>
              </w:rPr>
              <w:fldChar w:fldCharType="separate"/>
            </w:r>
            <w:r w:rsidR="00AE0AEB">
              <w:rPr>
                <w:noProof/>
                <w:webHidden/>
              </w:rPr>
              <w:t>33</w:t>
            </w:r>
            <w:r w:rsidR="00AE0AEB">
              <w:rPr>
                <w:noProof/>
                <w:webHidden/>
              </w:rPr>
              <w:fldChar w:fldCharType="end"/>
            </w:r>
          </w:hyperlink>
        </w:p>
        <w:p w14:paraId="69AF6BF2" w14:textId="77777777" w:rsidR="00AE0AEB" w:rsidRDefault="003614AE">
          <w:pPr>
            <w:pStyle w:val="31"/>
            <w:rPr>
              <w:rFonts w:asciiTheme="minorHAnsi" w:eastAsiaTheme="minorEastAsia" w:hAnsiTheme="minorHAnsi"/>
              <w:noProof/>
            </w:rPr>
          </w:pPr>
          <w:hyperlink w:anchor="_Toc206178412" w:history="1">
            <w:r w:rsidR="00AE0AEB" w:rsidRPr="00D3111B">
              <w:rPr>
                <w:rStyle w:val="aff0"/>
                <w:rFonts w:cs="Times New Roman"/>
                <w:noProof/>
              </w:rPr>
              <w:t>X. I.V. SOLUTION ADDITIVES</w:t>
            </w:r>
            <w:r w:rsidR="00AE0AEB">
              <w:rPr>
                <w:noProof/>
                <w:webHidden/>
              </w:rPr>
              <w:tab/>
            </w:r>
            <w:r w:rsidR="00AE0AEB">
              <w:rPr>
                <w:noProof/>
                <w:webHidden/>
              </w:rPr>
              <w:fldChar w:fldCharType="begin"/>
            </w:r>
            <w:r w:rsidR="00AE0AEB">
              <w:rPr>
                <w:noProof/>
                <w:webHidden/>
              </w:rPr>
              <w:instrText xml:space="preserve"> PAGEREF _Toc206178412 \h </w:instrText>
            </w:r>
            <w:r w:rsidR="00AE0AEB">
              <w:rPr>
                <w:noProof/>
                <w:webHidden/>
              </w:rPr>
            </w:r>
            <w:r w:rsidR="00AE0AEB">
              <w:rPr>
                <w:noProof/>
                <w:webHidden/>
              </w:rPr>
              <w:fldChar w:fldCharType="separate"/>
            </w:r>
            <w:r w:rsidR="00AE0AEB">
              <w:rPr>
                <w:noProof/>
                <w:webHidden/>
              </w:rPr>
              <w:t>34</w:t>
            </w:r>
            <w:r w:rsidR="00AE0AEB">
              <w:rPr>
                <w:noProof/>
                <w:webHidden/>
              </w:rPr>
              <w:fldChar w:fldCharType="end"/>
            </w:r>
          </w:hyperlink>
        </w:p>
        <w:p w14:paraId="09CD20F2" w14:textId="77777777" w:rsidR="00AE0AEB" w:rsidRDefault="003614AE">
          <w:pPr>
            <w:pStyle w:val="21"/>
            <w:rPr>
              <w:rFonts w:asciiTheme="minorHAnsi" w:eastAsiaTheme="minorEastAsia" w:hAnsiTheme="minorHAnsi"/>
              <w:noProof/>
            </w:rPr>
          </w:pPr>
          <w:hyperlink w:anchor="_Toc206178413" w:history="1">
            <w:r w:rsidR="00AE0AEB" w:rsidRPr="00D3111B">
              <w:rPr>
                <w:rStyle w:val="aff0"/>
                <w:rFonts w:cs="Times New Roman"/>
                <w:noProof/>
              </w:rPr>
              <w:t>B06. OTHER HEMATOLOGICAL AGENTS</w:t>
            </w:r>
            <w:r w:rsidR="00AE0AEB">
              <w:rPr>
                <w:noProof/>
                <w:webHidden/>
              </w:rPr>
              <w:tab/>
            </w:r>
            <w:r w:rsidR="00AE0AEB">
              <w:rPr>
                <w:noProof/>
                <w:webHidden/>
              </w:rPr>
              <w:fldChar w:fldCharType="begin"/>
            </w:r>
            <w:r w:rsidR="00AE0AEB">
              <w:rPr>
                <w:noProof/>
                <w:webHidden/>
              </w:rPr>
              <w:instrText xml:space="preserve"> PAGEREF _Toc206178413 \h </w:instrText>
            </w:r>
            <w:r w:rsidR="00AE0AEB">
              <w:rPr>
                <w:noProof/>
                <w:webHidden/>
              </w:rPr>
            </w:r>
            <w:r w:rsidR="00AE0AEB">
              <w:rPr>
                <w:noProof/>
                <w:webHidden/>
              </w:rPr>
              <w:fldChar w:fldCharType="separate"/>
            </w:r>
            <w:r w:rsidR="00AE0AEB">
              <w:rPr>
                <w:noProof/>
                <w:webHidden/>
              </w:rPr>
              <w:t>35</w:t>
            </w:r>
            <w:r w:rsidR="00AE0AEB">
              <w:rPr>
                <w:noProof/>
                <w:webHidden/>
              </w:rPr>
              <w:fldChar w:fldCharType="end"/>
            </w:r>
          </w:hyperlink>
        </w:p>
        <w:p w14:paraId="1D75AB53" w14:textId="77777777" w:rsidR="00AE0AEB" w:rsidRDefault="003614AE">
          <w:pPr>
            <w:pStyle w:val="31"/>
            <w:rPr>
              <w:rFonts w:asciiTheme="minorHAnsi" w:eastAsiaTheme="minorEastAsia" w:hAnsiTheme="minorHAnsi"/>
              <w:noProof/>
            </w:rPr>
          </w:pPr>
          <w:hyperlink w:anchor="_Toc206178414" w:history="1">
            <w:r w:rsidR="00AE0AEB" w:rsidRPr="00D3111B">
              <w:rPr>
                <w:rStyle w:val="aff0"/>
                <w:rFonts w:cs="Times New Roman"/>
                <w:noProof/>
              </w:rPr>
              <w:t>A. OTHER HEMATOLOGICAL AGENTS</w:t>
            </w:r>
            <w:r w:rsidR="00AE0AEB">
              <w:rPr>
                <w:noProof/>
                <w:webHidden/>
              </w:rPr>
              <w:tab/>
            </w:r>
            <w:r w:rsidR="00AE0AEB">
              <w:rPr>
                <w:noProof/>
                <w:webHidden/>
              </w:rPr>
              <w:fldChar w:fldCharType="begin"/>
            </w:r>
            <w:r w:rsidR="00AE0AEB">
              <w:rPr>
                <w:noProof/>
                <w:webHidden/>
              </w:rPr>
              <w:instrText xml:space="preserve"> PAGEREF _Toc206178414 \h </w:instrText>
            </w:r>
            <w:r w:rsidR="00AE0AEB">
              <w:rPr>
                <w:noProof/>
                <w:webHidden/>
              </w:rPr>
            </w:r>
            <w:r w:rsidR="00AE0AEB">
              <w:rPr>
                <w:noProof/>
                <w:webHidden/>
              </w:rPr>
              <w:fldChar w:fldCharType="separate"/>
            </w:r>
            <w:r w:rsidR="00AE0AEB">
              <w:rPr>
                <w:noProof/>
                <w:webHidden/>
              </w:rPr>
              <w:t>35</w:t>
            </w:r>
            <w:r w:rsidR="00AE0AEB">
              <w:rPr>
                <w:noProof/>
                <w:webHidden/>
              </w:rPr>
              <w:fldChar w:fldCharType="end"/>
            </w:r>
          </w:hyperlink>
        </w:p>
        <w:p w14:paraId="463A4699" w14:textId="77777777" w:rsidR="00AE0AEB" w:rsidRDefault="003614AE">
          <w:pPr>
            <w:pStyle w:val="11"/>
            <w:tabs>
              <w:tab w:val="right" w:leader="dot" w:pos="8296"/>
            </w:tabs>
            <w:rPr>
              <w:rFonts w:asciiTheme="minorHAnsi" w:eastAsiaTheme="minorEastAsia" w:hAnsiTheme="minorHAnsi"/>
              <w:noProof/>
            </w:rPr>
          </w:pPr>
          <w:hyperlink w:anchor="_Toc206178415" w:history="1">
            <w:r w:rsidR="00AE0AEB" w:rsidRPr="00D3111B">
              <w:rPr>
                <w:rStyle w:val="aff0"/>
                <w:rFonts w:cs="Times New Roman"/>
                <w:noProof/>
              </w:rPr>
              <w:t>3. CARDIOVASCULAR SYSTEM</w:t>
            </w:r>
            <w:r w:rsidR="00AE0AEB">
              <w:rPr>
                <w:noProof/>
                <w:webHidden/>
              </w:rPr>
              <w:tab/>
            </w:r>
            <w:r w:rsidR="00AE0AEB">
              <w:rPr>
                <w:noProof/>
                <w:webHidden/>
              </w:rPr>
              <w:fldChar w:fldCharType="begin"/>
            </w:r>
            <w:r w:rsidR="00AE0AEB">
              <w:rPr>
                <w:noProof/>
                <w:webHidden/>
              </w:rPr>
              <w:instrText xml:space="preserve"> PAGEREF _Toc206178415 \h </w:instrText>
            </w:r>
            <w:r w:rsidR="00AE0AEB">
              <w:rPr>
                <w:noProof/>
                <w:webHidden/>
              </w:rPr>
            </w:r>
            <w:r w:rsidR="00AE0AEB">
              <w:rPr>
                <w:noProof/>
                <w:webHidden/>
              </w:rPr>
              <w:fldChar w:fldCharType="separate"/>
            </w:r>
            <w:r w:rsidR="00AE0AEB">
              <w:rPr>
                <w:noProof/>
                <w:webHidden/>
              </w:rPr>
              <w:t>36</w:t>
            </w:r>
            <w:r w:rsidR="00AE0AEB">
              <w:rPr>
                <w:noProof/>
                <w:webHidden/>
              </w:rPr>
              <w:fldChar w:fldCharType="end"/>
            </w:r>
          </w:hyperlink>
        </w:p>
        <w:p w14:paraId="44B3454E" w14:textId="77777777" w:rsidR="00AE0AEB" w:rsidRDefault="003614AE">
          <w:pPr>
            <w:pStyle w:val="21"/>
            <w:rPr>
              <w:rFonts w:asciiTheme="minorHAnsi" w:eastAsiaTheme="minorEastAsia" w:hAnsiTheme="minorHAnsi"/>
              <w:noProof/>
            </w:rPr>
          </w:pPr>
          <w:hyperlink w:anchor="_Toc206178416" w:history="1">
            <w:r w:rsidR="00AE0AEB" w:rsidRPr="00D3111B">
              <w:rPr>
                <w:rStyle w:val="aff0"/>
                <w:rFonts w:cs="Times New Roman"/>
                <w:noProof/>
              </w:rPr>
              <w:t>C01. CARDIAC THERAPY</w:t>
            </w:r>
            <w:r w:rsidR="00AE0AEB">
              <w:rPr>
                <w:noProof/>
                <w:webHidden/>
              </w:rPr>
              <w:tab/>
            </w:r>
            <w:r w:rsidR="00AE0AEB">
              <w:rPr>
                <w:noProof/>
                <w:webHidden/>
              </w:rPr>
              <w:fldChar w:fldCharType="begin"/>
            </w:r>
            <w:r w:rsidR="00AE0AEB">
              <w:rPr>
                <w:noProof/>
                <w:webHidden/>
              </w:rPr>
              <w:instrText xml:space="preserve"> PAGEREF _Toc206178416 \h </w:instrText>
            </w:r>
            <w:r w:rsidR="00AE0AEB">
              <w:rPr>
                <w:noProof/>
                <w:webHidden/>
              </w:rPr>
            </w:r>
            <w:r w:rsidR="00AE0AEB">
              <w:rPr>
                <w:noProof/>
                <w:webHidden/>
              </w:rPr>
              <w:fldChar w:fldCharType="separate"/>
            </w:r>
            <w:r w:rsidR="00AE0AEB">
              <w:rPr>
                <w:noProof/>
                <w:webHidden/>
              </w:rPr>
              <w:t>36</w:t>
            </w:r>
            <w:r w:rsidR="00AE0AEB">
              <w:rPr>
                <w:noProof/>
                <w:webHidden/>
              </w:rPr>
              <w:fldChar w:fldCharType="end"/>
            </w:r>
          </w:hyperlink>
        </w:p>
        <w:p w14:paraId="2C76A67E" w14:textId="77777777" w:rsidR="00AE0AEB" w:rsidRDefault="003614AE">
          <w:pPr>
            <w:pStyle w:val="31"/>
            <w:rPr>
              <w:rFonts w:asciiTheme="minorHAnsi" w:eastAsiaTheme="minorEastAsia" w:hAnsiTheme="minorHAnsi"/>
              <w:noProof/>
            </w:rPr>
          </w:pPr>
          <w:hyperlink w:anchor="_Toc206178417" w:history="1">
            <w:r w:rsidR="00AE0AEB" w:rsidRPr="00D3111B">
              <w:rPr>
                <w:rStyle w:val="aff0"/>
                <w:rFonts w:cs="Times New Roman"/>
                <w:noProof/>
              </w:rPr>
              <w:t>A. CARDIAC GLYCOSIDES</w:t>
            </w:r>
            <w:r w:rsidR="00AE0AEB">
              <w:rPr>
                <w:noProof/>
                <w:webHidden/>
              </w:rPr>
              <w:tab/>
            </w:r>
            <w:r w:rsidR="00AE0AEB">
              <w:rPr>
                <w:noProof/>
                <w:webHidden/>
              </w:rPr>
              <w:fldChar w:fldCharType="begin"/>
            </w:r>
            <w:r w:rsidR="00AE0AEB">
              <w:rPr>
                <w:noProof/>
                <w:webHidden/>
              </w:rPr>
              <w:instrText xml:space="preserve"> PAGEREF _Toc206178417 \h </w:instrText>
            </w:r>
            <w:r w:rsidR="00AE0AEB">
              <w:rPr>
                <w:noProof/>
                <w:webHidden/>
              </w:rPr>
            </w:r>
            <w:r w:rsidR="00AE0AEB">
              <w:rPr>
                <w:noProof/>
                <w:webHidden/>
              </w:rPr>
              <w:fldChar w:fldCharType="separate"/>
            </w:r>
            <w:r w:rsidR="00AE0AEB">
              <w:rPr>
                <w:noProof/>
                <w:webHidden/>
              </w:rPr>
              <w:t>36</w:t>
            </w:r>
            <w:r w:rsidR="00AE0AEB">
              <w:rPr>
                <w:noProof/>
                <w:webHidden/>
              </w:rPr>
              <w:fldChar w:fldCharType="end"/>
            </w:r>
          </w:hyperlink>
        </w:p>
        <w:p w14:paraId="5EDDEB7D" w14:textId="77777777" w:rsidR="00AE0AEB" w:rsidRDefault="003614AE">
          <w:pPr>
            <w:pStyle w:val="31"/>
            <w:rPr>
              <w:rFonts w:asciiTheme="minorHAnsi" w:eastAsiaTheme="minorEastAsia" w:hAnsiTheme="minorHAnsi"/>
              <w:noProof/>
            </w:rPr>
          </w:pPr>
          <w:hyperlink w:anchor="_Toc206178418" w:history="1">
            <w:r w:rsidR="00AE0AEB" w:rsidRPr="00D3111B">
              <w:rPr>
                <w:rStyle w:val="aff0"/>
                <w:rFonts w:cs="Times New Roman"/>
                <w:noProof/>
              </w:rPr>
              <w:t>B. ANTIARRHYTHMICS, CLASS I AND III</w:t>
            </w:r>
            <w:r w:rsidR="00AE0AEB">
              <w:rPr>
                <w:noProof/>
                <w:webHidden/>
              </w:rPr>
              <w:tab/>
            </w:r>
            <w:r w:rsidR="00AE0AEB">
              <w:rPr>
                <w:noProof/>
                <w:webHidden/>
              </w:rPr>
              <w:fldChar w:fldCharType="begin"/>
            </w:r>
            <w:r w:rsidR="00AE0AEB">
              <w:rPr>
                <w:noProof/>
                <w:webHidden/>
              </w:rPr>
              <w:instrText xml:space="preserve"> PAGEREF _Toc206178418 \h </w:instrText>
            </w:r>
            <w:r w:rsidR="00AE0AEB">
              <w:rPr>
                <w:noProof/>
                <w:webHidden/>
              </w:rPr>
            </w:r>
            <w:r w:rsidR="00AE0AEB">
              <w:rPr>
                <w:noProof/>
                <w:webHidden/>
              </w:rPr>
              <w:fldChar w:fldCharType="separate"/>
            </w:r>
            <w:r w:rsidR="00AE0AEB">
              <w:rPr>
                <w:noProof/>
                <w:webHidden/>
              </w:rPr>
              <w:t>36</w:t>
            </w:r>
            <w:r w:rsidR="00AE0AEB">
              <w:rPr>
                <w:noProof/>
                <w:webHidden/>
              </w:rPr>
              <w:fldChar w:fldCharType="end"/>
            </w:r>
          </w:hyperlink>
        </w:p>
        <w:p w14:paraId="02A011B3" w14:textId="77777777" w:rsidR="00AE0AEB" w:rsidRDefault="003614AE">
          <w:pPr>
            <w:pStyle w:val="31"/>
            <w:rPr>
              <w:rFonts w:asciiTheme="minorHAnsi" w:eastAsiaTheme="minorEastAsia" w:hAnsiTheme="minorHAnsi"/>
              <w:noProof/>
            </w:rPr>
          </w:pPr>
          <w:hyperlink w:anchor="_Toc206178419" w:history="1">
            <w:r w:rsidR="00AE0AEB" w:rsidRPr="00D3111B">
              <w:rPr>
                <w:rStyle w:val="aff0"/>
                <w:rFonts w:cs="Times New Roman"/>
                <w:noProof/>
              </w:rPr>
              <w:t>C. CARDIAC STIMULANTS EXCL. CARDIAC GLYCOSIDES</w:t>
            </w:r>
            <w:r w:rsidR="00AE0AEB">
              <w:rPr>
                <w:noProof/>
                <w:webHidden/>
              </w:rPr>
              <w:tab/>
            </w:r>
            <w:r w:rsidR="00AE0AEB">
              <w:rPr>
                <w:noProof/>
                <w:webHidden/>
              </w:rPr>
              <w:fldChar w:fldCharType="begin"/>
            </w:r>
            <w:r w:rsidR="00AE0AEB">
              <w:rPr>
                <w:noProof/>
                <w:webHidden/>
              </w:rPr>
              <w:instrText xml:space="preserve"> PAGEREF _Toc206178419 \h </w:instrText>
            </w:r>
            <w:r w:rsidR="00AE0AEB">
              <w:rPr>
                <w:noProof/>
                <w:webHidden/>
              </w:rPr>
            </w:r>
            <w:r w:rsidR="00AE0AEB">
              <w:rPr>
                <w:noProof/>
                <w:webHidden/>
              </w:rPr>
              <w:fldChar w:fldCharType="separate"/>
            </w:r>
            <w:r w:rsidR="00AE0AEB">
              <w:rPr>
                <w:noProof/>
                <w:webHidden/>
              </w:rPr>
              <w:t>37</w:t>
            </w:r>
            <w:r w:rsidR="00AE0AEB">
              <w:rPr>
                <w:noProof/>
                <w:webHidden/>
              </w:rPr>
              <w:fldChar w:fldCharType="end"/>
            </w:r>
          </w:hyperlink>
        </w:p>
        <w:p w14:paraId="51D3BA19" w14:textId="77777777" w:rsidR="00AE0AEB" w:rsidRDefault="003614AE">
          <w:pPr>
            <w:pStyle w:val="31"/>
            <w:rPr>
              <w:rFonts w:asciiTheme="minorHAnsi" w:eastAsiaTheme="minorEastAsia" w:hAnsiTheme="minorHAnsi"/>
              <w:noProof/>
            </w:rPr>
          </w:pPr>
          <w:hyperlink w:anchor="_Toc206178420" w:history="1">
            <w:r w:rsidR="00AE0AEB" w:rsidRPr="00D3111B">
              <w:rPr>
                <w:rStyle w:val="aff0"/>
                <w:rFonts w:cs="Times New Roman"/>
                <w:noProof/>
              </w:rPr>
              <w:t>D. VASODILATORS USED IN CARDIAC DISEASES</w:t>
            </w:r>
            <w:r w:rsidR="00AE0AEB">
              <w:rPr>
                <w:noProof/>
                <w:webHidden/>
              </w:rPr>
              <w:tab/>
            </w:r>
            <w:r w:rsidR="00AE0AEB">
              <w:rPr>
                <w:noProof/>
                <w:webHidden/>
              </w:rPr>
              <w:fldChar w:fldCharType="begin"/>
            </w:r>
            <w:r w:rsidR="00AE0AEB">
              <w:rPr>
                <w:noProof/>
                <w:webHidden/>
              </w:rPr>
              <w:instrText xml:space="preserve"> PAGEREF _Toc206178420 \h </w:instrText>
            </w:r>
            <w:r w:rsidR="00AE0AEB">
              <w:rPr>
                <w:noProof/>
                <w:webHidden/>
              </w:rPr>
            </w:r>
            <w:r w:rsidR="00AE0AEB">
              <w:rPr>
                <w:noProof/>
                <w:webHidden/>
              </w:rPr>
              <w:fldChar w:fldCharType="separate"/>
            </w:r>
            <w:r w:rsidR="00AE0AEB">
              <w:rPr>
                <w:noProof/>
                <w:webHidden/>
              </w:rPr>
              <w:t>38</w:t>
            </w:r>
            <w:r w:rsidR="00AE0AEB">
              <w:rPr>
                <w:noProof/>
                <w:webHidden/>
              </w:rPr>
              <w:fldChar w:fldCharType="end"/>
            </w:r>
          </w:hyperlink>
        </w:p>
        <w:p w14:paraId="42972228" w14:textId="77777777" w:rsidR="00AE0AEB" w:rsidRDefault="003614AE">
          <w:pPr>
            <w:pStyle w:val="31"/>
            <w:rPr>
              <w:rFonts w:asciiTheme="minorHAnsi" w:eastAsiaTheme="minorEastAsia" w:hAnsiTheme="minorHAnsi"/>
              <w:noProof/>
            </w:rPr>
          </w:pPr>
          <w:hyperlink w:anchor="_Toc206178421" w:history="1">
            <w:r w:rsidR="00AE0AEB" w:rsidRPr="00D3111B">
              <w:rPr>
                <w:rStyle w:val="aff0"/>
                <w:rFonts w:cs="Times New Roman"/>
                <w:noProof/>
              </w:rPr>
              <w:t>E. OTHER CARDIAC PREPARATIONS</w:t>
            </w:r>
            <w:r w:rsidR="00AE0AEB">
              <w:rPr>
                <w:noProof/>
                <w:webHidden/>
              </w:rPr>
              <w:tab/>
            </w:r>
            <w:r w:rsidR="00AE0AEB">
              <w:rPr>
                <w:noProof/>
                <w:webHidden/>
              </w:rPr>
              <w:fldChar w:fldCharType="begin"/>
            </w:r>
            <w:r w:rsidR="00AE0AEB">
              <w:rPr>
                <w:noProof/>
                <w:webHidden/>
              </w:rPr>
              <w:instrText xml:space="preserve"> PAGEREF _Toc206178421 \h </w:instrText>
            </w:r>
            <w:r w:rsidR="00AE0AEB">
              <w:rPr>
                <w:noProof/>
                <w:webHidden/>
              </w:rPr>
            </w:r>
            <w:r w:rsidR="00AE0AEB">
              <w:rPr>
                <w:noProof/>
                <w:webHidden/>
              </w:rPr>
              <w:fldChar w:fldCharType="separate"/>
            </w:r>
            <w:r w:rsidR="00AE0AEB">
              <w:rPr>
                <w:noProof/>
                <w:webHidden/>
              </w:rPr>
              <w:t>39</w:t>
            </w:r>
            <w:r w:rsidR="00AE0AEB">
              <w:rPr>
                <w:noProof/>
                <w:webHidden/>
              </w:rPr>
              <w:fldChar w:fldCharType="end"/>
            </w:r>
          </w:hyperlink>
        </w:p>
        <w:p w14:paraId="3B06378A" w14:textId="77777777" w:rsidR="00AE0AEB" w:rsidRDefault="003614AE">
          <w:pPr>
            <w:pStyle w:val="21"/>
            <w:rPr>
              <w:rFonts w:asciiTheme="minorHAnsi" w:eastAsiaTheme="minorEastAsia" w:hAnsiTheme="minorHAnsi"/>
              <w:noProof/>
            </w:rPr>
          </w:pPr>
          <w:hyperlink w:anchor="_Toc206178422" w:history="1">
            <w:r w:rsidR="00AE0AEB" w:rsidRPr="00D3111B">
              <w:rPr>
                <w:rStyle w:val="aff0"/>
                <w:rFonts w:cs="Times New Roman"/>
                <w:noProof/>
              </w:rPr>
              <w:t>C02. ANTIHYPERTENSIVES</w:t>
            </w:r>
            <w:r w:rsidR="00AE0AEB">
              <w:rPr>
                <w:noProof/>
                <w:webHidden/>
              </w:rPr>
              <w:tab/>
            </w:r>
            <w:r w:rsidR="00AE0AEB">
              <w:rPr>
                <w:noProof/>
                <w:webHidden/>
              </w:rPr>
              <w:fldChar w:fldCharType="begin"/>
            </w:r>
            <w:r w:rsidR="00AE0AEB">
              <w:rPr>
                <w:noProof/>
                <w:webHidden/>
              </w:rPr>
              <w:instrText xml:space="preserve"> PAGEREF _Toc206178422 \h </w:instrText>
            </w:r>
            <w:r w:rsidR="00AE0AEB">
              <w:rPr>
                <w:noProof/>
                <w:webHidden/>
              </w:rPr>
            </w:r>
            <w:r w:rsidR="00AE0AEB">
              <w:rPr>
                <w:noProof/>
                <w:webHidden/>
              </w:rPr>
              <w:fldChar w:fldCharType="separate"/>
            </w:r>
            <w:r w:rsidR="00AE0AEB">
              <w:rPr>
                <w:noProof/>
                <w:webHidden/>
              </w:rPr>
              <w:t>40</w:t>
            </w:r>
            <w:r w:rsidR="00AE0AEB">
              <w:rPr>
                <w:noProof/>
                <w:webHidden/>
              </w:rPr>
              <w:fldChar w:fldCharType="end"/>
            </w:r>
          </w:hyperlink>
        </w:p>
        <w:p w14:paraId="788D8F42" w14:textId="77777777" w:rsidR="00AE0AEB" w:rsidRDefault="003614AE">
          <w:pPr>
            <w:pStyle w:val="31"/>
            <w:rPr>
              <w:rFonts w:asciiTheme="minorHAnsi" w:eastAsiaTheme="minorEastAsia" w:hAnsiTheme="minorHAnsi"/>
              <w:noProof/>
            </w:rPr>
          </w:pPr>
          <w:hyperlink w:anchor="_Toc206178423" w:history="1">
            <w:r w:rsidR="00AE0AEB" w:rsidRPr="00D3111B">
              <w:rPr>
                <w:rStyle w:val="aff0"/>
                <w:rFonts w:cs="Times New Roman"/>
                <w:noProof/>
              </w:rPr>
              <w:t>C. ANTIADRENERGIC AGENTS, PERIPHERALLY ACTING</w:t>
            </w:r>
            <w:r w:rsidR="00AE0AEB">
              <w:rPr>
                <w:noProof/>
                <w:webHidden/>
              </w:rPr>
              <w:tab/>
            </w:r>
            <w:r w:rsidR="00AE0AEB">
              <w:rPr>
                <w:noProof/>
                <w:webHidden/>
              </w:rPr>
              <w:fldChar w:fldCharType="begin"/>
            </w:r>
            <w:r w:rsidR="00AE0AEB">
              <w:rPr>
                <w:noProof/>
                <w:webHidden/>
              </w:rPr>
              <w:instrText xml:space="preserve"> PAGEREF _Toc206178423 \h </w:instrText>
            </w:r>
            <w:r w:rsidR="00AE0AEB">
              <w:rPr>
                <w:noProof/>
                <w:webHidden/>
              </w:rPr>
            </w:r>
            <w:r w:rsidR="00AE0AEB">
              <w:rPr>
                <w:noProof/>
                <w:webHidden/>
              </w:rPr>
              <w:fldChar w:fldCharType="separate"/>
            </w:r>
            <w:r w:rsidR="00AE0AEB">
              <w:rPr>
                <w:noProof/>
                <w:webHidden/>
              </w:rPr>
              <w:t>40</w:t>
            </w:r>
            <w:r w:rsidR="00AE0AEB">
              <w:rPr>
                <w:noProof/>
                <w:webHidden/>
              </w:rPr>
              <w:fldChar w:fldCharType="end"/>
            </w:r>
          </w:hyperlink>
        </w:p>
        <w:p w14:paraId="69BDC6EB" w14:textId="77777777" w:rsidR="00AE0AEB" w:rsidRDefault="003614AE">
          <w:pPr>
            <w:pStyle w:val="31"/>
            <w:rPr>
              <w:rFonts w:asciiTheme="minorHAnsi" w:eastAsiaTheme="minorEastAsia" w:hAnsiTheme="minorHAnsi"/>
              <w:noProof/>
            </w:rPr>
          </w:pPr>
          <w:hyperlink w:anchor="_Toc206178424" w:history="1">
            <w:r w:rsidR="00AE0AEB" w:rsidRPr="00D3111B">
              <w:rPr>
                <w:rStyle w:val="aff0"/>
                <w:rFonts w:cs="Times New Roman"/>
                <w:noProof/>
              </w:rPr>
              <w:t>D. ARTERIOLAR SMOOTH MUSCLE, AGENTS ACTING ON</w:t>
            </w:r>
            <w:r w:rsidR="00AE0AEB">
              <w:rPr>
                <w:noProof/>
                <w:webHidden/>
              </w:rPr>
              <w:tab/>
            </w:r>
            <w:r w:rsidR="00AE0AEB">
              <w:rPr>
                <w:noProof/>
                <w:webHidden/>
              </w:rPr>
              <w:fldChar w:fldCharType="begin"/>
            </w:r>
            <w:r w:rsidR="00AE0AEB">
              <w:rPr>
                <w:noProof/>
                <w:webHidden/>
              </w:rPr>
              <w:instrText xml:space="preserve"> PAGEREF _Toc206178424 \h </w:instrText>
            </w:r>
            <w:r w:rsidR="00AE0AEB">
              <w:rPr>
                <w:noProof/>
                <w:webHidden/>
              </w:rPr>
            </w:r>
            <w:r w:rsidR="00AE0AEB">
              <w:rPr>
                <w:noProof/>
                <w:webHidden/>
              </w:rPr>
              <w:fldChar w:fldCharType="separate"/>
            </w:r>
            <w:r w:rsidR="00AE0AEB">
              <w:rPr>
                <w:noProof/>
                <w:webHidden/>
              </w:rPr>
              <w:t>40</w:t>
            </w:r>
            <w:r w:rsidR="00AE0AEB">
              <w:rPr>
                <w:noProof/>
                <w:webHidden/>
              </w:rPr>
              <w:fldChar w:fldCharType="end"/>
            </w:r>
          </w:hyperlink>
        </w:p>
        <w:p w14:paraId="30850D99" w14:textId="77777777" w:rsidR="00AE0AEB" w:rsidRDefault="003614AE">
          <w:pPr>
            <w:pStyle w:val="21"/>
            <w:rPr>
              <w:rFonts w:asciiTheme="minorHAnsi" w:eastAsiaTheme="minorEastAsia" w:hAnsiTheme="minorHAnsi"/>
              <w:noProof/>
            </w:rPr>
          </w:pPr>
          <w:hyperlink w:anchor="_Toc206178425" w:history="1">
            <w:r w:rsidR="00AE0AEB" w:rsidRPr="00D3111B">
              <w:rPr>
                <w:rStyle w:val="aff0"/>
                <w:rFonts w:cs="Times New Roman"/>
                <w:noProof/>
              </w:rPr>
              <w:t>C03. DIURETICS</w:t>
            </w:r>
            <w:r w:rsidR="00AE0AEB">
              <w:rPr>
                <w:noProof/>
                <w:webHidden/>
              </w:rPr>
              <w:tab/>
            </w:r>
            <w:r w:rsidR="00AE0AEB">
              <w:rPr>
                <w:noProof/>
                <w:webHidden/>
              </w:rPr>
              <w:fldChar w:fldCharType="begin"/>
            </w:r>
            <w:r w:rsidR="00AE0AEB">
              <w:rPr>
                <w:noProof/>
                <w:webHidden/>
              </w:rPr>
              <w:instrText xml:space="preserve"> PAGEREF _Toc206178425 \h </w:instrText>
            </w:r>
            <w:r w:rsidR="00AE0AEB">
              <w:rPr>
                <w:noProof/>
                <w:webHidden/>
              </w:rPr>
            </w:r>
            <w:r w:rsidR="00AE0AEB">
              <w:rPr>
                <w:noProof/>
                <w:webHidden/>
              </w:rPr>
              <w:fldChar w:fldCharType="separate"/>
            </w:r>
            <w:r w:rsidR="00AE0AEB">
              <w:rPr>
                <w:noProof/>
                <w:webHidden/>
              </w:rPr>
              <w:t>41</w:t>
            </w:r>
            <w:r w:rsidR="00AE0AEB">
              <w:rPr>
                <w:noProof/>
                <w:webHidden/>
              </w:rPr>
              <w:fldChar w:fldCharType="end"/>
            </w:r>
          </w:hyperlink>
        </w:p>
        <w:p w14:paraId="7B677375" w14:textId="77777777" w:rsidR="00AE0AEB" w:rsidRDefault="003614AE">
          <w:pPr>
            <w:pStyle w:val="31"/>
            <w:rPr>
              <w:rFonts w:asciiTheme="minorHAnsi" w:eastAsiaTheme="minorEastAsia" w:hAnsiTheme="minorHAnsi"/>
              <w:noProof/>
            </w:rPr>
          </w:pPr>
          <w:hyperlink w:anchor="_Toc206178426" w:history="1">
            <w:r w:rsidR="00AE0AEB" w:rsidRPr="00D3111B">
              <w:rPr>
                <w:rStyle w:val="aff0"/>
                <w:rFonts w:cs="Times New Roman"/>
                <w:noProof/>
              </w:rPr>
              <w:t>A. LOW-CEILING DIURETICS, THIAZIDES</w:t>
            </w:r>
            <w:r w:rsidR="00AE0AEB">
              <w:rPr>
                <w:noProof/>
                <w:webHidden/>
              </w:rPr>
              <w:tab/>
            </w:r>
            <w:r w:rsidR="00AE0AEB">
              <w:rPr>
                <w:noProof/>
                <w:webHidden/>
              </w:rPr>
              <w:fldChar w:fldCharType="begin"/>
            </w:r>
            <w:r w:rsidR="00AE0AEB">
              <w:rPr>
                <w:noProof/>
                <w:webHidden/>
              </w:rPr>
              <w:instrText xml:space="preserve"> PAGEREF _Toc206178426 \h </w:instrText>
            </w:r>
            <w:r w:rsidR="00AE0AEB">
              <w:rPr>
                <w:noProof/>
                <w:webHidden/>
              </w:rPr>
            </w:r>
            <w:r w:rsidR="00AE0AEB">
              <w:rPr>
                <w:noProof/>
                <w:webHidden/>
              </w:rPr>
              <w:fldChar w:fldCharType="separate"/>
            </w:r>
            <w:r w:rsidR="00AE0AEB">
              <w:rPr>
                <w:noProof/>
                <w:webHidden/>
              </w:rPr>
              <w:t>41</w:t>
            </w:r>
            <w:r w:rsidR="00AE0AEB">
              <w:rPr>
                <w:noProof/>
                <w:webHidden/>
              </w:rPr>
              <w:fldChar w:fldCharType="end"/>
            </w:r>
          </w:hyperlink>
        </w:p>
        <w:p w14:paraId="4AC53747" w14:textId="77777777" w:rsidR="00AE0AEB" w:rsidRDefault="003614AE">
          <w:pPr>
            <w:pStyle w:val="31"/>
            <w:rPr>
              <w:rFonts w:asciiTheme="minorHAnsi" w:eastAsiaTheme="minorEastAsia" w:hAnsiTheme="minorHAnsi"/>
              <w:noProof/>
            </w:rPr>
          </w:pPr>
          <w:hyperlink w:anchor="_Toc206178427" w:history="1">
            <w:r w:rsidR="00AE0AEB" w:rsidRPr="00D3111B">
              <w:rPr>
                <w:rStyle w:val="aff0"/>
                <w:rFonts w:cs="Times New Roman"/>
                <w:noProof/>
              </w:rPr>
              <w:t>B. LOW-CEILING DIURETICS, EXCL. THIAZIDES</w:t>
            </w:r>
            <w:r w:rsidR="00AE0AEB">
              <w:rPr>
                <w:noProof/>
                <w:webHidden/>
              </w:rPr>
              <w:tab/>
            </w:r>
            <w:r w:rsidR="00AE0AEB">
              <w:rPr>
                <w:noProof/>
                <w:webHidden/>
              </w:rPr>
              <w:fldChar w:fldCharType="begin"/>
            </w:r>
            <w:r w:rsidR="00AE0AEB">
              <w:rPr>
                <w:noProof/>
                <w:webHidden/>
              </w:rPr>
              <w:instrText xml:space="preserve"> PAGEREF _Toc206178427 \h </w:instrText>
            </w:r>
            <w:r w:rsidR="00AE0AEB">
              <w:rPr>
                <w:noProof/>
                <w:webHidden/>
              </w:rPr>
            </w:r>
            <w:r w:rsidR="00AE0AEB">
              <w:rPr>
                <w:noProof/>
                <w:webHidden/>
              </w:rPr>
              <w:fldChar w:fldCharType="separate"/>
            </w:r>
            <w:r w:rsidR="00AE0AEB">
              <w:rPr>
                <w:noProof/>
                <w:webHidden/>
              </w:rPr>
              <w:t>41</w:t>
            </w:r>
            <w:r w:rsidR="00AE0AEB">
              <w:rPr>
                <w:noProof/>
                <w:webHidden/>
              </w:rPr>
              <w:fldChar w:fldCharType="end"/>
            </w:r>
          </w:hyperlink>
        </w:p>
        <w:p w14:paraId="0AE68EAA" w14:textId="77777777" w:rsidR="00AE0AEB" w:rsidRDefault="003614AE">
          <w:pPr>
            <w:pStyle w:val="31"/>
            <w:rPr>
              <w:rFonts w:asciiTheme="minorHAnsi" w:eastAsiaTheme="minorEastAsia" w:hAnsiTheme="minorHAnsi"/>
              <w:noProof/>
            </w:rPr>
          </w:pPr>
          <w:hyperlink w:anchor="_Toc206178428" w:history="1">
            <w:r w:rsidR="00AE0AEB" w:rsidRPr="00D3111B">
              <w:rPr>
                <w:rStyle w:val="aff0"/>
                <w:rFonts w:cs="Times New Roman"/>
                <w:noProof/>
              </w:rPr>
              <w:t>C. HIGH-CEILING DIURETICS</w:t>
            </w:r>
            <w:r w:rsidR="00AE0AEB">
              <w:rPr>
                <w:noProof/>
                <w:webHidden/>
              </w:rPr>
              <w:tab/>
            </w:r>
            <w:r w:rsidR="00AE0AEB">
              <w:rPr>
                <w:noProof/>
                <w:webHidden/>
              </w:rPr>
              <w:fldChar w:fldCharType="begin"/>
            </w:r>
            <w:r w:rsidR="00AE0AEB">
              <w:rPr>
                <w:noProof/>
                <w:webHidden/>
              </w:rPr>
              <w:instrText xml:space="preserve"> PAGEREF _Toc206178428 \h </w:instrText>
            </w:r>
            <w:r w:rsidR="00AE0AEB">
              <w:rPr>
                <w:noProof/>
                <w:webHidden/>
              </w:rPr>
            </w:r>
            <w:r w:rsidR="00AE0AEB">
              <w:rPr>
                <w:noProof/>
                <w:webHidden/>
              </w:rPr>
              <w:fldChar w:fldCharType="separate"/>
            </w:r>
            <w:r w:rsidR="00AE0AEB">
              <w:rPr>
                <w:noProof/>
                <w:webHidden/>
              </w:rPr>
              <w:t>41</w:t>
            </w:r>
            <w:r w:rsidR="00AE0AEB">
              <w:rPr>
                <w:noProof/>
                <w:webHidden/>
              </w:rPr>
              <w:fldChar w:fldCharType="end"/>
            </w:r>
          </w:hyperlink>
        </w:p>
        <w:p w14:paraId="49FBCA80" w14:textId="77777777" w:rsidR="00AE0AEB" w:rsidRDefault="003614AE">
          <w:pPr>
            <w:pStyle w:val="31"/>
            <w:rPr>
              <w:rFonts w:asciiTheme="minorHAnsi" w:eastAsiaTheme="minorEastAsia" w:hAnsiTheme="minorHAnsi"/>
              <w:noProof/>
            </w:rPr>
          </w:pPr>
          <w:hyperlink w:anchor="_Toc206178429" w:history="1">
            <w:r w:rsidR="00AE0AEB" w:rsidRPr="00D3111B">
              <w:rPr>
                <w:rStyle w:val="aff0"/>
                <w:rFonts w:cs="Times New Roman"/>
                <w:noProof/>
              </w:rPr>
              <w:t>D. POTASSIUM-SPARING AGENTS</w:t>
            </w:r>
            <w:r w:rsidR="00AE0AEB">
              <w:rPr>
                <w:noProof/>
                <w:webHidden/>
              </w:rPr>
              <w:tab/>
            </w:r>
            <w:r w:rsidR="00AE0AEB">
              <w:rPr>
                <w:noProof/>
                <w:webHidden/>
              </w:rPr>
              <w:fldChar w:fldCharType="begin"/>
            </w:r>
            <w:r w:rsidR="00AE0AEB">
              <w:rPr>
                <w:noProof/>
                <w:webHidden/>
              </w:rPr>
              <w:instrText xml:space="preserve"> PAGEREF _Toc206178429 \h </w:instrText>
            </w:r>
            <w:r w:rsidR="00AE0AEB">
              <w:rPr>
                <w:noProof/>
                <w:webHidden/>
              </w:rPr>
            </w:r>
            <w:r w:rsidR="00AE0AEB">
              <w:rPr>
                <w:noProof/>
                <w:webHidden/>
              </w:rPr>
              <w:fldChar w:fldCharType="separate"/>
            </w:r>
            <w:r w:rsidR="00AE0AEB">
              <w:rPr>
                <w:noProof/>
                <w:webHidden/>
              </w:rPr>
              <w:t>41</w:t>
            </w:r>
            <w:r w:rsidR="00AE0AEB">
              <w:rPr>
                <w:noProof/>
                <w:webHidden/>
              </w:rPr>
              <w:fldChar w:fldCharType="end"/>
            </w:r>
          </w:hyperlink>
        </w:p>
        <w:p w14:paraId="5B9479EC" w14:textId="77777777" w:rsidR="00AE0AEB" w:rsidRDefault="003614AE">
          <w:pPr>
            <w:pStyle w:val="21"/>
            <w:rPr>
              <w:rFonts w:asciiTheme="minorHAnsi" w:eastAsiaTheme="minorEastAsia" w:hAnsiTheme="minorHAnsi"/>
              <w:noProof/>
            </w:rPr>
          </w:pPr>
          <w:hyperlink w:anchor="_Toc206178430" w:history="1">
            <w:r w:rsidR="00AE0AEB" w:rsidRPr="00D3111B">
              <w:rPr>
                <w:rStyle w:val="aff0"/>
                <w:rFonts w:cs="Times New Roman"/>
                <w:noProof/>
              </w:rPr>
              <w:t>C04.PERIPHERAL VASODILATORS</w:t>
            </w:r>
            <w:r w:rsidR="00AE0AEB">
              <w:rPr>
                <w:noProof/>
                <w:webHidden/>
              </w:rPr>
              <w:tab/>
            </w:r>
            <w:r w:rsidR="00AE0AEB">
              <w:rPr>
                <w:noProof/>
                <w:webHidden/>
              </w:rPr>
              <w:fldChar w:fldCharType="begin"/>
            </w:r>
            <w:r w:rsidR="00AE0AEB">
              <w:rPr>
                <w:noProof/>
                <w:webHidden/>
              </w:rPr>
              <w:instrText xml:space="preserve"> PAGEREF _Toc206178430 \h </w:instrText>
            </w:r>
            <w:r w:rsidR="00AE0AEB">
              <w:rPr>
                <w:noProof/>
                <w:webHidden/>
              </w:rPr>
            </w:r>
            <w:r w:rsidR="00AE0AEB">
              <w:rPr>
                <w:noProof/>
                <w:webHidden/>
              </w:rPr>
              <w:fldChar w:fldCharType="separate"/>
            </w:r>
            <w:r w:rsidR="00AE0AEB">
              <w:rPr>
                <w:noProof/>
                <w:webHidden/>
              </w:rPr>
              <w:t>42</w:t>
            </w:r>
            <w:r w:rsidR="00AE0AEB">
              <w:rPr>
                <w:noProof/>
                <w:webHidden/>
              </w:rPr>
              <w:fldChar w:fldCharType="end"/>
            </w:r>
          </w:hyperlink>
        </w:p>
        <w:p w14:paraId="6A164260" w14:textId="77777777" w:rsidR="00AE0AEB" w:rsidRDefault="003614AE">
          <w:pPr>
            <w:pStyle w:val="31"/>
            <w:rPr>
              <w:rFonts w:asciiTheme="minorHAnsi" w:eastAsiaTheme="minorEastAsia" w:hAnsiTheme="minorHAnsi"/>
              <w:noProof/>
            </w:rPr>
          </w:pPr>
          <w:hyperlink w:anchor="_Toc206178431" w:history="1">
            <w:r w:rsidR="00AE0AEB" w:rsidRPr="00D3111B">
              <w:rPr>
                <w:rStyle w:val="aff0"/>
                <w:rFonts w:cs="Times New Roman"/>
                <w:noProof/>
              </w:rPr>
              <w:t>A. PERIPHERAL VASODILATORS</w:t>
            </w:r>
            <w:r w:rsidR="00AE0AEB">
              <w:rPr>
                <w:noProof/>
                <w:webHidden/>
              </w:rPr>
              <w:tab/>
            </w:r>
            <w:r w:rsidR="00AE0AEB">
              <w:rPr>
                <w:noProof/>
                <w:webHidden/>
              </w:rPr>
              <w:fldChar w:fldCharType="begin"/>
            </w:r>
            <w:r w:rsidR="00AE0AEB">
              <w:rPr>
                <w:noProof/>
                <w:webHidden/>
              </w:rPr>
              <w:instrText xml:space="preserve"> PAGEREF _Toc206178431 \h </w:instrText>
            </w:r>
            <w:r w:rsidR="00AE0AEB">
              <w:rPr>
                <w:noProof/>
                <w:webHidden/>
              </w:rPr>
            </w:r>
            <w:r w:rsidR="00AE0AEB">
              <w:rPr>
                <w:noProof/>
                <w:webHidden/>
              </w:rPr>
              <w:fldChar w:fldCharType="separate"/>
            </w:r>
            <w:r w:rsidR="00AE0AEB">
              <w:rPr>
                <w:noProof/>
                <w:webHidden/>
              </w:rPr>
              <w:t>42</w:t>
            </w:r>
            <w:r w:rsidR="00AE0AEB">
              <w:rPr>
                <w:noProof/>
                <w:webHidden/>
              </w:rPr>
              <w:fldChar w:fldCharType="end"/>
            </w:r>
          </w:hyperlink>
        </w:p>
        <w:p w14:paraId="72FD4F70" w14:textId="77777777" w:rsidR="00AE0AEB" w:rsidRDefault="003614AE">
          <w:pPr>
            <w:pStyle w:val="21"/>
            <w:rPr>
              <w:rFonts w:asciiTheme="minorHAnsi" w:eastAsiaTheme="minorEastAsia" w:hAnsiTheme="minorHAnsi"/>
              <w:noProof/>
            </w:rPr>
          </w:pPr>
          <w:hyperlink w:anchor="_Toc206178432" w:history="1">
            <w:r w:rsidR="00AE0AEB" w:rsidRPr="00D3111B">
              <w:rPr>
                <w:rStyle w:val="aff0"/>
                <w:rFonts w:cs="Times New Roman"/>
                <w:noProof/>
              </w:rPr>
              <w:t>C05. VASOPROTECTIVES</w:t>
            </w:r>
            <w:r w:rsidR="00AE0AEB">
              <w:rPr>
                <w:noProof/>
                <w:webHidden/>
              </w:rPr>
              <w:tab/>
            </w:r>
            <w:r w:rsidR="00AE0AEB">
              <w:rPr>
                <w:noProof/>
                <w:webHidden/>
              </w:rPr>
              <w:fldChar w:fldCharType="begin"/>
            </w:r>
            <w:r w:rsidR="00AE0AEB">
              <w:rPr>
                <w:noProof/>
                <w:webHidden/>
              </w:rPr>
              <w:instrText xml:space="preserve"> PAGEREF _Toc206178432 \h </w:instrText>
            </w:r>
            <w:r w:rsidR="00AE0AEB">
              <w:rPr>
                <w:noProof/>
                <w:webHidden/>
              </w:rPr>
            </w:r>
            <w:r w:rsidR="00AE0AEB">
              <w:rPr>
                <w:noProof/>
                <w:webHidden/>
              </w:rPr>
              <w:fldChar w:fldCharType="separate"/>
            </w:r>
            <w:r w:rsidR="00AE0AEB">
              <w:rPr>
                <w:noProof/>
                <w:webHidden/>
              </w:rPr>
              <w:t>42</w:t>
            </w:r>
            <w:r w:rsidR="00AE0AEB">
              <w:rPr>
                <w:noProof/>
                <w:webHidden/>
              </w:rPr>
              <w:fldChar w:fldCharType="end"/>
            </w:r>
          </w:hyperlink>
        </w:p>
        <w:p w14:paraId="7ADD7179" w14:textId="77777777" w:rsidR="00AE0AEB" w:rsidRDefault="003614AE">
          <w:pPr>
            <w:pStyle w:val="31"/>
            <w:rPr>
              <w:rFonts w:asciiTheme="minorHAnsi" w:eastAsiaTheme="minorEastAsia" w:hAnsiTheme="minorHAnsi"/>
              <w:noProof/>
            </w:rPr>
          </w:pPr>
          <w:hyperlink w:anchor="_Toc206178433" w:history="1">
            <w:r w:rsidR="00AE0AEB" w:rsidRPr="00D3111B">
              <w:rPr>
                <w:rStyle w:val="aff0"/>
                <w:rFonts w:cs="Times New Roman"/>
                <w:noProof/>
              </w:rPr>
              <w:t>A. AGENTS FOR TREATMENT OF HEMORRHOIDS AND ANAL FISSURES FOR TOPICAL USE</w:t>
            </w:r>
            <w:r w:rsidR="00AE0AEB">
              <w:rPr>
                <w:noProof/>
                <w:webHidden/>
              </w:rPr>
              <w:tab/>
            </w:r>
            <w:r w:rsidR="00AE0AEB">
              <w:rPr>
                <w:noProof/>
                <w:webHidden/>
              </w:rPr>
              <w:fldChar w:fldCharType="begin"/>
            </w:r>
            <w:r w:rsidR="00AE0AEB">
              <w:rPr>
                <w:noProof/>
                <w:webHidden/>
              </w:rPr>
              <w:instrText xml:space="preserve"> PAGEREF _Toc206178433 \h </w:instrText>
            </w:r>
            <w:r w:rsidR="00AE0AEB">
              <w:rPr>
                <w:noProof/>
                <w:webHidden/>
              </w:rPr>
            </w:r>
            <w:r w:rsidR="00AE0AEB">
              <w:rPr>
                <w:noProof/>
                <w:webHidden/>
              </w:rPr>
              <w:fldChar w:fldCharType="separate"/>
            </w:r>
            <w:r w:rsidR="00AE0AEB">
              <w:rPr>
                <w:noProof/>
                <w:webHidden/>
              </w:rPr>
              <w:t>42</w:t>
            </w:r>
            <w:r w:rsidR="00AE0AEB">
              <w:rPr>
                <w:noProof/>
                <w:webHidden/>
              </w:rPr>
              <w:fldChar w:fldCharType="end"/>
            </w:r>
          </w:hyperlink>
        </w:p>
        <w:p w14:paraId="1C571D7B" w14:textId="77777777" w:rsidR="00AE0AEB" w:rsidRDefault="003614AE">
          <w:pPr>
            <w:pStyle w:val="31"/>
            <w:rPr>
              <w:rFonts w:asciiTheme="minorHAnsi" w:eastAsiaTheme="minorEastAsia" w:hAnsiTheme="minorHAnsi"/>
              <w:noProof/>
            </w:rPr>
          </w:pPr>
          <w:hyperlink w:anchor="_Toc206178434" w:history="1">
            <w:r w:rsidR="00AE0AEB" w:rsidRPr="00D3111B">
              <w:rPr>
                <w:rStyle w:val="aff0"/>
                <w:rFonts w:cs="Times New Roman"/>
                <w:noProof/>
              </w:rPr>
              <w:t>B. ANTIVARICOSE THERAPY</w:t>
            </w:r>
            <w:r w:rsidR="00AE0AEB">
              <w:rPr>
                <w:noProof/>
                <w:webHidden/>
              </w:rPr>
              <w:tab/>
            </w:r>
            <w:r w:rsidR="00AE0AEB">
              <w:rPr>
                <w:noProof/>
                <w:webHidden/>
              </w:rPr>
              <w:fldChar w:fldCharType="begin"/>
            </w:r>
            <w:r w:rsidR="00AE0AEB">
              <w:rPr>
                <w:noProof/>
                <w:webHidden/>
              </w:rPr>
              <w:instrText xml:space="preserve"> PAGEREF _Toc206178434 \h </w:instrText>
            </w:r>
            <w:r w:rsidR="00AE0AEB">
              <w:rPr>
                <w:noProof/>
                <w:webHidden/>
              </w:rPr>
            </w:r>
            <w:r w:rsidR="00AE0AEB">
              <w:rPr>
                <w:noProof/>
                <w:webHidden/>
              </w:rPr>
              <w:fldChar w:fldCharType="separate"/>
            </w:r>
            <w:r w:rsidR="00AE0AEB">
              <w:rPr>
                <w:noProof/>
                <w:webHidden/>
              </w:rPr>
              <w:t>43</w:t>
            </w:r>
            <w:r w:rsidR="00AE0AEB">
              <w:rPr>
                <w:noProof/>
                <w:webHidden/>
              </w:rPr>
              <w:fldChar w:fldCharType="end"/>
            </w:r>
          </w:hyperlink>
        </w:p>
        <w:p w14:paraId="5512A829" w14:textId="77777777" w:rsidR="00AE0AEB" w:rsidRDefault="003614AE">
          <w:pPr>
            <w:pStyle w:val="31"/>
            <w:rPr>
              <w:rFonts w:asciiTheme="minorHAnsi" w:eastAsiaTheme="minorEastAsia" w:hAnsiTheme="minorHAnsi"/>
              <w:noProof/>
            </w:rPr>
          </w:pPr>
          <w:hyperlink w:anchor="_Toc206178435" w:history="1">
            <w:r w:rsidR="00AE0AEB" w:rsidRPr="00D3111B">
              <w:rPr>
                <w:rStyle w:val="aff0"/>
                <w:rFonts w:cs="Times New Roman"/>
                <w:noProof/>
              </w:rPr>
              <w:t>C. CAPILLARY STABILIZING AGENTS</w:t>
            </w:r>
            <w:r w:rsidR="00AE0AEB">
              <w:rPr>
                <w:noProof/>
                <w:webHidden/>
              </w:rPr>
              <w:tab/>
            </w:r>
            <w:r w:rsidR="00AE0AEB">
              <w:rPr>
                <w:noProof/>
                <w:webHidden/>
              </w:rPr>
              <w:fldChar w:fldCharType="begin"/>
            </w:r>
            <w:r w:rsidR="00AE0AEB">
              <w:rPr>
                <w:noProof/>
                <w:webHidden/>
              </w:rPr>
              <w:instrText xml:space="preserve"> PAGEREF _Toc206178435 \h </w:instrText>
            </w:r>
            <w:r w:rsidR="00AE0AEB">
              <w:rPr>
                <w:noProof/>
                <w:webHidden/>
              </w:rPr>
            </w:r>
            <w:r w:rsidR="00AE0AEB">
              <w:rPr>
                <w:noProof/>
                <w:webHidden/>
              </w:rPr>
              <w:fldChar w:fldCharType="separate"/>
            </w:r>
            <w:r w:rsidR="00AE0AEB">
              <w:rPr>
                <w:noProof/>
                <w:webHidden/>
              </w:rPr>
              <w:t>43</w:t>
            </w:r>
            <w:r w:rsidR="00AE0AEB">
              <w:rPr>
                <w:noProof/>
                <w:webHidden/>
              </w:rPr>
              <w:fldChar w:fldCharType="end"/>
            </w:r>
          </w:hyperlink>
        </w:p>
        <w:p w14:paraId="47CA1ABD" w14:textId="77777777" w:rsidR="00AE0AEB" w:rsidRDefault="003614AE">
          <w:pPr>
            <w:pStyle w:val="21"/>
            <w:rPr>
              <w:rFonts w:asciiTheme="minorHAnsi" w:eastAsiaTheme="minorEastAsia" w:hAnsiTheme="minorHAnsi"/>
              <w:noProof/>
            </w:rPr>
          </w:pPr>
          <w:hyperlink w:anchor="_Toc206178436" w:history="1">
            <w:r w:rsidR="00AE0AEB" w:rsidRPr="00D3111B">
              <w:rPr>
                <w:rStyle w:val="aff0"/>
                <w:rFonts w:cs="Times New Roman"/>
                <w:noProof/>
              </w:rPr>
              <w:t>C07. BETA BLOCKING AGENTS</w:t>
            </w:r>
            <w:r w:rsidR="00AE0AEB">
              <w:rPr>
                <w:noProof/>
                <w:webHidden/>
              </w:rPr>
              <w:tab/>
            </w:r>
            <w:r w:rsidR="00AE0AEB">
              <w:rPr>
                <w:noProof/>
                <w:webHidden/>
              </w:rPr>
              <w:fldChar w:fldCharType="begin"/>
            </w:r>
            <w:r w:rsidR="00AE0AEB">
              <w:rPr>
                <w:noProof/>
                <w:webHidden/>
              </w:rPr>
              <w:instrText xml:space="preserve"> PAGEREF _Toc206178436 \h </w:instrText>
            </w:r>
            <w:r w:rsidR="00AE0AEB">
              <w:rPr>
                <w:noProof/>
                <w:webHidden/>
              </w:rPr>
            </w:r>
            <w:r w:rsidR="00AE0AEB">
              <w:rPr>
                <w:noProof/>
                <w:webHidden/>
              </w:rPr>
              <w:fldChar w:fldCharType="separate"/>
            </w:r>
            <w:r w:rsidR="00AE0AEB">
              <w:rPr>
                <w:noProof/>
                <w:webHidden/>
              </w:rPr>
              <w:t>43</w:t>
            </w:r>
            <w:r w:rsidR="00AE0AEB">
              <w:rPr>
                <w:noProof/>
                <w:webHidden/>
              </w:rPr>
              <w:fldChar w:fldCharType="end"/>
            </w:r>
          </w:hyperlink>
        </w:p>
        <w:p w14:paraId="2F70A971" w14:textId="77777777" w:rsidR="00AE0AEB" w:rsidRDefault="003614AE">
          <w:pPr>
            <w:pStyle w:val="31"/>
            <w:rPr>
              <w:rFonts w:asciiTheme="minorHAnsi" w:eastAsiaTheme="minorEastAsia" w:hAnsiTheme="minorHAnsi"/>
              <w:noProof/>
            </w:rPr>
          </w:pPr>
          <w:hyperlink w:anchor="_Toc206178437" w:history="1">
            <w:r w:rsidR="00AE0AEB" w:rsidRPr="00D3111B">
              <w:rPr>
                <w:rStyle w:val="aff0"/>
                <w:rFonts w:cs="Times New Roman"/>
                <w:noProof/>
              </w:rPr>
              <w:t>A. BETA BLOCKING AGENTS</w:t>
            </w:r>
            <w:r w:rsidR="00AE0AEB">
              <w:rPr>
                <w:noProof/>
                <w:webHidden/>
              </w:rPr>
              <w:tab/>
            </w:r>
            <w:r w:rsidR="00AE0AEB">
              <w:rPr>
                <w:noProof/>
                <w:webHidden/>
              </w:rPr>
              <w:fldChar w:fldCharType="begin"/>
            </w:r>
            <w:r w:rsidR="00AE0AEB">
              <w:rPr>
                <w:noProof/>
                <w:webHidden/>
              </w:rPr>
              <w:instrText xml:space="preserve"> PAGEREF _Toc206178437 \h </w:instrText>
            </w:r>
            <w:r w:rsidR="00AE0AEB">
              <w:rPr>
                <w:noProof/>
                <w:webHidden/>
              </w:rPr>
            </w:r>
            <w:r w:rsidR="00AE0AEB">
              <w:rPr>
                <w:noProof/>
                <w:webHidden/>
              </w:rPr>
              <w:fldChar w:fldCharType="separate"/>
            </w:r>
            <w:r w:rsidR="00AE0AEB">
              <w:rPr>
                <w:noProof/>
                <w:webHidden/>
              </w:rPr>
              <w:t>43</w:t>
            </w:r>
            <w:r w:rsidR="00AE0AEB">
              <w:rPr>
                <w:noProof/>
                <w:webHidden/>
              </w:rPr>
              <w:fldChar w:fldCharType="end"/>
            </w:r>
          </w:hyperlink>
        </w:p>
        <w:p w14:paraId="1021134B" w14:textId="77777777" w:rsidR="00AE0AEB" w:rsidRDefault="003614AE">
          <w:pPr>
            <w:pStyle w:val="21"/>
            <w:rPr>
              <w:rFonts w:asciiTheme="minorHAnsi" w:eastAsiaTheme="minorEastAsia" w:hAnsiTheme="minorHAnsi"/>
              <w:noProof/>
            </w:rPr>
          </w:pPr>
          <w:hyperlink w:anchor="_Toc206178438" w:history="1">
            <w:r w:rsidR="00AE0AEB" w:rsidRPr="00D3111B">
              <w:rPr>
                <w:rStyle w:val="aff0"/>
                <w:rFonts w:cs="Times New Roman"/>
                <w:noProof/>
              </w:rPr>
              <w:t>C08. CALCIUM CHANNEL BLOCKERS</w:t>
            </w:r>
            <w:r w:rsidR="00AE0AEB">
              <w:rPr>
                <w:noProof/>
                <w:webHidden/>
              </w:rPr>
              <w:tab/>
            </w:r>
            <w:r w:rsidR="00AE0AEB">
              <w:rPr>
                <w:noProof/>
                <w:webHidden/>
              </w:rPr>
              <w:fldChar w:fldCharType="begin"/>
            </w:r>
            <w:r w:rsidR="00AE0AEB">
              <w:rPr>
                <w:noProof/>
                <w:webHidden/>
              </w:rPr>
              <w:instrText xml:space="preserve"> PAGEREF _Toc206178438 \h </w:instrText>
            </w:r>
            <w:r w:rsidR="00AE0AEB">
              <w:rPr>
                <w:noProof/>
                <w:webHidden/>
              </w:rPr>
            </w:r>
            <w:r w:rsidR="00AE0AEB">
              <w:rPr>
                <w:noProof/>
                <w:webHidden/>
              </w:rPr>
              <w:fldChar w:fldCharType="separate"/>
            </w:r>
            <w:r w:rsidR="00AE0AEB">
              <w:rPr>
                <w:noProof/>
                <w:webHidden/>
              </w:rPr>
              <w:t>45</w:t>
            </w:r>
            <w:r w:rsidR="00AE0AEB">
              <w:rPr>
                <w:noProof/>
                <w:webHidden/>
              </w:rPr>
              <w:fldChar w:fldCharType="end"/>
            </w:r>
          </w:hyperlink>
        </w:p>
        <w:p w14:paraId="5FEDE369" w14:textId="77777777" w:rsidR="00AE0AEB" w:rsidRDefault="003614AE">
          <w:pPr>
            <w:pStyle w:val="31"/>
            <w:rPr>
              <w:rFonts w:asciiTheme="minorHAnsi" w:eastAsiaTheme="minorEastAsia" w:hAnsiTheme="minorHAnsi"/>
              <w:noProof/>
            </w:rPr>
          </w:pPr>
          <w:hyperlink w:anchor="_Toc206178439" w:history="1">
            <w:r w:rsidR="00AE0AEB" w:rsidRPr="00D3111B">
              <w:rPr>
                <w:rStyle w:val="aff0"/>
                <w:rFonts w:cs="Times New Roman"/>
                <w:noProof/>
              </w:rPr>
              <w:t>C. SELECTIVE CALCIUM CHANNEL BLOCKERS WITH MAINLY VASCULAR EFFECTS</w:t>
            </w:r>
            <w:r w:rsidR="00AE0AEB">
              <w:rPr>
                <w:noProof/>
                <w:webHidden/>
              </w:rPr>
              <w:tab/>
            </w:r>
            <w:r w:rsidR="00AE0AEB">
              <w:rPr>
                <w:noProof/>
                <w:webHidden/>
              </w:rPr>
              <w:fldChar w:fldCharType="begin"/>
            </w:r>
            <w:r w:rsidR="00AE0AEB">
              <w:rPr>
                <w:noProof/>
                <w:webHidden/>
              </w:rPr>
              <w:instrText xml:space="preserve"> PAGEREF _Toc206178439 \h </w:instrText>
            </w:r>
            <w:r w:rsidR="00AE0AEB">
              <w:rPr>
                <w:noProof/>
                <w:webHidden/>
              </w:rPr>
            </w:r>
            <w:r w:rsidR="00AE0AEB">
              <w:rPr>
                <w:noProof/>
                <w:webHidden/>
              </w:rPr>
              <w:fldChar w:fldCharType="separate"/>
            </w:r>
            <w:r w:rsidR="00AE0AEB">
              <w:rPr>
                <w:noProof/>
                <w:webHidden/>
              </w:rPr>
              <w:t>45</w:t>
            </w:r>
            <w:r w:rsidR="00AE0AEB">
              <w:rPr>
                <w:noProof/>
                <w:webHidden/>
              </w:rPr>
              <w:fldChar w:fldCharType="end"/>
            </w:r>
          </w:hyperlink>
        </w:p>
        <w:p w14:paraId="443A11B4" w14:textId="77777777" w:rsidR="00AE0AEB" w:rsidRDefault="003614AE">
          <w:pPr>
            <w:pStyle w:val="31"/>
            <w:rPr>
              <w:rFonts w:asciiTheme="minorHAnsi" w:eastAsiaTheme="minorEastAsia" w:hAnsiTheme="minorHAnsi"/>
              <w:noProof/>
            </w:rPr>
          </w:pPr>
          <w:hyperlink w:anchor="_Toc206178440" w:history="1">
            <w:r w:rsidR="00AE0AEB" w:rsidRPr="00D3111B">
              <w:rPr>
                <w:rStyle w:val="aff0"/>
                <w:rFonts w:cs="Times New Roman"/>
                <w:noProof/>
              </w:rPr>
              <w:t>D. SELECTIVE CALCIUM CHANNEL BLOCKERS WITH DIRECT CARDIAC EFFECTS</w:t>
            </w:r>
            <w:r w:rsidR="00AE0AEB">
              <w:rPr>
                <w:noProof/>
                <w:webHidden/>
              </w:rPr>
              <w:tab/>
            </w:r>
            <w:r w:rsidR="00AE0AEB">
              <w:rPr>
                <w:noProof/>
                <w:webHidden/>
              </w:rPr>
              <w:fldChar w:fldCharType="begin"/>
            </w:r>
            <w:r w:rsidR="00AE0AEB">
              <w:rPr>
                <w:noProof/>
                <w:webHidden/>
              </w:rPr>
              <w:instrText xml:space="preserve"> PAGEREF _Toc206178440 \h </w:instrText>
            </w:r>
            <w:r w:rsidR="00AE0AEB">
              <w:rPr>
                <w:noProof/>
                <w:webHidden/>
              </w:rPr>
            </w:r>
            <w:r w:rsidR="00AE0AEB">
              <w:rPr>
                <w:noProof/>
                <w:webHidden/>
              </w:rPr>
              <w:fldChar w:fldCharType="separate"/>
            </w:r>
            <w:r w:rsidR="00AE0AEB">
              <w:rPr>
                <w:noProof/>
                <w:webHidden/>
              </w:rPr>
              <w:t>46</w:t>
            </w:r>
            <w:r w:rsidR="00AE0AEB">
              <w:rPr>
                <w:noProof/>
                <w:webHidden/>
              </w:rPr>
              <w:fldChar w:fldCharType="end"/>
            </w:r>
          </w:hyperlink>
        </w:p>
        <w:p w14:paraId="02C60913" w14:textId="77777777" w:rsidR="00AE0AEB" w:rsidRDefault="003614AE">
          <w:pPr>
            <w:pStyle w:val="21"/>
            <w:rPr>
              <w:rFonts w:asciiTheme="minorHAnsi" w:eastAsiaTheme="minorEastAsia" w:hAnsiTheme="minorHAnsi"/>
              <w:noProof/>
            </w:rPr>
          </w:pPr>
          <w:hyperlink w:anchor="_Toc206178441" w:history="1">
            <w:r w:rsidR="00AE0AEB" w:rsidRPr="00D3111B">
              <w:rPr>
                <w:rStyle w:val="aff0"/>
                <w:rFonts w:cs="Times New Roman"/>
                <w:noProof/>
              </w:rPr>
              <w:t>C09. AGENTS ACTING ON THE RENIN-ANGIOTENSIN SYSTEM</w:t>
            </w:r>
            <w:r w:rsidR="00AE0AEB">
              <w:rPr>
                <w:noProof/>
                <w:webHidden/>
              </w:rPr>
              <w:tab/>
            </w:r>
            <w:r w:rsidR="00AE0AEB">
              <w:rPr>
                <w:noProof/>
                <w:webHidden/>
              </w:rPr>
              <w:fldChar w:fldCharType="begin"/>
            </w:r>
            <w:r w:rsidR="00AE0AEB">
              <w:rPr>
                <w:noProof/>
                <w:webHidden/>
              </w:rPr>
              <w:instrText xml:space="preserve"> PAGEREF _Toc206178441 \h </w:instrText>
            </w:r>
            <w:r w:rsidR="00AE0AEB">
              <w:rPr>
                <w:noProof/>
                <w:webHidden/>
              </w:rPr>
            </w:r>
            <w:r w:rsidR="00AE0AEB">
              <w:rPr>
                <w:noProof/>
                <w:webHidden/>
              </w:rPr>
              <w:fldChar w:fldCharType="separate"/>
            </w:r>
            <w:r w:rsidR="00AE0AEB">
              <w:rPr>
                <w:noProof/>
                <w:webHidden/>
              </w:rPr>
              <w:t>47</w:t>
            </w:r>
            <w:r w:rsidR="00AE0AEB">
              <w:rPr>
                <w:noProof/>
                <w:webHidden/>
              </w:rPr>
              <w:fldChar w:fldCharType="end"/>
            </w:r>
          </w:hyperlink>
        </w:p>
        <w:p w14:paraId="0256D9D9" w14:textId="77777777" w:rsidR="00AE0AEB" w:rsidRDefault="003614AE">
          <w:pPr>
            <w:pStyle w:val="31"/>
            <w:rPr>
              <w:rFonts w:asciiTheme="minorHAnsi" w:eastAsiaTheme="minorEastAsia" w:hAnsiTheme="minorHAnsi"/>
              <w:noProof/>
            </w:rPr>
          </w:pPr>
          <w:hyperlink w:anchor="_Toc206178442" w:history="1">
            <w:r w:rsidR="00AE0AEB" w:rsidRPr="00D3111B">
              <w:rPr>
                <w:rStyle w:val="aff0"/>
                <w:rFonts w:cs="Times New Roman"/>
                <w:noProof/>
              </w:rPr>
              <w:t>A. ACE INHIBITORS, PLAIN</w:t>
            </w:r>
            <w:r w:rsidR="00AE0AEB">
              <w:rPr>
                <w:noProof/>
                <w:webHidden/>
              </w:rPr>
              <w:tab/>
            </w:r>
            <w:r w:rsidR="00AE0AEB">
              <w:rPr>
                <w:noProof/>
                <w:webHidden/>
              </w:rPr>
              <w:fldChar w:fldCharType="begin"/>
            </w:r>
            <w:r w:rsidR="00AE0AEB">
              <w:rPr>
                <w:noProof/>
                <w:webHidden/>
              </w:rPr>
              <w:instrText xml:space="preserve"> PAGEREF _Toc206178442 \h </w:instrText>
            </w:r>
            <w:r w:rsidR="00AE0AEB">
              <w:rPr>
                <w:noProof/>
                <w:webHidden/>
              </w:rPr>
            </w:r>
            <w:r w:rsidR="00AE0AEB">
              <w:rPr>
                <w:noProof/>
                <w:webHidden/>
              </w:rPr>
              <w:fldChar w:fldCharType="separate"/>
            </w:r>
            <w:r w:rsidR="00AE0AEB">
              <w:rPr>
                <w:noProof/>
                <w:webHidden/>
              </w:rPr>
              <w:t>47</w:t>
            </w:r>
            <w:r w:rsidR="00AE0AEB">
              <w:rPr>
                <w:noProof/>
                <w:webHidden/>
              </w:rPr>
              <w:fldChar w:fldCharType="end"/>
            </w:r>
          </w:hyperlink>
        </w:p>
        <w:p w14:paraId="58F0194C" w14:textId="77777777" w:rsidR="00AE0AEB" w:rsidRDefault="003614AE">
          <w:pPr>
            <w:pStyle w:val="31"/>
            <w:rPr>
              <w:rFonts w:asciiTheme="minorHAnsi" w:eastAsiaTheme="minorEastAsia" w:hAnsiTheme="minorHAnsi"/>
              <w:noProof/>
            </w:rPr>
          </w:pPr>
          <w:hyperlink w:anchor="_Toc206178443" w:history="1">
            <w:r w:rsidR="00AE0AEB" w:rsidRPr="00D3111B">
              <w:rPr>
                <w:rStyle w:val="aff0"/>
                <w:rFonts w:cs="Times New Roman"/>
                <w:noProof/>
              </w:rPr>
              <w:t>B. ACE INHIBITORS, COMBINATIONS</w:t>
            </w:r>
            <w:r w:rsidR="00AE0AEB">
              <w:rPr>
                <w:noProof/>
                <w:webHidden/>
              </w:rPr>
              <w:tab/>
            </w:r>
            <w:r w:rsidR="00AE0AEB">
              <w:rPr>
                <w:noProof/>
                <w:webHidden/>
              </w:rPr>
              <w:fldChar w:fldCharType="begin"/>
            </w:r>
            <w:r w:rsidR="00AE0AEB">
              <w:rPr>
                <w:noProof/>
                <w:webHidden/>
              </w:rPr>
              <w:instrText xml:space="preserve"> PAGEREF _Toc206178443 \h </w:instrText>
            </w:r>
            <w:r w:rsidR="00AE0AEB">
              <w:rPr>
                <w:noProof/>
                <w:webHidden/>
              </w:rPr>
            </w:r>
            <w:r w:rsidR="00AE0AEB">
              <w:rPr>
                <w:noProof/>
                <w:webHidden/>
              </w:rPr>
              <w:fldChar w:fldCharType="separate"/>
            </w:r>
            <w:r w:rsidR="00AE0AEB">
              <w:rPr>
                <w:noProof/>
                <w:webHidden/>
              </w:rPr>
              <w:t>48</w:t>
            </w:r>
            <w:r w:rsidR="00AE0AEB">
              <w:rPr>
                <w:noProof/>
                <w:webHidden/>
              </w:rPr>
              <w:fldChar w:fldCharType="end"/>
            </w:r>
          </w:hyperlink>
        </w:p>
        <w:p w14:paraId="0E0763AE" w14:textId="77777777" w:rsidR="00AE0AEB" w:rsidRDefault="003614AE">
          <w:pPr>
            <w:pStyle w:val="31"/>
            <w:rPr>
              <w:rFonts w:asciiTheme="minorHAnsi" w:eastAsiaTheme="minorEastAsia" w:hAnsiTheme="minorHAnsi"/>
              <w:noProof/>
            </w:rPr>
          </w:pPr>
          <w:hyperlink w:anchor="_Toc206178444" w:history="1">
            <w:r w:rsidR="00AE0AEB" w:rsidRPr="00D3111B">
              <w:rPr>
                <w:rStyle w:val="aff0"/>
                <w:rFonts w:cs="Times New Roman"/>
                <w:noProof/>
              </w:rPr>
              <w:t>C. ANGIOTENSIN II ANTAGONISTS, PLAIN</w:t>
            </w:r>
            <w:r w:rsidR="00AE0AEB">
              <w:rPr>
                <w:noProof/>
                <w:webHidden/>
              </w:rPr>
              <w:tab/>
            </w:r>
            <w:r w:rsidR="00AE0AEB">
              <w:rPr>
                <w:noProof/>
                <w:webHidden/>
              </w:rPr>
              <w:fldChar w:fldCharType="begin"/>
            </w:r>
            <w:r w:rsidR="00AE0AEB">
              <w:rPr>
                <w:noProof/>
                <w:webHidden/>
              </w:rPr>
              <w:instrText xml:space="preserve"> PAGEREF _Toc206178444 \h </w:instrText>
            </w:r>
            <w:r w:rsidR="00AE0AEB">
              <w:rPr>
                <w:noProof/>
                <w:webHidden/>
              </w:rPr>
            </w:r>
            <w:r w:rsidR="00AE0AEB">
              <w:rPr>
                <w:noProof/>
                <w:webHidden/>
              </w:rPr>
              <w:fldChar w:fldCharType="separate"/>
            </w:r>
            <w:r w:rsidR="00AE0AEB">
              <w:rPr>
                <w:noProof/>
                <w:webHidden/>
              </w:rPr>
              <w:t>48</w:t>
            </w:r>
            <w:r w:rsidR="00AE0AEB">
              <w:rPr>
                <w:noProof/>
                <w:webHidden/>
              </w:rPr>
              <w:fldChar w:fldCharType="end"/>
            </w:r>
          </w:hyperlink>
        </w:p>
        <w:p w14:paraId="4C87CBB3" w14:textId="77777777" w:rsidR="00AE0AEB" w:rsidRDefault="003614AE">
          <w:pPr>
            <w:pStyle w:val="31"/>
            <w:rPr>
              <w:rFonts w:asciiTheme="minorHAnsi" w:eastAsiaTheme="minorEastAsia" w:hAnsiTheme="minorHAnsi"/>
              <w:noProof/>
            </w:rPr>
          </w:pPr>
          <w:hyperlink w:anchor="_Toc206178445" w:history="1">
            <w:r w:rsidR="00AE0AEB" w:rsidRPr="00D3111B">
              <w:rPr>
                <w:rStyle w:val="aff0"/>
                <w:rFonts w:cs="Times New Roman"/>
                <w:noProof/>
              </w:rPr>
              <w:t>D. ANGIOTENSIN II ANTAGONISTS, COMBINATIONS</w:t>
            </w:r>
            <w:r w:rsidR="00AE0AEB">
              <w:rPr>
                <w:noProof/>
                <w:webHidden/>
              </w:rPr>
              <w:tab/>
            </w:r>
            <w:r w:rsidR="00AE0AEB">
              <w:rPr>
                <w:noProof/>
                <w:webHidden/>
              </w:rPr>
              <w:fldChar w:fldCharType="begin"/>
            </w:r>
            <w:r w:rsidR="00AE0AEB">
              <w:rPr>
                <w:noProof/>
                <w:webHidden/>
              </w:rPr>
              <w:instrText xml:space="preserve"> PAGEREF _Toc206178445 \h </w:instrText>
            </w:r>
            <w:r w:rsidR="00AE0AEB">
              <w:rPr>
                <w:noProof/>
                <w:webHidden/>
              </w:rPr>
            </w:r>
            <w:r w:rsidR="00AE0AEB">
              <w:rPr>
                <w:noProof/>
                <w:webHidden/>
              </w:rPr>
              <w:fldChar w:fldCharType="separate"/>
            </w:r>
            <w:r w:rsidR="00AE0AEB">
              <w:rPr>
                <w:noProof/>
                <w:webHidden/>
              </w:rPr>
              <w:t>49</w:t>
            </w:r>
            <w:r w:rsidR="00AE0AEB">
              <w:rPr>
                <w:noProof/>
                <w:webHidden/>
              </w:rPr>
              <w:fldChar w:fldCharType="end"/>
            </w:r>
          </w:hyperlink>
        </w:p>
        <w:p w14:paraId="109E626E" w14:textId="77777777" w:rsidR="00AE0AEB" w:rsidRDefault="003614AE">
          <w:pPr>
            <w:pStyle w:val="21"/>
            <w:rPr>
              <w:rFonts w:asciiTheme="minorHAnsi" w:eastAsiaTheme="minorEastAsia" w:hAnsiTheme="minorHAnsi"/>
              <w:noProof/>
            </w:rPr>
          </w:pPr>
          <w:hyperlink w:anchor="_Toc206178446" w:history="1">
            <w:r w:rsidR="00AE0AEB" w:rsidRPr="00D3111B">
              <w:rPr>
                <w:rStyle w:val="aff0"/>
                <w:rFonts w:cs="Times New Roman"/>
                <w:noProof/>
              </w:rPr>
              <w:t>C10. LIPID MODIFYING AGENTS</w:t>
            </w:r>
            <w:r w:rsidR="00AE0AEB">
              <w:rPr>
                <w:noProof/>
                <w:webHidden/>
              </w:rPr>
              <w:tab/>
            </w:r>
            <w:r w:rsidR="00AE0AEB">
              <w:rPr>
                <w:noProof/>
                <w:webHidden/>
              </w:rPr>
              <w:fldChar w:fldCharType="begin"/>
            </w:r>
            <w:r w:rsidR="00AE0AEB">
              <w:rPr>
                <w:noProof/>
                <w:webHidden/>
              </w:rPr>
              <w:instrText xml:space="preserve"> PAGEREF _Toc206178446 \h </w:instrText>
            </w:r>
            <w:r w:rsidR="00AE0AEB">
              <w:rPr>
                <w:noProof/>
                <w:webHidden/>
              </w:rPr>
            </w:r>
            <w:r w:rsidR="00AE0AEB">
              <w:rPr>
                <w:noProof/>
                <w:webHidden/>
              </w:rPr>
              <w:fldChar w:fldCharType="separate"/>
            </w:r>
            <w:r w:rsidR="00AE0AEB">
              <w:rPr>
                <w:noProof/>
                <w:webHidden/>
              </w:rPr>
              <w:t>50</w:t>
            </w:r>
            <w:r w:rsidR="00AE0AEB">
              <w:rPr>
                <w:noProof/>
                <w:webHidden/>
              </w:rPr>
              <w:fldChar w:fldCharType="end"/>
            </w:r>
          </w:hyperlink>
        </w:p>
        <w:p w14:paraId="2732C59E" w14:textId="77777777" w:rsidR="00AE0AEB" w:rsidRDefault="003614AE">
          <w:pPr>
            <w:pStyle w:val="31"/>
            <w:rPr>
              <w:rFonts w:asciiTheme="minorHAnsi" w:eastAsiaTheme="minorEastAsia" w:hAnsiTheme="minorHAnsi"/>
              <w:noProof/>
            </w:rPr>
          </w:pPr>
          <w:hyperlink w:anchor="_Toc206178447" w:history="1">
            <w:r w:rsidR="00AE0AEB" w:rsidRPr="00D3111B">
              <w:rPr>
                <w:rStyle w:val="aff0"/>
                <w:rFonts w:cs="Times New Roman"/>
                <w:noProof/>
              </w:rPr>
              <w:t>A. LIPID MODIFYING AGENTS, PLAIN</w:t>
            </w:r>
            <w:r w:rsidR="00AE0AEB">
              <w:rPr>
                <w:noProof/>
                <w:webHidden/>
              </w:rPr>
              <w:tab/>
            </w:r>
            <w:r w:rsidR="00AE0AEB">
              <w:rPr>
                <w:noProof/>
                <w:webHidden/>
              </w:rPr>
              <w:fldChar w:fldCharType="begin"/>
            </w:r>
            <w:r w:rsidR="00AE0AEB">
              <w:rPr>
                <w:noProof/>
                <w:webHidden/>
              </w:rPr>
              <w:instrText xml:space="preserve"> PAGEREF _Toc206178447 \h </w:instrText>
            </w:r>
            <w:r w:rsidR="00AE0AEB">
              <w:rPr>
                <w:noProof/>
                <w:webHidden/>
              </w:rPr>
            </w:r>
            <w:r w:rsidR="00AE0AEB">
              <w:rPr>
                <w:noProof/>
                <w:webHidden/>
              </w:rPr>
              <w:fldChar w:fldCharType="separate"/>
            </w:r>
            <w:r w:rsidR="00AE0AEB">
              <w:rPr>
                <w:noProof/>
                <w:webHidden/>
              </w:rPr>
              <w:t>50</w:t>
            </w:r>
            <w:r w:rsidR="00AE0AEB">
              <w:rPr>
                <w:noProof/>
                <w:webHidden/>
              </w:rPr>
              <w:fldChar w:fldCharType="end"/>
            </w:r>
          </w:hyperlink>
        </w:p>
        <w:p w14:paraId="61D405F4" w14:textId="77777777" w:rsidR="00AE0AEB" w:rsidRDefault="003614AE">
          <w:pPr>
            <w:pStyle w:val="31"/>
            <w:rPr>
              <w:rFonts w:asciiTheme="minorHAnsi" w:eastAsiaTheme="minorEastAsia" w:hAnsiTheme="minorHAnsi"/>
              <w:noProof/>
            </w:rPr>
          </w:pPr>
          <w:hyperlink w:anchor="_Toc206178448" w:history="1">
            <w:r w:rsidR="00AE0AEB" w:rsidRPr="00D3111B">
              <w:rPr>
                <w:rStyle w:val="aff0"/>
                <w:rFonts w:cs="Times New Roman"/>
                <w:noProof/>
              </w:rPr>
              <w:t>B. LIPID MODIFYING AGENTS, COMBINATIONS</w:t>
            </w:r>
            <w:r w:rsidR="00AE0AEB">
              <w:rPr>
                <w:noProof/>
                <w:webHidden/>
              </w:rPr>
              <w:tab/>
            </w:r>
            <w:r w:rsidR="00AE0AEB">
              <w:rPr>
                <w:noProof/>
                <w:webHidden/>
              </w:rPr>
              <w:fldChar w:fldCharType="begin"/>
            </w:r>
            <w:r w:rsidR="00AE0AEB">
              <w:rPr>
                <w:noProof/>
                <w:webHidden/>
              </w:rPr>
              <w:instrText xml:space="preserve"> PAGEREF _Toc206178448 \h </w:instrText>
            </w:r>
            <w:r w:rsidR="00AE0AEB">
              <w:rPr>
                <w:noProof/>
                <w:webHidden/>
              </w:rPr>
            </w:r>
            <w:r w:rsidR="00AE0AEB">
              <w:rPr>
                <w:noProof/>
                <w:webHidden/>
              </w:rPr>
              <w:fldChar w:fldCharType="separate"/>
            </w:r>
            <w:r w:rsidR="00AE0AEB">
              <w:rPr>
                <w:noProof/>
                <w:webHidden/>
              </w:rPr>
              <w:t>51</w:t>
            </w:r>
            <w:r w:rsidR="00AE0AEB">
              <w:rPr>
                <w:noProof/>
                <w:webHidden/>
              </w:rPr>
              <w:fldChar w:fldCharType="end"/>
            </w:r>
          </w:hyperlink>
        </w:p>
        <w:p w14:paraId="1DF54D64" w14:textId="77777777" w:rsidR="00AE0AEB" w:rsidRDefault="003614AE">
          <w:pPr>
            <w:pStyle w:val="11"/>
            <w:tabs>
              <w:tab w:val="right" w:leader="dot" w:pos="8296"/>
            </w:tabs>
            <w:rPr>
              <w:rFonts w:asciiTheme="minorHAnsi" w:eastAsiaTheme="minorEastAsia" w:hAnsiTheme="minorHAnsi"/>
              <w:noProof/>
            </w:rPr>
          </w:pPr>
          <w:hyperlink w:anchor="_Toc206178449" w:history="1">
            <w:r w:rsidR="00AE0AEB" w:rsidRPr="00D3111B">
              <w:rPr>
                <w:rStyle w:val="aff0"/>
                <w:rFonts w:cs="Times New Roman"/>
                <w:noProof/>
              </w:rPr>
              <w:t>4. DERMATOLOGICALS</w:t>
            </w:r>
            <w:r w:rsidR="00AE0AEB">
              <w:rPr>
                <w:noProof/>
                <w:webHidden/>
              </w:rPr>
              <w:tab/>
            </w:r>
            <w:r w:rsidR="00AE0AEB">
              <w:rPr>
                <w:noProof/>
                <w:webHidden/>
              </w:rPr>
              <w:fldChar w:fldCharType="begin"/>
            </w:r>
            <w:r w:rsidR="00AE0AEB">
              <w:rPr>
                <w:noProof/>
                <w:webHidden/>
              </w:rPr>
              <w:instrText xml:space="preserve"> PAGEREF _Toc206178449 \h </w:instrText>
            </w:r>
            <w:r w:rsidR="00AE0AEB">
              <w:rPr>
                <w:noProof/>
                <w:webHidden/>
              </w:rPr>
            </w:r>
            <w:r w:rsidR="00AE0AEB">
              <w:rPr>
                <w:noProof/>
                <w:webHidden/>
              </w:rPr>
              <w:fldChar w:fldCharType="separate"/>
            </w:r>
            <w:r w:rsidR="00AE0AEB">
              <w:rPr>
                <w:noProof/>
                <w:webHidden/>
              </w:rPr>
              <w:t>53</w:t>
            </w:r>
            <w:r w:rsidR="00AE0AEB">
              <w:rPr>
                <w:noProof/>
                <w:webHidden/>
              </w:rPr>
              <w:fldChar w:fldCharType="end"/>
            </w:r>
          </w:hyperlink>
        </w:p>
        <w:p w14:paraId="66A6B072" w14:textId="77777777" w:rsidR="00AE0AEB" w:rsidRDefault="003614AE">
          <w:pPr>
            <w:pStyle w:val="21"/>
            <w:rPr>
              <w:rFonts w:asciiTheme="minorHAnsi" w:eastAsiaTheme="minorEastAsia" w:hAnsiTheme="minorHAnsi"/>
              <w:noProof/>
            </w:rPr>
          </w:pPr>
          <w:hyperlink w:anchor="_Toc206178450" w:history="1">
            <w:r w:rsidR="00AE0AEB" w:rsidRPr="00D3111B">
              <w:rPr>
                <w:rStyle w:val="aff0"/>
                <w:rFonts w:cs="Times New Roman"/>
                <w:noProof/>
              </w:rPr>
              <w:t>D01. ANTIFUNGALS FOR DERMATOLOGICAL USE</w:t>
            </w:r>
            <w:r w:rsidR="00AE0AEB">
              <w:rPr>
                <w:noProof/>
                <w:webHidden/>
              </w:rPr>
              <w:tab/>
            </w:r>
            <w:r w:rsidR="00AE0AEB">
              <w:rPr>
                <w:noProof/>
                <w:webHidden/>
              </w:rPr>
              <w:fldChar w:fldCharType="begin"/>
            </w:r>
            <w:r w:rsidR="00AE0AEB">
              <w:rPr>
                <w:noProof/>
                <w:webHidden/>
              </w:rPr>
              <w:instrText xml:space="preserve"> PAGEREF _Toc206178450 \h </w:instrText>
            </w:r>
            <w:r w:rsidR="00AE0AEB">
              <w:rPr>
                <w:noProof/>
                <w:webHidden/>
              </w:rPr>
            </w:r>
            <w:r w:rsidR="00AE0AEB">
              <w:rPr>
                <w:noProof/>
                <w:webHidden/>
              </w:rPr>
              <w:fldChar w:fldCharType="separate"/>
            </w:r>
            <w:r w:rsidR="00AE0AEB">
              <w:rPr>
                <w:noProof/>
                <w:webHidden/>
              </w:rPr>
              <w:t>53</w:t>
            </w:r>
            <w:r w:rsidR="00AE0AEB">
              <w:rPr>
                <w:noProof/>
                <w:webHidden/>
              </w:rPr>
              <w:fldChar w:fldCharType="end"/>
            </w:r>
          </w:hyperlink>
        </w:p>
        <w:p w14:paraId="23CBEB52" w14:textId="77777777" w:rsidR="00AE0AEB" w:rsidRDefault="003614AE">
          <w:pPr>
            <w:pStyle w:val="31"/>
            <w:rPr>
              <w:rFonts w:asciiTheme="minorHAnsi" w:eastAsiaTheme="minorEastAsia" w:hAnsiTheme="minorHAnsi"/>
              <w:noProof/>
            </w:rPr>
          </w:pPr>
          <w:hyperlink w:anchor="_Toc206178451" w:history="1">
            <w:r w:rsidR="00AE0AEB" w:rsidRPr="00D3111B">
              <w:rPr>
                <w:rStyle w:val="aff0"/>
                <w:rFonts w:cs="Times New Roman"/>
                <w:noProof/>
              </w:rPr>
              <w:t>A. ANTIFUNGALS FOR TOPICAL USE</w:t>
            </w:r>
            <w:r w:rsidR="00AE0AEB">
              <w:rPr>
                <w:noProof/>
                <w:webHidden/>
              </w:rPr>
              <w:tab/>
            </w:r>
            <w:r w:rsidR="00AE0AEB">
              <w:rPr>
                <w:noProof/>
                <w:webHidden/>
              </w:rPr>
              <w:fldChar w:fldCharType="begin"/>
            </w:r>
            <w:r w:rsidR="00AE0AEB">
              <w:rPr>
                <w:noProof/>
                <w:webHidden/>
              </w:rPr>
              <w:instrText xml:space="preserve"> PAGEREF _Toc206178451 \h </w:instrText>
            </w:r>
            <w:r w:rsidR="00AE0AEB">
              <w:rPr>
                <w:noProof/>
                <w:webHidden/>
              </w:rPr>
            </w:r>
            <w:r w:rsidR="00AE0AEB">
              <w:rPr>
                <w:noProof/>
                <w:webHidden/>
              </w:rPr>
              <w:fldChar w:fldCharType="separate"/>
            </w:r>
            <w:r w:rsidR="00AE0AEB">
              <w:rPr>
                <w:noProof/>
                <w:webHidden/>
              </w:rPr>
              <w:t>53</w:t>
            </w:r>
            <w:r w:rsidR="00AE0AEB">
              <w:rPr>
                <w:noProof/>
                <w:webHidden/>
              </w:rPr>
              <w:fldChar w:fldCharType="end"/>
            </w:r>
          </w:hyperlink>
        </w:p>
        <w:p w14:paraId="610F5D76" w14:textId="77777777" w:rsidR="00AE0AEB" w:rsidRDefault="003614AE">
          <w:pPr>
            <w:pStyle w:val="21"/>
            <w:rPr>
              <w:rFonts w:asciiTheme="minorHAnsi" w:eastAsiaTheme="minorEastAsia" w:hAnsiTheme="minorHAnsi"/>
              <w:noProof/>
            </w:rPr>
          </w:pPr>
          <w:hyperlink w:anchor="_Toc206178452" w:history="1">
            <w:r w:rsidR="00AE0AEB" w:rsidRPr="00D3111B">
              <w:rPr>
                <w:rStyle w:val="aff0"/>
                <w:rFonts w:cs="Times New Roman"/>
                <w:noProof/>
              </w:rPr>
              <w:t>D02. EMOLLIENTS AND PROTECTIVES</w:t>
            </w:r>
            <w:r w:rsidR="00AE0AEB">
              <w:rPr>
                <w:noProof/>
                <w:webHidden/>
              </w:rPr>
              <w:tab/>
            </w:r>
            <w:r w:rsidR="00AE0AEB">
              <w:rPr>
                <w:noProof/>
                <w:webHidden/>
              </w:rPr>
              <w:fldChar w:fldCharType="begin"/>
            </w:r>
            <w:r w:rsidR="00AE0AEB">
              <w:rPr>
                <w:noProof/>
                <w:webHidden/>
              </w:rPr>
              <w:instrText xml:space="preserve"> PAGEREF _Toc206178452 \h </w:instrText>
            </w:r>
            <w:r w:rsidR="00AE0AEB">
              <w:rPr>
                <w:noProof/>
                <w:webHidden/>
              </w:rPr>
            </w:r>
            <w:r w:rsidR="00AE0AEB">
              <w:rPr>
                <w:noProof/>
                <w:webHidden/>
              </w:rPr>
              <w:fldChar w:fldCharType="separate"/>
            </w:r>
            <w:r w:rsidR="00AE0AEB">
              <w:rPr>
                <w:noProof/>
                <w:webHidden/>
              </w:rPr>
              <w:t>53</w:t>
            </w:r>
            <w:r w:rsidR="00AE0AEB">
              <w:rPr>
                <w:noProof/>
                <w:webHidden/>
              </w:rPr>
              <w:fldChar w:fldCharType="end"/>
            </w:r>
          </w:hyperlink>
        </w:p>
        <w:p w14:paraId="25816C4F" w14:textId="77777777" w:rsidR="00AE0AEB" w:rsidRDefault="003614AE">
          <w:pPr>
            <w:pStyle w:val="31"/>
            <w:rPr>
              <w:rFonts w:asciiTheme="minorHAnsi" w:eastAsiaTheme="minorEastAsia" w:hAnsiTheme="minorHAnsi"/>
              <w:noProof/>
            </w:rPr>
          </w:pPr>
          <w:hyperlink w:anchor="_Toc206178453" w:history="1">
            <w:r w:rsidR="00AE0AEB" w:rsidRPr="00D3111B">
              <w:rPr>
                <w:rStyle w:val="aff0"/>
                <w:rFonts w:cs="Times New Roman"/>
                <w:noProof/>
              </w:rPr>
              <w:t>A. EMOLLIENTS AND PROTECTIVES</w:t>
            </w:r>
            <w:r w:rsidR="00AE0AEB">
              <w:rPr>
                <w:noProof/>
                <w:webHidden/>
              </w:rPr>
              <w:tab/>
            </w:r>
            <w:r w:rsidR="00AE0AEB">
              <w:rPr>
                <w:noProof/>
                <w:webHidden/>
              </w:rPr>
              <w:fldChar w:fldCharType="begin"/>
            </w:r>
            <w:r w:rsidR="00AE0AEB">
              <w:rPr>
                <w:noProof/>
                <w:webHidden/>
              </w:rPr>
              <w:instrText xml:space="preserve"> PAGEREF _Toc206178453 \h </w:instrText>
            </w:r>
            <w:r w:rsidR="00AE0AEB">
              <w:rPr>
                <w:noProof/>
                <w:webHidden/>
              </w:rPr>
            </w:r>
            <w:r w:rsidR="00AE0AEB">
              <w:rPr>
                <w:noProof/>
                <w:webHidden/>
              </w:rPr>
              <w:fldChar w:fldCharType="separate"/>
            </w:r>
            <w:r w:rsidR="00AE0AEB">
              <w:rPr>
                <w:noProof/>
                <w:webHidden/>
              </w:rPr>
              <w:t>53</w:t>
            </w:r>
            <w:r w:rsidR="00AE0AEB">
              <w:rPr>
                <w:noProof/>
                <w:webHidden/>
              </w:rPr>
              <w:fldChar w:fldCharType="end"/>
            </w:r>
          </w:hyperlink>
        </w:p>
        <w:p w14:paraId="7124D083" w14:textId="77777777" w:rsidR="00AE0AEB" w:rsidRDefault="003614AE">
          <w:pPr>
            <w:pStyle w:val="21"/>
            <w:rPr>
              <w:rFonts w:asciiTheme="minorHAnsi" w:eastAsiaTheme="minorEastAsia" w:hAnsiTheme="minorHAnsi"/>
              <w:noProof/>
            </w:rPr>
          </w:pPr>
          <w:hyperlink w:anchor="_Toc206178454" w:history="1">
            <w:r w:rsidR="00AE0AEB" w:rsidRPr="00D3111B">
              <w:rPr>
                <w:rStyle w:val="aff0"/>
                <w:rFonts w:cs="Times New Roman"/>
                <w:noProof/>
              </w:rPr>
              <w:t>D04. ANTIPRURITICS, INCL. ANTIHISTAMINES, ANESTHETICS, ETC.</w:t>
            </w:r>
            <w:r w:rsidR="00AE0AEB">
              <w:rPr>
                <w:noProof/>
                <w:webHidden/>
              </w:rPr>
              <w:tab/>
            </w:r>
            <w:r w:rsidR="00AE0AEB">
              <w:rPr>
                <w:noProof/>
                <w:webHidden/>
              </w:rPr>
              <w:fldChar w:fldCharType="begin"/>
            </w:r>
            <w:r w:rsidR="00AE0AEB">
              <w:rPr>
                <w:noProof/>
                <w:webHidden/>
              </w:rPr>
              <w:instrText xml:space="preserve"> PAGEREF _Toc206178454 \h </w:instrText>
            </w:r>
            <w:r w:rsidR="00AE0AEB">
              <w:rPr>
                <w:noProof/>
                <w:webHidden/>
              </w:rPr>
            </w:r>
            <w:r w:rsidR="00AE0AEB">
              <w:rPr>
                <w:noProof/>
                <w:webHidden/>
              </w:rPr>
              <w:fldChar w:fldCharType="separate"/>
            </w:r>
            <w:r w:rsidR="00AE0AEB">
              <w:rPr>
                <w:noProof/>
                <w:webHidden/>
              </w:rPr>
              <w:t>54</w:t>
            </w:r>
            <w:r w:rsidR="00AE0AEB">
              <w:rPr>
                <w:noProof/>
                <w:webHidden/>
              </w:rPr>
              <w:fldChar w:fldCharType="end"/>
            </w:r>
          </w:hyperlink>
        </w:p>
        <w:p w14:paraId="2C602C2D" w14:textId="77777777" w:rsidR="00AE0AEB" w:rsidRDefault="003614AE">
          <w:pPr>
            <w:pStyle w:val="31"/>
            <w:rPr>
              <w:rFonts w:asciiTheme="minorHAnsi" w:eastAsiaTheme="minorEastAsia" w:hAnsiTheme="minorHAnsi"/>
              <w:noProof/>
            </w:rPr>
          </w:pPr>
          <w:hyperlink w:anchor="_Toc206178455" w:history="1">
            <w:r w:rsidR="00AE0AEB" w:rsidRPr="00D3111B">
              <w:rPr>
                <w:rStyle w:val="aff0"/>
                <w:rFonts w:cs="Times New Roman"/>
                <w:noProof/>
              </w:rPr>
              <w:t>A. ANTIPRURITICS, INCL. ANTIHISTAMINES, ANESTHETICS, ETC.</w:t>
            </w:r>
            <w:r w:rsidR="00AE0AEB">
              <w:rPr>
                <w:noProof/>
                <w:webHidden/>
              </w:rPr>
              <w:tab/>
            </w:r>
            <w:r w:rsidR="00AE0AEB">
              <w:rPr>
                <w:noProof/>
                <w:webHidden/>
              </w:rPr>
              <w:fldChar w:fldCharType="begin"/>
            </w:r>
            <w:r w:rsidR="00AE0AEB">
              <w:rPr>
                <w:noProof/>
                <w:webHidden/>
              </w:rPr>
              <w:instrText xml:space="preserve"> PAGEREF _Toc206178455 \h </w:instrText>
            </w:r>
            <w:r w:rsidR="00AE0AEB">
              <w:rPr>
                <w:noProof/>
                <w:webHidden/>
              </w:rPr>
            </w:r>
            <w:r w:rsidR="00AE0AEB">
              <w:rPr>
                <w:noProof/>
                <w:webHidden/>
              </w:rPr>
              <w:fldChar w:fldCharType="separate"/>
            </w:r>
            <w:r w:rsidR="00AE0AEB">
              <w:rPr>
                <w:noProof/>
                <w:webHidden/>
              </w:rPr>
              <w:t>54</w:t>
            </w:r>
            <w:r w:rsidR="00AE0AEB">
              <w:rPr>
                <w:noProof/>
                <w:webHidden/>
              </w:rPr>
              <w:fldChar w:fldCharType="end"/>
            </w:r>
          </w:hyperlink>
        </w:p>
        <w:p w14:paraId="008B741F" w14:textId="77777777" w:rsidR="00AE0AEB" w:rsidRDefault="003614AE">
          <w:pPr>
            <w:pStyle w:val="21"/>
            <w:rPr>
              <w:rFonts w:asciiTheme="minorHAnsi" w:eastAsiaTheme="minorEastAsia" w:hAnsiTheme="minorHAnsi"/>
              <w:noProof/>
            </w:rPr>
          </w:pPr>
          <w:hyperlink w:anchor="_Toc206178456" w:history="1">
            <w:r w:rsidR="00AE0AEB" w:rsidRPr="00D3111B">
              <w:rPr>
                <w:rStyle w:val="aff0"/>
                <w:rFonts w:cs="Times New Roman"/>
                <w:noProof/>
              </w:rPr>
              <w:t>D05. ANTIPSORIATICS.</w:t>
            </w:r>
            <w:r w:rsidR="00AE0AEB">
              <w:rPr>
                <w:noProof/>
                <w:webHidden/>
              </w:rPr>
              <w:tab/>
            </w:r>
            <w:r w:rsidR="00AE0AEB">
              <w:rPr>
                <w:noProof/>
                <w:webHidden/>
              </w:rPr>
              <w:fldChar w:fldCharType="begin"/>
            </w:r>
            <w:r w:rsidR="00AE0AEB">
              <w:rPr>
                <w:noProof/>
                <w:webHidden/>
              </w:rPr>
              <w:instrText xml:space="preserve"> PAGEREF _Toc206178456 \h </w:instrText>
            </w:r>
            <w:r w:rsidR="00AE0AEB">
              <w:rPr>
                <w:noProof/>
                <w:webHidden/>
              </w:rPr>
            </w:r>
            <w:r w:rsidR="00AE0AEB">
              <w:rPr>
                <w:noProof/>
                <w:webHidden/>
              </w:rPr>
              <w:fldChar w:fldCharType="separate"/>
            </w:r>
            <w:r w:rsidR="00AE0AEB">
              <w:rPr>
                <w:noProof/>
                <w:webHidden/>
              </w:rPr>
              <w:t>54</w:t>
            </w:r>
            <w:r w:rsidR="00AE0AEB">
              <w:rPr>
                <w:noProof/>
                <w:webHidden/>
              </w:rPr>
              <w:fldChar w:fldCharType="end"/>
            </w:r>
          </w:hyperlink>
        </w:p>
        <w:p w14:paraId="00F27E77" w14:textId="77777777" w:rsidR="00AE0AEB" w:rsidRDefault="003614AE">
          <w:pPr>
            <w:pStyle w:val="31"/>
            <w:rPr>
              <w:rFonts w:asciiTheme="minorHAnsi" w:eastAsiaTheme="minorEastAsia" w:hAnsiTheme="minorHAnsi"/>
              <w:noProof/>
            </w:rPr>
          </w:pPr>
          <w:hyperlink w:anchor="_Toc206178457" w:history="1">
            <w:r w:rsidR="00AE0AEB" w:rsidRPr="00D3111B">
              <w:rPr>
                <w:rStyle w:val="aff0"/>
                <w:rFonts w:cs="Times New Roman"/>
                <w:noProof/>
              </w:rPr>
              <w:t>A. ANTIPSORIATICS FOR TOPICAL USE</w:t>
            </w:r>
            <w:r w:rsidR="00AE0AEB">
              <w:rPr>
                <w:noProof/>
                <w:webHidden/>
              </w:rPr>
              <w:tab/>
            </w:r>
            <w:r w:rsidR="00AE0AEB">
              <w:rPr>
                <w:noProof/>
                <w:webHidden/>
              </w:rPr>
              <w:fldChar w:fldCharType="begin"/>
            </w:r>
            <w:r w:rsidR="00AE0AEB">
              <w:rPr>
                <w:noProof/>
                <w:webHidden/>
              </w:rPr>
              <w:instrText xml:space="preserve"> PAGEREF _Toc206178457 \h </w:instrText>
            </w:r>
            <w:r w:rsidR="00AE0AEB">
              <w:rPr>
                <w:noProof/>
                <w:webHidden/>
              </w:rPr>
            </w:r>
            <w:r w:rsidR="00AE0AEB">
              <w:rPr>
                <w:noProof/>
                <w:webHidden/>
              </w:rPr>
              <w:fldChar w:fldCharType="separate"/>
            </w:r>
            <w:r w:rsidR="00AE0AEB">
              <w:rPr>
                <w:noProof/>
                <w:webHidden/>
              </w:rPr>
              <w:t>54</w:t>
            </w:r>
            <w:r w:rsidR="00AE0AEB">
              <w:rPr>
                <w:noProof/>
                <w:webHidden/>
              </w:rPr>
              <w:fldChar w:fldCharType="end"/>
            </w:r>
          </w:hyperlink>
        </w:p>
        <w:p w14:paraId="71EA4D5B" w14:textId="77777777" w:rsidR="00AE0AEB" w:rsidRDefault="003614AE">
          <w:pPr>
            <w:pStyle w:val="21"/>
            <w:rPr>
              <w:rFonts w:asciiTheme="minorHAnsi" w:eastAsiaTheme="minorEastAsia" w:hAnsiTheme="minorHAnsi"/>
              <w:noProof/>
            </w:rPr>
          </w:pPr>
          <w:hyperlink w:anchor="_Toc206178458" w:history="1">
            <w:r w:rsidR="00AE0AEB" w:rsidRPr="00D3111B">
              <w:rPr>
                <w:rStyle w:val="aff0"/>
                <w:rFonts w:cs="Times New Roman"/>
                <w:noProof/>
              </w:rPr>
              <w:t>D06. ANTIBIOTICS AND CHEMOTHERAPEUTICS FOR DERMATOLOGICAL USE</w:t>
            </w:r>
            <w:r w:rsidR="00AE0AEB">
              <w:rPr>
                <w:noProof/>
                <w:webHidden/>
              </w:rPr>
              <w:tab/>
            </w:r>
            <w:r w:rsidR="00AE0AEB">
              <w:rPr>
                <w:noProof/>
                <w:webHidden/>
              </w:rPr>
              <w:fldChar w:fldCharType="begin"/>
            </w:r>
            <w:r w:rsidR="00AE0AEB">
              <w:rPr>
                <w:noProof/>
                <w:webHidden/>
              </w:rPr>
              <w:instrText xml:space="preserve"> PAGEREF _Toc206178458 \h </w:instrText>
            </w:r>
            <w:r w:rsidR="00AE0AEB">
              <w:rPr>
                <w:noProof/>
                <w:webHidden/>
              </w:rPr>
            </w:r>
            <w:r w:rsidR="00AE0AEB">
              <w:rPr>
                <w:noProof/>
                <w:webHidden/>
              </w:rPr>
              <w:fldChar w:fldCharType="separate"/>
            </w:r>
            <w:r w:rsidR="00AE0AEB">
              <w:rPr>
                <w:noProof/>
                <w:webHidden/>
              </w:rPr>
              <w:t>54</w:t>
            </w:r>
            <w:r w:rsidR="00AE0AEB">
              <w:rPr>
                <w:noProof/>
                <w:webHidden/>
              </w:rPr>
              <w:fldChar w:fldCharType="end"/>
            </w:r>
          </w:hyperlink>
        </w:p>
        <w:p w14:paraId="44A69541" w14:textId="77777777" w:rsidR="00AE0AEB" w:rsidRDefault="003614AE">
          <w:pPr>
            <w:pStyle w:val="31"/>
            <w:rPr>
              <w:rFonts w:asciiTheme="minorHAnsi" w:eastAsiaTheme="minorEastAsia" w:hAnsiTheme="minorHAnsi"/>
              <w:noProof/>
            </w:rPr>
          </w:pPr>
          <w:hyperlink w:anchor="_Toc206178459" w:history="1">
            <w:r w:rsidR="00AE0AEB" w:rsidRPr="00D3111B">
              <w:rPr>
                <w:rStyle w:val="aff0"/>
                <w:rFonts w:cs="Times New Roman"/>
                <w:noProof/>
              </w:rPr>
              <w:t>A. ANTIBIOTICS FOR TOPICAL USE</w:t>
            </w:r>
            <w:r w:rsidR="00AE0AEB">
              <w:rPr>
                <w:noProof/>
                <w:webHidden/>
              </w:rPr>
              <w:tab/>
            </w:r>
            <w:r w:rsidR="00AE0AEB">
              <w:rPr>
                <w:noProof/>
                <w:webHidden/>
              </w:rPr>
              <w:fldChar w:fldCharType="begin"/>
            </w:r>
            <w:r w:rsidR="00AE0AEB">
              <w:rPr>
                <w:noProof/>
                <w:webHidden/>
              </w:rPr>
              <w:instrText xml:space="preserve"> PAGEREF _Toc206178459 \h </w:instrText>
            </w:r>
            <w:r w:rsidR="00AE0AEB">
              <w:rPr>
                <w:noProof/>
                <w:webHidden/>
              </w:rPr>
            </w:r>
            <w:r w:rsidR="00AE0AEB">
              <w:rPr>
                <w:noProof/>
                <w:webHidden/>
              </w:rPr>
              <w:fldChar w:fldCharType="separate"/>
            </w:r>
            <w:r w:rsidR="00AE0AEB">
              <w:rPr>
                <w:noProof/>
                <w:webHidden/>
              </w:rPr>
              <w:t>54</w:t>
            </w:r>
            <w:r w:rsidR="00AE0AEB">
              <w:rPr>
                <w:noProof/>
                <w:webHidden/>
              </w:rPr>
              <w:fldChar w:fldCharType="end"/>
            </w:r>
          </w:hyperlink>
        </w:p>
        <w:p w14:paraId="45B8AD37" w14:textId="77777777" w:rsidR="00AE0AEB" w:rsidRDefault="003614AE">
          <w:pPr>
            <w:pStyle w:val="31"/>
            <w:rPr>
              <w:rFonts w:asciiTheme="minorHAnsi" w:eastAsiaTheme="minorEastAsia" w:hAnsiTheme="minorHAnsi"/>
              <w:noProof/>
            </w:rPr>
          </w:pPr>
          <w:hyperlink w:anchor="_Toc206178460" w:history="1">
            <w:r w:rsidR="00AE0AEB" w:rsidRPr="00D3111B">
              <w:rPr>
                <w:rStyle w:val="aff0"/>
                <w:rFonts w:cs="Times New Roman"/>
                <w:noProof/>
              </w:rPr>
              <w:t>B. CHEMOTHERAPEUTICS FOR TOPICAL USE</w:t>
            </w:r>
            <w:r w:rsidR="00AE0AEB">
              <w:rPr>
                <w:noProof/>
                <w:webHidden/>
              </w:rPr>
              <w:tab/>
            </w:r>
            <w:r w:rsidR="00AE0AEB">
              <w:rPr>
                <w:noProof/>
                <w:webHidden/>
              </w:rPr>
              <w:fldChar w:fldCharType="begin"/>
            </w:r>
            <w:r w:rsidR="00AE0AEB">
              <w:rPr>
                <w:noProof/>
                <w:webHidden/>
              </w:rPr>
              <w:instrText xml:space="preserve"> PAGEREF _Toc206178460 \h </w:instrText>
            </w:r>
            <w:r w:rsidR="00AE0AEB">
              <w:rPr>
                <w:noProof/>
                <w:webHidden/>
              </w:rPr>
            </w:r>
            <w:r w:rsidR="00AE0AEB">
              <w:rPr>
                <w:noProof/>
                <w:webHidden/>
              </w:rPr>
              <w:fldChar w:fldCharType="separate"/>
            </w:r>
            <w:r w:rsidR="00AE0AEB">
              <w:rPr>
                <w:noProof/>
                <w:webHidden/>
              </w:rPr>
              <w:t>55</w:t>
            </w:r>
            <w:r w:rsidR="00AE0AEB">
              <w:rPr>
                <w:noProof/>
                <w:webHidden/>
              </w:rPr>
              <w:fldChar w:fldCharType="end"/>
            </w:r>
          </w:hyperlink>
        </w:p>
        <w:p w14:paraId="58D9DF36" w14:textId="77777777" w:rsidR="00AE0AEB" w:rsidRDefault="003614AE">
          <w:pPr>
            <w:pStyle w:val="21"/>
            <w:rPr>
              <w:rFonts w:asciiTheme="minorHAnsi" w:eastAsiaTheme="minorEastAsia" w:hAnsiTheme="minorHAnsi"/>
              <w:noProof/>
            </w:rPr>
          </w:pPr>
          <w:hyperlink w:anchor="_Toc206178461" w:history="1">
            <w:r w:rsidR="00AE0AEB" w:rsidRPr="00D3111B">
              <w:rPr>
                <w:rStyle w:val="aff0"/>
                <w:rFonts w:cs="Times New Roman"/>
                <w:noProof/>
              </w:rPr>
              <w:t>D07. CORTICOSTEROIDS, DERMATOLOGICAL PREPARATIONS</w:t>
            </w:r>
            <w:r w:rsidR="00AE0AEB">
              <w:rPr>
                <w:noProof/>
                <w:webHidden/>
              </w:rPr>
              <w:tab/>
            </w:r>
            <w:r w:rsidR="00AE0AEB">
              <w:rPr>
                <w:noProof/>
                <w:webHidden/>
              </w:rPr>
              <w:fldChar w:fldCharType="begin"/>
            </w:r>
            <w:r w:rsidR="00AE0AEB">
              <w:rPr>
                <w:noProof/>
                <w:webHidden/>
              </w:rPr>
              <w:instrText xml:space="preserve"> PAGEREF _Toc206178461 \h </w:instrText>
            </w:r>
            <w:r w:rsidR="00AE0AEB">
              <w:rPr>
                <w:noProof/>
                <w:webHidden/>
              </w:rPr>
            </w:r>
            <w:r w:rsidR="00AE0AEB">
              <w:rPr>
                <w:noProof/>
                <w:webHidden/>
              </w:rPr>
              <w:fldChar w:fldCharType="separate"/>
            </w:r>
            <w:r w:rsidR="00AE0AEB">
              <w:rPr>
                <w:noProof/>
                <w:webHidden/>
              </w:rPr>
              <w:t>55</w:t>
            </w:r>
            <w:r w:rsidR="00AE0AEB">
              <w:rPr>
                <w:noProof/>
                <w:webHidden/>
              </w:rPr>
              <w:fldChar w:fldCharType="end"/>
            </w:r>
          </w:hyperlink>
        </w:p>
        <w:p w14:paraId="3954F85A" w14:textId="77777777" w:rsidR="00AE0AEB" w:rsidRDefault="003614AE">
          <w:pPr>
            <w:pStyle w:val="31"/>
            <w:rPr>
              <w:rFonts w:asciiTheme="minorHAnsi" w:eastAsiaTheme="minorEastAsia" w:hAnsiTheme="minorHAnsi"/>
              <w:noProof/>
            </w:rPr>
          </w:pPr>
          <w:hyperlink w:anchor="_Toc206178462" w:history="1">
            <w:r w:rsidR="00AE0AEB" w:rsidRPr="00D3111B">
              <w:rPr>
                <w:rStyle w:val="aff0"/>
                <w:rFonts w:cs="Times New Roman"/>
                <w:noProof/>
              </w:rPr>
              <w:t>A. CORTICOSTEROIDS, PLAIN</w:t>
            </w:r>
            <w:r w:rsidR="00AE0AEB">
              <w:rPr>
                <w:noProof/>
                <w:webHidden/>
              </w:rPr>
              <w:tab/>
            </w:r>
            <w:r w:rsidR="00AE0AEB">
              <w:rPr>
                <w:noProof/>
                <w:webHidden/>
              </w:rPr>
              <w:fldChar w:fldCharType="begin"/>
            </w:r>
            <w:r w:rsidR="00AE0AEB">
              <w:rPr>
                <w:noProof/>
                <w:webHidden/>
              </w:rPr>
              <w:instrText xml:space="preserve"> PAGEREF _Toc206178462 \h </w:instrText>
            </w:r>
            <w:r w:rsidR="00AE0AEB">
              <w:rPr>
                <w:noProof/>
                <w:webHidden/>
              </w:rPr>
            </w:r>
            <w:r w:rsidR="00AE0AEB">
              <w:rPr>
                <w:noProof/>
                <w:webHidden/>
              </w:rPr>
              <w:fldChar w:fldCharType="separate"/>
            </w:r>
            <w:r w:rsidR="00AE0AEB">
              <w:rPr>
                <w:noProof/>
                <w:webHidden/>
              </w:rPr>
              <w:t>55</w:t>
            </w:r>
            <w:r w:rsidR="00AE0AEB">
              <w:rPr>
                <w:noProof/>
                <w:webHidden/>
              </w:rPr>
              <w:fldChar w:fldCharType="end"/>
            </w:r>
          </w:hyperlink>
        </w:p>
        <w:p w14:paraId="0BC87774" w14:textId="77777777" w:rsidR="00AE0AEB" w:rsidRDefault="003614AE">
          <w:pPr>
            <w:pStyle w:val="31"/>
            <w:rPr>
              <w:rFonts w:asciiTheme="minorHAnsi" w:eastAsiaTheme="minorEastAsia" w:hAnsiTheme="minorHAnsi"/>
              <w:noProof/>
            </w:rPr>
          </w:pPr>
          <w:hyperlink w:anchor="_Toc206178463" w:history="1">
            <w:r w:rsidR="00AE0AEB" w:rsidRPr="00D3111B">
              <w:rPr>
                <w:rStyle w:val="aff0"/>
                <w:rFonts w:cs="Times New Roman"/>
                <w:noProof/>
              </w:rPr>
              <w:t>C. CORTICOSTEROIDS, COMBINATIONS WITH ANTIBIOTICS</w:t>
            </w:r>
            <w:r w:rsidR="00AE0AEB">
              <w:rPr>
                <w:noProof/>
                <w:webHidden/>
              </w:rPr>
              <w:tab/>
            </w:r>
            <w:r w:rsidR="00AE0AEB">
              <w:rPr>
                <w:noProof/>
                <w:webHidden/>
              </w:rPr>
              <w:fldChar w:fldCharType="begin"/>
            </w:r>
            <w:r w:rsidR="00AE0AEB">
              <w:rPr>
                <w:noProof/>
                <w:webHidden/>
              </w:rPr>
              <w:instrText xml:space="preserve"> PAGEREF _Toc206178463 \h </w:instrText>
            </w:r>
            <w:r w:rsidR="00AE0AEB">
              <w:rPr>
                <w:noProof/>
                <w:webHidden/>
              </w:rPr>
            </w:r>
            <w:r w:rsidR="00AE0AEB">
              <w:rPr>
                <w:noProof/>
                <w:webHidden/>
              </w:rPr>
              <w:fldChar w:fldCharType="separate"/>
            </w:r>
            <w:r w:rsidR="00AE0AEB">
              <w:rPr>
                <w:noProof/>
                <w:webHidden/>
              </w:rPr>
              <w:t>56</w:t>
            </w:r>
            <w:r w:rsidR="00AE0AEB">
              <w:rPr>
                <w:noProof/>
                <w:webHidden/>
              </w:rPr>
              <w:fldChar w:fldCharType="end"/>
            </w:r>
          </w:hyperlink>
        </w:p>
        <w:p w14:paraId="249B600E" w14:textId="77777777" w:rsidR="00AE0AEB" w:rsidRDefault="003614AE">
          <w:pPr>
            <w:pStyle w:val="21"/>
            <w:rPr>
              <w:rFonts w:asciiTheme="minorHAnsi" w:eastAsiaTheme="minorEastAsia" w:hAnsiTheme="minorHAnsi"/>
              <w:noProof/>
            </w:rPr>
          </w:pPr>
          <w:hyperlink w:anchor="_Toc206178464" w:history="1">
            <w:r w:rsidR="00AE0AEB" w:rsidRPr="00D3111B">
              <w:rPr>
                <w:rStyle w:val="aff0"/>
                <w:rFonts w:cs="Times New Roman"/>
                <w:noProof/>
              </w:rPr>
              <w:t>D08.ANTISEPTICS AND DISINFECTANTS</w:t>
            </w:r>
            <w:r w:rsidR="00AE0AEB">
              <w:rPr>
                <w:noProof/>
                <w:webHidden/>
              </w:rPr>
              <w:tab/>
            </w:r>
            <w:r w:rsidR="00AE0AEB">
              <w:rPr>
                <w:noProof/>
                <w:webHidden/>
              </w:rPr>
              <w:fldChar w:fldCharType="begin"/>
            </w:r>
            <w:r w:rsidR="00AE0AEB">
              <w:rPr>
                <w:noProof/>
                <w:webHidden/>
              </w:rPr>
              <w:instrText xml:space="preserve"> PAGEREF _Toc206178464 \h </w:instrText>
            </w:r>
            <w:r w:rsidR="00AE0AEB">
              <w:rPr>
                <w:noProof/>
                <w:webHidden/>
              </w:rPr>
            </w:r>
            <w:r w:rsidR="00AE0AEB">
              <w:rPr>
                <w:noProof/>
                <w:webHidden/>
              </w:rPr>
              <w:fldChar w:fldCharType="separate"/>
            </w:r>
            <w:r w:rsidR="00AE0AEB">
              <w:rPr>
                <w:noProof/>
                <w:webHidden/>
              </w:rPr>
              <w:t>57</w:t>
            </w:r>
            <w:r w:rsidR="00AE0AEB">
              <w:rPr>
                <w:noProof/>
                <w:webHidden/>
              </w:rPr>
              <w:fldChar w:fldCharType="end"/>
            </w:r>
          </w:hyperlink>
        </w:p>
        <w:p w14:paraId="77C0B46D" w14:textId="77777777" w:rsidR="00AE0AEB" w:rsidRDefault="003614AE">
          <w:pPr>
            <w:pStyle w:val="31"/>
            <w:tabs>
              <w:tab w:val="left" w:pos="1440"/>
            </w:tabs>
            <w:rPr>
              <w:rFonts w:asciiTheme="minorHAnsi" w:eastAsiaTheme="minorEastAsia" w:hAnsiTheme="minorHAnsi"/>
              <w:noProof/>
            </w:rPr>
          </w:pPr>
          <w:hyperlink w:anchor="_Toc206178465" w:history="1">
            <w:r w:rsidR="00AE0AEB" w:rsidRPr="00D3111B">
              <w:rPr>
                <w:rStyle w:val="aff0"/>
                <w:rFonts w:cs="Times New Roman"/>
                <w:noProof/>
              </w:rPr>
              <w:t>A.</w:t>
            </w:r>
            <w:r w:rsidR="00AE0AEB">
              <w:rPr>
                <w:rFonts w:asciiTheme="minorHAnsi" w:eastAsiaTheme="minorEastAsia" w:hAnsiTheme="minorHAnsi"/>
                <w:noProof/>
              </w:rPr>
              <w:tab/>
            </w:r>
            <w:r w:rsidR="00AE0AEB" w:rsidRPr="00D3111B">
              <w:rPr>
                <w:rStyle w:val="aff0"/>
                <w:rFonts w:cs="Times New Roman"/>
                <w:noProof/>
              </w:rPr>
              <w:t>ANTISEPTICS AND DISINFECTANTS</w:t>
            </w:r>
            <w:r w:rsidR="00AE0AEB">
              <w:rPr>
                <w:noProof/>
                <w:webHidden/>
              </w:rPr>
              <w:tab/>
            </w:r>
            <w:r w:rsidR="00AE0AEB">
              <w:rPr>
                <w:noProof/>
                <w:webHidden/>
              </w:rPr>
              <w:fldChar w:fldCharType="begin"/>
            </w:r>
            <w:r w:rsidR="00AE0AEB">
              <w:rPr>
                <w:noProof/>
                <w:webHidden/>
              </w:rPr>
              <w:instrText xml:space="preserve"> PAGEREF _Toc206178465 \h </w:instrText>
            </w:r>
            <w:r w:rsidR="00AE0AEB">
              <w:rPr>
                <w:noProof/>
                <w:webHidden/>
              </w:rPr>
            </w:r>
            <w:r w:rsidR="00AE0AEB">
              <w:rPr>
                <w:noProof/>
                <w:webHidden/>
              </w:rPr>
              <w:fldChar w:fldCharType="separate"/>
            </w:r>
            <w:r w:rsidR="00AE0AEB">
              <w:rPr>
                <w:noProof/>
                <w:webHidden/>
              </w:rPr>
              <w:t>57</w:t>
            </w:r>
            <w:r w:rsidR="00AE0AEB">
              <w:rPr>
                <w:noProof/>
                <w:webHidden/>
              </w:rPr>
              <w:fldChar w:fldCharType="end"/>
            </w:r>
          </w:hyperlink>
        </w:p>
        <w:p w14:paraId="36D6B468" w14:textId="77777777" w:rsidR="00AE0AEB" w:rsidRDefault="003614AE">
          <w:pPr>
            <w:pStyle w:val="21"/>
            <w:rPr>
              <w:rFonts w:asciiTheme="minorHAnsi" w:eastAsiaTheme="minorEastAsia" w:hAnsiTheme="minorHAnsi"/>
              <w:noProof/>
            </w:rPr>
          </w:pPr>
          <w:hyperlink w:anchor="_Toc206178466" w:history="1">
            <w:r w:rsidR="00AE0AEB" w:rsidRPr="00D3111B">
              <w:rPr>
                <w:rStyle w:val="aff0"/>
                <w:rFonts w:cs="Times New Roman"/>
                <w:noProof/>
              </w:rPr>
              <w:t>D10. ANTI-ACNE PREPARATIONS</w:t>
            </w:r>
            <w:r w:rsidR="00AE0AEB">
              <w:rPr>
                <w:noProof/>
                <w:webHidden/>
              </w:rPr>
              <w:tab/>
            </w:r>
            <w:r w:rsidR="00AE0AEB">
              <w:rPr>
                <w:noProof/>
                <w:webHidden/>
              </w:rPr>
              <w:fldChar w:fldCharType="begin"/>
            </w:r>
            <w:r w:rsidR="00AE0AEB">
              <w:rPr>
                <w:noProof/>
                <w:webHidden/>
              </w:rPr>
              <w:instrText xml:space="preserve"> PAGEREF _Toc206178466 \h </w:instrText>
            </w:r>
            <w:r w:rsidR="00AE0AEB">
              <w:rPr>
                <w:noProof/>
                <w:webHidden/>
              </w:rPr>
            </w:r>
            <w:r w:rsidR="00AE0AEB">
              <w:rPr>
                <w:noProof/>
                <w:webHidden/>
              </w:rPr>
              <w:fldChar w:fldCharType="separate"/>
            </w:r>
            <w:r w:rsidR="00AE0AEB">
              <w:rPr>
                <w:noProof/>
                <w:webHidden/>
              </w:rPr>
              <w:t>57</w:t>
            </w:r>
            <w:r w:rsidR="00AE0AEB">
              <w:rPr>
                <w:noProof/>
                <w:webHidden/>
              </w:rPr>
              <w:fldChar w:fldCharType="end"/>
            </w:r>
          </w:hyperlink>
        </w:p>
        <w:p w14:paraId="65D3C887" w14:textId="77777777" w:rsidR="00AE0AEB" w:rsidRDefault="003614AE">
          <w:pPr>
            <w:pStyle w:val="31"/>
            <w:rPr>
              <w:rFonts w:asciiTheme="minorHAnsi" w:eastAsiaTheme="minorEastAsia" w:hAnsiTheme="minorHAnsi"/>
              <w:noProof/>
            </w:rPr>
          </w:pPr>
          <w:hyperlink w:anchor="_Toc206178467" w:history="1">
            <w:r w:rsidR="00AE0AEB" w:rsidRPr="00D3111B">
              <w:rPr>
                <w:rStyle w:val="aff0"/>
                <w:rFonts w:cs="Times New Roman"/>
                <w:noProof/>
              </w:rPr>
              <w:t>A. ANTI-ACNE PREPARATIONS FOR TOPICAL USE</w:t>
            </w:r>
            <w:r w:rsidR="00AE0AEB">
              <w:rPr>
                <w:noProof/>
                <w:webHidden/>
              </w:rPr>
              <w:tab/>
            </w:r>
            <w:r w:rsidR="00AE0AEB">
              <w:rPr>
                <w:noProof/>
                <w:webHidden/>
              </w:rPr>
              <w:fldChar w:fldCharType="begin"/>
            </w:r>
            <w:r w:rsidR="00AE0AEB">
              <w:rPr>
                <w:noProof/>
                <w:webHidden/>
              </w:rPr>
              <w:instrText xml:space="preserve"> PAGEREF _Toc206178467 \h </w:instrText>
            </w:r>
            <w:r w:rsidR="00AE0AEB">
              <w:rPr>
                <w:noProof/>
                <w:webHidden/>
              </w:rPr>
            </w:r>
            <w:r w:rsidR="00AE0AEB">
              <w:rPr>
                <w:noProof/>
                <w:webHidden/>
              </w:rPr>
              <w:fldChar w:fldCharType="separate"/>
            </w:r>
            <w:r w:rsidR="00AE0AEB">
              <w:rPr>
                <w:noProof/>
                <w:webHidden/>
              </w:rPr>
              <w:t>57</w:t>
            </w:r>
            <w:r w:rsidR="00AE0AEB">
              <w:rPr>
                <w:noProof/>
                <w:webHidden/>
              </w:rPr>
              <w:fldChar w:fldCharType="end"/>
            </w:r>
          </w:hyperlink>
        </w:p>
        <w:p w14:paraId="08C0DF94" w14:textId="77777777" w:rsidR="00AE0AEB" w:rsidRDefault="003614AE">
          <w:pPr>
            <w:pStyle w:val="21"/>
            <w:rPr>
              <w:rFonts w:asciiTheme="minorHAnsi" w:eastAsiaTheme="minorEastAsia" w:hAnsiTheme="minorHAnsi"/>
              <w:noProof/>
            </w:rPr>
          </w:pPr>
          <w:hyperlink w:anchor="_Toc206178468" w:history="1">
            <w:r w:rsidR="00AE0AEB" w:rsidRPr="00D3111B">
              <w:rPr>
                <w:rStyle w:val="aff0"/>
                <w:rFonts w:cs="Times New Roman"/>
                <w:noProof/>
              </w:rPr>
              <w:t>D11. OTHER DERMATOLOGICAL PREPARATIONS</w:t>
            </w:r>
            <w:r w:rsidR="00AE0AEB">
              <w:rPr>
                <w:noProof/>
                <w:webHidden/>
              </w:rPr>
              <w:tab/>
            </w:r>
            <w:r w:rsidR="00AE0AEB">
              <w:rPr>
                <w:noProof/>
                <w:webHidden/>
              </w:rPr>
              <w:fldChar w:fldCharType="begin"/>
            </w:r>
            <w:r w:rsidR="00AE0AEB">
              <w:rPr>
                <w:noProof/>
                <w:webHidden/>
              </w:rPr>
              <w:instrText xml:space="preserve"> PAGEREF _Toc206178468 \h </w:instrText>
            </w:r>
            <w:r w:rsidR="00AE0AEB">
              <w:rPr>
                <w:noProof/>
                <w:webHidden/>
              </w:rPr>
            </w:r>
            <w:r w:rsidR="00AE0AEB">
              <w:rPr>
                <w:noProof/>
                <w:webHidden/>
              </w:rPr>
              <w:fldChar w:fldCharType="separate"/>
            </w:r>
            <w:r w:rsidR="00AE0AEB">
              <w:rPr>
                <w:noProof/>
                <w:webHidden/>
              </w:rPr>
              <w:t>58</w:t>
            </w:r>
            <w:r w:rsidR="00AE0AEB">
              <w:rPr>
                <w:noProof/>
                <w:webHidden/>
              </w:rPr>
              <w:fldChar w:fldCharType="end"/>
            </w:r>
          </w:hyperlink>
        </w:p>
        <w:p w14:paraId="6A4DDFE5" w14:textId="77777777" w:rsidR="00AE0AEB" w:rsidRDefault="003614AE">
          <w:pPr>
            <w:pStyle w:val="31"/>
            <w:rPr>
              <w:rFonts w:asciiTheme="minorHAnsi" w:eastAsiaTheme="minorEastAsia" w:hAnsiTheme="minorHAnsi"/>
              <w:noProof/>
            </w:rPr>
          </w:pPr>
          <w:hyperlink w:anchor="_Toc206178469" w:history="1">
            <w:r w:rsidR="00AE0AEB" w:rsidRPr="00D3111B">
              <w:rPr>
                <w:rStyle w:val="aff0"/>
                <w:rFonts w:cs="Times New Roman"/>
                <w:noProof/>
              </w:rPr>
              <w:t>A. OTHER DERMATOLOGICAL PREPARATIONS</w:t>
            </w:r>
            <w:r w:rsidR="00AE0AEB">
              <w:rPr>
                <w:noProof/>
                <w:webHidden/>
              </w:rPr>
              <w:tab/>
            </w:r>
            <w:r w:rsidR="00AE0AEB">
              <w:rPr>
                <w:noProof/>
                <w:webHidden/>
              </w:rPr>
              <w:fldChar w:fldCharType="begin"/>
            </w:r>
            <w:r w:rsidR="00AE0AEB">
              <w:rPr>
                <w:noProof/>
                <w:webHidden/>
              </w:rPr>
              <w:instrText xml:space="preserve"> PAGEREF _Toc206178469 \h </w:instrText>
            </w:r>
            <w:r w:rsidR="00AE0AEB">
              <w:rPr>
                <w:noProof/>
                <w:webHidden/>
              </w:rPr>
            </w:r>
            <w:r w:rsidR="00AE0AEB">
              <w:rPr>
                <w:noProof/>
                <w:webHidden/>
              </w:rPr>
              <w:fldChar w:fldCharType="separate"/>
            </w:r>
            <w:r w:rsidR="00AE0AEB">
              <w:rPr>
                <w:noProof/>
                <w:webHidden/>
              </w:rPr>
              <w:t>58</w:t>
            </w:r>
            <w:r w:rsidR="00AE0AEB">
              <w:rPr>
                <w:noProof/>
                <w:webHidden/>
              </w:rPr>
              <w:fldChar w:fldCharType="end"/>
            </w:r>
          </w:hyperlink>
        </w:p>
        <w:p w14:paraId="489337B2" w14:textId="77777777" w:rsidR="00AE0AEB" w:rsidRDefault="003614AE">
          <w:pPr>
            <w:pStyle w:val="11"/>
            <w:tabs>
              <w:tab w:val="right" w:leader="dot" w:pos="8296"/>
            </w:tabs>
            <w:rPr>
              <w:rFonts w:asciiTheme="minorHAnsi" w:eastAsiaTheme="minorEastAsia" w:hAnsiTheme="minorHAnsi"/>
              <w:noProof/>
            </w:rPr>
          </w:pPr>
          <w:hyperlink w:anchor="_Toc206178470" w:history="1">
            <w:r w:rsidR="00AE0AEB" w:rsidRPr="00D3111B">
              <w:rPr>
                <w:rStyle w:val="aff0"/>
                <w:rFonts w:cs="Times New Roman"/>
                <w:noProof/>
              </w:rPr>
              <w:t>5. GENITO URINARY SYSTEM AND SEX HORMONES</w:t>
            </w:r>
            <w:r w:rsidR="00AE0AEB">
              <w:rPr>
                <w:noProof/>
                <w:webHidden/>
              </w:rPr>
              <w:tab/>
            </w:r>
            <w:r w:rsidR="00AE0AEB">
              <w:rPr>
                <w:noProof/>
                <w:webHidden/>
              </w:rPr>
              <w:fldChar w:fldCharType="begin"/>
            </w:r>
            <w:r w:rsidR="00AE0AEB">
              <w:rPr>
                <w:noProof/>
                <w:webHidden/>
              </w:rPr>
              <w:instrText xml:space="preserve"> PAGEREF _Toc206178470 \h </w:instrText>
            </w:r>
            <w:r w:rsidR="00AE0AEB">
              <w:rPr>
                <w:noProof/>
                <w:webHidden/>
              </w:rPr>
            </w:r>
            <w:r w:rsidR="00AE0AEB">
              <w:rPr>
                <w:noProof/>
                <w:webHidden/>
              </w:rPr>
              <w:fldChar w:fldCharType="separate"/>
            </w:r>
            <w:r w:rsidR="00AE0AEB">
              <w:rPr>
                <w:noProof/>
                <w:webHidden/>
              </w:rPr>
              <w:t>59</w:t>
            </w:r>
            <w:r w:rsidR="00AE0AEB">
              <w:rPr>
                <w:noProof/>
                <w:webHidden/>
              </w:rPr>
              <w:fldChar w:fldCharType="end"/>
            </w:r>
          </w:hyperlink>
        </w:p>
        <w:p w14:paraId="52CC89E5" w14:textId="77777777" w:rsidR="00AE0AEB" w:rsidRDefault="003614AE">
          <w:pPr>
            <w:pStyle w:val="21"/>
            <w:rPr>
              <w:rFonts w:asciiTheme="minorHAnsi" w:eastAsiaTheme="minorEastAsia" w:hAnsiTheme="minorHAnsi"/>
              <w:noProof/>
            </w:rPr>
          </w:pPr>
          <w:hyperlink w:anchor="_Toc206178471" w:history="1">
            <w:r w:rsidR="00AE0AEB" w:rsidRPr="00D3111B">
              <w:rPr>
                <w:rStyle w:val="aff0"/>
                <w:rFonts w:cs="Times New Roman"/>
                <w:noProof/>
              </w:rPr>
              <w:t>G01. GYNECOLOGICAL ANTIINFECTIVES AND ANTISEPTICS</w:t>
            </w:r>
            <w:r w:rsidR="00AE0AEB">
              <w:rPr>
                <w:noProof/>
                <w:webHidden/>
              </w:rPr>
              <w:tab/>
            </w:r>
            <w:r w:rsidR="00AE0AEB">
              <w:rPr>
                <w:noProof/>
                <w:webHidden/>
              </w:rPr>
              <w:fldChar w:fldCharType="begin"/>
            </w:r>
            <w:r w:rsidR="00AE0AEB">
              <w:rPr>
                <w:noProof/>
                <w:webHidden/>
              </w:rPr>
              <w:instrText xml:space="preserve"> PAGEREF _Toc206178471 \h </w:instrText>
            </w:r>
            <w:r w:rsidR="00AE0AEB">
              <w:rPr>
                <w:noProof/>
                <w:webHidden/>
              </w:rPr>
            </w:r>
            <w:r w:rsidR="00AE0AEB">
              <w:rPr>
                <w:noProof/>
                <w:webHidden/>
              </w:rPr>
              <w:fldChar w:fldCharType="separate"/>
            </w:r>
            <w:r w:rsidR="00AE0AEB">
              <w:rPr>
                <w:noProof/>
                <w:webHidden/>
              </w:rPr>
              <w:t>59</w:t>
            </w:r>
            <w:r w:rsidR="00AE0AEB">
              <w:rPr>
                <w:noProof/>
                <w:webHidden/>
              </w:rPr>
              <w:fldChar w:fldCharType="end"/>
            </w:r>
          </w:hyperlink>
        </w:p>
        <w:p w14:paraId="0BD2F50E" w14:textId="77777777" w:rsidR="00AE0AEB" w:rsidRDefault="003614AE">
          <w:pPr>
            <w:pStyle w:val="31"/>
            <w:rPr>
              <w:rFonts w:asciiTheme="minorHAnsi" w:eastAsiaTheme="minorEastAsia" w:hAnsiTheme="minorHAnsi"/>
              <w:noProof/>
            </w:rPr>
          </w:pPr>
          <w:hyperlink w:anchor="_Toc206178472" w:history="1">
            <w:r w:rsidR="00AE0AEB" w:rsidRPr="00D3111B">
              <w:rPr>
                <w:rStyle w:val="aff0"/>
                <w:rFonts w:cs="Times New Roman"/>
                <w:noProof/>
              </w:rPr>
              <w:t>A. ANTIINFECTIVES AND ANTISEPTICS, EXCL. COMBINATIONS WITH CORTICOSTEROIDS</w:t>
            </w:r>
            <w:r w:rsidR="00AE0AEB">
              <w:rPr>
                <w:noProof/>
                <w:webHidden/>
              </w:rPr>
              <w:tab/>
            </w:r>
            <w:r w:rsidR="00AE0AEB">
              <w:rPr>
                <w:noProof/>
                <w:webHidden/>
              </w:rPr>
              <w:fldChar w:fldCharType="begin"/>
            </w:r>
            <w:r w:rsidR="00AE0AEB">
              <w:rPr>
                <w:noProof/>
                <w:webHidden/>
              </w:rPr>
              <w:instrText xml:space="preserve"> PAGEREF _Toc206178472 \h </w:instrText>
            </w:r>
            <w:r w:rsidR="00AE0AEB">
              <w:rPr>
                <w:noProof/>
                <w:webHidden/>
              </w:rPr>
            </w:r>
            <w:r w:rsidR="00AE0AEB">
              <w:rPr>
                <w:noProof/>
                <w:webHidden/>
              </w:rPr>
              <w:fldChar w:fldCharType="separate"/>
            </w:r>
            <w:r w:rsidR="00AE0AEB">
              <w:rPr>
                <w:noProof/>
                <w:webHidden/>
              </w:rPr>
              <w:t>59</w:t>
            </w:r>
            <w:r w:rsidR="00AE0AEB">
              <w:rPr>
                <w:noProof/>
                <w:webHidden/>
              </w:rPr>
              <w:fldChar w:fldCharType="end"/>
            </w:r>
          </w:hyperlink>
        </w:p>
        <w:p w14:paraId="370FCBEA" w14:textId="77777777" w:rsidR="00AE0AEB" w:rsidRDefault="003614AE">
          <w:pPr>
            <w:pStyle w:val="21"/>
            <w:rPr>
              <w:rFonts w:asciiTheme="minorHAnsi" w:eastAsiaTheme="minorEastAsia" w:hAnsiTheme="minorHAnsi"/>
              <w:noProof/>
            </w:rPr>
          </w:pPr>
          <w:hyperlink w:anchor="_Toc206178473" w:history="1">
            <w:r w:rsidR="00AE0AEB" w:rsidRPr="00D3111B">
              <w:rPr>
                <w:rStyle w:val="aff0"/>
                <w:rFonts w:cs="Times New Roman"/>
                <w:noProof/>
              </w:rPr>
              <w:t>G02. OTHER GYNECOLOGICALS</w:t>
            </w:r>
            <w:r w:rsidR="00AE0AEB">
              <w:rPr>
                <w:noProof/>
                <w:webHidden/>
              </w:rPr>
              <w:tab/>
            </w:r>
            <w:r w:rsidR="00AE0AEB">
              <w:rPr>
                <w:noProof/>
                <w:webHidden/>
              </w:rPr>
              <w:fldChar w:fldCharType="begin"/>
            </w:r>
            <w:r w:rsidR="00AE0AEB">
              <w:rPr>
                <w:noProof/>
                <w:webHidden/>
              </w:rPr>
              <w:instrText xml:space="preserve"> PAGEREF _Toc206178473 \h </w:instrText>
            </w:r>
            <w:r w:rsidR="00AE0AEB">
              <w:rPr>
                <w:noProof/>
                <w:webHidden/>
              </w:rPr>
            </w:r>
            <w:r w:rsidR="00AE0AEB">
              <w:rPr>
                <w:noProof/>
                <w:webHidden/>
              </w:rPr>
              <w:fldChar w:fldCharType="separate"/>
            </w:r>
            <w:r w:rsidR="00AE0AEB">
              <w:rPr>
                <w:noProof/>
                <w:webHidden/>
              </w:rPr>
              <w:t>59</w:t>
            </w:r>
            <w:r w:rsidR="00AE0AEB">
              <w:rPr>
                <w:noProof/>
                <w:webHidden/>
              </w:rPr>
              <w:fldChar w:fldCharType="end"/>
            </w:r>
          </w:hyperlink>
        </w:p>
        <w:p w14:paraId="740EA1D4" w14:textId="77777777" w:rsidR="00AE0AEB" w:rsidRDefault="003614AE">
          <w:pPr>
            <w:pStyle w:val="31"/>
            <w:rPr>
              <w:rFonts w:asciiTheme="minorHAnsi" w:eastAsiaTheme="minorEastAsia" w:hAnsiTheme="minorHAnsi"/>
              <w:noProof/>
            </w:rPr>
          </w:pPr>
          <w:hyperlink w:anchor="_Toc206178474" w:history="1">
            <w:r w:rsidR="00AE0AEB" w:rsidRPr="00D3111B">
              <w:rPr>
                <w:rStyle w:val="aff0"/>
                <w:rFonts w:cs="Times New Roman"/>
                <w:noProof/>
              </w:rPr>
              <w:t>A. UTEROTONICS</w:t>
            </w:r>
            <w:r w:rsidR="00AE0AEB">
              <w:rPr>
                <w:noProof/>
                <w:webHidden/>
              </w:rPr>
              <w:tab/>
            </w:r>
            <w:r w:rsidR="00AE0AEB">
              <w:rPr>
                <w:noProof/>
                <w:webHidden/>
              </w:rPr>
              <w:fldChar w:fldCharType="begin"/>
            </w:r>
            <w:r w:rsidR="00AE0AEB">
              <w:rPr>
                <w:noProof/>
                <w:webHidden/>
              </w:rPr>
              <w:instrText xml:space="preserve"> PAGEREF _Toc206178474 \h </w:instrText>
            </w:r>
            <w:r w:rsidR="00AE0AEB">
              <w:rPr>
                <w:noProof/>
                <w:webHidden/>
              </w:rPr>
            </w:r>
            <w:r w:rsidR="00AE0AEB">
              <w:rPr>
                <w:noProof/>
                <w:webHidden/>
              </w:rPr>
              <w:fldChar w:fldCharType="separate"/>
            </w:r>
            <w:r w:rsidR="00AE0AEB">
              <w:rPr>
                <w:noProof/>
                <w:webHidden/>
              </w:rPr>
              <w:t>59</w:t>
            </w:r>
            <w:r w:rsidR="00AE0AEB">
              <w:rPr>
                <w:noProof/>
                <w:webHidden/>
              </w:rPr>
              <w:fldChar w:fldCharType="end"/>
            </w:r>
          </w:hyperlink>
        </w:p>
        <w:p w14:paraId="70632957" w14:textId="77777777" w:rsidR="00AE0AEB" w:rsidRDefault="003614AE">
          <w:pPr>
            <w:pStyle w:val="31"/>
            <w:rPr>
              <w:rFonts w:asciiTheme="minorHAnsi" w:eastAsiaTheme="minorEastAsia" w:hAnsiTheme="minorHAnsi"/>
              <w:noProof/>
            </w:rPr>
          </w:pPr>
          <w:hyperlink w:anchor="_Toc206178475" w:history="1">
            <w:r w:rsidR="00AE0AEB" w:rsidRPr="00D3111B">
              <w:rPr>
                <w:rStyle w:val="aff0"/>
                <w:rFonts w:cs="Times New Roman"/>
                <w:noProof/>
              </w:rPr>
              <w:t>C. OTHER GYNECOLOGICALS</w:t>
            </w:r>
            <w:r w:rsidR="00AE0AEB">
              <w:rPr>
                <w:noProof/>
                <w:webHidden/>
              </w:rPr>
              <w:tab/>
            </w:r>
            <w:r w:rsidR="00AE0AEB">
              <w:rPr>
                <w:noProof/>
                <w:webHidden/>
              </w:rPr>
              <w:fldChar w:fldCharType="begin"/>
            </w:r>
            <w:r w:rsidR="00AE0AEB">
              <w:rPr>
                <w:noProof/>
                <w:webHidden/>
              </w:rPr>
              <w:instrText xml:space="preserve"> PAGEREF _Toc206178475 \h </w:instrText>
            </w:r>
            <w:r w:rsidR="00AE0AEB">
              <w:rPr>
                <w:noProof/>
                <w:webHidden/>
              </w:rPr>
            </w:r>
            <w:r w:rsidR="00AE0AEB">
              <w:rPr>
                <w:noProof/>
                <w:webHidden/>
              </w:rPr>
              <w:fldChar w:fldCharType="separate"/>
            </w:r>
            <w:r w:rsidR="00AE0AEB">
              <w:rPr>
                <w:noProof/>
                <w:webHidden/>
              </w:rPr>
              <w:t>59</w:t>
            </w:r>
            <w:r w:rsidR="00AE0AEB">
              <w:rPr>
                <w:noProof/>
                <w:webHidden/>
              </w:rPr>
              <w:fldChar w:fldCharType="end"/>
            </w:r>
          </w:hyperlink>
        </w:p>
        <w:p w14:paraId="2735DB07" w14:textId="77777777" w:rsidR="00AE0AEB" w:rsidRDefault="003614AE">
          <w:pPr>
            <w:pStyle w:val="21"/>
            <w:rPr>
              <w:rFonts w:asciiTheme="minorHAnsi" w:eastAsiaTheme="minorEastAsia" w:hAnsiTheme="minorHAnsi"/>
              <w:noProof/>
            </w:rPr>
          </w:pPr>
          <w:hyperlink w:anchor="_Toc206178476" w:history="1">
            <w:r w:rsidR="00AE0AEB" w:rsidRPr="00D3111B">
              <w:rPr>
                <w:rStyle w:val="aff0"/>
                <w:rFonts w:cs="Times New Roman"/>
                <w:noProof/>
              </w:rPr>
              <w:t>G03. SEX HORMONES AND MODULATORS OF THE GENITAL SYSTEM</w:t>
            </w:r>
            <w:r w:rsidR="00AE0AEB">
              <w:rPr>
                <w:noProof/>
                <w:webHidden/>
              </w:rPr>
              <w:tab/>
            </w:r>
            <w:r w:rsidR="00AE0AEB">
              <w:rPr>
                <w:noProof/>
                <w:webHidden/>
              </w:rPr>
              <w:fldChar w:fldCharType="begin"/>
            </w:r>
            <w:r w:rsidR="00AE0AEB">
              <w:rPr>
                <w:noProof/>
                <w:webHidden/>
              </w:rPr>
              <w:instrText xml:space="preserve"> PAGEREF _Toc206178476 \h </w:instrText>
            </w:r>
            <w:r w:rsidR="00AE0AEB">
              <w:rPr>
                <w:noProof/>
                <w:webHidden/>
              </w:rPr>
            </w:r>
            <w:r w:rsidR="00AE0AEB">
              <w:rPr>
                <w:noProof/>
                <w:webHidden/>
              </w:rPr>
              <w:fldChar w:fldCharType="separate"/>
            </w:r>
            <w:r w:rsidR="00AE0AEB">
              <w:rPr>
                <w:noProof/>
                <w:webHidden/>
              </w:rPr>
              <w:t>60</w:t>
            </w:r>
            <w:r w:rsidR="00AE0AEB">
              <w:rPr>
                <w:noProof/>
                <w:webHidden/>
              </w:rPr>
              <w:fldChar w:fldCharType="end"/>
            </w:r>
          </w:hyperlink>
        </w:p>
        <w:p w14:paraId="58206F16" w14:textId="77777777" w:rsidR="00AE0AEB" w:rsidRDefault="003614AE">
          <w:pPr>
            <w:pStyle w:val="31"/>
            <w:rPr>
              <w:rFonts w:asciiTheme="minorHAnsi" w:eastAsiaTheme="minorEastAsia" w:hAnsiTheme="minorHAnsi"/>
              <w:noProof/>
            </w:rPr>
          </w:pPr>
          <w:hyperlink w:anchor="_Toc206178477" w:history="1">
            <w:r w:rsidR="00AE0AEB" w:rsidRPr="00D3111B">
              <w:rPr>
                <w:rStyle w:val="aff0"/>
                <w:rFonts w:cs="Times New Roman"/>
                <w:noProof/>
              </w:rPr>
              <w:t>A. HORMONAL CONTRACEPTIVES FOR SYSTEMIC USE</w:t>
            </w:r>
            <w:r w:rsidR="00AE0AEB">
              <w:rPr>
                <w:noProof/>
                <w:webHidden/>
              </w:rPr>
              <w:tab/>
            </w:r>
            <w:r w:rsidR="00AE0AEB">
              <w:rPr>
                <w:noProof/>
                <w:webHidden/>
              </w:rPr>
              <w:fldChar w:fldCharType="begin"/>
            </w:r>
            <w:r w:rsidR="00AE0AEB">
              <w:rPr>
                <w:noProof/>
                <w:webHidden/>
              </w:rPr>
              <w:instrText xml:space="preserve"> PAGEREF _Toc206178477 \h </w:instrText>
            </w:r>
            <w:r w:rsidR="00AE0AEB">
              <w:rPr>
                <w:noProof/>
                <w:webHidden/>
              </w:rPr>
            </w:r>
            <w:r w:rsidR="00AE0AEB">
              <w:rPr>
                <w:noProof/>
                <w:webHidden/>
              </w:rPr>
              <w:fldChar w:fldCharType="separate"/>
            </w:r>
            <w:r w:rsidR="00AE0AEB">
              <w:rPr>
                <w:noProof/>
                <w:webHidden/>
              </w:rPr>
              <w:t>60</w:t>
            </w:r>
            <w:r w:rsidR="00AE0AEB">
              <w:rPr>
                <w:noProof/>
                <w:webHidden/>
              </w:rPr>
              <w:fldChar w:fldCharType="end"/>
            </w:r>
          </w:hyperlink>
        </w:p>
        <w:p w14:paraId="6F528D22" w14:textId="77777777" w:rsidR="00AE0AEB" w:rsidRDefault="003614AE">
          <w:pPr>
            <w:pStyle w:val="31"/>
            <w:rPr>
              <w:rFonts w:asciiTheme="minorHAnsi" w:eastAsiaTheme="minorEastAsia" w:hAnsiTheme="minorHAnsi"/>
              <w:noProof/>
            </w:rPr>
          </w:pPr>
          <w:hyperlink w:anchor="_Toc206178478" w:history="1">
            <w:r w:rsidR="00AE0AEB" w:rsidRPr="00D3111B">
              <w:rPr>
                <w:rStyle w:val="aff0"/>
                <w:rFonts w:cs="Times New Roman"/>
                <w:noProof/>
              </w:rPr>
              <w:t>B. ANDROGENS</w:t>
            </w:r>
            <w:r w:rsidR="00AE0AEB">
              <w:rPr>
                <w:noProof/>
                <w:webHidden/>
              </w:rPr>
              <w:tab/>
            </w:r>
            <w:r w:rsidR="00AE0AEB">
              <w:rPr>
                <w:noProof/>
                <w:webHidden/>
              </w:rPr>
              <w:fldChar w:fldCharType="begin"/>
            </w:r>
            <w:r w:rsidR="00AE0AEB">
              <w:rPr>
                <w:noProof/>
                <w:webHidden/>
              </w:rPr>
              <w:instrText xml:space="preserve"> PAGEREF _Toc206178478 \h </w:instrText>
            </w:r>
            <w:r w:rsidR="00AE0AEB">
              <w:rPr>
                <w:noProof/>
                <w:webHidden/>
              </w:rPr>
            </w:r>
            <w:r w:rsidR="00AE0AEB">
              <w:rPr>
                <w:noProof/>
                <w:webHidden/>
              </w:rPr>
              <w:fldChar w:fldCharType="separate"/>
            </w:r>
            <w:r w:rsidR="00AE0AEB">
              <w:rPr>
                <w:noProof/>
                <w:webHidden/>
              </w:rPr>
              <w:t>61</w:t>
            </w:r>
            <w:r w:rsidR="00AE0AEB">
              <w:rPr>
                <w:noProof/>
                <w:webHidden/>
              </w:rPr>
              <w:fldChar w:fldCharType="end"/>
            </w:r>
          </w:hyperlink>
        </w:p>
        <w:p w14:paraId="4CFD5201" w14:textId="77777777" w:rsidR="00AE0AEB" w:rsidRDefault="003614AE">
          <w:pPr>
            <w:pStyle w:val="31"/>
            <w:rPr>
              <w:rFonts w:asciiTheme="minorHAnsi" w:eastAsiaTheme="minorEastAsia" w:hAnsiTheme="minorHAnsi"/>
              <w:noProof/>
            </w:rPr>
          </w:pPr>
          <w:hyperlink w:anchor="_Toc206178479" w:history="1">
            <w:r w:rsidR="00AE0AEB" w:rsidRPr="00D3111B">
              <w:rPr>
                <w:rStyle w:val="aff0"/>
                <w:rFonts w:cs="Times New Roman"/>
                <w:noProof/>
              </w:rPr>
              <w:t>C. ESTROGENS</w:t>
            </w:r>
            <w:r w:rsidR="00AE0AEB">
              <w:rPr>
                <w:noProof/>
                <w:webHidden/>
              </w:rPr>
              <w:tab/>
            </w:r>
            <w:r w:rsidR="00AE0AEB">
              <w:rPr>
                <w:noProof/>
                <w:webHidden/>
              </w:rPr>
              <w:fldChar w:fldCharType="begin"/>
            </w:r>
            <w:r w:rsidR="00AE0AEB">
              <w:rPr>
                <w:noProof/>
                <w:webHidden/>
              </w:rPr>
              <w:instrText xml:space="preserve"> PAGEREF _Toc206178479 \h </w:instrText>
            </w:r>
            <w:r w:rsidR="00AE0AEB">
              <w:rPr>
                <w:noProof/>
                <w:webHidden/>
              </w:rPr>
            </w:r>
            <w:r w:rsidR="00AE0AEB">
              <w:rPr>
                <w:noProof/>
                <w:webHidden/>
              </w:rPr>
              <w:fldChar w:fldCharType="separate"/>
            </w:r>
            <w:r w:rsidR="00AE0AEB">
              <w:rPr>
                <w:noProof/>
                <w:webHidden/>
              </w:rPr>
              <w:t>61</w:t>
            </w:r>
            <w:r w:rsidR="00AE0AEB">
              <w:rPr>
                <w:noProof/>
                <w:webHidden/>
              </w:rPr>
              <w:fldChar w:fldCharType="end"/>
            </w:r>
          </w:hyperlink>
        </w:p>
        <w:p w14:paraId="2D3FC58F" w14:textId="77777777" w:rsidR="00AE0AEB" w:rsidRDefault="003614AE">
          <w:pPr>
            <w:pStyle w:val="31"/>
            <w:rPr>
              <w:rFonts w:asciiTheme="minorHAnsi" w:eastAsiaTheme="minorEastAsia" w:hAnsiTheme="minorHAnsi"/>
              <w:noProof/>
            </w:rPr>
          </w:pPr>
          <w:hyperlink w:anchor="_Toc206178480" w:history="1">
            <w:r w:rsidR="00AE0AEB" w:rsidRPr="00D3111B">
              <w:rPr>
                <w:rStyle w:val="aff0"/>
                <w:rFonts w:cs="Times New Roman"/>
                <w:noProof/>
              </w:rPr>
              <w:t>D. PROGESTOGENS</w:t>
            </w:r>
            <w:r w:rsidR="00AE0AEB">
              <w:rPr>
                <w:noProof/>
                <w:webHidden/>
              </w:rPr>
              <w:tab/>
            </w:r>
            <w:r w:rsidR="00AE0AEB">
              <w:rPr>
                <w:noProof/>
                <w:webHidden/>
              </w:rPr>
              <w:fldChar w:fldCharType="begin"/>
            </w:r>
            <w:r w:rsidR="00AE0AEB">
              <w:rPr>
                <w:noProof/>
                <w:webHidden/>
              </w:rPr>
              <w:instrText xml:space="preserve"> PAGEREF _Toc206178480 \h </w:instrText>
            </w:r>
            <w:r w:rsidR="00AE0AEB">
              <w:rPr>
                <w:noProof/>
                <w:webHidden/>
              </w:rPr>
            </w:r>
            <w:r w:rsidR="00AE0AEB">
              <w:rPr>
                <w:noProof/>
                <w:webHidden/>
              </w:rPr>
              <w:fldChar w:fldCharType="separate"/>
            </w:r>
            <w:r w:rsidR="00AE0AEB">
              <w:rPr>
                <w:noProof/>
                <w:webHidden/>
              </w:rPr>
              <w:t>62</w:t>
            </w:r>
            <w:r w:rsidR="00AE0AEB">
              <w:rPr>
                <w:noProof/>
                <w:webHidden/>
              </w:rPr>
              <w:fldChar w:fldCharType="end"/>
            </w:r>
          </w:hyperlink>
        </w:p>
        <w:p w14:paraId="028AC696" w14:textId="77777777" w:rsidR="00AE0AEB" w:rsidRDefault="003614AE">
          <w:pPr>
            <w:pStyle w:val="31"/>
            <w:rPr>
              <w:rFonts w:asciiTheme="minorHAnsi" w:eastAsiaTheme="minorEastAsia" w:hAnsiTheme="minorHAnsi"/>
              <w:noProof/>
            </w:rPr>
          </w:pPr>
          <w:hyperlink w:anchor="_Toc206178481" w:history="1">
            <w:r w:rsidR="00AE0AEB" w:rsidRPr="00D3111B">
              <w:rPr>
                <w:rStyle w:val="aff0"/>
                <w:rFonts w:cs="Times New Roman"/>
                <w:noProof/>
              </w:rPr>
              <w:t>F. PROGESTOGENS AND ESTROGENS IN COMBINATION</w:t>
            </w:r>
            <w:r w:rsidR="00AE0AEB">
              <w:rPr>
                <w:noProof/>
                <w:webHidden/>
              </w:rPr>
              <w:tab/>
            </w:r>
            <w:r w:rsidR="00AE0AEB">
              <w:rPr>
                <w:noProof/>
                <w:webHidden/>
              </w:rPr>
              <w:fldChar w:fldCharType="begin"/>
            </w:r>
            <w:r w:rsidR="00AE0AEB">
              <w:rPr>
                <w:noProof/>
                <w:webHidden/>
              </w:rPr>
              <w:instrText xml:space="preserve"> PAGEREF _Toc206178481 \h </w:instrText>
            </w:r>
            <w:r w:rsidR="00AE0AEB">
              <w:rPr>
                <w:noProof/>
                <w:webHidden/>
              </w:rPr>
            </w:r>
            <w:r w:rsidR="00AE0AEB">
              <w:rPr>
                <w:noProof/>
                <w:webHidden/>
              </w:rPr>
              <w:fldChar w:fldCharType="separate"/>
            </w:r>
            <w:r w:rsidR="00AE0AEB">
              <w:rPr>
                <w:noProof/>
                <w:webHidden/>
              </w:rPr>
              <w:t>63</w:t>
            </w:r>
            <w:r w:rsidR="00AE0AEB">
              <w:rPr>
                <w:noProof/>
                <w:webHidden/>
              </w:rPr>
              <w:fldChar w:fldCharType="end"/>
            </w:r>
          </w:hyperlink>
        </w:p>
        <w:p w14:paraId="20F10E7C" w14:textId="77777777" w:rsidR="00AE0AEB" w:rsidRDefault="003614AE">
          <w:pPr>
            <w:pStyle w:val="31"/>
            <w:rPr>
              <w:rFonts w:asciiTheme="minorHAnsi" w:eastAsiaTheme="minorEastAsia" w:hAnsiTheme="minorHAnsi"/>
              <w:noProof/>
            </w:rPr>
          </w:pPr>
          <w:hyperlink w:anchor="_Toc206178482" w:history="1">
            <w:r w:rsidR="00AE0AEB" w:rsidRPr="00D3111B">
              <w:rPr>
                <w:rStyle w:val="aff0"/>
                <w:rFonts w:cs="Times New Roman"/>
                <w:noProof/>
              </w:rPr>
              <w:t>G. GONADOTROPINS AND OTHER OVULATION STIMULANTS</w:t>
            </w:r>
            <w:r w:rsidR="00AE0AEB">
              <w:rPr>
                <w:noProof/>
                <w:webHidden/>
              </w:rPr>
              <w:tab/>
            </w:r>
            <w:r w:rsidR="00AE0AEB">
              <w:rPr>
                <w:noProof/>
                <w:webHidden/>
              </w:rPr>
              <w:fldChar w:fldCharType="begin"/>
            </w:r>
            <w:r w:rsidR="00AE0AEB">
              <w:rPr>
                <w:noProof/>
                <w:webHidden/>
              </w:rPr>
              <w:instrText xml:space="preserve"> PAGEREF _Toc206178482 \h </w:instrText>
            </w:r>
            <w:r w:rsidR="00AE0AEB">
              <w:rPr>
                <w:noProof/>
                <w:webHidden/>
              </w:rPr>
            </w:r>
            <w:r w:rsidR="00AE0AEB">
              <w:rPr>
                <w:noProof/>
                <w:webHidden/>
              </w:rPr>
              <w:fldChar w:fldCharType="separate"/>
            </w:r>
            <w:r w:rsidR="00AE0AEB">
              <w:rPr>
                <w:noProof/>
                <w:webHidden/>
              </w:rPr>
              <w:t>64</w:t>
            </w:r>
            <w:r w:rsidR="00AE0AEB">
              <w:rPr>
                <w:noProof/>
                <w:webHidden/>
              </w:rPr>
              <w:fldChar w:fldCharType="end"/>
            </w:r>
          </w:hyperlink>
        </w:p>
        <w:p w14:paraId="5AC5620C" w14:textId="77777777" w:rsidR="00AE0AEB" w:rsidRDefault="003614AE">
          <w:pPr>
            <w:pStyle w:val="31"/>
            <w:rPr>
              <w:rFonts w:asciiTheme="minorHAnsi" w:eastAsiaTheme="minorEastAsia" w:hAnsiTheme="minorHAnsi"/>
              <w:noProof/>
            </w:rPr>
          </w:pPr>
          <w:hyperlink w:anchor="_Toc206178483" w:history="1">
            <w:r w:rsidR="00AE0AEB" w:rsidRPr="00D3111B">
              <w:rPr>
                <w:rStyle w:val="aff0"/>
                <w:rFonts w:cs="Times New Roman"/>
                <w:noProof/>
              </w:rPr>
              <w:t>X. OTHER SEX HORMONES AND MODULATORS OF THE GENITAL SYSTEM</w:t>
            </w:r>
            <w:r w:rsidR="00AE0AEB">
              <w:rPr>
                <w:noProof/>
                <w:webHidden/>
              </w:rPr>
              <w:tab/>
            </w:r>
            <w:r w:rsidR="00AE0AEB">
              <w:rPr>
                <w:noProof/>
                <w:webHidden/>
              </w:rPr>
              <w:fldChar w:fldCharType="begin"/>
            </w:r>
            <w:r w:rsidR="00AE0AEB">
              <w:rPr>
                <w:noProof/>
                <w:webHidden/>
              </w:rPr>
              <w:instrText xml:space="preserve"> PAGEREF _Toc206178483 \h </w:instrText>
            </w:r>
            <w:r w:rsidR="00AE0AEB">
              <w:rPr>
                <w:noProof/>
                <w:webHidden/>
              </w:rPr>
            </w:r>
            <w:r w:rsidR="00AE0AEB">
              <w:rPr>
                <w:noProof/>
                <w:webHidden/>
              </w:rPr>
              <w:fldChar w:fldCharType="separate"/>
            </w:r>
            <w:r w:rsidR="00AE0AEB">
              <w:rPr>
                <w:noProof/>
                <w:webHidden/>
              </w:rPr>
              <w:t>64</w:t>
            </w:r>
            <w:r w:rsidR="00AE0AEB">
              <w:rPr>
                <w:noProof/>
                <w:webHidden/>
              </w:rPr>
              <w:fldChar w:fldCharType="end"/>
            </w:r>
          </w:hyperlink>
        </w:p>
        <w:p w14:paraId="614F3D46" w14:textId="77777777" w:rsidR="00AE0AEB" w:rsidRDefault="003614AE">
          <w:pPr>
            <w:pStyle w:val="21"/>
            <w:rPr>
              <w:rFonts w:asciiTheme="minorHAnsi" w:eastAsiaTheme="minorEastAsia" w:hAnsiTheme="minorHAnsi"/>
              <w:noProof/>
            </w:rPr>
          </w:pPr>
          <w:hyperlink w:anchor="_Toc206178484" w:history="1">
            <w:r w:rsidR="00AE0AEB" w:rsidRPr="00D3111B">
              <w:rPr>
                <w:rStyle w:val="aff0"/>
                <w:rFonts w:cs="Times New Roman"/>
                <w:noProof/>
              </w:rPr>
              <w:t>G04. UROLOGICALS</w:t>
            </w:r>
            <w:r w:rsidR="00AE0AEB">
              <w:rPr>
                <w:noProof/>
                <w:webHidden/>
              </w:rPr>
              <w:tab/>
            </w:r>
            <w:r w:rsidR="00AE0AEB">
              <w:rPr>
                <w:noProof/>
                <w:webHidden/>
              </w:rPr>
              <w:fldChar w:fldCharType="begin"/>
            </w:r>
            <w:r w:rsidR="00AE0AEB">
              <w:rPr>
                <w:noProof/>
                <w:webHidden/>
              </w:rPr>
              <w:instrText xml:space="preserve"> PAGEREF _Toc206178484 \h </w:instrText>
            </w:r>
            <w:r w:rsidR="00AE0AEB">
              <w:rPr>
                <w:noProof/>
                <w:webHidden/>
              </w:rPr>
            </w:r>
            <w:r w:rsidR="00AE0AEB">
              <w:rPr>
                <w:noProof/>
                <w:webHidden/>
              </w:rPr>
              <w:fldChar w:fldCharType="separate"/>
            </w:r>
            <w:r w:rsidR="00AE0AEB">
              <w:rPr>
                <w:noProof/>
                <w:webHidden/>
              </w:rPr>
              <w:t>65</w:t>
            </w:r>
            <w:r w:rsidR="00AE0AEB">
              <w:rPr>
                <w:noProof/>
                <w:webHidden/>
              </w:rPr>
              <w:fldChar w:fldCharType="end"/>
            </w:r>
          </w:hyperlink>
        </w:p>
        <w:p w14:paraId="37EE9B3E" w14:textId="77777777" w:rsidR="00AE0AEB" w:rsidRDefault="003614AE">
          <w:pPr>
            <w:pStyle w:val="31"/>
            <w:rPr>
              <w:rFonts w:asciiTheme="minorHAnsi" w:eastAsiaTheme="minorEastAsia" w:hAnsiTheme="minorHAnsi"/>
              <w:noProof/>
            </w:rPr>
          </w:pPr>
          <w:hyperlink w:anchor="_Toc206178485" w:history="1">
            <w:r w:rsidR="00AE0AEB" w:rsidRPr="00D3111B">
              <w:rPr>
                <w:rStyle w:val="aff0"/>
                <w:rFonts w:cs="Times New Roman"/>
                <w:noProof/>
              </w:rPr>
              <w:t>B. UROLOGICALS</w:t>
            </w:r>
            <w:r w:rsidR="00AE0AEB">
              <w:rPr>
                <w:noProof/>
                <w:webHidden/>
              </w:rPr>
              <w:tab/>
            </w:r>
            <w:r w:rsidR="00AE0AEB">
              <w:rPr>
                <w:noProof/>
                <w:webHidden/>
              </w:rPr>
              <w:fldChar w:fldCharType="begin"/>
            </w:r>
            <w:r w:rsidR="00AE0AEB">
              <w:rPr>
                <w:noProof/>
                <w:webHidden/>
              </w:rPr>
              <w:instrText xml:space="preserve"> PAGEREF _Toc206178485 \h </w:instrText>
            </w:r>
            <w:r w:rsidR="00AE0AEB">
              <w:rPr>
                <w:noProof/>
                <w:webHidden/>
              </w:rPr>
            </w:r>
            <w:r w:rsidR="00AE0AEB">
              <w:rPr>
                <w:noProof/>
                <w:webHidden/>
              </w:rPr>
              <w:fldChar w:fldCharType="separate"/>
            </w:r>
            <w:r w:rsidR="00AE0AEB">
              <w:rPr>
                <w:noProof/>
                <w:webHidden/>
              </w:rPr>
              <w:t>65</w:t>
            </w:r>
            <w:r w:rsidR="00AE0AEB">
              <w:rPr>
                <w:noProof/>
                <w:webHidden/>
              </w:rPr>
              <w:fldChar w:fldCharType="end"/>
            </w:r>
          </w:hyperlink>
        </w:p>
        <w:p w14:paraId="57C67A2E" w14:textId="77777777" w:rsidR="00AE0AEB" w:rsidRDefault="003614AE">
          <w:pPr>
            <w:pStyle w:val="31"/>
            <w:rPr>
              <w:rFonts w:asciiTheme="minorHAnsi" w:eastAsiaTheme="minorEastAsia" w:hAnsiTheme="minorHAnsi"/>
              <w:noProof/>
            </w:rPr>
          </w:pPr>
          <w:hyperlink w:anchor="_Toc206178486" w:history="1">
            <w:r w:rsidR="00AE0AEB" w:rsidRPr="00D3111B">
              <w:rPr>
                <w:rStyle w:val="aff0"/>
                <w:rFonts w:cs="Times New Roman"/>
                <w:noProof/>
              </w:rPr>
              <w:t>C. DRUGS USED IN BENIGN PROSTATIC HYPERTROPHY</w:t>
            </w:r>
            <w:r w:rsidR="00AE0AEB">
              <w:rPr>
                <w:noProof/>
                <w:webHidden/>
              </w:rPr>
              <w:tab/>
            </w:r>
            <w:r w:rsidR="00AE0AEB">
              <w:rPr>
                <w:noProof/>
                <w:webHidden/>
              </w:rPr>
              <w:fldChar w:fldCharType="begin"/>
            </w:r>
            <w:r w:rsidR="00AE0AEB">
              <w:rPr>
                <w:noProof/>
                <w:webHidden/>
              </w:rPr>
              <w:instrText xml:space="preserve"> PAGEREF _Toc206178486 \h </w:instrText>
            </w:r>
            <w:r w:rsidR="00AE0AEB">
              <w:rPr>
                <w:noProof/>
                <w:webHidden/>
              </w:rPr>
            </w:r>
            <w:r w:rsidR="00AE0AEB">
              <w:rPr>
                <w:noProof/>
                <w:webHidden/>
              </w:rPr>
              <w:fldChar w:fldCharType="separate"/>
            </w:r>
            <w:r w:rsidR="00AE0AEB">
              <w:rPr>
                <w:noProof/>
                <w:webHidden/>
              </w:rPr>
              <w:t>66</w:t>
            </w:r>
            <w:r w:rsidR="00AE0AEB">
              <w:rPr>
                <w:noProof/>
                <w:webHidden/>
              </w:rPr>
              <w:fldChar w:fldCharType="end"/>
            </w:r>
          </w:hyperlink>
        </w:p>
        <w:p w14:paraId="744A1CAF" w14:textId="77777777" w:rsidR="00AE0AEB" w:rsidRDefault="003614AE">
          <w:pPr>
            <w:pStyle w:val="11"/>
            <w:tabs>
              <w:tab w:val="right" w:leader="dot" w:pos="8296"/>
            </w:tabs>
            <w:rPr>
              <w:rFonts w:asciiTheme="minorHAnsi" w:eastAsiaTheme="minorEastAsia" w:hAnsiTheme="minorHAnsi"/>
              <w:noProof/>
            </w:rPr>
          </w:pPr>
          <w:hyperlink w:anchor="_Toc206178487" w:history="1">
            <w:r w:rsidR="00AE0AEB" w:rsidRPr="00D3111B">
              <w:rPr>
                <w:rStyle w:val="aff0"/>
                <w:rFonts w:cs="Times New Roman"/>
                <w:noProof/>
              </w:rPr>
              <w:t>6. SYSTEMIC HORMONAL PREPARATIONS, EXCL. SEX HORMONES AND INSULINS</w:t>
            </w:r>
            <w:r w:rsidR="00AE0AEB">
              <w:rPr>
                <w:noProof/>
                <w:webHidden/>
              </w:rPr>
              <w:tab/>
            </w:r>
            <w:r w:rsidR="00AE0AEB">
              <w:rPr>
                <w:noProof/>
                <w:webHidden/>
              </w:rPr>
              <w:fldChar w:fldCharType="begin"/>
            </w:r>
            <w:r w:rsidR="00AE0AEB">
              <w:rPr>
                <w:noProof/>
                <w:webHidden/>
              </w:rPr>
              <w:instrText xml:space="preserve"> PAGEREF _Toc206178487 \h </w:instrText>
            </w:r>
            <w:r w:rsidR="00AE0AEB">
              <w:rPr>
                <w:noProof/>
                <w:webHidden/>
              </w:rPr>
            </w:r>
            <w:r w:rsidR="00AE0AEB">
              <w:rPr>
                <w:noProof/>
                <w:webHidden/>
              </w:rPr>
              <w:fldChar w:fldCharType="separate"/>
            </w:r>
            <w:r w:rsidR="00AE0AEB">
              <w:rPr>
                <w:noProof/>
                <w:webHidden/>
              </w:rPr>
              <w:t>68</w:t>
            </w:r>
            <w:r w:rsidR="00AE0AEB">
              <w:rPr>
                <w:noProof/>
                <w:webHidden/>
              </w:rPr>
              <w:fldChar w:fldCharType="end"/>
            </w:r>
          </w:hyperlink>
        </w:p>
        <w:p w14:paraId="5A3B6DF1" w14:textId="77777777" w:rsidR="00AE0AEB" w:rsidRDefault="003614AE">
          <w:pPr>
            <w:pStyle w:val="21"/>
            <w:rPr>
              <w:rFonts w:asciiTheme="minorHAnsi" w:eastAsiaTheme="minorEastAsia" w:hAnsiTheme="minorHAnsi"/>
              <w:noProof/>
            </w:rPr>
          </w:pPr>
          <w:hyperlink w:anchor="_Toc206178488" w:history="1">
            <w:r w:rsidR="00AE0AEB" w:rsidRPr="00D3111B">
              <w:rPr>
                <w:rStyle w:val="aff0"/>
                <w:rFonts w:cs="Times New Roman"/>
                <w:noProof/>
              </w:rPr>
              <w:t>H01. PITUITARY AND HYPOTHALAMIC HORMONES AND ANALOGUES</w:t>
            </w:r>
            <w:r w:rsidR="00AE0AEB">
              <w:rPr>
                <w:noProof/>
                <w:webHidden/>
              </w:rPr>
              <w:tab/>
            </w:r>
            <w:r w:rsidR="00AE0AEB">
              <w:rPr>
                <w:noProof/>
                <w:webHidden/>
              </w:rPr>
              <w:fldChar w:fldCharType="begin"/>
            </w:r>
            <w:r w:rsidR="00AE0AEB">
              <w:rPr>
                <w:noProof/>
                <w:webHidden/>
              </w:rPr>
              <w:instrText xml:space="preserve"> PAGEREF _Toc206178488 \h </w:instrText>
            </w:r>
            <w:r w:rsidR="00AE0AEB">
              <w:rPr>
                <w:noProof/>
                <w:webHidden/>
              </w:rPr>
            </w:r>
            <w:r w:rsidR="00AE0AEB">
              <w:rPr>
                <w:noProof/>
                <w:webHidden/>
              </w:rPr>
              <w:fldChar w:fldCharType="separate"/>
            </w:r>
            <w:r w:rsidR="00AE0AEB">
              <w:rPr>
                <w:noProof/>
                <w:webHidden/>
              </w:rPr>
              <w:t>68</w:t>
            </w:r>
            <w:r w:rsidR="00AE0AEB">
              <w:rPr>
                <w:noProof/>
                <w:webHidden/>
              </w:rPr>
              <w:fldChar w:fldCharType="end"/>
            </w:r>
          </w:hyperlink>
        </w:p>
        <w:p w14:paraId="34F5A6DF" w14:textId="77777777" w:rsidR="00AE0AEB" w:rsidRDefault="003614AE">
          <w:pPr>
            <w:pStyle w:val="31"/>
            <w:rPr>
              <w:rFonts w:asciiTheme="minorHAnsi" w:eastAsiaTheme="minorEastAsia" w:hAnsiTheme="minorHAnsi"/>
              <w:noProof/>
            </w:rPr>
          </w:pPr>
          <w:hyperlink w:anchor="_Toc206178489" w:history="1">
            <w:r w:rsidR="00AE0AEB" w:rsidRPr="00D3111B">
              <w:rPr>
                <w:rStyle w:val="aff0"/>
                <w:rFonts w:cs="Times New Roman"/>
                <w:noProof/>
              </w:rPr>
              <w:t>B. POSTERIOR PITUITARY LOBE HORMONES</w:t>
            </w:r>
            <w:r w:rsidR="00AE0AEB">
              <w:rPr>
                <w:noProof/>
                <w:webHidden/>
              </w:rPr>
              <w:tab/>
            </w:r>
            <w:r w:rsidR="00AE0AEB">
              <w:rPr>
                <w:noProof/>
                <w:webHidden/>
              </w:rPr>
              <w:fldChar w:fldCharType="begin"/>
            </w:r>
            <w:r w:rsidR="00AE0AEB">
              <w:rPr>
                <w:noProof/>
                <w:webHidden/>
              </w:rPr>
              <w:instrText xml:space="preserve"> PAGEREF _Toc206178489 \h </w:instrText>
            </w:r>
            <w:r w:rsidR="00AE0AEB">
              <w:rPr>
                <w:noProof/>
                <w:webHidden/>
              </w:rPr>
            </w:r>
            <w:r w:rsidR="00AE0AEB">
              <w:rPr>
                <w:noProof/>
                <w:webHidden/>
              </w:rPr>
              <w:fldChar w:fldCharType="separate"/>
            </w:r>
            <w:r w:rsidR="00AE0AEB">
              <w:rPr>
                <w:noProof/>
                <w:webHidden/>
              </w:rPr>
              <w:t>68</w:t>
            </w:r>
            <w:r w:rsidR="00AE0AEB">
              <w:rPr>
                <w:noProof/>
                <w:webHidden/>
              </w:rPr>
              <w:fldChar w:fldCharType="end"/>
            </w:r>
          </w:hyperlink>
        </w:p>
        <w:p w14:paraId="4F0F7734" w14:textId="77777777" w:rsidR="00AE0AEB" w:rsidRDefault="003614AE">
          <w:pPr>
            <w:pStyle w:val="21"/>
            <w:rPr>
              <w:rFonts w:asciiTheme="minorHAnsi" w:eastAsiaTheme="minorEastAsia" w:hAnsiTheme="minorHAnsi"/>
              <w:noProof/>
            </w:rPr>
          </w:pPr>
          <w:hyperlink w:anchor="_Toc206178490" w:history="1">
            <w:r w:rsidR="00AE0AEB" w:rsidRPr="00D3111B">
              <w:rPr>
                <w:rStyle w:val="aff0"/>
                <w:rFonts w:cs="Times New Roman"/>
                <w:noProof/>
              </w:rPr>
              <w:t>H02. CORTICOSTEROIDS FOR SYSTEMIC USE</w:t>
            </w:r>
            <w:r w:rsidR="00AE0AEB">
              <w:rPr>
                <w:noProof/>
                <w:webHidden/>
              </w:rPr>
              <w:tab/>
            </w:r>
            <w:r w:rsidR="00AE0AEB">
              <w:rPr>
                <w:noProof/>
                <w:webHidden/>
              </w:rPr>
              <w:fldChar w:fldCharType="begin"/>
            </w:r>
            <w:r w:rsidR="00AE0AEB">
              <w:rPr>
                <w:noProof/>
                <w:webHidden/>
              </w:rPr>
              <w:instrText xml:space="preserve"> PAGEREF _Toc206178490 \h </w:instrText>
            </w:r>
            <w:r w:rsidR="00AE0AEB">
              <w:rPr>
                <w:noProof/>
                <w:webHidden/>
              </w:rPr>
            </w:r>
            <w:r w:rsidR="00AE0AEB">
              <w:rPr>
                <w:noProof/>
                <w:webHidden/>
              </w:rPr>
              <w:fldChar w:fldCharType="separate"/>
            </w:r>
            <w:r w:rsidR="00AE0AEB">
              <w:rPr>
                <w:noProof/>
                <w:webHidden/>
              </w:rPr>
              <w:t>68</w:t>
            </w:r>
            <w:r w:rsidR="00AE0AEB">
              <w:rPr>
                <w:noProof/>
                <w:webHidden/>
              </w:rPr>
              <w:fldChar w:fldCharType="end"/>
            </w:r>
          </w:hyperlink>
        </w:p>
        <w:p w14:paraId="1F5CD697" w14:textId="77777777" w:rsidR="00AE0AEB" w:rsidRDefault="003614AE">
          <w:pPr>
            <w:pStyle w:val="31"/>
            <w:rPr>
              <w:rFonts w:asciiTheme="minorHAnsi" w:eastAsiaTheme="minorEastAsia" w:hAnsiTheme="minorHAnsi"/>
              <w:noProof/>
            </w:rPr>
          </w:pPr>
          <w:hyperlink w:anchor="_Toc206178491" w:history="1">
            <w:r w:rsidR="00AE0AEB" w:rsidRPr="00D3111B">
              <w:rPr>
                <w:rStyle w:val="aff0"/>
                <w:rFonts w:cs="Times New Roman"/>
                <w:noProof/>
              </w:rPr>
              <w:t>A. CORTICOSTEROIDS FOR SYSTEMIC USE, PLAIN</w:t>
            </w:r>
            <w:r w:rsidR="00AE0AEB">
              <w:rPr>
                <w:noProof/>
                <w:webHidden/>
              </w:rPr>
              <w:tab/>
            </w:r>
            <w:r w:rsidR="00AE0AEB">
              <w:rPr>
                <w:noProof/>
                <w:webHidden/>
              </w:rPr>
              <w:fldChar w:fldCharType="begin"/>
            </w:r>
            <w:r w:rsidR="00AE0AEB">
              <w:rPr>
                <w:noProof/>
                <w:webHidden/>
              </w:rPr>
              <w:instrText xml:space="preserve"> PAGEREF _Toc206178491 \h </w:instrText>
            </w:r>
            <w:r w:rsidR="00AE0AEB">
              <w:rPr>
                <w:noProof/>
                <w:webHidden/>
              </w:rPr>
            </w:r>
            <w:r w:rsidR="00AE0AEB">
              <w:rPr>
                <w:noProof/>
                <w:webHidden/>
              </w:rPr>
              <w:fldChar w:fldCharType="separate"/>
            </w:r>
            <w:r w:rsidR="00AE0AEB">
              <w:rPr>
                <w:noProof/>
                <w:webHidden/>
              </w:rPr>
              <w:t>68</w:t>
            </w:r>
            <w:r w:rsidR="00AE0AEB">
              <w:rPr>
                <w:noProof/>
                <w:webHidden/>
              </w:rPr>
              <w:fldChar w:fldCharType="end"/>
            </w:r>
          </w:hyperlink>
        </w:p>
        <w:p w14:paraId="47A12A62" w14:textId="77777777" w:rsidR="00AE0AEB" w:rsidRDefault="003614AE">
          <w:pPr>
            <w:pStyle w:val="21"/>
            <w:rPr>
              <w:rFonts w:asciiTheme="minorHAnsi" w:eastAsiaTheme="minorEastAsia" w:hAnsiTheme="minorHAnsi"/>
              <w:noProof/>
            </w:rPr>
          </w:pPr>
          <w:hyperlink w:anchor="_Toc206178492" w:history="1">
            <w:r w:rsidR="00AE0AEB" w:rsidRPr="00D3111B">
              <w:rPr>
                <w:rStyle w:val="aff0"/>
                <w:rFonts w:cs="Times New Roman"/>
                <w:noProof/>
              </w:rPr>
              <w:t>H03. THYROID THERAPY</w:t>
            </w:r>
            <w:r w:rsidR="00AE0AEB">
              <w:rPr>
                <w:noProof/>
                <w:webHidden/>
              </w:rPr>
              <w:tab/>
            </w:r>
            <w:r w:rsidR="00AE0AEB">
              <w:rPr>
                <w:noProof/>
                <w:webHidden/>
              </w:rPr>
              <w:fldChar w:fldCharType="begin"/>
            </w:r>
            <w:r w:rsidR="00AE0AEB">
              <w:rPr>
                <w:noProof/>
                <w:webHidden/>
              </w:rPr>
              <w:instrText xml:space="preserve"> PAGEREF _Toc206178492 \h </w:instrText>
            </w:r>
            <w:r w:rsidR="00AE0AEB">
              <w:rPr>
                <w:noProof/>
                <w:webHidden/>
              </w:rPr>
            </w:r>
            <w:r w:rsidR="00AE0AEB">
              <w:rPr>
                <w:noProof/>
                <w:webHidden/>
              </w:rPr>
              <w:fldChar w:fldCharType="separate"/>
            </w:r>
            <w:r w:rsidR="00AE0AEB">
              <w:rPr>
                <w:noProof/>
                <w:webHidden/>
              </w:rPr>
              <w:t>70</w:t>
            </w:r>
            <w:r w:rsidR="00AE0AEB">
              <w:rPr>
                <w:noProof/>
                <w:webHidden/>
              </w:rPr>
              <w:fldChar w:fldCharType="end"/>
            </w:r>
          </w:hyperlink>
        </w:p>
        <w:p w14:paraId="0CE3CF0A" w14:textId="77777777" w:rsidR="00AE0AEB" w:rsidRDefault="003614AE">
          <w:pPr>
            <w:pStyle w:val="31"/>
            <w:rPr>
              <w:rFonts w:asciiTheme="minorHAnsi" w:eastAsiaTheme="minorEastAsia" w:hAnsiTheme="minorHAnsi"/>
              <w:noProof/>
            </w:rPr>
          </w:pPr>
          <w:hyperlink w:anchor="_Toc206178493" w:history="1">
            <w:r w:rsidR="00AE0AEB" w:rsidRPr="00D3111B">
              <w:rPr>
                <w:rStyle w:val="aff0"/>
                <w:rFonts w:cs="Times New Roman"/>
                <w:noProof/>
              </w:rPr>
              <w:t>A. THYROID PREPARATIONS</w:t>
            </w:r>
            <w:r w:rsidR="00AE0AEB">
              <w:rPr>
                <w:noProof/>
                <w:webHidden/>
              </w:rPr>
              <w:tab/>
            </w:r>
            <w:r w:rsidR="00AE0AEB">
              <w:rPr>
                <w:noProof/>
                <w:webHidden/>
              </w:rPr>
              <w:fldChar w:fldCharType="begin"/>
            </w:r>
            <w:r w:rsidR="00AE0AEB">
              <w:rPr>
                <w:noProof/>
                <w:webHidden/>
              </w:rPr>
              <w:instrText xml:space="preserve"> PAGEREF _Toc206178493 \h </w:instrText>
            </w:r>
            <w:r w:rsidR="00AE0AEB">
              <w:rPr>
                <w:noProof/>
                <w:webHidden/>
              </w:rPr>
            </w:r>
            <w:r w:rsidR="00AE0AEB">
              <w:rPr>
                <w:noProof/>
                <w:webHidden/>
              </w:rPr>
              <w:fldChar w:fldCharType="separate"/>
            </w:r>
            <w:r w:rsidR="00AE0AEB">
              <w:rPr>
                <w:noProof/>
                <w:webHidden/>
              </w:rPr>
              <w:t>70</w:t>
            </w:r>
            <w:r w:rsidR="00AE0AEB">
              <w:rPr>
                <w:noProof/>
                <w:webHidden/>
              </w:rPr>
              <w:fldChar w:fldCharType="end"/>
            </w:r>
          </w:hyperlink>
        </w:p>
        <w:p w14:paraId="1A8A7985" w14:textId="77777777" w:rsidR="00AE0AEB" w:rsidRDefault="003614AE">
          <w:pPr>
            <w:pStyle w:val="31"/>
            <w:rPr>
              <w:rFonts w:asciiTheme="minorHAnsi" w:eastAsiaTheme="minorEastAsia" w:hAnsiTheme="minorHAnsi"/>
              <w:noProof/>
            </w:rPr>
          </w:pPr>
          <w:hyperlink w:anchor="_Toc206178494" w:history="1">
            <w:r w:rsidR="00AE0AEB" w:rsidRPr="00D3111B">
              <w:rPr>
                <w:rStyle w:val="aff0"/>
                <w:rFonts w:cs="Times New Roman"/>
                <w:noProof/>
              </w:rPr>
              <w:t>B. ANTITHYROID PREPARATIONS</w:t>
            </w:r>
            <w:r w:rsidR="00AE0AEB">
              <w:rPr>
                <w:noProof/>
                <w:webHidden/>
              </w:rPr>
              <w:tab/>
            </w:r>
            <w:r w:rsidR="00AE0AEB">
              <w:rPr>
                <w:noProof/>
                <w:webHidden/>
              </w:rPr>
              <w:fldChar w:fldCharType="begin"/>
            </w:r>
            <w:r w:rsidR="00AE0AEB">
              <w:rPr>
                <w:noProof/>
                <w:webHidden/>
              </w:rPr>
              <w:instrText xml:space="preserve"> PAGEREF _Toc206178494 \h </w:instrText>
            </w:r>
            <w:r w:rsidR="00AE0AEB">
              <w:rPr>
                <w:noProof/>
                <w:webHidden/>
              </w:rPr>
            </w:r>
            <w:r w:rsidR="00AE0AEB">
              <w:rPr>
                <w:noProof/>
                <w:webHidden/>
              </w:rPr>
              <w:fldChar w:fldCharType="separate"/>
            </w:r>
            <w:r w:rsidR="00AE0AEB">
              <w:rPr>
                <w:noProof/>
                <w:webHidden/>
              </w:rPr>
              <w:t>70</w:t>
            </w:r>
            <w:r w:rsidR="00AE0AEB">
              <w:rPr>
                <w:noProof/>
                <w:webHidden/>
              </w:rPr>
              <w:fldChar w:fldCharType="end"/>
            </w:r>
          </w:hyperlink>
        </w:p>
        <w:p w14:paraId="4D649059" w14:textId="77777777" w:rsidR="00AE0AEB" w:rsidRDefault="003614AE">
          <w:pPr>
            <w:pStyle w:val="21"/>
            <w:rPr>
              <w:rFonts w:asciiTheme="minorHAnsi" w:eastAsiaTheme="minorEastAsia" w:hAnsiTheme="minorHAnsi"/>
              <w:noProof/>
            </w:rPr>
          </w:pPr>
          <w:hyperlink w:anchor="_Toc206178495" w:history="1">
            <w:r w:rsidR="00AE0AEB" w:rsidRPr="00D3111B">
              <w:rPr>
                <w:rStyle w:val="aff0"/>
                <w:rFonts w:cs="Times New Roman"/>
                <w:noProof/>
              </w:rPr>
              <w:t>H05. CALCIUM HOMEOSTASIS</w:t>
            </w:r>
            <w:r w:rsidR="00AE0AEB">
              <w:rPr>
                <w:noProof/>
                <w:webHidden/>
              </w:rPr>
              <w:tab/>
            </w:r>
            <w:r w:rsidR="00AE0AEB">
              <w:rPr>
                <w:noProof/>
                <w:webHidden/>
              </w:rPr>
              <w:fldChar w:fldCharType="begin"/>
            </w:r>
            <w:r w:rsidR="00AE0AEB">
              <w:rPr>
                <w:noProof/>
                <w:webHidden/>
              </w:rPr>
              <w:instrText xml:space="preserve"> PAGEREF _Toc206178495 \h </w:instrText>
            </w:r>
            <w:r w:rsidR="00AE0AEB">
              <w:rPr>
                <w:noProof/>
                <w:webHidden/>
              </w:rPr>
            </w:r>
            <w:r w:rsidR="00AE0AEB">
              <w:rPr>
                <w:noProof/>
                <w:webHidden/>
              </w:rPr>
              <w:fldChar w:fldCharType="separate"/>
            </w:r>
            <w:r w:rsidR="00AE0AEB">
              <w:rPr>
                <w:noProof/>
                <w:webHidden/>
              </w:rPr>
              <w:t>71</w:t>
            </w:r>
            <w:r w:rsidR="00AE0AEB">
              <w:rPr>
                <w:noProof/>
                <w:webHidden/>
              </w:rPr>
              <w:fldChar w:fldCharType="end"/>
            </w:r>
          </w:hyperlink>
        </w:p>
        <w:p w14:paraId="2602868B" w14:textId="77777777" w:rsidR="00AE0AEB" w:rsidRDefault="003614AE">
          <w:pPr>
            <w:pStyle w:val="31"/>
            <w:rPr>
              <w:rFonts w:asciiTheme="minorHAnsi" w:eastAsiaTheme="minorEastAsia" w:hAnsiTheme="minorHAnsi"/>
              <w:noProof/>
            </w:rPr>
          </w:pPr>
          <w:hyperlink w:anchor="_Toc206178496" w:history="1">
            <w:r w:rsidR="00AE0AEB" w:rsidRPr="00D3111B">
              <w:rPr>
                <w:rStyle w:val="aff0"/>
                <w:rFonts w:cs="Times New Roman"/>
                <w:noProof/>
              </w:rPr>
              <w:t>A. PARATHYROID HORMONES AND ANALOGUES</w:t>
            </w:r>
            <w:r w:rsidR="00AE0AEB">
              <w:rPr>
                <w:noProof/>
                <w:webHidden/>
              </w:rPr>
              <w:tab/>
            </w:r>
            <w:r w:rsidR="00AE0AEB">
              <w:rPr>
                <w:noProof/>
                <w:webHidden/>
              </w:rPr>
              <w:fldChar w:fldCharType="begin"/>
            </w:r>
            <w:r w:rsidR="00AE0AEB">
              <w:rPr>
                <w:noProof/>
                <w:webHidden/>
              </w:rPr>
              <w:instrText xml:space="preserve"> PAGEREF _Toc206178496 \h </w:instrText>
            </w:r>
            <w:r w:rsidR="00AE0AEB">
              <w:rPr>
                <w:noProof/>
                <w:webHidden/>
              </w:rPr>
            </w:r>
            <w:r w:rsidR="00AE0AEB">
              <w:rPr>
                <w:noProof/>
                <w:webHidden/>
              </w:rPr>
              <w:fldChar w:fldCharType="separate"/>
            </w:r>
            <w:r w:rsidR="00AE0AEB">
              <w:rPr>
                <w:noProof/>
                <w:webHidden/>
              </w:rPr>
              <w:t>71</w:t>
            </w:r>
            <w:r w:rsidR="00AE0AEB">
              <w:rPr>
                <w:noProof/>
                <w:webHidden/>
              </w:rPr>
              <w:fldChar w:fldCharType="end"/>
            </w:r>
          </w:hyperlink>
        </w:p>
        <w:p w14:paraId="49F03EAA" w14:textId="77777777" w:rsidR="00AE0AEB" w:rsidRDefault="003614AE">
          <w:pPr>
            <w:pStyle w:val="31"/>
            <w:rPr>
              <w:rFonts w:asciiTheme="minorHAnsi" w:eastAsiaTheme="minorEastAsia" w:hAnsiTheme="minorHAnsi"/>
              <w:noProof/>
            </w:rPr>
          </w:pPr>
          <w:hyperlink w:anchor="_Toc206178497" w:history="1">
            <w:r w:rsidR="00AE0AEB" w:rsidRPr="00D3111B">
              <w:rPr>
                <w:rStyle w:val="aff0"/>
                <w:rFonts w:cs="Times New Roman"/>
                <w:noProof/>
              </w:rPr>
              <w:t>B. ANTI-PARATHYROID AGENTS</w:t>
            </w:r>
            <w:r w:rsidR="00AE0AEB">
              <w:rPr>
                <w:noProof/>
                <w:webHidden/>
              </w:rPr>
              <w:tab/>
            </w:r>
            <w:r w:rsidR="00AE0AEB">
              <w:rPr>
                <w:noProof/>
                <w:webHidden/>
              </w:rPr>
              <w:fldChar w:fldCharType="begin"/>
            </w:r>
            <w:r w:rsidR="00AE0AEB">
              <w:rPr>
                <w:noProof/>
                <w:webHidden/>
              </w:rPr>
              <w:instrText xml:space="preserve"> PAGEREF _Toc206178497 \h </w:instrText>
            </w:r>
            <w:r w:rsidR="00AE0AEB">
              <w:rPr>
                <w:noProof/>
                <w:webHidden/>
              </w:rPr>
            </w:r>
            <w:r w:rsidR="00AE0AEB">
              <w:rPr>
                <w:noProof/>
                <w:webHidden/>
              </w:rPr>
              <w:fldChar w:fldCharType="separate"/>
            </w:r>
            <w:r w:rsidR="00AE0AEB">
              <w:rPr>
                <w:noProof/>
                <w:webHidden/>
              </w:rPr>
              <w:t>71</w:t>
            </w:r>
            <w:r w:rsidR="00AE0AEB">
              <w:rPr>
                <w:noProof/>
                <w:webHidden/>
              </w:rPr>
              <w:fldChar w:fldCharType="end"/>
            </w:r>
          </w:hyperlink>
        </w:p>
        <w:p w14:paraId="20A0D421" w14:textId="77777777" w:rsidR="00AE0AEB" w:rsidRDefault="003614AE">
          <w:pPr>
            <w:pStyle w:val="11"/>
            <w:tabs>
              <w:tab w:val="right" w:leader="dot" w:pos="8296"/>
            </w:tabs>
            <w:rPr>
              <w:rFonts w:asciiTheme="minorHAnsi" w:eastAsiaTheme="minorEastAsia" w:hAnsiTheme="minorHAnsi"/>
              <w:noProof/>
            </w:rPr>
          </w:pPr>
          <w:hyperlink w:anchor="_Toc206178498" w:history="1">
            <w:r w:rsidR="00AE0AEB" w:rsidRPr="00D3111B">
              <w:rPr>
                <w:rStyle w:val="aff0"/>
                <w:rFonts w:cs="Times New Roman"/>
                <w:noProof/>
              </w:rPr>
              <w:t>7. ANTIINFECTIVES FOR SYSTEMIC USE</w:t>
            </w:r>
            <w:r w:rsidR="00AE0AEB">
              <w:rPr>
                <w:noProof/>
                <w:webHidden/>
              </w:rPr>
              <w:tab/>
            </w:r>
            <w:r w:rsidR="00AE0AEB">
              <w:rPr>
                <w:noProof/>
                <w:webHidden/>
              </w:rPr>
              <w:fldChar w:fldCharType="begin"/>
            </w:r>
            <w:r w:rsidR="00AE0AEB">
              <w:rPr>
                <w:noProof/>
                <w:webHidden/>
              </w:rPr>
              <w:instrText xml:space="preserve"> PAGEREF _Toc206178498 \h </w:instrText>
            </w:r>
            <w:r w:rsidR="00AE0AEB">
              <w:rPr>
                <w:noProof/>
                <w:webHidden/>
              </w:rPr>
            </w:r>
            <w:r w:rsidR="00AE0AEB">
              <w:rPr>
                <w:noProof/>
                <w:webHidden/>
              </w:rPr>
              <w:fldChar w:fldCharType="separate"/>
            </w:r>
            <w:r w:rsidR="00AE0AEB">
              <w:rPr>
                <w:noProof/>
                <w:webHidden/>
              </w:rPr>
              <w:t>72</w:t>
            </w:r>
            <w:r w:rsidR="00AE0AEB">
              <w:rPr>
                <w:noProof/>
                <w:webHidden/>
              </w:rPr>
              <w:fldChar w:fldCharType="end"/>
            </w:r>
          </w:hyperlink>
        </w:p>
        <w:p w14:paraId="54F6BDB2" w14:textId="77777777" w:rsidR="00AE0AEB" w:rsidRDefault="003614AE">
          <w:pPr>
            <w:pStyle w:val="21"/>
            <w:rPr>
              <w:rFonts w:asciiTheme="minorHAnsi" w:eastAsiaTheme="minorEastAsia" w:hAnsiTheme="minorHAnsi"/>
              <w:noProof/>
            </w:rPr>
          </w:pPr>
          <w:hyperlink w:anchor="_Toc206178499" w:history="1">
            <w:r w:rsidR="00AE0AEB" w:rsidRPr="00D3111B">
              <w:rPr>
                <w:rStyle w:val="aff0"/>
                <w:rFonts w:cs="Times New Roman"/>
                <w:noProof/>
              </w:rPr>
              <w:t>J01. ANTIBACTERIALS FOR SYSTEMIC USE</w:t>
            </w:r>
            <w:r w:rsidR="00AE0AEB">
              <w:rPr>
                <w:noProof/>
                <w:webHidden/>
              </w:rPr>
              <w:tab/>
            </w:r>
            <w:r w:rsidR="00AE0AEB">
              <w:rPr>
                <w:noProof/>
                <w:webHidden/>
              </w:rPr>
              <w:fldChar w:fldCharType="begin"/>
            </w:r>
            <w:r w:rsidR="00AE0AEB">
              <w:rPr>
                <w:noProof/>
                <w:webHidden/>
              </w:rPr>
              <w:instrText xml:space="preserve"> PAGEREF _Toc206178499 \h </w:instrText>
            </w:r>
            <w:r w:rsidR="00AE0AEB">
              <w:rPr>
                <w:noProof/>
                <w:webHidden/>
              </w:rPr>
            </w:r>
            <w:r w:rsidR="00AE0AEB">
              <w:rPr>
                <w:noProof/>
                <w:webHidden/>
              </w:rPr>
              <w:fldChar w:fldCharType="separate"/>
            </w:r>
            <w:r w:rsidR="00AE0AEB">
              <w:rPr>
                <w:noProof/>
                <w:webHidden/>
              </w:rPr>
              <w:t>72</w:t>
            </w:r>
            <w:r w:rsidR="00AE0AEB">
              <w:rPr>
                <w:noProof/>
                <w:webHidden/>
              </w:rPr>
              <w:fldChar w:fldCharType="end"/>
            </w:r>
          </w:hyperlink>
        </w:p>
        <w:p w14:paraId="18D828FD" w14:textId="77777777" w:rsidR="00AE0AEB" w:rsidRDefault="003614AE">
          <w:pPr>
            <w:pStyle w:val="31"/>
            <w:rPr>
              <w:rFonts w:asciiTheme="minorHAnsi" w:eastAsiaTheme="minorEastAsia" w:hAnsiTheme="minorHAnsi"/>
              <w:noProof/>
            </w:rPr>
          </w:pPr>
          <w:hyperlink w:anchor="_Toc206178500" w:history="1">
            <w:r w:rsidR="00AE0AEB" w:rsidRPr="00D3111B">
              <w:rPr>
                <w:rStyle w:val="aff0"/>
                <w:rFonts w:cs="Times New Roman"/>
                <w:noProof/>
              </w:rPr>
              <w:t>A. TETRACYCLINES</w:t>
            </w:r>
            <w:r w:rsidR="00AE0AEB">
              <w:rPr>
                <w:noProof/>
                <w:webHidden/>
              </w:rPr>
              <w:tab/>
            </w:r>
            <w:r w:rsidR="00AE0AEB">
              <w:rPr>
                <w:noProof/>
                <w:webHidden/>
              </w:rPr>
              <w:fldChar w:fldCharType="begin"/>
            </w:r>
            <w:r w:rsidR="00AE0AEB">
              <w:rPr>
                <w:noProof/>
                <w:webHidden/>
              </w:rPr>
              <w:instrText xml:space="preserve"> PAGEREF _Toc206178500 \h </w:instrText>
            </w:r>
            <w:r w:rsidR="00AE0AEB">
              <w:rPr>
                <w:noProof/>
                <w:webHidden/>
              </w:rPr>
            </w:r>
            <w:r w:rsidR="00AE0AEB">
              <w:rPr>
                <w:noProof/>
                <w:webHidden/>
              </w:rPr>
              <w:fldChar w:fldCharType="separate"/>
            </w:r>
            <w:r w:rsidR="00AE0AEB">
              <w:rPr>
                <w:noProof/>
                <w:webHidden/>
              </w:rPr>
              <w:t>72</w:t>
            </w:r>
            <w:r w:rsidR="00AE0AEB">
              <w:rPr>
                <w:noProof/>
                <w:webHidden/>
              </w:rPr>
              <w:fldChar w:fldCharType="end"/>
            </w:r>
          </w:hyperlink>
        </w:p>
        <w:p w14:paraId="37A924CA" w14:textId="77777777" w:rsidR="00AE0AEB" w:rsidRDefault="003614AE">
          <w:pPr>
            <w:pStyle w:val="31"/>
            <w:rPr>
              <w:rFonts w:asciiTheme="minorHAnsi" w:eastAsiaTheme="minorEastAsia" w:hAnsiTheme="minorHAnsi"/>
              <w:noProof/>
            </w:rPr>
          </w:pPr>
          <w:hyperlink w:anchor="_Toc206178501" w:history="1">
            <w:r w:rsidR="00AE0AEB" w:rsidRPr="00D3111B">
              <w:rPr>
                <w:rStyle w:val="aff0"/>
                <w:rFonts w:cs="Times New Roman"/>
                <w:noProof/>
              </w:rPr>
              <w:t>C. BETA-LACTAM ANTIBACTERIALS, PENICILLINS</w:t>
            </w:r>
            <w:r w:rsidR="00AE0AEB">
              <w:rPr>
                <w:noProof/>
                <w:webHidden/>
              </w:rPr>
              <w:tab/>
            </w:r>
            <w:r w:rsidR="00AE0AEB">
              <w:rPr>
                <w:noProof/>
                <w:webHidden/>
              </w:rPr>
              <w:fldChar w:fldCharType="begin"/>
            </w:r>
            <w:r w:rsidR="00AE0AEB">
              <w:rPr>
                <w:noProof/>
                <w:webHidden/>
              </w:rPr>
              <w:instrText xml:space="preserve"> PAGEREF _Toc206178501 \h </w:instrText>
            </w:r>
            <w:r w:rsidR="00AE0AEB">
              <w:rPr>
                <w:noProof/>
                <w:webHidden/>
              </w:rPr>
            </w:r>
            <w:r w:rsidR="00AE0AEB">
              <w:rPr>
                <w:noProof/>
                <w:webHidden/>
              </w:rPr>
              <w:fldChar w:fldCharType="separate"/>
            </w:r>
            <w:r w:rsidR="00AE0AEB">
              <w:rPr>
                <w:noProof/>
                <w:webHidden/>
              </w:rPr>
              <w:t>72</w:t>
            </w:r>
            <w:r w:rsidR="00AE0AEB">
              <w:rPr>
                <w:noProof/>
                <w:webHidden/>
              </w:rPr>
              <w:fldChar w:fldCharType="end"/>
            </w:r>
          </w:hyperlink>
        </w:p>
        <w:p w14:paraId="6EF519AB" w14:textId="77777777" w:rsidR="00AE0AEB" w:rsidRDefault="003614AE">
          <w:pPr>
            <w:pStyle w:val="31"/>
            <w:rPr>
              <w:rFonts w:asciiTheme="minorHAnsi" w:eastAsiaTheme="minorEastAsia" w:hAnsiTheme="minorHAnsi"/>
              <w:noProof/>
            </w:rPr>
          </w:pPr>
          <w:hyperlink w:anchor="_Toc206178502" w:history="1">
            <w:r w:rsidR="00AE0AEB" w:rsidRPr="00D3111B">
              <w:rPr>
                <w:rStyle w:val="aff0"/>
                <w:rFonts w:cs="Times New Roman"/>
                <w:noProof/>
              </w:rPr>
              <w:t>D. OTHER BETA-LACTAM ANTIBACTERIALS</w:t>
            </w:r>
            <w:r w:rsidR="00AE0AEB">
              <w:rPr>
                <w:noProof/>
                <w:webHidden/>
              </w:rPr>
              <w:tab/>
            </w:r>
            <w:r w:rsidR="00AE0AEB">
              <w:rPr>
                <w:noProof/>
                <w:webHidden/>
              </w:rPr>
              <w:fldChar w:fldCharType="begin"/>
            </w:r>
            <w:r w:rsidR="00AE0AEB">
              <w:rPr>
                <w:noProof/>
                <w:webHidden/>
              </w:rPr>
              <w:instrText xml:space="preserve"> PAGEREF _Toc206178502 \h </w:instrText>
            </w:r>
            <w:r w:rsidR="00AE0AEB">
              <w:rPr>
                <w:noProof/>
                <w:webHidden/>
              </w:rPr>
            </w:r>
            <w:r w:rsidR="00AE0AEB">
              <w:rPr>
                <w:noProof/>
                <w:webHidden/>
              </w:rPr>
              <w:fldChar w:fldCharType="separate"/>
            </w:r>
            <w:r w:rsidR="00AE0AEB">
              <w:rPr>
                <w:noProof/>
                <w:webHidden/>
              </w:rPr>
              <w:t>74</w:t>
            </w:r>
            <w:r w:rsidR="00AE0AEB">
              <w:rPr>
                <w:noProof/>
                <w:webHidden/>
              </w:rPr>
              <w:fldChar w:fldCharType="end"/>
            </w:r>
          </w:hyperlink>
        </w:p>
        <w:p w14:paraId="4BE6AF7B" w14:textId="77777777" w:rsidR="00AE0AEB" w:rsidRDefault="003614AE">
          <w:pPr>
            <w:pStyle w:val="31"/>
            <w:rPr>
              <w:rFonts w:asciiTheme="minorHAnsi" w:eastAsiaTheme="minorEastAsia" w:hAnsiTheme="minorHAnsi"/>
              <w:noProof/>
            </w:rPr>
          </w:pPr>
          <w:hyperlink w:anchor="_Toc206178503" w:history="1">
            <w:r w:rsidR="00AE0AEB" w:rsidRPr="00D3111B">
              <w:rPr>
                <w:rStyle w:val="aff0"/>
                <w:rFonts w:cs="Times New Roman"/>
                <w:noProof/>
              </w:rPr>
              <w:t>E. SULFONAMIDES AND TRIMETHOPRIM</w:t>
            </w:r>
            <w:r w:rsidR="00AE0AEB">
              <w:rPr>
                <w:noProof/>
                <w:webHidden/>
              </w:rPr>
              <w:tab/>
            </w:r>
            <w:r w:rsidR="00AE0AEB">
              <w:rPr>
                <w:noProof/>
                <w:webHidden/>
              </w:rPr>
              <w:fldChar w:fldCharType="begin"/>
            </w:r>
            <w:r w:rsidR="00AE0AEB">
              <w:rPr>
                <w:noProof/>
                <w:webHidden/>
              </w:rPr>
              <w:instrText xml:space="preserve"> PAGEREF _Toc206178503 \h </w:instrText>
            </w:r>
            <w:r w:rsidR="00AE0AEB">
              <w:rPr>
                <w:noProof/>
                <w:webHidden/>
              </w:rPr>
            </w:r>
            <w:r w:rsidR="00AE0AEB">
              <w:rPr>
                <w:noProof/>
                <w:webHidden/>
              </w:rPr>
              <w:fldChar w:fldCharType="separate"/>
            </w:r>
            <w:r w:rsidR="00AE0AEB">
              <w:rPr>
                <w:noProof/>
                <w:webHidden/>
              </w:rPr>
              <w:t>76</w:t>
            </w:r>
            <w:r w:rsidR="00AE0AEB">
              <w:rPr>
                <w:noProof/>
                <w:webHidden/>
              </w:rPr>
              <w:fldChar w:fldCharType="end"/>
            </w:r>
          </w:hyperlink>
        </w:p>
        <w:p w14:paraId="6BE6CCFC" w14:textId="77777777" w:rsidR="00AE0AEB" w:rsidRDefault="003614AE">
          <w:pPr>
            <w:pStyle w:val="31"/>
            <w:rPr>
              <w:rFonts w:asciiTheme="minorHAnsi" w:eastAsiaTheme="minorEastAsia" w:hAnsiTheme="minorHAnsi"/>
              <w:noProof/>
            </w:rPr>
          </w:pPr>
          <w:hyperlink w:anchor="_Toc206178504" w:history="1">
            <w:r w:rsidR="00AE0AEB" w:rsidRPr="00D3111B">
              <w:rPr>
                <w:rStyle w:val="aff0"/>
                <w:rFonts w:cs="Times New Roman"/>
                <w:noProof/>
              </w:rPr>
              <w:t>F. MACROLIDES, LINCOSAMIDES AND STREPTOGRAMINS</w:t>
            </w:r>
            <w:r w:rsidR="00AE0AEB">
              <w:rPr>
                <w:noProof/>
                <w:webHidden/>
              </w:rPr>
              <w:tab/>
            </w:r>
            <w:r w:rsidR="00AE0AEB">
              <w:rPr>
                <w:noProof/>
                <w:webHidden/>
              </w:rPr>
              <w:fldChar w:fldCharType="begin"/>
            </w:r>
            <w:r w:rsidR="00AE0AEB">
              <w:rPr>
                <w:noProof/>
                <w:webHidden/>
              </w:rPr>
              <w:instrText xml:space="preserve"> PAGEREF _Toc206178504 \h </w:instrText>
            </w:r>
            <w:r w:rsidR="00AE0AEB">
              <w:rPr>
                <w:noProof/>
                <w:webHidden/>
              </w:rPr>
            </w:r>
            <w:r w:rsidR="00AE0AEB">
              <w:rPr>
                <w:noProof/>
                <w:webHidden/>
              </w:rPr>
              <w:fldChar w:fldCharType="separate"/>
            </w:r>
            <w:r w:rsidR="00AE0AEB">
              <w:rPr>
                <w:noProof/>
                <w:webHidden/>
              </w:rPr>
              <w:t>76</w:t>
            </w:r>
            <w:r w:rsidR="00AE0AEB">
              <w:rPr>
                <w:noProof/>
                <w:webHidden/>
              </w:rPr>
              <w:fldChar w:fldCharType="end"/>
            </w:r>
          </w:hyperlink>
        </w:p>
        <w:p w14:paraId="1052CE72" w14:textId="77777777" w:rsidR="00AE0AEB" w:rsidRDefault="003614AE">
          <w:pPr>
            <w:pStyle w:val="31"/>
            <w:rPr>
              <w:rFonts w:asciiTheme="minorHAnsi" w:eastAsiaTheme="minorEastAsia" w:hAnsiTheme="minorHAnsi"/>
              <w:noProof/>
            </w:rPr>
          </w:pPr>
          <w:hyperlink w:anchor="_Toc206178505" w:history="1">
            <w:r w:rsidR="00AE0AEB" w:rsidRPr="00D3111B">
              <w:rPr>
                <w:rStyle w:val="aff0"/>
                <w:rFonts w:cs="Times New Roman"/>
                <w:noProof/>
              </w:rPr>
              <w:t>G. AMINOGLYCOSIDE ANTIBACTERIALS</w:t>
            </w:r>
            <w:r w:rsidR="00AE0AEB">
              <w:rPr>
                <w:noProof/>
                <w:webHidden/>
              </w:rPr>
              <w:tab/>
            </w:r>
            <w:r w:rsidR="00AE0AEB">
              <w:rPr>
                <w:noProof/>
                <w:webHidden/>
              </w:rPr>
              <w:fldChar w:fldCharType="begin"/>
            </w:r>
            <w:r w:rsidR="00AE0AEB">
              <w:rPr>
                <w:noProof/>
                <w:webHidden/>
              </w:rPr>
              <w:instrText xml:space="preserve"> PAGEREF _Toc206178505 \h </w:instrText>
            </w:r>
            <w:r w:rsidR="00AE0AEB">
              <w:rPr>
                <w:noProof/>
                <w:webHidden/>
              </w:rPr>
            </w:r>
            <w:r w:rsidR="00AE0AEB">
              <w:rPr>
                <w:noProof/>
                <w:webHidden/>
              </w:rPr>
              <w:fldChar w:fldCharType="separate"/>
            </w:r>
            <w:r w:rsidR="00AE0AEB">
              <w:rPr>
                <w:noProof/>
                <w:webHidden/>
              </w:rPr>
              <w:t>77</w:t>
            </w:r>
            <w:r w:rsidR="00AE0AEB">
              <w:rPr>
                <w:noProof/>
                <w:webHidden/>
              </w:rPr>
              <w:fldChar w:fldCharType="end"/>
            </w:r>
          </w:hyperlink>
        </w:p>
        <w:p w14:paraId="53C6984C" w14:textId="77777777" w:rsidR="00AE0AEB" w:rsidRDefault="003614AE">
          <w:pPr>
            <w:pStyle w:val="31"/>
            <w:rPr>
              <w:rFonts w:asciiTheme="minorHAnsi" w:eastAsiaTheme="minorEastAsia" w:hAnsiTheme="minorHAnsi"/>
              <w:noProof/>
            </w:rPr>
          </w:pPr>
          <w:hyperlink w:anchor="_Toc206178506" w:history="1">
            <w:r w:rsidR="00AE0AEB" w:rsidRPr="00D3111B">
              <w:rPr>
                <w:rStyle w:val="aff0"/>
                <w:rFonts w:cs="Times New Roman"/>
                <w:noProof/>
              </w:rPr>
              <w:t>M. QUINOLONE ANTIBACTERIALS</w:t>
            </w:r>
            <w:r w:rsidR="00AE0AEB">
              <w:rPr>
                <w:noProof/>
                <w:webHidden/>
              </w:rPr>
              <w:tab/>
            </w:r>
            <w:r w:rsidR="00AE0AEB">
              <w:rPr>
                <w:noProof/>
                <w:webHidden/>
              </w:rPr>
              <w:fldChar w:fldCharType="begin"/>
            </w:r>
            <w:r w:rsidR="00AE0AEB">
              <w:rPr>
                <w:noProof/>
                <w:webHidden/>
              </w:rPr>
              <w:instrText xml:space="preserve"> PAGEREF _Toc206178506 \h </w:instrText>
            </w:r>
            <w:r w:rsidR="00AE0AEB">
              <w:rPr>
                <w:noProof/>
                <w:webHidden/>
              </w:rPr>
            </w:r>
            <w:r w:rsidR="00AE0AEB">
              <w:rPr>
                <w:noProof/>
                <w:webHidden/>
              </w:rPr>
              <w:fldChar w:fldCharType="separate"/>
            </w:r>
            <w:r w:rsidR="00AE0AEB">
              <w:rPr>
                <w:noProof/>
                <w:webHidden/>
              </w:rPr>
              <w:t>78</w:t>
            </w:r>
            <w:r w:rsidR="00AE0AEB">
              <w:rPr>
                <w:noProof/>
                <w:webHidden/>
              </w:rPr>
              <w:fldChar w:fldCharType="end"/>
            </w:r>
          </w:hyperlink>
        </w:p>
        <w:p w14:paraId="04CD6DE2" w14:textId="77777777" w:rsidR="00AE0AEB" w:rsidRDefault="003614AE">
          <w:pPr>
            <w:pStyle w:val="31"/>
            <w:rPr>
              <w:rFonts w:asciiTheme="minorHAnsi" w:eastAsiaTheme="minorEastAsia" w:hAnsiTheme="minorHAnsi"/>
              <w:noProof/>
            </w:rPr>
          </w:pPr>
          <w:hyperlink w:anchor="_Toc206178507" w:history="1">
            <w:r w:rsidR="00AE0AEB" w:rsidRPr="00D3111B">
              <w:rPr>
                <w:rStyle w:val="aff0"/>
                <w:rFonts w:cs="Times New Roman"/>
                <w:noProof/>
              </w:rPr>
              <w:t>X. OTHER ANTIBACTERIALS</w:t>
            </w:r>
            <w:r w:rsidR="00AE0AEB">
              <w:rPr>
                <w:noProof/>
                <w:webHidden/>
              </w:rPr>
              <w:tab/>
            </w:r>
            <w:r w:rsidR="00AE0AEB">
              <w:rPr>
                <w:noProof/>
                <w:webHidden/>
              </w:rPr>
              <w:fldChar w:fldCharType="begin"/>
            </w:r>
            <w:r w:rsidR="00AE0AEB">
              <w:rPr>
                <w:noProof/>
                <w:webHidden/>
              </w:rPr>
              <w:instrText xml:space="preserve"> PAGEREF _Toc206178507 \h </w:instrText>
            </w:r>
            <w:r w:rsidR="00AE0AEB">
              <w:rPr>
                <w:noProof/>
                <w:webHidden/>
              </w:rPr>
            </w:r>
            <w:r w:rsidR="00AE0AEB">
              <w:rPr>
                <w:noProof/>
                <w:webHidden/>
              </w:rPr>
              <w:fldChar w:fldCharType="separate"/>
            </w:r>
            <w:r w:rsidR="00AE0AEB">
              <w:rPr>
                <w:noProof/>
                <w:webHidden/>
              </w:rPr>
              <w:t>79</w:t>
            </w:r>
            <w:r w:rsidR="00AE0AEB">
              <w:rPr>
                <w:noProof/>
                <w:webHidden/>
              </w:rPr>
              <w:fldChar w:fldCharType="end"/>
            </w:r>
          </w:hyperlink>
        </w:p>
        <w:p w14:paraId="57FD3B83" w14:textId="77777777" w:rsidR="00AE0AEB" w:rsidRDefault="003614AE">
          <w:pPr>
            <w:pStyle w:val="21"/>
            <w:rPr>
              <w:rFonts w:asciiTheme="minorHAnsi" w:eastAsiaTheme="minorEastAsia" w:hAnsiTheme="minorHAnsi"/>
              <w:noProof/>
            </w:rPr>
          </w:pPr>
          <w:hyperlink w:anchor="_Toc206178508" w:history="1">
            <w:r w:rsidR="00AE0AEB" w:rsidRPr="00D3111B">
              <w:rPr>
                <w:rStyle w:val="aff0"/>
                <w:rFonts w:cs="Times New Roman"/>
                <w:noProof/>
              </w:rPr>
              <w:t>J02. ANTIMYCOTICS FOR SYSTEMIC USE</w:t>
            </w:r>
            <w:r w:rsidR="00AE0AEB">
              <w:rPr>
                <w:noProof/>
                <w:webHidden/>
              </w:rPr>
              <w:tab/>
            </w:r>
            <w:r w:rsidR="00AE0AEB">
              <w:rPr>
                <w:noProof/>
                <w:webHidden/>
              </w:rPr>
              <w:fldChar w:fldCharType="begin"/>
            </w:r>
            <w:r w:rsidR="00AE0AEB">
              <w:rPr>
                <w:noProof/>
                <w:webHidden/>
              </w:rPr>
              <w:instrText xml:space="preserve"> PAGEREF _Toc206178508 \h </w:instrText>
            </w:r>
            <w:r w:rsidR="00AE0AEB">
              <w:rPr>
                <w:noProof/>
                <w:webHidden/>
              </w:rPr>
            </w:r>
            <w:r w:rsidR="00AE0AEB">
              <w:rPr>
                <w:noProof/>
                <w:webHidden/>
              </w:rPr>
              <w:fldChar w:fldCharType="separate"/>
            </w:r>
            <w:r w:rsidR="00AE0AEB">
              <w:rPr>
                <w:noProof/>
                <w:webHidden/>
              </w:rPr>
              <w:t>81</w:t>
            </w:r>
            <w:r w:rsidR="00AE0AEB">
              <w:rPr>
                <w:noProof/>
                <w:webHidden/>
              </w:rPr>
              <w:fldChar w:fldCharType="end"/>
            </w:r>
          </w:hyperlink>
        </w:p>
        <w:p w14:paraId="28E0E436" w14:textId="77777777" w:rsidR="00AE0AEB" w:rsidRDefault="003614AE">
          <w:pPr>
            <w:pStyle w:val="31"/>
            <w:rPr>
              <w:rFonts w:asciiTheme="minorHAnsi" w:eastAsiaTheme="minorEastAsia" w:hAnsiTheme="minorHAnsi"/>
              <w:noProof/>
            </w:rPr>
          </w:pPr>
          <w:hyperlink w:anchor="_Toc206178509" w:history="1">
            <w:r w:rsidR="00AE0AEB" w:rsidRPr="00D3111B">
              <w:rPr>
                <w:rStyle w:val="aff0"/>
                <w:rFonts w:cs="Times New Roman"/>
                <w:noProof/>
              </w:rPr>
              <w:t>A. ANTIMYCOTICS FOR SYSTEMIC USE</w:t>
            </w:r>
            <w:r w:rsidR="00AE0AEB">
              <w:rPr>
                <w:noProof/>
                <w:webHidden/>
              </w:rPr>
              <w:tab/>
            </w:r>
            <w:r w:rsidR="00AE0AEB">
              <w:rPr>
                <w:noProof/>
                <w:webHidden/>
              </w:rPr>
              <w:fldChar w:fldCharType="begin"/>
            </w:r>
            <w:r w:rsidR="00AE0AEB">
              <w:rPr>
                <w:noProof/>
                <w:webHidden/>
              </w:rPr>
              <w:instrText xml:space="preserve"> PAGEREF _Toc206178509 \h </w:instrText>
            </w:r>
            <w:r w:rsidR="00AE0AEB">
              <w:rPr>
                <w:noProof/>
                <w:webHidden/>
              </w:rPr>
            </w:r>
            <w:r w:rsidR="00AE0AEB">
              <w:rPr>
                <w:noProof/>
                <w:webHidden/>
              </w:rPr>
              <w:fldChar w:fldCharType="separate"/>
            </w:r>
            <w:r w:rsidR="00AE0AEB">
              <w:rPr>
                <w:noProof/>
                <w:webHidden/>
              </w:rPr>
              <w:t>81</w:t>
            </w:r>
            <w:r w:rsidR="00AE0AEB">
              <w:rPr>
                <w:noProof/>
                <w:webHidden/>
              </w:rPr>
              <w:fldChar w:fldCharType="end"/>
            </w:r>
          </w:hyperlink>
        </w:p>
        <w:p w14:paraId="569FBA5E" w14:textId="77777777" w:rsidR="00AE0AEB" w:rsidRDefault="003614AE">
          <w:pPr>
            <w:pStyle w:val="21"/>
            <w:rPr>
              <w:rFonts w:asciiTheme="minorHAnsi" w:eastAsiaTheme="minorEastAsia" w:hAnsiTheme="minorHAnsi"/>
              <w:noProof/>
            </w:rPr>
          </w:pPr>
          <w:hyperlink w:anchor="_Toc206178510" w:history="1">
            <w:r w:rsidR="00AE0AEB" w:rsidRPr="00D3111B">
              <w:rPr>
                <w:rStyle w:val="aff0"/>
                <w:rFonts w:cs="Times New Roman"/>
                <w:noProof/>
              </w:rPr>
              <w:t>J04. ANTIMYCOBACTERIALS</w:t>
            </w:r>
            <w:r w:rsidR="00AE0AEB">
              <w:rPr>
                <w:noProof/>
                <w:webHidden/>
              </w:rPr>
              <w:tab/>
            </w:r>
            <w:r w:rsidR="00AE0AEB">
              <w:rPr>
                <w:noProof/>
                <w:webHidden/>
              </w:rPr>
              <w:fldChar w:fldCharType="begin"/>
            </w:r>
            <w:r w:rsidR="00AE0AEB">
              <w:rPr>
                <w:noProof/>
                <w:webHidden/>
              </w:rPr>
              <w:instrText xml:space="preserve"> PAGEREF _Toc206178510 \h </w:instrText>
            </w:r>
            <w:r w:rsidR="00AE0AEB">
              <w:rPr>
                <w:noProof/>
                <w:webHidden/>
              </w:rPr>
            </w:r>
            <w:r w:rsidR="00AE0AEB">
              <w:rPr>
                <w:noProof/>
                <w:webHidden/>
              </w:rPr>
              <w:fldChar w:fldCharType="separate"/>
            </w:r>
            <w:r w:rsidR="00AE0AEB">
              <w:rPr>
                <w:noProof/>
                <w:webHidden/>
              </w:rPr>
              <w:t>82</w:t>
            </w:r>
            <w:r w:rsidR="00AE0AEB">
              <w:rPr>
                <w:noProof/>
                <w:webHidden/>
              </w:rPr>
              <w:fldChar w:fldCharType="end"/>
            </w:r>
          </w:hyperlink>
        </w:p>
        <w:p w14:paraId="48BD7E51" w14:textId="77777777" w:rsidR="00AE0AEB" w:rsidRDefault="003614AE">
          <w:pPr>
            <w:pStyle w:val="31"/>
            <w:rPr>
              <w:rFonts w:asciiTheme="minorHAnsi" w:eastAsiaTheme="minorEastAsia" w:hAnsiTheme="minorHAnsi"/>
              <w:noProof/>
            </w:rPr>
          </w:pPr>
          <w:hyperlink w:anchor="_Toc206178511" w:history="1">
            <w:r w:rsidR="00AE0AEB" w:rsidRPr="00D3111B">
              <w:rPr>
                <w:rStyle w:val="aff0"/>
                <w:rFonts w:cs="Times New Roman"/>
                <w:noProof/>
              </w:rPr>
              <w:t>A. DRUGS FOR TREATMENT OF TUBERCULOSIS</w:t>
            </w:r>
            <w:r w:rsidR="00AE0AEB">
              <w:rPr>
                <w:noProof/>
                <w:webHidden/>
              </w:rPr>
              <w:tab/>
            </w:r>
            <w:r w:rsidR="00AE0AEB">
              <w:rPr>
                <w:noProof/>
                <w:webHidden/>
              </w:rPr>
              <w:fldChar w:fldCharType="begin"/>
            </w:r>
            <w:r w:rsidR="00AE0AEB">
              <w:rPr>
                <w:noProof/>
                <w:webHidden/>
              </w:rPr>
              <w:instrText xml:space="preserve"> PAGEREF _Toc206178511 \h </w:instrText>
            </w:r>
            <w:r w:rsidR="00AE0AEB">
              <w:rPr>
                <w:noProof/>
                <w:webHidden/>
              </w:rPr>
            </w:r>
            <w:r w:rsidR="00AE0AEB">
              <w:rPr>
                <w:noProof/>
                <w:webHidden/>
              </w:rPr>
              <w:fldChar w:fldCharType="separate"/>
            </w:r>
            <w:r w:rsidR="00AE0AEB">
              <w:rPr>
                <w:noProof/>
                <w:webHidden/>
              </w:rPr>
              <w:t>82</w:t>
            </w:r>
            <w:r w:rsidR="00AE0AEB">
              <w:rPr>
                <w:noProof/>
                <w:webHidden/>
              </w:rPr>
              <w:fldChar w:fldCharType="end"/>
            </w:r>
          </w:hyperlink>
        </w:p>
        <w:p w14:paraId="28A3BEEC" w14:textId="77777777" w:rsidR="00AE0AEB" w:rsidRDefault="003614AE">
          <w:pPr>
            <w:pStyle w:val="21"/>
            <w:rPr>
              <w:rFonts w:asciiTheme="minorHAnsi" w:eastAsiaTheme="minorEastAsia" w:hAnsiTheme="minorHAnsi"/>
              <w:noProof/>
            </w:rPr>
          </w:pPr>
          <w:hyperlink w:anchor="_Toc206178512" w:history="1">
            <w:r w:rsidR="00AE0AEB" w:rsidRPr="00D3111B">
              <w:rPr>
                <w:rStyle w:val="aff0"/>
                <w:rFonts w:cs="Times New Roman"/>
                <w:noProof/>
              </w:rPr>
              <w:t>J05 ANTIVIRALS FOR SYSTEMIC USE</w:t>
            </w:r>
            <w:r w:rsidR="00AE0AEB">
              <w:rPr>
                <w:noProof/>
                <w:webHidden/>
              </w:rPr>
              <w:tab/>
            </w:r>
            <w:r w:rsidR="00AE0AEB">
              <w:rPr>
                <w:noProof/>
                <w:webHidden/>
              </w:rPr>
              <w:fldChar w:fldCharType="begin"/>
            </w:r>
            <w:r w:rsidR="00AE0AEB">
              <w:rPr>
                <w:noProof/>
                <w:webHidden/>
              </w:rPr>
              <w:instrText xml:space="preserve"> PAGEREF _Toc206178512 \h </w:instrText>
            </w:r>
            <w:r w:rsidR="00AE0AEB">
              <w:rPr>
                <w:noProof/>
                <w:webHidden/>
              </w:rPr>
            </w:r>
            <w:r w:rsidR="00AE0AEB">
              <w:rPr>
                <w:noProof/>
                <w:webHidden/>
              </w:rPr>
              <w:fldChar w:fldCharType="separate"/>
            </w:r>
            <w:r w:rsidR="00AE0AEB">
              <w:rPr>
                <w:noProof/>
                <w:webHidden/>
              </w:rPr>
              <w:t>83</w:t>
            </w:r>
            <w:r w:rsidR="00AE0AEB">
              <w:rPr>
                <w:noProof/>
                <w:webHidden/>
              </w:rPr>
              <w:fldChar w:fldCharType="end"/>
            </w:r>
          </w:hyperlink>
        </w:p>
        <w:p w14:paraId="2CE020E1" w14:textId="77777777" w:rsidR="00AE0AEB" w:rsidRDefault="003614AE">
          <w:pPr>
            <w:pStyle w:val="31"/>
            <w:rPr>
              <w:rFonts w:asciiTheme="minorHAnsi" w:eastAsiaTheme="minorEastAsia" w:hAnsiTheme="minorHAnsi"/>
              <w:noProof/>
            </w:rPr>
          </w:pPr>
          <w:hyperlink w:anchor="_Toc206178513" w:history="1">
            <w:r w:rsidR="00AE0AEB" w:rsidRPr="00D3111B">
              <w:rPr>
                <w:rStyle w:val="aff0"/>
                <w:rFonts w:cs="Times New Roman"/>
                <w:noProof/>
              </w:rPr>
              <w:t>A. DIRECT ACTING ANTIVIRALS</w:t>
            </w:r>
            <w:r w:rsidR="00AE0AEB">
              <w:rPr>
                <w:noProof/>
                <w:webHidden/>
              </w:rPr>
              <w:tab/>
            </w:r>
            <w:r w:rsidR="00AE0AEB">
              <w:rPr>
                <w:noProof/>
                <w:webHidden/>
              </w:rPr>
              <w:fldChar w:fldCharType="begin"/>
            </w:r>
            <w:r w:rsidR="00AE0AEB">
              <w:rPr>
                <w:noProof/>
                <w:webHidden/>
              </w:rPr>
              <w:instrText xml:space="preserve"> PAGEREF _Toc206178513 \h </w:instrText>
            </w:r>
            <w:r w:rsidR="00AE0AEB">
              <w:rPr>
                <w:noProof/>
                <w:webHidden/>
              </w:rPr>
            </w:r>
            <w:r w:rsidR="00AE0AEB">
              <w:rPr>
                <w:noProof/>
                <w:webHidden/>
              </w:rPr>
              <w:fldChar w:fldCharType="separate"/>
            </w:r>
            <w:r w:rsidR="00AE0AEB">
              <w:rPr>
                <w:noProof/>
                <w:webHidden/>
              </w:rPr>
              <w:t>83</w:t>
            </w:r>
            <w:r w:rsidR="00AE0AEB">
              <w:rPr>
                <w:noProof/>
                <w:webHidden/>
              </w:rPr>
              <w:fldChar w:fldCharType="end"/>
            </w:r>
          </w:hyperlink>
        </w:p>
        <w:p w14:paraId="2D5A139C" w14:textId="77777777" w:rsidR="00AE0AEB" w:rsidRDefault="003614AE">
          <w:pPr>
            <w:pStyle w:val="21"/>
            <w:rPr>
              <w:rFonts w:asciiTheme="minorHAnsi" w:eastAsiaTheme="minorEastAsia" w:hAnsiTheme="minorHAnsi"/>
              <w:noProof/>
            </w:rPr>
          </w:pPr>
          <w:hyperlink w:anchor="_Toc206178514" w:history="1">
            <w:r w:rsidR="00AE0AEB" w:rsidRPr="00D3111B">
              <w:rPr>
                <w:rStyle w:val="aff0"/>
                <w:rFonts w:cs="Times New Roman"/>
                <w:noProof/>
              </w:rPr>
              <w:t>J06. IMMUNE SERA AND IMMUNOGLOBULINS</w:t>
            </w:r>
            <w:r w:rsidR="00AE0AEB">
              <w:rPr>
                <w:noProof/>
                <w:webHidden/>
              </w:rPr>
              <w:tab/>
            </w:r>
            <w:r w:rsidR="00AE0AEB">
              <w:rPr>
                <w:noProof/>
                <w:webHidden/>
              </w:rPr>
              <w:fldChar w:fldCharType="begin"/>
            </w:r>
            <w:r w:rsidR="00AE0AEB">
              <w:rPr>
                <w:noProof/>
                <w:webHidden/>
              </w:rPr>
              <w:instrText xml:space="preserve"> PAGEREF _Toc206178514 \h </w:instrText>
            </w:r>
            <w:r w:rsidR="00AE0AEB">
              <w:rPr>
                <w:noProof/>
                <w:webHidden/>
              </w:rPr>
            </w:r>
            <w:r w:rsidR="00AE0AEB">
              <w:rPr>
                <w:noProof/>
                <w:webHidden/>
              </w:rPr>
              <w:fldChar w:fldCharType="separate"/>
            </w:r>
            <w:r w:rsidR="00AE0AEB">
              <w:rPr>
                <w:noProof/>
                <w:webHidden/>
              </w:rPr>
              <w:t>87</w:t>
            </w:r>
            <w:r w:rsidR="00AE0AEB">
              <w:rPr>
                <w:noProof/>
                <w:webHidden/>
              </w:rPr>
              <w:fldChar w:fldCharType="end"/>
            </w:r>
          </w:hyperlink>
        </w:p>
        <w:p w14:paraId="73AF002A" w14:textId="77777777" w:rsidR="00AE0AEB" w:rsidRDefault="003614AE">
          <w:pPr>
            <w:pStyle w:val="31"/>
            <w:rPr>
              <w:rFonts w:asciiTheme="minorHAnsi" w:eastAsiaTheme="minorEastAsia" w:hAnsiTheme="minorHAnsi"/>
              <w:noProof/>
            </w:rPr>
          </w:pPr>
          <w:hyperlink w:anchor="_Toc206178515" w:history="1">
            <w:r w:rsidR="00AE0AEB" w:rsidRPr="00D3111B">
              <w:rPr>
                <w:rStyle w:val="aff0"/>
                <w:rFonts w:cs="Times New Roman"/>
                <w:noProof/>
              </w:rPr>
              <w:t>B. IMMUNOGLOBULINS</w:t>
            </w:r>
            <w:r w:rsidR="00AE0AEB">
              <w:rPr>
                <w:noProof/>
                <w:webHidden/>
              </w:rPr>
              <w:tab/>
            </w:r>
            <w:r w:rsidR="00AE0AEB">
              <w:rPr>
                <w:noProof/>
                <w:webHidden/>
              </w:rPr>
              <w:fldChar w:fldCharType="begin"/>
            </w:r>
            <w:r w:rsidR="00AE0AEB">
              <w:rPr>
                <w:noProof/>
                <w:webHidden/>
              </w:rPr>
              <w:instrText xml:space="preserve"> PAGEREF _Toc206178515 \h </w:instrText>
            </w:r>
            <w:r w:rsidR="00AE0AEB">
              <w:rPr>
                <w:noProof/>
                <w:webHidden/>
              </w:rPr>
            </w:r>
            <w:r w:rsidR="00AE0AEB">
              <w:rPr>
                <w:noProof/>
                <w:webHidden/>
              </w:rPr>
              <w:fldChar w:fldCharType="separate"/>
            </w:r>
            <w:r w:rsidR="00AE0AEB">
              <w:rPr>
                <w:noProof/>
                <w:webHidden/>
              </w:rPr>
              <w:t>87</w:t>
            </w:r>
            <w:r w:rsidR="00AE0AEB">
              <w:rPr>
                <w:noProof/>
                <w:webHidden/>
              </w:rPr>
              <w:fldChar w:fldCharType="end"/>
            </w:r>
          </w:hyperlink>
        </w:p>
        <w:p w14:paraId="1BA649D0" w14:textId="77777777" w:rsidR="00AE0AEB" w:rsidRDefault="003614AE">
          <w:pPr>
            <w:pStyle w:val="21"/>
            <w:rPr>
              <w:rFonts w:asciiTheme="minorHAnsi" w:eastAsiaTheme="minorEastAsia" w:hAnsiTheme="minorHAnsi"/>
              <w:noProof/>
            </w:rPr>
          </w:pPr>
          <w:hyperlink w:anchor="_Toc206178516" w:history="1">
            <w:r w:rsidR="00AE0AEB" w:rsidRPr="00D3111B">
              <w:rPr>
                <w:rStyle w:val="aff0"/>
                <w:rFonts w:cs="Times New Roman"/>
                <w:noProof/>
              </w:rPr>
              <w:t>J07. VACCINES</w:t>
            </w:r>
            <w:r w:rsidR="00AE0AEB">
              <w:rPr>
                <w:noProof/>
                <w:webHidden/>
              </w:rPr>
              <w:tab/>
            </w:r>
            <w:r w:rsidR="00AE0AEB">
              <w:rPr>
                <w:noProof/>
                <w:webHidden/>
              </w:rPr>
              <w:fldChar w:fldCharType="begin"/>
            </w:r>
            <w:r w:rsidR="00AE0AEB">
              <w:rPr>
                <w:noProof/>
                <w:webHidden/>
              </w:rPr>
              <w:instrText xml:space="preserve"> PAGEREF _Toc206178516 \h </w:instrText>
            </w:r>
            <w:r w:rsidR="00AE0AEB">
              <w:rPr>
                <w:noProof/>
                <w:webHidden/>
              </w:rPr>
            </w:r>
            <w:r w:rsidR="00AE0AEB">
              <w:rPr>
                <w:noProof/>
                <w:webHidden/>
              </w:rPr>
              <w:fldChar w:fldCharType="separate"/>
            </w:r>
            <w:r w:rsidR="00AE0AEB">
              <w:rPr>
                <w:noProof/>
                <w:webHidden/>
              </w:rPr>
              <w:t>87</w:t>
            </w:r>
            <w:r w:rsidR="00AE0AEB">
              <w:rPr>
                <w:noProof/>
                <w:webHidden/>
              </w:rPr>
              <w:fldChar w:fldCharType="end"/>
            </w:r>
          </w:hyperlink>
        </w:p>
        <w:p w14:paraId="556A8275" w14:textId="77777777" w:rsidR="00AE0AEB" w:rsidRDefault="003614AE">
          <w:pPr>
            <w:pStyle w:val="31"/>
            <w:rPr>
              <w:rFonts w:asciiTheme="minorHAnsi" w:eastAsiaTheme="minorEastAsia" w:hAnsiTheme="minorHAnsi"/>
              <w:noProof/>
            </w:rPr>
          </w:pPr>
          <w:hyperlink w:anchor="_Toc206178517" w:history="1">
            <w:r w:rsidR="00AE0AEB" w:rsidRPr="00D3111B">
              <w:rPr>
                <w:rStyle w:val="aff0"/>
                <w:rFonts w:cs="Times New Roman"/>
                <w:noProof/>
              </w:rPr>
              <w:t>A. BACTERIAL VACCINES</w:t>
            </w:r>
            <w:r w:rsidR="00AE0AEB">
              <w:rPr>
                <w:noProof/>
                <w:webHidden/>
              </w:rPr>
              <w:tab/>
            </w:r>
            <w:r w:rsidR="00AE0AEB">
              <w:rPr>
                <w:noProof/>
                <w:webHidden/>
              </w:rPr>
              <w:fldChar w:fldCharType="begin"/>
            </w:r>
            <w:r w:rsidR="00AE0AEB">
              <w:rPr>
                <w:noProof/>
                <w:webHidden/>
              </w:rPr>
              <w:instrText xml:space="preserve"> PAGEREF _Toc206178517 \h </w:instrText>
            </w:r>
            <w:r w:rsidR="00AE0AEB">
              <w:rPr>
                <w:noProof/>
                <w:webHidden/>
              </w:rPr>
            </w:r>
            <w:r w:rsidR="00AE0AEB">
              <w:rPr>
                <w:noProof/>
                <w:webHidden/>
              </w:rPr>
              <w:fldChar w:fldCharType="separate"/>
            </w:r>
            <w:r w:rsidR="00AE0AEB">
              <w:rPr>
                <w:noProof/>
                <w:webHidden/>
              </w:rPr>
              <w:t>87</w:t>
            </w:r>
            <w:r w:rsidR="00AE0AEB">
              <w:rPr>
                <w:noProof/>
                <w:webHidden/>
              </w:rPr>
              <w:fldChar w:fldCharType="end"/>
            </w:r>
          </w:hyperlink>
        </w:p>
        <w:p w14:paraId="721BB0CC" w14:textId="77777777" w:rsidR="00AE0AEB" w:rsidRDefault="003614AE">
          <w:pPr>
            <w:pStyle w:val="31"/>
            <w:rPr>
              <w:rFonts w:asciiTheme="minorHAnsi" w:eastAsiaTheme="minorEastAsia" w:hAnsiTheme="minorHAnsi"/>
              <w:noProof/>
            </w:rPr>
          </w:pPr>
          <w:hyperlink w:anchor="_Toc206178518" w:history="1">
            <w:r w:rsidR="00AE0AEB" w:rsidRPr="00D3111B">
              <w:rPr>
                <w:rStyle w:val="aff0"/>
                <w:rFonts w:cs="Times New Roman"/>
                <w:noProof/>
              </w:rPr>
              <w:t>B. VIRAL VACCINES</w:t>
            </w:r>
            <w:r w:rsidR="00AE0AEB">
              <w:rPr>
                <w:noProof/>
                <w:webHidden/>
              </w:rPr>
              <w:tab/>
            </w:r>
            <w:r w:rsidR="00AE0AEB">
              <w:rPr>
                <w:noProof/>
                <w:webHidden/>
              </w:rPr>
              <w:fldChar w:fldCharType="begin"/>
            </w:r>
            <w:r w:rsidR="00AE0AEB">
              <w:rPr>
                <w:noProof/>
                <w:webHidden/>
              </w:rPr>
              <w:instrText xml:space="preserve"> PAGEREF _Toc206178518 \h </w:instrText>
            </w:r>
            <w:r w:rsidR="00AE0AEB">
              <w:rPr>
                <w:noProof/>
                <w:webHidden/>
              </w:rPr>
            </w:r>
            <w:r w:rsidR="00AE0AEB">
              <w:rPr>
                <w:noProof/>
                <w:webHidden/>
              </w:rPr>
              <w:fldChar w:fldCharType="separate"/>
            </w:r>
            <w:r w:rsidR="00AE0AEB">
              <w:rPr>
                <w:noProof/>
                <w:webHidden/>
              </w:rPr>
              <w:t>88</w:t>
            </w:r>
            <w:r w:rsidR="00AE0AEB">
              <w:rPr>
                <w:noProof/>
                <w:webHidden/>
              </w:rPr>
              <w:fldChar w:fldCharType="end"/>
            </w:r>
          </w:hyperlink>
        </w:p>
        <w:p w14:paraId="2B5A6A56" w14:textId="77777777" w:rsidR="00AE0AEB" w:rsidRDefault="003614AE">
          <w:pPr>
            <w:pStyle w:val="11"/>
            <w:tabs>
              <w:tab w:val="right" w:leader="dot" w:pos="8296"/>
            </w:tabs>
            <w:rPr>
              <w:rFonts w:asciiTheme="minorHAnsi" w:eastAsiaTheme="minorEastAsia" w:hAnsiTheme="minorHAnsi"/>
              <w:noProof/>
            </w:rPr>
          </w:pPr>
          <w:hyperlink w:anchor="_Toc206178519" w:history="1">
            <w:r w:rsidR="00AE0AEB" w:rsidRPr="00D3111B">
              <w:rPr>
                <w:rStyle w:val="aff0"/>
                <w:rFonts w:cs="Times New Roman"/>
                <w:noProof/>
              </w:rPr>
              <w:t>8. ANTINEOPLASTIC AND IMMUNOMODULATING AGENTS</w:t>
            </w:r>
            <w:r w:rsidR="00AE0AEB">
              <w:rPr>
                <w:noProof/>
                <w:webHidden/>
              </w:rPr>
              <w:tab/>
            </w:r>
            <w:r w:rsidR="00AE0AEB">
              <w:rPr>
                <w:noProof/>
                <w:webHidden/>
              </w:rPr>
              <w:fldChar w:fldCharType="begin"/>
            </w:r>
            <w:r w:rsidR="00AE0AEB">
              <w:rPr>
                <w:noProof/>
                <w:webHidden/>
              </w:rPr>
              <w:instrText xml:space="preserve"> PAGEREF _Toc206178519 \h </w:instrText>
            </w:r>
            <w:r w:rsidR="00AE0AEB">
              <w:rPr>
                <w:noProof/>
                <w:webHidden/>
              </w:rPr>
            </w:r>
            <w:r w:rsidR="00AE0AEB">
              <w:rPr>
                <w:noProof/>
                <w:webHidden/>
              </w:rPr>
              <w:fldChar w:fldCharType="separate"/>
            </w:r>
            <w:r w:rsidR="00AE0AEB">
              <w:rPr>
                <w:noProof/>
                <w:webHidden/>
              </w:rPr>
              <w:t>90</w:t>
            </w:r>
            <w:r w:rsidR="00AE0AEB">
              <w:rPr>
                <w:noProof/>
                <w:webHidden/>
              </w:rPr>
              <w:fldChar w:fldCharType="end"/>
            </w:r>
          </w:hyperlink>
        </w:p>
        <w:p w14:paraId="46AE3232" w14:textId="77777777" w:rsidR="00AE0AEB" w:rsidRDefault="003614AE">
          <w:pPr>
            <w:pStyle w:val="21"/>
            <w:rPr>
              <w:rFonts w:asciiTheme="minorHAnsi" w:eastAsiaTheme="minorEastAsia" w:hAnsiTheme="minorHAnsi"/>
              <w:noProof/>
            </w:rPr>
          </w:pPr>
          <w:hyperlink w:anchor="_Toc206178520" w:history="1">
            <w:r w:rsidR="00AE0AEB" w:rsidRPr="00D3111B">
              <w:rPr>
                <w:rStyle w:val="aff0"/>
                <w:rFonts w:cs="Times New Roman"/>
                <w:noProof/>
              </w:rPr>
              <w:t>L01. ANTINEOPLASTIC AGENTS</w:t>
            </w:r>
            <w:r w:rsidR="00AE0AEB">
              <w:rPr>
                <w:noProof/>
                <w:webHidden/>
              </w:rPr>
              <w:tab/>
            </w:r>
            <w:r w:rsidR="00AE0AEB">
              <w:rPr>
                <w:noProof/>
                <w:webHidden/>
              </w:rPr>
              <w:fldChar w:fldCharType="begin"/>
            </w:r>
            <w:r w:rsidR="00AE0AEB">
              <w:rPr>
                <w:noProof/>
                <w:webHidden/>
              </w:rPr>
              <w:instrText xml:space="preserve"> PAGEREF _Toc206178520 \h </w:instrText>
            </w:r>
            <w:r w:rsidR="00AE0AEB">
              <w:rPr>
                <w:noProof/>
                <w:webHidden/>
              </w:rPr>
            </w:r>
            <w:r w:rsidR="00AE0AEB">
              <w:rPr>
                <w:noProof/>
                <w:webHidden/>
              </w:rPr>
              <w:fldChar w:fldCharType="separate"/>
            </w:r>
            <w:r w:rsidR="00AE0AEB">
              <w:rPr>
                <w:noProof/>
                <w:webHidden/>
              </w:rPr>
              <w:t>90</w:t>
            </w:r>
            <w:r w:rsidR="00AE0AEB">
              <w:rPr>
                <w:noProof/>
                <w:webHidden/>
              </w:rPr>
              <w:fldChar w:fldCharType="end"/>
            </w:r>
          </w:hyperlink>
        </w:p>
        <w:p w14:paraId="23C8708C" w14:textId="77777777" w:rsidR="00AE0AEB" w:rsidRDefault="003614AE">
          <w:pPr>
            <w:pStyle w:val="31"/>
            <w:tabs>
              <w:tab w:val="left" w:pos="1440"/>
            </w:tabs>
            <w:rPr>
              <w:rFonts w:asciiTheme="minorHAnsi" w:eastAsiaTheme="minorEastAsia" w:hAnsiTheme="minorHAnsi"/>
              <w:noProof/>
            </w:rPr>
          </w:pPr>
          <w:hyperlink w:anchor="_Toc206178521" w:history="1">
            <w:r w:rsidR="00AE0AEB" w:rsidRPr="00D3111B">
              <w:rPr>
                <w:rStyle w:val="aff0"/>
                <w:rFonts w:cs="Times New Roman"/>
                <w:noProof/>
              </w:rPr>
              <w:t>A.</w:t>
            </w:r>
            <w:r w:rsidR="00AE0AEB">
              <w:rPr>
                <w:rFonts w:asciiTheme="minorHAnsi" w:eastAsiaTheme="minorEastAsia" w:hAnsiTheme="minorHAnsi"/>
                <w:noProof/>
              </w:rPr>
              <w:tab/>
            </w:r>
            <w:r w:rsidR="00AE0AEB" w:rsidRPr="00D3111B">
              <w:rPr>
                <w:rStyle w:val="aff0"/>
                <w:rFonts w:cs="Times New Roman"/>
                <w:noProof/>
              </w:rPr>
              <w:t>ALKYLATING AGENTS</w:t>
            </w:r>
            <w:r w:rsidR="00AE0AEB">
              <w:rPr>
                <w:noProof/>
                <w:webHidden/>
              </w:rPr>
              <w:tab/>
            </w:r>
            <w:r w:rsidR="00AE0AEB">
              <w:rPr>
                <w:noProof/>
                <w:webHidden/>
              </w:rPr>
              <w:fldChar w:fldCharType="begin"/>
            </w:r>
            <w:r w:rsidR="00AE0AEB">
              <w:rPr>
                <w:noProof/>
                <w:webHidden/>
              </w:rPr>
              <w:instrText xml:space="preserve"> PAGEREF _Toc206178521 \h </w:instrText>
            </w:r>
            <w:r w:rsidR="00AE0AEB">
              <w:rPr>
                <w:noProof/>
                <w:webHidden/>
              </w:rPr>
            </w:r>
            <w:r w:rsidR="00AE0AEB">
              <w:rPr>
                <w:noProof/>
                <w:webHidden/>
              </w:rPr>
              <w:fldChar w:fldCharType="separate"/>
            </w:r>
            <w:r w:rsidR="00AE0AEB">
              <w:rPr>
                <w:noProof/>
                <w:webHidden/>
              </w:rPr>
              <w:t>90</w:t>
            </w:r>
            <w:r w:rsidR="00AE0AEB">
              <w:rPr>
                <w:noProof/>
                <w:webHidden/>
              </w:rPr>
              <w:fldChar w:fldCharType="end"/>
            </w:r>
          </w:hyperlink>
        </w:p>
        <w:p w14:paraId="5B92702B" w14:textId="77777777" w:rsidR="00AE0AEB" w:rsidRDefault="003614AE">
          <w:pPr>
            <w:pStyle w:val="31"/>
            <w:tabs>
              <w:tab w:val="left" w:pos="1440"/>
            </w:tabs>
            <w:rPr>
              <w:rFonts w:asciiTheme="minorHAnsi" w:eastAsiaTheme="minorEastAsia" w:hAnsiTheme="minorHAnsi"/>
              <w:noProof/>
            </w:rPr>
          </w:pPr>
          <w:hyperlink w:anchor="_Toc206178522" w:history="1">
            <w:r w:rsidR="00AE0AEB" w:rsidRPr="00D3111B">
              <w:rPr>
                <w:rStyle w:val="aff0"/>
                <w:rFonts w:cs="Times New Roman"/>
                <w:noProof/>
              </w:rPr>
              <w:t>B.</w:t>
            </w:r>
            <w:r w:rsidR="00AE0AEB">
              <w:rPr>
                <w:rFonts w:asciiTheme="minorHAnsi" w:eastAsiaTheme="minorEastAsia" w:hAnsiTheme="minorHAnsi"/>
                <w:noProof/>
              </w:rPr>
              <w:tab/>
            </w:r>
            <w:r w:rsidR="00AE0AEB" w:rsidRPr="00D3111B">
              <w:rPr>
                <w:rStyle w:val="aff0"/>
                <w:rFonts w:cs="Times New Roman"/>
                <w:noProof/>
              </w:rPr>
              <w:t>ANTIMETABOLITES</w:t>
            </w:r>
            <w:r w:rsidR="00AE0AEB">
              <w:rPr>
                <w:noProof/>
                <w:webHidden/>
              </w:rPr>
              <w:tab/>
            </w:r>
            <w:r w:rsidR="00AE0AEB">
              <w:rPr>
                <w:noProof/>
                <w:webHidden/>
              </w:rPr>
              <w:fldChar w:fldCharType="begin"/>
            </w:r>
            <w:r w:rsidR="00AE0AEB">
              <w:rPr>
                <w:noProof/>
                <w:webHidden/>
              </w:rPr>
              <w:instrText xml:space="preserve"> PAGEREF _Toc206178522 \h </w:instrText>
            </w:r>
            <w:r w:rsidR="00AE0AEB">
              <w:rPr>
                <w:noProof/>
                <w:webHidden/>
              </w:rPr>
            </w:r>
            <w:r w:rsidR="00AE0AEB">
              <w:rPr>
                <w:noProof/>
                <w:webHidden/>
              </w:rPr>
              <w:fldChar w:fldCharType="separate"/>
            </w:r>
            <w:r w:rsidR="00AE0AEB">
              <w:rPr>
                <w:noProof/>
                <w:webHidden/>
              </w:rPr>
              <w:t>90</w:t>
            </w:r>
            <w:r w:rsidR="00AE0AEB">
              <w:rPr>
                <w:noProof/>
                <w:webHidden/>
              </w:rPr>
              <w:fldChar w:fldCharType="end"/>
            </w:r>
          </w:hyperlink>
        </w:p>
        <w:p w14:paraId="1BE5FC23" w14:textId="77777777" w:rsidR="00AE0AEB" w:rsidRDefault="003614AE">
          <w:pPr>
            <w:pStyle w:val="31"/>
            <w:rPr>
              <w:rFonts w:asciiTheme="minorHAnsi" w:eastAsiaTheme="minorEastAsia" w:hAnsiTheme="minorHAnsi"/>
              <w:noProof/>
            </w:rPr>
          </w:pPr>
          <w:hyperlink w:anchor="_Toc206178523" w:history="1">
            <w:r w:rsidR="00AE0AEB" w:rsidRPr="00D3111B">
              <w:rPr>
                <w:rStyle w:val="aff0"/>
                <w:rFonts w:cs="Times New Roman"/>
                <w:noProof/>
              </w:rPr>
              <w:t>C. PLANT ALKALOIDS AND OTHER NATURAL PRODUCTS</w:t>
            </w:r>
            <w:r w:rsidR="00AE0AEB">
              <w:rPr>
                <w:noProof/>
                <w:webHidden/>
              </w:rPr>
              <w:tab/>
            </w:r>
            <w:r w:rsidR="00AE0AEB">
              <w:rPr>
                <w:noProof/>
                <w:webHidden/>
              </w:rPr>
              <w:fldChar w:fldCharType="begin"/>
            </w:r>
            <w:r w:rsidR="00AE0AEB">
              <w:rPr>
                <w:noProof/>
                <w:webHidden/>
              </w:rPr>
              <w:instrText xml:space="preserve"> PAGEREF _Toc206178523 \h </w:instrText>
            </w:r>
            <w:r w:rsidR="00AE0AEB">
              <w:rPr>
                <w:noProof/>
                <w:webHidden/>
              </w:rPr>
            </w:r>
            <w:r w:rsidR="00AE0AEB">
              <w:rPr>
                <w:noProof/>
                <w:webHidden/>
              </w:rPr>
              <w:fldChar w:fldCharType="separate"/>
            </w:r>
            <w:r w:rsidR="00AE0AEB">
              <w:rPr>
                <w:noProof/>
                <w:webHidden/>
              </w:rPr>
              <w:t>91</w:t>
            </w:r>
            <w:r w:rsidR="00AE0AEB">
              <w:rPr>
                <w:noProof/>
                <w:webHidden/>
              </w:rPr>
              <w:fldChar w:fldCharType="end"/>
            </w:r>
          </w:hyperlink>
        </w:p>
        <w:p w14:paraId="61068E60" w14:textId="77777777" w:rsidR="00AE0AEB" w:rsidRDefault="003614AE">
          <w:pPr>
            <w:pStyle w:val="31"/>
            <w:rPr>
              <w:rFonts w:asciiTheme="minorHAnsi" w:eastAsiaTheme="minorEastAsia" w:hAnsiTheme="minorHAnsi"/>
              <w:noProof/>
            </w:rPr>
          </w:pPr>
          <w:hyperlink w:anchor="_Toc206178524" w:history="1">
            <w:r w:rsidR="00AE0AEB" w:rsidRPr="00D3111B">
              <w:rPr>
                <w:rStyle w:val="aff0"/>
                <w:rFonts w:cs="Times New Roman"/>
                <w:noProof/>
              </w:rPr>
              <w:t>D. CYTOTOXIC ANTIBIOTICS AND RELATED SUBSTANCES</w:t>
            </w:r>
            <w:r w:rsidR="00AE0AEB">
              <w:rPr>
                <w:noProof/>
                <w:webHidden/>
              </w:rPr>
              <w:tab/>
            </w:r>
            <w:r w:rsidR="00AE0AEB">
              <w:rPr>
                <w:noProof/>
                <w:webHidden/>
              </w:rPr>
              <w:fldChar w:fldCharType="begin"/>
            </w:r>
            <w:r w:rsidR="00AE0AEB">
              <w:rPr>
                <w:noProof/>
                <w:webHidden/>
              </w:rPr>
              <w:instrText xml:space="preserve"> PAGEREF _Toc206178524 \h </w:instrText>
            </w:r>
            <w:r w:rsidR="00AE0AEB">
              <w:rPr>
                <w:noProof/>
                <w:webHidden/>
              </w:rPr>
            </w:r>
            <w:r w:rsidR="00AE0AEB">
              <w:rPr>
                <w:noProof/>
                <w:webHidden/>
              </w:rPr>
              <w:fldChar w:fldCharType="separate"/>
            </w:r>
            <w:r w:rsidR="00AE0AEB">
              <w:rPr>
                <w:noProof/>
                <w:webHidden/>
              </w:rPr>
              <w:t>92</w:t>
            </w:r>
            <w:r w:rsidR="00AE0AEB">
              <w:rPr>
                <w:noProof/>
                <w:webHidden/>
              </w:rPr>
              <w:fldChar w:fldCharType="end"/>
            </w:r>
          </w:hyperlink>
        </w:p>
        <w:p w14:paraId="5390D38A" w14:textId="77777777" w:rsidR="00AE0AEB" w:rsidRDefault="003614AE">
          <w:pPr>
            <w:pStyle w:val="31"/>
            <w:rPr>
              <w:rFonts w:asciiTheme="minorHAnsi" w:eastAsiaTheme="minorEastAsia" w:hAnsiTheme="minorHAnsi"/>
              <w:noProof/>
            </w:rPr>
          </w:pPr>
          <w:hyperlink w:anchor="_Toc206178525" w:history="1">
            <w:r w:rsidR="00AE0AEB" w:rsidRPr="00D3111B">
              <w:rPr>
                <w:rStyle w:val="aff0"/>
                <w:rFonts w:cs="Times New Roman"/>
                <w:noProof/>
              </w:rPr>
              <w:t>E. PROTEIN KINASE INHIBITORS</w:t>
            </w:r>
            <w:r w:rsidR="00AE0AEB">
              <w:rPr>
                <w:noProof/>
                <w:webHidden/>
              </w:rPr>
              <w:tab/>
            </w:r>
            <w:r w:rsidR="00AE0AEB">
              <w:rPr>
                <w:noProof/>
                <w:webHidden/>
              </w:rPr>
              <w:fldChar w:fldCharType="begin"/>
            </w:r>
            <w:r w:rsidR="00AE0AEB">
              <w:rPr>
                <w:noProof/>
                <w:webHidden/>
              </w:rPr>
              <w:instrText xml:space="preserve"> PAGEREF _Toc206178525 \h </w:instrText>
            </w:r>
            <w:r w:rsidR="00AE0AEB">
              <w:rPr>
                <w:noProof/>
                <w:webHidden/>
              </w:rPr>
            </w:r>
            <w:r w:rsidR="00AE0AEB">
              <w:rPr>
                <w:noProof/>
                <w:webHidden/>
              </w:rPr>
              <w:fldChar w:fldCharType="separate"/>
            </w:r>
            <w:r w:rsidR="00AE0AEB">
              <w:rPr>
                <w:noProof/>
                <w:webHidden/>
              </w:rPr>
              <w:t>92</w:t>
            </w:r>
            <w:r w:rsidR="00AE0AEB">
              <w:rPr>
                <w:noProof/>
                <w:webHidden/>
              </w:rPr>
              <w:fldChar w:fldCharType="end"/>
            </w:r>
          </w:hyperlink>
        </w:p>
        <w:p w14:paraId="761026BA" w14:textId="77777777" w:rsidR="00AE0AEB" w:rsidRDefault="003614AE">
          <w:pPr>
            <w:pStyle w:val="31"/>
            <w:rPr>
              <w:rFonts w:asciiTheme="minorHAnsi" w:eastAsiaTheme="minorEastAsia" w:hAnsiTheme="minorHAnsi"/>
              <w:noProof/>
            </w:rPr>
          </w:pPr>
          <w:hyperlink w:anchor="_Toc206178526" w:history="1">
            <w:r w:rsidR="00AE0AEB" w:rsidRPr="00D3111B">
              <w:rPr>
                <w:rStyle w:val="aff0"/>
                <w:rFonts w:cs="Times New Roman"/>
                <w:noProof/>
              </w:rPr>
              <w:t>F. MONOCLONAL ANTIBODIES AND ANTIBODY DRUG CONJUGATES</w:t>
            </w:r>
            <w:r w:rsidR="00AE0AEB">
              <w:rPr>
                <w:noProof/>
                <w:webHidden/>
              </w:rPr>
              <w:tab/>
            </w:r>
            <w:r w:rsidR="00AE0AEB">
              <w:rPr>
                <w:noProof/>
                <w:webHidden/>
              </w:rPr>
              <w:fldChar w:fldCharType="begin"/>
            </w:r>
            <w:r w:rsidR="00AE0AEB">
              <w:rPr>
                <w:noProof/>
                <w:webHidden/>
              </w:rPr>
              <w:instrText xml:space="preserve"> PAGEREF _Toc206178526 \h </w:instrText>
            </w:r>
            <w:r w:rsidR="00AE0AEB">
              <w:rPr>
                <w:noProof/>
                <w:webHidden/>
              </w:rPr>
            </w:r>
            <w:r w:rsidR="00AE0AEB">
              <w:rPr>
                <w:noProof/>
                <w:webHidden/>
              </w:rPr>
              <w:fldChar w:fldCharType="separate"/>
            </w:r>
            <w:r w:rsidR="00AE0AEB">
              <w:rPr>
                <w:noProof/>
                <w:webHidden/>
              </w:rPr>
              <w:t>92</w:t>
            </w:r>
            <w:r w:rsidR="00AE0AEB">
              <w:rPr>
                <w:noProof/>
                <w:webHidden/>
              </w:rPr>
              <w:fldChar w:fldCharType="end"/>
            </w:r>
          </w:hyperlink>
        </w:p>
        <w:p w14:paraId="64AAA65A" w14:textId="77777777" w:rsidR="00AE0AEB" w:rsidRDefault="003614AE">
          <w:pPr>
            <w:pStyle w:val="21"/>
            <w:rPr>
              <w:rFonts w:asciiTheme="minorHAnsi" w:eastAsiaTheme="minorEastAsia" w:hAnsiTheme="minorHAnsi"/>
              <w:noProof/>
            </w:rPr>
          </w:pPr>
          <w:hyperlink w:anchor="_Toc206178527" w:history="1">
            <w:r w:rsidR="00AE0AEB" w:rsidRPr="00D3111B">
              <w:rPr>
                <w:rStyle w:val="aff0"/>
                <w:rFonts w:cs="Times New Roman"/>
                <w:noProof/>
              </w:rPr>
              <w:t>L02. ENDOCRINE THERAPY</w:t>
            </w:r>
            <w:r w:rsidR="00AE0AEB">
              <w:rPr>
                <w:noProof/>
                <w:webHidden/>
              </w:rPr>
              <w:tab/>
            </w:r>
            <w:r w:rsidR="00AE0AEB">
              <w:rPr>
                <w:noProof/>
                <w:webHidden/>
              </w:rPr>
              <w:fldChar w:fldCharType="begin"/>
            </w:r>
            <w:r w:rsidR="00AE0AEB">
              <w:rPr>
                <w:noProof/>
                <w:webHidden/>
              </w:rPr>
              <w:instrText xml:space="preserve"> PAGEREF _Toc206178527 \h </w:instrText>
            </w:r>
            <w:r w:rsidR="00AE0AEB">
              <w:rPr>
                <w:noProof/>
                <w:webHidden/>
              </w:rPr>
            </w:r>
            <w:r w:rsidR="00AE0AEB">
              <w:rPr>
                <w:noProof/>
                <w:webHidden/>
              </w:rPr>
              <w:fldChar w:fldCharType="separate"/>
            </w:r>
            <w:r w:rsidR="00AE0AEB">
              <w:rPr>
                <w:noProof/>
                <w:webHidden/>
              </w:rPr>
              <w:t>93</w:t>
            </w:r>
            <w:r w:rsidR="00AE0AEB">
              <w:rPr>
                <w:noProof/>
                <w:webHidden/>
              </w:rPr>
              <w:fldChar w:fldCharType="end"/>
            </w:r>
          </w:hyperlink>
        </w:p>
        <w:p w14:paraId="01BCC369" w14:textId="77777777" w:rsidR="00AE0AEB" w:rsidRDefault="003614AE">
          <w:pPr>
            <w:pStyle w:val="31"/>
            <w:rPr>
              <w:rFonts w:asciiTheme="minorHAnsi" w:eastAsiaTheme="minorEastAsia" w:hAnsiTheme="minorHAnsi"/>
              <w:noProof/>
            </w:rPr>
          </w:pPr>
          <w:hyperlink w:anchor="_Toc206178528" w:history="1">
            <w:r w:rsidR="00AE0AEB" w:rsidRPr="00D3111B">
              <w:rPr>
                <w:rStyle w:val="aff0"/>
                <w:rFonts w:cs="Times New Roman"/>
                <w:noProof/>
              </w:rPr>
              <w:t>A. HORMONES AND RELATED AGENTS</w:t>
            </w:r>
            <w:r w:rsidR="00AE0AEB">
              <w:rPr>
                <w:noProof/>
                <w:webHidden/>
              </w:rPr>
              <w:tab/>
            </w:r>
            <w:r w:rsidR="00AE0AEB">
              <w:rPr>
                <w:noProof/>
                <w:webHidden/>
              </w:rPr>
              <w:fldChar w:fldCharType="begin"/>
            </w:r>
            <w:r w:rsidR="00AE0AEB">
              <w:rPr>
                <w:noProof/>
                <w:webHidden/>
              </w:rPr>
              <w:instrText xml:space="preserve"> PAGEREF _Toc206178528 \h </w:instrText>
            </w:r>
            <w:r w:rsidR="00AE0AEB">
              <w:rPr>
                <w:noProof/>
                <w:webHidden/>
              </w:rPr>
            </w:r>
            <w:r w:rsidR="00AE0AEB">
              <w:rPr>
                <w:noProof/>
                <w:webHidden/>
              </w:rPr>
              <w:fldChar w:fldCharType="separate"/>
            </w:r>
            <w:r w:rsidR="00AE0AEB">
              <w:rPr>
                <w:noProof/>
                <w:webHidden/>
              </w:rPr>
              <w:t>93</w:t>
            </w:r>
            <w:r w:rsidR="00AE0AEB">
              <w:rPr>
                <w:noProof/>
                <w:webHidden/>
              </w:rPr>
              <w:fldChar w:fldCharType="end"/>
            </w:r>
          </w:hyperlink>
        </w:p>
        <w:p w14:paraId="41A13829" w14:textId="77777777" w:rsidR="00AE0AEB" w:rsidRDefault="003614AE">
          <w:pPr>
            <w:pStyle w:val="31"/>
            <w:rPr>
              <w:rFonts w:asciiTheme="minorHAnsi" w:eastAsiaTheme="minorEastAsia" w:hAnsiTheme="minorHAnsi"/>
              <w:noProof/>
            </w:rPr>
          </w:pPr>
          <w:hyperlink w:anchor="_Toc206178529" w:history="1">
            <w:r w:rsidR="00AE0AEB" w:rsidRPr="00D3111B">
              <w:rPr>
                <w:rStyle w:val="aff0"/>
                <w:rFonts w:cs="Times New Roman"/>
                <w:noProof/>
              </w:rPr>
              <w:t>B. HORMONE ANTAGONISTS AND RELATED AGENTS</w:t>
            </w:r>
            <w:r w:rsidR="00AE0AEB">
              <w:rPr>
                <w:noProof/>
                <w:webHidden/>
              </w:rPr>
              <w:tab/>
            </w:r>
            <w:r w:rsidR="00AE0AEB">
              <w:rPr>
                <w:noProof/>
                <w:webHidden/>
              </w:rPr>
              <w:fldChar w:fldCharType="begin"/>
            </w:r>
            <w:r w:rsidR="00AE0AEB">
              <w:rPr>
                <w:noProof/>
                <w:webHidden/>
              </w:rPr>
              <w:instrText xml:space="preserve"> PAGEREF _Toc206178529 \h </w:instrText>
            </w:r>
            <w:r w:rsidR="00AE0AEB">
              <w:rPr>
                <w:noProof/>
                <w:webHidden/>
              </w:rPr>
            </w:r>
            <w:r w:rsidR="00AE0AEB">
              <w:rPr>
                <w:noProof/>
                <w:webHidden/>
              </w:rPr>
              <w:fldChar w:fldCharType="separate"/>
            </w:r>
            <w:r w:rsidR="00AE0AEB">
              <w:rPr>
                <w:noProof/>
                <w:webHidden/>
              </w:rPr>
              <w:t>94</w:t>
            </w:r>
            <w:r w:rsidR="00AE0AEB">
              <w:rPr>
                <w:noProof/>
                <w:webHidden/>
              </w:rPr>
              <w:fldChar w:fldCharType="end"/>
            </w:r>
          </w:hyperlink>
        </w:p>
        <w:p w14:paraId="60F44C65" w14:textId="77777777" w:rsidR="00AE0AEB" w:rsidRDefault="003614AE">
          <w:pPr>
            <w:pStyle w:val="21"/>
            <w:rPr>
              <w:rFonts w:asciiTheme="minorHAnsi" w:eastAsiaTheme="minorEastAsia" w:hAnsiTheme="minorHAnsi"/>
              <w:noProof/>
            </w:rPr>
          </w:pPr>
          <w:hyperlink w:anchor="_Toc206178530" w:history="1">
            <w:r w:rsidR="00AE0AEB" w:rsidRPr="00D3111B">
              <w:rPr>
                <w:rStyle w:val="aff0"/>
                <w:rFonts w:cs="Times New Roman"/>
                <w:noProof/>
              </w:rPr>
              <w:t>L04. IMMUNOSUPPRESSANTS</w:t>
            </w:r>
            <w:r w:rsidR="00AE0AEB">
              <w:rPr>
                <w:noProof/>
                <w:webHidden/>
              </w:rPr>
              <w:tab/>
            </w:r>
            <w:r w:rsidR="00AE0AEB">
              <w:rPr>
                <w:noProof/>
                <w:webHidden/>
              </w:rPr>
              <w:fldChar w:fldCharType="begin"/>
            </w:r>
            <w:r w:rsidR="00AE0AEB">
              <w:rPr>
                <w:noProof/>
                <w:webHidden/>
              </w:rPr>
              <w:instrText xml:space="preserve"> PAGEREF _Toc206178530 \h </w:instrText>
            </w:r>
            <w:r w:rsidR="00AE0AEB">
              <w:rPr>
                <w:noProof/>
                <w:webHidden/>
              </w:rPr>
            </w:r>
            <w:r w:rsidR="00AE0AEB">
              <w:rPr>
                <w:noProof/>
                <w:webHidden/>
              </w:rPr>
              <w:fldChar w:fldCharType="separate"/>
            </w:r>
            <w:r w:rsidR="00AE0AEB">
              <w:rPr>
                <w:noProof/>
                <w:webHidden/>
              </w:rPr>
              <w:t>95</w:t>
            </w:r>
            <w:r w:rsidR="00AE0AEB">
              <w:rPr>
                <w:noProof/>
                <w:webHidden/>
              </w:rPr>
              <w:fldChar w:fldCharType="end"/>
            </w:r>
          </w:hyperlink>
        </w:p>
        <w:p w14:paraId="1723A4D2" w14:textId="77777777" w:rsidR="00AE0AEB" w:rsidRDefault="003614AE">
          <w:pPr>
            <w:pStyle w:val="31"/>
            <w:rPr>
              <w:rFonts w:asciiTheme="minorHAnsi" w:eastAsiaTheme="minorEastAsia" w:hAnsiTheme="minorHAnsi"/>
              <w:noProof/>
            </w:rPr>
          </w:pPr>
          <w:hyperlink w:anchor="_Toc206178531" w:history="1">
            <w:r w:rsidR="00AE0AEB" w:rsidRPr="00D3111B">
              <w:rPr>
                <w:rStyle w:val="aff0"/>
                <w:rFonts w:cs="Times New Roman"/>
                <w:noProof/>
              </w:rPr>
              <w:t>A. IMMUNOSUPPRESSANTS</w:t>
            </w:r>
            <w:r w:rsidR="00AE0AEB">
              <w:rPr>
                <w:noProof/>
                <w:webHidden/>
              </w:rPr>
              <w:tab/>
            </w:r>
            <w:r w:rsidR="00AE0AEB">
              <w:rPr>
                <w:noProof/>
                <w:webHidden/>
              </w:rPr>
              <w:fldChar w:fldCharType="begin"/>
            </w:r>
            <w:r w:rsidR="00AE0AEB">
              <w:rPr>
                <w:noProof/>
                <w:webHidden/>
              </w:rPr>
              <w:instrText xml:space="preserve"> PAGEREF _Toc206178531 \h </w:instrText>
            </w:r>
            <w:r w:rsidR="00AE0AEB">
              <w:rPr>
                <w:noProof/>
                <w:webHidden/>
              </w:rPr>
            </w:r>
            <w:r w:rsidR="00AE0AEB">
              <w:rPr>
                <w:noProof/>
                <w:webHidden/>
              </w:rPr>
              <w:fldChar w:fldCharType="separate"/>
            </w:r>
            <w:r w:rsidR="00AE0AEB">
              <w:rPr>
                <w:noProof/>
                <w:webHidden/>
              </w:rPr>
              <w:t>95</w:t>
            </w:r>
            <w:r w:rsidR="00AE0AEB">
              <w:rPr>
                <w:noProof/>
                <w:webHidden/>
              </w:rPr>
              <w:fldChar w:fldCharType="end"/>
            </w:r>
          </w:hyperlink>
        </w:p>
        <w:p w14:paraId="4D76D5DE" w14:textId="77777777" w:rsidR="00AE0AEB" w:rsidRDefault="003614AE">
          <w:pPr>
            <w:pStyle w:val="11"/>
            <w:tabs>
              <w:tab w:val="right" w:leader="dot" w:pos="8296"/>
            </w:tabs>
            <w:rPr>
              <w:rFonts w:asciiTheme="minorHAnsi" w:eastAsiaTheme="minorEastAsia" w:hAnsiTheme="minorHAnsi"/>
              <w:noProof/>
            </w:rPr>
          </w:pPr>
          <w:hyperlink w:anchor="_Toc206178532" w:history="1">
            <w:r w:rsidR="00AE0AEB" w:rsidRPr="00D3111B">
              <w:rPr>
                <w:rStyle w:val="aff0"/>
                <w:rFonts w:cs="Times New Roman"/>
                <w:noProof/>
              </w:rPr>
              <w:t>9. MUSCULO-SKELETAL SYSTEM</w:t>
            </w:r>
            <w:r w:rsidR="00AE0AEB">
              <w:rPr>
                <w:noProof/>
                <w:webHidden/>
              </w:rPr>
              <w:tab/>
            </w:r>
            <w:r w:rsidR="00AE0AEB">
              <w:rPr>
                <w:noProof/>
                <w:webHidden/>
              </w:rPr>
              <w:fldChar w:fldCharType="begin"/>
            </w:r>
            <w:r w:rsidR="00AE0AEB">
              <w:rPr>
                <w:noProof/>
                <w:webHidden/>
              </w:rPr>
              <w:instrText xml:space="preserve"> PAGEREF _Toc206178532 \h </w:instrText>
            </w:r>
            <w:r w:rsidR="00AE0AEB">
              <w:rPr>
                <w:noProof/>
                <w:webHidden/>
              </w:rPr>
            </w:r>
            <w:r w:rsidR="00AE0AEB">
              <w:rPr>
                <w:noProof/>
                <w:webHidden/>
              </w:rPr>
              <w:fldChar w:fldCharType="separate"/>
            </w:r>
            <w:r w:rsidR="00AE0AEB">
              <w:rPr>
                <w:noProof/>
                <w:webHidden/>
              </w:rPr>
              <w:t>97</w:t>
            </w:r>
            <w:r w:rsidR="00AE0AEB">
              <w:rPr>
                <w:noProof/>
                <w:webHidden/>
              </w:rPr>
              <w:fldChar w:fldCharType="end"/>
            </w:r>
          </w:hyperlink>
        </w:p>
        <w:p w14:paraId="62F78DB9" w14:textId="77777777" w:rsidR="00AE0AEB" w:rsidRDefault="003614AE">
          <w:pPr>
            <w:pStyle w:val="21"/>
            <w:rPr>
              <w:rFonts w:asciiTheme="minorHAnsi" w:eastAsiaTheme="minorEastAsia" w:hAnsiTheme="minorHAnsi"/>
              <w:noProof/>
            </w:rPr>
          </w:pPr>
          <w:hyperlink w:anchor="_Toc206178533" w:history="1">
            <w:r w:rsidR="00AE0AEB" w:rsidRPr="00D3111B">
              <w:rPr>
                <w:rStyle w:val="aff0"/>
                <w:rFonts w:cs="Times New Roman"/>
                <w:noProof/>
              </w:rPr>
              <w:t>M01. ANTIINFLAMMATORY AND ANTIRHEUMATIC PRODUCTS</w:t>
            </w:r>
            <w:r w:rsidR="00AE0AEB">
              <w:rPr>
                <w:noProof/>
                <w:webHidden/>
              </w:rPr>
              <w:tab/>
            </w:r>
            <w:r w:rsidR="00AE0AEB">
              <w:rPr>
                <w:noProof/>
                <w:webHidden/>
              </w:rPr>
              <w:fldChar w:fldCharType="begin"/>
            </w:r>
            <w:r w:rsidR="00AE0AEB">
              <w:rPr>
                <w:noProof/>
                <w:webHidden/>
              </w:rPr>
              <w:instrText xml:space="preserve"> PAGEREF _Toc206178533 \h </w:instrText>
            </w:r>
            <w:r w:rsidR="00AE0AEB">
              <w:rPr>
                <w:noProof/>
                <w:webHidden/>
              </w:rPr>
            </w:r>
            <w:r w:rsidR="00AE0AEB">
              <w:rPr>
                <w:noProof/>
                <w:webHidden/>
              </w:rPr>
              <w:fldChar w:fldCharType="separate"/>
            </w:r>
            <w:r w:rsidR="00AE0AEB">
              <w:rPr>
                <w:noProof/>
                <w:webHidden/>
              </w:rPr>
              <w:t>97</w:t>
            </w:r>
            <w:r w:rsidR="00AE0AEB">
              <w:rPr>
                <w:noProof/>
                <w:webHidden/>
              </w:rPr>
              <w:fldChar w:fldCharType="end"/>
            </w:r>
          </w:hyperlink>
        </w:p>
        <w:p w14:paraId="4E04D782" w14:textId="77777777" w:rsidR="00AE0AEB" w:rsidRDefault="003614AE">
          <w:pPr>
            <w:pStyle w:val="31"/>
            <w:rPr>
              <w:rFonts w:asciiTheme="minorHAnsi" w:eastAsiaTheme="minorEastAsia" w:hAnsiTheme="minorHAnsi"/>
              <w:noProof/>
            </w:rPr>
          </w:pPr>
          <w:hyperlink w:anchor="_Toc206178534" w:history="1">
            <w:r w:rsidR="00AE0AEB" w:rsidRPr="00D3111B">
              <w:rPr>
                <w:rStyle w:val="aff0"/>
                <w:rFonts w:cs="Times New Roman"/>
                <w:noProof/>
              </w:rPr>
              <w:t>A. ANTIINFLAMMATORY AND ANTIRHEUMATIC PRODUCTS, NON-STEROIDS</w:t>
            </w:r>
            <w:r w:rsidR="00AE0AEB">
              <w:rPr>
                <w:noProof/>
                <w:webHidden/>
              </w:rPr>
              <w:tab/>
            </w:r>
            <w:r w:rsidR="00AE0AEB">
              <w:rPr>
                <w:noProof/>
                <w:webHidden/>
              </w:rPr>
              <w:fldChar w:fldCharType="begin"/>
            </w:r>
            <w:r w:rsidR="00AE0AEB">
              <w:rPr>
                <w:noProof/>
                <w:webHidden/>
              </w:rPr>
              <w:instrText xml:space="preserve"> PAGEREF _Toc206178534 \h </w:instrText>
            </w:r>
            <w:r w:rsidR="00AE0AEB">
              <w:rPr>
                <w:noProof/>
                <w:webHidden/>
              </w:rPr>
            </w:r>
            <w:r w:rsidR="00AE0AEB">
              <w:rPr>
                <w:noProof/>
                <w:webHidden/>
              </w:rPr>
              <w:fldChar w:fldCharType="separate"/>
            </w:r>
            <w:r w:rsidR="00AE0AEB">
              <w:rPr>
                <w:noProof/>
                <w:webHidden/>
              </w:rPr>
              <w:t>97</w:t>
            </w:r>
            <w:r w:rsidR="00AE0AEB">
              <w:rPr>
                <w:noProof/>
                <w:webHidden/>
              </w:rPr>
              <w:fldChar w:fldCharType="end"/>
            </w:r>
          </w:hyperlink>
        </w:p>
        <w:p w14:paraId="2ACC863F" w14:textId="77777777" w:rsidR="00AE0AEB" w:rsidRDefault="003614AE">
          <w:pPr>
            <w:pStyle w:val="31"/>
            <w:rPr>
              <w:rFonts w:asciiTheme="minorHAnsi" w:eastAsiaTheme="minorEastAsia" w:hAnsiTheme="minorHAnsi"/>
              <w:noProof/>
            </w:rPr>
          </w:pPr>
          <w:hyperlink w:anchor="_Toc206178535" w:history="1">
            <w:r w:rsidR="00AE0AEB" w:rsidRPr="00D3111B">
              <w:rPr>
                <w:rStyle w:val="aff0"/>
                <w:rFonts w:cs="Times New Roman"/>
                <w:noProof/>
              </w:rPr>
              <w:t>C. SPECIFIC ANTIRHEUMATIC AGENTS</w:t>
            </w:r>
            <w:r w:rsidR="00AE0AEB">
              <w:rPr>
                <w:noProof/>
                <w:webHidden/>
              </w:rPr>
              <w:tab/>
            </w:r>
            <w:r w:rsidR="00AE0AEB">
              <w:rPr>
                <w:noProof/>
                <w:webHidden/>
              </w:rPr>
              <w:fldChar w:fldCharType="begin"/>
            </w:r>
            <w:r w:rsidR="00AE0AEB">
              <w:rPr>
                <w:noProof/>
                <w:webHidden/>
              </w:rPr>
              <w:instrText xml:space="preserve"> PAGEREF _Toc206178535 \h </w:instrText>
            </w:r>
            <w:r w:rsidR="00AE0AEB">
              <w:rPr>
                <w:noProof/>
                <w:webHidden/>
              </w:rPr>
            </w:r>
            <w:r w:rsidR="00AE0AEB">
              <w:rPr>
                <w:noProof/>
                <w:webHidden/>
              </w:rPr>
              <w:fldChar w:fldCharType="separate"/>
            </w:r>
            <w:r w:rsidR="00AE0AEB">
              <w:rPr>
                <w:noProof/>
                <w:webHidden/>
              </w:rPr>
              <w:t>100</w:t>
            </w:r>
            <w:r w:rsidR="00AE0AEB">
              <w:rPr>
                <w:noProof/>
                <w:webHidden/>
              </w:rPr>
              <w:fldChar w:fldCharType="end"/>
            </w:r>
          </w:hyperlink>
        </w:p>
        <w:p w14:paraId="0346E792" w14:textId="77777777" w:rsidR="00AE0AEB" w:rsidRDefault="003614AE">
          <w:pPr>
            <w:pStyle w:val="21"/>
            <w:rPr>
              <w:rFonts w:asciiTheme="minorHAnsi" w:eastAsiaTheme="minorEastAsia" w:hAnsiTheme="minorHAnsi"/>
              <w:noProof/>
            </w:rPr>
          </w:pPr>
          <w:hyperlink w:anchor="_Toc206178536" w:history="1">
            <w:r w:rsidR="00AE0AEB" w:rsidRPr="00D3111B">
              <w:rPr>
                <w:rStyle w:val="aff0"/>
                <w:rFonts w:cs="Times New Roman"/>
                <w:noProof/>
              </w:rPr>
              <w:t>M02. TOPICAL PRODUCTS FOR JOINT AND MUSCULAR PAIN</w:t>
            </w:r>
            <w:r w:rsidR="00AE0AEB">
              <w:rPr>
                <w:noProof/>
                <w:webHidden/>
              </w:rPr>
              <w:tab/>
            </w:r>
            <w:r w:rsidR="00AE0AEB">
              <w:rPr>
                <w:noProof/>
                <w:webHidden/>
              </w:rPr>
              <w:fldChar w:fldCharType="begin"/>
            </w:r>
            <w:r w:rsidR="00AE0AEB">
              <w:rPr>
                <w:noProof/>
                <w:webHidden/>
              </w:rPr>
              <w:instrText xml:space="preserve"> PAGEREF _Toc206178536 \h </w:instrText>
            </w:r>
            <w:r w:rsidR="00AE0AEB">
              <w:rPr>
                <w:noProof/>
                <w:webHidden/>
              </w:rPr>
            </w:r>
            <w:r w:rsidR="00AE0AEB">
              <w:rPr>
                <w:noProof/>
                <w:webHidden/>
              </w:rPr>
              <w:fldChar w:fldCharType="separate"/>
            </w:r>
            <w:r w:rsidR="00AE0AEB">
              <w:rPr>
                <w:noProof/>
                <w:webHidden/>
              </w:rPr>
              <w:t>100</w:t>
            </w:r>
            <w:r w:rsidR="00AE0AEB">
              <w:rPr>
                <w:noProof/>
                <w:webHidden/>
              </w:rPr>
              <w:fldChar w:fldCharType="end"/>
            </w:r>
          </w:hyperlink>
        </w:p>
        <w:p w14:paraId="522E86DB" w14:textId="77777777" w:rsidR="00AE0AEB" w:rsidRDefault="003614AE">
          <w:pPr>
            <w:pStyle w:val="31"/>
            <w:rPr>
              <w:rFonts w:asciiTheme="minorHAnsi" w:eastAsiaTheme="minorEastAsia" w:hAnsiTheme="minorHAnsi"/>
              <w:noProof/>
            </w:rPr>
          </w:pPr>
          <w:hyperlink w:anchor="_Toc206178537" w:history="1">
            <w:r w:rsidR="00AE0AEB" w:rsidRPr="00D3111B">
              <w:rPr>
                <w:rStyle w:val="aff0"/>
                <w:rFonts w:cs="Times New Roman"/>
                <w:noProof/>
              </w:rPr>
              <w:t>A. TOPICAL PRODUCTS FOR JOINT AND MUSCULAR PAIN</w:t>
            </w:r>
            <w:r w:rsidR="00AE0AEB">
              <w:rPr>
                <w:noProof/>
                <w:webHidden/>
              </w:rPr>
              <w:tab/>
            </w:r>
            <w:r w:rsidR="00AE0AEB">
              <w:rPr>
                <w:noProof/>
                <w:webHidden/>
              </w:rPr>
              <w:fldChar w:fldCharType="begin"/>
            </w:r>
            <w:r w:rsidR="00AE0AEB">
              <w:rPr>
                <w:noProof/>
                <w:webHidden/>
              </w:rPr>
              <w:instrText xml:space="preserve"> PAGEREF _Toc206178537 \h </w:instrText>
            </w:r>
            <w:r w:rsidR="00AE0AEB">
              <w:rPr>
                <w:noProof/>
                <w:webHidden/>
              </w:rPr>
            </w:r>
            <w:r w:rsidR="00AE0AEB">
              <w:rPr>
                <w:noProof/>
                <w:webHidden/>
              </w:rPr>
              <w:fldChar w:fldCharType="separate"/>
            </w:r>
            <w:r w:rsidR="00AE0AEB">
              <w:rPr>
                <w:noProof/>
                <w:webHidden/>
              </w:rPr>
              <w:t>100</w:t>
            </w:r>
            <w:r w:rsidR="00AE0AEB">
              <w:rPr>
                <w:noProof/>
                <w:webHidden/>
              </w:rPr>
              <w:fldChar w:fldCharType="end"/>
            </w:r>
          </w:hyperlink>
        </w:p>
        <w:p w14:paraId="5DF86FF4" w14:textId="77777777" w:rsidR="00AE0AEB" w:rsidRDefault="003614AE">
          <w:pPr>
            <w:pStyle w:val="21"/>
            <w:rPr>
              <w:rFonts w:asciiTheme="minorHAnsi" w:eastAsiaTheme="minorEastAsia" w:hAnsiTheme="minorHAnsi"/>
              <w:noProof/>
            </w:rPr>
          </w:pPr>
          <w:hyperlink w:anchor="_Toc206178538" w:history="1">
            <w:r w:rsidR="00AE0AEB" w:rsidRPr="00D3111B">
              <w:rPr>
                <w:rStyle w:val="aff0"/>
                <w:rFonts w:cs="Times New Roman"/>
                <w:noProof/>
              </w:rPr>
              <w:t>M03. MUSCLE RELAXANTS</w:t>
            </w:r>
            <w:r w:rsidR="00AE0AEB">
              <w:rPr>
                <w:noProof/>
                <w:webHidden/>
              </w:rPr>
              <w:tab/>
            </w:r>
            <w:r w:rsidR="00AE0AEB">
              <w:rPr>
                <w:noProof/>
                <w:webHidden/>
              </w:rPr>
              <w:fldChar w:fldCharType="begin"/>
            </w:r>
            <w:r w:rsidR="00AE0AEB">
              <w:rPr>
                <w:noProof/>
                <w:webHidden/>
              </w:rPr>
              <w:instrText xml:space="preserve"> PAGEREF _Toc206178538 \h </w:instrText>
            </w:r>
            <w:r w:rsidR="00AE0AEB">
              <w:rPr>
                <w:noProof/>
                <w:webHidden/>
              </w:rPr>
            </w:r>
            <w:r w:rsidR="00AE0AEB">
              <w:rPr>
                <w:noProof/>
                <w:webHidden/>
              </w:rPr>
              <w:fldChar w:fldCharType="separate"/>
            </w:r>
            <w:r w:rsidR="00AE0AEB">
              <w:rPr>
                <w:noProof/>
                <w:webHidden/>
              </w:rPr>
              <w:t>100</w:t>
            </w:r>
            <w:r w:rsidR="00AE0AEB">
              <w:rPr>
                <w:noProof/>
                <w:webHidden/>
              </w:rPr>
              <w:fldChar w:fldCharType="end"/>
            </w:r>
          </w:hyperlink>
        </w:p>
        <w:p w14:paraId="1EEBBFCE" w14:textId="77777777" w:rsidR="00AE0AEB" w:rsidRDefault="003614AE">
          <w:pPr>
            <w:pStyle w:val="31"/>
            <w:rPr>
              <w:rFonts w:asciiTheme="minorHAnsi" w:eastAsiaTheme="minorEastAsia" w:hAnsiTheme="minorHAnsi"/>
              <w:noProof/>
            </w:rPr>
          </w:pPr>
          <w:hyperlink w:anchor="_Toc206178539" w:history="1">
            <w:r w:rsidR="00AE0AEB" w:rsidRPr="00D3111B">
              <w:rPr>
                <w:rStyle w:val="aff0"/>
                <w:rFonts w:cs="Times New Roman"/>
                <w:noProof/>
              </w:rPr>
              <w:t>A. MUSCLE RELAXANTS, PERIPHERALLY ACTING AGENTS</w:t>
            </w:r>
            <w:r w:rsidR="00AE0AEB">
              <w:rPr>
                <w:noProof/>
                <w:webHidden/>
              </w:rPr>
              <w:tab/>
            </w:r>
            <w:r w:rsidR="00AE0AEB">
              <w:rPr>
                <w:noProof/>
                <w:webHidden/>
              </w:rPr>
              <w:fldChar w:fldCharType="begin"/>
            </w:r>
            <w:r w:rsidR="00AE0AEB">
              <w:rPr>
                <w:noProof/>
                <w:webHidden/>
              </w:rPr>
              <w:instrText xml:space="preserve"> PAGEREF _Toc206178539 \h </w:instrText>
            </w:r>
            <w:r w:rsidR="00AE0AEB">
              <w:rPr>
                <w:noProof/>
                <w:webHidden/>
              </w:rPr>
            </w:r>
            <w:r w:rsidR="00AE0AEB">
              <w:rPr>
                <w:noProof/>
                <w:webHidden/>
              </w:rPr>
              <w:fldChar w:fldCharType="separate"/>
            </w:r>
            <w:r w:rsidR="00AE0AEB">
              <w:rPr>
                <w:noProof/>
                <w:webHidden/>
              </w:rPr>
              <w:t>100</w:t>
            </w:r>
            <w:r w:rsidR="00AE0AEB">
              <w:rPr>
                <w:noProof/>
                <w:webHidden/>
              </w:rPr>
              <w:fldChar w:fldCharType="end"/>
            </w:r>
          </w:hyperlink>
        </w:p>
        <w:p w14:paraId="552A0558" w14:textId="77777777" w:rsidR="00AE0AEB" w:rsidRDefault="003614AE">
          <w:pPr>
            <w:pStyle w:val="31"/>
            <w:rPr>
              <w:rFonts w:asciiTheme="minorHAnsi" w:eastAsiaTheme="minorEastAsia" w:hAnsiTheme="minorHAnsi"/>
              <w:noProof/>
            </w:rPr>
          </w:pPr>
          <w:hyperlink w:anchor="_Toc206178540" w:history="1">
            <w:r w:rsidR="00AE0AEB" w:rsidRPr="00D3111B">
              <w:rPr>
                <w:rStyle w:val="aff0"/>
                <w:rFonts w:cs="Times New Roman"/>
                <w:noProof/>
              </w:rPr>
              <w:t>B. MUSCLE RELAXANTS, CENTRALLY ACTING AGENTS</w:t>
            </w:r>
            <w:r w:rsidR="00AE0AEB">
              <w:rPr>
                <w:noProof/>
                <w:webHidden/>
              </w:rPr>
              <w:tab/>
            </w:r>
            <w:r w:rsidR="00AE0AEB">
              <w:rPr>
                <w:noProof/>
                <w:webHidden/>
              </w:rPr>
              <w:fldChar w:fldCharType="begin"/>
            </w:r>
            <w:r w:rsidR="00AE0AEB">
              <w:rPr>
                <w:noProof/>
                <w:webHidden/>
              </w:rPr>
              <w:instrText xml:space="preserve"> PAGEREF _Toc206178540 \h </w:instrText>
            </w:r>
            <w:r w:rsidR="00AE0AEB">
              <w:rPr>
                <w:noProof/>
                <w:webHidden/>
              </w:rPr>
            </w:r>
            <w:r w:rsidR="00AE0AEB">
              <w:rPr>
                <w:noProof/>
                <w:webHidden/>
              </w:rPr>
              <w:fldChar w:fldCharType="separate"/>
            </w:r>
            <w:r w:rsidR="00AE0AEB">
              <w:rPr>
                <w:noProof/>
                <w:webHidden/>
              </w:rPr>
              <w:t>101</w:t>
            </w:r>
            <w:r w:rsidR="00AE0AEB">
              <w:rPr>
                <w:noProof/>
                <w:webHidden/>
              </w:rPr>
              <w:fldChar w:fldCharType="end"/>
            </w:r>
          </w:hyperlink>
        </w:p>
        <w:p w14:paraId="481BF40F" w14:textId="77777777" w:rsidR="00AE0AEB" w:rsidRDefault="003614AE">
          <w:pPr>
            <w:pStyle w:val="21"/>
            <w:rPr>
              <w:rFonts w:asciiTheme="minorHAnsi" w:eastAsiaTheme="minorEastAsia" w:hAnsiTheme="minorHAnsi"/>
              <w:noProof/>
            </w:rPr>
          </w:pPr>
          <w:hyperlink w:anchor="_Toc206178541" w:history="1">
            <w:r w:rsidR="00AE0AEB" w:rsidRPr="00D3111B">
              <w:rPr>
                <w:rStyle w:val="aff0"/>
                <w:rFonts w:cs="Times New Roman"/>
                <w:noProof/>
              </w:rPr>
              <w:t>M04. ANTIGOUT PREPARATIONS</w:t>
            </w:r>
            <w:r w:rsidR="00AE0AEB">
              <w:rPr>
                <w:noProof/>
                <w:webHidden/>
              </w:rPr>
              <w:tab/>
            </w:r>
            <w:r w:rsidR="00AE0AEB">
              <w:rPr>
                <w:noProof/>
                <w:webHidden/>
              </w:rPr>
              <w:fldChar w:fldCharType="begin"/>
            </w:r>
            <w:r w:rsidR="00AE0AEB">
              <w:rPr>
                <w:noProof/>
                <w:webHidden/>
              </w:rPr>
              <w:instrText xml:space="preserve"> PAGEREF _Toc206178541 \h </w:instrText>
            </w:r>
            <w:r w:rsidR="00AE0AEB">
              <w:rPr>
                <w:noProof/>
                <w:webHidden/>
              </w:rPr>
            </w:r>
            <w:r w:rsidR="00AE0AEB">
              <w:rPr>
                <w:noProof/>
                <w:webHidden/>
              </w:rPr>
              <w:fldChar w:fldCharType="separate"/>
            </w:r>
            <w:r w:rsidR="00AE0AEB">
              <w:rPr>
                <w:noProof/>
                <w:webHidden/>
              </w:rPr>
              <w:t>102</w:t>
            </w:r>
            <w:r w:rsidR="00AE0AEB">
              <w:rPr>
                <w:noProof/>
                <w:webHidden/>
              </w:rPr>
              <w:fldChar w:fldCharType="end"/>
            </w:r>
          </w:hyperlink>
        </w:p>
        <w:p w14:paraId="736EBD49" w14:textId="77777777" w:rsidR="00AE0AEB" w:rsidRDefault="003614AE">
          <w:pPr>
            <w:pStyle w:val="31"/>
            <w:rPr>
              <w:rFonts w:asciiTheme="minorHAnsi" w:eastAsiaTheme="minorEastAsia" w:hAnsiTheme="minorHAnsi"/>
              <w:noProof/>
            </w:rPr>
          </w:pPr>
          <w:hyperlink w:anchor="_Toc206178542" w:history="1">
            <w:r w:rsidR="00AE0AEB" w:rsidRPr="00D3111B">
              <w:rPr>
                <w:rStyle w:val="aff0"/>
                <w:rFonts w:cs="Times New Roman"/>
                <w:noProof/>
              </w:rPr>
              <w:t>A. ANTIGOUT PREPARATIONS</w:t>
            </w:r>
            <w:r w:rsidR="00AE0AEB">
              <w:rPr>
                <w:noProof/>
                <w:webHidden/>
              </w:rPr>
              <w:tab/>
            </w:r>
            <w:r w:rsidR="00AE0AEB">
              <w:rPr>
                <w:noProof/>
                <w:webHidden/>
              </w:rPr>
              <w:fldChar w:fldCharType="begin"/>
            </w:r>
            <w:r w:rsidR="00AE0AEB">
              <w:rPr>
                <w:noProof/>
                <w:webHidden/>
              </w:rPr>
              <w:instrText xml:space="preserve"> PAGEREF _Toc206178542 \h </w:instrText>
            </w:r>
            <w:r w:rsidR="00AE0AEB">
              <w:rPr>
                <w:noProof/>
                <w:webHidden/>
              </w:rPr>
            </w:r>
            <w:r w:rsidR="00AE0AEB">
              <w:rPr>
                <w:noProof/>
                <w:webHidden/>
              </w:rPr>
              <w:fldChar w:fldCharType="separate"/>
            </w:r>
            <w:r w:rsidR="00AE0AEB">
              <w:rPr>
                <w:noProof/>
                <w:webHidden/>
              </w:rPr>
              <w:t>102</w:t>
            </w:r>
            <w:r w:rsidR="00AE0AEB">
              <w:rPr>
                <w:noProof/>
                <w:webHidden/>
              </w:rPr>
              <w:fldChar w:fldCharType="end"/>
            </w:r>
          </w:hyperlink>
        </w:p>
        <w:p w14:paraId="7A60918D" w14:textId="77777777" w:rsidR="00AE0AEB" w:rsidRDefault="003614AE">
          <w:pPr>
            <w:pStyle w:val="21"/>
            <w:rPr>
              <w:rFonts w:asciiTheme="minorHAnsi" w:eastAsiaTheme="minorEastAsia" w:hAnsiTheme="minorHAnsi"/>
              <w:noProof/>
            </w:rPr>
          </w:pPr>
          <w:hyperlink w:anchor="_Toc206178543" w:history="1">
            <w:r w:rsidR="00AE0AEB" w:rsidRPr="00D3111B">
              <w:rPr>
                <w:rStyle w:val="aff0"/>
                <w:rFonts w:cs="Times New Roman"/>
                <w:noProof/>
              </w:rPr>
              <w:t>M05. DRUGS FOR TREATMENT OF BONE DISEASES</w:t>
            </w:r>
            <w:r w:rsidR="00AE0AEB">
              <w:rPr>
                <w:noProof/>
                <w:webHidden/>
              </w:rPr>
              <w:tab/>
            </w:r>
            <w:r w:rsidR="00AE0AEB">
              <w:rPr>
                <w:noProof/>
                <w:webHidden/>
              </w:rPr>
              <w:fldChar w:fldCharType="begin"/>
            </w:r>
            <w:r w:rsidR="00AE0AEB">
              <w:rPr>
                <w:noProof/>
                <w:webHidden/>
              </w:rPr>
              <w:instrText xml:space="preserve"> PAGEREF _Toc206178543 \h </w:instrText>
            </w:r>
            <w:r w:rsidR="00AE0AEB">
              <w:rPr>
                <w:noProof/>
                <w:webHidden/>
              </w:rPr>
            </w:r>
            <w:r w:rsidR="00AE0AEB">
              <w:rPr>
                <w:noProof/>
                <w:webHidden/>
              </w:rPr>
              <w:fldChar w:fldCharType="separate"/>
            </w:r>
            <w:r w:rsidR="00AE0AEB">
              <w:rPr>
                <w:noProof/>
                <w:webHidden/>
              </w:rPr>
              <w:t>103</w:t>
            </w:r>
            <w:r w:rsidR="00AE0AEB">
              <w:rPr>
                <w:noProof/>
                <w:webHidden/>
              </w:rPr>
              <w:fldChar w:fldCharType="end"/>
            </w:r>
          </w:hyperlink>
        </w:p>
        <w:p w14:paraId="65BCCE20" w14:textId="77777777" w:rsidR="00AE0AEB" w:rsidRDefault="003614AE">
          <w:pPr>
            <w:pStyle w:val="31"/>
            <w:rPr>
              <w:noProof/>
            </w:rPr>
          </w:pPr>
          <w:hyperlink w:anchor="_Toc206178544" w:history="1">
            <w:r w:rsidR="00AE0AEB" w:rsidRPr="00D3111B">
              <w:rPr>
                <w:rStyle w:val="aff0"/>
                <w:rFonts w:cs="Times New Roman"/>
                <w:noProof/>
              </w:rPr>
              <w:t>B. DRUGS AFFECTING BONE STRUCTURE AND MINERALIZATION</w:t>
            </w:r>
            <w:r w:rsidR="00AE0AEB">
              <w:rPr>
                <w:noProof/>
                <w:webHidden/>
              </w:rPr>
              <w:tab/>
            </w:r>
            <w:r w:rsidR="00AE0AEB">
              <w:rPr>
                <w:noProof/>
                <w:webHidden/>
              </w:rPr>
              <w:fldChar w:fldCharType="begin"/>
            </w:r>
            <w:r w:rsidR="00AE0AEB">
              <w:rPr>
                <w:noProof/>
                <w:webHidden/>
              </w:rPr>
              <w:instrText xml:space="preserve"> PAGEREF _Toc206178544 \h </w:instrText>
            </w:r>
            <w:r w:rsidR="00AE0AEB">
              <w:rPr>
                <w:noProof/>
                <w:webHidden/>
              </w:rPr>
            </w:r>
            <w:r w:rsidR="00AE0AEB">
              <w:rPr>
                <w:noProof/>
                <w:webHidden/>
              </w:rPr>
              <w:fldChar w:fldCharType="separate"/>
            </w:r>
            <w:r w:rsidR="00AE0AEB">
              <w:rPr>
                <w:noProof/>
                <w:webHidden/>
              </w:rPr>
              <w:t>103</w:t>
            </w:r>
            <w:r w:rsidR="00AE0AEB">
              <w:rPr>
                <w:noProof/>
                <w:webHidden/>
              </w:rPr>
              <w:fldChar w:fldCharType="end"/>
            </w:r>
          </w:hyperlink>
        </w:p>
        <w:p w14:paraId="73803C43" w14:textId="77777777" w:rsidR="00B5066B" w:rsidRDefault="003614AE" w:rsidP="00B5066B">
          <w:pPr>
            <w:pStyle w:val="21"/>
          </w:pPr>
          <w:hyperlink w:anchor="_Toc206178543" w:history="1">
            <w:r w:rsidR="00B5066B">
              <w:rPr>
                <w:rStyle w:val="aff0"/>
                <w:rFonts w:cs="Times New Roman"/>
                <w:noProof/>
              </w:rPr>
              <w:t>M09</w:t>
            </w:r>
            <w:r w:rsidR="00B5066B" w:rsidRPr="00D3111B">
              <w:rPr>
                <w:rStyle w:val="aff0"/>
                <w:rFonts w:cs="Times New Roman"/>
                <w:noProof/>
              </w:rPr>
              <w:t xml:space="preserve">. </w:t>
            </w:r>
            <w:r w:rsidR="00B5066B" w:rsidRPr="00B5066B">
              <w:rPr>
                <w:rStyle w:val="aff0"/>
                <w:rFonts w:cs="Times New Roman"/>
                <w:noProof/>
              </w:rPr>
              <w:t>OTHER DRUGS FOR DISORDERS OF THE MUSCULO-SKELETAL SYSTEM</w:t>
            </w:r>
            <w:r w:rsidR="00B5066B">
              <w:rPr>
                <w:noProof/>
                <w:webHidden/>
              </w:rPr>
              <w:tab/>
              <w:t>104</w:t>
            </w:r>
          </w:hyperlink>
          <w:r w:rsidR="00B5066B" w:rsidRPr="00B5066B">
            <w:t xml:space="preserve"> </w:t>
          </w:r>
        </w:p>
        <w:p w14:paraId="458E8EC0" w14:textId="2A7A7EB4" w:rsidR="00B5066B" w:rsidRPr="00B5066B" w:rsidRDefault="00B5066B" w:rsidP="00B5066B">
          <w:pPr>
            <w:pStyle w:val="21"/>
            <w:ind w:leftChars="400" w:left="1200" w:hangingChars="100" w:hanging="240"/>
            <w:rPr>
              <w:rFonts w:asciiTheme="minorHAnsi" w:eastAsiaTheme="minorEastAsia" w:hAnsiTheme="minorHAnsi"/>
              <w:noProof/>
            </w:rPr>
          </w:pPr>
          <w:r>
            <w:rPr>
              <w:noProof/>
            </w:rPr>
            <w:t>A</w:t>
          </w:r>
          <w:r w:rsidRPr="00B5066B">
            <w:rPr>
              <w:noProof/>
            </w:rPr>
            <w:t>. OTHER DRUGS FOR DISORDERS OF THE MUSCULO-SKELETAL SYSTEM</w:t>
          </w:r>
          <w:r w:rsidRPr="00B5066B">
            <w:rPr>
              <w:noProof/>
              <w:webHidden/>
            </w:rPr>
            <w:tab/>
          </w:r>
          <w:r w:rsidRPr="00B5066B">
            <w:rPr>
              <w:noProof/>
              <w:webHidden/>
            </w:rPr>
            <w:fldChar w:fldCharType="begin"/>
          </w:r>
          <w:r w:rsidRPr="00B5066B">
            <w:rPr>
              <w:noProof/>
              <w:webHidden/>
            </w:rPr>
            <w:instrText xml:space="preserve"> PAGEREF _Toc206178544 \h </w:instrText>
          </w:r>
          <w:r w:rsidRPr="00B5066B">
            <w:rPr>
              <w:noProof/>
              <w:webHidden/>
            </w:rPr>
          </w:r>
          <w:r w:rsidRPr="00B5066B">
            <w:rPr>
              <w:noProof/>
              <w:webHidden/>
            </w:rPr>
            <w:fldChar w:fldCharType="separate"/>
          </w:r>
          <w:r w:rsidRPr="00B5066B">
            <w:rPr>
              <w:noProof/>
              <w:webHidden/>
            </w:rPr>
            <w:t>10</w:t>
          </w:r>
          <w:r>
            <w:rPr>
              <w:noProof/>
              <w:webHidden/>
            </w:rPr>
            <w:t>4</w:t>
          </w:r>
          <w:r w:rsidRPr="00B5066B">
            <w:rPr>
              <w:noProof/>
              <w:webHidden/>
            </w:rPr>
            <w:fldChar w:fldCharType="end"/>
          </w:r>
        </w:p>
        <w:p w14:paraId="173C7DDD" w14:textId="77777777" w:rsidR="00AE0AEB" w:rsidRDefault="003614AE">
          <w:pPr>
            <w:pStyle w:val="11"/>
            <w:tabs>
              <w:tab w:val="right" w:leader="dot" w:pos="8296"/>
            </w:tabs>
            <w:rPr>
              <w:rFonts w:asciiTheme="minorHAnsi" w:eastAsiaTheme="minorEastAsia" w:hAnsiTheme="minorHAnsi"/>
              <w:noProof/>
            </w:rPr>
          </w:pPr>
          <w:hyperlink w:anchor="_Toc206178545" w:history="1">
            <w:r w:rsidR="00AE0AEB" w:rsidRPr="00D3111B">
              <w:rPr>
                <w:rStyle w:val="aff0"/>
                <w:rFonts w:cs="Times New Roman"/>
                <w:noProof/>
              </w:rPr>
              <w:t>10. NERVOUS SYSTEM</w:t>
            </w:r>
            <w:r w:rsidR="00AE0AEB">
              <w:rPr>
                <w:noProof/>
                <w:webHidden/>
              </w:rPr>
              <w:tab/>
            </w:r>
            <w:r w:rsidR="00AE0AEB">
              <w:rPr>
                <w:noProof/>
                <w:webHidden/>
              </w:rPr>
              <w:fldChar w:fldCharType="begin"/>
            </w:r>
            <w:r w:rsidR="00AE0AEB">
              <w:rPr>
                <w:noProof/>
                <w:webHidden/>
              </w:rPr>
              <w:instrText xml:space="preserve"> PAGEREF _Toc206178545 \h </w:instrText>
            </w:r>
            <w:r w:rsidR="00AE0AEB">
              <w:rPr>
                <w:noProof/>
                <w:webHidden/>
              </w:rPr>
            </w:r>
            <w:r w:rsidR="00AE0AEB">
              <w:rPr>
                <w:noProof/>
                <w:webHidden/>
              </w:rPr>
              <w:fldChar w:fldCharType="separate"/>
            </w:r>
            <w:r w:rsidR="00AE0AEB">
              <w:rPr>
                <w:noProof/>
                <w:webHidden/>
              </w:rPr>
              <w:t>105</w:t>
            </w:r>
            <w:r w:rsidR="00AE0AEB">
              <w:rPr>
                <w:noProof/>
                <w:webHidden/>
              </w:rPr>
              <w:fldChar w:fldCharType="end"/>
            </w:r>
          </w:hyperlink>
        </w:p>
        <w:p w14:paraId="06B551C5" w14:textId="77777777" w:rsidR="00AE0AEB" w:rsidRDefault="003614AE">
          <w:pPr>
            <w:pStyle w:val="21"/>
            <w:rPr>
              <w:rFonts w:asciiTheme="minorHAnsi" w:eastAsiaTheme="minorEastAsia" w:hAnsiTheme="minorHAnsi"/>
              <w:noProof/>
            </w:rPr>
          </w:pPr>
          <w:hyperlink w:anchor="_Toc206178546" w:history="1">
            <w:r w:rsidR="00AE0AEB" w:rsidRPr="00D3111B">
              <w:rPr>
                <w:rStyle w:val="aff0"/>
                <w:rFonts w:cs="Times New Roman"/>
                <w:noProof/>
              </w:rPr>
              <w:t>N01. ANESTHETICS</w:t>
            </w:r>
            <w:r w:rsidR="00AE0AEB">
              <w:rPr>
                <w:noProof/>
                <w:webHidden/>
              </w:rPr>
              <w:tab/>
            </w:r>
            <w:r w:rsidR="00AE0AEB">
              <w:rPr>
                <w:noProof/>
                <w:webHidden/>
              </w:rPr>
              <w:fldChar w:fldCharType="begin"/>
            </w:r>
            <w:r w:rsidR="00AE0AEB">
              <w:rPr>
                <w:noProof/>
                <w:webHidden/>
              </w:rPr>
              <w:instrText xml:space="preserve"> PAGEREF _Toc206178546 \h </w:instrText>
            </w:r>
            <w:r w:rsidR="00AE0AEB">
              <w:rPr>
                <w:noProof/>
                <w:webHidden/>
              </w:rPr>
            </w:r>
            <w:r w:rsidR="00AE0AEB">
              <w:rPr>
                <w:noProof/>
                <w:webHidden/>
              </w:rPr>
              <w:fldChar w:fldCharType="separate"/>
            </w:r>
            <w:r w:rsidR="00AE0AEB">
              <w:rPr>
                <w:noProof/>
                <w:webHidden/>
              </w:rPr>
              <w:t>105</w:t>
            </w:r>
            <w:r w:rsidR="00AE0AEB">
              <w:rPr>
                <w:noProof/>
                <w:webHidden/>
              </w:rPr>
              <w:fldChar w:fldCharType="end"/>
            </w:r>
          </w:hyperlink>
        </w:p>
        <w:p w14:paraId="750E94CE" w14:textId="77777777" w:rsidR="00AE0AEB" w:rsidRDefault="003614AE">
          <w:pPr>
            <w:pStyle w:val="31"/>
            <w:rPr>
              <w:rFonts w:asciiTheme="minorHAnsi" w:eastAsiaTheme="minorEastAsia" w:hAnsiTheme="minorHAnsi"/>
              <w:noProof/>
            </w:rPr>
          </w:pPr>
          <w:hyperlink w:anchor="_Toc206178547" w:history="1">
            <w:r w:rsidR="00AE0AEB" w:rsidRPr="00D3111B">
              <w:rPr>
                <w:rStyle w:val="aff0"/>
                <w:rFonts w:cs="Times New Roman"/>
                <w:noProof/>
              </w:rPr>
              <w:t>A. ANESTHETICS, GENERAL</w:t>
            </w:r>
            <w:r w:rsidR="00AE0AEB">
              <w:rPr>
                <w:noProof/>
                <w:webHidden/>
              </w:rPr>
              <w:tab/>
            </w:r>
            <w:r w:rsidR="00AE0AEB">
              <w:rPr>
                <w:noProof/>
                <w:webHidden/>
              </w:rPr>
              <w:fldChar w:fldCharType="begin"/>
            </w:r>
            <w:r w:rsidR="00AE0AEB">
              <w:rPr>
                <w:noProof/>
                <w:webHidden/>
              </w:rPr>
              <w:instrText xml:space="preserve"> PAGEREF _Toc206178547 \h </w:instrText>
            </w:r>
            <w:r w:rsidR="00AE0AEB">
              <w:rPr>
                <w:noProof/>
                <w:webHidden/>
              </w:rPr>
            </w:r>
            <w:r w:rsidR="00AE0AEB">
              <w:rPr>
                <w:noProof/>
                <w:webHidden/>
              </w:rPr>
              <w:fldChar w:fldCharType="separate"/>
            </w:r>
            <w:r w:rsidR="00AE0AEB">
              <w:rPr>
                <w:noProof/>
                <w:webHidden/>
              </w:rPr>
              <w:t>105</w:t>
            </w:r>
            <w:r w:rsidR="00AE0AEB">
              <w:rPr>
                <w:noProof/>
                <w:webHidden/>
              </w:rPr>
              <w:fldChar w:fldCharType="end"/>
            </w:r>
          </w:hyperlink>
        </w:p>
        <w:p w14:paraId="4B6FA36A" w14:textId="77777777" w:rsidR="00AE0AEB" w:rsidRDefault="003614AE">
          <w:pPr>
            <w:pStyle w:val="31"/>
            <w:rPr>
              <w:rFonts w:asciiTheme="minorHAnsi" w:eastAsiaTheme="minorEastAsia" w:hAnsiTheme="minorHAnsi"/>
              <w:noProof/>
            </w:rPr>
          </w:pPr>
          <w:hyperlink w:anchor="_Toc206178548" w:history="1">
            <w:r w:rsidR="00AE0AEB" w:rsidRPr="00D3111B">
              <w:rPr>
                <w:rStyle w:val="aff0"/>
                <w:rFonts w:cs="Times New Roman"/>
                <w:noProof/>
              </w:rPr>
              <w:t>B. ANESTHETICS, LOCAL</w:t>
            </w:r>
            <w:r w:rsidR="00AE0AEB">
              <w:rPr>
                <w:noProof/>
                <w:webHidden/>
              </w:rPr>
              <w:tab/>
            </w:r>
            <w:r w:rsidR="00AE0AEB">
              <w:rPr>
                <w:noProof/>
                <w:webHidden/>
              </w:rPr>
              <w:fldChar w:fldCharType="begin"/>
            </w:r>
            <w:r w:rsidR="00AE0AEB">
              <w:rPr>
                <w:noProof/>
                <w:webHidden/>
              </w:rPr>
              <w:instrText xml:space="preserve"> PAGEREF _Toc206178548 \h </w:instrText>
            </w:r>
            <w:r w:rsidR="00AE0AEB">
              <w:rPr>
                <w:noProof/>
                <w:webHidden/>
              </w:rPr>
            </w:r>
            <w:r w:rsidR="00AE0AEB">
              <w:rPr>
                <w:noProof/>
                <w:webHidden/>
              </w:rPr>
              <w:fldChar w:fldCharType="separate"/>
            </w:r>
            <w:r w:rsidR="00AE0AEB">
              <w:rPr>
                <w:noProof/>
                <w:webHidden/>
              </w:rPr>
              <w:t>106</w:t>
            </w:r>
            <w:r w:rsidR="00AE0AEB">
              <w:rPr>
                <w:noProof/>
                <w:webHidden/>
              </w:rPr>
              <w:fldChar w:fldCharType="end"/>
            </w:r>
          </w:hyperlink>
        </w:p>
        <w:p w14:paraId="14DCE7A9" w14:textId="77777777" w:rsidR="00AE0AEB" w:rsidRDefault="003614AE">
          <w:pPr>
            <w:pStyle w:val="21"/>
            <w:rPr>
              <w:rFonts w:asciiTheme="minorHAnsi" w:eastAsiaTheme="minorEastAsia" w:hAnsiTheme="minorHAnsi"/>
              <w:noProof/>
            </w:rPr>
          </w:pPr>
          <w:hyperlink w:anchor="_Toc206178549" w:history="1">
            <w:r w:rsidR="00AE0AEB" w:rsidRPr="00D3111B">
              <w:rPr>
                <w:rStyle w:val="aff0"/>
                <w:rFonts w:cs="Times New Roman"/>
                <w:noProof/>
              </w:rPr>
              <w:t>N02. ANALGESICS</w:t>
            </w:r>
            <w:r w:rsidR="00AE0AEB">
              <w:rPr>
                <w:noProof/>
                <w:webHidden/>
              </w:rPr>
              <w:tab/>
            </w:r>
            <w:r w:rsidR="00AE0AEB">
              <w:rPr>
                <w:noProof/>
                <w:webHidden/>
              </w:rPr>
              <w:fldChar w:fldCharType="begin"/>
            </w:r>
            <w:r w:rsidR="00AE0AEB">
              <w:rPr>
                <w:noProof/>
                <w:webHidden/>
              </w:rPr>
              <w:instrText xml:space="preserve"> PAGEREF _Toc206178549 \h </w:instrText>
            </w:r>
            <w:r w:rsidR="00AE0AEB">
              <w:rPr>
                <w:noProof/>
                <w:webHidden/>
              </w:rPr>
            </w:r>
            <w:r w:rsidR="00AE0AEB">
              <w:rPr>
                <w:noProof/>
                <w:webHidden/>
              </w:rPr>
              <w:fldChar w:fldCharType="separate"/>
            </w:r>
            <w:r w:rsidR="00AE0AEB">
              <w:rPr>
                <w:noProof/>
                <w:webHidden/>
              </w:rPr>
              <w:t>106</w:t>
            </w:r>
            <w:r w:rsidR="00AE0AEB">
              <w:rPr>
                <w:noProof/>
                <w:webHidden/>
              </w:rPr>
              <w:fldChar w:fldCharType="end"/>
            </w:r>
          </w:hyperlink>
        </w:p>
        <w:p w14:paraId="79B0032D" w14:textId="77777777" w:rsidR="00AE0AEB" w:rsidRDefault="003614AE">
          <w:pPr>
            <w:pStyle w:val="31"/>
            <w:rPr>
              <w:rFonts w:asciiTheme="minorHAnsi" w:eastAsiaTheme="minorEastAsia" w:hAnsiTheme="minorHAnsi"/>
              <w:noProof/>
            </w:rPr>
          </w:pPr>
          <w:hyperlink w:anchor="_Toc206178550" w:history="1">
            <w:r w:rsidR="00AE0AEB" w:rsidRPr="00D3111B">
              <w:rPr>
                <w:rStyle w:val="aff0"/>
                <w:rFonts w:cs="Times New Roman"/>
                <w:noProof/>
              </w:rPr>
              <w:t>A. OPIOIDS</w:t>
            </w:r>
            <w:r w:rsidR="00AE0AEB">
              <w:rPr>
                <w:noProof/>
                <w:webHidden/>
              </w:rPr>
              <w:tab/>
            </w:r>
            <w:r w:rsidR="00AE0AEB">
              <w:rPr>
                <w:noProof/>
                <w:webHidden/>
              </w:rPr>
              <w:fldChar w:fldCharType="begin"/>
            </w:r>
            <w:r w:rsidR="00AE0AEB">
              <w:rPr>
                <w:noProof/>
                <w:webHidden/>
              </w:rPr>
              <w:instrText xml:space="preserve"> PAGEREF _Toc206178550 \h </w:instrText>
            </w:r>
            <w:r w:rsidR="00AE0AEB">
              <w:rPr>
                <w:noProof/>
                <w:webHidden/>
              </w:rPr>
            </w:r>
            <w:r w:rsidR="00AE0AEB">
              <w:rPr>
                <w:noProof/>
                <w:webHidden/>
              </w:rPr>
              <w:fldChar w:fldCharType="separate"/>
            </w:r>
            <w:r w:rsidR="00AE0AEB">
              <w:rPr>
                <w:noProof/>
                <w:webHidden/>
              </w:rPr>
              <w:t>106</w:t>
            </w:r>
            <w:r w:rsidR="00AE0AEB">
              <w:rPr>
                <w:noProof/>
                <w:webHidden/>
              </w:rPr>
              <w:fldChar w:fldCharType="end"/>
            </w:r>
          </w:hyperlink>
        </w:p>
        <w:p w14:paraId="7076CBCF" w14:textId="77777777" w:rsidR="00AE0AEB" w:rsidRDefault="003614AE">
          <w:pPr>
            <w:pStyle w:val="31"/>
            <w:rPr>
              <w:rFonts w:asciiTheme="minorHAnsi" w:eastAsiaTheme="minorEastAsia" w:hAnsiTheme="minorHAnsi"/>
              <w:noProof/>
            </w:rPr>
          </w:pPr>
          <w:hyperlink w:anchor="_Toc206178551" w:history="1">
            <w:r w:rsidR="00AE0AEB" w:rsidRPr="00D3111B">
              <w:rPr>
                <w:rStyle w:val="aff0"/>
                <w:rFonts w:cs="Times New Roman"/>
                <w:noProof/>
              </w:rPr>
              <w:t>B. OTHER ANALGESICS AND ANTIPYRETICS</w:t>
            </w:r>
            <w:r w:rsidR="00AE0AEB">
              <w:rPr>
                <w:noProof/>
                <w:webHidden/>
              </w:rPr>
              <w:tab/>
            </w:r>
            <w:r w:rsidR="00AE0AEB">
              <w:rPr>
                <w:noProof/>
                <w:webHidden/>
              </w:rPr>
              <w:fldChar w:fldCharType="begin"/>
            </w:r>
            <w:r w:rsidR="00AE0AEB">
              <w:rPr>
                <w:noProof/>
                <w:webHidden/>
              </w:rPr>
              <w:instrText xml:space="preserve"> PAGEREF _Toc206178551 \h </w:instrText>
            </w:r>
            <w:r w:rsidR="00AE0AEB">
              <w:rPr>
                <w:noProof/>
                <w:webHidden/>
              </w:rPr>
            </w:r>
            <w:r w:rsidR="00AE0AEB">
              <w:rPr>
                <w:noProof/>
                <w:webHidden/>
              </w:rPr>
              <w:fldChar w:fldCharType="separate"/>
            </w:r>
            <w:r w:rsidR="00AE0AEB">
              <w:rPr>
                <w:noProof/>
                <w:webHidden/>
              </w:rPr>
              <w:t>108</w:t>
            </w:r>
            <w:r w:rsidR="00AE0AEB">
              <w:rPr>
                <w:noProof/>
                <w:webHidden/>
              </w:rPr>
              <w:fldChar w:fldCharType="end"/>
            </w:r>
          </w:hyperlink>
        </w:p>
        <w:p w14:paraId="1875A4C9" w14:textId="77777777" w:rsidR="00AE0AEB" w:rsidRDefault="003614AE">
          <w:pPr>
            <w:pStyle w:val="31"/>
            <w:rPr>
              <w:rFonts w:asciiTheme="minorHAnsi" w:eastAsiaTheme="minorEastAsia" w:hAnsiTheme="minorHAnsi"/>
              <w:noProof/>
            </w:rPr>
          </w:pPr>
          <w:hyperlink w:anchor="_Toc206178552" w:history="1">
            <w:r w:rsidR="00AE0AEB" w:rsidRPr="00D3111B">
              <w:rPr>
                <w:rStyle w:val="aff0"/>
                <w:rFonts w:cs="Times New Roman"/>
                <w:noProof/>
              </w:rPr>
              <w:t>C. ANTIMIGRAINE PREPARATIONS</w:t>
            </w:r>
            <w:r w:rsidR="00AE0AEB">
              <w:rPr>
                <w:noProof/>
                <w:webHidden/>
              </w:rPr>
              <w:tab/>
            </w:r>
            <w:r w:rsidR="00AE0AEB">
              <w:rPr>
                <w:noProof/>
                <w:webHidden/>
              </w:rPr>
              <w:fldChar w:fldCharType="begin"/>
            </w:r>
            <w:r w:rsidR="00AE0AEB">
              <w:rPr>
                <w:noProof/>
                <w:webHidden/>
              </w:rPr>
              <w:instrText xml:space="preserve"> PAGEREF _Toc206178552 \h </w:instrText>
            </w:r>
            <w:r w:rsidR="00AE0AEB">
              <w:rPr>
                <w:noProof/>
                <w:webHidden/>
              </w:rPr>
            </w:r>
            <w:r w:rsidR="00AE0AEB">
              <w:rPr>
                <w:noProof/>
                <w:webHidden/>
              </w:rPr>
              <w:fldChar w:fldCharType="separate"/>
            </w:r>
            <w:r w:rsidR="00AE0AEB">
              <w:rPr>
                <w:noProof/>
                <w:webHidden/>
              </w:rPr>
              <w:t>109</w:t>
            </w:r>
            <w:r w:rsidR="00AE0AEB">
              <w:rPr>
                <w:noProof/>
                <w:webHidden/>
              </w:rPr>
              <w:fldChar w:fldCharType="end"/>
            </w:r>
          </w:hyperlink>
        </w:p>
        <w:p w14:paraId="743F6BBD" w14:textId="77777777" w:rsidR="00AE0AEB" w:rsidRDefault="003614AE">
          <w:pPr>
            <w:pStyle w:val="21"/>
            <w:rPr>
              <w:rFonts w:asciiTheme="minorHAnsi" w:eastAsiaTheme="minorEastAsia" w:hAnsiTheme="minorHAnsi"/>
              <w:noProof/>
            </w:rPr>
          </w:pPr>
          <w:hyperlink w:anchor="_Toc206178553" w:history="1">
            <w:r w:rsidR="00AE0AEB" w:rsidRPr="00D3111B">
              <w:rPr>
                <w:rStyle w:val="aff0"/>
                <w:rFonts w:cs="Times New Roman"/>
                <w:noProof/>
              </w:rPr>
              <w:t>N03. ANTIEPILEPTICS</w:t>
            </w:r>
            <w:r w:rsidR="00AE0AEB">
              <w:rPr>
                <w:noProof/>
                <w:webHidden/>
              </w:rPr>
              <w:tab/>
            </w:r>
            <w:r w:rsidR="00AE0AEB">
              <w:rPr>
                <w:noProof/>
                <w:webHidden/>
              </w:rPr>
              <w:fldChar w:fldCharType="begin"/>
            </w:r>
            <w:r w:rsidR="00AE0AEB">
              <w:rPr>
                <w:noProof/>
                <w:webHidden/>
              </w:rPr>
              <w:instrText xml:space="preserve"> PAGEREF _Toc206178553 \h </w:instrText>
            </w:r>
            <w:r w:rsidR="00AE0AEB">
              <w:rPr>
                <w:noProof/>
                <w:webHidden/>
              </w:rPr>
            </w:r>
            <w:r w:rsidR="00AE0AEB">
              <w:rPr>
                <w:noProof/>
                <w:webHidden/>
              </w:rPr>
              <w:fldChar w:fldCharType="separate"/>
            </w:r>
            <w:r w:rsidR="00AE0AEB">
              <w:rPr>
                <w:noProof/>
                <w:webHidden/>
              </w:rPr>
              <w:t>109</w:t>
            </w:r>
            <w:r w:rsidR="00AE0AEB">
              <w:rPr>
                <w:noProof/>
                <w:webHidden/>
              </w:rPr>
              <w:fldChar w:fldCharType="end"/>
            </w:r>
          </w:hyperlink>
        </w:p>
        <w:p w14:paraId="40151EC2" w14:textId="77777777" w:rsidR="00AE0AEB" w:rsidRDefault="003614AE">
          <w:pPr>
            <w:pStyle w:val="31"/>
            <w:rPr>
              <w:rFonts w:asciiTheme="minorHAnsi" w:eastAsiaTheme="minorEastAsia" w:hAnsiTheme="minorHAnsi"/>
              <w:noProof/>
            </w:rPr>
          </w:pPr>
          <w:hyperlink w:anchor="_Toc206178554" w:history="1">
            <w:r w:rsidR="00AE0AEB" w:rsidRPr="00D3111B">
              <w:rPr>
                <w:rStyle w:val="aff0"/>
                <w:rFonts w:cs="Times New Roman"/>
                <w:noProof/>
              </w:rPr>
              <w:t>A. ANTIEPILEPTICS</w:t>
            </w:r>
            <w:r w:rsidR="00AE0AEB">
              <w:rPr>
                <w:noProof/>
                <w:webHidden/>
              </w:rPr>
              <w:tab/>
            </w:r>
            <w:r w:rsidR="00AE0AEB">
              <w:rPr>
                <w:noProof/>
                <w:webHidden/>
              </w:rPr>
              <w:fldChar w:fldCharType="begin"/>
            </w:r>
            <w:r w:rsidR="00AE0AEB">
              <w:rPr>
                <w:noProof/>
                <w:webHidden/>
              </w:rPr>
              <w:instrText xml:space="preserve"> PAGEREF _Toc206178554 \h </w:instrText>
            </w:r>
            <w:r w:rsidR="00AE0AEB">
              <w:rPr>
                <w:noProof/>
                <w:webHidden/>
              </w:rPr>
            </w:r>
            <w:r w:rsidR="00AE0AEB">
              <w:rPr>
                <w:noProof/>
                <w:webHidden/>
              </w:rPr>
              <w:fldChar w:fldCharType="separate"/>
            </w:r>
            <w:r w:rsidR="00AE0AEB">
              <w:rPr>
                <w:noProof/>
                <w:webHidden/>
              </w:rPr>
              <w:t>109</w:t>
            </w:r>
            <w:r w:rsidR="00AE0AEB">
              <w:rPr>
                <w:noProof/>
                <w:webHidden/>
              </w:rPr>
              <w:fldChar w:fldCharType="end"/>
            </w:r>
          </w:hyperlink>
        </w:p>
        <w:p w14:paraId="0549BDF0" w14:textId="77777777" w:rsidR="00AE0AEB" w:rsidRDefault="003614AE">
          <w:pPr>
            <w:pStyle w:val="21"/>
            <w:rPr>
              <w:rFonts w:asciiTheme="minorHAnsi" w:eastAsiaTheme="minorEastAsia" w:hAnsiTheme="minorHAnsi"/>
              <w:noProof/>
            </w:rPr>
          </w:pPr>
          <w:hyperlink w:anchor="_Toc206178555" w:history="1">
            <w:r w:rsidR="00AE0AEB" w:rsidRPr="00D3111B">
              <w:rPr>
                <w:rStyle w:val="aff0"/>
                <w:rFonts w:cs="Times New Roman"/>
                <w:noProof/>
              </w:rPr>
              <w:t>N04. ANTI-PARKINSON DRUGS</w:t>
            </w:r>
            <w:r w:rsidR="00AE0AEB">
              <w:rPr>
                <w:noProof/>
                <w:webHidden/>
              </w:rPr>
              <w:tab/>
            </w:r>
            <w:r w:rsidR="00AE0AEB">
              <w:rPr>
                <w:noProof/>
                <w:webHidden/>
              </w:rPr>
              <w:fldChar w:fldCharType="begin"/>
            </w:r>
            <w:r w:rsidR="00AE0AEB">
              <w:rPr>
                <w:noProof/>
                <w:webHidden/>
              </w:rPr>
              <w:instrText xml:space="preserve"> PAGEREF _Toc206178555 \h </w:instrText>
            </w:r>
            <w:r w:rsidR="00AE0AEB">
              <w:rPr>
                <w:noProof/>
                <w:webHidden/>
              </w:rPr>
            </w:r>
            <w:r w:rsidR="00AE0AEB">
              <w:rPr>
                <w:noProof/>
                <w:webHidden/>
              </w:rPr>
              <w:fldChar w:fldCharType="separate"/>
            </w:r>
            <w:r w:rsidR="00AE0AEB">
              <w:rPr>
                <w:noProof/>
                <w:webHidden/>
              </w:rPr>
              <w:t>113</w:t>
            </w:r>
            <w:r w:rsidR="00AE0AEB">
              <w:rPr>
                <w:noProof/>
                <w:webHidden/>
              </w:rPr>
              <w:fldChar w:fldCharType="end"/>
            </w:r>
          </w:hyperlink>
        </w:p>
        <w:p w14:paraId="79086245" w14:textId="77777777" w:rsidR="00AE0AEB" w:rsidRDefault="003614AE">
          <w:pPr>
            <w:pStyle w:val="31"/>
            <w:rPr>
              <w:rFonts w:asciiTheme="minorHAnsi" w:eastAsiaTheme="minorEastAsia" w:hAnsiTheme="minorHAnsi"/>
              <w:noProof/>
            </w:rPr>
          </w:pPr>
          <w:hyperlink w:anchor="_Toc206178556" w:history="1">
            <w:r w:rsidR="00AE0AEB" w:rsidRPr="00D3111B">
              <w:rPr>
                <w:rStyle w:val="aff0"/>
                <w:rFonts w:cs="Times New Roman"/>
                <w:noProof/>
              </w:rPr>
              <w:t>A. ANTICHOLINERGIC AGENTS</w:t>
            </w:r>
            <w:r w:rsidR="00AE0AEB">
              <w:rPr>
                <w:noProof/>
                <w:webHidden/>
              </w:rPr>
              <w:tab/>
            </w:r>
            <w:r w:rsidR="00AE0AEB">
              <w:rPr>
                <w:noProof/>
                <w:webHidden/>
              </w:rPr>
              <w:fldChar w:fldCharType="begin"/>
            </w:r>
            <w:r w:rsidR="00AE0AEB">
              <w:rPr>
                <w:noProof/>
                <w:webHidden/>
              </w:rPr>
              <w:instrText xml:space="preserve"> PAGEREF _Toc206178556 \h </w:instrText>
            </w:r>
            <w:r w:rsidR="00AE0AEB">
              <w:rPr>
                <w:noProof/>
                <w:webHidden/>
              </w:rPr>
            </w:r>
            <w:r w:rsidR="00AE0AEB">
              <w:rPr>
                <w:noProof/>
                <w:webHidden/>
              </w:rPr>
              <w:fldChar w:fldCharType="separate"/>
            </w:r>
            <w:r w:rsidR="00AE0AEB">
              <w:rPr>
                <w:noProof/>
                <w:webHidden/>
              </w:rPr>
              <w:t>113</w:t>
            </w:r>
            <w:r w:rsidR="00AE0AEB">
              <w:rPr>
                <w:noProof/>
                <w:webHidden/>
              </w:rPr>
              <w:fldChar w:fldCharType="end"/>
            </w:r>
          </w:hyperlink>
        </w:p>
        <w:p w14:paraId="51AEF936" w14:textId="77777777" w:rsidR="00AE0AEB" w:rsidRDefault="003614AE">
          <w:pPr>
            <w:pStyle w:val="31"/>
            <w:rPr>
              <w:rFonts w:asciiTheme="minorHAnsi" w:eastAsiaTheme="minorEastAsia" w:hAnsiTheme="minorHAnsi"/>
              <w:noProof/>
            </w:rPr>
          </w:pPr>
          <w:hyperlink w:anchor="_Toc206178557" w:history="1">
            <w:r w:rsidR="00AE0AEB" w:rsidRPr="00D3111B">
              <w:rPr>
                <w:rStyle w:val="aff0"/>
                <w:rFonts w:cs="Times New Roman"/>
                <w:noProof/>
              </w:rPr>
              <w:t>B. DOPAMINERGIC AGENTS</w:t>
            </w:r>
            <w:r w:rsidR="00AE0AEB">
              <w:rPr>
                <w:noProof/>
                <w:webHidden/>
              </w:rPr>
              <w:tab/>
            </w:r>
            <w:r w:rsidR="00AE0AEB">
              <w:rPr>
                <w:noProof/>
                <w:webHidden/>
              </w:rPr>
              <w:fldChar w:fldCharType="begin"/>
            </w:r>
            <w:r w:rsidR="00AE0AEB">
              <w:rPr>
                <w:noProof/>
                <w:webHidden/>
              </w:rPr>
              <w:instrText xml:space="preserve"> PAGEREF _Toc206178557 \h </w:instrText>
            </w:r>
            <w:r w:rsidR="00AE0AEB">
              <w:rPr>
                <w:noProof/>
                <w:webHidden/>
              </w:rPr>
            </w:r>
            <w:r w:rsidR="00AE0AEB">
              <w:rPr>
                <w:noProof/>
                <w:webHidden/>
              </w:rPr>
              <w:fldChar w:fldCharType="separate"/>
            </w:r>
            <w:r w:rsidR="00AE0AEB">
              <w:rPr>
                <w:noProof/>
                <w:webHidden/>
              </w:rPr>
              <w:t>114</w:t>
            </w:r>
            <w:r w:rsidR="00AE0AEB">
              <w:rPr>
                <w:noProof/>
                <w:webHidden/>
              </w:rPr>
              <w:fldChar w:fldCharType="end"/>
            </w:r>
          </w:hyperlink>
        </w:p>
        <w:p w14:paraId="409B681B" w14:textId="77777777" w:rsidR="00AE0AEB" w:rsidRDefault="003614AE">
          <w:pPr>
            <w:pStyle w:val="21"/>
            <w:rPr>
              <w:rFonts w:asciiTheme="minorHAnsi" w:eastAsiaTheme="minorEastAsia" w:hAnsiTheme="minorHAnsi"/>
              <w:noProof/>
            </w:rPr>
          </w:pPr>
          <w:hyperlink w:anchor="_Toc206178558" w:history="1">
            <w:r w:rsidR="00AE0AEB" w:rsidRPr="00D3111B">
              <w:rPr>
                <w:rStyle w:val="aff0"/>
                <w:rFonts w:cs="Times New Roman"/>
                <w:noProof/>
              </w:rPr>
              <w:t>N05. PSYCHOLEPTICS</w:t>
            </w:r>
            <w:r w:rsidR="00AE0AEB">
              <w:rPr>
                <w:noProof/>
                <w:webHidden/>
              </w:rPr>
              <w:tab/>
            </w:r>
            <w:r w:rsidR="00AE0AEB">
              <w:rPr>
                <w:noProof/>
                <w:webHidden/>
              </w:rPr>
              <w:fldChar w:fldCharType="begin"/>
            </w:r>
            <w:r w:rsidR="00AE0AEB">
              <w:rPr>
                <w:noProof/>
                <w:webHidden/>
              </w:rPr>
              <w:instrText xml:space="preserve"> PAGEREF _Toc206178558 \h </w:instrText>
            </w:r>
            <w:r w:rsidR="00AE0AEB">
              <w:rPr>
                <w:noProof/>
                <w:webHidden/>
              </w:rPr>
            </w:r>
            <w:r w:rsidR="00AE0AEB">
              <w:rPr>
                <w:noProof/>
                <w:webHidden/>
              </w:rPr>
              <w:fldChar w:fldCharType="separate"/>
            </w:r>
            <w:r w:rsidR="00AE0AEB">
              <w:rPr>
                <w:noProof/>
                <w:webHidden/>
              </w:rPr>
              <w:t>115</w:t>
            </w:r>
            <w:r w:rsidR="00AE0AEB">
              <w:rPr>
                <w:noProof/>
                <w:webHidden/>
              </w:rPr>
              <w:fldChar w:fldCharType="end"/>
            </w:r>
          </w:hyperlink>
        </w:p>
        <w:p w14:paraId="24F5A555" w14:textId="77777777" w:rsidR="00AE0AEB" w:rsidRDefault="003614AE">
          <w:pPr>
            <w:pStyle w:val="31"/>
            <w:rPr>
              <w:rFonts w:asciiTheme="minorHAnsi" w:eastAsiaTheme="minorEastAsia" w:hAnsiTheme="minorHAnsi"/>
              <w:noProof/>
            </w:rPr>
          </w:pPr>
          <w:hyperlink w:anchor="_Toc206178559" w:history="1">
            <w:r w:rsidR="00AE0AEB" w:rsidRPr="00D3111B">
              <w:rPr>
                <w:rStyle w:val="aff0"/>
                <w:rFonts w:cs="Times New Roman"/>
                <w:noProof/>
              </w:rPr>
              <w:t>A. ANTIPSYCHOTICS</w:t>
            </w:r>
            <w:r w:rsidR="00AE0AEB">
              <w:rPr>
                <w:noProof/>
                <w:webHidden/>
              </w:rPr>
              <w:tab/>
            </w:r>
            <w:r w:rsidR="00AE0AEB">
              <w:rPr>
                <w:noProof/>
                <w:webHidden/>
              </w:rPr>
              <w:fldChar w:fldCharType="begin"/>
            </w:r>
            <w:r w:rsidR="00AE0AEB">
              <w:rPr>
                <w:noProof/>
                <w:webHidden/>
              </w:rPr>
              <w:instrText xml:space="preserve"> PAGEREF _Toc206178559 \h </w:instrText>
            </w:r>
            <w:r w:rsidR="00AE0AEB">
              <w:rPr>
                <w:noProof/>
                <w:webHidden/>
              </w:rPr>
            </w:r>
            <w:r w:rsidR="00AE0AEB">
              <w:rPr>
                <w:noProof/>
                <w:webHidden/>
              </w:rPr>
              <w:fldChar w:fldCharType="separate"/>
            </w:r>
            <w:r w:rsidR="00AE0AEB">
              <w:rPr>
                <w:noProof/>
                <w:webHidden/>
              </w:rPr>
              <w:t>115</w:t>
            </w:r>
            <w:r w:rsidR="00AE0AEB">
              <w:rPr>
                <w:noProof/>
                <w:webHidden/>
              </w:rPr>
              <w:fldChar w:fldCharType="end"/>
            </w:r>
          </w:hyperlink>
        </w:p>
        <w:p w14:paraId="7ED47954" w14:textId="77777777" w:rsidR="00AE0AEB" w:rsidRDefault="003614AE">
          <w:pPr>
            <w:pStyle w:val="31"/>
            <w:rPr>
              <w:rFonts w:asciiTheme="minorHAnsi" w:eastAsiaTheme="minorEastAsia" w:hAnsiTheme="minorHAnsi"/>
              <w:noProof/>
            </w:rPr>
          </w:pPr>
          <w:hyperlink w:anchor="_Toc206178560" w:history="1">
            <w:r w:rsidR="00AE0AEB" w:rsidRPr="00D3111B">
              <w:rPr>
                <w:rStyle w:val="aff0"/>
                <w:rFonts w:cs="Times New Roman"/>
                <w:noProof/>
              </w:rPr>
              <w:t>B. ANXIOLYTICS</w:t>
            </w:r>
            <w:r w:rsidR="00AE0AEB">
              <w:rPr>
                <w:noProof/>
                <w:webHidden/>
              </w:rPr>
              <w:tab/>
            </w:r>
            <w:r w:rsidR="00AE0AEB">
              <w:rPr>
                <w:noProof/>
                <w:webHidden/>
              </w:rPr>
              <w:fldChar w:fldCharType="begin"/>
            </w:r>
            <w:r w:rsidR="00AE0AEB">
              <w:rPr>
                <w:noProof/>
                <w:webHidden/>
              </w:rPr>
              <w:instrText xml:space="preserve"> PAGEREF _Toc206178560 \h </w:instrText>
            </w:r>
            <w:r w:rsidR="00AE0AEB">
              <w:rPr>
                <w:noProof/>
                <w:webHidden/>
              </w:rPr>
            </w:r>
            <w:r w:rsidR="00AE0AEB">
              <w:rPr>
                <w:noProof/>
                <w:webHidden/>
              </w:rPr>
              <w:fldChar w:fldCharType="separate"/>
            </w:r>
            <w:r w:rsidR="00AE0AEB">
              <w:rPr>
                <w:noProof/>
                <w:webHidden/>
              </w:rPr>
              <w:t>121</w:t>
            </w:r>
            <w:r w:rsidR="00AE0AEB">
              <w:rPr>
                <w:noProof/>
                <w:webHidden/>
              </w:rPr>
              <w:fldChar w:fldCharType="end"/>
            </w:r>
          </w:hyperlink>
        </w:p>
        <w:p w14:paraId="383F8859" w14:textId="77777777" w:rsidR="00AE0AEB" w:rsidRDefault="003614AE">
          <w:pPr>
            <w:pStyle w:val="31"/>
            <w:rPr>
              <w:rFonts w:asciiTheme="minorHAnsi" w:eastAsiaTheme="minorEastAsia" w:hAnsiTheme="minorHAnsi"/>
              <w:noProof/>
            </w:rPr>
          </w:pPr>
          <w:hyperlink w:anchor="_Toc206178561" w:history="1">
            <w:r w:rsidR="00AE0AEB" w:rsidRPr="00D3111B">
              <w:rPr>
                <w:rStyle w:val="aff0"/>
                <w:rFonts w:cs="Times New Roman"/>
                <w:noProof/>
              </w:rPr>
              <w:t>C. HYPNOTICS AND SEDATIVES</w:t>
            </w:r>
            <w:r w:rsidR="00AE0AEB">
              <w:rPr>
                <w:noProof/>
                <w:webHidden/>
              </w:rPr>
              <w:tab/>
            </w:r>
            <w:r w:rsidR="00AE0AEB">
              <w:rPr>
                <w:noProof/>
                <w:webHidden/>
              </w:rPr>
              <w:fldChar w:fldCharType="begin"/>
            </w:r>
            <w:r w:rsidR="00AE0AEB">
              <w:rPr>
                <w:noProof/>
                <w:webHidden/>
              </w:rPr>
              <w:instrText xml:space="preserve"> PAGEREF _Toc206178561 \h </w:instrText>
            </w:r>
            <w:r w:rsidR="00AE0AEB">
              <w:rPr>
                <w:noProof/>
                <w:webHidden/>
              </w:rPr>
            </w:r>
            <w:r w:rsidR="00AE0AEB">
              <w:rPr>
                <w:noProof/>
                <w:webHidden/>
              </w:rPr>
              <w:fldChar w:fldCharType="separate"/>
            </w:r>
            <w:r w:rsidR="00AE0AEB">
              <w:rPr>
                <w:noProof/>
                <w:webHidden/>
              </w:rPr>
              <w:t>122</w:t>
            </w:r>
            <w:r w:rsidR="00AE0AEB">
              <w:rPr>
                <w:noProof/>
                <w:webHidden/>
              </w:rPr>
              <w:fldChar w:fldCharType="end"/>
            </w:r>
          </w:hyperlink>
        </w:p>
        <w:p w14:paraId="785E897B" w14:textId="77777777" w:rsidR="00AE0AEB" w:rsidRDefault="003614AE">
          <w:pPr>
            <w:pStyle w:val="21"/>
            <w:rPr>
              <w:rFonts w:asciiTheme="minorHAnsi" w:eastAsiaTheme="minorEastAsia" w:hAnsiTheme="minorHAnsi"/>
              <w:noProof/>
            </w:rPr>
          </w:pPr>
          <w:hyperlink w:anchor="_Toc206178562" w:history="1">
            <w:r w:rsidR="00AE0AEB" w:rsidRPr="00D3111B">
              <w:rPr>
                <w:rStyle w:val="aff0"/>
                <w:rFonts w:cs="Times New Roman"/>
                <w:noProof/>
              </w:rPr>
              <w:t>N06. PSYCHOANALEPTICS</w:t>
            </w:r>
            <w:r w:rsidR="00AE0AEB">
              <w:rPr>
                <w:noProof/>
                <w:webHidden/>
              </w:rPr>
              <w:tab/>
            </w:r>
            <w:r w:rsidR="00AE0AEB">
              <w:rPr>
                <w:noProof/>
                <w:webHidden/>
              </w:rPr>
              <w:fldChar w:fldCharType="begin"/>
            </w:r>
            <w:r w:rsidR="00AE0AEB">
              <w:rPr>
                <w:noProof/>
                <w:webHidden/>
              </w:rPr>
              <w:instrText xml:space="preserve"> PAGEREF _Toc206178562 \h </w:instrText>
            </w:r>
            <w:r w:rsidR="00AE0AEB">
              <w:rPr>
                <w:noProof/>
                <w:webHidden/>
              </w:rPr>
            </w:r>
            <w:r w:rsidR="00AE0AEB">
              <w:rPr>
                <w:noProof/>
                <w:webHidden/>
              </w:rPr>
              <w:fldChar w:fldCharType="separate"/>
            </w:r>
            <w:r w:rsidR="00AE0AEB">
              <w:rPr>
                <w:noProof/>
                <w:webHidden/>
              </w:rPr>
              <w:t>125</w:t>
            </w:r>
            <w:r w:rsidR="00AE0AEB">
              <w:rPr>
                <w:noProof/>
                <w:webHidden/>
              </w:rPr>
              <w:fldChar w:fldCharType="end"/>
            </w:r>
          </w:hyperlink>
        </w:p>
        <w:p w14:paraId="5DCD3B01" w14:textId="77777777" w:rsidR="00AE0AEB" w:rsidRDefault="003614AE">
          <w:pPr>
            <w:pStyle w:val="31"/>
            <w:rPr>
              <w:rFonts w:asciiTheme="minorHAnsi" w:eastAsiaTheme="minorEastAsia" w:hAnsiTheme="minorHAnsi"/>
              <w:noProof/>
            </w:rPr>
          </w:pPr>
          <w:hyperlink w:anchor="_Toc206178563" w:history="1">
            <w:r w:rsidR="00AE0AEB" w:rsidRPr="00D3111B">
              <w:rPr>
                <w:rStyle w:val="aff0"/>
                <w:rFonts w:cs="Times New Roman"/>
                <w:noProof/>
              </w:rPr>
              <w:t>A. ANTIDEPRESSANTS</w:t>
            </w:r>
            <w:r w:rsidR="00AE0AEB">
              <w:rPr>
                <w:noProof/>
                <w:webHidden/>
              </w:rPr>
              <w:tab/>
            </w:r>
            <w:r w:rsidR="00AE0AEB">
              <w:rPr>
                <w:noProof/>
                <w:webHidden/>
              </w:rPr>
              <w:fldChar w:fldCharType="begin"/>
            </w:r>
            <w:r w:rsidR="00AE0AEB">
              <w:rPr>
                <w:noProof/>
                <w:webHidden/>
              </w:rPr>
              <w:instrText xml:space="preserve"> PAGEREF _Toc206178563 \h </w:instrText>
            </w:r>
            <w:r w:rsidR="00AE0AEB">
              <w:rPr>
                <w:noProof/>
                <w:webHidden/>
              </w:rPr>
            </w:r>
            <w:r w:rsidR="00AE0AEB">
              <w:rPr>
                <w:noProof/>
                <w:webHidden/>
              </w:rPr>
              <w:fldChar w:fldCharType="separate"/>
            </w:r>
            <w:r w:rsidR="00AE0AEB">
              <w:rPr>
                <w:noProof/>
                <w:webHidden/>
              </w:rPr>
              <w:t>125</w:t>
            </w:r>
            <w:r w:rsidR="00AE0AEB">
              <w:rPr>
                <w:noProof/>
                <w:webHidden/>
              </w:rPr>
              <w:fldChar w:fldCharType="end"/>
            </w:r>
          </w:hyperlink>
        </w:p>
        <w:p w14:paraId="255D7101" w14:textId="77777777" w:rsidR="00AE0AEB" w:rsidRDefault="003614AE">
          <w:pPr>
            <w:pStyle w:val="31"/>
            <w:rPr>
              <w:rFonts w:asciiTheme="minorHAnsi" w:eastAsiaTheme="minorEastAsia" w:hAnsiTheme="minorHAnsi"/>
              <w:noProof/>
            </w:rPr>
          </w:pPr>
          <w:hyperlink w:anchor="_Toc206178564" w:history="1">
            <w:r w:rsidR="00AE0AEB" w:rsidRPr="00D3111B">
              <w:rPr>
                <w:rStyle w:val="aff0"/>
                <w:rFonts w:cs="Times New Roman"/>
                <w:noProof/>
              </w:rPr>
              <w:t>B. PSYCHOSTIMULANTS, AGENTS USED FOR ADHD AND NOOTROPICS</w:t>
            </w:r>
            <w:r w:rsidR="00AE0AEB">
              <w:rPr>
                <w:noProof/>
                <w:webHidden/>
              </w:rPr>
              <w:tab/>
            </w:r>
            <w:r w:rsidR="00AE0AEB">
              <w:rPr>
                <w:noProof/>
                <w:webHidden/>
              </w:rPr>
              <w:fldChar w:fldCharType="begin"/>
            </w:r>
            <w:r w:rsidR="00AE0AEB">
              <w:rPr>
                <w:noProof/>
                <w:webHidden/>
              </w:rPr>
              <w:instrText xml:space="preserve"> PAGEREF _Toc206178564 \h </w:instrText>
            </w:r>
            <w:r w:rsidR="00AE0AEB">
              <w:rPr>
                <w:noProof/>
                <w:webHidden/>
              </w:rPr>
            </w:r>
            <w:r w:rsidR="00AE0AEB">
              <w:rPr>
                <w:noProof/>
                <w:webHidden/>
              </w:rPr>
              <w:fldChar w:fldCharType="separate"/>
            </w:r>
            <w:r w:rsidR="00AE0AEB">
              <w:rPr>
                <w:noProof/>
                <w:webHidden/>
              </w:rPr>
              <w:t>127</w:t>
            </w:r>
            <w:r w:rsidR="00AE0AEB">
              <w:rPr>
                <w:noProof/>
                <w:webHidden/>
              </w:rPr>
              <w:fldChar w:fldCharType="end"/>
            </w:r>
          </w:hyperlink>
        </w:p>
        <w:p w14:paraId="0CC4EC76" w14:textId="77777777" w:rsidR="00AE0AEB" w:rsidRDefault="003614AE">
          <w:pPr>
            <w:pStyle w:val="31"/>
            <w:rPr>
              <w:rFonts w:asciiTheme="minorHAnsi" w:eastAsiaTheme="minorEastAsia" w:hAnsiTheme="minorHAnsi"/>
              <w:noProof/>
            </w:rPr>
          </w:pPr>
          <w:hyperlink w:anchor="_Toc206178565" w:history="1">
            <w:r w:rsidR="00AE0AEB" w:rsidRPr="00D3111B">
              <w:rPr>
                <w:rStyle w:val="aff0"/>
                <w:rFonts w:cs="Times New Roman"/>
                <w:noProof/>
              </w:rPr>
              <w:t>C. PSYCHOLEPTICS AND PSYCHOANALEPTICS IN COMBINATION</w:t>
            </w:r>
            <w:r w:rsidR="00AE0AEB">
              <w:rPr>
                <w:noProof/>
                <w:webHidden/>
              </w:rPr>
              <w:tab/>
            </w:r>
            <w:r w:rsidR="00AE0AEB">
              <w:rPr>
                <w:noProof/>
                <w:webHidden/>
              </w:rPr>
              <w:fldChar w:fldCharType="begin"/>
            </w:r>
            <w:r w:rsidR="00AE0AEB">
              <w:rPr>
                <w:noProof/>
                <w:webHidden/>
              </w:rPr>
              <w:instrText xml:space="preserve"> PAGEREF _Toc206178565 \h </w:instrText>
            </w:r>
            <w:r w:rsidR="00AE0AEB">
              <w:rPr>
                <w:noProof/>
                <w:webHidden/>
              </w:rPr>
            </w:r>
            <w:r w:rsidR="00AE0AEB">
              <w:rPr>
                <w:noProof/>
                <w:webHidden/>
              </w:rPr>
              <w:fldChar w:fldCharType="separate"/>
            </w:r>
            <w:r w:rsidR="00AE0AEB">
              <w:rPr>
                <w:noProof/>
                <w:webHidden/>
              </w:rPr>
              <w:t>128</w:t>
            </w:r>
            <w:r w:rsidR="00AE0AEB">
              <w:rPr>
                <w:noProof/>
                <w:webHidden/>
              </w:rPr>
              <w:fldChar w:fldCharType="end"/>
            </w:r>
          </w:hyperlink>
        </w:p>
        <w:p w14:paraId="79B02E13" w14:textId="77777777" w:rsidR="00AE0AEB" w:rsidRDefault="003614AE">
          <w:pPr>
            <w:pStyle w:val="31"/>
            <w:rPr>
              <w:rFonts w:asciiTheme="minorHAnsi" w:eastAsiaTheme="minorEastAsia" w:hAnsiTheme="minorHAnsi"/>
              <w:noProof/>
            </w:rPr>
          </w:pPr>
          <w:hyperlink w:anchor="_Toc206178566" w:history="1">
            <w:r w:rsidR="00AE0AEB" w:rsidRPr="00D3111B">
              <w:rPr>
                <w:rStyle w:val="aff0"/>
                <w:rFonts w:cs="Times New Roman"/>
                <w:noProof/>
              </w:rPr>
              <w:t>D. ANTI-DEMENTIA DRUGS</w:t>
            </w:r>
            <w:r w:rsidR="00AE0AEB">
              <w:rPr>
                <w:noProof/>
                <w:webHidden/>
              </w:rPr>
              <w:tab/>
            </w:r>
            <w:r w:rsidR="00AE0AEB">
              <w:rPr>
                <w:noProof/>
                <w:webHidden/>
              </w:rPr>
              <w:fldChar w:fldCharType="begin"/>
            </w:r>
            <w:r w:rsidR="00AE0AEB">
              <w:rPr>
                <w:noProof/>
                <w:webHidden/>
              </w:rPr>
              <w:instrText xml:space="preserve"> PAGEREF _Toc206178566 \h </w:instrText>
            </w:r>
            <w:r w:rsidR="00AE0AEB">
              <w:rPr>
                <w:noProof/>
                <w:webHidden/>
              </w:rPr>
            </w:r>
            <w:r w:rsidR="00AE0AEB">
              <w:rPr>
                <w:noProof/>
                <w:webHidden/>
              </w:rPr>
              <w:fldChar w:fldCharType="separate"/>
            </w:r>
            <w:r w:rsidR="00AE0AEB">
              <w:rPr>
                <w:noProof/>
                <w:webHidden/>
              </w:rPr>
              <w:t>128</w:t>
            </w:r>
            <w:r w:rsidR="00AE0AEB">
              <w:rPr>
                <w:noProof/>
                <w:webHidden/>
              </w:rPr>
              <w:fldChar w:fldCharType="end"/>
            </w:r>
          </w:hyperlink>
        </w:p>
        <w:p w14:paraId="76E48C7B" w14:textId="77777777" w:rsidR="00AE0AEB" w:rsidRDefault="003614AE">
          <w:pPr>
            <w:pStyle w:val="21"/>
            <w:rPr>
              <w:rFonts w:asciiTheme="minorHAnsi" w:eastAsiaTheme="minorEastAsia" w:hAnsiTheme="minorHAnsi"/>
              <w:noProof/>
            </w:rPr>
          </w:pPr>
          <w:hyperlink w:anchor="_Toc206178567" w:history="1">
            <w:r w:rsidR="00AE0AEB" w:rsidRPr="00D3111B">
              <w:rPr>
                <w:rStyle w:val="aff0"/>
                <w:rFonts w:cs="Times New Roman"/>
                <w:noProof/>
              </w:rPr>
              <w:t>N07. OTHER NERVOUS SYSTEM DRUGS</w:t>
            </w:r>
            <w:r w:rsidR="00AE0AEB">
              <w:rPr>
                <w:noProof/>
                <w:webHidden/>
              </w:rPr>
              <w:tab/>
            </w:r>
            <w:r w:rsidR="00AE0AEB">
              <w:rPr>
                <w:noProof/>
                <w:webHidden/>
              </w:rPr>
              <w:fldChar w:fldCharType="begin"/>
            </w:r>
            <w:r w:rsidR="00AE0AEB">
              <w:rPr>
                <w:noProof/>
                <w:webHidden/>
              </w:rPr>
              <w:instrText xml:space="preserve"> PAGEREF _Toc206178567 \h </w:instrText>
            </w:r>
            <w:r w:rsidR="00AE0AEB">
              <w:rPr>
                <w:noProof/>
                <w:webHidden/>
              </w:rPr>
            </w:r>
            <w:r w:rsidR="00AE0AEB">
              <w:rPr>
                <w:noProof/>
                <w:webHidden/>
              </w:rPr>
              <w:fldChar w:fldCharType="separate"/>
            </w:r>
            <w:r w:rsidR="00AE0AEB">
              <w:rPr>
                <w:noProof/>
                <w:webHidden/>
              </w:rPr>
              <w:t>130</w:t>
            </w:r>
            <w:r w:rsidR="00AE0AEB">
              <w:rPr>
                <w:noProof/>
                <w:webHidden/>
              </w:rPr>
              <w:fldChar w:fldCharType="end"/>
            </w:r>
          </w:hyperlink>
        </w:p>
        <w:p w14:paraId="38EE3502" w14:textId="77777777" w:rsidR="00AE0AEB" w:rsidRDefault="003614AE">
          <w:pPr>
            <w:pStyle w:val="31"/>
            <w:rPr>
              <w:rFonts w:asciiTheme="minorHAnsi" w:eastAsiaTheme="minorEastAsia" w:hAnsiTheme="minorHAnsi"/>
              <w:noProof/>
            </w:rPr>
          </w:pPr>
          <w:hyperlink w:anchor="_Toc206178568" w:history="1">
            <w:r w:rsidR="00AE0AEB" w:rsidRPr="00D3111B">
              <w:rPr>
                <w:rStyle w:val="aff0"/>
                <w:rFonts w:cs="Times New Roman"/>
                <w:noProof/>
              </w:rPr>
              <w:t>A. PARASYMPATHOMIMETICS</w:t>
            </w:r>
            <w:r w:rsidR="00AE0AEB">
              <w:rPr>
                <w:noProof/>
                <w:webHidden/>
              </w:rPr>
              <w:tab/>
            </w:r>
            <w:r w:rsidR="00AE0AEB">
              <w:rPr>
                <w:noProof/>
                <w:webHidden/>
              </w:rPr>
              <w:fldChar w:fldCharType="begin"/>
            </w:r>
            <w:r w:rsidR="00AE0AEB">
              <w:rPr>
                <w:noProof/>
                <w:webHidden/>
              </w:rPr>
              <w:instrText xml:space="preserve"> PAGEREF _Toc206178568 \h </w:instrText>
            </w:r>
            <w:r w:rsidR="00AE0AEB">
              <w:rPr>
                <w:noProof/>
                <w:webHidden/>
              </w:rPr>
            </w:r>
            <w:r w:rsidR="00AE0AEB">
              <w:rPr>
                <w:noProof/>
                <w:webHidden/>
              </w:rPr>
              <w:fldChar w:fldCharType="separate"/>
            </w:r>
            <w:r w:rsidR="00AE0AEB">
              <w:rPr>
                <w:noProof/>
                <w:webHidden/>
              </w:rPr>
              <w:t>130</w:t>
            </w:r>
            <w:r w:rsidR="00AE0AEB">
              <w:rPr>
                <w:noProof/>
                <w:webHidden/>
              </w:rPr>
              <w:fldChar w:fldCharType="end"/>
            </w:r>
          </w:hyperlink>
        </w:p>
        <w:p w14:paraId="25745DFA" w14:textId="77777777" w:rsidR="00AE0AEB" w:rsidRDefault="003614AE">
          <w:pPr>
            <w:pStyle w:val="31"/>
            <w:rPr>
              <w:rFonts w:asciiTheme="minorHAnsi" w:eastAsiaTheme="minorEastAsia" w:hAnsiTheme="minorHAnsi"/>
              <w:noProof/>
            </w:rPr>
          </w:pPr>
          <w:hyperlink w:anchor="_Toc206178569" w:history="1">
            <w:r w:rsidR="00AE0AEB" w:rsidRPr="00D3111B">
              <w:rPr>
                <w:rStyle w:val="aff0"/>
                <w:rFonts w:cs="Times New Roman"/>
                <w:noProof/>
              </w:rPr>
              <w:t>B. DRUGS USED IN ADDICTIVE DISORDERS</w:t>
            </w:r>
            <w:r w:rsidR="00AE0AEB">
              <w:rPr>
                <w:noProof/>
                <w:webHidden/>
              </w:rPr>
              <w:tab/>
            </w:r>
            <w:r w:rsidR="00AE0AEB">
              <w:rPr>
                <w:noProof/>
                <w:webHidden/>
              </w:rPr>
              <w:fldChar w:fldCharType="begin"/>
            </w:r>
            <w:r w:rsidR="00AE0AEB">
              <w:rPr>
                <w:noProof/>
                <w:webHidden/>
              </w:rPr>
              <w:instrText xml:space="preserve"> PAGEREF _Toc206178569 \h </w:instrText>
            </w:r>
            <w:r w:rsidR="00AE0AEB">
              <w:rPr>
                <w:noProof/>
                <w:webHidden/>
              </w:rPr>
            </w:r>
            <w:r w:rsidR="00AE0AEB">
              <w:rPr>
                <w:noProof/>
                <w:webHidden/>
              </w:rPr>
              <w:fldChar w:fldCharType="separate"/>
            </w:r>
            <w:r w:rsidR="00AE0AEB">
              <w:rPr>
                <w:noProof/>
                <w:webHidden/>
              </w:rPr>
              <w:t>131</w:t>
            </w:r>
            <w:r w:rsidR="00AE0AEB">
              <w:rPr>
                <w:noProof/>
                <w:webHidden/>
              </w:rPr>
              <w:fldChar w:fldCharType="end"/>
            </w:r>
          </w:hyperlink>
        </w:p>
        <w:p w14:paraId="7C4607E6" w14:textId="77777777" w:rsidR="00AE0AEB" w:rsidRDefault="003614AE">
          <w:pPr>
            <w:pStyle w:val="31"/>
            <w:rPr>
              <w:rFonts w:asciiTheme="minorHAnsi" w:eastAsiaTheme="minorEastAsia" w:hAnsiTheme="minorHAnsi"/>
              <w:noProof/>
            </w:rPr>
          </w:pPr>
          <w:hyperlink w:anchor="_Toc206178570" w:history="1">
            <w:r w:rsidR="00AE0AEB" w:rsidRPr="00D3111B">
              <w:rPr>
                <w:rStyle w:val="aff0"/>
                <w:rFonts w:cs="Times New Roman"/>
                <w:noProof/>
              </w:rPr>
              <w:t>C. ANTIVERTIGO PREPARATIONS</w:t>
            </w:r>
            <w:r w:rsidR="00AE0AEB">
              <w:rPr>
                <w:noProof/>
                <w:webHidden/>
              </w:rPr>
              <w:tab/>
            </w:r>
            <w:r w:rsidR="00AE0AEB">
              <w:rPr>
                <w:noProof/>
                <w:webHidden/>
              </w:rPr>
              <w:fldChar w:fldCharType="begin"/>
            </w:r>
            <w:r w:rsidR="00AE0AEB">
              <w:rPr>
                <w:noProof/>
                <w:webHidden/>
              </w:rPr>
              <w:instrText xml:space="preserve"> PAGEREF _Toc206178570 \h </w:instrText>
            </w:r>
            <w:r w:rsidR="00AE0AEB">
              <w:rPr>
                <w:noProof/>
                <w:webHidden/>
              </w:rPr>
            </w:r>
            <w:r w:rsidR="00AE0AEB">
              <w:rPr>
                <w:noProof/>
                <w:webHidden/>
              </w:rPr>
              <w:fldChar w:fldCharType="separate"/>
            </w:r>
            <w:r w:rsidR="00AE0AEB">
              <w:rPr>
                <w:noProof/>
                <w:webHidden/>
              </w:rPr>
              <w:t>131</w:t>
            </w:r>
            <w:r w:rsidR="00AE0AEB">
              <w:rPr>
                <w:noProof/>
                <w:webHidden/>
              </w:rPr>
              <w:fldChar w:fldCharType="end"/>
            </w:r>
          </w:hyperlink>
        </w:p>
        <w:p w14:paraId="25A9F8B8" w14:textId="77777777" w:rsidR="00AE0AEB" w:rsidRDefault="003614AE">
          <w:pPr>
            <w:pStyle w:val="11"/>
            <w:tabs>
              <w:tab w:val="right" w:leader="dot" w:pos="8296"/>
            </w:tabs>
            <w:rPr>
              <w:rFonts w:asciiTheme="minorHAnsi" w:eastAsiaTheme="minorEastAsia" w:hAnsiTheme="minorHAnsi"/>
              <w:noProof/>
            </w:rPr>
          </w:pPr>
          <w:hyperlink w:anchor="_Toc206178571" w:history="1">
            <w:r w:rsidR="00AE0AEB" w:rsidRPr="00D3111B">
              <w:rPr>
                <w:rStyle w:val="aff0"/>
                <w:rFonts w:cs="Times New Roman"/>
                <w:noProof/>
              </w:rPr>
              <w:t>11. ANTIPARASITIC PRODUCTS, INSECTICIDES AND REPELLENTS</w:t>
            </w:r>
            <w:r w:rsidR="00AE0AEB">
              <w:rPr>
                <w:noProof/>
                <w:webHidden/>
              </w:rPr>
              <w:tab/>
            </w:r>
            <w:r w:rsidR="00AE0AEB">
              <w:rPr>
                <w:noProof/>
                <w:webHidden/>
              </w:rPr>
              <w:fldChar w:fldCharType="begin"/>
            </w:r>
            <w:r w:rsidR="00AE0AEB">
              <w:rPr>
                <w:noProof/>
                <w:webHidden/>
              </w:rPr>
              <w:instrText xml:space="preserve"> PAGEREF _Toc206178571 \h </w:instrText>
            </w:r>
            <w:r w:rsidR="00AE0AEB">
              <w:rPr>
                <w:noProof/>
                <w:webHidden/>
              </w:rPr>
            </w:r>
            <w:r w:rsidR="00AE0AEB">
              <w:rPr>
                <w:noProof/>
                <w:webHidden/>
              </w:rPr>
              <w:fldChar w:fldCharType="separate"/>
            </w:r>
            <w:r w:rsidR="00AE0AEB">
              <w:rPr>
                <w:noProof/>
                <w:webHidden/>
              </w:rPr>
              <w:t>133</w:t>
            </w:r>
            <w:r w:rsidR="00AE0AEB">
              <w:rPr>
                <w:noProof/>
                <w:webHidden/>
              </w:rPr>
              <w:fldChar w:fldCharType="end"/>
            </w:r>
          </w:hyperlink>
        </w:p>
        <w:p w14:paraId="04B76F8F" w14:textId="77777777" w:rsidR="00AE0AEB" w:rsidRDefault="003614AE">
          <w:pPr>
            <w:pStyle w:val="21"/>
            <w:rPr>
              <w:rFonts w:asciiTheme="minorHAnsi" w:eastAsiaTheme="minorEastAsia" w:hAnsiTheme="minorHAnsi"/>
              <w:noProof/>
            </w:rPr>
          </w:pPr>
          <w:hyperlink w:anchor="_Toc206178572" w:history="1">
            <w:r w:rsidR="00AE0AEB" w:rsidRPr="00D3111B">
              <w:rPr>
                <w:rStyle w:val="aff0"/>
                <w:rFonts w:cs="Times New Roman"/>
                <w:noProof/>
              </w:rPr>
              <w:t>P01. ANTIPROTOZOALS</w:t>
            </w:r>
            <w:r w:rsidR="00AE0AEB">
              <w:rPr>
                <w:noProof/>
                <w:webHidden/>
              </w:rPr>
              <w:tab/>
            </w:r>
            <w:r w:rsidR="00AE0AEB">
              <w:rPr>
                <w:noProof/>
                <w:webHidden/>
              </w:rPr>
              <w:fldChar w:fldCharType="begin"/>
            </w:r>
            <w:r w:rsidR="00AE0AEB">
              <w:rPr>
                <w:noProof/>
                <w:webHidden/>
              </w:rPr>
              <w:instrText xml:space="preserve"> PAGEREF _Toc206178572 \h </w:instrText>
            </w:r>
            <w:r w:rsidR="00AE0AEB">
              <w:rPr>
                <w:noProof/>
                <w:webHidden/>
              </w:rPr>
            </w:r>
            <w:r w:rsidR="00AE0AEB">
              <w:rPr>
                <w:noProof/>
                <w:webHidden/>
              </w:rPr>
              <w:fldChar w:fldCharType="separate"/>
            </w:r>
            <w:r w:rsidR="00AE0AEB">
              <w:rPr>
                <w:noProof/>
                <w:webHidden/>
              </w:rPr>
              <w:t>133</w:t>
            </w:r>
            <w:r w:rsidR="00AE0AEB">
              <w:rPr>
                <w:noProof/>
                <w:webHidden/>
              </w:rPr>
              <w:fldChar w:fldCharType="end"/>
            </w:r>
          </w:hyperlink>
        </w:p>
        <w:p w14:paraId="0C3F63B8" w14:textId="77777777" w:rsidR="00AE0AEB" w:rsidRDefault="003614AE">
          <w:pPr>
            <w:pStyle w:val="31"/>
            <w:rPr>
              <w:rFonts w:asciiTheme="minorHAnsi" w:eastAsiaTheme="minorEastAsia" w:hAnsiTheme="minorHAnsi"/>
              <w:noProof/>
            </w:rPr>
          </w:pPr>
          <w:hyperlink w:anchor="_Toc206178573" w:history="1">
            <w:r w:rsidR="00AE0AEB" w:rsidRPr="00D3111B">
              <w:rPr>
                <w:rStyle w:val="aff0"/>
                <w:rFonts w:cs="Times New Roman"/>
                <w:noProof/>
              </w:rPr>
              <w:t>A. AGENTS AGAINST AMOEBIASIS AND OTHER PROTOZOAL DISEASES</w:t>
            </w:r>
            <w:r w:rsidR="00AE0AEB">
              <w:rPr>
                <w:noProof/>
                <w:webHidden/>
              </w:rPr>
              <w:tab/>
            </w:r>
            <w:r w:rsidR="00AE0AEB">
              <w:rPr>
                <w:noProof/>
                <w:webHidden/>
              </w:rPr>
              <w:fldChar w:fldCharType="begin"/>
            </w:r>
            <w:r w:rsidR="00AE0AEB">
              <w:rPr>
                <w:noProof/>
                <w:webHidden/>
              </w:rPr>
              <w:instrText xml:space="preserve"> PAGEREF _Toc206178573 \h </w:instrText>
            </w:r>
            <w:r w:rsidR="00AE0AEB">
              <w:rPr>
                <w:noProof/>
                <w:webHidden/>
              </w:rPr>
            </w:r>
            <w:r w:rsidR="00AE0AEB">
              <w:rPr>
                <w:noProof/>
                <w:webHidden/>
              </w:rPr>
              <w:fldChar w:fldCharType="separate"/>
            </w:r>
            <w:r w:rsidR="00AE0AEB">
              <w:rPr>
                <w:noProof/>
                <w:webHidden/>
              </w:rPr>
              <w:t>133</w:t>
            </w:r>
            <w:r w:rsidR="00AE0AEB">
              <w:rPr>
                <w:noProof/>
                <w:webHidden/>
              </w:rPr>
              <w:fldChar w:fldCharType="end"/>
            </w:r>
          </w:hyperlink>
        </w:p>
        <w:p w14:paraId="76E1481B" w14:textId="77777777" w:rsidR="00AE0AEB" w:rsidRDefault="003614AE">
          <w:pPr>
            <w:pStyle w:val="31"/>
            <w:rPr>
              <w:rFonts w:asciiTheme="minorHAnsi" w:eastAsiaTheme="minorEastAsia" w:hAnsiTheme="minorHAnsi"/>
              <w:noProof/>
            </w:rPr>
          </w:pPr>
          <w:hyperlink w:anchor="_Toc206178574" w:history="1">
            <w:r w:rsidR="00AE0AEB" w:rsidRPr="00D3111B">
              <w:rPr>
                <w:rStyle w:val="aff0"/>
                <w:rFonts w:cs="Times New Roman"/>
                <w:noProof/>
              </w:rPr>
              <w:t>B. ANTIMALARIALS</w:t>
            </w:r>
            <w:r w:rsidR="00AE0AEB">
              <w:rPr>
                <w:noProof/>
                <w:webHidden/>
              </w:rPr>
              <w:tab/>
            </w:r>
            <w:r w:rsidR="00AE0AEB">
              <w:rPr>
                <w:noProof/>
                <w:webHidden/>
              </w:rPr>
              <w:fldChar w:fldCharType="begin"/>
            </w:r>
            <w:r w:rsidR="00AE0AEB">
              <w:rPr>
                <w:noProof/>
                <w:webHidden/>
              </w:rPr>
              <w:instrText xml:space="preserve"> PAGEREF _Toc206178574 \h </w:instrText>
            </w:r>
            <w:r w:rsidR="00AE0AEB">
              <w:rPr>
                <w:noProof/>
                <w:webHidden/>
              </w:rPr>
            </w:r>
            <w:r w:rsidR="00AE0AEB">
              <w:rPr>
                <w:noProof/>
                <w:webHidden/>
              </w:rPr>
              <w:fldChar w:fldCharType="separate"/>
            </w:r>
            <w:r w:rsidR="00AE0AEB">
              <w:rPr>
                <w:noProof/>
                <w:webHidden/>
              </w:rPr>
              <w:t>133</w:t>
            </w:r>
            <w:r w:rsidR="00AE0AEB">
              <w:rPr>
                <w:noProof/>
                <w:webHidden/>
              </w:rPr>
              <w:fldChar w:fldCharType="end"/>
            </w:r>
          </w:hyperlink>
        </w:p>
        <w:p w14:paraId="3B9831D7" w14:textId="77777777" w:rsidR="00AE0AEB" w:rsidRDefault="003614AE">
          <w:pPr>
            <w:pStyle w:val="21"/>
            <w:rPr>
              <w:rFonts w:asciiTheme="minorHAnsi" w:eastAsiaTheme="minorEastAsia" w:hAnsiTheme="minorHAnsi"/>
              <w:noProof/>
            </w:rPr>
          </w:pPr>
          <w:hyperlink w:anchor="_Toc206178575" w:history="1">
            <w:r w:rsidR="00AE0AEB" w:rsidRPr="00D3111B">
              <w:rPr>
                <w:rStyle w:val="aff0"/>
                <w:rFonts w:cs="Times New Roman"/>
                <w:noProof/>
              </w:rPr>
              <w:t>P02.ANTHELMINTICS</w:t>
            </w:r>
            <w:r w:rsidR="00AE0AEB">
              <w:rPr>
                <w:noProof/>
                <w:webHidden/>
              </w:rPr>
              <w:tab/>
            </w:r>
            <w:r w:rsidR="00AE0AEB">
              <w:rPr>
                <w:noProof/>
                <w:webHidden/>
              </w:rPr>
              <w:fldChar w:fldCharType="begin"/>
            </w:r>
            <w:r w:rsidR="00AE0AEB">
              <w:rPr>
                <w:noProof/>
                <w:webHidden/>
              </w:rPr>
              <w:instrText xml:space="preserve"> PAGEREF _Toc206178575 \h </w:instrText>
            </w:r>
            <w:r w:rsidR="00AE0AEB">
              <w:rPr>
                <w:noProof/>
                <w:webHidden/>
              </w:rPr>
            </w:r>
            <w:r w:rsidR="00AE0AEB">
              <w:rPr>
                <w:noProof/>
                <w:webHidden/>
              </w:rPr>
              <w:fldChar w:fldCharType="separate"/>
            </w:r>
            <w:r w:rsidR="00AE0AEB">
              <w:rPr>
                <w:noProof/>
                <w:webHidden/>
              </w:rPr>
              <w:t>133</w:t>
            </w:r>
            <w:r w:rsidR="00AE0AEB">
              <w:rPr>
                <w:noProof/>
                <w:webHidden/>
              </w:rPr>
              <w:fldChar w:fldCharType="end"/>
            </w:r>
          </w:hyperlink>
        </w:p>
        <w:p w14:paraId="58BCCCA9" w14:textId="77777777" w:rsidR="00AE0AEB" w:rsidRDefault="003614AE">
          <w:pPr>
            <w:pStyle w:val="31"/>
            <w:rPr>
              <w:rFonts w:asciiTheme="minorHAnsi" w:eastAsiaTheme="minorEastAsia" w:hAnsiTheme="minorHAnsi"/>
              <w:noProof/>
            </w:rPr>
          </w:pPr>
          <w:hyperlink w:anchor="_Toc206178576" w:history="1">
            <w:r w:rsidR="00AE0AEB" w:rsidRPr="00D3111B">
              <w:rPr>
                <w:rStyle w:val="aff0"/>
                <w:rFonts w:cs="Times New Roman"/>
                <w:noProof/>
              </w:rPr>
              <w:t>C. ANTINEMATODAL AGENTS</w:t>
            </w:r>
            <w:r w:rsidR="00AE0AEB">
              <w:rPr>
                <w:noProof/>
                <w:webHidden/>
              </w:rPr>
              <w:tab/>
            </w:r>
            <w:r w:rsidR="00AE0AEB">
              <w:rPr>
                <w:noProof/>
                <w:webHidden/>
              </w:rPr>
              <w:fldChar w:fldCharType="begin"/>
            </w:r>
            <w:r w:rsidR="00AE0AEB">
              <w:rPr>
                <w:noProof/>
                <w:webHidden/>
              </w:rPr>
              <w:instrText xml:space="preserve"> PAGEREF _Toc206178576 \h </w:instrText>
            </w:r>
            <w:r w:rsidR="00AE0AEB">
              <w:rPr>
                <w:noProof/>
                <w:webHidden/>
              </w:rPr>
            </w:r>
            <w:r w:rsidR="00AE0AEB">
              <w:rPr>
                <w:noProof/>
                <w:webHidden/>
              </w:rPr>
              <w:fldChar w:fldCharType="separate"/>
            </w:r>
            <w:r w:rsidR="00AE0AEB">
              <w:rPr>
                <w:noProof/>
                <w:webHidden/>
              </w:rPr>
              <w:t>133</w:t>
            </w:r>
            <w:r w:rsidR="00AE0AEB">
              <w:rPr>
                <w:noProof/>
                <w:webHidden/>
              </w:rPr>
              <w:fldChar w:fldCharType="end"/>
            </w:r>
          </w:hyperlink>
        </w:p>
        <w:p w14:paraId="5E045B24" w14:textId="77777777" w:rsidR="00AE0AEB" w:rsidRDefault="003614AE">
          <w:pPr>
            <w:pStyle w:val="21"/>
            <w:rPr>
              <w:rFonts w:asciiTheme="minorHAnsi" w:eastAsiaTheme="minorEastAsia" w:hAnsiTheme="minorHAnsi"/>
              <w:noProof/>
            </w:rPr>
          </w:pPr>
          <w:hyperlink w:anchor="_Toc206178577" w:history="1">
            <w:r w:rsidR="00AE0AEB" w:rsidRPr="00D3111B">
              <w:rPr>
                <w:rStyle w:val="aff0"/>
                <w:rFonts w:cs="Times New Roman"/>
                <w:noProof/>
              </w:rPr>
              <w:t>P03.PARASITICIDES, INCL. SCABICIDES, INSECTICIDES AND REPELLENTS</w:t>
            </w:r>
            <w:r w:rsidR="00AE0AEB">
              <w:rPr>
                <w:noProof/>
                <w:webHidden/>
              </w:rPr>
              <w:tab/>
            </w:r>
            <w:r w:rsidR="00AE0AEB">
              <w:rPr>
                <w:noProof/>
                <w:webHidden/>
              </w:rPr>
              <w:fldChar w:fldCharType="begin"/>
            </w:r>
            <w:r w:rsidR="00AE0AEB">
              <w:rPr>
                <w:noProof/>
                <w:webHidden/>
              </w:rPr>
              <w:instrText xml:space="preserve"> PAGEREF _Toc206178577 \h </w:instrText>
            </w:r>
            <w:r w:rsidR="00AE0AEB">
              <w:rPr>
                <w:noProof/>
                <w:webHidden/>
              </w:rPr>
            </w:r>
            <w:r w:rsidR="00AE0AEB">
              <w:rPr>
                <w:noProof/>
                <w:webHidden/>
              </w:rPr>
              <w:fldChar w:fldCharType="separate"/>
            </w:r>
            <w:r w:rsidR="00AE0AEB">
              <w:rPr>
                <w:noProof/>
                <w:webHidden/>
              </w:rPr>
              <w:t>133</w:t>
            </w:r>
            <w:r w:rsidR="00AE0AEB">
              <w:rPr>
                <w:noProof/>
                <w:webHidden/>
              </w:rPr>
              <w:fldChar w:fldCharType="end"/>
            </w:r>
          </w:hyperlink>
        </w:p>
        <w:p w14:paraId="6829558F" w14:textId="77777777" w:rsidR="00AE0AEB" w:rsidRDefault="003614AE">
          <w:pPr>
            <w:pStyle w:val="31"/>
            <w:rPr>
              <w:rFonts w:asciiTheme="minorHAnsi" w:eastAsiaTheme="minorEastAsia" w:hAnsiTheme="minorHAnsi"/>
              <w:noProof/>
            </w:rPr>
          </w:pPr>
          <w:hyperlink w:anchor="_Toc206178578" w:history="1">
            <w:r w:rsidR="00AE0AEB" w:rsidRPr="00D3111B">
              <w:rPr>
                <w:rStyle w:val="aff0"/>
                <w:rFonts w:cs="Times New Roman"/>
                <w:noProof/>
              </w:rPr>
              <w:t>A. ECTOPARASITICIDES, INCL. SCABICIDES</w:t>
            </w:r>
            <w:r w:rsidR="00AE0AEB">
              <w:rPr>
                <w:noProof/>
                <w:webHidden/>
              </w:rPr>
              <w:tab/>
            </w:r>
            <w:r w:rsidR="00AE0AEB">
              <w:rPr>
                <w:noProof/>
                <w:webHidden/>
              </w:rPr>
              <w:fldChar w:fldCharType="begin"/>
            </w:r>
            <w:r w:rsidR="00AE0AEB">
              <w:rPr>
                <w:noProof/>
                <w:webHidden/>
              </w:rPr>
              <w:instrText xml:space="preserve"> PAGEREF _Toc206178578 \h </w:instrText>
            </w:r>
            <w:r w:rsidR="00AE0AEB">
              <w:rPr>
                <w:noProof/>
                <w:webHidden/>
              </w:rPr>
            </w:r>
            <w:r w:rsidR="00AE0AEB">
              <w:rPr>
                <w:noProof/>
                <w:webHidden/>
              </w:rPr>
              <w:fldChar w:fldCharType="separate"/>
            </w:r>
            <w:r w:rsidR="00AE0AEB">
              <w:rPr>
                <w:noProof/>
                <w:webHidden/>
              </w:rPr>
              <w:t>133</w:t>
            </w:r>
            <w:r w:rsidR="00AE0AEB">
              <w:rPr>
                <w:noProof/>
                <w:webHidden/>
              </w:rPr>
              <w:fldChar w:fldCharType="end"/>
            </w:r>
          </w:hyperlink>
        </w:p>
        <w:p w14:paraId="14C434DB" w14:textId="77777777" w:rsidR="00AE0AEB" w:rsidRDefault="003614AE">
          <w:pPr>
            <w:pStyle w:val="11"/>
            <w:tabs>
              <w:tab w:val="right" w:leader="dot" w:pos="8296"/>
            </w:tabs>
            <w:rPr>
              <w:rFonts w:asciiTheme="minorHAnsi" w:eastAsiaTheme="minorEastAsia" w:hAnsiTheme="minorHAnsi"/>
              <w:noProof/>
            </w:rPr>
          </w:pPr>
          <w:hyperlink w:anchor="_Toc206178579" w:history="1">
            <w:r w:rsidR="00AE0AEB" w:rsidRPr="00D3111B">
              <w:rPr>
                <w:rStyle w:val="aff0"/>
                <w:rFonts w:cs="Times New Roman"/>
                <w:noProof/>
              </w:rPr>
              <w:t>12. RESPIRATORY SYSTEM</w:t>
            </w:r>
            <w:r w:rsidR="00AE0AEB">
              <w:rPr>
                <w:noProof/>
                <w:webHidden/>
              </w:rPr>
              <w:tab/>
            </w:r>
            <w:r w:rsidR="00AE0AEB">
              <w:rPr>
                <w:noProof/>
                <w:webHidden/>
              </w:rPr>
              <w:fldChar w:fldCharType="begin"/>
            </w:r>
            <w:r w:rsidR="00AE0AEB">
              <w:rPr>
                <w:noProof/>
                <w:webHidden/>
              </w:rPr>
              <w:instrText xml:space="preserve"> PAGEREF _Toc206178579 \h </w:instrText>
            </w:r>
            <w:r w:rsidR="00AE0AEB">
              <w:rPr>
                <w:noProof/>
                <w:webHidden/>
              </w:rPr>
            </w:r>
            <w:r w:rsidR="00AE0AEB">
              <w:rPr>
                <w:noProof/>
                <w:webHidden/>
              </w:rPr>
              <w:fldChar w:fldCharType="separate"/>
            </w:r>
            <w:r w:rsidR="00AE0AEB">
              <w:rPr>
                <w:noProof/>
                <w:webHidden/>
              </w:rPr>
              <w:t>134</w:t>
            </w:r>
            <w:r w:rsidR="00AE0AEB">
              <w:rPr>
                <w:noProof/>
                <w:webHidden/>
              </w:rPr>
              <w:fldChar w:fldCharType="end"/>
            </w:r>
          </w:hyperlink>
        </w:p>
        <w:p w14:paraId="462C6A3C" w14:textId="77777777" w:rsidR="00AE0AEB" w:rsidRDefault="003614AE">
          <w:pPr>
            <w:pStyle w:val="21"/>
            <w:rPr>
              <w:rFonts w:asciiTheme="minorHAnsi" w:eastAsiaTheme="minorEastAsia" w:hAnsiTheme="minorHAnsi"/>
              <w:noProof/>
            </w:rPr>
          </w:pPr>
          <w:hyperlink w:anchor="_Toc206178580" w:history="1">
            <w:r w:rsidR="00AE0AEB" w:rsidRPr="00D3111B">
              <w:rPr>
                <w:rStyle w:val="aff0"/>
                <w:rFonts w:cs="Times New Roman"/>
                <w:noProof/>
              </w:rPr>
              <w:t>R01. NASAL PREPARATIONS</w:t>
            </w:r>
            <w:r w:rsidR="00AE0AEB">
              <w:rPr>
                <w:noProof/>
                <w:webHidden/>
              </w:rPr>
              <w:tab/>
            </w:r>
            <w:r w:rsidR="00AE0AEB">
              <w:rPr>
                <w:noProof/>
                <w:webHidden/>
              </w:rPr>
              <w:fldChar w:fldCharType="begin"/>
            </w:r>
            <w:r w:rsidR="00AE0AEB">
              <w:rPr>
                <w:noProof/>
                <w:webHidden/>
              </w:rPr>
              <w:instrText xml:space="preserve"> PAGEREF _Toc206178580 \h </w:instrText>
            </w:r>
            <w:r w:rsidR="00AE0AEB">
              <w:rPr>
                <w:noProof/>
                <w:webHidden/>
              </w:rPr>
            </w:r>
            <w:r w:rsidR="00AE0AEB">
              <w:rPr>
                <w:noProof/>
                <w:webHidden/>
              </w:rPr>
              <w:fldChar w:fldCharType="separate"/>
            </w:r>
            <w:r w:rsidR="00AE0AEB">
              <w:rPr>
                <w:noProof/>
                <w:webHidden/>
              </w:rPr>
              <w:t>134</w:t>
            </w:r>
            <w:r w:rsidR="00AE0AEB">
              <w:rPr>
                <w:noProof/>
                <w:webHidden/>
              </w:rPr>
              <w:fldChar w:fldCharType="end"/>
            </w:r>
          </w:hyperlink>
        </w:p>
        <w:p w14:paraId="30F44DE0" w14:textId="77777777" w:rsidR="00AE0AEB" w:rsidRDefault="003614AE">
          <w:pPr>
            <w:pStyle w:val="31"/>
            <w:tabs>
              <w:tab w:val="left" w:pos="1440"/>
            </w:tabs>
            <w:rPr>
              <w:rFonts w:asciiTheme="minorHAnsi" w:eastAsiaTheme="minorEastAsia" w:hAnsiTheme="minorHAnsi"/>
              <w:noProof/>
            </w:rPr>
          </w:pPr>
          <w:hyperlink w:anchor="_Toc206178581" w:history="1">
            <w:r w:rsidR="00AE0AEB" w:rsidRPr="00D3111B">
              <w:rPr>
                <w:rStyle w:val="aff0"/>
                <w:rFonts w:cs="Times New Roman"/>
                <w:noProof/>
              </w:rPr>
              <w:t>A.</w:t>
            </w:r>
            <w:r w:rsidR="00AE0AEB">
              <w:rPr>
                <w:rFonts w:asciiTheme="minorHAnsi" w:eastAsiaTheme="minorEastAsia" w:hAnsiTheme="minorHAnsi"/>
                <w:noProof/>
              </w:rPr>
              <w:tab/>
            </w:r>
            <w:r w:rsidR="00AE0AEB" w:rsidRPr="00D3111B">
              <w:rPr>
                <w:rStyle w:val="aff0"/>
                <w:rFonts w:cs="Times New Roman"/>
                <w:noProof/>
              </w:rPr>
              <w:t>DECONGESTANTS AND OTHER NASAL PREPARATIONS FOR TOPICAL USE</w:t>
            </w:r>
            <w:r w:rsidR="00AE0AEB">
              <w:rPr>
                <w:noProof/>
                <w:webHidden/>
              </w:rPr>
              <w:tab/>
            </w:r>
            <w:r w:rsidR="00AE0AEB">
              <w:rPr>
                <w:noProof/>
                <w:webHidden/>
              </w:rPr>
              <w:fldChar w:fldCharType="begin"/>
            </w:r>
            <w:r w:rsidR="00AE0AEB">
              <w:rPr>
                <w:noProof/>
                <w:webHidden/>
              </w:rPr>
              <w:instrText xml:space="preserve"> PAGEREF _Toc206178581 \h </w:instrText>
            </w:r>
            <w:r w:rsidR="00AE0AEB">
              <w:rPr>
                <w:noProof/>
                <w:webHidden/>
              </w:rPr>
            </w:r>
            <w:r w:rsidR="00AE0AEB">
              <w:rPr>
                <w:noProof/>
                <w:webHidden/>
              </w:rPr>
              <w:fldChar w:fldCharType="separate"/>
            </w:r>
            <w:r w:rsidR="00AE0AEB">
              <w:rPr>
                <w:noProof/>
                <w:webHidden/>
              </w:rPr>
              <w:t>134</w:t>
            </w:r>
            <w:r w:rsidR="00AE0AEB">
              <w:rPr>
                <w:noProof/>
                <w:webHidden/>
              </w:rPr>
              <w:fldChar w:fldCharType="end"/>
            </w:r>
          </w:hyperlink>
        </w:p>
        <w:p w14:paraId="275C4831" w14:textId="77777777" w:rsidR="00AE0AEB" w:rsidRDefault="003614AE">
          <w:pPr>
            <w:pStyle w:val="31"/>
            <w:rPr>
              <w:rFonts w:asciiTheme="minorHAnsi" w:eastAsiaTheme="minorEastAsia" w:hAnsiTheme="minorHAnsi"/>
              <w:noProof/>
            </w:rPr>
          </w:pPr>
          <w:hyperlink w:anchor="_Toc206178582" w:history="1">
            <w:r w:rsidR="00AE0AEB" w:rsidRPr="00D3111B">
              <w:rPr>
                <w:rStyle w:val="aff0"/>
                <w:rFonts w:cs="Times New Roman"/>
                <w:noProof/>
              </w:rPr>
              <w:t>B. NASAL DECONGESTANTS FOR SYSTEMIC USE</w:t>
            </w:r>
            <w:r w:rsidR="00AE0AEB">
              <w:rPr>
                <w:noProof/>
                <w:webHidden/>
              </w:rPr>
              <w:tab/>
            </w:r>
            <w:r w:rsidR="00AE0AEB">
              <w:rPr>
                <w:noProof/>
                <w:webHidden/>
              </w:rPr>
              <w:fldChar w:fldCharType="begin"/>
            </w:r>
            <w:r w:rsidR="00AE0AEB">
              <w:rPr>
                <w:noProof/>
                <w:webHidden/>
              </w:rPr>
              <w:instrText xml:space="preserve"> PAGEREF _Toc206178582 \h </w:instrText>
            </w:r>
            <w:r w:rsidR="00AE0AEB">
              <w:rPr>
                <w:noProof/>
                <w:webHidden/>
              </w:rPr>
            </w:r>
            <w:r w:rsidR="00AE0AEB">
              <w:rPr>
                <w:noProof/>
                <w:webHidden/>
              </w:rPr>
              <w:fldChar w:fldCharType="separate"/>
            </w:r>
            <w:r w:rsidR="00AE0AEB">
              <w:rPr>
                <w:noProof/>
                <w:webHidden/>
              </w:rPr>
              <w:t>135</w:t>
            </w:r>
            <w:r w:rsidR="00AE0AEB">
              <w:rPr>
                <w:noProof/>
                <w:webHidden/>
              </w:rPr>
              <w:fldChar w:fldCharType="end"/>
            </w:r>
          </w:hyperlink>
        </w:p>
        <w:p w14:paraId="1A4A5406" w14:textId="77777777" w:rsidR="00AE0AEB" w:rsidRDefault="003614AE">
          <w:pPr>
            <w:pStyle w:val="21"/>
            <w:rPr>
              <w:rFonts w:asciiTheme="minorHAnsi" w:eastAsiaTheme="minorEastAsia" w:hAnsiTheme="minorHAnsi"/>
              <w:noProof/>
            </w:rPr>
          </w:pPr>
          <w:hyperlink w:anchor="_Toc206178583" w:history="1">
            <w:r w:rsidR="00AE0AEB" w:rsidRPr="00D3111B">
              <w:rPr>
                <w:rStyle w:val="aff0"/>
                <w:rFonts w:cs="Times New Roman"/>
                <w:noProof/>
              </w:rPr>
              <w:t>R03. DRUGS FOR OBSTRUCTIVE AIRWAY DISEASES</w:t>
            </w:r>
            <w:r w:rsidR="00AE0AEB">
              <w:rPr>
                <w:noProof/>
                <w:webHidden/>
              </w:rPr>
              <w:tab/>
            </w:r>
            <w:r w:rsidR="00AE0AEB">
              <w:rPr>
                <w:noProof/>
                <w:webHidden/>
              </w:rPr>
              <w:fldChar w:fldCharType="begin"/>
            </w:r>
            <w:r w:rsidR="00AE0AEB">
              <w:rPr>
                <w:noProof/>
                <w:webHidden/>
              </w:rPr>
              <w:instrText xml:space="preserve"> PAGEREF _Toc206178583 \h </w:instrText>
            </w:r>
            <w:r w:rsidR="00AE0AEB">
              <w:rPr>
                <w:noProof/>
                <w:webHidden/>
              </w:rPr>
            </w:r>
            <w:r w:rsidR="00AE0AEB">
              <w:rPr>
                <w:noProof/>
                <w:webHidden/>
              </w:rPr>
              <w:fldChar w:fldCharType="separate"/>
            </w:r>
            <w:r w:rsidR="00AE0AEB">
              <w:rPr>
                <w:noProof/>
                <w:webHidden/>
              </w:rPr>
              <w:t>135</w:t>
            </w:r>
            <w:r w:rsidR="00AE0AEB">
              <w:rPr>
                <w:noProof/>
                <w:webHidden/>
              </w:rPr>
              <w:fldChar w:fldCharType="end"/>
            </w:r>
          </w:hyperlink>
        </w:p>
        <w:p w14:paraId="308623F3" w14:textId="77777777" w:rsidR="00AE0AEB" w:rsidRDefault="003614AE">
          <w:pPr>
            <w:pStyle w:val="31"/>
            <w:rPr>
              <w:rFonts w:asciiTheme="minorHAnsi" w:eastAsiaTheme="minorEastAsia" w:hAnsiTheme="minorHAnsi"/>
              <w:noProof/>
            </w:rPr>
          </w:pPr>
          <w:hyperlink w:anchor="_Toc206178584" w:history="1">
            <w:r w:rsidR="00AE0AEB" w:rsidRPr="00D3111B">
              <w:rPr>
                <w:rStyle w:val="aff0"/>
                <w:rFonts w:cs="Times New Roman"/>
                <w:noProof/>
              </w:rPr>
              <w:t>A. ADRENERGICS, INHALANTS</w:t>
            </w:r>
            <w:r w:rsidR="00AE0AEB">
              <w:rPr>
                <w:noProof/>
                <w:webHidden/>
              </w:rPr>
              <w:tab/>
            </w:r>
            <w:r w:rsidR="00AE0AEB">
              <w:rPr>
                <w:noProof/>
                <w:webHidden/>
              </w:rPr>
              <w:fldChar w:fldCharType="begin"/>
            </w:r>
            <w:r w:rsidR="00AE0AEB">
              <w:rPr>
                <w:noProof/>
                <w:webHidden/>
              </w:rPr>
              <w:instrText xml:space="preserve"> PAGEREF _Toc206178584 \h </w:instrText>
            </w:r>
            <w:r w:rsidR="00AE0AEB">
              <w:rPr>
                <w:noProof/>
                <w:webHidden/>
              </w:rPr>
            </w:r>
            <w:r w:rsidR="00AE0AEB">
              <w:rPr>
                <w:noProof/>
                <w:webHidden/>
              </w:rPr>
              <w:fldChar w:fldCharType="separate"/>
            </w:r>
            <w:r w:rsidR="00AE0AEB">
              <w:rPr>
                <w:noProof/>
                <w:webHidden/>
              </w:rPr>
              <w:t>135</w:t>
            </w:r>
            <w:r w:rsidR="00AE0AEB">
              <w:rPr>
                <w:noProof/>
                <w:webHidden/>
              </w:rPr>
              <w:fldChar w:fldCharType="end"/>
            </w:r>
          </w:hyperlink>
        </w:p>
        <w:p w14:paraId="251DFCD7" w14:textId="77777777" w:rsidR="00AE0AEB" w:rsidRDefault="003614AE">
          <w:pPr>
            <w:pStyle w:val="31"/>
            <w:rPr>
              <w:rFonts w:asciiTheme="minorHAnsi" w:eastAsiaTheme="minorEastAsia" w:hAnsiTheme="minorHAnsi"/>
              <w:noProof/>
            </w:rPr>
          </w:pPr>
          <w:hyperlink w:anchor="_Toc206178585" w:history="1">
            <w:r w:rsidR="00AE0AEB" w:rsidRPr="00D3111B">
              <w:rPr>
                <w:rStyle w:val="aff0"/>
                <w:rFonts w:cs="Times New Roman"/>
                <w:noProof/>
              </w:rPr>
              <w:t>B. OTHER DRUGS FOR OBSTRUCTIVE AIRWAY DISEASES, INHALANTS</w:t>
            </w:r>
            <w:r w:rsidR="00AE0AEB">
              <w:rPr>
                <w:noProof/>
                <w:webHidden/>
              </w:rPr>
              <w:tab/>
            </w:r>
            <w:r w:rsidR="00AE0AEB">
              <w:rPr>
                <w:noProof/>
                <w:webHidden/>
              </w:rPr>
              <w:fldChar w:fldCharType="begin"/>
            </w:r>
            <w:r w:rsidR="00AE0AEB">
              <w:rPr>
                <w:noProof/>
                <w:webHidden/>
              </w:rPr>
              <w:instrText xml:space="preserve"> PAGEREF _Toc206178585 \h </w:instrText>
            </w:r>
            <w:r w:rsidR="00AE0AEB">
              <w:rPr>
                <w:noProof/>
                <w:webHidden/>
              </w:rPr>
            </w:r>
            <w:r w:rsidR="00AE0AEB">
              <w:rPr>
                <w:noProof/>
                <w:webHidden/>
              </w:rPr>
              <w:fldChar w:fldCharType="separate"/>
            </w:r>
            <w:r w:rsidR="00AE0AEB">
              <w:rPr>
                <w:noProof/>
                <w:webHidden/>
              </w:rPr>
              <w:t>137</w:t>
            </w:r>
            <w:r w:rsidR="00AE0AEB">
              <w:rPr>
                <w:noProof/>
                <w:webHidden/>
              </w:rPr>
              <w:fldChar w:fldCharType="end"/>
            </w:r>
          </w:hyperlink>
        </w:p>
        <w:p w14:paraId="0A799C99" w14:textId="77777777" w:rsidR="00AE0AEB" w:rsidRDefault="003614AE">
          <w:pPr>
            <w:pStyle w:val="31"/>
            <w:rPr>
              <w:rFonts w:asciiTheme="minorHAnsi" w:eastAsiaTheme="minorEastAsia" w:hAnsiTheme="minorHAnsi"/>
              <w:noProof/>
            </w:rPr>
          </w:pPr>
          <w:hyperlink w:anchor="_Toc206178586" w:history="1">
            <w:r w:rsidR="00AE0AEB" w:rsidRPr="00D3111B">
              <w:rPr>
                <w:rStyle w:val="aff0"/>
                <w:rFonts w:cs="Times New Roman"/>
                <w:noProof/>
              </w:rPr>
              <w:t>C. ADRENERGICS FOR SYSTEMIC USE</w:t>
            </w:r>
            <w:r w:rsidR="00AE0AEB">
              <w:rPr>
                <w:noProof/>
                <w:webHidden/>
              </w:rPr>
              <w:tab/>
            </w:r>
            <w:r w:rsidR="00AE0AEB">
              <w:rPr>
                <w:noProof/>
                <w:webHidden/>
              </w:rPr>
              <w:fldChar w:fldCharType="begin"/>
            </w:r>
            <w:r w:rsidR="00AE0AEB">
              <w:rPr>
                <w:noProof/>
                <w:webHidden/>
              </w:rPr>
              <w:instrText xml:space="preserve"> PAGEREF _Toc206178586 \h </w:instrText>
            </w:r>
            <w:r w:rsidR="00AE0AEB">
              <w:rPr>
                <w:noProof/>
                <w:webHidden/>
              </w:rPr>
            </w:r>
            <w:r w:rsidR="00AE0AEB">
              <w:rPr>
                <w:noProof/>
                <w:webHidden/>
              </w:rPr>
              <w:fldChar w:fldCharType="separate"/>
            </w:r>
            <w:r w:rsidR="00AE0AEB">
              <w:rPr>
                <w:noProof/>
                <w:webHidden/>
              </w:rPr>
              <w:t>138</w:t>
            </w:r>
            <w:r w:rsidR="00AE0AEB">
              <w:rPr>
                <w:noProof/>
                <w:webHidden/>
              </w:rPr>
              <w:fldChar w:fldCharType="end"/>
            </w:r>
          </w:hyperlink>
        </w:p>
        <w:p w14:paraId="767960E9" w14:textId="77777777" w:rsidR="00AE0AEB" w:rsidRDefault="003614AE">
          <w:pPr>
            <w:pStyle w:val="31"/>
            <w:rPr>
              <w:rFonts w:asciiTheme="minorHAnsi" w:eastAsiaTheme="minorEastAsia" w:hAnsiTheme="minorHAnsi"/>
              <w:noProof/>
            </w:rPr>
          </w:pPr>
          <w:hyperlink w:anchor="_Toc206178587" w:history="1">
            <w:r w:rsidR="00AE0AEB" w:rsidRPr="00D3111B">
              <w:rPr>
                <w:rStyle w:val="aff0"/>
                <w:rFonts w:cs="Times New Roman"/>
                <w:noProof/>
              </w:rPr>
              <w:t>D. OTHER SYSTEMIC DRUGS FOR OBSTRUCTIVE AIRWAY DISEASES</w:t>
            </w:r>
            <w:r w:rsidR="00AE0AEB">
              <w:rPr>
                <w:noProof/>
                <w:webHidden/>
              </w:rPr>
              <w:tab/>
            </w:r>
            <w:r w:rsidR="00AE0AEB">
              <w:rPr>
                <w:noProof/>
                <w:webHidden/>
              </w:rPr>
              <w:fldChar w:fldCharType="begin"/>
            </w:r>
            <w:r w:rsidR="00AE0AEB">
              <w:rPr>
                <w:noProof/>
                <w:webHidden/>
              </w:rPr>
              <w:instrText xml:space="preserve"> PAGEREF _Toc206178587 \h </w:instrText>
            </w:r>
            <w:r w:rsidR="00AE0AEB">
              <w:rPr>
                <w:noProof/>
                <w:webHidden/>
              </w:rPr>
            </w:r>
            <w:r w:rsidR="00AE0AEB">
              <w:rPr>
                <w:noProof/>
                <w:webHidden/>
              </w:rPr>
              <w:fldChar w:fldCharType="separate"/>
            </w:r>
            <w:r w:rsidR="00AE0AEB">
              <w:rPr>
                <w:noProof/>
                <w:webHidden/>
              </w:rPr>
              <w:t>138</w:t>
            </w:r>
            <w:r w:rsidR="00AE0AEB">
              <w:rPr>
                <w:noProof/>
                <w:webHidden/>
              </w:rPr>
              <w:fldChar w:fldCharType="end"/>
            </w:r>
          </w:hyperlink>
        </w:p>
        <w:p w14:paraId="2987C7DA" w14:textId="77777777" w:rsidR="00AE0AEB" w:rsidRDefault="003614AE">
          <w:pPr>
            <w:pStyle w:val="21"/>
            <w:rPr>
              <w:rFonts w:asciiTheme="minorHAnsi" w:eastAsiaTheme="minorEastAsia" w:hAnsiTheme="minorHAnsi"/>
              <w:noProof/>
            </w:rPr>
          </w:pPr>
          <w:hyperlink w:anchor="_Toc206178588" w:history="1">
            <w:r w:rsidR="00AE0AEB" w:rsidRPr="00D3111B">
              <w:rPr>
                <w:rStyle w:val="aff0"/>
                <w:rFonts w:cs="Times New Roman"/>
                <w:noProof/>
              </w:rPr>
              <w:t>R05. COUGH AND COLD PREPARATIONS</w:t>
            </w:r>
            <w:r w:rsidR="00AE0AEB">
              <w:rPr>
                <w:noProof/>
                <w:webHidden/>
              </w:rPr>
              <w:tab/>
            </w:r>
            <w:r w:rsidR="00AE0AEB">
              <w:rPr>
                <w:noProof/>
                <w:webHidden/>
              </w:rPr>
              <w:fldChar w:fldCharType="begin"/>
            </w:r>
            <w:r w:rsidR="00AE0AEB">
              <w:rPr>
                <w:noProof/>
                <w:webHidden/>
              </w:rPr>
              <w:instrText xml:space="preserve"> PAGEREF _Toc206178588 \h </w:instrText>
            </w:r>
            <w:r w:rsidR="00AE0AEB">
              <w:rPr>
                <w:noProof/>
                <w:webHidden/>
              </w:rPr>
            </w:r>
            <w:r w:rsidR="00AE0AEB">
              <w:rPr>
                <w:noProof/>
                <w:webHidden/>
              </w:rPr>
              <w:fldChar w:fldCharType="separate"/>
            </w:r>
            <w:r w:rsidR="00AE0AEB">
              <w:rPr>
                <w:noProof/>
                <w:webHidden/>
              </w:rPr>
              <w:t>140</w:t>
            </w:r>
            <w:r w:rsidR="00AE0AEB">
              <w:rPr>
                <w:noProof/>
                <w:webHidden/>
              </w:rPr>
              <w:fldChar w:fldCharType="end"/>
            </w:r>
          </w:hyperlink>
        </w:p>
        <w:p w14:paraId="590ABDC0" w14:textId="77777777" w:rsidR="00AE0AEB" w:rsidRDefault="003614AE">
          <w:pPr>
            <w:pStyle w:val="31"/>
            <w:rPr>
              <w:rFonts w:asciiTheme="minorHAnsi" w:eastAsiaTheme="minorEastAsia" w:hAnsiTheme="minorHAnsi"/>
              <w:noProof/>
            </w:rPr>
          </w:pPr>
          <w:hyperlink w:anchor="_Toc206178589" w:history="1">
            <w:r w:rsidR="00AE0AEB" w:rsidRPr="00D3111B">
              <w:rPr>
                <w:rStyle w:val="aff0"/>
                <w:rFonts w:cs="Times New Roman"/>
                <w:noProof/>
              </w:rPr>
              <w:t>C. EXPECTORANTS, EXCL. COMBINATIONS WITH COUGH SUPPRESSANTS</w:t>
            </w:r>
            <w:r w:rsidR="00AE0AEB">
              <w:rPr>
                <w:noProof/>
                <w:webHidden/>
              </w:rPr>
              <w:tab/>
            </w:r>
            <w:r w:rsidR="00AE0AEB">
              <w:rPr>
                <w:noProof/>
                <w:webHidden/>
              </w:rPr>
              <w:fldChar w:fldCharType="begin"/>
            </w:r>
            <w:r w:rsidR="00AE0AEB">
              <w:rPr>
                <w:noProof/>
                <w:webHidden/>
              </w:rPr>
              <w:instrText xml:space="preserve"> PAGEREF _Toc206178589 \h </w:instrText>
            </w:r>
            <w:r w:rsidR="00AE0AEB">
              <w:rPr>
                <w:noProof/>
                <w:webHidden/>
              </w:rPr>
            </w:r>
            <w:r w:rsidR="00AE0AEB">
              <w:rPr>
                <w:noProof/>
                <w:webHidden/>
              </w:rPr>
              <w:fldChar w:fldCharType="separate"/>
            </w:r>
            <w:r w:rsidR="00AE0AEB">
              <w:rPr>
                <w:noProof/>
                <w:webHidden/>
              </w:rPr>
              <w:t>140</w:t>
            </w:r>
            <w:r w:rsidR="00AE0AEB">
              <w:rPr>
                <w:noProof/>
                <w:webHidden/>
              </w:rPr>
              <w:fldChar w:fldCharType="end"/>
            </w:r>
          </w:hyperlink>
        </w:p>
        <w:p w14:paraId="0C1E5A80" w14:textId="77777777" w:rsidR="00AE0AEB" w:rsidRDefault="003614AE">
          <w:pPr>
            <w:pStyle w:val="31"/>
            <w:rPr>
              <w:rFonts w:asciiTheme="minorHAnsi" w:eastAsiaTheme="minorEastAsia" w:hAnsiTheme="minorHAnsi"/>
              <w:noProof/>
            </w:rPr>
          </w:pPr>
          <w:hyperlink w:anchor="_Toc206178590" w:history="1">
            <w:r w:rsidR="00AE0AEB" w:rsidRPr="00D3111B">
              <w:rPr>
                <w:rStyle w:val="aff0"/>
                <w:rFonts w:cs="Times New Roman"/>
                <w:noProof/>
              </w:rPr>
              <w:t>D. COUGH SUPPRESSANTS, EXCL. COMBINATIONS WITH EXPECTORANTS</w:t>
            </w:r>
            <w:r w:rsidR="00AE0AEB">
              <w:rPr>
                <w:noProof/>
                <w:webHidden/>
              </w:rPr>
              <w:tab/>
            </w:r>
            <w:r w:rsidR="00AE0AEB">
              <w:rPr>
                <w:noProof/>
                <w:webHidden/>
              </w:rPr>
              <w:fldChar w:fldCharType="begin"/>
            </w:r>
            <w:r w:rsidR="00AE0AEB">
              <w:rPr>
                <w:noProof/>
                <w:webHidden/>
              </w:rPr>
              <w:instrText xml:space="preserve"> PAGEREF _Toc206178590 \h </w:instrText>
            </w:r>
            <w:r w:rsidR="00AE0AEB">
              <w:rPr>
                <w:noProof/>
                <w:webHidden/>
              </w:rPr>
            </w:r>
            <w:r w:rsidR="00AE0AEB">
              <w:rPr>
                <w:noProof/>
                <w:webHidden/>
              </w:rPr>
              <w:fldChar w:fldCharType="separate"/>
            </w:r>
            <w:r w:rsidR="00AE0AEB">
              <w:rPr>
                <w:noProof/>
                <w:webHidden/>
              </w:rPr>
              <w:t>141</w:t>
            </w:r>
            <w:r w:rsidR="00AE0AEB">
              <w:rPr>
                <w:noProof/>
                <w:webHidden/>
              </w:rPr>
              <w:fldChar w:fldCharType="end"/>
            </w:r>
          </w:hyperlink>
        </w:p>
        <w:p w14:paraId="03829B9F" w14:textId="77777777" w:rsidR="00AE0AEB" w:rsidRDefault="003614AE">
          <w:pPr>
            <w:pStyle w:val="31"/>
            <w:rPr>
              <w:rFonts w:asciiTheme="minorHAnsi" w:eastAsiaTheme="minorEastAsia" w:hAnsiTheme="minorHAnsi"/>
              <w:noProof/>
            </w:rPr>
          </w:pPr>
          <w:hyperlink w:anchor="_Toc206178591" w:history="1">
            <w:r w:rsidR="00AE0AEB" w:rsidRPr="00D3111B">
              <w:rPr>
                <w:rStyle w:val="aff0"/>
                <w:rFonts w:cs="Times New Roman"/>
                <w:noProof/>
              </w:rPr>
              <w:t>F. COUGH SUPPRESSANTS AND EXPECTORANTS, COMBINATIONS</w:t>
            </w:r>
            <w:r w:rsidR="00AE0AEB">
              <w:rPr>
                <w:noProof/>
                <w:webHidden/>
              </w:rPr>
              <w:tab/>
            </w:r>
            <w:r w:rsidR="00AE0AEB">
              <w:rPr>
                <w:noProof/>
                <w:webHidden/>
              </w:rPr>
              <w:fldChar w:fldCharType="begin"/>
            </w:r>
            <w:r w:rsidR="00AE0AEB">
              <w:rPr>
                <w:noProof/>
                <w:webHidden/>
              </w:rPr>
              <w:instrText xml:space="preserve"> PAGEREF _Toc206178591 \h </w:instrText>
            </w:r>
            <w:r w:rsidR="00AE0AEB">
              <w:rPr>
                <w:noProof/>
                <w:webHidden/>
              </w:rPr>
            </w:r>
            <w:r w:rsidR="00AE0AEB">
              <w:rPr>
                <w:noProof/>
                <w:webHidden/>
              </w:rPr>
              <w:fldChar w:fldCharType="separate"/>
            </w:r>
            <w:r w:rsidR="00AE0AEB">
              <w:rPr>
                <w:noProof/>
                <w:webHidden/>
              </w:rPr>
              <w:t>141</w:t>
            </w:r>
            <w:r w:rsidR="00AE0AEB">
              <w:rPr>
                <w:noProof/>
                <w:webHidden/>
              </w:rPr>
              <w:fldChar w:fldCharType="end"/>
            </w:r>
          </w:hyperlink>
        </w:p>
        <w:p w14:paraId="4498E24D" w14:textId="77777777" w:rsidR="00AE0AEB" w:rsidRDefault="003614AE">
          <w:pPr>
            <w:pStyle w:val="21"/>
            <w:rPr>
              <w:rFonts w:asciiTheme="minorHAnsi" w:eastAsiaTheme="minorEastAsia" w:hAnsiTheme="minorHAnsi"/>
              <w:noProof/>
            </w:rPr>
          </w:pPr>
          <w:hyperlink w:anchor="_Toc206178592" w:history="1">
            <w:r w:rsidR="00AE0AEB" w:rsidRPr="00D3111B">
              <w:rPr>
                <w:rStyle w:val="aff0"/>
                <w:rFonts w:cs="Times New Roman"/>
                <w:noProof/>
              </w:rPr>
              <w:t>R06. ANTIHISTAMINES FOR SYSTEMIC USE</w:t>
            </w:r>
            <w:r w:rsidR="00AE0AEB">
              <w:rPr>
                <w:noProof/>
                <w:webHidden/>
              </w:rPr>
              <w:tab/>
            </w:r>
            <w:r w:rsidR="00AE0AEB">
              <w:rPr>
                <w:noProof/>
                <w:webHidden/>
              </w:rPr>
              <w:fldChar w:fldCharType="begin"/>
            </w:r>
            <w:r w:rsidR="00AE0AEB">
              <w:rPr>
                <w:noProof/>
                <w:webHidden/>
              </w:rPr>
              <w:instrText xml:space="preserve"> PAGEREF _Toc206178592 \h </w:instrText>
            </w:r>
            <w:r w:rsidR="00AE0AEB">
              <w:rPr>
                <w:noProof/>
                <w:webHidden/>
              </w:rPr>
            </w:r>
            <w:r w:rsidR="00AE0AEB">
              <w:rPr>
                <w:noProof/>
                <w:webHidden/>
              </w:rPr>
              <w:fldChar w:fldCharType="separate"/>
            </w:r>
            <w:r w:rsidR="00AE0AEB">
              <w:rPr>
                <w:noProof/>
                <w:webHidden/>
              </w:rPr>
              <w:t>141</w:t>
            </w:r>
            <w:r w:rsidR="00AE0AEB">
              <w:rPr>
                <w:noProof/>
                <w:webHidden/>
              </w:rPr>
              <w:fldChar w:fldCharType="end"/>
            </w:r>
          </w:hyperlink>
        </w:p>
        <w:p w14:paraId="382E7F03" w14:textId="77777777" w:rsidR="00AE0AEB" w:rsidRDefault="003614AE">
          <w:pPr>
            <w:pStyle w:val="31"/>
            <w:rPr>
              <w:rFonts w:asciiTheme="minorHAnsi" w:eastAsiaTheme="minorEastAsia" w:hAnsiTheme="minorHAnsi"/>
              <w:noProof/>
            </w:rPr>
          </w:pPr>
          <w:hyperlink w:anchor="_Toc206178593" w:history="1">
            <w:r w:rsidR="00AE0AEB" w:rsidRPr="00D3111B">
              <w:rPr>
                <w:rStyle w:val="aff0"/>
                <w:rFonts w:cs="Times New Roman"/>
                <w:noProof/>
              </w:rPr>
              <w:t>A. ANTIHISTAMINES FOR SYSTEMIC USE</w:t>
            </w:r>
            <w:r w:rsidR="00AE0AEB">
              <w:rPr>
                <w:noProof/>
                <w:webHidden/>
              </w:rPr>
              <w:tab/>
            </w:r>
            <w:r w:rsidR="00AE0AEB">
              <w:rPr>
                <w:noProof/>
                <w:webHidden/>
              </w:rPr>
              <w:fldChar w:fldCharType="begin"/>
            </w:r>
            <w:r w:rsidR="00AE0AEB">
              <w:rPr>
                <w:noProof/>
                <w:webHidden/>
              </w:rPr>
              <w:instrText xml:space="preserve"> PAGEREF _Toc206178593 \h </w:instrText>
            </w:r>
            <w:r w:rsidR="00AE0AEB">
              <w:rPr>
                <w:noProof/>
                <w:webHidden/>
              </w:rPr>
            </w:r>
            <w:r w:rsidR="00AE0AEB">
              <w:rPr>
                <w:noProof/>
                <w:webHidden/>
              </w:rPr>
              <w:fldChar w:fldCharType="separate"/>
            </w:r>
            <w:r w:rsidR="00AE0AEB">
              <w:rPr>
                <w:noProof/>
                <w:webHidden/>
              </w:rPr>
              <w:t>141</w:t>
            </w:r>
            <w:r w:rsidR="00AE0AEB">
              <w:rPr>
                <w:noProof/>
                <w:webHidden/>
              </w:rPr>
              <w:fldChar w:fldCharType="end"/>
            </w:r>
          </w:hyperlink>
        </w:p>
        <w:p w14:paraId="6ACB642A" w14:textId="77777777" w:rsidR="00AE0AEB" w:rsidRDefault="003614AE">
          <w:pPr>
            <w:pStyle w:val="11"/>
            <w:tabs>
              <w:tab w:val="right" w:leader="dot" w:pos="8296"/>
            </w:tabs>
            <w:rPr>
              <w:rFonts w:asciiTheme="minorHAnsi" w:eastAsiaTheme="minorEastAsia" w:hAnsiTheme="minorHAnsi"/>
              <w:noProof/>
            </w:rPr>
          </w:pPr>
          <w:hyperlink w:anchor="_Toc206178594" w:history="1">
            <w:r w:rsidR="00AE0AEB" w:rsidRPr="00D3111B">
              <w:rPr>
                <w:rStyle w:val="aff0"/>
                <w:rFonts w:cs="Times New Roman"/>
                <w:noProof/>
              </w:rPr>
              <w:t>13. SENSORY ORGANS</w:t>
            </w:r>
            <w:r w:rsidR="00AE0AEB">
              <w:rPr>
                <w:noProof/>
                <w:webHidden/>
              </w:rPr>
              <w:tab/>
            </w:r>
            <w:r w:rsidR="00AE0AEB">
              <w:rPr>
                <w:noProof/>
                <w:webHidden/>
              </w:rPr>
              <w:fldChar w:fldCharType="begin"/>
            </w:r>
            <w:r w:rsidR="00AE0AEB">
              <w:rPr>
                <w:noProof/>
                <w:webHidden/>
              </w:rPr>
              <w:instrText xml:space="preserve"> PAGEREF _Toc206178594 \h </w:instrText>
            </w:r>
            <w:r w:rsidR="00AE0AEB">
              <w:rPr>
                <w:noProof/>
                <w:webHidden/>
              </w:rPr>
            </w:r>
            <w:r w:rsidR="00AE0AEB">
              <w:rPr>
                <w:noProof/>
                <w:webHidden/>
              </w:rPr>
              <w:fldChar w:fldCharType="separate"/>
            </w:r>
            <w:r w:rsidR="00AE0AEB">
              <w:rPr>
                <w:noProof/>
                <w:webHidden/>
              </w:rPr>
              <w:t>143</w:t>
            </w:r>
            <w:r w:rsidR="00AE0AEB">
              <w:rPr>
                <w:noProof/>
                <w:webHidden/>
              </w:rPr>
              <w:fldChar w:fldCharType="end"/>
            </w:r>
          </w:hyperlink>
        </w:p>
        <w:p w14:paraId="17CE8371" w14:textId="77777777" w:rsidR="00AE0AEB" w:rsidRDefault="003614AE">
          <w:pPr>
            <w:pStyle w:val="21"/>
            <w:rPr>
              <w:rFonts w:asciiTheme="minorHAnsi" w:eastAsiaTheme="minorEastAsia" w:hAnsiTheme="minorHAnsi"/>
              <w:noProof/>
            </w:rPr>
          </w:pPr>
          <w:hyperlink w:anchor="_Toc206178595" w:history="1">
            <w:r w:rsidR="00AE0AEB" w:rsidRPr="00D3111B">
              <w:rPr>
                <w:rStyle w:val="aff0"/>
                <w:rFonts w:cs="Times New Roman"/>
                <w:noProof/>
              </w:rPr>
              <w:t>S01. OPHTHALMOLOGICALS</w:t>
            </w:r>
            <w:r w:rsidR="00AE0AEB">
              <w:rPr>
                <w:noProof/>
                <w:webHidden/>
              </w:rPr>
              <w:tab/>
            </w:r>
            <w:r w:rsidR="00AE0AEB">
              <w:rPr>
                <w:noProof/>
                <w:webHidden/>
              </w:rPr>
              <w:fldChar w:fldCharType="begin"/>
            </w:r>
            <w:r w:rsidR="00AE0AEB">
              <w:rPr>
                <w:noProof/>
                <w:webHidden/>
              </w:rPr>
              <w:instrText xml:space="preserve"> PAGEREF _Toc206178595 \h </w:instrText>
            </w:r>
            <w:r w:rsidR="00AE0AEB">
              <w:rPr>
                <w:noProof/>
                <w:webHidden/>
              </w:rPr>
            </w:r>
            <w:r w:rsidR="00AE0AEB">
              <w:rPr>
                <w:noProof/>
                <w:webHidden/>
              </w:rPr>
              <w:fldChar w:fldCharType="separate"/>
            </w:r>
            <w:r w:rsidR="00AE0AEB">
              <w:rPr>
                <w:noProof/>
                <w:webHidden/>
              </w:rPr>
              <w:t>143</w:t>
            </w:r>
            <w:r w:rsidR="00AE0AEB">
              <w:rPr>
                <w:noProof/>
                <w:webHidden/>
              </w:rPr>
              <w:fldChar w:fldCharType="end"/>
            </w:r>
          </w:hyperlink>
        </w:p>
        <w:p w14:paraId="689533FB" w14:textId="77777777" w:rsidR="00AE0AEB" w:rsidRDefault="003614AE">
          <w:pPr>
            <w:pStyle w:val="31"/>
            <w:rPr>
              <w:rFonts w:asciiTheme="minorHAnsi" w:eastAsiaTheme="minorEastAsia" w:hAnsiTheme="minorHAnsi"/>
              <w:noProof/>
            </w:rPr>
          </w:pPr>
          <w:hyperlink w:anchor="_Toc206178596" w:history="1">
            <w:r w:rsidR="00AE0AEB" w:rsidRPr="00D3111B">
              <w:rPr>
                <w:rStyle w:val="aff0"/>
                <w:rFonts w:cs="Times New Roman"/>
                <w:noProof/>
              </w:rPr>
              <w:t>A. ANTIINFECTIVES</w:t>
            </w:r>
            <w:r w:rsidR="00AE0AEB">
              <w:rPr>
                <w:noProof/>
                <w:webHidden/>
              </w:rPr>
              <w:tab/>
            </w:r>
            <w:r w:rsidR="00AE0AEB">
              <w:rPr>
                <w:noProof/>
                <w:webHidden/>
              </w:rPr>
              <w:fldChar w:fldCharType="begin"/>
            </w:r>
            <w:r w:rsidR="00AE0AEB">
              <w:rPr>
                <w:noProof/>
                <w:webHidden/>
              </w:rPr>
              <w:instrText xml:space="preserve"> PAGEREF _Toc206178596 \h </w:instrText>
            </w:r>
            <w:r w:rsidR="00AE0AEB">
              <w:rPr>
                <w:noProof/>
                <w:webHidden/>
              </w:rPr>
            </w:r>
            <w:r w:rsidR="00AE0AEB">
              <w:rPr>
                <w:noProof/>
                <w:webHidden/>
              </w:rPr>
              <w:fldChar w:fldCharType="separate"/>
            </w:r>
            <w:r w:rsidR="00AE0AEB">
              <w:rPr>
                <w:noProof/>
                <w:webHidden/>
              </w:rPr>
              <w:t>143</w:t>
            </w:r>
            <w:r w:rsidR="00AE0AEB">
              <w:rPr>
                <w:noProof/>
                <w:webHidden/>
              </w:rPr>
              <w:fldChar w:fldCharType="end"/>
            </w:r>
          </w:hyperlink>
        </w:p>
        <w:p w14:paraId="3EF80B49" w14:textId="77777777" w:rsidR="00AE0AEB" w:rsidRDefault="003614AE">
          <w:pPr>
            <w:pStyle w:val="31"/>
            <w:rPr>
              <w:rFonts w:asciiTheme="minorHAnsi" w:eastAsiaTheme="minorEastAsia" w:hAnsiTheme="minorHAnsi"/>
              <w:noProof/>
            </w:rPr>
          </w:pPr>
          <w:hyperlink w:anchor="_Toc206178597" w:history="1">
            <w:r w:rsidR="00AE0AEB" w:rsidRPr="00D3111B">
              <w:rPr>
                <w:rStyle w:val="aff0"/>
                <w:rFonts w:cs="Times New Roman"/>
                <w:noProof/>
              </w:rPr>
              <w:t>B. ANTIINFLAMMATORY AGENTS</w:t>
            </w:r>
            <w:r w:rsidR="00AE0AEB">
              <w:rPr>
                <w:noProof/>
                <w:webHidden/>
              </w:rPr>
              <w:tab/>
            </w:r>
            <w:r w:rsidR="00AE0AEB">
              <w:rPr>
                <w:noProof/>
                <w:webHidden/>
              </w:rPr>
              <w:fldChar w:fldCharType="begin"/>
            </w:r>
            <w:r w:rsidR="00AE0AEB">
              <w:rPr>
                <w:noProof/>
                <w:webHidden/>
              </w:rPr>
              <w:instrText xml:space="preserve"> PAGEREF _Toc206178597 \h </w:instrText>
            </w:r>
            <w:r w:rsidR="00AE0AEB">
              <w:rPr>
                <w:noProof/>
                <w:webHidden/>
              </w:rPr>
            </w:r>
            <w:r w:rsidR="00AE0AEB">
              <w:rPr>
                <w:noProof/>
                <w:webHidden/>
              </w:rPr>
              <w:fldChar w:fldCharType="separate"/>
            </w:r>
            <w:r w:rsidR="00AE0AEB">
              <w:rPr>
                <w:noProof/>
                <w:webHidden/>
              </w:rPr>
              <w:t>144</w:t>
            </w:r>
            <w:r w:rsidR="00AE0AEB">
              <w:rPr>
                <w:noProof/>
                <w:webHidden/>
              </w:rPr>
              <w:fldChar w:fldCharType="end"/>
            </w:r>
          </w:hyperlink>
        </w:p>
        <w:p w14:paraId="4CD5C6F6" w14:textId="77777777" w:rsidR="00AE0AEB" w:rsidRDefault="003614AE">
          <w:pPr>
            <w:pStyle w:val="31"/>
            <w:rPr>
              <w:rFonts w:asciiTheme="minorHAnsi" w:eastAsiaTheme="minorEastAsia" w:hAnsiTheme="minorHAnsi"/>
              <w:noProof/>
            </w:rPr>
          </w:pPr>
          <w:hyperlink w:anchor="_Toc206178598" w:history="1">
            <w:r w:rsidR="00AE0AEB" w:rsidRPr="00D3111B">
              <w:rPr>
                <w:rStyle w:val="aff0"/>
                <w:rFonts w:cs="Times New Roman"/>
                <w:noProof/>
              </w:rPr>
              <w:t>C. ANTIINFLAMMATORY AGENTS AND ANTIINFECTIVES IN COMBINATION</w:t>
            </w:r>
            <w:r w:rsidR="00AE0AEB">
              <w:rPr>
                <w:noProof/>
                <w:webHidden/>
              </w:rPr>
              <w:tab/>
            </w:r>
            <w:r w:rsidR="00AE0AEB">
              <w:rPr>
                <w:noProof/>
                <w:webHidden/>
              </w:rPr>
              <w:fldChar w:fldCharType="begin"/>
            </w:r>
            <w:r w:rsidR="00AE0AEB">
              <w:rPr>
                <w:noProof/>
                <w:webHidden/>
              </w:rPr>
              <w:instrText xml:space="preserve"> PAGEREF _Toc206178598 \h </w:instrText>
            </w:r>
            <w:r w:rsidR="00AE0AEB">
              <w:rPr>
                <w:noProof/>
                <w:webHidden/>
              </w:rPr>
            </w:r>
            <w:r w:rsidR="00AE0AEB">
              <w:rPr>
                <w:noProof/>
                <w:webHidden/>
              </w:rPr>
              <w:fldChar w:fldCharType="separate"/>
            </w:r>
            <w:r w:rsidR="00AE0AEB">
              <w:rPr>
                <w:noProof/>
                <w:webHidden/>
              </w:rPr>
              <w:t>144</w:t>
            </w:r>
            <w:r w:rsidR="00AE0AEB">
              <w:rPr>
                <w:noProof/>
                <w:webHidden/>
              </w:rPr>
              <w:fldChar w:fldCharType="end"/>
            </w:r>
          </w:hyperlink>
        </w:p>
        <w:p w14:paraId="403EA43C" w14:textId="77777777" w:rsidR="00AE0AEB" w:rsidRDefault="003614AE">
          <w:pPr>
            <w:pStyle w:val="31"/>
            <w:rPr>
              <w:rFonts w:asciiTheme="minorHAnsi" w:eastAsiaTheme="minorEastAsia" w:hAnsiTheme="minorHAnsi"/>
              <w:noProof/>
            </w:rPr>
          </w:pPr>
          <w:hyperlink w:anchor="_Toc206178599" w:history="1">
            <w:r w:rsidR="00AE0AEB" w:rsidRPr="00D3111B">
              <w:rPr>
                <w:rStyle w:val="aff0"/>
                <w:rFonts w:cs="Times New Roman"/>
                <w:noProof/>
              </w:rPr>
              <w:t>E. ANTIGLAUCOMA PREPARATIONS AND MIOTICS</w:t>
            </w:r>
            <w:r w:rsidR="00AE0AEB">
              <w:rPr>
                <w:noProof/>
                <w:webHidden/>
              </w:rPr>
              <w:tab/>
            </w:r>
            <w:r w:rsidR="00AE0AEB">
              <w:rPr>
                <w:noProof/>
                <w:webHidden/>
              </w:rPr>
              <w:fldChar w:fldCharType="begin"/>
            </w:r>
            <w:r w:rsidR="00AE0AEB">
              <w:rPr>
                <w:noProof/>
                <w:webHidden/>
              </w:rPr>
              <w:instrText xml:space="preserve"> PAGEREF _Toc206178599 \h </w:instrText>
            </w:r>
            <w:r w:rsidR="00AE0AEB">
              <w:rPr>
                <w:noProof/>
                <w:webHidden/>
              </w:rPr>
            </w:r>
            <w:r w:rsidR="00AE0AEB">
              <w:rPr>
                <w:noProof/>
                <w:webHidden/>
              </w:rPr>
              <w:fldChar w:fldCharType="separate"/>
            </w:r>
            <w:r w:rsidR="00AE0AEB">
              <w:rPr>
                <w:noProof/>
                <w:webHidden/>
              </w:rPr>
              <w:t>144</w:t>
            </w:r>
            <w:r w:rsidR="00AE0AEB">
              <w:rPr>
                <w:noProof/>
                <w:webHidden/>
              </w:rPr>
              <w:fldChar w:fldCharType="end"/>
            </w:r>
          </w:hyperlink>
        </w:p>
        <w:p w14:paraId="3E2F559B" w14:textId="77777777" w:rsidR="00AE0AEB" w:rsidRDefault="003614AE">
          <w:pPr>
            <w:pStyle w:val="31"/>
            <w:rPr>
              <w:rFonts w:asciiTheme="minorHAnsi" w:eastAsiaTheme="minorEastAsia" w:hAnsiTheme="minorHAnsi"/>
              <w:noProof/>
            </w:rPr>
          </w:pPr>
          <w:hyperlink w:anchor="_Toc206178600" w:history="1">
            <w:r w:rsidR="00AE0AEB" w:rsidRPr="00D3111B">
              <w:rPr>
                <w:rStyle w:val="aff0"/>
                <w:rFonts w:cs="Times New Roman"/>
                <w:noProof/>
              </w:rPr>
              <w:t>G. DECONGESTANTS AND ANTIALLERGICS</w:t>
            </w:r>
            <w:r w:rsidR="00AE0AEB">
              <w:rPr>
                <w:noProof/>
                <w:webHidden/>
              </w:rPr>
              <w:tab/>
            </w:r>
            <w:r w:rsidR="00AE0AEB">
              <w:rPr>
                <w:noProof/>
                <w:webHidden/>
              </w:rPr>
              <w:fldChar w:fldCharType="begin"/>
            </w:r>
            <w:r w:rsidR="00AE0AEB">
              <w:rPr>
                <w:noProof/>
                <w:webHidden/>
              </w:rPr>
              <w:instrText xml:space="preserve"> PAGEREF _Toc206178600 \h </w:instrText>
            </w:r>
            <w:r w:rsidR="00AE0AEB">
              <w:rPr>
                <w:noProof/>
                <w:webHidden/>
              </w:rPr>
            </w:r>
            <w:r w:rsidR="00AE0AEB">
              <w:rPr>
                <w:noProof/>
                <w:webHidden/>
              </w:rPr>
              <w:fldChar w:fldCharType="separate"/>
            </w:r>
            <w:r w:rsidR="00AE0AEB">
              <w:rPr>
                <w:noProof/>
                <w:webHidden/>
              </w:rPr>
              <w:t>145</w:t>
            </w:r>
            <w:r w:rsidR="00AE0AEB">
              <w:rPr>
                <w:noProof/>
                <w:webHidden/>
              </w:rPr>
              <w:fldChar w:fldCharType="end"/>
            </w:r>
          </w:hyperlink>
        </w:p>
        <w:p w14:paraId="38F403E9" w14:textId="77777777" w:rsidR="00AE0AEB" w:rsidRDefault="003614AE">
          <w:pPr>
            <w:pStyle w:val="31"/>
            <w:rPr>
              <w:rFonts w:asciiTheme="minorHAnsi" w:eastAsiaTheme="minorEastAsia" w:hAnsiTheme="minorHAnsi"/>
              <w:noProof/>
            </w:rPr>
          </w:pPr>
          <w:hyperlink w:anchor="_Toc206178601" w:history="1">
            <w:r w:rsidR="00AE0AEB" w:rsidRPr="00D3111B">
              <w:rPr>
                <w:rStyle w:val="aff0"/>
                <w:rFonts w:cs="Times New Roman"/>
                <w:noProof/>
              </w:rPr>
              <w:t>X. OTHER OPHTHALMOLOGICALS</w:t>
            </w:r>
            <w:r w:rsidR="00AE0AEB">
              <w:rPr>
                <w:noProof/>
                <w:webHidden/>
              </w:rPr>
              <w:tab/>
            </w:r>
            <w:r w:rsidR="00AE0AEB">
              <w:rPr>
                <w:noProof/>
                <w:webHidden/>
              </w:rPr>
              <w:fldChar w:fldCharType="begin"/>
            </w:r>
            <w:r w:rsidR="00AE0AEB">
              <w:rPr>
                <w:noProof/>
                <w:webHidden/>
              </w:rPr>
              <w:instrText xml:space="preserve"> PAGEREF _Toc206178601 \h </w:instrText>
            </w:r>
            <w:r w:rsidR="00AE0AEB">
              <w:rPr>
                <w:noProof/>
                <w:webHidden/>
              </w:rPr>
            </w:r>
            <w:r w:rsidR="00AE0AEB">
              <w:rPr>
                <w:noProof/>
                <w:webHidden/>
              </w:rPr>
              <w:fldChar w:fldCharType="separate"/>
            </w:r>
            <w:r w:rsidR="00AE0AEB">
              <w:rPr>
                <w:noProof/>
                <w:webHidden/>
              </w:rPr>
              <w:t>145</w:t>
            </w:r>
            <w:r w:rsidR="00AE0AEB">
              <w:rPr>
                <w:noProof/>
                <w:webHidden/>
              </w:rPr>
              <w:fldChar w:fldCharType="end"/>
            </w:r>
          </w:hyperlink>
        </w:p>
        <w:p w14:paraId="0446CB01" w14:textId="77777777" w:rsidR="00AE0AEB" w:rsidRDefault="003614AE">
          <w:pPr>
            <w:pStyle w:val="21"/>
            <w:rPr>
              <w:rFonts w:asciiTheme="minorHAnsi" w:eastAsiaTheme="minorEastAsia" w:hAnsiTheme="minorHAnsi"/>
              <w:noProof/>
            </w:rPr>
          </w:pPr>
          <w:hyperlink w:anchor="_Toc206178602" w:history="1">
            <w:r w:rsidR="00AE0AEB" w:rsidRPr="00D3111B">
              <w:rPr>
                <w:rStyle w:val="aff0"/>
                <w:rFonts w:cs="Times New Roman"/>
                <w:noProof/>
              </w:rPr>
              <w:t>S02. OTOLOGICALS</w:t>
            </w:r>
            <w:r w:rsidR="00AE0AEB">
              <w:rPr>
                <w:noProof/>
                <w:webHidden/>
              </w:rPr>
              <w:tab/>
            </w:r>
            <w:r w:rsidR="00AE0AEB">
              <w:rPr>
                <w:noProof/>
                <w:webHidden/>
              </w:rPr>
              <w:fldChar w:fldCharType="begin"/>
            </w:r>
            <w:r w:rsidR="00AE0AEB">
              <w:rPr>
                <w:noProof/>
                <w:webHidden/>
              </w:rPr>
              <w:instrText xml:space="preserve"> PAGEREF _Toc206178602 \h </w:instrText>
            </w:r>
            <w:r w:rsidR="00AE0AEB">
              <w:rPr>
                <w:noProof/>
                <w:webHidden/>
              </w:rPr>
            </w:r>
            <w:r w:rsidR="00AE0AEB">
              <w:rPr>
                <w:noProof/>
                <w:webHidden/>
              </w:rPr>
              <w:fldChar w:fldCharType="separate"/>
            </w:r>
            <w:r w:rsidR="00AE0AEB">
              <w:rPr>
                <w:noProof/>
                <w:webHidden/>
              </w:rPr>
              <w:t>146</w:t>
            </w:r>
            <w:r w:rsidR="00AE0AEB">
              <w:rPr>
                <w:noProof/>
                <w:webHidden/>
              </w:rPr>
              <w:fldChar w:fldCharType="end"/>
            </w:r>
          </w:hyperlink>
        </w:p>
        <w:p w14:paraId="2AE6922C" w14:textId="77777777" w:rsidR="00AE0AEB" w:rsidRDefault="003614AE">
          <w:pPr>
            <w:pStyle w:val="31"/>
            <w:rPr>
              <w:rFonts w:asciiTheme="minorHAnsi" w:eastAsiaTheme="minorEastAsia" w:hAnsiTheme="minorHAnsi"/>
              <w:noProof/>
            </w:rPr>
          </w:pPr>
          <w:hyperlink w:anchor="_Toc206178603" w:history="1">
            <w:r w:rsidR="00AE0AEB" w:rsidRPr="00D3111B">
              <w:rPr>
                <w:rStyle w:val="aff0"/>
                <w:rFonts w:cs="Times New Roman"/>
                <w:noProof/>
              </w:rPr>
              <w:t>A. ANTIINFECTIVES</w:t>
            </w:r>
            <w:r w:rsidR="00AE0AEB">
              <w:rPr>
                <w:noProof/>
                <w:webHidden/>
              </w:rPr>
              <w:tab/>
            </w:r>
            <w:r w:rsidR="00AE0AEB">
              <w:rPr>
                <w:noProof/>
                <w:webHidden/>
              </w:rPr>
              <w:fldChar w:fldCharType="begin"/>
            </w:r>
            <w:r w:rsidR="00AE0AEB">
              <w:rPr>
                <w:noProof/>
                <w:webHidden/>
              </w:rPr>
              <w:instrText xml:space="preserve"> PAGEREF _Toc206178603 \h </w:instrText>
            </w:r>
            <w:r w:rsidR="00AE0AEB">
              <w:rPr>
                <w:noProof/>
                <w:webHidden/>
              </w:rPr>
            </w:r>
            <w:r w:rsidR="00AE0AEB">
              <w:rPr>
                <w:noProof/>
                <w:webHidden/>
              </w:rPr>
              <w:fldChar w:fldCharType="separate"/>
            </w:r>
            <w:r w:rsidR="00AE0AEB">
              <w:rPr>
                <w:noProof/>
                <w:webHidden/>
              </w:rPr>
              <w:t>146</w:t>
            </w:r>
            <w:r w:rsidR="00AE0AEB">
              <w:rPr>
                <w:noProof/>
                <w:webHidden/>
              </w:rPr>
              <w:fldChar w:fldCharType="end"/>
            </w:r>
          </w:hyperlink>
        </w:p>
        <w:p w14:paraId="6A826D49" w14:textId="77777777" w:rsidR="00AE0AEB" w:rsidRDefault="003614AE">
          <w:pPr>
            <w:pStyle w:val="31"/>
            <w:rPr>
              <w:rFonts w:asciiTheme="minorHAnsi" w:eastAsiaTheme="minorEastAsia" w:hAnsiTheme="minorHAnsi"/>
              <w:noProof/>
            </w:rPr>
          </w:pPr>
          <w:hyperlink w:anchor="_Toc206178604" w:history="1">
            <w:r w:rsidR="00AE0AEB" w:rsidRPr="00D3111B">
              <w:rPr>
                <w:rStyle w:val="aff0"/>
                <w:rFonts w:cs="Times New Roman"/>
                <w:noProof/>
              </w:rPr>
              <w:t>C. CORTICOSTEROIDS AND ANTIINFECTIVES IN COMBINATION</w:t>
            </w:r>
            <w:r w:rsidR="00AE0AEB">
              <w:rPr>
                <w:noProof/>
                <w:webHidden/>
              </w:rPr>
              <w:tab/>
            </w:r>
            <w:r w:rsidR="00AE0AEB">
              <w:rPr>
                <w:noProof/>
                <w:webHidden/>
              </w:rPr>
              <w:fldChar w:fldCharType="begin"/>
            </w:r>
            <w:r w:rsidR="00AE0AEB">
              <w:rPr>
                <w:noProof/>
                <w:webHidden/>
              </w:rPr>
              <w:instrText xml:space="preserve"> PAGEREF _Toc206178604 \h </w:instrText>
            </w:r>
            <w:r w:rsidR="00AE0AEB">
              <w:rPr>
                <w:noProof/>
                <w:webHidden/>
              </w:rPr>
            </w:r>
            <w:r w:rsidR="00AE0AEB">
              <w:rPr>
                <w:noProof/>
                <w:webHidden/>
              </w:rPr>
              <w:fldChar w:fldCharType="separate"/>
            </w:r>
            <w:r w:rsidR="00AE0AEB">
              <w:rPr>
                <w:noProof/>
                <w:webHidden/>
              </w:rPr>
              <w:t>146</w:t>
            </w:r>
            <w:r w:rsidR="00AE0AEB">
              <w:rPr>
                <w:noProof/>
                <w:webHidden/>
              </w:rPr>
              <w:fldChar w:fldCharType="end"/>
            </w:r>
          </w:hyperlink>
        </w:p>
        <w:p w14:paraId="28A7786A" w14:textId="77777777" w:rsidR="00AE0AEB" w:rsidRDefault="003614AE">
          <w:pPr>
            <w:pStyle w:val="11"/>
            <w:tabs>
              <w:tab w:val="right" w:leader="dot" w:pos="8296"/>
            </w:tabs>
            <w:rPr>
              <w:rFonts w:asciiTheme="minorHAnsi" w:eastAsiaTheme="minorEastAsia" w:hAnsiTheme="minorHAnsi"/>
              <w:noProof/>
            </w:rPr>
          </w:pPr>
          <w:hyperlink w:anchor="_Toc206178605" w:history="1">
            <w:r w:rsidR="00AE0AEB" w:rsidRPr="00D3111B">
              <w:rPr>
                <w:rStyle w:val="aff0"/>
                <w:rFonts w:cs="Times New Roman"/>
                <w:noProof/>
              </w:rPr>
              <w:t>14. VARIOUS</w:t>
            </w:r>
            <w:r w:rsidR="00AE0AEB">
              <w:rPr>
                <w:noProof/>
                <w:webHidden/>
              </w:rPr>
              <w:tab/>
            </w:r>
            <w:r w:rsidR="00AE0AEB">
              <w:rPr>
                <w:noProof/>
                <w:webHidden/>
              </w:rPr>
              <w:fldChar w:fldCharType="begin"/>
            </w:r>
            <w:r w:rsidR="00AE0AEB">
              <w:rPr>
                <w:noProof/>
                <w:webHidden/>
              </w:rPr>
              <w:instrText xml:space="preserve"> PAGEREF _Toc206178605 \h </w:instrText>
            </w:r>
            <w:r w:rsidR="00AE0AEB">
              <w:rPr>
                <w:noProof/>
                <w:webHidden/>
              </w:rPr>
            </w:r>
            <w:r w:rsidR="00AE0AEB">
              <w:rPr>
                <w:noProof/>
                <w:webHidden/>
              </w:rPr>
              <w:fldChar w:fldCharType="separate"/>
            </w:r>
            <w:r w:rsidR="00AE0AEB">
              <w:rPr>
                <w:noProof/>
                <w:webHidden/>
              </w:rPr>
              <w:t>148</w:t>
            </w:r>
            <w:r w:rsidR="00AE0AEB">
              <w:rPr>
                <w:noProof/>
                <w:webHidden/>
              </w:rPr>
              <w:fldChar w:fldCharType="end"/>
            </w:r>
          </w:hyperlink>
        </w:p>
        <w:p w14:paraId="3BC34DC1" w14:textId="77777777" w:rsidR="00AE0AEB" w:rsidRDefault="003614AE">
          <w:pPr>
            <w:pStyle w:val="21"/>
            <w:rPr>
              <w:rFonts w:asciiTheme="minorHAnsi" w:eastAsiaTheme="minorEastAsia" w:hAnsiTheme="minorHAnsi"/>
              <w:noProof/>
            </w:rPr>
          </w:pPr>
          <w:hyperlink w:anchor="_Toc206178606" w:history="1">
            <w:r w:rsidR="00AE0AEB" w:rsidRPr="00D3111B">
              <w:rPr>
                <w:rStyle w:val="aff0"/>
                <w:rFonts w:cs="Times New Roman"/>
                <w:noProof/>
              </w:rPr>
              <w:t>V01. ALLERGENS</w:t>
            </w:r>
            <w:r w:rsidR="00AE0AEB">
              <w:rPr>
                <w:noProof/>
                <w:webHidden/>
              </w:rPr>
              <w:tab/>
            </w:r>
            <w:r w:rsidR="00AE0AEB">
              <w:rPr>
                <w:noProof/>
                <w:webHidden/>
              </w:rPr>
              <w:fldChar w:fldCharType="begin"/>
            </w:r>
            <w:r w:rsidR="00AE0AEB">
              <w:rPr>
                <w:noProof/>
                <w:webHidden/>
              </w:rPr>
              <w:instrText xml:space="preserve"> PAGEREF _Toc206178606 \h </w:instrText>
            </w:r>
            <w:r w:rsidR="00AE0AEB">
              <w:rPr>
                <w:noProof/>
                <w:webHidden/>
              </w:rPr>
            </w:r>
            <w:r w:rsidR="00AE0AEB">
              <w:rPr>
                <w:noProof/>
                <w:webHidden/>
              </w:rPr>
              <w:fldChar w:fldCharType="separate"/>
            </w:r>
            <w:r w:rsidR="00AE0AEB">
              <w:rPr>
                <w:noProof/>
                <w:webHidden/>
              </w:rPr>
              <w:t>148</w:t>
            </w:r>
            <w:r w:rsidR="00AE0AEB">
              <w:rPr>
                <w:noProof/>
                <w:webHidden/>
              </w:rPr>
              <w:fldChar w:fldCharType="end"/>
            </w:r>
          </w:hyperlink>
        </w:p>
        <w:p w14:paraId="4E8AB762" w14:textId="77777777" w:rsidR="00AE0AEB" w:rsidRDefault="003614AE">
          <w:pPr>
            <w:pStyle w:val="31"/>
            <w:rPr>
              <w:rFonts w:asciiTheme="minorHAnsi" w:eastAsiaTheme="minorEastAsia" w:hAnsiTheme="minorHAnsi"/>
              <w:noProof/>
            </w:rPr>
          </w:pPr>
          <w:hyperlink w:anchor="_Toc206178607" w:history="1">
            <w:r w:rsidR="00AE0AEB" w:rsidRPr="00D3111B">
              <w:rPr>
                <w:rStyle w:val="aff0"/>
                <w:rFonts w:cs="Times New Roman"/>
                <w:noProof/>
              </w:rPr>
              <w:t>A. ALLERGENS</w:t>
            </w:r>
            <w:r w:rsidR="00AE0AEB">
              <w:rPr>
                <w:noProof/>
                <w:webHidden/>
              </w:rPr>
              <w:tab/>
            </w:r>
            <w:r w:rsidR="00AE0AEB">
              <w:rPr>
                <w:noProof/>
                <w:webHidden/>
              </w:rPr>
              <w:fldChar w:fldCharType="begin"/>
            </w:r>
            <w:r w:rsidR="00AE0AEB">
              <w:rPr>
                <w:noProof/>
                <w:webHidden/>
              </w:rPr>
              <w:instrText xml:space="preserve"> PAGEREF _Toc206178607 \h </w:instrText>
            </w:r>
            <w:r w:rsidR="00AE0AEB">
              <w:rPr>
                <w:noProof/>
                <w:webHidden/>
              </w:rPr>
            </w:r>
            <w:r w:rsidR="00AE0AEB">
              <w:rPr>
                <w:noProof/>
                <w:webHidden/>
              </w:rPr>
              <w:fldChar w:fldCharType="separate"/>
            </w:r>
            <w:r w:rsidR="00AE0AEB">
              <w:rPr>
                <w:noProof/>
                <w:webHidden/>
              </w:rPr>
              <w:t>148</w:t>
            </w:r>
            <w:r w:rsidR="00AE0AEB">
              <w:rPr>
                <w:noProof/>
                <w:webHidden/>
              </w:rPr>
              <w:fldChar w:fldCharType="end"/>
            </w:r>
          </w:hyperlink>
        </w:p>
        <w:p w14:paraId="3AAA1560" w14:textId="77777777" w:rsidR="00AE0AEB" w:rsidRDefault="003614AE">
          <w:pPr>
            <w:pStyle w:val="21"/>
            <w:rPr>
              <w:rFonts w:asciiTheme="minorHAnsi" w:eastAsiaTheme="minorEastAsia" w:hAnsiTheme="minorHAnsi"/>
              <w:noProof/>
            </w:rPr>
          </w:pPr>
          <w:hyperlink w:anchor="_Toc206178608" w:history="1">
            <w:r w:rsidR="00AE0AEB" w:rsidRPr="00D3111B">
              <w:rPr>
                <w:rStyle w:val="aff0"/>
                <w:rFonts w:cs="Times New Roman"/>
                <w:noProof/>
              </w:rPr>
              <w:t>V03. ALL OTHER THERAPEUTIC PRODUCTS</w:t>
            </w:r>
            <w:r w:rsidR="00AE0AEB">
              <w:rPr>
                <w:noProof/>
                <w:webHidden/>
              </w:rPr>
              <w:tab/>
            </w:r>
            <w:r w:rsidR="00AE0AEB">
              <w:rPr>
                <w:noProof/>
                <w:webHidden/>
              </w:rPr>
              <w:fldChar w:fldCharType="begin"/>
            </w:r>
            <w:r w:rsidR="00AE0AEB">
              <w:rPr>
                <w:noProof/>
                <w:webHidden/>
              </w:rPr>
              <w:instrText xml:space="preserve"> PAGEREF _Toc206178608 \h </w:instrText>
            </w:r>
            <w:r w:rsidR="00AE0AEB">
              <w:rPr>
                <w:noProof/>
                <w:webHidden/>
              </w:rPr>
            </w:r>
            <w:r w:rsidR="00AE0AEB">
              <w:rPr>
                <w:noProof/>
                <w:webHidden/>
              </w:rPr>
              <w:fldChar w:fldCharType="separate"/>
            </w:r>
            <w:r w:rsidR="00AE0AEB">
              <w:rPr>
                <w:noProof/>
                <w:webHidden/>
              </w:rPr>
              <w:t>148</w:t>
            </w:r>
            <w:r w:rsidR="00AE0AEB">
              <w:rPr>
                <w:noProof/>
                <w:webHidden/>
              </w:rPr>
              <w:fldChar w:fldCharType="end"/>
            </w:r>
          </w:hyperlink>
        </w:p>
        <w:p w14:paraId="2A02D77F" w14:textId="77777777" w:rsidR="00AE0AEB" w:rsidRDefault="003614AE">
          <w:pPr>
            <w:pStyle w:val="31"/>
            <w:rPr>
              <w:rFonts w:asciiTheme="minorHAnsi" w:eastAsiaTheme="minorEastAsia" w:hAnsiTheme="minorHAnsi"/>
              <w:noProof/>
            </w:rPr>
          </w:pPr>
          <w:hyperlink w:anchor="_Toc206178609" w:history="1">
            <w:r w:rsidR="00AE0AEB" w:rsidRPr="00D3111B">
              <w:rPr>
                <w:rStyle w:val="aff0"/>
                <w:rFonts w:cs="Times New Roman"/>
                <w:noProof/>
              </w:rPr>
              <w:t>A. ALL OTHER THERAPEUTIC PRODUCTS</w:t>
            </w:r>
            <w:r w:rsidR="00AE0AEB">
              <w:rPr>
                <w:noProof/>
                <w:webHidden/>
              </w:rPr>
              <w:tab/>
            </w:r>
            <w:r w:rsidR="00AE0AEB">
              <w:rPr>
                <w:noProof/>
                <w:webHidden/>
              </w:rPr>
              <w:fldChar w:fldCharType="begin"/>
            </w:r>
            <w:r w:rsidR="00AE0AEB">
              <w:rPr>
                <w:noProof/>
                <w:webHidden/>
              </w:rPr>
              <w:instrText xml:space="preserve"> PAGEREF _Toc206178609 \h </w:instrText>
            </w:r>
            <w:r w:rsidR="00AE0AEB">
              <w:rPr>
                <w:noProof/>
                <w:webHidden/>
              </w:rPr>
            </w:r>
            <w:r w:rsidR="00AE0AEB">
              <w:rPr>
                <w:noProof/>
                <w:webHidden/>
              </w:rPr>
              <w:fldChar w:fldCharType="separate"/>
            </w:r>
            <w:r w:rsidR="00AE0AEB">
              <w:rPr>
                <w:noProof/>
                <w:webHidden/>
              </w:rPr>
              <w:t>148</w:t>
            </w:r>
            <w:r w:rsidR="00AE0AEB">
              <w:rPr>
                <w:noProof/>
                <w:webHidden/>
              </w:rPr>
              <w:fldChar w:fldCharType="end"/>
            </w:r>
          </w:hyperlink>
        </w:p>
        <w:p w14:paraId="4A11F1E3" w14:textId="77777777" w:rsidR="00AE0AEB" w:rsidRDefault="003614AE">
          <w:pPr>
            <w:pStyle w:val="21"/>
            <w:rPr>
              <w:rFonts w:asciiTheme="minorHAnsi" w:eastAsiaTheme="minorEastAsia" w:hAnsiTheme="minorHAnsi"/>
              <w:noProof/>
            </w:rPr>
          </w:pPr>
          <w:hyperlink w:anchor="_Toc206178610" w:history="1">
            <w:r w:rsidR="00AE0AEB" w:rsidRPr="00D3111B">
              <w:rPr>
                <w:rStyle w:val="aff0"/>
                <w:rFonts w:cs="Times New Roman"/>
                <w:noProof/>
              </w:rPr>
              <w:t>V06. GENERAL NUTRIENTS</w:t>
            </w:r>
            <w:r w:rsidR="00AE0AEB">
              <w:rPr>
                <w:noProof/>
                <w:webHidden/>
              </w:rPr>
              <w:tab/>
            </w:r>
            <w:r w:rsidR="00AE0AEB">
              <w:rPr>
                <w:noProof/>
                <w:webHidden/>
              </w:rPr>
              <w:fldChar w:fldCharType="begin"/>
            </w:r>
            <w:r w:rsidR="00AE0AEB">
              <w:rPr>
                <w:noProof/>
                <w:webHidden/>
              </w:rPr>
              <w:instrText xml:space="preserve"> PAGEREF _Toc206178610 \h </w:instrText>
            </w:r>
            <w:r w:rsidR="00AE0AEB">
              <w:rPr>
                <w:noProof/>
                <w:webHidden/>
              </w:rPr>
            </w:r>
            <w:r w:rsidR="00AE0AEB">
              <w:rPr>
                <w:noProof/>
                <w:webHidden/>
              </w:rPr>
              <w:fldChar w:fldCharType="separate"/>
            </w:r>
            <w:r w:rsidR="00AE0AEB">
              <w:rPr>
                <w:noProof/>
                <w:webHidden/>
              </w:rPr>
              <w:t>149</w:t>
            </w:r>
            <w:r w:rsidR="00AE0AEB">
              <w:rPr>
                <w:noProof/>
                <w:webHidden/>
              </w:rPr>
              <w:fldChar w:fldCharType="end"/>
            </w:r>
          </w:hyperlink>
        </w:p>
        <w:p w14:paraId="2D7967A2" w14:textId="77777777" w:rsidR="00AE0AEB" w:rsidRDefault="003614AE">
          <w:pPr>
            <w:pStyle w:val="31"/>
            <w:rPr>
              <w:rFonts w:asciiTheme="minorHAnsi" w:eastAsiaTheme="minorEastAsia" w:hAnsiTheme="minorHAnsi"/>
              <w:noProof/>
            </w:rPr>
          </w:pPr>
          <w:hyperlink w:anchor="_Toc206178611" w:history="1">
            <w:r w:rsidR="00AE0AEB" w:rsidRPr="00D3111B">
              <w:rPr>
                <w:rStyle w:val="aff0"/>
                <w:rFonts w:cs="Times New Roman"/>
                <w:noProof/>
              </w:rPr>
              <w:t>D. OTHER NUTRIENTS</w:t>
            </w:r>
            <w:r w:rsidR="00AE0AEB">
              <w:rPr>
                <w:noProof/>
                <w:webHidden/>
              </w:rPr>
              <w:tab/>
            </w:r>
            <w:r w:rsidR="00AE0AEB">
              <w:rPr>
                <w:noProof/>
                <w:webHidden/>
              </w:rPr>
              <w:fldChar w:fldCharType="begin"/>
            </w:r>
            <w:r w:rsidR="00AE0AEB">
              <w:rPr>
                <w:noProof/>
                <w:webHidden/>
              </w:rPr>
              <w:instrText xml:space="preserve"> PAGEREF _Toc206178611 \h </w:instrText>
            </w:r>
            <w:r w:rsidR="00AE0AEB">
              <w:rPr>
                <w:noProof/>
                <w:webHidden/>
              </w:rPr>
            </w:r>
            <w:r w:rsidR="00AE0AEB">
              <w:rPr>
                <w:noProof/>
                <w:webHidden/>
              </w:rPr>
              <w:fldChar w:fldCharType="separate"/>
            </w:r>
            <w:r w:rsidR="00AE0AEB">
              <w:rPr>
                <w:noProof/>
                <w:webHidden/>
              </w:rPr>
              <w:t>149</w:t>
            </w:r>
            <w:r w:rsidR="00AE0AEB">
              <w:rPr>
                <w:noProof/>
                <w:webHidden/>
              </w:rPr>
              <w:fldChar w:fldCharType="end"/>
            </w:r>
          </w:hyperlink>
        </w:p>
        <w:p w14:paraId="25898759" w14:textId="77777777" w:rsidR="00AE0AEB" w:rsidRDefault="003614AE">
          <w:pPr>
            <w:pStyle w:val="21"/>
            <w:rPr>
              <w:rFonts w:asciiTheme="minorHAnsi" w:eastAsiaTheme="minorEastAsia" w:hAnsiTheme="minorHAnsi"/>
              <w:noProof/>
            </w:rPr>
          </w:pPr>
          <w:hyperlink w:anchor="_Toc206178612" w:history="1">
            <w:r w:rsidR="00AE0AEB" w:rsidRPr="00D3111B">
              <w:rPr>
                <w:rStyle w:val="aff0"/>
                <w:rFonts w:cs="Times New Roman"/>
                <w:noProof/>
              </w:rPr>
              <w:t>V08. CONTRAST MEDIA</w:t>
            </w:r>
            <w:r w:rsidR="00AE0AEB">
              <w:rPr>
                <w:noProof/>
                <w:webHidden/>
              </w:rPr>
              <w:tab/>
            </w:r>
            <w:r w:rsidR="00AE0AEB">
              <w:rPr>
                <w:noProof/>
                <w:webHidden/>
              </w:rPr>
              <w:fldChar w:fldCharType="begin"/>
            </w:r>
            <w:r w:rsidR="00AE0AEB">
              <w:rPr>
                <w:noProof/>
                <w:webHidden/>
              </w:rPr>
              <w:instrText xml:space="preserve"> PAGEREF _Toc206178612 \h </w:instrText>
            </w:r>
            <w:r w:rsidR="00AE0AEB">
              <w:rPr>
                <w:noProof/>
                <w:webHidden/>
              </w:rPr>
            </w:r>
            <w:r w:rsidR="00AE0AEB">
              <w:rPr>
                <w:noProof/>
                <w:webHidden/>
              </w:rPr>
              <w:fldChar w:fldCharType="separate"/>
            </w:r>
            <w:r w:rsidR="00AE0AEB">
              <w:rPr>
                <w:noProof/>
                <w:webHidden/>
              </w:rPr>
              <w:t>149</w:t>
            </w:r>
            <w:r w:rsidR="00AE0AEB">
              <w:rPr>
                <w:noProof/>
                <w:webHidden/>
              </w:rPr>
              <w:fldChar w:fldCharType="end"/>
            </w:r>
          </w:hyperlink>
        </w:p>
        <w:p w14:paraId="281A1E7A" w14:textId="77777777" w:rsidR="00AE0AEB" w:rsidRDefault="003614AE">
          <w:pPr>
            <w:pStyle w:val="31"/>
            <w:rPr>
              <w:rFonts w:asciiTheme="minorHAnsi" w:eastAsiaTheme="minorEastAsia" w:hAnsiTheme="minorHAnsi"/>
              <w:noProof/>
            </w:rPr>
          </w:pPr>
          <w:hyperlink w:anchor="_Toc206178613" w:history="1">
            <w:r w:rsidR="00AE0AEB" w:rsidRPr="00D3111B">
              <w:rPr>
                <w:rStyle w:val="aff0"/>
                <w:rFonts w:cs="Times New Roman"/>
                <w:noProof/>
              </w:rPr>
              <w:t>A. X-RAY CONTRAST MEDIA, IODINATED</w:t>
            </w:r>
            <w:r w:rsidR="00AE0AEB">
              <w:rPr>
                <w:noProof/>
                <w:webHidden/>
              </w:rPr>
              <w:tab/>
            </w:r>
            <w:r w:rsidR="00AE0AEB">
              <w:rPr>
                <w:noProof/>
                <w:webHidden/>
              </w:rPr>
              <w:fldChar w:fldCharType="begin"/>
            </w:r>
            <w:r w:rsidR="00AE0AEB">
              <w:rPr>
                <w:noProof/>
                <w:webHidden/>
              </w:rPr>
              <w:instrText xml:space="preserve"> PAGEREF _Toc206178613 \h </w:instrText>
            </w:r>
            <w:r w:rsidR="00AE0AEB">
              <w:rPr>
                <w:noProof/>
                <w:webHidden/>
              </w:rPr>
            </w:r>
            <w:r w:rsidR="00AE0AEB">
              <w:rPr>
                <w:noProof/>
                <w:webHidden/>
              </w:rPr>
              <w:fldChar w:fldCharType="separate"/>
            </w:r>
            <w:r w:rsidR="00AE0AEB">
              <w:rPr>
                <w:noProof/>
                <w:webHidden/>
              </w:rPr>
              <w:t>149</w:t>
            </w:r>
            <w:r w:rsidR="00AE0AEB">
              <w:rPr>
                <w:noProof/>
                <w:webHidden/>
              </w:rPr>
              <w:fldChar w:fldCharType="end"/>
            </w:r>
          </w:hyperlink>
        </w:p>
        <w:p w14:paraId="0D0FEA31" w14:textId="77777777" w:rsidR="00AE0AEB" w:rsidRDefault="003614AE">
          <w:pPr>
            <w:pStyle w:val="31"/>
            <w:rPr>
              <w:rFonts w:asciiTheme="minorHAnsi" w:eastAsiaTheme="minorEastAsia" w:hAnsiTheme="minorHAnsi"/>
              <w:noProof/>
            </w:rPr>
          </w:pPr>
          <w:hyperlink w:anchor="_Toc206178614" w:history="1">
            <w:r w:rsidR="00AE0AEB" w:rsidRPr="00D3111B">
              <w:rPr>
                <w:rStyle w:val="aff0"/>
                <w:rFonts w:cs="Times New Roman"/>
                <w:noProof/>
              </w:rPr>
              <w:t>B. X-RAY CONTRAST MEDIA, NON-IODINATED</w:t>
            </w:r>
            <w:r w:rsidR="00AE0AEB">
              <w:rPr>
                <w:noProof/>
                <w:webHidden/>
              </w:rPr>
              <w:tab/>
            </w:r>
            <w:r w:rsidR="00AE0AEB">
              <w:rPr>
                <w:noProof/>
                <w:webHidden/>
              </w:rPr>
              <w:fldChar w:fldCharType="begin"/>
            </w:r>
            <w:r w:rsidR="00AE0AEB">
              <w:rPr>
                <w:noProof/>
                <w:webHidden/>
              </w:rPr>
              <w:instrText xml:space="preserve"> PAGEREF _Toc206178614 \h </w:instrText>
            </w:r>
            <w:r w:rsidR="00AE0AEB">
              <w:rPr>
                <w:noProof/>
                <w:webHidden/>
              </w:rPr>
            </w:r>
            <w:r w:rsidR="00AE0AEB">
              <w:rPr>
                <w:noProof/>
                <w:webHidden/>
              </w:rPr>
              <w:fldChar w:fldCharType="separate"/>
            </w:r>
            <w:r w:rsidR="00AE0AEB">
              <w:rPr>
                <w:noProof/>
                <w:webHidden/>
              </w:rPr>
              <w:t>150</w:t>
            </w:r>
            <w:r w:rsidR="00AE0AEB">
              <w:rPr>
                <w:noProof/>
                <w:webHidden/>
              </w:rPr>
              <w:fldChar w:fldCharType="end"/>
            </w:r>
          </w:hyperlink>
        </w:p>
        <w:p w14:paraId="3698124C" w14:textId="77777777" w:rsidR="00AE0AEB" w:rsidRDefault="003614AE">
          <w:pPr>
            <w:pStyle w:val="31"/>
            <w:rPr>
              <w:rFonts w:asciiTheme="minorHAnsi" w:eastAsiaTheme="minorEastAsia" w:hAnsiTheme="minorHAnsi"/>
              <w:noProof/>
            </w:rPr>
          </w:pPr>
          <w:hyperlink w:anchor="_Toc206178615" w:history="1">
            <w:r w:rsidR="00AE0AEB" w:rsidRPr="00D3111B">
              <w:rPr>
                <w:rStyle w:val="aff0"/>
                <w:rFonts w:cs="Times New Roman"/>
                <w:noProof/>
              </w:rPr>
              <w:t>C. MAGNETIC RESONANCE IMAGING CONTRAST MEDIA</w:t>
            </w:r>
            <w:r w:rsidR="00AE0AEB">
              <w:rPr>
                <w:noProof/>
                <w:webHidden/>
              </w:rPr>
              <w:tab/>
            </w:r>
            <w:r w:rsidR="00AE0AEB">
              <w:rPr>
                <w:noProof/>
                <w:webHidden/>
              </w:rPr>
              <w:fldChar w:fldCharType="begin"/>
            </w:r>
            <w:r w:rsidR="00AE0AEB">
              <w:rPr>
                <w:noProof/>
                <w:webHidden/>
              </w:rPr>
              <w:instrText xml:space="preserve"> PAGEREF _Toc206178615 \h </w:instrText>
            </w:r>
            <w:r w:rsidR="00AE0AEB">
              <w:rPr>
                <w:noProof/>
                <w:webHidden/>
              </w:rPr>
            </w:r>
            <w:r w:rsidR="00AE0AEB">
              <w:rPr>
                <w:noProof/>
                <w:webHidden/>
              </w:rPr>
              <w:fldChar w:fldCharType="separate"/>
            </w:r>
            <w:r w:rsidR="00AE0AEB">
              <w:rPr>
                <w:noProof/>
                <w:webHidden/>
              </w:rPr>
              <w:t>151</w:t>
            </w:r>
            <w:r w:rsidR="00AE0AEB">
              <w:rPr>
                <w:noProof/>
                <w:webHidden/>
              </w:rPr>
              <w:fldChar w:fldCharType="end"/>
            </w:r>
          </w:hyperlink>
        </w:p>
        <w:p w14:paraId="177487C6" w14:textId="3E024770" w:rsidR="00DE3E79" w:rsidRDefault="008A03DF" w:rsidP="00230EF6">
          <w:pPr>
            <w:pStyle w:val="31"/>
            <w:rPr>
              <w:rFonts w:asciiTheme="minorHAnsi" w:eastAsiaTheme="minorEastAsia" w:hAnsiTheme="minorHAnsi"/>
            </w:rPr>
          </w:pPr>
          <w:r>
            <w:fldChar w:fldCharType="end"/>
          </w:r>
        </w:p>
      </w:sdtContent>
    </w:sdt>
    <w:p w14:paraId="6C898707" w14:textId="77777777" w:rsidR="00DE3E79" w:rsidRDefault="00DE3E79">
      <w:pPr>
        <w:widowControl/>
      </w:pPr>
    </w:p>
    <w:p w14:paraId="730DF80C" w14:textId="77777777" w:rsidR="00DE3E79" w:rsidRDefault="00DE3E79">
      <w:pPr>
        <w:widowControl/>
      </w:pPr>
    </w:p>
    <w:p w14:paraId="79F1E2C3" w14:textId="77777777" w:rsidR="00DE3E79" w:rsidRDefault="008A03DF">
      <w:pPr>
        <w:sectPr w:rsidR="00DE3E79">
          <w:footerReference w:type="default" r:id="rId9"/>
          <w:footerReference w:type="first" r:id="rId10"/>
          <w:pgSz w:w="11906" w:h="16838"/>
          <w:pgMar w:top="1440" w:right="1800" w:bottom="1440" w:left="1800" w:header="0" w:footer="992" w:gutter="0"/>
          <w:pgNumType w:fmt="upperRoman" w:start="1"/>
          <w:cols w:space="720"/>
          <w:formProt w:val="0"/>
          <w:titlePg/>
          <w:docGrid w:type="lines" w:linePitch="360"/>
        </w:sectPr>
      </w:pPr>
      <w:r>
        <w:br w:type="page"/>
      </w:r>
    </w:p>
    <w:p w14:paraId="4F953D2A" w14:textId="77777777" w:rsidR="00DE3E79" w:rsidRDefault="008A03DF">
      <w:pPr>
        <w:pStyle w:val="1"/>
        <w:spacing w:line="240" w:lineRule="auto"/>
        <w:rPr>
          <w:rFonts w:ascii="Times New Roman" w:eastAsia="標楷體" w:hAnsi="Times New Roman" w:cs="Times New Roman"/>
          <w:b w:val="0"/>
          <w:sz w:val="28"/>
          <w:szCs w:val="28"/>
        </w:rPr>
      </w:pPr>
      <w:bookmarkStart w:id="0" w:name="_Toc206178364"/>
      <w:bookmarkStart w:id="1" w:name="_Toc56173417"/>
      <w:bookmarkStart w:id="2" w:name="_Toc56169971"/>
      <w:bookmarkStart w:id="3" w:name="_Toc56157749"/>
      <w:bookmarkStart w:id="4" w:name="_Toc50972322"/>
      <w:r>
        <w:rPr>
          <w:rFonts w:ascii="Times New Roman" w:eastAsia="標楷體" w:hAnsi="Times New Roman" w:cs="Times New Roman"/>
          <w:sz w:val="28"/>
          <w:szCs w:val="28"/>
        </w:rPr>
        <w:t xml:space="preserve">1. </w:t>
      </w:r>
      <w:hyperlink r:id="rId11">
        <w:r>
          <w:rPr>
            <w:rFonts w:ascii="Times New Roman" w:eastAsia="標楷體" w:hAnsi="Times New Roman" w:cs="Times New Roman"/>
            <w:sz w:val="28"/>
            <w:szCs w:val="28"/>
          </w:rPr>
          <w:t>ALIMENTARY TRACT AND METABOLISM</w:t>
        </w:r>
        <w:bookmarkEnd w:id="0"/>
      </w:hyperlink>
      <w:bookmarkEnd w:id="1"/>
      <w:bookmarkEnd w:id="2"/>
      <w:bookmarkEnd w:id="3"/>
      <w:bookmarkEnd w:id="4"/>
    </w:p>
    <w:p w14:paraId="2B584482" w14:textId="77777777" w:rsidR="00DE3E79" w:rsidRDefault="008A03DF">
      <w:pPr>
        <w:pStyle w:val="2"/>
        <w:spacing w:line="240" w:lineRule="auto"/>
        <w:rPr>
          <w:rFonts w:ascii="Times New Roman" w:eastAsia="標楷體" w:hAnsi="Times New Roman" w:cs="Times New Roman"/>
          <w:b w:val="0"/>
          <w:sz w:val="24"/>
          <w:szCs w:val="24"/>
        </w:rPr>
      </w:pPr>
      <w:bookmarkStart w:id="5" w:name="_Toc206178365"/>
      <w:bookmarkStart w:id="6" w:name="_Toc56173418"/>
      <w:bookmarkStart w:id="7" w:name="_Toc56169972"/>
      <w:bookmarkStart w:id="8" w:name="_Toc56157750"/>
      <w:bookmarkStart w:id="9" w:name="_Toc50972323"/>
      <w:r>
        <w:rPr>
          <w:rFonts w:ascii="Times New Roman" w:eastAsia="標楷體" w:hAnsi="Times New Roman" w:cs="Times New Roman"/>
          <w:b w:val="0"/>
          <w:sz w:val="24"/>
          <w:szCs w:val="24"/>
        </w:rPr>
        <w:t xml:space="preserve">A01. </w:t>
      </w:r>
      <w:hyperlink r:id="rId12">
        <w:r>
          <w:rPr>
            <w:rFonts w:ascii="Times New Roman" w:eastAsia="標楷體" w:hAnsi="Times New Roman" w:cs="Times New Roman"/>
            <w:b w:val="0"/>
            <w:sz w:val="24"/>
            <w:szCs w:val="24"/>
          </w:rPr>
          <w:t>STOMATOLOGICAL PREPARATIONS</w:t>
        </w:r>
        <w:bookmarkEnd w:id="5"/>
      </w:hyperlink>
      <w:bookmarkEnd w:id="6"/>
      <w:bookmarkEnd w:id="7"/>
      <w:bookmarkEnd w:id="8"/>
      <w:bookmarkEnd w:id="9"/>
    </w:p>
    <w:p w14:paraId="7448F74E" w14:textId="77777777" w:rsidR="00DE3E79" w:rsidRDefault="008A03DF">
      <w:pPr>
        <w:pStyle w:val="3"/>
        <w:spacing w:line="240" w:lineRule="auto"/>
        <w:rPr>
          <w:rFonts w:ascii="Times New Roman" w:eastAsia="標楷體" w:hAnsi="Times New Roman" w:cs="Times New Roman"/>
          <w:b w:val="0"/>
          <w:sz w:val="24"/>
          <w:szCs w:val="24"/>
        </w:rPr>
      </w:pPr>
      <w:bookmarkStart w:id="10" w:name="_Toc206178366"/>
      <w:bookmarkStart w:id="11" w:name="_Toc56173419"/>
      <w:bookmarkStart w:id="12" w:name="_Toc56169973"/>
      <w:bookmarkStart w:id="13" w:name="_Toc56157751"/>
      <w:bookmarkStart w:id="14" w:name="_Toc50972324"/>
      <w:r>
        <w:rPr>
          <w:rFonts w:ascii="Times New Roman" w:eastAsia="標楷體" w:hAnsi="Times New Roman" w:cs="Times New Roman"/>
          <w:b w:val="0"/>
          <w:sz w:val="24"/>
          <w:szCs w:val="24"/>
        </w:rPr>
        <w:t xml:space="preserve">A. </w:t>
      </w:r>
      <w:hyperlink r:id="rId13">
        <w:r>
          <w:rPr>
            <w:rFonts w:ascii="Times New Roman" w:eastAsia="標楷體" w:hAnsi="Times New Roman" w:cs="Times New Roman"/>
            <w:b w:val="0"/>
            <w:sz w:val="24"/>
            <w:szCs w:val="24"/>
          </w:rPr>
          <w:t>STOMATOLOGICAL PREPARATIONS</w:t>
        </w:r>
        <w:bookmarkEnd w:id="10"/>
      </w:hyperlink>
      <w:bookmarkEnd w:id="11"/>
      <w:bookmarkEnd w:id="12"/>
      <w:bookmarkEnd w:id="13"/>
      <w:bookmarkEnd w:id="14"/>
    </w:p>
    <w:p w14:paraId="2E446180" w14:textId="77777777" w:rsidR="00DE3E79" w:rsidRDefault="003614AE">
      <w:pPr>
        <w:spacing w:after="180"/>
        <w:rPr>
          <w:rFonts w:cs="Times New Roman"/>
          <w:i/>
          <w:szCs w:val="24"/>
        </w:rPr>
      </w:pPr>
      <w:hyperlink r:id="rId14">
        <w:r w:rsidR="008A03DF">
          <w:rPr>
            <w:rFonts w:cs="Times New Roman"/>
            <w:i/>
            <w:szCs w:val="24"/>
          </w:rPr>
          <w:t>Corticosteroids for local oral treatment</w:t>
        </w:r>
      </w:hyperlink>
    </w:p>
    <w:p w14:paraId="105D3036" w14:textId="77777777" w:rsidR="00DE3E79" w:rsidRDefault="008A03DF">
      <w:pPr>
        <w:rPr>
          <w:rFonts w:cs="Times New Roman"/>
          <w:szCs w:val="24"/>
        </w:rPr>
      </w:pPr>
      <w:r>
        <w:rPr>
          <w:rFonts w:cs="Times New Roman"/>
          <w:b/>
          <w:szCs w:val="24"/>
        </w:rPr>
        <w:t>Nincort</w:t>
      </w:r>
      <w:r>
        <w:fldChar w:fldCharType="begin"/>
      </w:r>
      <w:r>
        <w:rPr>
          <w:rFonts w:cs="Times New Roman"/>
          <w:b/>
          <w:szCs w:val="24"/>
        </w:rPr>
        <w:instrText xml:space="preserve"> XE "Nincort</w:instrText>
      </w:r>
      <w:r w:rsidR="00025F43">
        <w:rPr>
          <w:rFonts w:cs="Times New Roman"/>
          <w:b/>
          <w:szCs w:val="24"/>
        </w:rPr>
        <w:instrText xml:space="preserve"> </w:instrText>
      </w:r>
      <w:r>
        <w:rPr>
          <w:rFonts w:cs="Times New Roman"/>
          <w:b/>
          <w:szCs w:val="24"/>
        </w:rPr>
        <w:instrText xml:space="preserve">" </w:instrText>
      </w:r>
      <w:r>
        <w:rPr>
          <w:rFonts w:cs="Times New Roman"/>
          <w:b/>
          <w:szCs w:val="24"/>
        </w:rPr>
        <w:fldChar w:fldCharType="end"/>
      </w:r>
      <w:r>
        <w:rPr>
          <w:rFonts w:cs="Times New Roman"/>
          <w:b/>
          <w:szCs w:val="24"/>
        </w:rPr>
        <w:t xml:space="preserve"> </w:t>
      </w:r>
      <w:r>
        <w:rPr>
          <w:rFonts w:cs="Times New Roman"/>
          <w:szCs w:val="24"/>
        </w:rPr>
        <w:t>oral gel [KENE03]</w:t>
      </w:r>
    </w:p>
    <w:p w14:paraId="620F50BF" w14:textId="61898D84" w:rsidR="00DE3E79" w:rsidRDefault="008A03DF" w:rsidP="00C463AA">
      <w:pPr>
        <w:ind w:left="480" w:hanging="480"/>
        <w:rPr>
          <w:rFonts w:cs="Times New Roman"/>
          <w:szCs w:val="24"/>
        </w:rPr>
      </w:pPr>
      <w:r>
        <w:rPr>
          <w:rFonts w:cs="Times New Roman"/>
          <w:szCs w:val="24"/>
        </w:rPr>
        <w:t>Rx: Triamcinolone acetonide</w:t>
      </w:r>
      <w:r>
        <w:fldChar w:fldCharType="begin"/>
      </w:r>
      <w:r>
        <w:rPr>
          <w:rFonts w:cs="Times New Roman"/>
          <w:szCs w:val="24"/>
        </w:rPr>
        <w:instrText xml:space="preserve"> XE "Triamcinolone acetonide</w:instrText>
      </w:r>
      <w:r w:rsidR="00C458F3">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0.1%, 5g/tube </w:t>
      </w:r>
    </w:p>
    <w:p w14:paraId="00999405" w14:textId="77777777" w:rsidR="00DE3E79" w:rsidRDefault="008A03DF">
      <w:r>
        <w:rPr>
          <w:rFonts w:cs="Times New Roman"/>
          <w:szCs w:val="24"/>
        </w:rPr>
        <w:t>Dosage: bid-tid for local use</w:t>
      </w:r>
    </w:p>
    <w:p w14:paraId="1ED0351F" w14:textId="77777777" w:rsidR="00DE3E79" w:rsidRDefault="008A03DF">
      <w:r>
        <w:rPr>
          <w:rFonts w:cs="Times New Roman"/>
          <w:szCs w:val="24"/>
        </w:rPr>
        <w:t xml:space="preserve">CI: </w:t>
      </w:r>
      <w:r>
        <w:rPr>
          <w:rFonts w:cs="Times New Roman"/>
          <w:kern w:val="0"/>
          <w:szCs w:val="24"/>
        </w:rPr>
        <w:t>systemic fungal infections, hypersensitivity to product</w:t>
      </w:r>
    </w:p>
    <w:p w14:paraId="3492ADAC" w14:textId="77777777" w:rsidR="00DE3E79" w:rsidRDefault="008A03DF">
      <w:r>
        <w:rPr>
          <w:rFonts w:cs="Times New Roman"/>
          <w:szCs w:val="24"/>
        </w:rPr>
        <w:t xml:space="preserve">AE: </w:t>
      </w:r>
      <w:r>
        <w:rPr>
          <w:rFonts w:cs="Times New Roman"/>
          <w:kern w:val="0"/>
          <w:szCs w:val="24"/>
        </w:rPr>
        <w:t>burning, itching, blistering, peeling</w:t>
      </w:r>
    </w:p>
    <w:p w14:paraId="7A1D626E" w14:textId="77777777" w:rsidR="00DE3E79" w:rsidRDefault="008A03DF">
      <w:r>
        <w:rPr>
          <w:rFonts w:cs="Times New Roman"/>
          <w:szCs w:val="24"/>
        </w:rPr>
        <w:t>Category: C</w:t>
      </w:r>
    </w:p>
    <w:p w14:paraId="54560E55" w14:textId="77777777" w:rsidR="00DE3E79" w:rsidRDefault="008A03DF">
      <w:pPr>
        <w:rPr>
          <w:rFonts w:cs="Times New Roman"/>
          <w:szCs w:val="24"/>
        </w:rPr>
      </w:pPr>
      <w:r>
        <w:rPr>
          <w:rFonts w:cs="Times New Roman"/>
          <w:szCs w:val="24"/>
        </w:rPr>
        <w:t>ATC code:</w:t>
      </w:r>
      <w:r>
        <w:t xml:space="preserve"> </w:t>
      </w:r>
      <w:r>
        <w:rPr>
          <w:rFonts w:cs="Times New Roman"/>
          <w:szCs w:val="24"/>
        </w:rPr>
        <w:t>A01AC01</w:t>
      </w:r>
    </w:p>
    <w:p w14:paraId="0470B890" w14:textId="77777777" w:rsidR="00DE3E79" w:rsidRDefault="00DE3E79">
      <w:pPr>
        <w:rPr>
          <w:rFonts w:cs="Times New Roman"/>
          <w:szCs w:val="24"/>
        </w:rPr>
      </w:pPr>
    </w:p>
    <w:p w14:paraId="73650C14" w14:textId="7DCDF002" w:rsidR="00DE3E79" w:rsidRDefault="008A03DF">
      <w:pPr>
        <w:rPr>
          <w:rFonts w:cs="Times New Roman"/>
          <w:szCs w:val="24"/>
        </w:rPr>
      </w:pPr>
      <w:r>
        <w:rPr>
          <w:rFonts w:cs="Times New Roman"/>
          <w:b/>
          <w:szCs w:val="24"/>
        </w:rPr>
        <w:t xml:space="preserve">Holisoon </w:t>
      </w:r>
      <w:r>
        <w:rPr>
          <w:rFonts w:cs="Times New Roman"/>
          <w:szCs w:val="24"/>
        </w:rPr>
        <w:t>Spray Solution O.2mg/mL</w:t>
      </w:r>
      <w:r>
        <w:fldChar w:fldCharType="begin"/>
      </w:r>
      <w:r>
        <w:rPr>
          <w:rFonts w:cs="Times New Roman"/>
          <w:szCs w:val="24"/>
        </w:rPr>
        <w:instrText xml:space="preserve"> XE "</w:instrText>
      </w:r>
      <w:r w:rsidRPr="00BB1273">
        <w:rPr>
          <w:rFonts w:cs="Times New Roman"/>
          <w:b/>
          <w:szCs w:val="24"/>
        </w:rPr>
        <w:instrText>Holisoon</w:instrText>
      </w:r>
      <w:r>
        <w:rPr>
          <w:rFonts w:cs="Times New Roman"/>
          <w:szCs w:val="24"/>
        </w:rPr>
        <w:instrText xml:space="preserve"> " </w:instrText>
      </w:r>
      <w:r>
        <w:rPr>
          <w:rFonts w:cs="Times New Roman"/>
          <w:szCs w:val="24"/>
        </w:rPr>
        <w:fldChar w:fldCharType="end"/>
      </w:r>
      <w:r>
        <w:rPr>
          <w:rFonts w:cs="Times New Roman"/>
          <w:szCs w:val="24"/>
        </w:rPr>
        <w:t xml:space="preserve"> [</w:t>
      </w:r>
      <w:r w:rsidR="003B6140">
        <w:rPr>
          <w:rFonts w:cs="Times New Roman"/>
          <w:szCs w:val="24"/>
        </w:rPr>
        <w:t>AZUE00</w:t>
      </w:r>
      <w:r>
        <w:rPr>
          <w:rFonts w:cs="Times New Roman"/>
          <w:szCs w:val="24"/>
        </w:rPr>
        <w:t>]</w:t>
      </w:r>
    </w:p>
    <w:p w14:paraId="068D5C12" w14:textId="77777777" w:rsidR="00DE3E79" w:rsidRDefault="008A03DF">
      <w:pPr>
        <w:rPr>
          <w:rFonts w:cs="Times New Roman"/>
          <w:szCs w:val="24"/>
        </w:rPr>
      </w:pPr>
      <w:r>
        <w:rPr>
          <w:rFonts w:cs="Times New Roman"/>
          <w:szCs w:val="24"/>
        </w:rPr>
        <w:t>Rx: Sodium Azulene Sulfonate</w:t>
      </w:r>
      <w:r>
        <w:fldChar w:fldCharType="begin"/>
      </w:r>
      <w:r>
        <w:rPr>
          <w:rFonts w:cs="Times New Roman"/>
          <w:szCs w:val="24"/>
        </w:rPr>
        <w:instrText xml:space="preserve"> XE "Sodium Azulene Sulfonate " </w:instrText>
      </w:r>
      <w:r>
        <w:rPr>
          <w:rFonts w:cs="Times New Roman"/>
          <w:szCs w:val="24"/>
        </w:rPr>
        <w:fldChar w:fldCharType="end"/>
      </w:r>
      <w:r>
        <w:rPr>
          <w:rFonts w:cs="Times New Roman"/>
          <w:szCs w:val="24"/>
        </w:rPr>
        <w:t xml:space="preserve"> 0.2mg/ml, 20ml/bot </w:t>
      </w:r>
    </w:p>
    <w:p w14:paraId="7811DB4E" w14:textId="77777777" w:rsidR="00DE3E79" w:rsidRDefault="008A03DF">
      <w:r>
        <w:rPr>
          <w:rFonts w:cs="Times New Roman"/>
          <w:szCs w:val="24"/>
        </w:rPr>
        <w:t>Dosage: several times per day for local use</w:t>
      </w:r>
    </w:p>
    <w:p w14:paraId="60172516" w14:textId="77777777" w:rsidR="00DE3E79" w:rsidRDefault="008A03DF">
      <w:r>
        <w:rPr>
          <w:rFonts w:cs="Times New Roman"/>
          <w:szCs w:val="24"/>
        </w:rPr>
        <w:t>CI:</w:t>
      </w:r>
      <w:r>
        <w:rPr>
          <w:rFonts w:cs="Times New Roman"/>
          <w:kern w:val="0"/>
          <w:szCs w:val="24"/>
        </w:rPr>
        <w:t xml:space="preserve"> hypersensitivity to product, children</w:t>
      </w:r>
    </w:p>
    <w:p w14:paraId="72F6B09B" w14:textId="77777777" w:rsidR="00DE3E79" w:rsidRDefault="008A03DF">
      <w:r>
        <w:rPr>
          <w:rFonts w:cs="Times New Roman"/>
          <w:szCs w:val="24"/>
        </w:rPr>
        <w:t xml:space="preserve">AE: </w:t>
      </w:r>
      <w:r>
        <w:rPr>
          <w:rFonts w:cs="Times New Roman"/>
          <w:kern w:val="0"/>
          <w:szCs w:val="24"/>
        </w:rPr>
        <w:t>rash, redness, itching, or irritation</w:t>
      </w:r>
    </w:p>
    <w:p w14:paraId="7CE20E8F" w14:textId="77777777" w:rsidR="00DE3E79" w:rsidRDefault="008A03DF">
      <w:r>
        <w:rPr>
          <w:rFonts w:cs="Times New Roman"/>
          <w:szCs w:val="24"/>
        </w:rPr>
        <w:t>Category: B</w:t>
      </w:r>
    </w:p>
    <w:p w14:paraId="075585A7" w14:textId="77777777" w:rsidR="00DE3E79" w:rsidRDefault="008A03DF">
      <w:pPr>
        <w:rPr>
          <w:rFonts w:cs="Times New Roman"/>
          <w:szCs w:val="24"/>
        </w:rPr>
      </w:pPr>
      <w:r>
        <w:rPr>
          <w:rFonts w:cs="Times New Roman"/>
          <w:szCs w:val="24"/>
        </w:rPr>
        <w:t>ATC code:</w:t>
      </w:r>
      <w:r>
        <w:t xml:space="preserve"> </w:t>
      </w:r>
      <w:r>
        <w:rPr>
          <w:rFonts w:cs="Times New Roman"/>
          <w:szCs w:val="24"/>
        </w:rPr>
        <w:t>A01AD11</w:t>
      </w:r>
    </w:p>
    <w:p w14:paraId="76F51B53" w14:textId="77777777" w:rsidR="00DE3E79" w:rsidRDefault="00DE3E79">
      <w:pPr>
        <w:rPr>
          <w:rFonts w:cs="Times New Roman"/>
          <w:szCs w:val="24"/>
        </w:rPr>
      </w:pPr>
    </w:p>
    <w:p w14:paraId="3426402E" w14:textId="77777777" w:rsidR="00DE3E79" w:rsidRDefault="008A03DF">
      <w:pPr>
        <w:pStyle w:val="2"/>
        <w:spacing w:line="240" w:lineRule="auto"/>
        <w:rPr>
          <w:rFonts w:ascii="Times New Roman" w:eastAsia="標楷體" w:hAnsi="Times New Roman" w:cs="Times New Roman"/>
          <w:b w:val="0"/>
          <w:sz w:val="24"/>
          <w:szCs w:val="24"/>
        </w:rPr>
      </w:pPr>
      <w:bookmarkStart w:id="15" w:name="_Toc206178367"/>
      <w:bookmarkStart w:id="16" w:name="_Toc56173420"/>
      <w:bookmarkStart w:id="17" w:name="_Toc56169974"/>
      <w:bookmarkStart w:id="18" w:name="_Toc56157752"/>
      <w:bookmarkStart w:id="19" w:name="_Toc50972325"/>
      <w:r>
        <w:rPr>
          <w:rFonts w:ascii="Times New Roman" w:eastAsia="標楷體" w:hAnsi="Times New Roman" w:cs="Times New Roman"/>
          <w:b w:val="0"/>
          <w:sz w:val="24"/>
          <w:szCs w:val="24"/>
        </w:rPr>
        <w:t xml:space="preserve">A02. </w:t>
      </w:r>
      <w:hyperlink r:id="rId15">
        <w:r>
          <w:rPr>
            <w:rFonts w:ascii="Times New Roman" w:eastAsia="標楷體" w:hAnsi="Times New Roman" w:cs="Times New Roman"/>
            <w:b w:val="0"/>
            <w:sz w:val="24"/>
            <w:szCs w:val="24"/>
          </w:rPr>
          <w:t>DRUGS FOR ACID RELATED DISORDERS</w:t>
        </w:r>
        <w:bookmarkEnd w:id="15"/>
      </w:hyperlink>
      <w:bookmarkEnd w:id="16"/>
      <w:bookmarkEnd w:id="17"/>
      <w:bookmarkEnd w:id="18"/>
      <w:bookmarkEnd w:id="19"/>
    </w:p>
    <w:p w14:paraId="3A78F675" w14:textId="77777777" w:rsidR="00DE3E79" w:rsidRDefault="008A03DF">
      <w:pPr>
        <w:pStyle w:val="3"/>
        <w:spacing w:line="240" w:lineRule="auto"/>
        <w:rPr>
          <w:rFonts w:ascii="Times New Roman" w:eastAsia="標楷體" w:hAnsi="Times New Roman" w:cs="Times New Roman"/>
          <w:b w:val="0"/>
          <w:sz w:val="24"/>
          <w:szCs w:val="24"/>
        </w:rPr>
      </w:pPr>
      <w:bookmarkStart w:id="20" w:name="_Toc206178368"/>
      <w:bookmarkStart w:id="21" w:name="_Toc56173421"/>
      <w:bookmarkStart w:id="22" w:name="_Toc56169975"/>
      <w:bookmarkStart w:id="23" w:name="_Toc56157753"/>
      <w:bookmarkStart w:id="24" w:name="_Toc50972326"/>
      <w:r>
        <w:rPr>
          <w:rFonts w:ascii="Times New Roman" w:eastAsia="標楷體" w:hAnsi="Times New Roman" w:cs="Times New Roman"/>
          <w:b w:val="0"/>
          <w:sz w:val="24"/>
          <w:szCs w:val="24"/>
        </w:rPr>
        <w:t xml:space="preserve">A. </w:t>
      </w:r>
      <w:hyperlink r:id="rId16">
        <w:r>
          <w:rPr>
            <w:rFonts w:ascii="Times New Roman" w:eastAsia="標楷體" w:hAnsi="Times New Roman" w:cs="Times New Roman"/>
            <w:b w:val="0"/>
            <w:sz w:val="24"/>
            <w:szCs w:val="24"/>
          </w:rPr>
          <w:t>ANTACIDS</w:t>
        </w:r>
        <w:bookmarkEnd w:id="20"/>
      </w:hyperlink>
      <w:bookmarkEnd w:id="21"/>
      <w:bookmarkEnd w:id="22"/>
      <w:bookmarkEnd w:id="23"/>
      <w:bookmarkEnd w:id="24"/>
    </w:p>
    <w:p w14:paraId="4D93C6DC" w14:textId="77777777" w:rsidR="00DE3E79" w:rsidRDefault="003614AE">
      <w:pPr>
        <w:spacing w:after="180"/>
        <w:rPr>
          <w:rFonts w:cs="Times New Roman"/>
          <w:i/>
          <w:szCs w:val="24"/>
        </w:rPr>
      </w:pPr>
      <w:hyperlink r:id="rId17">
        <w:r w:rsidR="008A03DF">
          <w:rPr>
            <w:rFonts w:cs="Times New Roman"/>
            <w:i/>
            <w:szCs w:val="24"/>
          </w:rPr>
          <w:t>Aluminium compounds</w:t>
        </w:r>
      </w:hyperlink>
    </w:p>
    <w:p w14:paraId="3940D664" w14:textId="77777777" w:rsidR="00DE3E79" w:rsidRDefault="00DE3E79">
      <w:pPr>
        <w:rPr>
          <w:rFonts w:cs="Times New Roman"/>
          <w:szCs w:val="24"/>
        </w:rPr>
      </w:pPr>
    </w:p>
    <w:p w14:paraId="076D8676" w14:textId="77777777" w:rsidR="00DE3E79" w:rsidRDefault="008A03DF">
      <w:pPr>
        <w:rPr>
          <w:rFonts w:cs="Times New Roman"/>
          <w:szCs w:val="24"/>
        </w:rPr>
      </w:pPr>
      <w:r>
        <w:rPr>
          <w:rFonts w:cs="Times New Roman"/>
          <w:b/>
          <w:szCs w:val="24"/>
        </w:rPr>
        <w:t>Aluminum Gel</w:t>
      </w:r>
      <w:r>
        <w:fldChar w:fldCharType="begin"/>
      </w:r>
      <w:r>
        <w:rPr>
          <w:rFonts w:cs="Times New Roman"/>
          <w:b/>
          <w:szCs w:val="24"/>
        </w:rPr>
        <w:instrText xml:space="preserve"> XE "Aluminum Gel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][ALUO06]</w:t>
      </w:r>
    </w:p>
    <w:p w14:paraId="0FCBFEF6" w14:textId="77777777" w:rsidR="00DE3E79" w:rsidRDefault="008A03DF">
      <w:pPr>
        <w:rPr>
          <w:rFonts w:cs="Times New Roman"/>
          <w:szCs w:val="24"/>
        </w:rPr>
      </w:pPr>
      <w:r>
        <w:rPr>
          <w:rFonts w:cs="Times New Roman"/>
          <w:szCs w:val="24"/>
        </w:rPr>
        <w:t>Rx: Aluminium hydroxide</w:t>
      </w:r>
      <w:r>
        <w:fldChar w:fldCharType="begin"/>
      </w:r>
      <w:r>
        <w:rPr>
          <w:rFonts w:cs="Times New Roman"/>
          <w:szCs w:val="24"/>
        </w:rPr>
        <w:instrText xml:space="preserve"> XE "Aluminium hydroxide " </w:instrText>
      </w:r>
      <w:r>
        <w:rPr>
          <w:rFonts w:cs="Times New Roman"/>
          <w:szCs w:val="24"/>
        </w:rPr>
        <w:fldChar w:fldCharType="end"/>
      </w:r>
      <w:r>
        <w:rPr>
          <w:rFonts w:cs="Times New Roman"/>
          <w:szCs w:val="24"/>
        </w:rPr>
        <w:t xml:space="preserve"> 300mg/tab</w:t>
      </w:r>
    </w:p>
    <w:p w14:paraId="2000EFA5" w14:textId="77777777" w:rsidR="00DE3E79" w:rsidRDefault="008A03DF">
      <w:r>
        <w:rPr>
          <w:rFonts w:cs="Times New Roman"/>
          <w:szCs w:val="24"/>
        </w:rPr>
        <w:t>Dosage: 1-2 tab tid, max 1800 mg/day</w:t>
      </w:r>
    </w:p>
    <w:p w14:paraId="5EF66355" w14:textId="77777777" w:rsidR="00DE3E79" w:rsidRDefault="008A03DF">
      <w:r>
        <w:rPr>
          <w:rFonts w:cs="Times New Roman"/>
          <w:szCs w:val="24"/>
        </w:rPr>
        <w:t>CI:</w:t>
      </w:r>
      <w:r>
        <w:rPr>
          <w:rFonts w:cs="Times New Roman"/>
          <w:kern w:val="0"/>
          <w:szCs w:val="24"/>
        </w:rPr>
        <w:t xml:space="preserve"> hypophosphatemia</w:t>
      </w:r>
    </w:p>
    <w:p w14:paraId="2D4D9E47" w14:textId="77777777" w:rsidR="00DE3E79" w:rsidRDefault="008A03DF">
      <w:r>
        <w:rPr>
          <w:rFonts w:cs="Times New Roman"/>
          <w:szCs w:val="24"/>
        </w:rPr>
        <w:t>AE: contipation</w:t>
      </w:r>
    </w:p>
    <w:p w14:paraId="15BDE0F0" w14:textId="77777777" w:rsidR="00DE3E79" w:rsidRDefault="008A03DF">
      <w:r>
        <w:rPr>
          <w:rFonts w:cs="Times New Roman"/>
          <w:szCs w:val="24"/>
        </w:rPr>
        <w:t xml:space="preserve">Note: </w:t>
      </w:r>
      <w:r>
        <w:rPr>
          <w:rFonts w:cs="Times New Roman"/>
          <w:bCs/>
          <w:szCs w:val="24"/>
        </w:rPr>
        <w:t>not concomitant with</w:t>
      </w:r>
      <w:r>
        <w:rPr>
          <w:rFonts w:cs="Times New Roman"/>
          <w:szCs w:val="24"/>
        </w:rPr>
        <w:t xml:space="preserve"> tetracycline</w:t>
      </w:r>
    </w:p>
    <w:p w14:paraId="306B142E" w14:textId="77777777" w:rsidR="00DE3E79" w:rsidRDefault="008A03DF">
      <w:r>
        <w:rPr>
          <w:rFonts w:cs="Times New Roman"/>
          <w:szCs w:val="24"/>
        </w:rPr>
        <w:t>Category: C</w:t>
      </w:r>
    </w:p>
    <w:p w14:paraId="16F1FD02" w14:textId="77777777" w:rsidR="00DE3E79" w:rsidRDefault="008A03DF">
      <w:pPr>
        <w:rPr>
          <w:rFonts w:cs="Times New Roman"/>
          <w:szCs w:val="24"/>
        </w:rPr>
      </w:pPr>
      <w:r>
        <w:rPr>
          <w:rFonts w:cs="Times New Roman"/>
          <w:szCs w:val="24"/>
        </w:rPr>
        <w:t>ATC code: A02AB01</w:t>
      </w:r>
    </w:p>
    <w:p w14:paraId="5C83F677" w14:textId="77777777" w:rsidR="00DE3E79" w:rsidRDefault="00DE3E79">
      <w:pPr>
        <w:rPr>
          <w:rFonts w:cs="Times New Roman"/>
          <w:szCs w:val="24"/>
        </w:rPr>
      </w:pPr>
    </w:p>
    <w:p w14:paraId="4D930AAC" w14:textId="77777777" w:rsidR="00F44748" w:rsidRDefault="00F44748" w:rsidP="00F44748">
      <w:pPr>
        <w:rPr>
          <w:rFonts w:cs="Times New Roman"/>
          <w:szCs w:val="24"/>
        </w:rPr>
      </w:pPr>
      <w:r>
        <w:rPr>
          <w:rFonts w:cs="Times New Roman"/>
          <w:b/>
          <w:szCs w:val="24"/>
        </w:rPr>
        <w:t>Alkantin</w:t>
      </w:r>
      <w:r>
        <w:fldChar w:fldCharType="begin"/>
      </w:r>
      <w:r>
        <w:rPr>
          <w:rFonts w:cs="Times New Roman"/>
          <w:b/>
          <w:szCs w:val="24"/>
        </w:rPr>
        <w:instrText xml:space="preserve"> XE "Alkantin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][DHAO03]</w:t>
      </w:r>
    </w:p>
    <w:p w14:paraId="1D0D415A" w14:textId="77777777" w:rsidR="00F44748" w:rsidRDefault="00F44748" w:rsidP="00F44748">
      <w:pPr>
        <w:rPr>
          <w:rFonts w:cs="Times New Roman"/>
          <w:szCs w:val="24"/>
        </w:rPr>
      </w:pPr>
      <w:r>
        <w:rPr>
          <w:rFonts w:cs="Times New Roman"/>
          <w:szCs w:val="24"/>
        </w:rPr>
        <w:t>Rx: Aluminum dihydroxyallantoinate</w:t>
      </w:r>
      <w:r>
        <w:fldChar w:fldCharType="begin"/>
      </w:r>
      <w:r>
        <w:rPr>
          <w:rFonts w:cs="Times New Roman"/>
          <w:szCs w:val="24"/>
        </w:rPr>
        <w:instrText xml:space="preserve"> XE "Aluminum dihydroxyallantoinate " </w:instrText>
      </w:r>
      <w:r>
        <w:rPr>
          <w:rFonts w:cs="Times New Roman"/>
          <w:szCs w:val="24"/>
        </w:rPr>
        <w:fldChar w:fldCharType="end"/>
      </w:r>
      <w:r>
        <w:rPr>
          <w:rFonts w:cs="Times New Roman"/>
          <w:szCs w:val="24"/>
        </w:rPr>
        <w:t xml:space="preserve"> 100mg/tab</w:t>
      </w:r>
    </w:p>
    <w:p w14:paraId="2090DD82" w14:textId="77777777" w:rsidR="00F44748" w:rsidRDefault="00F44748" w:rsidP="00F44748">
      <w:r>
        <w:rPr>
          <w:rFonts w:cs="Times New Roman"/>
          <w:szCs w:val="24"/>
        </w:rPr>
        <w:t>Dosage: 1 tab tid, max 300 mg/day</w:t>
      </w:r>
    </w:p>
    <w:p w14:paraId="708E8676" w14:textId="77777777" w:rsidR="00F44748" w:rsidRDefault="00F44748" w:rsidP="00F44748">
      <w:r>
        <w:rPr>
          <w:rFonts w:cs="Times New Roman"/>
          <w:szCs w:val="24"/>
        </w:rPr>
        <w:t>CI:</w:t>
      </w:r>
      <w:r>
        <w:rPr>
          <w:rFonts w:cs="Times New Roman"/>
          <w:kern w:val="0"/>
          <w:szCs w:val="24"/>
        </w:rPr>
        <w:t xml:space="preserve"> hypophosphatemia</w:t>
      </w:r>
    </w:p>
    <w:p w14:paraId="26C94C96" w14:textId="77777777" w:rsidR="00F44748" w:rsidRDefault="00F44748" w:rsidP="00F44748">
      <w:r>
        <w:rPr>
          <w:rFonts w:cs="Times New Roman"/>
          <w:szCs w:val="24"/>
        </w:rPr>
        <w:t>AE: constipation, nausea, vomiting</w:t>
      </w:r>
    </w:p>
    <w:p w14:paraId="138BE9BE" w14:textId="77777777" w:rsidR="00F44748" w:rsidRDefault="00F44748" w:rsidP="00F44748">
      <w:r>
        <w:rPr>
          <w:rFonts w:cs="Times New Roman"/>
          <w:szCs w:val="24"/>
        </w:rPr>
        <w:t xml:space="preserve">Note: </w:t>
      </w:r>
      <w:r>
        <w:rPr>
          <w:rFonts w:cs="Times New Roman"/>
          <w:bCs/>
          <w:szCs w:val="24"/>
        </w:rPr>
        <w:t>not concomitant</w:t>
      </w:r>
      <w:r>
        <w:rPr>
          <w:rFonts w:cs="Times New Roman"/>
          <w:szCs w:val="24"/>
        </w:rPr>
        <w:t xml:space="preserve"> with tetracycline</w:t>
      </w:r>
    </w:p>
    <w:p w14:paraId="7992C9EE" w14:textId="77777777" w:rsidR="00F44748" w:rsidRDefault="00F44748" w:rsidP="00F44748">
      <w:r>
        <w:rPr>
          <w:rFonts w:cs="Times New Roman"/>
          <w:szCs w:val="24"/>
        </w:rPr>
        <w:t>Category: A (ADEC)</w:t>
      </w:r>
    </w:p>
    <w:p w14:paraId="0F599A3D" w14:textId="77777777" w:rsidR="00F44748" w:rsidRDefault="00F44748" w:rsidP="00F44748">
      <w:pPr>
        <w:rPr>
          <w:rFonts w:cs="Times New Roman"/>
          <w:szCs w:val="24"/>
        </w:rPr>
      </w:pPr>
      <w:r>
        <w:rPr>
          <w:rFonts w:cs="Times New Roman"/>
          <w:szCs w:val="24"/>
        </w:rPr>
        <w:t>ATC code: A02AB92</w:t>
      </w:r>
    </w:p>
    <w:p w14:paraId="7B7EC37D" w14:textId="77777777" w:rsidR="00F44748" w:rsidRDefault="00F44748">
      <w:pPr>
        <w:rPr>
          <w:rFonts w:cs="Times New Roman"/>
          <w:szCs w:val="24"/>
        </w:rPr>
      </w:pPr>
    </w:p>
    <w:p w14:paraId="491E8E7E" w14:textId="77777777" w:rsidR="00F44748" w:rsidRDefault="003614AE" w:rsidP="00F44748">
      <w:pPr>
        <w:spacing w:after="180"/>
        <w:rPr>
          <w:rFonts w:cs="Times New Roman"/>
          <w:i/>
          <w:szCs w:val="24"/>
        </w:rPr>
      </w:pPr>
      <w:hyperlink r:id="rId18">
        <w:r w:rsidR="00F44748">
          <w:rPr>
            <w:rFonts w:cs="Times New Roman"/>
            <w:i/>
            <w:szCs w:val="24"/>
          </w:rPr>
          <w:t>Calcium compounds</w:t>
        </w:r>
      </w:hyperlink>
    </w:p>
    <w:p w14:paraId="344D49D2" w14:textId="77777777" w:rsidR="00F44748" w:rsidRDefault="00F44748">
      <w:pPr>
        <w:rPr>
          <w:rFonts w:cs="Times New Roman"/>
          <w:szCs w:val="24"/>
        </w:rPr>
      </w:pPr>
    </w:p>
    <w:p w14:paraId="1415D329" w14:textId="0916F233" w:rsidR="00F44748" w:rsidRDefault="001207A7" w:rsidP="00F44748">
      <w:pPr>
        <w:rPr>
          <w:rFonts w:cs="Times New Roman"/>
          <w:szCs w:val="24"/>
        </w:rPr>
      </w:pPr>
      <w:r>
        <w:rPr>
          <w:rFonts w:cs="Times New Roman"/>
          <w:b/>
          <w:szCs w:val="24"/>
        </w:rPr>
        <w:t>Calcium Carbonate</w:t>
      </w:r>
      <w:r w:rsidR="00000B22">
        <w:rPr>
          <w:rFonts w:cs="Times New Roman"/>
          <w:szCs w:val="24"/>
        </w:rPr>
        <w:t>[</w:t>
      </w:r>
      <w:r w:rsidR="00000B22">
        <w:rPr>
          <w:rFonts w:cs="Times New Roman"/>
          <w:szCs w:val="24"/>
        </w:rPr>
        <w:t>腎</w:t>
      </w:r>
      <w:r w:rsidR="00000B22">
        <w:rPr>
          <w:rFonts w:cs="Times New Roman"/>
          <w:szCs w:val="24"/>
        </w:rPr>
        <w:t>]</w:t>
      </w:r>
      <w:r w:rsidR="00000B22">
        <w:fldChar w:fldCharType="begin"/>
      </w:r>
      <w:r w:rsidR="00000B22">
        <w:rPr>
          <w:rFonts w:cs="Times New Roman"/>
          <w:b/>
          <w:szCs w:val="24"/>
        </w:rPr>
        <w:instrText xml:space="preserve"> XE "Calcium Carbonate " </w:instrText>
      </w:r>
      <w:r w:rsidR="00000B22">
        <w:rPr>
          <w:rFonts w:cs="Times New Roman"/>
          <w:b/>
          <w:szCs w:val="24"/>
        </w:rPr>
        <w:fldChar w:fldCharType="end"/>
      </w:r>
      <w:r w:rsidR="00000B22">
        <w:rPr>
          <w:rFonts w:cs="Times New Roman"/>
          <w:szCs w:val="24"/>
        </w:rPr>
        <w:t xml:space="preserve"> </w:t>
      </w:r>
      <w:r>
        <w:rPr>
          <w:rFonts w:cs="Times New Roman"/>
          <w:szCs w:val="24"/>
        </w:rPr>
        <w:t>[CALO17</w:t>
      </w:r>
      <w:r w:rsidR="00F44748">
        <w:rPr>
          <w:rFonts w:cs="Times New Roman"/>
          <w:szCs w:val="24"/>
        </w:rPr>
        <w:t>]</w:t>
      </w:r>
    </w:p>
    <w:p w14:paraId="24528584" w14:textId="77777777" w:rsidR="00F44748" w:rsidRDefault="00F44748" w:rsidP="00F44748">
      <w:pPr>
        <w:rPr>
          <w:rFonts w:cs="Times New Roman"/>
          <w:szCs w:val="24"/>
        </w:rPr>
      </w:pPr>
      <w:r>
        <w:rPr>
          <w:rFonts w:cs="Times New Roman"/>
          <w:szCs w:val="24"/>
        </w:rPr>
        <w:t>Rx: Calcium carbonate</w:t>
      </w:r>
      <w:r>
        <w:fldChar w:fldCharType="begin"/>
      </w:r>
      <w:r>
        <w:rPr>
          <w:rFonts w:cs="Times New Roman"/>
          <w:szCs w:val="24"/>
        </w:rPr>
        <w:instrText xml:space="preserve"> XE "Calcium carbonate " </w:instrText>
      </w:r>
      <w:r>
        <w:rPr>
          <w:rFonts w:cs="Times New Roman"/>
          <w:szCs w:val="24"/>
        </w:rPr>
        <w:fldChar w:fldCharType="end"/>
      </w:r>
      <w:r>
        <w:rPr>
          <w:rFonts w:cs="Times New Roman"/>
          <w:szCs w:val="24"/>
        </w:rPr>
        <w:t xml:space="preserve"> 500mg (200mg; 10mEq of Ca)/tab</w:t>
      </w:r>
    </w:p>
    <w:p w14:paraId="0CD8E695" w14:textId="77777777" w:rsidR="00F44748" w:rsidRDefault="00F44748" w:rsidP="00F44748">
      <w:pPr>
        <w:ind w:left="1176" w:hanging="1176"/>
        <w:rPr>
          <w:rFonts w:cs="Times New Roman"/>
          <w:szCs w:val="24"/>
        </w:rPr>
      </w:pPr>
      <w:r>
        <w:rPr>
          <w:rFonts w:cs="Times New Roman"/>
          <w:szCs w:val="24"/>
        </w:rPr>
        <w:t>Dosage: (1) Renal failure (binding phosphate): 1-17gm daily in divided dose; max dosa: CKD stage 3 to 5: 2000 mg elemental calcium /day, stage 5: 1500 mg/day</w:t>
      </w:r>
    </w:p>
    <w:p w14:paraId="78129C7F" w14:textId="77777777" w:rsidR="00F44748" w:rsidRDefault="00F44748" w:rsidP="00F44748">
      <w:pPr>
        <w:ind w:left="850"/>
        <w:rPr>
          <w:rFonts w:cs="Times New Roman"/>
          <w:szCs w:val="24"/>
        </w:rPr>
      </w:pPr>
      <w:r>
        <w:rPr>
          <w:rFonts w:cs="Times New Roman"/>
          <w:szCs w:val="24"/>
        </w:rPr>
        <w:t>(2) Antacid: 0.5-1.5gm as needed, max 7500 mg calcium carbonate/day</w:t>
      </w:r>
    </w:p>
    <w:p w14:paraId="7D0AA114" w14:textId="77777777" w:rsidR="00F44748" w:rsidRDefault="00F44748" w:rsidP="00F44748">
      <w:pPr>
        <w:ind w:left="1176" w:hanging="324"/>
        <w:rPr>
          <w:rFonts w:cs="Times New Roman"/>
          <w:szCs w:val="24"/>
        </w:rPr>
      </w:pPr>
      <w:r>
        <w:rPr>
          <w:rFonts w:cs="Times New Roman"/>
          <w:szCs w:val="24"/>
        </w:rPr>
        <w:t>(3) Calcium supplement: 1-2gm daily with each meal; max dosa: 19 to 50 years: 2500 mg elemental calcium /day, &gt;50 years: 2000 mg elemental calcium /day</w:t>
      </w:r>
    </w:p>
    <w:p w14:paraId="1BD280AB" w14:textId="77777777" w:rsidR="00F44748" w:rsidRDefault="00F44748" w:rsidP="00F44748">
      <w:pPr>
        <w:rPr>
          <w:rFonts w:cs="Times New Roman"/>
          <w:szCs w:val="24"/>
        </w:rPr>
      </w:pPr>
      <w:r>
        <w:rPr>
          <w:rFonts w:cs="Times New Roman"/>
          <w:szCs w:val="24"/>
        </w:rPr>
        <w:t>CI: hypercalcemia</w:t>
      </w:r>
    </w:p>
    <w:p w14:paraId="759ED218" w14:textId="77777777" w:rsidR="00F44748" w:rsidRDefault="00F44748" w:rsidP="00F44748">
      <w:pPr>
        <w:rPr>
          <w:rFonts w:cs="Times New Roman"/>
          <w:szCs w:val="24"/>
        </w:rPr>
      </w:pPr>
      <w:r>
        <w:rPr>
          <w:rFonts w:cs="Times New Roman"/>
          <w:szCs w:val="24"/>
        </w:rPr>
        <w:t>AE: constipation, flatulence</w:t>
      </w:r>
    </w:p>
    <w:p w14:paraId="68EEE8D7" w14:textId="77777777" w:rsidR="00F44748" w:rsidRDefault="00F44748" w:rsidP="00F44748">
      <w:pPr>
        <w:rPr>
          <w:rFonts w:cs="Times New Roman"/>
          <w:szCs w:val="24"/>
        </w:rPr>
      </w:pPr>
      <w:r>
        <w:rPr>
          <w:rFonts w:cs="Times New Roman"/>
          <w:szCs w:val="24"/>
        </w:rPr>
        <w:t>Category: C</w:t>
      </w:r>
    </w:p>
    <w:p w14:paraId="30675F57" w14:textId="77777777" w:rsidR="00F44748" w:rsidRDefault="00F44748" w:rsidP="00F44748">
      <w:pPr>
        <w:rPr>
          <w:rFonts w:cs="Times New Roman"/>
          <w:szCs w:val="24"/>
        </w:rPr>
      </w:pPr>
      <w:r>
        <w:rPr>
          <w:rFonts w:cs="Times New Roman"/>
          <w:szCs w:val="24"/>
        </w:rPr>
        <w:t xml:space="preserve">ATC code: </w:t>
      </w:r>
      <w:r w:rsidRPr="00F44748">
        <w:rPr>
          <w:rFonts w:cs="Times New Roman"/>
          <w:szCs w:val="24"/>
        </w:rPr>
        <w:t>A02AC01</w:t>
      </w:r>
    </w:p>
    <w:p w14:paraId="357D5619" w14:textId="77777777" w:rsidR="00120A91" w:rsidRDefault="00120A91" w:rsidP="00F44748">
      <w:pPr>
        <w:rPr>
          <w:rFonts w:cs="Times New Roman"/>
          <w:szCs w:val="24"/>
        </w:rPr>
      </w:pPr>
    </w:p>
    <w:p w14:paraId="7F44989A" w14:textId="26BD5769" w:rsidR="00120A91" w:rsidRDefault="003614AE" w:rsidP="00120A91">
      <w:pPr>
        <w:spacing w:after="180"/>
        <w:rPr>
          <w:rFonts w:cs="Times New Roman"/>
          <w:i/>
          <w:szCs w:val="24"/>
        </w:rPr>
      </w:pPr>
      <w:hyperlink r:id="rId19">
        <w:r w:rsidR="00120A91" w:rsidRPr="00120A91">
          <w:rPr>
            <w:rFonts w:cs="Times New Roman"/>
            <w:i/>
            <w:szCs w:val="24"/>
          </w:rPr>
          <w:t>Antacids with sodium bicarbonate</w:t>
        </w:r>
      </w:hyperlink>
    </w:p>
    <w:p w14:paraId="059F5033" w14:textId="785046A6" w:rsidR="00120A91" w:rsidRDefault="00120A91" w:rsidP="00120A91">
      <w:pPr>
        <w:rPr>
          <w:rFonts w:cs="Times New Roman"/>
          <w:szCs w:val="24"/>
        </w:rPr>
      </w:pPr>
      <w:r>
        <w:rPr>
          <w:rFonts w:cs="Times New Roman"/>
          <w:b/>
          <w:szCs w:val="24"/>
        </w:rPr>
        <w:t>Sodium Bicarbonate</w:t>
      </w:r>
      <w:r>
        <w:fldChar w:fldCharType="begin"/>
      </w:r>
      <w:r>
        <w:rPr>
          <w:rFonts w:cs="Times New Roman"/>
          <w:b/>
          <w:szCs w:val="24"/>
        </w:rPr>
        <w:instrText xml:space="preserve"> XE "</w:instrText>
      </w:r>
      <w:r w:rsidRPr="00F44748">
        <w:rPr>
          <w:rFonts w:cs="Times New Roman"/>
          <w:b/>
          <w:szCs w:val="24"/>
        </w:rPr>
        <w:instrText xml:space="preserve"> </w:instrText>
      </w:r>
      <w:r>
        <w:rPr>
          <w:rFonts w:cs="Times New Roman"/>
          <w:b/>
          <w:szCs w:val="24"/>
        </w:rPr>
        <w:instrText xml:space="preserve">Sodium Bicarbonate " </w:instrText>
      </w:r>
      <w:r>
        <w:rPr>
          <w:rFonts w:cs="Times New Roman"/>
          <w:b/>
          <w:szCs w:val="24"/>
        </w:rPr>
        <w:fldChar w:fldCharType="end"/>
      </w:r>
      <w:r>
        <w:rPr>
          <w:rFonts w:cs="Times New Roman"/>
          <w:b/>
          <w:szCs w:val="24"/>
        </w:rPr>
        <w:t xml:space="preserve"> </w:t>
      </w:r>
      <w:r>
        <w:rPr>
          <w:rFonts w:cs="Times New Roman"/>
          <w:szCs w:val="24"/>
        </w:rPr>
        <w:t>[BICO07]</w:t>
      </w:r>
    </w:p>
    <w:p w14:paraId="4BD45891" w14:textId="678B724A" w:rsidR="00120A91" w:rsidRDefault="00120A91" w:rsidP="00120A91">
      <w:pPr>
        <w:rPr>
          <w:rFonts w:cs="Times New Roman"/>
          <w:szCs w:val="24"/>
        </w:rPr>
      </w:pPr>
      <w:r>
        <w:rPr>
          <w:rFonts w:cs="Times New Roman"/>
          <w:szCs w:val="24"/>
        </w:rPr>
        <w:t xml:space="preserve">Rx: </w:t>
      </w:r>
      <w:r w:rsidRPr="00120A91">
        <w:rPr>
          <w:rFonts w:cs="Times New Roman"/>
          <w:szCs w:val="24"/>
        </w:rPr>
        <w:t xml:space="preserve">Sodium Bicarbonate </w:t>
      </w:r>
      <w:r>
        <w:fldChar w:fldCharType="begin"/>
      </w:r>
      <w:r>
        <w:rPr>
          <w:rFonts w:cs="Times New Roman"/>
          <w:szCs w:val="24"/>
        </w:rPr>
        <w:instrText xml:space="preserve"> XE "</w:instrText>
      </w:r>
      <w:r w:rsidRPr="00CF0C5A">
        <w:rPr>
          <w:rFonts w:cs="Times New Roman"/>
          <w:szCs w:val="24"/>
        </w:rPr>
        <w:instrText xml:space="preserve"> </w:instrText>
      </w:r>
      <w:r w:rsidRPr="00120A91">
        <w:rPr>
          <w:rFonts w:cs="Times New Roman"/>
          <w:szCs w:val="24"/>
        </w:rPr>
        <w:instrText>Sodium Bicarbonate</w:instrText>
      </w:r>
      <w:r>
        <w:rPr>
          <w:rFonts w:cs="Times New Roman"/>
          <w:szCs w:val="24"/>
        </w:rPr>
        <w:instrText xml:space="preserve"> " </w:instrText>
      </w:r>
      <w:r>
        <w:rPr>
          <w:rFonts w:cs="Times New Roman"/>
          <w:szCs w:val="24"/>
        </w:rPr>
        <w:fldChar w:fldCharType="end"/>
      </w:r>
      <w:r>
        <w:rPr>
          <w:rFonts w:cs="Times New Roman"/>
          <w:szCs w:val="24"/>
        </w:rPr>
        <w:t xml:space="preserve"> 300mg/tab</w:t>
      </w:r>
    </w:p>
    <w:p w14:paraId="2C569AAE" w14:textId="4903E9E0" w:rsidR="00120A91" w:rsidRDefault="00120A91" w:rsidP="00120A91">
      <w:r>
        <w:rPr>
          <w:rFonts w:cs="Times New Roman"/>
          <w:szCs w:val="24"/>
        </w:rPr>
        <w:t xml:space="preserve">Dosage: </w:t>
      </w:r>
      <w:r w:rsidR="007B665E">
        <w:rPr>
          <w:rFonts w:cs="Times New Roman"/>
          <w:szCs w:val="24"/>
        </w:rPr>
        <w:t>4.8g(16 tablet)/day</w:t>
      </w:r>
    </w:p>
    <w:p w14:paraId="0A8E9A1B" w14:textId="3BE72240" w:rsidR="00120A91" w:rsidRDefault="00120A91" w:rsidP="00120A91">
      <w:pPr>
        <w:rPr>
          <w:rFonts w:cs="Times New Roman"/>
          <w:szCs w:val="24"/>
        </w:rPr>
      </w:pPr>
      <w:r>
        <w:rPr>
          <w:rFonts w:cs="Times New Roman"/>
          <w:szCs w:val="24"/>
        </w:rPr>
        <w:t>CI: a</w:t>
      </w:r>
      <w:r w:rsidRPr="00120A91">
        <w:rPr>
          <w:rFonts w:cs="Times New Roman"/>
          <w:szCs w:val="24"/>
        </w:rPr>
        <w:t>lkalosis, Use with caution in patients with edematous sodium retaining states, congestive heart failure, or liver cirrhosis.</w:t>
      </w:r>
    </w:p>
    <w:p w14:paraId="1178BD2F" w14:textId="67CBD916" w:rsidR="00120A91" w:rsidRDefault="00120A91" w:rsidP="00120A91">
      <w:r>
        <w:rPr>
          <w:rFonts w:cs="Times New Roman"/>
          <w:szCs w:val="24"/>
        </w:rPr>
        <w:t xml:space="preserve">AE: </w:t>
      </w:r>
      <w:r>
        <w:rPr>
          <w:rFonts w:cs="Times New Roman" w:hint="eastAsia"/>
          <w:szCs w:val="24"/>
        </w:rPr>
        <w:t>e</w:t>
      </w:r>
      <w:r w:rsidRPr="00120A91">
        <w:rPr>
          <w:rFonts w:cs="Times New Roman"/>
          <w:szCs w:val="24"/>
        </w:rPr>
        <w:t>dema, metabolic alkalosis, hypernatremia, hypokalemia, hypocalcemia , flatulence</w:t>
      </w:r>
    </w:p>
    <w:p w14:paraId="41C85080" w14:textId="67F47156" w:rsidR="00120A91" w:rsidRDefault="00120A91" w:rsidP="00120A91">
      <w:r>
        <w:rPr>
          <w:rFonts w:cs="Times New Roman"/>
          <w:szCs w:val="24"/>
        </w:rPr>
        <w:t>Category: C</w:t>
      </w:r>
    </w:p>
    <w:p w14:paraId="580A6CEA" w14:textId="14B8582F" w:rsidR="00120A91" w:rsidRDefault="00120A91" w:rsidP="00120A91">
      <w:pPr>
        <w:rPr>
          <w:rFonts w:cs="Times New Roman"/>
          <w:szCs w:val="24"/>
        </w:rPr>
      </w:pPr>
      <w:r>
        <w:rPr>
          <w:rFonts w:cs="Times New Roman"/>
          <w:szCs w:val="24"/>
        </w:rPr>
        <w:t>ATC code: A02AH</w:t>
      </w:r>
    </w:p>
    <w:p w14:paraId="23012DBE" w14:textId="77777777" w:rsidR="00120A91" w:rsidRDefault="00120A91" w:rsidP="00F44748">
      <w:pPr>
        <w:rPr>
          <w:rFonts w:cs="Times New Roman"/>
          <w:szCs w:val="24"/>
        </w:rPr>
      </w:pPr>
    </w:p>
    <w:p w14:paraId="522AA459" w14:textId="12F35957" w:rsidR="00120A91" w:rsidRDefault="003614AE" w:rsidP="00120A91">
      <w:pPr>
        <w:spacing w:after="180"/>
        <w:rPr>
          <w:rFonts w:cs="Times New Roman"/>
          <w:i/>
          <w:szCs w:val="24"/>
        </w:rPr>
      </w:pPr>
      <w:hyperlink r:id="rId20">
        <w:r w:rsidR="00120A91" w:rsidRPr="00120A91">
          <w:rPr>
            <w:rFonts w:cs="Times New Roman"/>
            <w:i/>
            <w:szCs w:val="24"/>
          </w:rPr>
          <w:t>Antacids, other combinations</w:t>
        </w:r>
      </w:hyperlink>
    </w:p>
    <w:p w14:paraId="48EFD913" w14:textId="77777777" w:rsidR="00120A91" w:rsidRDefault="00120A91" w:rsidP="00120A91">
      <w:pPr>
        <w:rPr>
          <w:rFonts w:cs="Times New Roman"/>
          <w:szCs w:val="24"/>
        </w:rPr>
      </w:pPr>
      <w:r>
        <w:rPr>
          <w:rFonts w:cs="Times New Roman"/>
          <w:b/>
          <w:szCs w:val="24"/>
        </w:rPr>
        <w:t>Strocain</w:t>
      </w:r>
      <w:r>
        <w:fldChar w:fldCharType="begin"/>
      </w:r>
      <w:r>
        <w:rPr>
          <w:rFonts w:cs="Times New Roman"/>
          <w:b/>
          <w:szCs w:val="24"/>
        </w:rPr>
        <w:instrText xml:space="preserve"> XE "</w:instrText>
      </w:r>
      <w:r w:rsidRPr="00F44748">
        <w:rPr>
          <w:rFonts w:cs="Times New Roman"/>
          <w:b/>
          <w:szCs w:val="24"/>
        </w:rPr>
        <w:instrText xml:space="preserve"> </w:instrText>
      </w:r>
      <w:r>
        <w:rPr>
          <w:rFonts w:cs="Times New Roman"/>
          <w:b/>
          <w:szCs w:val="24"/>
        </w:rPr>
        <w:instrText xml:space="preserve">Strocain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w:t>
      </w:r>
      <w:r w:rsidRPr="00F44748">
        <w:rPr>
          <w:rFonts w:cs="Times New Roman"/>
          <w:szCs w:val="24"/>
        </w:rPr>
        <w:t>OXEO04</w:t>
      </w:r>
      <w:r>
        <w:rPr>
          <w:rFonts w:cs="Times New Roman"/>
          <w:szCs w:val="24"/>
        </w:rPr>
        <w:t>]</w:t>
      </w:r>
    </w:p>
    <w:p w14:paraId="34679993" w14:textId="77777777" w:rsidR="00120A91" w:rsidRDefault="00120A91" w:rsidP="00120A91">
      <w:pPr>
        <w:rPr>
          <w:rFonts w:cs="Times New Roman"/>
          <w:szCs w:val="24"/>
        </w:rPr>
      </w:pPr>
      <w:r>
        <w:rPr>
          <w:rFonts w:cs="Times New Roman"/>
          <w:szCs w:val="24"/>
        </w:rPr>
        <w:t xml:space="preserve">Rx: </w:t>
      </w:r>
      <w:r w:rsidRPr="00F44748">
        <w:rPr>
          <w:rFonts w:cs="Times New Roman"/>
          <w:szCs w:val="24"/>
        </w:rPr>
        <w:t>Oxethazaine</w:t>
      </w:r>
      <w:r>
        <w:rPr>
          <w:rFonts w:cs="Times New Roman"/>
          <w:szCs w:val="24"/>
        </w:rPr>
        <w:t xml:space="preserve"> 5mg</w:t>
      </w:r>
      <w:r>
        <w:fldChar w:fldCharType="begin"/>
      </w:r>
      <w:r>
        <w:rPr>
          <w:rFonts w:cs="Times New Roman"/>
          <w:szCs w:val="24"/>
        </w:rPr>
        <w:instrText xml:space="preserve"> XE "</w:instrText>
      </w:r>
      <w:r w:rsidRPr="00CF0C5A">
        <w:rPr>
          <w:rFonts w:cs="Times New Roman"/>
          <w:szCs w:val="24"/>
        </w:rPr>
        <w:instrText xml:space="preserve"> </w:instrText>
      </w:r>
      <w:r w:rsidRPr="00F44748">
        <w:rPr>
          <w:rFonts w:cs="Times New Roman"/>
          <w:szCs w:val="24"/>
        </w:rPr>
        <w:instrText>Oxethazaine</w:instrText>
      </w:r>
      <w:r>
        <w:rPr>
          <w:rFonts w:cs="Times New Roman"/>
          <w:szCs w:val="24"/>
        </w:rPr>
        <w:instrText xml:space="preserve"> " </w:instrText>
      </w:r>
      <w:r>
        <w:rPr>
          <w:rFonts w:cs="Times New Roman"/>
          <w:szCs w:val="24"/>
        </w:rPr>
        <w:fldChar w:fldCharType="end"/>
      </w:r>
      <w:r>
        <w:rPr>
          <w:rFonts w:cs="Times New Roman"/>
          <w:szCs w:val="24"/>
        </w:rPr>
        <w:t>+</w:t>
      </w:r>
      <w:r w:rsidRPr="00F44748">
        <w:rPr>
          <w:rFonts w:cs="Times New Roman"/>
          <w:szCs w:val="24"/>
        </w:rPr>
        <w:t>Polymigel(Al hydroxide+CaCO3+MgCO3)</w:t>
      </w:r>
      <w:r>
        <w:rPr>
          <w:rFonts w:cs="Times New Roman"/>
          <w:szCs w:val="24"/>
        </w:rPr>
        <w:t xml:space="preserve"> </w:t>
      </w:r>
      <w:r>
        <w:fldChar w:fldCharType="begin"/>
      </w:r>
      <w:r>
        <w:rPr>
          <w:rFonts w:cs="Times New Roman"/>
          <w:szCs w:val="24"/>
        </w:rPr>
        <w:instrText xml:space="preserve"> XE "</w:instrText>
      </w:r>
      <w:r w:rsidRPr="00CF0C5A">
        <w:instrText xml:space="preserve"> </w:instrText>
      </w:r>
      <w:r w:rsidRPr="00CF0C5A">
        <w:rPr>
          <w:rFonts w:cs="Times New Roman"/>
          <w:szCs w:val="24"/>
        </w:rPr>
        <w:instrText>Polymigel</w:instrText>
      </w:r>
      <w:r>
        <w:rPr>
          <w:rFonts w:cs="Times New Roman"/>
          <w:szCs w:val="24"/>
        </w:rPr>
        <w:instrText xml:space="preserve"> " </w:instrText>
      </w:r>
      <w:r>
        <w:rPr>
          <w:rFonts w:cs="Times New Roman"/>
          <w:szCs w:val="24"/>
        </w:rPr>
        <w:fldChar w:fldCharType="end"/>
      </w:r>
      <w:r>
        <w:rPr>
          <w:rFonts w:cs="Times New Roman"/>
          <w:szCs w:val="24"/>
        </w:rPr>
        <w:t xml:space="preserve"> 244mg/tab</w:t>
      </w:r>
    </w:p>
    <w:p w14:paraId="057B76EB" w14:textId="77777777" w:rsidR="00120A91" w:rsidRDefault="00120A91" w:rsidP="00120A91">
      <w:r>
        <w:rPr>
          <w:rFonts w:cs="Times New Roman"/>
          <w:szCs w:val="24"/>
        </w:rPr>
        <w:t>Dosage: 1-2 tab tid-qid</w:t>
      </w:r>
    </w:p>
    <w:p w14:paraId="6C8DD907" w14:textId="77777777" w:rsidR="00120A91" w:rsidRDefault="00120A91" w:rsidP="00120A91">
      <w:r>
        <w:rPr>
          <w:rFonts w:cs="Times New Roman"/>
          <w:szCs w:val="24"/>
        </w:rPr>
        <w:t xml:space="preserve">AE: </w:t>
      </w:r>
      <w:r w:rsidRPr="00CF0C5A">
        <w:rPr>
          <w:rFonts w:cs="Times New Roman"/>
          <w:szCs w:val="24"/>
        </w:rPr>
        <w:t>Rash, loss of appetite, nausea, thirst, constipation, diarrhea, headache, drowsiness, and dizziness</w:t>
      </w:r>
    </w:p>
    <w:p w14:paraId="18CBE292" w14:textId="77777777" w:rsidR="00120A91" w:rsidRDefault="00120A91" w:rsidP="00120A91">
      <w:r>
        <w:rPr>
          <w:rFonts w:cs="Times New Roman"/>
          <w:szCs w:val="24"/>
        </w:rPr>
        <w:t xml:space="preserve">Note: </w:t>
      </w:r>
      <w:r>
        <w:rPr>
          <w:rFonts w:cs="Times New Roman"/>
          <w:bCs/>
          <w:szCs w:val="24"/>
        </w:rPr>
        <w:t>not concomitant with</w:t>
      </w:r>
      <w:r>
        <w:rPr>
          <w:rFonts w:cs="Times New Roman"/>
          <w:szCs w:val="24"/>
        </w:rPr>
        <w:t xml:space="preserve"> tetracycline,</w:t>
      </w:r>
      <w:r w:rsidRPr="00CF0C5A">
        <w:rPr>
          <w:rFonts w:hint="eastAsia"/>
        </w:rPr>
        <w:t xml:space="preserve"> </w:t>
      </w:r>
      <w:r w:rsidRPr="00CF0C5A">
        <w:rPr>
          <w:rFonts w:cs="Times New Roman" w:hint="eastAsia"/>
          <w:szCs w:val="24"/>
        </w:rPr>
        <w:t>iron salts</w:t>
      </w:r>
      <w:r>
        <w:rPr>
          <w:rFonts w:cs="Times New Roman"/>
          <w:szCs w:val="24"/>
        </w:rPr>
        <w:t>,</w:t>
      </w:r>
      <w:r w:rsidRPr="00CF0C5A">
        <w:rPr>
          <w:rFonts w:hint="eastAsia"/>
        </w:rPr>
        <w:t xml:space="preserve"> </w:t>
      </w:r>
      <w:r w:rsidRPr="00CF0C5A">
        <w:rPr>
          <w:rFonts w:cs="Times New Roman" w:hint="eastAsia"/>
          <w:szCs w:val="24"/>
        </w:rPr>
        <w:t>chlorpromazine</w:t>
      </w:r>
      <w:r>
        <w:rPr>
          <w:rFonts w:cs="Times New Roman"/>
          <w:szCs w:val="24"/>
        </w:rPr>
        <w:t>,</w:t>
      </w:r>
      <w:r w:rsidRPr="00CF0C5A">
        <w:rPr>
          <w:rFonts w:hint="eastAsia"/>
        </w:rPr>
        <w:t xml:space="preserve"> </w:t>
      </w:r>
      <w:r w:rsidRPr="00CF0C5A">
        <w:rPr>
          <w:rFonts w:cs="Times New Roman" w:hint="eastAsia"/>
          <w:szCs w:val="24"/>
        </w:rPr>
        <w:t>levodopa</w:t>
      </w:r>
      <w:r>
        <w:rPr>
          <w:rFonts w:cs="Times New Roman"/>
          <w:szCs w:val="24"/>
        </w:rPr>
        <w:t>,</w:t>
      </w:r>
      <w:r w:rsidRPr="00CF0C5A">
        <w:rPr>
          <w:rFonts w:hint="eastAsia"/>
        </w:rPr>
        <w:t xml:space="preserve"> </w:t>
      </w:r>
      <w:r w:rsidRPr="00CF0C5A">
        <w:rPr>
          <w:rFonts w:cs="Times New Roman" w:hint="eastAsia"/>
          <w:szCs w:val="24"/>
        </w:rPr>
        <w:t>isoniazid</w:t>
      </w:r>
      <w:r>
        <w:rPr>
          <w:rFonts w:cs="Times New Roman"/>
          <w:szCs w:val="24"/>
        </w:rPr>
        <w:t>,</w:t>
      </w:r>
      <w:r w:rsidRPr="00CF0C5A">
        <w:rPr>
          <w:rFonts w:hint="eastAsia"/>
        </w:rPr>
        <w:t xml:space="preserve"> </w:t>
      </w:r>
      <w:r w:rsidRPr="00CF0C5A">
        <w:rPr>
          <w:rFonts w:cs="Times New Roman" w:hint="eastAsia"/>
          <w:szCs w:val="24"/>
        </w:rPr>
        <w:t>digoxin</w:t>
      </w:r>
      <w:r>
        <w:rPr>
          <w:rFonts w:cs="Times New Roman"/>
          <w:szCs w:val="24"/>
        </w:rPr>
        <w:t>,</w:t>
      </w:r>
      <w:r w:rsidRPr="00CF0C5A">
        <w:rPr>
          <w:rFonts w:hint="eastAsia"/>
        </w:rPr>
        <w:t xml:space="preserve"> </w:t>
      </w:r>
      <w:r w:rsidRPr="00CF0C5A">
        <w:rPr>
          <w:rFonts w:cs="Times New Roman" w:hint="eastAsia"/>
          <w:szCs w:val="24"/>
        </w:rPr>
        <w:t>H2-antagonists</w:t>
      </w:r>
      <w:r>
        <w:rPr>
          <w:rFonts w:cs="Times New Roman"/>
          <w:szCs w:val="24"/>
        </w:rPr>
        <w:t>,</w:t>
      </w:r>
      <w:r w:rsidRPr="00CF0C5A">
        <w:rPr>
          <w:rFonts w:hint="eastAsia"/>
        </w:rPr>
        <w:t xml:space="preserve"> </w:t>
      </w:r>
      <w:r w:rsidRPr="00CF0C5A">
        <w:rPr>
          <w:rFonts w:cs="Times New Roman" w:hint="eastAsia"/>
          <w:szCs w:val="24"/>
        </w:rPr>
        <w:t>indomethacin</w:t>
      </w:r>
      <w:r>
        <w:rPr>
          <w:rFonts w:cs="Times New Roman"/>
          <w:szCs w:val="24"/>
        </w:rPr>
        <w:t>,</w:t>
      </w:r>
      <w:r w:rsidRPr="00CF0C5A">
        <w:rPr>
          <w:rFonts w:hint="eastAsia"/>
        </w:rPr>
        <w:t xml:space="preserve"> </w:t>
      </w:r>
      <w:r w:rsidRPr="00CF0C5A">
        <w:rPr>
          <w:rFonts w:cs="Times New Roman" w:hint="eastAsia"/>
          <w:szCs w:val="24"/>
        </w:rPr>
        <w:t>nitrofurantoin</w:t>
      </w:r>
      <w:r>
        <w:rPr>
          <w:rFonts w:cs="Times New Roman"/>
          <w:szCs w:val="24"/>
        </w:rPr>
        <w:t>,</w:t>
      </w:r>
      <w:r w:rsidRPr="00CF0C5A">
        <w:rPr>
          <w:rFonts w:hint="eastAsia"/>
        </w:rPr>
        <w:t xml:space="preserve"> </w:t>
      </w:r>
      <w:r w:rsidRPr="00CF0C5A">
        <w:rPr>
          <w:rFonts w:cs="Times New Roman" w:hint="eastAsia"/>
          <w:szCs w:val="24"/>
        </w:rPr>
        <w:t>dicumarol</w:t>
      </w:r>
    </w:p>
    <w:p w14:paraId="60BFCCC9" w14:textId="77777777" w:rsidR="00120A91" w:rsidRDefault="00120A91" w:rsidP="00120A91">
      <w:r>
        <w:rPr>
          <w:rFonts w:cs="Times New Roman"/>
          <w:szCs w:val="24"/>
        </w:rPr>
        <w:t>Category: NA</w:t>
      </w:r>
    </w:p>
    <w:p w14:paraId="08C16147" w14:textId="39201B61" w:rsidR="00F44748" w:rsidRDefault="00120A91" w:rsidP="00120A91">
      <w:pPr>
        <w:rPr>
          <w:rFonts w:cs="Times New Roman"/>
          <w:szCs w:val="24"/>
        </w:rPr>
      </w:pPr>
      <w:r>
        <w:rPr>
          <w:rFonts w:cs="Times New Roman"/>
          <w:szCs w:val="24"/>
        </w:rPr>
        <w:t>ATC code: A02AX</w:t>
      </w:r>
    </w:p>
    <w:p w14:paraId="0C92E7C3" w14:textId="77777777" w:rsidR="00DE3E79" w:rsidRDefault="00DE3E79">
      <w:pPr>
        <w:rPr>
          <w:rFonts w:cs="Times New Roman"/>
          <w:szCs w:val="24"/>
        </w:rPr>
      </w:pPr>
    </w:p>
    <w:p w14:paraId="7AD1D4FE" w14:textId="77777777" w:rsidR="00DE3E79" w:rsidRDefault="008A03DF">
      <w:pPr>
        <w:pStyle w:val="3"/>
        <w:spacing w:line="240" w:lineRule="auto"/>
        <w:rPr>
          <w:rFonts w:ascii="Times New Roman" w:eastAsia="標楷體" w:hAnsi="Times New Roman" w:cs="Times New Roman"/>
          <w:b w:val="0"/>
          <w:sz w:val="24"/>
          <w:szCs w:val="24"/>
        </w:rPr>
      </w:pPr>
      <w:bookmarkStart w:id="25" w:name="_Toc206178369"/>
      <w:bookmarkStart w:id="26" w:name="_Toc56173422"/>
      <w:bookmarkStart w:id="27" w:name="_Toc56169976"/>
      <w:bookmarkStart w:id="28" w:name="_Toc56157754"/>
      <w:bookmarkStart w:id="29" w:name="_Toc50972327"/>
      <w:r>
        <w:rPr>
          <w:rFonts w:ascii="Times New Roman" w:eastAsia="標楷體" w:hAnsi="Times New Roman" w:cs="Times New Roman"/>
          <w:b w:val="0"/>
          <w:sz w:val="24"/>
          <w:szCs w:val="24"/>
        </w:rPr>
        <w:t xml:space="preserve">B. </w:t>
      </w:r>
      <w:hyperlink r:id="rId21">
        <w:r>
          <w:rPr>
            <w:rFonts w:ascii="Times New Roman" w:eastAsia="標楷體" w:hAnsi="Times New Roman" w:cs="Times New Roman"/>
            <w:b w:val="0"/>
            <w:sz w:val="24"/>
            <w:szCs w:val="24"/>
          </w:rPr>
          <w:t>DRUGS FOR PEPTIC ULCER AND GASTRO-OESOPHAGEAL REFLUX DISEASE (GORD)</w:t>
        </w:r>
        <w:bookmarkEnd w:id="25"/>
      </w:hyperlink>
      <w:bookmarkEnd w:id="26"/>
      <w:bookmarkEnd w:id="27"/>
      <w:bookmarkEnd w:id="28"/>
      <w:bookmarkEnd w:id="29"/>
    </w:p>
    <w:p w14:paraId="5EE50B19" w14:textId="77777777" w:rsidR="00DE3E79" w:rsidRDefault="003614AE">
      <w:pPr>
        <w:spacing w:after="180"/>
        <w:rPr>
          <w:rFonts w:cs="Times New Roman"/>
          <w:i/>
          <w:szCs w:val="24"/>
        </w:rPr>
      </w:pPr>
      <w:hyperlink r:id="rId22">
        <w:r w:rsidR="008A03DF">
          <w:rPr>
            <w:rFonts w:cs="Times New Roman"/>
            <w:i/>
            <w:szCs w:val="24"/>
          </w:rPr>
          <w:t>H2-receptor antagonists</w:t>
        </w:r>
      </w:hyperlink>
    </w:p>
    <w:p w14:paraId="13E7B24C" w14:textId="77777777" w:rsidR="00DE3E79" w:rsidRDefault="008A03DF">
      <w:pPr>
        <w:rPr>
          <w:rFonts w:cs="Times New Roman"/>
          <w:bCs/>
          <w:szCs w:val="24"/>
        </w:rPr>
      </w:pPr>
      <w:r>
        <w:rPr>
          <w:rFonts w:cs="Times New Roman"/>
          <w:b/>
          <w:bCs/>
          <w:szCs w:val="24"/>
        </w:rPr>
        <w:t>Ulcertin</w:t>
      </w:r>
      <w:r>
        <w:fldChar w:fldCharType="begin"/>
      </w:r>
      <w:r>
        <w:rPr>
          <w:rFonts w:cs="Times New Roman"/>
          <w:b/>
          <w:bCs/>
          <w:szCs w:val="24"/>
        </w:rPr>
        <w:instrText xml:space="preserve"> XE "Ulcertin " </w:instrText>
      </w:r>
      <w:r>
        <w:rPr>
          <w:rFonts w:cs="Times New Roman"/>
          <w:b/>
          <w:bCs/>
          <w:szCs w:val="24"/>
        </w:rPr>
        <w:fldChar w:fldCharType="end"/>
      </w:r>
      <w:r>
        <w:rPr>
          <w:rFonts w:cs="Times New Roman"/>
          <w:b/>
          <w:bCs/>
          <w:szCs w:val="24"/>
        </w:rPr>
        <w:t xml:space="preserve"> </w:t>
      </w:r>
      <w:r>
        <w:rPr>
          <w:rFonts w:cs="Times New Roman"/>
          <w:bCs/>
          <w:szCs w:val="24"/>
        </w:rPr>
        <w:t>[</w:t>
      </w:r>
      <w:r>
        <w:rPr>
          <w:rFonts w:cs="Times New Roman"/>
          <w:bCs/>
          <w:szCs w:val="24"/>
        </w:rPr>
        <w:t>肝</w:t>
      </w:r>
      <w:r>
        <w:rPr>
          <w:rFonts w:cs="Times New Roman"/>
          <w:bCs/>
          <w:szCs w:val="24"/>
        </w:rPr>
        <w:t>][</w:t>
      </w:r>
      <w:r>
        <w:rPr>
          <w:rFonts w:cs="Times New Roman"/>
          <w:bCs/>
          <w:szCs w:val="24"/>
        </w:rPr>
        <w:t>腎</w:t>
      </w:r>
      <w:r>
        <w:rPr>
          <w:rFonts w:cs="Times New Roman"/>
          <w:bCs/>
          <w:szCs w:val="24"/>
        </w:rPr>
        <w:t>][</w:t>
      </w:r>
      <w:r>
        <w:t xml:space="preserve"> </w:t>
      </w:r>
      <w:r>
        <w:rPr>
          <w:rFonts w:cs="Times New Roman"/>
          <w:bCs/>
          <w:szCs w:val="24"/>
        </w:rPr>
        <w:t>GASI11]</w:t>
      </w:r>
    </w:p>
    <w:p w14:paraId="3AAFDCE2" w14:textId="70F76FFB" w:rsidR="00DE3E79" w:rsidRDefault="008A03DF">
      <w:pPr>
        <w:rPr>
          <w:rFonts w:cs="Times New Roman"/>
          <w:bCs/>
          <w:szCs w:val="24"/>
        </w:rPr>
      </w:pPr>
      <w:r>
        <w:rPr>
          <w:rFonts w:cs="Times New Roman"/>
          <w:bCs/>
          <w:szCs w:val="24"/>
        </w:rPr>
        <w:t>Rx: Famotidine</w:t>
      </w:r>
      <w:r>
        <w:fldChar w:fldCharType="begin"/>
      </w:r>
      <w:r>
        <w:rPr>
          <w:rFonts w:cs="Times New Roman"/>
          <w:bCs/>
          <w:szCs w:val="24"/>
        </w:rPr>
        <w:instrText xml:space="preserve"> XE "Famotidine " </w:instrText>
      </w:r>
      <w:r>
        <w:rPr>
          <w:rFonts w:cs="Times New Roman"/>
          <w:bCs/>
          <w:szCs w:val="24"/>
        </w:rPr>
        <w:fldChar w:fldCharType="end"/>
      </w:r>
      <w:r>
        <w:rPr>
          <w:rFonts w:cs="Times New Roman"/>
          <w:bCs/>
          <w:szCs w:val="24"/>
        </w:rPr>
        <w:t xml:space="preserve"> 10mg/ml, 2ml/amp</w:t>
      </w:r>
    </w:p>
    <w:p w14:paraId="07B9AAB0" w14:textId="77777777" w:rsidR="00DE3E79" w:rsidRDefault="008A03DF">
      <w:pPr>
        <w:ind w:left="840" w:hanging="840"/>
        <w:rPr>
          <w:rFonts w:cs="Times New Roman"/>
          <w:bCs/>
          <w:szCs w:val="24"/>
        </w:rPr>
      </w:pPr>
      <w:r>
        <w:rPr>
          <w:rFonts w:cs="Times New Roman"/>
          <w:bCs/>
          <w:szCs w:val="24"/>
        </w:rPr>
        <w:t xml:space="preserve">Dosage: IV 20mg q12h, max 40 mg/day; </w:t>
      </w:r>
      <w:r>
        <w:rPr>
          <w:rFonts w:cs="Times New Roman"/>
          <w:kern w:val="0"/>
          <w:szCs w:val="24"/>
        </w:rPr>
        <w:t>CrCl</w:t>
      </w:r>
      <w:r>
        <w:rPr>
          <w:rFonts w:cs="Times New Roman"/>
          <w:bCs/>
          <w:szCs w:val="24"/>
        </w:rPr>
        <w:t xml:space="preserve"> &lt; 50 mL/min: </w:t>
      </w:r>
      <w:r>
        <w:rPr>
          <w:rFonts w:cs="Times New Roman"/>
          <w:szCs w:val="24"/>
        </w:rPr>
        <w:t>50% of dose or increase dosing interval to 36-48 hours</w:t>
      </w:r>
    </w:p>
    <w:p w14:paraId="78D5DA95" w14:textId="77777777" w:rsidR="00DE3E79" w:rsidRDefault="008A03DF">
      <w:pPr>
        <w:rPr>
          <w:rFonts w:cs="Times New Roman"/>
          <w:bCs/>
          <w:szCs w:val="24"/>
        </w:rPr>
      </w:pPr>
      <w:r>
        <w:rPr>
          <w:rFonts w:cs="Times New Roman"/>
          <w:bCs/>
          <w:szCs w:val="24"/>
        </w:rPr>
        <w:t>CI:</w:t>
      </w:r>
      <w:r>
        <w:rPr>
          <w:rFonts w:cs="Times New Roman"/>
          <w:kern w:val="0"/>
          <w:szCs w:val="24"/>
        </w:rPr>
        <w:t xml:space="preserve"> hypersensitivity to famotidine</w:t>
      </w:r>
    </w:p>
    <w:p w14:paraId="3F2F6C42" w14:textId="77777777" w:rsidR="00DE3E79" w:rsidRDefault="008A03DF">
      <w:pPr>
        <w:rPr>
          <w:rFonts w:cs="Times New Roman"/>
          <w:bCs/>
          <w:szCs w:val="24"/>
        </w:rPr>
      </w:pPr>
      <w:r>
        <w:rPr>
          <w:rFonts w:cs="Times New Roman"/>
          <w:bCs/>
          <w:szCs w:val="24"/>
        </w:rPr>
        <w:t>AE: dizziness, vomiting, nausea, diarrhea, skin rash</w:t>
      </w:r>
    </w:p>
    <w:p w14:paraId="1958E9A2" w14:textId="77777777" w:rsidR="00DE3E79" w:rsidRDefault="008A03DF">
      <w:pPr>
        <w:rPr>
          <w:rFonts w:cs="Times New Roman"/>
          <w:bCs/>
          <w:szCs w:val="24"/>
        </w:rPr>
      </w:pPr>
      <w:r>
        <w:rPr>
          <w:rFonts w:cs="Times New Roman"/>
          <w:bCs/>
          <w:szCs w:val="24"/>
        </w:rPr>
        <w:t>Category: B</w:t>
      </w:r>
    </w:p>
    <w:p w14:paraId="0307B489" w14:textId="77777777" w:rsidR="00DE3E79" w:rsidRDefault="008A03DF">
      <w:pPr>
        <w:rPr>
          <w:rFonts w:cs="Times New Roman"/>
          <w:bCs/>
          <w:szCs w:val="24"/>
        </w:rPr>
      </w:pPr>
      <w:r>
        <w:rPr>
          <w:rFonts w:cs="Times New Roman"/>
          <w:bCs/>
          <w:szCs w:val="24"/>
        </w:rPr>
        <w:t>ATC code: A02BA03</w:t>
      </w:r>
    </w:p>
    <w:p w14:paraId="59A5A696" w14:textId="77777777" w:rsidR="00DE3E79" w:rsidRDefault="00DE3E79">
      <w:pPr>
        <w:rPr>
          <w:rFonts w:cs="Times New Roman"/>
          <w:bCs/>
          <w:szCs w:val="24"/>
        </w:rPr>
      </w:pPr>
    </w:p>
    <w:p w14:paraId="42F4B8E3" w14:textId="77777777" w:rsidR="00DE3E79" w:rsidRDefault="008A03DF">
      <w:pPr>
        <w:rPr>
          <w:rFonts w:cs="Times New Roman"/>
          <w:bCs/>
          <w:szCs w:val="24"/>
        </w:rPr>
      </w:pPr>
      <w:r>
        <w:rPr>
          <w:rFonts w:cs="Times New Roman"/>
          <w:b/>
          <w:bCs/>
          <w:szCs w:val="24"/>
        </w:rPr>
        <w:t>Voker</w:t>
      </w:r>
      <w:r>
        <w:fldChar w:fldCharType="begin"/>
      </w:r>
      <w:r>
        <w:rPr>
          <w:rFonts w:cs="Times New Roman"/>
          <w:b/>
          <w:bCs/>
          <w:szCs w:val="24"/>
        </w:rPr>
        <w:instrText xml:space="preserve"> XE "Voker " </w:instrText>
      </w:r>
      <w:r>
        <w:rPr>
          <w:rFonts w:cs="Times New Roman"/>
          <w:b/>
          <w:bCs/>
          <w:szCs w:val="24"/>
        </w:rPr>
        <w:fldChar w:fldCharType="end"/>
      </w:r>
      <w:r>
        <w:rPr>
          <w:rFonts w:cs="Times New Roman"/>
          <w:b/>
          <w:bCs/>
          <w:szCs w:val="24"/>
        </w:rPr>
        <w:t xml:space="preserve"> </w:t>
      </w:r>
      <w:r>
        <w:rPr>
          <w:rFonts w:cs="Times New Roman"/>
          <w:bCs/>
          <w:szCs w:val="24"/>
        </w:rPr>
        <w:t>[</w:t>
      </w:r>
      <w:r>
        <w:rPr>
          <w:rFonts w:cs="Times New Roman"/>
          <w:bCs/>
          <w:szCs w:val="24"/>
        </w:rPr>
        <w:t>肝</w:t>
      </w:r>
      <w:r>
        <w:rPr>
          <w:rFonts w:cs="Times New Roman"/>
          <w:bCs/>
          <w:szCs w:val="24"/>
        </w:rPr>
        <w:t>][</w:t>
      </w:r>
      <w:r>
        <w:rPr>
          <w:rFonts w:cs="Times New Roman"/>
          <w:bCs/>
          <w:szCs w:val="24"/>
        </w:rPr>
        <w:t>腎</w:t>
      </w:r>
      <w:r>
        <w:rPr>
          <w:rFonts w:cs="Times New Roman"/>
          <w:bCs/>
          <w:szCs w:val="24"/>
        </w:rPr>
        <w:t>][GASO34]</w:t>
      </w:r>
    </w:p>
    <w:p w14:paraId="4165B8A0" w14:textId="77777777" w:rsidR="00DE3E79" w:rsidRDefault="008A03DF">
      <w:pPr>
        <w:rPr>
          <w:rFonts w:cs="Times New Roman"/>
          <w:bCs/>
          <w:szCs w:val="24"/>
        </w:rPr>
      </w:pPr>
      <w:r>
        <w:rPr>
          <w:rFonts w:cs="Times New Roman"/>
          <w:bCs/>
          <w:szCs w:val="24"/>
        </w:rPr>
        <w:t>Rx: Famotidine</w:t>
      </w:r>
      <w:r>
        <w:fldChar w:fldCharType="begin"/>
      </w:r>
      <w:r>
        <w:rPr>
          <w:rFonts w:cs="Times New Roman"/>
          <w:bCs/>
          <w:szCs w:val="24"/>
        </w:rPr>
        <w:instrText xml:space="preserve"> XE "Famotidine " </w:instrText>
      </w:r>
      <w:r>
        <w:rPr>
          <w:rFonts w:cs="Times New Roman"/>
          <w:bCs/>
          <w:szCs w:val="24"/>
        </w:rPr>
        <w:fldChar w:fldCharType="end"/>
      </w:r>
      <w:r>
        <w:rPr>
          <w:rFonts w:cs="Times New Roman"/>
          <w:bCs/>
          <w:szCs w:val="24"/>
        </w:rPr>
        <w:t xml:space="preserve"> 20mg/tab</w:t>
      </w:r>
    </w:p>
    <w:p w14:paraId="7668BBFF" w14:textId="77777777" w:rsidR="00DE3E79" w:rsidRDefault="008A03DF">
      <w:pPr>
        <w:ind w:left="840" w:hanging="840"/>
        <w:rPr>
          <w:rFonts w:cs="Times New Roman"/>
          <w:bCs/>
          <w:szCs w:val="24"/>
        </w:rPr>
      </w:pPr>
      <w:r>
        <w:rPr>
          <w:rFonts w:cs="Times New Roman"/>
          <w:bCs/>
          <w:szCs w:val="24"/>
        </w:rPr>
        <w:t xml:space="preserve">Dosage: Gastroesophageal reflux disease:20-40 mg qd-bid, max 80 mg/day; </w:t>
      </w:r>
    </w:p>
    <w:p w14:paraId="2B0118BA" w14:textId="77777777" w:rsidR="00DE3E79" w:rsidRDefault="008A03DF">
      <w:pPr>
        <w:ind w:left="840"/>
        <w:rPr>
          <w:rFonts w:cs="Times New Roman"/>
          <w:bCs/>
          <w:szCs w:val="24"/>
        </w:rPr>
      </w:pPr>
      <w:r>
        <w:rPr>
          <w:rFonts w:cs="Times New Roman"/>
          <w:bCs/>
          <w:szCs w:val="24"/>
        </w:rPr>
        <w:t>Gastric hypersecretion:</w:t>
      </w:r>
      <w:r>
        <w:rPr>
          <w:rFonts w:cs="Times New Roman"/>
          <w:szCs w:val="24"/>
        </w:rPr>
        <w:t xml:space="preserve"> 20 to 160 mg q6h, max 640 mg/day</w:t>
      </w:r>
    </w:p>
    <w:p w14:paraId="641E7168" w14:textId="77777777" w:rsidR="00DE3E79" w:rsidRDefault="008A03DF">
      <w:pPr>
        <w:rPr>
          <w:rFonts w:cs="Times New Roman"/>
          <w:bCs/>
          <w:szCs w:val="24"/>
        </w:rPr>
      </w:pPr>
      <w:r>
        <w:rPr>
          <w:rFonts w:cs="Times New Roman"/>
          <w:bCs/>
          <w:szCs w:val="24"/>
        </w:rPr>
        <w:t>CI:</w:t>
      </w:r>
      <w:r>
        <w:rPr>
          <w:rFonts w:cs="Times New Roman"/>
          <w:kern w:val="0"/>
          <w:szCs w:val="24"/>
        </w:rPr>
        <w:t xml:space="preserve"> hypersensitivity to famotidine</w:t>
      </w:r>
    </w:p>
    <w:p w14:paraId="7EF19AD0" w14:textId="77777777" w:rsidR="00DE3E79" w:rsidRDefault="008A03DF">
      <w:pPr>
        <w:rPr>
          <w:rFonts w:cs="Times New Roman"/>
          <w:bCs/>
          <w:szCs w:val="24"/>
        </w:rPr>
      </w:pPr>
      <w:r>
        <w:rPr>
          <w:rFonts w:cs="Times New Roman"/>
          <w:bCs/>
          <w:szCs w:val="24"/>
        </w:rPr>
        <w:t>AE: dizziness, vomiting, nausea, diarrhea, skin rash</w:t>
      </w:r>
    </w:p>
    <w:p w14:paraId="15CD1D51" w14:textId="77777777" w:rsidR="00DE3E79" w:rsidRDefault="008A03DF">
      <w:pPr>
        <w:rPr>
          <w:rFonts w:cs="Times New Roman"/>
          <w:bCs/>
          <w:szCs w:val="24"/>
        </w:rPr>
      </w:pPr>
      <w:r>
        <w:rPr>
          <w:rFonts w:cs="Times New Roman"/>
          <w:bCs/>
          <w:szCs w:val="24"/>
        </w:rPr>
        <w:t>Category: B</w:t>
      </w:r>
    </w:p>
    <w:p w14:paraId="78EA7AB9" w14:textId="77777777" w:rsidR="00DE3E79" w:rsidRDefault="008A03DF">
      <w:pPr>
        <w:rPr>
          <w:rFonts w:cs="Times New Roman"/>
          <w:bCs/>
          <w:szCs w:val="24"/>
        </w:rPr>
      </w:pPr>
      <w:r>
        <w:rPr>
          <w:rFonts w:cs="Times New Roman"/>
          <w:bCs/>
          <w:szCs w:val="24"/>
        </w:rPr>
        <w:t>ATC code: A02BA03</w:t>
      </w:r>
    </w:p>
    <w:p w14:paraId="5673044A" w14:textId="77777777" w:rsidR="00DE3E79" w:rsidRDefault="00DE3E79">
      <w:pPr>
        <w:rPr>
          <w:rFonts w:cs="Times New Roman"/>
          <w:bCs/>
          <w:szCs w:val="24"/>
        </w:rPr>
      </w:pPr>
    </w:p>
    <w:p w14:paraId="1578791B" w14:textId="77777777" w:rsidR="00DE3E79" w:rsidRDefault="003614AE">
      <w:pPr>
        <w:spacing w:after="180"/>
        <w:rPr>
          <w:rFonts w:cs="Times New Roman"/>
          <w:i/>
          <w:szCs w:val="24"/>
        </w:rPr>
      </w:pPr>
      <w:hyperlink r:id="rId23">
        <w:r w:rsidR="008A03DF">
          <w:rPr>
            <w:rFonts w:cs="Times New Roman"/>
            <w:i/>
            <w:szCs w:val="24"/>
          </w:rPr>
          <w:t>Prostaglandins</w:t>
        </w:r>
      </w:hyperlink>
    </w:p>
    <w:p w14:paraId="49CABBB4" w14:textId="77777777" w:rsidR="00DE3E79" w:rsidRDefault="008A03DF">
      <w:pPr>
        <w:rPr>
          <w:rFonts w:cs="Times New Roman"/>
          <w:bCs/>
          <w:szCs w:val="24"/>
        </w:rPr>
      </w:pPr>
      <w:r>
        <w:rPr>
          <w:rFonts w:cs="Times New Roman"/>
          <w:b/>
          <w:bCs/>
          <w:szCs w:val="24"/>
        </w:rPr>
        <w:t xml:space="preserve">Cytotec </w:t>
      </w:r>
      <w:r>
        <w:fldChar w:fldCharType="begin"/>
      </w:r>
      <w:r>
        <w:rPr>
          <w:rFonts w:cs="Times New Roman"/>
          <w:b/>
          <w:bCs/>
          <w:szCs w:val="24"/>
        </w:rPr>
        <w:instrText xml:space="preserve"> XE "Cytotec " </w:instrText>
      </w:r>
      <w:r>
        <w:rPr>
          <w:rFonts w:cs="Times New Roman"/>
          <w:b/>
          <w:bCs/>
          <w:szCs w:val="24"/>
        </w:rPr>
        <w:fldChar w:fldCharType="end"/>
      </w:r>
      <w:r>
        <w:rPr>
          <w:rFonts w:cs="Times New Roman"/>
          <w:bCs/>
          <w:szCs w:val="24"/>
        </w:rPr>
        <w:t>[</w:t>
      </w:r>
      <w:r>
        <w:rPr>
          <w:rFonts w:cs="Times New Roman"/>
          <w:bCs/>
          <w:szCs w:val="24"/>
        </w:rPr>
        <w:t>肝</w:t>
      </w:r>
      <w:r>
        <w:rPr>
          <w:rFonts w:cs="Times New Roman"/>
          <w:bCs/>
          <w:szCs w:val="24"/>
        </w:rPr>
        <w:t>][B-CO04]</w:t>
      </w:r>
    </w:p>
    <w:p w14:paraId="018FB964" w14:textId="77777777" w:rsidR="00DE3E79" w:rsidRDefault="008A03DF">
      <w:pPr>
        <w:rPr>
          <w:rFonts w:cs="Times New Roman"/>
          <w:bCs/>
          <w:szCs w:val="24"/>
        </w:rPr>
      </w:pPr>
      <w:r>
        <w:rPr>
          <w:rFonts w:cs="Times New Roman"/>
          <w:bCs/>
          <w:szCs w:val="24"/>
        </w:rPr>
        <w:t>Rx: Misoprostol</w:t>
      </w:r>
      <w:r>
        <w:fldChar w:fldCharType="begin"/>
      </w:r>
      <w:r>
        <w:rPr>
          <w:rFonts w:cs="Times New Roman"/>
          <w:bCs/>
          <w:szCs w:val="24"/>
        </w:rPr>
        <w:instrText xml:space="preserve"> XE "Misoprostol " </w:instrText>
      </w:r>
      <w:r>
        <w:rPr>
          <w:rFonts w:cs="Times New Roman"/>
          <w:bCs/>
          <w:szCs w:val="24"/>
        </w:rPr>
        <w:fldChar w:fldCharType="end"/>
      </w:r>
      <w:r>
        <w:rPr>
          <w:rFonts w:cs="Times New Roman"/>
          <w:bCs/>
          <w:szCs w:val="24"/>
        </w:rPr>
        <w:t xml:space="preserve"> 200mcg/tab</w:t>
      </w:r>
    </w:p>
    <w:p w14:paraId="01C7F25F" w14:textId="77777777" w:rsidR="00DE3E79" w:rsidRDefault="008A03DF">
      <w:pPr>
        <w:rPr>
          <w:rFonts w:cs="Times New Roman"/>
          <w:bCs/>
          <w:szCs w:val="24"/>
        </w:rPr>
      </w:pPr>
      <w:r>
        <w:rPr>
          <w:rFonts w:cs="Times New Roman"/>
          <w:bCs/>
          <w:szCs w:val="24"/>
        </w:rPr>
        <w:t>Dosage: Duodenal ulcer disease: 800 mcg/day in 2-4 divided dose</w:t>
      </w:r>
    </w:p>
    <w:p w14:paraId="6EA9CD19" w14:textId="77777777" w:rsidR="00DE3E79" w:rsidRDefault="008A03DF">
      <w:pPr>
        <w:rPr>
          <w:rFonts w:cs="Times New Roman"/>
          <w:bCs/>
          <w:szCs w:val="24"/>
        </w:rPr>
      </w:pPr>
      <w:r>
        <w:rPr>
          <w:rFonts w:cs="Times New Roman"/>
          <w:bCs/>
          <w:szCs w:val="24"/>
        </w:rPr>
        <w:t>CI:</w:t>
      </w:r>
      <w:r>
        <w:rPr>
          <w:rFonts w:cs="Times New Roman"/>
          <w:kern w:val="0"/>
          <w:szCs w:val="24"/>
        </w:rPr>
        <w:t xml:space="preserve"> hypersensitivity to prostaglandins</w:t>
      </w:r>
    </w:p>
    <w:p w14:paraId="032E3254" w14:textId="77777777" w:rsidR="00DE3E79" w:rsidRDefault="008A03DF">
      <w:pPr>
        <w:rPr>
          <w:rFonts w:cs="Times New Roman"/>
          <w:bCs/>
          <w:szCs w:val="24"/>
        </w:rPr>
      </w:pPr>
      <w:r>
        <w:rPr>
          <w:rFonts w:cs="Times New Roman"/>
          <w:bCs/>
          <w:szCs w:val="24"/>
        </w:rPr>
        <w:t>AE: diarrhea, abdominal pain, nausea, vomiting, uterus contraction, uterus bleeding</w:t>
      </w:r>
    </w:p>
    <w:p w14:paraId="1E4D7D96" w14:textId="77777777" w:rsidR="00DE3E79" w:rsidRDefault="008A03DF">
      <w:pPr>
        <w:rPr>
          <w:rFonts w:cs="Times New Roman"/>
          <w:bCs/>
          <w:szCs w:val="24"/>
        </w:rPr>
      </w:pPr>
      <w:r>
        <w:rPr>
          <w:rFonts w:cs="Times New Roman"/>
          <w:bCs/>
          <w:szCs w:val="24"/>
        </w:rPr>
        <w:t>Note:</w:t>
      </w:r>
      <w:r>
        <w:rPr>
          <w:rFonts w:cs="Times New Roman"/>
          <w:kern w:val="0"/>
          <w:szCs w:val="24"/>
        </w:rPr>
        <w:t xml:space="preserve"> not use in severe hepatic impairment</w:t>
      </w:r>
    </w:p>
    <w:p w14:paraId="1DD79865" w14:textId="77777777" w:rsidR="00DE3E79" w:rsidRDefault="008A03DF">
      <w:pPr>
        <w:rPr>
          <w:rFonts w:cs="Times New Roman"/>
          <w:bCs/>
          <w:szCs w:val="24"/>
        </w:rPr>
      </w:pPr>
      <w:r>
        <w:rPr>
          <w:rFonts w:cs="Times New Roman"/>
          <w:bCs/>
          <w:szCs w:val="24"/>
        </w:rPr>
        <w:t>Category: X</w:t>
      </w:r>
    </w:p>
    <w:p w14:paraId="72FE2E4F" w14:textId="77777777" w:rsidR="00DE3E79" w:rsidRDefault="008A03DF">
      <w:pPr>
        <w:rPr>
          <w:rFonts w:cs="Times New Roman"/>
          <w:bCs/>
          <w:szCs w:val="24"/>
        </w:rPr>
      </w:pPr>
      <w:r>
        <w:rPr>
          <w:rFonts w:cs="Times New Roman"/>
          <w:bCs/>
          <w:szCs w:val="24"/>
        </w:rPr>
        <w:t>ATC code: A02BB01</w:t>
      </w:r>
    </w:p>
    <w:p w14:paraId="1C4381D1" w14:textId="77777777" w:rsidR="00DE3E79" w:rsidRDefault="00DE3E79">
      <w:pPr>
        <w:rPr>
          <w:rFonts w:cs="Times New Roman"/>
          <w:bCs/>
          <w:szCs w:val="24"/>
        </w:rPr>
      </w:pPr>
    </w:p>
    <w:p w14:paraId="64D7DECE" w14:textId="77777777" w:rsidR="00DE3E79" w:rsidRDefault="003614AE">
      <w:pPr>
        <w:spacing w:after="180"/>
        <w:rPr>
          <w:rFonts w:cs="Times New Roman"/>
          <w:i/>
          <w:szCs w:val="24"/>
        </w:rPr>
      </w:pPr>
      <w:hyperlink r:id="rId24">
        <w:r w:rsidR="008A03DF">
          <w:rPr>
            <w:rFonts w:cs="Times New Roman"/>
            <w:i/>
            <w:szCs w:val="24"/>
          </w:rPr>
          <w:t>Proton pump inhibitors</w:t>
        </w:r>
      </w:hyperlink>
    </w:p>
    <w:p w14:paraId="488B614C" w14:textId="77777777" w:rsidR="00DE3E79" w:rsidRDefault="008A03DF">
      <w:pPr>
        <w:rPr>
          <w:rFonts w:cs="Times New Roman"/>
          <w:bCs/>
          <w:szCs w:val="24"/>
        </w:rPr>
      </w:pPr>
      <w:r>
        <w:rPr>
          <w:rFonts w:cs="Times New Roman"/>
          <w:b/>
          <w:bCs/>
          <w:szCs w:val="24"/>
        </w:rPr>
        <w:t>Omeprotect</w:t>
      </w:r>
      <w:r>
        <w:fldChar w:fldCharType="begin"/>
      </w:r>
      <w:r>
        <w:rPr>
          <w:rFonts w:cs="Times New Roman"/>
          <w:b/>
          <w:bCs/>
          <w:szCs w:val="24"/>
        </w:rPr>
        <w:instrText xml:space="preserve"> XE "Omeprotect " </w:instrText>
      </w:r>
      <w:r>
        <w:rPr>
          <w:rFonts w:cs="Times New Roman"/>
          <w:b/>
          <w:bCs/>
          <w:szCs w:val="24"/>
        </w:rPr>
        <w:fldChar w:fldCharType="end"/>
      </w:r>
      <w:r>
        <w:rPr>
          <w:rFonts w:cs="Times New Roman"/>
          <w:b/>
          <w:bCs/>
          <w:szCs w:val="24"/>
        </w:rPr>
        <w:t xml:space="preserve"> </w:t>
      </w:r>
      <w:r>
        <w:rPr>
          <w:rFonts w:cs="Times New Roman"/>
          <w:bCs/>
          <w:szCs w:val="24"/>
        </w:rPr>
        <w:t>[</w:t>
      </w:r>
      <w:r>
        <w:rPr>
          <w:rFonts w:cs="Times New Roman"/>
          <w:bCs/>
          <w:szCs w:val="24"/>
        </w:rPr>
        <w:t>肝</w:t>
      </w:r>
      <w:r>
        <w:rPr>
          <w:rFonts w:cs="Times New Roman"/>
          <w:bCs/>
          <w:szCs w:val="24"/>
        </w:rPr>
        <w:t>] [OMEO00]</w:t>
      </w:r>
    </w:p>
    <w:p w14:paraId="26207FFF" w14:textId="77777777" w:rsidR="00DE3E79" w:rsidRDefault="008A03DF">
      <w:pPr>
        <w:rPr>
          <w:rFonts w:cs="Times New Roman"/>
          <w:bCs/>
          <w:szCs w:val="24"/>
        </w:rPr>
      </w:pPr>
      <w:r>
        <w:rPr>
          <w:rFonts w:cs="Times New Roman"/>
          <w:bCs/>
          <w:szCs w:val="24"/>
        </w:rPr>
        <w:t>Rx: Omeprazole</w:t>
      </w:r>
      <w:r>
        <w:fldChar w:fldCharType="begin"/>
      </w:r>
      <w:r>
        <w:rPr>
          <w:rFonts w:cs="Times New Roman"/>
          <w:bCs/>
          <w:szCs w:val="24"/>
        </w:rPr>
        <w:instrText xml:space="preserve"> XE "Omeprazole " </w:instrText>
      </w:r>
      <w:r>
        <w:rPr>
          <w:rFonts w:cs="Times New Roman"/>
          <w:bCs/>
          <w:szCs w:val="24"/>
        </w:rPr>
        <w:fldChar w:fldCharType="end"/>
      </w:r>
      <w:r>
        <w:rPr>
          <w:rFonts w:cs="Times New Roman"/>
          <w:bCs/>
          <w:szCs w:val="24"/>
        </w:rPr>
        <w:t xml:space="preserve"> 20mg/cap</w:t>
      </w:r>
    </w:p>
    <w:p w14:paraId="47DB15E1" w14:textId="77777777" w:rsidR="00DE3E79" w:rsidRDefault="008A03DF">
      <w:pPr>
        <w:rPr>
          <w:rFonts w:cs="Times New Roman"/>
          <w:bCs/>
          <w:szCs w:val="24"/>
        </w:rPr>
      </w:pPr>
      <w:r>
        <w:rPr>
          <w:rFonts w:cs="Times New Roman"/>
          <w:bCs/>
          <w:szCs w:val="24"/>
        </w:rPr>
        <w:t>Dosage: 20-40mg qd, may increase dosage up to 80mg/day(for Hp</w:t>
      </w:r>
      <w:r>
        <w:rPr>
          <w:rFonts w:cs="Times New Roman"/>
          <w:bCs/>
          <w:i/>
          <w:szCs w:val="24"/>
        </w:rPr>
        <w:t xml:space="preserve"> </w:t>
      </w:r>
      <w:r>
        <w:rPr>
          <w:rFonts w:cs="Times New Roman"/>
          <w:bCs/>
          <w:szCs w:val="24"/>
        </w:rPr>
        <w:t>infection) or 120mg/day(for Zollinger-Ellison symdrome)</w:t>
      </w:r>
    </w:p>
    <w:p w14:paraId="3AE33414" w14:textId="77777777" w:rsidR="00DE3E79" w:rsidRDefault="008A03DF">
      <w:pPr>
        <w:rPr>
          <w:rFonts w:cs="Times New Roman"/>
          <w:bCs/>
          <w:szCs w:val="24"/>
        </w:rPr>
      </w:pPr>
      <w:r>
        <w:rPr>
          <w:rFonts w:cs="Times New Roman"/>
          <w:bCs/>
          <w:szCs w:val="24"/>
        </w:rPr>
        <w:t>CI: Hypersensitivity to any component of the product or to substituted benzimidazoles</w:t>
      </w:r>
    </w:p>
    <w:p w14:paraId="3951A6DA" w14:textId="77777777" w:rsidR="00DE3E79" w:rsidRDefault="008A03DF">
      <w:pPr>
        <w:rPr>
          <w:rFonts w:cs="Times New Roman"/>
          <w:bCs/>
          <w:szCs w:val="24"/>
        </w:rPr>
      </w:pPr>
      <w:r>
        <w:rPr>
          <w:rFonts w:cs="Times New Roman"/>
          <w:bCs/>
          <w:szCs w:val="24"/>
        </w:rPr>
        <w:t>AE: Abdominal pain</w:t>
      </w:r>
      <w:r>
        <w:rPr>
          <w:rFonts w:cs="Times New Roman"/>
          <w:bCs/>
          <w:szCs w:val="24"/>
        </w:rPr>
        <w:t>、</w:t>
      </w:r>
      <w:r>
        <w:rPr>
          <w:rFonts w:cs="Times New Roman"/>
          <w:bCs/>
          <w:szCs w:val="24"/>
        </w:rPr>
        <w:t>Headache</w:t>
      </w:r>
    </w:p>
    <w:p w14:paraId="0C7ACCE5" w14:textId="77777777" w:rsidR="00DE3E79" w:rsidRDefault="008A03DF">
      <w:pPr>
        <w:rPr>
          <w:rFonts w:cs="Times New Roman"/>
          <w:bCs/>
          <w:szCs w:val="24"/>
        </w:rPr>
      </w:pPr>
      <w:r>
        <w:rPr>
          <w:rFonts w:cs="Times New Roman"/>
          <w:bCs/>
          <w:szCs w:val="24"/>
        </w:rPr>
        <w:t>Category: C</w:t>
      </w:r>
    </w:p>
    <w:p w14:paraId="5E131C8B" w14:textId="77777777" w:rsidR="00DE3E79" w:rsidRDefault="008A03DF">
      <w:pPr>
        <w:rPr>
          <w:rFonts w:cs="Times New Roman"/>
          <w:bCs/>
          <w:szCs w:val="24"/>
        </w:rPr>
      </w:pPr>
      <w:r>
        <w:rPr>
          <w:rFonts w:cs="Times New Roman"/>
          <w:bCs/>
          <w:szCs w:val="24"/>
        </w:rPr>
        <w:t>ATC code: A02BC01</w:t>
      </w:r>
    </w:p>
    <w:p w14:paraId="1E3AF8E9" w14:textId="77777777" w:rsidR="00DE3E79" w:rsidRDefault="00DE3E79">
      <w:pPr>
        <w:rPr>
          <w:rFonts w:cs="Times New Roman"/>
          <w:bCs/>
          <w:szCs w:val="24"/>
        </w:rPr>
      </w:pPr>
    </w:p>
    <w:p w14:paraId="576BB226" w14:textId="77777777" w:rsidR="00DE3E79" w:rsidRDefault="008A03DF">
      <w:pPr>
        <w:rPr>
          <w:rFonts w:cs="Times New Roman"/>
          <w:bCs/>
          <w:szCs w:val="24"/>
        </w:rPr>
      </w:pPr>
      <w:r>
        <w:rPr>
          <w:rFonts w:cs="Times New Roman"/>
          <w:b/>
          <w:bCs/>
          <w:szCs w:val="24"/>
        </w:rPr>
        <w:t>Pantyl</w:t>
      </w:r>
      <w:r>
        <w:fldChar w:fldCharType="begin"/>
      </w:r>
      <w:r>
        <w:rPr>
          <w:rFonts w:cs="Times New Roman"/>
          <w:b/>
          <w:bCs/>
          <w:szCs w:val="24"/>
        </w:rPr>
        <w:instrText xml:space="preserve"> XE "Pantyl " </w:instrText>
      </w:r>
      <w:r>
        <w:rPr>
          <w:rFonts w:cs="Times New Roman"/>
          <w:b/>
          <w:bCs/>
          <w:szCs w:val="24"/>
        </w:rPr>
        <w:fldChar w:fldCharType="end"/>
      </w:r>
      <w:r>
        <w:rPr>
          <w:rFonts w:cs="Times New Roman"/>
          <w:bCs/>
          <w:szCs w:val="24"/>
        </w:rPr>
        <w:t xml:space="preserve"> [</w:t>
      </w:r>
      <w:r>
        <w:rPr>
          <w:rFonts w:cs="Times New Roman"/>
          <w:bCs/>
          <w:szCs w:val="24"/>
        </w:rPr>
        <w:t>肝</w:t>
      </w:r>
      <w:r>
        <w:rPr>
          <w:rFonts w:cs="Times New Roman"/>
          <w:bCs/>
          <w:szCs w:val="24"/>
        </w:rPr>
        <w:t>][</w:t>
      </w:r>
      <w:r>
        <w:rPr>
          <w:rFonts w:cs="Times New Roman"/>
          <w:bCs/>
          <w:szCs w:val="24"/>
        </w:rPr>
        <w:t>腎</w:t>
      </w:r>
      <w:r>
        <w:rPr>
          <w:rFonts w:cs="Times New Roman"/>
          <w:bCs/>
          <w:szCs w:val="24"/>
        </w:rPr>
        <w:t>][PANI06]</w:t>
      </w:r>
    </w:p>
    <w:p w14:paraId="599E3BC9" w14:textId="77777777" w:rsidR="00DE3E79" w:rsidRDefault="008A03DF">
      <w:pPr>
        <w:rPr>
          <w:rFonts w:cs="Times New Roman"/>
          <w:bCs/>
          <w:szCs w:val="24"/>
        </w:rPr>
      </w:pPr>
      <w:r>
        <w:rPr>
          <w:rFonts w:cs="Times New Roman"/>
          <w:bCs/>
          <w:szCs w:val="24"/>
        </w:rPr>
        <w:t>Rx: Pantoprazole</w:t>
      </w:r>
      <w:r>
        <w:fldChar w:fldCharType="begin"/>
      </w:r>
      <w:r>
        <w:rPr>
          <w:rFonts w:cs="Times New Roman"/>
          <w:bCs/>
          <w:szCs w:val="24"/>
        </w:rPr>
        <w:instrText xml:space="preserve"> XE "Pantoprazole " </w:instrText>
      </w:r>
      <w:r>
        <w:rPr>
          <w:rFonts w:cs="Times New Roman"/>
          <w:bCs/>
          <w:szCs w:val="24"/>
        </w:rPr>
        <w:fldChar w:fldCharType="end"/>
      </w:r>
      <w:r>
        <w:rPr>
          <w:rFonts w:cs="Times New Roman"/>
          <w:bCs/>
          <w:szCs w:val="24"/>
        </w:rPr>
        <w:t xml:space="preserve"> 40mg/vial</w:t>
      </w:r>
    </w:p>
    <w:p w14:paraId="26688203" w14:textId="77777777" w:rsidR="00DE3E79" w:rsidRDefault="008A03DF">
      <w:pPr>
        <w:rPr>
          <w:rFonts w:cs="Times New Roman"/>
          <w:bCs/>
          <w:szCs w:val="24"/>
        </w:rPr>
      </w:pPr>
      <w:r>
        <w:rPr>
          <w:rFonts w:cs="Times New Roman"/>
          <w:bCs/>
          <w:szCs w:val="24"/>
        </w:rPr>
        <w:t>Dosage: IV drip 40mg/day, max 240 mg/day;</w:t>
      </w:r>
    </w:p>
    <w:p w14:paraId="12506776" w14:textId="77777777" w:rsidR="00DE3E79" w:rsidRDefault="008A03DF">
      <w:pPr>
        <w:ind w:firstLine="851"/>
        <w:rPr>
          <w:rFonts w:cs="Times New Roman"/>
          <w:bCs/>
          <w:szCs w:val="24"/>
        </w:rPr>
      </w:pPr>
      <w:r>
        <w:rPr>
          <w:rFonts w:cs="Times New Roman"/>
          <w:bCs/>
          <w:szCs w:val="24"/>
        </w:rPr>
        <w:t>renal impairment: &lt; 40mg/day, severe liver impairment: &lt; 20mg/day</w:t>
      </w:r>
    </w:p>
    <w:p w14:paraId="319DE073" w14:textId="77777777" w:rsidR="00DE3E79" w:rsidRDefault="008A03DF">
      <w:pPr>
        <w:rPr>
          <w:rFonts w:cs="Times New Roman"/>
          <w:bCs/>
          <w:szCs w:val="24"/>
        </w:rPr>
      </w:pPr>
      <w:r>
        <w:rPr>
          <w:rFonts w:cs="Times New Roman"/>
          <w:bCs/>
          <w:szCs w:val="24"/>
        </w:rPr>
        <w:t xml:space="preserve">CI: gastric tumor, </w:t>
      </w:r>
      <w:r>
        <w:rPr>
          <w:rFonts w:cs="Times New Roman"/>
          <w:kern w:val="0"/>
          <w:szCs w:val="24"/>
        </w:rPr>
        <w:t>hypersensitivity to pantoprazole</w:t>
      </w:r>
    </w:p>
    <w:p w14:paraId="10B879AA" w14:textId="77777777" w:rsidR="00DE3E79" w:rsidRDefault="008A03DF">
      <w:pPr>
        <w:rPr>
          <w:rFonts w:cs="Times New Roman"/>
          <w:bCs/>
          <w:szCs w:val="24"/>
        </w:rPr>
      </w:pPr>
      <w:r>
        <w:rPr>
          <w:rFonts w:cs="Times New Roman"/>
          <w:bCs/>
          <w:szCs w:val="24"/>
        </w:rPr>
        <w:t xml:space="preserve">AE: abdominal pain, diarrhea, </w:t>
      </w:r>
      <w:r>
        <w:rPr>
          <w:rFonts w:cs="Times New Roman"/>
          <w:kern w:val="0"/>
          <w:szCs w:val="24"/>
        </w:rPr>
        <w:t>flatulen</w:t>
      </w:r>
      <w:r>
        <w:rPr>
          <w:rFonts w:cs="Times New Roman"/>
          <w:bCs/>
          <w:szCs w:val="24"/>
        </w:rPr>
        <w:t>ce, headache, nausea, vomiting, dizziness</w:t>
      </w:r>
    </w:p>
    <w:p w14:paraId="10203917" w14:textId="77777777" w:rsidR="00DE3E79" w:rsidRDefault="008A03DF">
      <w:pPr>
        <w:rPr>
          <w:rFonts w:cs="Times New Roman"/>
          <w:bCs/>
          <w:szCs w:val="24"/>
        </w:rPr>
      </w:pPr>
      <w:r>
        <w:rPr>
          <w:rFonts w:cs="Times New Roman"/>
          <w:bCs/>
          <w:szCs w:val="24"/>
        </w:rPr>
        <w:t>Category: B</w:t>
      </w:r>
    </w:p>
    <w:p w14:paraId="3F3AE206" w14:textId="77777777" w:rsidR="00DE3E79" w:rsidRDefault="008A03DF">
      <w:pPr>
        <w:rPr>
          <w:rFonts w:cs="Times New Roman"/>
          <w:bCs/>
          <w:szCs w:val="24"/>
        </w:rPr>
      </w:pPr>
      <w:r>
        <w:rPr>
          <w:rFonts w:cs="Times New Roman"/>
          <w:bCs/>
          <w:szCs w:val="24"/>
        </w:rPr>
        <w:t>ATC code: A02BC02</w:t>
      </w:r>
    </w:p>
    <w:p w14:paraId="50FDE2A2" w14:textId="77777777" w:rsidR="00DE3E79" w:rsidRDefault="00DE3E79">
      <w:pPr>
        <w:rPr>
          <w:rFonts w:cs="Times New Roman"/>
          <w:bCs/>
          <w:szCs w:val="24"/>
        </w:rPr>
      </w:pPr>
    </w:p>
    <w:p w14:paraId="36EC549E" w14:textId="77777777" w:rsidR="00DE3E79" w:rsidRDefault="008A03DF">
      <w:pPr>
        <w:rPr>
          <w:rFonts w:cs="Times New Roman"/>
          <w:bCs/>
          <w:szCs w:val="24"/>
        </w:rPr>
      </w:pPr>
      <w:r>
        <w:rPr>
          <w:rFonts w:cs="Times New Roman"/>
          <w:b/>
          <w:bCs/>
          <w:szCs w:val="24"/>
        </w:rPr>
        <w:t>Panzolec</w:t>
      </w:r>
      <w:r>
        <w:fldChar w:fldCharType="begin"/>
      </w:r>
      <w:r>
        <w:rPr>
          <w:rFonts w:cs="Times New Roman"/>
          <w:b/>
          <w:bCs/>
          <w:szCs w:val="24"/>
        </w:rPr>
        <w:instrText xml:space="preserve"> XE "Panzolec " </w:instrText>
      </w:r>
      <w:r>
        <w:rPr>
          <w:rFonts w:cs="Times New Roman"/>
          <w:b/>
          <w:bCs/>
          <w:szCs w:val="24"/>
        </w:rPr>
        <w:fldChar w:fldCharType="end"/>
      </w:r>
      <w:r>
        <w:rPr>
          <w:rFonts w:cs="Times New Roman"/>
          <w:bCs/>
          <w:szCs w:val="24"/>
        </w:rPr>
        <w:t xml:space="preserve"> [</w:t>
      </w:r>
      <w:r>
        <w:rPr>
          <w:rFonts w:cs="Times New Roman"/>
          <w:bCs/>
          <w:szCs w:val="24"/>
        </w:rPr>
        <w:t>肝</w:t>
      </w:r>
      <w:r>
        <w:rPr>
          <w:rFonts w:cs="Times New Roman"/>
          <w:bCs/>
          <w:szCs w:val="24"/>
        </w:rPr>
        <w:t>][</w:t>
      </w:r>
      <w:r>
        <w:rPr>
          <w:rFonts w:cs="Times New Roman"/>
          <w:bCs/>
          <w:szCs w:val="24"/>
        </w:rPr>
        <w:t>腎</w:t>
      </w:r>
      <w:r>
        <w:rPr>
          <w:rFonts w:cs="Times New Roman"/>
          <w:bCs/>
          <w:szCs w:val="24"/>
        </w:rPr>
        <w:t>][PANO56]</w:t>
      </w:r>
    </w:p>
    <w:p w14:paraId="2376FD3A" w14:textId="77777777" w:rsidR="00DE3E79" w:rsidRDefault="008A03DF">
      <w:pPr>
        <w:rPr>
          <w:rFonts w:cs="Times New Roman"/>
          <w:bCs/>
          <w:szCs w:val="24"/>
        </w:rPr>
      </w:pPr>
      <w:r>
        <w:rPr>
          <w:rFonts w:cs="Times New Roman"/>
          <w:bCs/>
          <w:szCs w:val="24"/>
        </w:rPr>
        <w:t>Rx: Pantoprazole</w:t>
      </w:r>
      <w:r>
        <w:fldChar w:fldCharType="begin"/>
      </w:r>
      <w:r>
        <w:rPr>
          <w:rFonts w:cs="Times New Roman"/>
          <w:bCs/>
          <w:szCs w:val="24"/>
        </w:rPr>
        <w:instrText xml:space="preserve"> XE "Pantoprazole " </w:instrText>
      </w:r>
      <w:r>
        <w:rPr>
          <w:rFonts w:cs="Times New Roman"/>
          <w:bCs/>
          <w:szCs w:val="24"/>
        </w:rPr>
        <w:fldChar w:fldCharType="end"/>
      </w:r>
      <w:r>
        <w:rPr>
          <w:rFonts w:cs="Times New Roman"/>
          <w:bCs/>
          <w:szCs w:val="24"/>
        </w:rPr>
        <w:t xml:space="preserve"> 40mg/tab</w:t>
      </w:r>
    </w:p>
    <w:p w14:paraId="26DD6D05" w14:textId="77777777" w:rsidR="00DE3E79" w:rsidRDefault="008A03DF">
      <w:pPr>
        <w:rPr>
          <w:rFonts w:cs="Times New Roman"/>
          <w:bCs/>
          <w:szCs w:val="24"/>
        </w:rPr>
      </w:pPr>
      <w:r>
        <w:rPr>
          <w:rFonts w:cs="Times New Roman"/>
          <w:bCs/>
          <w:szCs w:val="24"/>
        </w:rPr>
        <w:t>Dosage:40mg qd-bid, Zollinger-Ellison syndrome:</w:t>
      </w:r>
      <w:r>
        <w:t xml:space="preserve"> </w:t>
      </w:r>
      <w:r>
        <w:rPr>
          <w:rFonts w:cs="Times New Roman"/>
          <w:bCs/>
          <w:szCs w:val="24"/>
        </w:rPr>
        <w:t xml:space="preserve">Initial, 40 mg bid; max 240 mg </w:t>
      </w:r>
    </w:p>
    <w:p w14:paraId="17AC0F38" w14:textId="77777777" w:rsidR="00DE3E79" w:rsidRDefault="008A03DF">
      <w:pPr>
        <w:rPr>
          <w:rFonts w:cs="Times New Roman"/>
          <w:bCs/>
          <w:szCs w:val="24"/>
        </w:rPr>
      </w:pPr>
      <w:r>
        <w:rPr>
          <w:rFonts w:cs="Times New Roman"/>
          <w:bCs/>
          <w:szCs w:val="24"/>
        </w:rPr>
        <w:t xml:space="preserve">      renal impairment: &lt; 40mg/day, severe liver impairment: &lt; 20mg/day</w:t>
      </w:r>
    </w:p>
    <w:p w14:paraId="3ED085E0" w14:textId="77777777" w:rsidR="00DE3E79" w:rsidRDefault="008A03DF">
      <w:pPr>
        <w:rPr>
          <w:rFonts w:cs="Times New Roman"/>
          <w:bCs/>
          <w:szCs w:val="24"/>
        </w:rPr>
      </w:pPr>
      <w:r>
        <w:rPr>
          <w:rFonts w:cs="Times New Roman"/>
          <w:bCs/>
          <w:szCs w:val="24"/>
        </w:rPr>
        <w:t xml:space="preserve">CI: </w:t>
      </w:r>
      <w:r>
        <w:rPr>
          <w:rFonts w:cs="Times New Roman"/>
          <w:kern w:val="0"/>
          <w:szCs w:val="24"/>
        </w:rPr>
        <w:t>hypersensitivity to pantoprazole, Concomitant use with rilpivirine-containing products</w:t>
      </w:r>
    </w:p>
    <w:p w14:paraId="60ACB47F" w14:textId="77777777" w:rsidR="00DE3E79" w:rsidRDefault="008A03DF">
      <w:pPr>
        <w:rPr>
          <w:rFonts w:cs="Times New Roman"/>
          <w:bCs/>
          <w:szCs w:val="24"/>
        </w:rPr>
      </w:pPr>
      <w:r>
        <w:rPr>
          <w:rFonts w:cs="Times New Roman"/>
          <w:bCs/>
          <w:szCs w:val="24"/>
        </w:rPr>
        <w:t xml:space="preserve">AE: abdominal pain, diarrhea, </w:t>
      </w:r>
      <w:r>
        <w:rPr>
          <w:rFonts w:cs="Times New Roman"/>
          <w:kern w:val="0"/>
          <w:szCs w:val="24"/>
        </w:rPr>
        <w:t>flatulen</w:t>
      </w:r>
      <w:r>
        <w:rPr>
          <w:rFonts w:cs="Times New Roman"/>
          <w:bCs/>
          <w:szCs w:val="24"/>
        </w:rPr>
        <w:t>ce, headache, nausea, vomiting, dizziness</w:t>
      </w:r>
    </w:p>
    <w:p w14:paraId="5C9548F9" w14:textId="77777777" w:rsidR="00DE3E79" w:rsidRDefault="008A03DF">
      <w:pPr>
        <w:rPr>
          <w:rFonts w:cs="Times New Roman"/>
          <w:bCs/>
          <w:szCs w:val="24"/>
        </w:rPr>
      </w:pPr>
      <w:r>
        <w:rPr>
          <w:rFonts w:cs="Times New Roman"/>
          <w:bCs/>
          <w:szCs w:val="24"/>
        </w:rPr>
        <w:t>Note: not crush and chew</w:t>
      </w:r>
    </w:p>
    <w:p w14:paraId="661D5451" w14:textId="77777777" w:rsidR="00DE3E79" w:rsidRDefault="008A03DF">
      <w:pPr>
        <w:rPr>
          <w:rFonts w:cs="Times New Roman"/>
          <w:bCs/>
          <w:szCs w:val="24"/>
        </w:rPr>
      </w:pPr>
      <w:r>
        <w:rPr>
          <w:rFonts w:cs="Times New Roman"/>
          <w:bCs/>
          <w:szCs w:val="24"/>
        </w:rPr>
        <w:t>Category: B</w:t>
      </w:r>
    </w:p>
    <w:p w14:paraId="0E389BCB" w14:textId="77777777" w:rsidR="00DE3E79" w:rsidRDefault="008A03DF">
      <w:pPr>
        <w:rPr>
          <w:rFonts w:cs="Times New Roman"/>
          <w:bCs/>
          <w:szCs w:val="24"/>
        </w:rPr>
      </w:pPr>
      <w:r>
        <w:rPr>
          <w:rFonts w:cs="Times New Roman"/>
          <w:bCs/>
          <w:szCs w:val="24"/>
        </w:rPr>
        <w:t>ATC code: A02BC02</w:t>
      </w:r>
    </w:p>
    <w:p w14:paraId="2CBD7198" w14:textId="77777777" w:rsidR="00DE3E79" w:rsidRDefault="00DE3E79">
      <w:pPr>
        <w:rPr>
          <w:rFonts w:cs="Times New Roman"/>
          <w:bCs/>
          <w:szCs w:val="24"/>
        </w:rPr>
      </w:pPr>
    </w:p>
    <w:p w14:paraId="7ABBAC8E" w14:textId="77777777" w:rsidR="00CF0C5A" w:rsidRDefault="00CF0C5A" w:rsidP="00CF0C5A">
      <w:pPr>
        <w:rPr>
          <w:rFonts w:cs="Times New Roman"/>
          <w:bCs/>
          <w:szCs w:val="24"/>
        </w:rPr>
      </w:pPr>
      <w:r>
        <w:rPr>
          <w:rFonts w:cs="Times New Roman"/>
          <w:b/>
          <w:bCs/>
          <w:szCs w:val="24"/>
        </w:rPr>
        <w:t>Takepron</w:t>
      </w:r>
      <w:r>
        <w:fldChar w:fldCharType="begin"/>
      </w:r>
      <w:r>
        <w:rPr>
          <w:rFonts w:cs="Times New Roman"/>
          <w:b/>
          <w:bCs/>
          <w:szCs w:val="24"/>
        </w:rPr>
        <w:instrText xml:space="preserve"> XE "</w:instrText>
      </w:r>
      <w:r w:rsidRPr="00CF0C5A">
        <w:rPr>
          <w:rFonts w:cs="Times New Roman"/>
          <w:b/>
          <w:bCs/>
          <w:szCs w:val="24"/>
        </w:rPr>
        <w:instrText xml:space="preserve"> </w:instrText>
      </w:r>
      <w:r>
        <w:rPr>
          <w:rFonts w:cs="Times New Roman"/>
          <w:b/>
          <w:bCs/>
          <w:szCs w:val="24"/>
        </w:rPr>
        <w:instrText xml:space="preserve">Takepron " </w:instrText>
      </w:r>
      <w:r>
        <w:rPr>
          <w:rFonts w:cs="Times New Roman"/>
          <w:b/>
          <w:bCs/>
          <w:szCs w:val="24"/>
        </w:rPr>
        <w:fldChar w:fldCharType="end"/>
      </w:r>
      <w:r>
        <w:rPr>
          <w:rFonts w:cs="Times New Roman"/>
          <w:b/>
          <w:bCs/>
          <w:szCs w:val="24"/>
        </w:rPr>
        <w:t xml:space="preserve"> </w:t>
      </w:r>
      <w:r>
        <w:rPr>
          <w:rFonts w:cs="Times New Roman"/>
          <w:bCs/>
          <w:szCs w:val="24"/>
        </w:rPr>
        <w:t>[</w:t>
      </w:r>
      <w:r>
        <w:rPr>
          <w:rFonts w:cs="Times New Roman"/>
          <w:bCs/>
          <w:szCs w:val="24"/>
        </w:rPr>
        <w:t>肝</w:t>
      </w:r>
      <w:r>
        <w:rPr>
          <w:rFonts w:cs="Times New Roman"/>
          <w:bCs/>
          <w:szCs w:val="24"/>
        </w:rPr>
        <w:t>][LANO01]</w:t>
      </w:r>
    </w:p>
    <w:p w14:paraId="0CD7C9B6" w14:textId="77777777" w:rsidR="00CF0C5A" w:rsidRDefault="00CF0C5A" w:rsidP="00CF0C5A">
      <w:pPr>
        <w:rPr>
          <w:rFonts w:cs="Times New Roman"/>
          <w:bCs/>
          <w:szCs w:val="24"/>
        </w:rPr>
      </w:pPr>
      <w:r>
        <w:rPr>
          <w:rFonts w:cs="Times New Roman"/>
          <w:bCs/>
          <w:szCs w:val="24"/>
        </w:rPr>
        <w:t xml:space="preserve">Rx: </w:t>
      </w:r>
      <w:r>
        <w:rPr>
          <w:rFonts w:cs="Times New Roman"/>
          <w:color w:val="000000"/>
        </w:rPr>
        <w:t>Lansoprazole</w:t>
      </w:r>
      <w:r>
        <w:fldChar w:fldCharType="begin"/>
      </w:r>
      <w:r>
        <w:rPr>
          <w:rFonts w:cs="Times New Roman"/>
          <w:color w:val="000000"/>
        </w:rPr>
        <w:instrText xml:space="preserve"> XE "</w:instrText>
      </w:r>
      <w:r w:rsidRPr="00CF0C5A">
        <w:rPr>
          <w:rFonts w:cs="Times New Roman"/>
          <w:color w:val="000000"/>
        </w:rPr>
        <w:instrText xml:space="preserve"> </w:instrText>
      </w:r>
      <w:r>
        <w:rPr>
          <w:rFonts w:cs="Times New Roman"/>
          <w:color w:val="000000"/>
        </w:rPr>
        <w:instrText xml:space="preserve">Lansoprazole " </w:instrText>
      </w:r>
      <w:r>
        <w:rPr>
          <w:rFonts w:cs="Times New Roman"/>
          <w:color w:val="000000"/>
        </w:rPr>
        <w:fldChar w:fldCharType="end"/>
      </w:r>
      <w:r>
        <w:rPr>
          <w:rFonts w:cs="Times New Roman"/>
          <w:bCs/>
          <w:szCs w:val="24"/>
        </w:rPr>
        <w:t xml:space="preserve"> 30mg/tab </w:t>
      </w:r>
    </w:p>
    <w:p w14:paraId="4D6203FD" w14:textId="77777777" w:rsidR="00CF0C5A" w:rsidRDefault="00CF0C5A" w:rsidP="00CF0C5A">
      <w:pPr>
        <w:rPr>
          <w:rFonts w:cs="Times New Roman"/>
          <w:bCs/>
          <w:szCs w:val="24"/>
        </w:rPr>
      </w:pPr>
      <w:r>
        <w:rPr>
          <w:rFonts w:cs="Times New Roman"/>
          <w:bCs/>
          <w:szCs w:val="24"/>
        </w:rPr>
        <w:t xml:space="preserve">Dosage: 15-30mg qd, max 90mg BID; </w:t>
      </w:r>
      <w:r>
        <w:rPr>
          <w:rFonts w:cs="Times New Roman"/>
          <w:kern w:val="0"/>
          <w:szCs w:val="24"/>
        </w:rPr>
        <w:t>severe hepatic insufficiency -</w:t>
      </w:r>
      <w:r>
        <w:rPr>
          <w:rFonts w:cs="Times New Roman"/>
          <w:bCs/>
          <w:szCs w:val="24"/>
        </w:rPr>
        <w:t>15mg/day</w:t>
      </w:r>
    </w:p>
    <w:p w14:paraId="443FD594" w14:textId="77777777" w:rsidR="00CF0C5A" w:rsidRDefault="00CF0C5A" w:rsidP="00CF0C5A">
      <w:pPr>
        <w:rPr>
          <w:rFonts w:cs="Times New Roman"/>
          <w:bCs/>
          <w:szCs w:val="24"/>
        </w:rPr>
      </w:pPr>
      <w:r>
        <w:rPr>
          <w:rFonts w:cs="Times New Roman"/>
          <w:bCs/>
          <w:szCs w:val="24"/>
        </w:rPr>
        <w:t xml:space="preserve">CI: </w:t>
      </w:r>
      <w:r>
        <w:rPr>
          <w:rFonts w:cs="Times New Roman"/>
          <w:kern w:val="0"/>
          <w:szCs w:val="24"/>
        </w:rPr>
        <w:t>hypersensitivity to</w:t>
      </w:r>
      <w:r>
        <w:rPr>
          <w:rFonts w:cs="Times New Roman"/>
          <w:color w:val="000000"/>
        </w:rPr>
        <w:t xml:space="preserve"> Lansoprazole</w:t>
      </w:r>
      <w:r>
        <w:rPr>
          <w:rFonts w:cs="Times New Roman"/>
          <w:kern w:val="0"/>
          <w:szCs w:val="24"/>
        </w:rPr>
        <w:t>, products containing rilpivirine.</w:t>
      </w:r>
    </w:p>
    <w:p w14:paraId="5FF17258" w14:textId="77777777" w:rsidR="00CF0C5A" w:rsidRDefault="00CF0C5A" w:rsidP="00CF0C5A">
      <w:pPr>
        <w:ind w:left="432" w:hanging="432"/>
        <w:rPr>
          <w:rFonts w:cs="Times New Roman"/>
          <w:bCs/>
          <w:szCs w:val="24"/>
        </w:rPr>
      </w:pPr>
      <w:r>
        <w:rPr>
          <w:rFonts w:cs="Times New Roman"/>
          <w:bCs/>
          <w:szCs w:val="24"/>
        </w:rPr>
        <w:t>AE: Diarrhea, constipation, abdominal pain, nausea, headache.</w:t>
      </w:r>
    </w:p>
    <w:p w14:paraId="4CBC832B" w14:textId="77777777" w:rsidR="00CF0C5A" w:rsidRDefault="00CF0C5A" w:rsidP="00CF0C5A">
      <w:pPr>
        <w:rPr>
          <w:rFonts w:cs="Times New Roman"/>
          <w:bCs/>
          <w:szCs w:val="24"/>
        </w:rPr>
      </w:pPr>
      <w:r>
        <w:rPr>
          <w:rFonts w:cs="Times New Roman"/>
          <w:bCs/>
          <w:szCs w:val="24"/>
        </w:rPr>
        <w:t>Note: not crush and chew</w:t>
      </w:r>
    </w:p>
    <w:p w14:paraId="7700E35B" w14:textId="77777777" w:rsidR="00CF0C5A" w:rsidRDefault="00CF0C5A" w:rsidP="00CF0C5A">
      <w:pPr>
        <w:rPr>
          <w:rFonts w:cs="Times New Roman"/>
          <w:bCs/>
          <w:szCs w:val="24"/>
        </w:rPr>
      </w:pPr>
      <w:r>
        <w:rPr>
          <w:rFonts w:cs="Times New Roman"/>
          <w:bCs/>
          <w:szCs w:val="24"/>
        </w:rPr>
        <w:t>Category: B</w:t>
      </w:r>
    </w:p>
    <w:p w14:paraId="781F18FC" w14:textId="77777777" w:rsidR="00DE3E79" w:rsidRDefault="00CF0C5A" w:rsidP="00CF0C5A">
      <w:pPr>
        <w:rPr>
          <w:rFonts w:cs="Times New Roman"/>
          <w:bCs/>
          <w:szCs w:val="24"/>
        </w:rPr>
      </w:pPr>
      <w:r>
        <w:rPr>
          <w:rFonts w:cs="Times New Roman"/>
          <w:bCs/>
          <w:szCs w:val="24"/>
        </w:rPr>
        <w:t>ATC code: A02BC03</w:t>
      </w:r>
    </w:p>
    <w:p w14:paraId="5C0E705C" w14:textId="77777777" w:rsidR="00DE3E79" w:rsidRDefault="008A03DF">
      <w:pPr>
        <w:rPr>
          <w:rFonts w:cs="Times New Roman"/>
          <w:bCs/>
          <w:szCs w:val="24"/>
        </w:rPr>
      </w:pPr>
      <w:r>
        <w:rPr>
          <w:rFonts w:cs="Times New Roman"/>
          <w:bCs/>
          <w:szCs w:val="24"/>
        </w:rPr>
        <w:t>ATC code: A02BC04</w:t>
      </w:r>
    </w:p>
    <w:p w14:paraId="30F95A28" w14:textId="77777777" w:rsidR="00DE3E79" w:rsidRDefault="00DE3E79">
      <w:pPr>
        <w:rPr>
          <w:rFonts w:cs="Times New Roman"/>
          <w:bCs/>
          <w:szCs w:val="24"/>
        </w:rPr>
      </w:pPr>
    </w:p>
    <w:p w14:paraId="6904771D" w14:textId="77777777" w:rsidR="00DE3E79" w:rsidRDefault="008A03DF">
      <w:pPr>
        <w:rPr>
          <w:rFonts w:cs="Times New Roman"/>
          <w:bCs/>
          <w:szCs w:val="24"/>
        </w:rPr>
      </w:pPr>
      <w:r>
        <w:rPr>
          <w:rFonts w:cs="Times New Roman"/>
          <w:b/>
          <w:bCs/>
          <w:szCs w:val="24"/>
        </w:rPr>
        <w:t>Nexium</w:t>
      </w:r>
      <w:r>
        <w:fldChar w:fldCharType="begin"/>
      </w:r>
      <w:r>
        <w:rPr>
          <w:rFonts w:cs="Times New Roman"/>
          <w:b/>
          <w:bCs/>
          <w:szCs w:val="24"/>
        </w:rPr>
        <w:instrText xml:space="preserve"> XE "Nexium " </w:instrText>
      </w:r>
      <w:r>
        <w:rPr>
          <w:rFonts w:cs="Times New Roman"/>
          <w:b/>
          <w:bCs/>
          <w:szCs w:val="24"/>
        </w:rPr>
        <w:fldChar w:fldCharType="end"/>
      </w:r>
      <w:r>
        <w:rPr>
          <w:rFonts w:cs="Times New Roman"/>
          <w:b/>
          <w:bCs/>
          <w:szCs w:val="24"/>
        </w:rPr>
        <w:t xml:space="preserve"> </w:t>
      </w:r>
      <w:r>
        <w:rPr>
          <w:rFonts w:cs="Times New Roman"/>
          <w:bCs/>
          <w:szCs w:val="24"/>
        </w:rPr>
        <w:t>[</w:t>
      </w:r>
      <w:r>
        <w:rPr>
          <w:rFonts w:cs="Times New Roman"/>
          <w:bCs/>
          <w:szCs w:val="24"/>
        </w:rPr>
        <w:t>肝</w:t>
      </w:r>
      <w:r>
        <w:rPr>
          <w:rFonts w:cs="Times New Roman"/>
          <w:bCs/>
          <w:szCs w:val="24"/>
        </w:rPr>
        <w:t>][ESOO00]</w:t>
      </w:r>
    </w:p>
    <w:p w14:paraId="6B5A716B" w14:textId="77777777" w:rsidR="00DE3E79" w:rsidRDefault="008A03DF">
      <w:pPr>
        <w:rPr>
          <w:rFonts w:cs="Times New Roman"/>
          <w:bCs/>
          <w:szCs w:val="24"/>
        </w:rPr>
      </w:pPr>
      <w:r>
        <w:rPr>
          <w:rFonts w:cs="Times New Roman"/>
          <w:bCs/>
          <w:szCs w:val="24"/>
        </w:rPr>
        <w:t>Rx: Esomeprazole</w:t>
      </w:r>
      <w:r>
        <w:fldChar w:fldCharType="begin"/>
      </w:r>
      <w:r>
        <w:rPr>
          <w:rFonts w:cs="Times New Roman"/>
          <w:bCs/>
          <w:szCs w:val="24"/>
        </w:rPr>
        <w:instrText xml:space="preserve"> XE "Esomeprazole " </w:instrText>
      </w:r>
      <w:r>
        <w:rPr>
          <w:rFonts w:cs="Times New Roman"/>
          <w:bCs/>
          <w:szCs w:val="24"/>
        </w:rPr>
        <w:fldChar w:fldCharType="end"/>
      </w:r>
      <w:r>
        <w:rPr>
          <w:rFonts w:cs="Times New Roman"/>
          <w:bCs/>
          <w:szCs w:val="24"/>
        </w:rPr>
        <w:t xml:space="preserve"> 40mg/tab </w:t>
      </w:r>
    </w:p>
    <w:p w14:paraId="07BE0691" w14:textId="77777777" w:rsidR="00DE3E79" w:rsidRDefault="008A03DF">
      <w:pPr>
        <w:rPr>
          <w:rFonts w:cs="Times New Roman"/>
          <w:bCs/>
          <w:szCs w:val="24"/>
        </w:rPr>
      </w:pPr>
      <w:r>
        <w:rPr>
          <w:rFonts w:cs="Times New Roman"/>
          <w:bCs/>
          <w:szCs w:val="24"/>
        </w:rPr>
        <w:t xml:space="preserve">Dosage: 40mg qd, max 240 mg/day ; </w:t>
      </w:r>
      <w:r>
        <w:rPr>
          <w:rFonts w:cs="Times New Roman"/>
          <w:kern w:val="0"/>
          <w:szCs w:val="24"/>
        </w:rPr>
        <w:t xml:space="preserve">severe hepatic insufficiency &lt; </w:t>
      </w:r>
      <w:r>
        <w:rPr>
          <w:rFonts w:cs="Times New Roman"/>
          <w:bCs/>
          <w:szCs w:val="24"/>
        </w:rPr>
        <w:t>20 mg/day</w:t>
      </w:r>
    </w:p>
    <w:p w14:paraId="200EA359" w14:textId="77777777" w:rsidR="00DE3E79" w:rsidRDefault="008A03DF">
      <w:pPr>
        <w:rPr>
          <w:rFonts w:cs="Times New Roman"/>
          <w:bCs/>
          <w:szCs w:val="24"/>
        </w:rPr>
      </w:pPr>
      <w:r>
        <w:rPr>
          <w:rFonts w:cs="Times New Roman"/>
          <w:bCs/>
          <w:szCs w:val="24"/>
        </w:rPr>
        <w:t>CI: gastric tumor,</w:t>
      </w:r>
      <w:r>
        <w:rPr>
          <w:rFonts w:cs="Times New Roman"/>
          <w:kern w:val="0"/>
          <w:szCs w:val="24"/>
        </w:rPr>
        <w:t xml:space="preserve"> hypersensitivity to esomeprazole</w:t>
      </w:r>
    </w:p>
    <w:p w14:paraId="6C9D496C" w14:textId="77777777" w:rsidR="00DE3E79" w:rsidRDefault="008A03DF">
      <w:pPr>
        <w:ind w:left="432" w:hanging="432"/>
        <w:rPr>
          <w:rFonts w:cs="Times New Roman"/>
          <w:bCs/>
          <w:szCs w:val="24"/>
        </w:rPr>
      </w:pPr>
      <w:r>
        <w:rPr>
          <w:rFonts w:cs="Times New Roman"/>
          <w:bCs/>
          <w:szCs w:val="24"/>
        </w:rPr>
        <w:t xml:space="preserve">AE: headache, diarrhea, abdominal pain, constipation, </w:t>
      </w:r>
      <w:r>
        <w:rPr>
          <w:rFonts w:cs="Times New Roman"/>
          <w:kern w:val="0"/>
          <w:szCs w:val="24"/>
        </w:rPr>
        <w:t>flatulence, indigestion,</w:t>
      </w:r>
      <w:r>
        <w:rPr>
          <w:rFonts w:cs="Times New Roman"/>
          <w:bCs/>
          <w:szCs w:val="24"/>
        </w:rPr>
        <w:t xml:space="preserve"> nausea, vomiting, dizziness, fatigue</w:t>
      </w:r>
    </w:p>
    <w:p w14:paraId="6916A7FF" w14:textId="77777777" w:rsidR="00DE3E79" w:rsidRDefault="008A03DF">
      <w:pPr>
        <w:rPr>
          <w:rFonts w:cs="Times New Roman"/>
          <w:bCs/>
          <w:szCs w:val="24"/>
        </w:rPr>
      </w:pPr>
      <w:r>
        <w:rPr>
          <w:rFonts w:cs="Times New Roman"/>
          <w:bCs/>
          <w:szCs w:val="24"/>
        </w:rPr>
        <w:t>Note: not crush and chew</w:t>
      </w:r>
    </w:p>
    <w:p w14:paraId="2537D3E8" w14:textId="77777777" w:rsidR="00DE3E79" w:rsidRDefault="008A03DF">
      <w:pPr>
        <w:rPr>
          <w:rFonts w:cs="Times New Roman"/>
          <w:bCs/>
          <w:szCs w:val="24"/>
        </w:rPr>
      </w:pPr>
      <w:r>
        <w:rPr>
          <w:rFonts w:cs="Times New Roman"/>
          <w:bCs/>
          <w:szCs w:val="24"/>
        </w:rPr>
        <w:t>Category: B</w:t>
      </w:r>
    </w:p>
    <w:p w14:paraId="69C91ED4" w14:textId="77777777" w:rsidR="00DE3E79" w:rsidRDefault="008A03DF">
      <w:pPr>
        <w:rPr>
          <w:rFonts w:cs="Times New Roman"/>
          <w:bCs/>
          <w:szCs w:val="24"/>
        </w:rPr>
      </w:pPr>
      <w:r>
        <w:rPr>
          <w:rFonts w:cs="Times New Roman"/>
          <w:bCs/>
          <w:szCs w:val="24"/>
        </w:rPr>
        <w:t>ATC code: A02BC05</w:t>
      </w:r>
    </w:p>
    <w:p w14:paraId="63B0AA04" w14:textId="77777777" w:rsidR="00DE3E79" w:rsidRDefault="00DE3E79">
      <w:pPr>
        <w:rPr>
          <w:rFonts w:cs="Times New Roman"/>
          <w:bCs/>
          <w:szCs w:val="24"/>
        </w:rPr>
      </w:pPr>
    </w:p>
    <w:p w14:paraId="0B775717" w14:textId="77777777" w:rsidR="00DE3E79" w:rsidRDefault="008A03DF">
      <w:pPr>
        <w:rPr>
          <w:rFonts w:cs="Times New Roman"/>
          <w:bCs/>
          <w:szCs w:val="24"/>
        </w:rPr>
      </w:pPr>
      <w:r>
        <w:rPr>
          <w:rFonts w:cs="Times New Roman"/>
          <w:b/>
          <w:bCs/>
          <w:szCs w:val="24"/>
        </w:rPr>
        <w:t>Vocinti</w:t>
      </w:r>
      <w:r>
        <w:fldChar w:fldCharType="begin"/>
      </w:r>
      <w:r>
        <w:rPr>
          <w:rFonts w:cs="Times New Roman"/>
          <w:b/>
          <w:bCs/>
          <w:szCs w:val="24"/>
        </w:rPr>
        <w:instrText xml:space="preserve"> XE "</w:instrText>
      </w:r>
      <w:r w:rsidR="00CF0C5A" w:rsidRPr="00CF0C5A">
        <w:rPr>
          <w:rFonts w:cs="Times New Roman"/>
          <w:b/>
          <w:bCs/>
          <w:szCs w:val="24"/>
        </w:rPr>
        <w:instrText xml:space="preserve"> </w:instrText>
      </w:r>
      <w:r w:rsidR="00CF0C5A">
        <w:rPr>
          <w:rFonts w:cs="Times New Roman"/>
          <w:b/>
          <w:bCs/>
          <w:szCs w:val="24"/>
        </w:rPr>
        <w:instrText>Vocinti</w:instrText>
      </w:r>
      <w:r>
        <w:rPr>
          <w:rFonts w:cs="Times New Roman"/>
          <w:b/>
          <w:bCs/>
          <w:szCs w:val="24"/>
        </w:rPr>
        <w:instrText xml:space="preserve"> " </w:instrText>
      </w:r>
      <w:r>
        <w:rPr>
          <w:rFonts w:cs="Times New Roman"/>
          <w:b/>
          <w:bCs/>
          <w:szCs w:val="24"/>
        </w:rPr>
        <w:fldChar w:fldCharType="end"/>
      </w:r>
      <w:r>
        <w:rPr>
          <w:rFonts w:cs="Times New Roman"/>
          <w:b/>
          <w:bCs/>
          <w:szCs w:val="24"/>
        </w:rPr>
        <w:t xml:space="preserve"> </w:t>
      </w:r>
      <w:r>
        <w:rPr>
          <w:rFonts w:cs="Times New Roman"/>
          <w:bCs/>
          <w:szCs w:val="24"/>
        </w:rPr>
        <w:t>[</w:t>
      </w:r>
      <w:r>
        <w:rPr>
          <w:rFonts w:cs="Times New Roman"/>
          <w:bCs/>
          <w:szCs w:val="24"/>
        </w:rPr>
        <w:t>肝</w:t>
      </w:r>
      <w:r>
        <w:rPr>
          <w:rFonts w:cs="Times New Roman"/>
          <w:bCs/>
          <w:szCs w:val="24"/>
        </w:rPr>
        <w:t>][VONO00]</w:t>
      </w:r>
    </w:p>
    <w:p w14:paraId="7C54B597" w14:textId="77777777" w:rsidR="00DE3E79" w:rsidRDefault="008A03DF">
      <w:pPr>
        <w:rPr>
          <w:rFonts w:cs="Times New Roman"/>
          <w:bCs/>
          <w:szCs w:val="24"/>
        </w:rPr>
      </w:pPr>
      <w:r>
        <w:rPr>
          <w:rFonts w:cs="Times New Roman"/>
          <w:bCs/>
          <w:szCs w:val="24"/>
        </w:rPr>
        <w:t xml:space="preserve">Rx: </w:t>
      </w:r>
      <w:r>
        <w:rPr>
          <w:rFonts w:cs="Times New Roman"/>
          <w:color w:val="000000"/>
        </w:rPr>
        <w:t>Vonoprazan</w:t>
      </w:r>
      <w:r>
        <w:fldChar w:fldCharType="begin"/>
      </w:r>
      <w:r>
        <w:rPr>
          <w:rFonts w:cs="Times New Roman"/>
          <w:color w:val="000000"/>
        </w:rPr>
        <w:instrText xml:space="preserve"> XE "</w:instrText>
      </w:r>
      <w:r w:rsidR="00C73DC8" w:rsidRPr="00C73DC8">
        <w:rPr>
          <w:rFonts w:cs="Times New Roman"/>
          <w:color w:val="000000"/>
        </w:rPr>
        <w:instrText xml:space="preserve"> </w:instrText>
      </w:r>
      <w:r w:rsidR="00C73DC8">
        <w:rPr>
          <w:rFonts w:cs="Times New Roman"/>
          <w:color w:val="000000"/>
        </w:rPr>
        <w:instrText>Vonoprazan</w:instrText>
      </w:r>
      <w:r>
        <w:rPr>
          <w:rFonts w:cs="Times New Roman"/>
          <w:color w:val="000000"/>
        </w:rPr>
        <w:instrText xml:space="preserve"> " </w:instrText>
      </w:r>
      <w:r>
        <w:rPr>
          <w:rFonts w:cs="Times New Roman"/>
          <w:color w:val="000000"/>
        </w:rPr>
        <w:fldChar w:fldCharType="end"/>
      </w:r>
      <w:r>
        <w:rPr>
          <w:rFonts w:cs="Times New Roman"/>
          <w:bCs/>
          <w:szCs w:val="24"/>
        </w:rPr>
        <w:t xml:space="preserve"> 20mg/tab </w:t>
      </w:r>
    </w:p>
    <w:p w14:paraId="58C75073" w14:textId="77777777" w:rsidR="00DE3E79" w:rsidRDefault="008A03DF">
      <w:pPr>
        <w:rPr>
          <w:rFonts w:cs="Times New Roman"/>
          <w:bCs/>
          <w:szCs w:val="24"/>
        </w:rPr>
      </w:pPr>
      <w:r>
        <w:rPr>
          <w:rFonts w:cs="Times New Roman"/>
          <w:bCs/>
          <w:szCs w:val="24"/>
        </w:rPr>
        <w:t xml:space="preserve">Dosage: 20mg qd </w:t>
      </w:r>
    </w:p>
    <w:p w14:paraId="71662983" w14:textId="77777777" w:rsidR="00DE3E79" w:rsidRDefault="008A03DF">
      <w:pPr>
        <w:rPr>
          <w:rFonts w:cs="Times New Roman"/>
          <w:bCs/>
          <w:szCs w:val="24"/>
        </w:rPr>
      </w:pPr>
      <w:r>
        <w:rPr>
          <w:rFonts w:cs="Times New Roman"/>
          <w:bCs/>
          <w:szCs w:val="24"/>
        </w:rPr>
        <w:t xml:space="preserve">CI: </w:t>
      </w:r>
      <w:r>
        <w:rPr>
          <w:rFonts w:cs="Times New Roman"/>
          <w:kern w:val="0"/>
          <w:szCs w:val="24"/>
        </w:rPr>
        <w:t>hypersensitivity to</w:t>
      </w:r>
      <w:r>
        <w:rPr>
          <w:rFonts w:cs="Times New Roman"/>
          <w:color w:val="000000"/>
        </w:rPr>
        <w:t xml:space="preserve"> Vonoprazan</w:t>
      </w:r>
      <w:r>
        <w:rPr>
          <w:rFonts w:cs="Times New Roman"/>
          <w:kern w:val="0"/>
          <w:szCs w:val="24"/>
        </w:rPr>
        <w:t>, products containing rilpivirine.</w:t>
      </w:r>
    </w:p>
    <w:p w14:paraId="77536958" w14:textId="77777777" w:rsidR="00DE3E79" w:rsidRDefault="008A03DF">
      <w:pPr>
        <w:ind w:left="432" w:hanging="432"/>
        <w:rPr>
          <w:rFonts w:cs="Times New Roman"/>
          <w:bCs/>
          <w:szCs w:val="24"/>
        </w:rPr>
      </w:pPr>
      <w:r>
        <w:rPr>
          <w:rFonts w:cs="Times New Roman"/>
          <w:bCs/>
          <w:szCs w:val="24"/>
        </w:rPr>
        <w:t>AE: Constipation, diarrhea, feeling of abdominal distension or nausea, rash, increased AST, ALT, ALP, LDH or gamma-GTP concentrations, edema or eosinophilia, abnormal taste, stomatitis, feeling of abdominal discomfort, or feeling of abdominal distension. Note: not crush and chew</w:t>
      </w:r>
    </w:p>
    <w:p w14:paraId="55FD3E64" w14:textId="77777777" w:rsidR="00DE3E79" w:rsidRDefault="008A03DF">
      <w:pPr>
        <w:rPr>
          <w:rFonts w:cs="Times New Roman"/>
          <w:bCs/>
          <w:szCs w:val="24"/>
        </w:rPr>
      </w:pPr>
      <w:r>
        <w:rPr>
          <w:rFonts w:cs="Times New Roman"/>
          <w:bCs/>
          <w:szCs w:val="24"/>
        </w:rPr>
        <w:t>Category: C</w:t>
      </w:r>
    </w:p>
    <w:p w14:paraId="6F4F720B" w14:textId="77777777" w:rsidR="00DE3E79" w:rsidRDefault="008A03DF">
      <w:pPr>
        <w:rPr>
          <w:rFonts w:cs="Times New Roman"/>
          <w:bCs/>
          <w:szCs w:val="24"/>
        </w:rPr>
      </w:pPr>
      <w:r>
        <w:rPr>
          <w:rFonts w:cs="Times New Roman"/>
          <w:bCs/>
          <w:szCs w:val="24"/>
        </w:rPr>
        <w:t>ATC code: A02BC0</w:t>
      </w:r>
      <w:r w:rsidR="00CF0C5A">
        <w:rPr>
          <w:rFonts w:cs="Times New Roman"/>
          <w:bCs/>
          <w:szCs w:val="24"/>
        </w:rPr>
        <w:t>8</w:t>
      </w:r>
    </w:p>
    <w:p w14:paraId="55D70987" w14:textId="77777777" w:rsidR="00DE3E79" w:rsidRDefault="00DE3E79">
      <w:pPr>
        <w:rPr>
          <w:rFonts w:cs="Times New Roman"/>
          <w:bCs/>
          <w:szCs w:val="24"/>
        </w:rPr>
      </w:pPr>
    </w:p>
    <w:p w14:paraId="359571DC" w14:textId="77777777" w:rsidR="00DE3E79" w:rsidRDefault="003614AE">
      <w:pPr>
        <w:spacing w:after="180"/>
        <w:rPr>
          <w:rFonts w:cs="Times New Roman"/>
          <w:bCs/>
          <w:szCs w:val="24"/>
        </w:rPr>
      </w:pPr>
      <w:hyperlink r:id="rId25">
        <w:r w:rsidR="008A03DF">
          <w:rPr>
            <w:rFonts w:cs="Times New Roman"/>
            <w:i/>
            <w:szCs w:val="24"/>
          </w:rPr>
          <w:t>Other drugs for peptic ulcer and gastro-oesophageal reflux disease (GORD)</w:t>
        </w:r>
      </w:hyperlink>
    </w:p>
    <w:p w14:paraId="413DDB64" w14:textId="77777777" w:rsidR="00DE3E79" w:rsidRDefault="008A03DF">
      <w:pPr>
        <w:rPr>
          <w:rFonts w:cs="Times New Roman"/>
          <w:b/>
          <w:bCs/>
          <w:szCs w:val="24"/>
        </w:rPr>
      </w:pPr>
      <w:r>
        <w:rPr>
          <w:rFonts w:cs="Times New Roman"/>
          <w:b/>
          <w:bCs/>
          <w:szCs w:val="24"/>
        </w:rPr>
        <w:t>Scrat Susp.</w:t>
      </w:r>
      <w:r>
        <w:fldChar w:fldCharType="begin"/>
      </w:r>
      <w:r w:rsidR="008E5FBB">
        <w:rPr>
          <w:rFonts w:cs="Times New Roman"/>
          <w:b/>
          <w:bCs/>
          <w:szCs w:val="24"/>
        </w:rPr>
        <w:instrText xml:space="preserve"> XE " Scrat Susp</w:instrText>
      </w:r>
      <w:r>
        <w:rPr>
          <w:rFonts w:cs="Times New Roman"/>
          <w:b/>
          <w:bCs/>
          <w:szCs w:val="24"/>
        </w:rPr>
        <w:instrText xml:space="preserve"> " </w:instrText>
      </w:r>
      <w:r>
        <w:rPr>
          <w:rFonts w:cs="Times New Roman"/>
          <w:b/>
          <w:bCs/>
          <w:szCs w:val="24"/>
        </w:rPr>
        <w:fldChar w:fldCharType="end"/>
      </w:r>
      <w:r>
        <w:rPr>
          <w:rFonts w:cs="Times New Roman"/>
          <w:b/>
          <w:bCs/>
          <w:szCs w:val="24"/>
        </w:rPr>
        <w:t xml:space="preserve"> </w:t>
      </w:r>
      <w:r>
        <w:rPr>
          <w:rFonts w:cs="Times New Roman"/>
          <w:bCs/>
          <w:szCs w:val="24"/>
        </w:rPr>
        <w:t>[SUCO04]</w:t>
      </w:r>
    </w:p>
    <w:p w14:paraId="7D165654" w14:textId="77777777" w:rsidR="00DE3E79" w:rsidRDefault="008A03DF">
      <w:pPr>
        <w:rPr>
          <w:rFonts w:cs="Times New Roman"/>
          <w:bCs/>
          <w:szCs w:val="24"/>
        </w:rPr>
      </w:pPr>
      <w:r>
        <w:rPr>
          <w:rFonts w:cs="Times New Roman"/>
          <w:bCs/>
          <w:szCs w:val="24"/>
        </w:rPr>
        <w:t>Rx: Sucralfate</w:t>
      </w:r>
      <w:r>
        <w:fldChar w:fldCharType="begin"/>
      </w:r>
      <w:r>
        <w:rPr>
          <w:rFonts w:cs="Times New Roman"/>
          <w:bCs/>
          <w:szCs w:val="24"/>
        </w:rPr>
        <w:instrText xml:space="preserve"> XE "Sucralfate " </w:instrText>
      </w:r>
      <w:r>
        <w:rPr>
          <w:rFonts w:cs="Times New Roman"/>
          <w:bCs/>
          <w:szCs w:val="24"/>
        </w:rPr>
        <w:fldChar w:fldCharType="end"/>
      </w:r>
      <w:r>
        <w:rPr>
          <w:rFonts w:cs="Times New Roman"/>
          <w:bCs/>
          <w:szCs w:val="24"/>
        </w:rPr>
        <w:t xml:space="preserve"> 100mg/ml, 10ml/pack</w:t>
      </w:r>
    </w:p>
    <w:p w14:paraId="5CFACDE6" w14:textId="77777777" w:rsidR="00DE3E79" w:rsidRDefault="008A03DF">
      <w:pPr>
        <w:rPr>
          <w:rFonts w:cs="Times New Roman"/>
          <w:bCs/>
          <w:szCs w:val="24"/>
        </w:rPr>
      </w:pPr>
      <w:r>
        <w:rPr>
          <w:rFonts w:cs="Times New Roman"/>
          <w:bCs/>
          <w:szCs w:val="24"/>
        </w:rPr>
        <w:t>Dosage: 1 pack qid, max 4 gm/day</w:t>
      </w:r>
    </w:p>
    <w:p w14:paraId="1CB9D449" w14:textId="77777777" w:rsidR="00DE3E79" w:rsidRDefault="008A03DF">
      <w:pPr>
        <w:rPr>
          <w:rFonts w:cs="Times New Roman"/>
          <w:bCs/>
          <w:szCs w:val="24"/>
        </w:rPr>
      </w:pPr>
      <w:r>
        <w:rPr>
          <w:rFonts w:cs="Times New Roman"/>
          <w:bCs/>
          <w:szCs w:val="24"/>
        </w:rPr>
        <w:t>AE: constipation, nausea, dizziness, skin rash.</w:t>
      </w:r>
    </w:p>
    <w:p w14:paraId="2011C54B" w14:textId="77777777" w:rsidR="00DE3E79" w:rsidRDefault="008A03DF">
      <w:pPr>
        <w:rPr>
          <w:rFonts w:cs="Times New Roman"/>
          <w:bCs/>
          <w:szCs w:val="24"/>
        </w:rPr>
      </w:pPr>
      <w:r>
        <w:rPr>
          <w:rFonts w:cs="Times New Roman"/>
          <w:bCs/>
          <w:szCs w:val="24"/>
        </w:rPr>
        <w:t>Note: not concomitant with tetracycline and fluoroquinolone</w:t>
      </w:r>
    </w:p>
    <w:p w14:paraId="64CAA0BD" w14:textId="77777777" w:rsidR="00DE3E79" w:rsidRDefault="008A03DF">
      <w:pPr>
        <w:rPr>
          <w:rFonts w:cs="Times New Roman"/>
          <w:bCs/>
          <w:szCs w:val="24"/>
        </w:rPr>
      </w:pPr>
      <w:r>
        <w:rPr>
          <w:rFonts w:cs="Times New Roman"/>
          <w:bCs/>
          <w:szCs w:val="24"/>
        </w:rPr>
        <w:t>Category: B</w:t>
      </w:r>
    </w:p>
    <w:p w14:paraId="4C857256" w14:textId="77777777" w:rsidR="00DE3E79" w:rsidRDefault="008A03DF">
      <w:pPr>
        <w:rPr>
          <w:rFonts w:cs="Times New Roman"/>
          <w:bCs/>
          <w:szCs w:val="24"/>
        </w:rPr>
      </w:pPr>
      <w:r>
        <w:rPr>
          <w:rFonts w:cs="Times New Roman"/>
          <w:bCs/>
          <w:szCs w:val="24"/>
        </w:rPr>
        <w:t>ATC code: A02BX02</w:t>
      </w:r>
    </w:p>
    <w:p w14:paraId="36803ADD" w14:textId="77777777" w:rsidR="00DE3E79" w:rsidRDefault="00DE3E79">
      <w:pPr>
        <w:rPr>
          <w:rFonts w:cs="Times New Roman"/>
          <w:bCs/>
          <w:szCs w:val="24"/>
        </w:rPr>
      </w:pPr>
    </w:p>
    <w:p w14:paraId="705F0028" w14:textId="77777777" w:rsidR="00DE3E79" w:rsidRDefault="008A03DF">
      <w:pPr>
        <w:rPr>
          <w:rFonts w:cs="Times New Roman"/>
          <w:b/>
          <w:bCs/>
          <w:szCs w:val="24"/>
        </w:rPr>
      </w:pPr>
      <w:r>
        <w:rPr>
          <w:rFonts w:cs="Times New Roman"/>
          <w:b/>
          <w:bCs/>
          <w:szCs w:val="24"/>
        </w:rPr>
        <w:t>Algitab</w:t>
      </w:r>
      <w:r>
        <w:fldChar w:fldCharType="begin"/>
      </w:r>
      <w:r>
        <w:rPr>
          <w:rFonts w:cs="Times New Roman"/>
          <w:b/>
          <w:bCs/>
          <w:szCs w:val="24"/>
        </w:rPr>
        <w:instrText xml:space="preserve"> XE "Algitab" </w:instrText>
      </w:r>
      <w:r>
        <w:rPr>
          <w:rFonts w:cs="Times New Roman"/>
          <w:b/>
          <w:bCs/>
          <w:szCs w:val="24"/>
        </w:rPr>
        <w:fldChar w:fldCharType="end"/>
      </w:r>
      <w:r>
        <w:rPr>
          <w:rFonts w:cs="Times New Roman"/>
          <w:b/>
          <w:bCs/>
          <w:szCs w:val="24"/>
        </w:rPr>
        <w:t xml:space="preserve"> </w:t>
      </w:r>
      <w:r>
        <w:rPr>
          <w:rFonts w:cs="Times New Roman"/>
          <w:bCs/>
          <w:szCs w:val="24"/>
        </w:rPr>
        <w:t>[TOPO00]</w:t>
      </w:r>
    </w:p>
    <w:p w14:paraId="0795F080" w14:textId="4BC8B8A6" w:rsidR="00DE3E79" w:rsidRDefault="008A03DF">
      <w:pPr>
        <w:rPr>
          <w:rFonts w:cs="Times New Roman"/>
          <w:bCs/>
          <w:szCs w:val="24"/>
        </w:rPr>
      </w:pPr>
      <w:r>
        <w:rPr>
          <w:rFonts w:cs="Times New Roman"/>
          <w:bCs/>
          <w:szCs w:val="24"/>
        </w:rPr>
        <w:t xml:space="preserve">Rx: </w:t>
      </w:r>
      <w:r>
        <w:rPr>
          <w:rFonts w:cs="Times New Roman"/>
        </w:rPr>
        <w:t>Alginic acid</w:t>
      </w:r>
      <w:r>
        <w:fldChar w:fldCharType="begin"/>
      </w:r>
      <w:r>
        <w:rPr>
          <w:rFonts w:cs="Times New Roman"/>
        </w:rPr>
        <w:instrText xml:space="preserve"> XE " Alg</w:instrText>
      </w:r>
      <w:r w:rsidR="00025F43">
        <w:rPr>
          <w:rFonts w:cs="Times New Roman"/>
        </w:rPr>
        <w:instrText>inic acid</w:instrText>
      </w:r>
      <w:r>
        <w:rPr>
          <w:rFonts w:cs="Times New Roman"/>
        </w:rPr>
        <w:instrText xml:space="preserve">" </w:instrText>
      </w:r>
      <w:r>
        <w:rPr>
          <w:rFonts w:cs="Times New Roman"/>
        </w:rPr>
        <w:fldChar w:fldCharType="end"/>
      </w:r>
      <w:r>
        <w:rPr>
          <w:rFonts w:cs="Times New Roman"/>
          <w:bCs/>
          <w:szCs w:val="24"/>
        </w:rPr>
        <w:t xml:space="preserve"> 200mg + </w:t>
      </w:r>
      <w:r>
        <w:rPr>
          <w:rFonts w:cs="Times New Roman"/>
        </w:rPr>
        <w:t>Alumin</w:t>
      </w:r>
      <w:r w:rsidR="00DB239D">
        <w:rPr>
          <w:rFonts w:cs="Times New Roman"/>
        </w:rPr>
        <w:t>i</w:t>
      </w:r>
      <w:r>
        <w:rPr>
          <w:rFonts w:cs="Times New Roman"/>
        </w:rPr>
        <w:t xml:space="preserve">um hydroxide </w:t>
      </w:r>
      <w:r>
        <w:fldChar w:fldCharType="begin"/>
      </w:r>
      <w:r>
        <w:rPr>
          <w:rFonts w:cs="Times New Roman"/>
        </w:rPr>
        <w:instrText xml:space="preserve"> XE "Alumin</w:instrText>
      </w:r>
      <w:r w:rsidR="00DB239D">
        <w:rPr>
          <w:rFonts w:cs="Times New Roman"/>
        </w:rPr>
        <w:instrText>i</w:instrText>
      </w:r>
      <w:r>
        <w:rPr>
          <w:rFonts w:cs="Times New Roman"/>
        </w:rPr>
        <w:instrText xml:space="preserve">um hydroxide " </w:instrText>
      </w:r>
      <w:r>
        <w:rPr>
          <w:rFonts w:cs="Times New Roman"/>
        </w:rPr>
        <w:fldChar w:fldCharType="end"/>
      </w:r>
      <w:r>
        <w:rPr>
          <w:rFonts w:cs="Times New Roman"/>
          <w:bCs/>
          <w:szCs w:val="24"/>
        </w:rPr>
        <w:t xml:space="preserve"> </w:t>
      </w:r>
      <w:r>
        <w:rPr>
          <w:rFonts w:cs="Times New Roman"/>
        </w:rPr>
        <w:t>dried gel</w:t>
      </w:r>
      <w:r>
        <w:rPr>
          <w:rFonts w:cs="Times New Roman"/>
          <w:bCs/>
          <w:szCs w:val="24"/>
        </w:rPr>
        <w:t xml:space="preserve"> 30mg + </w:t>
      </w:r>
      <w:r>
        <w:rPr>
          <w:rFonts w:cs="Times New Roman"/>
        </w:rPr>
        <w:t xml:space="preserve">Magnesium carbonate </w:t>
      </w:r>
      <w:r>
        <w:fldChar w:fldCharType="begin"/>
      </w:r>
      <w:r>
        <w:rPr>
          <w:rFonts w:cs="Times New Roman"/>
        </w:rPr>
        <w:instrText xml:space="preserve"> XE " Magnesium carbonate" </w:instrText>
      </w:r>
      <w:r>
        <w:rPr>
          <w:rFonts w:cs="Times New Roman"/>
        </w:rPr>
        <w:fldChar w:fldCharType="end"/>
      </w:r>
      <w:r>
        <w:rPr>
          <w:rFonts w:cs="Times New Roman"/>
          <w:bCs/>
          <w:szCs w:val="24"/>
        </w:rPr>
        <w:t xml:space="preserve"> </w:t>
      </w:r>
      <w:r>
        <w:rPr>
          <w:rFonts w:cs="Times New Roman"/>
        </w:rPr>
        <w:t>light</w:t>
      </w:r>
      <w:r>
        <w:rPr>
          <w:rFonts w:cs="Times New Roman"/>
          <w:bCs/>
          <w:szCs w:val="24"/>
        </w:rPr>
        <w:t xml:space="preserve"> 40mg /tab</w:t>
      </w:r>
    </w:p>
    <w:p w14:paraId="1E381C9E" w14:textId="77777777" w:rsidR="00DE3E79" w:rsidRDefault="008A03DF">
      <w:pPr>
        <w:rPr>
          <w:rFonts w:cs="Times New Roman"/>
          <w:bCs/>
          <w:szCs w:val="24"/>
        </w:rPr>
      </w:pPr>
      <w:r>
        <w:rPr>
          <w:rFonts w:cs="Times New Roman"/>
          <w:bCs/>
          <w:szCs w:val="24"/>
        </w:rPr>
        <w:t>Dosage: 2 tab tid, max 6 tabs/day</w:t>
      </w:r>
    </w:p>
    <w:p w14:paraId="69AEA320" w14:textId="77777777" w:rsidR="00DE3E79" w:rsidRDefault="008A03DF">
      <w:pPr>
        <w:rPr>
          <w:rFonts w:cs="Times New Roman"/>
          <w:bCs/>
          <w:szCs w:val="24"/>
        </w:rPr>
      </w:pPr>
      <w:r>
        <w:rPr>
          <w:rFonts w:cs="Times New Roman"/>
          <w:bCs/>
          <w:szCs w:val="24"/>
        </w:rPr>
        <w:t>AE: constipation, diarrhea, nausea, vomiting</w:t>
      </w:r>
    </w:p>
    <w:p w14:paraId="6BB4F8A2" w14:textId="77777777" w:rsidR="00DE3E79" w:rsidRDefault="008A03DF">
      <w:pPr>
        <w:rPr>
          <w:rFonts w:cs="Times New Roman"/>
          <w:bCs/>
          <w:szCs w:val="24"/>
        </w:rPr>
      </w:pPr>
      <w:r>
        <w:rPr>
          <w:rFonts w:cs="Times New Roman"/>
          <w:bCs/>
          <w:szCs w:val="24"/>
        </w:rPr>
        <w:t>Category: D</w:t>
      </w:r>
    </w:p>
    <w:p w14:paraId="18B36247" w14:textId="77777777" w:rsidR="00DE3E79" w:rsidRDefault="008A03DF">
      <w:pPr>
        <w:rPr>
          <w:rFonts w:cs="Times New Roman"/>
          <w:bCs/>
          <w:szCs w:val="24"/>
        </w:rPr>
      </w:pPr>
      <w:r>
        <w:rPr>
          <w:rFonts w:cs="Times New Roman"/>
          <w:bCs/>
          <w:szCs w:val="24"/>
        </w:rPr>
        <w:t>ATC code: A02BX13</w:t>
      </w:r>
    </w:p>
    <w:p w14:paraId="34CE0859" w14:textId="77777777" w:rsidR="00DE3E79" w:rsidRDefault="00DE3E79">
      <w:pPr>
        <w:rPr>
          <w:rFonts w:cs="Times New Roman"/>
          <w:bCs/>
          <w:szCs w:val="24"/>
        </w:rPr>
      </w:pPr>
    </w:p>
    <w:p w14:paraId="5F230DE8" w14:textId="77777777" w:rsidR="00DE3E79" w:rsidRDefault="008A03DF">
      <w:pPr>
        <w:pStyle w:val="2"/>
        <w:spacing w:line="240" w:lineRule="auto"/>
        <w:rPr>
          <w:rFonts w:ascii="Times New Roman" w:eastAsia="標楷體" w:hAnsi="Times New Roman" w:cs="Times New Roman"/>
          <w:b w:val="0"/>
          <w:sz w:val="24"/>
          <w:szCs w:val="24"/>
        </w:rPr>
      </w:pPr>
      <w:bookmarkStart w:id="30" w:name="_Toc206178370"/>
      <w:bookmarkStart w:id="31" w:name="_Toc56173423"/>
      <w:bookmarkStart w:id="32" w:name="_Toc56169977"/>
      <w:bookmarkStart w:id="33" w:name="_Toc56157755"/>
      <w:bookmarkStart w:id="34" w:name="_Toc50972328"/>
      <w:r>
        <w:rPr>
          <w:rFonts w:ascii="Times New Roman" w:eastAsia="標楷體" w:hAnsi="Times New Roman" w:cs="Times New Roman"/>
          <w:b w:val="0"/>
          <w:sz w:val="24"/>
          <w:szCs w:val="24"/>
        </w:rPr>
        <w:t xml:space="preserve">A03. </w:t>
      </w:r>
      <w:hyperlink r:id="rId26">
        <w:r>
          <w:rPr>
            <w:rFonts w:ascii="Times New Roman" w:eastAsia="標楷體" w:hAnsi="Times New Roman" w:cs="Times New Roman"/>
            <w:b w:val="0"/>
            <w:sz w:val="24"/>
            <w:szCs w:val="24"/>
          </w:rPr>
          <w:t>DRUGS FOR FUNCTIONAL GASTROINTESTINAL DISORDERS</w:t>
        </w:r>
        <w:bookmarkEnd w:id="30"/>
      </w:hyperlink>
      <w:bookmarkEnd w:id="31"/>
      <w:bookmarkEnd w:id="32"/>
      <w:bookmarkEnd w:id="33"/>
      <w:bookmarkEnd w:id="34"/>
    </w:p>
    <w:p w14:paraId="5ED9535F" w14:textId="77777777" w:rsidR="00DE3E79" w:rsidRDefault="008A03DF">
      <w:pPr>
        <w:pStyle w:val="3"/>
        <w:spacing w:line="240" w:lineRule="auto"/>
        <w:rPr>
          <w:rFonts w:ascii="Times New Roman" w:eastAsia="標楷體" w:hAnsi="Times New Roman" w:cs="Times New Roman"/>
          <w:b w:val="0"/>
          <w:sz w:val="24"/>
          <w:szCs w:val="24"/>
        </w:rPr>
      </w:pPr>
      <w:bookmarkStart w:id="35" w:name="_Toc206178371"/>
      <w:bookmarkStart w:id="36" w:name="_Toc56173424"/>
      <w:bookmarkStart w:id="37" w:name="_Toc56169978"/>
      <w:bookmarkStart w:id="38" w:name="_Toc56157756"/>
      <w:bookmarkStart w:id="39" w:name="_Toc50972329"/>
      <w:r>
        <w:rPr>
          <w:rFonts w:ascii="Times New Roman" w:eastAsia="標楷體" w:hAnsi="Times New Roman" w:cs="Times New Roman"/>
          <w:b w:val="0"/>
          <w:sz w:val="24"/>
          <w:szCs w:val="24"/>
        </w:rPr>
        <w:t xml:space="preserve">A. </w:t>
      </w:r>
      <w:hyperlink r:id="rId27">
        <w:r>
          <w:rPr>
            <w:rFonts w:ascii="Times New Roman" w:eastAsia="標楷體" w:hAnsi="Times New Roman" w:cs="Times New Roman"/>
            <w:b w:val="0"/>
            <w:sz w:val="24"/>
            <w:szCs w:val="24"/>
          </w:rPr>
          <w:t>DRUGS FOR FUNCTIONAL GASTROINTESTINAL DISORDERS</w:t>
        </w:r>
        <w:bookmarkEnd w:id="35"/>
      </w:hyperlink>
      <w:bookmarkEnd w:id="36"/>
      <w:bookmarkEnd w:id="37"/>
      <w:bookmarkEnd w:id="38"/>
      <w:bookmarkEnd w:id="39"/>
    </w:p>
    <w:p w14:paraId="52605866" w14:textId="77777777" w:rsidR="00DE3E79" w:rsidRDefault="003614AE">
      <w:pPr>
        <w:spacing w:after="180"/>
        <w:rPr>
          <w:rFonts w:cs="Times New Roman"/>
          <w:szCs w:val="24"/>
        </w:rPr>
      </w:pPr>
      <w:hyperlink r:id="rId28">
        <w:r w:rsidR="008A03DF">
          <w:rPr>
            <w:rFonts w:cs="Times New Roman"/>
            <w:i/>
            <w:szCs w:val="24"/>
          </w:rPr>
          <w:t>Synthetic anticholinergics, quaternary ammonium compounds</w:t>
        </w:r>
      </w:hyperlink>
    </w:p>
    <w:p w14:paraId="552C28AE" w14:textId="77777777" w:rsidR="00DE3E79" w:rsidRDefault="008A03DF">
      <w:pPr>
        <w:rPr>
          <w:rFonts w:cs="Times New Roman"/>
          <w:b/>
          <w:szCs w:val="24"/>
        </w:rPr>
      </w:pPr>
      <w:r>
        <w:rPr>
          <w:rFonts w:cs="Times New Roman"/>
          <w:b/>
          <w:szCs w:val="24"/>
        </w:rPr>
        <w:t>Glycopyrodyn</w:t>
      </w:r>
      <w:r>
        <w:fldChar w:fldCharType="begin"/>
      </w:r>
      <w:r>
        <w:rPr>
          <w:rFonts w:cs="Times New Roman"/>
          <w:b/>
          <w:szCs w:val="24"/>
        </w:rPr>
        <w:instrText xml:space="preserve"> XE "Glycopyrodyn" </w:instrText>
      </w:r>
      <w:r>
        <w:rPr>
          <w:rFonts w:cs="Times New Roman"/>
          <w:b/>
          <w:szCs w:val="24"/>
        </w:rPr>
        <w:fldChar w:fldCharType="end"/>
      </w:r>
      <w:r>
        <w:rPr>
          <w:rFonts w:cs="Times New Roman"/>
          <w:b/>
          <w:szCs w:val="24"/>
        </w:rPr>
        <w:t xml:space="preserve"> </w:t>
      </w:r>
      <w:r>
        <w:rPr>
          <w:rFonts w:cs="Times New Roman"/>
          <w:szCs w:val="24"/>
        </w:rPr>
        <w:t>[</w:t>
      </w:r>
      <w:r w:rsidR="00C73DC8" w:rsidRPr="00C73DC8">
        <w:rPr>
          <w:rFonts w:cs="Times New Roman"/>
          <w:szCs w:val="24"/>
        </w:rPr>
        <w:t>GLYI17</w:t>
      </w:r>
      <w:r>
        <w:rPr>
          <w:rFonts w:cs="Times New Roman"/>
          <w:szCs w:val="24"/>
        </w:rPr>
        <w:t>]</w:t>
      </w:r>
    </w:p>
    <w:p w14:paraId="1A217D12" w14:textId="77777777" w:rsidR="00DE3E79" w:rsidRDefault="008A03DF">
      <w:pPr>
        <w:rPr>
          <w:rFonts w:cs="Times New Roman"/>
          <w:szCs w:val="24"/>
        </w:rPr>
      </w:pPr>
      <w:r>
        <w:rPr>
          <w:rFonts w:cs="Times New Roman"/>
          <w:szCs w:val="24"/>
        </w:rPr>
        <w:t>Rx:</w:t>
      </w:r>
      <w:r>
        <w:t xml:space="preserve"> </w:t>
      </w:r>
      <w:r>
        <w:rPr>
          <w:rFonts w:cs="Times New Roman"/>
          <w:szCs w:val="24"/>
        </w:rPr>
        <w:t>Glycopyrrolate</w:t>
      </w:r>
      <w:r>
        <w:fldChar w:fldCharType="begin"/>
      </w:r>
      <w:r>
        <w:rPr>
          <w:rFonts w:cs="Times New Roman"/>
          <w:szCs w:val="24"/>
        </w:rPr>
        <w:instrText xml:space="preserve"> XE "Glycopyrrolate " </w:instrText>
      </w:r>
      <w:r>
        <w:rPr>
          <w:rFonts w:cs="Times New Roman"/>
          <w:szCs w:val="24"/>
        </w:rPr>
        <w:fldChar w:fldCharType="end"/>
      </w:r>
      <w:r>
        <w:rPr>
          <w:rFonts w:cs="Times New Roman"/>
          <w:szCs w:val="24"/>
        </w:rPr>
        <w:t xml:space="preserve"> 0.2mg/ml, 1ml</w:t>
      </w:r>
      <w:r w:rsidR="008E5FBB">
        <w:rPr>
          <w:rFonts w:cs="Times New Roman"/>
          <w:szCs w:val="24"/>
        </w:rPr>
        <w:t>/amp</w:t>
      </w:r>
    </w:p>
    <w:p w14:paraId="11C7D78F" w14:textId="77777777" w:rsidR="00DE3E79" w:rsidRDefault="008A03DF">
      <w:r>
        <w:rPr>
          <w:rFonts w:cs="Times New Roman"/>
          <w:szCs w:val="24"/>
        </w:rPr>
        <w:t>Dosage:</w:t>
      </w:r>
      <w:r>
        <w:t xml:space="preserve"> </w:t>
      </w:r>
    </w:p>
    <w:p w14:paraId="3AA54F62" w14:textId="77777777" w:rsidR="00DE3E79" w:rsidRDefault="008A03DF">
      <w:pPr>
        <w:rPr>
          <w:rFonts w:cs="Times New Roman"/>
          <w:szCs w:val="24"/>
        </w:rPr>
      </w:pPr>
      <w:r>
        <w:t xml:space="preserve">(1) premedication for anesthetic procedure: </w:t>
      </w:r>
      <w:r>
        <w:rPr>
          <w:rFonts w:cs="Times New Roman"/>
          <w:szCs w:val="24"/>
        </w:rPr>
        <w:t>0.004 mg/kg IM 30 to 60 minutes before anesthesia or when the preanesthetic narcotic and/or sedative are administered</w:t>
      </w:r>
    </w:p>
    <w:p w14:paraId="72E3328C" w14:textId="77777777" w:rsidR="00DE3E79" w:rsidRDefault="008A03DF">
      <w:pPr>
        <w:rPr>
          <w:rFonts w:cs="Times New Roman"/>
          <w:szCs w:val="24"/>
        </w:rPr>
      </w:pPr>
      <w:r>
        <w:rPr>
          <w:rFonts w:cs="Times New Roman"/>
          <w:szCs w:val="24"/>
        </w:rPr>
        <w:t>(2)</w:t>
      </w:r>
      <w:r>
        <w:t xml:space="preserve"> </w:t>
      </w:r>
      <w:r>
        <w:rPr>
          <w:rFonts w:cs="Times New Roman"/>
          <w:szCs w:val="24"/>
        </w:rPr>
        <w:t>Reversal of neuromuscular blockade, Reversal of muscarinic effects associated with neuromuscular blockade reversal: 0.2 mg IV for each 1 mg neostigmine or 5 mg pyridostigmine; drugs may be mixed in the same syringe</w:t>
      </w:r>
    </w:p>
    <w:p w14:paraId="11171DCC" w14:textId="77777777" w:rsidR="00DE3E79" w:rsidRDefault="008A03DF">
      <w:pPr>
        <w:rPr>
          <w:rFonts w:cs="Times New Roman"/>
          <w:szCs w:val="24"/>
        </w:rPr>
      </w:pPr>
      <w:r>
        <w:rPr>
          <w:rFonts w:cs="Times New Roman"/>
          <w:szCs w:val="24"/>
        </w:rPr>
        <w:t>CI:</w:t>
      </w:r>
      <w:r>
        <w:t xml:space="preserve"> </w:t>
      </w:r>
      <w:r>
        <w:rPr>
          <w:rFonts w:cs="Times New Roman"/>
          <w:szCs w:val="24"/>
        </w:rPr>
        <w:t>gastrointestinal obstruction (eg, achalasia, pyloroduodenal stenosis), glaucoma, hypersensitivity to glycopyrrolate, glycopyrronium, or any component of the product, intestinal atony in elderly or debilitated patients, myasthenia gravis, obstructive uropathy, paralytic ileus, severe ulcerative colitis or toxic megacolon complicating ulcerative colitis, unstable cardiovascular status in acute hemorrhage</w:t>
      </w:r>
    </w:p>
    <w:p w14:paraId="3EDED52E" w14:textId="77777777" w:rsidR="00DE3E79" w:rsidRDefault="008A03DF">
      <w:pPr>
        <w:rPr>
          <w:rFonts w:cs="Times New Roman"/>
          <w:szCs w:val="24"/>
        </w:rPr>
      </w:pPr>
      <w:r>
        <w:rPr>
          <w:rFonts w:cs="Times New Roman"/>
          <w:szCs w:val="24"/>
        </w:rPr>
        <w:t>AE:</w:t>
      </w:r>
      <w:r>
        <w:t xml:space="preserve"> </w:t>
      </w:r>
      <w:r>
        <w:rPr>
          <w:rFonts w:cs="Times New Roman"/>
          <w:szCs w:val="24"/>
        </w:rPr>
        <w:t xml:space="preserve">xerostomia, </w:t>
      </w:r>
      <w:r>
        <w:t>urinary hesitancy and retention, mydriasis related blurred vision, tachycardia, palpitation, constipation, nasal congestion, headache, fatigue, constipation.</w:t>
      </w:r>
    </w:p>
    <w:p w14:paraId="05A516CA" w14:textId="77777777" w:rsidR="00DE3E79" w:rsidRDefault="008A03DF">
      <w:pPr>
        <w:rPr>
          <w:rFonts w:cs="Times New Roman"/>
          <w:szCs w:val="24"/>
        </w:rPr>
      </w:pPr>
      <w:r>
        <w:rPr>
          <w:rFonts w:cs="Times New Roman"/>
          <w:szCs w:val="24"/>
        </w:rPr>
        <w:t>Category:B</w:t>
      </w:r>
    </w:p>
    <w:p w14:paraId="2967E507" w14:textId="77777777" w:rsidR="00DE3E79" w:rsidRDefault="008A03DF">
      <w:pPr>
        <w:rPr>
          <w:rFonts w:cs="Times New Roman"/>
          <w:szCs w:val="24"/>
        </w:rPr>
      </w:pPr>
      <w:r>
        <w:rPr>
          <w:rFonts w:cs="Times New Roman"/>
          <w:szCs w:val="24"/>
        </w:rPr>
        <w:t>ATC code: A03AB02</w:t>
      </w:r>
    </w:p>
    <w:p w14:paraId="11CA0660" w14:textId="77777777" w:rsidR="00DE3E79" w:rsidRDefault="00DE3E79">
      <w:pPr>
        <w:rPr>
          <w:rFonts w:cs="Times New Roman"/>
          <w:szCs w:val="24"/>
        </w:rPr>
      </w:pPr>
    </w:p>
    <w:p w14:paraId="0E6359A2" w14:textId="77777777" w:rsidR="00DE3E79" w:rsidRDefault="008A03DF">
      <w:pPr>
        <w:rPr>
          <w:rFonts w:cs="Times New Roman"/>
          <w:szCs w:val="24"/>
        </w:rPr>
      </w:pPr>
      <w:r>
        <w:rPr>
          <w:rFonts w:cs="Times New Roman"/>
          <w:b/>
          <w:szCs w:val="24"/>
        </w:rPr>
        <w:t>Catilon</w:t>
      </w:r>
      <w:r>
        <w:fldChar w:fldCharType="begin"/>
      </w:r>
      <w:r>
        <w:rPr>
          <w:rFonts w:cs="Times New Roman"/>
          <w:b/>
          <w:szCs w:val="24"/>
        </w:rPr>
        <w:instrText xml:space="preserve"> XE "Catilon " </w:instrText>
      </w:r>
      <w:r>
        <w:rPr>
          <w:rFonts w:cs="Times New Roman"/>
          <w:b/>
          <w:szCs w:val="24"/>
        </w:rPr>
        <w:fldChar w:fldCharType="end"/>
      </w:r>
      <w:r>
        <w:rPr>
          <w:rFonts w:cs="Times New Roman"/>
          <w:b/>
          <w:szCs w:val="24"/>
        </w:rPr>
        <w:t xml:space="preserve"> </w:t>
      </w:r>
      <w:r>
        <w:rPr>
          <w:rFonts w:cs="Times New Roman"/>
          <w:szCs w:val="24"/>
        </w:rPr>
        <w:t>[OTIO00]</w:t>
      </w:r>
    </w:p>
    <w:p w14:paraId="14725DA4" w14:textId="77777777" w:rsidR="00DE3E79" w:rsidRDefault="008A03DF">
      <w:pPr>
        <w:rPr>
          <w:rFonts w:cs="Times New Roman"/>
          <w:szCs w:val="24"/>
        </w:rPr>
      </w:pPr>
      <w:r>
        <w:rPr>
          <w:rFonts w:cs="Times New Roman"/>
          <w:szCs w:val="24"/>
        </w:rPr>
        <w:t>Rx: Otilonium Br.</w:t>
      </w:r>
      <w:r>
        <w:fldChar w:fldCharType="begin"/>
      </w:r>
      <w:r>
        <w:rPr>
          <w:rFonts w:cs="Times New Roman"/>
          <w:szCs w:val="24"/>
        </w:rPr>
        <w:instrText xml:space="preserve"> XE "Otilonium " </w:instrText>
      </w:r>
      <w:r>
        <w:rPr>
          <w:rFonts w:cs="Times New Roman"/>
          <w:szCs w:val="24"/>
        </w:rPr>
        <w:fldChar w:fldCharType="end"/>
      </w:r>
      <w:r>
        <w:rPr>
          <w:rFonts w:cs="Times New Roman"/>
          <w:szCs w:val="24"/>
        </w:rPr>
        <w:t xml:space="preserve"> 40mg/tab </w:t>
      </w:r>
    </w:p>
    <w:p w14:paraId="027F227E" w14:textId="77777777" w:rsidR="00DE3E79" w:rsidRDefault="008A03DF">
      <w:r>
        <w:rPr>
          <w:rFonts w:cs="Times New Roman"/>
          <w:szCs w:val="24"/>
        </w:rPr>
        <w:t>Dosage: 1 tab bid-tid, max 120 mg/day</w:t>
      </w:r>
    </w:p>
    <w:p w14:paraId="625ADAF1" w14:textId="77777777" w:rsidR="00DE3E79" w:rsidRDefault="008A03DF">
      <w:r>
        <w:rPr>
          <w:rFonts w:cs="Times New Roman"/>
          <w:szCs w:val="24"/>
        </w:rPr>
        <w:t>CI: glaucoma, prostate hypertrophy</w:t>
      </w:r>
    </w:p>
    <w:p w14:paraId="528E3EF8" w14:textId="77777777" w:rsidR="00DE3E79" w:rsidRDefault="008A03DF">
      <w:r>
        <w:rPr>
          <w:rFonts w:cs="Times New Roman"/>
          <w:szCs w:val="24"/>
        </w:rPr>
        <w:t>AE: tachycardia, nausea, vomiting, headache, vomiting, abdomen pain</w:t>
      </w:r>
    </w:p>
    <w:p w14:paraId="3612A4C2" w14:textId="77777777" w:rsidR="00DE3E79" w:rsidRDefault="008A03DF">
      <w:r>
        <w:rPr>
          <w:rFonts w:cs="Times New Roman"/>
          <w:szCs w:val="24"/>
        </w:rPr>
        <w:t>Category: C</w:t>
      </w:r>
    </w:p>
    <w:p w14:paraId="04477934" w14:textId="77777777" w:rsidR="00DE3E79" w:rsidRDefault="008A03DF">
      <w:pPr>
        <w:rPr>
          <w:rFonts w:cs="Times New Roman"/>
          <w:szCs w:val="24"/>
        </w:rPr>
      </w:pPr>
      <w:r>
        <w:rPr>
          <w:rFonts w:cs="Times New Roman"/>
          <w:szCs w:val="24"/>
        </w:rPr>
        <w:t>ATC code: A03AB06</w:t>
      </w:r>
    </w:p>
    <w:p w14:paraId="45016162" w14:textId="77777777" w:rsidR="00DE3E79" w:rsidRDefault="00DE3E79">
      <w:pPr>
        <w:rPr>
          <w:rFonts w:cs="Times New Roman"/>
          <w:szCs w:val="24"/>
        </w:rPr>
      </w:pPr>
    </w:p>
    <w:p w14:paraId="6101CDDB" w14:textId="77777777" w:rsidR="00DE3E79" w:rsidRDefault="003614AE">
      <w:pPr>
        <w:spacing w:after="180"/>
        <w:rPr>
          <w:rFonts w:cs="Times New Roman"/>
          <w:szCs w:val="24"/>
        </w:rPr>
      </w:pPr>
      <w:hyperlink r:id="rId29">
        <w:r w:rsidR="008A03DF">
          <w:rPr>
            <w:rFonts w:cs="Times New Roman"/>
            <w:i/>
            <w:szCs w:val="24"/>
          </w:rPr>
          <w:t>Other drugs for functional gastrointestinal disorders</w:t>
        </w:r>
      </w:hyperlink>
    </w:p>
    <w:p w14:paraId="1D4341EC" w14:textId="77777777" w:rsidR="00DE3E79" w:rsidRDefault="008A03DF">
      <w:pPr>
        <w:rPr>
          <w:rFonts w:cs="Times New Roman"/>
          <w:szCs w:val="24"/>
        </w:rPr>
      </w:pPr>
      <w:r>
        <w:rPr>
          <w:rFonts w:cs="Times New Roman"/>
          <w:b/>
          <w:szCs w:val="24"/>
        </w:rPr>
        <w:t>Kascoal</w:t>
      </w:r>
      <w:r>
        <w:fldChar w:fldCharType="begin"/>
      </w:r>
      <w:r>
        <w:rPr>
          <w:rFonts w:cs="Times New Roman"/>
          <w:b/>
          <w:szCs w:val="24"/>
        </w:rPr>
        <w:instrText xml:space="preserve"> XE "Kascoal" </w:instrText>
      </w:r>
      <w:r>
        <w:rPr>
          <w:rFonts w:cs="Times New Roman"/>
          <w:b/>
          <w:szCs w:val="24"/>
        </w:rPr>
        <w:fldChar w:fldCharType="end"/>
      </w:r>
      <w:r>
        <w:rPr>
          <w:rFonts w:cs="Times New Roman"/>
          <w:szCs w:val="24"/>
        </w:rPr>
        <w:t xml:space="preserve"> [GASO01]</w:t>
      </w:r>
    </w:p>
    <w:p w14:paraId="3844BBC6" w14:textId="77777777" w:rsidR="00DE3E79" w:rsidRDefault="008A03DF">
      <w:pPr>
        <w:rPr>
          <w:rFonts w:cs="Times New Roman"/>
          <w:szCs w:val="24"/>
        </w:rPr>
      </w:pPr>
      <w:r>
        <w:rPr>
          <w:rFonts w:cs="Times New Roman"/>
          <w:szCs w:val="24"/>
        </w:rPr>
        <w:t>Rx: Dimethyl polysiloxane</w:t>
      </w:r>
      <w:r>
        <w:fldChar w:fldCharType="begin"/>
      </w:r>
      <w:r>
        <w:rPr>
          <w:rFonts w:cs="Times New Roman"/>
          <w:szCs w:val="24"/>
        </w:rPr>
        <w:instrText xml:space="preserve"> XE "Dimethyl polysiloxane " </w:instrText>
      </w:r>
      <w:r>
        <w:rPr>
          <w:rFonts w:cs="Times New Roman"/>
          <w:szCs w:val="24"/>
        </w:rPr>
        <w:fldChar w:fldCharType="end"/>
      </w:r>
      <w:r>
        <w:rPr>
          <w:rFonts w:cs="Times New Roman"/>
          <w:szCs w:val="24"/>
        </w:rPr>
        <w:t xml:space="preserve"> 40mg/tab</w:t>
      </w:r>
    </w:p>
    <w:p w14:paraId="3FE467E2" w14:textId="77777777" w:rsidR="00DE3E79" w:rsidRDefault="008A03DF">
      <w:r>
        <w:rPr>
          <w:rFonts w:cs="Times New Roman"/>
          <w:szCs w:val="24"/>
        </w:rPr>
        <w:t>Dosage: 1-2 tab tid-qid, max 320 mg/day</w:t>
      </w:r>
    </w:p>
    <w:p w14:paraId="3872117C" w14:textId="77777777" w:rsidR="00DE3E79" w:rsidRDefault="008A03DF">
      <w:r>
        <w:rPr>
          <w:rFonts w:cs="Times New Roman"/>
          <w:szCs w:val="24"/>
        </w:rPr>
        <w:t>CI: intestinal obstruction</w:t>
      </w:r>
    </w:p>
    <w:p w14:paraId="0B15875C" w14:textId="77777777" w:rsidR="00DE3E79" w:rsidRDefault="008A03DF">
      <w:r>
        <w:rPr>
          <w:rFonts w:cs="Times New Roman"/>
          <w:szCs w:val="24"/>
        </w:rPr>
        <w:t>AE: diarrhea, abdomen pain, vomiting</w:t>
      </w:r>
    </w:p>
    <w:p w14:paraId="53F68892" w14:textId="77777777" w:rsidR="00DE3E79" w:rsidRDefault="008A03DF">
      <w:r>
        <w:rPr>
          <w:rFonts w:cs="Times New Roman"/>
          <w:szCs w:val="24"/>
        </w:rPr>
        <w:t>Category: C</w:t>
      </w:r>
    </w:p>
    <w:p w14:paraId="33E23310" w14:textId="77777777" w:rsidR="00DE3E79" w:rsidRDefault="008A03DF">
      <w:pPr>
        <w:rPr>
          <w:rFonts w:cs="Times New Roman"/>
          <w:szCs w:val="24"/>
        </w:rPr>
      </w:pPr>
      <w:r>
        <w:rPr>
          <w:rFonts w:cs="Times New Roman"/>
          <w:szCs w:val="24"/>
        </w:rPr>
        <w:t>ATC code: A03AX13</w:t>
      </w:r>
    </w:p>
    <w:p w14:paraId="07CDC77B" w14:textId="77777777" w:rsidR="00DE3E79" w:rsidRDefault="00DE3E79">
      <w:pPr>
        <w:rPr>
          <w:rFonts w:cs="Times New Roman"/>
          <w:szCs w:val="24"/>
        </w:rPr>
      </w:pPr>
    </w:p>
    <w:p w14:paraId="7C6A64EA" w14:textId="77777777" w:rsidR="008E5FBB" w:rsidRDefault="008E5FBB" w:rsidP="008E5FBB">
      <w:pPr>
        <w:rPr>
          <w:rFonts w:cs="Times New Roman"/>
          <w:szCs w:val="24"/>
        </w:rPr>
      </w:pPr>
      <w:r w:rsidRPr="008E5FBB">
        <w:rPr>
          <w:rFonts w:cs="Times New Roman"/>
          <w:b/>
          <w:szCs w:val="24"/>
        </w:rPr>
        <w:t>Wilcon Suspension</w:t>
      </w:r>
      <w:r>
        <w:fldChar w:fldCharType="begin"/>
      </w:r>
      <w:r>
        <w:rPr>
          <w:rFonts w:cs="Times New Roman"/>
          <w:b/>
          <w:szCs w:val="24"/>
        </w:rPr>
        <w:instrText xml:space="preserve"> XE "</w:instrText>
      </w:r>
      <w:r w:rsidRPr="008E5FBB">
        <w:rPr>
          <w:rFonts w:cs="Times New Roman"/>
          <w:b/>
          <w:szCs w:val="24"/>
        </w:rPr>
        <w:instrText xml:space="preserve"> Wilcon Suspension</w:instrText>
      </w:r>
      <w:r>
        <w:rPr>
          <w:rFonts w:cs="Times New Roman"/>
          <w:b/>
          <w:szCs w:val="24"/>
        </w:rPr>
        <w:instrText xml:space="preserve">" </w:instrText>
      </w:r>
      <w:r>
        <w:rPr>
          <w:rFonts w:cs="Times New Roman"/>
          <w:b/>
          <w:szCs w:val="24"/>
        </w:rPr>
        <w:fldChar w:fldCharType="end"/>
      </w:r>
      <w:r>
        <w:rPr>
          <w:rFonts w:cs="Times New Roman"/>
          <w:szCs w:val="24"/>
        </w:rPr>
        <w:t xml:space="preserve"> [DIMO10]</w:t>
      </w:r>
    </w:p>
    <w:p w14:paraId="18AE5DCC" w14:textId="77777777" w:rsidR="008E5FBB" w:rsidRDefault="008E5FBB" w:rsidP="008E5FBB">
      <w:pPr>
        <w:rPr>
          <w:rFonts w:cs="Times New Roman"/>
          <w:szCs w:val="24"/>
        </w:rPr>
      </w:pPr>
      <w:r>
        <w:rPr>
          <w:rFonts w:cs="Times New Roman"/>
          <w:szCs w:val="24"/>
        </w:rPr>
        <w:t>Rx: Dimethyl polysiloxane</w:t>
      </w:r>
      <w:r>
        <w:fldChar w:fldCharType="begin"/>
      </w:r>
      <w:r>
        <w:rPr>
          <w:rFonts w:cs="Times New Roman"/>
          <w:szCs w:val="24"/>
        </w:rPr>
        <w:instrText xml:space="preserve"> XE "Dimethyl polysiloxane " </w:instrText>
      </w:r>
      <w:r>
        <w:rPr>
          <w:rFonts w:cs="Times New Roman"/>
          <w:szCs w:val="24"/>
        </w:rPr>
        <w:fldChar w:fldCharType="end"/>
      </w:r>
      <w:r>
        <w:rPr>
          <w:rFonts w:cs="Times New Roman"/>
          <w:szCs w:val="24"/>
        </w:rPr>
        <w:t xml:space="preserve"> </w:t>
      </w:r>
      <w:r w:rsidRPr="008E5FBB">
        <w:rPr>
          <w:rFonts w:cs="Times New Roman"/>
          <w:szCs w:val="24"/>
        </w:rPr>
        <w:t>20mg/ml, 300mL/bot</w:t>
      </w:r>
    </w:p>
    <w:p w14:paraId="74510717" w14:textId="77777777" w:rsidR="008E5FBB" w:rsidRDefault="008E5FBB" w:rsidP="008E5FBB">
      <w:pPr>
        <w:rPr>
          <w:rFonts w:cs="Times New Roman"/>
          <w:szCs w:val="24"/>
        </w:rPr>
      </w:pPr>
      <w:r>
        <w:rPr>
          <w:rFonts w:cs="Times New Roman"/>
          <w:szCs w:val="24"/>
        </w:rPr>
        <w:t>Dosage: Adult</w:t>
      </w:r>
      <w:r w:rsidR="00CF2D9B">
        <w:rPr>
          <w:rFonts w:cs="Times New Roman"/>
          <w:szCs w:val="24"/>
        </w:rPr>
        <w:t xml:space="preserve"> or &gt;12y/o child</w:t>
      </w:r>
      <w:r>
        <w:rPr>
          <w:rFonts w:cs="Times New Roman"/>
          <w:szCs w:val="24"/>
        </w:rPr>
        <w:t>:2</w:t>
      </w:r>
      <w:r w:rsidR="00CF2D9B">
        <w:rPr>
          <w:rFonts w:cs="Times New Roman"/>
          <w:szCs w:val="24"/>
        </w:rPr>
        <w:t>-6</w:t>
      </w:r>
      <w:r>
        <w:rPr>
          <w:rFonts w:cs="Times New Roman"/>
          <w:szCs w:val="24"/>
        </w:rPr>
        <w:t xml:space="preserve">ml tid-qid, max </w:t>
      </w:r>
      <w:r w:rsidRPr="008E5FBB">
        <w:rPr>
          <w:rFonts w:cs="Times New Roman"/>
          <w:szCs w:val="24"/>
        </w:rPr>
        <w:t>25 mL/day</w:t>
      </w:r>
      <w:r>
        <w:rPr>
          <w:rFonts w:cs="Times New Roman"/>
          <w:szCs w:val="24"/>
        </w:rPr>
        <w:t>;</w:t>
      </w:r>
    </w:p>
    <w:p w14:paraId="6389EF18" w14:textId="77777777" w:rsidR="008E5FBB" w:rsidRDefault="008E5FBB" w:rsidP="00DB60DD">
      <w:pPr>
        <w:rPr>
          <w:rFonts w:cs="Times New Roman"/>
          <w:szCs w:val="24"/>
        </w:rPr>
      </w:pPr>
      <w:r>
        <w:rPr>
          <w:rFonts w:cs="Times New Roman"/>
          <w:szCs w:val="24"/>
        </w:rPr>
        <w:t>Child:&lt;2y/o</w:t>
      </w:r>
      <w:r w:rsidR="00CF2D9B">
        <w:rPr>
          <w:rFonts w:cs="Times New Roman"/>
          <w:szCs w:val="24"/>
        </w:rPr>
        <w:t xml:space="preserve"> or &lt;11kg</w:t>
      </w:r>
      <w:r>
        <w:rPr>
          <w:rFonts w:cs="Times New Roman"/>
          <w:szCs w:val="24"/>
        </w:rPr>
        <w:t>:1ml tid-qid, max 12</w:t>
      </w:r>
      <w:r w:rsidRPr="008E5FBB">
        <w:rPr>
          <w:rFonts w:cs="Times New Roman"/>
          <w:szCs w:val="24"/>
        </w:rPr>
        <w:t xml:space="preserve"> mL/day</w:t>
      </w:r>
      <w:r>
        <w:rPr>
          <w:rFonts w:cs="Times New Roman"/>
          <w:szCs w:val="24"/>
        </w:rPr>
        <w:t>;</w:t>
      </w:r>
      <w:r w:rsidR="00CF2D9B">
        <w:rPr>
          <w:rFonts w:cs="Times New Roman"/>
          <w:szCs w:val="24"/>
        </w:rPr>
        <w:t xml:space="preserve"> &gt;2y/o or &gt;11 kg: 2ml tid-qid, max </w:t>
      </w:r>
      <w:r w:rsidR="00CF2D9B" w:rsidRPr="008E5FBB">
        <w:rPr>
          <w:rFonts w:cs="Times New Roman"/>
          <w:szCs w:val="24"/>
        </w:rPr>
        <w:t>2</w:t>
      </w:r>
      <w:r w:rsidR="00CF2D9B">
        <w:rPr>
          <w:rFonts w:cs="Times New Roman"/>
          <w:szCs w:val="24"/>
        </w:rPr>
        <w:t>4</w:t>
      </w:r>
      <w:r w:rsidR="00CF2D9B" w:rsidRPr="008E5FBB">
        <w:rPr>
          <w:rFonts w:cs="Times New Roman"/>
          <w:szCs w:val="24"/>
        </w:rPr>
        <w:t xml:space="preserve"> mL/day</w:t>
      </w:r>
    </w:p>
    <w:p w14:paraId="3DA661BB" w14:textId="77777777" w:rsidR="008E5FBB" w:rsidRDefault="008E5FBB" w:rsidP="008E5FBB">
      <w:r>
        <w:rPr>
          <w:rFonts w:cs="Times New Roman"/>
          <w:szCs w:val="24"/>
        </w:rPr>
        <w:t>CI: intestinal obstruction</w:t>
      </w:r>
    </w:p>
    <w:p w14:paraId="33001FFF" w14:textId="77777777" w:rsidR="008E5FBB" w:rsidRDefault="008E5FBB" w:rsidP="008E5FBB">
      <w:r>
        <w:rPr>
          <w:rFonts w:cs="Times New Roman"/>
          <w:szCs w:val="24"/>
        </w:rPr>
        <w:t xml:space="preserve">AE: </w:t>
      </w:r>
      <w:r w:rsidR="00CF2D9B">
        <w:rPr>
          <w:rFonts w:cs="Times New Roman"/>
          <w:szCs w:val="24"/>
        </w:rPr>
        <w:t>n</w:t>
      </w:r>
      <w:r w:rsidR="00CF2D9B" w:rsidRPr="00CF2D9B">
        <w:rPr>
          <w:rFonts w:cs="Times New Roman"/>
          <w:szCs w:val="24"/>
        </w:rPr>
        <w:t>ausea, soft stools, diarrhea, gastrointestinal discomfort.</w:t>
      </w:r>
    </w:p>
    <w:p w14:paraId="26D8440B" w14:textId="77777777" w:rsidR="008E5FBB" w:rsidRDefault="008E5FBB" w:rsidP="008E5FBB">
      <w:r>
        <w:rPr>
          <w:rFonts w:cs="Times New Roman"/>
          <w:szCs w:val="24"/>
        </w:rPr>
        <w:t>Category: C</w:t>
      </w:r>
    </w:p>
    <w:p w14:paraId="51B71BA2" w14:textId="77777777" w:rsidR="008E5FBB" w:rsidRDefault="008E5FBB" w:rsidP="008E5FBB">
      <w:pPr>
        <w:rPr>
          <w:rFonts w:cs="Times New Roman"/>
          <w:szCs w:val="24"/>
        </w:rPr>
      </w:pPr>
      <w:r>
        <w:rPr>
          <w:rFonts w:cs="Times New Roman"/>
          <w:szCs w:val="24"/>
        </w:rPr>
        <w:t>ATC code: A03AX13</w:t>
      </w:r>
    </w:p>
    <w:p w14:paraId="78ABF42F" w14:textId="77777777" w:rsidR="008E5FBB" w:rsidRDefault="008E5FBB">
      <w:pPr>
        <w:rPr>
          <w:rFonts w:cs="Times New Roman"/>
          <w:szCs w:val="24"/>
        </w:rPr>
      </w:pPr>
    </w:p>
    <w:p w14:paraId="77C3A336" w14:textId="39368464" w:rsidR="008E5FBB" w:rsidRDefault="00540133" w:rsidP="008E5FBB">
      <w:pPr>
        <w:rPr>
          <w:rFonts w:cs="Times New Roman"/>
          <w:szCs w:val="24"/>
        </w:rPr>
      </w:pPr>
      <w:r>
        <w:rPr>
          <w:rFonts w:cs="Times New Roman"/>
          <w:b/>
          <w:szCs w:val="24"/>
        </w:rPr>
        <w:t>Kowell</w:t>
      </w:r>
      <w:r w:rsidR="008E5FBB">
        <w:fldChar w:fldCharType="begin"/>
      </w:r>
      <w:r w:rsidR="008E5FBB">
        <w:rPr>
          <w:rFonts w:cs="Times New Roman"/>
          <w:b/>
          <w:szCs w:val="24"/>
        </w:rPr>
        <w:instrText xml:space="preserve"> XE "</w:instrText>
      </w:r>
      <w:r w:rsidR="00A51A23">
        <w:rPr>
          <w:rFonts w:cs="Times New Roman"/>
          <w:b/>
          <w:szCs w:val="24"/>
        </w:rPr>
        <w:instrText>Kowell</w:instrText>
      </w:r>
      <w:r w:rsidR="008E5FBB">
        <w:rPr>
          <w:rFonts w:cs="Times New Roman"/>
          <w:b/>
          <w:szCs w:val="24"/>
        </w:rPr>
        <w:instrText xml:space="preserve"> " </w:instrText>
      </w:r>
      <w:r w:rsidR="008E5FBB">
        <w:rPr>
          <w:rFonts w:cs="Times New Roman"/>
          <w:b/>
          <w:szCs w:val="24"/>
        </w:rPr>
        <w:fldChar w:fldCharType="end"/>
      </w:r>
      <w:r w:rsidR="008E5FBB">
        <w:rPr>
          <w:rFonts w:cs="Times New Roman"/>
          <w:b/>
          <w:szCs w:val="24"/>
        </w:rPr>
        <w:t xml:space="preserve"> </w:t>
      </w:r>
      <w:r w:rsidR="008E5FBB">
        <w:rPr>
          <w:rFonts w:cs="Times New Roman"/>
          <w:szCs w:val="24"/>
        </w:rPr>
        <w:t>[</w:t>
      </w:r>
      <w:r w:rsidR="008E5FBB">
        <w:rPr>
          <w:rFonts w:cs="Times New Roman"/>
          <w:szCs w:val="24"/>
        </w:rPr>
        <w:t>腎</w:t>
      </w:r>
      <w:r w:rsidR="008E5FBB">
        <w:rPr>
          <w:rFonts w:cs="Times New Roman"/>
          <w:szCs w:val="24"/>
        </w:rPr>
        <w:t>][</w:t>
      </w:r>
      <w:r w:rsidR="008E5FBB" w:rsidRPr="008E5FBB">
        <w:t xml:space="preserve"> </w:t>
      </w:r>
      <w:r>
        <w:rPr>
          <w:rFonts w:cs="Times New Roman"/>
          <w:szCs w:val="24"/>
        </w:rPr>
        <w:t>AZUO05</w:t>
      </w:r>
      <w:r w:rsidR="008E5FBB">
        <w:rPr>
          <w:rFonts w:cs="Times New Roman"/>
          <w:szCs w:val="24"/>
        </w:rPr>
        <w:t>]</w:t>
      </w:r>
    </w:p>
    <w:p w14:paraId="27593D70" w14:textId="77777777" w:rsidR="008E5FBB" w:rsidRDefault="008E5FBB" w:rsidP="008E5FBB">
      <w:pPr>
        <w:rPr>
          <w:rFonts w:cs="Times New Roman"/>
          <w:szCs w:val="24"/>
        </w:rPr>
      </w:pPr>
      <w:r>
        <w:rPr>
          <w:rFonts w:cs="Times New Roman"/>
          <w:szCs w:val="24"/>
        </w:rPr>
        <w:t>Rx: Azulene</w:t>
      </w:r>
      <w:r>
        <w:fldChar w:fldCharType="begin"/>
      </w:r>
      <w:r>
        <w:rPr>
          <w:rFonts w:cs="Times New Roman"/>
          <w:szCs w:val="24"/>
        </w:rPr>
        <w:instrText xml:space="preserve"> XE "Azulene " </w:instrText>
      </w:r>
      <w:r>
        <w:rPr>
          <w:rFonts w:cs="Times New Roman"/>
          <w:szCs w:val="24"/>
        </w:rPr>
        <w:fldChar w:fldCharType="end"/>
      </w:r>
      <w:r>
        <w:rPr>
          <w:rFonts w:cs="Times New Roman"/>
          <w:szCs w:val="24"/>
        </w:rPr>
        <w:t xml:space="preserve"> 2 mg /tab</w:t>
      </w:r>
    </w:p>
    <w:p w14:paraId="2596BE0B" w14:textId="77777777" w:rsidR="008E5FBB" w:rsidRDefault="008E5FBB" w:rsidP="008E5FBB">
      <w:r>
        <w:rPr>
          <w:rFonts w:cs="Times New Roman"/>
          <w:szCs w:val="24"/>
        </w:rPr>
        <w:t>Dosage: 1 tab tid, max 3 tabs/day</w:t>
      </w:r>
    </w:p>
    <w:p w14:paraId="230562FF" w14:textId="77777777" w:rsidR="008E5FBB" w:rsidRDefault="008E5FBB" w:rsidP="008E5FBB">
      <w:r>
        <w:rPr>
          <w:rFonts w:cs="Times New Roman"/>
          <w:szCs w:val="24"/>
        </w:rPr>
        <w:t>AE: diarrhea, constipation, nausea, vomiting</w:t>
      </w:r>
    </w:p>
    <w:p w14:paraId="20B3908E" w14:textId="77777777" w:rsidR="008E5FBB" w:rsidRDefault="008E5FBB" w:rsidP="008E5FBB">
      <w:r>
        <w:rPr>
          <w:rFonts w:cs="Times New Roman"/>
          <w:szCs w:val="24"/>
        </w:rPr>
        <w:t>Note: not concomitant with tetracycline</w:t>
      </w:r>
    </w:p>
    <w:p w14:paraId="23BD48BE" w14:textId="77777777" w:rsidR="008E5FBB" w:rsidRDefault="008E5FBB" w:rsidP="008E5FBB">
      <w:r>
        <w:rPr>
          <w:rFonts w:cs="Times New Roman"/>
          <w:szCs w:val="24"/>
        </w:rPr>
        <w:t>Category:</w:t>
      </w:r>
      <w:r>
        <w:rPr>
          <w:rFonts w:cs="Times New Roman"/>
          <w:kern w:val="0"/>
          <w:szCs w:val="24"/>
        </w:rPr>
        <w:t xml:space="preserve"> Unknown</w:t>
      </w:r>
    </w:p>
    <w:p w14:paraId="2F9C5A7F" w14:textId="77777777" w:rsidR="008E5FBB" w:rsidRDefault="008E5FBB" w:rsidP="008E5FBB">
      <w:pPr>
        <w:rPr>
          <w:rFonts w:cs="Times New Roman"/>
          <w:szCs w:val="24"/>
        </w:rPr>
      </w:pPr>
      <w:r>
        <w:rPr>
          <w:rFonts w:cs="Times New Roman"/>
          <w:szCs w:val="24"/>
        </w:rPr>
        <w:t>ATC code: A03AX91</w:t>
      </w:r>
    </w:p>
    <w:p w14:paraId="1C4879D4" w14:textId="77777777" w:rsidR="008E5FBB" w:rsidRDefault="008E5FBB">
      <w:pPr>
        <w:rPr>
          <w:rFonts w:cs="Times New Roman"/>
          <w:szCs w:val="24"/>
        </w:rPr>
      </w:pPr>
    </w:p>
    <w:p w14:paraId="23767CA1" w14:textId="77777777" w:rsidR="00DE3E79" w:rsidRDefault="008A03DF">
      <w:pPr>
        <w:pStyle w:val="3"/>
        <w:spacing w:line="240" w:lineRule="auto"/>
        <w:rPr>
          <w:rFonts w:ascii="Times New Roman" w:eastAsia="標楷體" w:hAnsi="Times New Roman" w:cs="Times New Roman"/>
          <w:b w:val="0"/>
          <w:sz w:val="24"/>
          <w:szCs w:val="24"/>
        </w:rPr>
      </w:pPr>
      <w:bookmarkStart w:id="40" w:name="_Toc206178372"/>
      <w:bookmarkStart w:id="41" w:name="_Toc56173425"/>
      <w:bookmarkStart w:id="42" w:name="_Toc56169979"/>
      <w:bookmarkStart w:id="43" w:name="_Toc56157757"/>
      <w:bookmarkStart w:id="44" w:name="_Toc50972330"/>
      <w:r>
        <w:rPr>
          <w:rFonts w:ascii="Times New Roman" w:eastAsia="標楷體" w:hAnsi="Times New Roman" w:cs="Times New Roman"/>
          <w:b w:val="0"/>
          <w:sz w:val="24"/>
          <w:szCs w:val="24"/>
        </w:rPr>
        <w:t xml:space="preserve">B. </w:t>
      </w:r>
      <w:hyperlink r:id="rId30">
        <w:r>
          <w:rPr>
            <w:rFonts w:ascii="Times New Roman" w:eastAsia="標楷體" w:hAnsi="Times New Roman" w:cs="Times New Roman"/>
            <w:b w:val="0"/>
            <w:sz w:val="24"/>
            <w:szCs w:val="24"/>
          </w:rPr>
          <w:t>BELLADONNA AND DERIVATIVES, PLAIN</w:t>
        </w:r>
        <w:bookmarkEnd w:id="40"/>
      </w:hyperlink>
      <w:bookmarkEnd w:id="41"/>
      <w:bookmarkEnd w:id="42"/>
      <w:bookmarkEnd w:id="43"/>
      <w:bookmarkEnd w:id="44"/>
    </w:p>
    <w:p w14:paraId="1397F253" w14:textId="77777777" w:rsidR="00DE3E79" w:rsidRDefault="003614AE">
      <w:pPr>
        <w:spacing w:after="180"/>
        <w:rPr>
          <w:rFonts w:cs="Times New Roman"/>
          <w:szCs w:val="24"/>
        </w:rPr>
      </w:pPr>
      <w:hyperlink r:id="rId31">
        <w:r w:rsidR="008A03DF">
          <w:rPr>
            <w:rFonts w:cs="Times New Roman"/>
            <w:i/>
            <w:szCs w:val="24"/>
          </w:rPr>
          <w:t>Belladonna alkaloids, tertiary amines</w:t>
        </w:r>
      </w:hyperlink>
    </w:p>
    <w:p w14:paraId="473818B8" w14:textId="77777777" w:rsidR="00DE3E79" w:rsidRDefault="008A03DF">
      <w:pPr>
        <w:rPr>
          <w:rFonts w:cs="Times New Roman"/>
          <w:szCs w:val="24"/>
        </w:rPr>
      </w:pPr>
      <w:r>
        <w:rPr>
          <w:rFonts w:cs="Times New Roman"/>
          <w:b/>
          <w:szCs w:val="24"/>
        </w:rPr>
        <w:t>Atropine</w:t>
      </w:r>
      <w:r>
        <w:fldChar w:fldCharType="begin"/>
      </w:r>
      <w:r>
        <w:rPr>
          <w:rFonts w:cs="Times New Roman"/>
          <w:b/>
          <w:szCs w:val="24"/>
        </w:rPr>
        <w:instrText xml:space="preserve"> XE "Atropine " </w:instrText>
      </w:r>
      <w:r>
        <w:rPr>
          <w:rFonts w:cs="Times New Roman"/>
          <w:b/>
          <w:szCs w:val="24"/>
        </w:rPr>
        <w:fldChar w:fldCharType="end"/>
      </w:r>
      <w:r>
        <w:rPr>
          <w:rFonts w:cs="Times New Roman"/>
          <w:b/>
          <w:szCs w:val="24"/>
        </w:rPr>
        <w:t xml:space="preserve"> </w:t>
      </w:r>
      <w:r>
        <w:rPr>
          <w:rFonts w:cs="Times New Roman"/>
          <w:szCs w:val="24"/>
        </w:rPr>
        <w:t>[ATRI00]</w:t>
      </w:r>
    </w:p>
    <w:p w14:paraId="4E191805" w14:textId="77777777" w:rsidR="00DE3E79" w:rsidRDefault="008A03DF">
      <w:pPr>
        <w:rPr>
          <w:rFonts w:cs="Times New Roman"/>
          <w:szCs w:val="24"/>
        </w:rPr>
      </w:pPr>
      <w:r>
        <w:rPr>
          <w:rFonts w:cs="Times New Roman"/>
          <w:szCs w:val="24"/>
        </w:rPr>
        <w:t>Rx: Atropine sulfate</w:t>
      </w:r>
      <w:r>
        <w:fldChar w:fldCharType="begin"/>
      </w:r>
      <w:r>
        <w:rPr>
          <w:rFonts w:cs="Times New Roman"/>
          <w:szCs w:val="24"/>
        </w:rPr>
        <w:instrText xml:space="preserve"> XE "Atropine sulfate " </w:instrText>
      </w:r>
      <w:r>
        <w:rPr>
          <w:rFonts w:cs="Times New Roman"/>
          <w:szCs w:val="24"/>
        </w:rPr>
        <w:fldChar w:fldCharType="end"/>
      </w:r>
      <w:r>
        <w:rPr>
          <w:rFonts w:cs="Times New Roman"/>
          <w:szCs w:val="24"/>
        </w:rPr>
        <w:t xml:space="preserve"> 1mg/ml, 1ml/amp</w:t>
      </w:r>
    </w:p>
    <w:p w14:paraId="33BB551A" w14:textId="77777777" w:rsidR="00DE3E79" w:rsidRDefault="008A03DF">
      <w:pPr>
        <w:rPr>
          <w:rFonts w:cs="新細明體"/>
          <w:kern w:val="0"/>
          <w:szCs w:val="24"/>
        </w:rPr>
      </w:pPr>
      <w:r>
        <w:rPr>
          <w:rFonts w:cs="Times New Roman"/>
          <w:szCs w:val="24"/>
        </w:rPr>
        <w:t>Dosage:</w:t>
      </w:r>
      <w:r>
        <w:rPr>
          <w:rFonts w:cs="新細明體"/>
          <w:kern w:val="0"/>
          <w:szCs w:val="24"/>
        </w:rPr>
        <w:t xml:space="preserve"> (1) adults</w:t>
      </w:r>
    </w:p>
    <w:p w14:paraId="34BCA5C1" w14:textId="77777777" w:rsidR="00DE3E79" w:rsidRDefault="008A03DF">
      <w:pPr>
        <w:ind w:left="480" w:firstLine="653"/>
        <w:rPr>
          <w:rFonts w:cs="新細明體"/>
          <w:kern w:val="0"/>
          <w:szCs w:val="24"/>
        </w:rPr>
      </w:pPr>
      <w:r>
        <w:rPr>
          <w:rFonts w:cs="新細明體"/>
          <w:kern w:val="0"/>
          <w:szCs w:val="24"/>
        </w:rPr>
        <w:t>Bradyarrhythmia: IV 0.5mg q3-5min prn, max total dose of 3 mg</w:t>
      </w:r>
    </w:p>
    <w:p w14:paraId="442FB8C0" w14:textId="77777777" w:rsidR="00DE3E79" w:rsidRDefault="008A03DF">
      <w:pPr>
        <w:ind w:left="1133"/>
        <w:rPr>
          <w:rFonts w:cs="新細明體"/>
          <w:kern w:val="0"/>
          <w:szCs w:val="24"/>
        </w:rPr>
      </w:pPr>
      <w:r>
        <w:rPr>
          <w:rFonts w:cs="新細明體"/>
          <w:kern w:val="0"/>
          <w:szCs w:val="24"/>
        </w:rPr>
        <w:t>Organic phosphate antidote: IV or IM 2-3mg q20-30min</w:t>
      </w:r>
    </w:p>
    <w:p w14:paraId="75CF7D35" w14:textId="77777777" w:rsidR="00DE3E79" w:rsidRDefault="008A03DF">
      <w:pPr>
        <w:ind w:left="1133"/>
        <w:rPr>
          <w:rFonts w:cs="新細明體"/>
          <w:kern w:val="0"/>
          <w:szCs w:val="24"/>
        </w:rPr>
      </w:pPr>
      <w:r>
        <w:rPr>
          <w:rFonts w:cs="新細明體"/>
          <w:kern w:val="0"/>
          <w:szCs w:val="24"/>
        </w:rPr>
        <w:t>Asthma: 0.05-0.1mg/kg, 3-4 times daily, max 2.5 mg</w:t>
      </w:r>
    </w:p>
    <w:p w14:paraId="340343D4" w14:textId="77777777" w:rsidR="00DE3E79" w:rsidRDefault="008A03DF">
      <w:pPr>
        <w:ind w:left="480" w:firstLine="653"/>
        <w:rPr>
          <w:rFonts w:cs="新細明體"/>
          <w:kern w:val="0"/>
          <w:szCs w:val="24"/>
        </w:rPr>
      </w:pPr>
      <w:r>
        <w:rPr>
          <w:rFonts w:cs="新細明體"/>
          <w:kern w:val="0"/>
          <w:szCs w:val="24"/>
        </w:rPr>
        <w:t>Before anesthesia: IV, IM, SC 0.4-0.6 mg</w:t>
      </w:r>
    </w:p>
    <w:p w14:paraId="7C4DF34E" w14:textId="77777777" w:rsidR="00DE3E79" w:rsidRDefault="008A03DF">
      <w:pPr>
        <w:ind w:left="480" w:firstLine="360"/>
        <w:rPr>
          <w:rFonts w:cs="新細明體"/>
          <w:kern w:val="0"/>
          <w:szCs w:val="24"/>
        </w:rPr>
      </w:pPr>
      <w:r>
        <w:rPr>
          <w:rFonts w:cs="新細明體"/>
          <w:kern w:val="0"/>
          <w:szCs w:val="24"/>
        </w:rPr>
        <w:t>(2) children</w:t>
      </w:r>
    </w:p>
    <w:p w14:paraId="557BE8A0" w14:textId="77777777" w:rsidR="00DE3E79" w:rsidRDefault="008A03DF">
      <w:pPr>
        <w:ind w:left="480" w:firstLine="653"/>
        <w:rPr>
          <w:rFonts w:cs="新細明體"/>
          <w:kern w:val="0"/>
          <w:szCs w:val="24"/>
        </w:rPr>
      </w:pPr>
      <w:r>
        <w:rPr>
          <w:rFonts w:cs="新細明體"/>
          <w:kern w:val="0"/>
          <w:szCs w:val="24"/>
        </w:rPr>
        <w:t>Bradyarrhythmia: IV 0.02mg/kg, max 0.5 mg/dose</w:t>
      </w:r>
    </w:p>
    <w:p w14:paraId="0D98348B" w14:textId="77777777" w:rsidR="00DE3E79" w:rsidRDefault="008A03DF">
      <w:pPr>
        <w:ind w:left="480" w:firstLine="653"/>
        <w:rPr>
          <w:rFonts w:cs="新細明體"/>
          <w:kern w:val="0"/>
          <w:szCs w:val="24"/>
        </w:rPr>
      </w:pPr>
      <w:r>
        <w:rPr>
          <w:rFonts w:cs="新細明體"/>
          <w:kern w:val="0"/>
          <w:szCs w:val="24"/>
        </w:rPr>
        <w:t>Asthma: 0.025-0.05mg/kg, 3-4 times daily, max 2.5 mg</w:t>
      </w:r>
    </w:p>
    <w:p w14:paraId="232479FC" w14:textId="77777777" w:rsidR="00DE3E79" w:rsidRDefault="008A03DF">
      <w:pPr>
        <w:ind w:left="480" w:firstLine="653"/>
        <w:rPr>
          <w:rFonts w:cs="新細明體"/>
          <w:kern w:val="0"/>
          <w:szCs w:val="24"/>
        </w:rPr>
      </w:pPr>
      <w:r>
        <w:rPr>
          <w:rFonts w:cs="新細明體"/>
          <w:kern w:val="0"/>
          <w:szCs w:val="24"/>
        </w:rPr>
        <w:t>Before anesthesia: 0.01-0.03mg/kg, max 0.6 mg/dose</w:t>
      </w:r>
    </w:p>
    <w:p w14:paraId="496888F2" w14:textId="77777777" w:rsidR="00DE3E79" w:rsidRDefault="008A03DF">
      <w:pPr>
        <w:ind w:left="408" w:hanging="408"/>
        <w:rPr>
          <w:rFonts w:cs="Times New Roman"/>
          <w:kern w:val="0"/>
          <w:szCs w:val="24"/>
        </w:rPr>
      </w:pPr>
      <w:r>
        <w:rPr>
          <w:rFonts w:cs="新細明體"/>
          <w:kern w:val="0"/>
          <w:szCs w:val="24"/>
        </w:rPr>
        <w:t xml:space="preserve">CI: glaucoma, </w:t>
      </w:r>
      <w:r>
        <w:rPr>
          <w:rFonts w:cs="Times New Roman"/>
          <w:kern w:val="0"/>
          <w:szCs w:val="24"/>
        </w:rPr>
        <w:t>reflux esophagitis, obstructive gastrointestinal disease, myasthenia gravis, obstructive uropathy</w:t>
      </w:r>
    </w:p>
    <w:p w14:paraId="4A5A81EE" w14:textId="77777777" w:rsidR="00DE3E79" w:rsidRDefault="008A03DF">
      <w:pPr>
        <w:ind w:left="480" w:hanging="480"/>
        <w:rPr>
          <w:szCs w:val="24"/>
        </w:rPr>
      </w:pPr>
      <w:r>
        <w:rPr>
          <w:rFonts w:cs="Times New Roman"/>
          <w:kern w:val="0"/>
          <w:szCs w:val="24"/>
        </w:rPr>
        <w:t>AE: xerostomia, blurred vision, urine retention, tachycardia, hypertention, sedation, constipatio</w:t>
      </w:r>
      <w:r>
        <w:rPr>
          <w:rFonts w:cs="Times New Roman"/>
          <w:szCs w:val="24"/>
        </w:rPr>
        <w:t>n, vomiting, mydriasis</w:t>
      </w:r>
    </w:p>
    <w:p w14:paraId="0D377562" w14:textId="77777777" w:rsidR="00DE3E79" w:rsidRDefault="008A03DF">
      <w:pPr>
        <w:rPr>
          <w:szCs w:val="24"/>
        </w:rPr>
      </w:pPr>
      <w:r>
        <w:rPr>
          <w:rFonts w:cs="Times New Roman"/>
          <w:szCs w:val="24"/>
        </w:rPr>
        <w:t>Note: not driving and operating machine</w:t>
      </w:r>
    </w:p>
    <w:p w14:paraId="239EF5FD" w14:textId="77777777" w:rsidR="00DE3E79" w:rsidRDefault="008A03DF">
      <w:pPr>
        <w:rPr>
          <w:szCs w:val="24"/>
        </w:rPr>
      </w:pPr>
      <w:r>
        <w:rPr>
          <w:rFonts w:cs="Times New Roman"/>
          <w:szCs w:val="24"/>
        </w:rPr>
        <w:t>Category: C</w:t>
      </w:r>
    </w:p>
    <w:p w14:paraId="244FA608" w14:textId="77777777" w:rsidR="00DE3E79" w:rsidRDefault="008A03DF">
      <w:pPr>
        <w:rPr>
          <w:rFonts w:cs="Times New Roman"/>
          <w:szCs w:val="24"/>
        </w:rPr>
      </w:pPr>
      <w:r>
        <w:rPr>
          <w:rFonts w:cs="Times New Roman"/>
          <w:szCs w:val="24"/>
        </w:rPr>
        <w:t>ATC code: A03BA01</w:t>
      </w:r>
    </w:p>
    <w:p w14:paraId="1EA14073" w14:textId="77777777" w:rsidR="00DE3E79" w:rsidRDefault="00DE3E79">
      <w:pPr>
        <w:rPr>
          <w:rFonts w:cs="Times New Roman"/>
          <w:szCs w:val="24"/>
        </w:rPr>
      </w:pPr>
    </w:p>
    <w:p w14:paraId="2B323074" w14:textId="77777777" w:rsidR="00DE3E79" w:rsidRDefault="003614AE">
      <w:pPr>
        <w:spacing w:after="180"/>
        <w:rPr>
          <w:rFonts w:cs="Times New Roman"/>
          <w:szCs w:val="24"/>
        </w:rPr>
      </w:pPr>
      <w:hyperlink r:id="rId32">
        <w:r w:rsidR="008A03DF">
          <w:rPr>
            <w:rFonts w:cs="Times New Roman"/>
            <w:i/>
            <w:szCs w:val="24"/>
          </w:rPr>
          <w:t>Belladonna alkaloids, semisynthetic, quaternary ammonium compounds</w:t>
        </w:r>
      </w:hyperlink>
    </w:p>
    <w:p w14:paraId="3F79A037" w14:textId="0145F016" w:rsidR="00DE3E79" w:rsidRDefault="007F1144">
      <w:pPr>
        <w:rPr>
          <w:rFonts w:cs="Times New Roman"/>
          <w:szCs w:val="24"/>
        </w:rPr>
      </w:pPr>
      <w:r>
        <w:rPr>
          <w:rFonts w:cs="Times New Roman"/>
          <w:b/>
          <w:szCs w:val="24"/>
        </w:rPr>
        <w:t>Linton</w:t>
      </w:r>
      <w:r w:rsidR="008A03DF">
        <w:fldChar w:fldCharType="begin"/>
      </w:r>
      <w:r w:rsidR="008A03DF">
        <w:rPr>
          <w:rFonts w:cs="Times New Roman"/>
          <w:b/>
          <w:szCs w:val="24"/>
        </w:rPr>
        <w:instrText xml:space="preserve"> XE "</w:instrText>
      </w:r>
      <w:r w:rsidRPr="007F1144">
        <w:rPr>
          <w:rFonts w:cs="Times New Roman"/>
          <w:b/>
          <w:szCs w:val="24"/>
        </w:rPr>
        <w:instrText xml:space="preserve"> </w:instrText>
      </w:r>
      <w:r>
        <w:rPr>
          <w:rFonts w:cs="Times New Roman"/>
          <w:b/>
          <w:szCs w:val="24"/>
        </w:rPr>
        <w:instrText>Linton</w:instrText>
      </w:r>
      <w:r w:rsidR="008A03DF">
        <w:rPr>
          <w:rFonts w:cs="Times New Roman"/>
          <w:b/>
          <w:szCs w:val="24"/>
        </w:rPr>
        <w:instrText xml:space="preserve"> " </w:instrText>
      </w:r>
      <w:r w:rsidR="008A03DF">
        <w:rPr>
          <w:rFonts w:cs="Times New Roman"/>
          <w:b/>
          <w:szCs w:val="24"/>
        </w:rPr>
        <w:fldChar w:fldCharType="end"/>
      </w:r>
      <w:r w:rsidR="008A03DF">
        <w:rPr>
          <w:rFonts w:cs="Times New Roman"/>
          <w:b/>
          <w:szCs w:val="24"/>
        </w:rPr>
        <w:t xml:space="preserve"> </w:t>
      </w:r>
      <w:r w:rsidR="008A03DF">
        <w:rPr>
          <w:rFonts w:cs="Times New Roman"/>
          <w:szCs w:val="24"/>
        </w:rPr>
        <w:t>[</w:t>
      </w:r>
      <w:r>
        <w:rPr>
          <w:rFonts w:cs="Times New Roman"/>
          <w:szCs w:val="24"/>
        </w:rPr>
        <w:t>HYOO08</w:t>
      </w:r>
      <w:r w:rsidR="008A03DF">
        <w:rPr>
          <w:rFonts w:cs="Times New Roman"/>
          <w:szCs w:val="24"/>
        </w:rPr>
        <w:t>]</w:t>
      </w:r>
    </w:p>
    <w:p w14:paraId="38044229" w14:textId="517F8F7D" w:rsidR="00DE3E79" w:rsidRDefault="007F1144">
      <w:pPr>
        <w:rPr>
          <w:rFonts w:cs="Times New Roman"/>
          <w:szCs w:val="24"/>
        </w:rPr>
      </w:pPr>
      <w:r>
        <w:rPr>
          <w:rFonts w:cs="Times New Roman"/>
          <w:szCs w:val="24"/>
        </w:rPr>
        <w:t xml:space="preserve">Rx: Hyoscine </w:t>
      </w:r>
      <w:r w:rsidR="008A03DF">
        <w:rPr>
          <w:rFonts w:cs="Times New Roman"/>
          <w:szCs w:val="24"/>
        </w:rPr>
        <w:t>Butyl</w:t>
      </w:r>
      <w:r>
        <w:rPr>
          <w:rFonts w:cs="Times New Roman"/>
          <w:szCs w:val="24"/>
        </w:rPr>
        <w:t>bromide</w:t>
      </w:r>
      <w:r w:rsidR="008A03DF">
        <w:rPr>
          <w:rFonts w:cs="Times New Roman"/>
          <w:szCs w:val="24"/>
        </w:rPr>
        <w:t xml:space="preserve"> </w:t>
      </w:r>
      <w:r w:rsidR="008A03DF">
        <w:fldChar w:fldCharType="begin"/>
      </w:r>
      <w:r w:rsidR="008A03DF">
        <w:rPr>
          <w:rFonts w:cs="Times New Roman"/>
          <w:szCs w:val="24"/>
        </w:rPr>
        <w:instrText xml:space="preserve"> XE "</w:instrText>
      </w:r>
      <w:r>
        <w:rPr>
          <w:rFonts w:cs="Times New Roman"/>
          <w:szCs w:val="24"/>
        </w:rPr>
        <w:instrText>Hyoscine Butylbromide</w:instrText>
      </w:r>
      <w:r w:rsidR="008A03DF">
        <w:rPr>
          <w:rFonts w:cs="Times New Roman"/>
          <w:szCs w:val="24"/>
        </w:rPr>
        <w:instrText xml:space="preserve">" </w:instrText>
      </w:r>
      <w:r w:rsidR="008A03DF">
        <w:rPr>
          <w:rFonts w:cs="Times New Roman"/>
          <w:szCs w:val="24"/>
        </w:rPr>
        <w:fldChar w:fldCharType="end"/>
      </w:r>
      <w:r w:rsidR="008A03DF">
        <w:rPr>
          <w:rFonts w:cs="Times New Roman"/>
          <w:szCs w:val="24"/>
        </w:rPr>
        <w:t xml:space="preserve"> 10mg/tab </w:t>
      </w:r>
    </w:p>
    <w:p w14:paraId="166AF31E" w14:textId="77777777" w:rsidR="00DE3E79" w:rsidRDefault="008A03DF">
      <w:pPr>
        <w:rPr>
          <w:szCs w:val="24"/>
        </w:rPr>
      </w:pPr>
      <w:r>
        <w:rPr>
          <w:rFonts w:cs="Times New Roman"/>
          <w:szCs w:val="24"/>
        </w:rPr>
        <w:t>Dosage: 1-2 tab tid-qid, max 100 mg/day</w:t>
      </w:r>
    </w:p>
    <w:p w14:paraId="1FFD7FAC" w14:textId="77777777" w:rsidR="00DE3E79" w:rsidRDefault="008A03DF">
      <w:pPr>
        <w:rPr>
          <w:szCs w:val="24"/>
        </w:rPr>
      </w:pPr>
      <w:r>
        <w:rPr>
          <w:rFonts w:cs="Times New Roman"/>
          <w:szCs w:val="24"/>
        </w:rPr>
        <w:t>CI:</w:t>
      </w:r>
      <w:r>
        <w:rPr>
          <w:rFonts w:cs="新細明體"/>
          <w:kern w:val="0"/>
          <w:szCs w:val="24"/>
        </w:rPr>
        <w:t xml:space="preserve"> glaucoma, </w:t>
      </w:r>
      <w:r>
        <w:rPr>
          <w:rFonts w:cs="Times New Roman"/>
          <w:kern w:val="0"/>
          <w:szCs w:val="24"/>
        </w:rPr>
        <w:t>prostatic hypertrophy, hypersensitivity to anticholinergic drugs</w:t>
      </w:r>
    </w:p>
    <w:p w14:paraId="5B179EAF" w14:textId="77777777" w:rsidR="00DE3E79" w:rsidRDefault="008A03DF">
      <w:pPr>
        <w:rPr>
          <w:szCs w:val="24"/>
        </w:rPr>
      </w:pPr>
      <w:r>
        <w:rPr>
          <w:rFonts w:cs="Times New Roman"/>
          <w:szCs w:val="24"/>
        </w:rPr>
        <w:t xml:space="preserve">AE: </w:t>
      </w:r>
      <w:r>
        <w:rPr>
          <w:rFonts w:cs="Times New Roman"/>
          <w:kern w:val="0"/>
          <w:szCs w:val="24"/>
        </w:rPr>
        <w:t>xerostomia</w:t>
      </w:r>
      <w:r>
        <w:rPr>
          <w:rFonts w:cs="Times New Roman"/>
          <w:szCs w:val="24"/>
        </w:rPr>
        <w:t>, urine retention, tachycardia</w:t>
      </w:r>
    </w:p>
    <w:p w14:paraId="342F7811" w14:textId="77777777" w:rsidR="00DE3E79" w:rsidRDefault="008A03DF">
      <w:pPr>
        <w:rPr>
          <w:szCs w:val="24"/>
        </w:rPr>
      </w:pPr>
      <w:r>
        <w:rPr>
          <w:rFonts w:cs="Times New Roman"/>
          <w:szCs w:val="24"/>
        </w:rPr>
        <w:t>Category: C</w:t>
      </w:r>
    </w:p>
    <w:p w14:paraId="1C1DEB83" w14:textId="77777777" w:rsidR="00DE3E79" w:rsidRDefault="008A03DF">
      <w:pPr>
        <w:rPr>
          <w:rFonts w:cs="Times New Roman"/>
          <w:szCs w:val="24"/>
        </w:rPr>
      </w:pPr>
      <w:r>
        <w:rPr>
          <w:rFonts w:cs="Times New Roman"/>
          <w:szCs w:val="24"/>
        </w:rPr>
        <w:t>ATC code: A03BB01</w:t>
      </w:r>
    </w:p>
    <w:p w14:paraId="42E0B112" w14:textId="77777777" w:rsidR="00DE3E79" w:rsidRDefault="00DE3E79">
      <w:pPr>
        <w:rPr>
          <w:rFonts w:cs="Times New Roman"/>
          <w:szCs w:val="24"/>
        </w:rPr>
      </w:pPr>
    </w:p>
    <w:p w14:paraId="40F5C705" w14:textId="77777777" w:rsidR="00EB45AC" w:rsidRDefault="00EB45AC" w:rsidP="00EB45AC">
      <w:pPr>
        <w:rPr>
          <w:rFonts w:cs="Times New Roman"/>
          <w:szCs w:val="24"/>
        </w:rPr>
      </w:pPr>
      <w:r>
        <w:rPr>
          <w:rFonts w:cs="Times New Roman"/>
          <w:b/>
          <w:szCs w:val="24"/>
        </w:rPr>
        <w:t>Buscopan inj</w:t>
      </w:r>
      <w:r>
        <w:fldChar w:fldCharType="begin"/>
      </w:r>
      <w:r>
        <w:rPr>
          <w:rFonts w:cs="Times New Roman"/>
          <w:b/>
          <w:szCs w:val="24"/>
        </w:rPr>
        <w:instrText xml:space="preserve"> XE "Buscopan inj " </w:instrText>
      </w:r>
      <w:r>
        <w:rPr>
          <w:rFonts w:cs="Times New Roman"/>
          <w:b/>
          <w:szCs w:val="24"/>
        </w:rPr>
        <w:fldChar w:fldCharType="end"/>
      </w:r>
      <w:r>
        <w:rPr>
          <w:rFonts w:cs="Times New Roman"/>
          <w:szCs w:val="24"/>
        </w:rPr>
        <w:t xml:space="preserve"> [BUSI00]</w:t>
      </w:r>
    </w:p>
    <w:p w14:paraId="2FE0EF99" w14:textId="15CAB343" w:rsidR="00EB45AC" w:rsidRDefault="00EB45AC" w:rsidP="00EB45AC">
      <w:pPr>
        <w:rPr>
          <w:rFonts w:cs="Times New Roman"/>
          <w:szCs w:val="24"/>
        </w:rPr>
      </w:pPr>
      <w:r>
        <w:rPr>
          <w:rFonts w:cs="Times New Roman"/>
          <w:szCs w:val="24"/>
        </w:rPr>
        <w:t xml:space="preserve">Rx: </w:t>
      </w:r>
      <w:r w:rsidR="007F1144">
        <w:rPr>
          <w:rFonts w:cs="Times New Roman"/>
          <w:szCs w:val="24"/>
        </w:rPr>
        <w:t>Hyoscine Butylbromide</w:t>
      </w:r>
      <w:r>
        <w:rPr>
          <w:rFonts w:cs="Times New Roman"/>
          <w:szCs w:val="24"/>
        </w:rPr>
        <w:t>.</w:t>
      </w:r>
      <w:r>
        <w:fldChar w:fldCharType="begin"/>
      </w:r>
      <w:r>
        <w:rPr>
          <w:rFonts w:cs="Times New Roman"/>
          <w:szCs w:val="24"/>
        </w:rPr>
        <w:instrText xml:space="preserve"> XE "</w:instrText>
      </w:r>
      <w:r w:rsidR="007F1144">
        <w:rPr>
          <w:rFonts w:cs="Times New Roman"/>
          <w:szCs w:val="24"/>
        </w:rPr>
        <w:instrText>Hyoscine Butylbromide</w:instrText>
      </w:r>
      <w:r>
        <w:rPr>
          <w:rFonts w:cs="Times New Roman"/>
          <w:szCs w:val="24"/>
        </w:rPr>
        <w:instrText xml:space="preserve">" </w:instrText>
      </w:r>
      <w:r>
        <w:rPr>
          <w:rFonts w:cs="Times New Roman"/>
          <w:szCs w:val="24"/>
        </w:rPr>
        <w:fldChar w:fldCharType="end"/>
      </w:r>
      <w:r>
        <w:rPr>
          <w:rFonts w:cs="Times New Roman"/>
          <w:szCs w:val="24"/>
        </w:rPr>
        <w:t xml:space="preserve"> 20mg/ml, 1ml/amp</w:t>
      </w:r>
    </w:p>
    <w:p w14:paraId="63547FD2" w14:textId="77777777" w:rsidR="00EB45AC" w:rsidRDefault="00EB45AC" w:rsidP="00EB45AC">
      <w:pPr>
        <w:rPr>
          <w:rFonts w:cs="Times New Roman"/>
          <w:szCs w:val="24"/>
        </w:rPr>
      </w:pPr>
      <w:r>
        <w:rPr>
          <w:rFonts w:cs="Times New Roman"/>
          <w:szCs w:val="24"/>
        </w:rPr>
        <w:t>Dosage: (1)</w:t>
      </w:r>
      <w:r>
        <w:rPr>
          <w:rFonts w:ascii="新細明體" w:eastAsia="新細明體" w:hAnsi="新細明體" w:cs="新細明體" w:hint="eastAsia"/>
          <w:szCs w:val="24"/>
        </w:rPr>
        <w:t>≧</w:t>
      </w:r>
      <w:r>
        <w:rPr>
          <w:rFonts w:cs="Times New Roman"/>
          <w:szCs w:val="24"/>
        </w:rPr>
        <w:t>12 yrs,IV or IM or SC 20-40mg/dose, max 100 mg/day</w:t>
      </w:r>
    </w:p>
    <w:p w14:paraId="3BB880D1" w14:textId="77777777" w:rsidR="00EB45AC" w:rsidRDefault="00EB45AC" w:rsidP="00EB45AC">
      <w:pPr>
        <w:ind w:left="850"/>
        <w:rPr>
          <w:rFonts w:cs="Times New Roman"/>
          <w:szCs w:val="24"/>
        </w:rPr>
      </w:pPr>
      <w:r>
        <w:rPr>
          <w:rFonts w:cs="Times New Roman"/>
          <w:szCs w:val="24"/>
        </w:rPr>
        <w:t>(2)</w:t>
      </w:r>
      <w:r>
        <w:rPr>
          <w:rFonts w:cs="Times New Roman"/>
          <w:szCs w:val="24"/>
        </w:rPr>
        <w:t>＜</w:t>
      </w:r>
      <w:r>
        <w:rPr>
          <w:rFonts w:cs="Times New Roman"/>
          <w:szCs w:val="24"/>
        </w:rPr>
        <w:t>12 yrs, 0.3-0.6mg/kg/dose, max 1.5 mg/kg/day</w:t>
      </w:r>
    </w:p>
    <w:p w14:paraId="3032B07D" w14:textId="77777777" w:rsidR="00EB45AC" w:rsidRDefault="00EB45AC" w:rsidP="00EB45AC">
      <w:pPr>
        <w:rPr>
          <w:szCs w:val="24"/>
        </w:rPr>
      </w:pPr>
      <w:r>
        <w:rPr>
          <w:rFonts w:cs="Times New Roman"/>
          <w:szCs w:val="24"/>
        </w:rPr>
        <w:t>CI:</w:t>
      </w:r>
      <w:r>
        <w:rPr>
          <w:rFonts w:cs="新細明體"/>
          <w:kern w:val="0"/>
          <w:szCs w:val="24"/>
        </w:rPr>
        <w:t xml:space="preserve"> see </w:t>
      </w:r>
      <w:r>
        <w:rPr>
          <w:rFonts w:cs="Times New Roman"/>
          <w:b/>
          <w:szCs w:val="24"/>
        </w:rPr>
        <w:t>Buscopan</w:t>
      </w:r>
    </w:p>
    <w:p w14:paraId="23A967BB" w14:textId="77777777" w:rsidR="00EB45AC" w:rsidRDefault="00EB45AC" w:rsidP="00EB45AC">
      <w:pPr>
        <w:rPr>
          <w:szCs w:val="24"/>
        </w:rPr>
      </w:pPr>
      <w:r>
        <w:rPr>
          <w:rFonts w:cs="Times New Roman"/>
          <w:szCs w:val="24"/>
        </w:rPr>
        <w:t xml:space="preserve">AE: see </w:t>
      </w:r>
      <w:r>
        <w:rPr>
          <w:rFonts w:cs="Times New Roman"/>
          <w:b/>
          <w:szCs w:val="24"/>
        </w:rPr>
        <w:t>Buscopan</w:t>
      </w:r>
    </w:p>
    <w:p w14:paraId="34FD2CE1" w14:textId="77777777" w:rsidR="00EB45AC" w:rsidRDefault="00EB45AC" w:rsidP="00EB45AC">
      <w:pPr>
        <w:rPr>
          <w:szCs w:val="24"/>
        </w:rPr>
      </w:pPr>
      <w:r>
        <w:rPr>
          <w:rFonts w:cs="Times New Roman"/>
          <w:szCs w:val="24"/>
        </w:rPr>
        <w:t>Category: C</w:t>
      </w:r>
    </w:p>
    <w:p w14:paraId="6FAF7333" w14:textId="77777777" w:rsidR="00EB45AC" w:rsidRDefault="00EB45AC" w:rsidP="00EB45AC">
      <w:pPr>
        <w:rPr>
          <w:rFonts w:cs="Times New Roman"/>
          <w:szCs w:val="24"/>
        </w:rPr>
      </w:pPr>
      <w:r>
        <w:rPr>
          <w:rFonts w:cs="Times New Roman"/>
          <w:szCs w:val="24"/>
        </w:rPr>
        <w:t>ATC code: A03BB01</w:t>
      </w:r>
    </w:p>
    <w:p w14:paraId="38E365F6" w14:textId="77777777" w:rsidR="00EB45AC" w:rsidRDefault="00EB45AC">
      <w:pPr>
        <w:rPr>
          <w:rFonts w:cs="Times New Roman"/>
          <w:szCs w:val="24"/>
        </w:rPr>
      </w:pPr>
    </w:p>
    <w:p w14:paraId="06CB60B8" w14:textId="77777777" w:rsidR="00DE3E79" w:rsidRDefault="008A03DF">
      <w:pPr>
        <w:pStyle w:val="3"/>
        <w:spacing w:line="240" w:lineRule="auto"/>
        <w:rPr>
          <w:rFonts w:ascii="Times New Roman" w:eastAsia="標楷體" w:hAnsi="Times New Roman" w:cs="Times New Roman"/>
          <w:b w:val="0"/>
          <w:sz w:val="24"/>
          <w:szCs w:val="24"/>
        </w:rPr>
      </w:pPr>
      <w:bookmarkStart w:id="45" w:name="_Toc206178373"/>
      <w:bookmarkStart w:id="46" w:name="_Toc56173426"/>
      <w:bookmarkStart w:id="47" w:name="_Toc56169980"/>
      <w:bookmarkStart w:id="48" w:name="_Toc56157758"/>
      <w:bookmarkStart w:id="49" w:name="_Toc50972331"/>
      <w:r>
        <w:rPr>
          <w:rFonts w:ascii="Times New Roman" w:eastAsia="標楷體" w:hAnsi="Times New Roman" w:cs="Times New Roman"/>
          <w:b w:val="0"/>
          <w:sz w:val="24"/>
          <w:szCs w:val="24"/>
        </w:rPr>
        <w:t xml:space="preserve">F. </w:t>
      </w:r>
      <w:hyperlink r:id="rId33">
        <w:r>
          <w:rPr>
            <w:rFonts w:ascii="Times New Roman" w:eastAsia="標楷體" w:hAnsi="Times New Roman" w:cs="Times New Roman"/>
            <w:b w:val="0"/>
            <w:sz w:val="24"/>
            <w:szCs w:val="24"/>
          </w:rPr>
          <w:t>PROPULSIVES</w:t>
        </w:r>
        <w:bookmarkEnd w:id="45"/>
      </w:hyperlink>
      <w:bookmarkEnd w:id="46"/>
      <w:bookmarkEnd w:id="47"/>
      <w:bookmarkEnd w:id="48"/>
      <w:bookmarkEnd w:id="49"/>
    </w:p>
    <w:p w14:paraId="434A17DC" w14:textId="77777777" w:rsidR="00DE3E79" w:rsidRDefault="003614AE">
      <w:pPr>
        <w:spacing w:after="180"/>
        <w:rPr>
          <w:rFonts w:cs="Times New Roman"/>
          <w:szCs w:val="24"/>
        </w:rPr>
      </w:pPr>
      <w:hyperlink r:id="rId34">
        <w:r w:rsidR="008A03DF">
          <w:rPr>
            <w:rFonts w:cs="Times New Roman"/>
            <w:i/>
            <w:szCs w:val="24"/>
          </w:rPr>
          <w:t>Propulsives</w:t>
        </w:r>
      </w:hyperlink>
    </w:p>
    <w:p w14:paraId="0C82226D" w14:textId="77777777" w:rsidR="00DE3E79" w:rsidRDefault="008A03DF">
      <w:pPr>
        <w:rPr>
          <w:rFonts w:cs="Times New Roman"/>
          <w:szCs w:val="24"/>
        </w:rPr>
      </w:pPr>
      <w:r>
        <w:rPr>
          <w:rFonts w:cs="Times New Roman"/>
          <w:b/>
          <w:szCs w:val="24"/>
        </w:rPr>
        <w:t>Weymosa</w:t>
      </w:r>
      <w:r>
        <w:fldChar w:fldCharType="begin"/>
      </w:r>
      <w:r>
        <w:rPr>
          <w:rFonts w:cs="Times New Roman"/>
          <w:b/>
          <w:szCs w:val="24"/>
        </w:rPr>
        <w:instrText xml:space="preserve"> XE "Weymosa " </w:instrText>
      </w:r>
      <w:r>
        <w:rPr>
          <w:rFonts w:cs="Times New Roman"/>
          <w:b/>
          <w:szCs w:val="24"/>
        </w:rPr>
        <w:fldChar w:fldCharType="end"/>
      </w:r>
      <w:r>
        <w:rPr>
          <w:rFonts w:cs="Times New Roman"/>
          <w:szCs w:val="24"/>
        </w:rPr>
        <w:t xml:space="preserve"> [MOSO05]</w:t>
      </w:r>
    </w:p>
    <w:p w14:paraId="776F585B" w14:textId="77777777" w:rsidR="00DE3E79" w:rsidRDefault="008A03DF">
      <w:pPr>
        <w:rPr>
          <w:rFonts w:cs="Times New Roman"/>
          <w:szCs w:val="24"/>
        </w:rPr>
      </w:pPr>
      <w:r>
        <w:rPr>
          <w:rFonts w:cs="Times New Roman"/>
          <w:szCs w:val="24"/>
        </w:rPr>
        <w:t>Rx: Mosapride</w:t>
      </w:r>
      <w:r>
        <w:fldChar w:fldCharType="begin"/>
      </w:r>
      <w:r>
        <w:rPr>
          <w:rFonts w:cs="Times New Roman"/>
          <w:szCs w:val="24"/>
        </w:rPr>
        <w:instrText xml:space="preserve"> XE "Mosapride " </w:instrText>
      </w:r>
      <w:r>
        <w:rPr>
          <w:rFonts w:cs="Times New Roman"/>
          <w:szCs w:val="24"/>
        </w:rPr>
        <w:fldChar w:fldCharType="end"/>
      </w:r>
      <w:r>
        <w:rPr>
          <w:rFonts w:cs="Times New Roman"/>
          <w:szCs w:val="24"/>
        </w:rPr>
        <w:t xml:space="preserve"> citrate 5mg/tab</w:t>
      </w:r>
    </w:p>
    <w:p w14:paraId="059D9412" w14:textId="77777777" w:rsidR="00DE3E79" w:rsidRDefault="008A03DF">
      <w:pPr>
        <w:rPr>
          <w:szCs w:val="24"/>
        </w:rPr>
      </w:pPr>
      <w:r>
        <w:rPr>
          <w:rFonts w:cs="Times New Roman"/>
          <w:szCs w:val="24"/>
        </w:rPr>
        <w:t>Dosage: 5 mg tid, max 15 mg/day</w:t>
      </w:r>
    </w:p>
    <w:p w14:paraId="09463781" w14:textId="77777777" w:rsidR="00DE3E79" w:rsidRDefault="008A03DF">
      <w:pPr>
        <w:rPr>
          <w:szCs w:val="24"/>
        </w:rPr>
      </w:pPr>
      <w:r>
        <w:rPr>
          <w:rFonts w:cs="Times New Roman"/>
          <w:szCs w:val="24"/>
        </w:rPr>
        <w:t>CI:</w:t>
      </w:r>
      <w:r>
        <w:rPr>
          <w:rFonts w:cs="Times New Roman"/>
          <w:kern w:val="0"/>
          <w:szCs w:val="24"/>
        </w:rPr>
        <w:t xml:space="preserve"> gastrointestinal perforation, obstruction, or hemorrhage</w:t>
      </w:r>
    </w:p>
    <w:p w14:paraId="65CC15D8" w14:textId="77777777" w:rsidR="00DE3E79" w:rsidRDefault="008A03DF">
      <w:pPr>
        <w:rPr>
          <w:szCs w:val="24"/>
        </w:rPr>
      </w:pPr>
      <w:r>
        <w:rPr>
          <w:rFonts w:cs="Times New Roman"/>
          <w:szCs w:val="24"/>
        </w:rPr>
        <w:t>AE: diarrhea, soft stools, dry mouth, fatigue</w:t>
      </w:r>
    </w:p>
    <w:p w14:paraId="616EF255" w14:textId="77777777" w:rsidR="00DE3E79" w:rsidRDefault="008A03DF">
      <w:pPr>
        <w:rPr>
          <w:szCs w:val="24"/>
        </w:rPr>
      </w:pPr>
      <w:r>
        <w:rPr>
          <w:rFonts w:cs="Times New Roman"/>
          <w:szCs w:val="24"/>
        </w:rPr>
        <w:t>Note: not use during breastfeeding</w:t>
      </w:r>
    </w:p>
    <w:p w14:paraId="7853922C" w14:textId="77777777" w:rsidR="00DE3E79" w:rsidRDefault="008A03DF">
      <w:pPr>
        <w:rPr>
          <w:szCs w:val="24"/>
        </w:rPr>
      </w:pPr>
      <w:r>
        <w:rPr>
          <w:rFonts w:cs="Times New Roman"/>
          <w:szCs w:val="24"/>
        </w:rPr>
        <w:t>Category: C</w:t>
      </w:r>
    </w:p>
    <w:p w14:paraId="391BA662" w14:textId="77777777" w:rsidR="00DE3E79" w:rsidRDefault="008A03DF">
      <w:pPr>
        <w:rPr>
          <w:rFonts w:cs="Times New Roman"/>
          <w:szCs w:val="24"/>
        </w:rPr>
      </w:pPr>
      <w:r>
        <w:rPr>
          <w:rFonts w:cs="Times New Roman"/>
          <w:szCs w:val="24"/>
        </w:rPr>
        <w:t>ATC code: A03FA09</w:t>
      </w:r>
    </w:p>
    <w:p w14:paraId="74CAD5F0" w14:textId="77777777" w:rsidR="00DE3E79" w:rsidRDefault="00DE3E79">
      <w:pPr>
        <w:rPr>
          <w:rFonts w:cs="Times New Roman"/>
          <w:szCs w:val="24"/>
        </w:rPr>
      </w:pPr>
    </w:p>
    <w:p w14:paraId="247E5E50" w14:textId="77777777" w:rsidR="00EB45AC" w:rsidRDefault="00EB45AC" w:rsidP="00EB45AC">
      <w:pPr>
        <w:tabs>
          <w:tab w:val="left" w:pos="6396"/>
        </w:tabs>
        <w:rPr>
          <w:rFonts w:cs="Times New Roman"/>
          <w:szCs w:val="24"/>
        </w:rPr>
      </w:pPr>
      <w:r>
        <w:rPr>
          <w:rFonts w:cs="Times New Roman"/>
          <w:b/>
          <w:szCs w:val="24"/>
        </w:rPr>
        <w:t>Metoclopramide</w:t>
      </w:r>
      <w:r>
        <w:fldChar w:fldCharType="begin"/>
      </w:r>
      <w:r>
        <w:rPr>
          <w:rFonts w:cs="Times New Roman"/>
          <w:b/>
          <w:szCs w:val="24"/>
        </w:rPr>
        <w:instrText xml:space="preserve"> XE "Metoclopramide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][PRII05]</w:t>
      </w:r>
      <w:r>
        <w:rPr>
          <w:rFonts w:cs="Times New Roman"/>
          <w:szCs w:val="24"/>
        </w:rPr>
        <w:tab/>
      </w:r>
    </w:p>
    <w:p w14:paraId="1EF4DBEF" w14:textId="77777777" w:rsidR="00EB45AC" w:rsidRDefault="00EB45AC" w:rsidP="00EB45AC">
      <w:pPr>
        <w:rPr>
          <w:rFonts w:cs="Times New Roman"/>
          <w:szCs w:val="24"/>
        </w:rPr>
      </w:pPr>
      <w:r>
        <w:rPr>
          <w:rFonts w:cs="Times New Roman"/>
          <w:szCs w:val="24"/>
        </w:rPr>
        <w:t>Rx: Metoclopramide</w:t>
      </w:r>
      <w:r>
        <w:fldChar w:fldCharType="begin"/>
      </w:r>
      <w:r>
        <w:rPr>
          <w:rFonts w:cs="Times New Roman"/>
          <w:szCs w:val="24"/>
        </w:rPr>
        <w:instrText xml:space="preserve"> XE "Metoclopramide " </w:instrText>
      </w:r>
      <w:r>
        <w:rPr>
          <w:rFonts w:cs="Times New Roman"/>
          <w:szCs w:val="24"/>
        </w:rPr>
        <w:fldChar w:fldCharType="end"/>
      </w:r>
      <w:r>
        <w:rPr>
          <w:rFonts w:cs="Times New Roman"/>
          <w:szCs w:val="24"/>
        </w:rPr>
        <w:t xml:space="preserve"> HCl 5mg/ml, 2 ml/amp</w:t>
      </w:r>
    </w:p>
    <w:p w14:paraId="32A6347F" w14:textId="77777777" w:rsidR="00EB45AC" w:rsidRDefault="00EB45AC" w:rsidP="00EB45AC">
      <w:pPr>
        <w:rPr>
          <w:szCs w:val="24"/>
        </w:rPr>
      </w:pPr>
      <w:r>
        <w:rPr>
          <w:rFonts w:cs="Times New Roman"/>
          <w:szCs w:val="24"/>
        </w:rPr>
        <w:t xml:space="preserve">Dosage: IM or IV 10-15 mg/day, max 20mg/day; </w:t>
      </w:r>
      <w:r>
        <w:rPr>
          <w:rFonts w:cs="Times New Roman"/>
          <w:kern w:val="0"/>
          <w:szCs w:val="24"/>
        </w:rPr>
        <w:t>CrCl &lt;40 ml/min: 50% dose</w:t>
      </w:r>
    </w:p>
    <w:p w14:paraId="2D38A95B" w14:textId="77777777" w:rsidR="00EB45AC" w:rsidRDefault="00EB45AC" w:rsidP="00EB45AC">
      <w:pPr>
        <w:ind w:left="360" w:hanging="360"/>
        <w:rPr>
          <w:szCs w:val="24"/>
        </w:rPr>
      </w:pPr>
      <w:r>
        <w:rPr>
          <w:rFonts w:cs="Times New Roman"/>
          <w:szCs w:val="24"/>
        </w:rPr>
        <w:t>CI:</w:t>
      </w:r>
      <w:r>
        <w:rPr>
          <w:rFonts w:cs="Times New Roman"/>
          <w:kern w:val="0"/>
          <w:szCs w:val="24"/>
        </w:rPr>
        <w:t xml:space="preserve"> likely to cause extrapyramidal reactions, epilepsy, gastrointestinal hemorrhage, mechanical obstruction</w:t>
      </w:r>
    </w:p>
    <w:p w14:paraId="71C5CAE4" w14:textId="77777777" w:rsidR="00EB45AC" w:rsidRDefault="00EB45AC" w:rsidP="00EB45AC">
      <w:pPr>
        <w:rPr>
          <w:szCs w:val="24"/>
        </w:rPr>
      </w:pPr>
      <w:r>
        <w:rPr>
          <w:rFonts w:cs="Times New Roman"/>
          <w:szCs w:val="24"/>
        </w:rPr>
        <w:t>AE: extrapyramidal syndrome, fluid retention, constipation, sedation, tremor, fatigue</w:t>
      </w:r>
    </w:p>
    <w:p w14:paraId="4C058DEE" w14:textId="77777777" w:rsidR="00EB45AC" w:rsidRDefault="00EB45AC" w:rsidP="00EB45AC">
      <w:pPr>
        <w:rPr>
          <w:rFonts w:cs="Times New Roman"/>
          <w:szCs w:val="24"/>
        </w:rPr>
      </w:pPr>
      <w:r>
        <w:rPr>
          <w:rFonts w:cs="Times New Roman"/>
          <w:szCs w:val="24"/>
        </w:rPr>
        <w:t>Note: use carefully for children</w:t>
      </w:r>
    </w:p>
    <w:p w14:paraId="0C22BC1B" w14:textId="77777777" w:rsidR="00EB45AC" w:rsidRDefault="00EB45AC" w:rsidP="00EB45AC">
      <w:pPr>
        <w:rPr>
          <w:szCs w:val="24"/>
        </w:rPr>
      </w:pPr>
      <w:r>
        <w:rPr>
          <w:rFonts w:cs="Times New Roman"/>
          <w:szCs w:val="24"/>
        </w:rPr>
        <w:t>Category: B</w:t>
      </w:r>
    </w:p>
    <w:p w14:paraId="2B9706B7" w14:textId="77777777" w:rsidR="00EB45AC" w:rsidRDefault="00EB45AC" w:rsidP="00EB45AC">
      <w:pPr>
        <w:rPr>
          <w:rFonts w:cs="Times New Roman"/>
          <w:szCs w:val="24"/>
        </w:rPr>
      </w:pPr>
      <w:r>
        <w:rPr>
          <w:rFonts w:cs="Times New Roman"/>
          <w:szCs w:val="24"/>
        </w:rPr>
        <w:t>ATC code: A03FA01</w:t>
      </w:r>
    </w:p>
    <w:p w14:paraId="5BE96914" w14:textId="77777777" w:rsidR="00EB45AC" w:rsidRDefault="00EB45AC">
      <w:pPr>
        <w:rPr>
          <w:rFonts w:cs="Times New Roman"/>
          <w:szCs w:val="24"/>
        </w:rPr>
      </w:pPr>
    </w:p>
    <w:p w14:paraId="247112DD" w14:textId="77777777" w:rsidR="00DE3E79" w:rsidRDefault="008A03DF">
      <w:pPr>
        <w:rPr>
          <w:rFonts w:cs="Times New Roman"/>
          <w:szCs w:val="24"/>
        </w:rPr>
      </w:pPr>
      <w:r>
        <w:rPr>
          <w:rFonts w:cs="Times New Roman"/>
          <w:b/>
          <w:szCs w:val="24"/>
        </w:rPr>
        <w:t>Paspertase</w:t>
      </w:r>
      <w:r>
        <w:fldChar w:fldCharType="begin"/>
      </w:r>
      <w:r>
        <w:rPr>
          <w:rFonts w:cs="Times New Roman"/>
          <w:b/>
          <w:szCs w:val="24"/>
        </w:rPr>
        <w:instrText xml:space="preserve"> XE "Paspertase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][PANO44]</w:t>
      </w:r>
    </w:p>
    <w:p w14:paraId="20ED5FA9" w14:textId="77777777" w:rsidR="00DE3E79" w:rsidRDefault="008A03DF">
      <w:pPr>
        <w:rPr>
          <w:rFonts w:cs="Times New Roman"/>
          <w:szCs w:val="24"/>
        </w:rPr>
      </w:pPr>
      <w:r>
        <w:rPr>
          <w:rFonts w:cs="Times New Roman"/>
          <w:szCs w:val="24"/>
        </w:rPr>
        <w:t>Rx: Pancreatin</w:t>
      </w:r>
      <w:r>
        <w:fldChar w:fldCharType="begin"/>
      </w:r>
      <w:r>
        <w:rPr>
          <w:rFonts w:cs="Times New Roman"/>
          <w:szCs w:val="24"/>
        </w:rPr>
        <w:instrText xml:space="preserve"> XE "Pancreatin " </w:instrText>
      </w:r>
      <w:r>
        <w:rPr>
          <w:rFonts w:cs="Times New Roman"/>
          <w:szCs w:val="24"/>
        </w:rPr>
        <w:fldChar w:fldCharType="end"/>
      </w:r>
      <w:r>
        <w:rPr>
          <w:rFonts w:cs="Times New Roman"/>
          <w:szCs w:val="24"/>
        </w:rPr>
        <w:t xml:space="preserve"> 212.5mg + Metoclopramide</w:t>
      </w:r>
      <w:r>
        <w:fldChar w:fldCharType="begin"/>
      </w:r>
      <w:r>
        <w:rPr>
          <w:rFonts w:cs="Times New Roman"/>
          <w:szCs w:val="24"/>
        </w:rPr>
        <w:instrText xml:space="preserve"> XE "Metoclopramide " </w:instrText>
      </w:r>
      <w:r>
        <w:rPr>
          <w:rFonts w:cs="Times New Roman"/>
          <w:szCs w:val="24"/>
        </w:rPr>
        <w:fldChar w:fldCharType="end"/>
      </w:r>
      <w:r>
        <w:rPr>
          <w:rFonts w:cs="Times New Roman"/>
          <w:szCs w:val="24"/>
        </w:rPr>
        <w:t xml:space="preserve"> 5mg/tab</w:t>
      </w:r>
    </w:p>
    <w:p w14:paraId="4D7B92C9" w14:textId="77777777" w:rsidR="00DE3E79" w:rsidRDefault="008A03DF">
      <w:pPr>
        <w:rPr>
          <w:szCs w:val="24"/>
        </w:rPr>
      </w:pPr>
      <w:r>
        <w:rPr>
          <w:rFonts w:cs="Times New Roman"/>
          <w:szCs w:val="24"/>
        </w:rPr>
        <w:t xml:space="preserve">Dosage: 1-2 tab tid; </w:t>
      </w:r>
      <w:r>
        <w:rPr>
          <w:rFonts w:cs="Times New Roman"/>
          <w:kern w:val="0"/>
          <w:szCs w:val="24"/>
        </w:rPr>
        <w:t xml:space="preserve">CrCl &lt;40 ml/min: 50% dose; </w:t>
      </w:r>
      <w:r>
        <w:rPr>
          <w:rFonts w:cs="Times New Roman"/>
          <w:szCs w:val="24"/>
        </w:rPr>
        <w:t>Metoclopramide max 60 mg/day</w:t>
      </w:r>
    </w:p>
    <w:p w14:paraId="18BB124C" w14:textId="77777777" w:rsidR="00DE3E79" w:rsidRDefault="008A03DF">
      <w:pPr>
        <w:rPr>
          <w:szCs w:val="24"/>
        </w:rPr>
      </w:pPr>
      <w:r>
        <w:rPr>
          <w:rFonts w:cs="Times New Roman"/>
          <w:szCs w:val="24"/>
        </w:rPr>
        <w:t>CI:</w:t>
      </w:r>
      <w:r>
        <w:rPr>
          <w:rFonts w:cs="Times New Roman"/>
          <w:kern w:val="0"/>
          <w:szCs w:val="24"/>
        </w:rPr>
        <w:t xml:space="preserve"> epilepsy, gastrointestinal obstruction or perforation</w:t>
      </w:r>
    </w:p>
    <w:p w14:paraId="5BB9A8F4" w14:textId="77777777" w:rsidR="00DE3E79" w:rsidRDefault="008A03DF">
      <w:pPr>
        <w:rPr>
          <w:szCs w:val="24"/>
        </w:rPr>
      </w:pPr>
      <w:r>
        <w:rPr>
          <w:rFonts w:cs="Times New Roman"/>
          <w:szCs w:val="24"/>
        </w:rPr>
        <w:t xml:space="preserve">AE: extrapyramidal syndrome, dysphoria, galactorrhea, </w:t>
      </w:r>
      <w:r>
        <w:rPr>
          <w:rFonts w:cs="Times New Roman"/>
          <w:kern w:val="0"/>
          <w:szCs w:val="24"/>
        </w:rPr>
        <w:t>somnolence</w:t>
      </w:r>
    </w:p>
    <w:p w14:paraId="7C936D15" w14:textId="77777777" w:rsidR="00DE3E79" w:rsidRDefault="008A03DF">
      <w:pPr>
        <w:rPr>
          <w:rFonts w:cs="Times New Roman"/>
          <w:szCs w:val="24"/>
        </w:rPr>
      </w:pPr>
      <w:r>
        <w:rPr>
          <w:rFonts w:cs="Times New Roman"/>
          <w:szCs w:val="24"/>
        </w:rPr>
        <w:t>Note: use carefully for children</w:t>
      </w:r>
    </w:p>
    <w:p w14:paraId="3ECCB3AB" w14:textId="77777777" w:rsidR="00DE3E79" w:rsidRDefault="008A03DF">
      <w:pPr>
        <w:rPr>
          <w:szCs w:val="24"/>
        </w:rPr>
      </w:pPr>
      <w:r>
        <w:rPr>
          <w:rFonts w:cs="Times New Roman"/>
          <w:szCs w:val="24"/>
        </w:rPr>
        <w:t>Category: B</w:t>
      </w:r>
    </w:p>
    <w:p w14:paraId="4E157678" w14:textId="77777777" w:rsidR="00DE3E79" w:rsidRDefault="008A03DF">
      <w:pPr>
        <w:rPr>
          <w:rFonts w:cs="Times New Roman"/>
          <w:szCs w:val="24"/>
        </w:rPr>
      </w:pPr>
      <w:r>
        <w:rPr>
          <w:rFonts w:cs="Times New Roman"/>
          <w:szCs w:val="24"/>
        </w:rPr>
        <w:t>ATC code: A03FA01</w:t>
      </w:r>
    </w:p>
    <w:p w14:paraId="286EC125" w14:textId="77777777" w:rsidR="00DE3E79" w:rsidRDefault="00DE3E79">
      <w:pPr>
        <w:rPr>
          <w:rFonts w:cs="Times New Roman"/>
          <w:szCs w:val="24"/>
        </w:rPr>
      </w:pPr>
    </w:p>
    <w:p w14:paraId="3BF48354" w14:textId="77777777" w:rsidR="00DE3E79" w:rsidRDefault="008A03DF">
      <w:pPr>
        <w:rPr>
          <w:rFonts w:cs="Times New Roman"/>
          <w:szCs w:val="24"/>
        </w:rPr>
      </w:pPr>
      <w:r>
        <w:rPr>
          <w:rFonts w:cs="Times New Roman"/>
          <w:b/>
          <w:szCs w:val="24"/>
        </w:rPr>
        <w:t>Promeran</w:t>
      </w:r>
      <w:r>
        <w:fldChar w:fldCharType="begin"/>
      </w:r>
      <w:r>
        <w:rPr>
          <w:rFonts w:cs="Times New Roman"/>
          <w:b/>
          <w:szCs w:val="24"/>
        </w:rPr>
        <w:instrText xml:space="preserve"> XE "Promeran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][PRIO26]</w:t>
      </w:r>
    </w:p>
    <w:p w14:paraId="2E5F1405" w14:textId="77777777" w:rsidR="00DE3E79" w:rsidRDefault="008A03DF">
      <w:pPr>
        <w:rPr>
          <w:rFonts w:cs="Times New Roman"/>
          <w:szCs w:val="24"/>
        </w:rPr>
      </w:pPr>
      <w:r>
        <w:rPr>
          <w:rFonts w:cs="Times New Roman"/>
          <w:szCs w:val="24"/>
        </w:rPr>
        <w:t>Rx: Metoclopramide</w:t>
      </w:r>
      <w:r>
        <w:fldChar w:fldCharType="begin"/>
      </w:r>
      <w:r>
        <w:rPr>
          <w:rFonts w:cs="Times New Roman"/>
          <w:szCs w:val="24"/>
        </w:rPr>
        <w:instrText xml:space="preserve"> XE "Metoclopramide " </w:instrText>
      </w:r>
      <w:r>
        <w:rPr>
          <w:rFonts w:cs="Times New Roman"/>
          <w:szCs w:val="24"/>
        </w:rPr>
        <w:fldChar w:fldCharType="end"/>
      </w:r>
      <w:r>
        <w:rPr>
          <w:rFonts w:cs="Times New Roman"/>
          <w:szCs w:val="24"/>
        </w:rPr>
        <w:t xml:space="preserve"> HCl 3.84 mg (5mg) /tab</w:t>
      </w:r>
    </w:p>
    <w:p w14:paraId="108FC9E1" w14:textId="77777777" w:rsidR="00DE3E79" w:rsidRDefault="008A03DF">
      <w:pPr>
        <w:ind w:left="866" w:hanging="866"/>
        <w:rPr>
          <w:szCs w:val="24"/>
        </w:rPr>
      </w:pPr>
      <w:r>
        <w:rPr>
          <w:rFonts w:cs="Times New Roman"/>
          <w:szCs w:val="24"/>
        </w:rPr>
        <w:t xml:space="preserve">Dosage: 1-2 tab bid-tid, max 12 week duration and 60 mg/day; </w:t>
      </w:r>
      <w:r>
        <w:rPr>
          <w:rFonts w:cs="Times New Roman"/>
          <w:kern w:val="0"/>
          <w:szCs w:val="24"/>
        </w:rPr>
        <w:t>CrCl &lt;40 ml/min: 50% dose</w:t>
      </w:r>
    </w:p>
    <w:p w14:paraId="774069D8" w14:textId="77777777" w:rsidR="00DE3E79" w:rsidRDefault="008A03DF">
      <w:pPr>
        <w:ind w:left="360" w:hanging="360"/>
        <w:rPr>
          <w:szCs w:val="24"/>
        </w:rPr>
      </w:pPr>
      <w:r>
        <w:rPr>
          <w:rFonts w:cs="Times New Roman"/>
          <w:szCs w:val="24"/>
        </w:rPr>
        <w:t>CI:</w:t>
      </w:r>
      <w:r>
        <w:rPr>
          <w:rFonts w:cs="Times New Roman"/>
          <w:kern w:val="0"/>
          <w:szCs w:val="24"/>
        </w:rPr>
        <w:t xml:space="preserve"> likely to cause extrapyramidal reactions, epilepsy, gastrointestinal hemorrhage, mechanical obstruction</w:t>
      </w:r>
    </w:p>
    <w:p w14:paraId="7D296AA4" w14:textId="77777777" w:rsidR="00DE3E79" w:rsidRDefault="008A03DF">
      <w:pPr>
        <w:rPr>
          <w:szCs w:val="24"/>
        </w:rPr>
      </w:pPr>
      <w:r>
        <w:rPr>
          <w:rFonts w:cs="Times New Roman"/>
          <w:szCs w:val="24"/>
        </w:rPr>
        <w:t>AE: extrapyramidal syndrome, fluid retention, constipation, sedation, tremor, fatigue</w:t>
      </w:r>
    </w:p>
    <w:p w14:paraId="38ED1A6D" w14:textId="77777777" w:rsidR="00DE3E79" w:rsidRDefault="008A03DF">
      <w:pPr>
        <w:rPr>
          <w:rFonts w:cs="Times New Roman"/>
          <w:szCs w:val="24"/>
        </w:rPr>
      </w:pPr>
      <w:r>
        <w:rPr>
          <w:rFonts w:cs="Times New Roman"/>
          <w:szCs w:val="24"/>
        </w:rPr>
        <w:t>Note: use carefully for children</w:t>
      </w:r>
    </w:p>
    <w:p w14:paraId="7B1BA362" w14:textId="77777777" w:rsidR="00DE3E79" w:rsidRDefault="008A03DF">
      <w:pPr>
        <w:rPr>
          <w:szCs w:val="24"/>
        </w:rPr>
      </w:pPr>
      <w:r>
        <w:rPr>
          <w:rFonts w:cs="Times New Roman"/>
          <w:szCs w:val="24"/>
        </w:rPr>
        <w:t>Category: B</w:t>
      </w:r>
    </w:p>
    <w:p w14:paraId="6E57D3FF" w14:textId="77777777" w:rsidR="00DE3E79" w:rsidRDefault="008A03DF">
      <w:pPr>
        <w:rPr>
          <w:rFonts w:cs="Times New Roman"/>
          <w:szCs w:val="24"/>
        </w:rPr>
      </w:pPr>
      <w:r>
        <w:rPr>
          <w:rFonts w:cs="Times New Roman"/>
          <w:szCs w:val="24"/>
        </w:rPr>
        <w:t>ATC code: A03FA01</w:t>
      </w:r>
    </w:p>
    <w:p w14:paraId="3A6CBEF8" w14:textId="77777777" w:rsidR="00DE3E79" w:rsidRDefault="00DE3E79">
      <w:pPr>
        <w:rPr>
          <w:rFonts w:cs="Times New Roman"/>
          <w:szCs w:val="24"/>
        </w:rPr>
      </w:pPr>
    </w:p>
    <w:p w14:paraId="78E70822" w14:textId="77777777" w:rsidR="00DE3E79" w:rsidRDefault="008A03DF">
      <w:pPr>
        <w:rPr>
          <w:rFonts w:cs="Times New Roman"/>
          <w:szCs w:val="24"/>
        </w:rPr>
      </w:pPr>
      <w:r>
        <w:rPr>
          <w:rFonts w:cs="Times New Roman"/>
          <w:b/>
          <w:szCs w:val="24"/>
        </w:rPr>
        <w:t>Emetrol</w:t>
      </w:r>
      <w:r>
        <w:fldChar w:fldCharType="begin"/>
      </w:r>
      <w:r>
        <w:rPr>
          <w:rFonts w:cs="Times New Roman"/>
          <w:b/>
          <w:szCs w:val="24"/>
        </w:rPr>
        <w:instrText xml:space="preserve"> XE "Emetrol " </w:instrText>
      </w:r>
      <w:r>
        <w:rPr>
          <w:rFonts w:cs="Times New Roman"/>
          <w:b/>
          <w:szCs w:val="24"/>
        </w:rPr>
        <w:fldChar w:fldCharType="end"/>
      </w:r>
      <w:r>
        <w:rPr>
          <w:rFonts w:cs="Times New Roman"/>
          <w:b/>
          <w:szCs w:val="24"/>
        </w:rPr>
        <w:t xml:space="preserve"> </w:t>
      </w:r>
      <w:r>
        <w:rPr>
          <w:rFonts w:cs="Times New Roman"/>
          <w:szCs w:val="24"/>
        </w:rPr>
        <w:t>[MOTO04]</w:t>
      </w:r>
    </w:p>
    <w:p w14:paraId="522FEA99" w14:textId="77777777" w:rsidR="00DE3E79" w:rsidRDefault="008A03DF">
      <w:pPr>
        <w:rPr>
          <w:rFonts w:cs="Times New Roman"/>
          <w:szCs w:val="24"/>
        </w:rPr>
      </w:pPr>
      <w:r>
        <w:rPr>
          <w:rFonts w:cs="Times New Roman"/>
          <w:szCs w:val="24"/>
        </w:rPr>
        <w:t>Rx: Domperidone</w:t>
      </w:r>
      <w:r>
        <w:fldChar w:fldCharType="begin"/>
      </w:r>
      <w:r>
        <w:rPr>
          <w:rFonts w:cs="Times New Roman"/>
          <w:szCs w:val="24"/>
        </w:rPr>
        <w:instrText xml:space="preserve"> XE "Domperidone " </w:instrText>
      </w:r>
      <w:r>
        <w:rPr>
          <w:rFonts w:cs="Times New Roman"/>
          <w:szCs w:val="24"/>
        </w:rPr>
        <w:fldChar w:fldCharType="end"/>
      </w:r>
      <w:r>
        <w:rPr>
          <w:rFonts w:cs="Times New Roman"/>
          <w:szCs w:val="24"/>
        </w:rPr>
        <w:t xml:space="preserve"> 10mg/tab</w:t>
      </w:r>
    </w:p>
    <w:p w14:paraId="1347DF4E" w14:textId="77777777" w:rsidR="00DE3E79" w:rsidRDefault="008A03DF">
      <w:pPr>
        <w:rPr>
          <w:szCs w:val="24"/>
        </w:rPr>
      </w:pPr>
      <w:r>
        <w:rPr>
          <w:rFonts w:cs="Times New Roman"/>
          <w:szCs w:val="24"/>
        </w:rPr>
        <w:t xml:space="preserve">Dosage: adults 10 mg tid, max 30 mg/day; chidren </w:t>
      </w:r>
      <w:r>
        <w:rPr>
          <w:szCs w:val="24"/>
        </w:rPr>
        <w:t>0.25mg/kg tid</w:t>
      </w:r>
    </w:p>
    <w:p w14:paraId="474E6025" w14:textId="77777777" w:rsidR="00DE3E79" w:rsidRDefault="008A03DF">
      <w:pPr>
        <w:ind w:left="360" w:hanging="360"/>
        <w:rPr>
          <w:szCs w:val="24"/>
        </w:rPr>
      </w:pPr>
      <w:r>
        <w:rPr>
          <w:rFonts w:cs="Times New Roman"/>
          <w:szCs w:val="24"/>
        </w:rPr>
        <w:t>CI:</w:t>
      </w:r>
      <w:r>
        <w:rPr>
          <w:rFonts w:cs="Times New Roman"/>
          <w:kern w:val="0"/>
          <w:szCs w:val="24"/>
        </w:rPr>
        <w:t xml:space="preserve"> gastrointestinal hemorrhage, mechanical obstruction</w:t>
      </w:r>
    </w:p>
    <w:p w14:paraId="24CB36BF" w14:textId="77777777" w:rsidR="00DE3E79" w:rsidRDefault="008A03DF">
      <w:pPr>
        <w:rPr>
          <w:rFonts w:cs="Times New Roman"/>
          <w:kern w:val="0"/>
          <w:szCs w:val="24"/>
        </w:rPr>
      </w:pPr>
      <w:r>
        <w:rPr>
          <w:rFonts w:cs="Times New Roman"/>
          <w:szCs w:val="24"/>
        </w:rPr>
        <w:t>AE: xerostomia</w:t>
      </w:r>
      <w:r>
        <w:rPr>
          <w:rFonts w:cs="Times New Roman"/>
          <w:kern w:val="0"/>
          <w:szCs w:val="24"/>
        </w:rPr>
        <w:t>, headache, diarrhea, itching, galactorrhea</w:t>
      </w:r>
    </w:p>
    <w:p w14:paraId="230005EB" w14:textId="77777777" w:rsidR="00DE3E79" w:rsidRDefault="008A03DF">
      <w:pPr>
        <w:rPr>
          <w:rFonts w:cs="Times New Roman"/>
          <w:kern w:val="0"/>
          <w:szCs w:val="24"/>
        </w:rPr>
      </w:pPr>
      <w:r>
        <w:rPr>
          <w:rFonts w:cs="Times New Roman"/>
          <w:kern w:val="0"/>
          <w:szCs w:val="24"/>
        </w:rPr>
        <w:t>Note: not concomitant with ketoconazole</w:t>
      </w:r>
    </w:p>
    <w:p w14:paraId="52EFDB9E" w14:textId="77777777" w:rsidR="00DE3E79" w:rsidRDefault="008A03DF">
      <w:pPr>
        <w:rPr>
          <w:rFonts w:cs="Times New Roman"/>
          <w:kern w:val="0"/>
          <w:szCs w:val="24"/>
        </w:rPr>
      </w:pPr>
      <w:r>
        <w:rPr>
          <w:rFonts w:cs="Times New Roman"/>
          <w:kern w:val="0"/>
          <w:szCs w:val="24"/>
        </w:rPr>
        <w:t>Category: C</w:t>
      </w:r>
    </w:p>
    <w:p w14:paraId="56C90EAB" w14:textId="77777777" w:rsidR="00DE3E79" w:rsidRDefault="008A03DF">
      <w:pPr>
        <w:rPr>
          <w:rFonts w:cs="Times New Roman"/>
          <w:szCs w:val="24"/>
        </w:rPr>
      </w:pPr>
      <w:r>
        <w:rPr>
          <w:rFonts w:cs="Times New Roman"/>
          <w:szCs w:val="24"/>
        </w:rPr>
        <w:t>ATC code: A03FA03</w:t>
      </w:r>
    </w:p>
    <w:p w14:paraId="65081424" w14:textId="77777777" w:rsidR="00DB1A77" w:rsidRDefault="00DB1A77">
      <w:pPr>
        <w:rPr>
          <w:rFonts w:cs="Times New Roman"/>
          <w:b/>
          <w:szCs w:val="24"/>
        </w:rPr>
      </w:pPr>
    </w:p>
    <w:p w14:paraId="35DD44D0" w14:textId="77777777" w:rsidR="00DE3E79" w:rsidRDefault="008A03DF">
      <w:pPr>
        <w:pStyle w:val="2"/>
        <w:spacing w:line="240" w:lineRule="auto"/>
        <w:rPr>
          <w:rFonts w:ascii="Times New Roman" w:eastAsia="標楷體" w:hAnsi="Times New Roman" w:cs="Times New Roman"/>
          <w:b w:val="0"/>
          <w:sz w:val="24"/>
          <w:szCs w:val="24"/>
        </w:rPr>
      </w:pPr>
      <w:bookmarkStart w:id="50" w:name="_A05._BILE_AND"/>
      <w:bookmarkStart w:id="51" w:name="_Toc206178374"/>
      <w:bookmarkStart w:id="52" w:name="_Toc56173427"/>
      <w:bookmarkStart w:id="53" w:name="_Toc56169981"/>
      <w:bookmarkStart w:id="54" w:name="_Toc56157759"/>
      <w:bookmarkStart w:id="55" w:name="_Toc50972332"/>
      <w:bookmarkEnd w:id="50"/>
      <w:r>
        <w:rPr>
          <w:rFonts w:ascii="Times New Roman" w:eastAsia="標楷體" w:hAnsi="Times New Roman" w:cs="Times New Roman"/>
          <w:b w:val="0"/>
          <w:sz w:val="24"/>
          <w:szCs w:val="24"/>
        </w:rPr>
        <w:t xml:space="preserve">A05. </w:t>
      </w:r>
      <w:hyperlink r:id="rId35">
        <w:r>
          <w:rPr>
            <w:rFonts w:ascii="Times New Roman" w:eastAsia="標楷體" w:hAnsi="Times New Roman" w:cs="Times New Roman"/>
            <w:b w:val="0"/>
            <w:sz w:val="24"/>
            <w:szCs w:val="24"/>
          </w:rPr>
          <w:t>BILE AND LIVER THERAPY</w:t>
        </w:r>
        <w:bookmarkEnd w:id="51"/>
      </w:hyperlink>
      <w:bookmarkEnd w:id="52"/>
      <w:bookmarkEnd w:id="53"/>
      <w:bookmarkEnd w:id="54"/>
      <w:bookmarkEnd w:id="55"/>
    </w:p>
    <w:p w14:paraId="04A5AE51" w14:textId="77777777" w:rsidR="00DE3E79" w:rsidRDefault="008A03DF">
      <w:pPr>
        <w:pStyle w:val="3"/>
        <w:spacing w:line="240" w:lineRule="auto"/>
        <w:rPr>
          <w:rFonts w:ascii="Times New Roman" w:eastAsia="標楷體" w:hAnsi="Times New Roman" w:cs="Times New Roman"/>
          <w:b w:val="0"/>
          <w:sz w:val="24"/>
          <w:szCs w:val="24"/>
        </w:rPr>
      </w:pPr>
      <w:bookmarkStart w:id="56" w:name="_Toc206178375"/>
      <w:bookmarkStart w:id="57" w:name="_Toc56173428"/>
      <w:bookmarkStart w:id="58" w:name="_Toc56169982"/>
      <w:bookmarkStart w:id="59" w:name="_Toc56157760"/>
      <w:bookmarkStart w:id="60" w:name="_Toc50972333"/>
      <w:r>
        <w:rPr>
          <w:rFonts w:ascii="Times New Roman" w:eastAsia="標楷體" w:hAnsi="Times New Roman" w:cs="Times New Roman"/>
          <w:b w:val="0"/>
          <w:sz w:val="24"/>
          <w:szCs w:val="24"/>
        </w:rPr>
        <w:t xml:space="preserve">A. </w:t>
      </w:r>
      <w:hyperlink r:id="rId36">
        <w:r>
          <w:rPr>
            <w:rFonts w:ascii="Times New Roman" w:eastAsia="標楷體" w:hAnsi="Times New Roman" w:cs="Times New Roman"/>
            <w:b w:val="0"/>
            <w:sz w:val="24"/>
            <w:szCs w:val="24"/>
          </w:rPr>
          <w:t>BILE THERAPY</w:t>
        </w:r>
        <w:bookmarkEnd w:id="56"/>
      </w:hyperlink>
      <w:bookmarkEnd w:id="57"/>
      <w:bookmarkEnd w:id="58"/>
      <w:bookmarkEnd w:id="59"/>
      <w:bookmarkEnd w:id="60"/>
    </w:p>
    <w:p w14:paraId="631D093A" w14:textId="77777777" w:rsidR="00DE3E79" w:rsidRDefault="003614AE">
      <w:pPr>
        <w:spacing w:after="180"/>
        <w:rPr>
          <w:rFonts w:cs="Times New Roman"/>
          <w:i/>
          <w:szCs w:val="24"/>
        </w:rPr>
      </w:pPr>
      <w:hyperlink r:id="rId37">
        <w:r w:rsidR="008A03DF">
          <w:rPr>
            <w:rFonts w:cs="Times New Roman"/>
            <w:i/>
            <w:szCs w:val="24"/>
          </w:rPr>
          <w:t>Bile acid preparations</w:t>
        </w:r>
      </w:hyperlink>
    </w:p>
    <w:p w14:paraId="6BF7F1ED" w14:textId="77777777" w:rsidR="00DE3E79" w:rsidRDefault="008A03DF">
      <w:pPr>
        <w:rPr>
          <w:rFonts w:cs="Times New Roman"/>
          <w:szCs w:val="24"/>
        </w:rPr>
      </w:pPr>
      <w:r>
        <w:rPr>
          <w:rFonts w:cs="Times New Roman"/>
          <w:b/>
          <w:szCs w:val="24"/>
        </w:rPr>
        <w:t>Urose</w:t>
      </w:r>
      <w:r>
        <w:fldChar w:fldCharType="begin"/>
      </w:r>
      <w:r>
        <w:rPr>
          <w:rFonts w:cs="Times New Roman"/>
          <w:b/>
          <w:szCs w:val="24"/>
        </w:rPr>
        <w:instrText xml:space="preserve"> XE "Urose " </w:instrText>
      </w:r>
      <w:r>
        <w:rPr>
          <w:rFonts w:cs="Times New Roman"/>
          <w:b/>
          <w:szCs w:val="24"/>
        </w:rPr>
        <w:fldChar w:fldCharType="end"/>
      </w:r>
      <w:r>
        <w:rPr>
          <w:rFonts w:cs="Times New Roman"/>
          <w:szCs w:val="24"/>
        </w:rPr>
        <w:t xml:space="preserve"> [URSO08]</w:t>
      </w:r>
    </w:p>
    <w:p w14:paraId="2208F49B" w14:textId="77777777" w:rsidR="00DE3E79" w:rsidRDefault="008A03DF">
      <w:pPr>
        <w:rPr>
          <w:rFonts w:cs="Times New Roman"/>
          <w:szCs w:val="24"/>
        </w:rPr>
      </w:pPr>
      <w:r>
        <w:rPr>
          <w:rFonts w:cs="Times New Roman"/>
          <w:szCs w:val="24"/>
        </w:rPr>
        <w:t>Rx: Ursodeoxycholic acid</w:t>
      </w:r>
      <w:r>
        <w:fldChar w:fldCharType="begin"/>
      </w:r>
      <w:r>
        <w:rPr>
          <w:rFonts w:cs="Times New Roman"/>
          <w:szCs w:val="24"/>
        </w:rPr>
        <w:instrText xml:space="preserve"> XE "Ursodeoxycholic acid " </w:instrText>
      </w:r>
      <w:r>
        <w:rPr>
          <w:rFonts w:cs="Times New Roman"/>
          <w:szCs w:val="24"/>
        </w:rPr>
        <w:fldChar w:fldCharType="end"/>
      </w:r>
      <w:r>
        <w:rPr>
          <w:rFonts w:cs="Times New Roman"/>
          <w:szCs w:val="24"/>
        </w:rPr>
        <w:t xml:space="preserve"> 300mg/cap</w:t>
      </w:r>
    </w:p>
    <w:p w14:paraId="4C9C9A2D" w14:textId="77777777" w:rsidR="00DE3E79" w:rsidRDefault="008A03DF">
      <w:pPr>
        <w:rPr>
          <w:rFonts w:cs="Times New Roman"/>
          <w:szCs w:val="24"/>
        </w:rPr>
      </w:pPr>
      <w:r>
        <w:rPr>
          <w:rFonts w:cs="Times New Roman"/>
          <w:szCs w:val="24"/>
        </w:rPr>
        <w:t>Dosage: 13-15mg/kg/day, bid-qid, max 15 mg/kg/day</w:t>
      </w:r>
    </w:p>
    <w:p w14:paraId="2ED38F35" w14:textId="77777777" w:rsidR="00DE3E79" w:rsidRDefault="008A03DF">
      <w:pPr>
        <w:rPr>
          <w:rFonts w:cs="Times New Roman"/>
          <w:szCs w:val="24"/>
        </w:rPr>
      </w:pPr>
      <w:r>
        <w:rPr>
          <w:rFonts w:cs="Times New Roman"/>
          <w:szCs w:val="24"/>
        </w:rPr>
        <w:t>CI: biliary obstruction</w:t>
      </w:r>
    </w:p>
    <w:p w14:paraId="0529BC73" w14:textId="77777777" w:rsidR="00DE3E79" w:rsidRDefault="008A03DF">
      <w:pPr>
        <w:rPr>
          <w:rFonts w:cs="Times New Roman"/>
          <w:szCs w:val="24"/>
        </w:rPr>
      </w:pPr>
      <w:r>
        <w:rPr>
          <w:rFonts w:cs="Times New Roman"/>
          <w:szCs w:val="24"/>
        </w:rPr>
        <w:t>AE: diarrhea, nausea, vomiting, comstipation, itching, fatigue</w:t>
      </w:r>
    </w:p>
    <w:p w14:paraId="2D2F333D" w14:textId="77777777" w:rsidR="00DE3E79" w:rsidRDefault="008A03DF">
      <w:pPr>
        <w:rPr>
          <w:rFonts w:cs="Times New Roman"/>
          <w:szCs w:val="24"/>
        </w:rPr>
      </w:pPr>
      <w:r>
        <w:rPr>
          <w:rFonts w:cs="Times New Roman"/>
          <w:szCs w:val="24"/>
        </w:rPr>
        <w:t>Category: B</w:t>
      </w:r>
    </w:p>
    <w:p w14:paraId="06CD6C20" w14:textId="77777777" w:rsidR="00DE3E79" w:rsidRDefault="008A03DF">
      <w:pPr>
        <w:rPr>
          <w:rFonts w:cs="Times New Roman"/>
          <w:szCs w:val="24"/>
        </w:rPr>
      </w:pPr>
      <w:r>
        <w:rPr>
          <w:rFonts w:cs="Times New Roman"/>
          <w:szCs w:val="24"/>
        </w:rPr>
        <w:t>ATC code: A05AA02</w:t>
      </w:r>
    </w:p>
    <w:p w14:paraId="11B9CD9C" w14:textId="77777777" w:rsidR="00DE3E79" w:rsidRDefault="00DE3E79">
      <w:pPr>
        <w:rPr>
          <w:rFonts w:cs="Times New Roman"/>
          <w:szCs w:val="24"/>
        </w:rPr>
      </w:pPr>
    </w:p>
    <w:p w14:paraId="2011A62D" w14:textId="77777777" w:rsidR="00DE3E79" w:rsidRDefault="008A03DF">
      <w:pPr>
        <w:pStyle w:val="3"/>
        <w:spacing w:line="240" w:lineRule="auto"/>
        <w:rPr>
          <w:rFonts w:ascii="Times New Roman" w:eastAsia="標楷體" w:hAnsi="Times New Roman" w:cs="Times New Roman"/>
          <w:b w:val="0"/>
          <w:sz w:val="24"/>
          <w:szCs w:val="24"/>
        </w:rPr>
      </w:pPr>
      <w:bookmarkStart w:id="61" w:name="_Toc206178376"/>
      <w:bookmarkStart w:id="62" w:name="_Toc56173429"/>
      <w:bookmarkStart w:id="63" w:name="_Toc56169983"/>
      <w:bookmarkStart w:id="64" w:name="_Toc56157761"/>
      <w:bookmarkStart w:id="65" w:name="_Toc50972334"/>
      <w:r>
        <w:rPr>
          <w:rFonts w:ascii="Times New Roman" w:eastAsia="標楷體" w:hAnsi="Times New Roman" w:cs="Times New Roman"/>
          <w:b w:val="0"/>
          <w:sz w:val="24"/>
          <w:szCs w:val="24"/>
        </w:rPr>
        <w:t xml:space="preserve">B. </w:t>
      </w:r>
      <w:hyperlink r:id="rId38">
        <w:r>
          <w:rPr>
            <w:rFonts w:ascii="Times New Roman" w:eastAsia="標楷體" w:hAnsi="Times New Roman" w:cs="Times New Roman"/>
            <w:b w:val="0"/>
            <w:sz w:val="24"/>
            <w:szCs w:val="24"/>
          </w:rPr>
          <w:t>LIVER THERAPY, LIPOTROPICS</w:t>
        </w:r>
        <w:bookmarkEnd w:id="61"/>
      </w:hyperlink>
      <w:bookmarkEnd w:id="62"/>
      <w:bookmarkEnd w:id="63"/>
      <w:bookmarkEnd w:id="64"/>
      <w:bookmarkEnd w:id="65"/>
    </w:p>
    <w:p w14:paraId="6020D148" w14:textId="77777777" w:rsidR="00DE3E79" w:rsidRDefault="003614AE">
      <w:pPr>
        <w:spacing w:after="180"/>
        <w:rPr>
          <w:rFonts w:cs="Times New Roman"/>
          <w:i/>
          <w:szCs w:val="24"/>
        </w:rPr>
      </w:pPr>
      <w:hyperlink r:id="rId39">
        <w:r w:rsidR="008A03DF">
          <w:rPr>
            <w:rFonts w:cs="Times New Roman"/>
            <w:i/>
            <w:szCs w:val="24"/>
          </w:rPr>
          <w:t>Liver therapy</w:t>
        </w:r>
      </w:hyperlink>
    </w:p>
    <w:p w14:paraId="66099530" w14:textId="77777777" w:rsidR="00DE3E79" w:rsidRDefault="008A03DF">
      <w:pPr>
        <w:rPr>
          <w:rFonts w:cs="Times New Roman"/>
          <w:szCs w:val="24"/>
        </w:rPr>
      </w:pPr>
      <w:r>
        <w:rPr>
          <w:rFonts w:cs="Times New Roman"/>
          <w:b/>
          <w:szCs w:val="24"/>
        </w:rPr>
        <w:t>Luckyhepa</w:t>
      </w:r>
      <w:r>
        <w:fldChar w:fldCharType="begin"/>
      </w:r>
      <w:r>
        <w:rPr>
          <w:rFonts w:cs="Times New Roman"/>
          <w:b/>
          <w:szCs w:val="24"/>
        </w:rPr>
        <w:instrText xml:space="preserve"> XE "Luckyhepa " </w:instrText>
      </w:r>
      <w:r>
        <w:rPr>
          <w:rFonts w:cs="Times New Roman"/>
          <w:b/>
          <w:szCs w:val="24"/>
        </w:rPr>
        <w:fldChar w:fldCharType="end"/>
      </w:r>
      <w:r>
        <w:rPr>
          <w:rFonts w:cs="Times New Roman"/>
          <w:b/>
          <w:szCs w:val="24"/>
        </w:rPr>
        <w:t xml:space="preserve"> </w:t>
      </w:r>
      <w:r>
        <w:rPr>
          <w:rFonts w:cs="Times New Roman"/>
          <w:szCs w:val="24"/>
        </w:rPr>
        <w:t>[SILO00]</w:t>
      </w:r>
    </w:p>
    <w:p w14:paraId="18AD5112" w14:textId="3AE40ECE" w:rsidR="00DE3E79" w:rsidRDefault="008A03DF">
      <w:pPr>
        <w:rPr>
          <w:rFonts w:cs="Times New Roman"/>
          <w:szCs w:val="24"/>
        </w:rPr>
      </w:pPr>
      <w:r>
        <w:rPr>
          <w:rFonts w:cs="Times New Roman"/>
          <w:szCs w:val="24"/>
        </w:rPr>
        <w:t>Rx: Silymarin</w:t>
      </w:r>
      <w:r>
        <w:fldChar w:fldCharType="begin"/>
      </w:r>
      <w:r>
        <w:rPr>
          <w:rFonts w:cs="Times New Roman"/>
          <w:szCs w:val="24"/>
        </w:rPr>
        <w:instrText xml:space="preserve"> XE "Silymarin " </w:instrText>
      </w:r>
      <w:r>
        <w:rPr>
          <w:rFonts w:cs="Times New Roman"/>
          <w:szCs w:val="24"/>
        </w:rPr>
        <w:fldChar w:fldCharType="end"/>
      </w:r>
      <w:r>
        <w:rPr>
          <w:rFonts w:cs="Times New Roman"/>
          <w:szCs w:val="24"/>
        </w:rPr>
        <w:t xml:space="preserve"> 70mg + Thiamine</w:t>
      </w:r>
      <w:r>
        <w:fldChar w:fldCharType="begin"/>
      </w:r>
      <w:r>
        <w:rPr>
          <w:rFonts w:cs="Times New Roman"/>
          <w:szCs w:val="24"/>
        </w:rPr>
        <w:instrText xml:space="preserve"> XE "Thiamine " </w:instrText>
      </w:r>
      <w:r>
        <w:rPr>
          <w:rFonts w:cs="Times New Roman"/>
          <w:szCs w:val="24"/>
        </w:rPr>
        <w:fldChar w:fldCharType="end"/>
      </w:r>
      <w:r>
        <w:rPr>
          <w:rFonts w:cs="Times New Roman"/>
          <w:szCs w:val="24"/>
        </w:rPr>
        <w:t xml:space="preserve"> HCl 4mg + Riboflavin</w:t>
      </w:r>
      <w:r>
        <w:fldChar w:fldCharType="begin"/>
      </w:r>
      <w:r>
        <w:rPr>
          <w:rFonts w:cs="Times New Roman"/>
          <w:szCs w:val="24"/>
        </w:rPr>
        <w:instrText xml:space="preserve"> XE "Riboflavin</w:instrText>
      </w:r>
      <w:r w:rsidR="00DB239D">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4mg + Pyridoxine</w:t>
      </w:r>
      <w:r>
        <w:fldChar w:fldCharType="begin"/>
      </w:r>
      <w:r>
        <w:rPr>
          <w:rFonts w:cs="Times New Roman"/>
          <w:szCs w:val="24"/>
        </w:rPr>
        <w:instrText xml:space="preserve"> XE "Pyridoxine " </w:instrText>
      </w:r>
      <w:r>
        <w:rPr>
          <w:rFonts w:cs="Times New Roman"/>
          <w:szCs w:val="24"/>
        </w:rPr>
        <w:fldChar w:fldCharType="end"/>
      </w:r>
      <w:r>
        <w:rPr>
          <w:rFonts w:cs="Times New Roman"/>
          <w:szCs w:val="24"/>
        </w:rPr>
        <w:t xml:space="preserve"> 4mg HCl + Nicotinamide</w:t>
      </w:r>
      <w:r>
        <w:fldChar w:fldCharType="begin"/>
      </w:r>
      <w:r>
        <w:rPr>
          <w:rFonts w:cs="Times New Roman"/>
          <w:szCs w:val="24"/>
        </w:rPr>
        <w:instrText xml:space="preserve"> XE "Nicotinamide " </w:instrText>
      </w:r>
      <w:r>
        <w:rPr>
          <w:rFonts w:cs="Times New Roman"/>
          <w:szCs w:val="24"/>
        </w:rPr>
        <w:fldChar w:fldCharType="end"/>
      </w:r>
      <w:r>
        <w:rPr>
          <w:rFonts w:cs="Times New Roman"/>
          <w:szCs w:val="24"/>
        </w:rPr>
        <w:t xml:space="preserve"> 12mg + Calcium Pantothenate</w:t>
      </w:r>
      <w:r>
        <w:fldChar w:fldCharType="begin"/>
      </w:r>
      <w:r>
        <w:rPr>
          <w:rFonts w:cs="Times New Roman"/>
          <w:szCs w:val="24"/>
        </w:rPr>
        <w:instrText xml:space="preserve"> XE "Calcium Pantothenate " </w:instrText>
      </w:r>
      <w:r>
        <w:rPr>
          <w:rFonts w:cs="Times New Roman"/>
          <w:szCs w:val="24"/>
        </w:rPr>
        <w:fldChar w:fldCharType="end"/>
      </w:r>
      <w:r>
        <w:rPr>
          <w:rFonts w:cs="Times New Roman"/>
          <w:szCs w:val="24"/>
        </w:rPr>
        <w:t xml:space="preserve"> 8mg + Cyanocobalamin</w:t>
      </w:r>
      <w:r>
        <w:fldChar w:fldCharType="begin"/>
      </w:r>
      <w:r>
        <w:rPr>
          <w:rFonts w:cs="Times New Roman"/>
          <w:szCs w:val="24"/>
        </w:rPr>
        <w:instrText xml:space="preserve"> XE "Cyanocobalamin " </w:instrText>
      </w:r>
      <w:r>
        <w:rPr>
          <w:rFonts w:cs="Times New Roman"/>
          <w:szCs w:val="24"/>
        </w:rPr>
        <w:fldChar w:fldCharType="end"/>
      </w:r>
      <w:r>
        <w:rPr>
          <w:rFonts w:cs="Times New Roman"/>
          <w:szCs w:val="24"/>
        </w:rPr>
        <w:t xml:space="preserve"> 1.2mcg/tab</w:t>
      </w:r>
    </w:p>
    <w:p w14:paraId="4C0BD1F7" w14:textId="77777777" w:rsidR="00DE3E79" w:rsidRDefault="008A03DF">
      <w:pPr>
        <w:rPr>
          <w:rFonts w:cs="Times New Roman"/>
          <w:szCs w:val="24"/>
        </w:rPr>
      </w:pPr>
      <w:r>
        <w:rPr>
          <w:rFonts w:cs="Times New Roman"/>
          <w:szCs w:val="24"/>
        </w:rPr>
        <w:t>Dosage: 1-2 cap tid, max 6 caps/day</w:t>
      </w:r>
    </w:p>
    <w:p w14:paraId="7C82D3EF" w14:textId="77777777" w:rsidR="00DE3E79" w:rsidRDefault="008A03DF">
      <w:r>
        <w:rPr>
          <w:rFonts w:cs="Times New Roman"/>
          <w:szCs w:val="24"/>
        </w:rPr>
        <w:t>AE: nausea, vomiting, abdomen flatulence, diarrhea</w:t>
      </w:r>
    </w:p>
    <w:p w14:paraId="4209648C" w14:textId="77777777" w:rsidR="00DE3E79" w:rsidRDefault="008A03DF">
      <w:r>
        <w:rPr>
          <w:rFonts w:cs="Times New Roman"/>
          <w:szCs w:val="24"/>
        </w:rPr>
        <w:t>Category: C</w:t>
      </w:r>
    </w:p>
    <w:p w14:paraId="7D6317E9" w14:textId="77777777" w:rsidR="00DE3E79" w:rsidRDefault="008A03DF">
      <w:pPr>
        <w:rPr>
          <w:rFonts w:cs="Times New Roman"/>
          <w:szCs w:val="24"/>
        </w:rPr>
      </w:pPr>
      <w:r>
        <w:rPr>
          <w:rFonts w:cs="Times New Roman"/>
          <w:szCs w:val="24"/>
        </w:rPr>
        <w:t>ATC code: A05BA</w:t>
      </w:r>
    </w:p>
    <w:p w14:paraId="5D9949AB" w14:textId="77777777" w:rsidR="00DE3E79" w:rsidRDefault="00DE3E79">
      <w:pPr>
        <w:rPr>
          <w:rFonts w:cs="Times New Roman"/>
          <w:szCs w:val="24"/>
        </w:rPr>
      </w:pPr>
    </w:p>
    <w:p w14:paraId="5CAC010F" w14:textId="77777777" w:rsidR="00DE3E79" w:rsidRDefault="008A03DF">
      <w:pPr>
        <w:pStyle w:val="2"/>
        <w:spacing w:line="240" w:lineRule="auto"/>
        <w:rPr>
          <w:rFonts w:ascii="Times New Roman" w:eastAsia="標楷體" w:hAnsi="Times New Roman" w:cs="Times New Roman"/>
          <w:b w:val="0"/>
          <w:sz w:val="24"/>
          <w:szCs w:val="24"/>
        </w:rPr>
      </w:pPr>
      <w:bookmarkStart w:id="66" w:name="_Toc206178377"/>
      <w:bookmarkStart w:id="67" w:name="_Toc56173430"/>
      <w:bookmarkStart w:id="68" w:name="_Toc56169984"/>
      <w:bookmarkStart w:id="69" w:name="_Toc56157762"/>
      <w:bookmarkStart w:id="70" w:name="_Toc50972335"/>
      <w:r>
        <w:rPr>
          <w:rFonts w:ascii="Times New Roman" w:eastAsia="標楷體" w:hAnsi="Times New Roman" w:cs="Times New Roman"/>
          <w:b w:val="0"/>
          <w:sz w:val="24"/>
          <w:szCs w:val="24"/>
        </w:rPr>
        <w:t xml:space="preserve">A06. </w:t>
      </w:r>
      <w:hyperlink r:id="rId40">
        <w:r>
          <w:rPr>
            <w:rFonts w:ascii="Times New Roman" w:eastAsia="標楷體" w:hAnsi="Times New Roman" w:cs="Times New Roman"/>
            <w:b w:val="0"/>
            <w:sz w:val="24"/>
            <w:szCs w:val="24"/>
          </w:rPr>
          <w:t>DRUGS FOR CONSTIPATION</w:t>
        </w:r>
        <w:bookmarkEnd w:id="66"/>
      </w:hyperlink>
      <w:bookmarkEnd w:id="67"/>
      <w:bookmarkEnd w:id="68"/>
      <w:bookmarkEnd w:id="69"/>
      <w:bookmarkEnd w:id="70"/>
    </w:p>
    <w:p w14:paraId="4DB1716B" w14:textId="77777777" w:rsidR="00DE3E79" w:rsidRDefault="008A03DF">
      <w:pPr>
        <w:pStyle w:val="3"/>
        <w:spacing w:line="240" w:lineRule="auto"/>
        <w:rPr>
          <w:rFonts w:ascii="Times New Roman" w:eastAsia="標楷體" w:hAnsi="Times New Roman" w:cs="Times New Roman"/>
          <w:b w:val="0"/>
          <w:sz w:val="24"/>
          <w:szCs w:val="24"/>
        </w:rPr>
      </w:pPr>
      <w:bookmarkStart w:id="71" w:name="_Toc206178378"/>
      <w:bookmarkStart w:id="72" w:name="_Toc56173431"/>
      <w:bookmarkStart w:id="73" w:name="_Toc56169985"/>
      <w:bookmarkStart w:id="74" w:name="_Toc56157763"/>
      <w:bookmarkStart w:id="75" w:name="_Toc50972336"/>
      <w:r>
        <w:rPr>
          <w:rFonts w:ascii="Times New Roman" w:eastAsia="標楷體" w:hAnsi="Times New Roman" w:cs="Times New Roman"/>
          <w:b w:val="0"/>
          <w:sz w:val="24"/>
          <w:szCs w:val="24"/>
        </w:rPr>
        <w:t xml:space="preserve">A. </w:t>
      </w:r>
      <w:hyperlink r:id="rId41">
        <w:r>
          <w:rPr>
            <w:rFonts w:ascii="Times New Roman" w:eastAsia="標楷體" w:hAnsi="Times New Roman" w:cs="Times New Roman"/>
            <w:b w:val="0"/>
            <w:sz w:val="24"/>
            <w:szCs w:val="24"/>
          </w:rPr>
          <w:t>DRUGS FOR CONSTIPATION</w:t>
        </w:r>
        <w:bookmarkEnd w:id="71"/>
      </w:hyperlink>
      <w:bookmarkEnd w:id="72"/>
      <w:bookmarkEnd w:id="73"/>
      <w:bookmarkEnd w:id="74"/>
      <w:bookmarkEnd w:id="75"/>
    </w:p>
    <w:p w14:paraId="2B58EEF6" w14:textId="77777777" w:rsidR="00DE3E79" w:rsidRDefault="003614AE">
      <w:pPr>
        <w:spacing w:after="180"/>
        <w:rPr>
          <w:rFonts w:cs="Times New Roman"/>
          <w:szCs w:val="24"/>
        </w:rPr>
      </w:pPr>
      <w:hyperlink r:id="rId42">
        <w:r w:rsidR="008A03DF">
          <w:rPr>
            <w:rFonts w:cs="Times New Roman"/>
            <w:i/>
            <w:szCs w:val="24"/>
          </w:rPr>
          <w:t>Contact laxatives</w:t>
        </w:r>
      </w:hyperlink>
    </w:p>
    <w:p w14:paraId="0DD42C16" w14:textId="77777777" w:rsidR="00DE3E79" w:rsidRDefault="008A03DF">
      <w:pPr>
        <w:rPr>
          <w:rFonts w:cs="Times New Roman"/>
          <w:szCs w:val="24"/>
        </w:rPr>
      </w:pPr>
      <w:r>
        <w:rPr>
          <w:rFonts w:cs="Times New Roman"/>
          <w:b/>
          <w:szCs w:val="24"/>
        </w:rPr>
        <w:t>Bisadyl</w:t>
      </w:r>
      <w:r>
        <w:fldChar w:fldCharType="begin"/>
      </w:r>
      <w:r>
        <w:rPr>
          <w:rFonts w:cs="Times New Roman"/>
          <w:b/>
          <w:szCs w:val="24"/>
        </w:rPr>
        <w:instrText xml:space="preserve"> XE "Bisadyl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][BISO07]</w:t>
      </w:r>
    </w:p>
    <w:p w14:paraId="1FABFDDE" w14:textId="77777777" w:rsidR="00DE3E79" w:rsidRDefault="008A03DF">
      <w:pPr>
        <w:rPr>
          <w:rFonts w:cs="Times New Roman"/>
          <w:szCs w:val="24"/>
        </w:rPr>
      </w:pPr>
      <w:r>
        <w:rPr>
          <w:rFonts w:cs="Times New Roman"/>
          <w:szCs w:val="24"/>
        </w:rPr>
        <w:t>Rx: Bisacodyl</w:t>
      </w:r>
      <w:r>
        <w:fldChar w:fldCharType="begin"/>
      </w:r>
      <w:r>
        <w:rPr>
          <w:rFonts w:cs="Times New Roman"/>
          <w:szCs w:val="24"/>
        </w:rPr>
        <w:instrText xml:space="preserve"> XE "Bisacodyl " </w:instrText>
      </w:r>
      <w:r>
        <w:rPr>
          <w:rFonts w:cs="Times New Roman"/>
          <w:szCs w:val="24"/>
        </w:rPr>
        <w:fldChar w:fldCharType="end"/>
      </w:r>
      <w:r>
        <w:rPr>
          <w:rFonts w:cs="Times New Roman"/>
          <w:szCs w:val="24"/>
        </w:rPr>
        <w:t xml:space="preserve"> 5mg/tab</w:t>
      </w:r>
    </w:p>
    <w:p w14:paraId="2436F821" w14:textId="77777777" w:rsidR="00DE3E79" w:rsidRDefault="008A03DF">
      <w:r>
        <w:rPr>
          <w:rFonts w:cs="Times New Roman"/>
          <w:szCs w:val="24"/>
        </w:rPr>
        <w:t>Dosage: 5-10mg hs, max 30 mg/day</w:t>
      </w:r>
    </w:p>
    <w:p w14:paraId="6BD9D297" w14:textId="77777777" w:rsidR="00DE3E79" w:rsidRDefault="008A03DF">
      <w:r>
        <w:rPr>
          <w:rFonts w:cs="Times New Roman"/>
          <w:szCs w:val="24"/>
        </w:rPr>
        <w:t>CI: bowel obstruction, appendicitis, severe abdomen pain, severe dehydration</w:t>
      </w:r>
    </w:p>
    <w:p w14:paraId="1E70EB6F" w14:textId="77777777" w:rsidR="00DE3E79" w:rsidRDefault="008A03DF">
      <w:r>
        <w:rPr>
          <w:rFonts w:cs="Times New Roman"/>
          <w:szCs w:val="24"/>
        </w:rPr>
        <w:t>AE: abdomen pain, nausea, vomiting, diarrhea</w:t>
      </w:r>
    </w:p>
    <w:p w14:paraId="6D04CF79" w14:textId="77777777" w:rsidR="00DE3E79" w:rsidRDefault="008A03DF">
      <w:r>
        <w:rPr>
          <w:rFonts w:cs="Times New Roman"/>
          <w:szCs w:val="24"/>
        </w:rPr>
        <w:t>Note: swallow whole, and not chew or crush</w:t>
      </w:r>
    </w:p>
    <w:p w14:paraId="6C98401A" w14:textId="77777777" w:rsidR="00DE3E79" w:rsidRDefault="008A03DF">
      <w:r>
        <w:rPr>
          <w:rFonts w:cs="Times New Roman"/>
          <w:szCs w:val="24"/>
        </w:rPr>
        <w:t>Category: C</w:t>
      </w:r>
    </w:p>
    <w:p w14:paraId="27E01C0F" w14:textId="77777777" w:rsidR="00DE3E79" w:rsidRDefault="008A03DF">
      <w:pPr>
        <w:rPr>
          <w:rFonts w:cs="Times New Roman"/>
          <w:szCs w:val="24"/>
        </w:rPr>
      </w:pPr>
      <w:r>
        <w:rPr>
          <w:rFonts w:cs="Times New Roman"/>
          <w:szCs w:val="24"/>
        </w:rPr>
        <w:t>ATC code: A06AB02</w:t>
      </w:r>
    </w:p>
    <w:p w14:paraId="5BA1339B" w14:textId="77777777" w:rsidR="00DE3E79" w:rsidRDefault="00DE3E79">
      <w:pPr>
        <w:rPr>
          <w:rFonts w:cs="Times New Roman"/>
          <w:szCs w:val="24"/>
        </w:rPr>
      </w:pPr>
    </w:p>
    <w:p w14:paraId="52459813" w14:textId="77777777" w:rsidR="00DE3E79" w:rsidRDefault="008A03DF">
      <w:pPr>
        <w:rPr>
          <w:rFonts w:cs="Times New Roman"/>
          <w:szCs w:val="24"/>
        </w:rPr>
      </w:pPr>
      <w:r>
        <w:rPr>
          <w:rFonts w:cs="Times New Roman"/>
          <w:b/>
          <w:szCs w:val="24"/>
        </w:rPr>
        <w:t>Bisacodyl Supp.</w:t>
      </w:r>
      <w:r>
        <w:fldChar w:fldCharType="begin"/>
      </w:r>
      <w:r>
        <w:rPr>
          <w:rFonts w:cs="Times New Roman"/>
          <w:b/>
          <w:szCs w:val="24"/>
        </w:rPr>
        <w:instrText xml:space="preserve"> XE "Bisacodyl Supp " </w:instrText>
      </w:r>
      <w:r>
        <w:rPr>
          <w:rFonts w:cs="Times New Roman"/>
          <w:b/>
          <w:szCs w:val="24"/>
        </w:rPr>
        <w:fldChar w:fldCharType="end"/>
      </w:r>
      <w:r>
        <w:rPr>
          <w:rFonts w:cs="Times New Roman"/>
          <w:szCs w:val="24"/>
        </w:rPr>
        <w:t xml:space="preserve"> [BISE00]</w:t>
      </w:r>
    </w:p>
    <w:p w14:paraId="52E7F7C7" w14:textId="0093D3F8" w:rsidR="00DE3E79" w:rsidRDefault="008A03DF">
      <w:pPr>
        <w:rPr>
          <w:rFonts w:cs="Times New Roman"/>
          <w:szCs w:val="24"/>
        </w:rPr>
      </w:pPr>
      <w:r>
        <w:rPr>
          <w:rFonts w:cs="Times New Roman"/>
          <w:szCs w:val="24"/>
        </w:rPr>
        <w:t>Rx: Bisacodyl</w:t>
      </w:r>
      <w:r>
        <w:fldChar w:fldCharType="begin"/>
      </w:r>
      <w:r>
        <w:rPr>
          <w:rFonts w:cs="Times New Roman"/>
          <w:szCs w:val="24"/>
        </w:rPr>
        <w:instrText xml:space="preserve"> XE "Bisacodyl</w:instrText>
      </w:r>
      <w:r w:rsidR="00871E13">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10mg/supp</w:t>
      </w:r>
    </w:p>
    <w:p w14:paraId="28197632" w14:textId="77777777" w:rsidR="00DE3E79" w:rsidRDefault="008A03DF">
      <w:pPr>
        <w:rPr>
          <w:rFonts w:cs="Times New Roman"/>
          <w:szCs w:val="24"/>
        </w:rPr>
      </w:pPr>
      <w:r>
        <w:rPr>
          <w:rFonts w:cs="Times New Roman"/>
          <w:szCs w:val="24"/>
        </w:rPr>
        <w:t>Dosage: adults: 10mg prn, max 10 mg/day; children: 5mg prn</w:t>
      </w:r>
    </w:p>
    <w:p w14:paraId="73D81B07" w14:textId="77777777" w:rsidR="00DE3E79" w:rsidRDefault="008A03DF">
      <w:pPr>
        <w:rPr>
          <w:rFonts w:cs="Times New Roman"/>
          <w:szCs w:val="24"/>
        </w:rPr>
      </w:pPr>
      <w:r>
        <w:rPr>
          <w:rFonts w:cs="Times New Roman"/>
          <w:szCs w:val="24"/>
        </w:rPr>
        <w:t>CI: acute abdomen pain, ulcerative haemorrhoid</w:t>
      </w:r>
    </w:p>
    <w:p w14:paraId="4491C498" w14:textId="77777777" w:rsidR="00DE3E79" w:rsidRDefault="008A03DF">
      <w:r>
        <w:rPr>
          <w:rFonts w:cs="Times New Roman"/>
          <w:szCs w:val="24"/>
        </w:rPr>
        <w:t>AE: abdomen discomfort, rectum irritating</w:t>
      </w:r>
    </w:p>
    <w:p w14:paraId="272FC82C" w14:textId="77777777" w:rsidR="00DE3E79" w:rsidRDefault="008A03DF">
      <w:r>
        <w:rPr>
          <w:rFonts w:cs="Times New Roman"/>
          <w:szCs w:val="24"/>
        </w:rPr>
        <w:t>Category: C</w:t>
      </w:r>
    </w:p>
    <w:p w14:paraId="6F1F085D" w14:textId="77777777" w:rsidR="00DE3E79" w:rsidRDefault="008A03DF">
      <w:pPr>
        <w:rPr>
          <w:rFonts w:cs="Times New Roman"/>
          <w:szCs w:val="24"/>
        </w:rPr>
      </w:pPr>
      <w:r>
        <w:rPr>
          <w:rFonts w:cs="Times New Roman"/>
          <w:szCs w:val="24"/>
        </w:rPr>
        <w:t>ATC code: A06AB02</w:t>
      </w:r>
    </w:p>
    <w:p w14:paraId="1490C376" w14:textId="77777777" w:rsidR="00DE3E79" w:rsidRDefault="00DE3E79">
      <w:pPr>
        <w:rPr>
          <w:rFonts w:cs="Times New Roman"/>
          <w:szCs w:val="24"/>
        </w:rPr>
      </w:pPr>
    </w:p>
    <w:p w14:paraId="10A73A18" w14:textId="77777777" w:rsidR="00DE3E79" w:rsidRDefault="008A03DF">
      <w:pPr>
        <w:rPr>
          <w:rFonts w:cs="Times New Roman"/>
          <w:szCs w:val="24"/>
        </w:rPr>
      </w:pPr>
      <w:r>
        <w:rPr>
          <w:rFonts w:cs="Times New Roman"/>
          <w:b/>
          <w:szCs w:val="24"/>
        </w:rPr>
        <w:t>Through</w:t>
      </w:r>
      <w:r>
        <w:fldChar w:fldCharType="begin"/>
      </w:r>
      <w:r>
        <w:rPr>
          <w:rFonts w:cs="Times New Roman"/>
          <w:b/>
          <w:szCs w:val="24"/>
        </w:rPr>
        <w:instrText xml:space="preserve"> XE "Through" </w:instrText>
      </w:r>
      <w:r>
        <w:rPr>
          <w:rFonts w:cs="Times New Roman"/>
          <w:b/>
          <w:szCs w:val="24"/>
        </w:rPr>
        <w:fldChar w:fldCharType="end"/>
      </w:r>
      <w:r>
        <w:rPr>
          <w:rFonts w:cs="Times New Roman"/>
          <w:b/>
          <w:szCs w:val="24"/>
        </w:rPr>
        <w:t xml:space="preserve"> </w:t>
      </w:r>
      <w:r>
        <w:rPr>
          <w:rFonts w:cs="Times New Roman"/>
          <w:szCs w:val="24"/>
        </w:rPr>
        <w:t>[SENO01]</w:t>
      </w:r>
    </w:p>
    <w:p w14:paraId="7A6C7558" w14:textId="77777777" w:rsidR="00DE3E79" w:rsidRDefault="008A03DF">
      <w:pPr>
        <w:rPr>
          <w:rFonts w:cs="Times New Roman"/>
          <w:szCs w:val="24"/>
        </w:rPr>
      </w:pPr>
      <w:r>
        <w:rPr>
          <w:rFonts w:cs="Times New Roman"/>
          <w:szCs w:val="24"/>
        </w:rPr>
        <w:t>Rx: Sennosides</w:t>
      </w:r>
      <w:r>
        <w:fldChar w:fldCharType="begin"/>
      </w:r>
      <w:r>
        <w:rPr>
          <w:rFonts w:cs="Times New Roman"/>
          <w:szCs w:val="24"/>
        </w:rPr>
        <w:instrText xml:space="preserve"> XE "Sennosides" </w:instrText>
      </w:r>
      <w:r>
        <w:rPr>
          <w:rFonts w:cs="Times New Roman"/>
          <w:szCs w:val="24"/>
        </w:rPr>
        <w:fldChar w:fldCharType="end"/>
      </w:r>
      <w:r>
        <w:rPr>
          <w:rFonts w:cs="Times New Roman"/>
          <w:szCs w:val="24"/>
        </w:rPr>
        <w:t xml:space="preserve"> 20mg/tab</w:t>
      </w:r>
    </w:p>
    <w:p w14:paraId="2DDEADE0" w14:textId="77777777" w:rsidR="00DE3E79" w:rsidRDefault="008A03DF">
      <w:r>
        <w:rPr>
          <w:rFonts w:cs="Times New Roman"/>
          <w:szCs w:val="24"/>
        </w:rPr>
        <w:t>Dosage: 1-2 tab hs; 6-12yrs: 0.5-1 tab; 3-6yrs: 0.25-0.5 tab</w:t>
      </w:r>
    </w:p>
    <w:p w14:paraId="52C13C6C" w14:textId="77777777" w:rsidR="00DE3E79" w:rsidRDefault="008A03DF">
      <w:r>
        <w:rPr>
          <w:rFonts w:cs="Times New Roman"/>
          <w:szCs w:val="24"/>
        </w:rPr>
        <w:t>CI: bowel obstruction, abdomen pain, pregnancy, &lt;3yrs children</w:t>
      </w:r>
    </w:p>
    <w:p w14:paraId="5A37D11A" w14:textId="77777777" w:rsidR="00DE3E79" w:rsidRDefault="008A03DF">
      <w:r>
        <w:rPr>
          <w:rFonts w:cs="Times New Roman"/>
          <w:szCs w:val="24"/>
        </w:rPr>
        <w:t>AE: abdomen discomfort, diarrhea</w:t>
      </w:r>
    </w:p>
    <w:p w14:paraId="2A5DB26E" w14:textId="77777777" w:rsidR="00DE3E79" w:rsidRDefault="008A03DF">
      <w:r>
        <w:rPr>
          <w:rFonts w:cs="Times New Roman"/>
          <w:szCs w:val="24"/>
        </w:rPr>
        <w:t>Note: color urine</w:t>
      </w:r>
    </w:p>
    <w:p w14:paraId="6792F396" w14:textId="77777777" w:rsidR="00DE3E79" w:rsidRDefault="008A03DF">
      <w:r>
        <w:rPr>
          <w:rFonts w:cs="Times New Roman"/>
          <w:szCs w:val="24"/>
        </w:rPr>
        <w:t>Category: C</w:t>
      </w:r>
    </w:p>
    <w:p w14:paraId="0B97A23A" w14:textId="77777777" w:rsidR="00DE3E79" w:rsidRDefault="008A03DF">
      <w:pPr>
        <w:rPr>
          <w:rFonts w:cs="Times New Roman"/>
          <w:szCs w:val="24"/>
        </w:rPr>
      </w:pPr>
      <w:r>
        <w:rPr>
          <w:rFonts w:cs="Times New Roman"/>
          <w:szCs w:val="24"/>
        </w:rPr>
        <w:t>ATC code: A06AB06</w:t>
      </w:r>
    </w:p>
    <w:p w14:paraId="533751A7" w14:textId="77777777" w:rsidR="00DE3E79" w:rsidRDefault="00DE3E79">
      <w:pPr>
        <w:rPr>
          <w:rFonts w:cs="Times New Roman"/>
          <w:szCs w:val="24"/>
        </w:rPr>
      </w:pPr>
    </w:p>
    <w:p w14:paraId="0C44518E" w14:textId="77777777" w:rsidR="00EB45AC" w:rsidRPr="00E00AE5" w:rsidRDefault="00EB45AC" w:rsidP="00EB45AC">
      <w:r w:rsidRPr="00E00AE5">
        <w:rPr>
          <w:rFonts w:cs="Times New Roman"/>
          <w:b/>
          <w:szCs w:val="24"/>
        </w:rPr>
        <w:t>Bowklean</w:t>
      </w:r>
      <w:r w:rsidRPr="00E00AE5">
        <w:fldChar w:fldCharType="begin"/>
      </w:r>
      <w:r w:rsidRPr="00E00AE5">
        <w:rPr>
          <w:rFonts w:cs="Times New Roman"/>
          <w:b/>
          <w:szCs w:val="24"/>
        </w:rPr>
        <w:instrText xml:space="preserve"> XE "Bowklean " </w:instrText>
      </w:r>
      <w:r w:rsidRPr="00E00AE5">
        <w:rPr>
          <w:rFonts w:cs="Times New Roman"/>
          <w:b/>
          <w:szCs w:val="24"/>
        </w:rPr>
        <w:fldChar w:fldCharType="end"/>
      </w:r>
      <w:r w:rsidRPr="00E00AE5">
        <w:rPr>
          <w:rFonts w:cs="Times New Roman"/>
          <w:b/>
          <w:szCs w:val="24"/>
        </w:rPr>
        <w:t xml:space="preserve"> </w:t>
      </w:r>
      <w:r w:rsidRPr="00E00AE5">
        <w:rPr>
          <w:rFonts w:cs="Times New Roman"/>
          <w:szCs w:val="24"/>
        </w:rPr>
        <w:t>[BOWO00]</w:t>
      </w:r>
    </w:p>
    <w:p w14:paraId="33F97EEA" w14:textId="77777777" w:rsidR="00EB45AC" w:rsidRPr="00E00AE5" w:rsidRDefault="00EB45AC" w:rsidP="00EB45AC">
      <w:r w:rsidRPr="00E00AE5">
        <w:rPr>
          <w:rFonts w:cs="Times New Roman"/>
          <w:szCs w:val="24"/>
        </w:rPr>
        <w:t>Rx: Picosulfate sod.</w:t>
      </w:r>
      <w:r w:rsidR="00F42170" w:rsidRPr="00E00AE5">
        <w:t xml:space="preserve"> </w:t>
      </w:r>
      <w:r w:rsidR="00F42170" w:rsidRPr="00E00AE5">
        <w:fldChar w:fldCharType="begin"/>
      </w:r>
      <w:r w:rsidR="00F42170" w:rsidRPr="00E00AE5">
        <w:rPr>
          <w:rFonts w:cs="Times New Roman"/>
          <w:szCs w:val="24"/>
        </w:rPr>
        <w:instrText xml:space="preserve"> XE " Picosulfate sod " </w:instrText>
      </w:r>
      <w:r w:rsidR="00F42170" w:rsidRPr="00E00AE5">
        <w:rPr>
          <w:rFonts w:cs="Times New Roman"/>
          <w:szCs w:val="24"/>
        </w:rPr>
        <w:fldChar w:fldCharType="end"/>
      </w:r>
      <w:r w:rsidRPr="00E00AE5">
        <w:rPr>
          <w:rFonts w:cs="Times New Roman"/>
          <w:szCs w:val="24"/>
        </w:rPr>
        <w:t xml:space="preserve"> 0.01g + Citric acid anhydrou</w:t>
      </w:r>
      <w:r w:rsidRPr="00A27487">
        <w:rPr>
          <w:rFonts w:cs="Times New Roman"/>
          <w:color w:val="000000" w:themeColor="text1"/>
          <w:szCs w:val="24"/>
        </w:rPr>
        <w:t xml:space="preserve">s 12g + Magnesium oxide </w:t>
      </w:r>
      <w:r w:rsidRPr="00E00AE5">
        <w:rPr>
          <w:rFonts w:cs="Times New Roman"/>
          <w:szCs w:val="24"/>
        </w:rPr>
        <w:t>3.5gm/ pack, 16.2g/ pack</w:t>
      </w:r>
    </w:p>
    <w:p w14:paraId="0586B80B" w14:textId="77777777" w:rsidR="00EB45AC" w:rsidRPr="00E00AE5" w:rsidRDefault="00EB45AC" w:rsidP="00EB45AC">
      <w:r w:rsidRPr="00E00AE5">
        <w:rPr>
          <w:rFonts w:cs="Times New Roman"/>
          <w:szCs w:val="24"/>
        </w:rPr>
        <w:t>Dosage: 1 sachet in 150 ml water, then take 250 ml water at least 5 times in 5 hours, repeat the 2</w:t>
      </w:r>
      <w:r w:rsidRPr="00E00AE5">
        <w:rPr>
          <w:rFonts w:cs="Times New Roman"/>
          <w:szCs w:val="24"/>
          <w:vertAlign w:val="superscript"/>
        </w:rPr>
        <w:t>nd</w:t>
      </w:r>
      <w:r w:rsidRPr="00E00AE5">
        <w:rPr>
          <w:rFonts w:cs="Times New Roman"/>
          <w:szCs w:val="24"/>
        </w:rPr>
        <w:t xml:space="preserve"> sachet on the 2</w:t>
      </w:r>
      <w:r w:rsidRPr="00E00AE5">
        <w:rPr>
          <w:rFonts w:cs="Times New Roman"/>
          <w:szCs w:val="24"/>
          <w:vertAlign w:val="superscript"/>
        </w:rPr>
        <w:t>nd</w:t>
      </w:r>
      <w:r w:rsidRPr="00E00AE5">
        <w:rPr>
          <w:rFonts w:cs="Times New Roman"/>
          <w:szCs w:val="24"/>
        </w:rPr>
        <w:t xml:space="preserve"> morning, and then take 250 ml water at least 3 times in 3 hours.</w:t>
      </w:r>
    </w:p>
    <w:p w14:paraId="1C4F3A17" w14:textId="77777777" w:rsidR="00EB45AC" w:rsidRPr="00E00AE5" w:rsidRDefault="00EB45AC" w:rsidP="00EB45AC">
      <w:r w:rsidRPr="00E00AE5">
        <w:rPr>
          <w:rFonts w:cs="Times New Roman"/>
          <w:szCs w:val="24"/>
        </w:rPr>
        <w:t>CI: bowel obstruction, abdomen pain, gastric retention, CrCl &lt; 30 mL/min</w:t>
      </w:r>
    </w:p>
    <w:p w14:paraId="267451C2" w14:textId="77777777" w:rsidR="00EB45AC" w:rsidRPr="00E00AE5" w:rsidRDefault="00EB45AC" w:rsidP="00EB45AC">
      <w:r w:rsidRPr="00E00AE5">
        <w:rPr>
          <w:rFonts w:cs="Times New Roman"/>
          <w:szCs w:val="24"/>
        </w:rPr>
        <w:t>AE: abdomen discomfort, diarrhea, nausea, vomiting, headache</w:t>
      </w:r>
    </w:p>
    <w:p w14:paraId="57714B4E" w14:textId="77777777" w:rsidR="00EB45AC" w:rsidRPr="00E00AE5" w:rsidRDefault="00EB45AC" w:rsidP="00EB45AC">
      <w:r w:rsidRPr="00E00AE5">
        <w:rPr>
          <w:rFonts w:cs="Times New Roman"/>
          <w:szCs w:val="24"/>
        </w:rPr>
        <w:t>Category: C</w:t>
      </w:r>
    </w:p>
    <w:p w14:paraId="3062C248" w14:textId="77777777" w:rsidR="00DE3E79" w:rsidRPr="00E00AE5" w:rsidRDefault="00EB45AC" w:rsidP="00EB45AC">
      <w:r w:rsidRPr="00E00AE5">
        <w:rPr>
          <w:rFonts w:cs="Times New Roman"/>
          <w:szCs w:val="24"/>
        </w:rPr>
        <w:t>ATC code: A06AB58</w:t>
      </w:r>
    </w:p>
    <w:p w14:paraId="57C420EB" w14:textId="77777777" w:rsidR="00DE3E79" w:rsidRDefault="00DE3E79">
      <w:pPr>
        <w:rPr>
          <w:rFonts w:cs="Times New Roman"/>
          <w:szCs w:val="24"/>
        </w:rPr>
      </w:pPr>
    </w:p>
    <w:p w14:paraId="1A2FAC44" w14:textId="77777777" w:rsidR="00DE3E79" w:rsidRDefault="003614AE">
      <w:pPr>
        <w:spacing w:after="180"/>
        <w:rPr>
          <w:rFonts w:cs="Times New Roman"/>
          <w:szCs w:val="24"/>
        </w:rPr>
      </w:pPr>
      <w:hyperlink r:id="rId43">
        <w:r w:rsidR="008A03DF">
          <w:rPr>
            <w:rFonts w:cs="Times New Roman"/>
            <w:i/>
            <w:szCs w:val="24"/>
          </w:rPr>
          <w:t>Bulk-forming laxatives</w:t>
        </w:r>
      </w:hyperlink>
    </w:p>
    <w:p w14:paraId="31F07ED3" w14:textId="77777777" w:rsidR="00DE3E79" w:rsidRDefault="008A03DF">
      <w:pPr>
        <w:rPr>
          <w:rFonts w:cs="Times New Roman"/>
          <w:szCs w:val="24"/>
        </w:rPr>
      </w:pPr>
      <w:r>
        <w:rPr>
          <w:rFonts w:cs="Times New Roman"/>
          <w:b/>
          <w:szCs w:val="24"/>
        </w:rPr>
        <w:t>Kocel</w:t>
      </w:r>
      <w:r>
        <w:fldChar w:fldCharType="begin"/>
      </w:r>
      <w:r>
        <w:rPr>
          <w:rFonts w:cs="Times New Roman"/>
          <w:b/>
          <w:szCs w:val="24"/>
        </w:rPr>
        <w:instrText xml:space="preserve"> XE "Kocel " </w:instrText>
      </w:r>
      <w:r>
        <w:rPr>
          <w:rFonts w:cs="Times New Roman"/>
          <w:b/>
          <w:szCs w:val="24"/>
        </w:rPr>
        <w:fldChar w:fldCharType="end"/>
      </w:r>
      <w:r>
        <w:rPr>
          <w:rFonts w:cs="Times New Roman"/>
          <w:b/>
          <w:szCs w:val="24"/>
        </w:rPr>
        <w:t xml:space="preserve"> </w:t>
      </w:r>
      <w:r>
        <w:rPr>
          <w:rFonts w:cs="Times New Roman"/>
          <w:szCs w:val="24"/>
        </w:rPr>
        <w:t>[PSYO00]</w:t>
      </w:r>
    </w:p>
    <w:p w14:paraId="723E417C" w14:textId="77777777" w:rsidR="00DE3E79" w:rsidRDefault="008A03DF">
      <w:pPr>
        <w:rPr>
          <w:rFonts w:cs="Times New Roman"/>
          <w:szCs w:val="24"/>
        </w:rPr>
      </w:pPr>
      <w:r>
        <w:rPr>
          <w:rFonts w:cs="Times New Roman"/>
          <w:szCs w:val="24"/>
        </w:rPr>
        <w:t>Rx: Psyllium Husk</w:t>
      </w:r>
      <w:r>
        <w:fldChar w:fldCharType="begin"/>
      </w:r>
      <w:r>
        <w:rPr>
          <w:rFonts w:cs="Times New Roman"/>
          <w:szCs w:val="24"/>
        </w:rPr>
        <w:instrText xml:space="preserve"> XE " Psyllium Husk " </w:instrText>
      </w:r>
      <w:r>
        <w:rPr>
          <w:rFonts w:cs="Times New Roman"/>
          <w:szCs w:val="24"/>
        </w:rPr>
        <w:fldChar w:fldCharType="end"/>
      </w:r>
      <w:r>
        <w:rPr>
          <w:rFonts w:cs="Times New Roman"/>
          <w:szCs w:val="24"/>
        </w:rPr>
        <w:t xml:space="preserve"> 1g/g, 6g/pack</w:t>
      </w:r>
    </w:p>
    <w:p w14:paraId="59633445" w14:textId="77777777" w:rsidR="00DE3E79" w:rsidRDefault="008A03DF">
      <w:pPr>
        <w:rPr>
          <w:rFonts w:cs="Times New Roman"/>
          <w:szCs w:val="24"/>
        </w:rPr>
      </w:pPr>
      <w:r>
        <w:rPr>
          <w:rFonts w:cs="Times New Roman"/>
          <w:szCs w:val="24"/>
        </w:rPr>
        <w:t xml:space="preserve">Dosage: adults 1 pack qd-tid ; children of 6-11 yrs: 0.5 pack qd-tid </w:t>
      </w:r>
    </w:p>
    <w:p w14:paraId="4DD92F94" w14:textId="77777777" w:rsidR="00DE3E79" w:rsidRDefault="008A03DF">
      <w:pPr>
        <w:rPr>
          <w:rFonts w:cs="Times New Roman"/>
          <w:szCs w:val="24"/>
        </w:rPr>
      </w:pPr>
      <w:r>
        <w:rPr>
          <w:rFonts w:cs="Times New Roman"/>
          <w:szCs w:val="24"/>
        </w:rPr>
        <w:t>CI:</w:t>
      </w:r>
      <w:r>
        <w:rPr>
          <w:rFonts w:cs="Times New Roman"/>
          <w:kern w:val="0"/>
          <w:szCs w:val="24"/>
        </w:rPr>
        <w:t xml:space="preserve"> intestinal obstruction, fecal impaction</w:t>
      </w:r>
    </w:p>
    <w:p w14:paraId="20032BEA" w14:textId="77777777" w:rsidR="00DE3E79" w:rsidRDefault="008A03DF">
      <w:pPr>
        <w:rPr>
          <w:rFonts w:cs="Times New Roman"/>
          <w:szCs w:val="24"/>
        </w:rPr>
      </w:pPr>
      <w:r>
        <w:rPr>
          <w:rFonts w:cs="Times New Roman"/>
          <w:szCs w:val="24"/>
        </w:rPr>
        <w:t>AE: abdominal distension, intestinal obstruction</w:t>
      </w:r>
    </w:p>
    <w:p w14:paraId="34B8801B" w14:textId="77777777" w:rsidR="00DE3E79" w:rsidRDefault="008A03DF">
      <w:pPr>
        <w:rPr>
          <w:rFonts w:cs="Times New Roman"/>
          <w:szCs w:val="24"/>
        </w:rPr>
      </w:pPr>
      <w:r>
        <w:rPr>
          <w:rFonts w:cs="Times New Roman"/>
          <w:szCs w:val="24"/>
        </w:rPr>
        <w:t>Note: concomitant with adequate fluid</w:t>
      </w:r>
    </w:p>
    <w:p w14:paraId="25176C51" w14:textId="77777777" w:rsidR="00DE3E79" w:rsidRDefault="008A03DF">
      <w:pPr>
        <w:rPr>
          <w:rFonts w:cs="Times New Roman"/>
          <w:szCs w:val="24"/>
        </w:rPr>
      </w:pPr>
      <w:r>
        <w:rPr>
          <w:rFonts w:cs="Times New Roman"/>
          <w:szCs w:val="24"/>
        </w:rPr>
        <w:t>Category: C</w:t>
      </w:r>
    </w:p>
    <w:p w14:paraId="0EA33778" w14:textId="77777777" w:rsidR="00DE3E79" w:rsidRDefault="008A03DF">
      <w:pPr>
        <w:rPr>
          <w:rFonts w:cs="Times New Roman"/>
          <w:szCs w:val="24"/>
        </w:rPr>
      </w:pPr>
      <w:r>
        <w:rPr>
          <w:rFonts w:cs="Times New Roman"/>
          <w:szCs w:val="24"/>
        </w:rPr>
        <w:t>ATC code: A06AC01</w:t>
      </w:r>
    </w:p>
    <w:p w14:paraId="2693BA7B" w14:textId="77777777" w:rsidR="00DE3E79" w:rsidRDefault="00DE3E79">
      <w:pPr>
        <w:rPr>
          <w:rFonts w:cs="Times New Roman"/>
          <w:szCs w:val="24"/>
        </w:rPr>
      </w:pPr>
    </w:p>
    <w:p w14:paraId="0C65C9E4" w14:textId="77777777" w:rsidR="00DE3E79" w:rsidRDefault="003614AE">
      <w:pPr>
        <w:spacing w:after="180"/>
        <w:rPr>
          <w:rFonts w:cs="Times New Roman"/>
          <w:szCs w:val="24"/>
        </w:rPr>
      </w:pPr>
      <w:hyperlink r:id="rId44">
        <w:r w:rsidR="008A03DF">
          <w:rPr>
            <w:rFonts w:cs="Times New Roman"/>
            <w:i/>
            <w:szCs w:val="24"/>
          </w:rPr>
          <w:t>Osmotically acting laxatives</w:t>
        </w:r>
      </w:hyperlink>
    </w:p>
    <w:p w14:paraId="37FEF510" w14:textId="77777777" w:rsidR="00E00AE5" w:rsidRDefault="00E00AE5" w:rsidP="00E00AE5">
      <w:pPr>
        <w:rPr>
          <w:rFonts w:cs="Times New Roman"/>
          <w:szCs w:val="24"/>
        </w:rPr>
      </w:pPr>
      <w:r>
        <w:rPr>
          <w:rFonts w:cs="Times New Roman"/>
          <w:b/>
          <w:szCs w:val="24"/>
        </w:rPr>
        <w:t>GI Klean</w:t>
      </w:r>
      <w:r>
        <w:fldChar w:fldCharType="begin"/>
      </w:r>
      <w:r>
        <w:rPr>
          <w:rFonts w:cs="Times New Roman"/>
          <w:b/>
          <w:szCs w:val="24"/>
        </w:rPr>
        <w:instrText xml:space="preserve"> XE "GI Klean " </w:instrText>
      </w:r>
      <w:r>
        <w:rPr>
          <w:rFonts w:cs="Times New Roman"/>
          <w:b/>
          <w:szCs w:val="24"/>
        </w:rPr>
        <w:fldChar w:fldCharType="end"/>
      </w:r>
      <w:r>
        <w:rPr>
          <w:rFonts w:cs="Times New Roman"/>
          <w:b/>
          <w:szCs w:val="24"/>
        </w:rPr>
        <w:t xml:space="preserve"> </w:t>
      </w:r>
      <w:r>
        <w:rPr>
          <w:rFonts w:cs="Times New Roman"/>
          <w:szCs w:val="24"/>
        </w:rPr>
        <w:t>[GI-O01]</w:t>
      </w:r>
    </w:p>
    <w:p w14:paraId="4B0C3A5B" w14:textId="77777777" w:rsidR="00E00AE5" w:rsidRDefault="00E00AE5" w:rsidP="00E00AE5">
      <w:pPr>
        <w:ind w:left="360" w:hanging="360"/>
        <w:rPr>
          <w:rFonts w:cs="Times New Roman"/>
          <w:szCs w:val="24"/>
        </w:rPr>
      </w:pPr>
      <w:r>
        <w:rPr>
          <w:rFonts w:cs="Times New Roman"/>
          <w:szCs w:val="24"/>
        </w:rPr>
        <w:t>Rx: Polyethylene Glycol</w:t>
      </w:r>
      <w:r>
        <w:fldChar w:fldCharType="begin"/>
      </w:r>
      <w:r>
        <w:rPr>
          <w:rFonts w:cs="Times New Roman"/>
          <w:szCs w:val="24"/>
        </w:rPr>
        <w:instrText xml:space="preserve"> XE "Polyethylene Glycol " </w:instrText>
      </w:r>
      <w:r>
        <w:rPr>
          <w:rFonts w:cs="Times New Roman"/>
          <w:szCs w:val="24"/>
        </w:rPr>
        <w:fldChar w:fldCharType="end"/>
      </w:r>
      <w:r>
        <w:rPr>
          <w:rFonts w:cs="Times New Roman"/>
          <w:szCs w:val="24"/>
        </w:rPr>
        <w:t xml:space="preserve"> 3350/Sodium Sulfate Anhydrous/Sodium Bicarbonate/Sodium Chloride/Potassium Chloride 59/5.685/1.685/1.465/0.7425g</w:t>
      </w:r>
    </w:p>
    <w:p w14:paraId="2F27A334" w14:textId="77777777" w:rsidR="00E00AE5" w:rsidRDefault="00E00AE5" w:rsidP="00E00AE5">
      <w:pPr>
        <w:rPr>
          <w:rFonts w:cs="Times New Roman"/>
          <w:szCs w:val="24"/>
        </w:rPr>
      </w:pPr>
      <w:r>
        <w:rPr>
          <w:rFonts w:cs="Times New Roman"/>
          <w:szCs w:val="24"/>
        </w:rPr>
        <w:t>Dosage: 1 sachet in 1000 ml cold water, then take 250 ml water in 10-15mins, repeat 2-4 sachet in 4-6 hours until stool with watery and clarify status.</w:t>
      </w:r>
    </w:p>
    <w:p w14:paraId="1EACDC2E" w14:textId="77777777" w:rsidR="00E00AE5" w:rsidRDefault="00E00AE5" w:rsidP="00E00AE5">
      <w:pPr>
        <w:rPr>
          <w:rFonts w:cs="Times New Roman"/>
          <w:szCs w:val="24"/>
        </w:rPr>
      </w:pPr>
      <w:r>
        <w:rPr>
          <w:rFonts w:cs="Times New Roman"/>
          <w:szCs w:val="24"/>
        </w:rPr>
        <w:t>CI: Gastrointestinal obstruction or perforation, ileus, gastric stasis, acute GI ulcer.</w:t>
      </w:r>
    </w:p>
    <w:p w14:paraId="6887A5D4" w14:textId="77777777" w:rsidR="00E00AE5" w:rsidRDefault="00E00AE5" w:rsidP="00E00AE5">
      <w:pPr>
        <w:rPr>
          <w:rFonts w:cs="Times New Roman"/>
          <w:szCs w:val="24"/>
        </w:rPr>
      </w:pPr>
      <w:r>
        <w:rPr>
          <w:rFonts w:cs="Times New Roman"/>
          <w:szCs w:val="24"/>
        </w:rPr>
        <w:t>AE:nausea, vomiting, bloating</w:t>
      </w:r>
    </w:p>
    <w:p w14:paraId="36F19D0B" w14:textId="77777777" w:rsidR="00E00AE5" w:rsidRDefault="00E00AE5" w:rsidP="00E00AE5">
      <w:r>
        <w:rPr>
          <w:rFonts w:cs="Times New Roman"/>
          <w:szCs w:val="24"/>
        </w:rPr>
        <w:t>Category:C</w:t>
      </w:r>
    </w:p>
    <w:p w14:paraId="6E227F77" w14:textId="77777777" w:rsidR="00E00AE5" w:rsidRDefault="00E00AE5" w:rsidP="00E00AE5">
      <w:pPr>
        <w:rPr>
          <w:rFonts w:cs="Times New Roman"/>
          <w:szCs w:val="24"/>
        </w:rPr>
      </w:pPr>
      <w:r>
        <w:rPr>
          <w:rFonts w:cs="Times New Roman"/>
          <w:szCs w:val="24"/>
        </w:rPr>
        <w:t>ATC code: A06A</w:t>
      </w:r>
      <w:r w:rsidR="00A27487">
        <w:rPr>
          <w:rFonts w:cs="Times New Roman" w:hint="eastAsia"/>
          <w:szCs w:val="24"/>
        </w:rPr>
        <w:t>D</w:t>
      </w:r>
    </w:p>
    <w:p w14:paraId="3C80FB95" w14:textId="77777777" w:rsidR="00E00AE5" w:rsidRDefault="00E00AE5" w:rsidP="00E00AE5">
      <w:pPr>
        <w:rPr>
          <w:rFonts w:cs="Times New Roman"/>
          <w:szCs w:val="24"/>
        </w:rPr>
      </w:pPr>
    </w:p>
    <w:p w14:paraId="3B4046A4" w14:textId="77777777" w:rsidR="00DE3E79" w:rsidRDefault="008A03DF" w:rsidP="00E00AE5">
      <w:pPr>
        <w:rPr>
          <w:rFonts w:cs="Times New Roman"/>
          <w:szCs w:val="24"/>
        </w:rPr>
      </w:pPr>
      <w:r>
        <w:rPr>
          <w:rFonts w:cs="Times New Roman"/>
          <w:b/>
          <w:szCs w:val="24"/>
        </w:rPr>
        <w:t>Magnesium Oxide</w:t>
      </w:r>
      <w:r>
        <w:fldChar w:fldCharType="begin"/>
      </w:r>
      <w:r>
        <w:rPr>
          <w:rFonts w:cs="Times New Roman"/>
          <w:b/>
          <w:szCs w:val="24"/>
        </w:rPr>
        <w:instrText xml:space="preserve"> XE "Magnesium Oxide " </w:instrText>
      </w:r>
      <w:r>
        <w:rPr>
          <w:rFonts w:cs="Times New Roman"/>
          <w:b/>
          <w:szCs w:val="24"/>
        </w:rPr>
        <w:fldChar w:fldCharType="end"/>
      </w:r>
      <w:r>
        <w:rPr>
          <w:rFonts w:cs="Times New Roman"/>
          <w:b/>
          <w:szCs w:val="24"/>
        </w:rPr>
        <w:t xml:space="preserve"> </w:t>
      </w:r>
      <w:r>
        <w:rPr>
          <w:rFonts w:cs="Times New Roman"/>
          <w:szCs w:val="24"/>
        </w:rPr>
        <w:t>[MGOO00]</w:t>
      </w:r>
    </w:p>
    <w:p w14:paraId="2BE2CE4E" w14:textId="77777777" w:rsidR="00DE3E79" w:rsidRDefault="008A03DF">
      <w:pPr>
        <w:rPr>
          <w:rFonts w:cs="Times New Roman"/>
          <w:szCs w:val="24"/>
        </w:rPr>
      </w:pPr>
      <w:r>
        <w:rPr>
          <w:rFonts w:cs="Times New Roman"/>
          <w:szCs w:val="24"/>
        </w:rPr>
        <w:t>Rx: Magnesium oxide</w:t>
      </w:r>
      <w:r>
        <w:fldChar w:fldCharType="begin"/>
      </w:r>
      <w:r>
        <w:rPr>
          <w:rFonts w:cs="Times New Roman"/>
          <w:szCs w:val="24"/>
        </w:rPr>
        <w:instrText xml:space="preserve"> XE "Magnesium oxide " </w:instrText>
      </w:r>
      <w:r>
        <w:rPr>
          <w:rFonts w:cs="Times New Roman"/>
          <w:szCs w:val="24"/>
        </w:rPr>
        <w:fldChar w:fldCharType="end"/>
      </w:r>
      <w:r>
        <w:rPr>
          <w:rFonts w:cs="Times New Roman"/>
          <w:szCs w:val="24"/>
        </w:rPr>
        <w:t xml:space="preserve"> 250mg/tab</w:t>
      </w:r>
    </w:p>
    <w:p w14:paraId="3711602D" w14:textId="77777777" w:rsidR="00DE3E79" w:rsidRDefault="008A03DF">
      <w:pPr>
        <w:ind w:left="852" w:hanging="852"/>
        <w:rPr>
          <w:rFonts w:cs="Times New Roman"/>
          <w:kern w:val="0"/>
          <w:szCs w:val="24"/>
        </w:rPr>
      </w:pPr>
      <w:r>
        <w:rPr>
          <w:rFonts w:cs="Times New Roman"/>
          <w:szCs w:val="24"/>
        </w:rPr>
        <w:t>Dosage:</w:t>
      </w:r>
      <w:r>
        <w:rPr>
          <w:rFonts w:cs="Times New Roman"/>
          <w:kern w:val="0"/>
          <w:szCs w:val="24"/>
        </w:rPr>
        <w:t xml:space="preserve"> gastric hyperacidity: 1tab tid- qid,max 800 mg/day; constipation: 1-2 tab qd-tid</w:t>
      </w:r>
    </w:p>
    <w:p w14:paraId="30A37005" w14:textId="77777777" w:rsidR="00DE3E79" w:rsidRDefault="008A03DF">
      <w:r>
        <w:rPr>
          <w:rFonts w:cs="Times New Roman"/>
          <w:szCs w:val="24"/>
        </w:rPr>
        <w:t>CI: bowel obstruction, abdomen pain</w:t>
      </w:r>
    </w:p>
    <w:p w14:paraId="090D4936" w14:textId="77777777" w:rsidR="00DE3E79" w:rsidRDefault="008A03DF">
      <w:r>
        <w:rPr>
          <w:rFonts w:cs="Times New Roman"/>
          <w:szCs w:val="24"/>
        </w:rPr>
        <w:t>AE: diarrhea</w:t>
      </w:r>
    </w:p>
    <w:p w14:paraId="5DBE447A" w14:textId="77777777" w:rsidR="00DE3E79" w:rsidRDefault="008A03DF">
      <w:r>
        <w:rPr>
          <w:rFonts w:cs="Times New Roman"/>
          <w:szCs w:val="24"/>
        </w:rPr>
        <w:t>Note: carefully in renal impairment patients</w:t>
      </w:r>
    </w:p>
    <w:p w14:paraId="6755EE6F" w14:textId="77777777" w:rsidR="00DE3E79" w:rsidRDefault="008A03DF">
      <w:r>
        <w:rPr>
          <w:rFonts w:cs="Times New Roman"/>
          <w:szCs w:val="24"/>
        </w:rPr>
        <w:t>Category: B</w:t>
      </w:r>
    </w:p>
    <w:p w14:paraId="66A90AAA" w14:textId="77777777" w:rsidR="00DE3E79" w:rsidRDefault="008A03DF">
      <w:pPr>
        <w:rPr>
          <w:rFonts w:cs="Times New Roman"/>
          <w:szCs w:val="24"/>
        </w:rPr>
      </w:pPr>
      <w:r>
        <w:rPr>
          <w:rFonts w:cs="Times New Roman"/>
          <w:szCs w:val="24"/>
        </w:rPr>
        <w:t>ATC code: A0</w:t>
      </w:r>
      <w:r w:rsidR="00B6640E">
        <w:rPr>
          <w:rFonts w:cs="Times New Roman"/>
          <w:szCs w:val="24"/>
        </w:rPr>
        <w:t>6</w:t>
      </w:r>
      <w:r>
        <w:rPr>
          <w:rFonts w:cs="Times New Roman"/>
          <w:szCs w:val="24"/>
        </w:rPr>
        <w:t>A</w:t>
      </w:r>
      <w:r w:rsidR="00B6640E">
        <w:rPr>
          <w:rFonts w:cs="Times New Roman"/>
          <w:szCs w:val="24"/>
        </w:rPr>
        <w:t>D</w:t>
      </w:r>
      <w:r>
        <w:rPr>
          <w:rFonts w:cs="Times New Roman"/>
          <w:szCs w:val="24"/>
        </w:rPr>
        <w:t>02</w:t>
      </w:r>
    </w:p>
    <w:p w14:paraId="7E0AFCA3" w14:textId="77777777" w:rsidR="00DE3E79" w:rsidRDefault="00DE3E79">
      <w:pPr>
        <w:rPr>
          <w:rFonts w:cs="Times New Roman"/>
          <w:b/>
          <w:szCs w:val="24"/>
        </w:rPr>
      </w:pPr>
    </w:p>
    <w:p w14:paraId="068AF41A" w14:textId="77777777" w:rsidR="00DE3E79" w:rsidRDefault="008A03DF">
      <w:pPr>
        <w:rPr>
          <w:rFonts w:cs="Times New Roman"/>
          <w:szCs w:val="24"/>
        </w:rPr>
      </w:pPr>
      <w:r>
        <w:rPr>
          <w:rFonts w:cs="Times New Roman"/>
          <w:b/>
          <w:szCs w:val="24"/>
        </w:rPr>
        <w:t>Lactulose</w:t>
      </w:r>
      <w:r>
        <w:fldChar w:fldCharType="begin"/>
      </w:r>
      <w:r>
        <w:rPr>
          <w:rFonts w:cs="Times New Roman"/>
          <w:b/>
          <w:szCs w:val="24"/>
        </w:rPr>
        <w:instrText xml:space="preserve"> XE "Lactulose " </w:instrText>
      </w:r>
      <w:r>
        <w:rPr>
          <w:rFonts w:cs="Times New Roman"/>
          <w:b/>
          <w:szCs w:val="24"/>
        </w:rPr>
        <w:fldChar w:fldCharType="end"/>
      </w:r>
      <w:r>
        <w:rPr>
          <w:rFonts w:cs="Times New Roman"/>
          <w:szCs w:val="24"/>
        </w:rPr>
        <w:t xml:space="preserve"> [LACO01]</w:t>
      </w:r>
    </w:p>
    <w:p w14:paraId="1BC338BA" w14:textId="77777777" w:rsidR="00DE3E79" w:rsidRDefault="008A03DF">
      <w:pPr>
        <w:rPr>
          <w:rFonts w:cs="Times New Roman"/>
          <w:szCs w:val="24"/>
        </w:rPr>
      </w:pPr>
      <w:r>
        <w:rPr>
          <w:rFonts w:cs="Times New Roman"/>
          <w:szCs w:val="24"/>
        </w:rPr>
        <w:t>Rx: Lactulose</w:t>
      </w:r>
      <w:r>
        <w:fldChar w:fldCharType="begin"/>
      </w:r>
      <w:r>
        <w:rPr>
          <w:rFonts w:cs="Times New Roman"/>
          <w:szCs w:val="24"/>
        </w:rPr>
        <w:instrText xml:space="preserve"> XE "Lactulose " </w:instrText>
      </w:r>
      <w:r>
        <w:rPr>
          <w:rFonts w:cs="Times New Roman"/>
          <w:szCs w:val="24"/>
        </w:rPr>
        <w:fldChar w:fldCharType="end"/>
      </w:r>
      <w:r>
        <w:rPr>
          <w:rFonts w:cs="Times New Roman"/>
          <w:szCs w:val="24"/>
        </w:rPr>
        <w:t xml:space="preserve"> 500ml/bot</w:t>
      </w:r>
    </w:p>
    <w:p w14:paraId="2B6402A6" w14:textId="77777777" w:rsidR="00DE3E79" w:rsidRDefault="008A03DF">
      <w:pPr>
        <w:rPr>
          <w:rFonts w:cs="Times New Roman"/>
          <w:szCs w:val="24"/>
        </w:rPr>
      </w:pPr>
      <w:r>
        <w:rPr>
          <w:rFonts w:cs="Times New Roman"/>
          <w:szCs w:val="24"/>
        </w:rPr>
        <w:t>Dosage: (1) Constipation: 15ml bid, max 60ml/day; &lt;5yrs: 2.5-5ml bid</w:t>
      </w:r>
    </w:p>
    <w:p w14:paraId="36C6744B" w14:textId="77777777" w:rsidR="00DE3E79" w:rsidRDefault="008A03DF">
      <w:pPr>
        <w:ind w:left="850"/>
        <w:rPr>
          <w:rFonts w:cs="Times New Roman"/>
          <w:szCs w:val="24"/>
        </w:rPr>
      </w:pPr>
      <w:r>
        <w:rPr>
          <w:rFonts w:cs="Times New Roman"/>
          <w:szCs w:val="24"/>
        </w:rPr>
        <w:t>(2) Hepatic encephalopathy: 30-50ml tid, max 200ml/day</w:t>
      </w:r>
    </w:p>
    <w:p w14:paraId="766840DA" w14:textId="77777777" w:rsidR="00DE3E79" w:rsidRDefault="008A03DF">
      <w:pPr>
        <w:rPr>
          <w:rFonts w:cs="Times New Roman"/>
          <w:szCs w:val="24"/>
        </w:rPr>
      </w:pPr>
      <w:r>
        <w:rPr>
          <w:rFonts w:cs="Times New Roman"/>
          <w:szCs w:val="24"/>
        </w:rPr>
        <w:t>CI: bowel obstruction, unknown abdomen pain</w:t>
      </w:r>
    </w:p>
    <w:p w14:paraId="188CE2B5" w14:textId="77777777" w:rsidR="00DE3E79" w:rsidRDefault="008A03DF">
      <w:pPr>
        <w:rPr>
          <w:rFonts w:cs="Times New Roman"/>
          <w:szCs w:val="24"/>
        </w:rPr>
      </w:pPr>
      <w:r>
        <w:rPr>
          <w:rFonts w:cs="Times New Roman"/>
          <w:szCs w:val="24"/>
        </w:rPr>
        <w:t>AE: e</w:t>
      </w:r>
      <w:r>
        <w:rPr>
          <w:rFonts w:cs="Times New Roman"/>
          <w:kern w:val="0"/>
          <w:szCs w:val="24"/>
        </w:rPr>
        <w:t>pigastric pain</w:t>
      </w:r>
      <w:r>
        <w:rPr>
          <w:rFonts w:cs="Times New Roman"/>
          <w:szCs w:val="24"/>
        </w:rPr>
        <w:t>, nausea, diarrhea,</w:t>
      </w:r>
      <w:r>
        <w:rPr>
          <w:rFonts w:cs="Times New Roman"/>
          <w:kern w:val="0"/>
          <w:szCs w:val="24"/>
        </w:rPr>
        <w:t xml:space="preserve"> flatulence</w:t>
      </w:r>
    </w:p>
    <w:p w14:paraId="6FE208CD" w14:textId="77777777" w:rsidR="00DE3E79" w:rsidRDefault="008A03DF">
      <w:pPr>
        <w:rPr>
          <w:rFonts w:cs="Times New Roman"/>
          <w:szCs w:val="24"/>
        </w:rPr>
      </w:pPr>
      <w:r>
        <w:rPr>
          <w:rFonts w:cs="Times New Roman"/>
          <w:szCs w:val="24"/>
        </w:rPr>
        <w:t>Note: use carefully for diabetes and pregnancy</w:t>
      </w:r>
    </w:p>
    <w:p w14:paraId="4D789283" w14:textId="77777777" w:rsidR="00DE3E79" w:rsidRDefault="008A03DF">
      <w:r>
        <w:rPr>
          <w:rFonts w:cs="Times New Roman"/>
          <w:szCs w:val="24"/>
        </w:rPr>
        <w:t>Category: B</w:t>
      </w:r>
    </w:p>
    <w:p w14:paraId="2599971D" w14:textId="77777777" w:rsidR="00DE3E79" w:rsidRDefault="008A03DF">
      <w:pPr>
        <w:rPr>
          <w:rFonts w:cs="Times New Roman"/>
          <w:szCs w:val="24"/>
        </w:rPr>
      </w:pPr>
      <w:r>
        <w:rPr>
          <w:rFonts w:cs="Times New Roman"/>
          <w:szCs w:val="24"/>
        </w:rPr>
        <w:t>ATC code: A06AD11</w:t>
      </w:r>
    </w:p>
    <w:p w14:paraId="1047001D" w14:textId="77777777" w:rsidR="00DE3E79" w:rsidRDefault="00DE3E79">
      <w:pPr>
        <w:rPr>
          <w:rFonts w:cs="Times New Roman"/>
          <w:szCs w:val="24"/>
        </w:rPr>
      </w:pPr>
    </w:p>
    <w:p w14:paraId="0EDC2471" w14:textId="77777777" w:rsidR="00DE3E79" w:rsidRDefault="008A03DF">
      <w:pPr>
        <w:rPr>
          <w:rFonts w:cs="Times New Roman"/>
          <w:szCs w:val="24"/>
        </w:rPr>
      </w:pPr>
      <w:r>
        <w:rPr>
          <w:rFonts w:cs="Times New Roman"/>
          <w:b/>
          <w:szCs w:val="24"/>
        </w:rPr>
        <w:t>EVAC</w:t>
      </w:r>
      <w:r>
        <w:fldChar w:fldCharType="begin"/>
      </w:r>
      <w:r>
        <w:rPr>
          <w:rFonts w:cs="Times New Roman"/>
          <w:b/>
          <w:szCs w:val="24"/>
        </w:rPr>
        <w:instrText xml:space="preserve"> XE "EVAC"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][EVAE00]</w:t>
      </w:r>
    </w:p>
    <w:p w14:paraId="2E6EB69A" w14:textId="77777777" w:rsidR="00DE3E79" w:rsidRDefault="008A03DF">
      <w:pPr>
        <w:ind w:left="360" w:hanging="360"/>
        <w:rPr>
          <w:rFonts w:cs="Times New Roman"/>
          <w:szCs w:val="24"/>
        </w:rPr>
      </w:pPr>
      <w:r>
        <w:rPr>
          <w:rFonts w:cs="Times New Roman"/>
          <w:szCs w:val="24"/>
        </w:rPr>
        <w:t>Rx: Monosodium phosphate</w:t>
      </w:r>
      <w:r>
        <w:fldChar w:fldCharType="begin"/>
      </w:r>
      <w:r>
        <w:rPr>
          <w:rFonts w:cs="Times New Roman"/>
          <w:szCs w:val="24"/>
        </w:rPr>
        <w:instrText xml:space="preserve"> XE "sodium phosphate" </w:instrText>
      </w:r>
      <w:r>
        <w:rPr>
          <w:rFonts w:cs="Times New Roman"/>
          <w:szCs w:val="24"/>
        </w:rPr>
        <w:fldChar w:fldCharType="end"/>
      </w:r>
      <w:r>
        <w:rPr>
          <w:rFonts w:cs="Times New Roman"/>
          <w:szCs w:val="24"/>
        </w:rPr>
        <w:t xml:space="preserve"> Anhydrous 139.1mg/ml + Disodium phosphate Anhydrous 31.8mg/ml, 118ml/bot</w:t>
      </w:r>
    </w:p>
    <w:p w14:paraId="68600A95" w14:textId="77777777" w:rsidR="00DE3E79" w:rsidRDefault="008A03DF">
      <w:pPr>
        <w:rPr>
          <w:rFonts w:cs="Times New Roman"/>
          <w:szCs w:val="24"/>
        </w:rPr>
      </w:pPr>
      <w:r>
        <w:rPr>
          <w:rFonts w:cs="Times New Roman"/>
          <w:szCs w:val="24"/>
        </w:rPr>
        <w:t>Dosage: 1 bot prn; 2-12 yrs: 0.5 bot prn</w:t>
      </w:r>
    </w:p>
    <w:p w14:paraId="4782F1C3" w14:textId="77777777" w:rsidR="00DE3E79" w:rsidRDefault="008A03DF">
      <w:pPr>
        <w:rPr>
          <w:rFonts w:cs="Times New Roman"/>
          <w:szCs w:val="24"/>
        </w:rPr>
      </w:pPr>
      <w:r>
        <w:rPr>
          <w:rFonts w:cs="Times New Roman"/>
          <w:szCs w:val="24"/>
        </w:rPr>
        <w:t>CI: congenital megacolon, congestive heart failure, &lt;2 yrs children</w:t>
      </w:r>
    </w:p>
    <w:p w14:paraId="05819472" w14:textId="77777777" w:rsidR="00DE3E79" w:rsidRDefault="008A03DF">
      <w:pPr>
        <w:rPr>
          <w:rFonts w:cs="Times New Roman"/>
          <w:szCs w:val="24"/>
        </w:rPr>
      </w:pPr>
      <w:r>
        <w:rPr>
          <w:rFonts w:cs="Times New Roman"/>
          <w:szCs w:val="24"/>
        </w:rPr>
        <w:t xml:space="preserve">AE: </w:t>
      </w:r>
      <w:r>
        <w:rPr>
          <w:rFonts w:cs="Times New Roman"/>
          <w:kern w:val="0"/>
          <w:szCs w:val="24"/>
        </w:rPr>
        <w:t>hyperphosphatemia, hypokalemia</w:t>
      </w:r>
    </w:p>
    <w:p w14:paraId="57287B48" w14:textId="77777777" w:rsidR="00DE3E79" w:rsidRDefault="008A03DF">
      <w:r>
        <w:rPr>
          <w:rFonts w:cs="Times New Roman"/>
          <w:szCs w:val="24"/>
        </w:rPr>
        <w:t>Note: monitor electrolyte levels</w:t>
      </w:r>
    </w:p>
    <w:p w14:paraId="470E56E4" w14:textId="77777777" w:rsidR="00DE3E79" w:rsidRDefault="008A03DF">
      <w:r>
        <w:rPr>
          <w:rFonts w:cs="Times New Roman"/>
          <w:szCs w:val="24"/>
        </w:rPr>
        <w:t>Category: C</w:t>
      </w:r>
    </w:p>
    <w:p w14:paraId="0C284B96" w14:textId="77777777" w:rsidR="00DE3E79" w:rsidRDefault="008A03DF">
      <w:pPr>
        <w:rPr>
          <w:rFonts w:cs="Times New Roman"/>
          <w:szCs w:val="24"/>
        </w:rPr>
      </w:pPr>
      <w:r>
        <w:rPr>
          <w:rFonts w:cs="Times New Roman"/>
          <w:szCs w:val="24"/>
        </w:rPr>
        <w:t>ATC code: A06AD17</w:t>
      </w:r>
    </w:p>
    <w:p w14:paraId="00E87C68" w14:textId="77777777" w:rsidR="00DE3E79" w:rsidRDefault="00DE3E79">
      <w:pPr>
        <w:rPr>
          <w:rFonts w:cs="Times New Roman"/>
          <w:szCs w:val="24"/>
        </w:rPr>
      </w:pPr>
    </w:p>
    <w:p w14:paraId="71F95D1F" w14:textId="77777777" w:rsidR="00DE3E79" w:rsidRDefault="00DE3E79">
      <w:pPr>
        <w:rPr>
          <w:rFonts w:cs="Times New Roman"/>
          <w:szCs w:val="24"/>
        </w:rPr>
      </w:pPr>
      <w:bookmarkStart w:id="76" w:name="_Toc56157764"/>
      <w:bookmarkStart w:id="77" w:name="_Toc50972337"/>
    </w:p>
    <w:p w14:paraId="06766913" w14:textId="77777777" w:rsidR="00DE3E79" w:rsidRDefault="008A03DF">
      <w:pPr>
        <w:pStyle w:val="2"/>
        <w:spacing w:line="240" w:lineRule="auto"/>
        <w:rPr>
          <w:rFonts w:ascii="Times New Roman" w:eastAsia="標楷體" w:hAnsi="Times New Roman" w:cs="Times New Roman"/>
          <w:b w:val="0"/>
          <w:sz w:val="24"/>
          <w:szCs w:val="24"/>
        </w:rPr>
      </w:pPr>
      <w:bookmarkStart w:id="78" w:name="_Toc206178379"/>
      <w:bookmarkStart w:id="79" w:name="_Toc56173432"/>
      <w:bookmarkStart w:id="80" w:name="_Toc56169986"/>
      <w:r>
        <w:rPr>
          <w:rFonts w:ascii="Times New Roman" w:eastAsia="標楷體" w:hAnsi="Times New Roman" w:cs="Times New Roman"/>
          <w:b w:val="0"/>
          <w:sz w:val="24"/>
          <w:szCs w:val="24"/>
        </w:rPr>
        <w:t xml:space="preserve">A07. </w:t>
      </w:r>
      <w:hyperlink r:id="rId45">
        <w:r>
          <w:rPr>
            <w:rFonts w:ascii="Times New Roman" w:eastAsia="標楷體" w:hAnsi="Times New Roman" w:cs="Times New Roman"/>
            <w:b w:val="0"/>
            <w:sz w:val="24"/>
            <w:szCs w:val="24"/>
          </w:rPr>
          <w:t>ANTIDIARRHEALS, INTESTINAL ANTIINFLAMMATORY /ANTIINFECTIVE AGENTS</w:t>
        </w:r>
        <w:bookmarkEnd w:id="78"/>
      </w:hyperlink>
      <w:bookmarkEnd w:id="76"/>
      <w:bookmarkEnd w:id="77"/>
      <w:bookmarkEnd w:id="79"/>
      <w:bookmarkEnd w:id="80"/>
    </w:p>
    <w:p w14:paraId="07A9B1D5" w14:textId="77777777" w:rsidR="00DE3E79" w:rsidRDefault="008A03DF">
      <w:pPr>
        <w:pStyle w:val="3"/>
        <w:spacing w:line="240" w:lineRule="auto"/>
        <w:rPr>
          <w:rFonts w:ascii="Times New Roman" w:eastAsia="標楷體" w:hAnsi="Times New Roman" w:cs="Times New Roman"/>
          <w:b w:val="0"/>
          <w:sz w:val="24"/>
          <w:szCs w:val="24"/>
        </w:rPr>
      </w:pPr>
      <w:bookmarkStart w:id="81" w:name="_Toc206178380"/>
      <w:bookmarkStart w:id="82" w:name="_Toc56173433"/>
      <w:bookmarkStart w:id="83" w:name="_Toc56169987"/>
      <w:bookmarkStart w:id="84" w:name="_Toc56157765"/>
      <w:bookmarkStart w:id="85" w:name="_Toc50972338"/>
      <w:r>
        <w:rPr>
          <w:rFonts w:ascii="Times New Roman" w:eastAsia="標楷體" w:hAnsi="Times New Roman" w:cs="Times New Roman"/>
          <w:b w:val="0"/>
          <w:sz w:val="24"/>
          <w:szCs w:val="24"/>
        </w:rPr>
        <w:t xml:space="preserve">A. </w:t>
      </w:r>
      <w:hyperlink r:id="rId46">
        <w:r>
          <w:rPr>
            <w:rFonts w:ascii="Times New Roman" w:eastAsia="標楷體" w:hAnsi="Times New Roman" w:cs="Times New Roman"/>
            <w:b w:val="0"/>
            <w:sz w:val="24"/>
            <w:szCs w:val="24"/>
          </w:rPr>
          <w:t>INTESTINAL ANTIINFECTIVES</w:t>
        </w:r>
        <w:bookmarkEnd w:id="81"/>
      </w:hyperlink>
      <w:bookmarkEnd w:id="82"/>
      <w:bookmarkEnd w:id="83"/>
      <w:bookmarkEnd w:id="84"/>
      <w:bookmarkEnd w:id="85"/>
    </w:p>
    <w:p w14:paraId="1417E723" w14:textId="77777777" w:rsidR="00DE3E79" w:rsidRDefault="003614AE">
      <w:pPr>
        <w:spacing w:after="180"/>
        <w:rPr>
          <w:rFonts w:cs="Times New Roman"/>
          <w:szCs w:val="24"/>
        </w:rPr>
      </w:pPr>
      <w:hyperlink r:id="rId47">
        <w:r w:rsidR="008A03DF">
          <w:rPr>
            <w:rFonts w:cs="Times New Roman"/>
            <w:i/>
            <w:szCs w:val="24"/>
          </w:rPr>
          <w:t>Antibiotics</w:t>
        </w:r>
      </w:hyperlink>
    </w:p>
    <w:p w14:paraId="740AEA60" w14:textId="77777777" w:rsidR="00DE3E79" w:rsidRDefault="008A03DF">
      <w:pPr>
        <w:rPr>
          <w:rFonts w:cs="Times New Roman"/>
          <w:szCs w:val="24"/>
        </w:rPr>
      </w:pPr>
      <w:r>
        <w:rPr>
          <w:rFonts w:cs="Times New Roman"/>
          <w:b/>
          <w:szCs w:val="24"/>
        </w:rPr>
        <w:t>Nystatin</w:t>
      </w:r>
      <w:r>
        <w:fldChar w:fldCharType="begin"/>
      </w:r>
      <w:r>
        <w:rPr>
          <w:rFonts w:cs="Times New Roman"/>
          <w:b/>
          <w:szCs w:val="24"/>
        </w:rPr>
        <w:instrText xml:space="preserve"> XE "Nystatin " </w:instrText>
      </w:r>
      <w:r>
        <w:rPr>
          <w:rFonts w:cs="Times New Roman"/>
          <w:b/>
          <w:szCs w:val="24"/>
        </w:rPr>
        <w:fldChar w:fldCharType="end"/>
      </w:r>
      <w:r>
        <w:rPr>
          <w:rFonts w:cs="Times New Roman"/>
          <w:szCs w:val="24"/>
        </w:rPr>
        <w:t xml:space="preserve"> [NYSO01]</w:t>
      </w:r>
    </w:p>
    <w:p w14:paraId="61CE5BB6" w14:textId="77777777" w:rsidR="00DE3E79" w:rsidRDefault="008A03DF">
      <w:pPr>
        <w:rPr>
          <w:rFonts w:cs="Times New Roman"/>
          <w:szCs w:val="24"/>
        </w:rPr>
      </w:pPr>
      <w:r>
        <w:rPr>
          <w:rFonts w:cs="Times New Roman"/>
          <w:szCs w:val="24"/>
        </w:rPr>
        <w:t>Rx: Nystatin</w:t>
      </w:r>
      <w:r>
        <w:fldChar w:fldCharType="begin"/>
      </w:r>
      <w:r>
        <w:rPr>
          <w:rFonts w:cs="Times New Roman"/>
          <w:szCs w:val="24"/>
        </w:rPr>
        <w:instrText xml:space="preserve"> XE "Nystatin " </w:instrText>
      </w:r>
      <w:r>
        <w:rPr>
          <w:rFonts w:cs="Times New Roman"/>
          <w:szCs w:val="24"/>
        </w:rPr>
        <w:fldChar w:fldCharType="end"/>
      </w:r>
      <w:r>
        <w:rPr>
          <w:rFonts w:cs="Times New Roman"/>
          <w:szCs w:val="24"/>
        </w:rPr>
        <w:t xml:space="preserve"> 500000U/cap</w:t>
      </w:r>
    </w:p>
    <w:p w14:paraId="44A13241" w14:textId="77777777" w:rsidR="00DE3E79" w:rsidRDefault="008A03DF">
      <w:pPr>
        <w:rPr>
          <w:rFonts w:cs="Times New Roman"/>
          <w:szCs w:val="24"/>
        </w:rPr>
      </w:pPr>
      <w:r>
        <w:rPr>
          <w:rFonts w:cs="Times New Roman"/>
          <w:szCs w:val="24"/>
        </w:rPr>
        <w:t>Dosage: 1-2 cap tid-qid, max 6 caps/day</w:t>
      </w:r>
    </w:p>
    <w:p w14:paraId="7711B8FB" w14:textId="77777777" w:rsidR="00DE3E79" w:rsidRDefault="008A03DF">
      <w:r>
        <w:rPr>
          <w:rFonts w:cs="Times New Roman"/>
          <w:szCs w:val="24"/>
        </w:rPr>
        <w:t>AE: diarrhea, nausea, vomiting, abdomen pain, skin rash</w:t>
      </w:r>
    </w:p>
    <w:p w14:paraId="7DF27F6C" w14:textId="77777777" w:rsidR="00DE3E79" w:rsidRDefault="008A03DF">
      <w:r>
        <w:rPr>
          <w:rFonts w:cs="Times New Roman"/>
          <w:szCs w:val="24"/>
        </w:rPr>
        <w:t>Category: C</w:t>
      </w:r>
    </w:p>
    <w:p w14:paraId="5B0F5761" w14:textId="77777777" w:rsidR="00DE3E79" w:rsidRDefault="008A03DF">
      <w:pPr>
        <w:rPr>
          <w:rFonts w:cs="Times New Roman"/>
          <w:szCs w:val="24"/>
        </w:rPr>
      </w:pPr>
      <w:r>
        <w:rPr>
          <w:rFonts w:cs="Times New Roman"/>
          <w:szCs w:val="24"/>
        </w:rPr>
        <w:t>ATC code: A07AA02</w:t>
      </w:r>
    </w:p>
    <w:p w14:paraId="76981BE5" w14:textId="77777777" w:rsidR="00DE3E79" w:rsidRDefault="00DE3E79">
      <w:pPr>
        <w:rPr>
          <w:rFonts w:cs="Times New Roman"/>
          <w:szCs w:val="24"/>
        </w:rPr>
      </w:pPr>
    </w:p>
    <w:p w14:paraId="44732377" w14:textId="77777777" w:rsidR="00A27487" w:rsidRDefault="00A27487" w:rsidP="00A27487">
      <w:pPr>
        <w:rPr>
          <w:rFonts w:cs="Times New Roman"/>
          <w:szCs w:val="24"/>
        </w:rPr>
      </w:pPr>
      <w:r>
        <w:rPr>
          <w:rFonts w:cs="Times New Roman"/>
          <w:b/>
          <w:szCs w:val="24"/>
        </w:rPr>
        <w:t>Vancover</w:t>
      </w:r>
      <w:r>
        <w:fldChar w:fldCharType="begin"/>
      </w:r>
      <w:r>
        <w:rPr>
          <w:rFonts w:cs="Times New Roman"/>
          <w:b/>
          <w:szCs w:val="24"/>
        </w:rPr>
        <w:instrText xml:space="preserve"> XE "Vancover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w:t>
      </w:r>
      <w:r w:rsidR="006B7713">
        <w:rPr>
          <w:rFonts w:cs="Times New Roman"/>
          <w:szCs w:val="24"/>
        </w:rPr>
        <w:t>B-VO11</w:t>
      </w:r>
      <w:r>
        <w:rPr>
          <w:rFonts w:cs="Times New Roman"/>
          <w:szCs w:val="24"/>
        </w:rPr>
        <w:t>]</w:t>
      </w:r>
    </w:p>
    <w:p w14:paraId="10246F10" w14:textId="1D7E7818" w:rsidR="00A27487" w:rsidRDefault="00A27487" w:rsidP="00A27487">
      <w:pPr>
        <w:rPr>
          <w:rFonts w:cs="Times New Roman"/>
          <w:szCs w:val="24"/>
        </w:rPr>
      </w:pPr>
      <w:r>
        <w:rPr>
          <w:rFonts w:cs="Times New Roman"/>
          <w:szCs w:val="24"/>
        </w:rPr>
        <w:t>Rx: Vancomycin</w:t>
      </w:r>
      <w:r>
        <w:fldChar w:fldCharType="begin"/>
      </w:r>
      <w:r w:rsidR="00416B47">
        <w:rPr>
          <w:rFonts w:cs="Times New Roman"/>
          <w:szCs w:val="24"/>
        </w:rPr>
        <w:instrText xml:space="preserve"> XE "Vancomycin</w:instrText>
      </w:r>
      <w:r>
        <w:rPr>
          <w:rFonts w:cs="Times New Roman"/>
          <w:szCs w:val="24"/>
        </w:rPr>
        <w:instrText xml:space="preserve">" </w:instrText>
      </w:r>
      <w:r>
        <w:rPr>
          <w:rFonts w:cs="Times New Roman"/>
          <w:szCs w:val="24"/>
        </w:rPr>
        <w:fldChar w:fldCharType="end"/>
      </w:r>
      <w:r>
        <w:rPr>
          <w:rFonts w:cs="Times New Roman"/>
          <w:szCs w:val="24"/>
        </w:rPr>
        <w:t xml:space="preserve"> HCl 125mg/cap</w:t>
      </w:r>
    </w:p>
    <w:p w14:paraId="60C582B1" w14:textId="77777777" w:rsidR="00A27487" w:rsidRDefault="00A27487" w:rsidP="00A27487">
      <w:pPr>
        <w:ind w:left="840" w:hanging="840"/>
        <w:rPr>
          <w:rFonts w:cs="Times New Roman"/>
          <w:szCs w:val="24"/>
        </w:rPr>
      </w:pPr>
      <w:r>
        <w:rPr>
          <w:rFonts w:cs="Times New Roman"/>
          <w:szCs w:val="24"/>
        </w:rPr>
        <w:t xml:space="preserve">Dosage: </w:t>
      </w:r>
      <w:r>
        <w:rPr>
          <w:rFonts w:cs="Times New Roman"/>
          <w:kern w:val="0"/>
          <w:szCs w:val="24"/>
        </w:rPr>
        <w:t>125mg qid for 10 days; fulminant disease 500mg qid</w:t>
      </w:r>
      <w:r w:rsidR="000D5EC3">
        <w:rPr>
          <w:rFonts w:cs="Times New Roman"/>
          <w:kern w:val="0"/>
          <w:szCs w:val="24"/>
        </w:rPr>
        <w:t>+IV metronidazole 500mg Q8H; if complete iileus, consider adding vancomycin retention enema(500mg in 100ml NS)rectally Q6H</w:t>
      </w:r>
    </w:p>
    <w:p w14:paraId="14339DE4" w14:textId="77777777" w:rsidR="00A27487" w:rsidRDefault="00A27487" w:rsidP="00A27487">
      <w:pPr>
        <w:rPr>
          <w:rFonts w:cs="Times New Roman"/>
          <w:szCs w:val="24"/>
        </w:rPr>
      </w:pPr>
      <w:r>
        <w:rPr>
          <w:rFonts w:cs="Times New Roman"/>
          <w:szCs w:val="24"/>
        </w:rPr>
        <w:t>CI: hypersensitivity to vancomycin</w:t>
      </w:r>
    </w:p>
    <w:p w14:paraId="1B3CE249" w14:textId="77777777" w:rsidR="00A27487" w:rsidRDefault="00A27487" w:rsidP="00A27487">
      <w:pPr>
        <w:ind w:left="480" w:hanging="480"/>
        <w:rPr>
          <w:rFonts w:cs="Times New Roman"/>
          <w:szCs w:val="24"/>
        </w:rPr>
      </w:pPr>
      <w:r>
        <w:rPr>
          <w:rFonts w:cs="Times New Roman"/>
          <w:szCs w:val="24"/>
        </w:rPr>
        <w:t xml:space="preserve">AE: </w:t>
      </w:r>
      <w:r w:rsidR="000D5EC3">
        <w:rPr>
          <w:rFonts w:cs="Times New Roman"/>
          <w:szCs w:val="24"/>
        </w:rPr>
        <w:t>n</w:t>
      </w:r>
      <w:r w:rsidR="000D5EC3" w:rsidRPr="000D5EC3">
        <w:rPr>
          <w:rFonts w:cs="Times New Roman"/>
          <w:szCs w:val="24"/>
        </w:rPr>
        <w:t>ausea, chills, fever, urticaria, erythema, eosinophilia, anaphylactoid reactions, and overgrowth of non-susceptible bacteria.</w:t>
      </w:r>
    </w:p>
    <w:p w14:paraId="09C1D5AD" w14:textId="77777777" w:rsidR="00A27487" w:rsidRDefault="00A27487" w:rsidP="00A27487">
      <w:pPr>
        <w:rPr>
          <w:rFonts w:cs="Times New Roman"/>
          <w:szCs w:val="24"/>
        </w:rPr>
      </w:pPr>
      <w:r>
        <w:rPr>
          <w:rFonts w:cs="Times New Roman"/>
          <w:szCs w:val="24"/>
        </w:rPr>
        <w:t>Category: C</w:t>
      </w:r>
    </w:p>
    <w:p w14:paraId="6C2F0870" w14:textId="77777777" w:rsidR="00A27487" w:rsidRDefault="00A27487" w:rsidP="00A27487">
      <w:pPr>
        <w:rPr>
          <w:rFonts w:cs="Times New Roman"/>
          <w:szCs w:val="24"/>
        </w:rPr>
      </w:pPr>
      <w:r>
        <w:rPr>
          <w:rFonts w:cs="Times New Roman"/>
          <w:szCs w:val="24"/>
        </w:rPr>
        <w:t>ATC code:</w:t>
      </w:r>
      <w:r>
        <w:rPr>
          <w:szCs w:val="24"/>
        </w:rPr>
        <w:t xml:space="preserve"> </w:t>
      </w:r>
      <w:r>
        <w:rPr>
          <w:rFonts w:cs="Times New Roman"/>
          <w:szCs w:val="24"/>
        </w:rPr>
        <w:t>A07AA09</w:t>
      </w:r>
    </w:p>
    <w:p w14:paraId="6363B289" w14:textId="77777777" w:rsidR="00A27487" w:rsidRDefault="00A27487">
      <w:pPr>
        <w:rPr>
          <w:rFonts w:cs="Times New Roman"/>
          <w:szCs w:val="24"/>
        </w:rPr>
      </w:pPr>
    </w:p>
    <w:p w14:paraId="02C529BC" w14:textId="77777777" w:rsidR="00DE3E79" w:rsidRDefault="008A03DF">
      <w:pPr>
        <w:pStyle w:val="3"/>
        <w:spacing w:line="240" w:lineRule="auto"/>
        <w:rPr>
          <w:rFonts w:ascii="Times New Roman" w:eastAsia="標楷體" w:hAnsi="Times New Roman" w:cs="Times New Roman"/>
          <w:b w:val="0"/>
          <w:sz w:val="24"/>
          <w:szCs w:val="24"/>
        </w:rPr>
      </w:pPr>
      <w:bookmarkStart w:id="86" w:name="_Toc206178381"/>
      <w:bookmarkStart w:id="87" w:name="_Toc56173434"/>
      <w:bookmarkStart w:id="88" w:name="_Toc56169988"/>
      <w:bookmarkStart w:id="89" w:name="_Toc56157766"/>
      <w:bookmarkStart w:id="90" w:name="_Toc50972339"/>
      <w:r>
        <w:rPr>
          <w:rFonts w:ascii="Times New Roman" w:eastAsia="標楷體" w:hAnsi="Times New Roman" w:cs="Times New Roman"/>
          <w:b w:val="0"/>
          <w:sz w:val="24"/>
          <w:szCs w:val="24"/>
        </w:rPr>
        <w:t xml:space="preserve">B. </w:t>
      </w:r>
      <w:hyperlink r:id="rId48">
        <w:r>
          <w:rPr>
            <w:rFonts w:ascii="Times New Roman" w:eastAsia="標楷體" w:hAnsi="Times New Roman" w:cs="Times New Roman"/>
            <w:b w:val="0"/>
            <w:sz w:val="24"/>
            <w:szCs w:val="24"/>
          </w:rPr>
          <w:t>INTESTINAL ADSORBENTS</w:t>
        </w:r>
        <w:bookmarkEnd w:id="86"/>
      </w:hyperlink>
      <w:bookmarkEnd w:id="87"/>
      <w:bookmarkEnd w:id="88"/>
      <w:bookmarkEnd w:id="89"/>
      <w:bookmarkEnd w:id="90"/>
    </w:p>
    <w:p w14:paraId="60DEBD5A" w14:textId="77777777" w:rsidR="00DE3E79" w:rsidRDefault="003614AE">
      <w:pPr>
        <w:spacing w:after="180"/>
        <w:rPr>
          <w:rFonts w:cs="Times New Roman"/>
          <w:szCs w:val="24"/>
        </w:rPr>
      </w:pPr>
      <w:hyperlink r:id="rId49">
        <w:r w:rsidR="008A03DF">
          <w:rPr>
            <w:rFonts w:cs="Times New Roman"/>
            <w:i/>
            <w:szCs w:val="24"/>
          </w:rPr>
          <w:t>Charcoal preparations</w:t>
        </w:r>
      </w:hyperlink>
    </w:p>
    <w:p w14:paraId="5C131E68" w14:textId="77777777" w:rsidR="00DE3E79" w:rsidRDefault="008A03DF">
      <w:pPr>
        <w:rPr>
          <w:rFonts w:cs="Times New Roman"/>
          <w:szCs w:val="24"/>
        </w:rPr>
      </w:pPr>
      <w:r>
        <w:rPr>
          <w:rFonts w:cs="Times New Roman"/>
          <w:b/>
          <w:szCs w:val="24"/>
        </w:rPr>
        <w:t>Carbomix</w:t>
      </w:r>
      <w:r>
        <w:fldChar w:fldCharType="begin"/>
      </w:r>
      <w:r>
        <w:rPr>
          <w:rFonts w:cs="Times New Roman"/>
          <w:b/>
          <w:szCs w:val="24"/>
        </w:rPr>
        <w:instrText xml:space="preserve"> XE "Carbomix " </w:instrText>
      </w:r>
      <w:r>
        <w:rPr>
          <w:rFonts w:cs="Times New Roman"/>
          <w:b/>
          <w:szCs w:val="24"/>
        </w:rPr>
        <w:fldChar w:fldCharType="end"/>
      </w:r>
      <w:r>
        <w:rPr>
          <w:rFonts w:cs="Times New Roman"/>
          <w:szCs w:val="24"/>
        </w:rPr>
        <w:t xml:space="preserve"> 61.5gm [CARO02]</w:t>
      </w:r>
    </w:p>
    <w:p w14:paraId="64825E29" w14:textId="77777777" w:rsidR="00DE3E79" w:rsidRDefault="008A03DF">
      <w:pPr>
        <w:rPr>
          <w:rFonts w:cs="Times New Roman"/>
          <w:szCs w:val="24"/>
        </w:rPr>
      </w:pPr>
      <w:r>
        <w:rPr>
          <w:rFonts w:cs="Times New Roman"/>
          <w:szCs w:val="24"/>
        </w:rPr>
        <w:t>Rx: Activated charcoal gr.</w:t>
      </w:r>
      <w:r>
        <w:fldChar w:fldCharType="begin"/>
      </w:r>
      <w:r>
        <w:rPr>
          <w:rFonts w:cs="Times New Roman"/>
          <w:szCs w:val="24"/>
        </w:rPr>
        <w:instrText xml:space="preserve"> XE "Activated charcoal gr. " </w:instrText>
      </w:r>
      <w:r>
        <w:rPr>
          <w:rFonts w:cs="Times New Roman"/>
          <w:szCs w:val="24"/>
        </w:rPr>
        <w:fldChar w:fldCharType="end"/>
      </w:r>
      <w:r>
        <w:rPr>
          <w:rFonts w:cs="Times New Roman"/>
          <w:szCs w:val="24"/>
        </w:rPr>
        <w:t xml:space="preserve"> 50g/bot (813mg/gm)</w:t>
      </w:r>
    </w:p>
    <w:p w14:paraId="786337B0" w14:textId="77777777" w:rsidR="00DE3E79" w:rsidRDefault="008A03DF">
      <w:pPr>
        <w:rPr>
          <w:rFonts w:cs="Times New Roman"/>
          <w:szCs w:val="24"/>
        </w:rPr>
      </w:pPr>
      <w:r>
        <w:rPr>
          <w:rFonts w:cs="Times New Roman"/>
          <w:szCs w:val="24"/>
        </w:rPr>
        <w:t>Dosage: initial 50-100g, maintain 20g q4-6h</w:t>
      </w:r>
      <w:r>
        <w:rPr>
          <w:rFonts w:cs="Times New Roman"/>
          <w:kern w:val="0"/>
          <w:szCs w:val="24"/>
        </w:rPr>
        <w:t>, max 600 g/day</w:t>
      </w:r>
      <w:r>
        <w:rPr>
          <w:rFonts w:cs="Times New Roman"/>
          <w:szCs w:val="24"/>
        </w:rPr>
        <w:t>; &lt;12 yrs children: 1g/kg</w:t>
      </w:r>
    </w:p>
    <w:p w14:paraId="115C5141" w14:textId="77777777" w:rsidR="00DE3E79" w:rsidRDefault="008A03DF">
      <w:pPr>
        <w:ind w:left="850"/>
      </w:pPr>
      <w:r>
        <w:rPr>
          <w:rFonts w:cs="Times New Roman"/>
          <w:szCs w:val="24"/>
        </w:rPr>
        <w:t>(To dilute 50g activated charcoal with 400ml distillation water)</w:t>
      </w:r>
    </w:p>
    <w:p w14:paraId="1DA5D6E6" w14:textId="77777777" w:rsidR="00DE3E79" w:rsidRDefault="008A03DF">
      <w:r>
        <w:rPr>
          <w:rFonts w:cs="Times New Roman"/>
          <w:szCs w:val="24"/>
        </w:rPr>
        <w:t>CI:</w:t>
      </w:r>
      <w:r>
        <w:rPr>
          <w:rFonts w:cs="Times New Roman"/>
          <w:kern w:val="0"/>
          <w:szCs w:val="24"/>
        </w:rPr>
        <w:t xml:space="preserve"> gastrointestinal perforation, intestinal obstruction, gastrointestinal hemorrhage</w:t>
      </w:r>
    </w:p>
    <w:p w14:paraId="7E31F670" w14:textId="77777777" w:rsidR="00DE3E79" w:rsidRDefault="008A03DF">
      <w:r>
        <w:rPr>
          <w:rFonts w:cs="Times New Roman"/>
          <w:szCs w:val="24"/>
        </w:rPr>
        <w:t>AE: abdomen pain</w:t>
      </w:r>
    </w:p>
    <w:p w14:paraId="5DC8326D" w14:textId="77777777" w:rsidR="00DE3E79" w:rsidRDefault="008A03DF">
      <w:r>
        <w:rPr>
          <w:rFonts w:cs="Times New Roman"/>
          <w:szCs w:val="24"/>
        </w:rPr>
        <w:t>Category: Unknown</w:t>
      </w:r>
    </w:p>
    <w:p w14:paraId="644376A8" w14:textId="77777777" w:rsidR="00DE3E79" w:rsidRDefault="008A03DF">
      <w:pPr>
        <w:rPr>
          <w:rFonts w:cs="Times New Roman"/>
          <w:szCs w:val="24"/>
        </w:rPr>
      </w:pPr>
      <w:r>
        <w:rPr>
          <w:rFonts w:cs="Times New Roman"/>
          <w:szCs w:val="24"/>
        </w:rPr>
        <w:t>ATC code: A07BA01</w:t>
      </w:r>
    </w:p>
    <w:p w14:paraId="0B2BFCED" w14:textId="77777777" w:rsidR="00DE3E79" w:rsidRDefault="00DE3E79">
      <w:pPr>
        <w:rPr>
          <w:rFonts w:cs="Times New Roman"/>
          <w:szCs w:val="24"/>
        </w:rPr>
      </w:pPr>
    </w:p>
    <w:p w14:paraId="3192C72C" w14:textId="77777777" w:rsidR="00DE3E79" w:rsidRDefault="003614AE">
      <w:pPr>
        <w:spacing w:after="180"/>
        <w:rPr>
          <w:rFonts w:cs="Times New Roman"/>
          <w:szCs w:val="24"/>
        </w:rPr>
      </w:pPr>
      <w:hyperlink r:id="rId50">
        <w:r w:rsidR="008A03DF">
          <w:rPr>
            <w:rFonts w:cs="Times New Roman"/>
            <w:i/>
            <w:szCs w:val="24"/>
          </w:rPr>
          <w:t>Other intestinal adsorbents</w:t>
        </w:r>
      </w:hyperlink>
    </w:p>
    <w:p w14:paraId="66EFA9DD" w14:textId="77777777" w:rsidR="00DE3E79" w:rsidRDefault="008A03DF">
      <w:pPr>
        <w:rPr>
          <w:rFonts w:cs="Times New Roman"/>
          <w:szCs w:val="24"/>
        </w:rPr>
      </w:pPr>
      <w:r>
        <w:rPr>
          <w:rFonts w:cs="Times New Roman"/>
          <w:b/>
          <w:szCs w:val="24"/>
        </w:rPr>
        <w:t>Smecta</w:t>
      </w:r>
      <w:r>
        <w:fldChar w:fldCharType="begin"/>
      </w:r>
      <w:r>
        <w:rPr>
          <w:rFonts w:cs="Times New Roman"/>
          <w:b/>
          <w:szCs w:val="24"/>
        </w:rPr>
        <w:instrText xml:space="preserve"> XE "Smecta " </w:instrText>
      </w:r>
      <w:r>
        <w:rPr>
          <w:rFonts w:cs="Times New Roman"/>
          <w:b/>
          <w:szCs w:val="24"/>
        </w:rPr>
        <w:fldChar w:fldCharType="end"/>
      </w:r>
      <w:r>
        <w:rPr>
          <w:rFonts w:cs="Times New Roman"/>
          <w:szCs w:val="24"/>
        </w:rPr>
        <w:t xml:space="preserve"> [</w:t>
      </w:r>
      <w:r w:rsidR="006B7713">
        <w:rPr>
          <w:rFonts w:cs="Times New Roman"/>
          <w:szCs w:val="24"/>
        </w:rPr>
        <w:t>DIOO01</w:t>
      </w:r>
      <w:r>
        <w:rPr>
          <w:rFonts w:cs="Times New Roman"/>
          <w:szCs w:val="24"/>
        </w:rPr>
        <w:t>]</w:t>
      </w:r>
    </w:p>
    <w:p w14:paraId="13547D0C" w14:textId="77777777" w:rsidR="00DE3E79" w:rsidRDefault="008A03DF">
      <w:pPr>
        <w:ind w:left="432" w:hanging="432"/>
        <w:rPr>
          <w:rFonts w:cs="Times New Roman"/>
          <w:szCs w:val="24"/>
        </w:rPr>
      </w:pPr>
      <w:r>
        <w:rPr>
          <w:rFonts w:cs="Times New Roman"/>
          <w:szCs w:val="24"/>
        </w:rPr>
        <w:t>Rx: Dioctahedral smectite</w:t>
      </w:r>
      <w:r>
        <w:fldChar w:fldCharType="begin"/>
      </w:r>
      <w:r>
        <w:rPr>
          <w:rFonts w:cs="Times New Roman"/>
          <w:szCs w:val="24"/>
        </w:rPr>
        <w:instrText xml:space="preserve"> XE "Dioctahedral smectite " </w:instrText>
      </w:r>
      <w:r>
        <w:rPr>
          <w:rFonts w:cs="Times New Roman"/>
          <w:szCs w:val="24"/>
        </w:rPr>
        <w:fldChar w:fldCharType="end"/>
      </w:r>
      <w:r>
        <w:rPr>
          <w:rFonts w:cs="Times New Roman"/>
          <w:szCs w:val="24"/>
        </w:rPr>
        <w:t xml:space="preserve"> 3gm + Glucose </w:t>
      </w:r>
      <w:r w:rsidR="004A2FED">
        <w:fldChar w:fldCharType="begin"/>
      </w:r>
      <w:r w:rsidR="004A2FED">
        <w:rPr>
          <w:rFonts w:cs="Times New Roman"/>
          <w:szCs w:val="24"/>
        </w:rPr>
        <w:instrText xml:space="preserve"> XE "Glucose " </w:instrText>
      </w:r>
      <w:r w:rsidR="004A2FED">
        <w:rPr>
          <w:rFonts w:cs="Times New Roman"/>
          <w:szCs w:val="24"/>
        </w:rPr>
        <w:fldChar w:fldCharType="end"/>
      </w:r>
      <w:r>
        <w:rPr>
          <w:rFonts w:cs="Times New Roman"/>
          <w:szCs w:val="24"/>
        </w:rPr>
        <w:t>monohydrate 749mg + Saccharin sodium</w:t>
      </w:r>
      <w:r w:rsidR="004A2FED">
        <w:fldChar w:fldCharType="begin"/>
      </w:r>
      <w:r w:rsidR="004A2FED">
        <w:rPr>
          <w:rFonts w:cs="Times New Roman"/>
          <w:szCs w:val="24"/>
        </w:rPr>
        <w:instrText xml:space="preserve"> XE "</w:instrText>
      </w:r>
      <w:r w:rsidR="004A2FED" w:rsidRPr="004A2FED">
        <w:rPr>
          <w:rFonts w:cs="Times New Roman"/>
          <w:szCs w:val="24"/>
        </w:rPr>
        <w:instrText xml:space="preserve"> </w:instrText>
      </w:r>
      <w:r w:rsidR="004A2FED">
        <w:rPr>
          <w:rFonts w:cs="Times New Roman"/>
          <w:szCs w:val="24"/>
        </w:rPr>
        <w:instrText xml:space="preserve">Saccharin sodium " </w:instrText>
      </w:r>
      <w:r w:rsidR="004A2FED">
        <w:rPr>
          <w:rFonts w:cs="Times New Roman"/>
          <w:szCs w:val="24"/>
        </w:rPr>
        <w:fldChar w:fldCharType="end"/>
      </w:r>
      <w:r>
        <w:rPr>
          <w:rFonts w:cs="Times New Roman"/>
          <w:szCs w:val="24"/>
        </w:rPr>
        <w:t xml:space="preserve"> 7mg + Vanillin</w:t>
      </w:r>
      <w:r w:rsidR="004A2FED">
        <w:fldChar w:fldCharType="begin"/>
      </w:r>
      <w:r w:rsidR="004A2FED">
        <w:rPr>
          <w:rFonts w:cs="Times New Roman"/>
          <w:szCs w:val="24"/>
        </w:rPr>
        <w:instrText xml:space="preserve"> XE "</w:instrText>
      </w:r>
      <w:r w:rsidR="004A2FED" w:rsidRPr="004A2FED">
        <w:rPr>
          <w:rFonts w:cs="Times New Roman"/>
          <w:szCs w:val="24"/>
        </w:rPr>
        <w:instrText xml:space="preserve"> </w:instrText>
      </w:r>
      <w:r w:rsidR="004A2FED">
        <w:rPr>
          <w:rFonts w:cs="Times New Roman"/>
          <w:szCs w:val="24"/>
        </w:rPr>
        <w:instrText xml:space="preserve">Vanillin " </w:instrText>
      </w:r>
      <w:r w:rsidR="004A2FED">
        <w:rPr>
          <w:rFonts w:cs="Times New Roman"/>
          <w:szCs w:val="24"/>
        </w:rPr>
        <w:fldChar w:fldCharType="end"/>
      </w:r>
      <w:r>
        <w:rPr>
          <w:rFonts w:cs="Times New Roman"/>
          <w:szCs w:val="24"/>
        </w:rPr>
        <w:t xml:space="preserve"> 4mg/pack</w:t>
      </w:r>
    </w:p>
    <w:p w14:paraId="2B4DEF35" w14:textId="77777777" w:rsidR="00DE3E79" w:rsidRDefault="008A03DF">
      <w:pPr>
        <w:ind w:left="840" w:hanging="840"/>
        <w:rPr>
          <w:rFonts w:cs="Times New Roman"/>
          <w:szCs w:val="24"/>
        </w:rPr>
      </w:pPr>
      <w:r>
        <w:rPr>
          <w:rFonts w:cs="Times New Roman"/>
          <w:szCs w:val="24"/>
        </w:rPr>
        <w:t>Dosage: 1 pack tid, max 3 packs/day; infants &lt;1 yrs: 1 pack/day; 1-2 yrs: 1-2 pack/day; &gt;2 yrs: 2-3 pack/day</w:t>
      </w:r>
    </w:p>
    <w:p w14:paraId="67DE806B" w14:textId="77777777" w:rsidR="00DE3E79" w:rsidRDefault="008A03DF">
      <w:pPr>
        <w:rPr>
          <w:rFonts w:cs="Times New Roman"/>
          <w:szCs w:val="24"/>
        </w:rPr>
      </w:pPr>
      <w:r>
        <w:rPr>
          <w:rFonts w:cs="Times New Roman"/>
          <w:szCs w:val="24"/>
        </w:rPr>
        <w:t>AE: constipation</w:t>
      </w:r>
    </w:p>
    <w:p w14:paraId="5DF1839A" w14:textId="77777777" w:rsidR="00DE3E79" w:rsidRDefault="008A03DF">
      <w:pPr>
        <w:rPr>
          <w:rFonts w:cs="Times New Roman"/>
          <w:szCs w:val="24"/>
        </w:rPr>
      </w:pPr>
      <w:r>
        <w:rPr>
          <w:rFonts w:cs="Times New Roman"/>
          <w:szCs w:val="24"/>
        </w:rPr>
        <w:t>Note: not taken with quinidine or disopyramide</w:t>
      </w:r>
    </w:p>
    <w:p w14:paraId="15529905" w14:textId="77777777" w:rsidR="00DE3E79" w:rsidRDefault="008A03DF">
      <w:pPr>
        <w:rPr>
          <w:rFonts w:cs="Times New Roman"/>
          <w:szCs w:val="24"/>
        </w:rPr>
      </w:pPr>
      <w:r>
        <w:rPr>
          <w:rFonts w:cs="Times New Roman"/>
          <w:szCs w:val="24"/>
        </w:rPr>
        <w:t>Category: D</w:t>
      </w:r>
    </w:p>
    <w:p w14:paraId="1CC501C7" w14:textId="77777777" w:rsidR="00DE3E79" w:rsidRDefault="008A03DF">
      <w:pPr>
        <w:rPr>
          <w:rFonts w:cs="Times New Roman"/>
          <w:szCs w:val="24"/>
        </w:rPr>
      </w:pPr>
      <w:r>
        <w:rPr>
          <w:rFonts w:cs="Times New Roman"/>
          <w:szCs w:val="24"/>
        </w:rPr>
        <w:t>ATC code: A07BC05</w:t>
      </w:r>
    </w:p>
    <w:p w14:paraId="4CE1E22B" w14:textId="77777777" w:rsidR="00DE3E79" w:rsidRDefault="00DE3E79">
      <w:pPr>
        <w:rPr>
          <w:rFonts w:cs="Times New Roman"/>
          <w:szCs w:val="24"/>
        </w:rPr>
      </w:pPr>
    </w:p>
    <w:p w14:paraId="10AE7247" w14:textId="77777777" w:rsidR="00DE3E79" w:rsidRDefault="008A03DF">
      <w:pPr>
        <w:pStyle w:val="3"/>
        <w:spacing w:line="240" w:lineRule="auto"/>
        <w:rPr>
          <w:rFonts w:ascii="Times New Roman" w:eastAsia="標楷體" w:hAnsi="Times New Roman" w:cs="Times New Roman"/>
          <w:b w:val="0"/>
          <w:sz w:val="24"/>
          <w:szCs w:val="24"/>
        </w:rPr>
      </w:pPr>
      <w:bookmarkStart w:id="91" w:name="_Toc206178382"/>
      <w:bookmarkStart w:id="92" w:name="_Toc56173435"/>
      <w:bookmarkStart w:id="93" w:name="_Toc56169989"/>
      <w:bookmarkStart w:id="94" w:name="_Toc56157767"/>
      <w:bookmarkStart w:id="95" w:name="_Toc50972340"/>
      <w:r>
        <w:rPr>
          <w:rFonts w:ascii="Times New Roman" w:eastAsia="標楷體" w:hAnsi="Times New Roman" w:cs="Times New Roman"/>
          <w:b w:val="0"/>
          <w:sz w:val="24"/>
          <w:szCs w:val="24"/>
        </w:rPr>
        <w:t xml:space="preserve">D. </w:t>
      </w:r>
      <w:hyperlink r:id="rId51">
        <w:r>
          <w:rPr>
            <w:rFonts w:ascii="Times New Roman" w:eastAsia="標楷體" w:hAnsi="Times New Roman" w:cs="Times New Roman"/>
            <w:b w:val="0"/>
            <w:sz w:val="24"/>
            <w:szCs w:val="24"/>
          </w:rPr>
          <w:t>ANTIPROPULSIVES</w:t>
        </w:r>
        <w:bookmarkEnd w:id="91"/>
      </w:hyperlink>
      <w:bookmarkEnd w:id="92"/>
      <w:bookmarkEnd w:id="93"/>
      <w:bookmarkEnd w:id="94"/>
      <w:bookmarkEnd w:id="95"/>
    </w:p>
    <w:p w14:paraId="0F62BB6D" w14:textId="77777777" w:rsidR="00DE3E79" w:rsidRDefault="003614AE">
      <w:pPr>
        <w:spacing w:after="180"/>
        <w:rPr>
          <w:rFonts w:cs="Times New Roman"/>
          <w:szCs w:val="24"/>
        </w:rPr>
      </w:pPr>
      <w:hyperlink r:id="rId52">
        <w:r w:rsidR="008A03DF">
          <w:rPr>
            <w:rFonts w:cs="Times New Roman"/>
            <w:i/>
            <w:szCs w:val="24"/>
          </w:rPr>
          <w:t>Antipropulsives</w:t>
        </w:r>
      </w:hyperlink>
    </w:p>
    <w:p w14:paraId="59BD0FD3" w14:textId="77777777" w:rsidR="00DE3E79" w:rsidRDefault="008A03DF">
      <w:pPr>
        <w:rPr>
          <w:rFonts w:cs="Times New Roman"/>
          <w:szCs w:val="24"/>
        </w:rPr>
      </w:pPr>
      <w:r>
        <w:rPr>
          <w:rFonts w:cs="Times New Roman"/>
          <w:b/>
          <w:szCs w:val="24"/>
        </w:rPr>
        <w:t>Loperamide</w:t>
      </w:r>
      <w:r>
        <w:fldChar w:fldCharType="begin"/>
      </w:r>
      <w:r>
        <w:rPr>
          <w:rFonts w:cs="Times New Roman"/>
          <w:b/>
          <w:szCs w:val="24"/>
        </w:rPr>
        <w:instrText xml:space="preserve"> XE "Loperamide " </w:instrText>
      </w:r>
      <w:r>
        <w:rPr>
          <w:rFonts w:cs="Times New Roman"/>
          <w:b/>
          <w:szCs w:val="24"/>
        </w:rPr>
        <w:fldChar w:fldCharType="end"/>
      </w:r>
      <w:r>
        <w:rPr>
          <w:rFonts w:cs="Times New Roman"/>
          <w:szCs w:val="24"/>
        </w:rPr>
        <w:t xml:space="preserve"> [LOPO13]</w:t>
      </w:r>
    </w:p>
    <w:p w14:paraId="4514F994" w14:textId="77777777" w:rsidR="00DE3E79" w:rsidRDefault="008A03DF">
      <w:pPr>
        <w:rPr>
          <w:rFonts w:cs="Times New Roman"/>
          <w:szCs w:val="24"/>
        </w:rPr>
      </w:pPr>
      <w:r>
        <w:rPr>
          <w:rFonts w:cs="Times New Roman"/>
          <w:szCs w:val="24"/>
        </w:rPr>
        <w:t>Rx: Loperamide</w:t>
      </w:r>
      <w:r>
        <w:fldChar w:fldCharType="begin"/>
      </w:r>
      <w:r>
        <w:rPr>
          <w:rFonts w:cs="Times New Roman"/>
          <w:szCs w:val="24"/>
        </w:rPr>
        <w:instrText xml:space="preserve"> XE "Loperamide " </w:instrText>
      </w:r>
      <w:r>
        <w:rPr>
          <w:rFonts w:cs="Times New Roman"/>
          <w:szCs w:val="24"/>
        </w:rPr>
        <w:fldChar w:fldCharType="end"/>
      </w:r>
      <w:r>
        <w:rPr>
          <w:rFonts w:cs="Times New Roman"/>
          <w:szCs w:val="24"/>
        </w:rPr>
        <w:t xml:space="preserve"> 2mg/cap</w:t>
      </w:r>
    </w:p>
    <w:p w14:paraId="50B77A22" w14:textId="77777777" w:rsidR="00DE3E79" w:rsidRDefault="008A03DF">
      <w:pPr>
        <w:rPr>
          <w:rFonts w:cs="Times New Roman"/>
          <w:szCs w:val="24"/>
        </w:rPr>
      </w:pPr>
      <w:r>
        <w:rPr>
          <w:rFonts w:cs="Times New Roman"/>
          <w:szCs w:val="24"/>
        </w:rPr>
        <w:t>Dosage: adults: 2-4 mg prn, max 16 mg/day;</w:t>
      </w:r>
    </w:p>
    <w:p w14:paraId="29D53C40" w14:textId="77777777" w:rsidR="00DE3E79" w:rsidRDefault="008A03DF">
      <w:pPr>
        <w:ind w:firstLine="840"/>
        <w:rPr>
          <w:rFonts w:cs="Times New Roman"/>
          <w:szCs w:val="24"/>
        </w:rPr>
      </w:pPr>
      <w:r>
        <w:rPr>
          <w:rFonts w:cs="Times New Roman"/>
          <w:szCs w:val="24"/>
        </w:rPr>
        <w:t>children: initial 0.08mg/kg, maintain 0.04mg/kg bid-tid</w:t>
      </w:r>
    </w:p>
    <w:p w14:paraId="74752B2E" w14:textId="77777777" w:rsidR="00DE3E79" w:rsidRDefault="008A03DF">
      <w:pPr>
        <w:rPr>
          <w:rFonts w:cs="Times New Roman"/>
          <w:szCs w:val="24"/>
        </w:rPr>
      </w:pPr>
      <w:r>
        <w:rPr>
          <w:rFonts w:cs="Times New Roman"/>
          <w:szCs w:val="24"/>
        </w:rPr>
        <w:t>CI:</w:t>
      </w:r>
      <w:r>
        <w:rPr>
          <w:rFonts w:cs="Times New Roman"/>
          <w:kern w:val="0"/>
          <w:szCs w:val="24"/>
        </w:rPr>
        <w:t xml:space="preserve"> bacterial enterocolitis, caused by invasive organisms</w:t>
      </w:r>
    </w:p>
    <w:p w14:paraId="4E066BF0" w14:textId="77777777" w:rsidR="00DE3E79" w:rsidRDefault="008A03DF">
      <w:pPr>
        <w:rPr>
          <w:rFonts w:cs="Times New Roman"/>
          <w:szCs w:val="24"/>
        </w:rPr>
      </w:pPr>
      <w:r>
        <w:rPr>
          <w:rFonts w:cs="Times New Roman"/>
          <w:szCs w:val="24"/>
        </w:rPr>
        <w:t>AE: flatulence, constipation, nausea, vomiting</w:t>
      </w:r>
    </w:p>
    <w:p w14:paraId="6767A323" w14:textId="77777777" w:rsidR="00DE3E79" w:rsidRDefault="008A03DF">
      <w:pPr>
        <w:rPr>
          <w:szCs w:val="24"/>
        </w:rPr>
      </w:pPr>
      <w:r>
        <w:rPr>
          <w:rFonts w:cs="Times New Roman"/>
          <w:szCs w:val="24"/>
        </w:rPr>
        <w:t>Category: B</w:t>
      </w:r>
    </w:p>
    <w:p w14:paraId="0DEA6476" w14:textId="77777777" w:rsidR="00DE3E79" w:rsidRDefault="008A03DF">
      <w:pPr>
        <w:rPr>
          <w:rFonts w:cs="Times New Roman"/>
          <w:szCs w:val="24"/>
        </w:rPr>
      </w:pPr>
      <w:r>
        <w:rPr>
          <w:rFonts w:cs="Times New Roman"/>
          <w:szCs w:val="24"/>
        </w:rPr>
        <w:t>ATC code: A07DA03</w:t>
      </w:r>
    </w:p>
    <w:p w14:paraId="741CC82C" w14:textId="77777777" w:rsidR="00DE3E79" w:rsidRDefault="00DE3E79">
      <w:pPr>
        <w:rPr>
          <w:rFonts w:cs="Times New Roman"/>
          <w:szCs w:val="24"/>
        </w:rPr>
      </w:pPr>
    </w:p>
    <w:p w14:paraId="0F3840DD" w14:textId="77777777" w:rsidR="00DE3E79" w:rsidRDefault="008A03DF">
      <w:pPr>
        <w:pStyle w:val="3"/>
        <w:spacing w:line="240" w:lineRule="auto"/>
        <w:rPr>
          <w:rFonts w:ascii="Times New Roman" w:eastAsia="標楷體" w:hAnsi="Times New Roman" w:cs="Times New Roman"/>
          <w:b w:val="0"/>
          <w:sz w:val="24"/>
          <w:szCs w:val="24"/>
        </w:rPr>
      </w:pPr>
      <w:bookmarkStart w:id="96" w:name="_Toc206178383"/>
      <w:bookmarkStart w:id="97" w:name="_Toc56173436"/>
      <w:bookmarkStart w:id="98" w:name="_Toc56169990"/>
      <w:bookmarkStart w:id="99" w:name="_Toc56157768"/>
      <w:bookmarkStart w:id="100" w:name="_Toc50972341"/>
      <w:r>
        <w:rPr>
          <w:rFonts w:ascii="Times New Roman" w:eastAsia="標楷體" w:hAnsi="Times New Roman" w:cs="Times New Roman"/>
          <w:b w:val="0"/>
          <w:sz w:val="24"/>
          <w:szCs w:val="24"/>
        </w:rPr>
        <w:t xml:space="preserve">E. </w:t>
      </w:r>
      <w:hyperlink r:id="rId53">
        <w:r>
          <w:rPr>
            <w:rFonts w:ascii="Times New Roman" w:eastAsia="標楷體" w:hAnsi="Times New Roman" w:cs="Times New Roman"/>
            <w:b w:val="0"/>
            <w:sz w:val="24"/>
            <w:szCs w:val="24"/>
          </w:rPr>
          <w:t>INTESTINAL ANTIINFLAMMATORY AGENTS</w:t>
        </w:r>
        <w:bookmarkEnd w:id="96"/>
      </w:hyperlink>
      <w:bookmarkEnd w:id="97"/>
      <w:bookmarkEnd w:id="98"/>
      <w:bookmarkEnd w:id="99"/>
      <w:bookmarkEnd w:id="100"/>
    </w:p>
    <w:p w14:paraId="7C1D21F1" w14:textId="77777777" w:rsidR="00DE3E79" w:rsidRDefault="003614AE">
      <w:pPr>
        <w:spacing w:after="180"/>
        <w:rPr>
          <w:rFonts w:cs="Times New Roman"/>
          <w:szCs w:val="24"/>
        </w:rPr>
      </w:pPr>
      <w:hyperlink r:id="rId54">
        <w:r w:rsidR="008A03DF">
          <w:rPr>
            <w:rFonts w:cs="Times New Roman"/>
            <w:i/>
            <w:szCs w:val="24"/>
          </w:rPr>
          <w:t>Aminosalicylic acid and similar agents</w:t>
        </w:r>
      </w:hyperlink>
    </w:p>
    <w:p w14:paraId="6B196BDE" w14:textId="7D66EA2F" w:rsidR="00D23401" w:rsidRDefault="00D23401" w:rsidP="00D23401">
      <w:pPr>
        <w:rPr>
          <w:rFonts w:cs="Times New Roman"/>
          <w:szCs w:val="24"/>
        </w:rPr>
      </w:pPr>
      <w:r>
        <w:rPr>
          <w:rFonts w:cs="Times New Roman"/>
          <w:b/>
          <w:szCs w:val="24"/>
        </w:rPr>
        <w:t>Salazine</w:t>
      </w:r>
      <w:r>
        <w:fldChar w:fldCharType="begin"/>
      </w:r>
      <w:r>
        <w:rPr>
          <w:rFonts w:cs="Times New Roman"/>
          <w:b/>
          <w:szCs w:val="24"/>
        </w:rPr>
        <w:instrText xml:space="preserve"> XE "</w:instrText>
      </w:r>
      <w:r w:rsidRPr="00D23401">
        <w:rPr>
          <w:rFonts w:cs="Times New Roman"/>
          <w:b/>
          <w:szCs w:val="24"/>
        </w:rPr>
        <w:instrText xml:space="preserve"> </w:instrText>
      </w:r>
      <w:r>
        <w:rPr>
          <w:rFonts w:cs="Times New Roman"/>
          <w:b/>
          <w:szCs w:val="24"/>
        </w:rPr>
        <w:instrText xml:space="preserve">Salazine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][SALO11]</w:t>
      </w:r>
    </w:p>
    <w:p w14:paraId="494C0A13" w14:textId="27228BF6" w:rsidR="00D23401" w:rsidRDefault="00D23401" w:rsidP="00D23401">
      <w:pPr>
        <w:rPr>
          <w:rFonts w:cs="Times New Roman"/>
          <w:szCs w:val="24"/>
        </w:rPr>
      </w:pPr>
      <w:r>
        <w:rPr>
          <w:rFonts w:cs="Times New Roman"/>
          <w:szCs w:val="24"/>
        </w:rPr>
        <w:t xml:space="preserve">Rx: </w:t>
      </w:r>
      <w:r w:rsidRPr="00D23401">
        <w:rPr>
          <w:rFonts w:cs="Times New Roman"/>
          <w:szCs w:val="24"/>
        </w:rPr>
        <w:t xml:space="preserve">Sulfasalazine </w:t>
      </w:r>
      <w:r>
        <w:fldChar w:fldCharType="begin"/>
      </w:r>
      <w:r>
        <w:rPr>
          <w:rFonts w:cs="Times New Roman"/>
          <w:szCs w:val="24"/>
        </w:rPr>
        <w:instrText xml:space="preserve"> XE "</w:instrText>
      </w:r>
      <w:r w:rsidRPr="00D23401">
        <w:instrText xml:space="preserve"> </w:instrText>
      </w:r>
      <w:r w:rsidRPr="00D23401">
        <w:rPr>
          <w:rFonts w:cs="Times New Roman"/>
          <w:szCs w:val="24"/>
        </w:rPr>
        <w:instrText xml:space="preserve">Sulfasalazine </w:instrText>
      </w:r>
      <w:r>
        <w:rPr>
          <w:rFonts w:cs="Times New Roman"/>
          <w:szCs w:val="24"/>
        </w:rPr>
        <w:instrText xml:space="preserve">" </w:instrText>
      </w:r>
      <w:r>
        <w:rPr>
          <w:rFonts w:cs="Times New Roman"/>
          <w:szCs w:val="24"/>
        </w:rPr>
        <w:fldChar w:fldCharType="end"/>
      </w:r>
      <w:r>
        <w:rPr>
          <w:rFonts w:cs="Times New Roman"/>
          <w:szCs w:val="24"/>
        </w:rPr>
        <w:t xml:space="preserve"> 500mg/tab</w:t>
      </w:r>
    </w:p>
    <w:p w14:paraId="58FA5F36" w14:textId="77777777" w:rsidR="00D23401" w:rsidRDefault="00D23401" w:rsidP="00D23401">
      <w:pPr>
        <w:rPr>
          <w:rFonts w:cs="Times New Roman"/>
          <w:szCs w:val="24"/>
        </w:rPr>
      </w:pPr>
      <w:r>
        <w:rPr>
          <w:rFonts w:cs="Times New Roman"/>
          <w:szCs w:val="24"/>
        </w:rPr>
        <w:t xml:space="preserve">Dosage: </w:t>
      </w:r>
    </w:p>
    <w:p w14:paraId="052B606F" w14:textId="18237C40" w:rsidR="00D23401" w:rsidRDefault="00D23401" w:rsidP="00D23401">
      <w:pPr>
        <w:rPr>
          <w:rFonts w:cs="Times New Roman"/>
          <w:szCs w:val="24"/>
        </w:rPr>
      </w:pPr>
      <w:r w:rsidRPr="00D23401">
        <w:rPr>
          <w:rFonts w:cs="Times New Roman"/>
          <w:szCs w:val="24"/>
        </w:rPr>
        <w:t>Ulcerative colitis: Adults: initial, 3-4 g/day divided into equally doses, then 500mg QID maintenance.</w:t>
      </w:r>
    </w:p>
    <w:p w14:paraId="246270BA" w14:textId="7BA5BB3E" w:rsidR="00D23401" w:rsidRDefault="00D23401" w:rsidP="00D23401">
      <w:pPr>
        <w:rPr>
          <w:rFonts w:cs="Times New Roman"/>
          <w:szCs w:val="24"/>
        </w:rPr>
      </w:pPr>
      <w:r w:rsidRPr="00D23401">
        <w:rPr>
          <w:rFonts w:cs="Times New Roman"/>
          <w:szCs w:val="24"/>
        </w:rPr>
        <w:t>Rheumatoid arthritis: Adults: initial, 0.5-1 g/day, then 1gm BD maintenance.</w:t>
      </w:r>
    </w:p>
    <w:p w14:paraId="6C1F3A85" w14:textId="6B31E53A" w:rsidR="00D23401" w:rsidRDefault="00D23401" w:rsidP="00D23401">
      <w:pPr>
        <w:rPr>
          <w:rFonts w:cs="Times New Roman"/>
          <w:szCs w:val="24"/>
        </w:rPr>
      </w:pPr>
      <w:r>
        <w:rPr>
          <w:rFonts w:cs="Times New Roman"/>
          <w:szCs w:val="24"/>
        </w:rPr>
        <w:t>CI: h</w:t>
      </w:r>
      <w:r w:rsidRPr="00D23401">
        <w:rPr>
          <w:rFonts w:cs="Times New Roman"/>
          <w:szCs w:val="24"/>
        </w:rPr>
        <w:t>ypersensitivity to sulfonamide or salicylates; in infants under 2 yrs, intestinal or urinary obstruction, patients with porphyria.</w:t>
      </w:r>
    </w:p>
    <w:p w14:paraId="0514E300" w14:textId="36CA5898" w:rsidR="00D23401" w:rsidRDefault="00D23401" w:rsidP="00D23401">
      <w:pPr>
        <w:rPr>
          <w:rFonts w:cs="Times New Roman"/>
          <w:szCs w:val="24"/>
        </w:rPr>
      </w:pPr>
      <w:r>
        <w:rPr>
          <w:rFonts w:cs="Times New Roman"/>
          <w:szCs w:val="24"/>
        </w:rPr>
        <w:t>AE: h</w:t>
      </w:r>
      <w:r w:rsidRPr="00D23401">
        <w:rPr>
          <w:rFonts w:cs="Times New Roman"/>
          <w:szCs w:val="24"/>
        </w:rPr>
        <w:t xml:space="preserve">eadache, bone marrow depression, leukocytopenia, blood dyscrasia, skin eruptions, Steven-Johnson syndrome, hypersensitivity reactions, </w:t>
      </w:r>
      <w:r>
        <w:rPr>
          <w:rFonts w:cs="Times New Roman"/>
          <w:szCs w:val="24"/>
        </w:rPr>
        <w:t>a</w:t>
      </w:r>
      <w:r w:rsidRPr="00D23401">
        <w:rPr>
          <w:rFonts w:cs="Times New Roman"/>
          <w:szCs w:val="24"/>
        </w:rPr>
        <w:t xml:space="preserve">bdominal pain, </w:t>
      </w:r>
      <w:r>
        <w:rPr>
          <w:rFonts w:cs="Times New Roman"/>
          <w:szCs w:val="24"/>
        </w:rPr>
        <w:t>n</w:t>
      </w:r>
      <w:r w:rsidRPr="00D23401">
        <w:rPr>
          <w:rFonts w:cs="Times New Roman"/>
          <w:szCs w:val="24"/>
        </w:rPr>
        <w:t>ausea</w:t>
      </w:r>
    </w:p>
    <w:p w14:paraId="0D553305" w14:textId="77777777" w:rsidR="00D23401" w:rsidRDefault="00D23401" w:rsidP="00D23401">
      <w:pPr>
        <w:rPr>
          <w:rFonts w:cs="Times New Roman"/>
          <w:szCs w:val="24"/>
        </w:rPr>
      </w:pPr>
      <w:r>
        <w:rPr>
          <w:rFonts w:cs="Times New Roman"/>
          <w:szCs w:val="24"/>
        </w:rPr>
        <w:t>Category: B</w:t>
      </w:r>
    </w:p>
    <w:p w14:paraId="5C702032" w14:textId="4446DFC5" w:rsidR="00D23401" w:rsidRDefault="00D23401" w:rsidP="00D23401">
      <w:pPr>
        <w:rPr>
          <w:rFonts w:cs="Times New Roman"/>
          <w:szCs w:val="24"/>
        </w:rPr>
      </w:pPr>
      <w:r>
        <w:rPr>
          <w:rFonts w:cs="Times New Roman"/>
          <w:szCs w:val="24"/>
        </w:rPr>
        <w:t>ATC code: A07EC01</w:t>
      </w:r>
    </w:p>
    <w:p w14:paraId="36D2FA5E" w14:textId="77777777" w:rsidR="00D23401" w:rsidRDefault="00D23401" w:rsidP="00D23401">
      <w:pPr>
        <w:rPr>
          <w:rFonts w:cs="Times New Roman"/>
          <w:szCs w:val="24"/>
        </w:rPr>
      </w:pPr>
    </w:p>
    <w:p w14:paraId="04AC1B95" w14:textId="54901719" w:rsidR="00DE3E79" w:rsidRDefault="008A03DF" w:rsidP="00D23401">
      <w:pPr>
        <w:rPr>
          <w:rFonts w:cs="Times New Roman"/>
          <w:szCs w:val="24"/>
        </w:rPr>
      </w:pPr>
      <w:r>
        <w:rPr>
          <w:rFonts w:cs="Times New Roman"/>
          <w:b/>
          <w:szCs w:val="24"/>
        </w:rPr>
        <w:t>Pentasa PR gr</w:t>
      </w:r>
      <w:r>
        <w:fldChar w:fldCharType="begin"/>
      </w:r>
      <w:r>
        <w:rPr>
          <w:rFonts w:cs="Times New Roman"/>
          <w:b/>
          <w:szCs w:val="24"/>
        </w:rPr>
        <w:instrText xml:space="preserve"> XE "Pentasa PR gr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][MESO15]</w:t>
      </w:r>
    </w:p>
    <w:p w14:paraId="59AACE83" w14:textId="77777777" w:rsidR="00DE3E79" w:rsidRDefault="008A03DF">
      <w:pPr>
        <w:rPr>
          <w:rFonts w:cs="Times New Roman"/>
          <w:szCs w:val="24"/>
        </w:rPr>
      </w:pPr>
      <w:r>
        <w:rPr>
          <w:rFonts w:cs="Times New Roman"/>
          <w:szCs w:val="24"/>
        </w:rPr>
        <w:t>Rx: Mesalazine</w:t>
      </w:r>
      <w:r>
        <w:fldChar w:fldCharType="begin"/>
      </w:r>
      <w:r>
        <w:rPr>
          <w:rFonts w:cs="Times New Roman"/>
          <w:szCs w:val="24"/>
        </w:rPr>
        <w:instrText xml:space="preserve"> XE "Mesalazine " </w:instrText>
      </w:r>
      <w:r>
        <w:rPr>
          <w:rFonts w:cs="Times New Roman"/>
          <w:szCs w:val="24"/>
        </w:rPr>
        <w:fldChar w:fldCharType="end"/>
      </w:r>
      <w:r>
        <w:rPr>
          <w:rFonts w:cs="Times New Roman"/>
          <w:szCs w:val="24"/>
        </w:rPr>
        <w:t xml:space="preserve"> granules 2g/pack</w:t>
      </w:r>
    </w:p>
    <w:p w14:paraId="08C157F4" w14:textId="77777777" w:rsidR="00DE3E79" w:rsidRDefault="008A03DF">
      <w:pPr>
        <w:rPr>
          <w:rFonts w:cs="Times New Roman"/>
          <w:szCs w:val="24"/>
        </w:rPr>
      </w:pPr>
      <w:r>
        <w:rPr>
          <w:rFonts w:cs="Times New Roman"/>
          <w:szCs w:val="24"/>
        </w:rPr>
        <w:t>Dosage: 2-4g/day</w:t>
      </w:r>
    </w:p>
    <w:p w14:paraId="7C57CF61" w14:textId="77777777" w:rsidR="00DE3E79" w:rsidRDefault="008A03DF">
      <w:pPr>
        <w:rPr>
          <w:rFonts w:cs="Times New Roman"/>
          <w:szCs w:val="24"/>
        </w:rPr>
      </w:pPr>
      <w:r>
        <w:rPr>
          <w:rFonts w:cs="Times New Roman"/>
          <w:szCs w:val="24"/>
        </w:rPr>
        <w:t>CI: salicyates sensitivity, severe renal or liver impairment</w:t>
      </w:r>
    </w:p>
    <w:p w14:paraId="4FBBAEBA" w14:textId="77777777" w:rsidR="00DE3E79" w:rsidRDefault="008A03DF">
      <w:pPr>
        <w:rPr>
          <w:rFonts w:cs="Times New Roman"/>
          <w:szCs w:val="24"/>
        </w:rPr>
      </w:pPr>
      <w:r>
        <w:rPr>
          <w:rFonts w:cs="Times New Roman"/>
          <w:szCs w:val="24"/>
        </w:rPr>
        <w:t>AE: nausea, vomit, diarrhea, headache, skin rash</w:t>
      </w:r>
    </w:p>
    <w:p w14:paraId="6E2B0463" w14:textId="77777777" w:rsidR="00DE3E79" w:rsidRDefault="008A03DF">
      <w:pPr>
        <w:rPr>
          <w:rFonts w:cs="Times New Roman"/>
          <w:szCs w:val="24"/>
        </w:rPr>
      </w:pPr>
      <w:r>
        <w:rPr>
          <w:rFonts w:cs="Times New Roman"/>
          <w:szCs w:val="24"/>
        </w:rPr>
        <w:t>Category: B</w:t>
      </w:r>
    </w:p>
    <w:p w14:paraId="03543C9C" w14:textId="77777777" w:rsidR="00DE3E79" w:rsidRDefault="008A03DF">
      <w:pPr>
        <w:rPr>
          <w:rFonts w:cs="Times New Roman"/>
          <w:b/>
          <w:szCs w:val="24"/>
        </w:rPr>
      </w:pPr>
      <w:r>
        <w:rPr>
          <w:rFonts w:cs="Times New Roman"/>
          <w:szCs w:val="24"/>
        </w:rPr>
        <w:t>ATC code: A07EC02</w:t>
      </w:r>
    </w:p>
    <w:p w14:paraId="51A5DCDA" w14:textId="77777777" w:rsidR="00DE3E79" w:rsidRDefault="00DE3E79">
      <w:pPr>
        <w:rPr>
          <w:rFonts w:cs="Times New Roman"/>
          <w:b/>
          <w:szCs w:val="24"/>
        </w:rPr>
      </w:pPr>
    </w:p>
    <w:p w14:paraId="6316692B" w14:textId="77777777" w:rsidR="00DE3E79" w:rsidRDefault="008A03DF">
      <w:r>
        <w:rPr>
          <w:rFonts w:cs="Times New Roman"/>
          <w:b/>
          <w:szCs w:val="24"/>
        </w:rPr>
        <w:t>Asacol supp.</w:t>
      </w:r>
      <w:r>
        <w:fldChar w:fldCharType="begin"/>
      </w:r>
      <w:r>
        <w:rPr>
          <w:rFonts w:cs="Times New Roman"/>
          <w:b/>
          <w:szCs w:val="24"/>
        </w:rPr>
        <w:instrText xml:space="preserve"> XE "Asacol supp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][MESE02]</w:t>
      </w:r>
    </w:p>
    <w:p w14:paraId="6DCD7C85" w14:textId="77777777" w:rsidR="00DE3E79" w:rsidRDefault="008A03DF">
      <w:r>
        <w:rPr>
          <w:rFonts w:cs="Times New Roman"/>
          <w:szCs w:val="24"/>
        </w:rPr>
        <w:t>Rx: Mesalazine</w:t>
      </w:r>
      <w:r>
        <w:fldChar w:fldCharType="begin"/>
      </w:r>
      <w:r>
        <w:rPr>
          <w:rFonts w:cs="Times New Roman"/>
          <w:szCs w:val="24"/>
        </w:rPr>
        <w:instrText xml:space="preserve"> XE "Mesalazine " </w:instrText>
      </w:r>
      <w:r>
        <w:rPr>
          <w:rFonts w:cs="Times New Roman"/>
          <w:szCs w:val="24"/>
        </w:rPr>
        <w:fldChar w:fldCharType="end"/>
      </w:r>
      <w:r>
        <w:rPr>
          <w:rFonts w:cs="Times New Roman"/>
          <w:szCs w:val="24"/>
        </w:rPr>
        <w:t xml:space="preserve"> 500mg/supp</w:t>
      </w:r>
    </w:p>
    <w:p w14:paraId="7F2EFBB7" w14:textId="77777777" w:rsidR="00DE3E79" w:rsidRDefault="008A03DF">
      <w:r>
        <w:rPr>
          <w:rFonts w:cs="Times New Roman"/>
          <w:szCs w:val="24"/>
        </w:rPr>
        <w:t>Dosage: 1-2 supp Tid</w:t>
      </w:r>
    </w:p>
    <w:p w14:paraId="487B8FFE" w14:textId="77777777" w:rsidR="00DE3E79" w:rsidRDefault="008A03DF">
      <w:r>
        <w:rPr>
          <w:rFonts w:cs="Times New Roman"/>
          <w:szCs w:val="24"/>
        </w:rPr>
        <w:t>CI: salicyates sensitivity, severe renal or liver impairment</w:t>
      </w:r>
    </w:p>
    <w:p w14:paraId="474FEE7F" w14:textId="77777777" w:rsidR="00DE3E79" w:rsidRDefault="008A03DF">
      <w:r>
        <w:rPr>
          <w:rFonts w:cs="Times New Roman"/>
          <w:szCs w:val="24"/>
        </w:rPr>
        <w:t>AE: nausea, vomit, diarrhea, headache, skin rash ,fever</w:t>
      </w:r>
    </w:p>
    <w:p w14:paraId="607D5534" w14:textId="77777777" w:rsidR="00DE3E79" w:rsidRDefault="008A03DF">
      <w:r>
        <w:rPr>
          <w:rFonts w:cs="Times New Roman"/>
          <w:szCs w:val="24"/>
        </w:rPr>
        <w:t>Category: B</w:t>
      </w:r>
    </w:p>
    <w:p w14:paraId="433A8847" w14:textId="77777777" w:rsidR="00DE3E79" w:rsidRDefault="008A03DF">
      <w:pPr>
        <w:rPr>
          <w:rFonts w:cs="Times New Roman"/>
          <w:b/>
          <w:szCs w:val="24"/>
        </w:rPr>
      </w:pPr>
      <w:r>
        <w:rPr>
          <w:rFonts w:cs="Times New Roman"/>
          <w:szCs w:val="24"/>
        </w:rPr>
        <w:t>ATC code: A07EC02</w:t>
      </w:r>
    </w:p>
    <w:p w14:paraId="378AE436" w14:textId="77777777" w:rsidR="00DE3E79" w:rsidRDefault="00DE3E79">
      <w:pPr>
        <w:rPr>
          <w:rFonts w:cs="Times New Roman"/>
          <w:szCs w:val="24"/>
        </w:rPr>
      </w:pPr>
    </w:p>
    <w:p w14:paraId="6661ABFB" w14:textId="77777777" w:rsidR="00DE3E79" w:rsidRDefault="008A03DF">
      <w:pPr>
        <w:pStyle w:val="3"/>
        <w:spacing w:line="240" w:lineRule="auto"/>
        <w:rPr>
          <w:rFonts w:ascii="Times New Roman" w:eastAsia="標楷體" w:hAnsi="Times New Roman" w:cs="Times New Roman"/>
          <w:b w:val="0"/>
          <w:sz w:val="24"/>
          <w:szCs w:val="24"/>
        </w:rPr>
      </w:pPr>
      <w:bookmarkStart w:id="101" w:name="_Toc206178384"/>
      <w:bookmarkStart w:id="102" w:name="_Toc56173437"/>
      <w:bookmarkStart w:id="103" w:name="_Toc56169991"/>
      <w:bookmarkStart w:id="104" w:name="_Toc56157769"/>
      <w:bookmarkStart w:id="105" w:name="_Toc50972342"/>
      <w:r>
        <w:rPr>
          <w:rFonts w:ascii="Times New Roman" w:eastAsia="標楷體" w:hAnsi="Times New Roman" w:cs="Times New Roman"/>
          <w:b w:val="0"/>
          <w:sz w:val="24"/>
          <w:szCs w:val="24"/>
        </w:rPr>
        <w:t xml:space="preserve">F. </w:t>
      </w:r>
      <w:hyperlink r:id="rId55">
        <w:r>
          <w:rPr>
            <w:rFonts w:ascii="Times New Roman" w:eastAsia="標楷體" w:hAnsi="Times New Roman" w:cs="Times New Roman"/>
            <w:b w:val="0"/>
            <w:sz w:val="24"/>
            <w:szCs w:val="24"/>
          </w:rPr>
          <w:t>ANTIDIARRHEAL MICROORGANISMS</w:t>
        </w:r>
        <w:bookmarkEnd w:id="101"/>
      </w:hyperlink>
      <w:bookmarkEnd w:id="102"/>
      <w:bookmarkEnd w:id="103"/>
      <w:bookmarkEnd w:id="104"/>
      <w:bookmarkEnd w:id="105"/>
    </w:p>
    <w:p w14:paraId="4C0F9725" w14:textId="77777777" w:rsidR="00DE3E79" w:rsidRDefault="003614AE">
      <w:pPr>
        <w:spacing w:after="180"/>
        <w:rPr>
          <w:rFonts w:cs="Times New Roman"/>
          <w:szCs w:val="24"/>
        </w:rPr>
      </w:pPr>
      <w:hyperlink r:id="rId56">
        <w:r w:rsidR="008A03DF">
          <w:rPr>
            <w:rFonts w:cs="Times New Roman"/>
            <w:i/>
            <w:szCs w:val="24"/>
          </w:rPr>
          <w:t>Antidiarrheal microorganisms</w:t>
        </w:r>
      </w:hyperlink>
    </w:p>
    <w:p w14:paraId="0D2653EA" w14:textId="77777777" w:rsidR="00DE3E79" w:rsidRDefault="008A03DF">
      <w:pPr>
        <w:rPr>
          <w:rFonts w:cs="Times New Roman"/>
          <w:szCs w:val="24"/>
        </w:rPr>
      </w:pPr>
      <w:r>
        <w:rPr>
          <w:rFonts w:cs="Times New Roman"/>
          <w:b/>
          <w:szCs w:val="24"/>
        </w:rPr>
        <w:t>Lac B</w:t>
      </w:r>
      <w:r>
        <w:fldChar w:fldCharType="begin"/>
      </w:r>
      <w:r>
        <w:rPr>
          <w:rFonts w:cs="Times New Roman"/>
          <w:b/>
          <w:szCs w:val="24"/>
        </w:rPr>
        <w:instrText xml:space="preserve"> XE "Lac B" </w:instrText>
      </w:r>
      <w:r>
        <w:rPr>
          <w:rFonts w:cs="Times New Roman"/>
          <w:b/>
          <w:szCs w:val="24"/>
        </w:rPr>
        <w:fldChar w:fldCharType="end"/>
      </w:r>
      <w:r>
        <w:rPr>
          <w:rFonts w:cs="Times New Roman"/>
          <w:szCs w:val="24"/>
        </w:rPr>
        <w:t xml:space="preserve"> [B-LO13]</w:t>
      </w:r>
    </w:p>
    <w:p w14:paraId="126DF9F3" w14:textId="77777777" w:rsidR="00DE3E79" w:rsidRDefault="008A03DF">
      <w:pPr>
        <w:rPr>
          <w:rFonts w:cs="Times New Roman"/>
          <w:szCs w:val="24"/>
        </w:rPr>
      </w:pPr>
      <w:r>
        <w:rPr>
          <w:rFonts w:cs="Times New Roman"/>
          <w:szCs w:val="24"/>
        </w:rPr>
        <w:t>Rx: Lactobacillus bifidus</w:t>
      </w:r>
      <w:r>
        <w:fldChar w:fldCharType="begin"/>
      </w:r>
      <w:r w:rsidR="00B22519">
        <w:rPr>
          <w:rFonts w:cs="Times New Roman"/>
          <w:szCs w:val="24"/>
        </w:rPr>
        <w:instrText xml:space="preserve"> XE "Lactobacillus bifidus</w:instrText>
      </w:r>
      <w:r>
        <w:rPr>
          <w:rFonts w:cs="Times New Roman"/>
          <w:szCs w:val="24"/>
        </w:rPr>
        <w:instrText xml:space="preserve"> " </w:instrText>
      </w:r>
      <w:r>
        <w:rPr>
          <w:rFonts w:cs="Times New Roman"/>
          <w:szCs w:val="24"/>
        </w:rPr>
        <w:fldChar w:fldCharType="end"/>
      </w:r>
      <w:r>
        <w:rPr>
          <w:rFonts w:cs="Times New Roman"/>
          <w:szCs w:val="24"/>
        </w:rPr>
        <w:t xml:space="preserve"> powder 10mg/gm, 2gm/pack</w:t>
      </w:r>
    </w:p>
    <w:p w14:paraId="201A8CC3" w14:textId="77777777" w:rsidR="00DE3E79" w:rsidRDefault="008A03DF">
      <w:pPr>
        <w:rPr>
          <w:szCs w:val="24"/>
        </w:rPr>
      </w:pPr>
      <w:r>
        <w:rPr>
          <w:rFonts w:cs="Times New Roman"/>
          <w:szCs w:val="24"/>
        </w:rPr>
        <w:t>Dosage: 1-2 gm tid or prn; 6-12 yrs: 0.5-1 gm; 3-6 yrs: 0.3-0.5 gm</w:t>
      </w:r>
    </w:p>
    <w:p w14:paraId="3596D222" w14:textId="77777777" w:rsidR="00DE3E79" w:rsidRDefault="008A03DF">
      <w:pPr>
        <w:rPr>
          <w:szCs w:val="24"/>
        </w:rPr>
      </w:pPr>
      <w:r>
        <w:rPr>
          <w:rFonts w:cs="Times New Roman"/>
          <w:szCs w:val="24"/>
        </w:rPr>
        <w:t>CI: milk sensitivity</w:t>
      </w:r>
    </w:p>
    <w:p w14:paraId="76082C27" w14:textId="77777777" w:rsidR="00DE3E79" w:rsidRDefault="008A03DF">
      <w:pPr>
        <w:rPr>
          <w:szCs w:val="24"/>
        </w:rPr>
      </w:pPr>
      <w:r>
        <w:rPr>
          <w:rFonts w:cs="Times New Roman"/>
          <w:szCs w:val="24"/>
        </w:rPr>
        <w:t>AE: flatulence</w:t>
      </w:r>
    </w:p>
    <w:p w14:paraId="3292D126" w14:textId="77777777" w:rsidR="00DE3E79" w:rsidRDefault="008A03DF">
      <w:pPr>
        <w:rPr>
          <w:szCs w:val="24"/>
        </w:rPr>
      </w:pPr>
      <w:r>
        <w:rPr>
          <w:rFonts w:cs="Times New Roman"/>
          <w:szCs w:val="24"/>
        </w:rPr>
        <w:t>Category: A</w:t>
      </w:r>
    </w:p>
    <w:p w14:paraId="456E77BF" w14:textId="77777777" w:rsidR="00DE3E79" w:rsidRDefault="008A03DF">
      <w:pPr>
        <w:rPr>
          <w:rFonts w:cs="Times New Roman"/>
          <w:szCs w:val="24"/>
        </w:rPr>
      </w:pPr>
      <w:r>
        <w:rPr>
          <w:rFonts w:cs="Times New Roman"/>
          <w:szCs w:val="24"/>
        </w:rPr>
        <w:t>ATC code: A07FA</w:t>
      </w:r>
    </w:p>
    <w:p w14:paraId="39F4A52A" w14:textId="77777777" w:rsidR="00DE3E79" w:rsidRDefault="00DE3E79">
      <w:pPr>
        <w:rPr>
          <w:rFonts w:cs="Times New Roman"/>
          <w:szCs w:val="24"/>
        </w:rPr>
      </w:pPr>
    </w:p>
    <w:p w14:paraId="797120BC" w14:textId="77777777" w:rsidR="00DE3E79" w:rsidRDefault="008A03DF">
      <w:pPr>
        <w:rPr>
          <w:rFonts w:cs="Times New Roman"/>
          <w:szCs w:val="24"/>
        </w:rPr>
      </w:pPr>
      <w:r>
        <w:rPr>
          <w:rFonts w:cs="Times New Roman"/>
          <w:b/>
          <w:szCs w:val="24"/>
        </w:rPr>
        <w:t>Miyarisan-BM</w:t>
      </w:r>
      <w:r>
        <w:fldChar w:fldCharType="begin"/>
      </w:r>
      <w:r>
        <w:rPr>
          <w:rFonts w:cs="Times New Roman"/>
          <w:b/>
          <w:szCs w:val="24"/>
        </w:rPr>
        <w:instrText xml:space="preserve"> XE "Miyarisan-BM " </w:instrText>
      </w:r>
      <w:r>
        <w:rPr>
          <w:rFonts w:cs="Times New Roman"/>
          <w:b/>
          <w:szCs w:val="24"/>
        </w:rPr>
        <w:fldChar w:fldCharType="end"/>
      </w:r>
      <w:r>
        <w:rPr>
          <w:rFonts w:cs="Times New Roman"/>
          <w:szCs w:val="24"/>
        </w:rPr>
        <w:t xml:space="preserve"> [MIYO01]</w:t>
      </w:r>
    </w:p>
    <w:p w14:paraId="0401BC65" w14:textId="77777777" w:rsidR="00DE3E79" w:rsidRDefault="008A03DF">
      <w:pPr>
        <w:rPr>
          <w:rFonts w:cs="Times New Roman"/>
          <w:szCs w:val="24"/>
        </w:rPr>
      </w:pPr>
      <w:r>
        <w:rPr>
          <w:rFonts w:cs="Times New Roman"/>
          <w:szCs w:val="24"/>
        </w:rPr>
        <w:t>Rx: Clostridium Butyricum Miyari</w:t>
      </w:r>
      <w:r>
        <w:fldChar w:fldCharType="begin"/>
      </w:r>
      <w:r>
        <w:rPr>
          <w:rFonts w:cs="Times New Roman"/>
          <w:szCs w:val="24"/>
        </w:rPr>
        <w:instrText xml:space="preserve"> XE "Clostridium Butyricum Miyari " </w:instrText>
      </w:r>
      <w:r>
        <w:rPr>
          <w:rFonts w:cs="Times New Roman"/>
          <w:szCs w:val="24"/>
        </w:rPr>
        <w:fldChar w:fldCharType="end"/>
      </w:r>
      <w:r>
        <w:rPr>
          <w:rFonts w:cs="Times New Roman"/>
          <w:szCs w:val="24"/>
        </w:rPr>
        <w:t xml:space="preserve"> 40mg/gm/sac</w:t>
      </w:r>
    </w:p>
    <w:p w14:paraId="51A517FA" w14:textId="77777777" w:rsidR="00DE3E79" w:rsidRDefault="008A03DF">
      <w:pPr>
        <w:rPr>
          <w:szCs w:val="24"/>
        </w:rPr>
      </w:pPr>
      <w:r>
        <w:rPr>
          <w:rFonts w:cs="Times New Roman"/>
          <w:szCs w:val="24"/>
        </w:rPr>
        <w:t>Dosage: 1 pack tid or prn; 6-12yrs: 0.5 pack; 3-6 yrs: 0.25 pack</w:t>
      </w:r>
    </w:p>
    <w:p w14:paraId="4595AEE2" w14:textId="77777777" w:rsidR="00DE3E79" w:rsidRDefault="008A03DF">
      <w:pPr>
        <w:rPr>
          <w:szCs w:val="24"/>
        </w:rPr>
      </w:pPr>
      <w:r>
        <w:rPr>
          <w:rFonts w:cs="Times New Roman"/>
          <w:szCs w:val="24"/>
        </w:rPr>
        <w:t>CI: milk sensitivity</w:t>
      </w:r>
    </w:p>
    <w:p w14:paraId="1A62DE82" w14:textId="77777777" w:rsidR="00DE3E79" w:rsidRDefault="008A03DF">
      <w:pPr>
        <w:rPr>
          <w:szCs w:val="24"/>
        </w:rPr>
      </w:pPr>
      <w:r>
        <w:rPr>
          <w:rFonts w:cs="Times New Roman"/>
          <w:szCs w:val="24"/>
        </w:rPr>
        <w:t>AE: flatulence</w:t>
      </w:r>
    </w:p>
    <w:p w14:paraId="5DFEE2DD" w14:textId="77777777" w:rsidR="00DE3E79" w:rsidRDefault="008A03DF">
      <w:pPr>
        <w:rPr>
          <w:szCs w:val="24"/>
        </w:rPr>
      </w:pPr>
      <w:r>
        <w:rPr>
          <w:rFonts w:cs="Times New Roman"/>
          <w:szCs w:val="24"/>
        </w:rPr>
        <w:t>Category: A</w:t>
      </w:r>
    </w:p>
    <w:p w14:paraId="1652169F" w14:textId="77777777" w:rsidR="00DE3E79" w:rsidRDefault="008A03DF">
      <w:pPr>
        <w:rPr>
          <w:rFonts w:cs="Times New Roman"/>
          <w:szCs w:val="24"/>
        </w:rPr>
      </w:pPr>
      <w:r>
        <w:rPr>
          <w:rFonts w:cs="Times New Roman"/>
          <w:szCs w:val="24"/>
        </w:rPr>
        <w:t>ATC code: A07FA</w:t>
      </w:r>
    </w:p>
    <w:p w14:paraId="663A9F89" w14:textId="77777777" w:rsidR="00DE3E79" w:rsidRDefault="00DE3E79">
      <w:pPr>
        <w:rPr>
          <w:rFonts w:cs="Times New Roman"/>
          <w:szCs w:val="24"/>
        </w:rPr>
      </w:pPr>
    </w:p>
    <w:p w14:paraId="72073970" w14:textId="77777777" w:rsidR="00DE3E79" w:rsidRDefault="008A03DF">
      <w:pPr>
        <w:rPr>
          <w:rFonts w:cs="Times New Roman"/>
          <w:szCs w:val="24"/>
        </w:rPr>
      </w:pPr>
      <w:r>
        <w:rPr>
          <w:rFonts w:cs="Times New Roman"/>
          <w:b/>
          <w:szCs w:val="24"/>
        </w:rPr>
        <w:t>Antibiophilus</w:t>
      </w:r>
      <w:r>
        <w:fldChar w:fldCharType="begin"/>
      </w:r>
      <w:r>
        <w:rPr>
          <w:rFonts w:cs="Times New Roman"/>
          <w:b/>
          <w:szCs w:val="24"/>
        </w:rPr>
        <w:instrText xml:space="preserve"> XE "Antibiophilus " </w:instrText>
      </w:r>
      <w:r>
        <w:rPr>
          <w:rFonts w:cs="Times New Roman"/>
          <w:b/>
          <w:szCs w:val="24"/>
        </w:rPr>
        <w:fldChar w:fldCharType="end"/>
      </w:r>
      <w:r>
        <w:rPr>
          <w:rFonts w:cs="Times New Roman"/>
          <w:b/>
          <w:szCs w:val="24"/>
        </w:rPr>
        <w:t xml:space="preserve"> </w:t>
      </w:r>
      <w:r>
        <w:rPr>
          <w:rFonts w:cs="Times New Roman"/>
          <w:szCs w:val="24"/>
        </w:rPr>
        <w:t>[ANTO11]</w:t>
      </w:r>
    </w:p>
    <w:p w14:paraId="1A336265" w14:textId="77777777" w:rsidR="00DE3E79" w:rsidRDefault="008A03DF">
      <w:pPr>
        <w:rPr>
          <w:rFonts w:cs="Times New Roman"/>
          <w:szCs w:val="24"/>
        </w:rPr>
      </w:pPr>
      <w:r>
        <w:rPr>
          <w:rFonts w:cs="Times New Roman"/>
          <w:szCs w:val="24"/>
        </w:rPr>
        <w:t>Rx: Lactobacillus casei variety rhamnosus</w:t>
      </w:r>
      <w:r>
        <w:fldChar w:fldCharType="begin"/>
      </w:r>
      <w:r>
        <w:rPr>
          <w:rFonts w:cs="Times New Roman"/>
          <w:szCs w:val="24"/>
        </w:rPr>
        <w:instrText xml:space="preserve"> XE "Lactobacillus casei variety rhamnosus " </w:instrText>
      </w:r>
      <w:r>
        <w:rPr>
          <w:rFonts w:cs="Times New Roman"/>
          <w:szCs w:val="24"/>
        </w:rPr>
        <w:fldChar w:fldCharType="end"/>
      </w:r>
      <w:r>
        <w:rPr>
          <w:rFonts w:cs="Times New Roman"/>
          <w:szCs w:val="24"/>
        </w:rPr>
        <w:t xml:space="preserve"> 250mg/cap</w:t>
      </w:r>
    </w:p>
    <w:p w14:paraId="405274F6" w14:textId="77777777" w:rsidR="00DE3E79" w:rsidRDefault="008A03DF">
      <w:pPr>
        <w:rPr>
          <w:szCs w:val="24"/>
        </w:rPr>
      </w:pPr>
      <w:r>
        <w:rPr>
          <w:rFonts w:cs="Times New Roman"/>
          <w:szCs w:val="24"/>
        </w:rPr>
        <w:t>Dosage: 2-8 cap/day; 6-12 yrs: 1-4 cap/day; 3-6 yrs: 0.5-2 cap/day</w:t>
      </w:r>
    </w:p>
    <w:p w14:paraId="365DEB04" w14:textId="77777777" w:rsidR="00DE3E79" w:rsidRDefault="008A03DF">
      <w:pPr>
        <w:rPr>
          <w:szCs w:val="24"/>
        </w:rPr>
      </w:pPr>
      <w:r>
        <w:rPr>
          <w:rFonts w:cs="Times New Roman"/>
          <w:szCs w:val="24"/>
        </w:rPr>
        <w:t>CI: milk sensitivity</w:t>
      </w:r>
    </w:p>
    <w:p w14:paraId="4C0DD6A3" w14:textId="77777777" w:rsidR="00DE3E79" w:rsidRDefault="008A03DF">
      <w:pPr>
        <w:rPr>
          <w:szCs w:val="24"/>
        </w:rPr>
      </w:pPr>
      <w:r>
        <w:rPr>
          <w:rFonts w:cs="Times New Roman"/>
          <w:szCs w:val="24"/>
        </w:rPr>
        <w:t>AE: stomach upset, constipation, diarrhea</w:t>
      </w:r>
    </w:p>
    <w:p w14:paraId="49F0116B" w14:textId="77777777" w:rsidR="00DE3E79" w:rsidRDefault="008A03DF">
      <w:pPr>
        <w:rPr>
          <w:szCs w:val="24"/>
        </w:rPr>
      </w:pPr>
      <w:r>
        <w:rPr>
          <w:rFonts w:cs="Times New Roman"/>
          <w:szCs w:val="24"/>
        </w:rPr>
        <w:t>Category: A</w:t>
      </w:r>
    </w:p>
    <w:p w14:paraId="19D9066C" w14:textId="77777777" w:rsidR="00DE3E79" w:rsidRDefault="008A03DF">
      <w:pPr>
        <w:rPr>
          <w:rFonts w:cs="Times New Roman"/>
          <w:szCs w:val="24"/>
        </w:rPr>
      </w:pPr>
      <w:r>
        <w:rPr>
          <w:rFonts w:cs="Times New Roman"/>
          <w:szCs w:val="24"/>
        </w:rPr>
        <w:t>ATC code: A07FA01</w:t>
      </w:r>
    </w:p>
    <w:p w14:paraId="35D81AD4" w14:textId="77777777" w:rsidR="00DE3E79" w:rsidRDefault="00DE3E79">
      <w:pPr>
        <w:rPr>
          <w:rFonts w:cs="Times New Roman"/>
          <w:szCs w:val="24"/>
        </w:rPr>
      </w:pPr>
    </w:p>
    <w:p w14:paraId="3E89F655" w14:textId="77777777" w:rsidR="00DE3E79" w:rsidRDefault="008A03DF">
      <w:r>
        <w:rPr>
          <w:rFonts w:cs="Times New Roman"/>
          <w:b/>
          <w:szCs w:val="24"/>
        </w:rPr>
        <w:t>K.B.T.</w:t>
      </w:r>
      <w:r>
        <w:fldChar w:fldCharType="begin"/>
      </w:r>
      <w:r>
        <w:rPr>
          <w:rFonts w:cs="Times New Roman"/>
          <w:b/>
          <w:szCs w:val="24"/>
        </w:rPr>
        <w:instrText xml:space="preserve"> XE "K.B.T " </w:instrText>
      </w:r>
      <w:r>
        <w:rPr>
          <w:rFonts w:cs="Times New Roman"/>
          <w:b/>
          <w:szCs w:val="24"/>
        </w:rPr>
        <w:fldChar w:fldCharType="end"/>
      </w:r>
      <w:r>
        <w:rPr>
          <w:rFonts w:cs="Times New Roman"/>
          <w:b/>
          <w:szCs w:val="24"/>
        </w:rPr>
        <w:t xml:space="preserve"> </w:t>
      </w:r>
      <w:r>
        <w:rPr>
          <w:rFonts w:cs="Times New Roman"/>
          <w:szCs w:val="24"/>
        </w:rPr>
        <w:t>[KBTO00]</w:t>
      </w:r>
    </w:p>
    <w:p w14:paraId="4DBBE103" w14:textId="77777777" w:rsidR="00DE3E79" w:rsidRDefault="008A03DF">
      <w:r>
        <w:rPr>
          <w:rFonts w:cs="Times New Roman"/>
          <w:szCs w:val="24"/>
        </w:rPr>
        <w:t xml:space="preserve">Rx: </w:t>
      </w:r>
      <w:r>
        <w:rPr>
          <w:rFonts w:cs="Times New Roman"/>
          <w:color w:val="000000"/>
          <w:szCs w:val="24"/>
        </w:rPr>
        <w:t>Kaolin</w:t>
      </w:r>
      <w:r w:rsidR="00B22519">
        <w:fldChar w:fldCharType="begin"/>
      </w:r>
      <w:r w:rsidR="00B22519">
        <w:rPr>
          <w:rFonts w:cs="Times New Roman"/>
          <w:color w:val="000000"/>
          <w:szCs w:val="24"/>
        </w:rPr>
        <w:instrText xml:space="preserve"> XE "Kaolin " </w:instrText>
      </w:r>
      <w:r w:rsidR="00B22519">
        <w:rPr>
          <w:rFonts w:cs="Times New Roman"/>
          <w:color w:val="000000"/>
          <w:szCs w:val="24"/>
        </w:rPr>
        <w:fldChar w:fldCharType="end"/>
      </w:r>
      <w:r w:rsidR="00D74856">
        <w:rPr>
          <w:rFonts w:cs="Times New Roman"/>
          <w:color w:val="000000"/>
          <w:szCs w:val="24"/>
        </w:rPr>
        <w:t xml:space="preserve"> 167mg + </w:t>
      </w:r>
      <w:r>
        <w:rPr>
          <w:rFonts w:cs="Times New Roman"/>
          <w:color w:val="000000"/>
          <w:szCs w:val="24"/>
        </w:rPr>
        <w:t>Scopolia Extract</w:t>
      </w:r>
      <w:r w:rsidR="00B22519">
        <w:fldChar w:fldCharType="begin"/>
      </w:r>
      <w:r w:rsidR="00B22519">
        <w:rPr>
          <w:rFonts w:cs="Times New Roman"/>
          <w:color w:val="000000"/>
          <w:szCs w:val="24"/>
        </w:rPr>
        <w:instrText xml:space="preserve"> XE " Scopolia Extract " </w:instrText>
      </w:r>
      <w:r w:rsidR="00B22519">
        <w:rPr>
          <w:rFonts w:cs="Times New Roman"/>
          <w:color w:val="000000"/>
          <w:szCs w:val="24"/>
        </w:rPr>
        <w:fldChar w:fldCharType="end"/>
      </w:r>
      <w:r w:rsidR="00D74856">
        <w:rPr>
          <w:rFonts w:cs="Times New Roman"/>
          <w:color w:val="000000"/>
          <w:szCs w:val="24"/>
        </w:rPr>
        <w:t xml:space="preserve"> 3mg + </w:t>
      </w:r>
      <w:r>
        <w:rPr>
          <w:rFonts w:cs="Times New Roman"/>
          <w:color w:val="000000"/>
          <w:szCs w:val="24"/>
        </w:rPr>
        <w:t>Albumin Tannate</w:t>
      </w:r>
      <w:r>
        <w:fldChar w:fldCharType="begin"/>
      </w:r>
      <w:r>
        <w:rPr>
          <w:rFonts w:cs="Times New Roman"/>
          <w:color w:val="000000"/>
          <w:szCs w:val="24"/>
        </w:rPr>
        <w:instrText xml:space="preserve"> XE "</w:instrText>
      </w:r>
      <w:r w:rsidR="00D74856">
        <w:rPr>
          <w:rFonts w:cs="Times New Roman"/>
          <w:color w:val="000000"/>
          <w:szCs w:val="24"/>
        </w:rPr>
        <w:instrText>Albumin Tannate</w:instrText>
      </w:r>
      <w:r>
        <w:rPr>
          <w:rFonts w:cs="Times New Roman"/>
          <w:color w:val="000000"/>
          <w:szCs w:val="24"/>
        </w:rPr>
        <w:instrText xml:space="preserve"> " </w:instrText>
      </w:r>
      <w:r>
        <w:rPr>
          <w:rFonts w:cs="Times New Roman"/>
          <w:color w:val="000000"/>
          <w:szCs w:val="24"/>
        </w:rPr>
        <w:fldChar w:fldCharType="end"/>
      </w:r>
      <w:r w:rsidR="00D74856">
        <w:rPr>
          <w:rFonts w:cs="Times New Roman"/>
          <w:color w:val="000000"/>
          <w:szCs w:val="24"/>
        </w:rPr>
        <w:t xml:space="preserve"> </w:t>
      </w:r>
      <w:r>
        <w:rPr>
          <w:rFonts w:cs="Times New Roman"/>
          <w:color w:val="000000"/>
          <w:szCs w:val="24"/>
        </w:rPr>
        <w:t>167mg</w:t>
      </w:r>
      <w:r w:rsidR="00D74856">
        <w:rPr>
          <w:rFonts w:cs="Times New Roman"/>
          <w:color w:val="000000"/>
          <w:szCs w:val="24"/>
        </w:rPr>
        <w:t xml:space="preserve">+ </w:t>
      </w:r>
      <w:r w:rsidR="00D74856" w:rsidRPr="00D74856">
        <w:rPr>
          <w:rFonts w:cs="Times New Roman"/>
          <w:color w:val="000000"/>
          <w:szCs w:val="24"/>
        </w:rPr>
        <w:t>Bismuth subcarbonate</w:t>
      </w:r>
      <w:r w:rsidR="00D74856">
        <w:rPr>
          <w:rFonts w:cs="Times New Roman"/>
          <w:color w:val="000000"/>
          <w:szCs w:val="24"/>
        </w:rPr>
        <w:t xml:space="preserve"> </w:t>
      </w:r>
      <w:r w:rsidR="00D74856">
        <w:fldChar w:fldCharType="begin"/>
      </w:r>
      <w:r w:rsidR="00D74856">
        <w:rPr>
          <w:rFonts w:cs="Times New Roman"/>
          <w:color w:val="000000"/>
          <w:szCs w:val="24"/>
        </w:rPr>
        <w:instrText xml:space="preserve"> XE "</w:instrText>
      </w:r>
      <w:r w:rsidR="00D74856" w:rsidRPr="00D74856">
        <w:rPr>
          <w:rFonts w:cs="Times New Roman"/>
          <w:color w:val="000000"/>
          <w:szCs w:val="24"/>
        </w:rPr>
        <w:instrText xml:space="preserve"> Bismuth subcarbonate</w:instrText>
      </w:r>
      <w:r w:rsidR="00D74856">
        <w:rPr>
          <w:rFonts w:cs="Times New Roman"/>
          <w:color w:val="000000"/>
          <w:szCs w:val="24"/>
        </w:rPr>
        <w:instrText xml:space="preserve"> " </w:instrText>
      </w:r>
      <w:r w:rsidR="00D74856">
        <w:rPr>
          <w:rFonts w:cs="Times New Roman"/>
          <w:color w:val="000000"/>
          <w:szCs w:val="24"/>
        </w:rPr>
        <w:fldChar w:fldCharType="end"/>
      </w:r>
      <w:r w:rsidR="00D74856">
        <w:rPr>
          <w:rFonts w:cs="Times New Roman"/>
          <w:color w:val="000000"/>
          <w:szCs w:val="24"/>
        </w:rPr>
        <w:t>167mg</w:t>
      </w:r>
      <w:r>
        <w:rPr>
          <w:rFonts w:cs="Times New Roman"/>
          <w:color w:val="000000"/>
          <w:szCs w:val="24"/>
        </w:rPr>
        <w:t>/tab</w:t>
      </w:r>
    </w:p>
    <w:p w14:paraId="3BB40A87" w14:textId="77777777" w:rsidR="00DE3E79" w:rsidRDefault="008A03DF">
      <w:r>
        <w:rPr>
          <w:rFonts w:cs="Times New Roman"/>
          <w:szCs w:val="24"/>
        </w:rPr>
        <w:t xml:space="preserve">Dosage: </w:t>
      </w:r>
      <w:r w:rsidR="00360B80">
        <w:rPr>
          <w:rFonts w:cs="Times New Roman"/>
          <w:szCs w:val="24"/>
        </w:rPr>
        <w:t>1-2</w:t>
      </w:r>
      <w:r>
        <w:rPr>
          <w:rFonts w:cs="Times New Roman"/>
          <w:szCs w:val="24"/>
        </w:rPr>
        <w:t xml:space="preserve"> tab </w:t>
      </w:r>
      <w:r w:rsidR="00360B80">
        <w:rPr>
          <w:rFonts w:cs="Times New Roman"/>
          <w:szCs w:val="24"/>
        </w:rPr>
        <w:t>q4h</w:t>
      </w:r>
    </w:p>
    <w:p w14:paraId="0504C01A" w14:textId="77777777" w:rsidR="00DE3E79" w:rsidRDefault="008A03DF">
      <w:r>
        <w:rPr>
          <w:rFonts w:cs="Times New Roman"/>
          <w:szCs w:val="24"/>
        </w:rPr>
        <w:t>CI: hypersensitivity to prduct</w:t>
      </w:r>
    </w:p>
    <w:p w14:paraId="224A5DDE" w14:textId="77777777" w:rsidR="00DE3E79" w:rsidRDefault="008A03DF">
      <w:pPr>
        <w:rPr>
          <w:rFonts w:cs="Times New Roman"/>
          <w:szCs w:val="24"/>
        </w:rPr>
      </w:pPr>
      <w:r>
        <w:rPr>
          <w:rFonts w:cs="Times New Roman"/>
          <w:szCs w:val="24"/>
        </w:rPr>
        <w:t>AE: Fecal discoloration(grayish black)</w:t>
      </w:r>
    </w:p>
    <w:p w14:paraId="19FFDEE0" w14:textId="77777777" w:rsidR="00DE3E79" w:rsidRDefault="008A03DF">
      <w:pPr>
        <w:rPr>
          <w:rFonts w:cs="Times New Roman"/>
          <w:szCs w:val="24"/>
        </w:rPr>
      </w:pPr>
      <w:r>
        <w:rPr>
          <w:rFonts w:cs="Times New Roman"/>
          <w:szCs w:val="24"/>
        </w:rPr>
        <w:t>ATC code:A07XA51</w:t>
      </w:r>
    </w:p>
    <w:p w14:paraId="0815E6F5" w14:textId="77777777" w:rsidR="00360B80" w:rsidRDefault="00360B80">
      <w:pPr>
        <w:rPr>
          <w:rFonts w:cs="Times New Roman"/>
          <w:szCs w:val="24"/>
        </w:rPr>
      </w:pPr>
    </w:p>
    <w:p w14:paraId="4B4A0597" w14:textId="77777777" w:rsidR="00360B80" w:rsidRPr="00360B80" w:rsidRDefault="00360B80" w:rsidP="00360B80">
      <w:pPr>
        <w:pStyle w:val="2"/>
        <w:spacing w:line="240" w:lineRule="auto"/>
        <w:rPr>
          <w:rFonts w:ascii="Times New Roman" w:eastAsia="標楷體" w:hAnsi="Times New Roman" w:cs="Times New Roman"/>
          <w:b w:val="0"/>
          <w:color w:val="000000" w:themeColor="text1"/>
          <w:sz w:val="24"/>
          <w:szCs w:val="24"/>
        </w:rPr>
      </w:pPr>
      <w:bookmarkStart w:id="106" w:name="_Toc206178385"/>
      <w:r>
        <w:rPr>
          <w:rFonts w:ascii="Times New Roman" w:eastAsia="標楷體" w:hAnsi="Times New Roman" w:cs="Times New Roman"/>
          <w:b w:val="0"/>
          <w:sz w:val="24"/>
          <w:szCs w:val="24"/>
        </w:rPr>
        <w:t xml:space="preserve">A08. </w:t>
      </w:r>
      <w:hyperlink r:id="rId57" w:history="1">
        <w:r w:rsidRPr="00360B80">
          <w:rPr>
            <w:rStyle w:val="aff0"/>
            <w:rFonts w:ascii="Times New Roman" w:eastAsia="標楷體" w:hAnsi="Times New Roman" w:cs="Times New Roman"/>
            <w:b w:val="0"/>
            <w:color w:val="000000" w:themeColor="text1"/>
            <w:sz w:val="24"/>
            <w:szCs w:val="24"/>
            <w:u w:val="none"/>
          </w:rPr>
          <w:t>ANTIOBESITY PREPARATIONS, EXCL. DIET PRODUCTS</w:t>
        </w:r>
        <w:bookmarkEnd w:id="106"/>
      </w:hyperlink>
    </w:p>
    <w:p w14:paraId="71C561B8" w14:textId="77777777" w:rsidR="00B22519" w:rsidRPr="00360B80" w:rsidRDefault="00360B80" w:rsidP="00360B80">
      <w:pPr>
        <w:rPr>
          <w:rFonts w:cs="Times New Roman"/>
          <w:szCs w:val="24"/>
        </w:rPr>
      </w:pPr>
      <w:r w:rsidRPr="00360B80">
        <w:rPr>
          <w:rFonts w:cs="Times New Roman"/>
          <w:szCs w:val="24"/>
        </w:rPr>
        <w:t xml:space="preserve">A. </w:t>
      </w:r>
      <w:hyperlink r:id="rId58">
        <w:r w:rsidRPr="00360B80">
          <w:rPr>
            <w:rFonts w:cs="Times New Roman"/>
            <w:szCs w:val="24"/>
          </w:rPr>
          <w:t>ANTIOBESITY PREPARATIONS, EXCL. DIET PRODUCTS</w:t>
        </w:r>
      </w:hyperlink>
    </w:p>
    <w:p w14:paraId="3C42D751" w14:textId="77777777" w:rsidR="00360B80" w:rsidRDefault="003614AE" w:rsidP="00360B80">
      <w:pPr>
        <w:spacing w:after="180"/>
        <w:rPr>
          <w:rFonts w:cs="Times New Roman"/>
          <w:szCs w:val="24"/>
        </w:rPr>
      </w:pPr>
      <w:hyperlink r:id="rId59">
        <w:r w:rsidR="00360B80" w:rsidRPr="00360B80">
          <w:rPr>
            <w:rFonts w:cs="Times New Roman"/>
            <w:i/>
            <w:szCs w:val="24"/>
          </w:rPr>
          <w:t>Centrally acting antiobesity products</w:t>
        </w:r>
      </w:hyperlink>
    </w:p>
    <w:p w14:paraId="6B4B017C" w14:textId="77777777" w:rsidR="00EC3A5A" w:rsidRDefault="00EC3A5A" w:rsidP="00EC3A5A">
      <w:pPr>
        <w:rPr>
          <w:rFonts w:cs="Times New Roman"/>
          <w:szCs w:val="24"/>
        </w:rPr>
      </w:pPr>
      <w:r>
        <w:rPr>
          <w:rFonts w:cs="Times New Roman"/>
          <w:b/>
          <w:szCs w:val="24"/>
        </w:rPr>
        <w:t>Contrave</w:t>
      </w:r>
      <w:r>
        <w:fldChar w:fldCharType="begin"/>
      </w:r>
      <w:r>
        <w:rPr>
          <w:rFonts w:cs="Times New Roman"/>
          <w:b/>
          <w:szCs w:val="24"/>
        </w:rPr>
        <w:instrText xml:space="preserve"> XE "Contrave " </w:instrText>
      </w:r>
      <w:r>
        <w:rPr>
          <w:rFonts w:cs="Times New Roman"/>
          <w:b/>
          <w:szCs w:val="24"/>
        </w:rPr>
        <w:fldChar w:fldCharType="end"/>
      </w:r>
      <w:r>
        <w:rPr>
          <w:rFonts w:cs="Times New Roman"/>
          <w:b/>
          <w:szCs w:val="24"/>
        </w:rPr>
        <w:t xml:space="preserve"> </w:t>
      </w:r>
      <w:r w:rsidR="00D64BF4">
        <w:rPr>
          <w:rFonts w:cs="Times New Roman"/>
          <w:szCs w:val="24"/>
        </w:rPr>
        <w:t>[</w:t>
      </w:r>
      <w:r w:rsidR="00D64BF4">
        <w:rPr>
          <w:rFonts w:cs="Times New Roman" w:hint="eastAsia"/>
          <w:szCs w:val="24"/>
        </w:rPr>
        <w:t>肝</w:t>
      </w:r>
      <w:r w:rsidR="00D64BF4">
        <w:rPr>
          <w:rFonts w:cs="Times New Roman"/>
          <w:szCs w:val="24"/>
        </w:rPr>
        <w:t>] [</w:t>
      </w:r>
      <w:r w:rsidR="00D64BF4">
        <w:rPr>
          <w:rFonts w:cs="Times New Roman"/>
          <w:szCs w:val="24"/>
        </w:rPr>
        <w:t>腎</w:t>
      </w:r>
      <w:r w:rsidR="00D64BF4">
        <w:rPr>
          <w:rFonts w:cs="Times New Roman"/>
          <w:szCs w:val="24"/>
        </w:rPr>
        <w:t xml:space="preserve">] </w:t>
      </w:r>
      <w:r>
        <w:rPr>
          <w:rFonts w:cs="Times New Roman"/>
          <w:szCs w:val="24"/>
        </w:rPr>
        <w:t>[</w:t>
      </w:r>
      <w:r w:rsidR="00D64BF4">
        <w:rPr>
          <w:rFonts w:cs="Times New Roman"/>
          <w:szCs w:val="24"/>
        </w:rPr>
        <w:t>CONO07</w:t>
      </w:r>
      <w:r>
        <w:rPr>
          <w:rFonts w:cs="Times New Roman"/>
          <w:szCs w:val="24"/>
        </w:rPr>
        <w:t>]</w:t>
      </w:r>
    </w:p>
    <w:p w14:paraId="3784E1B1" w14:textId="38E4EE53" w:rsidR="00EC3A5A" w:rsidRDefault="00EC3A5A" w:rsidP="00EC3A5A">
      <w:pPr>
        <w:ind w:left="480" w:hanging="480"/>
        <w:rPr>
          <w:rFonts w:cs="Times New Roman"/>
          <w:szCs w:val="24"/>
        </w:rPr>
      </w:pPr>
      <w:r>
        <w:rPr>
          <w:rFonts w:cs="Times New Roman"/>
          <w:szCs w:val="24"/>
        </w:rPr>
        <w:t xml:space="preserve">Rx: </w:t>
      </w:r>
      <w:r w:rsidR="00D64BF4" w:rsidRPr="00D64BF4">
        <w:rPr>
          <w:rFonts w:cs="Times New Roman"/>
          <w:szCs w:val="24"/>
        </w:rPr>
        <w:t xml:space="preserve">Bupropion </w:t>
      </w:r>
      <w:r>
        <w:fldChar w:fldCharType="begin"/>
      </w:r>
      <w:r>
        <w:rPr>
          <w:rFonts w:cs="Times New Roman"/>
          <w:szCs w:val="24"/>
        </w:rPr>
        <w:instrText xml:space="preserve"> XE "</w:instrText>
      </w:r>
      <w:r w:rsidR="00D64BF4" w:rsidRPr="00D64BF4">
        <w:rPr>
          <w:rFonts w:cs="Times New Roman"/>
          <w:szCs w:val="24"/>
        </w:rPr>
        <w:instrText>Bupropion</w:instrText>
      </w:r>
      <w:r>
        <w:rPr>
          <w:rFonts w:cs="Times New Roman"/>
          <w:szCs w:val="24"/>
        </w:rPr>
        <w:instrText xml:space="preserve"> " </w:instrText>
      </w:r>
      <w:r>
        <w:rPr>
          <w:rFonts w:cs="Times New Roman"/>
          <w:szCs w:val="24"/>
        </w:rPr>
        <w:fldChar w:fldCharType="end"/>
      </w:r>
      <w:r>
        <w:rPr>
          <w:rFonts w:cs="Times New Roman"/>
          <w:szCs w:val="24"/>
        </w:rPr>
        <w:t xml:space="preserve"> </w:t>
      </w:r>
      <w:r w:rsidR="00D64BF4">
        <w:rPr>
          <w:rFonts w:cs="Times New Roman"/>
          <w:szCs w:val="24"/>
        </w:rPr>
        <w:t>90mg</w:t>
      </w:r>
      <w:r>
        <w:rPr>
          <w:rFonts w:cs="Times New Roman"/>
          <w:szCs w:val="24"/>
        </w:rPr>
        <w:t xml:space="preserve"> + </w:t>
      </w:r>
      <w:r w:rsidR="00D64BF4" w:rsidRPr="00D64BF4">
        <w:rPr>
          <w:rFonts w:cs="Times New Roman"/>
          <w:szCs w:val="24"/>
        </w:rPr>
        <w:t>Naltrexone</w:t>
      </w:r>
      <w:r w:rsidR="00D64BF4">
        <w:t xml:space="preserve"> </w:t>
      </w:r>
      <w:r>
        <w:fldChar w:fldCharType="begin"/>
      </w:r>
      <w:r>
        <w:rPr>
          <w:rFonts w:cs="Times New Roman"/>
          <w:szCs w:val="24"/>
        </w:rPr>
        <w:instrText xml:space="preserve"> XE "</w:instrText>
      </w:r>
      <w:r w:rsidR="00D64BF4" w:rsidRPr="00D64BF4">
        <w:rPr>
          <w:rFonts w:cs="Times New Roman"/>
          <w:szCs w:val="24"/>
        </w:rPr>
        <w:instrText xml:space="preserve"> Naltrexone</w:instrText>
      </w:r>
      <w:r>
        <w:rPr>
          <w:rFonts w:cs="Times New Roman"/>
          <w:szCs w:val="24"/>
        </w:rPr>
        <w:instrText xml:space="preserve"> " </w:instrText>
      </w:r>
      <w:r>
        <w:rPr>
          <w:rFonts w:cs="Times New Roman"/>
          <w:szCs w:val="24"/>
        </w:rPr>
        <w:fldChar w:fldCharType="end"/>
      </w:r>
      <w:r>
        <w:rPr>
          <w:rFonts w:cs="Times New Roman"/>
          <w:szCs w:val="24"/>
        </w:rPr>
        <w:t xml:space="preserve"> /tab</w:t>
      </w:r>
    </w:p>
    <w:p w14:paraId="7FD30FA6" w14:textId="77777777" w:rsidR="00EC3A5A" w:rsidRDefault="00EC3A5A" w:rsidP="00EC3A5A">
      <w:pPr>
        <w:rPr>
          <w:szCs w:val="24"/>
        </w:rPr>
      </w:pPr>
      <w:r>
        <w:rPr>
          <w:rFonts w:cs="Times New Roman"/>
          <w:szCs w:val="24"/>
        </w:rPr>
        <w:t xml:space="preserve">Dosage: </w:t>
      </w:r>
      <w:r w:rsidR="00B00855" w:rsidRPr="00B00855">
        <w:rPr>
          <w:rFonts w:cs="Times New Roman"/>
          <w:szCs w:val="24"/>
        </w:rPr>
        <w:t xml:space="preserve">Initial: One tab </w:t>
      </w:r>
      <w:r w:rsidR="00B00855">
        <w:rPr>
          <w:rFonts w:cs="Times New Roman"/>
          <w:szCs w:val="24"/>
        </w:rPr>
        <w:t>qd</w:t>
      </w:r>
      <w:r w:rsidR="00B00855" w:rsidRPr="00B00855">
        <w:rPr>
          <w:rFonts w:cs="Times New Roman"/>
          <w:szCs w:val="24"/>
        </w:rPr>
        <w:t xml:space="preserve"> in the morning for 1 week; increase as tolerated in weekly intervals: 1 tab </w:t>
      </w:r>
      <w:r w:rsidR="00B00855">
        <w:rPr>
          <w:rFonts w:cs="Times New Roman"/>
          <w:szCs w:val="24"/>
        </w:rPr>
        <w:t>bid</w:t>
      </w:r>
      <w:r w:rsidR="00B00855" w:rsidRPr="00B00855">
        <w:rPr>
          <w:rFonts w:cs="Times New Roman"/>
          <w:szCs w:val="24"/>
        </w:rPr>
        <w:t xml:space="preserve"> for 1 week; then 2 tab in the morning and 1 tab in the evening for 1 week; and then 2 tab </w:t>
      </w:r>
      <w:r w:rsidR="00B00855">
        <w:rPr>
          <w:rFonts w:cs="Times New Roman"/>
          <w:szCs w:val="24"/>
        </w:rPr>
        <w:t>bid</w:t>
      </w:r>
      <w:r w:rsidR="00B00855" w:rsidRPr="00B00855">
        <w:rPr>
          <w:rFonts w:cs="Times New Roman"/>
          <w:szCs w:val="24"/>
        </w:rPr>
        <w:t xml:space="preserve"> (maximum dose: 4 tab/day</w:t>
      </w:r>
      <w:r w:rsidR="00B00855">
        <w:rPr>
          <w:rFonts w:cs="Times New Roman"/>
          <w:szCs w:val="24"/>
        </w:rPr>
        <w:t>)</w:t>
      </w:r>
    </w:p>
    <w:p w14:paraId="5F0C5707" w14:textId="77777777" w:rsidR="00EC3A5A" w:rsidRPr="00B00855" w:rsidRDefault="00EC3A5A" w:rsidP="00EC3A5A">
      <w:pPr>
        <w:rPr>
          <w:rFonts w:cs="Times New Roman"/>
          <w:szCs w:val="24"/>
        </w:rPr>
      </w:pPr>
      <w:r>
        <w:rPr>
          <w:rFonts w:cs="Times New Roman"/>
          <w:szCs w:val="24"/>
        </w:rPr>
        <w:t>CI: hypersensitivity to prduct</w:t>
      </w:r>
      <w:r w:rsidR="00B00855">
        <w:rPr>
          <w:rFonts w:cs="Times New Roman"/>
          <w:szCs w:val="24"/>
        </w:rPr>
        <w:t>; con</w:t>
      </w:r>
      <w:r w:rsidR="00B00855" w:rsidRPr="00B00855">
        <w:rPr>
          <w:rFonts w:cs="Times New Roman"/>
          <w:szCs w:val="24"/>
        </w:rPr>
        <w:t>comitant us</w:t>
      </w:r>
      <w:r w:rsidR="00B00855">
        <w:rPr>
          <w:rFonts w:cs="Times New Roman"/>
          <w:szCs w:val="24"/>
        </w:rPr>
        <w:t>e of other bupropion-containing p</w:t>
      </w:r>
      <w:r w:rsidR="00B00855" w:rsidRPr="00B00855">
        <w:rPr>
          <w:rFonts w:cs="Times New Roman"/>
          <w:szCs w:val="24"/>
        </w:rPr>
        <w:t>roducts</w:t>
      </w:r>
      <w:r w:rsidR="00B00855">
        <w:rPr>
          <w:rFonts w:cs="Times New Roman"/>
          <w:szCs w:val="24"/>
        </w:rPr>
        <w:t xml:space="preserve"> or MAOIs or </w:t>
      </w:r>
      <w:r w:rsidR="00B00855" w:rsidRPr="00B00855">
        <w:rPr>
          <w:rFonts w:cs="Times New Roman"/>
          <w:szCs w:val="24"/>
        </w:rPr>
        <w:t>linezolid or IV methylene blue</w:t>
      </w:r>
      <w:r w:rsidR="00B00855">
        <w:rPr>
          <w:rFonts w:cs="Times New Roman"/>
          <w:szCs w:val="24"/>
        </w:rPr>
        <w:t xml:space="preserve">, </w:t>
      </w:r>
      <w:r w:rsidR="00B00855" w:rsidRPr="00B00855">
        <w:rPr>
          <w:rFonts w:cs="Times New Roman"/>
          <w:szCs w:val="24"/>
        </w:rPr>
        <w:t>chronic opioid, opiate agonist</w:t>
      </w:r>
      <w:r w:rsidR="00B00855">
        <w:rPr>
          <w:rFonts w:cs="Times New Roman"/>
          <w:szCs w:val="24"/>
        </w:rPr>
        <w:t xml:space="preserve"> use; </w:t>
      </w:r>
      <w:r w:rsidR="00B00855" w:rsidRPr="00B00855">
        <w:rPr>
          <w:rFonts w:cs="Times New Roman"/>
          <w:szCs w:val="24"/>
        </w:rPr>
        <w:t>cute opioid withdrawal; uncontrolled hypertension; seizure disorder or a history of seizures; bulimia or anorexia nervosa;</w:t>
      </w:r>
    </w:p>
    <w:p w14:paraId="77738DF8" w14:textId="77777777" w:rsidR="00EC3A5A" w:rsidRDefault="00EC3A5A" w:rsidP="00EC3A5A">
      <w:pPr>
        <w:rPr>
          <w:szCs w:val="24"/>
        </w:rPr>
      </w:pPr>
      <w:r>
        <w:rPr>
          <w:rFonts w:cs="Times New Roman"/>
          <w:szCs w:val="24"/>
        </w:rPr>
        <w:t xml:space="preserve">AE: </w:t>
      </w:r>
      <w:r w:rsidR="00B00855">
        <w:rPr>
          <w:rFonts w:cs="Times New Roman"/>
          <w:szCs w:val="24"/>
        </w:rPr>
        <w:t>c</w:t>
      </w:r>
      <w:r w:rsidR="00B00855" w:rsidRPr="00B00855">
        <w:rPr>
          <w:rFonts w:cs="Times New Roman"/>
          <w:szCs w:val="24"/>
        </w:rPr>
        <w:t>onstipation, nausea, vomiting</w:t>
      </w:r>
      <w:r w:rsidR="00B00855">
        <w:rPr>
          <w:rFonts w:cs="Times New Roman"/>
          <w:szCs w:val="24"/>
        </w:rPr>
        <w:t>,</w:t>
      </w:r>
      <w:r w:rsidR="00B00855" w:rsidRPr="00B00855">
        <w:rPr>
          <w:rFonts w:cs="Times New Roman"/>
          <w:szCs w:val="24"/>
        </w:rPr>
        <w:t xml:space="preserve"> </w:t>
      </w:r>
      <w:r w:rsidR="00B00855">
        <w:rPr>
          <w:rFonts w:cs="Times New Roman"/>
          <w:szCs w:val="24"/>
        </w:rPr>
        <w:t>h</w:t>
      </w:r>
      <w:r w:rsidR="00B00855" w:rsidRPr="00B00855">
        <w:rPr>
          <w:rFonts w:cs="Times New Roman"/>
          <w:szCs w:val="24"/>
        </w:rPr>
        <w:t>eadache, insomnia</w:t>
      </w:r>
      <w:r w:rsidR="00B00855">
        <w:rPr>
          <w:rFonts w:cs="Times New Roman"/>
          <w:szCs w:val="24"/>
        </w:rPr>
        <w:t>, sleep disturbance</w:t>
      </w:r>
    </w:p>
    <w:p w14:paraId="271A488C" w14:textId="77777777" w:rsidR="00EC3A5A" w:rsidRDefault="00EC3A5A" w:rsidP="00EC3A5A">
      <w:pPr>
        <w:rPr>
          <w:szCs w:val="24"/>
        </w:rPr>
      </w:pPr>
      <w:r>
        <w:rPr>
          <w:rFonts w:cs="Times New Roman"/>
          <w:szCs w:val="24"/>
        </w:rPr>
        <w:t xml:space="preserve">Category: </w:t>
      </w:r>
      <w:r w:rsidR="00B00855">
        <w:rPr>
          <w:rFonts w:cs="Times New Roman"/>
          <w:szCs w:val="24"/>
        </w:rPr>
        <w:t>X</w:t>
      </w:r>
    </w:p>
    <w:p w14:paraId="365DFA9A" w14:textId="77777777" w:rsidR="00360B80" w:rsidRDefault="00EC3A5A" w:rsidP="00EC3A5A">
      <w:pPr>
        <w:rPr>
          <w:rFonts w:cs="Times New Roman"/>
          <w:szCs w:val="24"/>
        </w:rPr>
      </w:pPr>
      <w:r>
        <w:rPr>
          <w:rFonts w:cs="Times New Roman"/>
          <w:szCs w:val="24"/>
        </w:rPr>
        <w:t>ATC code: A0</w:t>
      </w:r>
      <w:r w:rsidR="00D64BF4">
        <w:rPr>
          <w:rFonts w:cs="Times New Roman"/>
          <w:szCs w:val="24"/>
        </w:rPr>
        <w:t>8AA62</w:t>
      </w:r>
    </w:p>
    <w:p w14:paraId="4E63B452" w14:textId="77777777" w:rsidR="00360B80" w:rsidRDefault="00360B80">
      <w:pPr>
        <w:rPr>
          <w:rFonts w:cs="Times New Roman"/>
          <w:szCs w:val="24"/>
        </w:rPr>
      </w:pPr>
    </w:p>
    <w:p w14:paraId="6209877A" w14:textId="77777777" w:rsidR="00DE3E79" w:rsidRDefault="008A03DF">
      <w:pPr>
        <w:pStyle w:val="2"/>
        <w:spacing w:line="240" w:lineRule="auto"/>
        <w:rPr>
          <w:rFonts w:ascii="Times New Roman" w:eastAsia="標楷體" w:hAnsi="Times New Roman" w:cs="Times New Roman"/>
          <w:b w:val="0"/>
          <w:sz w:val="24"/>
          <w:szCs w:val="24"/>
        </w:rPr>
      </w:pPr>
      <w:bookmarkStart w:id="107" w:name="_Toc206178386"/>
      <w:bookmarkStart w:id="108" w:name="_Toc56173438"/>
      <w:bookmarkStart w:id="109" w:name="_Toc56169992"/>
      <w:bookmarkStart w:id="110" w:name="_Toc56157770"/>
      <w:bookmarkStart w:id="111" w:name="_Toc50972343"/>
      <w:r>
        <w:rPr>
          <w:rFonts w:ascii="Times New Roman" w:eastAsia="標楷體" w:hAnsi="Times New Roman" w:cs="Times New Roman"/>
          <w:b w:val="0"/>
          <w:sz w:val="24"/>
          <w:szCs w:val="24"/>
        </w:rPr>
        <w:t xml:space="preserve">A09. </w:t>
      </w:r>
      <w:hyperlink r:id="rId60">
        <w:r>
          <w:rPr>
            <w:rFonts w:ascii="Times New Roman" w:eastAsia="標楷體" w:hAnsi="Times New Roman" w:cs="Times New Roman"/>
            <w:b w:val="0"/>
            <w:sz w:val="24"/>
            <w:szCs w:val="24"/>
          </w:rPr>
          <w:t>DIGESTIVES, INCL. ENZYMES</w:t>
        </w:r>
        <w:bookmarkEnd w:id="107"/>
      </w:hyperlink>
      <w:bookmarkEnd w:id="108"/>
      <w:bookmarkEnd w:id="109"/>
      <w:bookmarkEnd w:id="110"/>
      <w:bookmarkEnd w:id="111"/>
    </w:p>
    <w:p w14:paraId="229F3D6C" w14:textId="77777777" w:rsidR="00DE3E79" w:rsidRDefault="008A03DF">
      <w:pPr>
        <w:pStyle w:val="3"/>
        <w:spacing w:line="240" w:lineRule="auto"/>
        <w:rPr>
          <w:rFonts w:ascii="Times New Roman" w:eastAsia="標楷體" w:hAnsi="Times New Roman" w:cs="Times New Roman"/>
          <w:b w:val="0"/>
          <w:sz w:val="24"/>
          <w:szCs w:val="24"/>
        </w:rPr>
      </w:pPr>
      <w:bookmarkStart w:id="112" w:name="_Toc206178387"/>
      <w:bookmarkStart w:id="113" w:name="_Toc56173439"/>
      <w:bookmarkStart w:id="114" w:name="_Toc56169993"/>
      <w:bookmarkStart w:id="115" w:name="_Toc56157771"/>
      <w:bookmarkStart w:id="116" w:name="_Toc50972344"/>
      <w:r>
        <w:rPr>
          <w:rFonts w:ascii="Times New Roman" w:eastAsia="標楷體" w:hAnsi="Times New Roman" w:cs="Times New Roman"/>
          <w:b w:val="0"/>
          <w:sz w:val="24"/>
          <w:szCs w:val="24"/>
        </w:rPr>
        <w:t xml:space="preserve">A. </w:t>
      </w:r>
      <w:hyperlink r:id="rId61">
        <w:r>
          <w:rPr>
            <w:rFonts w:ascii="Times New Roman" w:eastAsia="標楷體" w:hAnsi="Times New Roman" w:cs="Times New Roman"/>
            <w:b w:val="0"/>
            <w:sz w:val="24"/>
            <w:szCs w:val="24"/>
          </w:rPr>
          <w:t>DIGESTIVES, INCL. ENZYMES</w:t>
        </w:r>
        <w:bookmarkEnd w:id="112"/>
      </w:hyperlink>
      <w:bookmarkEnd w:id="113"/>
      <w:bookmarkEnd w:id="114"/>
      <w:bookmarkEnd w:id="115"/>
      <w:bookmarkEnd w:id="116"/>
    </w:p>
    <w:p w14:paraId="52041380" w14:textId="77777777" w:rsidR="00DE3E79" w:rsidRDefault="003614AE">
      <w:pPr>
        <w:spacing w:after="180"/>
        <w:rPr>
          <w:rFonts w:cs="Times New Roman"/>
          <w:szCs w:val="24"/>
        </w:rPr>
      </w:pPr>
      <w:hyperlink r:id="rId62">
        <w:r w:rsidR="008A03DF">
          <w:rPr>
            <w:rFonts w:cs="Times New Roman"/>
            <w:i/>
            <w:szCs w:val="24"/>
          </w:rPr>
          <w:t>Enzyme preparations</w:t>
        </w:r>
      </w:hyperlink>
    </w:p>
    <w:p w14:paraId="016D0958" w14:textId="77777777" w:rsidR="00DE3E79" w:rsidRDefault="008A03DF">
      <w:pPr>
        <w:rPr>
          <w:rFonts w:cs="Times New Roman"/>
          <w:szCs w:val="24"/>
        </w:rPr>
      </w:pPr>
      <w:r>
        <w:rPr>
          <w:rFonts w:cs="Times New Roman"/>
          <w:b/>
          <w:szCs w:val="24"/>
        </w:rPr>
        <w:t>Stazyme</w:t>
      </w:r>
      <w:r>
        <w:fldChar w:fldCharType="begin"/>
      </w:r>
      <w:r>
        <w:rPr>
          <w:rFonts w:cs="Times New Roman"/>
          <w:b/>
          <w:szCs w:val="24"/>
        </w:rPr>
        <w:instrText xml:space="preserve"> XE "Stazyme " </w:instrText>
      </w:r>
      <w:r>
        <w:rPr>
          <w:rFonts w:cs="Times New Roman"/>
          <w:b/>
          <w:szCs w:val="24"/>
        </w:rPr>
        <w:fldChar w:fldCharType="end"/>
      </w:r>
      <w:r>
        <w:rPr>
          <w:rFonts w:cs="Times New Roman"/>
          <w:b/>
          <w:szCs w:val="24"/>
        </w:rPr>
        <w:t xml:space="preserve"> </w:t>
      </w:r>
      <w:r>
        <w:rPr>
          <w:rFonts w:cs="Times New Roman"/>
          <w:szCs w:val="24"/>
        </w:rPr>
        <w:t>[STAO01]</w:t>
      </w:r>
    </w:p>
    <w:p w14:paraId="4F0C2167" w14:textId="77777777" w:rsidR="00DE3E79" w:rsidRDefault="008A03DF">
      <w:pPr>
        <w:ind w:left="480" w:hanging="480"/>
        <w:rPr>
          <w:rFonts w:cs="Times New Roman"/>
          <w:szCs w:val="24"/>
        </w:rPr>
      </w:pPr>
      <w:r>
        <w:rPr>
          <w:rFonts w:cs="Times New Roman"/>
          <w:szCs w:val="24"/>
        </w:rPr>
        <w:t>Rx: Biodiastase</w:t>
      </w:r>
      <w:r>
        <w:fldChar w:fldCharType="begin"/>
      </w:r>
      <w:r>
        <w:rPr>
          <w:rFonts w:cs="Times New Roman"/>
          <w:szCs w:val="24"/>
        </w:rPr>
        <w:instrText xml:space="preserve"> XE "Biodiastase " </w:instrText>
      </w:r>
      <w:r>
        <w:rPr>
          <w:rFonts w:cs="Times New Roman"/>
          <w:szCs w:val="24"/>
        </w:rPr>
        <w:fldChar w:fldCharType="end"/>
      </w:r>
      <w:r>
        <w:rPr>
          <w:rFonts w:cs="Times New Roman"/>
          <w:szCs w:val="24"/>
        </w:rPr>
        <w:t xml:space="preserve"> (2000) 8000units + Cellulase</w:t>
      </w:r>
      <w:r>
        <w:fldChar w:fldCharType="begin"/>
      </w:r>
      <w:r>
        <w:rPr>
          <w:rFonts w:cs="Times New Roman"/>
          <w:szCs w:val="24"/>
        </w:rPr>
        <w:instrText xml:space="preserve"> XE "Cellulase " </w:instrText>
      </w:r>
      <w:r>
        <w:rPr>
          <w:rFonts w:cs="Times New Roman"/>
          <w:szCs w:val="24"/>
        </w:rPr>
        <w:fldChar w:fldCharType="end"/>
      </w:r>
      <w:r>
        <w:rPr>
          <w:rFonts w:cs="Times New Roman"/>
          <w:szCs w:val="24"/>
        </w:rPr>
        <w:t xml:space="preserve"> AP</w:t>
      </w:r>
      <w:r>
        <w:rPr>
          <w:rFonts w:cs="Times New Roman"/>
          <w:szCs w:val="24"/>
          <w:vertAlign w:val="subscript"/>
        </w:rPr>
        <w:t>3</w:t>
      </w:r>
      <w:r>
        <w:rPr>
          <w:rFonts w:cs="Times New Roman"/>
          <w:szCs w:val="24"/>
        </w:rPr>
        <w:t xml:space="preserve"> 300units + Lipase</w:t>
      </w:r>
      <w:r>
        <w:fldChar w:fldCharType="begin"/>
      </w:r>
      <w:r>
        <w:rPr>
          <w:rFonts w:cs="Times New Roman"/>
          <w:szCs w:val="24"/>
        </w:rPr>
        <w:instrText xml:space="preserve"> XE "Lipase " </w:instrText>
      </w:r>
      <w:r>
        <w:rPr>
          <w:rFonts w:cs="Times New Roman"/>
          <w:szCs w:val="24"/>
        </w:rPr>
        <w:fldChar w:fldCharType="end"/>
      </w:r>
      <w:r>
        <w:rPr>
          <w:rFonts w:cs="Times New Roman"/>
          <w:szCs w:val="24"/>
        </w:rPr>
        <w:t xml:space="preserve"> AP</w:t>
      </w:r>
      <w:r>
        <w:rPr>
          <w:rFonts w:cs="Times New Roman"/>
          <w:szCs w:val="24"/>
          <w:vertAlign w:val="subscript"/>
        </w:rPr>
        <w:t>6</w:t>
      </w:r>
      <w:r>
        <w:rPr>
          <w:rFonts w:cs="Times New Roman"/>
          <w:szCs w:val="24"/>
        </w:rPr>
        <w:t xml:space="preserve"> 900units + Prozyme</w:t>
      </w:r>
      <w:r>
        <w:fldChar w:fldCharType="begin"/>
      </w:r>
      <w:r>
        <w:rPr>
          <w:rFonts w:cs="Times New Roman"/>
          <w:szCs w:val="24"/>
        </w:rPr>
        <w:instrText xml:space="preserve"> XE "Prozyme " </w:instrText>
      </w:r>
      <w:r>
        <w:rPr>
          <w:rFonts w:cs="Times New Roman"/>
          <w:szCs w:val="24"/>
        </w:rPr>
        <w:fldChar w:fldCharType="end"/>
      </w:r>
      <w:r>
        <w:rPr>
          <w:rFonts w:cs="Times New Roman"/>
          <w:szCs w:val="24"/>
        </w:rPr>
        <w:t xml:space="preserve"> (6) 300units/tab</w:t>
      </w:r>
    </w:p>
    <w:p w14:paraId="1F6A3B3F" w14:textId="77777777" w:rsidR="00DE3E79" w:rsidRDefault="008A03DF">
      <w:pPr>
        <w:rPr>
          <w:szCs w:val="24"/>
        </w:rPr>
      </w:pPr>
      <w:r>
        <w:rPr>
          <w:rFonts w:cs="Times New Roman"/>
          <w:szCs w:val="24"/>
        </w:rPr>
        <w:t>Dosage: 1-2 tab tid or prn</w:t>
      </w:r>
    </w:p>
    <w:p w14:paraId="496FA220" w14:textId="77777777" w:rsidR="00DE3E79" w:rsidRDefault="008A03DF">
      <w:pPr>
        <w:rPr>
          <w:szCs w:val="24"/>
        </w:rPr>
      </w:pPr>
      <w:r>
        <w:rPr>
          <w:rFonts w:cs="Times New Roman"/>
          <w:szCs w:val="24"/>
        </w:rPr>
        <w:t>CI: hypersensitivity to prduct</w:t>
      </w:r>
    </w:p>
    <w:p w14:paraId="5AAB6EFA" w14:textId="77777777" w:rsidR="00DE3E79" w:rsidRDefault="008A03DF">
      <w:pPr>
        <w:rPr>
          <w:szCs w:val="24"/>
        </w:rPr>
      </w:pPr>
      <w:r>
        <w:rPr>
          <w:rFonts w:cs="Times New Roman"/>
          <w:szCs w:val="24"/>
        </w:rPr>
        <w:t>AE: diarrhea, nausea, flatulence</w:t>
      </w:r>
    </w:p>
    <w:p w14:paraId="7DCD665A" w14:textId="77777777" w:rsidR="00DE3E79" w:rsidRDefault="008A03DF">
      <w:pPr>
        <w:rPr>
          <w:szCs w:val="24"/>
        </w:rPr>
      </w:pPr>
      <w:r>
        <w:rPr>
          <w:rFonts w:cs="Times New Roman"/>
          <w:szCs w:val="24"/>
        </w:rPr>
        <w:t>Category: C</w:t>
      </w:r>
    </w:p>
    <w:p w14:paraId="4BDC7C5C" w14:textId="77777777" w:rsidR="00DE3E79" w:rsidRDefault="008A03DF">
      <w:pPr>
        <w:rPr>
          <w:rFonts w:cs="Times New Roman"/>
          <w:szCs w:val="24"/>
        </w:rPr>
      </w:pPr>
      <w:r>
        <w:rPr>
          <w:rFonts w:cs="Times New Roman"/>
          <w:szCs w:val="24"/>
        </w:rPr>
        <w:t>ATC code: A09AA02</w:t>
      </w:r>
    </w:p>
    <w:p w14:paraId="649BC464" w14:textId="77777777" w:rsidR="00DE3E79" w:rsidRDefault="00DE3E79">
      <w:pPr>
        <w:rPr>
          <w:rFonts w:cs="Times New Roman"/>
          <w:szCs w:val="24"/>
        </w:rPr>
      </w:pPr>
    </w:p>
    <w:p w14:paraId="46CA0A8B" w14:textId="77777777" w:rsidR="00DE3E79" w:rsidRDefault="008A03DF">
      <w:pPr>
        <w:pStyle w:val="2"/>
        <w:spacing w:line="240" w:lineRule="auto"/>
        <w:rPr>
          <w:rFonts w:ascii="Times New Roman" w:eastAsia="標楷體" w:hAnsi="Times New Roman" w:cs="Times New Roman"/>
          <w:b w:val="0"/>
          <w:sz w:val="24"/>
          <w:szCs w:val="24"/>
        </w:rPr>
      </w:pPr>
      <w:bookmarkStart w:id="117" w:name="_Toc206178388"/>
      <w:bookmarkStart w:id="118" w:name="_Toc56173440"/>
      <w:bookmarkStart w:id="119" w:name="_Toc56169994"/>
      <w:bookmarkStart w:id="120" w:name="_Toc56157772"/>
      <w:bookmarkStart w:id="121" w:name="_Toc50972345"/>
      <w:r>
        <w:rPr>
          <w:rFonts w:ascii="Times New Roman" w:eastAsia="標楷體" w:hAnsi="Times New Roman" w:cs="Times New Roman"/>
          <w:b w:val="0"/>
          <w:sz w:val="24"/>
          <w:szCs w:val="24"/>
        </w:rPr>
        <w:t xml:space="preserve">A10. </w:t>
      </w:r>
      <w:hyperlink r:id="rId63">
        <w:r>
          <w:rPr>
            <w:rFonts w:ascii="Times New Roman" w:eastAsia="標楷體" w:hAnsi="Times New Roman" w:cs="Times New Roman"/>
            <w:b w:val="0"/>
            <w:sz w:val="24"/>
            <w:szCs w:val="24"/>
          </w:rPr>
          <w:t>DRUGS USED IN DIABETES</w:t>
        </w:r>
        <w:bookmarkEnd w:id="117"/>
      </w:hyperlink>
      <w:bookmarkEnd w:id="118"/>
      <w:bookmarkEnd w:id="119"/>
      <w:bookmarkEnd w:id="120"/>
      <w:bookmarkEnd w:id="121"/>
    </w:p>
    <w:p w14:paraId="500344A5" w14:textId="77777777" w:rsidR="00DE3E79" w:rsidRDefault="008A03DF">
      <w:pPr>
        <w:pStyle w:val="3"/>
        <w:spacing w:line="240" w:lineRule="auto"/>
        <w:rPr>
          <w:rFonts w:ascii="Times New Roman" w:eastAsia="標楷體" w:hAnsi="Times New Roman" w:cs="Times New Roman"/>
          <w:b w:val="0"/>
          <w:sz w:val="24"/>
          <w:szCs w:val="24"/>
        </w:rPr>
      </w:pPr>
      <w:bookmarkStart w:id="122" w:name="_Toc206178389"/>
      <w:bookmarkStart w:id="123" w:name="_Toc56173441"/>
      <w:bookmarkStart w:id="124" w:name="_Toc56169995"/>
      <w:bookmarkStart w:id="125" w:name="_Toc56157773"/>
      <w:bookmarkStart w:id="126" w:name="_Toc50972346"/>
      <w:r>
        <w:rPr>
          <w:rFonts w:ascii="Times New Roman" w:eastAsia="標楷體" w:hAnsi="Times New Roman" w:cs="Times New Roman"/>
          <w:b w:val="0"/>
          <w:sz w:val="24"/>
          <w:szCs w:val="24"/>
        </w:rPr>
        <w:t xml:space="preserve">A. </w:t>
      </w:r>
      <w:hyperlink r:id="rId64">
        <w:r>
          <w:rPr>
            <w:rFonts w:ascii="Times New Roman" w:eastAsia="標楷體" w:hAnsi="Times New Roman" w:cs="Times New Roman"/>
            <w:b w:val="0"/>
            <w:sz w:val="24"/>
            <w:szCs w:val="24"/>
          </w:rPr>
          <w:t>INSULINS AND ANALOGUES</w:t>
        </w:r>
        <w:bookmarkEnd w:id="122"/>
      </w:hyperlink>
      <w:bookmarkEnd w:id="123"/>
      <w:bookmarkEnd w:id="124"/>
      <w:bookmarkEnd w:id="125"/>
      <w:bookmarkEnd w:id="126"/>
    </w:p>
    <w:p w14:paraId="286D5917" w14:textId="77777777" w:rsidR="00DE3E79" w:rsidRDefault="003614AE">
      <w:pPr>
        <w:spacing w:after="180"/>
        <w:rPr>
          <w:rFonts w:cs="Times New Roman"/>
          <w:szCs w:val="24"/>
        </w:rPr>
      </w:pPr>
      <w:hyperlink r:id="rId65">
        <w:r w:rsidR="008A03DF">
          <w:rPr>
            <w:rFonts w:cs="Times New Roman"/>
            <w:i/>
            <w:szCs w:val="24"/>
          </w:rPr>
          <w:t>Insulins and analogues for injection, fast-acting</w:t>
        </w:r>
      </w:hyperlink>
    </w:p>
    <w:p w14:paraId="05FF9775" w14:textId="77777777" w:rsidR="00DE3E79" w:rsidRDefault="008A03DF">
      <w:pPr>
        <w:rPr>
          <w:rFonts w:cs="Times New Roman"/>
          <w:szCs w:val="24"/>
        </w:rPr>
      </w:pPr>
      <w:r>
        <w:rPr>
          <w:rFonts w:cs="Times New Roman"/>
          <w:b/>
          <w:szCs w:val="24"/>
        </w:rPr>
        <w:t>Actrapid</w:t>
      </w:r>
      <w:r>
        <w:fldChar w:fldCharType="begin"/>
      </w:r>
      <w:r w:rsidR="009D3B3D">
        <w:rPr>
          <w:rFonts w:cs="Times New Roman"/>
          <w:b/>
          <w:szCs w:val="24"/>
        </w:rPr>
        <w:instrText xml:space="preserve"> XE "Actrapid</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][RI-I04]</w:t>
      </w:r>
      <w:r>
        <w:rPr>
          <w:rFonts w:cs="Times New Roman"/>
          <w:szCs w:val="24"/>
        </w:rPr>
        <w:t>單位</w:t>
      </w:r>
      <w:r>
        <w:rPr>
          <w:rFonts w:cs="Times New Roman"/>
          <w:szCs w:val="24"/>
        </w:rPr>
        <w:t>vial; [RI-I99]</w:t>
      </w:r>
      <w:r>
        <w:rPr>
          <w:rFonts w:cs="Times New Roman"/>
          <w:szCs w:val="24"/>
        </w:rPr>
        <w:t>單位</w:t>
      </w:r>
      <w:r>
        <w:rPr>
          <w:rFonts w:cs="Times New Roman"/>
          <w:szCs w:val="24"/>
        </w:rPr>
        <w:t>iu</w:t>
      </w:r>
    </w:p>
    <w:p w14:paraId="39621DA6" w14:textId="77777777" w:rsidR="00DE3E79" w:rsidRDefault="008A03DF">
      <w:pPr>
        <w:rPr>
          <w:rFonts w:cs="Times New Roman"/>
          <w:szCs w:val="24"/>
        </w:rPr>
      </w:pPr>
      <w:r>
        <w:rPr>
          <w:rFonts w:cs="Times New Roman"/>
          <w:szCs w:val="24"/>
        </w:rPr>
        <w:t>Rx: Human Monocomponent Insulin</w:t>
      </w:r>
      <w:r>
        <w:fldChar w:fldCharType="begin"/>
      </w:r>
      <w:r>
        <w:rPr>
          <w:rFonts w:cs="Times New Roman"/>
          <w:szCs w:val="24"/>
        </w:rPr>
        <w:instrText xml:space="preserve"> XE</w:instrText>
      </w:r>
      <w:r w:rsidR="009D3B3D">
        <w:rPr>
          <w:rFonts w:cs="Times New Roman"/>
          <w:szCs w:val="24"/>
        </w:rPr>
        <w:instrText xml:space="preserve"> " Human Monocomponent Insulin</w:instrText>
      </w:r>
      <w:r>
        <w:rPr>
          <w:rFonts w:cs="Times New Roman"/>
          <w:szCs w:val="24"/>
        </w:rPr>
        <w:instrText xml:space="preserve">" </w:instrText>
      </w:r>
      <w:r>
        <w:rPr>
          <w:rFonts w:cs="Times New Roman"/>
          <w:szCs w:val="24"/>
        </w:rPr>
        <w:fldChar w:fldCharType="end"/>
      </w:r>
      <w:r>
        <w:rPr>
          <w:rFonts w:cs="Times New Roman"/>
          <w:szCs w:val="24"/>
        </w:rPr>
        <w:t xml:space="preserve"> 100IU/ml, 10ml/vial</w:t>
      </w:r>
    </w:p>
    <w:p w14:paraId="04184159" w14:textId="77777777" w:rsidR="00DE3E79" w:rsidRDefault="008A03DF">
      <w:pPr>
        <w:rPr>
          <w:rFonts w:cs="Times New Roman"/>
          <w:szCs w:val="24"/>
        </w:rPr>
      </w:pPr>
      <w:r>
        <w:rPr>
          <w:rFonts w:cs="Times New Roman"/>
          <w:szCs w:val="24"/>
        </w:rPr>
        <w:t>Dosage: SC, IM or IV, individualized 0.3-1 IU/kg/day</w:t>
      </w:r>
    </w:p>
    <w:p w14:paraId="318FB738" w14:textId="77777777" w:rsidR="00DE3E79" w:rsidRDefault="008A03DF">
      <w:pPr>
        <w:rPr>
          <w:rFonts w:cs="Times New Roman"/>
          <w:szCs w:val="24"/>
        </w:rPr>
      </w:pPr>
      <w:r>
        <w:rPr>
          <w:rFonts w:cs="Times New Roman"/>
          <w:szCs w:val="24"/>
        </w:rPr>
        <w:t>CI: hypersensitivity to insulin or any of its excipients</w:t>
      </w:r>
    </w:p>
    <w:p w14:paraId="7174A88C" w14:textId="77777777" w:rsidR="00DE3E79" w:rsidRDefault="008A03DF">
      <w:pPr>
        <w:rPr>
          <w:rFonts w:cs="Times New Roman"/>
          <w:szCs w:val="24"/>
        </w:rPr>
      </w:pPr>
      <w:r>
        <w:rPr>
          <w:rFonts w:cs="Times New Roman"/>
          <w:szCs w:val="24"/>
        </w:rPr>
        <w:t>AE: hypoglycemia, lipodystrophy, anaphylaxis</w:t>
      </w:r>
    </w:p>
    <w:p w14:paraId="2372EE75" w14:textId="77777777" w:rsidR="00DE3E79" w:rsidRDefault="008A03DF">
      <w:pPr>
        <w:rPr>
          <w:rFonts w:cs="Times New Roman"/>
          <w:szCs w:val="24"/>
        </w:rPr>
      </w:pPr>
      <w:r>
        <w:rPr>
          <w:rFonts w:cs="Times New Roman"/>
          <w:szCs w:val="24"/>
        </w:rPr>
        <w:t>Note: storage 2-8°C, protect from light.</w:t>
      </w:r>
    </w:p>
    <w:p w14:paraId="0B32D20D" w14:textId="77777777" w:rsidR="00DE3E79" w:rsidRDefault="008A03DF">
      <w:pPr>
        <w:rPr>
          <w:rFonts w:cs="Times New Roman"/>
          <w:szCs w:val="24"/>
        </w:rPr>
      </w:pPr>
      <w:r>
        <w:rPr>
          <w:rFonts w:cs="Times New Roman"/>
          <w:szCs w:val="24"/>
        </w:rPr>
        <w:t>Category: B</w:t>
      </w:r>
    </w:p>
    <w:p w14:paraId="37B10481" w14:textId="77777777" w:rsidR="00DE3E79" w:rsidRDefault="008A03DF">
      <w:pPr>
        <w:rPr>
          <w:rFonts w:cs="Times New Roman"/>
          <w:szCs w:val="24"/>
        </w:rPr>
      </w:pPr>
      <w:r>
        <w:rPr>
          <w:rFonts w:cs="Times New Roman"/>
          <w:szCs w:val="24"/>
        </w:rPr>
        <w:t>ATC code: A10AB01</w:t>
      </w:r>
    </w:p>
    <w:p w14:paraId="1D06A328" w14:textId="77777777" w:rsidR="00DE3E79" w:rsidRDefault="00DE3E79">
      <w:pPr>
        <w:rPr>
          <w:rFonts w:cs="Times New Roman"/>
          <w:szCs w:val="24"/>
        </w:rPr>
      </w:pPr>
    </w:p>
    <w:p w14:paraId="22ADE44A" w14:textId="77777777" w:rsidR="00DE3E79" w:rsidRDefault="008A03DF">
      <w:pPr>
        <w:rPr>
          <w:rFonts w:cs="Times New Roman"/>
          <w:szCs w:val="24"/>
        </w:rPr>
      </w:pPr>
      <w:r>
        <w:rPr>
          <w:rFonts w:cs="Times New Roman"/>
          <w:b/>
          <w:szCs w:val="24"/>
        </w:rPr>
        <w:t>NovoRapid</w:t>
      </w:r>
      <w:r>
        <w:rPr>
          <w:rFonts w:cs="Times New Roman"/>
          <w:szCs w:val="24"/>
        </w:rPr>
        <w:t xml:space="preserve"> </w:t>
      </w:r>
      <w:r>
        <w:rPr>
          <w:rFonts w:cs="Times New Roman"/>
          <w:b/>
          <w:szCs w:val="24"/>
        </w:rPr>
        <w:t>FlexPen</w:t>
      </w:r>
      <w:r>
        <w:fldChar w:fldCharType="begin"/>
      </w:r>
      <w:r w:rsidR="009D3B3D">
        <w:rPr>
          <w:rFonts w:cs="Times New Roman"/>
          <w:b/>
          <w:szCs w:val="24"/>
        </w:rPr>
        <w:instrText xml:space="preserve"> XE "NovoRapid FlexPen</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][INSI13]</w:t>
      </w:r>
    </w:p>
    <w:p w14:paraId="041BAB8D" w14:textId="77777777" w:rsidR="00DE3E79" w:rsidRDefault="008A03DF">
      <w:pPr>
        <w:rPr>
          <w:rFonts w:cs="Times New Roman"/>
          <w:szCs w:val="24"/>
        </w:rPr>
      </w:pPr>
      <w:r>
        <w:rPr>
          <w:rFonts w:cs="Times New Roman"/>
          <w:szCs w:val="24"/>
        </w:rPr>
        <w:t>Rx: Insulin aspart</w:t>
      </w:r>
      <w:r>
        <w:fldChar w:fldCharType="begin"/>
      </w:r>
      <w:r w:rsidR="009D3B3D">
        <w:rPr>
          <w:rFonts w:cs="Times New Roman"/>
          <w:szCs w:val="24"/>
        </w:rPr>
        <w:instrText xml:space="preserve"> XE "Insulin aspart</w:instrText>
      </w:r>
      <w:r>
        <w:rPr>
          <w:rFonts w:cs="Times New Roman"/>
          <w:szCs w:val="24"/>
        </w:rPr>
        <w:instrText xml:space="preserve"> " </w:instrText>
      </w:r>
      <w:r>
        <w:rPr>
          <w:rFonts w:cs="Times New Roman"/>
          <w:szCs w:val="24"/>
        </w:rPr>
        <w:fldChar w:fldCharType="end"/>
      </w:r>
      <w:r>
        <w:rPr>
          <w:rFonts w:cs="Times New Roman"/>
          <w:szCs w:val="24"/>
        </w:rPr>
        <w:t xml:space="preserve"> 300U/3ml/penfill</w:t>
      </w:r>
    </w:p>
    <w:p w14:paraId="3490EA55" w14:textId="77777777" w:rsidR="00DE3E79" w:rsidRDefault="008A03DF">
      <w:pPr>
        <w:rPr>
          <w:rFonts w:cs="Times New Roman"/>
          <w:szCs w:val="24"/>
        </w:rPr>
      </w:pPr>
      <w:r>
        <w:rPr>
          <w:rFonts w:cs="Times New Roman"/>
          <w:szCs w:val="24"/>
        </w:rPr>
        <w:t>Dosage: SC, individualized 0.5-1 U/kg/day</w:t>
      </w:r>
    </w:p>
    <w:p w14:paraId="367A9BDE" w14:textId="77777777" w:rsidR="00DE3E79" w:rsidRDefault="008A03DF">
      <w:pPr>
        <w:rPr>
          <w:rFonts w:cs="Times New Roman"/>
          <w:szCs w:val="24"/>
        </w:rPr>
      </w:pPr>
      <w:r>
        <w:rPr>
          <w:rFonts w:cs="Times New Roman"/>
          <w:szCs w:val="24"/>
        </w:rPr>
        <w:t>CI: hypersensitivity to insulin aspart</w:t>
      </w:r>
    </w:p>
    <w:p w14:paraId="18BA5716" w14:textId="77777777" w:rsidR="00DE3E79" w:rsidRDefault="008A03DF">
      <w:pPr>
        <w:rPr>
          <w:rFonts w:cs="Times New Roman"/>
          <w:szCs w:val="24"/>
        </w:rPr>
      </w:pPr>
      <w:r>
        <w:rPr>
          <w:rFonts w:cs="Times New Roman"/>
          <w:szCs w:val="24"/>
        </w:rPr>
        <w:t>AE: hypoglycemia, lipodystrophy, anaphylaxis</w:t>
      </w:r>
    </w:p>
    <w:p w14:paraId="3FABACC0" w14:textId="77777777" w:rsidR="00DE3E79" w:rsidRDefault="008A03DF">
      <w:pPr>
        <w:rPr>
          <w:rFonts w:cs="Times New Roman"/>
          <w:szCs w:val="24"/>
        </w:rPr>
      </w:pPr>
      <w:r>
        <w:rPr>
          <w:rFonts w:cs="Times New Roman"/>
          <w:szCs w:val="24"/>
        </w:rPr>
        <w:t xml:space="preserve">Note: storage 2-8℃, and store below 30℃ for 4 weeks following initial use. </w:t>
      </w:r>
    </w:p>
    <w:p w14:paraId="380F1FB6" w14:textId="77777777" w:rsidR="00DE3E79" w:rsidRDefault="008A03DF">
      <w:pPr>
        <w:rPr>
          <w:rFonts w:cs="Times New Roman"/>
          <w:szCs w:val="24"/>
        </w:rPr>
      </w:pPr>
      <w:r>
        <w:rPr>
          <w:rFonts w:cs="Times New Roman"/>
          <w:szCs w:val="24"/>
        </w:rPr>
        <w:t>Category: B</w:t>
      </w:r>
    </w:p>
    <w:p w14:paraId="37405A6A" w14:textId="77777777" w:rsidR="00DE3E79" w:rsidRDefault="008A03DF">
      <w:pPr>
        <w:rPr>
          <w:rFonts w:cs="Times New Roman"/>
          <w:szCs w:val="24"/>
        </w:rPr>
      </w:pPr>
      <w:r>
        <w:rPr>
          <w:rFonts w:cs="Times New Roman"/>
          <w:szCs w:val="24"/>
        </w:rPr>
        <w:t>ATC code: A10AB05</w:t>
      </w:r>
    </w:p>
    <w:p w14:paraId="3AD9716B" w14:textId="77777777" w:rsidR="00DE3E79" w:rsidRDefault="00DE3E79">
      <w:pPr>
        <w:rPr>
          <w:rFonts w:cs="Times New Roman"/>
          <w:szCs w:val="24"/>
        </w:rPr>
      </w:pPr>
    </w:p>
    <w:p w14:paraId="42E0F8B4" w14:textId="77777777" w:rsidR="00DE3E79" w:rsidRDefault="003614AE">
      <w:pPr>
        <w:spacing w:after="180"/>
        <w:rPr>
          <w:rFonts w:cs="Times New Roman"/>
          <w:szCs w:val="24"/>
        </w:rPr>
      </w:pPr>
      <w:hyperlink r:id="rId66">
        <w:r w:rsidR="008A03DF">
          <w:rPr>
            <w:rFonts w:cs="Times New Roman"/>
            <w:i/>
            <w:szCs w:val="24"/>
          </w:rPr>
          <w:t>Insulins and analogues for injection, intermediate- or long-acting combined with fast-acting</w:t>
        </w:r>
      </w:hyperlink>
    </w:p>
    <w:p w14:paraId="4BB1DB45" w14:textId="77777777" w:rsidR="00DE3E79" w:rsidRDefault="008A03DF">
      <w:pPr>
        <w:rPr>
          <w:rFonts w:cs="Times New Roman"/>
          <w:szCs w:val="24"/>
        </w:rPr>
      </w:pPr>
      <w:r>
        <w:rPr>
          <w:rFonts w:cs="Times New Roman"/>
          <w:b/>
          <w:szCs w:val="24"/>
        </w:rPr>
        <w:t>NovoMix 30 FlexPen</w:t>
      </w:r>
      <w:r>
        <w:fldChar w:fldCharType="begin"/>
      </w:r>
      <w:r w:rsidR="009D3B3D">
        <w:rPr>
          <w:rFonts w:cs="Times New Roman"/>
          <w:b/>
          <w:szCs w:val="24"/>
        </w:rPr>
        <w:instrText xml:space="preserve"> XE "NovoMix 30 FlexPen</w:instrText>
      </w:r>
      <w:r>
        <w:rPr>
          <w:rFonts w:cs="Times New Roman"/>
          <w:b/>
          <w:szCs w:val="24"/>
        </w:rPr>
        <w:instrText xml:space="preserve">"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][INSI14]</w:t>
      </w:r>
    </w:p>
    <w:p w14:paraId="0135C3A8" w14:textId="611406F2" w:rsidR="00DE3E79" w:rsidRDefault="008A03DF">
      <w:pPr>
        <w:rPr>
          <w:rFonts w:cs="Times New Roman"/>
          <w:szCs w:val="24"/>
        </w:rPr>
      </w:pPr>
      <w:r>
        <w:rPr>
          <w:rFonts w:cs="Times New Roman"/>
          <w:szCs w:val="24"/>
        </w:rPr>
        <w:t xml:space="preserve">Rx: 70% </w:t>
      </w:r>
      <w:r w:rsidR="00F90639" w:rsidRPr="00F90639">
        <w:rPr>
          <w:rFonts w:cs="Times New Roman"/>
          <w:szCs w:val="24"/>
        </w:rPr>
        <w:t xml:space="preserve">Insulin Degludec </w:t>
      </w:r>
      <w:r>
        <w:fldChar w:fldCharType="begin"/>
      </w:r>
      <w:r w:rsidR="009D3B3D">
        <w:rPr>
          <w:rFonts w:cs="Times New Roman"/>
          <w:szCs w:val="24"/>
        </w:rPr>
        <w:instrText xml:space="preserve"> XE "Insulin aspart protamine</w:instrText>
      </w:r>
      <w:r>
        <w:rPr>
          <w:rFonts w:cs="Times New Roman"/>
          <w:szCs w:val="24"/>
        </w:rPr>
        <w:instrText xml:space="preserve">" </w:instrText>
      </w:r>
      <w:r>
        <w:rPr>
          <w:rFonts w:cs="Times New Roman"/>
          <w:szCs w:val="24"/>
        </w:rPr>
        <w:fldChar w:fldCharType="end"/>
      </w:r>
      <w:r>
        <w:rPr>
          <w:rFonts w:cs="Times New Roman"/>
          <w:szCs w:val="24"/>
        </w:rPr>
        <w:t xml:space="preserve"> + 30% Insulin aspart</w:t>
      </w:r>
      <w:r>
        <w:fldChar w:fldCharType="begin"/>
      </w:r>
      <w:r>
        <w:rPr>
          <w:rFonts w:cs="Times New Roman"/>
          <w:szCs w:val="24"/>
        </w:rPr>
        <w:instrText xml:space="preserve"> XE "Insulin aspart</w:instrText>
      </w:r>
      <w:r w:rsidR="00C41D1D">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300U/3ml/penfill</w:t>
      </w:r>
    </w:p>
    <w:p w14:paraId="069FB27E" w14:textId="77777777" w:rsidR="00DE3E79" w:rsidRDefault="008A03DF">
      <w:pPr>
        <w:rPr>
          <w:rFonts w:cs="Times New Roman"/>
          <w:szCs w:val="24"/>
        </w:rPr>
      </w:pPr>
      <w:r>
        <w:rPr>
          <w:rFonts w:cs="Times New Roman"/>
          <w:szCs w:val="24"/>
        </w:rPr>
        <w:t>Dosage: SC, individualized 0.5-1 U/kg/day;</w:t>
      </w:r>
      <w:r>
        <w:rPr>
          <w:rFonts w:cs="Times New Roman"/>
          <w:kern w:val="0"/>
          <w:szCs w:val="24"/>
        </w:rPr>
        <w:t xml:space="preserve"> with OHA: initially 0.2U/kg/day</w:t>
      </w:r>
    </w:p>
    <w:p w14:paraId="378F3091" w14:textId="77777777" w:rsidR="00DE3E79" w:rsidRDefault="008A03DF">
      <w:pPr>
        <w:rPr>
          <w:rFonts w:cs="Times New Roman"/>
          <w:szCs w:val="24"/>
        </w:rPr>
      </w:pPr>
      <w:r>
        <w:rPr>
          <w:rFonts w:cs="Times New Roman"/>
          <w:szCs w:val="24"/>
        </w:rPr>
        <w:t>CI: hypersensitivity to insulin aspart</w:t>
      </w:r>
    </w:p>
    <w:p w14:paraId="0B46F0C5" w14:textId="77777777" w:rsidR="00DE3E79" w:rsidRDefault="008A03DF">
      <w:pPr>
        <w:rPr>
          <w:rFonts w:cs="Times New Roman"/>
          <w:szCs w:val="24"/>
        </w:rPr>
      </w:pPr>
      <w:r>
        <w:rPr>
          <w:rFonts w:cs="Times New Roman"/>
          <w:szCs w:val="24"/>
        </w:rPr>
        <w:t>AE: hypoglycemia, lipodystrophy, anaphylaxis, edema, weight gain</w:t>
      </w:r>
    </w:p>
    <w:p w14:paraId="3B8F71BC" w14:textId="77777777" w:rsidR="00DE3E79" w:rsidRDefault="008A03DF">
      <w:pPr>
        <w:rPr>
          <w:rFonts w:cs="Times New Roman"/>
          <w:szCs w:val="24"/>
        </w:rPr>
      </w:pPr>
      <w:r>
        <w:rPr>
          <w:rFonts w:cs="Times New Roman"/>
          <w:szCs w:val="24"/>
        </w:rPr>
        <w:t>Note: storage 2-8℃, and store below 30℃ for 4 weeks following initial use.</w:t>
      </w:r>
    </w:p>
    <w:p w14:paraId="090B0DAB" w14:textId="77777777" w:rsidR="00DE3E79" w:rsidRDefault="008A03DF">
      <w:pPr>
        <w:rPr>
          <w:rFonts w:cs="Times New Roman"/>
          <w:szCs w:val="24"/>
        </w:rPr>
      </w:pPr>
      <w:r>
        <w:rPr>
          <w:rFonts w:cs="Times New Roman"/>
          <w:szCs w:val="24"/>
        </w:rPr>
        <w:t>Category: B</w:t>
      </w:r>
    </w:p>
    <w:p w14:paraId="081820D5" w14:textId="77777777" w:rsidR="00DE3E79" w:rsidRDefault="008A03DF">
      <w:pPr>
        <w:rPr>
          <w:rFonts w:cs="Times New Roman"/>
          <w:szCs w:val="24"/>
        </w:rPr>
      </w:pPr>
      <w:r>
        <w:rPr>
          <w:rFonts w:cs="Times New Roman"/>
          <w:szCs w:val="24"/>
        </w:rPr>
        <w:t>ATC code: A10AD05</w:t>
      </w:r>
    </w:p>
    <w:p w14:paraId="4BFAC83B" w14:textId="77777777" w:rsidR="00F90639" w:rsidRDefault="00F90639">
      <w:pPr>
        <w:rPr>
          <w:rFonts w:cs="Times New Roman"/>
          <w:szCs w:val="24"/>
        </w:rPr>
      </w:pPr>
    </w:p>
    <w:p w14:paraId="1425FDDD" w14:textId="32152910" w:rsidR="00F90639" w:rsidRDefault="00F90639" w:rsidP="00F90639">
      <w:pPr>
        <w:rPr>
          <w:rFonts w:cs="Times New Roman"/>
          <w:szCs w:val="24"/>
        </w:rPr>
      </w:pPr>
      <w:r>
        <w:rPr>
          <w:rFonts w:cs="Times New Roman"/>
          <w:b/>
          <w:szCs w:val="24"/>
        </w:rPr>
        <w:t>Ryzodeg FlexPen</w:t>
      </w:r>
      <w:r>
        <w:fldChar w:fldCharType="begin"/>
      </w:r>
      <w:r>
        <w:rPr>
          <w:rFonts w:cs="Times New Roman"/>
          <w:b/>
          <w:szCs w:val="24"/>
        </w:rPr>
        <w:instrText xml:space="preserve"> XE "Ryzodeg FlexPen"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][INSI19]</w:t>
      </w:r>
    </w:p>
    <w:p w14:paraId="1088B6DE" w14:textId="3490964E" w:rsidR="00F90639" w:rsidRDefault="00F90639" w:rsidP="00F90639">
      <w:pPr>
        <w:rPr>
          <w:rFonts w:cs="Times New Roman"/>
          <w:szCs w:val="24"/>
        </w:rPr>
      </w:pPr>
      <w:r>
        <w:rPr>
          <w:rFonts w:cs="Times New Roman"/>
          <w:szCs w:val="24"/>
        </w:rPr>
        <w:t xml:space="preserve">Rx: 70% </w:t>
      </w:r>
      <w:r w:rsidRPr="00F90639">
        <w:rPr>
          <w:rFonts w:cs="Times New Roman"/>
          <w:szCs w:val="24"/>
        </w:rPr>
        <w:t xml:space="preserve">Insulin Degludec </w:t>
      </w:r>
      <w:r>
        <w:fldChar w:fldCharType="begin"/>
      </w:r>
      <w:r>
        <w:rPr>
          <w:rFonts w:cs="Times New Roman"/>
          <w:szCs w:val="24"/>
        </w:rPr>
        <w:instrText xml:space="preserve"> XE "</w:instrText>
      </w:r>
      <w:r w:rsidRPr="00F90639">
        <w:rPr>
          <w:rFonts w:cs="Times New Roman"/>
          <w:szCs w:val="24"/>
        </w:rPr>
        <w:instrText>Insulin Degludec</w:instrText>
      </w:r>
      <w:r>
        <w:rPr>
          <w:rFonts w:cs="Times New Roman"/>
          <w:szCs w:val="24"/>
        </w:rPr>
        <w:instrText xml:space="preserve">" </w:instrText>
      </w:r>
      <w:r>
        <w:rPr>
          <w:rFonts w:cs="Times New Roman"/>
          <w:szCs w:val="24"/>
        </w:rPr>
        <w:fldChar w:fldCharType="end"/>
      </w:r>
      <w:r>
        <w:rPr>
          <w:rFonts w:cs="Times New Roman"/>
          <w:szCs w:val="24"/>
        </w:rPr>
        <w:t xml:space="preserve"> + 30% Insulin aspart</w:t>
      </w:r>
      <w:r>
        <w:fldChar w:fldCharType="begin"/>
      </w:r>
      <w:r>
        <w:rPr>
          <w:rFonts w:cs="Times New Roman"/>
          <w:szCs w:val="24"/>
        </w:rPr>
        <w:instrText xml:space="preserve"> XE "Insulin aspart " </w:instrText>
      </w:r>
      <w:r>
        <w:rPr>
          <w:rFonts w:cs="Times New Roman"/>
          <w:szCs w:val="24"/>
        </w:rPr>
        <w:fldChar w:fldCharType="end"/>
      </w:r>
      <w:r>
        <w:rPr>
          <w:rFonts w:cs="Times New Roman"/>
          <w:szCs w:val="24"/>
        </w:rPr>
        <w:t xml:space="preserve"> 300U/3ml/penfill</w:t>
      </w:r>
    </w:p>
    <w:p w14:paraId="67DC233C" w14:textId="6006D015" w:rsidR="00F90639" w:rsidRDefault="00F90639" w:rsidP="00F90639">
      <w:pPr>
        <w:rPr>
          <w:rFonts w:cs="Times New Roman"/>
          <w:szCs w:val="24"/>
        </w:rPr>
      </w:pPr>
      <w:r>
        <w:rPr>
          <w:rFonts w:cs="Times New Roman"/>
          <w:szCs w:val="24"/>
        </w:rPr>
        <w:t xml:space="preserve">Dosage: SC, </w:t>
      </w:r>
      <w:r w:rsidRPr="00F90639">
        <w:rPr>
          <w:rFonts w:cs="Times New Roman"/>
          <w:szCs w:val="24"/>
        </w:rPr>
        <w:t>Type I DM: Total daialy requiement:0.2-0.4 U/kg, initially begin with 1/2-1/3 daily requirment. Type II DM: initially 10 U sc qd.</w:t>
      </w:r>
    </w:p>
    <w:p w14:paraId="0340A4AB" w14:textId="31408656" w:rsidR="00F90639" w:rsidRDefault="00F90639" w:rsidP="00F90639">
      <w:pPr>
        <w:rPr>
          <w:rFonts w:cs="Times New Roman"/>
          <w:szCs w:val="24"/>
        </w:rPr>
      </w:pPr>
      <w:r>
        <w:rPr>
          <w:rFonts w:cs="Times New Roman"/>
          <w:szCs w:val="24"/>
        </w:rPr>
        <w:t>CI: hypersensitivity to i</w:t>
      </w:r>
      <w:r w:rsidRPr="00F90639">
        <w:rPr>
          <w:rFonts w:cs="Times New Roman"/>
          <w:szCs w:val="24"/>
        </w:rPr>
        <w:t xml:space="preserve">nsulin </w:t>
      </w:r>
      <w:r>
        <w:rPr>
          <w:rFonts w:cs="Times New Roman"/>
          <w:szCs w:val="24"/>
        </w:rPr>
        <w:t>d</w:t>
      </w:r>
      <w:r w:rsidRPr="00F90639">
        <w:rPr>
          <w:rFonts w:cs="Times New Roman"/>
          <w:szCs w:val="24"/>
        </w:rPr>
        <w:t xml:space="preserve">egludec </w:t>
      </w:r>
      <w:r>
        <w:rPr>
          <w:rFonts w:cs="Times New Roman"/>
          <w:szCs w:val="24"/>
        </w:rPr>
        <w:t>&amp; insulin aspart</w:t>
      </w:r>
    </w:p>
    <w:p w14:paraId="61F9EEDD" w14:textId="77777777" w:rsidR="00F90639" w:rsidRDefault="00F90639" w:rsidP="00F90639">
      <w:pPr>
        <w:rPr>
          <w:rFonts w:cs="Times New Roman"/>
          <w:szCs w:val="24"/>
        </w:rPr>
      </w:pPr>
      <w:r>
        <w:rPr>
          <w:rFonts w:cs="Times New Roman"/>
          <w:szCs w:val="24"/>
        </w:rPr>
        <w:t>AE: hypoglycemia, lipodystrophy, anaphylaxis, edema, weight gain</w:t>
      </w:r>
    </w:p>
    <w:p w14:paraId="4C4D7DB6" w14:textId="77777777" w:rsidR="00F90639" w:rsidRDefault="00F90639" w:rsidP="00F90639">
      <w:pPr>
        <w:rPr>
          <w:rFonts w:cs="Times New Roman"/>
          <w:szCs w:val="24"/>
        </w:rPr>
      </w:pPr>
      <w:r>
        <w:rPr>
          <w:rFonts w:cs="Times New Roman"/>
          <w:szCs w:val="24"/>
        </w:rPr>
        <w:t>Note: storage 2-8℃, and store below 30℃ for 4 weeks following initial use.</w:t>
      </w:r>
    </w:p>
    <w:p w14:paraId="53DC8F66" w14:textId="0A1823F5" w:rsidR="00F90639" w:rsidRDefault="00F90639" w:rsidP="00F90639">
      <w:pPr>
        <w:rPr>
          <w:rFonts w:cs="Times New Roman"/>
          <w:szCs w:val="24"/>
        </w:rPr>
      </w:pPr>
      <w:r>
        <w:rPr>
          <w:rFonts w:cs="Times New Roman"/>
          <w:szCs w:val="24"/>
        </w:rPr>
        <w:t>Category: C</w:t>
      </w:r>
    </w:p>
    <w:p w14:paraId="6EE05500" w14:textId="2D12236F" w:rsidR="00F90639" w:rsidRDefault="00F90639" w:rsidP="00F90639">
      <w:pPr>
        <w:rPr>
          <w:rFonts w:cs="Times New Roman"/>
          <w:szCs w:val="24"/>
        </w:rPr>
      </w:pPr>
      <w:r>
        <w:rPr>
          <w:rFonts w:cs="Times New Roman"/>
          <w:szCs w:val="24"/>
        </w:rPr>
        <w:t>ATC code: A10AD06</w:t>
      </w:r>
    </w:p>
    <w:p w14:paraId="20B03857" w14:textId="77777777" w:rsidR="00DE3E79" w:rsidRDefault="00DE3E79">
      <w:pPr>
        <w:rPr>
          <w:rFonts w:cs="Times New Roman"/>
          <w:szCs w:val="24"/>
        </w:rPr>
      </w:pPr>
    </w:p>
    <w:p w14:paraId="236E147C" w14:textId="77777777" w:rsidR="00DE3E79" w:rsidRDefault="003614AE">
      <w:pPr>
        <w:spacing w:after="180"/>
        <w:rPr>
          <w:rFonts w:cs="Times New Roman"/>
          <w:szCs w:val="24"/>
        </w:rPr>
      </w:pPr>
      <w:hyperlink r:id="rId67">
        <w:r w:rsidR="008A03DF">
          <w:rPr>
            <w:rFonts w:cs="Times New Roman"/>
            <w:i/>
            <w:szCs w:val="24"/>
          </w:rPr>
          <w:t>Insulins and analogues for injection, long-acting</w:t>
        </w:r>
      </w:hyperlink>
    </w:p>
    <w:p w14:paraId="51149956" w14:textId="77777777" w:rsidR="00DE3E79" w:rsidRDefault="008A03DF">
      <w:pPr>
        <w:rPr>
          <w:rFonts w:cs="Times New Roman"/>
          <w:szCs w:val="24"/>
        </w:rPr>
      </w:pPr>
      <w:r>
        <w:rPr>
          <w:rFonts w:cs="Times New Roman"/>
          <w:b/>
          <w:szCs w:val="24"/>
        </w:rPr>
        <w:t>Toujeo</w:t>
      </w:r>
      <w:r>
        <w:fldChar w:fldCharType="begin"/>
      </w:r>
      <w:r>
        <w:rPr>
          <w:rFonts w:cs="Times New Roman"/>
          <w:b/>
          <w:szCs w:val="24"/>
        </w:rPr>
        <w:instrText xml:space="preserve"> XE "Toujeo"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][INSI16]</w:t>
      </w:r>
    </w:p>
    <w:p w14:paraId="1E4B4C3D" w14:textId="77777777" w:rsidR="00DE3E79" w:rsidRDefault="008A03DF">
      <w:pPr>
        <w:rPr>
          <w:rFonts w:cs="Times New Roman"/>
          <w:szCs w:val="24"/>
        </w:rPr>
      </w:pPr>
      <w:r>
        <w:rPr>
          <w:rFonts w:cs="Times New Roman"/>
          <w:szCs w:val="24"/>
        </w:rPr>
        <w:t>Rx: Insulin glargine</w:t>
      </w:r>
      <w:r>
        <w:fldChar w:fldCharType="begin"/>
      </w:r>
      <w:r>
        <w:rPr>
          <w:rFonts w:cs="Times New Roman"/>
          <w:szCs w:val="24"/>
        </w:rPr>
        <w:instrText xml:space="preserve"> XE "Insulin glargine" </w:instrText>
      </w:r>
      <w:r>
        <w:rPr>
          <w:rFonts w:cs="Times New Roman"/>
          <w:szCs w:val="24"/>
        </w:rPr>
        <w:fldChar w:fldCharType="end"/>
      </w:r>
      <w:r>
        <w:rPr>
          <w:rFonts w:cs="Times New Roman"/>
          <w:szCs w:val="24"/>
        </w:rPr>
        <w:t xml:space="preserve"> 450U/1.5ml/penfill</w:t>
      </w:r>
    </w:p>
    <w:p w14:paraId="49B88B63" w14:textId="77777777" w:rsidR="00DE3E79" w:rsidRDefault="008A03DF">
      <w:pPr>
        <w:rPr>
          <w:rFonts w:cs="Times New Roman"/>
          <w:szCs w:val="24"/>
        </w:rPr>
      </w:pPr>
      <w:r>
        <w:rPr>
          <w:rFonts w:cs="Times New Roman"/>
          <w:szCs w:val="24"/>
        </w:rPr>
        <w:t>Dosage: SC, individualized once daily</w:t>
      </w:r>
    </w:p>
    <w:p w14:paraId="47C83CE4" w14:textId="77777777" w:rsidR="00DE3E79" w:rsidRDefault="008A03DF">
      <w:pPr>
        <w:rPr>
          <w:rFonts w:cs="Times New Roman"/>
          <w:szCs w:val="24"/>
        </w:rPr>
      </w:pPr>
      <w:r>
        <w:rPr>
          <w:rFonts w:cs="Times New Roman"/>
          <w:szCs w:val="24"/>
        </w:rPr>
        <w:t>CI: hypersensitivity to insulin glargine</w:t>
      </w:r>
    </w:p>
    <w:p w14:paraId="67D4CE31" w14:textId="77777777" w:rsidR="00DE3E79" w:rsidRDefault="008A03DF">
      <w:pPr>
        <w:rPr>
          <w:rFonts w:cs="Times New Roman"/>
          <w:szCs w:val="24"/>
        </w:rPr>
      </w:pPr>
      <w:r>
        <w:rPr>
          <w:rFonts w:cs="Times New Roman"/>
          <w:szCs w:val="24"/>
        </w:rPr>
        <w:t>AE: pruritus, rash, hypoglycemia, lipodystrophy, edema, hypersensitivity reaction</w:t>
      </w:r>
    </w:p>
    <w:p w14:paraId="69F7260F" w14:textId="77777777" w:rsidR="00DE3E79" w:rsidRDefault="008A03DF">
      <w:pPr>
        <w:rPr>
          <w:rFonts w:cs="Times New Roman"/>
          <w:szCs w:val="24"/>
        </w:rPr>
      </w:pPr>
      <w:r>
        <w:rPr>
          <w:rFonts w:cs="Times New Roman"/>
          <w:szCs w:val="24"/>
        </w:rPr>
        <w:t>Note: storage: 2-8℃, and store below 25℃ for 4 weeks following initial use.</w:t>
      </w:r>
    </w:p>
    <w:p w14:paraId="497BFBBE" w14:textId="77777777" w:rsidR="00DE3E79" w:rsidRDefault="008A03DF">
      <w:pPr>
        <w:rPr>
          <w:rFonts w:cs="Times New Roman"/>
          <w:szCs w:val="24"/>
        </w:rPr>
      </w:pPr>
      <w:r>
        <w:rPr>
          <w:rFonts w:cs="Times New Roman"/>
          <w:szCs w:val="24"/>
        </w:rPr>
        <w:t>Category: C</w:t>
      </w:r>
    </w:p>
    <w:p w14:paraId="34759040" w14:textId="77777777" w:rsidR="00DE3E79" w:rsidRDefault="008A03DF">
      <w:pPr>
        <w:rPr>
          <w:rFonts w:cs="Times New Roman"/>
          <w:szCs w:val="24"/>
        </w:rPr>
      </w:pPr>
      <w:r>
        <w:rPr>
          <w:rFonts w:cs="Times New Roman"/>
          <w:szCs w:val="24"/>
        </w:rPr>
        <w:t>ATC code: A10AE04</w:t>
      </w:r>
    </w:p>
    <w:p w14:paraId="1D2BB421" w14:textId="77777777" w:rsidR="00DE3E79" w:rsidRDefault="00DE3E79">
      <w:pPr>
        <w:rPr>
          <w:rFonts w:cs="Times New Roman"/>
          <w:szCs w:val="24"/>
        </w:rPr>
      </w:pPr>
    </w:p>
    <w:p w14:paraId="30AA1767" w14:textId="77777777" w:rsidR="00DE3E79" w:rsidRDefault="008A03DF">
      <w:pPr>
        <w:rPr>
          <w:rFonts w:cs="Times New Roman"/>
          <w:szCs w:val="24"/>
        </w:rPr>
      </w:pPr>
      <w:r>
        <w:rPr>
          <w:rFonts w:cs="Times New Roman"/>
          <w:b/>
          <w:szCs w:val="24"/>
        </w:rPr>
        <w:t>Tresiba</w:t>
      </w:r>
      <w:r w:rsidR="009D3B3D">
        <w:rPr>
          <w:rFonts w:cs="Times New Roman"/>
          <w:b/>
          <w:szCs w:val="24"/>
        </w:rPr>
        <w:t xml:space="preserve"> FlexTouch</w:t>
      </w:r>
      <w:r>
        <w:fldChar w:fldCharType="begin"/>
      </w:r>
      <w:r>
        <w:rPr>
          <w:rFonts w:cs="Times New Roman"/>
          <w:b/>
          <w:szCs w:val="24"/>
        </w:rPr>
        <w:instrText xml:space="preserve"> XE "Tresiba</w:instrText>
      </w:r>
      <w:r w:rsidR="009D3B3D">
        <w:rPr>
          <w:rFonts w:cs="Times New Roman"/>
          <w:b/>
          <w:szCs w:val="24"/>
        </w:rPr>
        <w:instrText xml:space="preserve"> FlexTouch </w:instrText>
      </w:r>
      <w:r>
        <w:rPr>
          <w:rFonts w:cs="Times New Roman"/>
          <w:b/>
          <w:szCs w:val="24"/>
        </w:rPr>
        <w:instrText xml:space="preserve">"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][INSI17]</w:t>
      </w:r>
    </w:p>
    <w:p w14:paraId="085093DA" w14:textId="77777777" w:rsidR="00DE3E79" w:rsidRDefault="008A03DF">
      <w:pPr>
        <w:rPr>
          <w:rFonts w:cs="Times New Roman"/>
          <w:szCs w:val="24"/>
        </w:rPr>
      </w:pPr>
      <w:r>
        <w:rPr>
          <w:rFonts w:cs="Times New Roman"/>
          <w:szCs w:val="24"/>
        </w:rPr>
        <w:t>Rx: Insulin degludec</w:t>
      </w:r>
      <w:r>
        <w:fldChar w:fldCharType="begin"/>
      </w:r>
      <w:r>
        <w:rPr>
          <w:rFonts w:cs="Times New Roman"/>
          <w:szCs w:val="24"/>
        </w:rPr>
        <w:instrText xml:space="preserve"> XE "Insulin degludec" </w:instrText>
      </w:r>
      <w:r>
        <w:rPr>
          <w:rFonts w:cs="Times New Roman"/>
          <w:szCs w:val="24"/>
        </w:rPr>
        <w:fldChar w:fldCharType="end"/>
      </w:r>
      <w:r>
        <w:rPr>
          <w:rFonts w:cs="Times New Roman"/>
          <w:szCs w:val="24"/>
        </w:rPr>
        <w:t xml:space="preserve"> 100IU/ml, 3ml/Flex</w:t>
      </w:r>
      <w:r w:rsidR="009D3B3D">
        <w:rPr>
          <w:rFonts w:cs="Times New Roman"/>
          <w:szCs w:val="24"/>
        </w:rPr>
        <w:t>Touch</w:t>
      </w:r>
    </w:p>
    <w:p w14:paraId="1644C5F9" w14:textId="77777777" w:rsidR="00DE3E79" w:rsidRDefault="008A03DF" w:rsidP="009D3B3D">
      <w:pPr>
        <w:rPr>
          <w:rFonts w:cs="Times New Roman"/>
          <w:szCs w:val="24"/>
        </w:rPr>
      </w:pPr>
      <w:r>
        <w:rPr>
          <w:rFonts w:cs="Times New Roman"/>
          <w:szCs w:val="24"/>
        </w:rPr>
        <w:t xml:space="preserve">Dosage: </w:t>
      </w:r>
      <w:r>
        <w:rPr>
          <w:rFonts w:cs="Times New Roman"/>
          <w:szCs w:val="24"/>
        </w:rPr>
        <w:br/>
        <w:t>(1)Type 1 diabetes mellitus: one-third to one-half the total daily insulin dose (general rule for total daily dose, 0.2 to 0.4 units/kg) subQ</w:t>
      </w:r>
    </w:p>
    <w:p w14:paraId="676BA8A3" w14:textId="77777777" w:rsidR="00DE3E79" w:rsidRDefault="008A03DF" w:rsidP="009D3B3D">
      <w:pPr>
        <w:rPr>
          <w:rFonts w:cs="Times New Roman"/>
          <w:szCs w:val="24"/>
        </w:rPr>
      </w:pPr>
      <w:r>
        <w:rPr>
          <w:rFonts w:cs="Times New Roman"/>
          <w:szCs w:val="24"/>
        </w:rPr>
        <w:t>(2) Type 2 diabetes mellitus: initial dose, 10 units subQ once daily</w:t>
      </w:r>
    </w:p>
    <w:p w14:paraId="2831647C" w14:textId="77777777" w:rsidR="00DE3E79" w:rsidRDefault="008A03DF">
      <w:pPr>
        <w:rPr>
          <w:rFonts w:cs="Times New Roman"/>
          <w:szCs w:val="24"/>
        </w:rPr>
      </w:pPr>
      <w:r>
        <w:rPr>
          <w:rFonts w:cs="Times New Roman"/>
          <w:szCs w:val="24"/>
        </w:rPr>
        <w:t>CI: during episodes of hypoglycemia, hypersensitivity to insulin degludec</w:t>
      </w:r>
      <w:r>
        <w:t xml:space="preserve"> </w:t>
      </w:r>
      <w:r>
        <w:rPr>
          <w:rFonts w:cs="Times New Roman"/>
          <w:szCs w:val="24"/>
        </w:rPr>
        <w:t>or one of its excipients</w:t>
      </w:r>
    </w:p>
    <w:p w14:paraId="09E8B8C6" w14:textId="77777777" w:rsidR="00DE3E79" w:rsidRDefault="008A03DF">
      <w:pPr>
        <w:rPr>
          <w:rFonts w:cs="Times New Roman"/>
          <w:szCs w:val="24"/>
        </w:rPr>
      </w:pPr>
      <w:r>
        <w:rPr>
          <w:rFonts w:cs="Times New Roman"/>
          <w:szCs w:val="24"/>
        </w:rPr>
        <w:t>AE:</w:t>
      </w:r>
      <w:r>
        <w:t xml:space="preserve"> </w:t>
      </w:r>
      <w:r>
        <w:rPr>
          <w:rFonts w:cs="Times New Roman"/>
          <w:szCs w:val="24"/>
        </w:rPr>
        <w:t>injection site disorder, diarrhea, gastroenteritis, headache, nasopharyngitis, sinusitis, upper respiratory infectionhy, poglycemia, hypersensitivity reaction</w:t>
      </w:r>
    </w:p>
    <w:p w14:paraId="40054199" w14:textId="77777777" w:rsidR="00DE3E79" w:rsidRDefault="008A03DF">
      <w:pPr>
        <w:rPr>
          <w:rFonts w:cs="Times New Roman"/>
          <w:szCs w:val="24"/>
        </w:rPr>
      </w:pPr>
      <w:r>
        <w:rPr>
          <w:rFonts w:cs="Times New Roman"/>
          <w:szCs w:val="24"/>
        </w:rPr>
        <w:t>Note: storage: 2-8℃, and store below 30℃ for 56 days following initial use.</w:t>
      </w:r>
    </w:p>
    <w:p w14:paraId="24B250DE" w14:textId="77777777" w:rsidR="00DE3E79" w:rsidRDefault="008A03DF">
      <w:pPr>
        <w:rPr>
          <w:rFonts w:cs="Times New Roman"/>
          <w:szCs w:val="24"/>
        </w:rPr>
      </w:pPr>
      <w:r>
        <w:rPr>
          <w:rFonts w:cs="Times New Roman"/>
          <w:szCs w:val="24"/>
        </w:rPr>
        <w:t>Category: C</w:t>
      </w:r>
    </w:p>
    <w:p w14:paraId="67D516A8" w14:textId="77777777" w:rsidR="00DE3E79" w:rsidRDefault="008A03DF">
      <w:pPr>
        <w:rPr>
          <w:rFonts w:cs="Times New Roman"/>
          <w:szCs w:val="24"/>
        </w:rPr>
      </w:pPr>
      <w:r>
        <w:rPr>
          <w:rFonts w:cs="Times New Roman"/>
          <w:szCs w:val="24"/>
        </w:rPr>
        <w:t>ATC code: A10AE06</w:t>
      </w:r>
    </w:p>
    <w:p w14:paraId="74D32C34" w14:textId="77777777" w:rsidR="00DE3E79" w:rsidRDefault="00DE3E79">
      <w:pPr>
        <w:rPr>
          <w:rFonts w:cs="Times New Roman"/>
          <w:szCs w:val="24"/>
        </w:rPr>
      </w:pPr>
    </w:p>
    <w:p w14:paraId="6453CCC9" w14:textId="77777777" w:rsidR="00DE3E79" w:rsidRDefault="008A03DF">
      <w:pPr>
        <w:pStyle w:val="3"/>
        <w:spacing w:line="240" w:lineRule="auto"/>
        <w:rPr>
          <w:rFonts w:eastAsia="標楷體"/>
          <w:b w:val="0"/>
          <w:sz w:val="24"/>
          <w:szCs w:val="24"/>
        </w:rPr>
      </w:pPr>
      <w:bookmarkStart w:id="127" w:name="_Toc206178390"/>
      <w:bookmarkStart w:id="128" w:name="_Toc56173442"/>
      <w:bookmarkStart w:id="129" w:name="_Toc56169996"/>
      <w:bookmarkStart w:id="130" w:name="_Toc56157774"/>
      <w:bookmarkStart w:id="131" w:name="_Toc50972347"/>
      <w:r>
        <w:rPr>
          <w:rFonts w:ascii="Times New Roman" w:eastAsia="標楷體" w:hAnsi="Times New Roman" w:cs="Times New Roman"/>
          <w:b w:val="0"/>
          <w:sz w:val="24"/>
          <w:szCs w:val="24"/>
        </w:rPr>
        <w:t xml:space="preserve">B. </w:t>
      </w:r>
      <w:hyperlink r:id="rId68">
        <w:r>
          <w:rPr>
            <w:rFonts w:ascii="Times New Roman" w:eastAsia="標楷體" w:hAnsi="Times New Roman" w:cs="Times New Roman"/>
            <w:b w:val="0"/>
            <w:sz w:val="24"/>
            <w:szCs w:val="24"/>
          </w:rPr>
          <w:t>BLOOD GLUCOSE LOWERING DRUGS, EXCL. INSULINS</w:t>
        </w:r>
        <w:bookmarkEnd w:id="127"/>
      </w:hyperlink>
      <w:bookmarkEnd w:id="128"/>
      <w:bookmarkEnd w:id="129"/>
      <w:bookmarkEnd w:id="130"/>
      <w:bookmarkEnd w:id="131"/>
    </w:p>
    <w:p w14:paraId="7DE42BA2" w14:textId="77777777" w:rsidR="00DE3E79" w:rsidRDefault="003614AE">
      <w:pPr>
        <w:spacing w:after="180"/>
        <w:rPr>
          <w:rFonts w:cs="Times New Roman"/>
          <w:szCs w:val="24"/>
        </w:rPr>
      </w:pPr>
      <w:hyperlink r:id="rId69">
        <w:r w:rsidR="008A03DF">
          <w:rPr>
            <w:rFonts w:cs="Times New Roman"/>
            <w:i/>
            <w:szCs w:val="24"/>
          </w:rPr>
          <w:t>Biguanides</w:t>
        </w:r>
      </w:hyperlink>
    </w:p>
    <w:p w14:paraId="356AE648" w14:textId="77777777" w:rsidR="00DE3E79" w:rsidRDefault="008A03DF">
      <w:pPr>
        <w:rPr>
          <w:rFonts w:cs="Times New Roman"/>
          <w:szCs w:val="24"/>
        </w:rPr>
      </w:pPr>
      <w:r>
        <w:rPr>
          <w:rFonts w:cs="Times New Roman"/>
          <w:b/>
          <w:szCs w:val="24"/>
        </w:rPr>
        <w:t>Loditon</w:t>
      </w:r>
      <w:r>
        <w:fldChar w:fldCharType="begin"/>
      </w:r>
      <w:r>
        <w:rPr>
          <w:rFonts w:cs="Times New Roman"/>
          <w:b/>
          <w:szCs w:val="24"/>
        </w:rPr>
        <w:instrText xml:space="preserve"> XE "Loditon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][GLUO15]</w:t>
      </w:r>
    </w:p>
    <w:p w14:paraId="61111885" w14:textId="77777777" w:rsidR="00DE3E79" w:rsidRDefault="008A03DF">
      <w:pPr>
        <w:rPr>
          <w:rFonts w:cs="Times New Roman"/>
          <w:szCs w:val="24"/>
        </w:rPr>
      </w:pPr>
      <w:r>
        <w:rPr>
          <w:rFonts w:cs="Times New Roman"/>
          <w:szCs w:val="24"/>
        </w:rPr>
        <w:t>Rx: Metformin</w:t>
      </w:r>
      <w:r>
        <w:fldChar w:fldCharType="begin"/>
      </w:r>
      <w:r>
        <w:rPr>
          <w:rFonts w:cs="Times New Roman"/>
          <w:szCs w:val="24"/>
        </w:rPr>
        <w:instrText xml:space="preserve"> XE "Metformin " </w:instrText>
      </w:r>
      <w:r>
        <w:rPr>
          <w:rFonts w:cs="Times New Roman"/>
          <w:szCs w:val="24"/>
        </w:rPr>
        <w:fldChar w:fldCharType="end"/>
      </w:r>
      <w:r>
        <w:rPr>
          <w:rFonts w:cs="Times New Roman"/>
          <w:szCs w:val="24"/>
        </w:rPr>
        <w:t xml:space="preserve"> HCl 500mg/tab</w:t>
      </w:r>
    </w:p>
    <w:p w14:paraId="67E68147" w14:textId="77777777" w:rsidR="00DE3E79" w:rsidRDefault="008A03DF">
      <w:pPr>
        <w:rPr>
          <w:rFonts w:cs="Times New Roman"/>
          <w:szCs w:val="24"/>
        </w:rPr>
      </w:pPr>
      <w:r>
        <w:rPr>
          <w:rFonts w:cs="Times New Roman"/>
          <w:szCs w:val="24"/>
        </w:rPr>
        <w:t>Dosage: 500mg qd-tid, max 2550mg/day</w:t>
      </w:r>
    </w:p>
    <w:p w14:paraId="10FA6E44" w14:textId="77777777" w:rsidR="00DE3E79" w:rsidRDefault="008A03DF">
      <w:pPr>
        <w:rPr>
          <w:rFonts w:cs="Times New Roman"/>
          <w:szCs w:val="24"/>
        </w:rPr>
      </w:pPr>
      <w:r>
        <w:rPr>
          <w:rFonts w:cs="Times New Roman"/>
          <w:szCs w:val="24"/>
        </w:rPr>
        <w:t>CI: hypersensitivity to metformin, renal impairment</w:t>
      </w:r>
    </w:p>
    <w:p w14:paraId="7264E8A3" w14:textId="77777777" w:rsidR="00DE3E79" w:rsidRDefault="008A03DF">
      <w:pPr>
        <w:rPr>
          <w:rFonts w:cs="Times New Roman"/>
          <w:szCs w:val="24"/>
        </w:rPr>
      </w:pPr>
      <w:r>
        <w:rPr>
          <w:rFonts w:cs="Times New Roman"/>
          <w:szCs w:val="24"/>
        </w:rPr>
        <w:t>AE: diarrhea, flatulence, indigestion, nausea, vomiting, asthenia, headache</w:t>
      </w:r>
    </w:p>
    <w:p w14:paraId="243DAF6D" w14:textId="77777777" w:rsidR="00DE3E79" w:rsidRDefault="008A03DF">
      <w:pPr>
        <w:rPr>
          <w:rFonts w:cs="Times New Roman"/>
          <w:szCs w:val="24"/>
        </w:rPr>
      </w:pPr>
      <w:r>
        <w:rPr>
          <w:rFonts w:cs="Times New Roman"/>
          <w:szCs w:val="24"/>
        </w:rPr>
        <w:t>Note: may increased risk of lactic acidosis</w:t>
      </w:r>
    </w:p>
    <w:p w14:paraId="6D7FA5F6" w14:textId="77777777" w:rsidR="00DE3E79" w:rsidRDefault="008A03DF">
      <w:pPr>
        <w:rPr>
          <w:rFonts w:cs="Times New Roman"/>
          <w:szCs w:val="24"/>
        </w:rPr>
      </w:pPr>
      <w:r>
        <w:rPr>
          <w:rFonts w:cs="Times New Roman"/>
          <w:szCs w:val="24"/>
        </w:rPr>
        <w:t>Category: B</w:t>
      </w:r>
    </w:p>
    <w:p w14:paraId="550EC581" w14:textId="77777777" w:rsidR="00DE3E79" w:rsidRDefault="008A03DF">
      <w:pPr>
        <w:rPr>
          <w:rFonts w:cs="Times New Roman"/>
          <w:szCs w:val="24"/>
        </w:rPr>
      </w:pPr>
      <w:r>
        <w:rPr>
          <w:rFonts w:cs="Times New Roman"/>
          <w:szCs w:val="24"/>
        </w:rPr>
        <w:t>ATC code: A10BA02</w:t>
      </w:r>
    </w:p>
    <w:p w14:paraId="32BBB883" w14:textId="77777777" w:rsidR="00DE3E79" w:rsidRDefault="00DE3E79">
      <w:pPr>
        <w:rPr>
          <w:rFonts w:cs="Times New Roman"/>
          <w:szCs w:val="24"/>
        </w:rPr>
      </w:pPr>
    </w:p>
    <w:p w14:paraId="66A23A7A" w14:textId="77777777" w:rsidR="00DE3E79" w:rsidRDefault="003614AE">
      <w:pPr>
        <w:spacing w:after="180"/>
        <w:rPr>
          <w:rFonts w:cs="Times New Roman"/>
          <w:szCs w:val="24"/>
        </w:rPr>
      </w:pPr>
      <w:hyperlink r:id="rId70">
        <w:r w:rsidR="008A03DF">
          <w:rPr>
            <w:rFonts w:cs="Times New Roman"/>
            <w:i/>
            <w:szCs w:val="24"/>
          </w:rPr>
          <w:t>Sulfonylureas</w:t>
        </w:r>
      </w:hyperlink>
    </w:p>
    <w:p w14:paraId="78AA3FB2" w14:textId="77777777" w:rsidR="00DE3E79" w:rsidRDefault="008A03DF">
      <w:pPr>
        <w:rPr>
          <w:rFonts w:cs="Times New Roman"/>
          <w:szCs w:val="24"/>
        </w:rPr>
      </w:pPr>
      <w:r>
        <w:rPr>
          <w:rFonts w:cs="Times New Roman"/>
          <w:b/>
          <w:szCs w:val="24"/>
        </w:rPr>
        <w:t>Daycose M.R.</w:t>
      </w:r>
      <w:r>
        <w:fldChar w:fldCharType="begin"/>
      </w:r>
      <w:r>
        <w:rPr>
          <w:rFonts w:cs="Times New Roman"/>
          <w:b/>
          <w:szCs w:val="24"/>
        </w:rPr>
        <w:instrText xml:space="preserve"> XE "Daycose M.R.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][GLIO44]</w:t>
      </w:r>
    </w:p>
    <w:p w14:paraId="365A86A7" w14:textId="77777777" w:rsidR="00DE3E79" w:rsidRDefault="008A03DF">
      <w:pPr>
        <w:rPr>
          <w:rFonts w:cs="Times New Roman"/>
          <w:szCs w:val="24"/>
        </w:rPr>
      </w:pPr>
      <w:r>
        <w:rPr>
          <w:rFonts w:cs="Times New Roman"/>
          <w:szCs w:val="24"/>
        </w:rPr>
        <w:t>Rx: Gliclazide</w:t>
      </w:r>
      <w:r>
        <w:fldChar w:fldCharType="begin"/>
      </w:r>
      <w:r>
        <w:rPr>
          <w:rFonts w:cs="Times New Roman"/>
          <w:szCs w:val="24"/>
        </w:rPr>
        <w:instrText xml:space="preserve"> XE "Gliclazide " </w:instrText>
      </w:r>
      <w:r>
        <w:rPr>
          <w:rFonts w:cs="Times New Roman"/>
          <w:szCs w:val="24"/>
        </w:rPr>
        <w:fldChar w:fldCharType="end"/>
      </w:r>
      <w:r>
        <w:rPr>
          <w:rFonts w:cs="Times New Roman"/>
          <w:szCs w:val="24"/>
        </w:rPr>
        <w:t xml:space="preserve"> 30mg/tab</w:t>
      </w:r>
    </w:p>
    <w:p w14:paraId="49EC793A" w14:textId="77777777" w:rsidR="00DE3E79" w:rsidRDefault="008A03DF">
      <w:pPr>
        <w:rPr>
          <w:rFonts w:cs="Times New Roman"/>
          <w:szCs w:val="24"/>
        </w:rPr>
      </w:pPr>
      <w:r>
        <w:rPr>
          <w:rFonts w:cs="Times New Roman"/>
          <w:szCs w:val="24"/>
        </w:rPr>
        <w:t>Dosage: 1 tab qd-bid, max 120 mg/day</w:t>
      </w:r>
    </w:p>
    <w:p w14:paraId="0FF387A1" w14:textId="77777777" w:rsidR="00DE3E79" w:rsidRDefault="008A03DF">
      <w:pPr>
        <w:rPr>
          <w:rFonts w:cs="Times New Roman"/>
          <w:szCs w:val="24"/>
        </w:rPr>
      </w:pPr>
      <w:r>
        <w:rPr>
          <w:rFonts w:cs="Times New Roman"/>
          <w:szCs w:val="24"/>
        </w:rPr>
        <w:t>CI: hypersensitivity to gliclazide or other sulfonylureas</w:t>
      </w:r>
    </w:p>
    <w:p w14:paraId="0CA6F200" w14:textId="77777777" w:rsidR="00DE3E79" w:rsidRDefault="008A03DF">
      <w:pPr>
        <w:rPr>
          <w:rFonts w:cs="Times New Roman"/>
          <w:szCs w:val="24"/>
        </w:rPr>
      </w:pPr>
      <w:r>
        <w:rPr>
          <w:rFonts w:cs="Times New Roman"/>
          <w:szCs w:val="24"/>
        </w:rPr>
        <w:t>AE: skin rash, pruritus, weight gain, hypoglycemia</w:t>
      </w:r>
    </w:p>
    <w:p w14:paraId="7B9E9A8D" w14:textId="77777777" w:rsidR="00DE3E79" w:rsidRDefault="008A03DF">
      <w:pPr>
        <w:rPr>
          <w:rFonts w:cs="Times New Roman"/>
          <w:szCs w:val="24"/>
        </w:rPr>
      </w:pPr>
      <w:r>
        <w:rPr>
          <w:rFonts w:cs="Times New Roman"/>
          <w:szCs w:val="24"/>
        </w:rPr>
        <w:t>Note: not chew up</w:t>
      </w:r>
    </w:p>
    <w:p w14:paraId="0E9C080A" w14:textId="77777777" w:rsidR="00DE3E79" w:rsidRDefault="008A03DF">
      <w:pPr>
        <w:rPr>
          <w:rFonts w:cs="Times New Roman"/>
          <w:szCs w:val="24"/>
        </w:rPr>
      </w:pPr>
      <w:r>
        <w:rPr>
          <w:rFonts w:cs="Times New Roman"/>
          <w:szCs w:val="24"/>
        </w:rPr>
        <w:t>Category: C</w:t>
      </w:r>
    </w:p>
    <w:p w14:paraId="12ED2201" w14:textId="77777777" w:rsidR="00DE3E79" w:rsidRDefault="008A03DF">
      <w:pPr>
        <w:rPr>
          <w:rFonts w:cs="Times New Roman"/>
          <w:szCs w:val="24"/>
        </w:rPr>
      </w:pPr>
      <w:r>
        <w:rPr>
          <w:rFonts w:cs="Times New Roman"/>
          <w:szCs w:val="24"/>
        </w:rPr>
        <w:t>ATC code: A10BB09</w:t>
      </w:r>
    </w:p>
    <w:p w14:paraId="2E3E46F2" w14:textId="77777777" w:rsidR="00DE3E79" w:rsidRDefault="00DE3E79">
      <w:pPr>
        <w:rPr>
          <w:rFonts w:cs="Times New Roman"/>
          <w:szCs w:val="24"/>
        </w:rPr>
      </w:pPr>
    </w:p>
    <w:p w14:paraId="26348FCD" w14:textId="77777777" w:rsidR="00DE3E79" w:rsidRDefault="008A03DF">
      <w:pPr>
        <w:rPr>
          <w:rFonts w:cs="Times New Roman"/>
          <w:szCs w:val="24"/>
        </w:rPr>
      </w:pPr>
      <w:r>
        <w:rPr>
          <w:rFonts w:cs="Times New Roman"/>
          <w:b/>
          <w:szCs w:val="24"/>
        </w:rPr>
        <w:t>Amepiride</w:t>
      </w:r>
      <w:r>
        <w:fldChar w:fldCharType="begin"/>
      </w:r>
      <w:r>
        <w:rPr>
          <w:rFonts w:cs="Times New Roman"/>
          <w:b/>
          <w:szCs w:val="24"/>
        </w:rPr>
        <w:instrText xml:space="preserve"> XE "Amepiride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][GLIO11]</w:t>
      </w:r>
    </w:p>
    <w:p w14:paraId="497D75CD" w14:textId="77777777" w:rsidR="00DE3E79" w:rsidRDefault="008A03DF">
      <w:pPr>
        <w:rPr>
          <w:rFonts w:cs="Times New Roman"/>
          <w:szCs w:val="24"/>
        </w:rPr>
      </w:pPr>
      <w:r>
        <w:rPr>
          <w:rFonts w:cs="Times New Roman"/>
          <w:szCs w:val="24"/>
        </w:rPr>
        <w:t>Rx: Glimepiride</w:t>
      </w:r>
      <w:r>
        <w:fldChar w:fldCharType="begin"/>
      </w:r>
      <w:r>
        <w:rPr>
          <w:rFonts w:cs="Times New Roman"/>
          <w:szCs w:val="24"/>
        </w:rPr>
        <w:instrText xml:space="preserve"> XE "Glimepiride " </w:instrText>
      </w:r>
      <w:r>
        <w:rPr>
          <w:rFonts w:cs="Times New Roman"/>
          <w:szCs w:val="24"/>
        </w:rPr>
        <w:fldChar w:fldCharType="end"/>
      </w:r>
      <w:r>
        <w:rPr>
          <w:rFonts w:cs="Times New Roman"/>
          <w:szCs w:val="24"/>
        </w:rPr>
        <w:t xml:space="preserve"> 2mg/tab</w:t>
      </w:r>
    </w:p>
    <w:p w14:paraId="6D1D1A81" w14:textId="77777777" w:rsidR="00DE3E79" w:rsidRDefault="008A03DF">
      <w:pPr>
        <w:rPr>
          <w:rFonts w:cs="Times New Roman"/>
          <w:szCs w:val="24"/>
        </w:rPr>
      </w:pPr>
      <w:r>
        <w:rPr>
          <w:rFonts w:cs="Times New Roman"/>
          <w:szCs w:val="24"/>
        </w:rPr>
        <w:t>Dosage: initial 1-2 mg once daily, max 8 mg/day</w:t>
      </w:r>
    </w:p>
    <w:p w14:paraId="108EA953" w14:textId="77777777" w:rsidR="00DE3E79" w:rsidRDefault="008A03DF">
      <w:pPr>
        <w:rPr>
          <w:rFonts w:cs="Times New Roman"/>
          <w:szCs w:val="24"/>
        </w:rPr>
      </w:pPr>
      <w:r>
        <w:rPr>
          <w:rFonts w:cs="Times New Roman"/>
          <w:szCs w:val="24"/>
        </w:rPr>
        <w:t>CI: hypersensitivity to sulfonamide derivatives</w:t>
      </w:r>
    </w:p>
    <w:p w14:paraId="4C027C57" w14:textId="77777777" w:rsidR="00DE3E79" w:rsidRDefault="008A03DF">
      <w:pPr>
        <w:rPr>
          <w:rFonts w:cs="Times New Roman"/>
          <w:szCs w:val="24"/>
        </w:rPr>
      </w:pPr>
      <w:r>
        <w:rPr>
          <w:rFonts w:cs="Times New Roman"/>
          <w:szCs w:val="24"/>
        </w:rPr>
        <w:t>AE: hypoglycemia, nausea, vomiting</w:t>
      </w:r>
    </w:p>
    <w:p w14:paraId="1668EF5F" w14:textId="77777777" w:rsidR="00DE3E79" w:rsidRDefault="008A03DF">
      <w:pPr>
        <w:rPr>
          <w:rFonts w:cs="Times New Roman"/>
          <w:szCs w:val="24"/>
        </w:rPr>
      </w:pPr>
      <w:r>
        <w:rPr>
          <w:rFonts w:cs="Times New Roman"/>
          <w:szCs w:val="24"/>
        </w:rPr>
        <w:t>Note: lead to hemolytic anemia in patients with G6PD deficiency</w:t>
      </w:r>
    </w:p>
    <w:p w14:paraId="52B3DA37" w14:textId="77777777" w:rsidR="00DE3E79" w:rsidRDefault="008A03DF">
      <w:pPr>
        <w:rPr>
          <w:rFonts w:cs="Times New Roman"/>
          <w:szCs w:val="24"/>
        </w:rPr>
      </w:pPr>
      <w:r>
        <w:rPr>
          <w:rFonts w:cs="Times New Roman"/>
          <w:szCs w:val="24"/>
        </w:rPr>
        <w:t>Category: C</w:t>
      </w:r>
    </w:p>
    <w:p w14:paraId="58C74D7D" w14:textId="77777777" w:rsidR="00DE3E79" w:rsidRDefault="008A03DF">
      <w:pPr>
        <w:rPr>
          <w:rFonts w:cs="Times New Roman"/>
          <w:szCs w:val="24"/>
        </w:rPr>
      </w:pPr>
      <w:r>
        <w:rPr>
          <w:rFonts w:cs="Times New Roman"/>
          <w:szCs w:val="24"/>
        </w:rPr>
        <w:t>ATC code: A10BB12</w:t>
      </w:r>
    </w:p>
    <w:p w14:paraId="70F4A89F" w14:textId="77777777" w:rsidR="00DE3E79" w:rsidRDefault="00DE3E79">
      <w:pPr>
        <w:rPr>
          <w:rFonts w:cs="Times New Roman"/>
          <w:szCs w:val="24"/>
        </w:rPr>
      </w:pPr>
    </w:p>
    <w:p w14:paraId="74F5D165" w14:textId="77777777" w:rsidR="00DE3E79" w:rsidRDefault="003614AE">
      <w:pPr>
        <w:spacing w:after="180"/>
        <w:rPr>
          <w:rFonts w:cs="Times New Roman"/>
          <w:szCs w:val="24"/>
        </w:rPr>
      </w:pPr>
      <w:hyperlink r:id="rId71">
        <w:r w:rsidR="008A03DF">
          <w:rPr>
            <w:rFonts w:cs="Times New Roman"/>
            <w:i/>
            <w:szCs w:val="24"/>
          </w:rPr>
          <w:t>Combinations of oral blood glucose lowering drugs</w:t>
        </w:r>
      </w:hyperlink>
    </w:p>
    <w:p w14:paraId="156F16CA" w14:textId="77777777" w:rsidR="00DE3E79" w:rsidRDefault="008A03DF">
      <w:pPr>
        <w:rPr>
          <w:rFonts w:cs="Times New Roman"/>
          <w:szCs w:val="24"/>
        </w:rPr>
      </w:pPr>
      <w:r>
        <w:rPr>
          <w:rFonts w:cs="Times New Roman"/>
          <w:b/>
          <w:szCs w:val="24"/>
        </w:rPr>
        <w:t>Amamet</w:t>
      </w:r>
      <w:r>
        <w:fldChar w:fldCharType="begin"/>
      </w:r>
      <w:r>
        <w:rPr>
          <w:rFonts w:cs="Times New Roman"/>
          <w:b/>
          <w:szCs w:val="24"/>
        </w:rPr>
        <w:instrText xml:space="preserve"> XE "Amamet"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][GLMO01]</w:t>
      </w:r>
    </w:p>
    <w:p w14:paraId="61CA0A0A" w14:textId="5937B3DC" w:rsidR="00DE3E79" w:rsidRDefault="008A03DF">
      <w:pPr>
        <w:rPr>
          <w:rFonts w:cs="Times New Roman"/>
          <w:szCs w:val="24"/>
        </w:rPr>
      </w:pPr>
      <w:r>
        <w:rPr>
          <w:rFonts w:cs="Times New Roman"/>
          <w:szCs w:val="24"/>
        </w:rPr>
        <w:t>Rx: Glimepiride</w:t>
      </w:r>
      <w:r>
        <w:fldChar w:fldCharType="begin"/>
      </w:r>
      <w:r>
        <w:rPr>
          <w:rFonts w:cs="Times New Roman"/>
          <w:szCs w:val="24"/>
        </w:rPr>
        <w:instrText xml:space="preserve"> XE "Glimepiride</w:instrText>
      </w:r>
      <w:r w:rsidR="00B30A21">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2mg + Metformin</w:t>
      </w:r>
      <w:r>
        <w:fldChar w:fldCharType="begin"/>
      </w:r>
      <w:r>
        <w:rPr>
          <w:rFonts w:cs="Times New Roman"/>
          <w:szCs w:val="24"/>
        </w:rPr>
        <w:instrText xml:space="preserve"> XE "Metformin</w:instrText>
      </w:r>
      <w:r w:rsidR="00B30A21">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500mg/tab</w:t>
      </w:r>
    </w:p>
    <w:p w14:paraId="1EF0067D" w14:textId="77777777" w:rsidR="00DE3E79" w:rsidRDefault="008A03DF">
      <w:pPr>
        <w:rPr>
          <w:rFonts w:cs="Times New Roman"/>
          <w:szCs w:val="24"/>
        </w:rPr>
      </w:pPr>
      <w:r>
        <w:rPr>
          <w:rFonts w:cs="Times New Roman"/>
          <w:szCs w:val="24"/>
        </w:rPr>
        <w:t>Dosage: 1 tab qd-bid, max 4 tab/day</w:t>
      </w:r>
    </w:p>
    <w:p w14:paraId="7935AF9D" w14:textId="77777777" w:rsidR="00DE3E79" w:rsidRDefault="008A03DF">
      <w:pPr>
        <w:rPr>
          <w:rFonts w:cs="Times New Roman"/>
          <w:szCs w:val="24"/>
        </w:rPr>
      </w:pPr>
      <w:r>
        <w:rPr>
          <w:rFonts w:cs="Times New Roman"/>
          <w:szCs w:val="24"/>
        </w:rPr>
        <w:t xml:space="preserve">CI: see </w:t>
      </w:r>
      <w:r>
        <w:rPr>
          <w:rFonts w:cs="Times New Roman"/>
          <w:b/>
          <w:szCs w:val="24"/>
        </w:rPr>
        <w:t xml:space="preserve">Amepiride </w:t>
      </w:r>
      <w:r>
        <w:rPr>
          <w:rFonts w:cs="Times New Roman"/>
          <w:szCs w:val="24"/>
        </w:rPr>
        <w:t xml:space="preserve">and </w:t>
      </w:r>
      <w:r>
        <w:rPr>
          <w:rFonts w:cs="Times New Roman"/>
          <w:b/>
          <w:szCs w:val="24"/>
        </w:rPr>
        <w:t>Loditon</w:t>
      </w:r>
    </w:p>
    <w:p w14:paraId="1B9F21CF" w14:textId="77777777" w:rsidR="00DE3E79" w:rsidRDefault="008A03DF">
      <w:pPr>
        <w:rPr>
          <w:rFonts w:cs="Times New Roman"/>
          <w:szCs w:val="24"/>
        </w:rPr>
      </w:pPr>
      <w:r>
        <w:rPr>
          <w:rFonts w:cs="Times New Roman"/>
          <w:szCs w:val="24"/>
        </w:rPr>
        <w:t xml:space="preserve">AE: see </w:t>
      </w:r>
      <w:r>
        <w:rPr>
          <w:rFonts w:cs="Times New Roman"/>
          <w:b/>
          <w:szCs w:val="24"/>
        </w:rPr>
        <w:t xml:space="preserve">Amepiride </w:t>
      </w:r>
      <w:r>
        <w:rPr>
          <w:rFonts w:cs="Times New Roman"/>
          <w:szCs w:val="24"/>
        </w:rPr>
        <w:t xml:space="preserve">and </w:t>
      </w:r>
      <w:r>
        <w:rPr>
          <w:rFonts w:cs="Times New Roman"/>
          <w:b/>
          <w:szCs w:val="24"/>
        </w:rPr>
        <w:t>Loditon</w:t>
      </w:r>
    </w:p>
    <w:p w14:paraId="42E0BAC5" w14:textId="77777777" w:rsidR="00DE3E79" w:rsidRDefault="008A03DF">
      <w:pPr>
        <w:rPr>
          <w:rFonts w:cs="Times New Roman"/>
          <w:szCs w:val="24"/>
        </w:rPr>
      </w:pPr>
      <w:r>
        <w:rPr>
          <w:rFonts w:cs="Times New Roman"/>
          <w:szCs w:val="24"/>
        </w:rPr>
        <w:t xml:space="preserve">Note: see </w:t>
      </w:r>
      <w:r>
        <w:rPr>
          <w:rFonts w:cs="Times New Roman"/>
          <w:b/>
          <w:szCs w:val="24"/>
        </w:rPr>
        <w:t>Amepiride</w:t>
      </w:r>
      <w:r>
        <w:rPr>
          <w:rFonts w:cs="Times New Roman"/>
          <w:szCs w:val="24"/>
        </w:rPr>
        <w:t xml:space="preserve"> and </w:t>
      </w:r>
      <w:r>
        <w:rPr>
          <w:rFonts w:cs="Times New Roman"/>
          <w:b/>
          <w:szCs w:val="24"/>
        </w:rPr>
        <w:t>Loditon</w:t>
      </w:r>
    </w:p>
    <w:p w14:paraId="4269F6BA" w14:textId="77777777" w:rsidR="00DE3E79" w:rsidRDefault="008A03DF">
      <w:pPr>
        <w:rPr>
          <w:rFonts w:cs="Times New Roman"/>
          <w:szCs w:val="24"/>
        </w:rPr>
      </w:pPr>
      <w:r>
        <w:rPr>
          <w:rFonts w:cs="Times New Roman"/>
          <w:szCs w:val="24"/>
        </w:rPr>
        <w:t>Category: C</w:t>
      </w:r>
    </w:p>
    <w:p w14:paraId="762B0B45" w14:textId="77777777" w:rsidR="00DE3E79" w:rsidRDefault="008A03DF">
      <w:pPr>
        <w:rPr>
          <w:rFonts w:cs="Times New Roman"/>
          <w:szCs w:val="24"/>
        </w:rPr>
      </w:pPr>
      <w:r>
        <w:rPr>
          <w:rFonts w:cs="Times New Roman"/>
          <w:szCs w:val="24"/>
        </w:rPr>
        <w:t>ATC code: A10BD02</w:t>
      </w:r>
    </w:p>
    <w:p w14:paraId="6C5C3DC4" w14:textId="77777777" w:rsidR="00DE3E79" w:rsidRDefault="00DE3E79">
      <w:pPr>
        <w:rPr>
          <w:rFonts w:cs="Times New Roman"/>
          <w:szCs w:val="24"/>
        </w:rPr>
      </w:pPr>
    </w:p>
    <w:p w14:paraId="29BA7108" w14:textId="77777777" w:rsidR="00DE3E79" w:rsidRDefault="008A03DF">
      <w:pPr>
        <w:rPr>
          <w:rFonts w:cs="Times New Roman"/>
          <w:szCs w:val="24"/>
        </w:rPr>
      </w:pPr>
      <w:r>
        <w:rPr>
          <w:rFonts w:cs="Times New Roman"/>
          <w:b/>
          <w:szCs w:val="24"/>
        </w:rPr>
        <w:t>Galvus Met 50/500</w:t>
      </w:r>
      <w:r>
        <w:fldChar w:fldCharType="begin"/>
      </w:r>
      <w:r>
        <w:rPr>
          <w:rFonts w:cs="Times New Roman"/>
          <w:b/>
          <w:szCs w:val="24"/>
        </w:rPr>
        <w:instrText xml:space="preserve"> XE "Galvus Met 50/500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][VILO01]</w:t>
      </w:r>
    </w:p>
    <w:p w14:paraId="708EF7E0" w14:textId="77777777" w:rsidR="00DE3E79" w:rsidRDefault="008A03DF">
      <w:pPr>
        <w:rPr>
          <w:rFonts w:cs="Times New Roman"/>
          <w:szCs w:val="24"/>
        </w:rPr>
      </w:pPr>
      <w:r>
        <w:rPr>
          <w:rFonts w:cs="Times New Roman"/>
          <w:szCs w:val="24"/>
        </w:rPr>
        <w:t>Rx: Vildagliptin</w:t>
      </w:r>
      <w:r>
        <w:fldChar w:fldCharType="begin"/>
      </w:r>
      <w:r>
        <w:rPr>
          <w:rFonts w:cs="Times New Roman"/>
          <w:szCs w:val="24"/>
        </w:rPr>
        <w:instrText xml:space="preserve"> XE "Vildagliptin " </w:instrText>
      </w:r>
      <w:r>
        <w:rPr>
          <w:rFonts w:cs="Times New Roman"/>
          <w:szCs w:val="24"/>
        </w:rPr>
        <w:fldChar w:fldCharType="end"/>
      </w:r>
      <w:r>
        <w:rPr>
          <w:rFonts w:cs="Times New Roman"/>
          <w:szCs w:val="24"/>
        </w:rPr>
        <w:t xml:space="preserve"> 50mg + Metformin</w:t>
      </w:r>
      <w:r>
        <w:fldChar w:fldCharType="begin"/>
      </w:r>
      <w:r>
        <w:rPr>
          <w:rFonts w:cs="Times New Roman"/>
          <w:szCs w:val="24"/>
        </w:rPr>
        <w:instrText xml:space="preserve"> XE "Metformin " </w:instrText>
      </w:r>
      <w:r>
        <w:rPr>
          <w:rFonts w:cs="Times New Roman"/>
          <w:szCs w:val="24"/>
        </w:rPr>
        <w:fldChar w:fldCharType="end"/>
      </w:r>
      <w:r>
        <w:rPr>
          <w:rFonts w:cs="Times New Roman"/>
          <w:szCs w:val="24"/>
        </w:rPr>
        <w:t xml:space="preserve"> HCl 500mg/tab</w:t>
      </w:r>
    </w:p>
    <w:p w14:paraId="37C84084" w14:textId="77777777" w:rsidR="00DE3E79" w:rsidRDefault="008A03DF">
      <w:pPr>
        <w:ind w:left="840" w:hanging="840"/>
        <w:rPr>
          <w:rFonts w:cs="Times New Roman"/>
          <w:szCs w:val="24"/>
        </w:rPr>
      </w:pPr>
      <w:r>
        <w:rPr>
          <w:rFonts w:cs="Times New Roman"/>
          <w:szCs w:val="24"/>
        </w:rPr>
        <w:t>Dosage: 1 tab bid, max 2 tab/day</w:t>
      </w:r>
    </w:p>
    <w:p w14:paraId="185FD069" w14:textId="77777777" w:rsidR="00DE3E79" w:rsidRDefault="008A03DF">
      <w:pPr>
        <w:ind w:left="362" w:hanging="362"/>
        <w:rPr>
          <w:rFonts w:cs="Times New Roman"/>
          <w:szCs w:val="24"/>
        </w:rPr>
      </w:pPr>
      <w:r>
        <w:rPr>
          <w:rFonts w:cs="Times New Roman"/>
          <w:szCs w:val="24"/>
        </w:rPr>
        <w:t xml:space="preserve">CI: </w:t>
      </w:r>
      <w:r>
        <w:rPr>
          <w:rFonts w:cs="Times New Roman"/>
        </w:rPr>
        <w:t>diabetic ketoacidosis or diabetic pre-coma, renal failure or renal dysfunction defined as creatinine clearance &lt; 60ml/min, hepatic impairment.</w:t>
      </w:r>
    </w:p>
    <w:p w14:paraId="2ECB186C" w14:textId="77777777" w:rsidR="00DE3E79" w:rsidRDefault="008A03DF">
      <w:pPr>
        <w:rPr>
          <w:rFonts w:cs="Times New Roman"/>
          <w:szCs w:val="24"/>
        </w:rPr>
      </w:pPr>
      <w:r>
        <w:rPr>
          <w:rFonts w:cs="Times New Roman"/>
          <w:szCs w:val="24"/>
        </w:rPr>
        <w:t xml:space="preserve">AE: </w:t>
      </w:r>
      <w:r>
        <w:rPr>
          <w:rFonts w:cs="Times New Roman"/>
        </w:rPr>
        <w:t>hypoglycemia, tremor, headache, dizziness, fatigue, nausea</w:t>
      </w:r>
    </w:p>
    <w:p w14:paraId="4074BDA1" w14:textId="77777777" w:rsidR="00DE3E79" w:rsidRDefault="008A03DF">
      <w:pPr>
        <w:rPr>
          <w:rFonts w:cs="Times New Roman"/>
          <w:szCs w:val="24"/>
        </w:rPr>
      </w:pPr>
      <w:r>
        <w:rPr>
          <w:rFonts w:cs="Times New Roman"/>
          <w:szCs w:val="24"/>
        </w:rPr>
        <w:t>Note: may lead to pancreatitis</w:t>
      </w:r>
    </w:p>
    <w:p w14:paraId="599B8D86" w14:textId="77777777" w:rsidR="00DE3E79" w:rsidRDefault="008A03DF">
      <w:pPr>
        <w:rPr>
          <w:rFonts w:cs="Times New Roman"/>
          <w:szCs w:val="24"/>
        </w:rPr>
      </w:pPr>
      <w:r>
        <w:rPr>
          <w:rFonts w:cs="Times New Roman"/>
          <w:szCs w:val="24"/>
        </w:rPr>
        <w:t>Category: C</w:t>
      </w:r>
    </w:p>
    <w:p w14:paraId="3F9124D2" w14:textId="77777777" w:rsidR="00DE3E79" w:rsidRDefault="008A03DF">
      <w:pPr>
        <w:rPr>
          <w:rFonts w:cs="Times New Roman"/>
          <w:szCs w:val="24"/>
        </w:rPr>
      </w:pPr>
      <w:r>
        <w:rPr>
          <w:rFonts w:cs="Times New Roman"/>
          <w:szCs w:val="24"/>
        </w:rPr>
        <w:t>ATC code: A10BD08</w:t>
      </w:r>
    </w:p>
    <w:p w14:paraId="3E3E6FA5" w14:textId="77777777" w:rsidR="00DE3E79" w:rsidRDefault="00DE3E79">
      <w:pPr>
        <w:rPr>
          <w:rFonts w:cs="Times New Roman"/>
          <w:szCs w:val="24"/>
        </w:rPr>
      </w:pPr>
    </w:p>
    <w:p w14:paraId="7C4DE13B" w14:textId="77777777" w:rsidR="00DE3E79" w:rsidRDefault="008A03DF">
      <w:r>
        <w:rPr>
          <w:rFonts w:cs="Times New Roman"/>
          <w:b/>
          <w:szCs w:val="24"/>
        </w:rPr>
        <w:t>Trajenta Duo</w:t>
      </w:r>
      <w:r>
        <w:fldChar w:fldCharType="begin"/>
      </w:r>
      <w:r>
        <w:rPr>
          <w:rFonts w:cs="Times New Roman"/>
          <w:b/>
          <w:szCs w:val="24"/>
        </w:rPr>
        <w:instrText xml:space="preserve"> XE "Trajenta Duo"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][LINO06]</w:t>
      </w:r>
    </w:p>
    <w:p w14:paraId="52C6A1E6" w14:textId="0E7BE097" w:rsidR="00DE3E79" w:rsidRDefault="008A03DF">
      <w:r>
        <w:rPr>
          <w:rFonts w:cs="Times New Roman"/>
          <w:szCs w:val="24"/>
        </w:rPr>
        <w:t>Rx: Linagliptin</w:t>
      </w:r>
      <w:r>
        <w:fldChar w:fldCharType="begin"/>
      </w:r>
      <w:r>
        <w:rPr>
          <w:rFonts w:cs="Times New Roman"/>
          <w:szCs w:val="24"/>
        </w:rPr>
        <w:instrText xml:space="preserve"> XE "Linagliptin " </w:instrText>
      </w:r>
      <w:r>
        <w:rPr>
          <w:rFonts w:cs="Times New Roman"/>
          <w:szCs w:val="24"/>
        </w:rPr>
        <w:fldChar w:fldCharType="end"/>
      </w:r>
      <w:r>
        <w:rPr>
          <w:rFonts w:cs="Times New Roman"/>
          <w:szCs w:val="24"/>
        </w:rPr>
        <w:t xml:space="preserve"> 2.5mg + Metformin</w:t>
      </w:r>
      <w:r>
        <w:fldChar w:fldCharType="begin"/>
      </w:r>
      <w:r>
        <w:rPr>
          <w:rFonts w:cs="Times New Roman"/>
          <w:szCs w:val="24"/>
        </w:rPr>
        <w:instrText xml:space="preserve"> XE "Metformin</w:instrText>
      </w:r>
      <w:r w:rsidR="00B30A21">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HCl 850mg/tab</w:t>
      </w:r>
    </w:p>
    <w:p w14:paraId="293DCBFF" w14:textId="77777777" w:rsidR="00DE3E79" w:rsidRDefault="008A03DF">
      <w:pPr>
        <w:ind w:left="840" w:hanging="840"/>
      </w:pPr>
      <w:r>
        <w:rPr>
          <w:rFonts w:cs="Times New Roman"/>
          <w:szCs w:val="24"/>
        </w:rPr>
        <w:t>Dosage: 1 tab bid, max 2 tab/day</w:t>
      </w:r>
    </w:p>
    <w:p w14:paraId="42C7CE80" w14:textId="77777777" w:rsidR="00DE3E79" w:rsidRDefault="008A03DF">
      <w:r>
        <w:rPr>
          <w:rFonts w:cs="Times New Roman"/>
          <w:szCs w:val="24"/>
        </w:rPr>
        <w:t xml:space="preserve">CI: see </w:t>
      </w:r>
      <w:bookmarkStart w:id="132" w:name="__DdeLink__25329_1781669103"/>
      <w:r>
        <w:rPr>
          <w:rFonts w:cs="Times New Roman"/>
          <w:b/>
          <w:szCs w:val="24"/>
        </w:rPr>
        <w:t>Trajenta</w:t>
      </w:r>
      <w:bookmarkEnd w:id="132"/>
      <w:r>
        <w:rPr>
          <w:rFonts w:cs="Times New Roman"/>
          <w:b/>
          <w:szCs w:val="24"/>
        </w:rPr>
        <w:t xml:space="preserve"> </w:t>
      </w:r>
      <w:r>
        <w:rPr>
          <w:rFonts w:cs="Times New Roman"/>
          <w:szCs w:val="24"/>
        </w:rPr>
        <w:t xml:space="preserve">and </w:t>
      </w:r>
      <w:r>
        <w:rPr>
          <w:rFonts w:cs="Times New Roman"/>
          <w:b/>
          <w:szCs w:val="24"/>
        </w:rPr>
        <w:t>Loditon</w:t>
      </w:r>
    </w:p>
    <w:p w14:paraId="0649EEAD" w14:textId="77777777" w:rsidR="00DE3E79" w:rsidRDefault="008A03DF">
      <w:r>
        <w:rPr>
          <w:rFonts w:cs="Times New Roman"/>
          <w:szCs w:val="24"/>
        </w:rPr>
        <w:t xml:space="preserve">AE: see </w:t>
      </w:r>
      <w:r>
        <w:rPr>
          <w:rFonts w:cs="Times New Roman"/>
          <w:b/>
          <w:szCs w:val="24"/>
        </w:rPr>
        <w:t>Trajenta</w:t>
      </w:r>
      <w:r>
        <w:rPr>
          <w:rFonts w:cs="Times New Roman"/>
          <w:szCs w:val="24"/>
        </w:rPr>
        <w:t xml:space="preserve"> and </w:t>
      </w:r>
      <w:r>
        <w:rPr>
          <w:rFonts w:cs="Times New Roman"/>
          <w:b/>
          <w:szCs w:val="24"/>
        </w:rPr>
        <w:t>Loditon</w:t>
      </w:r>
    </w:p>
    <w:p w14:paraId="5D562515" w14:textId="77777777" w:rsidR="00DE3E79" w:rsidRDefault="008A03DF">
      <w:r>
        <w:rPr>
          <w:rFonts w:cs="Times New Roman"/>
          <w:szCs w:val="24"/>
        </w:rPr>
        <w:t xml:space="preserve">Note: see </w:t>
      </w:r>
      <w:r>
        <w:rPr>
          <w:rFonts w:cs="Times New Roman"/>
          <w:b/>
          <w:szCs w:val="24"/>
        </w:rPr>
        <w:t xml:space="preserve">Trajenta </w:t>
      </w:r>
      <w:r>
        <w:rPr>
          <w:rFonts w:cs="Times New Roman"/>
          <w:szCs w:val="24"/>
        </w:rPr>
        <w:t xml:space="preserve">and </w:t>
      </w:r>
      <w:r>
        <w:rPr>
          <w:rFonts w:cs="Times New Roman"/>
          <w:b/>
          <w:szCs w:val="24"/>
        </w:rPr>
        <w:t>Loditon</w:t>
      </w:r>
    </w:p>
    <w:p w14:paraId="4CD98659" w14:textId="77777777" w:rsidR="00DE3E79" w:rsidRDefault="008A03DF">
      <w:r>
        <w:rPr>
          <w:rFonts w:cs="Times New Roman"/>
          <w:szCs w:val="24"/>
        </w:rPr>
        <w:t>Category: B</w:t>
      </w:r>
    </w:p>
    <w:p w14:paraId="5003D780" w14:textId="77777777" w:rsidR="00DE3E79" w:rsidRDefault="008A03DF">
      <w:pPr>
        <w:rPr>
          <w:rFonts w:cs="Times New Roman"/>
          <w:szCs w:val="24"/>
        </w:rPr>
      </w:pPr>
      <w:r>
        <w:rPr>
          <w:rFonts w:cs="Times New Roman"/>
          <w:szCs w:val="24"/>
        </w:rPr>
        <w:t>ATC code: A10BD11</w:t>
      </w:r>
    </w:p>
    <w:p w14:paraId="3E6F3B2B" w14:textId="77777777" w:rsidR="00DE3E79" w:rsidRDefault="00DE3E79">
      <w:pPr>
        <w:rPr>
          <w:rFonts w:cs="Times New Roman"/>
          <w:szCs w:val="24"/>
        </w:rPr>
      </w:pPr>
    </w:p>
    <w:p w14:paraId="4C3DA927" w14:textId="77777777" w:rsidR="00DE3E79" w:rsidRDefault="008A03DF">
      <w:pPr>
        <w:rPr>
          <w:rFonts w:cs="Times New Roman"/>
          <w:szCs w:val="24"/>
        </w:rPr>
      </w:pPr>
      <w:r>
        <w:rPr>
          <w:rFonts w:cs="Times New Roman"/>
          <w:b/>
          <w:szCs w:val="24"/>
        </w:rPr>
        <w:t>Xigduo XR</w:t>
      </w:r>
      <w:r>
        <w:fldChar w:fldCharType="begin"/>
      </w:r>
      <w:r>
        <w:rPr>
          <w:rFonts w:cs="Times New Roman"/>
          <w:b/>
          <w:szCs w:val="24"/>
        </w:rPr>
        <w:instrText xml:space="preserve"> XE "Xigduo XR"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][XIGO00]</w:t>
      </w:r>
    </w:p>
    <w:p w14:paraId="748F1069" w14:textId="2C48AD2D" w:rsidR="00DE3E79" w:rsidRDefault="008A03DF">
      <w:pPr>
        <w:rPr>
          <w:rFonts w:cs="Times New Roman"/>
          <w:szCs w:val="24"/>
        </w:rPr>
      </w:pPr>
      <w:r>
        <w:rPr>
          <w:rFonts w:cs="Times New Roman"/>
          <w:szCs w:val="24"/>
        </w:rPr>
        <w:t>Rx: Dapagliflozin</w:t>
      </w:r>
      <w:r>
        <w:fldChar w:fldCharType="begin"/>
      </w:r>
      <w:r>
        <w:rPr>
          <w:rFonts w:cs="Times New Roman"/>
          <w:szCs w:val="24"/>
        </w:rPr>
        <w:instrText xml:space="preserve"> XE "Dapagliflozin</w:instrText>
      </w:r>
      <w:r w:rsidR="00B30A21">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10mg + Metformin</w:t>
      </w:r>
      <w:r>
        <w:fldChar w:fldCharType="begin"/>
      </w:r>
      <w:r>
        <w:rPr>
          <w:rFonts w:cs="Times New Roman"/>
          <w:szCs w:val="24"/>
        </w:rPr>
        <w:instrText xml:space="preserve"> XE "Metformin</w:instrText>
      </w:r>
      <w:r w:rsidR="00B30A21">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HCl 1000mg/tab</w:t>
      </w:r>
    </w:p>
    <w:p w14:paraId="2F7584C8" w14:textId="77777777" w:rsidR="00DE3E79" w:rsidRDefault="008A03DF">
      <w:pPr>
        <w:ind w:left="840" w:hanging="840"/>
        <w:rPr>
          <w:rFonts w:cs="Times New Roman"/>
          <w:szCs w:val="24"/>
        </w:rPr>
      </w:pPr>
      <w:r>
        <w:rPr>
          <w:rFonts w:cs="Times New Roman"/>
          <w:szCs w:val="24"/>
        </w:rPr>
        <w:t>Dosage: 1 tab once daily, max 1 tab/day</w:t>
      </w:r>
    </w:p>
    <w:p w14:paraId="4A73B137" w14:textId="77777777" w:rsidR="00DE3E79" w:rsidRDefault="008A03DF">
      <w:pPr>
        <w:rPr>
          <w:rFonts w:cs="Times New Roman"/>
          <w:szCs w:val="24"/>
        </w:rPr>
      </w:pPr>
      <w:r>
        <w:rPr>
          <w:rFonts w:cs="Times New Roman"/>
          <w:szCs w:val="24"/>
        </w:rPr>
        <w:t xml:space="preserve">CI: see </w:t>
      </w:r>
      <w:r>
        <w:rPr>
          <w:rFonts w:cs="Times New Roman"/>
          <w:b/>
          <w:szCs w:val="24"/>
        </w:rPr>
        <w:t>Forxiga</w:t>
      </w:r>
      <w:r>
        <w:rPr>
          <w:rFonts w:cs="Times New Roman"/>
          <w:szCs w:val="24"/>
        </w:rPr>
        <w:t xml:space="preserve"> and </w:t>
      </w:r>
      <w:r>
        <w:rPr>
          <w:rFonts w:cs="Times New Roman"/>
          <w:b/>
          <w:szCs w:val="24"/>
        </w:rPr>
        <w:t>Loditon</w:t>
      </w:r>
    </w:p>
    <w:p w14:paraId="53626C89" w14:textId="77777777" w:rsidR="00DE3E79" w:rsidRDefault="008A03DF">
      <w:pPr>
        <w:rPr>
          <w:rFonts w:cs="Times New Roman"/>
          <w:szCs w:val="24"/>
        </w:rPr>
      </w:pPr>
      <w:r>
        <w:rPr>
          <w:rFonts w:cs="Times New Roman"/>
          <w:szCs w:val="24"/>
        </w:rPr>
        <w:t xml:space="preserve">AE: see </w:t>
      </w:r>
      <w:r>
        <w:rPr>
          <w:rFonts w:cs="Times New Roman"/>
          <w:b/>
          <w:szCs w:val="24"/>
        </w:rPr>
        <w:t>Forxiga</w:t>
      </w:r>
      <w:r>
        <w:rPr>
          <w:rFonts w:cs="Times New Roman"/>
          <w:szCs w:val="24"/>
        </w:rPr>
        <w:t xml:space="preserve"> and </w:t>
      </w:r>
      <w:r>
        <w:rPr>
          <w:rFonts w:cs="Times New Roman"/>
          <w:b/>
          <w:szCs w:val="24"/>
        </w:rPr>
        <w:t>Loditon</w:t>
      </w:r>
    </w:p>
    <w:p w14:paraId="01EAB0A5" w14:textId="77777777" w:rsidR="00DE3E79" w:rsidRDefault="008A03DF">
      <w:pPr>
        <w:rPr>
          <w:rFonts w:cs="Times New Roman"/>
          <w:szCs w:val="24"/>
        </w:rPr>
      </w:pPr>
      <w:r>
        <w:rPr>
          <w:rFonts w:cs="Times New Roman"/>
          <w:szCs w:val="24"/>
        </w:rPr>
        <w:t xml:space="preserve">Note: see </w:t>
      </w:r>
      <w:r>
        <w:rPr>
          <w:rFonts w:cs="Times New Roman"/>
          <w:b/>
          <w:szCs w:val="24"/>
        </w:rPr>
        <w:t>Forxiga</w:t>
      </w:r>
      <w:r>
        <w:rPr>
          <w:rFonts w:cs="Times New Roman"/>
          <w:szCs w:val="24"/>
        </w:rPr>
        <w:t xml:space="preserve"> and </w:t>
      </w:r>
      <w:r>
        <w:rPr>
          <w:rFonts w:cs="Times New Roman"/>
          <w:b/>
          <w:szCs w:val="24"/>
        </w:rPr>
        <w:t>Loditon</w:t>
      </w:r>
    </w:p>
    <w:p w14:paraId="23875A7F" w14:textId="77777777" w:rsidR="00DE3E79" w:rsidRDefault="008A03DF">
      <w:pPr>
        <w:rPr>
          <w:rFonts w:cs="Times New Roman"/>
          <w:szCs w:val="24"/>
        </w:rPr>
      </w:pPr>
      <w:r>
        <w:rPr>
          <w:rFonts w:cs="Times New Roman"/>
          <w:szCs w:val="24"/>
        </w:rPr>
        <w:t>Category: C</w:t>
      </w:r>
    </w:p>
    <w:p w14:paraId="1AA78897" w14:textId="77777777" w:rsidR="00DE3E79" w:rsidRDefault="008A03DF">
      <w:pPr>
        <w:rPr>
          <w:rFonts w:cs="Times New Roman"/>
          <w:szCs w:val="24"/>
        </w:rPr>
      </w:pPr>
      <w:r>
        <w:rPr>
          <w:rFonts w:cs="Times New Roman"/>
          <w:szCs w:val="24"/>
        </w:rPr>
        <w:t>ATC code: A10BD15</w:t>
      </w:r>
    </w:p>
    <w:p w14:paraId="282FDA28"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每日最多處方一粒。</w:t>
      </w:r>
    </w:p>
    <w:p w14:paraId="4ED0E714" w14:textId="77777777" w:rsidR="00DE3E79" w:rsidRDefault="00DE3E79">
      <w:pPr>
        <w:rPr>
          <w:rFonts w:cs="Times New Roman"/>
          <w:szCs w:val="24"/>
        </w:rPr>
      </w:pPr>
    </w:p>
    <w:p w14:paraId="3F3DCD19" w14:textId="77777777" w:rsidR="00DE3E79" w:rsidRDefault="008A03DF">
      <w:pPr>
        <w:rPr>
          <w:rFonts w:cs="Times New Roman"/>
          <w:szCs w:val="24"/>
        </w:rPr>
      </w:pPr>
      <w:r>
        <w:rPr>
          <w:rFonts w:cs="Times New Roman"/>
          <w:b/>
          <w:szCs w:val="24"/>
        </w:rPr>
        <w:t>Glyxambi</w:t>
      </w:r>
      <w:r>
        <w:fldChar w:fldCharType="begin"/>
      </w:r>
      <w:r>
        <w:rPr>
          <w:rFonts w:cs="Times New Roman"/>
          <w:b/>
          <w:szCs w:val="24"/>
        </w:rPr>
        <w:instrText xml:space="preserve"> XE "Glyxambi"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][GLXO00]</w:t>
      </w:r>
    </w:p>
    <w:p w14:paraId="40F201F6" w14:textId="65FA53A4" w:rsidR="00DE3E79" w:rsidRDefault="008A03DF">
      <w:pPr>
        <w:rPr>
          <w:rFonts w:cs="Times New Roman"/>
          <w:szCs w:val="24"/>
        </w:rPr>
      </w:pPr>
      <w:r>
        <w:rPr>
          <w:rFonts w:cs="Times New Roman"/>
          <w:szCs w:val="24"/>
        </w:rPr>
        <w:t>Rx: Empagliflozin</w:t>
      </w:r>
      <w:r>
        <w:fldChar w:fldCharType="begin"/>
      </w:r>
      <w:r>
        <w:rPr>
          <w:rFonts w:cs="Times New Roman"/>
          <w:szCs w:val="24"/>
        </w:rPr>
        <w:instrText xml:space="preserve"> XE "Empagliflozin</w:instrText>
      </w:r>
      <w:r w:rsidR="00B30A21">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25mg + Linagliptin</w:t>
      </w:r>
      <w:r>
        <w:fldChar w:fldCharType="begin"/>
      </w:r>
      <w:r>
        <w:rPr>
          <w:rFonts w:cs="Times New Roman"/>
          <w:szCs w:val="24"/>
        </w:rPr>
        <w:instrText xml:space="preserve"> XE "Linagliptin</w:instrText>
      </w:r>
      <w:r w:rsidR="00B30A21">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5mg/tab</w:t>
      </w:r>
    </w:p>
    <w:p w14:paraId="1F4217F4" w14:textId="77777777" w:rsidR="00DE3E79" w:rsidRDefault="008A03DF">
      <w:pPr>
        <w:ind w:left="840" w:hanging="840"/>
        <w:rPr>
          <w:rFonts w:cs="Times New Roman"/>
          <w:szCs w:val="24"/>
        </w:rPr>
      </w:pPr>
      <w:r>
        <w:rPr>
          <w:rFonts w:cs="Times New Roman"/>
          <w:szCs w:val="24"/>
        </w:rPr>
        <w:t xml:space="preserve">Dosage: 1 tab qd </w:t>
      </w:r>
    </w:p>
    <w:p w14:paraId="459DC076" w14:textId="77777777" w:rsidR="00DE3E79" w:rsidRDefault="008A03DF">
      <w:pPr>
        <w:rPr>
          <w:rFonts w:cs="Times New Roman"/>
          <w:szCs w:val="24"/>
        </w:rPr>
      </w:pPr>
      <w:r>
        <w:rPr>
          <w:rFonts w:cs="Times New Roman"/>
          <w:szCs w:val="24"/>
        </w:rPr>
        <w:t xml:space="preserve">CI: see </w:t>
      </w:r>
      <w:r>
        <w:rPr>
          <w:rFonts w:cs="Times New Roman"/>
          <w:b/>
          <w:szCs w:val="24"/>
        </w:rPr>
        <w:t>Jardiance</w:t>
      </w:r>
      <w:r>
        <w:rPr>
          <w:rFonts w:cs="Times New Roman"/>
          <w:szCs w:val="24"/>
        </w:rPr>
        <w:t xml:space="preserve"> and </w:t>
      </w:r>
      <w:r>
        <w:rPr>
          <w:rFonts w:cs="Times New Roman"/>
          <w:b/>
          <w:szCs w:val="24"/>
        </w:rPr>
        <w:t>Trajenta</w:t>
      </w:r>
    </w:p>
    <w:p w14:paraId="4FED3A05" w14:textId="77777777" w:rsidR="00DE3E79" w:rsidRDefault="008A03DF">
      <w:pPr>
        <w:rPr>
          <w:rFonts w:cs="Times New Roman"/>
          <w:szCs w:val="24"/>
        </w:rPr>
      </w:pPr>
      <w:r>
        <w:rPr>
          <w:rFonts w:cs="Times New Roman"/>
          <w:szCs w:val="24"/>
        </w:rPr>
        <w:t xml:space="preserve">AE: see </w:t>
      </w:r>
      <w:r>
        <w:rPr>
          <w:rFonts w:cs="Times New Roman"/>
          <w:b/>
          <w:szCs w:val="24"/>
        </w:rPr>
        <w:t>Jardiance</w:t>
      </w:r>
      <w:r>
        <w:rPr>
          <w:rFonts w:cs="Times New Roman"/>
          <w:szCs w:val="24"/>
        </w:rPr>
        <w:t xml:space="preserve"> and </w:t>
      </w:r>
      <w:r>
        <w:rPr>
          <w:rFonts w:cs="Times New Roman"/>
          <w:b/>
          <w:szCs w:val="24"/>
        </w:rPr>
        <w:t>Trajenta</w:t>
      </w:r>
    </w:p>
    <w:p w14:paraId="5AD7B2C6" w14:textId="77777777" w:rsidR="00DE3E79" w:rsidRDefault="008A03DF">
      <w:pPr>
        <w:rPr>
          <w:rFonts w:cs="Times New Roman"/>
          <w:szCs w:val="24"/>
        </w:rPr>
      </w:pPr>
      <w:r>
        <w:rPr>
          <w:rFonts w:cs="Times New Roman"/>
          <w:szCs w:val="24"/>
        </w:rPr>
        <w:t xml:space="preserve">Note: see </w:t>
      </w:r>
      <w:r>
        <w:rPr>
          <w:rFonts w:cs="Times New Roman"/>
          <w:b/>
          <w:szCs w:val="24"/>
        </w:rPr>
        <w:t>Jardiance</w:t>
      </w:r>
      <w:r>
        <w:rPr>
          <w:rFonts w:cs="Times New Roman"/>
          <w:szCs w:val="24"/>
        </w:rPr>
        <w:t xml:space="preserve"> and </w:t>
      </w:r>
      <w:r>
        <w:rPr>
          <w:rFonts w:cs="Times New Roman"/>
          <w:b/>
          <w:szCs w:val="24"/>
        </w:rPr>
        <w:t>Trajenta</w:t>
      </w:r>
    </w:p>
    <w:p w14:paraId="1FF2316B" w14:textId="77777777" w:rsidR="00DE3E79" w:rsidRDefault="008A03DF">
      <w:pPr>
        <w:rPr>
          <w:rFonts w:cs="Times New Roman"/>
          <w:szCs w:val="24"/>
        </w:rPr>
      </w:pPr>
      <w:r>
        <w:rPr>
          <w:rFonts w:cs="Times New Roman"/>
          <w:szCs w:val="24"/>
        </w:rPr>
        <w:t>Category: C</w:t>
      </w:r>
    </w:p>
    <w:p w14:paraId="295EA765" w14:textId="77777777" w:rsidR="00DE3E79" w:rsidRDefault="008A03DF">
      <w:pPr>
        <w:rPr>
          <w:rFonts w:cs="Times New Roman"/>
          <w:szCs w:val="24"/>
        </w:rPr>
      </w:pPr>
      <w:r>
        <w:rPr>
          <w:rFonts w:cs="Times New Roman"/>
          <w:szCs w:val="24"/>
        </w:rPr>
        <w:t>ATC code: A10BD19</w:t>
      </w:r>
    </w:p>
    <w:p w14:paraId="2F489925" w14:textId="77777777" w:rsidR="00DE3E79" w:rsidRDefault="00DE3E79">
      <w:pPr>
        <w:rPr>
          <w:rFonts w:cs="Times New Roman"/>
          <w:szCs w:val="24"/>
        </w:rPr>
      </w:pPr>
    </w:p>
    <w:p w14:paraId="0F27F6E9" w14:textId="77777777" w:rsidR="00DE3E79" w:rsidRDefault="008A03DF">
      <w:pPr>
        <w:rPr>
          <w:rFonts w:cs="Times New Roman"/>
          <w:szCs w:val="24"/>
        </w:rPr>
      </w:pPr>
      <w:r>
        <w:rPr>
          <w:rFonts w:cs="Times New Roman"/>
          <w:b/>
          <w:szCs w:val="24"/>
        </w:rPr>
        <w:t>Jardiance Duo</w:t>
      </w:r>
      <w:r>
        <w:fldChar w:fldCharType="begin"/>
      </w:r>
      <w:r>
        <w:rPr>
          <w:rFonts w:cs="Times New Roman"/>
          <w:b/>
          <w:szCs w:val="24"/>
        </w:rPr>
        <w:instrText xml:space="preserve"> XE "Jardiance Duo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][JADO00]</w:t>
      </w:r>
    </w:p>
    <w:p w14:paraId="0B3813A7" w14:textId="77777777" w:rsidR="00DE3E79" w:rsidRDefault="008A03DF">
      <w:pPr>
        <w:rPr>
          <w:rFonts w:cs="Times New Roman"/>
          <w:szCs w:val="24"/>
        </w:rPr>
      </w:pPr>
      <w:r>
        <w:rPr>
          <w:rFonts w:cs="Times New Roman"/>
          <w:szCs w:val="24"/>
        </w:rPr>
        <w:t>Rx: Empagliflozin</w:t>
      </w:r>
      <w:r>
        <w:fldChar w:fldCharType="begin"/>
      </w:r>
      <w:r>
        <w:rPr>
          <w:rFonts w:cs="Times New Roman"/>
          <w:szCs w:val="24"/>
        </w:rPr>
        <w:instrText xml:space="preserve"> XE "Empagliflozin " </w:instrText>
      </w:r>
      <w:r>
        <w:rPr>
          <w:rFonts w:cs="Times New Roman"/>
          <w:szCs w:val="24"/>
        </w:rPr>
        <w:fldChar w:fldCharType="end"/>
      </w:r>
      <w:r>
        <w:rPr>
          <w:rFonts w:cs="Times New Roman"/>
          <w:szCs w:val="24"/>
        </w:rPr>
        <w:t xml:space="preserve"> 12.5mg + Metformin</w:t>
      </w:r>
      <w:r>
        <w:fldChar w:fldCharType="begin"/>
      </w:r>
      <w:r>
        <w:rPr>
          <w:rFonts w:cs="Times New Roman"/>
          <w:szCs w:val="24"/>
        </w:rPr>
        <w:instrText xml:space="preserve"> XE "Metformin " </w:instrText>
      </w:r>
      <w:r>
        <w:rPr>
          <w:rFonts w:cs="Times New Roman"/>
          <w:szCs w:val="24"/>
        </w:rPr>
        <w:fldChar w:fldCharType="end"/>
      </w:r>
      <w:r>
        <w:rPr>
          <w:rFonts w:cs="Times New Roman"/>
          <w:szCs w:val="24"/>
        </w:rPr>
        <w:t xml:space="preserve"> HCl 850mg/tab</w:t>
      </w:r>
    </w:p>
    <w:p w14:paraId="01569A54" w14:textId="77777777" w:rsidR="00DE3E79" w:rsidRDefault="008A03DF">
      <w:pPr>
        <w:ind w:left="840" w:hanging="840"/>
        <w:rPr>
          <w:rFonts w:cs="Times New Roman"/>
          <w:szCs w:val="24"/>
        </w:rPr>
      </w:pPr>
      <w:r>
        <w:rPr>
          <w:rFonts w:cs="Times New Roman"/>
          <w:szCs w:val="24"/>
        </w:rPr>
        <w:t>Dosage: 1 tab bid, max 2 tab/day</w:t>
      </w:r>
    </w:p>
    <w:p w14:paraId="726B45E1" w14:textId="77777777" w:rsidR="00DE3E79" w:rsidRDefault="008A03DF">
      <w:pPr>
        <w:rPr>
          <w:rFonts w:cs="Times New Roman"/>
          <w:szCs w:val="24"/>
        </w:rPr>
      </w:pPr>
      <w:r>
        <w:rPr>
          <w:rFonts w:cs="Times New Roman"/>
          <w:szCs w:val="24"/>
        </w:rPr>
        <w:t xml:space="preserve">CI: see </w:t>
      </w:r>
      <w:r>
        <w:rPr>
          <w:rFonts w:cs="Times New Roman"/>
          <w:b/>
          <w:szCs w:val="24"/>
        </w:rPr>
        <w:t>Jardiance</w:t>
      </w:r>
      <w:r>
        <w:rPr>
          <w:rFonts w:cs="Times New Roman"/>
          <w:szCs w:val="24"/>
        </w:rPr>
        <w:t xml:space="preserve"> and </w:t>
      </w:r>
      <w:r>
        <w:rPr>
          <w:rFonts w:cs="Times New Roman"/>
          <w:b/>
          <w:szCs w:val="24"/>
        </w:rPr>
        <w:t>Loditon</w:t>
      </w:r>
    </w:p>
    <w:p w14:paraId="1864BFE1" w14:textId="77777777" w:rsidR="00DE3E79" w:rsidRDefault="008A03DF">
      <w:pPr>
        <w:rPr>
          <w:rFonts w:cs="Times New Roman"/>
          <w:szCs w:val="24"/>
        </w:rPr>
      </w:pPr>
      <w:r>
        <w:rPr>
          <w:rFonts w:cs="Times New Roman"/>
          <w:szCs w:val="24"/>
        </w:rPr>
        <w:t xml:space="preserve">AE: see </w:t>
      </w:r>
      <w:r>
        <w:rPr>
          <w:rFonts w:cs="Times New Roman"/>
          <w:b/>
          <w:szCs w:val="24"/>
        </w:rPr>
        <w:t>Jardiance</w:t>
      </w:r>
      <w:r>
        <w:rPr>
          <w:rFonts w:cs="Times New Roman"/>
          <w:szCs w:val="24"/>
        </w:rPr>
        <w:t xml:space="preserve"> and </w:t>
      </w:r>
      <w:r>
        <w:rPr>
          <w:rFonts w:cs="Times New Roman"/>
          <w:b/>
          <w:szCs w:val="24"/>
        </w:rPr>
        <w:t>Loditon</w:t>
      </w:r>
    </w:p>
    <w:p w14:paraId="6C21D268" w14:textId="77777777" w:rsidR="00DE3E79" w:rsidRDefault="008A03DF">
      <w:pPr>
        <w:rPr>
          <w:rFonts w:cs="Times New Roman"/>
          <w:szCs w:val="24"/>
        </w:rPr>
      </w:pPr>
      <w:r>
        <w:rPr>
          <w:rFonts w:cs="Times New Roman"/>
          <w:szCs w:val="24"/>
        </w:rPr>
        <w:t xml:space="preserve">Note: see </w:t>
      </w:r>
      <w:r>
        <w:rPr>
          <w:rFonts w:cs="Times New Roman"/>
          <w:b/>
          <w:szCs w:val="24"/>
        </w:rPr>
        <w:t>Jardiance</w:t>
      </w:r>
      <w:r>
        <w:rPr>
          <w:rFonts w:cs="Times New Roman"/>
          <w:szCs w:val="24"/>
        </w:rPr>
        <w:t xml:space="preserve"> and </w:t>
      </w:r>
      <w:r>
        <w:rPr>
          <w:rFonts w:cs="Times New Roman"/>
          <w:b/>
          <w:szCs w:val="24"/>
        </w:rPr>
        <w:t>Loditon</w:t>
      </w:r>
    </w:p>
    <w:p w14:paraId="6891DE68" w14:textId="77777777" w:rsidR="00DE3E79" w:rsidRDefault="008A03DF">
      <w:pPr>
        <w:rPr>
          <w:rFonts w:cs="Times New Roman"/>
          <w:szCs w:val="24"/>
        </w:rPr>
      </w:pPr>
      <w:r>
        <w:rPr>
          <w:rFonts w:cs="Times New Roman"/>
          <w:szCs w:val="24"/>
        </w:rPr>
        <w:t>Category: C</w:t>
      </w:r>
    </w:p>
    <w:p w14:paraId="3F0E3B16" w14:textId="77777777" w:rsidR="00DE3E79" w:rsidRDefault="008A03DF">
      <w:pPr>
        <w:rPr>
          <w:rFonts w:cs="Times New Roman"/>
          <w:szCs w:val="24"/>
        </w:rPr>
      </w:pPr>
      <w:r>
        <w:rPr>
          <w:rFonts w:cs="Times New Roman"/>
          <w:szCs w:val="24"/>
        </w:rPr>
        <w:t>ATC code: A10BD20</w:t>
      </w:r>
    </w:p>
    <w:p w14:paraId="1FFD85C6"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每日最多處方二粒。</w:t>
      </w:r>
    </w:p>
    <w:p w14:paraId="5C01BB0B" w14:textId="77777777" w:rsidR="00DE3E79" w:rsidRDefault="00DE3E79">
      <w:pPr>
        <w:rPr>
          <w:rFonts w:cs="Times New Roman"/>
          <w:szCs w:val="24"/>
        </w:rPr>
      </w:pPr>
    </w:p>
    <w:p w14:paraId="49718517" w14:textId="64AC593D" w:rsidR="00DE3E79" w:rsidRPr="00EA1017" w:rsidRDefault="008A03DF">
      <w:pPr>
        <w:rPr>
          <w:rFonts w:cs="Times New Roman"/>
          <w:szCs w:val="24"/>
        </w:rPr>
      </w:pPr>
      <w:r w:rsidRPr="00EA1017">
        <w:rPr>
          <w:rFonts w:cs="Times New Roman"/>
          <w:b/>
          <w:szCs w:val="24"/>
        </w:rPr>
        <w:t>Qtern</w:t>
      </w:r>
      <w:r w:rsidRPr="00EA1017">
        <w:fldChar w:fldCharType="begin"/>
      </w:r>
      <w:r w:rsidRPr="00EA1017">
        <w:rPr>
          <w:rFonts w:cs="Times New Roman"/>
          <w:b/>
          <w:szCs w:val="24"/>
        </w:rPr>
        <w:instrText xml:space="preserve"> XE "Qtern " </w:instrText>
      </w:r>
      <w:r w:rsidRPr="00EA1017">
        <w:rPr>
          <w:rFonts w:cs="Times New Roman"/>
          <w:b/>
          <w:szCs w:val="24"/>
        </w:rPr>
        <w:fldChar w:fldCharType="end"/>
      </w:r>
      <w:r w:rsidRPr="00EA1017">
        <w:rPr>
          <w:rFonts w:cs="Times New Roman"/>
          <w:b/>
          <w:szCs w:val="24"/>
        </w:rPr>
        <w:t xml:space="preserve"> </w:t>
      </w:r>
      <w:r w:rsidRPr="00EA1017">
        <w:rPr>
          <w:rFonts w:cs="Times New Roman"/>
          <w:szCs w:val="24"/>
        </w:rPr>
        <w:t>[</w:t>
      </w:r>
      <w:r w:rsidRPr="00EA1017">
        <w:rPr>
          <w:rFonts w:cs="Times New Roman"/>
          <w:szCs w:val="24"/>
        </w:rPr>
        <w:t>腎</w:t>
      </w:r>
      <w:r w:rsidRPr="00EA1017">
        <w:rPr>
          <w:rFonts w:cs="Times New Roman"/>
          <w:szCs w:val="24"/>
        </w:rPr>
        <w:t>][QTEO00]</w:t>
      </w:r>
    </w:p>
    <w:p w14:paraId="230B9302" w14:textId="77777777" w:rsidR="00DE3E79" w:rsidRPr="00EA1017" w:rsidRDefault="008A03DF">
      <w:pPr>
        <w:rPr>
          <w:rFonts w:cs="Times New Roman"/>
          <w:szCs w:val="24"/>
        </w:rPr>
      </w:pPr>
      <w:r w:rsidRPr="00EA1017">
        <w:rPr>
          <w:rFonts w:cs="Times New Roman"/>
          <w:szCs w:val="24"/>
        </w:rPr>
        <w:t>Rx: Dapagliflozin</w:t>
      </w:r>
      <w:r w:rsidRPr="00EA1017">
        <w:fldChar w:fldCharType="begin"/>
      </w:r>
      <w:r w:rsidRPr="00EA1017">
        <w:rPr>
          <w:rFonts w:cs="Times New Roman"/>
          <w:szCs w:val="24"/>
        </w:rPr>
        <w:instrText xml:space="preserve"> XE "Dapagliflozin " </w:instrText>
      </w:r>
      <w:r w:rsidRPr="00EA1017">
        <w:rPr>
          <w:rFonts w:cs="Times New Roman"/>
          <w:szCs w:val="24"/>
        </w:rPr>
        <w:fldChar w:fldCharType="end"/>
      </w:r>
      <w:r w:rsidRPr="00EA1017">
        <w:rPr>
          <w:rFonts w:cs="Times New Roman"/>
          <w:szCs w:val="24"/>
        </w:rPr>
        <w:t xml:space="preserve"> 10mg+Saxagliptin</w:t>
      </w:r>
      <w:r w:rsidRPr="00EA1017">
        <w:fldChar w:fldCharType="begin"/>
      </w:r>
      <w:r w:rsidRPr="00EA1017">
        <w:rPr>
          <w:rFonts w:cs="Times New Roman"/>
          <w:szCs w:val="24"/>
        </w:rPr>
        <w:instrText xml:space="preserve"> XE "Saxagliptin " </w:instrText>
      </w:r>
      <w:r w:rsidRPr="00EA1017">
        <w:rPr>
          <w:rFonts w:cs="Times New Roman"/>
          <w:szCs w:val="24"/>
        </w:rPr>
        <w:fldChar w:fldCharType="end"/>
      </w:r>
      <w:r w:rsidRPr="00EA1017">
        <w:rPr>
          <w:rFonts w:cs="Times New Roman"/>
          <w:szCs w:val="24"/>
        </w:rPr>
        <w:t xml:space="preserve"> 5mg/tab</w:t>
      </w:r>
    </w:p>
    <w:p w14:paraId="0E136A6D" w14:textId="77777777" w:rsidR="00DE3E79" w:rsidRPr="00EA1017" w:rsidRDefault="008A03DF">
      <w:pPr>
        <w:ind w:left="840" w:hanging="840"/>
        <w:rPr>
          <w:rFonts w:cs="Times New Roman"/>
          <w:szCs w:val="24"/>
        </w:rPr>
      </w:pPr>
      <w:r w:rsidRPr="00EA1017">
        <w:rPr>
          <w:rFonts w:cs="Times New Roman"/>
          <w:szCs w:val="24"/>
        </w:rPr>
        <w:t>Dosage: 1 tab qd</w:t>
      </w:r>
    </w:p>
    <w:p w14:paraId="19E6A201" w14:textId="77777777" w:rsidR="00DE3E79" w:rsidRPr="002222F3" w:rsidRDefault="008A03DF">
      <w:pPr>
        <w:rPr>
          <w:rFonts w:cs="Times New Roman"/>
          <w:color w:val="FF0000"/>
          <w:szCs w:val="24"/>
        </w:rPr>
      </w:pPr>
      <w:r w:rsidRPr="00EA1017">
        <w:rPr>
          <w:rFonts w:cs="Times New Roman"/>
          <w:szCs w:val="24"/>
        </w:rPr>
        <w:t xml:space="preserve">CI: </w:t>
      </w:r>
      <w:r w:rsidR="00EA1017" w:rsidRPr="00EA1017">
        <w:rPr>
          <w:rFonts w:cs="Times New Roman"/>
          <w:szCs w:val="24"/>
        </w:rPr>
        <w:t>hypersensitivity to dapagliflozin, renal failure(eGFR&lt;45ml/min/1.73m</w:t>
      </w:r>
      <w:r w:rsidR="00EA1017" w:rsidRPr="00EA1017">
        <w:rPr>
          <w:rFonts w:cs="Times New Roman"/>
          <w:szCs w:val="24"/>
          <w:vertAlign w:val="superscript"/>
        </w:rPr>
        <w:t>2</w:t>
      </w:r>
      <w:r w:rsidR="00EA1017" w:rsidRPr="00EA1017">
        <w:rPr>
          <w:rFonts w:cs="Times New Roman"/>
          <w:szCs w:val="24"/>
        </w:rPr>
        <w:t>, end-stage renal disease(ESRD)</w:t>
      </w:r>
    </w:p>
    <w:p w14:paraId="3FE1C200" w14:textId="77777777" w:rsidR="00DE3E79" w:rsidRPr="00EA1017" w:rsidRDefault="008A03DF">
      <w:pPr>
        <w:rPr>
          <w:rFonts w:cs="Times New Roman"/>
          <w:szCs w:val="24"/>
        </w:rPr>
      </w:pPr>
      <w:r w:rsidRPr="00EA1017">
        <w:rPr>
          <w:rFonts w:cs="Times New Roman"/>
          <w:szCs w:val="24"/>
        </w:rPr>
        <w:t>AE:</w:t>
      </w:r>
      <w:r w:rsidR="00EA1017" w:rsidRPr="00EA1017">
        <w:t xml:space="preserve"> </w:t>
      </w:r>
      <w:r w:rsidR="00EA1017" w:rsidRPr="00EA1017">
        <w:rPr>
          <w:rFonts w:cs="Times New Roman"/>
          <w:szCs w:val="24"/>
        </w:rPr>
        <w:t>headache, diarrhea, hypoglycemia, hypotension, dyslipidemia, upper respiratory tract or genitourinary tract infection, ketoacidemia.</w:t>
      </w:r>
    </w:p>
    <w:p w14:paraId="52DC5855" w14:textId="77777777" w:rsidR="00DE3E79" w:rsidRPr="00EA1017" w:rsidRDefault="008A03DF">
      <w:pPr>
        <w:rPr>
          <w:rFonts w:cs="Times New Roman"/>
          <w:szCs w:val="24"/>
        </w:rPr>
      </w:pPr>
      <w:r w:rsidRPr="00EA1017">
        <w:rPr>
          <w:rFonts w:cs="Times New Roman"/>
          <w:szCs w:val="24"/>
        </w:rPr>
        <w:t xml:space="preserve">Note: </w:t>
      </w:r>
      <w:r w:rsidR="00EA1017" w:rsidRPr="00EA1017">
        <w:rPr>
          <w:rFonts w:cs="Times New Roman"/>
          <w:szCs w:val="24"/>
        </w:rPr>
        <w:t>may lead to pancreatitis(Saxagliptin)</w:t>
      </w:r>
    </w:p>
    <w:p w14:paraId="6A35A904" w14:textId="77777777" w:rsidR="00DE3E79" w:rsidRPr="00EA1017" w:rsidRDefault="008A03DF">
      <w:pPr>
        <w:rPr>
          <w:rFonts w:cs="Times New Roman"/>
          <w:szCs w:val="24"/>
        </w:rPr>
      </w:pPr>
      <w:r w:rsidRPr="00EA1017">
        <w:rPr>
          <w:rFonts w:cs="Times New Roman"/>
          <w:szCs w:val="24"/>
        </w:rPr>
        <w:t xml:space="preserve">Category: </w:t>
      </w:r>
      <w:r w:rsidR="00EA1017" w:rsidRPr="00EA1017">
        <w:rPr>
          <w:rFonts w:cs="Times New Roman"/>
          <w:szCs w:val="24"/>
        </w:rPr>
        <w:t>D (not recommended during the second and third trimesters of pregnancy)</w:t>
      </w:r>
    </w:p>
    <w:p w14:paraId="27A1ED20" w14:textId="77777777" w:rsidR="00DE3E79" w:rsidRPr="00EA1017" w:rsidRDefault="008A03DF">
      <w:pPr>
        <w:rPr>
          <w:rFonts w:cs="Times New Roman"/>
          <w:szCs w:val="24"/>
        </w:rPr>
      </w:pPr>
      <w:r w:rsidRPr="00EA1017">
        <w:rPr>
          <w:rFonts w:cs="Times New Roman"/>
          <w:szCs w:val="24"/>
        </w:rPr>
        <w:t>ATC code: A10BD21</w:t>
      </w:r>
    </w:p>
    <w:p w14:paraId="0A12A2F8" w14:textId="77777777" w:rsidR="00DE3E79" w:rsidRPr="00EA1017" w:rsidRDefault="008A03DF">
      <w:pPr>
        <w:rPr>
          <w:rFonts w:cs="Times New Roman"/>
          <w:szCs w:val="24"/>
        </w:rPr>
      </w:pPr>
      <w:r w:rsidRPr="00EA1017">
        <w:rPr>
          <w:rFonts w:cs="Times New Roman"/>
          <w:szCs w:val="24"/>
        </w:rPr>
        <w:t>註</w:t>
      </w:r>
      <w:r w:rsidRPr="00EA1017">
        <w:rPr>
          <w:rFonts w:cs="Times New Roman"/>
          <w:szCs w:val="24"/>
        </w:rPr>
        <w:t>:</w:t>
      </w:r>
      <w:r w:rsidRPr="00EA1017">
        <w:rPr>
          <w:rFonts w:cs="Times New Roman"/>
          <w:szCs w:val="24"/>
        </w:rPr>
        <w:t>每日限處方</w:t>
      </w:r>
      <w:r w:rsidRPr="00EA1017">
        <w:rPr>
          <w:rFonts w:cs="Times New Roman"/>
          <w:szCs w:val="24"/>
        </w:rPr>
        <w:t>1</w:t>
      </w:r>
      <w:r w:rsidRPr="00EA1017">
        <w:rPr>
          <w:rFonts w:cs="Times New Roman"/>
          <w:szCs w:val="24"/>
        </w:rPr>
        <w:t>粒。限用於已接受過最大耐受劑量的</w:t>
      </w:r>
      <w:r w:rsidRPr="00EA1017">
        <w:rPr>
          <w:rFonts w:cs="Times New Roman"/>
          <w:szCs w:val="24"/>
        </w:rPr>
        <w:t>metformin</w:t>
      </w:r>
      <w:r w:rsidRPr="00EA1017">
        <w:rPr>
          <w:rFonts w:cs="Times New Roman"/>
          <w:szCs w:val="24"/>
        </w:rPr>
        <w:t>，且併用</w:t>
      </w:r>
      <w:r w:rsidRPr="00EA1017">
        <w:rPr>
          <w:rFonts w:cs="Times New Roman"/>
          <w:szCs w:val="24"/>
        </w:rPr>
        <w:t>dapagliflozin</w:t>
      </w:r>
      <w:r w:rsidRPr="00EA1017">
        <w:rPr>
          <w:rFonts w:cs="Times New Roman"/>
          <w:szCs w:val="24"/>
        </w:rPr>
        <w:t>或</w:t>
      </w:r>
      <w:r w:rsidRPr="00EA1017">
        <w:rPr>
          <w:rFonts w:cs="Times New Roman"/>
          <w:szCs w:val="24"/>
        </w:rPr>
        <w:t>saxagliptin</w:t>
      </w:r>
      <w:r w:rsidRPr="00EA1017">
        <w:rPr>
          <w:rFonts w:cs="Times New Roman"/>
          <w:szCs w:val="24"/>
        </w:rPr>
        <w:t>治療至少</w:t>
      </w:r>
      <w:r w:rsidRPr="00EA1017">
        <w:rPr>
          <w:rFonts w:cs="Times New Roman"/>
          <w:szCs w:val="24"/>
        </w:rPr>
        <w:t>6</w:t>
      </w:r>
      <w:r w:rsidRPr="00EA1017">
        <w:rPr>
          <w:rFonts w:cs="Times New Roman"/>
          <w:szCs w:val="24"/>
        </w:rPr>
        <w:t>個月，糖化血色素值</w:t>
      </w:r>
      <w:r w:rsidRPr="00EA1017">
        <w:rPr>
          <w:rFonts w:cs="Times New Roman"/>
          <w:szCs w:val="24"/>
        </w:rPr>
        <w:t>(HbA1c)</w:t>
      </w:r>
      <w:r w:rsidRPr="00EA1017">
        <w:rPr>
          <w:rFonts w:cs="Times New Roman"/>
          <w:szCs w:val="24"/>
        </w:rPr>
        <w:t>仍高於</w:t>
      </w:r>
      <w:r w:rsidRPr="00EA1017">
        <w:rPr>
          <w:rFonts w:cs="Times New Roman"/>
          <w:szCs w:val="24"/>
        </w:rPr>
        <w:t>7.5%</w:t>
      </w:r>
      <w:r w:rsidRPr="00EA1017">
        <w:rPr>
          <w:rFonts w:cs="Times New Roman"/>
          <w:szCs w:val="24"/>
        </w:rPr>
        <w:t>者</w:t>
      </w:r>
    </w:p>
    <w:p w14:paraId="0802BC5E" w14:textId="77777777" w:rsidR="00DE3E79" w:rsidRDefault="00DE3E79">
      <w:pPr>
        <w:rPr>
          <w:rFonts w:cs="Times New Roman"/>
          <w:szCs w:val="24"/>
        </w:rPr>
      </w:pPr>
    </w:p>
    <w:p w14:paraId="6C01256F" w14:textId="77777777" w:rsidR="00DE3E79" w:rsidRDefault="003614AE">
      <w:pPr>
        <w:spacing w:after="180"/>
        <w:rPr>
          <w:rFonts w:cs="Times New Roman"/>
          <w:i/>
          <w:szCs w:val="24"/>
        </w:rPr>
      </w:pPr>
      <w:hyperlink r:id="rId72">
        <w:r w:rsidR="008A03DF">
          <w:rPr>
            <w:rFonts w:cs="Times New Roman"/>
            <w:i/>
            <w:szCs w:val="24"/>
          </w:rPr>
          <w:t>Alpha glucosidase inhibitors</w:t>
        </w:r>
      </w:hyperlink>
    </w:p>
    <w:p w14:paraId="0305F183" w14:textId="77777777" w:rsidR="00DE3E79" w:rsidRDefault="008A03DF">
      <w:r>
        <w:rPr>
          <w:rFonts w:cs="Times New Roman"/>
          <w:b/>
          <w:szCs w:val="24"/>
        </w:rPr>
        <w:t>Dibose</w:t>
      </w:r>
      <w:r>
        <w:fldChar w:fldCharType="begin"/>
      </w:r>
      <w:r>
        <w:rPr>
          <w:rFonts w:cs="Times New Roman"/>
          <w:b/>
          <w:szCs w:val="24"/>
        </w:rPr>
        <w:instrText xml:space="preserve"> XE "Dibose" </w:instrText>
      </w:r>
      <w:r>
        <w:rPr>
          <w:rFonts w:cs="Times New Roman"/>
          <w:b/>
          <w:szCs w:val="24"/>
        </w:rPr>
        <w:fldChar w:fldCharType="end"/>
      </w:r>
      <w:r>
        <w:rPr>
          <w:rFonts w:cs="Times New Roman"/>
          <w:b/>
          <w:szCs w:val="24"/>
        </w:rPr>
        <w:t>[</w:t>
      </w:r>
      <w:r>
        <w:rPr>
          <w:rFonts w:cs="Times New Roman"/>
          <w:b/>
          <w:szCs w:val="24"/>
        </w:rPr>
        <w:t>腎</w:t>
      </w:r>
      <w:r>
        <w:rPr>
          <w:rFonts w:cs="Times New Roman"/>
          <w:b/>
          <w:szCs w:val="24"/>
        </w:rPr>
        <w:t>]</w:t>
      </w:r>
      <w:r>
        <w:rPr>
          <w:rFonts w:cs="Times New Roman"/>
          <w:szCs w:val="24"/>
        </w:rPr>
        <w:t>[ACAO09]</w:t>
      </w:r>
    </w:p>
    <w:p w14:paraId="160EEE82" w14:textId="77777777" w:rsidR="00DE3E79" w:rsidRDefault="008A03DF">
      <w:r>
        <w:rPr>
          <w:rFonts w:cs="Times New Roman"/>
          <w:szCs w:val="24"/>
        </w:rPr>
        <w:t>Rx: Acarbose</w:t>
      </w:r>
      <w:r>
        <w:fldChar w:fldCharType="begin"/>
      </w:r>
      <w:r>
        <w:rPr>
          <w:rFonts w:cs="Times New Roman"/>
          <w:szCs w:val="24"/>
        </w:rPr>
        <w:instrText xml:space="preserve"> XE "Acarbose" </w:instrText>
      </w:r>
      <w:r>
        <w:rPr>
          <w:rFonts w:cs="Times New Roman"/>
          <w:szCs w:val="24"/>
        </w:rPr>
        <w:fldChar w:fldCharType="end"/>
      </w:r>
      <w:r>
        <w:rPr>
          <w:rFonts w:cs="Times New Roman"/>
          <w:szCs w:val="24"/>
        </w:rPr>
        <w:t xml:space="preserve"> 100mg/tab</w:t>
      </w:r>
    </w:p>
    <w:p w14:paraId="55E0A261" w14:textId="77777777" w:rsidR="00DE3E79" w:rsidRDefault="008A03DF">
      <w:r>
        <w:rPr>
          <w:rFonts w:cs="Times New Roman"/>
          <w:szCs w:val="24"/>
        </w:rPr>
        <w:t>Dosage: 50-100 mg tid, [greater than 60kg]max 300 mg/day;</w:t>
      </w:r>
    </w:p>
    <w:p w14:paraId="25C25A14" w14:textId="77777777" w:rsidR="00DE3E79" w:rsidRDefault="008A03DF">
      <w:r>
        <w:rPr>
          <w:rFonts w:cs="Times New Roman"/>
          <w:szCs w:val="24"/>
        </w:rPr>
        <w:t xml:space="preserve">      [60kg or less]max 150 mg/day</w:t>
      </w:r>
    </w:p>
    <w:p w14:paraId="2C0667E4" w14:textId="77777777" w:rsidR="00DE3E79" w:rsidRDefault="008A03DF">
      <w:r>
        <w:rPr>
          <w:rFonts w:cs="Times New Roman"/>
          <w:szCs w:val="24"/>
        </w:rPr>
        <w:t>CI: diabetic ketoacidosis, intestinal diseases, hypersensitivity to acarbose</w:t>
      </w:r>
    </w:p>
    <w:p w14:paraId="0CCC5944" w14:textId="77777777" w:rsidR="00DE3E79" w:rsidRDefault="008A03DF">
      <w:r>
        <w:rPr>
          <w:rFonts w:cs="Times New Roman"/>
          <w:szCs w:val="24"/>
        </w:rPr>
        <w:t>AE: abdominal pain, nausea, diarrhea, flatulence, skin rash</w:t>
      </w:r>
    </w:p>
    <w:p w14:paraId="16894B77" w14:textId="77777777" w:rsidR="00DE3E79" w:rsidRDefault="008A03DF">
      <w:r>
        <w:rPr>
          <w:rFonts w:cs="Times New Roman"/>
          <w:szCs w:val="24"/>
        </w:rPr>
        <w:t>Category: B</w:t>
      </w:r>
    </w:p>
    <w:p w14:paraId="2C20CBD4" w14:textId="77777777" w:rsidR="00DE3E79" w:rsidRDefault="008A03DF">
      <w:pPr>
        <w:rPr>
          <w:rFonts w:cs="Times New Roman"/>
          <w:b/>
          <w:szCs w:val="24"/>
        </w:rPr>
      </w:pPr>
      <w:r>
        <w:rPr>
          <w:rFonts w:cs="Times New Roman"/>
          <w:szCs w:val="24"/>
        </w:rPr>
        <w:t>ATC code: A10BF01</w:t>
      </w:r>
    </w:p>
    <w:p w14:paraId="01385551" w14:textId="77777777" w:rsidR="00DE3E79" w:rsidRDefault="00DE3E79">
      <w:pPr>
        <w:rPr>
          <w:rFonts w:cs="Times New Roman"/>
          <w:szCs w:val="24"/>
        </w:rPr>
      </w:pPr>
    </w:p>
    <w:p w14:paraId="692DBAF9" w14:textId="77777777" w:rsidR="00DE3E79" w:rsidRDefault="003614AE">
      <w:pPr>
        <w:spacing w:after="180"/>
        <w:rPr>
          <w:rFonts w:cs="Times New Roman"/>
          <w:szCs w:val="24"/>
        </w:rPr>
      </w:pPr>
      <w:hyperlink r:id="rId73">
        <w:r w:rsidR="008A03DF">
          <w:rPr>
            <w:rFonts w:cs="Times New Roman"/>
            <w:i/>
            <w:szCs w:val="24"/>
          </w:rPr>
          <w:t>Thiazolidinediones</w:t>
        </w:r>
      </w:hyperlink>
    </w:p>
    <w:p w14:paraId="1A6AC54B" w14:textId="77777777" w:rsidR="00DE3E79" w:rsidRDefault="008A03DF">
      <w:pPr>
        <w:rPr>
          <w:rFonts w:cs="Times New Roman"/>
          <w:szCs w:val="24"/>
        </w:rPr>
      </w:pPr>
      <w:r>
        <w:rPr>
          <w:rFonts w:cs="Times New Roman"/>
          <w:b/>
          <w:szCs w:val="24"/>
        </w:rPr>
        <w:t>Glitis</w:t>
      </w:r>
      <w:r>
        <w:fldChar w:fldCharType="begin"/>
      </w:r>
      <w:r>
        <w:rPr>
          <w:rFonts w:cs="Times New Roman"/>
          <w:b/>
          <w:szCs w:val="24"/>
        </w:rPr>
        <w:instrText xml:space="preserve"> XE "Glitis" </w:instrText>
      </w:r>
      <w:r>
        <w:rPr>
          <w:rFonts w:cs="Times New Roman"/>
          <w:b/>
          <w:szCs w:val="24"/>
        </w:rPr>
        <w:fldChar w:fldCharType="end"/>
      </w:r>
      <w:r>
        <w:rPr>
          <w:rFonts w:cs="Times New Roman"/>
          <w:b/>
          <w:szCs w:val="24"/>
        </w:rPr>
        <w:t xml:space="preserve"> </w:t>
      </w:r>
      <w:r>
        <w:rPr>
          <w:rFonts w:cs="Times New Roman"/>
          <w:szCs w:val="24"/>
        </w:rPr>
        <w:t>[PIOO14]</w:t>
      </w:r>
    </w:p>
    <w:p w14:paraId="0D1F7D3B" w14:textId="77777777" w:rsidR="00DE3E79" w:rsidRDefault="008A03DF">
      <w:pPr>
        <w:rPr>
          <w:rFonts w:cs="Times New Roman"/>
          <w:szCs w:val="24"/>
        </w:rPr>
      </w:pPr>
      <w:r>
        <w:rPr>
          <w:rFonts w:cs="Times New Roman"/>
          <w:szCs w:val="24"/>
        </w:rPr>
        <w:t>Rx: Pioglitazone</w:t>
      </w:r>
      <w:r>
        <w:fldChar w:fldCharType="begin"/>
      </w:r>
      <w:r>
        <w:rPr>
          <w:rFonts w:cs="Times New Roman"/>
          <w:szCs w:val="24"/>
        </w:rPr>
        <w:instrText xml:space="preserve"> XE "Pioglitazone" </w:instrText>
      </w:r>
      <w:r>
        <w:rPr>
          <w:rFonts w:cs="Times New Roman"/>
          <w:szCs w:val="24"/>
        </w:rPr>
        <w:fldChar w:fldCharType="end"/>
      </w:r>
      <w:r>
        <w:rPr>
          <w:rFonts w:cs="Times New Roman"/>
          <w:szCs w:val="24"/>
        </w:rPr>
        <w:t xml:space="preserve"> HCl 30mg/tab</w:t>
      </w:r>
    </w:p>
    <w:p w14:paraId="0C13EFA4" w14:textId="77777777" w:rsidR="00DE3E79" w:rsidRDefault="008A03DF">
      <w:pPr>
        <w:rPr>
          <w:rFonts w:cs="Times New Roman"/>
          <w:szCs w:val="24"/>
        </w:rPr>
      </w:pPr>
      <w:r>
        <w:rPr>
          <w:rFonts w:cs="Times New Roman"/>
          <w:szCs w:val="24"/>
        </w:rPr>
        <w:t xml:space="preserve">Dosage: </w:t>
      </w:r>
      <w:r>
        <w:rPr>
          <w:rFonts w:cs="Times New Roman"/>
          <w:kern w:val="0"/>
          <w:szCs w:val="24"/>
        </w:rPr>
        <w:t>15-30 mg qd, max 45 mg/day</w:t>
      </w:r>
    </w:p>
    <w:p w14:paraId="73DD2AAF" w14:textId="77777777" w:rsidR="00DE3E79" w:rsidRDefault="008A03DF">
      <w:pPr>
        <w:rPr>
          <w:rFonts w:cs="Times New Roman"/>
          <w:szCs w:val="24"/>
        </w:rPr>
      </w:pPr>
      <w:r>
        <w:rPr>
          <w:rFonts w:cs="Times New Roman"/>
          <w:szCs w:val="24"/>
        </w:rPr>
        <w:t>CI: heart failure, hypersensitivity to pioglitazone</w:t>
      </w:r>
    </w:p>
    <w:p w14:paraId="06BB800D" w14:textId="77777777" w:rsidR="00DE3E79" w:rsidRDefault="008A03DF">
      <w:pPr>
        <w:rPr>
          <w:rFonts w:cs="Times New Roman"/>
          <w:szCs w:val="24"/>
        </w:rPr>
      </w:pPr>
      <w:r>
        <w:rPr>
          <w:rFonts w:cs="Times New Roman"/>
          <w:szCs w:val="24"/>
        </w:rPr>
        <w:t>AE: edema, weight gain, anemia, myalgia, headache, pharyngitis</w:t>
      </w:r>
    </w:p>
    <w:p w14:paraId="622C2B97" w14:textId="77777777" w:rsidR="00DE3E79" w:rsidRDefault="008A03DF">
      <w:pPr>
        <w:rPr>
          <w:rFonts w:cs="Times New Roman"/>
          <w:szCs w:val="24"/>
        </w:rPr>
      </w:pPr>
      <w:r>
        <w:rPr>
          <w:rFonts w:cs="Times New Roman"/>
          <w:szCs w:val="24"/>
        </w:rPr>
        <w:t xml:space="preserve">Note: may </w:t>
      </w:r>
      <w:r>
        <w:rPr>
          <w:rFonts w:cs="Times New Roman"/>
          <w:kern w:val="0"/>
          <w:szCs w:val="24"/>
        </w:rPr>
        <w:t>worsen congestive heart failure</w:t>
      </w:r>
    </w:p>
    <w:p w14:paraId="53913AE3" w14:textId="77777777" w:rsidR="00DE3E79" w:rsidRDefault="008A03DF">
      <w:pPr>
        <w:rPr>
          <w:rFonts w:cs="Times New Roman"/>
          <w:szCs w:val="24"/>
        </w:rPr>
      </w:pPr>
      <w:r>
        <w:rPr>
          <w:rFonts w:cs="Times New Roman"/>
          <w:szCs w:val="24"/>
        </w:rPr>
        <w:t>Category: C</w:t>
      </w:r>
    </w:p>
    <w:p w14:paraId="058CFA0C" w14:textId="77777777" w:rsidR="00DE3E79" w:rsidRDefault="008A03DF">
      <w:pPr>
        <w:rPr>
          <w:rFonts w:cs="Times New Roman"/>
          <w:szCs w:val="24"/>
        </w:rPr>
      </w:pPr>
      <w:r>
        <w:rPr>
          <w:rFonts w:cs="Times New Roman"/>
          <w:szCs w:val="24"/>
        </w:rPr>
        <w:t>ATC code: A10BG03</w:t>
      </w:r>
    </w:p>
    <w:p w14:paraId="0C616133" w14:textId="77777777" w:rsidR="00DE3E79" w:rsidRDefault="00DE3E79">
      <w:pPr>
        <w:rPr>
          <w:rFonts w:cs="Times New Roman"/>
          <w:szCs w:val="24"/>
        </w:rPr>
      </w:pPr>
    </w:p>
    <w:p w14:paraId="0EDA95E8" w14:textId="77777777" w:rsidR="00DE3E79" w:rsidRDefault="003614AE">
      <w:pPr>
        <w:spacing w:after="180"/>
        <w:rPr>
          <w:rFonts w:cs="Times New Roman"/>
          <w:szCs w:val="24"/>
        </w:rPr>
      </w:pPr>
      <w:hyperlink r:id="rId74">
        <w:r w:rsidR="008A03DF">
          <w:rPr>
            <w:rFonts w:cs="Times New Roman"/>
            <w:i/>
            <w:szCs w:val="24"/>
          </w:rPr>
          <w:t>Dipeptidyl peptidase 4 (DPP-4) inhibitors</w:t>
        </w:r>
      </w:hyperlink>
    </w:p>
    <w:p w14:paraId="72B5977B" w14:textId="77777777" w:rsidR="00DE3E79" w:rsidRDefault="008A03DF">
      <w:pPr>
        <w:rPr>
          <w:rFonts w:cs="Times New Roman"/>
          <w:szCs w:val="24"/>
        </w:rPr>
      </w:pPr>
      <w:r>
        <w:rPr>
          <w:rFonts w:cs="Times New Roman"/>
          <w:b/>
          <w:szCs w:val="24"/>
        </w:rPr>
        <w:t>Januvia</w:t>
      </w:r>
      <w:r>
        <w:fldChar w:fldCharType="begin"/>
      </w:r>
      <w:r>
        <w:rPr>
          <w:rFonts w:cs="Times New Roman"/>
          <w:b/>
          <w:szCs w:val="24"/>
        </w:rPr>
        <w:instrText xml:space="preserve"> XE "Januvia"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][SITO00]</w:t>
      </w:r>
    </w:p>
    <w:p w14:paraId="3B813E59" w14:textId="48FBDCCF" w:rsidR="00DE3E79" w:rsidRDefault="008A03DF">
      <w:pPr>
        <w:rPr>
          <w:rFonts w:cs="Times New Roman"/>
          <w:szCs w:val="24"/>
        </w:rPr>
      </w:pPr>
      <w:r>
        <w:rPr>
          <w:rFonts w:cs="Times New Roman"/>
          <w:szCs w:val="24"/>
        </w:rPr>
        <w:t>Rx: Sitagliptin</w:t>
      </w:r>
      <w:r>
        <w:fldChar w:fldCharType="begin"/>
      </w:r>
      <w:r>
        <w:rPr>
          <w:rFonts w:cs="Times New Roman"/>
          <w:szCs w:val="24"/>
        </w:rPr>
        <w:instrText xml:space="preserve"> XE "Sitagliptin</w:instrText>
      </w:r>
      <w:r w:rsidR="00B30A21">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100mg/tab</w:t>
      </w:r>
    </w:p>
    <w:p w14:paraId="6841AF20" w14:textId="77777777" w:rsidR="00DE3E79" w:rsidRDefault="008A03DF">
      <w:pPr>
        <w:rPr>
          <w:rFonts w:cs="Times New Roman"/>
          <w:szCs w:val="24"/>
        </w:rPr>
      </w:pPr>
      <w:r>
        <w:rPr>
          <w:rFonts w:cs="Times New Roman"/>
          <w:szCs w:val="24"/>
        </w:rPr>
        <w:t>Dosage: 100 mg once daily, max 100 mg/day; CrCl &lt; 50mL/min: 25-50mg/day</w:t>
      </w:r>
    </w:p>
    <w:p w14:paraId="3AE853D0" w14:textId="77777777" w:rsidR="00DE3E79" w:rsidRDefault="008A03DF">
      <w:pPr>
        <w:rPr>
          <w:rFonts w:cs="Times New Roman"/>
          <w:szCs w:val="24"/>
        </w:rPr>
      </w:pPr>
      <w:r>
        <w:rPr>
          <w:rFonts w:cs="Times New Roman"/>
          <w:szCs w:val="24"/>
        </w:rPr>
        <w:t>CI: hypersensitivity to sitagliptin</w:t>
      </w:r>
    </w:p>
    <w:p w14:paraId="7DE42FB2" w14:textId="77777777" w:rsidR="00DE3E79" w:rsidRDefault="008A03DF">
      <w:pPr>
        <w:rPr>
          <w:rFonts w:cs="Times New Roman"/>
          <w:szCs w:val="24"/>
        </w:rPr>
      </w:pPr>
      <w:r>
        <w:rPr>
          <w:rFonts w:cs="Times New Roman"/>
          <w:szCs w:val="24"/>
        </w:rPr>
        <w:t>AE: hypoglycemia, headache, nausea, vomiting, upper respiratory infection</w:t>
      </w:r>
    </w:p>
    <w:p w14:paraId="3606B767" w14:textId="77777777" w:rsidR="00DE3E79" w:rsidRDefault="008A03DF">
      <w:pPr>
        <w:rPr>
          <w:rFonts w:cs="Times New Roman"/>
          <w:szCs w:val="24"/>
        </w:rPr>
      </w:pPr>
      <w:r>
        <w:rPr>
          <w:rFonts w:cs="Times New Roman"/>
          <w:szCs w:val="24"/>
        </w:rPr>
        <w:t>Note: may lead to pancreatitis</w:t>
      </w:r>
    </w:p>
    <w:p w14:paraId="3AB6A816" w14:textId="77777777" w:rsidR="00DE3E79" w:rsidRDefault="008A03DF">
      <w:pPr>
        <w:rPr>
          <w:rFonts w:cs="Times New Roman"/>
          <w:szCs w:val="24"/>
        </w:rPr>
      </w:pPr>
      <w:r>
        <w:rPr>
          <w:rFonts w:cs="Times New Roman"/>
          <w:szCs w:val="24"/>
        </w:rPr>
        <w:t>Category: B</w:t>
      </w:r>
    </w:p>
    <w:p w14:paraId="0C5B1A47" w14:textId="77777777" w:rsidR="00DE3E79" w:rsidRDefault="008A03DF">
      <w:pPr>
        <w:rPr>
          <w:rFonts w:cs="Times New Roman"/>
          <w:szCs w:val="24"/>
        </w:rPr>
      </w:pPr>
      <w:r>
        <w:rPr>
          <w:rFonts w:cs="Times New Roman"/>
          <w:szCs w:val="24"/>
        </w:rPr>
        <w:t>ATC code: A10BH01</w:t>
      </w:r>
    </w:p>
    <w:p w14:paraId="1E0BD7CF" w14:textId="77777777" w:rsidR="00DE3E79" w:rsidRDefault="00DE3E79">
      <w:pPr>
        <w:rPr>
          <w:rFonts w:cs="Times New Roman"/>
          <w:szCs w:val="24"/>
        </w:rPr>
      </w:pPr>
    </w:p>
    <w:p w14:paraId="4762D4A6" w14:textId="77777777" w:rsidR="00DE3E79" w:rsidRDefault="008A03DF">
      <w:pPr>
        <w:rPr>
          <w:rFonts w:cs="Times New Roman"/>
          <w:szCs w:val="24"/>
        </w:rPr>
      </w:pPr>
      <w:r>
        <w:rPr>
          <w:rFonts w:cs="Times New Roman"/>
          <w:b/>
          <w:szCs w:val="24"/>
        </w:rPr>
        <w:t>Trajenta</w:t>
      </w:r>
      <w:r>
        <w:fldChar w:fldCharType="begin"/>
      </w:r>
      <w:r>
        <w:rPr>
          <w:rFonts w:cs="Times New Roman"/>
          <w:b/>
          <w:szCs w:val="24"/>
        </w:rPr>
        <w:instrText xml:space="preserve"> XE "Trajenta" </w:instrText>
      </w:r>
      <w:r>
        <w:rPr>
          <w:rFonts w:cs="Times New Roman"/>
          <w:b/>
          <w:szCs w:val="24"/>
        </w:rPr>
        <w:fldChar w:fldCharType="end"/>
      </w:r>
      <w:r>
        <w:rPr>
          <w:rFonts w:cs="Times New Roman"/>
          <w:b/>
          <w:szCs w:val="24"/>
        </w:rPr>
        <w:t xml:space="preserve"> </w:t>
      </w:r>
      <w:r>
        <w:rPr>
          <w:rFonts w:cs="Times New Roman"/>
          <w:szCs w:val="24"/>
        </w:rPr>
        <w:t>[LINO04]</w:t>
      </w:r>
    </w:p>
    <w:p w14:paraId="3584C3D7" w14:textId="3A84E07B" w:rsidR="00DE3E79" w:rsidRDefault="008A03DF">
      <w:pPr>
        <w:rPr>
          <w:rFonts w:cs="Times New Roman"/>
          <w:szCs w:val="24"/>
        </w:rPr>
      </w:pPr>
      <w:r>
        <w:rPr>
          <w:rFonts w:cs="Times New Roman"/>
          <w:szCs w:val="24"/>
        </w:rPr>
        <w:t>Rx: Linagliptin</w:t>
      </w:r>
      <w:r>
        <w:fldChar w:fldCharType="begin"/>
      </w:r>
      <w:r>
        <w:rPr>
          <w:rFonts w:cs="Times New Roman"/>
          <w:szCs w:val="24"/>
        </w:rPr>
        <w:instrText xml:space="preserve"> XE "Linagliptin</w:instrText>
      </w:r>
      <w:r w:rsidR="00B30A21">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5mg/tab</w:t>
      </w:r>
    </w:p>
    <w:p w14:paraId="4159D949" w14:textId="77777777" w:rsidR="00DE3E79" w:rsidRDefault="008A03DF">
      <w:pPr>
        <w:rPr>
          <w:rFonts w:cs="Times New Roman"/>
          <w:szCs w:val="24"/>
        </w:rPr>
      </w:pPr>
      <w:r>
        <w:rPr>
          <w:rFonts w:cs="Times New Roman"/>
          <w:szCs w:val="24"/>
        </w:rPr>
        <w:t>Dosage: 1 tab qd, max 5 mg/day</w:t>
      </w:r>
    </w:p>
    <w:p w14:paraId="2EF1989E" w14:textId="77777777" w:rsidR="00DE3E79" w:rsidRDefault="008A03DF">
      <w:pPr>
        <w:rPr>
          <w:rFonts w:cs="Times New Roman"/>
          <w:szCs w:val="24"/>
        </w:rPr>
      </w:pPr>
      <w:r>
        <w:rPr>
          <w:rFonts w:cs="Times New Roman"/>
          <w:szCs w:val="24"/>
        </w:rPr>
        <w:t xml:space="preserve">CI: </w:t>
      </w:r>
      <w:r>
        <w:rPr>
          <w:rFonts w:ascii="Times" w:hAnsi="Times" w:cs="Times"/>
          <w:kern w:val="0"/>
          <w:szCs w:val="24"/>
        </w:rPr>
        <w:t>hypersensitivity to linagliptin</w:t>
      </w:r>
    </w:p>
    <w:p w14:paraId="0578A9BD" w14:textId="77777777" w:rsidR="00DE3E79" w:rsidRDefault="008A03DF">
      <w:pPr>
        <w:rPr>
          <w:rFonts w:cs="Times New Roman"/>
          <w:szCs w:val="24"/>
        </w:rPr>
      </w:pPr>
      <w:r>
        <w:rPr>
          <w:rFonts w:cs="Times New Roman"/>
          <w:szCs w:val="24"/>
        </w:rPr>
        <w:t xml:space="preserve">AE: </w:t>
      </w:r>
      <w:r>
        <w:rPr>
          <w:rFonts w:ascii="Times" w:hAnsi="Times" w:cs="Times"/>
          <w:kern w:val="0"/>
          <w:szCs w:val="24"/>
        </w:rPr>
        <w:t>hypoglycemia, nasopharyngitis</w:t>
      </w:r>
    </w:p>
    <w:p w14:paraId="01145DF4" w14:textId="77777777" w:rsidR="00DE3E79" w:rsidRDefault="008A03DF">
      <w:pPr>
        <w:rPr>
          <w:rFonts w:cs="Times New Roman"/>
          <w:szCs w:val="24"/>
        </w:rPr>
      </w:pPr>
      <w:r>
        <w:rPr>
          <w:rFonts w:cs="Times New Roman"/>
          <w:szCs w:val="24"/>
        </w:rPr>
        <w:t>Category: B</w:t>
      </w:r>
    </w:p>
    <w:p w14:paraId="05650627" w14:textId="77777777" w:rsidR="00DE3E79" w:rsidRDefault="008A03DF">
      <w:pPr>
        <w:rPr>
          <w:rFonts w:cs="Times New Roman"/>
          <w:szCs w:val="24"/>
        </w:rPr>
      </w:pPr>
      <w:r>
        <w:rPr>
          <w:rFonts w:cs="Times New Roman"/>
          <w:szCs w:val="24"/>
        </w:rPr>
        <w:t>ATC code: A10BH05</w:t>
      </w:r>
    </w:p>
    <w:p w14:paraId="0FA9B59A" w14:textId="77777777" w:rsidR="00DE3E79" w:rsidRDefault="00DE3E79">
      <w:pPr>
        <w:rPr>
          <w:rFonts w:cs="Times New Roman"/>
          <w:szCs w:val="24"/>
        </w:rPr>
      </w:pPr>
    </w:p>
    <w:p w14:paraId="7CA89317" w14:textId="77777777" w:rsidR="00DE3E79" w:rsidRDefault="003614AE">
      <w:pPr>
        <w:spacing w:after="180"/>
        <w:rPr>
          <w:rFonts w:cs="Times New Roman"/>
          <w:i/>
        </w:rPr>
      </w:pPr>
      <w:hyperlink r:id="rId75">
        <w:r w:rsidR="008A03DF">
          <w:rPr>
            <w:rFonts w:cs="Times New Roman"/>
            <w:i/>
          </w:rPr>
          <w:t>Glucagon-like peptide-1 (GLP-1) analogues</w:t>
        </w:r>
      </w:hyperlink>
    </w:p>
    <w:p w14:paraId="6A1FD87D" w14:textId="77777777" w:rsidR="00DE3E79" w:rsidRDefault="008A03DF">
      <w:r>
        <w:rPr>
          <w:rFonts w:cs="Times New Roman"/>
          <w:b/>
          <w:color w:val="000000"/>
          <w:szCs w:val="24"/>
        </w:rPr>
        <w:t>Trulicity</w:t>
      </w:r>
      <w:r>
        <w:fldChar w:fldCharType="begin"/>
      </w:r>
      <w:r>
        <w:rPr>
          <w:rFonts w:cs="Times New Roman"/>
          <w:b/>
          <w:color w:val="000000"/>
          <w:szCs w:val="24"/>
        </w:rPr>
        <w:instrText xml:space="preserve"> XE "Trulicity" </w:instrText>
      </w:r>
      <w:r>
        <w:rPr>
          <w:rFonts w:cs="Times New Roman"/>
          <w:b/>
          <w:color w:val="000000"/>
          <w:szCs w:val="24"/>
        </w:rPr>
        <w:fldChar w:fldCharType="end"/>
      </w:r>
      <w:r>
        <w:rPr>
          <w:rFonts w:cs="Times New Roman"/>
          <w:b/>
          <w:szCs w:val="24"/>
        </w:rPr>
        <w:t xml:space="preserve"> </w:t>
      </w:r>
      <w:r>
        <w:rPr>
          <w:rFonts w:cs="Times New Roman"/>
          <w:szCs w:val="24"/>
        </w:rPr>
        <w:t>[DULI00]</w:t>
      </w:r>
    </w:p>
    <w:p w14:paraId="62C11E7B" w14:textId="5DF10B13" w:rsidR="00DE3E79" w:rsidRDefault="008A03DF">
      <w:r>
        <w:rPr>
          <w:rFonts w:cs="Times New Roman"/>
          <w:szCs w:val="24"/>
        </w:rPr>
        <w:t>Rx:</w:t>
      </w:r>
      <w:r>
        <w:rPr>
          <w:rFonts w:cs="Times New Roman"/>
          <w:color w:val="000000"/>
          <w:szCs w:val="24"/>
        </w:rPr>
        <w:t>Dulaglutide</w:t>
      </w:r>
      <w:r>
        <w:fldChar w:fldCharType="begin"/>
      </w:r>
      <w:r>
        <w:rPr>
          <w:rFonts w:cs="Times New Roman"/>
          <w:color w:val="000000"/>
          <w:szCs w:val="24"/>
        </w:rPr>
        <w:instrText xml:space="preserve"> XE "Dulaglutide</w:instrText>
      </w:r>
      <w:r w:rsidR="00B30A21">
        <w:rPr>
          <w:rFonts w:cs="Times New Roman"/>
          <w:color w:val="000000"/>
          <w:szCs w:val="24"/>
        </w:rPr>
        <w:instrText xml:space="preserve"> </w:instrText>
      </w:r>
      <w:r>
        <w:rPr>
          <w:rFonts w:cs="Times New Roman"/>
          <w:color w:val="000000"/>
          <w:szCs w:val="24"/>
        </w:rPr>
        <w:instrText xml:space="preserve">" </w:instrText>
      </w:r>
      <w:r>
        <w:rPr>
          <w:rFonts w:cs="Times New Roman"/>
          <w:color w:val="000000"/>
          <w:szCs w:val="24"/>
        </w:rPr>
        <w:fldChar w:fldCharType="end"/>
      </w:r>
      <w:r>
        <w:rPr>
          <w:rFonts w:cs="Times New Roman"/>
          <w:color w:val="000000"/>
          <w:szCs w:val="24"/>
        </w:rPr>
        <w:t xml:space="preserve"> 1.5mg/0.5ml/</w:t>
      </w:r>
      <w:r>
        <w:rPr>
          <w:rFonts w:cs="Times New Roman"/>
          <w:szCs w:val="24"/>
        </w:rPr>
        <w:t>penfill</w:t>
      </w:r>
    </w:p>
    <w:p w14:paraId="25BB442E" w14:textId="77777777" w:rsidR="00DE3E79" w:rsidRDefault="008A03DF">
      <w:r>
        <w:rPr>
          <w:rFonts w:cs="Times New Roman"/>
          <w:szCs w:val="24"/>
        </w:rPr>
        <w:t>Dosage: SC 0.75 mg once weekly, max 1.5 mg once weekly</w:t>
      </w:r>
    </w:p>
    <w:p w14:paraId="1C3356FB" w14:textId="77777777" w:rsidR="00DE3E79" w:rsidRDefault="008A03DF">
      <w:r>
        <w:rPr>
          <w:rFonts w:cs="Times New Roman"/>
          <w:szCs w:val="24"/>
        </w:rPr>
        <w:t>CI: medullary thyroid carcinoma, multiple endocrine neoplasia syndrome type 2,</w:t>
      </w:r>
    </w:p>
    <w:p w14:paraId="789C8C7C" w14:textId="77777777" w:rsidR="00DE3E79" w:rsidRDefault="008A03DF">
      <w:r>
        <w:rPr>
          <w:rFonts w:cs="Times New Roman"/>
          <w:szCs w:val="24"/>
        </w:rPr>
        <w:t xml:space="preserve">   hypersensitivity to d</w:t>
      </w:r>
      <w:r>
        <w:rPr>
          <w:rFonts w:cs="Times New Roman"/>
          <w:color w:val="000000"/>
          <w:szCs w:val="24"/>
        </w:rPr>
        <w:t>ulaglutide</w:t>
      </w:r>
    </w:p>
    <w:p w14:paraId="28C65ED2" w14:textId="77777777" w:rsidR="00DE3E79" w:rsidRDefault="008A03DF">
      <w:r>
        <w:rPr>
          <w:rFonts w:cs="Times New Roman"/>
          <w:szCs w:val="24"/>
        </w:rPr>
        <w:t xml:space="preserve">AE: hypoglycemia, </w:t>
      </w:r>
      <w:r>
        <w:rPr>
          <w:rFonts w:cs="Times New Roman"/>
          <w:bCs/>
          <w:szCs w:val="24"/>
        </w:rPr>
        <w:t xml:space="preserve">gastrointestinal </w:t>
      </w:r>
      <w:r>
        <w:rPr>
          <w:rFonts w:cs="Times New Roman"/>
          <w:bCs/>
          <w:color w:val="000000"/>
          <w:szCs w:val="24"/>
        </w:rPr>
        <w:t>discomfort, weakness, rash</w:t>
      </w:r>
    </w:p>
    <w:p w14:paraId="5D3055CF" w14:textId="77777777" w:rsidR="00DE3E79" w:rsidRDefault="008A03DF">
      <w:r>
        <w:rPr>
          <w:rFonts w:cs="Times New Roman"/>
          <w:szCs w:val="24"/>
        </w:rPr>
        <w:t>Note: may cause pancreatitis</w:t>
      </w:r>
    </w:p>
    <w:p w14:paraId="2258D6E5" w14:textId="77777777" w:rsidR="00DE3E79" w:rsidRDefault="008A03DF">
      <w:r>
        <w:rPr>
          <w:rFonts w:cs="Times New Roman"/>
          <w:szCs w:val="24"/>
        </w:rPr>
        <w:t>Category: C</w:t>
      </w:r>
    </w:p>
    <w:p w14:paraId="4538C9DC" w14:textId="77777777" w:rsidR="00DE3E79" w:rsidRDefault="008A03DF">
      <w:pPr>
        <w:rPr>
          <w:rFonts w:cs="Times New Roman"/>
          <w:szCs w:val="24"/>
        </w:rPr>
      </w:pPr>
      <w:r>
        <w:rPr>
          <w:rFonts w:cs="Times New Roman"/>
          <w:szCs w:val="24"/>
        </w:rPr>
        <w:t xml:space="preserve">ATC code: </w:t>
      </w:r>
      <w:r>
        <w:rPr>
          <w:rFonts w:cs="Times New Roman"/>
          <w:color w:val="000000"/>
          <w:szCs w:val="24"/>
        </w:rPr>
        <w:t>A10BJ05</w:t>
      </w:r>
    </w:p>
    <w:p w14:paraId="2EA4DF61" w14:textId="77777777" w:rsidR="00DE3E79" w:rsidRDefault="00DE3E79">
      <w:pPr>
        <w:rPr>
          <w:rFonts w:cs="Times New Roman"/>
          <w:szCs w:val="24"/>
        </w:rPr>
      </w:pPr>
    </w:p>
    <w:p w14:paraId="061A59A5" w14:textId="77777777" w:rsidR="00DE3E79" w:rsidRDefault="008A03DF">
      <w:r>
        <w:rPr>
          <w:rFonts w:cs="Times New Roman"/>
          <w:b/>
          <w:color w:val="000000"/>
          <w:szCs w:val="24"/>
        </w:rPr>
        <w:t>Ozempic</w:t>
      </w:r>
      <w:r>
        <w:fldChar w:fldCharType="begin"/>
      </w:r>
      <w:r>
        <w:rPr>
          <w:rFonts w:cs="Times New Roman"/>
          <w:b/>
          <w:color w:val="000000"/>
          <w:szCs w:val="24"/>
        </w:rPr>
        <w:instrText xml:space="preserve"> XE "</w:instrText>
      </w:r>
      <w:r w:rsidR="00C26CF2" w:rsidRPr="00C26CF2">
        <w:rPr>
          <w:rFonts w:cs="Times New Roman"/>
          <w:b/>
          <w:color w:val="000000"/>
          <w:szCs w:val="24"/>
        </w:rPr>
        <w:instrText xml:space="preserve"> </w:instrText>
      </w:r>
      <w:r w:rsidR="00C26CF2">
        <w:rPr>
          <w:rFonts w:cs="Times New Roman"/>
          <w:b/>
          <w:color w:val="000000"/>
          <w:szCs w:val="24"/>
        </w:rPr>
        <w:instrText xml:space="preserve">Ozempic </w:instrText>
      </w:r>
      <w:r>
        <w:rPr>
          <w:rFonts w:cs="Times New Roman"/>
          <w:b/>
          <w:color w:val="000000"/>
          <w:szCs w:val="24"/>
        </w:rPr>
        <w:instrText xml:space="preserve">" </w:instrText>
      </w:r>
      <w:r>
        <w:rPr>
          <w:rFonts w:cs="Times New Roman"/>
          <w:b/>
          <w:color w:val="000000"/>
          <w:szCs w:val="24"/>
        </w:rPr>
        <w:fldChar w:fldCharType="end"/>
      </w:r>
      <w:r>
        <w:rPr>
          <w:rFonts w:cs="Times New Roman"/>
          <w:b/>
          <w:szCs w:val="24"/>
        </w:rPr>
        <w:t xml:space="preserve"> </w:t>
      </w:r>
      <w:r>
        <w:rPr>
          <w:rFonts w:cs="Times New Roman"/>
          <w:szCs w:val="24"/>
        </w:rPr>
        <w:t>[</w:t>
      </w:r>
      <w:r w:rsidR="00C26CF2">
        <w:rPr>
          <w:rFonts w:cs="Times New Roman"/>
          <w:szCs w:val="24"/>
        </w:rPr>
        <w:t>SEMI00</w:t>
      </w:r>
      <w:r>
        <w:rPr>
          <w:rFonts w:cs="Times New Roman"/>
          <w:szCs w:val="24"/>
        </w:rPr>
        <w:t>]</w:t>
      </w:r>
    </w:p>
    <w:p w14:paraId="3BEDB468" w14:textId="77777777" w:rsidR="00DE3E79" w:rsidRDefault="008A03DF">
      <w:r>
        <w:rPr>
          <w:rFonts w:cs="Times New Roman"/>
          <w:szCs w:val="24"/>
        </w:rPr>
        <w:t>Rx:</w:t>
      </w:r>
      <w:r>
        <w:t xml:space="preserve"> </w:t>
      </w:r>
      <w:r>
        <w:rPr>
          <w:rFonts w:cs="Times New Roman"/>
          <w:color w:val="000000"/>
          <w:szCs w:val="24"/>
        </w:rPr>
        <w:t>Semaglutide</w:t>
      </w:r>
      <w:r w:rsidR="00C26CF2">
        <w:fldChar w:fldCharType="begin"/>
      </w:r>
      <w:r w:rsidR="00C26CF2">
        <w:rPr>
          <w:rFonts w:cs="Times New Roman"/>
          <w:color w:val="000000"/>
          <w:szCs w:val="24"/>
        </w:rPr>
        <w:instrText xml:space="preserve"> XE "</w:instrText>
      </w:r>
      <w:r w:rsidR="00C26CF2" w:rsidRPr="00C26CF2">
        <w:rPr>
          <w:rFonts w:cs="Times New Roman"/>
          <w:color w:val="000000"/>
          <w:szCs w:val="24"/>
        </w:rPr>
        <w:instrText xml:space="preserve"> </w:instrText>
      </w:r>
      <w:r w:rsidR="00C26CF2">
        <w:rPr>
          <w:rFonts w:cs="Times New Roman"/>
          <w:color w:val="000000"/>
          <w:szCs w:val="24"/>
        </w:rPr>
        <w:instrText xml:space="preserve">Semaglutide " </w:instrText>
      </w:r>
      <w:r w:rsidR="00C26CF2">
        <w:rPr>
          <w:rFonts w:cs="Times New Roman"/>
          <w:color w:val="000000"/>
          <w:szCs w:val="24"/>
        </w:rPr>
        <w:fldChar w:fldCharType="end"/>
      </w:r>
      <w:r>
        <w:rPr>
          <w:rFonts w:cs="Times New Roman"/>
          <w:color w:val="000000"/>
          <w:szCs w:val="24"/>
        </w:rPr>
        <w:t xml:space="preserve"> 1.34mg/ml, 3ml/penfill</w:t>
      </w:r>
    </w:p>
    <w:p w14:paraId="292ECCBB" w14:textId="77777777" w:rsidR="00DE3E79" w:rsidRDefault="008A03DF">
      <w:r>
        <w:rPr>
          <w:rFonts w:cs="Times New Roman"/>
          <w:szCs w:val="24"/>
        </w:rPr>
        <w:t>Dosage: Initial, 0.25mg SC once weekly for 4 weeks, then increase to 0.5mg once weekly; max 1mg once weekly</w:t>
      </w:r>
    </w:p>
    <w:p w14:paraId="0370D856" w14:textId="77777777" w:rsidR="00DE3E79" w:rsidRDefault="008A03DF">
      <w:r>
        <w:rPr>
          <w:rFonts w:cs="Times New Roman"/>
          <w:szCs w:val="24"/>
        </w:rPr>
        <w:t>CI: personal or family history of medullary thyroid carcinoma or in patients with Multiple Endocrine Neoplasia syndrome type 2, hypersensitivity to semaglutide</w:t>
      </w:r>
    </w:p>
    <w:p w14:paraId="1B2809C6" w14:textId="77777777" w:rsidR="00DE3E79" w:rsidRDefault="008A03DF">
      <w:r>
        <w:rPr>
          <w:rFonts w:cs="Times New Roman"/>
          <w:szCs w:val="24"/>
        </w:rPr>
        <w:t xml:space="preserve">AE: hypoglycemia, </w:t>
      </w:r>
      <w:r>
        <w:rPr>
          <w:rFonts w:cs="Times New Roman"/>
          <w:bCs/>
          <w:szCs w:val="24"/>
        </w:rPr>
        <w:t>abdominal pain, constipation, diarrhea, nausea, vomiting, headache</w:t>
      </w:r>
    </w:p>
    <w:p w14:paraId="6A0BC30D" w14:textId="77777777" w:rsidR="00DE3E79" w:rsidRDefault="008A03DF">
      <w:r>
        <w:rPr>
          <w:rFonts w:cs="Times New Roman"/>
          <w:szCs w:val="24"/>
        </w:rPr>
        <w:t>Note: may cause pancreatitis, risk of Thyroid C-Cell Tumors</w:t>
      </w:r>
    </w:p>
    <w:p w14:paraId="6046A68F" w14:textId="77777777" w:rsidR="00DE3E79" w:rsidRDefault="008A03DF">
      <w:r>
        <w:rPr>
          <w:rFonts w:cs="Times New Roman"/>
          <w:szCs w:val="24"/>
        </w:rPr>
        <w:t>Category: Fetal risk cannot be ruled out.</w:t>
      </w:r>
    </w:p>
    <w:p w14:paraId="117097D1" w14:textId="77777777" w:rsidR="00DE3E79" w:rsidRDefault="008A03DF">
      <w:pPr>
        <w:rPr>
          <w:rFonts w:cs="Times New Roman"/>
          <w:szCs w:val="24"/>
        </w:rPr>
      </w:pPr>
      <w:r>
        <w:rPr>
          <w:rFonts w:cs="Times New Roman"/>
          <w:szCs w:val="24"/>
        </w:rPr>
        <w:t xml:space="preserve">ATC code: </w:t>
      </w:r>
      <w:r>
        <w:rPr>
          <w:rFonts w:cs="Times New Roman"/>
          <w:color w:val="000000"/>
          <w:szCs w:val="24"/>
        </w:rPr>
        <w:t>A10BJ06</w:t>
      </w:r>
    </w:p>
    <w:p w14:paraId="277CD491" w14:textId="77777777" w:rsidR="00DE3E79" w:rsidRDefault="00DE3E79">
      <w:pPr>
        <w:rPr>
          <w:rFonts w:cs="Times New Roman"/>
          <w:szCs w:val="24"/>
        </w:rPr>
      </w:pPr>
    </w:p>
    <w:p w14:paraId="7AF37585" w14:textId="77777777" w:rsidR="00DE3E79" w:rsidRDefault="008A03DF">
      <w:r>
        <w:rPr>
          <w:rFonts w:cs="Times New Roman"/>
          <w:b/>
          <w:color w:val="000000"/>
          <w:szCs w:val="24"/>
        </w:rPr>
        <w:t>Rybelsus</w:t>
      </w:r>
      <w:r w:rsidR="00C26CF2">
        <w:rPr>
          <w:rFonts w:cs="Times New Roman"/>
          <w:b/>
          <w:color w:val="000000"/>
          <w:szCs w:val="24"/>
        </w:rPr>
        <w:t xml:space="preserve"> 14</w:t>
      </w:r>
      <w:r>
        <w:fldChar w:fldCharType="begin"/>
      </w:r>
      <w:r>
        <w:rPr>
          <w:rFonts w:cs="Times New Roman"/>
          <w:b/>
          <w:color w:val="000000"/>
          <w:szCs w:val="24"/>
        </w:rPr>
        <w:instrText xml:space="preserve"> XE " Rybelsus " </w:instrText>
      </w:r>
      <w:r>
        <w:rPr>
          <w:rFonts w:cs="Times New Roman"/>
          <w:b/>
          <w:color w:val="000000"/>
          <w:szCs w:val="24"/>
        </w:rPr>
        <w:fldChar w:fldCharType="end"/>
      </w:r>
      <w:r>
        <w:rPr>
          <w:rFonts w:cs="Times New Roman"/>
          <w:b/>
          <w:szCs w:val="24"/>
        </w:rPr>
        <w:t xml:space="preserve"> </w:t>
      </w:r>
      <w:r>
        <w:rPr>
          <w:rFonts w:cs="Times New Roman"/>
          <w:szCs w:val="24"/>
        </w:rPr>
        <w:t>[SEMO02]</w:t>
      </w:r>
    </w:p>
    <w:p w14:paraId="68F06E05" w14:textId="77777777" w:rsidR="00DE3E79" w:rsidRDefault="008A03DF">
      <w:r>
        <w:rPr>
          <w:rFonts w:cs="Times New Roman"/>
          <w:szCs w:val="24"/>
        </w:rPr>
        <w:t>Rx:</w:t>
      </w:r>
      <w:r>
        <w:t xml:space="preserve"> </w:t>
      </w:r>
      <w:r>
        <w:rPr>
          <w:rFonts w:cs="Times New Roman"/>
          <w:color w:val="000000"/>
          <w:szCs w:val="24"/>
        </w:rPr>
        <w:t>Semaglutide</w:t>
      </w:r>
      <w:r w:rsidR="00C26CF2">
        <w:fldChar w:fldCharType="begin"/>
      </w:r>
      <w:r w:rsidR="00C26CF2">
        <w:rPr>
          <w:rFonts w:cs="Times New Roman"/>
          <w:color w:val="000000"/>
          <w:szCs w:val="24"/>
        </w:rPr>
        <w:instrText xml:space="preserve"> XE "</w:instrText>
      </w:r>
      <w:r w:rsidR="00C26CF2" w:rsidRPr="00C26CF2">
        <w:rPr>
          <w:rFonts w:cs="Times New Roman"/>
          <w:color w:val="000000"/>
          <w:szCs w:val="24"/>
        </w:rPr>
        <w:instrText xml:space="preserve"> </w:instrText>
      </w:r>
      <w:r w:rsidR="00C26CF2">
        <w:rPr>
          <w:rFonts w:cs="Times New Roman"/>
          <w:color w:val="000000"/>
          <w:szCs w:val="24"/>
        </w:rPr>
        <w:instrText xml:space="preserve">Semaglutide " </w:instrText>
      </w:r>
      <w:r w:rsidR="00C26CF2">
        <w:rPr>
          <w:rFonts w:cs="Times New Roman"/>
          <w:color w:val="000000"/>
          <w:szCs w:val="24"/>
        </w:rPr>
        <w:fldChar w:fldCharType="end"/>
      </w:r>
      <w:r>
        <w:rPr>
          <w:rFonts w:cs="Times New Roman"/>
          <w:color w:val="000000"/>
          <w:szCs w:val="24"/>
        </w:rPr>
        <w:t xml:space="preserve"> 14mg/tab</w:t>
      </w:r>
    </w:p>
    <w:p w14:paraId="6AB995A6" w14:textId="5F015392" w:rsidR="00DE3E79" w:rsidRDefault="008A03DF">
      <w:r>
        <w:rPr>
          <w:rFonts w:cs="Times New Roman"/>
          <w:szCs w:val="24"/>
        </w:rPr>
        <w:t>Dosage: Initial, 3 mg qd for 30 days, then increase dose to 7 mg qd; dose may be increased to 14 mg qd if additional glycemic control is needed aft</w:t>
      </w:r>
      <w:r w:rsidR="005A3367">
        <w:rPr>
          <w:rFonts w:cs="Times New Roman"/>
          <w:szCs w:val="24"/>
        </w:rPr>
        <w:t>er at least 30 days receiving 7</w:t>
      </w:r>
      <w:r>
        <w:rPr>
          <w:rFonts w:cs="Times New Roman"/>
          <w:szCs w:val="24"/>
        </w:rPr>
        <w:t>mg dose.</w:t>
      </w:r>
    </w:p>
    <w:p w14:paraId="6CAEE75B" w14:textId="77777777" w:rsidR="00DE3E79" w:rsidRDefault="008A03DF">
      <w:r>
        <w:rPr>
          <w:rFonts w:cs="Times New Roman"/>
          <w:szCs w:val="24"/>
        </w:rPr>
        <w:t>CI: personal or family history of medullary thyroid carcinoma or in patients with Multiple Endocrine Neoplasia syndrome type 2, hypersensitivity to semaglutide</w:t>
      </w:r>
    </w:p>
    <w:p w14:paraId="0CEE7709" w14:textId="77777777" w:rsidR="00DE3E79" w:rsidRDefault="008A03DF">
      <w:r>
        <w:rPr>
          <w:rFonts w:cs="Times New Roman"/>
          <w:szCs w:val="24"/>
        </w:rPr>
        <w:t xml:space="preserve">AE: hypoglycemia, </w:t>
      </w:r>
      <w:r>
        <w:rPr>
          <w:rFonts w:cs="Times New Roman"/>
          <w:bCs/>
          <w:szCs w:val="24"/>
        </w:rPr>
        <w:t>abdominal pain, constipation, diarrhea, nausea, vomiting, headache</w:t>
      </w:r>
    </w:p>
    <w:p w14:paraId="33595A2E" w14:textId="77777777" w:rsidR="00DE3E79" w:rsidRDefault="008A03DF">
      <w:r>
        <w:rPr>
          <w:rFonts w:cs="Times New Roman"/>
          <w:szCs w:val="24"/>
        </w:rPr>
        <w:t>Note: may cause pancreatitis, risk of Thyroid C-Cell Tumors</w:t>
      </w:r>
    </w:p>
    <w:p w14:paraId="05E55C40" w14:textId="77777777" w:rsidR="00DE3E79" w:rsidRDefault="008A03DF">
      <w:r>
        <w:rPr>
          <w:rFonts w:cs="Times New Roman"/>
          <w:szCs w:val="24"/>
        </w:rPr>
        <w:t>Category: D, Fetal risk cannot be ruled out.</w:t>
      </w:r>
    </w:p>
    <w:p w14:paraId="4B10A5F1" w14:textId="77777777" w:rsidR="00DE3E79" w:rsidRDefault="008A03DF">
      <w:pPr>
        <w:rPr>
          <w:rFonts w:cs="Times New Roman"/>
          <w:szCs w:val="24"/>
        </w:rPr>
      </w:pPr>
      <w:r>
        <w:rPr>
          <w:rFonts w:cs="Times New Roman"/>
          <w:szCs w:val="24"/>
        </w:rPr>
        <w:t xml:space="preserve">ATC code: </w:t>
      </w:r>
      <w:r>
        <w:rPr>
          <w:rFonts w:cs="Times New Roman"/>
          <w:color w:val="000000"/>
          <w:szCs w:val="24"/>
        </w:rPr>
        <w:t>A10BJ06</w:t>
      </w:r>
    </w:p>
    <w:p w14:paraId="58BAEC36" w14:textId="77777777" w:rsidR="00DE3E79" w:rsidRDefault="00DE3E79">
      <w:pPr>
        <w:rPr>
          <w:rFonts w:cs="Times New Roman"/>
          <w:szCs w:val="24"/>
        </w:rPr>
      </w:pPr>
    </w:p>
    <w:p w14:paraId="1604AF68" w14:textId="77777777" w:rsidR="00C26CF2" w:rsidRDefault="00C26CF2" w:rsidP="00C26CF2">
      <w:r>
        <w:rPr>
          <w:rFonts w:cs="Times New Roman"/>
          <w:b/>
          <w:color w:val="000000"/>
          <w:szCs w:val="24"/>
        </w:rPr>
        <w:t>Rybelsus 7</w:t>
      </w:r>
      <w:r>
        <w:fldChar w:fldCharType="begin"/>
      </w:r>
      <w:r>
        <w:rPr>
          <w:rFonts w:cs="Times New Roman"/>
          <w:b/>
          <w:color w:val="000000"/>
          <w:szCs w:val="24"/>
        </w:rPr>
        <w:instrText xml:space="preserve"> XE " Rybelsus " </w:instrText>
      </w:r>
      <w:r>
        <w:rPr>
          <w:rFonts w:cs="Times New Roman"/>
          <w:b/>
          <w:color w:val="000000"/>
          <w:szCs w:val="24"/>
        </w:rPr>
        <w:fldChar w:fldCharType="end"/>
      </w:r>
      <w:r>
        <w:rPr>
          <w:rFonts w:cs="Times New Roman"/>
          <w:b/>
          <w:szCs w:val="24"/>
        </w:rPr>
        <w:t xml:space="preserve"> </w:t>
      </w:r>
      <w:r>
        <w:rPr>
          <w:rFonts w:cs="Times New Roman"/>
          <w:szCs w:val="24"/>
        </w:rPr>
        <w:t>[SEMO0</w:t>
      </w:r>
      <w:r w:rsidR="00FD1A51">
        <w:rPr>
          <w:rFonts w:cs="Times New Roman"/>
          <w:szCs w:val="24"/>
        </w:rPr>
        <w:t>1</w:t>
      </w:r>
      <w:r>
        <w:rPr>
          <w:rFonts w:cs="Times New Roman"/>
          <w:szCs w:val="24"/>
        </w:rPr>
        <w:t>]</w:t>
      </w:r>
    </w:p>
    <w:p w14:paraId="4CC9EFD0" w14:textId="77777777" w:rsidR="00C26CF2" w:rsidRDefault="00C26CF2" w:rsidP="00C26CF2">
      <w:r>
        <w:rPr>
          <w:rFonts w:cs="Times New Roman"/>
          <w:szCs w:val="24"/>
        </w:rPr>
        <w:t>Rx:</w:t>
      </w:r>
      <w:r>
        <w:t xml:space="preserve"> </w:t>
      </w:r>
      <w:r>
        <w:rPr>
          <w:rFonts w:cs="Times New Roman"/>
          <w:color w:val="000000"/>
          <w:szCs w:val="24"/>
        </w:rPr>
        <w:t>Semaglutide</w:t>
      </w:r>
      <w:r>
        <w:fldChar w:fldCharType="begin"/>
      </w:r>
      <w:r>
        <w:rPr>
          <w:rFonts w:cs="Times New Roman"/>
          <w:color w:val="000000"/>
          <w:szCs w:val="24"/>
        </w:rPr>
        <w:instrText xml:space="preserve"> XE "</w:instrText>
      </w:r>
      <w:r w:rsidRPr="00C26CF2">
        <w:rPr>
          <w:rFonts w:cs="Times New Roman"/>
          <w:color w:val="000000"/>
          <w:szCs w:val="24"/>
        </w:rPr>
        <w:instrText xml:space="preserve"> </w:instrText>
      </w:r>
      <w:r>
        <w:rPr>
          <w:rFonts w:cs="Times New Roman"/>
          <w:color w:val="000000"/>
          <w:szCs w:val="24"/>
        </w:rPr>
        <w:instrText xml:space="preserve">Semaglutide " </w:instrText>
      </w:r>
      <w:r>
        <w:rPr>
          <w:rFonts w:cs="Times New Roman"/>
          <w:color w:val="000000"/>
          <w:szCs w:val="24"/>
        </w:rPr>
        <w:fldChar w:fldCharType="end"/>
      </w:r>
      <w:r>
        <w:rPr>
          <w:rFonts w:cs="Times New Roman"/>
          <w:color w:val="000000"/>
          <w:szCs w:val="24"/>
        </w:rPr>
        <w:t xml:space="preserve"> 7 mg/tab</w:t>
      </w:r>
    </w:p>
    <w:p w14:paraId="7A01DFE4" w14:textId="77777777" w:rsidR="00C26CF2" w:rsidRDefault="00C26CF2" w:rsidP="00C26CF2">
      <w:r>
        <w:rPr>
          <w:rFonts w:cs="Times New Roman"/>
          <w:szCs w:val="24"/>
        </w:rPr>
        <w:t xml:space="preserve">Dosage: </w:t>
      </w:r>
      <w:r w:rsidR="00CC20E7">
        <w:rPr>
          <w:rFonts w:cs="Times New Roman"/>
          <w:szCs w:val="24"/>
        </w:rPr>
        <w:t xml:space="preserve">see </w:t>
      </w:r>
      <w:r w:rsidR="00CC20E7">
        <w:rPr>
          <w:rFonts w:cs="Times New Roman"/>
          <w:b/>
          <w:color w:val="000000"/>
          <w:szCs w:val="24"/>
        </w:rPr>
        <w:t>Rybelsus 14</w:t>
      </w:r>
    </w:p>
    <w:p w14:paraId="34F72C29" w14:textId="77777777" w:rsidR="00C26CF2" w:rsidRDefault="00C26CF2" w:rsidP="00CC20E7">
      <w:r>
        <w:rPr>
          <w:rFonts w:cs="Times New Roman"/>
          <w:szCs w:val="24"/>
        </w:rPr>
        <w:t xml:space="preserve">CI: </w:t>
      </w:r>
      <w:r w:rsidR="00CC20E7">
        <w:rPr>
          <w:rFonts w:cs="Times New Roman"/>
          <w:szCs w:val="24"/>
        </w:rPr>
        <w:t xml:space="preserve">see </w:t>
      </w:r>
      <w:r w:rsidR="00CC20E7">
        <w:rPr>
          <w:rFonts w:cs="Times New Roman"/>
          <w:b/>
          <w:color w:val="000000"/>
          <w:szCs w:val="24"/>
        </w:rPr>
        <w:t>Rybelsus 14</w:t>
      </w:r>
    </w:p>
    <w:p w14:paraId="0965DDF7" w14:textId="77777777" w:rsidR="00C26CF2" w:rsidRDefault="00C26CF2" w:rsidP="00C26CF2">
      <w:r>
        <w:rPr>
          <w:rFonts w:cs="Times New Roman"/>
          <w:szCs w:val="24"/>
        </w:rPr>
        <w:t xml:space="preserve">Note: </w:t>
      </w:r>
      <w:r w:rsidR="00CC20E7">
        <w:rPr>
          <w:rFonts w:cs="Times New Roman"/>
          <w:szCs w:val="24"/>
        </w:rPr>
        <w:t xml:space="preserve">see </w:t>
      </w:r>
      <w:r w:rsidR="00CC20E7">
        <w:rPr>
          <w:rFonts w:cs="Times New Roman"/>
          <w:b/>
          <w:color w:val="000000"/>
          <w:szCs w:val="24"/>
        </w:rPr>
        <w:t>Rybelsus 14</w:t>
      </w:r>
    </w:p>
    <w:p w14:paraId="240101A2" w14:textId="77777777" w:rsidR="00C26CF2" w:rsidRDefault="00C26CF2" w:rsidP="00C26CF2">
      <w:r>
        <w:rPr>
          <w:rFonts w:cs="Times New Roman"/>
          <w:szCs w:val="24"/>
        </w:rPr>
        <w:t>Category: D, Fetal risk cannot be ruled out.</w:t>
      </w:r>
    </w:p>
    <w:p w14:paraId="55A86078" w14:textId="77777777" w:rsidR="00C26CF2" w:rsidRDefault="00C26CF2" w:rsidP="00C26CF2">
      <w:pPr>
        <w:rPr>
          <w:rFonts w:cs="Times New Roman"/>
          <w:szCs w:val="24"/>
        </w:rPr>
      </w:pPr>
      <w:r>
        <w:rPr>
          <w:rFonts w:cs="Times New Roman"/>
          <w:szCs w:val="24"/>
        </w:rPr>
        <w:t xml:space="preserve">ATC code: </w:t>
      </w:r>
      <w:r>
        <w:rPr>
          <w:rFonts w:cs="Times New Roman"/>
          <w:color w:val="000000"/>
          <w:szCs w:val="24"/>
        </w:rPr>
        <w:t>A10BJ06</w:t>
      </w:r>
    </w:p>
    <w:p w14:paraId="3789B369" w14:textId="77777777" w:rsidR="00C26CF2" w:rsidRDefault="00C26CF2">
      <w:pPr>
        <w:rPr>
          <w:rFonts w:cs="Times New Roman"/>
          <w:szCs w:val="24"/>
        </w:rPr>
      </w:pPr>
    </w:p>
    <w:p w14:paraId="38B4987D" w14:textId="77777777" w:rsidR="00DE3E79" w:rsidRDefault="003614AE">
      <w:pPr>
        <w:spacing w:after="180"/>
        <w:rPr>
          <w:rFonts w:cs="Times New Roman"/>
          <w:i/>
          <w:szCs w:val="24"/>
        </w:rPr>
      </w:pPr>
      <w:hyperlink r:id="rId76">
        <w:r w:rsidR="008A03DF">
          <w:rPr>
            <w:rFonts w:cs="Times New Roman"/>
            <w:i/>
          </w:rPr>
          <w:t>Sodium-glucose co-transporter 2 (SGLT2) inhibitors</w:t>
        </w:r>
      </w:hyperlink>
    </w:p>
    <w:p w14:paraId="034AC8FB" w14:textId="77777777" w:rsidR="00DE3E79" w:rsidRDefault="008A03DF">
      <w:r>
        <w:rPr>
          <w:rFonts w:cs="Times New Roman"/>
          <w:b/>
          <w:szCs w:val="24"/>
        </w:rPr>
        <w:t>Forxiga</w:t>
      </w:r>
      <w:r>
        <w:fldChar w:fldCharType="begin"/>
      </w:r>
      <w:r>
        <w:rPr>
          <w:rFonts w:cs="Times New Roman"/>
          <w:b/>
          <w:szCs w:val="24"/>
        </w:rPr>
        <w:instrText xml:space="preserve"> XE "Forxiga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w:t>
      </w:r>
      <w:r>
        <w:rPr>
          <w:rFonts w:cs="Times New Roman"/>
        </w:rPr>
        <w:t xml:space="preserve"> </w:t>
      </w:r>
      <w:r>
        <w:rPr>
          <w:rFonts w:eastAsia="新細明體" w:cs="Times New Roman"/>
          <w:szCs w:val="24"/>
        </w:rPr>
        <w:t>DAPO01</w:t>
      </w:r>
      <w:r>
        <w:rPr>
          <w:rFonts w:cs="Times New Roman"/>
          <w:szCs w:val="24"/>
        </w:rPr>
        <w:t>]</w:t>
      </w:r>
    </w:p>
    <w:p w14:paraId="670D094B" w14:textId="77777777" w:rsidR="00DE3E79" w:rsidRDefault="008A03DF">
      <w:r>
        <w:rPr>
          <w:rFonts w:cs="Times New Roman"/>
          <w:szCs w:val="24"/>
        </w:rPr>
        <w:t>Rx: Dapagliflozin</w:t>
      </w:r>
      <w:r>
        <w:fldChar w:fldCharType="begin"/>
      </w:r>
      <w:r>
        <w:rPr>
          <w:rFonts w:cs="Times New Roman"/>
          <w:szCs w:val="24"/>
        </w:rPr>
        <w:instrText xml:space="preserve"> XE "Dapagliflozin " </w:instrText>
      </w:r>
      <w:r>
        <w:rPr>
          <w:rFonts w:cs="Times New Roman"/>
          <w:szCs w:val="24"/>
        </w:rPr>
        <w:fldChar w:fldCharType="end"/>
      </w:r>
      <w:r>
        <w:rPr>
          <w:rFonts w:cs="Times New Roman"/>
          <w:szCs w:val="24"/>
        </w:rPr>
        <w:t xml:space="preserve"> 10mg/tab</w:t>
      </w:r>
    </w:p>
    <w:p w14:paraId="7A2A605B" w14:textId="77777777" w:rsidR="00DE3E79" w:rsidRDefault="008A03DF">
      <w:pPr>
        <w:rPr>
          <w:rFonts w:cs="Times New Roman"/>
          <w:szCs w:val="24"/>
        </w:rPr>
      </w:pPr>
      <w:r>
        <w:rPr>
          <w:rFonts w:cs="Times New Roman"/>
          <w:szCs w:val="24"/>
        </w:rPr>
        <w:t>Dosage: 5-10 mg qd, max 10 mg/day; eGFR&gt;45 ml/min:5-10mg qd; eGFR25-45 ml/min:10mg qd; not used for eGFR&lt;25.</w:t>
      </w:r>
    </w:p>
    <w:p w14:paraId="46BF794C" w14:textId="77777777" w:rsidR="00DE3E79" w:rsidRDefault="008A03DF">
      <w:pPr>
        <w:rPr>
          <w:rFonts w:cs="Times New Roman"/>
          <w:szCs w:val="24"/>
        </w:rPr>
      </w:pPr>
      <w:r>
        <w:rPr>
          <w:rFonts w:cs="Times New Roman"/>
          <w:szCs w:val="24"/>
        </w:rPr>
        <w:t xml:space="preserve">CI: hypersensitivity to dapagliflozin, renal failure, </w:t>
      </w:r>
      <w:r>
        <w:rPr>
          <w:rFonts w:cs="Times New Roman"/>
          <w:szCs w:val="24"/>
          <w:lang w:eastAsia="zh-Hans"/>
        </w:rPr>
        <w:t>end-stage renal disease(ESRD)</w:t>
      </w:r>
    </w:p>
    <w:p w14:paraId="3A9D245D" w14:textId="77777777" w:rsidR="00DE3E79" w:rsidRDefault="008A03DF">
      <w:pPr>
        <w:rPr>
          <w:szCs w:val="24"/>
        </w:rPr>
      </w:pPr>
      <w:r>
        <w:rPr>
          <w:rFonts w:cs="Times New Roman"/>
          <w:szCs w:val="24"/>
        </w:rPr>
        <w:t>AE: hypotension, urinary tract infection, nausea, constipation</w:t>
      </w:r>
    </w:p>
    <w:p w14:paraId="3988CFC3" w14:textId="77777777" w:rsidR="00DE3E79" w:rsidRDefault="008A03DF">
      <w:pPr>
        <w:rPr>
          <w:szCs w:val="24"/>
        </w:rPr>
      </w:pPr>
      <w:r>
        <w:rPr>
          <w:rFonts w:cs="Times New Roman"/>
          <w:szCs w:val="24"/>
        </w:rPr>
        <w:t>Category: C</w:t>
      </w:r>
    </w:p>
    <w:p w14:paraId="50974CB9" w14:textId="77777777" w:rsidR="00DE3E79" w:rsidRDefault="008A03DF">
      <w:pPr>
        <w:rPr>
          <w:rFonts w:cs="Times New Roman"/>
          <w:szCs w:val="24"/>
        </w:rPr>
      </w:pPr>
      <w:r>
        <w:rPr>
          <w:rFonts w:cs="Times New Roman"/>
          <w:szCs w:val="24"/>
        </w:rPr>
        <w:t>ATC code: A10BK01</w:t>
      </w:r>
    </w:p>
    <w:p w14:paraId="576729BA"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每日最多處方一粒。</w:t>
      </w:r>
    </w:p>
    <w:p w14:paraId="2BB89A37" w14:textId="77777777" w:rsidR="00DE3E79" w:rsidRDefault="00DE3E79">
      <w:pPr>
        <w:rPr>
          <w:rFonts w:cs="Times New Roman"/>
          <w:szCs w:val="24"/>
        </w:rPr>
      </w:pPr>
    </w:p>
    <w:p w14:paraId="6400FB0F" w14:textId="77777777" w:rsidR="00DE3E79" w:rsidRDefault="008A03DF">
      <w:pPr>
        <w:rPr>
          <w:rFonts w:cs="Times New Roman"/>
          <w:szCs w:val="24"/>
        </w:rPr>
      </w:pPr>
      <w:r>
        <w:rPr>
          <w:rFonts w:cs="Times New Roman"/>
          <w:b/>
          <w:szCs w:val="24"/>
        </w:rPr>
        <w:t>Canaglu</w:t>
      </w:r>
      <w:r>
        <w:fldChar w:fldCharType="begin"/>
      </w:r>
      <w:r>
        <w:rPr>
          <w:rFonts w:cs="Times New Roman"/>
          <w:b/>
          <w:szCs w:val="24"/>
        </w:rPr>
        <w:instrText xml:space="preserve"> XE "Canaglu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][CAGO00]</w:t>
      </w:r>
    </w:p>
    <w:p w14:paraId="14AC4871" w14:textId="77777777" w:rsidR="00DE3E79" w:rsidRDefault="008A03DF">
      <w:pPr>
        <w:rPr>
          <w:rFonts w:cs="Times New Roman"/>
          <w:b/>
          <w:szCs w:val="24"/>
        </w:rPr>
      </w:pPr>
      <w:r>
        <w:rPr>
          <w:rFonts w:cs="Times New Roman"/>
          <w:szCs w:val="24"/>
        </w:rPr>
        <w:t>Rx:</w:t>
      </w:r>
      <w:r>
        <w:rPr>
          <w:rFonts w:cs="Times New Roman"/>
          <w:color w:val="000000"/>
          <w:shd w:val="clear" w:color="auto" w:fill="FFFFFF"/>
        </w:rPr>
        <w:t xml:space="preserve"> Canagliflozin</w:t>
      </w:r>
      <w:r>
        <w:fldChar w:fldCharType="begin"/>
      </w:r>
      <w:r>
        <w:rPr>
          <w:rFonts w:cs="Times New Roman"/>
          <w:color w:val="000000"/>
          <w:shd w:val="clear" w:color="auto" w:fill="FFFFFF"/>
        </w:rPr>
        <w:instrText xml:space="preserve"> XE "Canagliflozin " </w:instrText>
      </w:r>
      <w:r>
        <w:rPr>
          <w:rFonts w:cs="Times New Roman"/>
          <w:color w:val="000000"/>
          <w:shd w:val="clear" w:color="auto" w:fill="FFFFFF"/>
        </w:rPr>
        <w:fldChar w:fldCharType="end"/>
      </w:r>
      <w:r>
        <w:rPr>
          <w:rFonts w:cs="Times New Roman"/>
          <w:color w:val="000000"/>
          <w:shd w:val="clear" w:color="auto" w:fill="FFFFFF"/>
        </w:rPr>
        <w:t xml:space="preserve"> 100mg/tab</w:t>
      </w:r>
    </w:p>
    <w:p w14:paraId="3063D04C" w14:textId="77777777" w:rsidR="00DE3E79" w:rsidRDefault="008A03DF">
      <w:pPr>
        <w:rPr>
          <w:rFonts w:cs="Times New Roman"/>
          <w:szCs w:val="24"/>
        </w:rPr>
      </w:pPr>
      <w:r>
        <w:rPr>
          <w:rFonts w:cs="Times New Roman"/>
          <w:szCs w:val="24"/>
        </w:rPr>
        <w:t>Dosage: 100mg qd</w:t>
      </w:r>
    </w:p>
    <w:p w14:paraId="003AC4C3" w14:textId="18E67975" w:rsidR="00DE3E79" w:rsidRDefault="008A03DF">
      <w:pPr>
        <w:rPr>
          <w:rFonts w:cs="Times New Roman"/>
          <w:szCs w:val="24"/>
        </w:rPr>
      </w:pPr>
      <w:r>
        <w:rPr>
          <w:rFonts w:cs="Times New Roman"/>
          <w:szCs w:val="24"/>
        </w:rPr>
        <w:t xml:space="preserve">CI: hypersensitivity to </w:t>
      </w:r>
      <w:r>
        <w:rPr>
          <w:rFonts w:cs="Times New Roman"/>
          <w:color w:val="000000"/>
          <w:shd w:val="clear" w:color="auto" w:fill="FFFFFF"/>
        </w:rPr>
        <w:t xml:space="preserve">canagliflozin, </w:t>
      </w:r>
      <w:r>
        <w:rPr>
          <w:rFonts w:cs="Times New Roman"/>
          <w:szCs w:val="24"/>
        </w:rPr>
        <w:t>severe renal impairme</w:t>
      </w:r>
      <w:r w:rsidR="005A3367">
        <w:rPr>
          <w:rFonts w:cs="Times New Roman"/>
          <w:szCs w:val="24"/>
        </w:rPr>
        <w:t>nt (eGFR &lt;30 mL/minute/ 1.73 m</w:t>
      </w:r>
      <w:r w:rsidR="005A3367">
        <w:rPr>
          <w:rFonts w:cs="Times New Roman"/>
          <w:szCs w:val="24"/>
          <w:vertAlign w:val="superscript"/>
        </w:rPr>
        <w:t>2</w:t>
      </w:r>
      <w:r>
        <w:rPr>
          <w:rFonts w:cs="Times New Roman"/>
          <w:szCs w:val="24"/>
        </w:rPr>
        <w:t xml:space="preserve">), acute renal failure, ESRD, under dialysis, or </w:t>
      </w:r>
      <w:r>
        <w:rPr>
          <w:rFonts w:cs="Times New Roman"/>
          <w:color w:val="000000"/>
          <w:shd w:val="clear" w:color="auto" w:fill="FFFFFF"/>
        </w:rPr>
        <w:t>ketosis.</w:t>
      </w:r>
    </w:p>
    <w:p w14:paraId="699B1573" w14:textId="77777777" w:rsidR="00DE3E79" w:rsidRDefault="008A03DF">
      <w:pPr>
        <w:rPr>
          <w:rFonts w:cs="Times New Roman"/>
          <w:szCs w:val="24"/>
        </w:rPr>
      </w:pPr>
      <w:r>
        <w:rPr>
          <w:rFonts w:cs="Times New Roman"/>
          <w:szCs w:val="24"/>
        </w:rPr>
        <w:t>AE: Urinary tract infectious disease, mycosis (female genital), Micturition frequency and polyuria</w:t>
      </w:r>
    </w:p>
    <w:p w14:paraId="7D92C7D9" w14:textId="77777777" w:rsidR="00DE3E79" w:rsidRDefault="008A03DF">
      <w:pPr>
        <w:rPr>
          <w:rFonts w:cs="Times New Roman"/>
          <w:szCs w:val="24"/>
        </w:rPr>
      </w:pPr>
      <w:r>
        <w:rPr>
          <w:rFonts w:cs="Times New Roman"/>
          <w:szCs w:val="24"/>
        </w:rPr>
        <w:t>Category: C</w:t>
      </w:r>
    </w:p>
    <w:p w14:paraId="0309CDB7" w14:textId="77777777" w:rsidR="00DE3E79" w:rsidRDefault="008A03DF">
      <w:pPr>
        <w:rPr>
          <w:rFonts w:cs="Times New Roman"/>
          <w:szCs w:val="24"/>
        </w:rPr>
      </w:pPr>
      <w:r>
        <w:rPr>
          <w:rFonts w:cs="Times New Roman"/>
          <w:szCs w:val="24"/>
        </w:rPr>
        <w:t>ATC code: A10BK02</w:t>
      </w:r>
    </w:p>
    <w:p w14:paraId="2A259EF4" w14:textId="77777777" w:rsidR="00DE3E79" w:rsidRDefault="00DE3E79">
      <w:pPr>
        <w:rPr>
          <w:rFonts w:cs="Times New Roman"/>
          <w:szCs w:val="24"/>
        </w:rPr>
      </w:pPr>
    </w:p>
    <w:p w14:paraId="004FB656" w14:textId="66F031EB" w:rsidR="00DE3E79" w:rsidRDefault="008A03DF">
      <w:r>
        <w:rPr>
          <w:rFonts w:cs="Times New Roman"/>
          <w:b/>
          <w:szCs w:val="24"/>
        </w:rPr>
        <w:t>Jardiance</w:t>
      </w:r>
      <w:r w:rsidR="00FD1A51">
        <w:rPr>
          <w:rFonts w:cs="Times New Roman"/>
          <w:b/>
          <w:szCs w:val="24"/>
        </w:rPr>
        <w:t xml:space="preserve"> 10</w:t>
      </w:r>
      <w:r>
        <w:fldChar w:fldCharType="begin"/>
      </w:r>
      <w:r>
        <w:rPr>
          <w:rFonts w:cs="Times New Roman"/>
          <w:b/>
          <w:szCs w:val="24"/>
        </w:rPr>
        <w:instrText xml:space="preserve"> XE "Jardiance</w:instrText>
      </w:r>
      <w:r w:rsidR="00A42998">
        <w:rPr>
          <w:rFonts w:cs="Times New Roman"/>
          <w:b/>
          <w:szCs w:val="24"/>
        </w:rPr>
        <w:instrText xml:space="preserve"> 10</w:instrText>
      </w:r>
      <w:r>
        <w:rPr>
          <w:rFonts w:cs="Times New Roman"/>
          <w:b/>
          <w:szCs w:val="24"/>
        </w:rPr>
        <w:instrText xml:space="preserve">"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w:t>
      </w:r>
      <w:r>
        <w:rPr>
          <w:rFonts w:eastAsia="新細明體" w:cs="Times New Roman"/>
          <w:szCs w:val="24"/>
        </w:rPr>
        <w:t>EMPO00</w:t>
      </w:r>
      <w:r>
        <w:rPr>
          <w:rFonts w:cs="Times New Roman"/>
          <w:szCs w:val="24"/>
        </w:rPr>
        <w:t>]</w:t>
      </w:r>
    </w:p>
    <w:p w14:paraId="0D12B47F" w14:textId="77777777" w:rsidR="00DE3E79" w:rsidRDefault="008A03DF">
      <w:r>
        <w:rPr>
          <w:rFonts w:cs="Times New Roman"/>
          <w:szCs w:val="24"/>
        </w:rPr>
        <w:t>Rx: Empagliflozin</w:t>
      </w:r>
      <w:r>
        <w:fldChar w:fldCharType="begin"/>
      </w:r>
      <w:r>
        <w:rPr>
          <w:rFonts w:cs="Times New Roman"/>
          <w:szCs w:val="24"/>
        </w:rPr>
        <w:instrText xml:space="preserve"> XE "Empagliflozin " </w:instrText>
      </w:r>
      <w:r>
        <w:rPr>
          <w:rFonts w:cs="Times New Roman"/>
          <w:szCs w:val="24"/>
        </w:rPr>
        <w:fldChar w:fldCharType="end"/>
      </w:r>
      <w:r>
        <w:rPr>
          <w:rFonts w:cs="Times New Roman"/>
          <w:szCs w:val="24"/>
        </w:rPr>
        <w:t xml:space="preserve"> 10mg/tab</w:t>
      </w:r>
    </w:p>
    <w:p w14:paraId="21A328E8" w14:textId="77777777" w:rsidR="00DE3E79" w:rsidRDefault="008A03DF">
      <w:pPr>
        <w:rPr>
          <w:rFonts w:cs="Times New Roman"/>
          <w:szCs w:val="24"/>
        </w:rPr>
      </w:pPr>
      <w:r>
        <w:rPr>
          <w:rFonts w:cs="Times New Roman"/>
          <w:szCs w:val="24"/>
        </w:rPr>
        <w:t>Dosage: 10-25 mg qd, max 25 mg/day; not use for eGFR &lt; 30 ml/min/1.73m</w:t>
      </w:r>
      <w:r>
        <w:rPr>
          <w:rFonts w:cs="Times New Roman"/>
          <w:szCs w:val="24"/>
          <w:vertAlign w:val="superscript"/>
        </w:rPr>
        <w:t>2</w:t>
      </w:r>
    </w:p>
    <w:p w14:paraId="0B651A0D" w14:textId="77777777" w:rsidR="00DE3E79" w:rsidRDefault="008A03DF">
      <w:pPr>
        <w:ind w:left="348" w:hanging="348"/>
        <w:rPr>
          <w:rFonts w:cs="Times New Roman"/>
          <w:szCs w:val="24"/>
        </w:rPr>
      </w:pPr>
      <w:r>
        <w:rPr>
          <w:rFonts w:cs="Times New Roman"/>
          <w:szCs w:val="24"/>
        </w:rPr>
        <w:t>CI: hypersensitivity to empagliflozin</w:t>
      </w:r>
    </w:p>
    <w:p w14:paraId="40A51DC8" w14:textId="77777777" w:rsidR="00DE3E79" w:rsidRDefault="008A03DF">
      <w:pPr>
        <w:ind w:left="480" w:hanging="480"/>
        <w:rPr>
          <w:rFonts w:eastAsia="新細明體" w:cs="Times New Roman"/>
          <w:szCs w:val="24"/>
        </w:rPr>
      </w:pPr>
      <w:r>
        <w:rPr>
          <w:rFonts w:eastAsia="新細明體" w:cs="Times New Roman"/>
          <w:szCs w:val="24"/>
        </w:rPr>
        <w:t xml:space="preserve">AE: </w:t>
      </w:r>
      <w:r>
        <w:rPr>
          <w:rFonts w:cs="Times New Roman"/>
          <w:szCs w:val="24"/>
        </w:rPr>
        <w:t>hypotension, urinary tract infection,impairment in renal function,genital mycotic infection</w:t>
      </w:r>
      <w:r>
        <w:rPr>
          <w:rFonts w:eastAsia="新細明體" w:cs="Times New Roman"/>
          <w:szCs w:val="24"/>
        </w:rPr>
        <w:t>,increased LDL-C</w:t>
      </w:r>
    </w:p>
    <w:p w14:paraId="19745491" w14:textId="77777777" w:rsidR="00DE3E79" w:rsidRDefault="008A03DF">
      <w:pPr>
        <w:rPr>
          <w:szCs w:val="24"/>
        </w:rPr>
      </w:pPr>
      <w:r>
        <w:rPr>
          <w:rFonts w:cs="Times New Roman"/>
          <w:szCs w:val="24"/>
        </w:rPr>
        <w:t>Category: C</w:t>
      </w:r>
    </w:p>
    <w:p w14:paraId="1EDD04D0" w14:textId="77777777" w:rsidR="00DE3E79" w:rsidRDefault="008A03DF">
      <w:pPr>
        <w:rPr>
          <w:rFonts w:cs="Times New Roman"/>
          <w:szCs w:val="24"/>
        </w:rPr>
      </w:pPr>
      <w:r>
        <w:rPr>
          <w:rFonts w:cs="Times New Roman"/>
          <w:szCs w:val="24"/>
        </w:rPr>
        <w:t>ATC code: A10BX12(A10BK03)</w:t>
      </w:r>
    </w:p>
    <w:p w14:paraId="200E53A4"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每日最多處方一粒。</w:t>
      </w:r>
    </w:p>
    <w:p w14:paraId="60AB7745" w14:textId="77777777" w:rsidR="00DE3E79" w:rsidRDefault="00DE3E79">
      <w:pPr>
        <w:rPr>
          <w:rFonts w:cs="Times New Roman"/>
          <w:szCs w:val="24"/>
        </w:rPr>
      </w:pPr>
    </w:p>
    <w:p w14:paraId="2D0B70DA" w14:textId="27B7E7BA" w:rsidR="00DE3E79" w:rsidRDefault="008A03DF">
      <w:r>
        <w:rPr>
          <w:rFonts w:cs="Times New Roman"/>
          <w:b/>
          <w:szCs w:val="24"/>
        </w:rPr>
        <w:t>Jardiance 25</w:t>
      </w:r>
      <w:r>
        <w:fldChar w:fldCharType="begin"/>
      </w:r>
      <w:r>
        <w:rPr>
          <w:rFonts w:cs="Times New Roman"/>
          <w:b/>
          <w:szCs w:val="24"/>
        </w:rPr>
        <w:instrText xml:space="preserve"> XE "Jardiance</w:instrText>
      </w:r>
      <w:r w:rsidR="00A42998">
        <w:rPr>
          <w:rFonts w:cs="Times New Roman"/>
          <w:b/>
          <w:szCs w:val="24"/>
        </w:rPr>
        <w:instrText xml:space="preserve"> 25</w:instrText>
      </w:r>
      <w:r>
        <w:rPr>
          <w:rFonts w:cs="Times New Roman"/>
          <w:b/>
          <w:szCs w:val="24"/>
        </w:rPr>
        <w:instrText xml:space="preserve">"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w:t>
      </w:r>
      <w:r>
        <w:rPr>
          <w:rFonts w:eastAsia="新細明體" w:cs="Times New Roman"/>
          <w:szCs w:val="24"/>
        </w:rPr>
        <w:t>EMPO01</w:t>
      </w:r>
      <w:r>
        <w:rPr>
          <w:rFonts w:cs="Times New Roman"/>
          <w:szCs w:val="24"/>
        </w:rPr>
        <w:t>]</w:t>
      </w:r>
    </w:p>
    <w:p w14:paraId="2AF52C6B" w14:textId="77777777" w:rsidR="00DE3E79" w:rsidRDefault="008A03DF">
      <w:r>
        <w:rPr>
          <w:rFonts w:cs="Times New Roman"/>
          <w:szCs w:val="24"/>
        </w:rPr>
        <w:t>Rx: Empagliflozin</w:t>
      </w:r>
      <w:r>
        <w:fldChar w:fldCharType="begin"/>
      </w:r>
      <w:r>
        <w:rPr>
          <w:rFonts w:cs="Times New Roman"/>
          <w:szCs w:val="24"/>
        </w:rPr>
        <w:instrText xml:space="preserve"> XE "Empagliflozin " </w:instrText>
      </w:r>
      <w:r>
        <w:rPr>
          <w:rFonts w:cs="Times New Roman"/>
          <w:szCs w:val="24"/>
        </w:rPr>
        <w:fldChar w:fldCharType="end"/>
      </w:r>
      <w:r>
        <w:rPr>
          <w:rFonts w:cs="Times New Roman"/>
          <w:szCs w:val="24"/>
        </w:rPr>
        <w:t xml:space="preserve"> 25mg/tab</w:t>
      </w:r>
    </w:p>
    <w:p w14:paraId="1AB5DAD1" w14:textId="77777777" w:rsidR="00DE3E79" w:rsidRDefault="008A03DF">
      <w:pPr>
        <w:rPr>
          <w:rFonts w:cs="Times New Roman"/>
          <w:szCs w:val="24"/>
        </w:rPr>
      </w:pPr>
      <w:r>
        <w:rPr>
          <w:rFonts w:cs="Times New Roman"/>
          <w:szCs w:val="24"/>
        </w:rPr>
        <w:t>Dosage: 10-25 mg qd, max 25 mg/day; not use for eGFR &lt; 30 ml/min/1.73m</w:t>
      </w:r>
      <w:r>
        <w:rPr>
          <w:rFonts w:cs="Times New Roman"/>
          <w:szCs w:val="24"/>
          <w:vertAlign w:val="superscript"/>
        </w:rPr>
        <w:t>2</w:t>
      </w:r>
    </w:p>
    <w:p w14:paraId="4D984483" w14:textId="77777777" w:rsidR="00DE3E79" w:rsidRDefault="008A03DF">
      <w:pPr>
        <w:ind w:left="348" w:hanging="348"/>
        <w:rPr>
          <w:rFonts w:cs="Times New Roman"/>
          <w:szCs w:val="24"/>
        </w:rPr>
      </w:pPr>
      <w:r>
        <w:rPr>
          <w:rFonts w:cs="Times New Roman"/>
          <w:szCs w:val="24"/>
        </w:rPr>
        <w:t>CI: hypersensitivity to empagliflozin</w:t>
      </w:r>
    </w:p>
    <w:p w14:paraId="65894575" w14:textId="77777777" w:rsidR="00DE3E79" w:rsidRDefault="008A03DF">
      <w:pPr>
        <w:ind w:left="480" w:hanging="480"/>
        <w:rPr>
          <w:rFonts w:eastAsia="新細明體" w:cs="Times New Roman"/>
          <w:szCs w:val="24"/>
        </w:rPr>
      </w:pPr>
      <w:r>
        <w:rPr>
          <w:rFonts w:eastAsia="新細明體" w:cs="Times New Roman"/>
          <w:szCs w:val="24"/>
        </w:rPr>
        <w:t xml:space="preserve">AE: </w:t>
      </w:r>
      <w:r>
        <w:rPr>
          <w:rFonts w:cs="Times New Roman"/>
          <w:szCs w:val="24"/>
        </w:rPr>
        <w:t>hypotension, urinary tract infection,impairment in renal function,genital mycotic infection</w:t>
      </w:r>
      <w:r>
        <w:rPr>
          <w:rFonts w:eastAsia="新細明體" w:cs="Times New Roman"/>
          <w:szCs w:val="24"/>
        </w:rPr>
        <w:t>,increased LDL-C</w:t>
      </w:r>
    </w:p>
    <w:p w14:paraId="5E3A7A9C" w14:textId="77777777" w:rsidR="00DE3E79" w:rsidRDefault="008A03DF">
      <w:pPr>
        <w:rPr>
          <w:szCs w:val="24"/>
        </w:rPr>
      </w:pPr>
      <w:r>
        <w:rPr>
          <w:rFonts w:cs="Times New Roman"/>
          <w:szCs w:val="24"/>
        </w:rPr>
        <w:t>Category: C</w:t>
      </w:r>
    </w:p>
    <w:p w14:paraId="047E9C1A" w14:textId="77777777" w:rsidR="00DE3E79" w:rsidRDefault="008A03DF">
      <w:pPr>
        <w:rPr>
          <w:rFonts w:cs="Times New Roman"/>
          <w:szCs w:val="24"/>
        </w:rPr>
      </w:pPr>
      <w:r>
        <w:rPr>
          <w:rFonts w:cs="Times New Roman"/>
          <w:szCs w:val="24"/>
        </w:rPr>
        <w:t>ATC code: A10BX12(A10BK03)</w:t>
      </w:r>
    </w:p>
    <w:p w14:paraId="0837345E"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每日最多處方一粒。</w:t>
      </w:r>
    </w:p>
    <w:p w14:paraId="48E09FFD" w14:textId="77777777" w:rsidR="00DE3E79" w:rsidRDefault="00DE3E79">
      <w:pPr>
        <w:rPr>
          <w:rFonts w:cs="Times New Roman"/>
          <w:szCs w:val="24"/>
        </w:rPr>
      </w:pPr>
    </w:p>
    <w:p w14:paraId="6C667C55" w14:textId="77777777" w:rsidR="00DE3E79" w:rsidRDefault="003614AE">
      <w:pPr>
        <w:spacing w:after="180"/>
        <w:rPr>
          <w:rFonts w:cs="Times New Roman"/>
          <w:szCs w:val="24"/>
        </w:rPr>
      </w:pPr>
      <w:hyperlink r:id="rId77">
        <w:r w:rsidR="008A03DF">
          <w:rPr>
            <w:rFonts w:cs="Times New Roman"/>
            <w:i/>
            <w:szCs w:val="24"/>
          </w:rPr>
          <w:t>Other blood glucose lowering drugs, excl. insulins</w:t>
        </w:r>
      </w:hyperlink>
    </w:p>
    <w:p w14:paraId="32BCB766" w14:textId="77777777" w:rsidR="00DE3E79" w:rsidRDefault="008A03DF">
      <w:pPr>
        <w:rPr>
          <w:rFonts w:cs="Times New Roman"/>
          <w:szCs w:val="24"/>
        </w:rPr>
      </w:pPr>
      <w:r>
        <w:rPr>
          <w:rFonts w:cs="Times New Roman"/>
          <w:b/>
          <w:szCs w:val="24"/>
        </w:rPr>
        <w:t>Supernide</w:t>
      </w:r>
      <w:r>
        <w:fldChar w:fldCharType="begin"/>
      </w:r>
      <w:r>
        <w:rPr>
          <w:rFonts w:cs="Times New Roman"/>
          <w:b/>
          <w:szCs w:val="24"/>
        </w:rPr>
        <w:instrText xml:space="preserve"> XE "Supernide"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][NOVO02]</w:t>
      </w:r>
    </w:p>
    <w:p w14:paraId="0CD49AE6" w14:textId="77777777" w:rsidR="00DE3E79" w:rsidRDefault="008A03DF">
      <w:pPr>
        <w:rPr>
          <w:rFonts w:cs="Times New Roman"/>
          <w:szCs w:val="24"/>
        </w:rPr>
      </w:pPr>
      <w:r>
        <w:rPr>
          <w:rFonts w:cs="Times New Roman"/>
          <w:szCs w:val="24"/>
        </w:rPr>
        <w:t>Rx:</w:t>
      </w:r>
      <w:r>
        <w:rPr>
          <w:szCs w:val="24"/>
        </w:rPr>
        <w:t xml:space="preserve"> </w:t>
      </w:r>
      <w:r>
        <w:rPr>
          <w:rFonts w:cs="Times New Roman"/>
          <w:szCs w:val="24"/>
        </w:rPr>
        <w:t>Repaglinide</w:t>
      </w:r>
      <w:r>
        <w:fldChar w:fldCharType="begin"/>
      </w:r>
      <w:r>
        <w:rPr>
          <w:rFonts w:cs="Times New Roman"/>
          <w:szCs w:val="24"/>
        </w:rPr>
        <w:instrText xml:space="preserve"> XE "Repaglinide" </w:instrText>
      </w:r>
      <w:r>
        <w:rPr>
          <w:rFonts w:cs="Times New Roman"/>
          <w:szCs w:val="24"/>
        </w:rPr>
        <w:fldChar w:fldCharType="end"/>
      </w:r>
      <w:r>
        <w:rPr>
          <w:rFonts w:cs="Times New Roman"/>
          <w:szCs w:val="24"/>
        </w:rPr>
        <w:t xml:space="preserve"> 1mg/tab</w:t>
      </w:r>
    </w:p>
    <w:p w14:paraId="53473109" w14:textId="77777777" w:rsidR="00DE3E79" w:rsidRDefault="008A03DF">
      <w:pPr>
        <w:rPr>
          <w:rFonts w:cs="Times New Roman"/>
          <w:szCs w:val="24"/>
        </w:rPr>
      </w:pPr>
      <w:r>
        <w:rPr>
          <w:rFonts w:cs="Times New Roman"/>
          <w:szCs w:val="24"/>
        </w:rPr>
        <w:t>Dosage: initial 0.5-1 mg before meal, max 4 mg/dose (16 mg/day)</w:t>
      </w:r>
    </w:p>
    <w:p w14:paraId="6D310B0C" w14:textId="77777777" w:rsidR="00DE3E79" w:rsidRDefault="008A03DF">
      <w:pPr>
        <w:rPr>
          <w:rFonts w:cs="Times New Roman"/>
          <w:szCs w:val="24"/>
        </w:rPr>
      </w:pPr>
      <w:r>
        <w:rPr>
          <w:rFonts w:cs="Times New Roman"/>
          <w:szCs w:val="24"/>
        </w:rPr>
        <w:t>CI: concomitant therapy with gemfibrozil, diabetic ketoacidosis</w:t>
      </w:r>
    </w:p>
    <w:p w14:paraId="0D81B0F7" w14:textId="77777777" w:rsidR="00DE3E79" w:rsidRDefault="008A03DF">
      <w:pPr>
        <w:rPr>
          <w:rFonts w:cs="Times New Roman"/>
          <w:szCs w:val="24"/>
        </w:rPr>
      </w:pPr>
      <w:r>
        <w:rPr>
          <w:rFonts w:cs="Times New Roman"/>
          <w:szCs w:val="24"/>
        </w:rPr>
        <w:t>AE: hypoglycemia, diarrhea</w:t>
      </w:r>
    </w:p>
    <w:p w14:paraId="436EB2E5" w14:textId="77777777" w:rsidR="00DE3E79" w:rsidRDefault="008A03DF">
      <w:pPr>
        <w:rPr>
          <w:rFonts w:cs="Times New Roman"/>
          <w:szCs w:val="24"/>
        </w:rPr>
      </w:pPr>
      <w:r>
        <w:rPr>
          <w:rFonts w:cs="Times New Roman"/>
          <w:szCs w:val="24"/>
        </w:rPr>
        <w:t>Category: C</w:t>
      </w:r>
    </w:p>
    <w:p w14:paraId="08D1D9C1" w14:textId="77777777" w:rsidR="00DE3E79" w:rsidRDefault="008A03DF">
      <w:pPr>
        <w:rPr>
          <w:rFonts w:cs="Times New Roman"/>
          <w:szCs w:val="24"/>
        </w:rPr>
      </w:pPr>
      <w:r>
        <w:rPr>
          <w:rFonts w:cs="Times New Roman"/>
          <w:szCs w:val="24"/>
        </w:rPr>
        <w:t>ATC code: A10BX02</w:t>
      </w:r>
    </w:p>
    <w:p w14:paraId="6C74A327" w14:textId="77777777" w:rsidR="00C010AD" w:rsidRDefault="00C010AD">
      <w:pPr>
        <w:rPr>
          <w:rFonts w:cs="Times New Roman"/>
          <w:szCs w:val="24"/>
        </w:rPr>
      </w:pPr>
    </w:p>
    <w:p w14:paraId="540C9A59" w14:textId="3AF21B6E" w:rsidR="00C010AD" w:rsidRDefault="00C010AD" w:rsidP="00C010AD">
      <w:pPr>
        <w:rPr>
          <w:rFonts w:cs="Times New Roman"/>
          <w:szCs w:val="24"/>
        </w:rPr>
      </w:pPr>
      <w:r>
        <w:rPr>
          <w:rFonts w:cs="Times New Roman"/>
          <w:b/>
          <w:szCs w:val="24"/>
        </w:rPr>
        <w:t>Mounjaro keikpen 5mg</w:t>
      </w:r>
      <w:r>
        <w:fldChar w:fldCharType="begin"/>
      </w:r>
      <w:r>
        <w:rPr>
          <w:rFonts w:cs="Times New Roman"/>
          <w:b/>
          <w:szCs w:val="24"/>
        </w:rPr>
        <w:instrText xml:space="preserve"> XE "Mounjaro " </w:instrText>
      </w:r>
      <w:r>
        <w:rPr>
          <w:rFonts w:cs="Times New Roman"/>
          <w:b/>
          <w:szCs w:val="24"/>
        </w:rPr>
        <w:fldChar w:fldCharType="end"/>
      </w:r>
      <w:r>
        <w:rPr>
          <w:rFonts w:cs="Times New Roman"/>
          <w:b/>
          <w:szCs w:val="24"/>
        </w:rPr>
        <w:t xml:space="preserve"> </w:t>
      </w:r>
      <w:r>
        <w:rPr>
          <w:rFonts w:cs="Times New Roman"/>
          <w:szCs w:val="24"/>
        </w:rPr>
        <w:t>[B-MI14]</w:t>
      </w:r>
    </w:p>
    <w:p w14:paraId="028A32BD" w14:textId="00322537" w:rsidR="00C010AD" w:rsidRDefault="00C010AD" w:rsidP="00C010AD">
      <w:pPr>
        <w:rPr>
          <w:rFonts w:cs="Times New Roman"/>
          <w:szCs w:val="24"/>
        </w:rPr>
      </w:pPr>
      <w:r>
        <w:rPr>
          <w:rFonts w:cs="Times New Roman"/>
          <w:szCs w:val="24"/>
        </w:rPr>
        <w:t>Rx:</w:t>
      </w:r>
      <w:r>
        <w:rPr>
          <w:szCs w:val="24"/>
        </w:rPr>
        <w:t xml:space="preserve"> </w:t>
      </w:r>
      <w:r w:rsidRPr="00C010AD">
        <w:rPr>
          <w:rFonts w:cs="Times New Roman"/>
          <w:szCs w:val="24"/>
        </w:rPr>
        <w:t xml:space="preserve">Tirzepatide </w:t>
      </w:r>
      <w:r>
        <w:fldChar w:fldCharType="begin"/>
      </w:r>
      <w:r>
        <w:rPr>
          <w:rFonts w:cs="Times New Roman"/>
          <w:szCs w:val="24"/>
        </w:rPr>
        <w:instrText xml:space="preserve"> XE "</w:instrText>
      </w:r>
      <w:r w:rsidRPr="00C010AD">
        <w:rPr>
          <w:rFonts w:cs="Times New Roman"/>
          <w:szCs w:val="24"/>
        </w:rPr>
        <w:instrText>Tirzepatide</w:instrText>
      </w:r>
      <w:r>
        <w:rPr>
          <w:rFonts w:cs="Times New Roman"/>
          <w:szCs w:val="24"/>
        </w:rPr>
        <w:instrText xml:space="preserve">" </w:instrText>
      </w:r>
      <w:r>
        <w:rPr>
          <w:rFonts w:cs="Times New Roman"/>
          <w:szCs w:val="24"/>
        </w:rPr>
        <w:fldChar w:fldCharType="end"/>
      </w:r>
      <w:r>
        <w:rPr>
          <w:rFonts w:cs="Times New Roman"/>
          <w:szCs w:val="24"/>
        </w:rPr>
        <w:t xml:space="preserve"> 5mg/0.6mL/pen</w:t>
      </w:r>
    </w:p>
    <w:p w14:paraId="0AC91E15" w14:textId="61B2F8A6" w:rsidR="00C010AD" w:rsidRDefault="00C010AD" w:rsidP="00C010AD">
      <w:pPr>
        <w:rPr>
          <w:rFonts w:cs="Times New Roman"/>
          <w:szCs w:val="24"/>
        </w:rPr>
      </w:pPr>
      <w:r>
        <w:rPr>
          <w:rFonts w:cs="Times New Roman"/>
          <w:szCs w:val="24"/>
        </w:rPr>
        <w:t xml:space="preserve">Dosage: </w:t>
      </w:r>
      <w:r w:rsidRPr="00C010AD">
        <w:rPr>
          <w:rFonts w:cs="Times New Roman"/>
          <w:szCs w:val="24"/>
        </w:rPr>
        <w:t xml:space="preserve">Initial, 2.5mg </w:t>
      </w:r>
      <w:r>
        <w:rPr>
          <w:rFonts w:cs="Times New Roman"/>
          <w:szCs w:val="24"/>
        </w:rPr>
        <w:t>SC</w:t>
      </w:r>
      <w:r w:rsidRPr="00C010AD">
        <w:rPr>
          <w:rFonts w:cs="Times New Roman"/>
          <w:szCs w:val="24"/>
        </w:rPr>
        <w:t xml:space="preserve"> </w:t>
      </w:r>
      <w:r>
        <w:rPr>
          <w:rFonts w:cs="Times New Roman"/>
          <w:szCs w:val="24"/>
        </w:rPr>
        <w:t>QW</w:t>
      </w:r>
      <w:r w:rsidRPr="00C010AD">
        <w:rPr>
          <w:rFonts w:cs="Times New Roman"/>
          <w:szCs w:val="24"/>
        </w:rPr>
        <w:t xml:space="preserve"> </w:t>
      </w:r>
      <w:r>
        <w:rPr>
          <w:rFonts w:cs="Times New Roman"/>
          <w:szCs w:val="24"/>
        </w:rPr>
        <w:t>for 4 weeks, then increase to 5</w:t>
      </w:r>
      <w:r w:rsidRPr="00C010AD">
        <w:rPr>
          <w:rFonts w:cs="Times New Roman"/>
          <w:szCs w:val="24"/>
        </w:rPr>
        <w:t xml:space="preserve">mg </w:t>
      </w:r>
      <w:r>
        <w:rPr>
          <w:rFonts w:cs="Times New Roman"/>
          <w:szCs w:val="24"/>
        </w:rPr>
        <w:t>SC</w:t>
      </w:r>
      <w:r w:rsidRPr="00C010AD">
        <w:rPr>
          <w:rFonts w:cs="Times New Roman"/>
          <w:szCs w:val="24"/>
        </w:rPr>
        <w:t xml:space="preserve"> </w:t>
      </w:r>
      <w:r>
        <w:rPr>
          <w:rFonts w:cs="Times New Roman"/>
          <w:szCs w:val="24"/>
        </w:rPr>
        <w:t>QW</w:t>
      </w:r>
      <w:r w:rsidRPr="00C010AD">
        <w:rPr>
          <w:rFonts w:cs="Times New Roman"/>
          <w:szCs w:val="24"/>
        </w:rPr>
        <w:t xml:space="preserve">; may increase dosage in 2.5-mg increments (once weekly) after at least 4 weeks on the current dose to a maintenance dosage of 5 mg, 10 mg, or 15 mg once weekly; MAX, 15 mg </w:t>
      </w:r>
      <w:r>
        <w:rPr>
          <w:rFonts w:cs="Times New Roman"/>
          <w:szCs w:val="24"/>
        </w:rPr>
        <w:t>SC</w:t>
      </w:r>
      <w:r w:rsidRPr="00C010AD">
        <w:rPr>
          <w:rFonts w:cs="Times New Roman"/>
          <w:szCs w:val="24"/>
        </w:rPr>
        <w:t xml:space="preserve"> </w:t>
      </w:r>
      <w:r>
        <w:rPr>
          <w:rFonts w:cs="Times New Roman"/>
          <w:szCs w:val="24"/>
        </w:rPr>
        <w:t>QW</w:t>
      </w:r>
    </w:p>
    <w:p w14:paraId="6093BF8E" w14:textId="0041BE86" w:rsidR="00C010AD" w:rsidRDefault="00C010AD" w:rsidP="00C010AD">
      <w:pPr>
        <w:rPr>
          <w:rFonts w:cs="Times New Roman"/>
          <w:szCs w:val="24"/>
        </w:rPr>
      </w:pPr>
      <w:r>
        <w:rPr>
          <w:rFonts w:cs="Times New Roman"/>
          <w:szCs w:val="24"/>
        </w:rPr>
        <w:t>CI: p</w:t>
      </w:r>
      <w:r w:rsidRPr="00C010AD">
        <w:rPr>
          <w:rFonts w:cs="Times New Roman"/>
          <w:szCs w:val="24"/>
        </w:rPr>
        <w:t>ersonal or family history of medullary thyroid carcinoma (MTC) or in patients with Multiple Endocrine Ne</w:t>
      </w:r>
      <w:r>
        <w:rPr>
          <w:rFonts w:cs="Times New Roman"/>
          <w:szCs w:val="24"/>
        </w:rPr>
        <w:t>oplasia syndrome type 2 (MEN 2); k</w:t>
      </w:r>
      <w:r w:rsidRPr="00C010AD">
        <w:rPr>
          <w:rFonts w:cs="Times New Roman"/>
          <w:szCs w:val="24"/>
        </w:rPr>
        <w:t>nown serious hypersensitivity to tirzepatide or any component of the product</w:t>
      </w:r>
    </w:p>
    <w:p w14:paraId="1F2896B3" w14:textId="3C686E37" w:rsidR="00C010AD" w:rsidRDefault="00C010AD" w:rsidP="00C010AD">
      <w:pPr>
        <w:rPr>
          <w:rFonts w:cs="Times New Roman"/>
          <w:szCs w:val="24"/>
        </w:rPr>
      </w:pPr>
      <w:r>
        <w:rPr>
          <w:rFonts w:cs="Times New Roman"/>
          <w:szCs w:val="24"/>
        </w:rPr>
        <w:t xml:space="preserve">AE: </w:t>
      </w:r>
      <w:r w:rsidRPr="00C010AD">
        <w:rPr>
          <w:rFonts w:cs="Times New Roman"/>
          <w:szCs w:val="24"/>
        </w:rPr>
        <w:t>abdominal pain, constipation, decrease in appetite, diarrhea, indigestion, nausea, vomiting</w:t>
      </w:r>
    </w:p>
    <w:p w14:paraId="732A1FB3" w14:textId="2B79EE37" w:rsidR="00C010AD" w:rsidRDefault="00C010AD" w:rsidP="00C010AD">
      <w:pPr>
        <w:rPr>
          <w:rFonts w:cs="Times New Roman"/>
          <w:szCs w:val="24"/>
        </w:rPr>
      </w:pPr>
      <w:r>
        <w:rPr>
          <w:rFonts w:cs="Times New Roman"/>
          <w:szCs w:val="24"/>
        </w:rPr>
        <w:t>Category: D</w:t>
      </w:r>
    </w:p>
    <w:p w14:paraId="51A410CB" w14:textId="6D2EE41D" w:rsidR="00C010AD" w:rsidRDefault="00C010AD" w:rsidP="00C010AD">
      <w:pPr>
        <w:rPr>
          <w:rFonts w:cs="Times New Roman"/>
          <w:szCs w:val="24"/>
        </w:rPr>
      </w:pPr>
      <w:r>
        <w:rPr>
          <w:rFonts w:cs="Times New Roman"/>
          <w:szCs w:val="24"/>
        </w:rPr>
        <w:t>ATC code: A10BX16</w:t>
      </w:r>
    </w:p>
    <w:p w14:paraId="759B7D6D" w14:textId="77777777" w:rsidR="00DE3E79" w:rsidRDefault="00DE3E79">
      <w:pPr>
        <w:rPr>
          <w:rFonts w:cs="Times New Roman"/>
          <w:szCs w:val="24"/>
        </w:rPr>
      </w:pPr>
    </w:p>
    <w:p w14:paraId="7E3281BB" w14:textId="3E994DA9" w:rsidR="00C010AD" w:rsidRDefault="00C010AD" w:rsidP="00C010AD">
      <w:pPr>
        <w:rPr>
          <w:rFonts w:cs="Times New Roman"/>
          <w:szCs w:val="24"/>
        </w:rPr>
      </w:pPr>
      <w:r>
        <w:rPr>
          <w:rFonts w:cs="Times New Roman"/>
          <w:b/>
          <w:szCs w:val="24"/>
        </w:rPr>
        <w:t>Mounjaro keikpen 10mg</w:t>
      </w:r>
      <w:r>
        <w:fldChar w:fldCharType="begin"/>
      </w:r>
      <w:r>
        <w:rPr>
          <w:rFonts w:cs="Times New Roman"/>
          <w:b/>
          <w:szCs w:val="24"/>
        </w:rPr>
        <w:instrText xml:space="preserve"> XE "Mounjaro " </w:instrText>
      </w:r>
      <w:r>
        <w:rPr>
          <w:rFonts w:cs="Times New Roman"/>
          <w:b/>
          <w:szCs w:val="24"/>
        </w:rPr>
        <w:fldChar w:fldCharType="end"/>
      </w:r>
      <w:r>
        <w:rPr>
          <w:rFonts w:cs="Times New Roman"/>
          <w:b/>
          <w:szCs w:val="24"/>
        </w:rPr>
        <w:t xml:space="preserve"> </w:t>
      </w:r>
      <w:r>
        <w:rPr>
          <w:rFonts w:cs="Times New Roman"/>
          <w:szCs w:val="24"/>
        </w:rPr>
        <w:t>[B-MI15]</w:t>
      </w:r>
    </w:p>
    <w:p w14:paraId="72A7EA40" w14:textId="77777777" w:rsidR="00C010AD" w:rsidRDefault="00C010AD" w:rsidP="00C010AD">
      <w:pPr>
        <w:rPr>
          <w:rFonts w:cs="Times New Roman"/>
          <w:szCs w:val="24"/>
        </w:rPr>
      </w:pPr>
      <w:r>
        <w:rPr>
          <w:rFonts w:cs="Times New Roman"/>
          <w:szCs w:val="24"/>
        </w:rPr>
        <w:t>Rx:</w:t>
      </w:r>
      <w:r>
        <w:rPr>
          <w:szCs w:val="24"/>
        </w:rPr>
        <w:t xml:space="preserve"> </w:t>
      </w:r>
      <w:r w:rsidRPr="00C010AD">
        <w:rPr>
          <w:rFonts w:cs="Times New Roman"/>
          <w:szCs w:val="24"/>
        </w:rPr>
        <w:t xml:space="preserve">Tirzepatide </w:t>
      </w:r>
      <w:r>
        <w:fldChar w:fldCharType="begin"/>
      </w:r>
      <w:r>
        <w:rPr>
          <w:rFonts w:cs="Times New Roman"/>
          <w:szCs w:val="24"/>
        </w:rPr>
        <w:instrText xml:space="preserve"> XE "</w:instrText>
      </w:r>
      <w:r w:rsidRPr="00C010AD">
        <w:rPr>
          <w:rFonts w:cs="Times New Roman"/>
          <w:szCs w:val="24"/>
        </w:rPr>
        <w:instrText>Tirzepatide</w:instrText>
      </w:r>
      <w:r>
        <w:rPr>
          <w:rFonts w:cs="Times New Roman"/>
          <w:szCs w:val="24"/>
        </w:rPr>
        <w:instrText xml:space="preserve">" </w:instrText>
      </w:r>
      <w:r>
        <w:rPr>
          <w:rFonts w:cs="Times New Roman"/>
          <w:szCs w:val="24"/>
        </w:rPr>
        <w:fldChar w:fldCharType="end"/>
      </w:r>
      <w:r>
        <w:rPr>
          <w:rFonts w:cs="Times New Roman"/>
          <w:szCs w:val="24"/>
        </w:rPr>
        <w:t xml:space="preserve"> 5mg/0.6mL/pen</w:t>
      </w:r>
    </w:p>
    <w:p w14:paraId="2ED29B41" w14:textId="77777777" w:rsidR="00C010AD" w:rsidRDefault="00C010AD" w:rsidP="00C010AD">
      <w:pPr>
        <w:rPr>
          <w:rFonts w:cs="Times New Roman"/>
          <w:szCs w:val="24"/>
        </w:rPr>
      </w:pPr>
      <w:r>
        <w:rPr>
          <w:rFonts w:cs="Times New Roman"/>
          <w:szCs w:val="24"/>
        </w:rPr>
        <w:t xml:space="preserve">Dosage: </w:t>
      </w:r>
      <w:r w:rsidRPr="00C010AD">
        <w:rPr>
          <w:rFonts w:cs="Times New Roman"/>
          <w:szCs w:val="24"/>
        </w:rPr>
        <w:t xml:space="preserve">Initial, 2.5mg </w:t>
      </w:r>
      <w:r>
        <w:rPr>
          <w:rFonts w:cs="Times New Roman"/>
          <w:szCs w:val="24"/>
        </w:rPr>
        <w:t>SC</w:t>
      </w:r>
      <w:r w:rsidRPr="00C010AD">
        <w:rPr>
          <w:rFonts w:cs="Times New Roman"/>
          <w:szCs w:val="24"/>
        </w:rPr>
        <w:t xml:space="preserve"> </w:t>
      </w:r>
      <w:r>
        <w:rPr>
          <w:rFonts w:cs="Times New Roman"/>
          <w:szCs w:val="24"/>
        </w:rPr>
        <w:t>QW</w:t>
      </w:r>
      <w:r w:rsidRPr="00C010AD">
        <w:rPr>
          <w:rFonts w:cs="Times New Roman"/>
          <w:szCs w:val="24"/>
        </w:rPr>
        <w:t xml:space="preserve"> </w:t>
      </w:r>
      <w:r>
        <w:rPr>
          <w:rFonts w:cs="Times New Roman"/>
          <w:szCs w:val="24"/>
        </w:rPr>
        <w:t>for 4 weeks, then increase to 5</w:t>
      </w:r>
      <w:r w:rsidRPr="00C010AD">
        <w:rPr>
          <w:rFonts w:cs="Times New Roman"/>
          <w:szCs w:val="24"/>
        </w:rPr>
        <w:t xml:space="preserve">mg </w:t>
      </w:r>
      <w:r>
        <w:rPr>
          <w:rFonts w:cs="Times New Roman"/>
          <w:szCs w:val="24"/>
        </w:rPr>
        <w:t>SC</w:t>
      </w:r>
      <w:r w:rsidRPr="00C010AD">
        <w:rPr>
          <w:rFonts w:cs="Times New Roman"/>
          <w:szCs w:val="24"/>
        </w:rPr>
        <w:t xml:space="preserve"> </w:t>
      </w:r>
      <w:r>
        <w:rPr>
          <w:rFonts w:cs="Times New Roman"/>
          <w:szCs w:val="24"/>
        </w:rPr>
        <w:t>QW</w:t>
      </w:r>
      <w:r w:rsidRPr="00C010AD">
        <w:rPr>
          <w:rFonts w:cs="Times New Roman"/>
          <w:szCs w:val="24"/>
        </w:rPr>
        <w:t xml:space="preserve">; may increase dosage in 2.5-mg increments (once weekly) after at least 4 weeks on the current dose to a maintenance dosage of 5 mg, 10 mg, or 15 mg once weekly; MAX, 15 mg </w:t>
      </w:r>
      <w:r>
        <w:rPr>
          <w:rFonts w:cs="Times New Roman"/>
          <w:szCs w:val="24"/>
        </w:rPr>
        <w:t>SC</w:t>
      </w:r>
      <w:r w:rsidRPr="00C010AD">
        <w:rPr>
          <w:rFonts w:cs="Times New Roman"/>
          <w:szCs w:val="24"/>
        </w:rPr>
        <w:t xml:space="preserve"> </w:t>
      </w:r>
      <w:r>
        <w:rPr>
          <w:rFonts w:cs="Times New Roman"/>
          <w:szCs w:val="24"/>
        </w:rPr>
        <w:t>QW</w:t>
      </w:r>
    </w:p>
    <w:p w14:paraId="609AC5C8" w14:textId="77777777" w:rsidR="00C010AD" w:rsidRDefault="00C010AD" w:rsidP="00C010AD">
      <w:pPr>
        <w:rPr>
          <w:rFonts w:cs="Times New Roman"/>
          <w:szCs w:val="24"/>
        </w:rPr>
      </w:pPr>
      <w:r>
        <w:rPr>
          <w:rFonts w:cs="Times New Roman"/>
          <w:szCs w:val="24"/>
        </w:rPr>
        <w:t>CI: p</w:t>
      </w:r>
      <w:r w:rsidRPr="00C010AD">
        <w:rPr>
          <w:rFonts w:cs="Times New Roman"/>
          <w:szCs w:val="24"/>
        </w:rPr>
        <w:t>ersonal or family history of medullary thyroid carcinoma (MTC) or in patients with Multiple Endocrine Ne</w:t>
      </w:r>
      <w:r>
        <w:rPr>
          <w:rFonts w:cs="Times New Roman"/>
          <w:szCs w:val="24"/>
        </w:rPr>
        <w:t>oplasia syndrome type 2 (MEN 2); k</w:t>
      </w:r>
      <w:r w:rsidRPr="00C010AD">
        <w:rPr>
          <w:rFonts w:cs="Times New Roman"/>
          <w:szCs w:val="24"/>
        </w:rPr>
        <w:t>nown serious hypersensitivity to tirzepatide or any component of the product</w:t>
      </w:r>
    </w:p>
    <w:p w14:paraId="2CA27A33" w14:textId="77777777" w:rsidR="00C010AD" w:rsidRDefault="00C010AD" w:rsidP="00C010AD">
      <w:pPr>
        <w:rPr>
          <w:rFonts w:cs="Times New Roman"/>
          <w:szCs w:val="24"/>
        </w:rPr>
      </w:pPr>
      <w:r>
        <w:rPr>
          <w:rFonts w:cs="Times New Roman"/>
          <w:szCs w:val="24"/>
        </w:rPr>
        <w:t xml:space="preserve">AE: </w:t>
      </w:r>
      <w:r w:rsidRPr="00C010AD">
        <w:rPr>
          <w:rFonts w:cs="Times New Roman"/>
          <w:szCs w:val="24"/>
        </w:rPr>
        <w:t>abdominal pain, constipation, decrease in appetite, diarrhea, indigestion, nausea, vomiting</w:t>
      </w:r>
    </w:p>
    <w:p w14:paraId="7036C99F" w14:textId="77777777" w:rsidR="00C010AD" w:rsidRDefault="00C010AD" w:rsidP="00C010AD">
      <w:pPr>
        <w:rPr>
          <w:rFonts w:cs="Times New Roman"/>
          <w:szCs w:val="24"/>
        </w:rPr>
      </w:pPr>
      <w:r>
        <w:rPr>
          <w:rFonts w:cs="Times New Roman"/>
          <w:szCs w:val="24"/>
        </w:rPr>
        <w:t>Category: D</w:t>
      </w:r>
    </w:p>
    <w:p w14:paraId="65B3B172" w14:textId="00E1C377" w:rsidR="00C010AD" w:rsidRDefault="00C010AD" w:rsidP="00C010AD">
      <w:pPr>
        <w:rPr>
          <w:rFonts w:cs="Times New Roman"/>
          <w:szCs w:val="24"/>
        </w:rPr>
      </w:pPr>
      <w:r>
        <w:rPr>
          <w:rFonts w:cs="Times New Roman"/>
          <w:szCs w:val="24"/>
        </w:rPr>
        <w:t>ATC code: A10BX16</w:t>
      </w:r>
    </w:p>
    <w:p w14:paraId="39AB5D99" w14:textId="77777777" w:rsidR="00C010AD" w:rsidRDefault="00C010AD">
      <w:pPr>
        <w:rPr>
          <w:rFonts w:cs="Times New Roman"/>
          <w:szCs w:val="24"/>
        </w:rPr>
      </w:pPr>
    </w:p>
    <w:p w14:paraId="6927C744" w14:textId="77777777" w:rsidR="00DE3E79" w:rsidRDefault="008A03DF">
      <w:pPr>
        <w:pStyle w:val="2"/>
        <w:spacing w:line="240" w:lineRule="auto"/>
        <w:rPr>
          <w:rFonts w:ascii="Times New Roman" w:eastAsia="標楷體" w:hAnsi="Times New Roman" w:cs="Times New Roman"/>
          <w:b w:val="0"/>
          <w:sz w:val="24"/>
          <w:szCs w:val="24"/>
        </w:rPr>
      </w:pPr>
      <w:bookmarkStart w:id="133" w:name="_Toc206178391"/>
      <w:bookmarkStart w:id="134" w:name="_Toc56173443"/>
      <w:bookmarkStart w:id="135" w:name="_Toc56169997"/>
      <w:bookmarkStart w:id="136" w:name="_Toc56157775"/>
      <w:bookmarkStart w:id="137" w:name="_Toc50972348"/>
      <w:r>
        <w:rPr>
          <w:rFonts w:ascii="Times New Roman" w:eastAsia="標楷體" w:hAnsi="Times New Roman" w:cs="Times New Roman"/>
          <w:b w:val="0"/>
          <w:sz w:val="24"/>
          <w:szCs w:val="24"/>
        </w:rPr>
        <w:t xml:space="preserve">A11. </w:t>
      </w:r>
      <w:hyperlink r:id="rId78">
        <w:r>
          <w:rPr>
            <w:rFonts w:ascii="Times New Roman" w:eastAsia="標楷體" w:hAnsi="Times New Roman" w:cs="Times New Roman"/>
            <w:b w:val="0"/>
            <w:sz w:val="24"/>
            <w:szCs w:val="24"/>
          </w:rPr>
          <w:t>VITAMINS</w:t>
        </w:r>
        <w:bookmarkEnd w:id="133"/>
      </w:hyperlink>
      <w:bookmarkEnd w:id="134"/>
      <w:bookmarkEnd w:id="135"/>
      <w:bookmarkEnd w:id="136"/>
      <w:bookmarkEnd w:id="137"/>
    </w:p>
    <w:p w14:paraId="36146188" w14:textId="77777777" w:rsidR="00DE3E79" w:rsidRDefault="008A03DF">
      <w:pPr>
        <w:pStyle w:val="3"/>
        <w:spacing w:line="240" w:lineRule="auto"/>
        <w:rPr>
          <w:rFonts w:ascii="Times New Roman" w:eastAsia="標楷體" w:hAnsi="Times New Roman" w:cs="Times New Roman"/>
          <w:b w:val="0"/>
          <w:sz w:val="24"/>
          <w:szCs w:val="24"/>
        </w:rPr>
      </w:pPr>
      <w:bookmarkStart w:id="138" w:name="_C._VITAMIN_A"/>
      <w:bookmarkStart w:id="139" w:name="_Toc206178392"/>
      <w:bookmarkStart w:id="140" w:name="_Toc56173444"/>
      <w:bookmarkStart w:id="141" w:name="_Toc56169998"/>
      <w:bookmarkStart w:id="142" w:name="_Toc56157776"/>
      <w:bookmarkStart w:id="143" w:name="_Toc50972349"/>
      <w:bookmarkEnd w:id="138"/>
      <w:r>
        <w:rPr>
          <w:rFonts w:ascii="Times New Roman" w:eastAsia="標楷體" w:hAnsi="Times New Roman" w:cs="Times New Roman"/>
          <w:b w:val="0"/>
          <w:sz w:val="24"/>
          <w:szCs w:val="24"/>
        </w:rPr>
        <w:t xml:space="preserve">C. </w:t>
      </w:r>
      <w:hyperlink r:id="rId79">
        <w:r>
          <w:rPr>
            <w:rFonts w:ascii="Times New Roman" w:eastAsia="標楷體" w:hAnsi="Times New Roman" w:cs="Times New Roman"/>
            <w:b w:val="0"/>
            <w:sz w:val="24"/>
            <w:szCs w:val="24"/>
          </w:rPr>
          <w:t>VITAMIN A AND D, INCL. COMBINATIONS OF THE TWO</w:t>
        </w:r>
        <w:bookmarkEnd w:id="139"/>
      </w:hyperlink>
      <w:bookmarkEnd w:id="140"/>
      <w:bookmarkEnd w:id="141"/>
      <w:bookmarkEnd w:id="142"/>
      <w:bookmarkEnd w:id="143"/>
    </w:p>
    <w:p w14:paraId="46EE727A" w14:textId="77777777" w:rsidR="00DE3E79" w:rsidRDefault="003614AE">
      <w:pPr>
        <w:spacing w:after="180"/>
        <w:rPr>
          <w:rFonts w:cs="Times New Roman"/>
          <w:szCs w:val="24"/>
        </w:rPr>
      </w:pPr>
      <w:hyperlink r:id="rId80">
        <w:r w:rsidR="008A03DF">
          <w:rPr>
            <w:rFonts w:cs="Times New Roman"/>
            <w:i/>
            <w:szCs w:val="24"/>
          </w:rPr>
          <w:t>Vitamin D and analogues</w:t>
        </w:r>
      </w:hyperlink>
    </w:p>
    <w:p w14:paraId="44AA8484" w14:textId="77777777" w:rsidR="00DE3E79" w:rsidRDefault="008A03DF">
      <w:pPr>
        <w:rPr>
          <w:rFonts w:cs="Times New Roman"/>
          <w:szCs w:val="24"/>
        </w:rPr>
      </w:pPr>
      <w:r>
        <w:rPr>
          <w:rFonts w:cs="Times New Roman"/>
          <w:b/>
          <w:szCs w:val="24"/>
        </w:rPr>
        <w:t>Hicalol</w:t>
      </w:r>
      <w:r>
        <w:fldChar w:fldCharType="begin"/>
      </w:r>
      <w:r>
        <w:rPr>
          <w:rFonts w:cs="Times New Roman"/>
          <w:b/>
          <w:szCs w:val="24"/>
        </w:rPr>
        <w:instrText xml:space="preserve"> XE "Hicalol " </w:instrText>
      </w:r>
      <w:r>
        <w:rPr>
          <w:rFonts w:cs="Times New Roman"/>
          <w:b/>
          <w:szCs w:val="24"/>
        </w:rPr>
        <w:fldChar w:fldCharType="end"/>
      </w:r>
      <w:r>
        <w:rPr>
          <w:rFonts w:cs="Times New Roman"/>
          <w:b/>
          <w:szCs w:val="24"/>
        </w:rPr>
        <w:t xml:space="preserve"> </w:t>
      </w:r>
      <w:r>
        <w:rPr>
          <w:rFonts w:cs="Times New Roman"/>
          <w:szCs w:val="24"/>
        </w:rPr>
        <w:t>[ROCO04]</w:t>
      </w:r>
    </w:p>
    <w:p w14:paraId="5CAA9FC2" w14:textId="77777777" w:rsidR="00DE3E79" w:rsidRDefault="008A03DF">
      <w:pPr>
        <w:rPr>
          <w:rFonts w:eastAsia="新細明體" w:cs="Times New Roman"/>
          <w:szCs w:val="24"/>
        </w:rPr>
      </w:pPr>
      <w:r>
        <w:rPr>
          <w:rFonts w:eastAsia="新細明體" w:cs="Times New Roman"/>
          <w:szCs w:val="24"/>
        </w:rPr>
        <w:t>Rx: 1α,25-Dihydroxycholecalciferol</w:t>
      </w:r>
      <w:r>
        <w:fldChar w:fldCharType="begin"/>
      </w:r>
      <w:r>
        <w:rPr>
          <w:rFonts w:eastAsia="新細明體" w:cs="Times New Roman"/>
          <w:szCs w:val="24"/>
        </w:rPr>
        <w:instrText xml:space="preserve"> XE "1α,25-Dihydroxycholecalciferol " </w:instrText>
      </w:r>
      <w:r>
        <w:rPr>
          <w:rFonts w:eastAsia="新細明體" w:cs="Times New Roman"/>
          <w:szCs w:val="24"/>
        </w:rPr>
        <w:fldChar w:fldCharType="end"/>
      </w:r>
      <w:r>
        <w:rPr>
          <w:rFonts w:eastAsia="新細明體" w:cs="Times New Roman"/>
          <w:szCs w:val="24"/>
        </w:rPr>
        <w:t xml:space="preserve"> 0.25mcg/cap</w:t>
      </w:r>
    </w:p>
    <w:p w14:paraId="18BFAD38" w14:textId="77777777" w:rsidR="00DE3E79" w:rsidRDefault="008A03DF">
      <w:pPr>
        <w:ind w:left="826" w:hanging="826"/>
        <w:rPr>
          <w:rFonts w:eastAsia="新細明體" w:cs="Times New Roman"/>
          <w:szCs w:val="24"/>
        </w:rPr>
      </w:pPr>
      <w:r>
        <w:rPr>
          <w:rFonts w:eastAsia="新細明體" w:cs="Times New Roman"/>
          <w:szCs w:val="24"/>
        </w:rPr>
        <w:t>Dosage: 0.25-1 mcg/day, increase by 0.25 mcg/dose at 4-8 wk intervals , max 2 mcg/day</w:t>
      </w:r>
    </w:p>
    <w:p w14:paraId="0C650BB9" w14:textId="77777777" w:rsidR="00DE3E79" w:rsidRDefault="008A03DF">
      <w:pPr>
        <w:rPr>
          <w:rFonts w:eastAsia="新細明體" w:cs="Times New Roman"/>
          <w:szCs w:val="24"/>
        </w:rPr>
      </w:pPr>
      <w:r>
        <w:rPr>
          <w:rFonts w:eastAsia="新細明體" w:cs="Times New Roman"/>
          <w:szCs w:val="24"/>
        </w:rPr>
        <w:t>CI: hypercalcemia</w:t>
      </w:r>
    </w:p>
    <w:p w14:paraId="1B7F6B89" w14:textId="77777777" w:rsidR="00DE3E79" w:rsidRDefault="008A03DF">
      <w:pPr>
        <w:rPr>
          <w:rFonts w:eastAsia="新細明體" w:cs="Times New Roman"/>
          <w:szCs w:val="24"/>
        </w:rPr>
      </w:pPr>
      <w:r>
        <w:rPr>
          <w:rFonts w:eastAsia="新細明體" w:cs="Times New Roman"/>
          <w:szCs w:val="24"/>
        </w:rPr>
        <w:t>AE: hypercalcemia, headache, nausea, vomiting</w:t>
      </w:r>
    </w:p>
    <w:p w14:paraId="024D2A82" w14:textId="77777777" w:rsidR="00DE3E79" w:rsidRDefault="008A03DF">
      <w:pPr>
        <w:rPr>
          <w:rFonts w:eastAsia="新細明體" w:cs="Times New Roman"/>
          <w:szCs w:val="24"/>
        </w:rPr>
      </w:pPr>
      <w:r>
        <w:rPr>
          <w:rFonts w:eastAsia="新細明體" w:cs="Times New Roman"/>
          <w:szCs w:val="24"/>
        </w:rPr>
        <w:t>Note: monitor serum calcium level</w:t>
      </w:r>
    </w:p>
    <w:p w14:paraId="6564787E" w14:textId="77777777" w:rsidR="00DE3E79" w:rsidRDefault="008A03DF">
      <w:pPr>
        <w:rPr>
          <w:rFonts w:eastAsia="新細明體" w:cs="Times New Roman"/>
          <w:szCs w:val="24"/>
        </w:rPr>
      </w:pPr>
      <w:r>
        <w:rPr>
          <w:rFonts w:eastAsia="新細明體" w:cs="Times New Roman"/>
          <w:szCs w:val="24"/>
        </w:rPr>
        <w:t>Category: C</w:t>
      </w:r>
    </w:p>
    <w:p w14:paraId="5A6F6D9D" w14:textId="77777777" w:rsidR="00DE3E79" w:rsidRDefault="008A03DF">
      <w:pPr>
        <w:rPr>
          <w:rFonts w:cs="Times New Roman"/>
          <w:szCs w:val="24"/>
        </w:rPr>
      </w:pPr>
      <w:r>
        <w:rPr>
          <w:rFonts w:cs="Times New Roman"/>
          <w:szCs w:val="24"/>
        </w:rPr>
        <w:t>ATC code: A11CC04</w:t>
      </w:r>
    </w:p>
    <w:p w14:paraId="7FCD09D5" w14:textId="77777777" w:rsidR="00DE3E79" w:rsidRDefault="00DE3E79">
      <w:pPr>
        <w:rPr>
          <w:rFonts w:ascii="Verdana" w:hAnsi="Verdana"/>
          <w:bCs/>
          <w:szCs w:val="24"/>
        </w:rPr>
      </w:pPr>
    </w:p>
    <w:p w14:paraId="77FF1C7F" w14:textId="77777777" w:rsidR="00DE3E79" w:rsidRDefault="008A03DF">
      <w:pPr>
        <w:rPr>
          <w:rFonts w:cs="Times New Roman"/>
          <w:szCs w:val="24"/>
        </w:rPr>
      </w:pPr>
      <w:r>
        <w:rPr>
          <w:rFonts w:cs="Times New Roman"/>
          <w:b/>
          <w:szCs w:val="24"/>
        </w:rPr>
        <w:t>Caltsue</w:t>
      </w:r>
      <w:r>
        <w:fldChar w:fldCharType="begin"/>
      </w:r>
      <w:r>
        <w:rPr>
          <w:rFonts w:cs="Times New Roman"/>
          <w:b/>
          <w:szCs w:val="24"/>
        </w:rPr>
        <w:instrText xml:space="preserve"> XE "Caltsue " </w:instrText>
      </w:r>
      <w:r>
        <w:rPr>
          <w:rFonts w:cs="Times New Roman"/>
          <w:b/>
          <w:szCs w:val="24"/>
        </w:rPr>
        <w:fldChar w:fldCharType="end"/>
      </w:r>
      <w:r>
        <w:rPr>
          <w:rFonts w:cs="Times New Roman"/>
          <w:b/>
          <w:szCs w:val="24"/>
        </w:rPr>
        <w:t xml:space="preserve"> </w:t>
      </w:r>
      <w:r>
        <w:rPr>
          <w:rFonts w:cs="Times New Roman"/>
          <w:szCs w:val="24"/>
        </w:rPr>
        <w:t>[CALI02]</w:t>
      </w:r>
    </w:p>
    <w:p w14:paraId="10F5388A" w14:textId="741D0AB3" w:rsidR="00DE3E79" w:rsidRDefault="008A03DF">
      <w:pPr>
        <w:rPr>
          <w:rFonts w:cs="Times New Roman"/>
          <w:szCs w:val="24"/>
        </w:rPr>
      </w:pPr>
      <w:r>
        <w:rPr>
          <w:rFonts w:cs="Times New Roman"/>
          <w:szCs w:val="24"/>
        </w:rPr>
        <w:t>Rx: Calcitriol</w:t>
      </w:r>
      <w:r>
        <w:fldChar w:fldCharType="begin"/>
      </w:r>
      <w:r w:rsidR="00C36E62">
        <w:rPr>
          <w:rFonts w:cs="Times New Roman"/>
          <w:szCs w:val="24"/>
        </w:rPr>
        <w:instrText xml:space="preserve"> XE "Calcitriol</w:instrText>
      </w:r>
      <w:r>
        <w:rPr>
          <w:rFonts w:cs="Times New Roman"/>
          <w:szCs w:val="24"/>
        </w:rPr>
        <w:instrText xml:space="preserve"> " </w:instrText>
      </w:r>
      <w:r>
        <w:rPr>
          <w:rFonts w:cs="Times New Roman"/>
          <w:szCs w:val="24"/>
        </w:rPr>
        <w:fldChar w:fldCharType="end"/>
      </w:r>
      <w:r>
        <w:rPr>
          <w:rFonts w:cs="Times New Roman"/>
          <w:szCs w:val="24"/>
        </w:rPr>
        <w:t xml:space="preserve"> </w:t>
      </w:r>
      <w:r w:rsidR="00097552">
        <w:rPr>
          <w:rFonts w:cs="Times New Roman" w:hint="eastAsia"/>
          <w:szCs w:val="24"/>
        </w:rPr>
        <w:t>1</w:t>
      </w:r>
      <w:r>
        <w:rPr>
          <w:rFonts w:cs="Times New Roman"/>
          <w:szCs w:val="24"/>
        </w:rPr>
        <w:t>mcg/1 ml/amp</w:t>
      </w:r>
    </w:p>
    <w:p w14:paraId="2A86B81D" w14:textId="77777777" w:rsidR="00DE3E79" w:rsidRDefault="008A03DF">
      <w:pPr>
        <w:ind w:left="840" w:hanging="840"/>
        <w:rPr>
          <w:rFonts w:eastAsia="新細明體" w:cs="Times New Roman"/>
          <w:szCs w:val="24"/>
        </w:rPr>
      </w:pPr>
      <w:r>
        <w:rPr>
          <w:rFonts w:eastAsia="新細明體" w:cs="Times New Roman"/>
          <w:szCs w:val="24"/>
        </w:rPr>
        <w:t>Dosage: IV initially 1-2 mcg 3 times weekly, adjust dose by 0.5-1 mcg at 2-4 week intervals, dosing range 0.5-4 mcg 3 times weekly, max 4 mcg/day</w:t>
      </w:r>
    </w:p>
    <w:p w14:paraId="0D51E9EF" w14:textId="77777777" w:rsidR="00DE3E79" w:rsidRDefault="008A03DF">
      <w:pPr>
        <w:rPr>
          <w:rFonts w:eastAsia="新細明體" w:cs="Times New Roman"/>
          <w:szCs w:val="24"/>
        </w:rPr>
      </w:pPr>
      <w:r>
        <w:rPr>
          <w:rFonts w:eastAsia="新細明體" w:cs="Times New Roman"/>
          <w:szCs w:val="24"/>
        </w:rPr>
        <w:t>CI: hypersensitivity to calcitriol, hypercalcemia, vitamin D toxicity</w:t>
      </w:r>
    </w:p>
    <w:p w14:paraId="1A882E8C" w14:textId="77777777" w:rsidR="00DE3E79" w:rsidRDefault="008A03DF">
      <w:pPr>
        <w:ind w:left="480" w:hanging="480"/>
        <w:rPr>
          <w:rFonts w:eastAsia="新細明體" w:cs="Times New Roman"/>
          <w:szCs w:val="24"/>
        </w:rPr>
      </w:pPr>
      <w:r>
        <w:rPr>
          <w:rFonts w:eastAsia="新細明體" w:cs="Times New Roman"/>
          <w:szCs w:val="24"/>
        </w:rPr>
        <w:t>AE: hypertension, headache, hyperthermia, metallic taste, pruritus, skin rash, hypercalcemia, constipation, nausea, pancreatitis, stomach pain, vomiting</w:t>
      </w:r>
    </w:p>
    <w:p w14:paraId="756E7797" w14:textId="77777777" w:rsidR="00DE3E79" w:rsidRDefault="008A03DF">
      <w:pPr>
        <w:rPr>
          <w:rFonts w:eastAsia="新細明體" w:cs="Times New Roman"/>
          <w:szCs w:val="24"/>
        </w:rPr>
      </w:pPr>
      <w:r>
        <w:rPr>
          <w:rFonts w:eastAsia="新細明體" w:cs="Times New Roman"/>
          <w:szCs w:val="24"/>
        </w:rPr>
        <w:t>Note: protect from light</w:t>
      </w:r>
    </w:p>
    <w:p w14:paraId="29EEC7AE" w14:textId="77777777" w:rsidR="00DE3E79" w:rsidRDefault="008A03DF">
      <w:pPr>
        <w:rPr>
          <w:rFonts w:cs="Times New Roman"/>
          <w:szCs w:val="24"/>
        </w:rPr>
      </w:pPr>
      <w:r>
        <w:rPr>
          <w:rFonts w:eastAsia="新細明體" w:cs="Times New Roman"/>
          <w:szCs w:val="24"/>
        </w:rPr>
        <w:t>Category: C</w:t>
      </w:r>
    </w:p>
    <w:p w14:paraId="486F205F" w14:textId="77777777" w:rsidR="00DE3E79" w:rsidRDefault="008A03DF">
      <w:pPr>
        <w:rPr>
          <w:rFonts w:cs="Times New Roman"/>
          <w:szCs w:val="24"/>
        </w:rPr>
      </w:pPr>
      <w:r>
        <w:rPr>
          <w:rFonts w:cs="Times New Roman"/>
          <w:szCs w:val="24"/>
        </w:rPr>
        <w:t>ATC code: A11CC04</w:t>
      </w:r>
    </w:p>
    <w:p w14:paraId="06CC9E8D" w14:textId="77777777" w:rsidR="00157829" w:rsidRDefault="00157829">
      <w:pPr>
        <w:rPr>
          <w:rFonts w:cs="Times New Roman"/>
          <w:szCs w:val="24"/>
        </w:rPr>
      </w:pPr>
    </w:p>
    <w:p w14:paraId="210F2FC6" w14:textId="26B22D1F" w:rsidR="00157829" w:rsidRDefault="0025603E" w:rsidP="00157829">
      <w:pPr>
        <w:rPr>
          <w:rFonts w:cs="Times New Roman"/>
          <w:szCs w:val="24"/>
        </w:rPr>
      </w:pPr>
      <w:r>
        <w:rPr>
          <w:rFonts w:cs="Times New Roman"/>
          <w:b/>
          <w:szCs w:val="24"/>
        </w:rPr>
        <w:t>Devik</w:t>
      </w:r>
      <w:r w:rsidR="00157829">
        <w:fldChar w:fldCharType="begin"/>
      </w:r>
      <w:r w:rsidR="00157829">
        <w:rPr>
          <w:rFonts w:cs="Times New Roman"/>
          <w:b/>
          <w:szCs w:val="24"/>
        </w:rPr>
        <w:instrText xml:space="preserve"> XE "</w:instrText>
      </w:r>
      <w:r w:rsidRPr="0025603E">
        <w:rPr>
          <w:rFonts w:cs="Times New Roman"/>
          <w:b/>
          <w:szCs w:val="24"/>
        </w:rPr>
        <w:instrText xml:space="preserve"> </w:instrText>
      </w:r>
      <w:r>
        <w:rPr>
          <w:rFonts w:cs="Times New Roman"/>
          <w:b/>
          <w:szCs w:val="24"/>
        </w:rPr>
        <w:instrText>Devik</w:instrText>
      </w:r>
      <w:r w:rsidR="00157829">
        <w:rPr>
          <w:rFonts w:cs="Times New Roman"/>
          <w:b/>
          <w:szCs w:val="24"/>
        </w:rPr>
        <w:instrText xml:space="preserve"> " </w:instrText>
      </w:r>
      <w:r w:rsidR="00157829">
        <w:rPr>
          <w:rFonts w:cs="Times New Roman"/>
          <w:b/>
          <w:szCs w:val="24"/>
        </w:rPr>
        <w:fldChar w:fldCharType="end"/>
      </w:r>
      <w:r w:rsidR="00157829">
        <w:rPr>
          <w:rFonts w:cs="Times New Roman"/>
          <w:b/>
          <w:szCs w:val="24"/>
        </w:rPr>
        <w:t xml:space="preserve"> </w:t>
      </w:r>
      <w:r w:rsidR="00157829">
        <w:rPr>
          <w:rFonts w:cs="Times New Roman"/>
          <w:szCs w:val="24"/>
        </w:rPr>
        <w:t>[CALI02]</w:t>
      </w:r>
    </w:p>
    <w:p w14:paraId="5EA88835" w14:textId="659FD7FC" w:rsidR="00157829" w:rsidRDefault="00157829" w:rsidP="00157829">
      <w:pPr>
        <w:rPr>
          <w:rFonts w:cs="Times New Roman"/>
          <w:szCs w:val="24"/>
        </w:rPr>
      </w:pPr>
      <w:r>
        <w:rPr>
          <w:rFonts w:cs="Times New Roman"/>
          <w:szCs w:val="24"/>
        </w:rPr>
        <w:t xml:space="preserve">Rx: </w:t>
      </w:r>
      <w:r w:rsidR="002D689A">
        <w:rPr>
          <w:rFonts w:cs="Times New Roman"/>
          <w:color w:val="000000"/>
          <w:shd w:val="clear" w:color="auto" w:fill="FFFFFF"/>
        </w:rPr>
        <w:t>Cholecalciferol</w:t>
      </w:r>
      <w:r w:rsidR="002D689A">
        <w:t xml:space="preserve"> </w:t>
      </w:r>
      <w:r>
        <w:fldChar w:fldCharType="begin"/>
      </w:r>
      <w:r>
        <w:rPr>
          <w:rFonts w:cs="Times New Roman"/>
          <w:szCs w:val="24"/>
        </w:rPr>
        <w:instrText xml:space="preserve"> XE "</w:instrText>
      </w:r>
      <w:r w:rsidR="002D689A">
        <w:rPr>
          <w:rFonts w:cs="Times New Roman"/>
          <w:szCs w:val="24"/>
        </w:rPr>
        <w:instrText xml:space="preserve"> </w:instrText>
      </w:r>
      <w:r w:rsidR="002D689A">
        <w:rPr>
          <w:rFonts w:cs="Times New Roman"/>
          <w:color w:val="000000"/>
          <w:shd w:val="clear" w:color="auto" w:fill="FFFFFF"/>
        </w:rPr>
        <w:instrText>Cholecalciferol</w:instrText>
      </w:r>
      <w:r>
        <w:rPr>
          <w:rFonts w:cs="Times New Roman"/>
          <w:szCs w:val="24"/>
        </w:rPr>
        <w:instrText xml:space="preserve"> " </w:instrText>
      </w:r>
      <w:r>
        <w:rPr>
          <w:rFonts w:cs="Times New Roman"/>
          <w:szCs w:val="24"/>
        </w:rPr>
        <w:fldChar w:fldCharType="end"/>
      </w:r>
      <w:r>
        <w:rPr>
          <w:rFonts w:cs="Times New Roman"/>
          <w:szCs w:val="24"/>
        </w:rPr>
        <w:t xml:space="preserve"> </w:t>
      </w:r>
      <w:r w:rsidR="002D689A">
        <w:rPr>
          <w:rFonts w:cs="Times New Roman"/>
          <w:color w:val="000000"/>
          <w:shd w:val="clear" w:color="auto" w:fill="FFFFFF"/>
        </w:rPr>
        <w:t>0.625mg/2.5ml</w:t>
      </w:r>
      <w:r>
        <w:rPr>
          <w:rFonts w:cs="Times New Roman"/>
          <w:szCs w:val="24"/>
        </w:rPr>
        <w:t>/</w:t>
      </w:r>
      <w:r w:rsidR="002D689A">
        <w:rPr>
          <w:rFonts w:cs="Times New Roman"/>
          <w:szCs w:val="24"/>
        </w:rPr>
        <w:t>pack</w:t>
      </w:r>
    </w:p>
    <w:p w14:paraId="027E4BD3" w14:textId="506EC0AF" w:rsidR="00157829" w:rsidRDefault="00157829" w:rsidP="00157829">
      <w:pPr>
        <w:ind w:left="840" w:hanging="840"/>
        <w:rPr>
          <w:rFonts w:eastAsia="新細明體" w:cs="Times New Roman"/>
          <w:szCs w:val="24"/>
        </w:rPr>
      </w:pPr>
      <w:r>
        <w:rPr>
          <w:rFonts w:eastAsia="新細明體" w:cs="Times New Roman"/>
          <w:szCs w:val="24"/>
        </w:rPr>
        <w:t xml:space="preserve">Dosage: </w:t>
      </w:r>
      <w:r w:rsidR="002D689A">
        <w:rPr>
          <w:rFonts w:eastAsia="新細明體" w:cs="Times New Roman"/>
          <w:szCs w:val="24"/>
        </w:rPr>
        <w:t>25.000IU(1pack) QW</w:t>
      </w:r>
    </w:p>
    <w:p w14:paraId="422F86B7" w14:textId="7AF81F10" w:rsidR="00157829" w:rsidRDefault="00157829" w:rsidP="00157829">
      <w:pPr>
        <w:rPr>
          <w:rFonts w:eastAsia="新細明體" w:cs="Times New Roman"/>
          <w:szCs w:val="24"/>
        </w:rPr>
      </w:pPr>
      <w:r>
        <w:rPr>
          <w:rFonts w:eastAsia="新細明體" w:cs="Times New Roman"/>
          <w:szCs w:val="24"/>
        </w:rPr>
        <w:t>CI: hypersensitivity to calcitriol</w:t>
      </w:r>
      <w:r w:rsidR="002D689A">
        <w:rPr>
          <w:rFonts w:eastAsia="新細明體" w:cs="Times New Roman"/>
          <w:szCs w:val="24"/>
        </w:rPr>
        <w:t>,</w:t>
      </w:r>
      <w:r w:rsidR="002D689A" w:rsidRPr="002D689A">
        <w:t xml:space="preserve"> </w:t>
      </w:r>
      <w:r w:rsidR="002D689A" w:rsidRPr="002D689A">
        <w:rPr>
          <w:rFonts w:eastAsia="新細明體" w:cs="Times New Roman"/>
          <w:szCs w:val="24"/>
        </w:rPr>
        <w:t>ergocalciferol, or vitamin D metabolites</w:t>
      </w:r>
      <w:r>
        <w:rPr>
          <w:rFonts w:eastAsia="新細明體" w:cs="Times New Roman"/>
          <w:szCs w:val="24"/>
        </w:rPr>
        <w:t>, hypercalcemia, vitamin D toxicity</w:t>
      </w:r>
    </w:p>
    <w:p w14:paraId="77B674FB" w14:textId="50D6FD37" w:rsidR="00157829" w:rsidRDefault="00157829" w:rsidP="002D689A">
      <w:pPr>
        <w:ind w:left="480" w:hanging="480"/>
        <w:rPr>
          <w:rFonts w:eastAsia="新細明體" w:cs="Times New Roman"/>
          <w:szCs w:val="24"/>
        </w:rPr>
      </w:pPr>
      <w:r>
        <w:rPr>
          <w:rFonts w:eastAsia="新細明體" w:cs="Times New Roman"/>
          <w:szCs w:val="24"/>
        </w:rPr>
        <w:t xml:space="preserve">AE: </w:t>
      </w:r>
      <w:r w:rsidR="002D689A">
        <w:rPr>
          <w:rFonts w:eastAsia="新細明體" w:cs="Times New Roman"/>
          <w:szCs w:val="24"/>
        </w:rPr>
        <w:t>c</w:t>
      </w:r>
      <w:r w:rsidR="002D689A" w:rsidRPr="002D689A">
        <w:rPr>
          <w:rFonts w:eastAsia="新細明體" w:cs="Times New Roman"/>
          <w:szCs w:val="24"/>
        </w:rPr>
        <w:t>onstipation, Loss of appetite, Nausea</w:t>
      </w:r>
    </w:p>
    <w:p w14:paraId="2DB2C55C" w14:textId="77777777" w:rsidR="00157829" w:rsidRDefault="00157829" w:rsidP="00157829">
      <w:pPr>
        <w:rPr>
          <w:rFonts w:cs="Times New Roman"/>
          <w:szCs w:val="24"/>
        </w:rPr>
      </w:pPr>
      <w:r>
        <w:rPr>
          <w:rFonts w:eastAsia="新細明體" w:cs="Times New Roman"/>
          <w:szCs w:val="24"/>
        </w:rPr>
        <w:t>Category: C</w:t>
      </w:r>
    </w:p>
    <w:p w14:paraId="47655D9C" w14:textId="3574BAB9" w:rsidR="00157829" w:rsidRDefault="00157829" w:rsidP="00157829">
      <w:pPr>
        <w:rPr>
          <w:rFonts w:cs="Times New Roman"/>
          <w:szCs w:val="24"/>
        </w:rPr>
      </w:pPr>
      <w:r>
        <w:rPr>
          <w:rFonts w:cs="Times New Roman"/>
          <w:szCs w:val="24"/>
        </w:rPr>
        <w:t>ATC code: A11CC0</w:t>
      </w:r>
      <w:r w:rsidR="002D689A">
        <w:rPr>
          <w:rFonts w:cs="Times New Roman"/>
          <w:szCs w:val="24"/>
        </w:rPr>
        <w:t>5</w:t>
      </w:r>
    </w:p>
    <w:p w14:paraId="1FE18422" w14:textId="77777777" w:rsidR="00360D22" w:rsidRDefault="00360D22">
      <w:pPr>
        <w:rPr>
          <w:rFonts w:cs="Times New Roman"/>
          <w:szCs w:val="24"/>
        </w:rPr>
      </w:pPr>
    </w:p>
    <w:p w14:paraId="6A39C542" w14:textId="77777777" w:rsidR="00C36E62" w:rsidRDefault="00C36E62" w:rsidP="00C36E62">
      <w:pPr>
        <w:pStyle w:val="3"/>
        <w:spacing w:line="240" w:lineRule="auto"/>
        <w:rPr>
          <w:rFonts w:ascii="Times New Roman" w:eastAsia="標楷體" w:hAnsi="Times New Roman" w:cs="Times New Roman"/>
          <w:b w:val="0"/>
          <w:sz w:val="24"/>
          <w:szCs w:val="24"/>
        </w:rPr>
      </w:pPr>
      <w:bookmarkStart w:id="144" w:name="_Toc206178393"/>
      <w:r>
        <w:rPr>
          <w:rFonts w:ascii="Times New Roman" w:eastAsia="標楷體" w:hAnsi="Times New Roman" w:cs="Times New Roman"/>
          <w:b w:val="0"/>
          <w:sz w:val="24"/>
          <w:szCs w:val="24"/>
        </w:rPr>
        <w:t xml:space="preserve">E. </w:t>
      </w:r>
      <w:hyperlink r:id="rId81">
        <w:r w:rsidRPr="00C36E62">
          <w:rPr>
            <w:rFonts w:ascii="Times New Roman" w:eastAsia="標楷體" w:hAnsi="Times New Roman" w:cs="Times New Roman"/>
            <w:b w:val="0"/>
            <w:sz w:val="24"/>
            <w:szCs w:val="24"/>
          </w:rPr>
          <w:t>VITAMIN B-COMPLEX, INCL. COMBINATIONS</w:t>
        </w:r>
        <w:bookmarkEnd w:id="144"/>
        <w:r>
          <w:rPr>
            <w:rFonts w:ascii="Times New Roman" w:eastAsia="標楷體" w:hAnsi="Times New Roman" w:cs="Times New Roman"/>
            <w:b w:val="0"/>
            <w:sz w:val="24"/>
            <w:szCs w:val="24"/>
          </w:rPr>
          <w:t xml:space="preserve"> </w:t>
        </w:r>
      </w:hyperlink>
    </w:p>
    <w:p w14:paraId="455172A2" w14:textId="77777777" w:rsidR="00C36E62" w:rsidRPr="00C36E62" w:rsidRDefault="003614AE" w:rsidP="00C36E62">
      <w:pPr>
        <w:spacing w:after="180"/>
        <w:rPr>
          <w:rStyle w:val="aff0"/>
          <w:i/>
          <w:color w:val="auto"/>
          <w:u w:val="none"/>
        </w:rPr>
      </w:pPr>
      <w:hyperlink r:id="rId82" w:history="1">
        <w:r w:rsidR="00C36E62" w:rsidRPr="00C36E62">
          <w:rPr>
            <w:rStyle w:val="aff0"/>
            <w:rFonts w:cs="Times New Roman"/>
            <w:i/>
            <w:color w:val="auto"/>
            <w:szCs w:val="24"/>
            <w:u w:val="none"/>
          </w:rPr>
          <w:t>Vitamin B-complex, plain</w:t>
        </w:r>
      </w:hyperlink>
    </w:p>
    <w:p w14:paraId="60A77BC7" w14:textId="77777777" w:rsidR="00C36E62" w:rsidRDefault="00C36E62" w:rsidP="00C36E62">
      <w:pPr>
        <w:rPr>
          <w:rFonts w:cs="Times New Roman"/>
          <w:szCs w:val="24"/>
        </w:rPr>
      </w:pPr>
      <w:r>
        <w:rPr>
          <w:rFonts w:cs="Times New Roman"/>
          <w:b/>
          <w:szCs w:val="24"/>
        </w:rPr>
        <w:t>Alinamin-F</w:t>
      </w:r>
      <w:r>
        <w:fldChar w:fldCharType="begin"/>
      </w:r>
      <w:r>
        <w:rPr>
          <w:rFonts w:cs="Times New Roman"/>
          <w:b/>
          <w:szCs w:val="24"/>
        </w:rPr>
        <w:instrText xml:space="preserve"> XE "Alinamin-F " </w:instrText>
      </w:r>
      <w:r>
        <w:rPr>
          <w:rFonts w:cs="Times New Roman"/>
          <w:b/>
          <w:szCs w:val="24"/>
        </w:rPr>
        <w:fldChar w:fldCharType="end"/>
      </w:r>
      <w:r>
        <w:rPr>
          <w:rFonts w:cs="Times New Roman"/>
          <w:b/>
          <w:szCs w:val="24"/>
        </w:rPr>
        <w:t xml:space="preserve"> </w:t>
      </w:r>
      <w:r>
        <w:rPr>
          <w:rFonts w:cs="Times New Roman"/>
          <w:szCs w:val="24"/>
        </w:rPr>
        <w:t>[AF-O00]</w:t>
      </w:r>
    </w:p>
    <w:p w14:paraId="144473B6" w14:textId="77777777" w:rsidR="00C36E62" w:rsidRDefault="00C36E62" w:rsidP="00C36E62">
      <w:pPr>
        <w:rPr>
          <w:rFonts w:cs="Times New Roman"/>
          <w:szCs w:val="24"/>
        </w:rPr>
      </w:pPr>
      <w:r>
        <w:rPr>
          <w:rFonts w:cs="Times New Roman"/>
          <w:szCs w:val="24"/>
        </w:rPr>
        <w:t>Rx: Thiamine</w:t>
      </w:r>
      <w:r>
        <w:fldChar w:fldCharType="begin"/>
      </w:r>
      <w:r w:rsidR="00531B5C">
        <w:rPr>
          <w:rFonts w:cs="Times New Roman"/>
          <w:szCs w:val="24"/>
        </w:rPr>
        <w:instrText xml:space="preserve"> XE "Thiamine</w:instrText>
      </w:r>
      <w:r>
        <w:rPr>
          <w:rFonts w:cs="Times New Roman"/>
          <w:szCs w:val="24"/>
        </w:rPr>
        <w:instrText xml:space="preserve"> " </w:instrText>
      </w:r>
      <w:r>
        <w:rPr>
          <w:rFonts w:cs="Times New Roman"/>
          <w:szCs w:val="24"/>
        </w:rPr>
        <w:fldChar w:fldCharType="end"/>
      </w:r>
      <w:r>
        <w:rPr>
          <w:rFonts w:cs="Times New Roman"/>
          <w:szCs w:val="24"/>
        </w:rPr>
        <w:t xml:space="preserve"> tetrahydrofurfuryl disulfide 50mg + Riboflavin</w:t>
      </w:r>
      <w:r>
        <w:fldChar w:fldCharType="begin"/>
      </w:r>
      <w:r>
        <w:rPr>
          <w:rFonts w:cs="Times New Roman"/>
          <w:szCs w:val="24"/>
        </w:rPr>
        <w:instrText xml:space="preserve"> XE "Riboflavin " </w:instrText>
      </w:r>
      <w:r>
        <w:rPr>
          <w:rFonts w:cs="Times New Roman"/>
          <w:szCs w:val="24"/>
        </w:rPr>
        <w:fldChar w:fldCharType="end"/>
      </w:r>
      <w:r>
        <w:rPr>
          <w:rFonts w:cs="Times New Roman"/>
          <w:szCs w:val="24"/>
        </w:rPr>
        <w:t xml:space="preserve"> 5mg/tab</w:t>
      </w:r>
    </w:p>
    <w:p w14:paraId="2117CE9B" w14:textId="77777777" w:rsidR="00C36E62" w:rsidRDefault="00C36E62" w:rsidP="00C36E62">
      <w:pPr>
        <w:rPr>
          <w:rFonts w:cs="Times New Roman"/>
          <w:szCs w:val="24"/>
        </w:rPr>
      </w:pPr>
      <w:r>
        <w:rPr>
          <w:rFonts w:cs="Times New Roman"/>
          <w:szCs w:val="24"/>
        </w:rPr>
        <w:t>Dosage: 1-3 tab daily, max 300 mg/day</w:t>
      </w:r>
    </w:p>
    <w:p w14:paraId="295DE0B5" w14:textId="77777777" w:rsidR="00C36E62" w:rsidRDefault="00C36E62" w:rsidP="00C36E62">
      <w:pPr>
        <w:rPr>
          <w:rFonts w:cs="Times New Roman"/>
          <w:szCs w:val="24"/>
        </w:rPr>
      </w:pPr>
      <w:r>
        <w:rPr>
          <w:rFonts w:cs="Times New Roman"/>
          <w:szCs w:val="24"/>
        </w:rPr>
        <w:t>AE: urine discoloration</w:t>
      </w:r>
    </w:p>
    <w:p w14:paraId="118255C6" w14:textId="77777777" w:rsidR="00C36E62" w:rsidRDefault="00C36E62" w:rsidP="00C36E62">
      <w:pPr>
        <w:rPr>
          <w:rFonts w:cs="Times New Roman"/>
          <w:szCs w:val="24"/>
        </w:rPr>
      </w:pPr>
      <w:r>
        <w:rPr>
          <w:rFonts w:cs="Times New Roman"/>
          <w:szCs w:val="24"/>
        </w:rPr>
        <w:t>Category: C</w:t>
      </w:r>
    </w:p>
    <w:p w14:paraId="5021547C" w14:textId="77777777" w:rsidR="00C36E62" w:rsidRDefault="00C36E62" w:rsidP="00C36E62">
      <w:pPr>
        <w:rPr>
          <w:rFonts w:cs="Times New Roman"/>
          <w:szCs w:val="24"/>
        </w:rPr>
      </w:pPr>
      <w:r>
        <w:rPr>
          <w:rFonts w:cs="Times New Roman"/>
          <w:szCs w:val="24"/>
        </w:rPr>
        <w:t>ATC code: A11EA</w:t>
      </w:r>
    </w:p>
    <w:p w14:paraId="5CCE4EE0" w14:textId="77777777" w:rsidR="005A3367" w:rsidRDefault="005A3367" w:rsidP="00C36E62">
      <w:pPr>
        <w:rPr>
          <w:rFonts w:cs="Times New Roman"/>
          <w:szCs w:val="24"/>
        </w:rPr>
      </w:pPr>
    </w:p>
    <w:p w14:paraId="29B304CC" w14:textId="77777777" w:rsidR="00C36E62" w:rsidRPr="00C36E62" w:rsidRDefault="003614AE" w:rsidP="00C36E62">
      <w:pPr>
        <w:spacing w:after="180"/>
        <w:rPr>
          <w:rFonts w:cs="Times New Roman"/>
          <w:szCs w:val="24"/>
        </w:rPr>
      </w:pPr>
      <w:hyperlink r:id="rId83" w:history="1">
        <w:r w:rsidR="00C36E62" w:rsidRPr="00C36E62">
          <w:rPr>
            <w:rStyle w:val="aff0"/>
            <w:rFonts w:cs="Times New Roman"/>
            <w:i/>
            <w:color w:val="auto"/>
            <w:szCs w:val="24"/>
            <w:u w:val="none"/>
          </w:rPr>
          <w:t>Vitamin B-complex with vitamin C</w:t>
        </w:r>
      </w:hyperlink>
    </w:p>
    <w:p w14:paraId="53CBC13A" w14:textId="77777777" w:rsidR="00C36E62" w:rsidRDefault="00C36E62" w:rsidP="00C36E62">
      <w:pPr>
        <w:rPr>
          <w:rFonts w:cs="Times New Roman"/>
          <w:szCs w:val="24"/>
        </w:rPr>
      </w:pPr>
      <w:r>
        <w:rPr>
          <w:rFonts w:cs="Times New Roman"/>
          <w:b/>
          <w:szCs w:val="24"/>
        </w:rPr>
        <w:t>Bilcinin</w:t>
      </w:r>
      <w:r>
        <w:fldChar w:fldCharType="begin"/>
      </w:r>
      <w:r>
        <w:rPr>
          <w:rFonts w:cs="Times New Roman"/>
          <w:b/>
          <w:szCs w:val="24"/>
        </w:rPr>
        <w:instrText xml:space="preserve"> XE " Bilcinin " </w:instrText>
      </w:r>
      <w:r>
        <w:rPr>
          <w:rFonts w:cs="Times New Roman"/>
          <w:b/>
          <w:szCs w:val="24"/>
        </w:rPr>
        <w:fldChar w:fldCharType="end"/>
      </w:r>
      <w:r>
        <w:rPr>
          <w:rFonts w:cs="Times New Roman"/>
          <w:b/>
          <w:szCs w:val="24"/>
        </w:rPr>
        <w:t xml:space="preserve"> </w:t>
      </w:r>
      <w:r>
        <w:rPr>
          <w:rFonts w:cs="Times New Roman"/>
          <w:szCs w:val="24"/>
        </w:rPr>
        <w:t>[VCBI02]</w:t>
      </w:r>
    </w:p>
    <w:p w14:paraId="4AC0B3F9" w14:textId="68D601FB" w:rsidR="00C36E62" w:rsidRDefault="00C36E62" w:rsidP="00C36E62">
      <w:pPr>
        <w:ind w:left="480" w:hanging="480"/>
        <w:rPr>
          <w:rFonts w:cs="Times New Roman"/>
          <w:szCs w:val="24"/>
        </w:rPr>
      </w:pPr>
      <w:r>
        <w:rPr>
          <w:rFonts w:cs="Times New Roman"/>
          <w:szCs w:val="24"/>
        </w:rPr>
        <w:t>Rx: Thiamine</w:t>
      </w:r>
      <w:r>
        <w:fldChar w:fldCharType="begin"/>
      </w:r>
      <w:r>
        <w:rPr>
          <w:rFonts w:cs="Times New Roman"/>
          <w:szCs w:val="24"/>
        </w:rPr>
        <w:instrText xml:space="preserve"> XE "Thiamine " </w:instrText>
      </w:r>
      <w:r>
        <w:rPr>
          <w:rFonts w:cs="Times New Roman"/>
          <w:szCs w:val="24"/>
        </w:rPr>
        <w:fldChar w:fldCharType="end"/>
      </w:r>
      <w:r>
        <w:rPr>
          <w:rFonts w:cs="Times New Roman"/>
          <w:szCs w:val="24"/>
        </w:rPr>
        <w:t xml:space="preserve"> HCl 5mg + Riboflavin</w:t>
      </w:r>
      <w:r>
        <w:fldChar w:fldCharType="begin"/>
      </w:r>
      <w:r>
        <w:rPr>
          <w:rFonts w:cs="Times New Roman"/>
          <w:szCs w:val="24"/>
        </w:rPr>
        <w:instrText xml:space="preserve"> XE "Riboflavin " </w:instrText>
      </w:r>
      <w:r>
        <w:rPr>
          <w:rFonts w:cs="Times New Roman"/>
          <w:szCs w:val="24"/>
        </w:rPr>
        <w:fldChar w:fldCharType="end"/>
      </w:r>
      <w:r>
        <w:rPr>
          <w:rFonts w:cs="Times New Roman"/>
          <w:szCs w:val="24"/>
        </w:rPr>
        <w:t xml:space="preserve"> phosphate 0.5mg + Ascorbic acid</w:t>
      </w:r>
      <w:r>
        <w:fldChar w:fldCharType="begin"/>
      </w:r>
      <w:r>
        <w:rPr>
          <w:rFonts w:cs="Times New Roman"/>
          <w:szCs w:val="24"/>
        </w:rPr>
        <w:instrText xml:space="preserve"> XE " Ascorbic acid " </w:instrText>
      </w:r>
      <w:r>
        <w:rPr>
          <w:rFonts w:cs="Times New Roman"/>
          <w:szCs w:val="24"/>
        </w:rPr>
        <w:fldChar w:fldCharType="end"/>
      </w:r>
      <w:r>
        <w:rPr>
          <w:rFonts w:cs="Times New Roman"/>
          <w:szCs w:val="24"/>
        </w:rPr>
        <w:t xml:space="preserve"> 50mg + Pyridoxine</w:t>
      </w:r>
      <w:r>
        <w:fldChar w:fldCharType="begin"/>
      </w:r>
      <w:r>
        <w:rPr>
          <w:rFonts w:cs="Times New Roman"/>
          <w:szCs w:val="24"/>
        </w:rPr>
        <w:instrText xml:space="preserve"> XE "Pyridoxine</w:instrText>
      </w:r>
      <w:r w:rsidR="00DB239D">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1mg + Nicotinamide</w:t>
      </w:r>
      <w:r>
        <w:fldChar w:fldCharType="begin"/>
      </w:r>
      <w:r>
        <w:rPr>
          <w:rFonts w:cs="Times New Roman"/>
          <w:szCs w:val="24"/>
        </w:rPr>
        <w:instrText xml:space="preserve"> XE "Nicotinamide " </w:instrText>
      </w:r>
      <w:r>
        <w:rPr>
          <w:rFonts w:cs="Times New Roman"/>
          <w:szCs w:val="24"/>
        </w:rPr>
        <w:fldChar w:fldCharType="end"/>
      </w:r>
      <w:r>
        <w:rPr>
          <w:rFonts w:cs="Times New Roman"/>
          <w:szCs w:val="24"/>
        </w:rPr>
        <w:t xml:space="preserve"> HCl 12.5mg/ml, 2ml/amp</w:t>
      </w:r>
    </w:p>
    <w:p w14:paraId="5DC5327E" w14:textId="77777777" w:rsidR="00C36E62" w:rsidRDefault="00C36E62" w:rsidP="00C36E62">
      <w:pPr>
        <w:rPr>
          <w:rFonts w:cs="Times New Roman"/>
          <w:szCs w:val="24"/>
        </w:rPr>
      </w:pPr>
      <w:r>
        <w:rPr>
          <w:rFonts w:cs="Times New Roman"/>
          <w:szCs w:val="24"/>
        </w:rPr>
        <w:t>Dosage:IV or IM 1-2 ml daily</w:t>
      </w:r>
    </w:p>
    <w:p w14:paraId="712F0036" w14:textId="77777777" w:rsidR="00C36E62" w:rsidRDefault="00C36E62" w:rsidP="00C36E62">
      <w:pPr>
        <w:rPr>
          <w:rFonts w:cs="Times New Roman"/>
        </w:rPr>
      </w:pPr>
      <w:r>
        <w:rPr>
          <w:rFonts w:cs="Times New Roman"/>
          <w:szCs w:val="24"/>
        </w:rPr>
        <w:t xml:space="preserve">Category: </w:t>
      </w:r>
      <w:r>
        <w:rPr>
          <w:rFonts w:cs="Times New Roman"/>
        </w:rPr>
        <w:t>Not classified</w:t>
      </w:r>
    </w:p>
    <w:p w14:paraId="3327FBCC" w14:textId="77777777" w:rsidR="00C36E62" w:rsidRDefault="00C36E62" w:rsidP="00C36E62">
      <w:pPr>
        <w:rPr>
          <w:rFonts w:cs="Times New Roman"/>
          <w:szCs w:val="24"/>
        </w:rPr>
      </w:pPr>
      <w:r>
        <w:rPr>
          <w:rFonts w:cs="Times New Roman"/>
          <w:szCs w:val="24"/>
        </w:rPr>
        <w:t>ATC code: A11EB</w:t>
      </w:r>
    </w:p>
    <w:p w14:paraId="1FF39568" w14:textId="77777777" w:rsidR="00DE3E79" w:rsidRPr="00C36E62" w:rsidRDefault="00DE3E79">
      <w:pPr>
        <w:rPr>
          <w:rFonts w:cs="Times New Roman"/>
          <w:szCs w:val="24"/>
        </w:rPr>
      </w:pPr>
    </w:p>
    <w:p w14:paraId="5EB77785" w14:textId="77777777" w:rsidR="00DE3E79" w:rsidRDefault="008A03DF">
      <w:pPr>
        <w:pStyle w:val="3"/>
        <w:spacing w:line="240" w:lineRule="auto"/>
        <w:rPr>
          <w:rFonts w:ascii="Times New Roman" w:eastAsia="標楷體" w:hAnsi="Times New Roman" w:cs="Times New Roman"/>
          <w:b w:val="0"/>
          <w:sz w:val="24"/>
          <w:szCs w:val="24"/>
        </w:rPr>
      </w:pPr>
      <w:bookmarkStart w:id="145" w:name="_Toc206178394"/>
      <w:bookmarkStart w:id="146" w:name="_Toc56173445"/>
      <w:bookmarkStart w:id="147" w:name="_Toc56169999"/>
      <w:bookmarkStart w:id="148" w:name="_Toc56157777"/>
      <w:bookmarkStart w:id="149" w:name="_Toc50972350"/>
      <w:r>
        <w:rPr>
          <w:rFonts w:ascii="Times New Roman" w:eastAsia="標楷體" w:hAnsi="Times New Roman" w:cs="Times New Roman"/>
          <w:b w:val="0"/>
          <w:sz w:val="24"/>
          <w:szCs w:val="24"/>
        </w:rPr>
        <w:t xml:space="preserve">H. </w:t>
      </w:r>
      <w:hyperlink r:id="rId84">
        <w:r>
          <w:rPr>
            <w:rFonts w:ascii="Times New Roman" w:eastAsia="標楷體" w:hAnsi="Times New Roman" w:cs="Times New Roman"/>
            <w:b w:val="0"/>
            <w:sz w:val="24"/>
            <w:szCs w:val="24"/>
          </w:rPr>
          <w:t>OTHER PLAIN VITAMIN PREPARATIONS</w:t>
        </w:r>
        <w:bookmarkEnd w:id="145"/>
      </w:hyperlink>
      <w:bookmarkEnd w:id="146"/>
      <w:bookmarkEnd w:id="147"/>
      <w:bookmarkEnd w:id="148"/>
      <w:bookmarkEnd w:id="149"/>
    </w:p>
    <w:p w14:paraId="3F7100C2" w14:textId="77777777" w:rsidR="00DE3E79" w:rsidRDefault="003614AE">
      <w:pPr>
        <w:spacing w:after="180"/>
        <w:rPr>
          <w:rFonts w:cs="Times New Roman"/>
          <w:szCs w:val="24"/>
        </w:rPr>
      </w:pPr>
      <w:hyperlink r:id="rId85">
        <w:r w:rsidR="008A03DF">
          <w:rPr>
            <w:rFonts w:cs="Times New Roman"/>
            <w:i/>
            <w:szCs w:val="24"/>
          </w:rPr>
          <w:t>Other plain vitamin preparations</w:t>
        </w:r>
      </w:hyperlink>
    </w:p>
    <w:p w14:paraId="6D36EB57" w14:textId="77777777" w:rsidR="00DE3E79" w:rsidRDefault="008A03DF">
      <w:pPr>
        <w:rPr>
          <w:rFonts w:cs="Times New Roman"/>
          <w:szCs w:val="24"/>
        </w:rPr>
      </w:pPr>
      <w:r>
        <w:rPr>
          <w:rFonts w:cs="Times New Roman"/>
          <w:b/>
          <w:szCs w:val="24"/>
        </w:rPr>
        <w:t>Beesix</w:t>
      </w:r>
      <w:r>
        <w:fldChar w:fldCharType="begin"/>
      </w:r>
      <w:r>
        <w:rPr>
          <w:rFonts w:cs="Times New Roman"/>
          <w:b/>
          <w:szCs w:val="24"/>
        </w:rPr>
        <w:instrText xml:space="preserve"> XE "Beesix" </w:instrText>
      </w:r>
      <w:r>
        <w:rPr>
          <w:rFonts w:cs="Times New Roman"/>
          <w:b/>
          <w:szCs w:val="24"/>
        </w:rPr>
        <w:fldChar w:fldCharType="end"/>
      </w:r>
      <w:r>
        <w:rPr>
          <w:rFonts w:cs="Times New Roman"/>
          <w:b/>
          <w:szCs w:val="24"/>
        </w:rPr>
        <w:t xml:space="preserve"> </w:t>
      </w:r>
      <w:r>
        <w:rPr>
          <w:rFonts w:cs="Times New Roman"/>
          <w:szCs w:val="24"/>
        </w:rPr>
        <w:t>[PYRO06]</w:t>
      </w:r>
    </w:p>
    <w:p w14:paraId="6EEF52C7" w14:textId="77777777" w:rsidR="00DE3E79" w:rsidRDefault="008A03DF">
      <w:pPr>
        <w:rPr>
          <w:rFonts w:cs="Times New Roman"/>
          <w:szCs w:val="24"/>
        </w:rPr>
      </w:pPr>
      <w:r>
        <w:rPr>
          <w:rFonts w:cs="Times New Roman"/>
          <w:szCs w:val="24"/>
        </w:rPr>
        <w:t>Rx: Pyridoxine</w:t>
      </w:r>
      <w:r>
        <w:fldChar w:fldCharType="begin"/>
      </w:r>
      <w:r>
        <w:rPr>
          <w:rFonts w:cs="Times New Roman"/>
          <w:szCs w:val="24"/>
        </w:rPr>
        <w:instrText xml:space="preserve"> XE "Pyridoxine " </w:instrText>
      </w:r>
      <w:r>
        <w:rPr>
          <w:rFonts w:cs="Times New Roman"/>
          <w:szCs w:val="24"/>
        </w:rPr>
        <w:fldChar w:fldCharType="end"/>
      </w:r>
      <w:r>
        <w:rPr>
          <w:rFonts w:cs="Times New Roman"/>
          <w:szCs w:val="24"/>
        </w:rPr>
        <w:t xml:space="preserve"> HCl 50mg/tab</w:t>
      </w:r>
    </w:p>
    <w:p w14:paraId="6E4784F7" w14:textId="77777777" w:rsidR="00DE3E79" w:rsidRDefault="008A03DF">
      <w:pPr>
        <w:rPr>
          <w:rFonts w:cs="Times New Roman"/>
          <w:szCs w:val="24"/>
        </w:rPr>
      </w:pPr>
      <w:r>
        <w:rPr>
          <w:rFonts w:cs="Times New Roman"/>
          <w:szCs w:val="24"/>
        </w:rPr>
        <w:t>Dosage: prophylaxis: 25-50 mg qd, treatment: 50-300 mg/day, max 600 mg/day</w:t>
      </w:r>
    </w:p>
    <w:p w14:paraId="48C4EE7E" w14:textId="77777777" w:rsidR="00DE3E79" w:rsidRDefault="008A03DF">
      <w:pPr>
        <w:rPr>
          <w:rFonts w:cs="Times New Roman"/>
          <w:szCs w:val="24"/>
        </w:rPr>
      </w:pPr>
      <w:r>
        <w:rPr>
          <w:rFonts w:cs="Times New Roman"/>
          <w:szCs w:val="24"/>
        </w:rPr>
        <w:t>CI: hypersensitivity to pyridoxine</w:t>
      </w:r>
    </w:p>
    <w:p w14:paraId="45FE2DDE" w14:textId="77777777" w:rsidR="00DE3E79" w:rsidRDefault="008A03DF">
      <w:pPr>
        <w:rPr>
          <w:rFonts w:cs="Times New Roman"/>
          <w:szCs w:val="24"/>
        </w:rPr>
      </w:pPr>
      <w:r>
        <w:rPr>
          <w:rFonts w:cs="Times New Roman"/>
          <w:szCs w:val="24"/>
        </w:rPr>
        <w:t>Category: A</w:t>
      </w:r>
    </w:p>
    <w:p w14:paraId="43326C2C" w14:textId="77777777" w:rsidR="00DE3E79" w:rsidRDefault="008A03DF">
      <w:pPr>
        <w:rPr>
          <w:rFonts w:cs="Times New Roman"/>
          <w:szCs w:val="24"/>
        </w:rPr>
      </w:pPr>
      <w:r>
        <w:rPr>
          <w:rFonts w:cs="Times New Roman"/>
          <w:szCs w:val="24"/>
        </w:rPr>
        <w:t>ATC code: A11HA02</w:t>
      </w:r>
    </w:p>
    <w:p w14:paraId="597D8EB7" w14:textId="77777777" w:rsidR="00DE3E79" w:rsidRDefault="00DE3E79">
      <w:pPr>
        <w:rPr>
          <w:rFonts w:cs="Times New Roman"/>
          <w:szCs w:val="24"/>
        </w:rPr>
      </w:pPr>
    </w:p>
    <w:p w14:paraId="40D8F1E6" w14:textId="77777777" w:rsidR="00DE3E79" w:rsidRDefault="008A03DF">
      <w:pPr>
        <w:pStyle w:val="2"/>
        <w:spacing w:line="240" w:lineRule="auto"/>
        <w:rPr>
          <w:rFonts w:ascii="Times New Roman" w:eastAsia="標楷體" w:hAnsi="Times New Roman" w:cs="Times New Roman"/>
          <w:b w:val="0"/>
          <w:sz w:val="24"/>
          <w:szCs w:val="24"/>
        </w:rPr>
      </w:pPr>
      <w:bookmarkStart w:id="150" w:name="_Toc206178395"/>
      <w:bookmarkStart w:id="151" w:name="_Toc56173447"/>
      <w:bookmarkStart w:id="152" w:name="_Toc56170001"/>
      <w:bookmarkStart w:id="153" w:name="_Toc56157779"/>
      <w:bookmarkStart w:id="154" w:name="_Toc50972352"/>
      <w:r>
        <w:rPr>
          <w:rFonts w:ascii="Times New Roman" w:eastAsia="標楷體" w:hAnsi="Times New Roman" w:cs="Times New Roman"/>
          <w:b w:val="0"/>
          <w:sz w:val="24"/>
          <w:szCs w:val="24"/>
        </w:rPr>
        <w:t xml:space="preserve">A12. </w:t>
      </w:r>
      <w:hyperlink r:id="rId86">
        <w:r>
          <w:rPr>
            <w:rFonts w:ascii="Times New Roman" w:eastAsia="標楷體" w:hAnsi="Times New Roman" w:cs="Times New Roman"/>
            <w:b w:val="0"/>
            <w:sz w:val="24"/>
            <w:szCs w:val="24"/>
          </w:rPr>
          <w:t>MINERAL SUPPLEMENTS</w:t>
        </w:r>
        <w:bookmarkEnd w:id="150"/>
      </w:hyperlink>
      <w:bookmarkEnd w:id="151"/>
      <w:bookmarkEnd w:id="152"/>
      <w:bookmarkEnd w:id="153"/>
      <w:bookmarkEnd w:id="154"/>
    </w:p>
    <w:p w14:paraId="5DC4E237" w14:textId="77777777" w:rsidR="00DE3E79" w:rsidRDefault="008A03DF">
      <w:pPr>
        <w:pStyle w:val="3"/>
        <w:spacing w:line="240" w:lineRule="auto"/>
        <w:rPr>
          <w:rFonts w:eastAsia="標楷體"/>
          <w:b w:val="0"/>
          <w:sz w:val="24"/>
          <w:szCs w:val="24"/>
        </w:rPr>
      </w:pPr>
      <w:bookmarkStart w:id="155" w:name="_Toc206178396"/>
      <w:bookmarkStart w:id="156" w:name="_Toc56173448"/>
      <w:bookmarkStart w:id="157" w:name="_Toc56170002"/>
      <w:bookmarkStart w:id="158" w:name="_Toc56157780"/>
      <w:bookmarkStart w:id="159" w:name="_Toc50972353"/>
      <w:r>
        <w:rPr>
          <w:rFonts w:ascii="Times New Roman" w:eastAsia="標楷體" w:hAnsi="Times New Roman" w:cs="Times New Roman"/>
          <w:b w:val="0"/>
          <w:sz w:val="24"/>
          <w:szCs w:val="24"/>
        </w:rPr>
        <w:t xml:space="preserve">A. </w:t>
      </w:r>
      <w:hyperlink r:id="rId87">
        <w:r>
          <w:rPr>
            <w:rFonts w:ascii="Times New Roman" w:eastAsia="標楷體" w:hAnsi="Times New Roman" w:cs="Times New Roman"/>
            <w:b w:val="0"/>
            <w:sz w:val="24"/>
            <w:szCs w:val="24"/>
          </w:rPr>
          <w:t>CALCIUM</w:t>
        </w:r>
        <w:bookmarkEnd w:id="155"/>
      </w:hyperlink>
      <w:bookmarkEnd w:id="156"/>
      <w:bookmarkEnd w:id="157"/>
      <w:bookmarkEnd w:id="158"/>
      <w:bookmarkEnd w:id="159"/>
    </w:p>
    <w:p w14:paraId="652733C4" w14:textId="77777777" w:rsidR="00DE3E79" w:rsidRDefault="003614AE">
      <w:pPr>
        <w:spacing w:after="180"/>
        <w:rPr>
          <w:rFonts w:cs="Times New Roman"/>
          <w:szCs w:val="24"/>
        </w:rPr>
      </w:pPr>
      <w:hyperlink r:id="rId88">
        <w:r w:rsidR="008A03DF">
          <w:rPr>
            <w:rFonts w:cs="Times New Roman"/>
            <w:i/>
            <w:szCs w:val="24"/>
          </w:rPr>
          <w:t>Calcium</w:t>
        </w:r>
      </w:hyperlink>
    </w:p>
    <w:p w14:paraId="2A3775EA" w14:textId="77777777" w:rsidR="00DE3E79" w:rsidRDefault="003614AE">
      <w:pPr>
        <w:spacing w:after="180"/>
        <w:rPr>
          <w:rFonts w:cs="Times New Roman"/>
          <w:i/>
          <w:szCs w:val="24"/>
        </w:rPr>
      </w:pPr>
      <w:hyperlink r:id="rId89">
        <w:r w:rsidR="008A03DF">
          <w:rPr>
            <w:rFonts w:cs="Times New Roman"/>
            <w:bCs/>
            <w:i/>
            <w:szCs w:val="24"/>
          </w:rPr>
          <w:t>Calcium, combinations with vitamin D and/or other drugs</w:t>
        </w:r>
      </w:hyperlink>
    </w:p>
    <w:p w14:paraId="4C527948" w14:textId="77777777" w:rsidR="000C341F" w:rsidRDefault="000C341F" w:rsidP="000C341F">
      <w:pPr>
        <w:rPr>
          <w:rFonts w:cs="Times New Roman"/>
          <w:szCs w:val="24"/>
        </w:rPr>
      </w:pPr>
      <w:r>
        <w:rPr>
          <w:rFonts w:cs="Times New Roman"/>
          <w:b/>
        </w:rPr>
        <w:t>BOCA Calcium emulsion</w:t>
      </w:r>
      <w:r>
        <w:fldChar w:fldCharType="begin"/>
      </w:r>
      <w:r>
        <w:rPr>
          <w:rFonts w:cs="Times New Roman"/>
          <w:b/>
        </w:rPr>
        <w:instrText xml:space="preserve"> XE "BOCA Calcium emulsion " </w:instrText>
      </w:r>
      <w:r>
        <w:rPr>
          <w:rFonts w:cs="Times New Roman"/>
          <w:b/>
        </w:rPr>
        <w:fldChar w:fldCharType="end"/>
      </w:r>
      <w:r>
        <w:rPr>
          <w:rFonts w:cs="Times New Roman"/>
          <w:b/>
          <w:szCs w:val="24"/>
        </w:rPr>
        <w:t xml:space="preserve"> </w:t>
      </w:r>
      <w:r>
        <w:rPr>
          <w:rFonts w:cs="Times New Roman"/>
          <w:szCs w:val="24"/>
        </w:rPr>
        <w:t>[BOCO00]</w:t>
      </w:r>
    </w:p>
    <w:p w14:paraId="13039B05" w14:textId="77777777" w:rsidR="000C341F" w:rsidRDefault="000C341F" w:rsidP="000C341F">
      <w:pPr>
        <w:rPr>
          <w:rFonts w:cs="Times New Roman"/>
          <w:szCs w:val="24"/>
        </w:rPr>
      </w:pPr>
      <w:r>
        <w:rPr>
          <w:rFonts w:cs="Times New Roman"/>
          <w:szCs w:val="24"/>
        </w:rPr>
        <w:t xml:space="preserve">Rx: </w:t>
      </w:r>
      <w:r>
        <w:rPr>
          <w:rFonts w:cs="Times New Roman"/>
        </w:rPr>
        <w:t xml:space="preserve">Calcium phosphate tribasic </w:t>
      </w:r>
      <w:r>
        <w:fldChar w:fldCharType="begin"/>
      </w:r>
      <w:r>
        <w:rPr>
          <w:rFonts w:cs="Times New Roman"/>
        </w:rPr>
        <w:instrText xml:space="preserve"> XE " Calcium phosphate tribasic " </w:instrText>
      </w:r>
      <w:r>
        <w:rPr>
          <w:rFonts w:cs="Times New Roman"/>
        </w:rPr>
        <w:fldChar w:fldCharType="end"/>
      </w:r>
      <w:r>
        <w:rPr>
          <w:rFonts w:cs="Times New Roman"/>
          <w:szCs w:val="24"/>
        </w:rPr>
        <w:t xml:space="preserve"> </w:t>
      </w:r>
      <w:r>
        <w:rPr>
          <w:rFonts w:cs="Times New Roman"/>
        </w:rPr>
        <w:t>103 mg</w:t>
      </w:r>
      <w:r>
        <w:rPr>
          <w:rFonts w:cs="Times New Roman"/>
          <w:szCs w:val="24"/>
        </w:rPr>
        <w:t xml:space="preserve"> + Vitamin A </w:t>
      </w:r>
      <w:r>
        <w:fldChar w:fldCharType="begin"/>
      </w:r>
      <w:r>
        <w:rPr>
          <w:rFonts w:cs="Times New Roman"/>
          <w:szCs w:val="24"/>
        </w:rPr>
        <w:instrText xml:space="preserve"> XE "Vitamin A " </w:instrText>
      </w:r>
      <w:r>
        <w:rPr>
          <w:rFonts w:cs="Times New Roman"/>
          <w:szCs w:val="24"/>
        </w:rPr>
        <w:fldChar w:fldCharType="end"/>
      </w:r>
      <w:r>
        <w:rPr>
          <w:rFonts w:cs="Times New Roman"/>
          <w:szCs w:val="24"/>
        </w:rPr>
        <w:t xml:space="preserve"> 800IU + Vitamin A(Vitamin A+D) </w:t>
      </w:r>
      <w:r>
        <w:fldChar w:fldCharType="begin"/>
      </w:r>
      <w:r>
        <w:rPr>
          <w:rFonts w:cs="Times New Roman"/>
          <w:szCs w:val="24"/>
        </w:rPr>
        <w:instrText xml:space="preserve"> XE " Vitamin A(Vitamin A+D) " </w:instrText>
      </w:r>
      <w:r>
        <w:rPr>
          <w:rFonts w:cs="Times New Roman"/>
          <w:szCs w:val="24"/>
        </w:rPr>
        <w:fldChar w:fldCharType="end"/>
      </w:r>
      <w:r>
        <w:rPr>
          <w:rFonts w:cs="Times New Roman"/>
          <w:szCs w:val="24"/>
        </w:rPr>
        <w:t xml:space="preserve"> 800IU/ml 180ml/bot</w:t>
      </w:r>
    </w:p>
    <w:p w14:paraId="0C5EDCD2" w14:textId="77777777" w:rsidR="000C341F" w:rsidRDefault="000C341F" w:rsidP="000C341F">
      <w:pPr>
        <w:rPr>
          <w:rFonts w:cs="Times New Roman"/>
          <w:szCs w:val="24"/>
        </w:rPr>
      </w:pPr>
      <w:r>
        <w:rPr>
          <w:rFonts w:cs="Times New Roman"/>
          <w:szCs w:val="24"/>
        </w:rPr>
        <w:t>Dosage: 10-15 ml/day, max 15 ml/day</w:t>
      </w:r>
    </w:p>
    <w:p w14:paraId="2E4A1B23" w14:textId="77777777" w:rsidR="000C341F" w:rsidRDefault="000C341F" w:rsidP="000C341F">
      <w:pPr>
        <w:rPr>
          <w:rFonts w:cs="Times New Roman"/>
          <w:szCs w:val="24"/>
        </w:rPr>
      </w:pPr>
      <w:r>
        <w:rPr>
          <w:rFonts w:cs="Times New Roman"/>
          <w:szCs w:val="24"/>
        </w:rPr>
        <w:t>AE: constipation, vomiting, fatigue</w:t>
      </w:r>
    </w:p>
    <w:p w14:paraId="6BFFE60E" w14:textId="77777777" w:rsidR="000C341F" w:rsidRDefault="000C341F" w:rsidP="000C341F">
      <w:pPr>
        <w:rPr>
          <w:rFonts w:cs="Times New Roman"/>
          <w:szCs w:val="24"/>
        </w:rPr>
      </w:pPr>
      <w:r>
        <w:rPr>
          <w:rFonts w:cs="Times New Roman"/>
          <w:szCs w:val="24"/>
        </w:rPr>
        <w:t>Category: Vitamin A, X</w:t>
      </w:r>
    </w:p>
    <w:p w14:paraId="532986D8" w14:textId="7B26EBB3" w:rsidR="000C341F" w:rsidRDefault="000C341F" w:rsidP="000C341F">
      <w:pPr>
        <w:rPr>
          <w:rFonts w:cs="Times New Roman"/>
          <w:szCs w:val="24"/>
        </w:rPr>
      </w:pPr>
      <w:r>
        <w:rPr>
          <w:rFonts w:cs="Times New Roman"/>
          <w:szCs w:val="24"/>
        </w:rPr>
        <w:t>ATC code: A1</w:t>
      </w:r>
      <w:r>
        <w:rPr>
          <w:rFonts w:cs="Times New Roman" w:hint="eastAsia"/>
          <w:szCs w:val="24"/>
        </w:rPr>
        <w:t>2</w:t>
      </w:r>
      <w:r>
        <w:rPr>
          <w:rFonts w:cs="Times New Roman"/>
          <w:szCs w:val="24"/>
        </w:rPr>
        <w:t>AX</w:t>
      </w:r>
    </w:p>
    <w:p w14:paraId="1F2D2D10" w14:textId="77777777" w:rsidR="000C341F" w:rsidRDefault="000C341F" w:rsidP="000C341F">
      <w:pPr>
        <w:rPr>
          <w:rFonts w:cs="Times New Roman"/>
          <w:szCs w:val="24"/>
        </w:rPr>
      </w:pPr>
    </w:p>
    <w:p w14:paraId="2CB369FA" w14:textId="23267C2E" w:rsidR="00DE3E79" w:rsidRDefault="008A03DF">
      <w:pPr>
        <w:rPr>
          <w:rFonts w:cs="Times New Roman"/>
          <w:szCs w:val="24"/>
        </w:rPr>
      </w:pPr>
      <w:r>
        <w:rPr>
          <w:rFonts w:cs="Times New Roman"/>
          <w:b/>
          <w:szCs w:val="24"/>
        </w:rPr>
        <w:t>Calcium Gluconated</w:t>
      </w:r>
      <w:r>
        <w:fldChar w:fldCharType="begin"/>
      </w:r>
      <w:r>
        <w:rPr>
          <w:rFonts w:cs="Times New Roman"/>
          <w:b/>
          <w:szCs w:val="24"/>
        </w:rPr>
        <w:instrText xml:space="preserve"> XE "Calcium Gluconated " </w:instrText>
      </w:r>
      <w:r>
        <w:rPr>
          <w:rFonts w:cs="Times New Roman"/>
          <w:b/>
          <w:szCs w:val="24"/>
        </w:rPr>
        <w:fldChar w:fldCharType="end"/>
      </w:r>
      <w:r>
        <w:rPr>
          <w:rFonts w:cs="Times New Roman"/>
          <w:szCs w:val="24"/>
        </w:rPr>
        <w:t xml:space="preserve"> [CALO33]</w:t>
      </w:r>
    </w:p>
    <w:p w14:paraId="79F558BC" w14:textId="269845BC" w:rsidR="00DE3E79" w:rsidRDefault="008A03DF">
      <w:pPr>
        <w:rPr>
          <w:rFonts w:cs="Times New Roman"/>
          <w:szCs w:val="24"/>
        </w:rPr>
      </w:pPr>
      <w:r>
        <w:rPr>
          <w:rFonts w:cs="Times New Roman"/>
          <w:szCs w:val="24"/>
        </w:rPr>
        <w:t>Rx: Calcium phosphate dibasic</w:t>
      </w:r>
      <w:r>
        <w:fldChar w:fldCharType="begin"/>
      </w:r>
      <w:r>
        <w:rPr>
          <w:rFonts w:cs="Times New Roman"/>
          <w:szCs w:val="24"/>
        </w:rPr>
        <w:instrText xml:space="preserve"> XE "Calcium phosphate dibasic " </w:instrText>
      </w:r>
      <w:r>
        <w:rPr>
          <w:rFonts w:cs="Times New Roman"/>
          <w:szCs w:val="24"/>
        </w:rPr>
        <w:fldChar w:fldCharType="end"/>
      </w:r>
      <w:r>
        <w:rPr>
          <w:rFonts w:cs="Times New Roman"/>
          <w:szCs w:val="24"/>
        </w:rPr>
        <w:t xml:space="preserve"> 292mg (86mg; 4.3mEq of Ca) + Calcium gluconate</w:t>
      </w:r>
      <w:r>
        <w:fldChar w:fldCharType="begin"/>
      </w:r>
      <w:r>
        <w:rPr>
          <w:rFonts w:cs="Times New Roman"/>
          <w:szCs w:val="24"/>
        </w:rPr>
        <w:instrText xml:space="preserve"> XE " Calcium gluconate " </w:instrText>
      </w:r>
      <w:r>
        <w:rPr>
          <w:rFonts w:cs="Times New Roman"/>
          <w:szCs w:val="24"/>
        </w:rPr>
        <w:fldChar w:fldCharType="end"/>
      </w:r>
      <w:r>
        <w:rPr>
          <w:rFonts w:cs="Times New Roman"/>
          <w:szCs w:val="24"/>
        </w:rPr>
        <w:t xml:space="preserve"> 194mg (17.34mg; 0.865mEq of Ca) + Vitamin D2</w:t>
      </w:r>
      <w:r>
        <w:fldChar w:fldCharType="begin"/>
      </w:r>
      <w:r>
        <w:rPr>
          <w:rFonts w:cs="Times New Roman"/>
          <w:szCs w:val="24"/>
        </w:rPr>
        <w:instrText xml:space="preserve"> XE " Vitamin D2 " </w:instrText>
      </w:r>
      <w:r>
        <w:rPr>
          <w:rFonts w:cs="Times New Roman"/>
          <w:szCs w:val="24"/>
        </w:rPr>
        <w:fldChar w:fldCharType="end"/>
      </w:r>
      <w:r>
        <w:rPr>
          <w:rFonts w:cs="Times New Roman"/>
          <w:szCs w:val="24"/>
        </w:rPr>
        <w:t xml:space="preserve"> 330IU/tab</w:t>
      </w:r>
    </w:p>
    <w:p w14:paraId="545A17FC" w14:textId="77777777" w:rsidR="00DE3E79" w:rsidRDefault="008A03DF">
      <w:pPr>
        <w:ind w:left="1176" w:hanging="1176"/>
        <w:rPr>
          <w:rFonts w:cs="Times New Roman"/>
          <w:szCs w:val="24"/>
        </w:rPr>
      </w:pPr>
      <w:r>
        <w:rPr>
          <w:rFonts w:cs="Times New Roman"/>
          <w:szCs w:val="24"/>
        </w:rPr>
        <w:t>Dosage:1 tab tid</w:t>
      </w:r>
    </w:p>
    <w:p w14:paraId="1F5709C6" w14:textId="77777777" w:rsidR="00DE3E79" w:rsidRDefault="008A03DF">
      <w:pPr>
        <w:rPr>
          <w:rFonts w:cs="Times New Roman"/>
          <w:szCs w:val="24"/>
        </w:rPr>
      </w:pPr>
      <w:r>
        <w:rPr>
          <w:rFonts w:cs="Times New Roman"/>
          <w:szCs w:val="24"/>
        </w:rPr>
        <w:t>CI: hypercalcemia</w:t>
      </w:r>
    </w:p>
    <w:p w14:paraId="691EA1A2" w14:textId="77777777" w:rsidR="00DE3E79" w:rsidRDefault="008A03DF">
      <w:pPr>
        <w:rPr>
          <w:rFonts w:cs="Times New Roman"/>
          <w:szCs w:val="24"/>
        </w:rPr>
      </w:pPr>
      <w:r>
        <w:rPr>
          <w:rFonts w:cs="Times New Roman"/>
          <w:szCs w:val="24"/>
        </w:rPr>
        <w:t xml:space="preserve">AE: constipation, flatulence, </w:t>
      </w:r>
      <w:bookmarkStart w:id="160" w:name="%233.3.3.D.1"/>
      <w:r>
        <w:rPr>
          <w:rFonts w:cs="Times New Roman"/>
          <w:szCs w:val="24"/>
        </w:rPr>
        <w:t>hypercalcemia</w:t>
      </w:r>
      <w:bookmarkEnd w:id="160"/>
      <w:r>
        <w:rPr>
          <w:rFonts w:cs="Times New Roman"/>
          <w:szCs w:val="24"/>
        </w:rPr>
        <w:t>, nausea</w:t>
      </w:r>
    </w:p>
    <w:p w14:paraId="572BA03D" w14:textId="77777777" w:rsidR="00DE3E79" w:rsidRDefault="008A03DF">
      <w:pPr>
        <w:rPr>
          <w:rFonts w:cs="Times New Roman"/>
          <w:szCs w:val="24"/>
        </w:rPr>
      </w:pPr>
      <w:r>
        <w:rPr>
          <w:rFonts w:cs="Times New Roman"/>
          <w:szCs w:val="24"/>
        </w:rPr>
        <w:t>Category: C</w:t>
      </w:r>
    </w:p>
    <w:p w14:paraId="3FAF1C93" w14:textId="77777777" w:rsidR="00DE3E79" w:rsidRDefault="008A03DF">
      <w:pPr>
        <w:rPr>
          <w:rFonts w:cs="Times New Roman"/>
          <w:szCs w:val="24"/>
        </w:rPr>
      </w:pPr>
      <w:r>
        <w:rPr>
          <w:rFonts w:cs="Times New Roman"/>
          <w:szCs w:val="24"/>
        </w:rPr>
        <w:t>ATC code: A12AX</w:t>
      </w:r>
    </w:p>
    <w:p w14:paraId="3BE81A21" w14:textId="77777777" w:rsidR="00DE3E79" w:rsidRDefault="00DE3E79">
      <w:pPr>
        <w:rPr>
          <w:rFonts w:cs="Times New Roman"/>
          <w:szCs w:val="24"/>
        </w:rPr>
      </w:pPr>
    </w:p>
    <w:p w14:paraId="523F3EF3" w14:textId="77777777" w:rsidR="00DE3E79" w:rsidRDefault="008A03DF">
      <w:pPr>
        <w:pStyle w:val="3"/>
        <w:spacing w:line="240" w:lineRule="auto"/>
        <w:rPr>
          <w:rFonts w:ascii="Times New Roman" w:eastAsia="標楷體" w:hAnsi="Times New Roman" w:cs="Times New Roman"/>
          <w:b w:val="0"/>
          <w:sz w:val="24"/>
          <w:szCs w:val="24"/>
        </w:rPr>
      </w:pPr>
      <w:bookmarkStart w:id="161" w:name="_Toc56173449"/>
      <w:bookmarkStart w:id="162" w:name="_Toc56170003"/>
      <w:bookmarkStart w:id="163" w:name="_Toc56157781"/>
      <w:bookmarkStart w:id="164" w:name="_Toc50972354"/>
      <w:bookmarkStart w:id="165" w:name="_Toc206178397"/>
      <w:r>
        <w:rPr>
          <w:rFonts w:ascii="Times New Roman" w:eastAsia="標楷體" w:hAnsi="Times New Roman" w:cs="Times New Roman"/>
          <w:b w:val="0"/>
          <w:sz w:val="24"/>
          <w:szCs w:val="24"/>
        </w:rPr>
        <w:t>B. POTASSIUM</w:t>
      </w:r>
      <w:bookmarkEnd w:id="161"/>
      <w:bookmarkEnd w:id="162"/>
      <w:bookmarkEnd w:id="163"/>
      <w:bookmarkEnd w:id="164"/>
      <w:bookmarkEnd w:id="165"/>
    </w:p>
    <w:p w14:paraId="5F5EDDBF" w14:textId="77777777" w:rsidR="00DE3E79" w:rsidRDefault="003614AE">
      <w:pPr>
        <w:spacing w:after="180"/>
        <w:rPr>
          <w:rFonts w:cs="Times New Roman"/>
          <w:szCs w:val="24"/>
        </w:rPr>
      </w:pPr>
      <w:hyperlink r:id="rId90">
        <w:r w:rsidR="008A03DF">
          <w:rPr>
            <w:rFonts w:cs="Times New Roman"/>
            <w:i/>
            <w:szCs w:val="24"/>
          </w:rPr>
          <w:t>Potassium</w:t>
        </w:r>
      </w:hyperlink>
    </w:p>
    <w:p w14:paraId="556DD0B0" w14:textId="11A16050" w:rsidR="00DE3E79" w:rsidRDefault="008A03DF">
      <w:pPr>
        <w:rPr>
          <w:rFonts w:cs="Times New Roman"/>
          <w:szCs w:val="24"/>
        </w:rPr>
      </w:pPr>
      <w:r>
        <w:rPr>
          <w:rFonts w:cs="Times New Roman"/>
          <w:b/>
          <w:szCs w:val="24"/>
        </w:rPr>
        <w:t>Const-K</w:t>
      </w:r>
      <w:r>
        <w:fldChar w:fldCharType="begin"/>
      </w:r>
      <w:r>
        <w:rPr>
          <w:rFonts w:cs="Times New Roman"/>
          <w:b/>
          <w:szCs w:val="24"/>
        </w:rPr>
        <w:instrText xml:space="preserve"> XE "Const-K"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w:t>
      </w:r>
      <w:r w:rsidR="006F2311">
        <w:rPr>
          <w:rFonts w:cs="Times New Roman"/>
          <w:szCs w:val="24"/>
        </w:rPr>
        <w:t>KCLO01</w:t>
      </w:r>
      <w:r>
        <w:rPr>
          <w:rFonts w:cs="Times New Roman"/>
          <w:szCs w:val="24"/>
        </w:rPr>
        <w:t xml:space="preserve"> ]</w:t>
      </w:r>
    </w:p>
    <w:p w14:paraId="70EBC3C8" w14:textId="136D3A87" w:rsidR="00DE3E79" w:rsidRDefault="008A03DF">
      <w:pPr>
        <w:rPr>
          <w:rFonts w:cs="Times New Roman"/>
        </w:rPr>
      </w:pPr>
      <w:r>
        <w:rPr>
          <w:rFonts w:cs="Times New Roman"/>
          <w:szCs w:val="24"/>
        </w:rPr>
        <w:t xml:space="preserve">Rx: Potassium chloride </w:t>
      </w:r>
      <w:r>
        <w:fldChar w:fldCharType="begin"/>
      </w:r>
      <w:r>
        <w:rPr>
          <w:rFonts w:cs="Times New Roman"/>
          <w:szCs w:val="24"/>
        </w:rPr>
        <w:instrText xml:space="preserve"> XE "Potassium chloride</w:instrText>
      </w:r>
      <w:r w:rsidR="00AD1DA1">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750mg/tab </w:t>
      </w:r>
      <w:r>
        <w:rPr>
          <w:rFonts w:cs="Times New Roman"/>
        </w:rPr>
        <w:t>(</w:t>
      </w:r>
      <w:r>
        <w:rPr>
          <w:rFonts w:cs="Times New Roman"/>
          <w:kern w:val="0"/>
          <w:szCs w:val="24"/>
        </w:rPr>
        <w:t>Potassium 10 mEq/tab</w:t>
      </w:r>
      <w:r>
        <w:rPr>
          <w:rFonts w:cs="Times New Roman"/>
        </w:rPr>
        <w:t>)</w:t>
      </w:r>
    </w:p>
    <w:p w14:paraId="1FC2B350" w14:textId="77777777" w:rsidR="00DE3E79" w:rsidRDefault="008A03DF">
      <w:pPr>
        <w:rPr>
          <w:rFonts w:cs="Times New Roman"/>
          <w:szCs w:val="24"/>
        </w:rPr>
      </w:pPr>
      <w:r>
        <w:rPr>
          <w:rFonts w:cs="Times New Roman"/>
          <w:szCs w:val="24"/>
        </w:rPr>
        <w:t>Dosage: 40-100 mEq/day,</w:t>
      </w:r>
      <w:r>
        <w:t xml:space="preserve"> </w:t>
      </w:r>
      <w:r>
        <w:rPr>
          <w:rFonts w:cs="Times New Roman"/>
          <w:szCs w:val="24"/>
        </w:rPr>
        <w:t>divide daily dose as needed so that no more than 20 mEq is given as a single dose; Prophylaxis:20-25 mEq/day</w:t>
      </w:r>
    </w:p>
    <w:p w14:paraId="0B65CE05" w14:textId="77777777" w:rsidR="00DE3E79" w:rsidRDefault="008A03DF">
      <w:pPr>
        <w:ind w:left="480" w:hanging="480"/>
        <w:rPr>
          <w:rFonts w:cs="Times New Roman"/>
          <w:szCs w:val="24"/>
        </w:rPr>
      </w:pPr>
      <w:r>
        <w:rPr>
          <w:rFonts w:cs="Times New Roman"/>
          <w:szCs w:val="24"/>
        </w:rPr>
        <w:t>CI: anticholinergic agents, cardiac patients with esophageal compression, structural or pathological conditions causing gastrointestinal tract passage restrictions or delay, severe renal impairment, acute dehydration, hyperkalemia</w:t>
      </w:r>
    </w:p>
    <w:p w14:paraId="5B9D5401" w14:textId="77777777" w:rsidR="00DE3E79" w:rsidRDefault="008A03DF">
      <w:pPr>
        <w:ind w:left="480" w:hanging="480"/>
        <w:rPr>
          <w:rFonts w:cs="Times New Roman"/>
          <w:szCs w:val="24"/>
        </w:rPr>
      </w:pPr>
      <w:r>
        <w:rPr>
          <w:rFonts w:cs="Times New Roman"/>
          <w:szCs w:val="24"/>
        </w:rPr>
        <w:t xml:space="preserve">AE: hyperkalemia, </w:t>
      </w:r>
      <w:r>
        <w:rPr>
          <w:rFonts w:cs="Times New Roman"/>
          <w:kern w:val="0"/>
          <w:szCs w:val="24"/>
        </w:rPr>
        <w:t>diarrhea, flatulence, nausea, vomiting, cardiac arrest, electrocardiogram abnormal</w:t>
      </w:r>
    </w:p>
    <w:p w14:paraId="3DACA16D" w14:textId="77777777" w:rsidR="00DE3E79" w:rsidRDefault="008A03DF">
      <w:pPr>
        <w:ind w:left="480" w:hanging="480"/>
        <w:rPr>
          <w:rFonts w:cs="Times New Roman"/>
          <w:szCs w:val="24"/>
        </w:rPr>
      </w:pPr>
      <w:r>
        <w:rPr>
          <w:rFonts w:cs="Times New Roman"/>
          <w:szCs w:val="24"/>
        </w:rPr>
        <w:t>Note: monitor serum potassium level</w:t>
      </w:r>
    </w:p>
    <w:p w14:paraId="22B99E21" w14:textId="77777777" w:rsidR="00DE3E79" w:rsidRDefault="008A03DF">
      <w:pPr>
        <w:rPr>
          <w:rFonts w:cs="Times New Roman"/>
          <w:szCs w:val="24"/>
        </w:rPr>
      </w:pPr>
      <w:r>
        <w:rPr>
          <w:rFonts w:cs="Times New Roman"/>
          <w:szCs w:val="24"/>
        </w:rPr>
        <w:t>Category: C</w:t>
      </w:r>
    </w:p>
    <w:p w14:paraId="45F40F0F" w14:textId="68D29D86" w:rsidR="00DE3E79" w:rsidRPr="00E558CE" w:rsidRDefault="008A03DF">
      <w:pPr>
        <w:rPr>
          <w:rFonts w:cs="Times New Roman"/>
          <w:szCs w:val="24"/>
        </w:rPr>
      </w:pPr>
      <w:r>
        <w:rPr>
          <w:rFonts w:cs="Times New Roman"/>
          <w:szCs w:val="24"/>
        </w:rPr>
        <w:t>ATC code: A12BA01</w:t>
      </w:r>
      <w:r w:rsidR="00D75DB8" w:rsidRPr="00E558CE">
        <w:rPr>
          <w:rFonts w:cs="Times New Roman"/>
          <w:bCs/>
          <w:szCs w:val="24"/>
        </w:rPr>
        <w:t>(B05XA01)</w:t>
      </w:r>
    </w:p>
    <w:p w14:paraId="3EF29FB2" w14:textId="77777777" w:rsidR="00DE3E79" w:rsidRPr="00E558CE" w:rsidRDefault="00DE3E79">
      <w:pPr>
        <w:rPr>
          <w:rFonts w:cs="Times New Roman"/>
          <w:szCs w:val="24"/>
        </w:rPr>
      </w:pPr>
    </w:p>
    <w:p w14:paraId="7CE5430E" w14:textId="4BFB8996" w:rsidR="00DE3E79" w:rsidRDefault="008A03DF">
      <w:r>
        <w:rPr>
          <w:rFonts w:cs="Times New Roman"/>
          <w:b/>
          <w:szCs w:val="24"/>
        </w:rPr>
        <w:t>K-Glu</w:t>
      </w:r>
      <w:r>
        <w:fldChar w:fldCharType="begin"/>
      </w:r>
      <w:r>
        <w:rPr>
          <w:rFonts w:cs="Times New Roman"/>
          <w:b/>
          <w:szCs w:val="24"/>
        </w:rPr>
        <w:instrText xml:space="preserve"> XE "K-Glu"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][KGLO00 ]</w:t>
      </w:r>
    </w:p>
    <w:p w14:paraId="024A76A9" w14:textId="48C5A6A8" w:rsidR="00DE3E79" w:rsidRDefault="008A03DF">
      <w:r>
        <w:rPr>
          <w:rFonts w:cs="Times New Roman"/>
          <w:szCs w:val="24"/>
        </w:rPr>
        <w:t>Rx: Potassium gluconate</w:t>
      </w:r>
      <w:r>
        <w:fldChar w:fldCharType="begin"/>
      </w:r>
      <w:r>
        <w:rPr>
          <w:rFonts w:cs="Times New Roman"/>
          <w:szCs w:val="24"/>
        </w:rPr>
        <w:instrText xml:space="preserve"> XE "Potassium gluconate" </w:instrText>
      </w:r>
      <w:r>
        <w:rPr>
          <w:rFonts w:cs="Times New Roman"/>
          <w:szCs w:val="24"/>
        </w:rPr>
        <w:fldChar w:fldCharType="end"/>
      </w:r>
      <w:r>
        <w:rPr>
          <w:rFonts w:cs="Times New Roman"/>
          <w:szCs w:val="24"/>
        </w:rPr>
        <w:t xml:space="preserve"> 312mg/ml,15ml (equal to 20mEq/15ml)</w:t>
      </w:r>
    </w:p>
    <w:p w14:paraId="7DB6ED8F" w14:textId="77777777" w:rsidR="00DE3E79" w:rsidRDefault="008A03DF">
      <w:pPr>
        <w:rPr>
          <w:rFonts w:cs="Times New Roman"/>
          <w:szCs w:val="24"/>
        </w:rPr>
      </w:pPr>
      <w:r>
        <w:rPr>
          <w:rFonts w:cs="Times New Roman"/>
          <w:szCs w:val="24"/>
        </w:rPr>
        <w:t>Dosage: 15ml daily in 3-4 divided doses</w:t>
      </w:r>
    </w:p>
    <w:p w14:paraId="6DC481AE" w14:textId="77777777" w:rsidR="00DE3E79" w:rsidRDefault="008A03DF">
      <w:pPr>
        <w:ind w:left="480" w:hanging="480"/>
        <w:rPr>
          <w:rFonts w:cs="Times New Roman"/>
          <w:szCs w:val="24"/>
        </w:rPr>
      </w:pPr>
      <w:r>
        <w:rPr>
          <w:rFonts w:cs="Times New Roman"/>
          <w:szCs w:val="24"/>
        </w:rPr>
        <w:t>CI: severe renal impairment, addison disease, hyperkalemia, hypersensitivity to potassium gluconate</w:t>
      </w:r>
    </w:p>
    <w:p w14:paraId="26AFF55C" w14:textId="77777777" w:rsidR="00DE3E79" w:rsidRDefault="008A03DF">
      <w:pPr>
        <w:ind w:left="480" w:hanging="480"/>
        <w:rPr>
          <w:rFonts w:cs="Times New Roman"/>
          <w:szCs w:val="24"/>
        </w:rPr>
      </w:pPr>
      <w:r>
        <w:rPr>
          <w:rFonts w:cs="Times New Roman"/>
          <w:szCs w:val="24"/>
        </w:rPr>
        <w:t>AE: hyperkalemia, diarrhea, flatulence, nausea, vomiting</w:t>
      </w:r>
    </w:p>
    <w:p w14:paraId="47649BB8" w14:textId="77777777" w:rsidR="00DE3E79" w:rsidRDefault="008A03DF">
      <w:pPr>
        <w:ind w:left="480" w:hanging="480"/>
        <w:rPr>
          <w:rFonts w:cs="Times New Roman"/>
          <w:szCs w:val="24"/>
        </w:rPr>
      </w:pPr>
      <w:r>
        <w:rPr>
          <w:rFonts w:cs="Times New Roman"/>
          <w:szCs w:val="24"/>
        </w:rPr>
        <w:t>Note: monitor serum potassium level</w:t>
      </w:r>
    </w:p>
    <w:p w14:paraId="79B6BEC0" w14:textId="77777777" w:rsidR="00DE3E79" w:rsidRDefault="008A03DF">
      <w:pPr>
        <w:rPr>
          <w:rFonts w:cs="Times New Roman"/>
          <w:szCs w:val="24"/>
        </w:rPr>
      </w:pPr>
      <w:r>
        <w:rPr>
          <w:rFonts w:cs="Times New Roman"/>
          <w:szCs w:val="24"/>
        </w:rPr>
        <w:t>Category: C</w:t>
      </w:r>
    </w:p>
    <w:p w14:paraId="72C0D4F1" w14:textId="5A55D04E" w:rsidR="00DE3E79" w:rsidRPr="00E558CE" w:rsidRDefault="008A03DF">
      <w:pPr>
        <w:rPr>
          <w:szCs w:val="24"/>
        </w:rPr>
      </w:pPr>
      <w:r>
        <w:rPr>
          <w:rFonts w:cs="Times New Roman"/>
          <w:szCs w:val="24"/>
        </w:rPr>
        <w:t>ATC code: A12BA05</w:t>
      </w:r>
      <w:r w:rsidR="00D21CC1" w:rsidRPr="00E558CE">
        <w:rPr>
          <w:rFonts w:cs="Times New Roman"/>
          <w:bCs/>
          <w:szCs w:val="24"/>
        </w:rPr>
        <w:t>(B05XA01)</w:t>
      </w:r>
    </w:p>
    <w:p w14:paraId="6AB611DE" w14:textId="77777777" w:rsidR="00DE3E79" w:rsidRDefault="00DE3E79">
      <w:pPr>
        <w:rPr>
          <w:szCs w:val="24"/>
        </w:rPr>
      </w:pPr>
    </w:p>
    <w:p w14:paraId="65D85646" w14:textId="03219D66" w:rsidR="00DE3E79" w:rsidRDefault="008A03DF">
      <w:pPr>
        <w:rPr>
          <w:rFonts w:cs="Times New Roman"/>
          <w:szCs w:val="24"/>
        </w:rPr>
      </w:pPr>
      <w:r>
        <w:rPr>
          <w:rFonts w:cs="Times New Roman"/>
          <w:b/>
          <w:szCs w:val="24"/>
        </w:rPr>
        <w:t>KCl</w:t>
      </w:r>
      <w:r>
        <w:fldChar w:fldCharType="begin"/>
      </w:r>
      <w:r>
        <w:rPr>
          <w:rFonts w:cs="Times New Roman"/>
          <w:b/>
          <w:szCs w:val="24"/>
        </w:rPr>
        <w:instrText xml:space="preserve"> XE "KCl" </w:instrText>
      </w:r>
      <w:r>
        <w:rPr>
          <w:rFonts w:cs="Times New Roman"/>
          <w:b/>
          <w:szCs w:val="24"/>
        </w:rPr>
        <w:fldChar w:fldCharType="end"/>
      </w:r>
      <w:r>
        <w:rPr>
          <w:rFonts w:cs="Times New Roman"/>
          <w:b/>
          <w:szCs w:val="24"/>
        </w:rPr>
        <w:t xml:space="preserve"> 15% </w:t>
      </w:r>
      <w:r>
        <w:rPr>
          <w:rFonts w:cs="Times New Roman"/>
          <w:szCs w:val="24"/>
        </w:rPr>
        <w:t>[</w:t>
      </w:r>
      <w:r>
        <w:rPr>
          <w:rFonts w:cs="Times New Roman"/>
          <w:szCs w:val="24"/>
        </w:rPr>
        <w:t>腎</w:t>
      </w:r>
      <w:r>
        <w:rPr>
          <w:rFonts w:cs="Times New Roman"/>
          <w:szCs w:val="24"/>
        </w:rPr>
        <w:t>][KCLI01 ]</w:t>
      </w:r>
    </w:p>
    <w:p w14:paraId="3772B976" w14:textId="606B0BE8" w:rsidR="00DE3E79" w:rsidRDefault="008A03DF">
      <w:pPr>
        <w:ind w:left="408" w:hanging="408"/>
        <w:rPr>
          <w:rFonts w:cs="Times New Roman"/>
          <w:szCs w:val="24"/>
        </w:rPr>
      </w:pPr>
      <w:r>
        <w:rPr>
          <w:rFonts w:cs="Times New Roman"/>
          <w:szCs w:val="24"/>
        </w:rPr>
        <w:t>Rx: Potassium chloride</w:t>
      </w:r>
      <w:r>
        <w:fldChar w:fldCharType="begin"/>
      </w:r>
      <w:r>
        <w:rPr>
          <w:rFonts w:cs="Times New Roman"/>
          <w:szCs w:val="24"/>
        </w:rPr>
        <w:instrText xml:space="preserve"> XE "Potassium chloride</w:instrText>
      </w:r>
      <w:r w:rsidR="00AD1DA1">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3gm (40meq) + Riboflavin</w:t>
      </w:r>
      <w:r>
        <w:fldChar w:fldCharType="begin"/>
      </w:r>
      <w:r>
        <w:rPr>
          <w:rFonts w:cs="Times New Roman"/>
          <w:szCs w:val="24"/>
        </w:rPr>
        <w:instrText xml:space="preserve"> XE "Riboflavin " </w:instrText>
      </w:r>
      <w:r>
        <w:rPr>
          <w:rFonts w:cs="Times New Roman"/>
          <w:szCs w:val="24"/>
        </w:rPr>
        <w:fldChar w:fldCharType="end"/>
      </w:r>
      <w:r>
        <w:rPr>
          <w:rFonts w:cs="Times New Roman"/>
          <w:szCs w:val="24"/>
        </w:rPr>
        <w:t xml:space="preserve"> Sodium Phosphate 6mg/20ml/amp (K=2mEq/mL; Cl=2mEq/mL)</w:t>
      </w:r>
    </w:p>
    <w:p w14:paraId="4741AB46" w14:textId="6889800B" w:rsidR="00DE3E79" w:rsidRDefault="008A03DF">
      <w:pPr>
        <w:rPr>
          <w:rFonts w:cs="Times New Roman"/>
          <w:szCs w:val="24"/>
        </w:rPr>
      </w:pPr>
      <w:r>
        <w:rPr>
          <w:rFonts w:cs="Times New Roman"/>
          <w:szCs w:val="24"/>
        </w:rPr>
        <w:t>Dosage:max 40</w:t>
      </w:r>
      <w:r w:rsidR="00B33FE5">
        <w:rPr>
          <w:rFonts w:cs="Times New Roman"/>
          <w:szCs w:val="24"/>
        </w:rPr>
        <w:t>0 mEq/24hr, IV infusion, conc.:40 mEq/L, rate:</w:t>
      </w:r>
      <w:r>
        <w:rPr>
          <w:rFonts w:cs="Times New Roman"/>
          <w:szCs w:val="24"/>
        </w:rPr>
        <w:t>20 mEq/hr</w:t>
      </w:r>
    </w:p>
    <w:p w14:paraId="3D547A3E" w14:textId="77777777" w:rsidR="00DE3E79" w:rsidRDefault="008A03DF">
      <w:pPr>
        <w:rPr>
          <w:rFonts w:cs="Times New Roman"/>
          <w:szCs w:val="24"/>
        </w:rPr>
      </w:pPr>
      <w:r>
        <w:rPr>
          <w:rFonts w:cs="Times New Roman"/>
          <w:szCs w:val="24"/>
        </w:rPr>
        <w:t>CI: hyperchloraemia, hype</w:t>
      </w:r>
      <w:r>
        <w:rPr>
          <w:rFonts w:cs="Times New Roman"/>
          <w:kern w:val="0"/>
          <w:szCs w:val="24"/>
        </w:rPr>
        <w:t>rkalemia, risk of cardiac arrest</w:t>
      </w:r>
    </w:p>
    <w:p w14:paraId="6CE25FE2" w14:textId="77777777" w:rsidR="00DE3E79" w:rsidRDefault="008A03DF">
      <w:pPr>
        <w:rPr>
          <w:rFonts w:cs="Times New Roman"/>
          <w:szCs w:val="24"/>
        </w:rPr>
      </w:pPr>
      <w:r>
        <w:rPr>
          <w:rFonts w:cs="Times New Roman"/>
          <w:szCs w:val="24"/>
        </w:rPr>
        <w:t xml:space="preserve">AE: </w:t>
      </w:r>
      <w:r>
        <w:rPr>
          <w:rFonts w:cs="Times New Roman"/>
          <w:kern w:val="0"/>
          <w:szCs w:val="24"/>
        </w:rPr>
        <w:t>darrhea, flatulence, nausea, vomiting, phlebitis, hyperkalemia</w:t>
      </w:r>
    </w:p>
    <w:p w14:paraId="43854641" w14:textId="77777777" w:rsidR="00DE3E79" w:rsidRDefault="008A03DF">
      <w:pPr>
        <w:rPr>
          <w:rFonts w:cs="Times New Roman"/>
          <w:szCs w:val="24"/>
        </w:rPr>
      </w:pPr>
      <w:r>
        <w:rPr>
          <w:rFonts w:cs="Times New Roman"/>
          <w:szCs w:val="24"/>
        </w:rPr>
        <w:t>Category: C</w:t>
      </w:r>
    </w:p>
    <w:p w14:paraId="6AE50DD8" w14:textId="29253347" w:rsidR="00DE3E79" w:rsidRPr="00E558CE" w:rsidRDefault="008A03DF">
      <w:pPr>
        <w:rPr>
          <w:rFonts w:cs="Times New Roman"/>
          <w:szCs w:val="24"/>
        </w:rPr>
      </w:pPr>
      <w:r>
        <w:rPr>
          <w:rFonts w:cs="Times New Roman"/>
          <w:szCs w:val="24"/>
        </w:rPr>
        <w:t>ATC code: A12BA51</w:t>
      </w:r>
      <w:r w:rsidR="00D21CC1" w:rsidRPr="00E558CE">
        <w:rPr>
          <w:rFonts w:cs="Times New Roman"/>
          <w:bCs/>
          <w:szCs w:val="24"/>
        </w:rPr>
        <w:t>(B05XA01)</w:t>
      </w:r>
    </w:p>
    <w:p w14:paraId="7050F653" w14:textId="77777777" w:rsidR="00DE3E79" w:rsidRDefault="00DE3E79">
      <w:pPr>
        <w:rPr>
          <w:szCs w:val="24"/>
        </w:rPr>
      </w:pPr>
    </w:p>
    <w:p w14:paraId="2B123D28" w14:textId="77777777" w:rsidR="00DE3E79" w:rsidRDefault="008A03DF">
      <w:pPr>
        <w:widowControl/>
        <w:rPr>
          <w:szCs w:val="24"/>
        </w:rPr>
      </w:pPr>
      <w:r>
        <w:br w:type="page"/>
      </w:r>
    </w:p>
    <w:p w14:paraId="75C0E8CA" w14:textId="77777777" w:rsidR="00DE3E79" w:rsidRDefault="008A03DF">
      <w:pPr>
        <w:pStyle w:val="1"/>
        <w:spacing w:line="240" w:lineRule="auto"/>
        <w:rPr>
          <w:rFonts w:ascii="Times New Roman" w:eastAsia="標楷體" w:hAnsi="Times New Roman" w:cs="Times New Roman"/>
          <w:sz w:val="28"/>
          <w:szCs w:val="28"/>
        </w:rPr>
      </w:pPr>
      <w:bookmarkStart w:id="166" w:name="_Toc206178398"/>
      <w:bookmarkStart w:id="167" w:name="_Toc56173452"/>
      <w:bookmarkStart w:id="168" w:name="_Toc56170006"/>
      <w:bookmarkStart w:id="169" w:name="_Toc56157784"/>
      <w:bookmarkStart w:id="170" w:name="_Toc50972357"/>
      <w:r>
        <w:rPr>
          <w:rFonts w:ascii="Times New Roman" w:eastAsia="標楷體" w:hAnsi="Times New Roman" w:cs="Times New Roman"/>
          <w:sz w:val="28"/>
          <w:szCs w:val="28"/>
        </w:rPr>
        <w:t xml:space="preserve">2. </w:t>
      </w:r>
      <w:hyperlink r:id="rId91">
        <w:r>
          <w:rPr>
            <w:rFonts w:ascii="Times New Roman" w:eastAsia="標楷體" w:hAnsi="Times New Roman" w:cs="Times New Roman"/>
            <w:sz w:val="28"/>
            <w:szCs w:val="28"/>
          </w:rPr>
          <w:t>BLOOD AND BLOOD FORMING ORGANS</w:t>
        </w:r>
        <w:bookmarkEnd w:id="166"/>
      </w:hyperlink>
      <w:bookmarkEnd w:id="167"/>
      <w:bookmarkEnd w:id="168"/>
      <w:bookmarkEnd w:id="169"/>
      <w:bookmarkEnd w:id="170"/>
    </w:p>
    <w:p w14:paraId="04AF959B" w14:textId="77777777" w:rsidR="00DE3E79" w:rsidRDefault="008A03DF">
      <w:pPr>
        <w:pStyle w:val="2"/>
        <w:spacing w:line="240" w:lineRule="auto"/>
        <w:rPr>
          <w:rFonts w:ascii="Times New Roman" w:eastAsia="標楷體" w:hAnsi="Times New Roman" w:cs="Times New Roman"/>
          <w:b w:val="0"/>
          <w:sz w:val="24"/>
          <w:szCs w:val="24"/>
        </w:rPr>
      </w:pPr>
      <w:bookmarkStart w:id="171" w:name="_Toc56173453"/>
      <w:bookmarkStart w:id="172" w:name="_Toc56170007"/>
      <w:bookmarkStart w:id="173" w:name="_Toc56157785"/>
      <w:bookmarkStart w:id="174" w:name="_Toc50972358"/>
      <w:bookmarkStart w:id="175" w:name="_Toc206178399"/>
      <w:r>
        <w:rPr>
          <w:rFonts w:ascii="Times New Roman" w:eastAsia="標楷體" w:hAnsi="Times New Roman" w:cs="Times New Roman"/>
          <w:b w:val="0"/>
          <w:sz w:val="24"/>
          <w:szCs w:val="24"/>
        </w:rPr>
        <w:t>B01. ANTITHROMBOTIC AGENTS</w:t>
      </w:r>
      <w:bookmarkEnd w:id="171"/>
      <w:bookmarkEnd w:id="172"/>
      <w:bookmarkEnd w:id="173"/>
      <w:bookmarkEnd w:id="174"/>
      <w:bookmarkEnd w:id="175"/>
    </w:p>
    <w:p w14:paraId="5F0B1779" w14:textId="77777777" w:rsidR="00DE3E79" w:rsidRDefault="008A03DF">
      <w:pPr>
        <w:pStyle w:val="3"/>
        <w:spacing w:line="240" w:lineRule="auto"/>
        <w:rPr>
          <w:rFonts w:ascii="Times New Roman" w:eastAsia="標楷體" w:hAnsi="Times New Roman" w:cs="Times New Roman"/>
          <w:b w:val="0"/>
          <w:sz w:val="24"/>
          <w:szCs w:val="24"/>
        </w:rPr>
      </w:pPr>
      <w:bookmarkStart w:id="176" w:name="_Toc206178400"/>
      <w:bookmarkStart w:id="177" w:name="_Toc56173454"/>
      <w:bookmarkStart w:id="178" w:name="_Toc56170008"/>
      <w:bookmarkStart w:id="179" w:name="_Toc56157786"/>
      <w:bookmarkStart w:id="180" w:name="_Toc50972359"/>
      <w:r>
        <w:rPr>
          <w:rFonts w:ascii="Times New Roman" w:eastAsia="標楷體" w:hAnsi="Times New Roman" w:cs="Times New Roman"/>
          <w:b w:val="0"/>
          <w:sz w:val="24"/>
          <w:szCs w:val="24"/>
        </w:rPr>
        <w:t xml:space="preserve">A. </w:t>
      </w:r>
      <w:hyperlink r:id="rId92">
        <w:r>
          <w:rPr>
            <w:rFonts w:ascii="Times New Roman" w:eastAsia="標楷體" w:hAnsi="Times New Roman" w:cs="Times New Roman"/>
            <w:b w:val="0"/>
            <w:sz w:val="24"/>
            <w:szCs w:val="24"/>
          </w:rPr>
          <w:t>ANTITHROMBOTIC AGENTS</w:t>
        </w:r>
        <w:bookmarkEnd w:id="176"/>
      </w:hyperlink>
      <w:bookmarkEnd w:id="177"/>
      <w:bookmarkEnd w:id="178"/>
      <w:bookmarkEnd w:id="179"/>
      <w:bookmarkEnd w:id="180"/>
    </w:p>
    <w:p w14:paraId="479077B0" w14:textId="450A3537" w:rsidR="00DE3E79" w:rsidRPr="00322906" w:rsidRDefault="003614AE">
      <w:pPr>
        <w:spacing w:after="180"/>
      </w:pPr>
      <w:hyperlink r:id="rId93" w:history="1">
        <w:r w:rsidR="008A03DF" w:rsidRPr="00322906">
          <w:rPr>
            <w:rStyle w:val="aff0"/>
            <w:rFonts w:cs="Times New Roman"/>
            <w:i/>
            <w:color w:val="auto"/>
            <w:szCs w:val="24"/>
            <w:u w:val="none"/>
          </w:rPr>
          <w:t>Vitamin K antagonists</w:t>
        </w:r>
      </w:hyperlink>
    </w:p>
    <w:p w14:paraId="0C4C8903" w14:textId="44A530AC" w:rsidR="00DE3E79" w:rsidRDefault="00322906">
      <w:pPr>
        <w:rPr>
          <w:rFonts w:cs="Times New Roman"/>
          <w:szCs w:val="24"/>
        </w:rPr>
      </w:pPr>
      <w:r>
        <w:rPr>
          <w:rFonts w:cs="Times New Roman"/>
          <w:b/>
          <w:szCs w:val="24"/>
        </w:rPr>
        <w:t>Uwarin</w:t>
      </w:r>
      <w:r w:rsidR="008A03DF">
        <w:fldChar w:fldCharType="begin"/>
      </w:r>
      <w:r w:rsidR="008A03DF">
        <w:rPr>
          <w:rFonts w:cs="Times New Roman"/>
          <w:b/>
          <w:szCs w:val="24"/>
        </w:rPr>
        <w:instrText xml:space="preserve"> XE "</w:instrText>
      </w:r>
      <w:r>
        <w:rPr>
          <w:rFonts w:cs="Times New Roman"/>
          <w:b/>
          <w:szCs w:val="24"/>
        </w:rPr>
        <w:instrText>Uwarin</w:instrText>
      </w:r>
      <w:r w:rsidR="008A03DF">
        <w:rPr>
          <w:rFonts w:cs="Times New Roman"/>
          <w:b/>
          <w:szCs w:val="24"/>
        </w:rPr>
        <w:instrText xml:space="preserve">" </w:instrText>
      </w:r>
      <w:r w:rsidR="008A03DF">
        <w:rPr>
          <w:rFonts w:cs="Times New Roman"/>
          <w:b/>
          <w:szCs w:val="24"/>
        </w:rPr>
        <w:fldChar w:fldCharType="end"/>
      </w:r>
      <w:r w:rsidR="008A03DF">
        <w:rPr>
          <w:rFonts w:cs="Times New Roman"/>
          <w:szCs w:val="24"/>
        </w:rPr>
        <w:t xml:space="preserve"> [WARO0</w:t>
      </w:r>
      <w:r>
        <w:rPr>
          <w:rFonts w:cs="Times New Roman"/>
          <w:szCs w:val="24"/>
        </w:rPr>
        <w:t>8</w:t>
      </w:r>
      <w:r w:rsidR="008A03DF">
        <w:rPr>
          <w:rFonts w:cs="Times New Roman"/>
          <w:szCs w:val="24"/>
        </w:rPr>
        <w:t>]</w:t>
      </w:r>
    </w:p>
    <w:p w14:paraId="6F30E50B" w14:textId="13AEFD9D" w:rsidR="00DE3E79" w:rsidRDefault="008A03DF">
      <w:pPr>
        <w:rPr>
          <w:rFonts w:cs="Times New Roman"/>
          <w:szCs w:val="24"/>
        </w:rPr>
      </w:pPr>
      <w:r>
        <w:rPr>
          <w:rFonts w:cs="Times New Roman"/>
          <w:szCs w:val="24"/>
        </w:rPr>
        <w:t>Rx: Warfarin</w:t>
      </w:r>
      <w:r>
        <w:fldChar w:fldCharType="begin"/>
      </w:r>
      <w:r>
        <w:rPr>
          <w:rFonts w:cs="Times New Roman"/>
          <w:szCs w:val="24"/>
        </w:rPr>
        <w:instrText xml:space="preserve"> XE "Warfarin" </w:instrText>
      </w:r>
      <w:r>
        <w:rPr>
          <w:rFonts w:cs="Times New Roman"/>
          <w:szCs w:val="24"/>
        </w:rPr>
        <w:fldChar w:fldCharType="end"/>
      </w:r>
      <w:r>
        <w:rPr>
          <w:rFonts w:cs="Times New Roman"/>
          <w:szCs w:val="24"/>
        </w:rPr>
        <w:t xml:space="preserve"> 5mg/tab</w:t>
      </w:r>
    </w:p>
    <w:p w14:paraId="41CFD699" w14:textId="77777777" w:rsidR="00DE3E79" w:rsidRDefault="008A03DF">
      <w:pPr>
        <w:rPr>
          <w:rFonts w:cs="Times New Roman"/>
          <w:szCs w:val="24"/>
        </w:rPr>
      </w:pPr>
      <w:r>
        <w:rPr>
          <w:rFonts w:cs="Times New Roman"/>
          <w:szCs w:val="24"/>
        </w:rPr>
        <w:t>Dosage: initial 2-5mg daily based on PT/INR, maintenance 2-10mg daily</w:t>
      </w:r>
    </w:p>
    <w:p w14:paraId="5D68924F" w14:textId="77777777" w:rsidR="00DE3E79" w:rsidRDefault="008A03DF">
      <w:pPr>
        <w:rPr>
          <w:rFonts w:cs="Times New Roman"/>
          <w:szCs w:val="24"/>
        </w:rPr>
      </w:pPr>
      <w:r>
        <w:rPr>
          <w:rFonts w:cs="Times New Roman"/>
          <w:szCs w:val="24"/>
        </w:rPr>
        <w:t xml:space="preserve">CI: </w:t>
      </w:r>
      <w:r>
        <w:rPr>
          <w:rFonts w:cs="Times New Roman"/>
          <w:kern w:val="0"/>
          <w:szCs w:val="24"/>
        </w:rPr>
        <w:t>hemorrhage, bacterial endocarditis</w:t>
      </w:r>
    </w:p>
    <w:p w14:paraId="0FC1BBAA" w14:textId="77777777" w:rsidR="00DE3E79" w:rsidRDefault="008A03DF">
      <w:pPr>
        <w:rPr>
          <w:rFonts w:cs="Times New Roman"/>
          <w:szCs w:val="24"/>
        </w:rPr>
      </w:pPr>
      <w:r>
        <w:rPr>
          <w:rFonts w:cs="Times New Roman"/>
          <w:szCs w:val="24"/>
        </w:rPr>
        <w:t>AE: hemorrhage, hypersensitivity reaction</w:t>
      </w:r>
    </w:p>
    <w:p w14:paraId="16492FDE" w14:textId="77777777" w:rsidR="00DE3E79" w:rsidRDefault="008A03DF">
      <w:pPr>
        <w:rPr>
          <w:rFonts w:cs="Times New Roman"/>
          <w:szCs w:val="24"/>
        </w:rPr>
      </w:pPr>
      <w:r>
        <w:rPr>
          <w:rFonts w:cs="Times New Roman"/>
          <w:szCs w:val="24"/>
        </w:rPr>
        <w:t xml:space="preserve">Note: may </w:t>
      </w:r>
      <w:r>
        <w:rPr>
          <w:rFonts w:cs="Times New Roman"/>
          <w:kern w:val="0"/>
          <w:szCs w:val="24"/>
        </w:rPr>
        <w:t>cause major or fatal bleeding</w:t>
      </w:r>
    </w:p>
    <w:p w14:paraId="10BE1997" w14:textId="77777777" w:rsidR="00DE3E79" w:rsidRDefault="008A03DF">
      <w:pPr>
        <w:rPr>
          <w:rFonts w:cs="Times New Roman"/>
          <w:szCs w:val="24"/>
        </w:rPr>
      </w:pPr>
      <w:r>
        <w:rPr>
          <w:rFonts w:cs="Times New Roman"/>
          <w:szCs w:val="24"/>
        </w:rPr>
        <w:t>Category: X</w:t>
      </w:r>
    </w:p>
    <w:p w14:paraId="67E86356" w14:textId="77777777" w:rsidR="00DE3E79" w:rsidRDefault="008A03DF">
      <w:pPr>
        <w:rPr>
          <w:rFonts w:cs="Times New Roman"/>
          <w:szCs w:val="24"/>
        </w:rPr>
      </w:pPr>
      <w:r>
        <w:rPr>
          <w:rFonts w:cs="Times New Roman"/>
          <w:szCs w:val="24"/>
        </w:rPr>
        <w:t>ATC code: B01AA03</w:t>
      </w:r>
    </w:p>
    <w:p w14:paraId="5937BDE5" w14:textId="77777777" w:rsidR="00DE3E79" w:rsidRDefault="00DE3E79">
      <w:pPr>
        <w:rPr>
          <w:rFonts w:cs="Times New Roman"/>
          <w:szCs w:val="24"/>
        </w:rPr>
      </w:pPr>
    </w:p>
    <w:p w14:paraId="4A7CEA5C" w14:textId="5C88FC86" w:rsidR="00DE3E79" w:rsidRPr="00322906" w:rsidRDefault="003614AE">
      <w:pPr>
        <w:spacing w:after="180"/>
        <w:rPr>
          <w:rFonts w:cs="Times New Roman"/>
          <w:szCs w:val="24"/>
        </w:rPr>
      </w:pPr>
      <w:hyperlink r:id="rId94" w:history="1">
        <w:r w:rsidR="008A03DF" w:rsidRPr="00322906">
          <w:rPr>
            <w:rStyle w:val="aff0"/>
            <w:rFonts w:cs="Times New Roman"/>
            <w:i/>
            <w:color w:val="auto"/>
            <w:szCs w:val="24"/>
            <w:u w:val="none"/>
          </w:rPr>
          <w:t>Heparin group</w:t>
        </w:r>
      </w:hyperlink>
    </w:p>
    <w:p w14:paraId="3537A20A" w14:textId="7206B4DC" w:rsidR="00DE3E79" w:rsidRDefault="00662754">
      <w:pPr>
        <w:rPr>
          <w:rFonts w:cs="Times New Roman"/>
          <w:szCs w:val="24"/>
        </w:rPr>
      </w:pPr>
      <w:r>
        <w:rPr>
          <w:rFonts w:cs="Times New Roman"/>
          <w:b/>
          <w:szCs w:val="24"/>
        </w:rPr>
        <w:t>T.H Heparin</w:t>
      </w:r>
      <w:r w:rsidR="008A03DF">
        <w:fldChar w:fldCharType="begin"/>
      </w:r>
      <w:r w:rsidR="008A03DF">
        <w:rPr>
          <w:rFonts w:cs="Times New Roman"/>
          <w:b/>
          <w:szCs w:val="24"/>
        </w:rPr>
        <w:instrText xml:space="preserve"> XE "</w:instrText>
      </w:r>
      <w:r>
        <w:rPr>
          <w:rFonts w:cs="Times New Roman"/>
          <w:b/>
          <w:szCs w:val="24"/>
        </w:rPr>
        <w:instrText xml:space="preserve">T.H Heparin </w:instrText>
      </w:r>
      <w:r w:rsidR="008A03DF">
        <w:rPr>
          <w:rFonts w:cs="Times New Roman"/>
          <w:b/>
          <w:szCs w:val="24"/>
        </w:rPr>
        <w:instrText xml:space="preserve">" </w:instrText>
      </w:r>
      <w:r w:rsidR="008A03DF">
        <w:rPr>
          <w:rFonts w:cs="Times New Roman"/>
          <w:b/>
          <w:szCs w:val="24"/>
        </w:rPr>
        <w:fldChar w:fldCharType="end"/>
      </w:r>
      <w:r w:rsidR="008A03DF">
        <w:rPr>
          <w:rFonts w:cs="Times New Roman"/>
          <w:szCs w:val="24"/>
        </w:rPr>
        <w:t xml:space="preserve"> [HEPI</w:t>
      </w:r>
      <w:r>
        <w:rPr>
          <w:rFonts w:cs="Times New Roman"/>
          <w:szCs w:val="24"/>
        </w:rPr>
        <w:t>24</w:t>
      </w:r>
      <w:r w:rsidR="008A03DF">
        <w:rPr>
          <w:rFonts w:cs="Times New Roman"/>
          <w:szCs w:val="24"/>
        </w:rPr>
        <w:t>]</w:t>
      </w:r>
    </w:p>
    <w:p w14:paraId="32503293" w14:textId="4AC9D848" w:rsidR="00DE3E79" w:rsidRDefault="008A03DF">
      <w:pPr>
        <w:rPr>
          <w:rFonts w:cs="Times New Roman"/>
          <w:szCs w:val="24"/>
        </w:rPr>
      </w:pPr>
      <w:r>
        <w:rPr>
          <w:rFonts w:cs="Times New Roman"/>
          <w:szCs w:val="24"/>
        </w:rPr>
        <w:t>Rx: Heparin</w:t>
      </w:r>
      <w:r>
        <w:fldChar w:fldCharType="begin"/>
      </w:r>
      <w:r>
        <w:rPr>
          <w:rFonts w:cs="Times New Roman"/>
          <w:szCs w:val="24"/>
        </w:rPr>
        <w:instrText xml:space="preserve"> XE "Heparin" </w:instrText>
      </w:r>
      <w:r>
        <w:rPr>
          <w:rFonts w:cs="Times New Roman"/>
          <w:szCs w:val="24"/>
        </w:rPr>
        <w:fldChar w:fldCharType="end"/>
      </w:r>
      <w:r>
        <w:rPr>
          <w:rFonts w:cs="Times New Roman"/>
          <w:szCs w:val="24"/>
        </w:rPr>
        <w:t xml:space="preserve"> 5000IU/ml, 5ml/vial</w:t>
      </w:r>
    </w:p>
    <w:p w14:paraId="49B0FC2E" w14:textId="77777777" w:rsidR="00DE3E79" w:rsidRDefault="008A03DF">
      <w:pPr>
        <w:ind w:left="840" w:hanging="840"/>
        <w:rPr>
          <w:rFonts w:cs="Times New Roman"/>
          <w:kern w:val="0"/>
          <w:szCs w:val="24"/>
        </w:rPr>
      </w:pPr>
      <w:r>
        <w:rPr>
          <w:rFonts w:cs="Times New Roman"/>
          <w:szCs w:val="24"/>
        </w:rPr>
        <w:t xml:space="preserve">Dosage: </w:t>
      </w:r>
      <w:r>
        <w:rPr>
          <w:rFonts w:cs="Times New Roman"/>
          <w:kern w:val="0"/>
          <w:szCs w:val="24"/>
        </w:rPr>
        <w:t>Deep SC: after IV 5000U, then SC 10000 U q8h or 15000-20000 U q12h</w:t>
      </w:r>
    </w:p>
    <w:p w14:paraId="25C75531" w14:textId="77777777" w:rsidR="00DE3E79" w:rsidRDefault="008A03DF">
      <w:pPr>
        <w:ind w:left="840" w:firstLine="10"/>
        <w:rPr>
          <w:rFonts w:cs="Times New Roman"/>
          <w:kern w:val="0"/>
          <w:szCs w:val="24"/>
        </w:rPr>
      </w:pPr>
      <w:r>
        <w:rPr>
          <w:rFonts w:cs="Times New Roman"/>
          <w:kern w:val="0"/>
          <w:szCs w:val="24"/>
        </w:rPr>
        <w:t>IV intermittent: initial 10000 U, then 5000-10000 U q4-6h</w:t>
      </w:r>
    </w:p>
    <w:p w14:paraId="6B1C0287" w14:textId="77777777" w:rsidR="00DE3E79" w:rsidRDefault="008A03DF">
      <w:pPr>
        <w:ind w:left="840" w:firstLine="10"/>
        <w:rPr>
          <w:rFonts w:cs="Times New Roman"/>
          <w:szCs w:val="24"/>
        </w:rPr>
      </w:pPr>
      <w:r>
        <w:rPr>
          <w:rFonts w:cs="Times New Roman"/>
          <w:kern w:val="0"/>
          <w:szCs w:val="24"/>
        </w:rPr>
        <w:t>IV drip: 20000-40000 U/day</w:t>
      </w:r>
    </w:p>
    <w:p w14:paraId="2C99EB0E" w14:textId="77777777" w:rsidR="00DE3E79" w:rsidRDefault="008A03DF">
      <w:pPr>
        <w:rPr>
          <w:rFonts w:cs="Times New Roman"/>
          <w:szCs w:val="24"/>
        </w:rPr>
      </w:pPr>
      <w:r>
        <w:rPr>
          <w:rFonts w:cs="Times New Roman"/>
          <w:szCs w:val="24"/>
        </w:rPr>
        <w:t xml:space="preserve">CI: </w:t>
      </w:r>
      <w:r>
        <w:rPr>
          <w:rFonts w:cs="Times New Roman"/>
          <w:kern w:val="0"/>
          <w:szCs w:val="24"/>
        </w:rPr>
        <w:t xml:space="preserve">active bleeding, </w:t>
      </w:r>
      <w:r>
        <w:rPr>
          <w:rFonts w:cs="Times New Roman"/>
          <w:szCs w:val="24"/>
        </w:rPr>
        <w:t>severe thrombocytopenia</w:t>
      </w:r>
    </w:p>
    <w:p w14:paraId="27DB5539" w14:textId="77777777" w:rsidR="00DE3E79" w:rsidRDefault="008A03DF">
      <w:pPr>
        <w:rPr>
          <w:rFonts w:cs="Times New Roman"/>
          <w:szCs w:val="24"/>
        </w:rPr>
      </w:pPr>
      <w:r>
        <w:rPr>
          <w:rFonts w:cs="Times New Roman"/>
          <w:szCs w:val="24"/>
        </w:rPr>
        <w:t>AE:</w:t>
      </w:r>
      <w:r>
        <w:rPr>
          <w:rFonts w:cs="Times New Roman"/>
          <w:kern w:val="0"/>
          <w:szCs w:val="24"/>
        </w:rPr>
        <w:t xml:space="preserve"> erythema</w:t>
      </w:r>
      <w:r>
        <w:rPr>
          <w:rFonts w:cs="Times New Roman"/>
          <w:szCs w:val="24"/>
        </w:rPr>
        <w:t>, hemorrhage, heparin-induced thrombocytopenia,</w:t>
      </w:r>
      <w:r>
        <w:rPr>
          <w:rFonts w:cs="Times New Roman"/>
          <w:kern w:val="0"/>
          <w:szCs w:val="24"/>
        </w:rPr>
        <w:t xml:space="preserve"> hematoma</w:t>
      </w:r>
    </w:p>
    <w:p w14:paraId="24613D15" w14:textId="77777777" w:rsidR="00DE3E79" w:rsidRDefault="008A03DF">
      <w:pPr>
        <w:rPr>
          <w:rFonts w:cs="Times New Roman"/>
          <w:szCs w:val="24"/>
        </w:rPr>
      </w:pPr>
      <w:r>
        <w:rPr>
          <w:rFonts w:cs="Times New Roman"/>
          <w:szCs w:val="24"/>
        </w:rPr>
        <w:t xml:space="preserve">Note: </w:t>
      </w:r>
      <w:r>
        <w:rPr>
          <w:rFonts w:cs="Times New Roman"/>
          <w:kern w:val="0"/>
          <w:szCs w:val="24"/>
        </w:rPr>
        <w:t>avoid IM administration</w:t>
      </w:r>
    </w:p>
    <w:p w14:paraId="41710C25" w14:textId="77777777" w:rsidR="00DE3E79" w:rsidRDefault="008A03DF">
      <w:pPr>
        <w:rPr>
          <w:rFonts w:cs="Times New Roman"/>
          <w:szCs w:val="24"/>
        </w:rPr>
      </w:pPr>
      <w:r>
        <w:rPr>
          <w:rFonts w:cs="Times New Roman"/>
          <w:szCs w:val="24"/>
        </w:rPr>
        <w:t>Category: C</w:t>
      </w:r>
    </w:p>
    <w:p w14:paraId="28EBC627" w14:textId="77777777" w:rsidR="00DE3E79" w:rsidRDefault="008A03DF">
      <w:pPr>
        <w:rPr>
          <w:rFonts w:cs="Times New Roman"/>
          <w:szCs w:val="24"/>
        </w:rPr>
      </w:pPr>
      <w:r>
        <w:rPr>
          <w:rFonts w:cs="Times New Roman"/>
          <w:szCs w:val="24"/>
        </w:rPr>
        <w:t>ATC code: B01AB01</w:t>
      </w:r>
    </w:p>
    <w:p w14:paraId="781D906B" w14:textId="77777777" w:rsidR="00DE3E79" w:rsidRDefault="00DE3E79">
      <w:pPr>
        <w:rPr>
          <w:rFonts w:cs="Times New Roman"/>
          <w:szCs w:val="24"/>
        </w:rPr>
      </w:pPr>
    </w:p>
    <w:p w14:paraId="213A594D" w14:textId="59F3970C" w:rsidR="00DE3E79" w:rsidRDefault="008A03DF">
      <w:pPr>
        <w:rPr>
          <w:rFonts w:cs="Times New Roman"/>
          <w:szCs w:val="24"/>
        </w:rPr>
      </w:pPr>
      <w:r>
        <w:rPr>
          <w:rFonts w:cs="Times New Roman"/>
          <w:b/>
          <w:szCs w:val="24"/>
        </w:rPr>
        <w:t>Clexane</w:t>
      </w:r>
      <w:r>
        <w:fldChar w:fldCharType="begin"/>
      </w:r>
      <w:r>
        <w:rPr>
          <w:rFonts w:cs="Times New Roman"/>
          <w:b/>
          <w:szCs w:val="24"/>
        </w:rPr>
        <w:instrText xml:space="preserve"> XE "Clexane"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][CLEI08 ]</w:t>
      </w:r>
    </w:p>
    <w:p w14:paraId="56809F56" w14:textId="40399FFD" w:rsidR="00DE3E79" w:rsidRDefault="008A03DF">
      <w:pPr>
        <w:rPr>
          <w:rFonts w:cs="Times New Roman"/>
          <w:szCs w:val="24"/>
        </w:rPr>
      </w:pPr>
      <w:r>
        <w:rPr>
          <w:rFonts w:cs="Times New Roman"/>
          <w:szCs w:val="24"/>
        </w:rPr>
        <w:t>Rx: Enoxaparin</w:t>
      </w:r>
      <w:r>
        <w:fldChar w:fldCharType="begin"/>
      </w:r>
      <w:r>
        <w:rPr>
          <w:rFonts w:cs="Times New Roman"/>
          <w:szCs w:val="24"/>
        </w:rPr>
        <w:instrText xml:space="preserve"> XE "Enoxaparin" </w:instrText>
      </w:r>
      <w:r>
        <w:rPr>
          <w:rFonts w:cs="Times New Roman"/>
          <w:szCs w:val="24"/>
        </w:rPr>
        <w:fldChar w:fldCharType="end"/>
      </w:r>
      <w:r>
        <w:rPr>
          <w:rFonts w:cs="Times New Roman"/>
          <w:szCs w:val="24"/>
        </w:rPr>
        <w:t xml:space="preserve"> 6000IU/0.6ml/syringe</w:t>
      </w:r>
    </w:p>
    <w:p w14:paraId="1F6D8135" w14:textId="77777777" w:rsidR="00DE3E79" w:rsidRDefault="008A03DF">
      <w:pPr>
        <w:rPr>
          <w:rFonts w:cs="Times New Roman"/>
          <w:kern w:val="0"/>
          <w:szCs w:val="24"/>
        </w:rPr>
      </w:pPr>
      <w:r>
        <w:rPr>
          <w:rFonts w:cs="Times New Roman"/>
          <w:szCs w:val="24"/>
        </w:rPr>
        <w:t xml:space="preserve">Dosage: (1) </w:t>
      </w:r>
      <w:r>
        <w:rPr>
          <w:rFonts w:cs="Times New Roman"/>
          <w:kern w:val="0"/>
          <w:szCs w:val="24"/>
        </w:rPr>
        <w:t>DVT: SC 100U/kg q12h</w:t>
      </w:r>
    </w:p>
    <w:p w14:paraId="4702955C" w14:textId="77777777" w:rsidR="00DE3E79" w:rsidRDefault="008A03DF">
      <w:pPr>
        <w:ind w:left="850"/>
        <w:rPr>
          <w:rFonts w:cs="Times New Roman"/>
          <w:kern w:val="0"/>
          <w:szCs w:val="24"/>
        </w:rPr>
      </w:pPr>
      <w:r>
        <w:rPr>
          <w:rFonts w:cs="Times New Roman"/>
          <w:kern w:val="0"/>
          <w:szCs w:val="24"/>
        </w:rPr>
        <w:t>(2) Unstable angina/non Q-wave MI: SC 100U/kg q12h</w:t>
      </w:r>
    </w:p>
    <w:p w14:paraId="4928D2B9" w14:textId="77777777" w:rsidR="00DE3E79" w:rsidRDefault="008A03DF">
      <w:pPr>
        <w:ind w:left="1090" w:hanging="240"/>
        <w:rPr>
          <w:rFonts w:cs="Times New Roman"/>
          <w:szCs w:val="24"/>
        </w:rPr>
      </w:pPr>
      <w:r>
        <w:rPr>
          <w:rFonts w:cs="Times New Roman"/>
          <w:kern w:val="0"/>
          <w:szCs w:val="24"/>
        </w:rPr>
        <w:t xml:space="preserve">(3) ST-segment elevation AMI: &lt;75yrs, IV 3000IU, then SC 100IU/kg q12h, </w:t>
      </w:r>
      <w:r>
        <w:rPr>
          <w:rFonts w:cs="Times New Roman"/>
          <w:szCs w:val="24"/>
        </w:rPr>
        <w:t>max 10000 IU for the first 2 doses</w:t>
      </w:r>
      <w:r>
        <w:rPr>
          <w:rFonts w:cs="Times New Roman"/>
          <w:kern w:val="0"/>
          <w:szCs w:val="24"/>
        </w:rPr>
        <w:t xml:space="preserve">; </w:t>
      </w:r>
      <w:r>
        <w:rPr>
          <w:rFonts w:ascii="新細明體" w:eastAsia="新細明體" w:hAnsi="新細明體" w:cs="新細明體"/>
          <w:kern w:val="0"/>
          <w:szCs w:val="24"/>
        </w:rPr>
        <w:t>≧</w:t>
      </w:r>
      <w:r>
        <w:rPr>
          <w:rFonts w:cs="Times New Roman"/>
          <w:kern w:val="0"/>
          <w:szCs w:val="24"/>
        </w:rPr>
        <w:t>75yrs, SC 75IU/kg q12h</w:t>
      </w:r>
      <w:r>
        <w:rPr>
          <w:rFonts w:cs="Times New Roman"/>
          <w:szCs w:val="24"/>
        </w:rPr>
        <w:t>, max 7500 IU for the first 2 doses</w:t>
      </w:r>
    </w:p>
    <w:p w14:paraId="3E28D70D" w14:textId="77777777" w:rsidR="00DE3E79" w:rsidRDefault="008A03DF">
      <w:pPr>
        <w:rPr>
          <w:rFonts w:cs="Times New Roman"/>
          <w:szCs w:val="24"/>
        </w:rPr>
      </w:pPr>
      <w:r>
        <w:rPr>
          <w:rFonts w:cs="Times New Roman"/>
          <w:szCs w:val="24"/>
        </w:rPr>
        <w:t>CI: active major bleeding, thrombocytopenia, severe renal impairment</w:t>
      </w:r>
    </w:p>
    <w:p w14:paraId="3FCEF161" w14:textId="77777777" w:rsidR="00DE3E79" w:rsidRDefault="008A03DF">
      <w:pPr>
        <w:rPr>
          <w:rFonts w:cs="Times New Roman"/>
          <w:szCs w:val="24"/>
        </w:rPr>
      </w:pPr>
      <w:r>
        <w:rPr>
          <w:rFonts w:cs="Times New Roman"/>
          <w:szCs w:val="24"/>
        </w:rPr>
        <w:t>AE: diarrhea, nausea, anemia, bleeding, thrombocytopenia, fever</w:t>
      </w:r>
    </w:p>
    <w:p w14:paraId="010EE00C" w14:textId="77777777" w:rsidR="00DE3E79" w:rsidRDefault="008A03DF">
      <w:pPr>
        <w:rPr>
          <w:rFonts w:cs="Times New Roman"/>
          <w:szCs w:val="24"/>
        </w:rPr>
      </w:pPr>
      <w:r>
        <w:rPr>
          <w:rFonts w:cs="Times New Roman"/>
          <w:szCs w:val="24"/>
        </w:rPr>
        <w:t xml:space="preserve">Note: </w:t>
      </w:r>
      <w:r>
        <w:rPr>
          <w:rFonts w:cs="Times New Roman"/>
          <w:kern w:val="0"/>
          <w:szCs w:val="24"/>
        </w:rPr>
        <w:t>monitoring symptoms of bleeding</w:t>
      </w:r>
    </w:p>
    <w:p w14:paraId="32B5DC9D" w14:textId="77777777" w:rsidR="00DE3E79" w:rsidRDefault="008A03DF">
      <w:pPr>
        <w:rPr>
          <w:rFonts w:cs="Times New Roman"/>
          <w:szCs w:val="24"/>
        </w:rPr>
      </w:pPr>
      <w:r>
        <w:rPr>
          <w:rFonts w:cs="Times New Roman"/>
          <w:szCs w:val="24"/>
        </w:rPr>
        <w:t>Category: B</w:t>
      </w:r>
    </w:p>
    <w:p w14:paraId="05DD4BFB" w14:textId="7DBB71C4" w:rsidR="00DE3E79" w:rsidRDefault="008A03DF">
      <w:pPr>
        <w:rPr>
          <w:rFonts w:cs="Times New Roman"/>
          <w:szCs w:val="24"/>
        </w:rPr>
      </w:pPr>
      <w:r>
        <w:rPr>
          <w:rFonts w:cs="Times New Roman"/>
          <w:szCs w:val="24"/>
        </w:rPr>
        <w:t>ATC code: B01AB05</w:t>
      </w:r>
    </w:p>
    <w:p w14:paraId="1B0869A3" w14:textId="77777777" w:rsidR="00322906" w:rsidRDefault="00322906">
      <w:pPr>
        <w:rPr>
          <w:rFonts w:cs="Times New Roman"/>
          <w:szCs w:val="24"/>
        </w:rPr>
      </w:pPr>
    </w:p>
    <w:p w14:paraId="15B88C1A" w14:textId="65279CB4" w:rsidR="00DE3E79" w:rsidRPr="00322906" w:rsidRDefault="003614AE">
      <w:pPr>
        <w:spacing w:after="180"/>
        <w:rPr>
          <w:rFonts w:cs="Times New Roman"/>
          <w:szCs w:val="24"/>
        </w:rPr>
      </w:pPr>
      <w:hyperlink r:id="rId95" w:history="1">
        <w:r w:rsidR="008A03DF" w:rsidRPr="00322906">
          <w:rPr>
            <w:rStyle w:val="aff0"/>
            <w:rFonts w:cs="Times New Roman"/>
            <w:i/>
            <w:color w:val="auto"/>
            <w:szCs w:val="24"/>
            <w:u w:val="none"/>
          </w:rPr>
          <w:t>Platelet aggregation inhibitors excl. heparin</w:t>
        </w:r>
      </w:hyperlink>
    </w:p>
    <w:p w14:paraId="63E38E35" w14:textId="1E3C3F9B" w:rsidR="00DE3E79" w:rsidRDefault="001A4AAC">
      <w:pPr>
        <w:rPr>
          <w:rFonts w:cs="Times New Roman"/>
          <w:szCs w:val="24"/>
        </w:rPr>
      </w:pPr>
      <w:r>
        <w:rPr>
          <w:rFonts w:cs="Times New Roman"/>
          <w:b/>
          <w:szCs w:val="24"/>
        </w:rPr>
        <w:t>Carvetone</w:t>
      </w:r>
      <w:r w:rsidR="008A03DF">
        <w:fldChar w:fldCharType="begin"/>
      </w:r>
      <w:r w:rsidR="008A03DF">
        <w:rPr>
          <w:rFonts w:cs="Times New Roman"/>
          <w:b/>
          <w:szCs w:val="24"/>
        </w:rPr>
        <w:instrText xml:space="preserve"> XE "</w:instrText>
      </w:r>
      <w:r w:rsidR="00842DCD">
        <w:rPr>
          <w:rFonts w:cs="Times New Roman"/>
          <w:b/>
          <w:szCs w:val="24"/>
        </w:rPr>
        <w:instrText xml:space="preserve"> </w:instrText>
      </w:r>
      <w:r w:rsidR="00FB1802">
        <w:rPr>
          <w:rFonts w:cs="Times New Roman"/>
          <w:b/>
          <w:szCs w:val="24"/>
        </w:rPr>
        <w:instrText>Clopidogrel Sandoz</w:instrText>
      </w:r>
      <w:r w:rsidR="008A03DF">
        <w:rPr>
          <w:rFonts w:cs="Times New Roman"/>
          <w:b/>
          <w:szCs w:val="24"/>
        </w:rPr>
        <w:instrText xml:space="preserve"> " </w:instrText>
      </w:r>
      <w:r w:rsidR="008A03DF">
        <w:rPr>
          <w:rFonts w:cs="Times New Roman"/>
          <w:b/>
          <w:szCs w:val="24"/>
        </w:rPr>
        <w:fldChar w:fldCharType="end"/>
      </w:r>
      <w:r>
        <w:rPr>
          <w:rFonts w:cs="Times New Roman"/>
          <w:szCs w:val="24"/>
        </w:rPr>
        <w:t xml:space="preserve"> [CLOO25</w:t>
      </w:r>
      <w:r w:rsidR="008A03DF">
        <w:rPr>
          <w:rFonts w:cs="Times New Roman"/>
          <w:szCs w:val="24"/>
        </w:rPr>
        <w:t>]</w:t>
      </w:r>
    </w:p>
    <w:p w14:paraId="2BD377C3" w14:textId="40EAE451" w:rsidR="00DE3E79" w:rsidRDefault="008A03DF">
      <w:pPr>
        <w:rPr>
          <w:rFonts w:cs="Times New Roman"/>
          <w:szCs w:val="24"/>
        </w:rPr>
      </w:pPr>
      <w:r>
        <w:rPr>
          <w:rFonts w:cs="Times New Roman"/>
          <w:szCs w:val="24"/>
        </w:rPr>
        <w:t>Rx: Clopidogrel</w:t>
      </w:r>
      <w:r>
        <w:fldChar w:fldCharType="begin"/>
      </w:r>
      <w:r>
        <w:rPr>
          <w:rFonts w:cs="Times New Roman"/>
          <w:szCs w:val="24"/>
        </w:rPr>
        <w:instrText xml:space="preserve"> XE "Clopidogrel " </w:instrText>
      </w:r>
      <w:r>
        <w:rPr>
          <w:rFonts w:cs="Times New Roman"/>
          <w:szCs w:val="24"/>
        </w:rPr>
        <w:fldChar w:fldCharType="end"/>
      </w:r>
      <w:r>
        <w:rPr>
          <w:rFonts w:cs="Times New Roman"/>
          <w:szCs w:val="24"/>
        </w:rPr>
        <w:t xml:space="preserve"> 75mg/tab</w:t>
      </w:r>
    </w:p>
    <w:p w14:paraId="6AA6303B" w14:textId="77777777" w:rsidR="00DE3E79" w:rsidRDefault="008A03DF">
      <w:pPr>
        <w:ind w:left="840" w:hanging="840"/>
        <w:rPr>
          <w:rFonts w:cs="Times New Roman"/>
          <w:szCs w:val="24"/>
        </w:rPr>
      </w:pPr>
      <w:r>
        <w:rPr>
          <w:rFonts w:cs="Times New Roman"/>
          <w:szCs w:val="24"/>
        </w:rPr>
        <w:t>Dosage: (1)</w:t>
      </w:r>
      <w:r>
        <w:rPr>
          <w:rFonts w:cs="Times New Roman"/>
          <w:kern w:val="0"/>
          <w:szCs w:val="24"/>
        </w:rPr>
        <w:t xml:space="preserve"> Thrombosis prophylaxis: 75mg qd, max 75 mg/day</w:t>
      </w:r>
    </w:p>
    <w:p w14:paraId="049530B6" w14:textId="77777777" w:rsidR="00DE3E79" w:rsidRDefault="008A03DF">
      <w:pPr>
        <w:ind w:left="1188" w:hanging="338"/>
        <w:rPr>
          <w:rFonts w:cs="Times New Roman"/>
          <w:szCs w:val="24"/>
        </w:rPr>
      </w:pPr>
      <w:r>
        <w:rPr>
          <w:rFonts w:cs="Times New Roman"/>
          <w:szCs w:val="24"/>
        </w:rPr>
        <w:t>(2)</w:t>
      </w:r>
      <w:r>
        <w:rPr>
          <w:rFonts w:cs="Times New Roman"/>
          <w:kern w:val="0"/>
          <w:szCs w:val="24"/>
        </w:rPr>
        <w:t xml:space="preserve"> NSTEMI: loading 300-600 mg, maintenance 75 mg qd with aspirin, max 75 mg/day</w:t>
      </w:r>
    </w:p>
    <w:p w14:paraId="6A7A7175" w14:textId="77777777" w:rsidR="00DE3E79" w:rsidRDefault="008A03DF">
      <w:pPr>
        <w:rPr>
          <w:rFonts w:cs="Times New Roman"/>
          <w:szCs w:val="24"/>
        </w:rPr>
      </w:pPr>
      <w:r>
        <w:rPr>
          <w:rFonts w:cs="Times New Roman"/>
          <w:szCs w:val="24"/>
        </w:rPr>
        <w:t>CI: peptic ulcer, intracranial hemorrhage</w:t>
      </w:r>
    </w:p>
    <w:p w14:paraId="765F904F" w14:textId="77777777" w:rsidR="00DE3E79" w:rsidRDefault="008A03DF">
      <w:pPr>
        <w:rPr>
          <w:rFonts w:cs="Times New Roman"/>
          <w:szCs w:val="24"/>
        </w:rPr>
      </w:pPr>
      <w:r>
        <w:rPr>
          <w:rFonts w:cs="Times New Roman"/>
          <w:szCs w:val="24"/>
        </w:rPr>
        <w:t>AE: bleeding,</w:t>
      </w:r>
      <w:r>
        <w:rPr>
          <w:rFonts w:cs="Times New Roman"/>
          <w:kern w:val="0"/>
          <w:szCs w:val="24"/>
        </w:rPr>
        <w:t xml:space="preserve"> red or purple spots on skin</w:t>
      </w:r>
    </w:p>
    <w:p w14:paraId="4B301BBD" w14:textId="77777777" w:rsidR="00DE3E79" w:rsidRDefault="008A03DF">
      <w:pPr>
        <w:rPr>
          <w:rFonts w:cs="Times New Roman"/>
          <w:szCs w:val="24"/>
        </w:rPr>
      </w:pPr>
      <w:r>
        <w:rPr>
          <w:rFonts w:cs="Times New Roman"/>
          <w:szCs w:val="24"/>
        </w:rPr>
        <w:t>Category: B</w:t>
      </w:r>
    </w:p>
    <w:p w14:paraId="0FA4F103" w14:textId="77777777" w:rsidR="00DE3E79" w:rsidRDefault="008A03DF">
      <w:pPr>
        <w:rPr>
          <w:rFonts w:cs="Times New Roman"/>
          <w:szCs w:val="24"/>
        </w:rPr>
      </w:pPr>
      <w:r>
        <w:rPr>
          <w:rFonts w:cs="Times New Roman"/>
          <w:szCs w:val="24"/>
        </w:rPr>
        <w:t>ATC code: B01AC04</w:t>
      </w:r>
    </w:p>
    <w:p w14:paraId="45BEC147" w14:textId="77777777" w:rsidR="00DE3E79" w:rsidRDefault="00DE3E79">
      <w:pPr>
        <w:rPr>
          <w:rFonts w:cs="Times New Roman"/>
          <w:szCs w:val="24"/>
        </w:rPr>
      </w:pPr>
    </w:p>
    <w:p w14:paraId="42099BAE" w14:textId="29196276" w:rsidR="00DE3E79" w:rsidRDefault="00AF2734">
      <w:pPr>
        <w:rPr>
          <w:rFonts w:cs="Times New Roman"/>
          <w:szCs w:val="24"/>
        </w:rPr>
      </w:pPr>
      <w:r>
        <w:rPr>
          <w:rFonts w:cs="Times New Roman"/>
          <w:b/>
          <w:szCs w:val="24"/>
        </w:rPr>
        <w:t>Ticloud</w:t>
      </w:r>
      <w:r w:rsidR="008A03DF">
        <w:fldChar w:fldCharType="begin"/>
      </w:r>
      <w:r w:rsidR="008A03DF">
        <w:rPr>
          <w:rFonts w:cs="Times New Roman"/>
          <w:b/>
          <w:szCs w:val="24"/>
        </w:rPr>
        <w:instrText xml:space="preserve"> XE "</w:instrText>
      </w:r>
      <w:r>
        <w:rPr>
          <w:rFonts w:cs="Times New Roman"/>
          <w:b/>
          <w:szCs w:val="24"/>
        </w:rPr>
        <w:instrText>Ticloud</w:instrText>
      </w:r>
      <w:r w:rsidR="008A03DF">
        <w:rPr>
          <w:rFonts w:cs="Times New Roman"/>
          <w:b/>
          <w:szCs w:val="24"/>
        </w:rPr>
        <w:instrText xml:space="preserve">" </w:instrText>
      </w:r>
      <w:r w:rsidR="008A03DF">
        <w:rPr>
          <w:rFonts w:cs="Times New Roman"/>
          <w:b/>
          <w:szCs w:val="24"/>
        </w:rPr>
        <w:fldChar w:fldCharType="end"/>
      </w:r>
      <w:r w:rsidR="008A03DF">
        <w:rPr>
          <w:rFonts w:cs="Times New Roman"/>
          <w:szCs w:val="24"/>
        </w:rPr>
        <w:t xml:space="preserve"> [TICO</w:t>
      </w:r>
      <w:r>
        <w:rPr>
          <w:rFonts w:cs="Times New Roman"/>
          <w:szCs w:val="24"/>
        </w:rPr>
        <w:t>15</w:t>
      </w:r>
      <w:r w:rsidR="008A03DF">
        <w:rPr>
          <w:rFonts w:cs="Times New Roman"/>
          <w:szCs w:val="24"/>
        </w:rPr>
        <w:t>]</w:t>
      </w:r>
    </w:p>
    <w:p w14:paraId="05A648B7" w14:textId="4B4D8420" w:rsidR="00DE3E79" w:rsidRDefault="008A03DF">
      <w:pPr>
        <w:rPr>
          <w:rFonts w:cs="Times New Roman"/>
          <w:szCs w:val="24"/>
        </w:rPr>
      </w:pPr>
      <w:r>
        <w:rPr>
          <w:rFonts w:cs="Times New Roman"/>
          <w:szCs w:val="24"/>
        </w:rPr>
        <w:t>Rx: Ticlopidine</w:t>
      </w:r>
      <w:r>
        <w:fldChar w:fldCharType="begin"/>
      </w:r>
      <w:r>
        <w:rPr>
          <w:rFonts w:cs="Times New Roman"/>
          <w:szCs w:val="24"/>
        </w:rPr>
        <w:instrText xml:space="preserve"> XE "Ticlopidine" </w:instrText>
      </w:r>
      <w:r>
        <w:rPr>
          <w:rFonts w:cs="Times New Roman"/>
          <w:szCs w:val="24"/>
        </w:rPr>
        <w:fldChar w:fldCharType="end"/>
      </w:r>
      <w:r>
        <w:rPr>
          <w:rFonts w:cs="Times New Roman"/>
          <w:szCs w:val="24"/>
        </w:rPr>
        <w:t xml:space="preserve"> </w:t>
      </w:r>
      <w:r w:rsidR="00AF2734">
        <w:rPr>
          <w:rFonts w:cs="Times New Roman"/>
          <w:szCs w:val="24"/>
        </w:rPr>
        <w:t>100</w:t>
      </w:r>
      <w:r>
        <w:rPr>
          <w:rFonts w:cs="Times New Roman"/>
          <w:szCs w:val="24"/>
        </w:rPr>
        <w:t>mg/tab</w:t>
      </w:r>
    </w:p>
    <w:p w14:paraId="57405A8A" w14:textId="77777777" w:rsidR="00DE3E79" w:rsidRDefault="008A03DF">
      <w:pPr>
        <w:rPr>
          <w:rFonts w:cs="Times New Roman"/>
          <w:szCs w:val="24"/>
        </w:rPr>
      </w:pPr>
      <w:r>
        <w:rPr>
          <w:rFonts w:cs="Times New Roman"/>
          <w:szCs w:val="24"/>
        </w:rPr>
        <w:t>Dosage: 250 mg qd-bid, max 500 mg/day</w:t>
      </w:r>
    </w:p>
    <w:p w14:paraId="5ADE339A" w14:textId="77777777" w:rsidR="00DE3E79" w:rsidRDefault="008A03DF">
      <w:pPr>
        <w:rPr>
          <w:rFonts w:cs="Times New Roman"/>
          <w:szCs w:val="24"/>
        </w:rPr>
      </w:pPr>
      <w:r>
        <w:rPr>
          <w:rFonts w:cs="Times New Roman"/>
          <w:szCs w:val="24"/>
        </w:rPr>
        <w:t>CI: hemorrhage, leukocytopenia, severe liver impairment</w:t>
      </w:r>
    </w:p>
    <w:p w14:paraId="196E8220" w14:textId="77777777" w:rsidR="00DE3E79" w:rsidRDefault="008A03DF">
      <w:pPr>
        <w:rPr>
          <w:rFonts w:cs="Times New Roman"/>
          <w:szCs w:val="24"/>
        </w:rPr>
      </w:pPr>
      <w:r>
        <w:rPr>
          <w:rFonts w:cs="Times New Roman"/>
          <w:szCs w:val="24"/>
        </w:rPr>
        <w:t>AE: subcutaneous hemorrhage, flatulence, indigestion, loss of appetite</w:t>
      </w:r>
    </w:p>
    <w:p w14:paraId="3F82BDAC" w14:textId="77777777" w:rsidR="00DE3E79" w:rsidRDefault="008A03DF">
      <w:pPr>
        <w:rPr>
          <w:rFonts w:cs="Times New Roman"/>
          <w:szCs w:val="24"/>
        </w:rPr>
      </w:pPr>
      <w:r>
        <w:rPr>
          <w:rFonts w:cs="Times New Roman"/>
          <w:szCs w:val="24"/>
        </w:rPr>
        <w:t>Note: monitor white blood cell count and liver function</w:t>
      </w:r>
    </w:p>
    <w:p w14:paraId="15B3443B" w14:textId="77777777" w:rsidR="00DE3E79" w:rsidRDefault="008A03DF">
      <w:pPr>
        <w:rPr>
          <w:rFonts w:cs="Times New Roman"/>
          <w:szCs w:val="24"/>
        </w:rPr>
      </w:pPr>
      <w:r>
        <w:rPr>
          <w:rFonts w:cs="Times New Roman"/>
          <w:szCs w:val="24"/>
        </w:rPr>
        <w:t>Category: B</w:t>
      </w:r>
    </w:p>
    <w:p w14:paraId="194D4F9F" w14:textId="77777777" w:rsidR="00DE3E79" w:rsidRDefault="008A03DF">
      <w:pPr>
        <w:rPr>
          <w:rFonts w:cs="Times New Roman"/>
          <w:szCs w:val="24"/>
        </w:rPr>
      </w:pPr>
      <w:r>
        <w:rPr>
          <w:rFonts w:cs="Times New Roman"/>
          <w:szCs w:val="24"/>
        </w:rPr>
        <w:t>ATC code: B01AC05</w:t>
      </w:r>
    </w:p>
    <w:p w14:paraId="45F4457A" w14:textId="77777777" w:rsidR="00DE3E79" w:rsidRDefault="00DE3E79">
      <w:pPr>
        <w:rPr>
          <w:rFonts w:cs="Times New Roman"/>
          <w:szCs w:val="24"/>
        </w:rPr>
      </w:pPr>
    </w:p>
    <w:p w14:paraId="471A346F" w14:textId="6048AAE0" w:rsidR="00DE3E79" w:rsidRDefault="008A03DF">
      <w:pPr>
        <w:rPr>
          <w:rFonts w:cs="Times New Roman"/>
          <w:szCs w:val="24"/>
        </w:rPr>
      </w:pPr>
      <w:r>
        <w:rPr>
          <w:rFonts w:cs="Times New Roman"/>
          <w:b/>
          <w:szCs w:val="24"/>
        </w:rPr>
        <w:t>Espin</w:t>
      </w:r>
      <w:r>
        <w:fldChar w:fldCharType="begin"/>
      </w:r>
      <w:r>
        <w:rPr>
          <w:rFonts w:cs="Times New Roman"/>
          <w:b/>
          <w:szCs w:val="24"/>
        </w:rPr>
        <w:instrText xml:space="preserve"> XE "Espin"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][ASAO10]</w:t>
      </w:r>
    </w:p>
    <w:p w14:paraId="535A5B5E" w14:textId="6D3B9188" w:rsidR="00DE3E79" w:rsidRDefault="008A03DF">
      <w:pPr>
        <w:rPr>
          <w:rFonts w:cs="Times New Roman"/>
          <w:szCs w:val="24"/>
        </w:rPr>
      </w:pPr>
      <w:r>
        <w:rPr>
          <w:rFonts w:cs="Times New Roman"/>
          <w:szCs w:val="24"/>
        </w:rPr>
        <w:t>Rx: Acetylsalicylic acid</w:t>
      </w:r>
      <w:r>
        <w:fldChar w:fldCharType="begin"/>
      </w:r>
      <w:r>
        <w:rPr>
          <w:rFonts w:cs="Times New Roman"/>
          <w:szCs w:val="24"/>
        </w:rPr>
        <w:instrText xml:space="preserve"> XE "Acetylsalicylic acid</w:instrText>
      </w:r>
      <w:r w:rsidR="00DB239D">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(Aspirin</w:t>
      </w:r>
      <w:r>
        <w:fldChar w:fldCharType="begin"/>
      </w:r>
      <w:r>
        <w:rPr>
          <w:rFonts w:cs="Times New Roman"/>
          <w:szCs w:val="24"/>
        </w:rPr>
        <w:instrText xml:space="preserve"> XE "Aspirin " </w:instrText>
      </w:r>
      <w:r>
        <w:rPr>
          <w:rFonts w:cs="Times New Roman"/>
          <w:szCs w:val="24"/>
        </w:rPr>
        <w:fldChar w:fldCharType="end"/>
      </w:r>
      <w:r>
        <w:rPr>
          <w:rFonts w:cs="Times New Roman"/>
          <w:szCs w:val="24"/>
        </w:rPr>
        <w:t>) 100mg/cap</w:t>
      </w:r>
    </w:p>
    <w:p w14:paraId="4C700535" w14:textId="0661DEB5" w:rsidR="00DE3E79" w:rsidRDefault="008A03DF">
      <w:pPr>
        <w:ind w:left="840" w:hanging="840"/>
        <w:rPr>
          <w:rFonts w:cs="Times New Roman"/>
          <w:szCs w:val="24"/>
        </w:rPr>
      </w:pPr>
      <w:r>
        <w:rPr>
          <w:rFonts w:cs="Times New Roman"/>
          <w:szCs w:val="24"/>
        </w:rPr>
        <w:t>Dosage:</w:t>
      </w:r>
      <w:r w:rsidR="00CD77D9">
        <w:rPr>
          <w:rFonts w:cs="Times New Roman"/>
          <w:szCs w:val="24"/>
        </w:rPr>
        <w:t xml:space="preserve"> </w:t>
      </w:r>
      <w:r>
        <w:rPr>
          <w:rFonts w:cs="Times New Roman"/>
          <w:kern w:val="0"/>
          <w:szCs w:val="24"/>
        </w:rPr>
        <w:t xml:space="preserve">loading 160-325mg qd, </w:t>
      </w:r>
      <w:r>
        <w:rPr>
          <w:rFonts w:cs="Times New Roman"/>
          <w:szCs w:val="24"/>
        </w:rPr>
        <w:t>secondary prophylaxis with 75 to 100 mg daily, max 100 mg/day</w:t>
      </w:r>
    </w:p>
    <w:p w14:paraId="008496DA" w14:textId="77777777" w:rsidR="00DE3E79" w:rsidRDefault="008A03DF">
      <w:pPr>
        <w:rPr>
          <w:rFonts w:cs="Times New Roman"/>
          <w:szCs w:val="24"/>
        </w:rPr>
      </w:pPr>
      <w:r>
        <w:rPr>
          <w:rFonts w:cs="Times New Roman"/>
          <w:szCs w:val="24"/>
        </w:rPr>
        <w:t>CI: children and teenagers with chickenpox or flu symptoms</w:t>
      </w:r>
    </w:p>
    <w:p w14:paraId="799BDF71" w14:textId="77777777" w:rsidR="00DE3E79" w:rsidRDefault="008A03DF">
      <w:pPr>
        <w:rPr>
          <w:rFonts w:cs="Times New Roman"/>
          <w:szCs w:val="24"/>
        </w:rPr>
      </w:pPr>
      <w:r>
        <w:rPr>
          <w:rFonts w:cs="Times New Roman"/>
          <w:szCs w:val="24"/>
        </w:rPr>
        <w:t>AE: gastrointestinal ulcer, bleeding, bronchospasm, angioedema, Reye's syndrome</w:t>
      </w:r>
    </w:p>
    <w:p w14:paraId="6BD7DF5F" w14:textId="77777777" w:rsidR="00DE3E79" w:rsidRDefault="008A03DF">
      <w:pPr>
        <w:rPr>
          <w:rFonts w:cs="Times New Roman"/>
          <w:szCs w:val="24"/>
        </w:rPr>
      </w:pPr>
      <w:r>
        <w:rPr>
          <w:rFonts w:cs="Times New Roman"/>
          <w:szCs w:val="24"/>
        </w:rPr>
        <w:t>Category: D</w:t>
      </w:r>
    </w:p>
    <w:p w14:paraId="53A1257D" w14:textId="77777777" w:rsidR="00DE3E79" w:rsidRDefault="008A03DF">
      <w:pPr>
        <w:rPr>
          <w:rFonts w:cs="Times New Roman"/>
          <w:szCs w:val="24"/>
        </w:rPr>
      </w:pPr>
      <w:r>
        <w:rPr>
          <w:rFonts w:cs="Times New Roman"/>
          <w:szCs w:val="24"/>
        </w:rPr>
        <w:t>ATC code: B01AC06</w:t>
      </w:r>
    </w:p>
    <w:p w14:paraId="68280E7D"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如用於抗血小板凝集，以每日一粒為原則。</w:t>
      </w:r>
    </w:p>
    <w:p w14:paraId="63C0C8B2" w14:textId="77777777" w:rsidR="00DE3E79" w:rsidRDefault="00DE3E79">
      <w:pPr>
        <w:rPr>
          <w:rFonts w:cs="Times New Roman"/>
          <w:szCs w:val="24"/>
        </w:rPr>
      </w:pPr>
    </w:p>
    <w:p w14:paraId="75E03518" w14:textId="73A989B6" w:rsidR="00DE3E79" w:rsidRDefault="008A03DF">
      <w:pPr>
        <w:rPr>
          <w:rFonts w:cs="Times New Roman"/>
          <w:szCs w:val="24"/>
        </w:rPr>
      </w:pPr>
      <w:r>
        <w:rPr>
          <w:rFonts w:cs="Times New Roman"/>
          <w:b/>
          <w:szCs w:val="24"/>
        </w:rPr>
        <w:t>Sancin</w:t>
      </w:r>
      <w:r>
        <w:fldChar w:fldCharType="begin"/>
      </w:r>
      <w:r>
        <w:rPr>
          <w:rFonts w:cs="Times New Roman"/>
          <w:b/>
          <w:szCs w:val="24"/>
        </w:rPr>
        <w:instrText xml:space="preserve"> XE "Sancin " </w:instrText>
      </w:r>
      <w:r>
        <w:rPr>
          <w:rFonts w:cs="Times New Roman"/>
          <w:b/>
          <w:szCs w:val="24"/>
        </w:rPr>
        <w:fldChar w:fldCharType="end"/>
      </w:r>
      <w:r>
        <w:rPr>
          <w:rFonts w:cs="Times New Roman"/>
          <w:szCs w:val="24"/>
        </w:rPr>
        <w:t xml:space="preserve"> [PERO23]</w:t>
      </w:r>
    </w:p>
    <w:p w14:paraId="3561D128" w14:textId="4A1501A7" w:rsidR="00DE3E79" w:rsidRDefault="008A03DF">
      <w:pPr>
        <w:rPr>
          <w:rFonts w:cs="Times New Roman"/>
          <w:szCs w:val="24"/>
        </w:rPr>
      </w:pPr>
      <w:r>
        <w:rPr>
          <w:rFonts w:cs="Times New Roman"/>
          <w:szCs w:val="24"/>
        </w:rPr>
        <w:t>Rx: Dipyridamole</w:t>
      </w:r>
      <w:r>
        <w:fldChar w:fldCharType="begin"/>
      </w:r>
      <w:r>
        <w:rPr>
          <w:rFonts w:cs="Times New Roman"/>
          <w:szCs w:val="24"/>
        </w:rPr>
        <w:instrText xml:space="preserve"> XE "Dipyridamole " </w:instrText>
      </w:r>
      <w:r>
        <w:rPr>
          <w:rFonts w:cs="Times New Roman"/>
          <w:szCs w:val="24"/>
        </w:rPr>
        <w:fldChar w:fldCharType="end"/>
      </w:r>
      <w:r>
        <w:rPr>
          <w:rFonts w:cs="Times New Roman"/>
          <w:szCs w:val="24"/>
        </w:rPr>
        <w:t xml:space="preserve"> 50mg/tab</w:t>
      </w:r>
    </w:p>
    <w:p w14:paraId="04A1B3B1" w14:textId="77777777" w:rsidR="00DE3E79" w:rsidRDefault="008A03DF">
      <w:pPr>
        <w:rPr>
          <w:rFonts w:cs="Times New Roman"/>
          <w:szCs w:val="24"/>
        </w:rPr>
      </w:pPr>
      <w:r>
        <w:rPr>
          <w:rFonts w:cs="Times New Roman"/>
          <w:szCs w:val="24"/>
        </w:rPr>
        <w:t xml:space="preserve">Dosage: </w:t>
      </w:r>
      <w:r>
        <w:rPr>
          <w:rFonts w:cs="Times New Roman"/>
          <w:kern w:val="0"/>
          <w:szCs w:val="24"/>
        </w:rPr>
        <w:t>initially 25mg tid, max 400mg/day</w:t>
      </w:r>
    </w:p>
    <w:p w14:paraId="4A773DB4" w14:textId="77777777" w:rsidR="00DE3E79" w:rsidRDefault="008A03DF">
      <w:pPr>
        <w:rPr>
          <w:rFonts w:cs="Times New Roman"/>
          <w:szCs w:val="24"/>
        </w:rPr>
      </w:pPr>
      <w:r>
        <w:rPr>
          <w:rFonts w:cs="Times New Roman"/>
          <w:szCs w:val="24"/>
        </w:rPr>
        <w:t>CI: hypersensitivity to dipyridamole</w:t>
      </w:r>
    </w:p>
    <w:p w14:paraId="5B870944" w14:textId="77777777" w:rsidR="00DE3E79" w:rsidRDefault="008A03DF">
      <w:pPr>
        <w:rPr>
          <w:rFonts w:cs="Times New Roman"/>
          <w:szCs w:val="24"/>
        </w:rPr>
      </w:pPr>
      <w:r>
        <w:rPr>
          <w:rFonts w:cs="Times New Roman"/>
          <w:szCs w:val="24"/>
        </w:rPr>
        <w:t xml:space="preserve">AE: </w:t>
      </w:r>
      <w:r>
        <w:rPr>
          <w:rFonts w:cs="Times New Roman"/>
          <w:kern w:val="0"/>
          <w:szCs w:val="24"/>
        </w:rPr>
        <w:t>abdominal cramps, diarrhea, dizziness, flushing, nausea, vomiting, weakness</w:t>
      </w:r>
    </w:p>
    <w:p w14:paraId="667B5E9A" w14:textId="77777777" w:rsidR="00DE3E79" w:rsidRDefault="008A03DF">
      <w:pPr>
        <w:rPr>
          <w:rFonts w:cs="Times New Roman"/>
          <w:szCs w:val="24"/>
        </w:rPr>
      </w:pPr>
      <w:r>
        <w:rPr>
          <w:rFonts w:cs="Times New Roman"/>
          <w:szCs w:val="24"/>
        </w:rPr>
        <w:t>Category: B</w:t>
      </w:r>
    </w:p>
    <w:p w14:paraId="25E91F2D" w14:textId="77777777" w:rsidR="00DE3E79" w:rsidRDefault="008A03DF">
      <w:pPr>
        <w:rPr>
          <w:rFonts w:cs="Times New Roman"/>
          <w:szCs w:val="24"/>
        </w:rPr>
      </w:pPr>
      <w:r>
        <w:rPr>
          <w:rFonts w:cs="Times New Roman"/>
          <w:szCs w:val="24"/>
        </w:rPr>
        <w:t>ATC code: B01AC07</w:t>
      </w:r>
    </w:p>
    <w:p w14:paraId="3052E784" w14:textId="77777777" w:rsidR="007D515A" w:rsidRDefault="007D515A">
      <w:pPr>
        <w:rPr>
          <w:rFonts w:cs="Times New Roman"/>
          <w:szCs w:val="24"/>
        </w:rPr>
      </w:pPr>
    </w:p>
    <w:p w14:paraId="3DC929AB" w14:textId="43C42A57" w:rsidR="007D515A" w:rsidRPr="00296894" w:rsidRDefault="007D515A" w:rsidP="007D515A">
      <w:pPr>
        <w:rPr>
          <w:rFonts w:cs="Times New Roman"/>
          <w:szCs w:val="24"/>
        </w:rPr>
      </w:pPr>
      <w:r w:rsidRPr="00296894">
        <w:rPr>
          <w:rFonts w:cs="Times New Roman"/>
          <w:b/>
          <w:szCs w:val="24"/>
        </w:rPr>
        <w:t>Efient</w:t>
      </w:r>
      <w:r w:rsidRPr="00296894">
        <w:fldChar w:fldCharType="begin"/>
      </w:r>
      <w:r w:rsidRPr="00296894">
        <w:rPr>
          <w:rFonts w:cs="Times New Roman"/>
          <w:b/>
          <w:szCs w:val="24"/>
        </w:rPr>
        <w:instrText xml:space="preserve"> XE "Pleya" </w:instrText>
      </w:r>
      <w:r w:rsidRPr="00296894">
        <w:rPr>
          <w:rFonts w:cs="Times New Roman"/>
          <w:b/>
          <w:szCs w:val="24"/>
        </w:rPr>
        <w:fldChar w:fldCharType="end"/>
      </w:r>
      <w:r w:rsidRPr="00296894">
        <w:rPr>
          <w:rFonts w:cs="Times New Roman"/>
          <w:szCs w:val="24"/>
        </w:rPr>
        <w:t xml:space="preserve"> [PRSO00]</w:t>
      </w:r>
    </w:p>
    <w:p w14:paraId="69506B8C" w14:textId="2ABFBF81" w:rsidR="007D515A" w:rsidRPr="00296894" w:rsidRDefault="007D515A" w:rsidP="007D515A">
      <w:pPr>
        <w:rPr>
          <w:rFonts w:cs="Times New Roman"/>
          <w:szCs w:val="24"/>
        </w:rPr>
      </w:pPr>
      <w:r w:rsidRPr="00296894">
        <w:rPr>
          <w:rFonts w:cs="Times New Roman"/>
          <w:szCs w:val="24"/>
        </w:rPr>
        <w:t xml:space="preserve">Rx: </w:t>
      </w:r>
      <w:r w:rsidRPr="00296894">
        <w:rPr>
          <w:rFonts w:cs="Times New Roman"/>
          <w:color w:val="000000"/>
        </w:rPr>
        <w:t>Prasugrel (HCl)</w:t>
      </w:r>
      <w:r w:rsidRPr="00296894">
        <w:fldChar w:fldCharType="begin"/>
      </w:r>
      <w:r w:rsidRPr="00296894">
        <w:rPr>
          <w:rFonts w:cs="Times New Roman"/>
          <w:szCs w:val="24"/>
        </w:rPr>
        <w:instrText xml:space="preserve"> XE "Cilostazol" </w:instrText>
      </w:r>
      <w:r w:rsidRPr="00296894">
        <w:rPr>
          <w:rFonts w:cs="Times New Roman"/>
          <w:szCs w:val="24"/>
        </w:rPr>
        <w:fldChar w:fldCharType="end"/>
      </w:r>
      <w:r w:rsidRPr="00296894">
        <w:rPr>
          <w:rFonts w:cs="Times New Roman"/>
          <w:szCs w:val="24"/>
        </w:rPr>
        <w:t xml:space="preserve"> 3.75mg/tab</w:t>
      </w:r>
    </w:p>
    <w:p w14:paraId="4D3ABF50" w14:textId="49F4C275" w:rsidR="007D515A" w:rsidRPr="00296894" w:rsidRDefault="007D515A" w:rsidP="007D515A">
      <w:pPr>
        <w:rPr>
          <w:rFonts w:cs="Times New Roman"/>
          <w:szCs w:val="24"/>
        </w:rPr>
      </w:pPr>
      <w:r w:rsidRPr="00296894">
        <w:rPr>
          <w:rFonts w:cs="Times New Roman"/>
          <w:szCs w:val="24"/>
        </w:rPr>
        <w:t xml:space="preserve">Dosage: </w:t>
      </w:r>
      <w:r w:rsidRPr="00296894">
        <w:rPr>
          <w:rFonts w:cs="Times New Roman"/>
          <w:color w:val="000000"/>
          <w:shd w:val="clear" w:color="auto" w:fill="FFFFFF"/>
        </w:rPr>
        <w:t>loading dose:20mg</w:t>
      </w:r>
      <w:r w:rsidRPr="00296894">
        <w:rPr>
          <w:rFonts w:cs="Times New Roman"/>
          <w:szCs w:val="24"/>
        </w:rPr>
        <w:t xml:space="preserve">, </w:t>
      </w:r>
      <w:r w:rsidRPr="00296894">
        <w:rPr>
          <w:rFonts w:cs="Times New Roman"/>
          <w:color w:val="25282A"/>
          <w:sz w:val="20"/>
          <w:szCs w:val="20"/>
        </w:rPr>
        <w:t>Maintenance</w:t>
      </w:r>
      <w:r w:rsidRPr="00296894">
        <w:rPr>
          <w:rFonts w:cs="Times New Roman"/>
          <w:szCs w:val="24"/>
        </w:rPr>
        <w:t xml:space="preserve"> 3.75mg QD</w:t>
      </w:r>
    </w:p>
    <w:p w14:paraId="61CA37A7" w14:textId="0F1E80B8" w:rsidR="007D515A" w:rsidRPr="00296894" w:rsidRDefault="007D515A" w:rsidP="00296894">
      <w:pPr>
        <w:ind w:left="480" w:hangingChars="200" w:hanging="480"/>
        <w:rPr>
          <w:rFonts w:cs="Times New Roman"/>
          <w:szCs w:val="24"/>
        </w:rPr>
      </w:pPr>
      <w:r w:rsidRPr="00296894">
        <w:rPr>
          <w:rFonts w:cs="Times New Roman"/>
          <w:szCs w:val="24"/>
        </w:rPr>
        <w:t xml:space="preserve">CI: </w:t>
      </w:r>
      <w:r w:rsidR="00296894" w:rsidRPr="00296894">
        <w:rPr>
          <w:rFonts w:cs="Times New Roman"/>
          <w:color w:val="25282A"/>
          <w:szCs w:val="24"/>
        </w:rPr>
        <w:t>a</w:t>
      </w:r>
      <w:r w:rsidRPr="00296894">
        <w:rPr>
          <w:rFonts w:cs="Times New Roman"/>
          <w:color w:val="25282A"/>
          <w:szCs w:val="24"/>
        </w:rPr>
        <w:t>ctive pathological bleeding, including peptic ulcer and intracranial hemorrhage</w:t>
      </w:r>
      <w:r w:rsidR="00296894" w:rsidRPr="00296894">
        <w:rPr>
          <w:rFonts w:cs="Times New Roman"/>
          <w:color w:val="25282A"/>
          <w:szCs w:val="24"/>
        </w:rPr>
        <w:t>, h</w:t>
      </w:r>
      <w:r w:rsidRPr="00296894">
        <w:rPr>
          <w:rFonts w:cs="Times New Roman"/>
          <w:color w:val="25282A"/>
          <w:szCs w:val="24"/>
        </w:rPr>
        <w:t>ypersensitivity (eg, anaphylaxis) to prasugrel or any component of the product</w:t>
      </w:r>
      <w:r w:rsidR="00296894" w:rsidRPr="00296894">
        <w:rPr>
          <w:rFonts w:cs="Times New Roman"/>
          <w:color w:val="25282A"/>
          <w:szCs w:val="24"/>
        </w:rPr>
        <w:t>,</w:t>
      </w:r>
      <w:r w:rsidRPr="00296894">
        <w:rPr>
          <w:rFonts w:cs="Times New Roman"/>
          <w:color w:val="25282A"/>
          <w:szCs w:val="24"/>
        </w:rPr>
        <w:t xml:space="preserve"> </w:t>
      </w:r>
      <w:r w:rsidR="00296894" w:rsidRPr="00296894">
        <w:rPr>
          <w:rFonts w:cs="Times New Roman"/>
          <w:color w:val="25282A"/>
          <w:szCs w:val="24"/>
        </w:rPr>
        <w:t xml:space="preserve">history of stroke or TIA, </w:t>
      </w:r>
    </w:p>
    <w:p w14:paraId="5C616CFA" w14:textId="77777777" w:rsidR="00296894" w:rsidRPr="003439B1" w:rsidRDefault="007D515A" w:rsidP="00296894">
      <w:pPr>
        <w:widowControl/>
        <w:spacing w:before="45" w:after="45" w:line="270" w:lineRule="atLeast"/>
        <w:ind w:left="480" w:hangingChars="200" w:hanging="480"/>
        <w:rPr>
          <w:rFonts w:eastAsia="新細明體" w:cs="Times New Roman"/>
          <w:color w:val="25282A"/>
          <w:kern w:val="0"/>
          <w:szCs w:val="24"/>
        </w:rPr>
      </w:pPr>
      <w:r w:rsidRPr="00296894">
        <w:rPr>
          <w:rFonts w:cs="Times New Roman"/>
          <w:szCs w:val="24"/>
        </w:rPr>
        <w:t xml:space="preserve">AE: </w:t>
      </w:r>
      <w:r w:rsidR="00296894" w:rsidRPr="00296894">
        <w:rPr>
          <w:rFonts w:eastAsia="新細明體" w:cs="Times New Roman"/>
          <w:color w:val="25282A"/>
          <w:kern w:val="0"/>
          <w:szCs w:val="24"/>
        </w:rPr>
        <w:t>hypertension, hyperlipidemia, backache,</w:t>
      </w:r>
      <w:r w:rsidR="00296894" w:rsidRPr="00296894">
        <w:rPr>
          <w:rFonts w:eastAsia="新細明體" w:cs="Times New Roman"/>
          <w:b/>
          <w:bCs/>
          <w:color w:val="25282A"/>
          <w:kern w:val="0"/>
          <w:szCs w:val="24"/>
        </w:rPr>
        <w:t> </w:t>
      </w:r>
      <w:r w:rsidR="00296894" w:rsidRPr="00296894">
        <w:rPr>
          <w:rFonts w:eastAsia="新細明體" w:cs="Times New Roman"/>
          <w:color w:val="25282A"/>
          <w:kern w:val="0"/>
          <w:szCs w:val="24"/>
        </w:rPr>
        <w:t>headache, bleeding from nose, atrial fibrillation, bradyarrhythmia,</w:t>
      </w:r>
      <w:r w:rsidR="00296894" w:rsidRPr="00296894">
        <w:rPr>
          <w:rFonts w:eastAsia="新細明體" w:cs="Times New Roman"/>
          <w:b/>
          <w:bCs/>
          <w:color w:val="25282A"/>
          <w:kern w:val="0"/>
          <w:szCs w:val="24"/>
        </w:rPr>
        <w:t> </w:t>
      </w:r>
      <w:r w:rsidR="00296894" w:rsidRPr="00296894">
        <w:rPr>
          <w:rFonts w:eastAsia="新細明體" w:cs="Times New Roman"/>
          <w:color w:val="25282A"/>
          <w:kern w:val="0"/>
          <w:szCs w:val="24"/>
        </w:rPr>
        <w:t>neoplasm of colon, hemorrhage, major, leukopenia, thrombotic thrombocytopenic purpura, angioedema</w:t>
      </w:r>
    </w:p>
    <w:p w14:paraId="34742587" w14:textId="77777777" w:rsidR="007D515A" w:rsidRDefault="007D515A" w:rsidP="007D515A">
      <w:pPr>
        <w:rPr>
          <w:rFonts w:cs="Times New Roman"/>
          <w:szCs w:val="24"/>
        </w:rPr>
      </w:pPr>
      <w:r w:rsidRPr="00296894">
        <w:rPr>
          <w:rFonts w:cs="Times New Roman"/>
          <w:szCs w:val="24"/>
        </w:rPr>
        <w:t>Category: C</w:t>
      </w:r>
    </w:p>
    <w:p w14:paraId="77889302" w14:textId="4432DB2C" w:rsidR="007D515A" w:rsidRDefault="007D515A">
      <w:pPr>
        <w:rPr>
          <w:rFonts w:cs="Times New Roman"/>
          <w:szCs w:val="24"/>
        </w:rPr>
      </w:pPr>
      <w:r>
        <w:rPr>
          <w:rFonts w:cs="Times New Roman"/>
          <w:szCs w:val="24"/>
        </w:rPr>
        <w:t>ATC code: B01AC22</w:t>
      </w:r>
    </w:p>
    <w:p w14:paraId="7B5DC408" w14:textId="77777777" w:rsidR="00DE3E79" w:rsidRDefault="00DE3E79">
      <w:pPr>
        <w:rPr>
          <w:szCs w:val="24"/>
        </w:rPr>
      </w:pPr>
    </w:p>
    <w:p w14:paraId="57365A12" w14:textId="046E5E1B" w:rsidR="00DE3E79" w:rsidRDefault="008A03DF">
      <w:pPr>
        <w:rPr>
          <w:rFonts w:cs="Times New Roman"/>
          <w:szCs w:val="24"/>
        </w:rPr>
      </w:pPr>
      <w:r>
        <w:rPr>
          <w:rFonts w:cs="Times New Roman"/>
          <w:b/>
          <w:szCs w:val="24"/>
        </w:rPr>
        <w:t>Pleya</w:t>
      </w:r>
      <w:r>
        <w:fldChar w:fldCharType="begin"/>
      </w:r>
      <w:r>
        <w:rPr>
          <w:rFonts w:cs="Times New Roman"/>
          <w:b/>
          <w:szCs w:val="24"/>
        </w:rPr>
        <w:instrText xml:space="preserve"> XE "Pleya" </w:instrText>
      </w:r>
      <w:r>
        <w:rPr>
          <w:rFonts w:cs="Times New Roman"/>
          <w:b/>
          <w:szCs w:val="24"/>
        </w:rPr>
        <w:fldChar w:fldCharType="end"/>
      </w:r>
      <w:r>
        <w:rPr>
          <w:rFonts w:cs="Times New Roman"/>
          <w:szCs w:val="24"/>
        </w:rPr>
        <w:t xml:space="preserve"> [CILO04]</w:t>
      </w:r>
    </w:p>
    <w:p w14:paraId="5B2A456C" w14:textId="05DCA474" w:rsidR="00DE3E79" w:rsidRDefault="008A03DF">
      <w:pPr>
        <w:rPr>
          <w:rFonts w:cs="Times New Roman"/>
          <w:szCs w:val="24"/>
        </w:rPr>
      </w:pPr>
      <w:r>
        <w:rPr>
          <w:rFonts w:cs="Times New Roman"/>
          <w:szCs w:val="24"/>
        </w:rPr>
        <w:t>Rx: Cilostazol</w:t>
      </w:r>
      <w:r>
        <w:fldChar w:fldCharType="begin"/>
      </w:r>
      <w:r>
        <w:rPr>
          <w:rFonts w:cs="Times New Roman"/>
          <w:szCs w:val="24"/>
        </w:rPr>
        <w:instrText xml:space="preserve"> XE "Cilostazol" </w:instrText>
      </w:r>
      <w:r>
        <w:rPr>
          <w:rFonts w:cs="Times New Roman"/>
          <w:szCs w:val="24"/>
        </w:rPr>
        <w:fldChar w:fldCharType="end"/>
      </w:r>
      <w:r>
        <w:rPr>
          <w:rFonts w:cs="Times New Roman"/>
          <w:szCs w:val="24"/>
        </w:rPr>
        <w:t xml:space="preserve"> 100mg/tab</w:t>
      </w:r>
    </w:p>
    <w:p w14:paraId="7FB614C0" w14:textId="77777777" w:rsidR="00DE3E79" w:rsidRDefault="008A03DF">
      <w:pPr>
        <w:rPr>
          <w:rFonts w:cs="Times New Roman"/>
          <w:szCs w:val="24"/>
        </w:rPr>
      </w:pPr>
      <w:r>
        <w:rPr>
          <w:rFonts w:cs="Times New Roman"/>
          <w:szCs w:val="24"/>
        </w:rPr>
        <w:t>Dosage: 100 mg bid, max 200 mg/day</w:t>
      </w:r>
    </w:p>
    <w:p w14:paraId="074705C3" w14:textId="77777777" w:rsidR="00DE3E79" w:rsidRDefault="008A03DF">
      <w:pPr>
        <w:rPr>
          <w:rFonts w:cs="Times New Roman"/>
          <w:szCs w:val="24"/>
        </w:rPr>
      </w:pPr>
      <w:r>
        <w:rPr>
          <w:rFonts w:cs="Times New Roman"/>
          <w:szCs w:val="24"/>
        </w:rPr>
        <w:t xml:space="preserve">CI: </w:t>
      </w:r>
      <w:r>
        <w:rPr>
          <w:rFonts w:cs="Times New Roman"/>
          <w:kern w:val="0"/>
          <w:szCs w:val="24"/>
        </w:rPr>
        <w:t>congestive heart failure, active bleeding</w:t>
      </w:r>
    </w:p>
    <w:p w14:paraId="4AB4AEA1" w14:textId="77777777" w:rsidR="00DE3E79" w:rsidRDefault="008A03DF">
      <w:pPr>
        <w:ind w:left="480" w:hanging="480"/>
        <w:rPr>
          <w:rFonts w:cs="Times New Roman"/>
          <w:szCs w:val="24"/>
        </w:rPr>
      </w:pPr>
      <w:r>
        <w:rPr>
          <w:rFonts w:cs="Times New Roman"/>
          <w:szCs w:val="24"/>
        </w:rPr>
        <w:t>AE: peripheral edema, diarrhea, feces contents abnormal, dizziness, headache, pharyngitis, rhinitis</w:t>
      </w:r>
    </w:p>
    <w:p w14:paraId="109C3773" w14:textId="77777777" w:rsidR="00DE3E79" w:rsidRDefault="008A03DF">
      <w:pPr>
        <w:rPr>
          <w:rFonts w:cs="Times New Roman"/>
          <w:szCs w:val="24"/>
        </w:rPr>
      </w:pPr>
      <w:r>
        <w:rPr>
          <w:rFonts w:cs="Times New Roman"/>
          <w:szCs w:val="24"/>
        </w:rPr>
        <w:t>Category: C</w:t>
      </w:r>
    </w:p>
    <w:p w14:paraId="5407EBE7" w14:textId="77777777" w:rsidR="00DE3E79" w:rsidRDefault="008A03DF">
      <w:pPr>
        <w:rPr>
          <w:rFonts w:cs="Times New Roman"/>
          <w:szCs w:val="24"/>
        </w:rPr>
      </w:pPr>
      <w:r>
        <w:rPr>
          <w:rFonts w:cs="Times New Roman"/>
          <w:szCs w:val="24"/>
        </w:rPr>
        <w:t>ATC code: B01AC23</w:t>
      </w:r>
    </w:p>
    <w:p w14:paraId="4EF1CE70" w14:textId="77777777" w:rsidR="00DE3E79" w:rsidRDefault="00DE3E79">
      <w:pPr>
        <w:rPr>
          <w:szCs w:val="24"/>
        </w:rPr>
      </w:pPr>
    </w:p>
    <w:p w14:paraId="2D899081" w14:textId="5A6BC682" w:rsidR="00DE3E79" w:rsidRDefault="008A03DF">
      <w:pPr>
        <w:rPr>
          <w:rFonts w:cs="Times New Roman"/>
          <w:szCs w:val="24"/>
        </w:rPr>
      </w:pPr>
      <w:r>
        <w:rPr>
          <w:rFonts w:cs="Times New Roman"/>
          <w:b/>
          <w:szCs w:val="24"/>
        </w:rPr>
        <w:t>Brilinta</w:t>
      </w:r>
      <w:r>
        <w:fldChar w:fldCharType="begin"/>
      </w:r>
      <w:r>
        <w:rPr>
          <w:rFonts w:cs="Times New Roman"/>
          <w:b/>
          <w:szCs w:val="24"/>
        </w:rPr>
        <w:instrText xml:space="preserve"> XE "Brilinta"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][TICO11]</w:t>
      </w:r>
    </w:p>
    <w:p w14:paraId="11797B55" w14:textId="10A821C4" w:rsidR="00DE3E79" w:rsidRDefault="008A03DF">
      <w:pPr>
        <w:rPr>
          <w:rFonts w:cs="Times New Roman"/>
          <w:szCs w:val="24"/>
        </w:rPr>
      </w:pPr>
      <w:r>
        <w:rPr>
          <w:rFonts w:cs="Times New Roman"/>
          <w:szCs w:val="24"/>
        </w:rPr>
        <w:t>Rx: Ticagrelor</w:t>
      </w:r>
      <w:r>
        <w:fldChar w:fldCharType="begin"/>
      </w:r>
      <w:r>
        <w:rPr>
          <w:rFonts w:cs="Times New Roman"/>
          <w:szCs w:val="24"/>
        </w:rPr>
        <w:instrText xml:space="preserve"> XE "Ticagrelor" </w:instrText>
      </w:r>
      <w:r>
        <w:rPr>
          <w:rFonts w:cs="Times New Roman"/>
          <w:szCs w:val="24"/>
        </w:rPr>
        <w:fldChar w:fldCharType="end"/>
      </w:r>
      <w:r>
        <w:rPr>
          <w:rFonts w:cs="Times New Roman"/>
          <w:szCs w:val="24"/>
        </w:rPr>
        <w:t xml:space="preserve"> 90mg/tab</w:t>
      </w:r>
    </w:p>
    <w:p w14:paraId="7C7D36E1" w14:textId="77777777" w:rsidR="00DE3E79" w:rsidRDefault="008A03DF">
      <w:pPr>
        <w:rPr>
          <w:rFonts w:cs="Times New Roman"/>
          <w:kern w:val="0"/>
          <w:szCs w:val="24"/>
        </w:rPr>
      </w:pPr>
      <w:r>
        <w:rPr>
          <w:rFonts w:cs="Times New Roman"/>
          <w:szCs w:val="24"/>
        </w:rPr>
        <w:t xml:space="preserve">Dosage: (1) </w:t>
      </w:r>
      <w:r>
        <w:rPr>
          <w:rFonts w:cs="Times New Roman"/>
          <w:kern w:val="0"/>
          <w:szCs w:val="24"/>
        </w:rPr>
        <w:t>Thrombosis prophylaxis: 90mg bid, max 180 mg/day</w:t>
      </w:r>
    </w:p>
    <w:p w14:paraId="6AAF4F1F" w14:textId="77777777" w:rsidR="00DE3E79" w:rsidRDefault="008A03DF">
      <w:pPr>
        <w:ind w:left="1189" w:hanging="339"/>
        <w:rPr>
          <w:rFonts w:cs="Times New Roman"/>
          <w:szCs w:val="24"/>
        </w:rPr>
      </w:pPr>
      <w:r>
        <w:rPr>
          <w:rFonts w:cs="Times New Roman"/>
          <w:kern w:val="0"/>
          <w:szCs w:val="24"/>
        </w:rPr>
        <w:t>(2) PCI or ACS thrombosis prophylaxis: 180 mg plus aspirin once, max 180 mg/day</w:t>
      </w:r>
    </w:p>
    <w:p w14:paraId="627B3BFD" w14:textId="77777777" w:rsidR="00DE3E79" w:rsidRDefault="008A03DF">
      <w:pPr>
        <w:rPr>
          <w:rFonts w:cs="Times New Roman"/>
          <w:szCs w:val="24"/>
        </w:rPr>
      </w:pPr>
      <w:r>
        <w:rPr>
          <w:rFonts w:cs="Times New Roman"/>
          <w:szCs w:val="24"/>
        </w:rPr>
        <w:t xml:space="preserve">CI: </w:t>
      </w:r>
      <w:r>
        <w:rPr>
          <w:rFonts w:cs="Times New Roman"/>
          <w:kern w:val="0"/>
          <w:szCs w:val="24"/>
        </w:rPr>
        <w:t>severe hepatic impairment</w:t>
      </w:r>
    </w:p>
    <w:p w14:paraId="2CB9500C" w14:textId="77777777" w:rsidR="00DE3E79" w:rsidRDefault="008A03DF">
      <w:pPr>
        <w:rPr>
          <w:rFonts w:cs="Times New Roman"/>
          <w:szCs w:val="24"/>
        </w:rPr>
      </w:pPr>
      <w:r>
        <w:rPr>
          <w:rFonts w:cs="Times New Roman"/>
          <w:szCs w:val="24"/>
        </w:rPr>
        <w:t>AE: bleeding, headache, serum creatinine raised, cough, dyspnea</w:t>
      </w:r>
    </w:p>
    <w:p w14:paraId="5C40AEDB" w14:textId="77777777" w:rsidR="00DE3E79" w:rsidRDefault="008A03DF">
      <w:pPr>
        <w:rPr>
          <w:rFonts w:cs="Times New Roman"/>
          <w:szCs w:val="24"/>
        </w:rPr>
      </w:pPr>
      <w:r>
        <w:rPr>
          <w:rFonts w:cs="Times New Roman"/>
          <w:szCs w:val="24"/>
        </w:rPr>
        <w:t>Category: C</w:t>
      </w:r>
    </w:p>
    <w:p w14:paraId="3880E0E0" w14:textId="77777777" w:rsidR="00DE3E79" w:rsidRDefault="008A03DF">
      <w:pPr>
        <w:rPr>
          <w:rFonts w:cs="Times New Roman"/>
          <w:szCs w:val="24"/>
        </w:rPr>
      </w:pPr>
      <w:r>
        <w:rPr>
          <w:rFonts w:cs="Times New Roman"/>
          <w:szCs w:val="24"/>
        </w:rPr>
        <w:t>ATC code: B01AC24</w:t>
      </w:r>
    </w:p>
    <w:p w14:paraId="433FB8A2" w14:textId="77777777" w:rsidR="00DE3E79" w:rsidRDefault="00DE3E79">
      <w:pPr>
        <w:rPr>
          <w:szCs w:val="24"/>
        </w:rPr>
      </w:pPr>
    </w:p>
    <w:p w14:paraId="7E9AEEB9" w14:textId="6C3A2B08" w:rsidR="00DE3E79" w:rsidRPr="00CD77D9" w:rsidRDefault="003614AE">
      <w:pPr>
        <w:spacing w:after="180"/>
        <w:rPr>
          <w:rFonts w:cs="Times New Roman"/>
          <w:szCs w:val="24"/>
        </w:rPr>
      </w:pPr>
      <w:hyperlink r:id="rId96" w:history="1">
        <w:r w:rsidR="008A03DF" w:rsidRPr="00CD77D9">
          <w:rPr>
            <w:rStyle w:val="aff0"/>
            <w:rFonts w:cs="Times New Roman"/>
            <w:i/>
            <w:color w:val="auto"/>
            <w:szCs w:val="24"/>
            <w:u w:val="none"/>
          </w:rPr>
          <w:t>Enzymes</w:t>
        </w:r>
      </w:hyperlink>
    </w:p>
    <w:p w14:paraId="18C5212D" w14:textId="406A25C3" w:rsidR="00DE3E79" w:rsidRDefault="008A03DF">
      <w:pPr>
        <w:rPr>
          <w:rFonts w:cs="Times New Roman"/>
          <w:szCs w:val="24"/>
        </w:rPr>
      </w:pPr>
      <w:r>
        <w:rPr>
          <w:rFonts w:cs="Times New Roman"/>
          <w:b/>
          <w:szCs w:val="24"/>
        </w:rPr>
        <w:t>Actilyse</w:t>
      </w:r>
      <w:r>
        <w:fldChar w:fldCharType="begin"/>
      </w:r>
      <w:r>
        <w:rPr>
          <w:rFonts w:cs="Times New Roman"/>
          <w:b/>
          <w:szCs w:val="24"/>
        </w:rPr>
        <w:instrText xml:space="preserve"> XE "Actilyse " </w:instrText>
      </w:r>
      <w:r>
        <w:rPr>
          <w:rFonts w:cs="Times New Roman"/>
          <w:b/>
          <w:szCs w:val="24"/>
        </w:rPr>
        <w:fldChar w:fldCharType="end"/>
      </w:r>
      <w:r>
        <w:rPr>
          <w:rFonts w:cs="Times New Roman"/>
          <w:szCs w:val="24"/>
        </w:rPr>
        <w:t xml:space="preserve"> [ACTI03]</w:t>
      </w:r>
    </w:p>
    <w:p w14:paraId="5D967976" w14:textId="29A89887" w:rsidR="00DE3E79" w:rsidRDefault="008A03DF">
      <w:pPr>
        <w:rPr>
          <w:rFonts w:cs="Times New Roman"/>
          <w:szCs w:val="24"/>
        </w:rPr>
      </w:pPr>
      <w:r>
        <w:rPr>
          <w:rFonts w:cs="Times New Roman"/>
          <w:szCs w:val="24"/>
        </w:rPr>
        <w:t xml:space="preserve">Rx: </w:t>
      </w:r>
      <w:r w:rsidR="008834A6" w:rsidRPr="008834A6">
        <w:rPr>
          <w:rFonts w:cs="Times New Roman"/>
          <w:szCs w:val="24"/>
        </w:rPr>
        <w:t>Recombinant human tissue-type plasminogen activator</w:t>
      </w:r>
      <w:r w:rsidR="00A578B6" w:rsidRPr="00A578B6">
        <w:rPr>
          <w:rFonts w:cs="Times New Roman"/>
          <w:szCs w:val="24"/>
        </w:rPr>
        <w:t xml:space="preserve"> </w:t>
      </w:r>
      <w:r>
        <w:fldChar w:fldCharType="begin"/>
      </w:r>
      <w:r>
        <w:rPr>
          <w:rFonts w:cs="Times New Roman"/>
          <w:szCs w:val="24"/>
        </w:rPr>
        <w:instrText xml:space="preserve"> XE "</w:instrText>
      </w:r>
      <w:r w:rsidR="008834A6" w:rsidRPr="008834A6">
        <w:rPr>
          <w:rFonts w:cs="Times New Roman"/>
          <w:szCs w:val="24"/>
        </w:rPr>
        <w:instrText xml:space="preserve"> Recombinant human tissue-type plasminogen activator</w:instrText>
      </w:r>
      <w:r w:rsidR="008834A6">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(t-PA, alteplase) 50mg/50ml/bot</w:t>
      </w:r>
    </w:p>
    <w:p w14:paraId="70BE93F5" w14:textId="77777777" w:rsidR="00DE3E79" w:rsidRDefault="008A03DF">
      <w:pPr>
        <w:rPr>
          <w:rFonts w:cs="Times New Roman"/>
          <w:szCs w:val="24"/>
        </w:rPr>
      </w:pPr>
      <w:r>
        <w:rPr>
          <w:rFonts w:cs="Times New Roman"/>
          <w:szCs w:val="24"/>
        </w:rPr>
        <w:t>Dosage: (1) Acute ischemic stroke: 0.9 mg/kg (up to max 90 mg) over 1 hr</w:t>
      </w:r>
    </w:p>
    <w:p w14:paraId="5A3F1404" w14:textId="77777777" w:rsidR="00DE3E79" w:rsidRDefault="008A03DF">
      <w:pPr>
        <w:ind w:left="850"/>
        <w:rPr>
          <w:rFonts w:cs="Times New Roman"/>
          <w:szCs w:val="24"/>
        </w:rPr>
      </w:pPr>
      <w:r>
        <w:rPr>
          <w:rFonts w:cs="Times New Roman"/>
          <w:szCs w:val="24"/>
        </w:rPr>
        <w:t>(2) Acute pulmonary embolism: 100 mg over a 2 hrs period</w:t>
      </w:r>
    </w:p>
    <w:p w14:paraId="40EFBA97" w14:textId="77777777" w:rsidR="00DE3E79" w:rsidRDefault="008A03DF">
      <w:pPr>
        <w:ind w:left="850"/>
        <w:rPr>
          <w:rFonts w:cs="Times New Roman"/>
          <w:szCs w:val="24"/>
        </w:rPr>
      </w:pPr>
      <w:r>
        <w:rPr>
          <w:rFonts w:cs="Times New Roman"/>
          <w:szCs w:val="24"/>
        </w:rPr>
        <w:t>(3) Coronary artery thrombi with AMI: max total dose 100 mg</w:t>
      </w:r>
    </w:p>
    <w:p w14:paraId="47D6043A" w14:textId="77777777" w:rsidR="00DE3E79" w:rsidRDefault="008A03DF">
      <w:pPr>
        <w:ind w:left="1133"/>
        <w:rPr>
          <w:rFonts w:cs="Times New Roman"/>
          <w:kern w:val="0"/>
          <w:szCs w:val="24"/>
        </w:rPr>
      </w:pPr>
      <w:r>
        <w:rPr>
          <w:rFonts w:cs="Times New Roman"/>
          <w:kern w:val="0"/>
          <w:szCs w:val="24"/>
          <w:u w:val="single"/>
        </w:rPr>
        <w:t>Accelerated infusion:</w:t>
      </w:r>
      <w:r>
        <w:rPr>
          <w:rFonts w:cs="Times New Roman"/>
          <w:kern w:val="0"/>
          <w:szCs w:val="24"/>
        </w:rPr>
        <w:t xml:space="preserve"> initially 15 mg over 1-2 mins, followed by 50 mg over 30 mins, then 35mg over the next 1 hr.</w:t>
      </w:r>
    </w:p>
    <w:p w14:paraId="786D08F2" w14:textId="77777777" w:rsidR="00DE3E79" w:rsidRDefault="008A03DF">
      <w:pPr>
        <w:ind w:left="1133"/>
        <w:rPr>
          <w:rFonts w:cs="Times New Roman"/>
          <w:szCs w:val="24"/>
        </w:rPr>
      </w:pPr>
      <w:r>
        <w:rPr>
          <w:rFonts w:cs="Times New Roman"/>
          <w:kern w:val="0"/>
          <w:szCs w:val="24"/>
          <w:u w:val="single"/>
        </w:rPr>
        <w:t>3-hour infusion:</w:t>
      </w:r>
      <w:r>
        <w:rPr>
          <w:rFonts w:cs="Times New Roman"/>
          <w:kern w:val="0"/>
          <w:szCs w:val="24"/>
        </w:rPr>
        <w:t xml:space="preserve"> initially 60 mg over 1 hr (6-10 mg in the first 1-2 mins), then 20mg/hr for next 2 hrs.</w:t>
      </w:r>
    </w:p>
    <w:p w14:paraId="09FD30FE" w14:textId="77777777" w:rsidR="00DE3E79" w:rsidRDefault="008A03DF">
      <w:pPr>
        <w:rPr>
          <w:rFonts w:cs="Times New Roman"/>
          <w:szCs w:val="24"/>
        </w:rPr>
      </w:pPr>
      <w:r>
        <w:rPr>
          <w:rFonts w:cs="Times New Roman"/>
          <w:szCs w:val="24"/>
        </w:rPr>
        <w:t>CI: active internal bleedin</w:t>
      </w:r>
      <w:r>
        <w:rPr>
          <w:rFonts w:cs="Times New Roman"/>
          <w:kern w:val="0"/>
          <w:szCs w:val="24"/>
        </w:rPr>
        <w:t>g,</w:t>
      </w:r>
      <w:r>
        <w:rPr>
          <w:rFonts w:cs="Times New Roman"/>
          <w:szCs w:val="24"/>
        </w:rPr>
        <w:t xml:space="preserve"> </w:t>
      </w:r>
      <w:r>
        <w:rPr>
          <w:rFonts w:cs="Times New Roman"/>
          <w:kern w:val="0"/>
          <w:szCs w:val="24"/>
        </w:rPr>
        <w:t>arteriovenous malformation</w:t>
      </w:r>
    </w:p>
    <w:p w14:paraId="514D242A" w14:textId="77777777" w:rsidR="00DE3E79" w:rsidRDefault="008A03DF">
      <w:pPr>
        <w:rPr>
          <w:rFonts w:cs="Times New Roman"/>
          <w:szCs w:val="24"/>
        </w:rPr>
      </w:pPr>
      <w:r>
        <w:rPr>
          <w:rFonts w:cs="Times New Roman"/>
          <w:szCs w:val="24"/>
        </w:rPr>
        <w:t xml:space="preserve">AE: </w:t>
      </w:r>
      <w:r>
        <w:rPr>
          <w:rFonts w:cs="Times New Roman"/>
          <w:kern w:val="0"/>
          <w:szCs w:val="24"/>
        </w:rPr>
        <w:t>bleeding</w:t>
      </w:r>
    </w:p>
    <w:p w14:paraId="17713953" w14:textId="77777777" w:rsidR="00DE3E79" w:rsidRDefault="008A03DF">
      <w:pPr>
        <w:rPr>
          <w:rFonts w:cs="Times New Roman"/>
          <w:szCs w:val="24"/>
        </w:rPr>
      </w:pPr>
      <w:r>
        <w:rPr>
          <w:rFonts w:cs="Times New Roman"/>
          <w:szCs w:val="24"/>
        </w:rPr>
        <w:t>Note: diluted with NS for IVF</w:t>
      </w:r>
    </w:p>
    <w:p w14:paraId="6DB0E55D" w14:textId="77777777" w:rsidR="00DE3E79" w:rsidRDefault="008A03DF">
      <w:pPr>
        <w:rPr>
          <w:rFonts w:cs="Times New Roman"/>
          <w:szCs w:val="24"/>
        </w:rPr>
      </w:pPr>
      <w:r>
        <w:rPr>
          <w:rFonts w:cs="Times New Roman"/>
          <w:szCs w:val="24"/>
        </w:rPr>
        <w:t>Category: C</w:t>
      </w:r>
    </w:p>
    <w:p w14:paraId="365C142D" w14:textId="77777777" w:rsidR="00DE3E79" w:rsidRDefault="008A03DF">
      <w:pPr>
        <w:rPr>
          <w:rFonts w:cs="Times New Roman"/>
          <w:szCs w:val="24"/>
        </w:rPr>
      </w:pPr>
      <w:r>
        <w:rPr>
          <w:rFonts w:cs="Times New Roman"/>
          <w:szCs w:val="24"/>
        </w:rPr>
        <w:t>ATC code: B01AD02</w:t>
      </w:r>
    </w:p>
    <w:p w14:paraId="057ED1B3" w14:textId="77777777" w:rsidR="00DE3E79" w:rsidRDefault="00DE3E79">
      <w:pPr>
        <w:rPr>
          <w:rFonts w:cs="Times New Roman"/>
          <w:szCs w:val="24"/>
        </w:rPr>
      </w:pPr>
    </w:p>
    <w:p w14:paraId="6D3F8136" w14:textId="1503E337" w:rsidR="00DE3E79" w:rsidRDefault="008A03DF">
      <w:pPr>
        <w:rPr>
          <w:rFonts w:cs="Times New Roman"/>
          <w:szCs w:val="24"/>
        </w:rPr>
      </w:pPr>
      <w:r>
        <w:rPr>
          <w:rFonts w:cs="Times New Roman"/>
          <w:b/>
          <w:szCs w:val="24"/>
        </w:rPr>
        <w:t>Urokinase 60000</w:t>
      </w:r>
      <w:r>
        <w:fldChar w:fldCharType="begin"/>
      </w:r>
      <w:r>
        <w:rPr>
          <w:rFonts w:cs="Times New Roman"/>
          <w:b/>
          <w:szCs w:val="24"/>
        </w:rPr>
        <w:instrText xml:space="preserve"> XE "Urokinase 60000" </w:instrText>
      </w:r>
      <w:r>
        <w:rPr>
          <w:rFonts w:cs="Times New Roman"/>
          <w:b/>
          <w:szCs w:val="24"/>
        </w:rPr>
        <w:fldChar w:fldCharType="end"/>
      </w:r>
      <w:r>
        <w:rPr>
          <w:rFonts w:cs="Times New Roman"/>
          <w:szCs w:val="24"/>
        </w:rPr>
        <w:t xml:space="preserve"> [UROI07]</w:t>
      </w:r>
    </w:p>
    <w:p w14:paraId="384CF5DF" w14:textId="5130811B" w:rsidR="00DE3E79" w:rsidRDefault="008A03DF">
      <w:pPr>
        <w:rPr>
          <w:rFonts w:cs="Times New Roman"/>
          <w:szCs w:val="24"/>
        </w:rPr>
      </w:pPr>
      <w:r>
        <w:rPr>
          <w:rFonts w:cs="Times New Roman"/>
          <w:szCs w:val="24"/>
        </w:rPr>
        <w:t>Rx: Urokinase</w:t>
      </w:r>
      <w:r>
        <w:fldChar w:fldCharType="begin"/>
      </w:r>
      <w:r>
        <w:rPr>
          <w:rFonts w:cs="Times New Roman"/>
          <w:szCs w:val="24"/>
        </w:rPr>
        <w:instrText xml:space="preserve"> XE "Urokinase " </w:instrText>
      </w:r>
      <w:r>
        <w:rPr>
          <w:rFonts w:cs="Times New Roman"/>
          <w:szCs w:val="24"/>
        </w:rPr>
        <w:fldChar w:fldCharType="end"/>
      </w:r>
      <w:r>
        <w:rPr>
          <w:rFonts w:cs="Times New Roman"/>
          <w:szCs w:val="24"/>
        </w:rPr>
        <w:t xml:space="preserve"> 60000IU/vial</w:t>
      </w:r>
    </w:p>
    <w:p w14:paraId="7B812C39" w14:textId="77777777" w:rsidR="00DE3E79" w:rsidRDefault="008A03DF">
      <w:pPr>
        <w:rPr>
          <w:rFonts w:cs="Times New Roman"/>
          <w:szCs w:val="24"/>
        </w:rPr>
      </w:pPr>
      <w:r>
        <w:rPr>
          <w:rFonts w:cs="Times New Roman"/>
          <w:szCs w:val="24"/>
        </w:rPr>
        <w:t xml:space="preserve">Dosage: IV </w:t>
      </w:r>
      <w:r>
        <w:rPr>
          <w:rFonts w:cs="Times New Roman"/>
          <w:kern w:val="0"/>
          <w:szCs w:val="24"/>
        </w:rPr>
        <w:t>60000-240000IU/day</w:t>
      </w:r>
    </w:p>
    <w:p w14:paraId="258A7A19" w14:textId="77777777" w:rsidR="00DE3E79" w:rsidRDefault="008A03DF">
      <w:pPr>
        <w:rPr>
          <w:rFonts w:cs="Times New Roman"/>
          <w:szCs w:val="24"/>
        </w:rPr>
      </w:pPr>
      <w:r>
        <w:rPr>
          <w:rFonts w:cs="Times New Roman"/>
          <w:szCs w:val="24"/>
        </w:rPr>
        <w:t>CI: active internal bleedin</w:t>
      </w:r>
      <w:r>
        <w:rPr>
          <w:rFonts w:cs="Times New Roman"/>
          <w:kern w:val="0"/>
          <w:szCs w:val="24"/>
        </w:rPr>
        <w:t>g,</w:t>
      </w:r>
      <w:r>
        <w:rPr>
          <w:rFonts w:cs="Times New Roman"/>
          <w:szCs w:val="24"/>
        </w:rPr>
        <w:t xml:space="preserve"> </w:t>
      </w:r>
      <w:r>
        <w:rPr>
          <w:rFonts w:cs="Times New Roman"/>
          <w:kern w:val="0"/>
          <w:szCs w:val="24"/>
        </w:rPr>
        <w:t>arteriovenous malformation</w:t>
      </w:r>
    </w:p>
    <w:p w14:paraId="4C7AE06E" w14:textId="77777777" w:rsidR="00DE3E79" w:rsidRDefault="008A03DF">
      <w:pPr>
        <w:ind w:left="120" w:hanging="120"/>
        <w:rPr>
          <w:rFonts w:cs="Times New Roman"/>
          <w:szCs w:val="24"/>
        </w:rPr>
      </w:pPr>
      <w:r>
        <w:rPr>
          <w:rFonts w:cs="Times New Roman"/>
          <w:szCs w:val="24"/>
        </w:rPr>
        <w:t>AE: GI bleeding, fever, nausea, vomiting, skin rash, fatigue</w:t>
      </w:r>
    </w:p>
    <w:p w14:paraId="2100C384" w14:textId="77777777" w:rsidR="00DE3E79" w:rsidRDefault="008A03DF">
      <w:pPr>
        <w:rPr>
          <w:rFonts w:cs="Times New Roman"/>
          <w:szCs w:val="24"/>
        </w:rPr>
      </w:pPr>
      <w:r>
        <w:rPr>
          <w:rFonts w:cs="Times New Roman"/>
          <w:szCs w:val="24"/>
        </w:rPr>
        <w:t>Category: B</w:t>
      </w:r>
    </w:p>
    <w:p w14:paraId="3559537B" w14:textId="77777777" w:rsidR="00DE3E79" w:rsidRDefault="008A03DF">
      <w:pPr>
        <w:rPr>
          <w:rFonts w:cs="Times New Roman"/>
          <w:szCs w:val="24"/>
        </w:rPr>
      </w:pPr>
      <w:r>
        <w:rPr>
          <w:rFonts w:cs="Times New Roman"/>
          <w:szCs w:val="24"/>
        </w:rPr>
        <w:t>ATC code: B01AD04</w:t>
      </w:r>
    </w:p>
    <w:p w14:paraId="3EE455D3" w14:textId="77777777" w:rsidR="00DE3E79" w:rsidRDefault="00DE3E79">
      <w:pPr>
        <w:rPr>
          <w:rFonts w:cs="Times New Roman"/>
          <w:szCs w:val="24"/>
        </w:rPr>
      </w:pPr>
    </w:p>
    <w:p w14:paraId="58BD45B6" w14:textId="77777777" w:rsidR="00DE3E79" w:rsidRDefault="008A03DF">
      <w:pPr>
        <w:spacing w:after="180"/>
        <w:rPr>
          <w:rFonts w:cs="Times New Roman"/>
          <w:szCs w:val="24"/>
        </w:rPr>
      </w:pPr>
      <w:r>
        <w:rPr>
          <w:rFonts w:cs="Times New Roman"/>
          <w:i/>
          <w:szCs w:val="24"/>
        </w:rPr>
        <w:t>Direct thrombin inhibitors</w:t>
      </w:r>
    </w:p>
    <w:p w14:paraId="70282A96" w14:textId="2C0F71F0" w:rsidR="00DE3E79" w:rsidRDefault="008A03DF">
      <w:pPr>
        <w:rPr>
          <w:rFonts w:cs="Times New Roman"/>
          <w:szCs w:val="24"/>
        </w:rPr>
      </w:pPr>
      <w:r>
        <w:rPr>
          <w:rFonts w:cs="Times New Roman"/>
          <w:b/>
          <w:szCs w:val="24"/>
        </w:rPr>
        <w:t>Pradaxa 110mg</w:t>
      </w:r>
      <w:r>
        <w:fldChar w:fldCharType="begin"/>
      </w:r>
      <w:r>
        <w:rPr>
          <w:rFonts w:cs="Times New Roman"/>
          <w:b/>
          <w:szCs w:val="24"/>
        </w:rPr>
        <w:instrText xml:space="preserve"> XE "Pradaxa 110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][DABO00]</w:t>
      </w:r>
    </w:p>
    <w:p w14:paraId="4FF6A3AB" w14:textId="75D55C28" w:rsidR="00DE3E79" w:rsidRDefault="008A03DF">
      <w:pPr>
        <w:rPr>
          <w:rFonts w:cs="Times New Roman"/>
          <w:szCs w:val="24"/>
        </w:rPr>
      </w:pPr>
      <w:r>
        <w:rPr>
          <w:rFonts w:cs="Times New Roman"/>
          <w:szCs w:val="24"/>
        </w:rPr>
        <w:t>Rx: Dabigatran</w:t>
      </w:r>
      <w:r>
        <w:fldChar w:fldCharType="begin"/>
      </w:r>
      <w:r>
        <w:rPr>
          <w:rFonts w:cs="Times New Roman"/>
          <w:szCs w:val="24"/>
        </w:rPr>
        <w:instrText xml:space="preserve"> XE "Dabigatran " </w:instrText>
      </w:r>
      <w:r>
        <w:rPr>
          <w:rFonts w:cs="Times New Roman"/>
          <w:szCs w:val="24"/>
        </w:rPr>
        <w:fldChar w:fldCharType="end"/>
      </w:r>
      <w:r>
        <w:rPr>
          <w:rFonts w:cs="Times New Roman"/>
          <w:szCs w:val="24"/>
        </w:rPr>
        <w:t xml:space="preserve"> etexilate mesilate 110mg/cap</w:t>
      </w:r>
    </w:p>
    <w:p w14:paraId="43F1B59B" w14:textId="77777777" w:rsidR="00DE3E79" w:rsidRDefault="008A03DF">
      <w:pPr>
        <w:rPr>
          <w:rFonts w:cs="Times New Roman"/>
          <w:szCs w:val="24"/>
        </w:rPr>
      </w:pPr>
      <w:r>
        <w:rPr>
          <w:rFonts w:cs="Times New Roman"/>
          <w:szCs w:val="24"/>
        </w:rPr>
        <w:t>Dosage: 1 cap qd-bid, max 2 caps/day</w:t>
      </w:r>
    </w:p>
    <w:p w14:paraId="2AD0D706" w14:textId="77777777" w:rsidR="00DE3E79" w:rsidRDefault="008A03DF">
      <w:pPr>
        <w:rPr>
          <w:rFonts w:cs="Times New Roman"/>
          <w:szCs w:val="24"/>
        </w:rPr>
      </w:pPr>
      <w:r>
        <w:rPr>
          <w:rFonts w:cs="Times New Roman"/>
          <w:szCs w:val="24"/>
        </w:rPr>
        <w:t xml:space="preserve">CI: </w:t>
      </w:r>
      <w:r>
        <w:rPr>
          <w:rFonts w:cs="Times New Roman"/>
          <w:kern w:val="0"/>
          <w:szCs w:val="24"/>
        </w:rPr>
        <w:t>active bleeding, severe renal impairment</w:t>
      </w:r>
    </w:p>
    <w:p w14:paraId="28D5C13F" w14:textId="77777777" w:rsidR="00DE3E79" w:rsidRDefault="008A03DF">
      <w:pPr>
        <w:rPr>
          <w:rFonts w:cs="Times New Roman"/>
          <w:kern w:val="0"/>
          <w:szCs w:val="24"/>
        </w:rPr>
      </w:pPr>
      <w:r>
        <w:rPr>
          <w:rFonts w:cs="Times New Roman"/>
          <w:szCs w:val="24"/>
        </w:rPr>
        <w:t xml:space="preserve">AE: </w:t>
      </w:r>
      <w:r>
        <w:rPr>
          <w:rFonts w:cs="Times New Roman"/>
          <w:kern w:val="0"/>
          <w:szCs w:val="24"/>
        </w:rPr>
        <w:t>bleeding, esophagitis, gastritis, indigestion, GI hemorrhage</w:t>
      </w:r>
    </w:p>
    <w:p w14:paraId="2B634CFA" w14:textId="77777777" w:rsidR="00DE3E79" w:rsidRDefault="008A03DF">
      <w:pPr>
        <w:rPr>
          <w:rFonts w:cs="Times New Roman"/>
          <w:szCs w:val="24"/>
        </w:rPr>
      </w:pPr>
      <w:r>
        <w:rPr>
          <w:rFonts w:cs="Times New Roman"/>
          <w:szCs w:val="24"/>
        </w:rPr>
        <w:t>Category: C</w:t>
      </w:r>
    </w:p>
    <w:p w14:paraId="1B8CEA6A" w14:textId="77777777" w:rsidR="00DE3E79" w:rsidRDefault="008A03DF">
      <w:pPr>
        <w:rPr>
          <w:rFonts w:cs="Times New Roman"/>
          <w:szCs w:val="24"/>
        </w:rPr>
      </w:pPr>
      <w:r>
        <w:rPr>
          <w:rFonts w:cs="Times New Roman"/>
          <w:szCs w:val="24"/>
        </w:rPr>
        <w:t>ATC code: B01AE07</w:t>
      </w:r>
    </w:p>
    <w:p w14:paraId="0809A4F3" w14:textId="77777777" w:rsidR="00DE3E79" w:rsidRDefault="008A03DF">
      <w:pPr>
        <w:rPr>
          <w:szCs w:val="24"/>
        </w:rPr>
      </w:pPr>
      <w:r>
        <w:rPr>
          <w:szCs w:val="24"/>
        </w:rPr>
        <w:t>註</w:t>
      </w:r>
      <w:r>
        <w:rPr>
          <w:szCs w:val="24"/>
        </w:rPr>
        <w:t>:</w:t>
      </w:r>
      <w:r>
        <w:rPr>
          <w:szCs w:val="24"/>
        </w:rPr>
        <w:t>每日二次，每次限一粒。</w:t>
      </w:r>
    </w:p>
    <w:p w14:paraId="7509B9D8" w14:textId="77777777" w:rsidR="00DE3E79" w:rsidRDefault="00DE3E79">
      <w:pPr>
        <w:rPr>
          <w:szCs w:val="24"/>
        </w:rPr>
      </w:pPr>
    </w:p>
    <w:p w14:paraId="112B7CD2" w14:textId="0876D75C" w:rsidR="00DE3E79" w:rsidRDefault="008A03DF">
      <w:pPr>
        <w:rPr>
          <w:rFonts w:cs="Times New Roman"/>
          <w:szCs w:val="24"/>
        </w:rPr>
      </w:pPr>
      <w:r>
        <w:rPr>
          <w:rFonts w:cs="Times New Roman"/>
          <w:b/>
          <w:szCs w:val="24"/>
        </w:rPr>
        <w:t>Pradaxa 150mg</w:t>
      </w:r>
      <w:r>
        <w:fldChar w:fldCharType="begin"/>
      </w:r>
      <w:r>
        <w:rPr>
          <w:rFonts w:cs="Times New Roman"/>
          <w:b/>
          <w:szCs w:val="24"/>
        </w:rPr>
        <w:instrText xml:space="preserve"> XE "Pradaxa 150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][DABO01]</w:t>
      </w:r>
    </w:p>
    <w:p w14:paraId="4C6046C0" w14:textId="70A77ADE" w:rsidR="00DE3E79" w:rsidRDefault="008A03DF">
      <w:pPr>
        <w:rPr>
          <w:rFonts w:cs="Times New Roman"/>
          <w:szCs w:val="24"/>
        </w:rPr>
      </w:pPr>
      <w:r>
        <w:rPr>
          <w:rFonts w:cs="Times New Roman"/>
          <w:szCs w:val="24"/>
        </w:rPr>
        <w:t>Rx: Dabigatran</w:t>
      </w:r>
      <w:r>
        <w:fldChar w:fldCharType="begin"/>
      </w:r>
      <w:r>
        <w:rPr>
          <w:rFonts w:cs="Times New Roman"/>
          <w:szCs w:val="24"/>
        </w:rPr>
        <w:instrText xml:space="preserve"> XE "Dabigatran " </w:instrText>
      </w:r>
      <w:r>
        <w:rPr>
          <w:rFonts w:cs="Times New Roman"/>
          <w:szCs w:val="24"/>
        </w:rPr>
        <w:fldChar w:fldCharType="end"/>
      </w:r>
      <w:r>
        <w:rPr>
          <w:rFonts w:cs="Times New Roman"/>
          <w:szCs w:val="24"/>
        </w:rPr>
        <w:t xml:space="preserve"> etexilate mesilate 150mg/cap</w:t>
      </w:r>
    </w:p>
    <w:p w14:paraId="24871203" w14:textId="77777777" w:rsidR="00DE3E79" w:rsidRDefault="008A03DF">
      <w:pPr>
        <w:rPr>
          <w:rFonts w:cs="Times New Roman"/>
          <w:szCs w:val="24"/>
        </w:rPr>
      </w:pPr>
      <w:r>
        <w:rPr>
          <w:rFonts w:cs="Times New Roman"/>
          <w:szCs w:val="24"/>
        </w:rPr>
        <w:t>Dosage: 1 cap qd-bid, max 2 caps/day</w:t>
      </w:r>
    </w:p>
    <w:p w14:paraId="6CCAC3E5" w14:textId="77777777" w:rsidR="00DE3E79" w:rsidRDefault="008A03DF">
      <w:pPr>
        <w:rPr>
          <w:rFonts w:cs="Times New Roman"/>
          <w:szCs w:val="24"/>
        </w:rPr>
      </w:pPr>
      <w:r>
        <w:rPr>
          <w:rFonts w:cs="Times New Roman"/>
          <w:szCs w:val="24"/>
        </w:rPr>
        <w:t xml:space="preserve">CI: see </w:t>
      </w:r>
      <w:r>
        <w:rPr>
          <w:rFonts w:cs="Times New Roman"/>
          <w:b/>
          <w:szCs w:val="24"/>
        </w:rPr>
        <w:t>Pradaxa 110mg</w:t>
      </w:r>
    </w:p>
    <w:p w14:paraId="39CA1AFB" w14:textId="77777777" w:rsidR="00DE3E79" w:rsidRDefault="008A03DF">
      <w:pPr>
        <w:rPr>
          <w:rFonts w:cs="Times New Roman"/>
          <w:szCs w:val="24"/>
        </w:rPr>
      </w:pPr>
      <w:r>
        <w:rPr>
          <w:rFonts w:cs="Times New Roman"/>
          <w:szCs w:val="24"/>
        </w:rPr>
        <w:t xml:space="preserve">AE: see </w:t>
      </w:r>
      <w:r>
        <w:rPr>
          <w:rFonts w:cs="Times New Roman"/>
          <w:b/>
          <w:szCs w:val="24"/>
        </w:rPr>
        <w:t>Pradaxa 110mg</w:t>
      </w:r>
    </w:p>
    <w:p w14:paraId="1979F384" w14:textId="77777777" w:rsidR="00DE3E79" w:rsidRDefault="008A03DF">
      <w:pPr>
        <w:rPr>
          <w:rFonts w:cs="Times New Roman"/>
          <w:szCs w:val="24"/>
        </w:rPr>
      </w:pPr>
      <w:r>
        <w:rPr>
          <w:rFonts w:cs="Times New Roman"/>
          <w:szCs w:val="24"/>
        </w:rPr>
        <w:t>Category: C</w:t>
      </w:r>
    </w:p>
    <w:p w14:paraId="767FCABE" w14:textId="77777777" w:rsidR="00DE3E79" w:rsidRDefault="008A03DF">
      <w:pPr>
        <w:rPr>
          <w:rFonts w:cs="Times New Roman"/>
          <w:szCs w:val="24"/>
        </w:rPr>
      </w:pPr>
      <w:r>
        <w:rPr>
          <w:rFonts w:cs="Times New Roman"/>
          <w:szCs w:val="24"/>
        </w:rPr>
        <w:t>ATC code: B01AE07</w:t>
      </w:r>
    </w:p>
    <w:p w14:paraId="1F91D948" w14:textId="77777777" w:rsidR="00DE3E79" w:rsidRDefault="008A03DF">
      <w:pPr>
        <w:rPr>
          <w:szCs w:val="24"/>
        </w:rPr>
      </w:pPr>
      <w:r>
        <w:rPr>
          <w:szCs w:val="24"/>
        </w:rPr>
        <w:t>註</w:t>
      </w:r>
      <w:r>
        <w:rPr>
          <w:szCs w:val="24"/>
        </w:rPr>
        <w:t>:</w:t>
      </w:r>
      <w:r>
        <w:rPr>
          <w:szCs w:val="24"/>
        </w:rPr>
        <w:t>每日二次，每次限一粒。</w:t>
      </w:r>
    </w:p>
    <w:p w14:paraId="3949552E" w14:textId="77777777" w:rsidR="00DE3E79" w:rsidRDefault="00DE3E79">
      <w:pPr>
        <w:rPr>
          <w:rFonts w:cs="Times New Roman"/>
          <w:szCs w:val="24"/>
        </w:rPr>
      </w:pPr>
    </w:p>
    <w:p w14:paraId="4D559E20" w14:textId="77777777" w:rsidR="00DE3E79" w:rsidRDefault="003614AE">
      <w:pPr>
        <w:spacing w:after="180"/>
        <w:rPr>
          <w:rFonts w:cs="Times New Roman"/>
          <w:i/>
          <w:szCs w:val="24"/>
        </w:rPr>
      </w:pPr>
      <w:hyperlink r:id="rId97">
        <w:r w:rsidR="008A03DF">
          <w:rPr>
            <w:rFonts w:cs="Times New Roman"/>
            <w:i/>
            <w:szCs w:val="24"/>
          </w:rPr>
          <w:t>Direct factor Xa inhibitors</w:t>
        </w:r>
      </w:hyperlink>
    </w:p>
    <w:p w14:paraId="68A01859" w14:textId="63EAABC4" w:rsidR="00DE3E79" w:rsidRDefault="008A03DF">
      <w:pPr>
        <w:rPr>
          <w:rFonts w:eastAsia="新細明體" w:cs="Times New Roman"/>
          <w:kern w:val="0"/>
          <w:szCs w:val="24"/>
        </w:rPr>
      </w:pPr>
      <w:r>
        <w:rPr>
          <w:rFonts w:cs="Times New Roman"/>
          <w:b/>
        </w:rPr>
        <w:t>Lixiana</w:t>
      </w:r>
      <w:r>
        <w:fldChar w:fldCharType="begin"/>
      </w:r>
      <w:r>
        <w:rPr>
          <w:rFonts w:cs="Times New Roman"/>
          <w:b/>
        </w:rPr>
        <w:instrText xml:space="preserve"> XE " Lixiana </w:instrText>
      </w:r>
      <w:r w:rsidR="001A1C60">
        <w:rPr>
          <w:rFonts w:cs="Times New Roman"/>
          <w:b/>
        </w:rPr>
        <w:instrText>30</w:instrText>
      </w:r>
      <w:r>
        <w:rPr>
          <w:rFonts w:cs="Times New Roman"/>
          <w:b/>
        </w:rPr>
        <w:instrText xml:space="preserve">" </w:instrText>
      </w:r>
      <w:r>
        <w:rPr>
          <w:rFonts w:cs="Times New Roman"/>
          <w:b/>
        </w:rPr>
        <w:fldChar w:fldCharType="end"/>
      </w:r>
      <w:r>
        <w:rPr>
          <w:rFonts w:cs="Times New Roman"/>
          <w:szCs w:val="24"/>
        </w:rPr>
        <w:t xml:space="preserve"> [</w:t>
      </w:r>
      <w:r>
        <w:rPr>
          <w:rFonts w:cs="Times New Roman"/>
          <w:szCs w:val="24"/>
        </w:rPr>
        <w:t>腎</w:t>
      </w:r>
      <w:r>
        <w:rPr>
          <w:rFonts w:cs="Times New Roman"/>
          <w:szCs w:val="24"/>
        </w:rPr>
        <w:t>][</w:t>
      </w:r>
      <w:r>
        <w:rPr>
          <w:rFonts w:eastAsia="新細明體" w:cs="Times New Roman"/>
          <w:kern w:val="0"/>
          <w:szCs w:val="24"/>
        </w:rPr>
        <w:t>EDOO01</w:t>
      </w:r>
      <w:r>
        <w:rPr>
          <w:rFonts w:cs="Times New Roman"/>
          <w:szCs w:val="24"/>
        </w:rPr>
        <w:t>]</w:t>
      </w:r>
    </w:p>
    <w:p w14:paraId="60D30FA8" w14:textId="0F5DCCE4" w:rsidR="00DE3E79" w:rsidRDefault="008A03DF">
      <w:pPr>
        <w:rPr>
          <w:rFonts w:cs="Times New Roman"/>
          <w:szCs w:val="24"/>
        </w:rPr>
      </w:pPr>
      <w:r>
        <w:rPr>
          <w:rFonts w:cs="Times New Roman"/>
          <w:szCs w:val="24"/>
        </w:rPr>
        <w:t xml:space="preserve">Rx: </w:t>
      </w:r>
      <w:r>
        <w:rPr>
          <w:rFonts w:cs="Times New Roman"/>
        </w:rPr>
        <w:t>Edoxaban tosilate</w:t>
      </w:r>
      <w:r>
        <w:fldChar w:fldCharType="begin"/>
      </w:r>
      <w:r>
        <w:rPr>
          <w:rFonts w:cs="Times New Roman"/>
        </w:rPr>
        <w:instrText xml:space="preserve"> XE " Edoxaban tosilate " </w:instrText>
      </w:r>
      <w:r>
        <w:rPr>
          <w:rFonts w:cs="Times New Roman"/>
        </w:rPr>
        <w:fldChar w:fldCharType="end"/>
      </w:r>
      <w:r>
        <w:rPr>
          <w:rFonts w:cs="Times New Roman"/>
          <w:szCs w:val="24"/>
        </w:rPr>
        <w:t xml:space="preserve"> 30mg/tab</w:t>
      </w:r>
    </w:p>
    <w:p w14:paraId="1C0C8D81" w14:textId="77777777" w:rsidR="00DE3E79" w:rsidRDefault="008A03DF">
      <w:pPr>
        <w:rPr>
          <w:rFonts w:eastAsia="新細明體" w:cs="Times New Roman"/>
          <w:szCs w:val="24"/>
        </w:rPr>
      </w:pPr>
      <w:r>
        <w:rPr>
          <w:rFonts w:eastAsia="新細明體" w:cs="Times New Roman"/>
          <w:szCs w:val="24"/>
        </w:rPr>
        <w:t>Dosage: 60 mg qd; Prophylaxis:30 mg qd</w:t>
      </w:r>
    </w:p>
    <w:p w14:paraId="289D4FCD" w14:textId="77777777" w:rsidR="00DE3E79" w:rsidRDefault="008A03DF">
      <w:pPr>
        <w:ind w:left="360" w:hanging="360"/>
        <w:rPr>
          <w:rFonts w:eastAsia="新細明體" w:cs="Times New Roman"/>
          <w:szCs w:val="24"/>
        </w:rPr>
      </w:pPr>
      <w:r>
        <w:rPr>
          <w:rFonts w:eastAsia="新細明體" w:cs="Times New Roman"/>
          <w:szCs w:val="24"/>
        </w:rPr>
        <w:t xml:space="preserve">CI: hypersensitivity to </w:t>
      </w:r>
      <w:r>
        <w:rPr>
          <w:rFonts w:cs="Times New Roman"/>
        </w:rPr>
        <w:t>edoxaban</w:t>
      </w:r>
      <w:r>
        <w:rPr>
          <w:rFonts w:eastAsia="新細明體" w:cs="Times New Roman"/>
          <w:szCs w:val="24"/>
        </w:rPr>
        <w:t>, active pathological bleeding, severe hepatic impairment</w:t>
      </w:r>
    </w:p>
    <w:p w14:paraId="360B3F51" w14:textId="77777777" w:rsidR="00DE3E79" w:rsidRDefault="008A03DF">
      <w:pPr>
        <w:ind w:left="480" w:hanging="480"/>
        <w:rPr>
          <w:rFonts w:eastAsia="新細明體" w:cs="Times New Roman"/>
          <w:szCs w:val="24"/>
        </w:rPr>
      </w:pPr>
      <w:r>
        <w:rPr>
          <w:rFonts w:eastAsia="新細明體" w:cs="Times New Roman"/>
          <w:szCs w:val="24"/>
        </w:rPr>
        <w:t>AE: rash, anemia, hemorrhage, liver function tests outside reference range</w:t>
      </w:r>
    </w:p>
    <w:p w14:paraId="6888EA14" w14:textId="77777777" w:rsidR="00DE3E79" w:rsidRDefault="008A03DF">
      <w:pPr>
        <w:rPr>
          <w:rFonts w:eastAsia="新細明體" w:cs="Times New Roman"/>
          <w:szCs w:val="24"/>
        </w:rPr>
      </w:pPr>
      <w:r>
        <w:rPr>
          <w:rFonts w:eastAsia="新細明體" w:cs="Times New Roman"/>
          <w:szCs w:val="24"/>
        </w:rPr>
        <w:t>Category: C</w:t>
      </w:r>
    </w:p>
    <w:p w14:paraId="6788F16E" w14:textId="77777777" w:rsidR="00DE3E79" w:rsidRDefault="008A03DF">
      <w:pPr>
        <w:rPr>
          <w:rFonts w:cs="Times New Roman"/>
          <w:szCs w:val="24"/>
        </w:rPr>
      </w:pPr>
      <w:r>
        <w:rPr>
          <w:rFonts w:cs="Times New Roman"/>
          <w:szCs w:val="24"/>
        </w:rPr>
        <w:t>ATC code:</w:t>
      </w:r>
      <w:r>
        <w:t xml:space="preserve"> </w:t>
      </w:r>
      <w:r>
        <w:rPr>
          <w:rFonts w:cs="Times New Roman"/>
          <w:szCs w:val="24"/>
        </w:rPr>
        <w:t>B01AF03</w:t>
      </w:r>
    </w:p>
    <w:p w14:paraId="0BA305F2" w14:textId="77777777" w:rsidR="00DE3E79" w:rsidRDefault="008A03DF">
      <w:pPr>
        <w:rPr>
          <w:szCs w:val="24"/>
        </w:rPr>
      </w:pPr>
      <w:r>
        <w:rPr>
          <w:szCs w:val="24"/>
        </w:rPr>
        <w:t>註</w:t>
      </w:r>
      <w:r>
        <w:rPr>
          <w:szCs w:val="24"/>
        </w:rPr>
        <w:t>:</w:t>
      </w:r>
      <w:r>
        <w:rPr>
          <w:szCs w:val="24"/>
        </w:rPr>
        <w:t>每日一次，每次限一顆。</w:t>
      </w:r>
    </w:p>
    <w:p w14:paraId="0827C77F" w14:textId="77777777" w:rsidR="00DE3E79" w:rsidRDefault="00DE3E79">
      <w:pPr>
        <w:rPr>
          <w:szCs w:val="24"/>
        </w:rPr>
      </w:pPr>
    </w:p>
    <w:p w14:paraId="791CF78C" w14:textId="19795330" w:rsidR="00DE3E79" w:rsidRDefault="008A03DF">
      <w:pPr>
        <w:rPr>
          <w:rFonts w:eastAsia="新細明體" w:cs="Times New Roman"/>
          <w:kern w:val="0"/>
          <w:szCs w:val="24"/>
        </w:rPr>
      </w:pPr>
      <w:r>
        <w:rPr>
          <w:rFonts w:cs="Times New Roman"/>
          <w:b/>
        </w:rPr>
        <w:t>Lixiana</w:t>
      </w:r>
      <w:r>
        <w:fldChar w:fldCharType="begin"/>
      </w:r>
      <w:r>
        <w:rPr>
          <w:rFonts w:cs="Times New Roman"/>
          <w:b/>
        </w:rPr>
        <w:instrText xml:space="preserve"> XE " Lixiana </w:instrText>
      </w:r>
      <w:r w:rsidR="001A1C60">
        <w:rPr>
          <w:rFonts w:cs="Times New Roman"/>
          <w:b/>
        </w:rPr>
        <w:instrText>60</w:instrText>
      </w:r>
      <w:r>
        <w:rPr>
          <w:rFonts w:cs="Times New Roman"/>
          <w:b/>
        </w:rPr>
        <w:instrText xml:space="preserve">" </w:instrText>
      </w:r>
      <w:r>
        <w:rPr>
          <w:rFonts w:cs="Times New Roman"/>
          <w:b/>
        </w:rPr>
        <w:fldChar w:fldCharType="end"/>
      </w:r>
      <w:r>
        <w:rPr>
          <w:rFonts w:cs="Times New Roman"/>
          <w:szCs w:val="24"/>
        </w:rPr>
        <w:t xml:space="preserve"> [</w:t>
      </w:r>
      <w:r>
        <w:rPr>
          <w:rFonts w:cs="Times New Roman"/>
          <w:szCs w:val="24"/>
        </w:rPr>
        <w:t>腎</w:t>
      </w:r>
      <w:r>
        <w:rPr>
          <w:rFonts w:cs="Times New Roman"/>
          <w:szCs w:val="24"/>
        </w:rPr>
        <w:t>][</w:t>
      </w:r>
      <w:r>
        <w:rPr>
          <w:rFonts w:eastAsia="新細明體" w:cs="Times New Roman"/>
          <w:kern w:val="0"/>
          <w:szCs w:val="24"/>
        </w:rPr>
        <w:t>EDOO02</w:t>
      </w:r>
      <w:r>
        <w:rPr>
          <w:rFonts w:cs="Times New Roman"/>
          <w:szCs w:val="24"/>
        </w:rPr>
        <w:t>]</w:t>
      </w:r>
    </w:p>
    <w:p w14:paraId="6751C0B3" w14:textId="25403A6D" w:rsidR="00DE3E79" w:rsidRDefault="008A03DF">
      <w:pPr>
        <w:rPr>
          <w:rFonts w:cs="Times New Roman"/>
          <w:szCs w:val="24"/>
        </w:rPr>
      </w:pPr>
      <w:r>
        <w:rPr>
          <w:rFonts w:cs="Times New Roman"/>
          <w:szCs w:val="24"/>
        </w:rPr>
        <w:t xml:space="preserve">Rx: </w:t>
      </w:r>
      <w:r>
        <w:rPr>
          <w:rFonts w:cs="Times New Roman"/>
        </w:rPr>
        <w:t>Edoxaban tosilate</w:t>
      </w:r>
      <w:r>
        <w:fldChar w:fldCharType="begin"/>
      </w:r>
      <w:r>
        <w:rPr>
          <w:rFonts w:cs="Times New Roman"/>
        </w:rPr>
        <w:instrText xml:space="preserve"> XE " Edoxaban tosilate " </w:instrText>
      </w:r>
      <w:r>
        <w:rPr>
          <w:rFonts w:cs="Times New Roman"/>
        </w:rPr>
        <w:fldChar w:fldCharType="end"/>
      </w:r>
      <w:r>
        <w:rPr>
          <w:rFonts w:cs="Times New Roman"/>
          <w:szCs w:val="24"/>
        </w:rPr>
        <w:t xml:space="preserve"> 60mg/tab</w:t>
      </w:r>
    </w:p>
    <w:p w14:paraId="465A8332" w14:textId="77777777" w:rsidR="00DE3E79" w:rsidRDefault="008A03DF">
      <w:pPr>
        <w:rPr>
          <w:rFonts w:eastAsia="新細明體" w:cs="Times New Roman"/>
          <w:szCs w:val="24"/>
        </w:rPr>
      </w:pPr>
      <w:r>
        <w:rPr>
          <w:rFonts w:eastAsia="新細明體" w:cs="Times New Roman"/>
          <w:szCs w:val="24"/>
        </w:rPr>
        <w:t>Dosage: 60 mg qd; Prophylaxis:30 mg qd</w:t>
      </w:r>
    </w:p>
    <w:p w14:paraId="1967EBC9" w14:textId="77777777" w:rsidR="00DE3E79" w:rsidRDefault="008A03DF">
      <w:pPr>
        <w:ind w:left="360" w:hanging="360"/>
        <w:rPr>
          <w:rFonts w:eastAsia="新細明體" w:cs="Times New Roman"/>
          <w:szCs w:val="24"/>
        </w:rPr>
      </w:pPr>
      <w:r>
        <w:rPr>
          <w:rFonts w:eastAsia="新細明體" w:cs="Times New Roman"/>
          <w:szCs w:val="24"/>
        </w:rPr>
        <w:t xml:space="preserve">CI: hypersensitivity to </w:t>
      </w:r>
      <w:r>
        <w:rPr>
          <w:rFonts w:cs="Times New Roman"/>
        </w:rPr>
        <w:t>edoxaban</w:t>
      </w:r>
      <w:r>
        <w:rPr>
          <w:rFonts w:eastAsia="新細明體" w:cs="Times New Roman"/>
          <w:szCs w:val="24"/>
        </w:rPr>
        <w:t>, active pathological bleeding, severe hepatic impairment</w:t>
      </w:r>
    </w:p>
    <w:p w14:paraId="42CD3099" w14:textId="77777777" w:rsidR="00DE3E79" w:rsidRDefault="008A03DF">
      <w:pPr>
        <w:ind w:left="480" w:hanging="480"/>
        <w:rPr>
          <w:rFonts w:eastAsia="新細明體" w:cs="Times New Roman"/>
          <w:szCs w:val="24"/>
        </w:rPr>
      </w:pPr>
      <w:r>
        <w:rPr>
          <w:rFonts w:eastAsia="新細明體" w:cs="Times New Roman"/>
          <w:szCs w:val="24"/>
        </w:rPr>
        <w:t>AE: rash, anemia, hemorrhage, liver function tests outside reference range</w:t>
      </w:r>
    </w:p>
    <w:p w14:paraId="54CE285C" w14:textId="77777777" w:rsidR="00DE3E79" w:rsidRDefault="008A03DF">
      <w:pPr>
        <w:rPr>
          <w:rFonts w:eastAsia="新細明體" w:cs="Times New Roman"/>
          <w:szCs w:val="24"/>
        </w:rPr>
      </w:pPr>
      <w:r>
        <w:rPr>
          <w:rFonts w:eastAsia="新細明體" w:cs="Times New Roman"/>
          <w:szCs w:val="24"/>
        </w:rPr>
        <w:t>Category: C</w:t>
      </w:r>
    </w:p>
    <w:p w14:paraId="03EF35E8" w14:textId="77777777" w:rsidR="00DE3E79" w:rsidRDefault="008A03DF">
      <w:pPr>
        <w:rPr>
          <w:rFonts w:cs="Times New Roman"/>
          <w:szCs w:val="24"/>
        </w:rPr>
      </w:pPr>
      <w:r>
        <w:rPr>
          <w:rFonts w:cs="Times New Roman"/>
          <w:szCs w:val="24"/>
        </w:rPr>
        <w:t>ATC code:</w:t>
      </w:r>
      <w:r>
        <w:t xml:space="preserve"> </w:t>
      </w:r>
      <w:r>
        <w:rPr>
          <w:rFonts w:cs="Times New Roman"/>
          <w:szCs w:val="24"/>
        </w:rPr>
        <w:t>B01AF03</w:t>
      </w:r>
    </w:p>
    <w:p w14:paraId="0AF3A8A7" w14:textId="77777777" w:rsidR="00DE3E79" w:rsidRDefault="008A03DF">
      <w:pPr>
        <w:rPr>
          <w:szCs w:val="24"/>
        </w:rPr>
      </w:pPr>
      <w:r>
        <w:rPr>
          <w:szCs w:val="24"/>
        </w:rPr>
        <w:t>註</w:t>
      </w:r>
      <w:r>
        <w:rPr>
          <w:szCs w:val="24"/>
        </w:rPr>
        <w:t>:</w:t>
      </w:r>
      <w:r>
        <w:rPr>
          <w:szCs w:val="24"/>
        </w:rPr>
        <w:t>每日一次，每次限一顆。</w:t>
      </w:r>
    </w:p>
    <w:p w14:paraId="4099B7F4" w14:textId="77777777" w:rsidR="00DE3E79" w:rsidRDefault="00DE3E79">
      <w:pPr>
        <w:rPr>
          <w:szCs w:val="24"/>
        </w:rPr>
      </w:pPr>
    </w:p>
    <w:p w14:paraId="6432E8B3" w14:textId="77777777" w:rsidR="00DE3E79" w:rsidRDefault="008A03DF">
      <w:pPr>
        <w:pStyle w:val="2"/>
        <w:spacing w:line="240" w:lineRule="auto"/>
        <w:rPr>
          <w:rFonts w:ascii="Times New Roman" w:eastAsia="標楷體" w:hAnsi="Times New Roman" w:cs="Times New Roman"/>
          <w:b w:val="0"/>
          <w:sz w:val="24"/>
          <w:szCs w:val="24"/>
        </w:rPr>
      </w:pPr>
      <w:bookmarkStart w:id="181" w:name="_Toc206178401"/>
      <w:bookmarkStart w:id="182" w:name="_Toc56173455"/>
      <w:bookmarkStart w:id="183" w:name="_Toc56170009"/>
      <w:bookmarkStart w:id="184" w:name="_Toc56157787"/>
      <w:bookmarkStart w:id="185" w:name="_Toc50972360"/>
      <w:r>
        <w:rPr>
          <w:rFonts w:ascii="Times New Roman" w:eastAsia="標楷體" w:hAnsi="Times New Roman" w:cs="Times New Roman"/>
          <w:b w:val="0"/>
          <w:sz w:val="24"/>
          <w:szCs w:val="24"/>
        </w:rPr>
        <w:t xml:space="preserve">B02. </w:t>
      </w:r>
      <w:hyperlink r:id="rId98">
        <w:r>
          <w:rPr>
            <w:rFonts w:ascii="Times New Roman" w:eastAsia="標楷體" w:hAnsi="Times New Roman" w:cs="Times New Roman"/>
            <w:b w:val="0"/>
            <w:sz w:val="24"/>
            <w:szCs w:val="24"/>
          </w:rPr>
          <w:t>ANTIHEMORRHAGICS</w:t>
        </w:r>
        <w:bookmarkEnd w:id="181"/>
      </w:hyperlink>
      <w:bookmarkEnd w:id="182"/>
      <w:bookmarkEnd w:id="183"/>
      <w:bookmarkEnd w:id="184"/>
      <w:bookmarkEnd w:id="185"/>
    </w:p>
    <w:p w14:paraId="10160BCC" w14:textId="77777777" w:rsidR="00DE3E79" w:rsidRDefault="008A03DF">
      <w:pPr>
        <w:pStyle w:val="3"/>
        <w:spacing w:line="240" w:lineRule="auto"/>
        <w:rPr>
          <w:rFonts w:ascii="Times New Roman" w:eastAsia="標楷體" w:hAnsi="Times New Roman" w:cs="Times New Roman"/>
          <w:b w:val="0"/>
          <w:sz w:val="24"/>
          <w:szCs w:val="24"/>
        </w:rPr>
      </w:pPr>
      <w:bookmarkStart w:id="186" w:name="_Toc206178402"/>
      <w:bookmarkStart w:id="187" w:name="_Toc56173456"/>
      <w:bookmarkStart w:id="188" w:name="_Toc56170010"/>
      <w:bookmarkStart w:id="189" w:name="_Toc56157788"/>
      <w:bookmarkStart w:id="190" w:name="_Toc50972361"/>
      <w:r>
        <w:rPr>
          <w:rFonts w:ascii="Times New Roman" w:eastAsia="標楷體" w:hAnsi="Times New Roman" w:cs="Times New Roman"/>
          <w:b w:val="0"/>
          <w:sz w:val="24"/>
          <w:szCs w:val="24"/>
        </w:rPr>
        <w:t xml:space="preserve">A. </w:t>
      </w:r>
      <w:hyperlink r:id="rId99">
        <w:r>
          <w:rPr>
            <w:rFonts w:ascii="Times New Roman" w:eastAsia="標楷體" w:hAnsi="Times New Roman" w:cs="Times New Roman"/>
            <w:b w:val="0"/>
            <w:sz w:val="24"/>
            <w:szCs w:val="24"/>
          </w:rPr>
          <w:t>ANTIFIBRINOLYTICS</w:t>
        </w:r>
        <w:bookmarkEnd w:id="186"/>
      </w:hyperlink>
      <w:bookmarkEnd w:id="187"/>
      <w:bookmarkEnd w:id="188"/>
      <w:bookmarkEnd w:id="189"/>
      <w:bookmarkEnd w:id="190"/>
    </w:p>
    <w:p w14:paraId="38CF52BF" w14:textId="77777777" w:rsidR="00DE3E79" w:rsidRDefault="003614AE">
      <w:pPr>
        <w:spacing w:after="180"/>
        <w:rPr>
          <w:rFonts w:cs="Times New Roman"/>
          <w:szCs w:val="24"/>
        </w:rPr>
      </w:pPr>
      <w:hyperlink r:id="rId100">
        <w:r w:rsidR="008A03DF">
          <w:rPr>
            <w:rFonts w:cs="Times New Roman"/>
            <w:i/>
            <w:szCs w:val="24"/>
          </w:rPr>
          <w:t>Amino acids</w:t>
        </w:r>
      </w:hyperlink>
    </w:p>
    <w:p w14:paraId="04A647BA" w14:textId="2C0E3FCA" w:rsidR="00DE3E79" w:rsidRDefault="008A03DF">
      <w:pPr>
        <w:rPr>
          <w:rFonts w:cs="Times New Roman"/>
          <w:szCs w:val="24"/>
        </w:rPr>
      </w:pPr>
      <w:r>
        <w:rPr>
          <w:rFonts w:cs="Times New Roman"/>
          <w:b/>
          <w:szCs w:val="24"/>
        </w:rPr>
        <w:t>Transamin</w:t>
      </w:r>
      <w:r>
        <w:fldChar w:fldCharType="begin"/>
      </w:r>
      <w:r>
        <w:rPr>
          <w:rFonts w:cs="Times New Roman"/>
          <w:b/>
          <w:szCs w:val="24"/>
        </w:rPr>
        <w:instrText xml:space="preserve"> XE "Transamin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][TRNO00]</w:t>
      </w:r>
    </w:p>
    <w:p w14:paraId="7A1A51FB" w14:textId="02B14452" w:rsidR="00DE3E79" w:rsidRDefault="008A03DF">
      <w:pPr>
        <w:rPr>
          <w:rFonts w:cs="Times New Roman"/>
          <w:szCs w:val="24"/>
        </w:rPr>
      </w:pPr>
      <w:r>
        <w:rPr>
          <w:rFonts w:cs="Times New Roman"/>
          <w:szCs w:val="24"/>
        </w:rPr>
        <w:t>Rx: Tranexamic acid</w:t>
      </w:r>
      <w:r>
        <w:fldChar w:fldCharType="begin"/>
      </w:r>
      <w:r>
        <w:rPr>
          <w:rFonts w:cs="Times New Roman"/>
          <w:szCs w:val="24"/>
        </w:rPr>
        <w:instrText xml:space="preserve"> XE "Tranexamic acid</w:instrText>
      </w:r>
      <w:r w:rsidR="00DB239D">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250mg/cap</w:t>
      </w:r>
    </w:p>
    <w:p w14:paraId="5EC7F8DA" w14:textId="77777777" w:rsidR="00DE3E79" w:rsidRDefault="008A03DF">
      <w:pPr>
        <w:rPr>
          <w:rFonts w:cs="Times New Roman"/>
          <w:szCs w:val="24"/>
        </w:rPr>
      </w:pPr>
      <w:r>
        <w:rPr>
          <w:rFonts w:cs="Times New Roman"/>
          <w:szCs w:val="24"/>
        </w:rPr>
        <w:t xml:space="preserve">Dosage: </w:t>
      </w:r>
      <w:r>
        <w:rPr>
          <w:rFonts w:cs="Times New Roman"/>
          <w:kern w:val="0"/>
          <w:szCs w:val="24"/>
        </w:rPr>
        <w:t>250-500mg bid-tid, max 2000 mg/day</w:t>
      </w:r>
    </w:p>
    <w:p w14:paraId="38A2A7FA" w14:textId="77777777" w:rsidR="00DE3E79" w:rsidRDefault="008A03DF">
      <w:pPr>
        <w:rPr>
          <w:rFonts w:cs="Times New Roman"/>
          <w:szCs w:val="24"/>
        </w:rPr>
      </w:pPr>
      <w:r>
        <w:rPr>
          <w:rFonts w:cs="Times New Roman"/>
          <w:szCs w:val="24"/>
        </w:rPr>
        <w:t xml:space="preserve">CI: </w:t>
      </w:r>
      <w:r>
        <w:rPr>
          <w:rFonts w:cs="Times New Roman"/>
          <w:kern w:val="0"/>
          <w:szCs w:val="24"/>
        </w:rPr>
        <w:t>active intravascular clotting, subarachnoid hemorrhage</w:t>
      </w:r>
    </w:p>
    <w:p w14:paraId="5312E10F" w14:textId="77777777" w:rsidR="00DE3E79" w:rsidRDefault="008A03DF">
      <w:pPr>
        <w:rPr>
          <w:rFonts w:cs="Times New Roman"/>
          <w:szCs w:val="24"/>
        </w:rPr>
      </w:pPr>
      <w:r>
        <w:rPr>
          <w:rFonts w:cs="Times New Roman"/>
          <w:szCs w:val="24"/>
        </w:rPr>
        <w:t>AE: d</w:t>
      </w:r>
      <w:r>
        <w:rPr>
          <w:rFonts w:cs="Times New Roman"/>
          <w:kern w:val="0"/>
          <w:szCs w:val="24"/>
        </w:rPr>
        <w:t>iarrhea, nausea, vomiting, skin rash, itching</w:t>
      </w:r>
    </w:p>
    <w:p w14:paraId="1650E1FB" w14:textId="77777777" w:rsidR="00DE3E79" w:rsidRDefault="008A03DF">
      <w:pPr>
        <w:rPr>
          <w:rFonts w:cs="Times New Roman"/>
          <w:szCs w:val="24"/>
        </w:rPr>
      </w:pPr>
      <w:r>
        <w:rPr>
          <w:rFonts w:cs="Times New Roman"/>
          <w:szCs w:val="24"/>
        </w:rPr>
        <w:t>Category: B</w:t>
      </w:r>
    </w:p>
    <w:p w14:paraId="37FA1261" w14:textId="77777777" w:rsidR="00DE3E79" w:rsidRDefault="008A03DF">
      <w:pPr>
        <w:rPr>
          <w:rFonts w:cs="Times New Roman"/>
          <w:szCs w:val="24"/>
        </w:rPr>
      </w:pPr>
      <w:r>
        <w:rPr>
          <w:rFonts w:cs="Times New Roman"/>
          <w:szCs w:val="24"/>
        </w:rPr>
        <w:t>ATC code: B02AA02</w:t>
      </w:r>
    </w:p>
    <w:p w14:paraId="0F9FF5EC" w14:textId="77777777" w:rsidR="00DE3E79" w:rsidRDefault="00DE3E79">
      <w:pPr>
        <w:rPr>
          <w:rFonts w:cs="Times New Roman"/>
          <w:b/>
          <w:szCs w:val="24"/>
        </w:rPr>
      </w:pPr>
    </w:p>
    <w:p w14:paraId="06AA1AAE" w14:textId="3C551E54" w:rsidR="00DE3E79" w:rsidRDefault="008A03DF">
      <w:pPr>
        <w:rPr>
          <w:rFonts w:cs="Times New Roman"/>
          <w:szCs w:val="24"/>
        </w:rPr>
      </w:pPr>
      <w:r>
        <w:rPr>
          <w:rFonts w:cs="Times New Roman"/>
          <w:b/>
          <w:szCs w:val="24"/>
        </w:rPr>
        <w:t>Transamin inj</w:t>
      </w:r>
      <w:r>
        <w:fldChar w:fldCharType="begin"/>
      </w:r>
      <w:r>
        <w:rPr>
          <w:rFonts w:cs="Times New Roman"/>
          <w:b/>
          <w:szCs w:val="24"/>
        </w:rPr>
        <w:instrText xml:space="preserve"> XE "Transamin inj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][TRNI00]</w:t>
      </w:r>
    </w:p>
    <w:p w14:paraId="46CE44AD" w14:textId="2879492B" w:rsidR="00DE3E79" w:rsidRDefault="008A03DF">
      <w:pPr>
        <w:rPr>
          <w:rFonts w:cs="Times New Roman"/>
          <w:szCs w:val="24"/>
        </w:rPr>
      </w:pPr>
      <w:r>
        <w:rPr>
          <w:rFonts w:cs="Times New Roman"/>
          <w:szCs w:val="24"/>
        </w:rPr>
        <w:t>Rx: Tranexamic acid</w:t>
      </w:r>
      <w:r>
        <w:fldChar w:fldCharType="begin"/>
      </w:r>
      <w:r>
        <w:rPr>
          <w:rFonts w:cs="Times New Roman"/>
          <w:szCs w:val="24"/>
        </w:rPr>
        <w:instrText xml:space="preserve"> XE "Tranexamic acid " </w:instrText>
      </w:r>
      <w:r>
        <w:rPr>
          <w:rFonts w:cs="Times New Roman"/>
          <w:szCs w:val="24"/>
        </w:rPr>
        <w:fldChar w:fldCharType="end"/>
      </w:r>
      <w:r>
        <w:rPr>
          <w:rFonts w:cs="Times New Roman"/>
          <w:szCs w:val="24"/>
        </w:rPr>
        <w:t xml:space="preserve"> 250mg/5ml/amp</w:t>
      </w:r>
    </w:p>
    <w:p w14:paraId="722D74EA" w14:textId="77777777" w:rsidR="00DE3E79" w:rsidRDefault="008A03DF">
      <w:pPr>
        <w:rPr>
          <w:rFonts w:cs="Times New Roman"/>
          <w:szCs w:val="24"/>
        </w:rPr>
      </w:pPr>
      <w:r>
        <w:rPr>
          <w:rFonts w:cs="Times New Roman"/>
          <w:szCs w:val="24"/>
        </w:rPr>
        <w:t xml:space="preserve">Dosage: </w:t>
      </w:r>
      <w:r>
        <w:rPr>
          <w:rFonts w:cs="Times New Roman"/>
          <w:kern w:val="0"/>
          <w:szCs w:val="24"/>
        </w:rPr>
        <w:t>IM or slow IV 5-10ml/day, max 10 ml/day</w:t>
      </w:r>
    </w:p>
    <w:p w14:paraId="54EB2D91" w14:textId="77777777" w:rsidR="00DE3E79" w:rsidRDefault="008A03DF">
      <w:pPr>
        <w:rPr>
          <w:rFonts w:cs="Times New Roman"/>
          <w:szCs w:val="24"/>
        </w:rPr>
      </w:pPr>
      <w:r>
        <w:rPr>
          <w:rFonts w:cs="Times New Roman"/>
          <w:szCs w:val="24"/>
        </w:rPr>
        <w:t xml:space="preserve">CI: see </w:t>
      </w:r>
      <w:r>
        <w:rPr>
          <w:rFonts w:cs="Times New Roman"/>
          <w:b/>
          <w:szCs w:val="24"/>
        </w:rPr>
        <w:t>Transamin</w:t>
      </w:r>
    </w:p>
    <w:p w14:paraId="5D3FF78E" w14:textId="77777777" w:rsidR="00DE3E79" w:rsidRDefault="008A03DF">
      <w:pPr>
        <w:rPr>
          <w:rFonts w:cs="Times New Roman"/>
          <w:szCs w:val="24"/>
        </w:rPr>
      </w:pPr>
      <w:r>
        <w:rPr>
          <w:rFonts w:cs="Times New Roman"/>
          <w:szCs w:val="24"/>
        </w:rPr>
        <w:t xml:space="preserve">AE: see </w:t>
      </w:r>
      <w:r>
        <w:rPr>
          <w:rFonts w:cs="Times New Roman"/>
          <w:b/>
          <w:szCs w:val="24"/>
        </w:rPr>
        <w:t>Transamin</w:t>
      </w:r>
    </w:p>
    <w:p w14:paraId="7A08E14B" w14:textId="77777777" w:rsidR="00DE3E79" w:rsidRDefault="008A03DF">
      <w:pPr>
        <w:rPr>
          <w:rFonts w:cs="Times New Roman"/>
          <w:szCs w:val="24"/>
        </w:rPr>
      </w:pPr>
      <w:r>
        <w:rPr>
          <w:rFonts w:cs="Times New Roman"/>
          <w:szCs w:val="24"/>
        </w:rPr>
        <w:t>Category: B</w:t>
      </w:r>
    </w:p>
    <w:p w14:paraId="41B7EADD" w14:textId="77777777" w:rsidR="00DE3E79" w:rsidRDefault="008A03DF">
      <w:pPr>
        <w:rPr>
          <w:rFonts w:cs="Times New Roman"/>
          <w:szCs w:val="24"/>
        </w:rPr>
      </w:pPr>
      <w:r>
        <w:rPr>
          <w:rFonts w:cs="Times New Roman"/>
          <w:szCs w:val="24"/>
        </w:rPr>
        <w:t>ATC code: B02AA02</w:t>
      </w:r>
    </w:p>
    <w:p w14:paraId="47B9FA6C" w14:textId="77777777" w:rsidR="00DE3E79" w:rsidRDefault="00DE3E79">
      <w:pPr>
        <w:rPr>
          <w:rFonts w:cs="Times New Roman"/>
          <w:szCs w:val="24"/>
        </w:rPr>
      </w:pPr>
    </w:p>
    <w:p w14:paraId="44C8EEC8" w14:textId="77777777" w:rsidR="00DE3E79" w:rsidRDefault="008A03DF">
      <w:pPr>
        <w:pStyle w:val="3"/>
        <w:spacing w:line="240" w:lineRule="auto"/>
        <w:rPr>
          <w:rFonts w:ascii="Times New Roman" w:eastAsia="標楷體" w:hAnsi="Times New Roman" w:cs="Times New Roman"/>
          <w:b w:val="0"/>
          <w:sz w:val="24"/>
          <w:szCs w:val="24"/>
        </w:rPr>
      </w:pPr>
      <w:bookmarkStart w:id="191" w:name="_Toc56173457"/>
      <w:bookmarkStart w:id="192" w:name="_Toc56170011"/>
      <w:bookmarkStart w:id="193" w:name="_Toc56157789"/>
      <w:bookmarkStart w:id="194" w:name="_Toc50972362"/>
      <w:bookmarkStart w:id="195" w:name="_Toc206178403"/>
      <w:r>
        <w:rPr>
          <w:rFonts w:ascii="Times New Roman" w:eastAsia="標楷體" w:hAnsi="Times New Roman" w:cs="Times New Roman"/>
          <w:b w:val="0"/>
          <w:sz w:val="24"/>
          <w:szCs w:val="24"/>
        </w:rPr>
        <w:t>B. VITAMIN K AND OTHER HEMOSTATICS</w:t>
      </w:r>
      <w:bookmarkEnd w:id="191"/>
      <w:bookmarkEnd w:id="192"/>
      <w:bookmarkEnd w:id="193"/>
      <w:bookmarkEnd w:id="194"/>
      <w:bookmarkEnd w:id="195"/>
    </w:p>
    <w:p w14:paraId="6B7D378F" w14:textId="77777777" w:rsidR="00DE3E79" w:rsidRDefault="003614AE">
      <w:pPr>
        <w:spacing w:after="180"/>
        <w:rPr>
          <w:rFonts w:cs="Times New Roman"/>
          <w:szCs w:val="24"/>
        </w:rPr>
      </w:pPr>
      <w:hyperlink r:id="rId101">
        <w:r w:rsidR="008A03DF">
          <w:rPr>
            <w:rFonts w:cs="Times New Roman"/>
            <w:i/>
            <w:szCs w:val="24"/>
          </w:rPr>
          <w:t>Vitamin K</w:t>
        </w:r>
      </w:hyperlink>
    </w:p>
    <w:p w14:paraId="3DC95F09" w14:textId="4FF8C97E" w:rsidR="00DE3E79" w:rsidRDefault="008A03DF">
      <w:pPr>
        <w:rPr>
          <w:rFonts w:cs="Times New Roman"/>
          <w:szCs w:val="24"/>
        </w:rPr>
      </w:pPr>
      <w:r>
        <w:rPr>
          <w:rFonts w:cs="Times New Roman"/>
          <w:b/>
          <w:szCs w:val="24"/>
        </w:rPr>
        <w:t>Phytonadione</w:t>
      </w:r>
      <w:r>
        <w:fldChar w:fldCharType="begin"/>
      </w:r>
      <w:r>
        <w:rPr>
          <w:rFonts w:cs="Times New Roman"/>
          <w:b/>
          <w:szCs w:val="24"/>
        </w:rPr>
        <w:instrText xml:space="preserve"> XE "Phytonadione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][PHYI00]</w:t>
      </w:r>
    </w:p>
    <w:p w14:paraId="714FC04C" w14:textId="1656BC92" w:rsidR="00DE3E79" w:rsidRDefault="008A03DF">
      <w:pPr>
        <w:rPr>
          <w:rFonts w:cs="Times New Roman"/>
          <w:szCs w:val="24"/>
        </w:rPr>
      </w:pPr>
      <w:r>
        <w:rPr>
          <w:rFonts w:cs="Times New Roman"/>
          <w:szCs w:val="24"/>
        </w:rPr>
        <w:t>Rx: Phytomenadione</w:t>
      </w:r>
      <w:r>
        <w:fldChar w:fldCharType="begin"/>
      </w:r>
      <w:r>
        <w:rPr>
          <w:rFonts w:cs="Times New Roman"/>
          <w:szCs w:val="24"/>
        </w:rPr>
        <w:instrText xml:space="preserve"> XE "Phytomenadione " </w:instrText>
      </w:r>
      <w:r>
        <w:rPr>
          <w:rFonts w:cs="Times New Roman"/>
          <w:szCs w:val="24"/>
        </w:rPr>
        <w:fldChar w:fldCharType="end"/>
      </w:r>
      <w:r>
        <w:rPr>
          <w:rFonts w:cs="Times New Roman"/>
          <w:szCs w:val="24"/>
        </w:rPr>
        <w:t xml:space="preserve"> 10mg/ml/amp</w:t>
      </w:r>
    </w:p>
    <w:p w14:paraId="1B911042" w14:textId="77777777" w:rsidR="00DE3E79" w:rsidRDefault="008A03DF">
      <w:pPr>
        <w:ind w:left="840" w:hanging="840"/>
        <w:rPr>
          <w:rFonts w:cs="Times New Roman"/>
          <w:szCs w:val="24"/>
        </w:rPr>
      </w:pPr>
      <w:r>
        <w:rPr>
          <w:rFonts w:cs="Times New Roman"/>
          <w:szCs w:val="24"/>
        </w:rPr>
        <w:t>Dosage:</w:t>
      </w:r>
      <w:r>
        <w:rPr>
          <w:rFonts w:cs="Times New Roman"/>
          <w:kern w:val="0"/>
          <w:szCs w:val="24"/>
        </w:rPr>
        <w:t xml:space="preserve"> IM, SC or IV initially 2.5-10 mg, max 50 mg, repeated 6-8 hr after the first dose</w:t>
      </w:r>
    </w:p>
    <w:p w14:paraId="27297624"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phytonadione products</w:t>
      </w:r>
    </w:p>
    <w:p w14:paraId="7CA60576" w14:textId="77777777" w:rsidR="00DE3E79" w:rsidRDefault="008A03DF">
      <w:pPr>
        <w:rPr>
          <w:rFonts w:cs="Times New Roman"/>
          <w:szCs w:val="24"/>
        </w:rPr>
      </w:pPr>
      <w:r>
        <w:rPr>
          <w:rFonts w:cs="Times New Roman"/>
          <w:szCs w:val="24"/>
        </w:rPr>
        <w:t>AE: anaphylaxis</w:t>
      </w:r>
    </w:p>
    <w:p w14:paraId="082C7D87" w14:textId="77777777" w:rsidR="00DE3E79" w:rsidRDefault="008A03DF">
      <w:pPr>
        <w:rPr>
          <w:rFonts w:cs="Times New Roman"/>
          <w:szCs w:val="24"/>
        </w:rPr>
      </w:pPr>
      <w:r>
        <w:rPr>
          <w:rFonts w:cs="Times New Roman"/>
          <w:szCs w:val="24"/>
        </w:rPr>
        <w:t>Category: C</w:t>
      </w:r>
    </w:p>
    <w:p w14:paraId="2DD848AF" w14:textId="77777777" w:rsidR="00DE3E79" w:rsidRDefault="008A03DF">
      <w:pPr>
        <w:rPr>
          <w:rFonts w:cs="Times New Roman"/>
          <w:szCs w:val="24"/>
        </w:rPr>
      </w:pPr>
      <w:r>
        <w:rPr>
          <w:rFonts w:cs="Times New Roman"/>
          <w:szCs w:val="24"/>
        </w:rPr>
        <w:t>ATC code: B02BA01</w:t>
      </w:r>
    </w:p>
    <w:p w14:paraId="5D693498" w14:textId="77777777" w:rsidR="00DE3E79" w:rsidRDefault="00DE3E79">
      <w:pPr>
        <w:rPr>
          <w:rFonts w:cs="Times New Roman"/>
          <w:szCs w:val="24"/>
        </w:rPr>
      </w:pPr>
    </w:p>
    <w:p w14:paraId="49843E1E" w14:textId="0B701E4C" w:rsidR="001A1C60" w:rsidRDefault="003614AE" w:rsidP="001A1C60">
      <w:pPr>
        <w:spacing w:after="180"/>
        <w:rPr>
          <w:rFonts w:cs="Times New Roman"/>
          <w:szCs w:val="24"/>
        </w:rPr>
      </w:pPr>
      <w:hyperlink r:id="rId102">
        <w:r w:rsidR="001A1C60" w:rsidRPr="001A1C60">
          <w:rPr>
            <w:rFonts w:cs="Times New Roman"/>
            <w:i/>
            <w:szCs w:val="24"/>
          </w:rPr>
          <w:t>Local hemostatics</w:t>
        </w:r>
      </w:hyperlink>
    </w:p>
    <w:p w14:paraId="714FEEEB" w14:textId="658C91A4" w:rsidR="001A1C60" w:rsidRDefault="00FB6CD9" w:rsidP="001A1C60">
      <w:pPr>
        <w:rPr>
          <w:rFonts w:cs="Times New Roman"/>
          <w:szCs w:val="24"/>
        </w:rPr>
      </w:pPr>
      <w:r w:rsidRPr="00FB6CD9">
        <w:rPr>
          <w:rFonts w:cs="Times New Roman"/>
          <w:b/>
          <w:szCs w:val="24"/>
        </w:rPr>
        <w:t>Epirenin Sol'n</w:t>
      </w:r>
      <w:r w:rsidR="001A1C60">
        <w:fldChar w:fldCharType="begin"/>
      </w:r>
      <w:r w:rsidR="001A1C60">
        <w:rPr>
          <w:rFonts w:cs="Times New Roman"/>
          <w:b/>
          <w:szCs w:val="24"/>
        </w:rPr>
        <w:instrText xml:space="preserve"> XE "</w:instrText>
      </w:r>
      <w:r w:rsidRPr="00FB6CD9">
        <w:rPr>
          <w:rFonts w:cs="Times New Roman"/>
          <w:b/>
          <w:szCs w:val="24"/>
        </w:rPr>
        <w:instrText>Epirenin Sol'n</w:instrText>
      </w:r>
      <w:r w:rsidR="001A1C60">
        <w:rPr>
          <w:rFonts w:cs="Times New Roman"/>
          <w:b/>
          <w:szCs w:val="24"/>
        </w:rPr>
        <w:instrText xml:space="preserve"> " </w:instrText>
      </w:r>
      <w:r w:rsidR="001A1C60">
        <w:rPr>
          <w:rFonts w:cs="Times New Roman"/>
          <w:b/>
          <w:szCs w:val="24"/>
        </w:rPr>
        <w:fldChar w:fldCharType="end"/>
      </w:r>
      <w:r w:rsidR="001A1C60">
        <w:rPr>
          <w:rFonts w:cs="Times New Roman"/>
          <w:szCs w:val="24"/>
        </w:rPr>
        <w:t xml:space="preserve"> [</w:t>
      </w:r>
      <w:r w:rsidR="001A1C60">
        <w:rPr>
          <w:rFonts w:cs="Times New Roman"/>
          <w:szCs w:val="24"/>
        </w:rPr>
        <w:t>肝</w:t>
      </w:r>
      <w:r w:rsidR="001A1C60">
        <w:rPr>
          <w:rFonts w:cs="Times New Roman"/>
          <w:szCs w:val="24"/>
        </w:rPr>
        <w:t>][</w:t>
      </w:r>
      <w:r>
        <w:rPr>
          <w:rFonts w:cs="Times New Roman"/>
          <w:szCs w:val="24"/>
        </w:rPr>
        <w:t>EPIE01</w:t>
      </w:r>
      <w:r w:rsidR="001A1C60">
        <w:rPr>
          <w:rFonts w:cs="Times New Roman"/>
          <w:szCs w:val="24"/>
        </w:rPr>
        <w:t>]</w:t>
      </w:r>
    </w:p>
    <w:p w14:paraId="228DAE66" w14:textId="5BB329C8" w:rsidR="001A1C60" w:rsidRDefault="001A1C60" w:rsidP="001A1C60">
      <w:pPr>
        <w:rPr>
          <w:rFonts w:cs="Times New Roman"/>
          <w:szCs w:val="24"/>
        </w:rPr>
      </w:pPr>
      <w:r>
        <w:rPr>
          <w:rFonts w:cs="Times New Roman"/>
          <w:szCs w:val="24"/>
        </w:rPr>
        <w:t xml:space="preserve">Rx: </w:t>
      </w:r>
      <w:r w:rsidR="00FB6CD9" w:rsidRPr="00FB6CD9">
        <w:rPr>
          <w:rFonts w:cs="Times New Roman"/>
          <w:szCs w:val="24"/>
        </w:rPr>
        <w:t>Epinephrine</w:t>
      </w:r>
      <w:r>
        <w:fldChar w:fldCharType="begin"/>
      </w:r>
      <w:r>
        <w:rPr>
          <w:rFonts w:cs="Times New Roman"/>
          <w:szCs w:val="24"/>
        </w:rPr>
        <w:instrText xml:space="preserve"> XE "</w:instrText>
      </w:r>
      <w:r w:rsidR="00FB6CD9" w:rsidRPr="00FB6CD9">
        <w:rPr>
          <w:rFonts w:cs="Times New Roman"/>
          <w:szCs w:val="24"/>
        </w:rPr>
        <w:instrText>Epinephrine</w:instrText>
      </w:r>
      <w:r>
        <w:rPr>
          <w:rFonts w:cs="Times New Roman"/>
          <w:szCs w:val="24"/>
        </w:rPr>
        <w:instrText xml:space="preserve"> " </w:instrText>
      </w:r>
      <w:r>
        <w:rPr>
          <w:rFonts w:cs="Times New Roman"/>
          <w:szCs w:val="24"/>
        </w:rPr>
        <w:fldChar w:fldCharType="end"/>
      </w:r>
      <w:r>
        <w:rPr>
          <w:rFonts w:cs="Times New Roman"/>
          <w:szCs w:val="24"/>
        </w:rPr>
        <w:t xml:space="preserve"> 1mg/ml</w:t>
      </w:r>
      <w:r w:rsidR="00FB6CD9">
        <w:rPr>
          <w:rFonts w:cs="Times New Roman"/>
          <w:szCs w:val="24"/>
        </w:rPr>
        <w:t>,500ml</w:t>
      </w:r>
      <w:r>
        <w:rPr>
          <w:rFonts w:cs="Times New Roman"/>
          <w:szCs w:val="24"/>
        </w:rPr>
        <w:t>/</w:t>
      </w:r>
      <w:r w:rsidR="00FB6CD9">
        <w:rPr>
          <w:rFonts w:cs="Times New Roman"/>
          <w:szCs w:val="24"/>
        </w:rPr>
        <w:t>btl</w:t>
      </w:r>
    </w:p>
    <w:p w14:paraId="6DA2601F" w14:textId="77777777" w:rsidR="001747A6" w:rsidRDefault="001A1C60">
      <w:pPr>
        <w:ind w:left="840" w:hanging="840"/>
        <w:rPr>
          <w:rFonts w:cs="Times New Roman"/>
          <w:kern w:val="0"/>
          <w:szCs w:val="24"/>
        </w:rPr>
      </w:pPr>
      <w:r>
        <w:rPr>
          <w:rFonts w:cs="Times New Roman"/>
          <w:szCs w:val="24"/>
        </w:rPr>
        <w:t>Dosage:</w:t>
      </w:r>
      <w:r>
        <w:rPr>
          <w:rFonts w:cs="Times New Roman"/>
          <w:kern w:val="0"/>
          <w:szCs w:val="24"/>
        </w:rPr>
        <w:t xml:space="preserve"> </w:t>
      </w:r>
      <w:r w:rsidR="00FB6CD9">
        <w:rPr>
          <w:rFonts w:cs="Times New Roman"/>
          <w:kern w:val="0"/>
          <w:szCs w:val="24"/>
        </w:rPr>
        <w:t>t</w:t>
      </w:r>
      <w:r w:rsidR="001747A6">
        <w:rPr>
          <w:rFonts w:cs="Times New Roman"/>
          <w:kern w:val="0"/>
          <w:szCs w:val="24"/>
        </w:rPr>
        <w:t>opical use.</w:t>
      </w:r>
    </w:p>
    <w:p w14:paraId="2B713DB8" w14:textId="70593FE7" w:rsidR="001747A6" w:rsidRDefault="001747A6" w:rsidP="00871E13">
      <w:pPr>
        <w:ind w:left="840" w:hanging="360"/>
        <w:rPr>
          <w:rFonts w:cs="Times New Roman"/>
          <w:kern w:val="0"/>
          <w:szCs w:val="24"/>
        </w:rPr>
      </w:pPr>
      <w:r w:rsidRPr="001747A6">
        <w:rPr>
          <w:rFonts w:cs="Times New Roman"/>
          <w:kern w:val="0"/>
          <w:szCs w:val="24"/>
        </w:rPr>
        <w:t>Hemostasis</w:t>
      </w:r>
      <w:r>
        <w:rPr>
          <w:rFonts w:cs="Times New Roman"/>
          <w:kern w:val="0"/>
          <w:szCs w:val="24"/>
        </w:rPr>
        <w:t xml:space="preserve">: </w:t>
      </w:r>
      <w:r w:rsidRPr="001747A6">
        <w:rPr>
          <w:rFonts w:cs="Times New Roman"/>
          <w:kern w:val="0"/>
          <w:szCs w:val="24"/>
        </w:rPr>
        <w:t>use original solution or solution diluted 5-10 times</w:t>
      </w:r>
      <w:r>
        <w:rPr>
          <w:rFonts w:cs="Times New Roman"/>
          <w:kern w:val="0"/>
          <w:szCs w:val="24"/>
        </w:rPr>
        <w:t>.</w:t>
      </w:r>
    </w:p>
    <w:p w14:paraId="29D520D4" w14:textId="1CDD03BB" w:rsidR="001747A6" w:rsidRDefault="001747A6" w:rsidP="00871E13">
      <w:pPr>
        <w:ind w:left="840" w:hanging="360"/>
        <w:rPr>
          <w:rFonts w:cs="Times New Roman"/>
          <w:kern w:val="0"/>
          <w:szCs w:val="24"/>
        </w:rPr>
      </w:pPr>
      <w:r>
        <w:rPr>
          <w:rFonts w:cs="Times New Roman"/>
          <w:kern w:val="0"/>
          <w:szCs w:val="24"/>
        </w:rPr>
        <w:t>L</w:t>
      </w:r>
      <w:r w:rsidRPr="001747A6">
        <w:rPr>
          <w:rFonts w:cs="Times New Roman"/>
          <w:kern w:val="0"/>
          <w:szCs w:val="24"/>
        </w:rPr>
        <w:t>ocal anesthetic</w:t>
      </w:r>
      <w:r>
        <w:rPr>
          <w:rFonts w:cs="Times New Roman"/>
          <w:kern w:val="0"/>
          <w:szCs w:val="24"/>
        </w:rPr>
        <w:t>:</w:t>
      </w:r>
      <w:r w:rsidRPr="001747A6">
        <w:rPr>
          <w:rFonts w:cs="Times New Roman"/>
          <w:kern w:val="0"/>
          <w:szCs w:val="24"/>
        </w:rPr>
        <w:t xml:space="preserve"> add 1-2 drops of solution to 10 ml of local anesthetic without vasoconstrictor. (Adrenaline concentration ratio 1:0.1-0.2million)</w:t>
      </w:r>
    </w:p>
    <w:p w14:paraId="65E4E52A" w14:textId="755AC649" w:rsidR="001747A6" w:rsidRDefault="001747A6" w:rsidP="00871E13">
      <w:pPr>
        <w:ind w:left="840" w:hanging="360"/>
        <w:rPr>
          <w:rFonts w:cs="Times New Roman"/>
          <w:kern w:val="0"/>
          <w:szCs w:val="24"/>
        </w:rPr>
      </w:pPr>
      <w:r>
        <w:rPr>
          <w:rFonts w:cs="Times New Roman"/>
          <w:kern w:val="0"/>
          <w:szCs w:val="24"/>
        </w:rPr>
        <w:t>I</w:t>
      </w:r>
      <w:r w:rsidRPr="001747A6">
        <w:rPr>
          <w:rFonts w:cs="Times New Roman"/>
          <w:kern w:val="0"/>
          <w:szCs w:val="24"/>
        </w:rPr>
        <w:t>nhaler</w:t>
      </w:r>
      <w:r>
        <w:rPr>
          <w:rFonts w:cs="Times New Roman"/>
          <w:kern w:val="0"/>
          <w:szCs w:val="24"/>
        </w:rPr>
        <w:t>:</w:t>
      </w:r>
      <w:r w:rsidRPr="001747A6">
        <w:rPr>
          <w:rFonts w:cs="Times New Roman"/>
          <w:kern w:val="0"/>
          <w:szCs w:val="24"/>
        </w:rPr>
        <w:t xml:space="preserve"> use solution diluted 5-10 times</w:t>
      </w:r>
      <w:r>
        <w:rPr>
          <w:rFonts w:cs="Times New Roman"/>
          <w:kern w:val="0"/>
          <w:szCs w:val="24"/>
        </w:rPr>
        <w:t>.</w:t>
      </w:r>
      <w:r w:rsidRPr="001747A6">
        <w:t xml:space="preserve"> </w:t>
      </w:r>
      <w:r>
        <w:t xml:space="preserve">(dose&lt;=0.3mg </w:t>
      </w:r>
      <w:r w:rsidRPr="00FB6CD9">
        <w:rPr>
          <w:rFonts w:cs="Times New Roman"/>
          <w:szCs w:val="24"/>
        </w:rPr>
        <w:t>Epinephrine</w:t>
      </w:r>
      <w:r w:rsidRPr="001747A6">
        <w:rPr>
          <w:rFonts w:cs="Times New Roman"/>
          <w:kern w:val="0"/>
          <w:szCs w:val="24"/>
        </w:rPr>
        <w:t xml:space="preserve"> </w:t>
      </w:r>
      <w:r>
        <w:rPr>
          <w:rFonts w:cs="Times New Roman"/>
          <w:kern w:val="0"/>
          <w:szCs w:val="24"/>
        </w:rPr>
        <w:t>)</w:t>
      </w:r>
      <w:r w:rsidRPr="001747A6">
        <w:rPr>
          <w:rFonts w:cs="Times New Roman"/>
          <w:kern w:val="0"/>
          <w:szCs w:val="24"/>
        </w:rPr>
        <w:t xml:space="preserve">. </w:t>
      </w:r>
      <w:r w:rsidR="007B5872">
        <w:rPr>
          <w:rFonts w:cs="Times New Roman"/>
          <w:kern w:val="0"/>
          <w:szCs w:val="24"/>
        </w:rPr>
        <w:t>can inhale again 2-</w:t>
      </w:r>
      <w:r w:rsidRPr="001747A6">
        <w:rPr>
          <w:rFonts w:cs="Times New Roman"/>
          <w:kern w:val="0"/>
          <w:szCs w:val="24"/>
        </w:rPr>
        <w:t>5 minutes after the first dose. If continuous administratio</w:t>
      </w:r>
      <w:r w:rsidR="007B5872">
        <w:rPr>
          <w:rFonts w:cs="Times New Roman"/>
          <w:kern w:val="0"/>
          <w:szCs w:val="24"/>
        </w:rPr>
        <w:t>n is required, an interval of 4-6</w:t>
      </w:r>
      <w:r w:rsidRPr="001747A6">
        <w:rPr>
          <w:rFonts w:cs="Times New Roman"/>
          <w:kern w:val="0"/>
          <w:szCs w:val="24"/>
        </w:rPr>
        <w:t xml:space="preserve"> hours must be maintained.</w:t>
      </w:r>
    </w:p>
    <w:p w14:paraId="2CF0A8D5" w14:textId="3259795C" w:rsidR="001A1C60" w:rsidRPr="00871E13" w:rsidRDefault="001A1C60" w:rsidP="00871E13">
      <w:pPr>
        <w:rPr>
          <w:rFonts w:cs="Times New Roman"/>
          <w:kern w:val="0"/>
          <w:szCs w:val="24"/>
        </w:rPr>
      </w:pPr>
      <w:r>
        <w:rPr>
          <w:rFonts w:cs="Times New Roman"/>
          <w:szCs w:val="24"/>
        </w:rPr>
        <w:t xml:space="preserve">CI: </w:t>
      </w:r>
      <w:r>
        <w:rPr>
          <w:rFonts w:cs="Times New Roman"/>
          <w:kern w:val="0"/>
          <w:szCs w:val="24"/>
        </w:rPr>
        <w:t>hypersensitivity to phytonadione products</w:t>
      </w:r>
    </w:p>
    <w:p w14:paraId="2789BD7C" w14:textId="7C6AEBD4" w:rsidR="001A1C60" w:rsidRDefault="001A1C60" w:rsidP="001A1C60">
      <w:pPr>
        <w:rPr>
          <w:rFonts w:cs="Times New Roman"/>
          <w:szCs w:val="24"/>
        </w:rPr>
      </w:pPr>
      <w:r>
        <w:rPr>
          <w:rFonts w:cs="Times New Roman"/>
          <w:szCs w:val="24"/>
        </w:rPr>
        <w:t xml:space="preserve">AE: </w:t>
      </w:r>
      <w:r w:rsidR="00952EBF" w:rsidRPr="00952EBF">
        <w:rPr>
          <w:rFonts w:cs="Times New Roman"/>
          <w:szCs w:val="24"/>
        </w:rPr>
        <w:t>Burning or stinging nose, stinging of eyes, nervousness, heart palpitations</w:t>
      </w:r>
    </w:p>
    <w:p w14:paraId="6A370A2C" w14:textId="77777777" w:rsidR="001A1C60" w:rsidRDefault="001A1C60" w:rsidP="001A1C60">
      <w:pPr>
        <w:rPr>
          <w:rFonts w:cs="Times New Roman"/>
          <w:szCs w:val="24"/>
        </w:rPr>
      </w:pPr>
      <w:r>
        <w:rPr>
          <w:rFonts w:cs="Times New Roman"/>
          <w:szCs w:val="24"/>
        </w:rPr>
        <w:t>Category: C</w:t>
      </w:r>
    </w:p>
    <w:p w14:paraId="557A2257" w14:textId="71E797D8" w:rsidR="001A1C60" w:rsidRDefault="001A1C60" w:rsidP="001A1C60">
      <w:pPr>
        <w:rPr>
          <w:rFonts w:cs="Times New Roman"/>
          <w:szCs w:val="24"/>
        </w:rPr>
      </w:pPr>
      <w:r>
        <w:rPr>
          <w:rFonts w:cs="Times New Roman"/>
          <w:szCs w:val="24"/>
        </w:rPr>
        <w:t>ATC code: B02B</w:t>
      </w:r>
      <w:r w:rsidR="00FB6CD9">
        <w:rPr>
          <w:rFonts w:cs="Times New Roman"/>
          <w:szCs w:val="24"/>
        </w:rPr>
        <w:t>C09</w:t>
      </w:r>
    </w:p>
    <w:p w14:paraId="0356B660" w14:textId="77777777" w:rsidR="00FB6CD9" w:rsidRDefault="00FB6CD9" w:rsidP="001A1C60">
      <w:pPr>
        <w:rPr>
          <w:rFonts w:cs="Times New Roman"/>
          <w:szCs w:val="24"/>
        </w:rPr>
      </w:pPr>
    </w:p>
    <w:p w14:paraId="28138EF3" w14:textId="77777777" w:rsidR="00DE3E79" w:rsidRDefault="008A03DF">
      <w:pPr>
        <w:pStyle w:val="2"/>
        <w:spacing w:line="240" w:lineRule="auto"/>
        <w:rPr>
          <w:rFonts w:ascii="Times New Roman" w:eastAsia="標楷體" w:hAnsi="Times New Roman" w:cs="Times New Roman"/>
          <w:b w:val="0"/>
          <w:sz w:val="24"/>
          <w:szCs w:val="24"/>
        </w:rPr>
      </w:pPr>
      <w:bookmarkStart w:id="196" w:name="_Toc56173458"/>
      <w:bookmarkStart w:id="197" w:name="_Toc56170012"/>
      <w:bookmarkStart w:id="198" w:name="_Toc56157790"/>
      <w:bookmarkStart w:id="199" w:name="_Toc50972363"/>
      <w:bookmarkStart w:id="200" w:name="_Toc206178404"/>
      <w:r>
        <w:rPr>
          <w:rFonts w:ascii="Times New Roman" w:eastAsia="標楷體" w:hAnsi="Times New Roman" w:cs="Times New Roman"/>
          <w:b w:val="0"/>
          <w:sz w:val="24"/>
          <w:szCs w:val="24"/>
        </w:rPr>
        <w:t>B03. ANTIANEMIC PREPARATIONS</w:t>
      </w:r>
      <w:bookmarkEnd w:id="196"/>
      <w:bookmarkEnd w:id="197"/>
      <w:bookmarkEnd w:id="198"/>
      <w:bookmarkEnd w:id="199"/>
      <w:bookmarkEnd w:id="200"/>
    </w:p>
    <w:p w14:paraId="115FD10E" w14:textId="77777777" w:rsidR="00DE3E79" w:rsidRDefault="008A03DF">
      <w:pPr>
        <w:pStyle w:val="3"/>
        <w:spacing w:line="240" w:lineRule="auto"/>
        <w:rPr>
          <w:rFonts w:ascii="Times New Roman" w:eastAsia="標楷體" w:hAnsi="Times New Roman" w:cs="Times New Roman"/>
          <w:b w:val="0"/>
          <w:sz w:val="24"/>
          <w:szCs w:val="24"/>
        </w:rPr>
      </w:pPr>
      <w:bookmarkStart w:id="201" w:name="_Toc206178405"/>
      <w:bookmarkStart w:id="202" w:name="_Toc56173459"/>
      <w:bookmarkStart w:id="203" w:name="_Toc56170013"/>
      <w:bookmarkStart w:id="204" w:name="_Toc56157791"/>
      <w:bookmarkStart w:id="205" w:name="_Toc50972364"/>
      <w:r>
        <w:rPr>
          <w:rFonts w:ascii="Times New Roman" w:eastAsia="標楷體" w:hAnsi="Times New Roman" w:cs="Times New Roman"/>
          <w:b w:val="0"/>
          <w:sz w:val="24"/>
          <w:szCs w:val="24"/>
        </w:rPr>
        <w:t xml:space="preserve">A. </w:t>
      </w:r>
      <w:hyperlink r:id="rId103">
        <w:r>
          <w:rPr>
            <w:rFonts w:ascii="Times New Roman" w:eastAsia="標楷體" w:hAnsi="Times New Roman" w:cs="Times New Roman"/>
            <w:b w:val="0"/>
            <w:sz w:val="24"/>
            <w:szCs w:val="24"/>
          </w:rPr>
          <w:t>IRON PREPARATIONS</w:t>
        </w:r>
        <w:bookmarkEnd w:id="201"/>
      </w:hyperlink>
      <w:bookmarkEnd w:id="202"/>
      <w:bookmarkEnd w:id="203"/>
      <w:bookmarkEnd w:id="204"/>
      <w:bookmarkEnd w:id="205"/>
    </w:p>
    <w:p w14:paraId="23E3B239" w14:textId="77777777" w:rsidR="00DE3E79" w:rsidRDefault="003614AE">
      <w:pPr>
        <w:spacing w:after="180"/>
        <w:rPr>
          <w:rFonts w:cs="Times New Roman"/>
          <w:szCs w:val="24"/>
        </w:rPr>
      </w:pPr>
      <w:hyperlink r:id="rId104">
        <w:r w:rsidR="008A03DF">
          <w:rPr>
            <w:rFonts w:cs="Times New Roman"/>
            <w:i/>
            <w:szCs w:val="24"/>
          </w:rPr>
          <w:t>Iron trivalent, oral preparations</w:t>
        </w:r>
      </w:hyperlink>
    </w:p>
    <w:p w14:paraId="7138E7A8" w14:textId="68BF4D56" w:rsidR="00DE3E79" w:rsidRDefault="008A03DF">
      <w:pPr>
        <w:rPr>
          <w:rFonts w:cs="Times New Roman"/>
          <w:szCs w:val="24"/>
        </w:rPr>
      </w:pPr>
      <w:r>
        <w:rPr>
          <w:rFonts w:cs="Times New Roman"/>
          <w:b/>
          <w:szCs w:val="24"/>
        </w:rPr>
        <w:t>Ferrin</w:t>
      </w:r>
      <w:r>
        <w:fldChar w:fldCharType="begin"/>
      </w:r>
      <w:r>
        <w:rPr>
          <w:rFonts w:cs="Times New Roman"/>
          <w:b/>
          <w:szCs w:val="24"/>
        </w:rPr>
        <w:instrText xml:space="preserve"> XE "</w:instrText>
      </w:r>
      <w:r w:rsidR="0011048B" w:rsidRPr="0011048B">
        <w:rPr>
          <w:rFonts w:cs="Times New Roman"/>
          <w:b/>
          <w:szCs w:val="24"/>
        </w:rPr>
        <w:instrText xml:space="preserve"> </w:instrText>
      </w:r>
      <w:r w:rsidR="0011048B">
        <w:rPr>
          <w:rFonts w:cs="Times New Roman"/>
          <w:b/>
          <w:szCs w:val="24"/>
        </w:rPr>
        <w:instrText>Ferrin</w:instrText>
      </w:r>
      <w:r>
        <w:rPr>
          <w:rFonts w:cs="Times New Roman"/>
          <w:b/>
          <w:szCs w:val="24"/>
        </w:rPr>
        <w:instrText xml:space="preserve"> " </w:instrText>
      </w:r>
      <w:r>
        <w:rPr>
          <w:rFonts w:cs="Times New Roman"/>
          <w:b/>
          <w:szCs w:val="24"/>
        </w:rPr>
        <w:fldChar w:fldCharType="end"/>
      </w:r>
      <w:r>
        <w:rPr>
          <w:rFonts w:cs="Times New Roman"/>
          <w:szCs w:val="24"/>
        </w:rPr>
        <w:t xml:space="preserve"> [FE-O10]</w:t>
      </w:r>
    </w:p>
    <w:p w14:paraId="2F1C05A7" w14:textId="461CD33C" w:rsidR="00DE3E79" w:rsidRDefault="008A03DF">
      <w:pPr>
        <w:rPr>
          <w:rFonts w:eastAsia="新細明體" w:cs="Times New Roman"/>
          <w:szCs w:val="24"/>
        </w:rPr>
      </w:pPr>
      <w:r>
        <w:rPr>
          <w:rFonts w:eastAsia="新細明體" w:cs="Times New Roman"/>
          <w:szCs w:val="24"/>
        </w:rPr>
        <w:t>Rx: Iron</w:t>
      </w:r>
      <w:r>
        <w:fldChar w:fldCharType="begin"/>
      </w:r>
      <w:r>
        <w:rPr>
          <w:rFonts w:eastAsia="新細明體" w:cs="Times New Roman"/>
          <w:szCs w:val="24"/>
        </w:rPr>
        <w:instrText xml:space="preserve"> XE "Iron " </w:instrText>
      </w:r>
      <w:r>
        <w:rPr>
          <w:rFonts w:eastAsia="新細明體" w:cs="Times New Roman"/>
          <w:szCs w:val="24"/>
        </w:rPr>
        <w:fldChar w:fldCharType="end"/>
      </w:r>
      <w:r>
        <w:rPr>
          <w:rFonts w:eastAsia="新細明體" w:cs="Times New Roman"/>
          <w:szCs w:val="24"/>
        </w:rPr>
        <w:t xml:space="preserve"> (as polysaccharide complex) 150mg+ Folic acid</w:t>
      </w:r>
      <w:r>
        <w:fldChar w:fldCharType="begin"/>
      </w:r>
      <w:r>
        <w:rPr>
          <w:rFonts w:eastAsia="新細明體" w:cs="Times New Roman"/>
          <w:szCs w:val="24"/>
        </w:rPr>
        <w:instrText xml:space="preserve"> XE "Folic acid " </w:instrText>
      </w:r>
      <w:r>
        <w:rPr>
          <w:rFonts w:eastAsia="新細明體" w:cs="Times New Roman"/>
          <w:szCs w:val="24"/>
        </w:rPr>
        <w:fldChar w:fldCharType="end"/>
      </w:r>
      <w:r>
        <w:rPr>
          <w:rFonts w:eastAsia="新細明體" w:cs="Times New Roman"/>
          <w:szCs w:val="24"/>
        </w:rPr>
        <w:t xml:space="preserve"> 1mg+ Cyanocobalamin(vit B12) </w:t>
      </w:r>
      <w:r>
        <w:fldChar w:fldCharType="begin"/>
      </w:r>
      <w:r>
        <w:rPr>
          <w:rFonts w:eastAsia="新細明體" w:cs="Times New Roman"/>
          <w:szCs w:val="24"/>
        </w:rPr>
        <w:instrText xml:space="preserve"> XE "Cyanocobalamin " </w:instrText>
      </w:r>
      <w:r>
        <w:rPr>
          <w:rFonts w:eastAsia="新細明體" w:cs="Times New Roman"/>
          <w:szCs w:val="24"/>
        </w:rPr>
        <w:fldChar w:fldCharType="end"/>
      </w:r>
      <w:r>
        <w:rPr>
          <w:rFonts w:eastAsia="新細明體" w:cs="Times New Roman"/>
          <w:szCs w:val="24"/>
        </w:rPr>
        <w:t xml:space="preserve"> 0.025mg/cap</w:t>
      </w:r>
    </w:p>
    <w:p w14:paraId="6111A79D" w14:textId="77777777" w:rsidR="00DE3E79" w:rsidRDefault="008A03DF">
      <w:pPr>
        <w:rPr>
          <w:rFonts w:eastAsia="新細明體" w:cs="Times New Roman"/>
          <w:szCs w:val="24"/>
        </w:rPr>
      </w:pPr>
      <w:r>
        <w:rPr>
          <w:rFonts w:eastAsia="新細明體" w:cs="Times New Roman"/>
          <w:szCs w:val="24"/>
        </w:rPr>
        <w:t>Dosage: 1 tab qd</w:t>
      </w:r>
    </w:p>
    <w:p w14:paraId="7D582AF7" w14:textId="77777777" w:rsidR="00DE3E79" w:rsidRDefault="008A03DF">
      <w:pPr>
        <w:rPr>
          <w:rFonts w:eastAsia="新細明體" w:cs="Times New Roman"/>
          <w:szCs w:val="24"/>
        </w:rPr>
      </w:pPr>
      <w:r>
        <w:rPr>
          <w:rFonts w:eastAsia="新細明體" w:cs="Times New Roman"/>
          <w:szCs w:val="24"/>
        </w:rPr>
        <w:t xml:space="preserve">CI: hypersensitivity to </w:t>
      </w:r>
      <w:r>
        <w:rPr>
          <w:rFonts w:cs="Times New Roman"/>
          <w:szCs w:val="24"/>
        </w:rPr>
        <w:t>any component of the product, including milk proteins</w:t>
      </w:r>
    </w:p>
    <w:p w14:paraId="3A754C61" w14:textId="77777777" w:rsidR="00DE3E79" w:rsidRDefault="008A03DF">
      <w:pPr>
        <w:rPr>
          <w:rFonts w:eastAsia="新細明體" w:cs="Times New Roman"/>
          <w:szCs w:val="24"/>
        </w:rPr>
      </w:pPr>
      <w:r>
        <w:rPr>
          <w:rFonts w:eastAsia="新細明體" w:cs="Times New Roman"/>
          <w:szCs w:val="24"/>
        </w:rPr>
        <w:t>AE: Constipation, diarrhea, nausea, vomiting, dark-colored stools, stomach pain, hypotension, tachycardia,</w:t>
      </w:r>
      <w:r>
        <w:t xml:space="preserve"> </w:t>
      </w:r>
      <w:r>
        <w:rPr>
          <w:rFonts w:eastAsia="新細明體" w:cs="Times New Roman"/>
          <w:szCs w:val="24"/>
        </w:rPr>
        <w:t>drowsiness, pale, fatigue, cramps</w:t>
      </w:r>
    </w:p>
    <w:p w14:paraId="40FFE873" w14:textId="77777777" w:rsidR="00DE3E79" w:rsidRDefault="008A03DF">
      <w:pPr>
        <w:rPr>
          <w:rFonts w:eastAsia="新細明體" w:cs="Times New Roman"/>
          <w:szCs w:val="24"/>
        </w:rPr>
      </w:pPr>
      <w:r>
        <w:rPr>
          <w:rFonts w:cs="Times New Roman"/>
          <w:szCs w:val="24"/>
        </w:rPr>
        <w:t xml:space="preserve">Category: </w:t>
      </w:r>
      <w:r>
        <w:rPr>
          <w:rFonts w:cs="Times New Roman"/>
          <w:color w:val="000000"/>
          <w:shd w:val="clear" w:color="auto" w:fill="FFFFFF"/>
        </w:rPr>
        <w:t>Fetal risk cannot be ruled out.</w:t>
      </w:r>
    </w:p>
    <w:p w14:paraId="34855AFF" w14:textId="77777777" w:rsidR="00DE3E79" w:rsidRDefault="008A03DF">
      <w:pPr>
        <w:rPr>
          <w:rFonts w:cs="Times New Roman"/>
          <w:b/>
          <w:szCs w:val="24"/>
        </w:rPr>
      </w:pPr>
      <w:r>
        <w:rPr>
          <w:rFonts w:eastAsia="新細明體" w:cs="Times New Roman"/>
          <w:szCs w:val="24"/>
        </w:rPr>
        <w:t>ATC code</w:t>
      </w:r>
      <w:r>
        <w:rPr>
          <w:rFonts w:cs="Times New Roman"/>
          <w:szCs w:val="24"/>
        </w:rPr>
        <w:t>: B03AB02</w:t>
      </w:r>
    </w:p>
    <w:p w14:paraId="7B00AC98" w14:textId="77777777" w:rsidR="00DE3E79" w:rsidRDefault="00DE3E79">
      <w:pPr>
        <w:rPr>
          <w:rFonts w:cs="Times New Roman"/>
          <w:b/>
          <w:szCs w:val="24"/>
        </w:rPr>
      </w:pPr>
    </w:p>
    <w:p w14:paraId="63EA39C1" w14:textId="6A8B92F6" w:rsidR="00DE3E79" w:rsidRDefault="008A03DF">
      <w:pPr>
        <w:rPr>
          <w:rFonts w:cs="Times New Roman"/>
          <w:szCs w:val="24"/>
        </w:rPr>
      </w:pPr>
      <w:r>
        <w:rPr>
          <w:rFonts w:cs="Times New Roman"/>
          <w:b/>
          <w:szCs w:val="24"/>
        </w:rPr>
        <w:t>Hote</w:t>
      </w:r>
      <w:r>
        <w:fldChar w:fldCharType="begin"/>
      </w:r>
      <w:r>
        <w:rPr>
          <w:rFonts w:cs="Times New Roman"/>
          <w:b/>
          <w:szCs w:val="24"/>
        </w:rPr>
        <w:instrText xml:space="preserve"> XE "Hote " </w:instrText>
      </w:r>
      <w:r>
        <w:rPr>
          <w:rFonts w:cs="Times New Roman"/>
          <w:b/>
          <w:szCs w:val="24"/>
        </w:rPr>
        <w:fldChar w:fldCharType="end"/>
      </w:r>
      <w:r>
        <w:rPr>
          <w:rFonts w:cs="Times New Roman"/>
          <w:szCs w:val="24"/>
        </w:rPr>
        <w:t xml:space="preserve"> [FE-O07]</w:t>
      </w:r>
    </w:p>
    <w:p w14:paraId="2BB688BE" w14:textId="0791DD9C" w:rsidR="00DE3E79" w:rsidRDefault="008A03DF">
      <w:pPr>
        <w:rPr>
          <w:rFonts w:eastAsia="新細明體" w:cs="Times New Roman"/>
          <w:szCs w:val="24"/>
        </w:rPr>
      </w:pPr>
      <w:r>
        <w:rPr>
          <w:rFonts w:eastAsia="新細明體" w:cs="Times New Roman"/>
          <w:szCs w:val="24"/>
        </w:rPr>
        <w:t xml:space="preserve">Rx: Iron </w:t>
      </w:r>
      <w:r>
        <w:fldChar w:fldCharType="begin"/>
      </w:r>
      <w:r>
        <w:rPr>
          <w:rFonts w:eastAsia="新細明體" w:cs="Times New Roman"/>
          <w:szCs w:val="24"/>
        </w:rPr>
        <w:instrText xml:space="preserve"> XE "Iron " </w:instrText>
      </w:r>
      <w:r>
        <w:rPr>
          <w:rFonts w:eastAsia="新細明體" w:cs="Times New Roman"/>
          <w:szCs w:val="24"/>
        </w:rPr>
        <w:fldChar w:fldCharType="end"/>
      </w:r>
      <w:r>
        <w:rPr>
          <w:rFonts w:eastAsia="新細明體" w:cs="Times New Roman"/>
          <w:szCs w:val="24"/>
        </w:rPr>
        <w:t>(III) (Hydroxide polymaltose complex) 100mg/tab</w:t>
      </w:r>
    </w:p>
    <w:p w14:paraId="14A89C85" w14:textId="77777777" w:rsidR="00DE3E79" w:rsidRDefault="008A03DF">
      <w:pPr>
        <w:rPr>
          <w:rFonts w:eastAsia="新細明體" w:cs="Times New Roman"/>
          <w:szCs w:val="24"/>
        </w:rPr>
      </w:pPr>
      <w:r>
        <w:rPr>
          <w:rFonts w:eastAsia="新細明體" w:cs="Times New Roman"/>
          <w:szCs w:val="24"/>
        </w:rPr>
        <w:t>Dosage: 1 tab qd-bid, max 2 tabs/day</w:t>
      </w:r>
    </w:p>
    <w:p w14:paraId="23895656" w14:textId="77777777" w:rsidR="00DE3E79" w:rsidRDefault="008A03DF">
      <w:pPr>
        <w:rPr>
          <w:rFonts w:eastAsia="新細明體" w:cs="Times New Roman"/>
          <w:szCs w:val="24"/>
        </w:rPr>
      </w:pPr>
      <w:r>
        <w:rPr>
          <w:rFonts w:eastAsia="新細明體" w:cs="Times New Roman"/>
          <w:szCs w:val="24"/>
        </w:rPr>
        <w:t>CI: hypersensitivity to the product</w:t>
      </w:r>
    </w:p>
    <w:p w14:paraId="66C1E7AC" w14:textId="77777777" w:rsidR="00DE3E79" w:rsidRDefault="008A03DF">
      <w:pPr>
        <w:rPr>
          <w:rFonts w:eastAsia="新細明體" w:cs="Times New Roman"/>
          <w:szCs w:val="24"/>
        </w:rPr>
      </w:pPr>
      <w:r>
        <w:rPr>
          <w:rFonts w:eastAsia="新細明體" w:cs="Times New Roman"/>
          <w:szCs w:val="24"/>
        </w:rPr>
        <w:t>AE: constipation, dark-colored stools, nausea</w:t>
      </w:r>
    </w:p>
    <w:p w14:paraId="37E1A7CC" w14:textId="77777777" w:rsidR="00DE3E79" w:rsidRDefault="008A03DF">
      <w:pPr>
        <w:rPr>
          <w:rFonts w:eastAsia="新細明體" w:cs="Times New Roman"/>
          <w:szCs w:val="24"/>
        </w:rPr>
      </w:pPr>
      <w:r>
        <w:rPr>
          <w:rFonts w:cs="Times New Roman"/>
          <w:szCs w:val="24"/>
        </w:rPr>
        <w:t>Category: B</w:t>
      </w:r>
    </w:p>
    <w:p w14:paraId="66EF0FAE" w14:textId="77777777" w:rsidR="00DE3E79" w:rsidRDefault="008A03DF">
      <w:pPr>
        <w:rPr>
          <w:rFonts w:cs="Times New Roman"/>
          <w:szCs w:val="24"/>
        </w:rPr>
      </w:pPr>
      <w:r>
        <w:rPr>
          <w:rFonts w:eastAsia="新細明體" w:cs="Times New Roman"/>
          <w:szCs w:val="24"/>
        </w:rPr>
        <w:t>ATC code</w:t>
      </w:r>
      <w:r>
        <w:rPr>
          <w:rFonts w:cs="Times New Roman"/>
          <w:szCs w:val="24"/>
        </w:rPr>
        <w:t>: B03AB04</w:t>
      </w:r>
    </w:p>
    <w:p w14:paraId="7C39667E" w14:textId="77777777" w:rsidR="00DE3E79" w:rsidRDefault="00DE3E79">
      <w:pPr>
        <w:rPr>
          <w:rFonts w:cs="Times New Roman"/>
          <w:szCs w:val="24"/>
        </w:rPr>
      </w:pPr>
    </w:p>
    <w:p w14:paraId="411DD946" w14:textId="77777777" w:rsidR="00DE3E79" w:rsidRDefault="003614AE">
      <w:pPr>
        <w:spacing w:after="180"/>
        <w:rPr>
          <w:rFonts w:cs="Times New Roman"/>
          <w:szCs w:val="24"/>
        </w:rPr>
      </w:pPr>
      <w:hyperlink r:id="rId105">
        <w:r w:rsidR="008A03DF">
          <w:rPr>
            <w:rFonts w:cs="Times New Roman"/>
            <w:i/>
            <w:szCs w:val="24"/>
          </w:rPr>
          <w:t>Iron, parenteral preparations</w:t>
        </w:r>
      </w:hyperlink>
    </w:p>
    <w:p w14:paraId="312522AE" w14:textId="0E06DBA0" w:rsidR="00DE3E79" w:rsidRDefault="008A03DF">
      <w:pPr>
        <w:rPr>
          <w:rFonts w:cs="Times New Roman"/>
          <w:szCs w:val="24"/>
        </w:rPr>
      </w:pPr>
      <w:r>
        <w:rPr>
          <w:rFonts w:cs="Times New Roman"/>
          <w:b/>
          <w:szCs w:val="24"/>
        </w:rPr>
        <w:t>Good-Fe inj</w:t>
      </w:r>
      <w:r>
        <w:fldChar w:fldCharType="begin"/>
      </w:r>
      <w:r>
        <w:rPr>
          <w:rFonts w:cs="Times New Roman"/>
          <w:b/>
          <w:szCs w:val="24"/>
        </w:rPr>
        <w:instrText xml:space="preserve"> XE "Good-Fe inj " </w:instrText>
      </w:r>
      <w:r>
        <w:rPr>
          <w:rFonts w:cs="Times New Roman"/>
          <w:b/>
          <w:szCs w:val="24"/>
        </w:rPr>
        <w:fldChar w:fldCharType="end"/>
      </w:r>
      <w:r>
        <w:rPr>
          <w:rFonts w:cs="Times New Roman"/>
          <w:b/>
          <w:szCs w:val="24"/>
        </w:rPr>
        <w:t xml:space="preserve"> </w:t>
      </w:r>
      <w:r>
        <w:rPr>
          <w:rFonts w:cs="Times New Roman"/>
          <w:szCs w:val="24"/>
        </w:rPr>
        <w:t>[FERI02]</w:t>
      </w:r>
    </w:p>
    <w:p w14:paraId="78B0354A" w14:textId="38243482" w:rsidR="00DE3E79" w:rsidRDefault="008A03DF">
      <w:pPr>
        <w:rPr>
          <w:rFonts w:cs="Times New Roman"/>
          <w:szCs w:val="24"/>
        </w:rPr>
      </w:pPr>
      <w:r>
        <w:rPr>
          <w:rFonts w:eastAsia="新細明體" w:cs="Times New Roman"/>
          <w:szCs w:val="24"/>
        </w:rPr>
        <w:t xml:space="preserve">Rx: </w:t>
      </w:r>
      <w:r>
        <w:rPr>
          <w:rFonts w:cs="Times New Roman"/>
          <w:szCs w:val="24"/>
        </w:rPr>
        <w:t>Ferric Hydroxide Sucrose complex</w:t>
      </w:r>
      <w:r>
        <w:fldChar w:fldCharType="begin"/>
      </w:r>
      <w:r>
        <w:rPr>
          <w:rFonts w:cs="Times New Roman"/>
          <w:szCs w:val="24"/>
        </w:rPr>
        <w:instrText xml:space="preserve"> XE "Ferric Hydroxide Sucrose complex " </w:instrText>
      </w:r>
      <w:r>
        <w:rPr>
          <w:rFonts w:cs="Times New Roman"/>
          <w:szCs w:val="24"/>
        </w:rPr>
        <w:fldChar w:fldCharType="end"/>
      </w:r>
      <w:r>
        <w:rPr>
          <w:rFonts w:cs="Times New Roman"/>
          <w:szCs w:val="24"/>
        </w:rPr>
        <w:t xml:space="preserve"> 100mg/5ml/amp</w:t>
      </w:r>
    </w:p>
    <w:p w14:paraId="1AF94E0C" w14:textId="77777777" w:rsidR="00DE3E79" w:rsidRDefault="008A03DF">
      <w:pPr>
        <w:rPr>
          <w:rFonts w:cs="Times New Roman"/>
          <w:szCs w:val="24"/>
        </w:rPr>
      </w:pPr>
      <w:r>
        <w:rPr>
          <w:rFonts w:cs="Times New Roman"/>
          <w:szCs w:val="24"/>
        </w:rPr>
        <w:t xml:space="preserve">Dosage: </w:t>
      </w:r>
      <w:r>
        <w:rPr>
          <w:rFonts w:cs="Times New Roman"/>
          <w:kern w:val="0"/>
          <w:szCs w:val="24"/>
        </w:rPr>
        <w:t>10ml twice weekly, max 10ml/day</w:t>
      </w:r>
    </w:p>
    <w:p w14:paraId="6933E711" w14:textId="77777777" w:rsidR="00DE3E79" w:rsidRDefault="008A03DF">
      <w:pPr>
        <w:rPr>
          <w:rFonts w:cs="Times New Roman"/>
          <w:szCs w:val="24"/>
        </w:rPr>
      </w:pPr>
      <w:r>
        <w:rPr>
          <w:rFonts w:cs="Times New Roman"/>
          <w:szCs w:val="24"/>
        </w:rPr>
        <w:t xml:space="preserve">CI: </w:t>
      </w:r>
      <w:r>
        <w:rPr>
          <w:rFonts w:cs="Times New Roman"/>
          <w:kern w:val="0"/>
          <w:szCs w:val="24"/>
        </w:rPr>
        <w:t>iron overload</w:t>
      </w:r>
    </w:p>
    <w:p w14:paraId="073466AC" w14:textId="77777777" w:rsidR="00DE3E79" w:rsidRDefault="008A03DF">
      <w:pPr>
        <w:rPr>
          <w:rFonts w:cs="Times New Roman"/>
          <w:szCs w:val="24"/>
        </w:rPr>
      </w:pPr>
      <w:r>
        <w:rPr>
          <w:rFonts w:cs="Times New Roman"/>
          <w:szCs w:val="24"/>
        </w:rPr>
        <w:t>AE: allergic reactions</w:t>
      </w:r>
    </w:p>
    <w:p w14:paraId="005392C1" w14:textId="77777777" w:rsidR="00DE3E79" w:rsidRDefault="008A03DF">
      <w:pPr>
        <w:rPr>
          <w:rFonts w:cs="Times New Roman"/>
          <w:szCs w:val="24"/>
        </w:rPr>
      </w:pPr>
      <w:r>
        <w:rPr>
          <w:rFonts w:cs="Times New Roman"/>
          <w:szCs w:val="24"/>
        </w:rPr>
        <w:t>Category: B</w:t>
      </w:r>
    </w:p>
    <w:p w14:paraId="2131A76B" w14:textId="77777777" w:rsidR="00DE3E79" w:rsidRDefault="008A03DF">
      <w:pPr>
        <w:rPr>
          <w:rFonts w:cs="Times New Roman"/>
          <w:szCs w:val="24"/>
        </w:rPr>
      </w:pPr>
      <w:r>
        <w:rPr>
          <w:rFonts w:cs="Times New Roman"/>
          <w:szCs w:val="24"/>
        </w:rPr>
        <w:t>ATC code: B03AC</w:t>
      </w:r>
    </w:p>
    <w:p w14:paraId="08F07B48" w14:textId="77777777" w:rsidR="00DE3E79" w:rsidRDefault="00DE3E79">
      <w:pPr>
        <w:rPr>
          <w:rFonts w:cs="Times New Roman"/>
          <w:szCs w:val="24"/>
        </w:rPr>
      </w:pPr>
    </w:p>
    <w:p w14:paraId="469B54D7" w14:textId="77777777" w:rsidR="00DE3E79" w:rsidRDefault="008A03DF">
      <w:pPr>
        <w:pStyle w:val="3"/>
        <w:spacing w:line="240" w:lineRule="auto"/>
        <w:rPr>
          <w:rFonts w:ascii="Times New Roman" w:eastAsia="標楷體" w:hAnsi="Times New Roman" w:cs="Times New Roman"/>
          <w:b w:val="0"/>
          <w:sz w:val="24"/>
          <w:szCs w:val="24"/>
        </w:rPr>
      </w:pPr>
      <w:bookmarkStart w:id="206" w:name="_Toc206178406"/>
      <w:bookmarkStart w:id="207" w:name="_Toc56173460"/>
      <w:bookmarkStart w:id="208" w:name="_Toc56170014"/>
      <w:bookmarkStart w:id="209" w:name="_Toc56157792"/>
      <w:bookmarkStart w:id="210" w:name="_Toc50972365"/>
      <w:r>
        <w:rPr>
          <w:rFonts w:ascii="Times New Roman" w:eastAsia="標楷體" w:hAnsi="Times New Roman" w:cs="Times New Roman"/>
          <w:b w:val="0"/>
          <w:sz w:val="24"/>
          <w:szCs w:val="24"/>
        </w:rPr>
        <w:t xml:space="preserve">B. </w:t>
      </w:r>
      <w:hyperlink r:id="rId106">
        <w:r>
          <w:rPr>
            <w:rFonts w:ascii="Times New Roman" w:eastAsia="標楷體" w:hAnsi="Times New Roman" w:cs="Times New Roman"/>
            <w:b w:val="0"/>
            <w:sz w:val="24"/>
            <w:szCs w:val="24"/>
          </w:rPr>
          <w:t>VITAMIN B12 AND FOLIC ACID</w:t>
        </w:r>
        <w:bookmarkEnd w:id="206"/>
      </w:hyperlink>
      <w:bookmarkEnd w:id="207"/>
      <w:bookmarkEnd w:id="208"/>
      <w:bookmarkEnd w:id="209"/>
      <w:bookmarkEnd w:id="210"/>
    </w:p>
    <w:p w14:paraId="50128948" w14:textId="0A18BB01" w:rsidR="00DE3E79" w:rsidRPr="00871E13" w:rsidRDefault="003614AE" w:rsidP="00871E13">
      <w:pPr>
        <w:spacing w:after="180"/>
        <w:rPr>
          <w:rFonts w:cs="Times New Roman"/>
          <w:i/>
          <w:szCs w:val="24"/>
        </w:rPr>
      </w:pPr>
      <w:hyperlink r:id="rId107" w:history="1">
        <w:r w:rsidR="008A03DF" w:rsidRPr="00871E13">
          <w:rPr>
            <w:rFonts w:cs="Times New Roman"/>
            <w:i/>
            <w:szCs w:val="24"/>
          </w:rPr>
          <w:t>Vitamin B12 (cyanocobalamin and analogues)</w:t>
        </w:r>
      </w:hyperlink>
    </w:p>
    <w:p w14:paraId="3A320A5C" w14:textId="5FFF3F95" w:rsidR="00DE3E79" w:rsidRDefault="008A03DF">
      <w:pPr>
        <w:rPr>
          <w:rFonts w:cs="Times New Roman"/>
          <w:szCs w:val="24"/>
        </w:rPr>
      </w:pPr>
      <w:r>
        <w:rPr>
          <w:rFonts w:cs="Times New Roman"/>
          <w:b/>
          <w:szCs w:val="24"/>
        </w:rPr>
        <w:t>Mecomin</w:t>
      </w:r>
      <w:r>
        <w:fldChar w:fldCharType="begin"/>
      </w:r>
      <w:r>
        <w:rPr>
          <w:rFonts w:cs="Times New Roman"/>
          <w:b/>
          <w:szCs w:val="24"/>
        </w:rPr>
        <w:instrText xml:space="preserve"> XE "Mecomin " </w:instrText>
      </w:r>
      <w:r>
        <w:rPr>
          <w:rFonts w:cs="Times New Roman"/>
          <w:b/>
          <w:szCs w:val="24"/>
        </w:rPr>
        <w:fldChar w:fldCharType="end"/>
      </w:r>
      <w:r>
        <w:rPr>
          <w:rFonts w:cs="Times New Roman"/>
          <w:szCs w:val="24"/>
        </w:rPr>
        <w:t xml:space="preserve"> [METO57]</w:t>
      </w:r>
    </w:p>
    <w:p w14:paraId="2CC44710" w14:textId="0E36474A" w:rsidR="00DE3E79" w:rsidRDefault="008A03DF">
      <w:pPr>
        <w:rPr>
          <w:rFonts w:cs="Times New Roman"/>
          <w:szCs w:val="24"/>
        </w:rPr>
      </w:pPr>
      <w:r>
        <w:rPr>
          <w:rFonts w:cs="Times New Roman"/>
          <w:szCs w:val="24"/>
        </w:rPr>
        <w:t>Rx: Mcobalamin</w:t>
      </w:r>
      <w:r>
        <w:fldChar w:fldCharType="begin"/>
      </w:r>
      <w:r>
        <w:rPr>
          <w:rFonts w:cs="Times New Roman"/>
          <w:szCs w:val="24"/>
        </w:rPr>
        <w:instrText xml:space="preserve"> XE "Mecobalamin " </w:instrText>
      </w:r>
      <w:r>
        <w:rPr>
          <w:rFonts w:cs="Times New Roman"/>
          <w:szCs w:val="24"/>
        </w:rPr>
        <w:fldChar w:fldCharType="end"/>
      </w:r>
      <w:r>
        <w:rPr>
          <w:rFonts w:cs="Times New Roman"/>
          <w:szCs w:val="24"/>
        </w:rPr>
        <w:t xml:space="preserve"> 0.5mg/tab</w:t>
      </w:r>
    </w:p>
    <w:p w14:paraId="00E6E9E9" w14:textId="77777777" w:rsidR="00DE3E79" w:rsidRDefault="008A03DF">
      <w:pPr>
        <w:rPr>
          <w:rFonts w:cs="Times New Roman"/>
          <w:szCs w:val="24"/>
        </w:rPr>
      </w:pPr>
      <w:r>
        <w:rPr>
          <w:rFonts w:cs="Times New Roman"/>
          <w:szCs w:val="24"/>
        </w:rPr>
        <w:t>Dosage: 1 tab tid</w:t>
      </w:r>
    </w:p>
    <w:p w14:paraId="35A852DB" w14:textId="77777777" w:rsidR="00DE3E79" w:rsidRDefault="008A03DF">
      <w:pPr>
        <w:rPr>
          <w:rFonts w:cs="Times New Roman"/>
          <w:szCs w:val="24"/>
        </w:rPr>
      </w:pPr>
      <w:r>
        <w:rPr>
          <w:rFonts w:cs="Times New Roman"/>
          <w:szCs w:val="24"/>
        </w:rPr>
        <w:t>AE: allergic reaction</w:t>
      </w:r>
    </w:p>
    <w:p w14:paraId="157F72C7" w14:textId="77777777" w:rsidR="00DE3E79" w:rsidRDefault="008A03DF">
      <w:pPr>
        <w:rPr>
          <w:rFonts w:cs="Times New Roman"/>
          <w:szCs w:val="24"/>
        </w:rPr>
      </w:pPr>
      <w:r>
        <w:rPr>
          <w:rFonts w:cs="Times New Roman"/>
          <w:szCs w:val="24"/>
        </w:rPr>
        <w:t>Category: C</w:t>
      </w:r>
    </w:p>
    <w:p w14:paraId="55630BB7" w14:textId="77777777" w:rsidR="00DE3E79" w:rsidRDefault="008A03DF">
      <w:pPr>
        <w:rPr>
          <w:rFonts w:cs="Times New Roman"/>
          <w:szCs w:val="24"/>
        </w:rPr>
      </w:pPr>
      <w:r>
        <w:rPr>
          <w:rFonts w:cs="Times New Roman"/>
          <w:szCs w:val="24"/>
        </w:rPr>
        <w:t>ATC code: B03BA05</w:t>
      </w:r>
    </w:p>
    <w:p w14:paraId="53C55A00" w14:textId="77777777" w:rsidR="00DE3E79" w:rsidRDefault="00DE3E79"/>
    <w:p w14:paraId="551A88C4" w14:textId="77777777" w:rsidR="00DE3E79" w:rsidRDefault="003614AE">
      <w:pPr>
        <w:spacing w:after="180"/>
        <w:rPr>
          <w:rFonts w:cs="Times New Roman"/>
          <w:szCs w:val="24"/>
        </w:rPr>
      </w:pPr>
      <w:hyperlink r:id="rId108">
        <w:r w:rsidR="008A03DF">
          <w:rPr>
            <w:rFonts w:cs="Times New Roman"/>
            <w:i/>
            <w:szCs w:val="24"/>
          </w:rPr>
          <w:t>Folic acid and derivatives</w:t>
        </w:r>
      </w:hyperlink>
    </w:p>
    <w:p w14:paraId="75FDAE14" w14:textId="04F6E4B7" w:rsidR="00DE3E79" w:rsidRDefault="008A03DF">
      <w:pPr>
        <w:rPr>
          <w:rFonts w:cs="Times New Roman"/>
          <w:szCs w:val="24"/>
        </w:rPr>
      </w:pPr>
      <w:r>
        <w:rPr>
          <w:rFonts w:cs="Times New Roman"/>
          <w:b/>
          <w:szCs w:val="24"/>
        </w:rPr>
        <w:t>Folic acid</w:t>
      </w:r>
      <w:r>
        <w:fldChar w:fldCharType="begin"/>
      </w:r>
      <w:r>
        <w:rPr>
          <w:rFonts w:cs="Times New Roman"/>
          <w:b/>
          <w:szCs w:val="24"/>
        </w:rPr>
        <w:instrText xml:space="preserve"> XE "Folic acid " </w:instrText>
      </w:r>
      <w:r>
        <w:rPr>
          <w:rFonts w:cs="Times New Roman"/>
          <w:b/>
          <w:szCs w:val="24"/>
        </w:rPr>
        <w:fldChar w:fldCharType="end"/>
      </w:r>
      <w:r>
        <w:rPr>
          <w:rFonts w:cs="Times New Roman"/>
          <w:szCs w:val="24"/>
        </w:rPr>
        <w:t xml:space="preserve"> [FOLO02]</w:t>
      </w:r>
    </w:p>
    <w:p w14:paraId="200C1E2B" w14:textId="0EB0E294" w:rsidR="00DE3E79" w:rsidRDefault="008A03DF">
      <w:pPr>
        <w:rPr>
          <w:rFonts w:cs="Times New Roman"/>
          <w:szCs w:val="24"/>
        </w:rPr>
      </w:pPr>
      <w:r>
        <w:rPr>
          <w:rFonts w:cs="Times New Roman"/>
          <w:szCs w:val="24"/>
        </w:rPr>
        <w:t>Rx: Folic acid</w:t>
      </w:r>
      <w:r>
        <w:fldChar w:fldCharType="begin"/>
      </w:r>
      <w:r>
        <w:rPr>
          <w:rFonts w:cs="Times New Roman"/>
          <w:szCs w:val="24"/>
        </w:rPr>
        <w:instrText xml:space="preserve"> XE "Folic acid " </w:instrText>
      </w:r>
      <w:r>
        <w:rPr>
          <w:rFonts w:cs="Times New Roman"/>
          <w:szCs w:val="24"/>
        </w:rPr>
        <w:fldChar w:fldCharType="end"/>
      </w:r>
      <w:r>
        <w:rPr>
          <w:rFonts w:cs="Times New Roman"/>
          <w:szCs w:val="24"/>
        </w:rPr>
        <w:t xml:space="preserve"> 5mg/tab</w:t>
      </w:r>
    </w:p>
    <w:p w14:paraId="0BEE167D" w14:textId="77777777" w:rsidR="00DE3E79" w:rsidRDefault="008A03DF">
      <w:pPr>
        <w:rPr>
          <w:rFonts w:cs="Times New Roman"/>
          <w:szCs w:val="24"/>
        </w:rPr>
      </w:pPr>
      <w:r>
        <w:rPr>
          <w:rFonts w:cs="Times New Roman"/>
          <w:szCs w:val="24"/>
        </w:rPr>
        <w:t>Dosage: 1 tab qd-tid</w:t>
      </w:r>
    </w:p>
    <w:p w14:paraId="47E17C19" w14:textId="77777777" w:rsidR="00DE3E79" w:rsidRDefault="008A03DF">
      <w:pPr>
        <w:rPr>
          <w:rFonts w:cs="Times New Roman"/>
          <w:szCs w:val="24"/>
        </w:rPr>
      </w:pPr>
      <w:r>
        <w:rPr>
          <w:rFonts w:cs="Times New Roman"/>
          <w:szCs w:val="24"/>
        </w:rPr>
        <w:t>AE: allergic reaction</w:t>
      </w:r>
    </w:p>
    <w:p w14:paraId="306297E3" w14:textId="77777777" w:rsidR="00DE3E79" w:rsidRDefault="008A03DF">
      <w:pPr>
        <w:rPr>
          <w:rFonts w:cs="Times New Roman"/>
          <w:szCs w:val="24"/>
        </w:rPr>
      </w:pPr>
      <w:r>
        <w:rPr>
          <w:rFonts w:cs="Times New Roman"/>
          <w:szCs w:val="24"/>
        </w:rPr>
        <w:t>Category: A</w:t>
      </w:r>
    </w:p>
    <w:p w14:paraId="516999E8" w14:textId="77777777" w:rsidR="00DE3E79" w:rsidRDefault="008A03DF">
      <w:pPr>
        <w:rPr>
          <w:rFonts w:cs="Times New Roman"/>
          <w:szCs w:val="24"/>
        </w:rPr>
      </w:pPr>
      <w:r>
        <w:rPr>
          <w:rFonts w:cs="Times New Roman"/>
          <w:szCs w:val="24"/>
        </w:rPr>
        <w:t>ATC code: B03BB01</w:t>
      </w:r>
    </w:p>
    <w:p w14:paraId="5B424D32" w14:textId="77777777" w:rsidR="00DE3E79" w:rsidRDefault="00DE3E79">
      <w:pPr>
        <w:rPr>
          <w:rFonts w:cs="Times New Roman"/>
          <w:szCs w:val="24"/>
        </w:rPr>
      </w:pPr>
    </w:p>
    <w:p w14:paraId="199850EE" w14:textId="77777777" w:rsidR="00DE3E79" w:rsidRDefault="008A03DF">
      <w:pPr>
        <w:pStyle w:val="3"/>
        <w:spacing w:line="240" w:lineRule="auto"/>
        <w:rPr>
          <w:rFonts w:ascii="Times New Roman" w:eastAsia="標楷體" w:hAnsi="Times New Roman" w:cs="Times New Roman"/>
          <w:b w:val="0"/>
          <w:bCs w:val="0"/>
          <w:sz w:val="24"/>
          <w:szCs w:val="24"/>
        </w:rPr>
      </w:pPr>
      <w:bookmarkStart w:id="211" w:name="_Toc206178407"/>
      <w:bookmarkStart w:id="212" w:name="_Toc56173461"/>
      <w:bookmarkStart w:id="213" w:name="_Toc56170015"/>
      <w:bookmarkStart w:id="214" w:name="_Toc56157793"/>
      <w:bookmarkStart w:id="215" w:name="_Toc50972366"/>
      <w:r>
        <w:rPr>
          <w:rFonts w:ascii="Times New Roman" w:eastAsia="標楷體" w:hAnsi="Times New Roman" w:cs="Times New Roman"/>
          <w:b w:val="0"/>
          <w:bCs w:val="0"/>
          <w:sz w:val="24"/>
          <w:szCs w:val="24"/>
        </w:rPr>
        <w:t xml:space="preserve">X. </w:t>
      </w:r>
      <w:hyperlink r:id="rId109">
        <w:r>
          <w:rPr>
            <w:rFonts w:ascii="Times New Roman" w:eastAsia="標楷體" w:hAnsi="Times New Roman" w:cs="Times New Roman"/>
            <w:b w:val="0"/>
            <w:sz w:val="24"/>
            <w:szCs w:val="24"/>
          </w:rPr>
          <w:t>OTHER ANTIANEMIC PREPARATIONS</w:t>
        </w:r>
        <w:bookmarkEnd w:id="211"/>
      </w:hyperlink>
      <w:bookmarkEnd w:id="212"/>
      <w:bookmarkEnd w:id="213"/>
      <w:bookmarkEnd w:id="214"/>
      <w:bookmarkEnd w:id="215"/>
    </w:p>
    <w:p w14:paraId="0365852B" w14:textId="0ABD6790" w:rsidR="00DE3E79" w:rsidRPr="007A6318" w:rsidRDefault="003614AE">
      <w:pPr>
        <w:spacing w:after="180"/>
        <w:rPr>
          <w:rFonts w:cs="Times New Roman"/>
          <w:szCs w:val="24"/>
        </w:rPr>
      </w:pPr>
      <w:hyperlink r:id="rId110" w:history="1">
        <w:r w:rsidR="008A03DF" w:rsidRPr="00D311EA">
          <w:rPr>
            <w:rStyle w:val="aff0"/>
            <w:rFonts w:cs="Times New Roman"/>
            <w:i/>
            <w:color w:val="auto"/>
            <w:szCs w:val="24"/>
            <w:u w:val="none"/>
          </w:rPr>
          <w:t>Other antianemic preparations</w:t>
        </w:r>
      </w:hyperlink>
    </w:p>
    <w:p w14:paraId="68B279C4" w14:textId="32F0EDAE" w:rsidR="00DE3E79" w:rsidRDefault="008A03DF">
      <w:pPr>
        <w:rPr>
          <w:rFonts w:cs="Times New Roman"/>
          <w:szCs w:val="24"/>
        </w:rPr>
      </w:pPr>
      <w:r>
        <w:rPr>
          <w:rFonts w:cs="Times New Roman"/>
          <w:b/>
          <w:szCs w:val="24"/>
        </w:rPr>
        <w:t>NESP</w:t>
      </w:r>
      <w:r>
        <w:fldChar w:fldCharType="begin"/>
      </w:r>
      <w:r>
        <w:rPr>
          <w:rFonts w:cs="Times New Roman"/>
          <w:b/>
          <w:szCs w:val="24"/>
        </w:rPr>
        <w:instrText xml:space="preserve"> XE "NESP " </w:instrText>
      </w:r>
      <w:r>
        <w:rPr>
          <w:rFonts w:cs="Times New Roman"/>
          <w:b/>
          <w:szCs w:val="24"/>
        </w:rPr>
        <w:fldChar w:fldCharType="end"/>
      </w:r>
      <w:r>
        <w:rPr>
          <w:rFonts w:cs="Times New Roman"/>
          <w:b/>
          <w:szCs w:val="24"/>
        </w:rPr>
        <w:t xml:space="preserve"> </w:t>
      </w:r>
      <w:r>
        <w:rPr>
          <w:rFonts w:cs="Times New Roman"/>
          <w:szCs w:val="24"/>
        </w:rPr>
        <w:t>[DARI02]</w:t>
      </w:r>
    </w:p>
    <w:p w14:paraId="21F6486B" w14:textId="5FDB029A" w:rsidR="00DE3E79" w:rsidRDefault="008A03DF">
      <w:pPr>
        <w:rPr>
          <w:rFonts w:cs="Times New Roman"/>
          <w:szCs w:val="24"/>
        </w:rPr>
      </w:pPr>
      <w:r>
        <w:rPr>
          <w:rFonts w:cs="Times New Roman"/>
          <w:szCs w:val="24"/>
        </w:rPr>
        <w:t>Rx: Darbepoetin alfa</w:t>
      </w:r>
      <w:r>
        <w:fldChar w:fldCharType="begin"/>
      </w:r>
      <w:r>
        <w:rPr>
          <w:rFonts w:cs="Times New Roman"/>
          <w:szCs w:val="24"/>
        </w:rPr>
        <w:instrText xml:space="preserve"> XE "Darbepoetin alfa " </w:instrText>
      </w:r>
      <w:r>
        <w:rPr>
          <w:rFonts w:cs="Times New Roman"/>
          <w:szCs w:val="24"/>
        </w:rPr>
        <w:fldChar w:fldCharType="end"/>
      </w:r>
      <w:r>
        <w:rPr>
          <w:rFonts w:cs="Times New Roman"/>
          <w:szCs w:val="24"/>
        </w:rPr>
        <w:t xml:space="preserve"> 20mcg/0.5ml/syringe</w:t>
      </w:r>
    </w:p>
    <w:p w14:paraId="00450026" w14:textId="77777777" w:rsidR="00DE3E79" w:rsidRDefault="008A03DF">
      <w:pPr>
        <w:ind w:left="1200" w:hanging="1200"/>
        <w:rPr>
          <w:rFonts w:eastAsia="新細明體" w:cs="Times New Roman"/>
          <w:szCs w:val="24"/>
        </w:rPr>
      </w:pPr>
      <w:r>
        <w:rPr>
          <w:rFonts w:eastAsia="新細明體" w:cs="Times New Roman"/>
          <w:szCs w:val="24"/>
        </w:rPr>
        <w:t xml:space="preserve">Dosage: (1) CKD on dialysis: </w:t>
      </w:r>
    </w:p>
    <w:p w14:paraId="72236C05" w14:textId="77777777" w:rsidR="00DE3E79" w:rsidRDefault="008A03DF">
      <w:pPr>
        <w:ind w:left="1200"/>
        <w:rPr>
          <w:rFonts w:eastAsia="新細明體" w:cs="Times New Roman"/>
          <w:szCs w:val="24"/>
        </w:rPr>
      </w:pPr>
      <w:r>
        <w:rPr>
          <w:rFonts w:eastAsia="新細明體" w:cs="Times New Roman"/>
          <w:szCs w:val="24"/>
        </w:rPr>
        <w:t>IV initially 0.45 mcg/kg once weekly or 0.75 mcg/kg q2w (Epoetin alfa doses of &lt;1,500 to ≥90,000 units/week may be converted to darbepoetin alfa doses ranging from 6.25 to 200 mcg/week.)</w:t>
      </w:r>
    </w:p>
    <w:p w14:paraId="53F40130" w14:textId="77777777" w:rsidR="00DE3E79" w:rsidRDefault="008A03DF">
      <w:pPr>
        <w:ind w:left="850"/>
        <w:rPr>
          <w:rFonts w:eastAsia="新細明體" w:cs="Times New Roman"/>
          <w:szCs w:val="24"/>
        </w:rPr>
      </w:pPr>
      <w:r>
        <w:rPr>
          <w:rFonts w:eastAsia="新細明體" w:cs="Times New Roman"/>
          <w:szCs w:val="24"/>
        </w:rPr>
        <w:t>(2) CKD not on dialysis: IV, SC initially 0.45 mcg/kg once every 4 weeks</w:t>
      </w:r>
    </w:p>
    <w:p w14:paraId="52DE82F3" w14:textId="77777777" w:rsidR="00DE3E79" w:rsidRDefault="008A03DF">
      <w:pPr>
        <w:ind w:left="360" w:hanging="360"/>
        <w:rPr>
          <w:rFonts w:eastAsia="新細明體" w:cs="Times New Roman"/>
          <w:szCs w:val="24"/>
        </w:rPr>
      </w:pPr>
      <w:r>
        <w:rPr>
          <w:rFonts w:eastAsia="新細明體" w:cs="Times New Roman"/>
          <w:szCs w:val="24"/>
        </w:rPr>
        <w:t>CI: allergic reaction to darbepoetin alfa, uncontrolled hypertension, pure red cell aplasia (PRCA)</w:t>
      </w:r>
    </w:p>
    <w:p w14:paraId="3D528F6D" w14:textId="77777777" w:rsidR="00DE3E79" w:rsidRDefault="008A03DF">
      <w:pPr>
        <w:ind w:left="480" w:hanging="480"/>
        <w:rPr>
          <w:rFonts w:eastAsia="新細明體" w:cs="Times New Roman"/>
          <w:szCs w:val="24"/>
        </w:rPr>
      </w:pPr>
      <w:r>
        <w:rPr>
          <w:rFonts w:eastAsia="新細明體" w:cs="Times New Roman"/>
          <w:szCs w:val="24"/>
        </w:rPr>
        <w:t>AE: hypertension, peripheral edema, abdominal pain, dyspnea, thromboembolism, cough, erythema, skin rash, hypervolemia</w:t>
      </w:r>
    </w:p>
    <w:p w14:paraId="235518B3" w14:textId="77777777" w:rsidR="00DE3E79" w:rsidRDefault="008A03DF">
      <w:pPr>
        <w:ind w:left="600" w:hanging="600"/>
        <w:rPr>
          <w:rFonts w:eastAsia="新細明體" w:cs="Times New Roman"/>
          <w:szCs w:val="24"/>
        </w:rPr>
      </w:pPr>
      <w:r>
        <w:rPr>
          <w:rFonts w:eastAsia="新細明體" w:cs="Times New Roman"/>
          <w:szCs w:val="24"/>
        </w:rPr>
        <w:t>Note: vigorous shaking may denature darbepoetin alfa, rendering it biologically inactive.</w:t>
      </w:r>
    </w:p>
    <w:p w14:paraId="12A1452D" w14:textId="77777777" w:rsidR="00DE3E79" w:rsidRDefault="008A03DF">
      <w:pPr>
        <w:rPr>
          <w:rFonts w:eastAsia="新細明體" w:cs="Times New Roman"/>
          <w:szCs w:val="24"/>
        </w:rPr>
      </w:pPr>
      <w:r>
        <w:rPr>
          <w:rFonts w:eastAsia="新細明體" w:cs="Times New Roman"/>
          <w:szCs w:val="24"/>
        </w:rPr>
        <w:t>Category: C</w:t>
      </w:r>
    </w:p>
    <w:p w14:paraId="4FE78106" w14:textId="77777777" w:rsidR="00DE3E79" w:rsidRDefault="008A03DF">
      <w:pPr>
        <w:rPr>
          <w:rFonts w:cs="Times New Roman"/>
          <w:szCs w:val="24"/>
        </w:rPr>
      </w:pPr>
      <w:r>
        <w:rPr>
          <w:rFonts w:cs="Times New Roman"/>
          <w:szCs w:val="24"/>
        </w:rPr>
        <w:t>ATC code: B03XA02</w:t>
      </w:r>
    </w:p>
    <w:p w14:paraId="7F4DAD6D"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每月不超過</w:t>
      </w:r>
      <w:r>
        <w:rPr>
          <w:rFonts w:cs="Times New Roman"/>
          <w:szCs w:val="24"/>
        </w:rPr>
        <w:t>100mcg</w:t>
      </w:r>
      <w:r>
        <w:rPr>
          <w:rFonts w:cs="Times New Roman"/>
          <w:szCs w:val="24"/>
        </w:rPr>
        <w:t>為原則。</w:t>
      </w:r>
    </w:p>
    <w:p w14:paraId="1F3ABB08" w14:textId="77777777" w:rsidR="007A6318" w:rsidRDefault="007A6318">
      <w:pPr>
        <w:rPr>
          <w:rFonts w:cs="Times New Roman"/>
          <w:szCs w:val="24"/>
        </w:rPr>
      </w:pPr>
    </w:p>
    <w:bookmarkStart w:id="216" w:name="_Toc56173462"/>
    <w:bookmarkStart w:id="217" w:name="_Toc56170016"/>
    <w:bookmarkStart w:id="218" w:name="_Toc56157794"/>
    <w:bookmarkStart w:id="219" w:name="_Toc50972367"/>
    <w:p w14:paraId="62031E2A" w14:textId="496C9C5D" w:rsidR="00DE3E79" w:rsidRPr="007A6318" w:rsidRDefault="007A6318">
      <w:pPr>
        <w:pStyle w:val="2"/>
        <w:spacing w:line="240" w:lineRule="auto"/>
        <w:rPr>
          <w:rFonts w:ascii="Times New Roman" w:eastAsia="標楷體" w:hAnsi="Times New Roman" w:cs="Times New Roman"/>
          <w:b w:val="0"/>
          <w:sz w:val="24"/>
          <w:szCs w:val="24"/>
        </w:rPr>
      </w:pPr>
      <w:r w:rsidRPr="004D2D97">
        <w:rPr>
          <w:rFonts w:ascii="Times New Roman" w:eastAsia="標楷體" w:hAnsi="Times New Roman" w:cs="Times New Roman"/>
          <w:b w:val="0"/>
          <w:sz w:val="24"/>
          <w:szCs w:val="24"/>
        </w:rPr>
        <w:fldChar w:fldCharType="begin"/>
      </w:r>
      <w:r w:rsidRPr="007A6318">
        <w:rPr>
          <w:rFonts w:ascii="Times New Roman" w:eastAsia="標楷體" w:hAnsi="Times New Roman" w:cs="Times New Roman"/>
          <w:b w:val="0"/>
          <w:sz w:val="24"/>
          <w:szCs w:val="24"/>
        </w:rPr>
        <w:instrText xml:space="preserve"> HYPERLINK "http://www.whocc.no/atc_ddd_index/?code=B05&amp;showdescription=no" </w:instrText>
      </w:r>
      <w:r w:rsidRPr="004D2D97">
        <w:rPr>
          <w:rFonts w:ascii="Times New Roman" w:eastAsia="標楷體" w:hAnsi="Times New Roman" w:cs="Times New Roman"/>
          <w:b w:val="0"/>
          <w:sz w:val="24"/>
          <w:szCs w:val="24"/>
        </w:rPr>
        <w:fldChar w:fldCharType="separate"/>
      </w:r>
      <w:bookmarkStart w:id="220" w:name="_Toc206178408"/>
      <w:r w:rsidR="008A03DF" w:rsidRPr="00871E13">
        <w:rPr>
          <w:rStyle w:val="aff0"/>
          <w:rFonts w:ascii="Times New Roman" w:eastAsia="標楷體" w:hAnsi="Times New Roman" w:cs="Times New Roman"/>
          <w:b w:val="0"/>
          <w:color w:val="auto"/>
          <w:sz w:val="24"/>
          <w:szCs w:val="24"/>
          <w:u w:val="none"/>
        </w:rPr>
        <w:t xml:space="preserve">B05. </w:t>
      </w:r>
      <w:r w:rsidR="008A03DF" w:rsidRPr="00D311EA">
        <w:rPr>
          <w:rStyle w:val="aff0"/>
          <w:rFonts w:ascii="Times New Roman" w:eastAsia="標楷體" w:hAnsi="Times New Roman" w:cs="Times New Roman"/>
          <w:b w:val="0"/>
          <w:color w:val="auto"/>
          <w:sz w:val="24"/>
          <w:szCs w:val="24"/>
          <w:u w:val="none"/>
        </w:rPr>
        <w:t>BLOOD SUBSTITU</w:t>
      </w:r>
      <w:r w:rsidR="008A03DF" w:rsidRPr="004D2D97">
        <w:rPr>
          <w:rStyle w:val="aff0"/>
          <w:rFonts w:ascii="Times New Roman" w:eastAsia="標楷體" w:hAnsi="Times New Roman" w:cs="Times New Roman"/>
          <w:b w:val="0"/>
          <w:color w:val="auto"/>
          <w:sz w:val="24"/>
          <w:szCs w:val="24"/>
          <w:u w:val="none"/>
        </w:rPr>
        <w:t>TES AND PERFUSION SOLUTIONS</w:t>
      </w:r>
      <w:bookmarkEnd w:id="216"/>
      <w:bookmarkEnd w:id="217"/>
      <w:bookmarkEnd w:id="218"/>
      <w:bookmarkEnd w:id="219"/>
      <w:bookmarkEnd w:id="220"/>
      <w:r w:rsidRPr="004D2D97">
        <w:rPr>
          <w:rFonts w:ascii="Times New Roman" w:eastAsia="標楷體" w:hAnsi="Times New Roman" w:cs="Times New Roman"/>
          <w:b w:val="0"/>
          <w:sz w:val="24"/>
          <w:szCs w:val="24"/>
        </w:rPr>
        <w:fldChar w:fldCharType="end"/>
      </w:r>
    </w:p>
    <w:p w14:paraId="2CA91CEE" w14:textId="77777777" w:rsidR="00DE3E79" w:rsidRDefault="008A03DF">
      <w:pPr>
        <w:pStyle w:val="3"/>
        <w:spacing w:line="240" w:lineRule="auto"/>
        <w:rPr>
          <w:rFonts w:ascii="Times New Roman" w:eastAsia="標楷體" w:hAnsi="Times New Roman" w:cs="Times New Roman"/>
          <w:b w:val="0"/>
          <w:sz w:val="24"/>
          <w:szCs w:val="24"/>
        </w:rPr>
      </w:pPr>
      <w:bookmarkStart w:id="221" w:name="_Toc206178409"/>
      <w:bookmarkStart w:id="222" w:name="_Toc56173463"/>
      <w:bookmarkStart w:id="223" w:name="_Toc56170017"/>
      <w:bookmarkStart w:id="224" w:name="_Toc56157795"/>
      <w:bookmarkStart w:id="225" w:name="_Toc50972368"/>
      <w:r>
        <w:rPr>
          <w:rFonts w:ascii="Times New Roman" w:eastAsia="標楷體" w:hAnsi="Times New Roman" w:cs="Times New Roman"/>
          <w:b w:val="0"/>
          <w:sz w:val="24"/>
          <w:szCs w:val="24"/>
        </w:rPr>
        <w:t xml:space="preserve">A. </w:t>
      </w:r>
      <w:hyperlink r:id="rId111">
        <w:r>
          <w:rPr>
            <w:rFonts w:ascii="Times New Roman" w:eastAsia="標楷體" w:hAnsi="Times New Roman" w:cs="Times New Roman"/>
            <w:b w:val="0"/>
            <w:sz w:val="24"/>
            <w:szCs w:val="24"/>
          </w:rPr>
          <w:t>BLOOD AND RELATED PRODUCTS</w:t>
        </w:r>
        <w:bookmarkEnd w:id="221"/>
      </w:hyperlink>
      <w:bookmarkEnd w:id="222"/>
      <w:bookmarkEnd w:id="223"/>
      <w:bookmarkEnd w:id="224"/>
      <w:bookmarkEnd w:id="225"/>
    </w:p>
    <w:p w14:paraId="6EC7B0F9" w14:textId="77777777" w:rsidR="00DE3E79" w:rsidRDefault="003614AE">
      <w:pPr>
        <w:spacing w:after="180"/>
        <w:rPr>
          <w:rFonts w:cs="Times New Roman"/>
          <w:bCs/>
          <w:i/>
          <w:szCs w:val="24"/>
        </w:rPr>
      </w:pPr>
      <w:hyperlink r:id="rId112">
        <w:r w:rsidR="008A03DF">
          <w:rPr>
            <w:rFonts w:cs="Times New Roman"/>
            <w:i/>
            <w:szCs w:val="24"/>
          </w:rPr>
          <w:t>Blood substitutes and plasma protein fractions</w:t>
        </w:r>
      </w:hyperlink>
    </w:p>
    <w:p w14:paraId="7DDD2A7A" w14:textId="6FFFB857" w:rsidR="00DE3E79" w:rsidRDefault="008A03DF">
      <w:pPr>
        <w:rPr>
          <w:rFonts w:eastAsia="新細明體" w:cs="Times New Roman"/>
          <w:kern w:val="0"/>
          <w:szCs w:val="24"/>
        </w:rPr>
      </w:pPr>
      <w:r>
        <w:rPr>
          <w:rFonts w:cs="Times New Roman"/>
          <w:b/>
          <w:szCs w:val="24"/>
        </w:rPr>
        <w:t>Human Albumin (TBSF)</w:t>
      </w:r>
      <w:r>
        <w:fldChar w:fldCharType="begin"/>
      </w:r>
      <w:r>
        <w:rPr>
          <w:rFonts w:cs="Times New Roman"/>
          <w:b/>
          <w:szCs w:val="24"/>
        </w:rPr>
        <w:instrText xml:space="preserve"> XE "Human Albumin (TBSF) " </w:instrText>
      </w:r>
      <w:r>
        <w:rPr>
          <w:rFonts w:cs="Times New Roman"/>
          <w:b/>
          <w:szCs w:val="24"/>
        </w:rPr>
        <w:fldChar w:fldCharType="end"/>
      </w:r>
      <w:r>
        <w:rPr>
          <w:rFonts w:cs="Times New Roman"/>
          <w:szCs w:val="24"/>
        </w:rPr>
        <w:t xml:space="preserve"> [</w:t>
      </w:r>
      <w:r>
        <w:rPr>
          <w:rFonts w:eastAsia="新細明體" w:cs="Times New Roman"/>
          <w:kern w:val="0"/>
          <w:szCs w:val="24"/>
        </w:rPr>
        <w:t>ALBI07</w:t>
      </w:r>
      <w:r>
        <w:rPr>
          <w:rFonts w:cs="Times New Roman"/>
          <w:szCs w:val="24"/>
        </w:rPr>
        <w:t>]</w:t>
      </w:r>
    </w:p>
    <w:p w14:paraId="28B38B6C" w14:textId="404FDF1C" w:rsidR="00DE3E79" w:rsidRDefault="008A03DF">
      <w:pPr>
        <w:rPr>
          <w:rFonts w:cs="Times New Roman"/>
          <w:szCs w:val="24"/>
        </w:rPr>
      </w:pPr>
      <w:r>
        <w:rPr>
          <w:rFonts w:cs="Times New Roman"/>
          <w:szCs w:val="24"/>
        </w:rPr>
        <w:t>Rx: Albumin</w:t>
      </w:r>
      <w:r>
        <w:fldChar w:fldCharType="begin"/>
      </w:r>
      <w:r>
        <w:rPr>
          <w:rFonts w:cs="Times New Roman"/>
          <w:szCs w:val="24"/>
        </w:rPr>
        <w:instrText xml:space="preserve"> XE "Albumin " </w:instrText>
      </w:r>
      <w:r>
        <w:rPr>
          <w:rFonts w:cs="Times New Roman"/>
          <w:szCs w:val="24"/>
        </w:rPr>
        <w:fldChar w:fldCharType="end"/>
      </w:r>
      <w:r>
        <w:rPr>
          <w:rFonts w:cs="Times New Roman"/>
          <w:szCs w:val="24"/>
        </w:rPr>
        <w:t xml:space="preserve"> 200mg/ml,50ml/bot, 20%</w:t>
      </w:r>
    </w:p>
    <w:p w14:paraId="0AF886E1" w14:textId="77777777" w:rsidR="00DE3E79" w:rsidRDefault="008A03DF">
      <w:pPr>
        <w:ind w:left="850" w:hanging="850"/>
        <w:rPr>
          <w:rFonts w:cs="Times New Roman"/>
          <w:szCs w:val="24"/>
        </w:rPr>
      </w:pPr>
      <w:r>
        <w:rPr>
          <w:rFonts w:cs="Times New Roman"/>
          <w:szCs w:val="24"/>
        </w:rPr>
        <w:t>Dosage: initial 12.5-50g IV or IVF (with NS, D5W), repeated in 15-30 mins as needed, max 2g/kg</w:t>
      </w:r>
    </w:p>
    <w:p w14:paraId="7B5B14A4" w14:textId="77777777" w:rsidR="00DE3E79" w:rsidRDefault="008A03DF">
      <w:pPr>
        <w:rPr>
          <w:rFonts w:cs="Times New Roman"/>
          <w:szCs w:val="24"/>
        </w:rPr>
      </w:pPr>
      <w:r>
        <w:rPr>
          <w:rFonts w:cs="Times New Roman"/>
          <w:szCs w:val="24"/>
        </w:rPr>
        <w:t xml:space="preserve">CI: </w:t>
      </w:r>
      <w:r>
        <w:rPr>
          <w:rFonts w:cs="Times New Roman"/>
          <w:kern w:val="0"/>
          <w:szCs w:val="24"/>
        </w:rPr>
        <w:t>circulatory overload (cardiac failure, pulmonary edema, severe anemia)</w:t>
      </w:r>
    </w:p>
    <w:p w14:paraId="7033CC8A" w14:textId="77777777" w:rsidR="00DE3E79" w:rsidRDefault="008A03DF">
      <w:pPr>
        <w:rPr>
          <w:rFonts w:cs="Times New Roman"/>
          <w:szCs w:val="24"/>
        </w:rPr>
      </w:pPr>
      <w:r>
        <w:rPr>
          <w:rFonts w:cs="Times New Roman"/>
          <w:szCs w:val="24"/>
        </w:rPr>
        <w:t>AE: hypersensitivity reaction</w:t>
      </w:r>
    </w:p>
    <w:p w14:paraId="0E3AB8CE" w14:textId="77777777" w:rsidR="00DE3E79" w:rsidRDefault="008A03DF">
      <w:pPr>
        <w:rPr>
          <w:rFonts w:cs="Times New Roman"/>
          <w:szCs w:val="24"/>
        </w:rPr>
      </w:pPr>
      <w:r>
        <w:rPr>
          <w:rFonts w:cs="Times New Roman"/>
          <w:szCs w:val="24"/>
        </w:rPr>
        <w:t>Category: C</w:t>
      </w:r>
    </w:p>
    <w:p w14:paraId="7DD0753F" w14:textId="77777777" w:rsidR="00DE3E79" w:rsidRDefault="008A03DF">
      <w:pPr>
        <w:rPr>
          <w:rFonts w:cs="Times New Roman"/>
          <w:szCs w:val="24"/>
        </w:rPr>
      </w:pPr>
      <w:r>
        <w:rPr>
          <w:rFonts w:cs="Times New Roman"/>
          <w:szCs w:val="24"/>
        </w:rPr>
        <w:t>ATC code: B05AA01</w:t>
      </w:r>
    </w:p>
    <w:p w14:paraId="412EFDDA" w14:textId="77777777" w:rsidR="00DE3E79" w:rsidRDefault="00DE3E79">
      <w:pPr>
        <w:rPr>
          <w:rFonts w:cs="Times New Roman"/>
          <w:szCs w:val="24"/>
        </w:rPr>
      </w:pPr>
    </w:p>
    <w:p w14:paraId="42CD79B9" w14:textId="532F189A" w:rsidR="00DE3E79" w:rsidRDefault="008A03DF">
      <w:pPr>
        <w:tabs>
          <w:tab w:val="left" w:pos="1628"/>
        </w:tabs>
        <w:rPr>
          <w:rFonts w:cs="Times New Roman"/>
          <w:szCs w:val="24"/>
        </w:rPr>
      </w:pPr>
      <w:r>
        <w:rPr>
          <w:rFonts w:cs="Times New Roman"/>
          <w:b/>
          <w:szCs w:val="24"/>
        </w:rPr>
        <w:t>Gelofusine</w:t>
      </w:r>
      <w:r>
        <w:fldChar w:fldCharType="begin"/>
      </w:r>
      <w:r>
        <w:rPr>
          <w:rFonts w:cs="Times New Roman"/>
          <w:b/>
          <w:szCs w:val="24"/>
        </w:rPr>
        <w:instrText xml:space="preserve"> XE "Gelofusine " </w:instrText>
      </w:r>
      <w:r>
        <w:rPr>
          <w:rFonts w:cs="Times New Roman"/>
          <w:b/>
          <w:szCs w:val="24"/>
        </w:rPr>
        <w:fldChar w:fldCharType="end"/>
      </w:r>
      <w:r>
        <w:rPr>
          <w:rFonts w:cs="Times New Roman"/>
          <w:szCs w:val="24"/>
        </w:rPr>
        <w:t xml:space="preserve"> [GELI02]</w:t>
      </w:r>
    </w:p>
    <w:p w14:paraId="5FC38CC4" w14:textId="6373F89C" w:rsidR="00DE3E79" w:rsidRDefault="008A03DF">
      <w:pPr>
        <w:ind w:left="480" w:hanging="480"/>
        <w:rPr>
          <w:rFonts w:cs="Times New Roman"/>
          <w:szCs w:val="24"/>
        </w:rPr>
      </w:pPr>
      <w:r>
        <w:rPr>
          <w:rFonts w:cs="Times New Roman"/>
          <w:szCs w:val="24"/>
        </w:rPr>
        <w:t>Rx: Sodium chloride</w:t>
      </w:r>
      <w:r>
        <w:fldChar w:fldCharType="begin"/>
      </w:r>
      <w:r>
        <w:rPr>
          <w:rFonts w:cs="Times New Roman"/>
          <w:szCs w:val="24"/>
        </w:rPr>
        <w:instrText xml:space="preserve"> XE "Sodium chloride " </w:instrText>
      </w:r>
      <w:r>
        <w:rPr>
          <w:rFonts w:cs="Times New Roman"/>
          <w:szCs w:val="24"/>
        </w:rPr>
        <w:fldChar w:fldCharType="end"/>
      </w:r>
      <w:r>
        <w:rPr>
          <w:rFonts w:cs="Times New Roman"/>
          <w:szCs w:val="24"/>
        </w:rPr>
        <w:t xml:space="preserve"> 7.01mg+ Sodium hydroxide</w:t>
      </w:r>
      <w:r>
        <w:fldChar w:fldCharType="begin"/>
      </w:r>
      <w:r>
        <w:rPr>
          <w:rFonts w:cs="Times New Roman"/>
          <w:szCs w:val="24"/>
        </w:rPr>
        <w:instrText xml:space="preserve"> XE "Sodium hydroxide " </w:instrText>
      </w:r>
      <w:r>
        <w:rPr>
          <w:rFonts w:cs="Times New Roman"/>
          <w:szCs w:val="24"/>
        </w:rPr>
        <w:fldChar w:fldCharType="end"/>
      </w:r>
      <w:r>
        <w:rPr>
          <w:rFonts w:cs="Times New Roman"/>
          <w:szCs w:val="24"/>
        </w:rPr>
        <w:t xml:space="preserve"> 1.36mg+ Succinyl gelatin</w:t>
      </w:r>
      <w:r>
        <w:fldChar w:fldCharType="begin"/>
      </w:r>
      <w:r>
        <w:rPr>
          <w:rFonts w:cs="Times New Roman"/>
          <w:szCs w:val="24"/>
        </w:rPr>
        <w:instrText xml:space="preserve"> XE "Succinyl gelatin " </w:instrText>
      </w:r>
      <w:r>
        <w:rPr>
          <w:rFonts w:cs="Times New Roman"/>
          <w:szCs w:val="24"/>
        </w:rPr>
        <w:fldChar w:fldCharType="end"/>
      </w:r>
      <w:r>
        <w:rPr>
          <w:rFonts w:cs="Times New Roman"/>
          <w:szCs w:val="24"/>
        </w:rPr>
        <w:t xml:space="preserve"> 40mg/ml, 500ml/bot</w:t>
      </w:r>
    </w:p>
    <w:p w14:paraId="6BFC1DE2" w14:textId="77777777" w:rsidR="00DE3E79" w:rsidRDefault="008A03DF">
      <w:pPr>
        <w:rPr>
          <w:rFonts w:cs="Times New Roman"/>
          <w:szCs w:val="24"/>
        </w:rPr>
      </w:pPr>
      <w:r>
        <w:rPr>
          <w:rFonts w:cs="Times New Roman"/>
          <w:szCs w:val="24"/>
        </w:rPr>
        <w:t>Dosage:</w:t>
      </w:r>
      <w:r>
        <w:rPr>
          <w:rFonts w:cs="Times New Roman"/>
          <w:kern w:val="0"/>
          <w:szCs w:val="24"/>
        </w:rPr>
        <w:t xml:space="preserve"> IV infusion 500-1500ml/day, max 2000ml/day</w:t>
      </w:r>
    </w:p>
    <w:p w14:paraId="42134968" w14:textId="77777777" w:rsidR="00DE3E79" w:rsidRDefault="008A03DF">
      <w:pPr>
        <w:rPr>
          <w:rFonts w:cs="Times New Roman"/>
          <w:szCs w:val="24"/>
        </w:rPr>
      </w:pPr>
      <w:r>
        <w:rPr>
          <w:rFonts w:cs="Times New Roman"/>
          <w:szCs w:val="24"/>
        </w:rPr>
        <w:t xml:space="preserve">CI: </w:t>
      </w:r>
      <w:r>
        <w:rPr>
          <w:rFonts w:cs="Times New Roman"/>
          <w:kern w:val="0"/>
          <w:szCs w:val="24"/>
        </w:rPr>
        <w:t>circulatory overload</w:t>
      </w:r>
    </w:p>
    <w:p w14:paraId="78F4009B" w14:textId="77777777" w:rsidR="00DE3E79" w:rsidRDefault="008A03DF">
      <w:pPr>
        <w:rPr>
          <w:rFonts w:cs="Times New Roman"/>
          <w:szCs w:val="24"/>
        </w:rPr>
      </w:pPr>
      <w:r>
        <w:rPr>
          <w:rFonts w:cs="Times New Roman"/>
          <w:szCs w:val="24"/>
        </w:rPr>
        <w:t>AE: skin reaction, flushing</w:t>
      </w:r>
    </w:p>
    <w:p w14:paraId="43C834BE" w14:textId="77777777" w:rsidR="00DE3E79" w:rsidRDefault="008A03DF">
      <w:pPr>
        <w:rPr>
          <w:rFonts w:cs="Times New Roman"/>
          <w:szCs w:val="24"/>
        </w:rPr>
      </w:pPr>
      <w:r>
        <w:rPr>
          <w:rFonts w:cs="Times New Roman"/>
          <w:szCs w:val="24"/>
        </w:rPr>
        <w:t>Category: B</w:t>
      </w:r>
    </w:p>
    <w:p w14:paraId="729C2F5E" w14:textId="77777777" w:rsidR="00DE3E79" w:rsidRDefault="008A03DF">
      <w:pPr>
        <w:rPr>
          <w:rFonts w:cs="Times New Roman"/>
          <w:szCs w:val="24"/>
        </w:rPr>
      </w:pPr>
      <w:r>
        <w:rPr>
          <w:rFonts w:cs="Times New Roman"/>
          <w:szCs w:val="24"/>
        </w:rPr>
        <w:t>ATC code: B05AA06</w:t>
      </w:r>
    </w:p>
    <w:p w14:paraId="6CD21AE3" w14:textId="77777777" w:rsidR="00DE3E79" w:rsidRDefault="00DE3E79">
      <w:pPr>
        <w:rPr>
          <w:rFonts w:cs="Times New Roman"/>
          <w:szCs w:val="24"/>
        </w:rPr>
      </w:pPr>
    </w:p>
    <w:p w14:paraId="535E6C7A" w14:textId="77777777" w:rsidR="00DE3E79" w:rsidRDefault="008A03DF">
      <w:pPr>
        <w:pStyle w:val="3"/>
        <w:spacing w:line="240" w:lineRule="auto"/>
        <w:rPr>
          <w:rFonts w:ascii="Times New Roman" w:eastAsia="標楷體" w:hAnsi="Times New Roman" w:cs="Times New Roman"/>
          <w:b w:val="0"/>
          <w:sz w:val="24"/>
          <w:szCs w:val="24"/>
        </w:rPr>
      </w:pPr>
      <w:bookmarkStart w:id="226" w:name="_Toc206178410"/>
      <w:bookmarkStart w:id="227" w:name="_Toc56173464"/>
      <w:bookmarkStart w:id="228" w:name="_Toc56170018"/>
      <w:bookmarkStart w:id="229" w:name="_Toc56157796"/>
      <w:bookmarkStart w:id="230" w:name="_Toc50972369"/>
      <w:r>
        <w:rPr>
          <w:rFonts w:ascii="Times New Roman" w:eastAsia="標楷體" w:hAnsi="Times New Roman" w:cs="Times New Roman"/>
          <w:b w:val="0"/>
          <w:sz w:val="24"/>
          <w:szCs w:val="24"/>
        </w:rPr>
        <w:t xml:space="preserve">B. </w:t>
      </w:r>
      <w:hyperlink r:id="rId113">
        <w:r>
          <w:rPr>
            <w:rFonts w:ascii="Times New Roman" w:eastAsia="標楷體" w:hAnsi="Times New Roman" w:cs="Times New Roman"/>
            <w:b w:val="0"/>
            <w:sz w:val="24"/>
            <w:szCs w:val="24"/>
          </w:rPr>
          <w:t>I.V. SOLUTIONS</w:t>
        </w:r>
        <w:bookmarkEnd w:id="226"/>
      </w:hyperlink>
      <w:bookmarkEnd w:id="227"/>
      <w:bookmarkEnd w:id="228"/>
      <w:bookmarkEnd w:id="229"/>
      <w:bookmarkEnd w:id="230"/>
    </w:p>
    <w:p w14:paraId="68746174" w14:textId="77777777" w:rsidR="00DE3E79" w:rsidRDefault="003614AE">
      <w:pPr>
        <w:spacing w:after="180"/>
        <w:rPr>
          <w:rFonts w:cs="Times New Roman"/>
          <w:szCs w:val="24"/>
        </w:rPr>
      </w:pPr>
      <w:hyperlink r:id="rId114">
        <w:r w:rsidR="008A03DF">
          <w:rPr>
            <w:rFonts w:cs="Times New Roman"/>
            <w:i/>
            <w:szCs w:val="24"/>
          </w:rPr>
          <w:t>Solutions for parenteral nutrition</w:t>
        </w:r>
      </w:hyperlink>
    </w:p>
    <w:p w14:paraId="53CB96E0" w14:textId="31AEBDE9" w:rsidR="00DE3E79" w:rsidRDefault="008A03DF">
      <w:pPr>
        <w:rPr>
          <w:rFonts w:cs="Times New Roman"/>
          <w:szCs w:val="24"/>
        </w:rPr>
      </w:pPr>
      <w:r>
        <w:rPr>
          <w:rFonts w:cs="Times New Roman"/>
          <w:b/>
          <w:szCs w:val="24"/>
        </w:rPr>
        <w:t>Moriamin-SN</w:t>
      </w:r>
      <w:r>
        <w:fldChar w:fldCharType="begin"/>
      </w:r>
      <w:r>
        <w:rPr>
          <w:rFonts w:cs="Times New Roman"/>
          <w:b/>
          <w:szCs w:val="24"/>
        </w:rPr>
        <w:instrText xml:space="preserve"> XE "Moriamin-SN " </w:instrText>
      </w:r>
      <w:r>
        <w:rPr>
          <w:rFonts w:cs="Times New Roman"/>
          <w:b/>
          <w:szCs w:val="24"/>
        </w:rPr>
        <w:fldChar w:fldCharType="end"/>
      </w:r>
      <w:r>
        <w:rPr>
          <w:rFonts w:cs="Times New Roman"/>
          <w:szCs w:val="24"/>
        </w:rPr>
        <w:t xml:space="preserve"> [MORI00]</w:t>
      </w:r>
    </w:p>
    <w:p w14:paraId="4467F341" w14:textId="77777777" w:rsidR="00DE3E79" w:rsidRDefault="008A03DF">
      <w:pPr>
        <w:rPr>
          <w:rFonts w:cs="Times New Roman"/>
          <w:szCs w:val="24"/>
        </w:rPr>
      </w:pPr>
      <w:r>
        <w:rPr>
          <w:rFonts w:cs="Times New Roman"/>
          <w:szCs w:val="24"/>
        </w:rPr>
        <w:t>Rx: each 200ml contains</w:t>
      </w:r>
    </w:p>
    <w:tbl>
      <w:tblPr>
        <w:tblW w:w="5415" w:type="dxa"/>
        <w:tblInd w:w="454" w:type="dxa"/>
        <w:tblLayout w:type="fixed"/>
        <w:tblCellMar>
          <w:left w:w="28" w:type="dxa"/>
          <w:right w:w="28" w:type="dxa"/>
        </w:tblCellMar>
        <w:tblLook w:val="0000" w:firstRow="0" w:lastRow="0" w:firstColumn="0" w:lastColumn="0" w:noHBand="0" w:noVBand="0"/>
      </w:tblPr>
      <w:tblGrid>
        <w:gridCol w:w="2863"/>
        <w:gridCol w:w="2552"/>
      </w:tblGrid>
      <w:tr w:rsidR="00DE3E79" w14:paraId="57A9BC1D" w14:textId="77777777">
        <w:tc>
          <w:tcPr>
            <w:tcW w:w="2862" w:type="dxa"/>
            <w:tcBorders>
              <w:top w:val="single" w:sz="4" w:space="0" w:color="000000"/>
              <w:left w:val="single" w:sz="4" w:space="0" w:color="000000"/>
              <w:bottom w:val="single" w:sz="4" w:space="0" w:color="000000"/>
              <w:right w:val="single" w:sz="4" w:space="0" w:color="000000"/>
            </w:tcBorders>
          </w:tcPr>
          <w:p w14:paraId="62EBE352"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L-Isoleucine</w:t>
            </w:r>
          </w:p>
          <w:p w14:paraId="0E7CB169"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L-Leucine</w:t>
            </w:r>
          </w:p>
          <w:p w14:paraId="60AEBCD8"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Lysine Acetate</w:t>
            </w:r>
          </w:p>
          <w:p w14:paraId="2A8F910C"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L-Methionine</w:t>
            </w:r>
          </w:p>
          <w:p w14:paraId="60BC4662"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L-Phenylalanine</w:t>
            </w:r>
          </w:p>
          <w:p w14:paraId="31E51351"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L-Threonine</w:t>
            </w:r>
          </w:p>
          <w:p w14:paraId="3C22CB9D"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L-Tryptophan</w:t>
            </w:r>
          </w:p>
          <w:p w14:paraId="1DEA20ED"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L-Valine</w:t>
            </w:r>
          </w:p>
          <w:p w14:paraId="39FDE43D"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L-Alanine</w:t>
            </w:r>
          </w:p>
          <w:p w14:paraId="5C29BE37"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L-Arginine</w:t>
            </w:r>
          </w:p>
          <w:p w14:paraId="48733DD0"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L-Aspartic Acid</w:t>
            </w:r>
          </w:p>
          <w:p w14:paraId="08173BBE"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L-Cysteine</w:t>
            </w:r>
          </w:p>
          <w:p w14:paraId="7E5BA011"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L-Glutamic Acid</w:t>
            </w:r>
          </w:p>
          <w:p w14:paraId="1C18A749"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L-Histidine</w:t>
            </w:r>
          </w:p>
          <w:p w14:paraId="78D65FC7"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L-Proline</w:t>
            </w:r>
          </w:p>
          <w:p w14:paraId="53254157"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L-Serine</w:t>
            </w:r>
          </w:p>
          <w:p w14:paraId="57487DBF"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L-Tyrosine</w:t>
            </w:r>
          </w:p>
          <w:p w14:paraId="130CEBBF"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Aminoacetic Acid</w:t>
            </w:r>
          </w:p>
        </w:tc>
        <w:tc>
          <w:tcPr>
            <w:tcW w:w="2552" w:type="dxa"/>
            <w:tcBorders>
              <w:top w:val="single" w:sz="4" w:space="0" w:color="000000"/>
              <w:left w:val="single" w:sz="4" w:space="0" w:color="000000"/>
              <w:bottom w:val="single" w:sz="4" w:space="0" w:color="000000"/>
              <w:right w:val="single" w:sz="4" w:space="0" w:color="000000"/>
            </w:tcBorders>
          </w:tcPr>
          <w:p w14:paraId="71BCAC51"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1,120  mg</w:t>
            </w:r>
          </w:p>
          <w:p w14:paraId="6E2B8686"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2,500  mg</w:t>
            </w:r>
          </w:p>
          <w:p w14:paraId="16D4C07D"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2,480  mg</w:t>
            </w:r>
          </w:p>
          <w:p w14:paraId="7AE92DFC"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700    mg</w:t>
            </w:r>
          </w:p>
          <w:p w14:paraId="5E960DB0"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1,870  mg</w:t>
            </w:r>
          </w:p>
          <w:p w14:paraId="3D97FD91"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1,300  mg</w:t>
            </w:r>
          </w:p>
          <w:p w14:paraId="0AE77B58"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260    mg</w:t>
            </w:r>
          </w:p>
          <w:p w14:paraId="6D73A65F"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900    mg</w:t>
            </w:r>
          </w:p>
          <w:p w14:paraId="08C28EB0"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1,240  mg</w:t>
            </w:r>
          </w:p>
          <w:p w14:paraId="2AE8B94D"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1,580  mg</w:t>
            </w:r>
          </w:p>
          <w:p w14:paraId="3D197DC3"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760    mg</w:t>
            </w:r>
          </w:p>
          <w:p w14:paraId="15FA83ED"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200    mg</w:t>
            </w:r>
          </w:p>
          <w:p w14:paraId="46A3C5A8"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1,300  mg</w:t>
            </w:r>
          </w:p>
          <w:p w14:paraId="13E29E78"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1,200  mg</w:t>
            </w:r>
          </w:p>
          <w:p w14:paraId="77E60C4D"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660    mg</w:t>
            </w:r>
          </w:p>
          <w:p w14:paraId="4F72D457"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440    mg</w:t>
            </w:r>
          </w:p>
          <w:p w14:paraId="0348FCE1"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70     mg</w:t>
            </w:r>
          </w:p>
          <w:p w14:paraId="2219ED1A"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2,140  mg</w:t>
            </w:r>
          </w:p>
        </w:tc>
      </w:tr>
    </w:tbl>
    <w:p w14:paraId="25A281D3" w14:textId="77777777" w:rsidR="00DE3E79" w:rsidRDefault="008A03DF">
      <w:pPr>
        <w:pStyle w:val="a9"/>
        <w:spacing w:before="180"/>
        <w:ind w:left="425"/>
        <w:rPr>
          <w:rFonts w:ascii="Times New Roman" w:eastAsia="標楷體" w:hAnsi="Times New Roman" w:cs="Times New Roman"/>
        </w:rPr>
      </w:pPr>
      <w:r>
        <w:rPr>
          <w:rFonts w:ascii="Times New Roman" w:eastAsia="標楷體" w:hAnsi="Times New Roman" w:cs="Times New Roman"/>
        </w:rPr>
        <w:t>Chemistry</w:t>
      </w:r>
      <w:r>
        <w:rPr>
          <w:rFonts w:ascii="Times New Roman" w:eastAsia="標楷體" w:hAnsi="Times New Roman" w:cs="Times New Roman"/>
        </w:rPr>
        <w:t>：</w:t>
      </w:r>
    </w:p>
    <w:tbl>
      <w:tblPr>
        <w:tblW w:w="5415" w:type="dxa"/>
        <w:tblInd w:w="454" w:type="dxa"/>
        <w:tblLayout w:type="fixed"/>
        <w:tblCellMar>
          <w:left w:w="28" w:type="dxa"/>
          <w:right w:w="28" w:type="dxa"/>
        </w:tblCellMar>
        <w:tblLook w:val="0000" w:firstRow="0" w:lastRow="0" w:firstColumn="0" w:lastColumn="0" w:noHBand="0" w:noVBand="0"/>
      </w:tblPr>
      <w:tblGrid>
        <w:gridCol w:w="2863"/>
        <w:gridCol w:w="2552"/>
      </w:tblGrid>
      <w:tr w:rsidR="00DE3E79" w14:paraId="45EB1CCD" w14:textId="77777777">
        <w:tc>
          <w:tcPr>
            <w:tcW w:w="2862" w:type="dxa"/>
            <w:tcBorders>
              <w:top w:val="single" w:sz="4" w:space="0" w:color="000000"/>
              <w:left w:val="single" w:sz="4" w:space="0" w:color="000000"/>
              <w:bottom w:val="single" w:sz="4" w:space="0" w:color="000000"/>
              <w:right w:val="single" w:sz="4" w:space="0" w:color="000000"/>
            </w:tcBorders>
          </w:tcPr>
          <w:p w14:paraId="665B3499"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Total Nitrogen</w:t>
            </w:r>
          </w:p>
        </w:tc>
        <w:tc>
          <w:tcPr>
            <w:tcW w:w="2552" w:type="dxa"/>
            <w:tcBorders>
              <w:top w:val="single" w:sz="4" w:space="0" w:color="000000"/>
              <w:left w:val="single" w:sz="4" w:space="0" w:color="000000"/>
              <w:bottom w:val="single" w:sz="4" w:space="0" w:color="000000"/>
              <w:right w:val="single" w:sz="4" w:space="0" w:color="000000"/>
            </w:tcBorders>
          </w:tcPr>
          <w:p w14:paraId="53FDAD38"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15.2mg/ml (3.04g/200ml)</w:t>
            </w:r>
          </w:p>
        </w:tc>
      </w:tr>
      <w:tr w:rsidR="00DE3E79" w14:paraId="24F9E6BA" w14:textId="77777777">
        <w:tc>
          <w:tcPr>
            <w:tcW w:w="2862" w:type="dxa"/>
            <w:tcBorders>
              <w:top w:val="single" w:sz="4" w:space="0" w:color="000000"/>
              <w:left w:val="single" w:sz="4" w:space="0" w:color="000000"/>
              <w:bottom w:val="single" w:sz="4" w:space="0" w:color="000000"/>
              <w:right w:val="single" w:sz="4" w:space="0" w:color="000000"/>
            </w:tcBorders>
          </w:tcPr>
          <w:p w14:paraId="67BCCE0B"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Total Free Amino acid</w:t>
            </w:r>
          </w:p>
        </w:tc>
        <w:tc>
          <w:tcPr>
            <w:tcW w:w="2552" w:type="dxa"/>
            <w:tcBorders>
              <w:top w:val="single" w:sz="4" w:space="0" w:color="000000"/>
              <w:left w:val="single" w:sz="4" w:space="0" w:color="000000"/>
              <w:bottom w:val="single" w:sz="4" w:space="0" w:color="000000"/>
              <w:right w:val="single" w:sz="4" w:space="0" w:color="000000"/>
            </w:tcBorders>
          </w:tcPr>
          <w:p w14:paraId="51397993"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10.0w/v</w:t>
            </w:r>
            <w:r>
              <w:rPr>
                <w:rFonts w:ascii="Times New Roman" w:eastAsia="標楷體" w:hAnsi="Times New Roman" w:cs="Times New Roman"/>
              </w:rPr>
              <w:t>﹪</w:t>
            </w:r>
            <w:r>
              <w:rPr>
                <w:rFonts w:ascii="Times New Roman" w:eastAsia="標楷體" w:hAnsi="Times New Roman" w:cs="Times New Roman"/>
              </w:rPr>
              <w:t>(20g/200ml)</w:t>
            </w:r>
          </w:p>
        </w:tc>
      </w:tr>
      <w:tr w:rsidR="00DE3E79" w14:paraId="111DC76C" w14:textId="77777777">
        <w:tc>
          <w:tcPr>
            <w:tcW w:w="2862" w:type="dxa"/>
            <w:tcBorders>
              <w:top w:val="single" w:sz="4" w:space="0" w:color="000000"/>
              <w:left w:val="single" w:sz="4" w:space="0" w:color="000000"/>
              <w:bottom w:val="single" w:sz="4" w:space="0" w:color="000000"/>
              <w:right w:val="single" w:sz="4" w:space="0" w:color="000000"/>
            </w:tcBorders>
          </w:tcPr>
          <w:p w14:paraId="22153DBF"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pH</w:t>
            </w:r>
          </w:p>
        </w:tc>
        <w:tc>
          <w:tcPr>
            <w:tcW w:w="2552" w:type="dxa"/>
            <w:tcBorders>
              <w:top w:val="single" w:sz="4" w:space="0" w:color="000000"/>
              <w:left w:val="single" w:sz="4" w:space="0" w:color="000000"/>
              <w:bottom w:val="single" w:sz="4" w:space="0" w:color="000000"/>
              <w:right w:val="single" w:sz="4" w:space="0" w:color="000000"/>
            </w:tcBorders>
          </w:tcPr>
          <w:p w14:paraId="23EE8980"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5.5~6.5</w:t>
            </w:r>
          </w:p>
        </w:tc>
      </w:tr>
      <w:tr w:rsidR="00DE3E79" w14:paraId="42567648" w14:textId="77777777">
        <w:tc>
          <w:tcPr>
            <w:tcW w:w="2862" w:type="dxa"/>
            <w:tcBorders>
              <w:top w:val="single" w:sz="4" w:space="0" w:color="000000"/>
              <w:left w:val="single" w:sz="4" w:space="0" w:color="000000"/>
              <w:bottom w:val="single" w:sz="4" w:space="0" w:color="000000"/>
              <w:right w:val="single" w:sz="4" w:space="0" w:color="000000"/>
            </w:tcBorders>
          </w:tcPr>
          <w:p w14:paraId="3E783E7F"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Osmotic ratio</w:t>
            </w:r>
          </w:p>
        </w:tc>
        <w:tc>
          <w:tcPr>
            <w:tcW w:w="2552" w:type="dxa"/>
            <w:tcBorders>
              <w:top w:val="single" w:sz="4" w:space="0" w:color="000000"/>
              <w:left w:val="single" w:sz="4" w:space="0" w:color="000000"/>
              <w:bottom w:val="single" w:sz="4" w:space="0" w:color="000000"/>
              <w:right w:val="single" w:sz="4" w:space="0" w:color="000000"/>
            </w:tcBorders>
          </w:tcPr>
          <w:p w14:paraId="260253D2"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about 3</w:t>
            </w:r>
          </w:p>
        </w:tc>
      </w:tr>
      <w:tr w:rsidR="00DE3E79" w14:paraId="6469819E" w14:textId="77777777">
        <w:tc>
          <w:tcPr>
            <w:tcW w:w="2862" w:type="dxa"/>
            <w:tcBorders>
              <w:top w:val="single" w:sz="4" w:space="0" w:color="000000"/>
              <w:left w:val="single" w:sz="4" w:space="0" w:color="000000"/>
              <w:bottom w:val="single" w:sz="4" w:space="0" w:color="000000"/>
              <w:right w:val="single" w:sz="4" w:space="0" w:color="000000"/>
            </w:tcBorders>
          </w:tcPr>
          <w:p w14:paraId="0A047D94"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Electrolyte (mEq/200ml.)</w:t>
            </w:r>
          </w:p>
        </w:tc>
        <w:tc>
          <w:tcPr>
            <w:tcW w:w="2552" w:type="dxa"/>
            <w:tcBorders>
              <w:top w:val="single" w:sz="4" w:space="0" w:color="000000"/>
              <w:left w:val="single" w:sz="4" w:space="0" w:color="000000"/>
              <w:bottom w:val="single" w:sz="4" w:space="0" w:color="000000"/>
              <w:right w:val="single" w:sz="4" w:space="0" w:color="000000"/>
            </w:tcBorders>
          </w:tcPr>
          <w:p w14:paraId="69524CF0"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Cl</w:t>
            </w:r>
            <w:r>
              <w:rPr>
                <w:rFonts w:ascii="Times New Roman" w:eastAsia="標楷體" w:hAnsi="Times New Roman" w:cs="Times New Roman"/>
                <w:vertAlign w:val="superscript"/>
              </w:rPr>
              <w:t>-</w:t>
            </w:r>
            <w:r>
              <w:rPr>
                <w:rFonts w:ascii="Times New Roman" w:eastAsia="標楷體" w:hAnsi="Times New Roman" w:cs="Times New Roman"/>
              </w:rPr>
              <w:t>：</w:t>
            </w:r>
            <w:r>
              <w:rPr>
                <w:rFonts w:ascii="Times New Roman" w:eastAsia="標楷體" w:hAnsi="Times New Roman" w:cs="Times New Roman"/>
              </w:rPr>
              <w:t>0, Na</w:t>
            </w:r>
            <w:r>
              <w:rPr>
                <w:rFonts w:ascii="Times New Roman" w:eastAsia="標楷體" w:hAnsi="Times New Roman" w:cs="Times New Roman"/>
                <w:vertAlign w:val="superscript"/>
              </w:rPr>
              <w:t>+</w:t>
            </w:r>
            <w:r>
              <w:rPr>
                <w:rFonts w:ascii="Times New Roman" w:eastAsia="標楷體" w:hAnsi="Times New Roman" w:cs="Times New Roman"/>
              </w:rPr>
              <w:t>：＜</w:t>
            </w:r>
            <w:r>
              <w:rPr>
                <w:rFonts w:ascii="Times New Roman" w:eastAsia="標楷體" w:hAnsi="Times New Roman" w:cs="Times New Roman"/>
              </w:rPr>
              <w:t xml:space="preserve">1 </w:t>
            </w:r>
          </w:p>
          <w:p w14:paraId="155E798B" w14:textId="77777777" w:rsidR="00DE3E79" w:rsidRDefault="008A03DF">
            <w:pPr>
              <w:pStyle w:val="a9"/>
              <w:rPr>
                <w:rFonts w:ascii="Times New Roman" w:eastAsia="標楷體" w:hAnsi="Times New Roman" w:cs="Times New Roman"/>
              </w:rPr>
            </w:pPr>
            <w:r>
              <w:rPr>
                <w:rFonts w:ascii="Times New Roman" w:eastAsia="標楷體" w:hAnsi="Times New Roman" w:cs="Times New Roman"/>
              </w:rPr>
              <w:t>CH</w:t>
            </w:r>
            <w:r>
              <w:rPr>
                <w:rFonts w:ascii="Times New Roman" w:eastAsia="標楷體" w:hAnsi="Times New Roman" w:cs="Times New Roman"/>
                <w:vertAlign w:val="subscript"/>
              </w:rPr>
              <w:t>3</w:t>
            </w:r>
            <w:r>
              <w:rPr>
                <w:rFonts w:ascii="Times New Roman" w:eastAsia="標楷體" w:hAnsi="Times New Roman" w:cs="Times New Roman"/>
              </w:rPr>
              <w:t>COO</w:t>
            </w:r>
            <w:r>
              <w:rPr>
                <w:rFonts w:ascii="Times New Roman" w:eastAsia="標楷體" w:hAnsi="Times New Roman" w:cs="Times New Roman"/>
                <w:vertAlign w:val="superscript"/>
              </w:rPr>
              <w:t>-</w:t>
            </w:r>
            <w:r>
              <w:rPr>
                <w:rFonts w:ascii="Times New Roman" w:eastAsia="標楷體" w:hAnsi="Times New Roman" w:cs="Times New Roman"/>
              </w:rPr>
              <w:t>：</w:t>
            </w:r>
            <w:r>
              <w:rPr>
                <w:rFonts w:ascii="Times New Roman" w:eastAsia="標楷體" w:hAnsi="Times New Roman" w:cs="Times New Roman"/>
              </w:rPr>
              <w:t>12</w:t>
            </w:r>
          </w:p>
        </w:tc>
      </w:tr>
    </w:tbl>
    <w:p w14:paraId="3E9E661C" w14:textId="77777777" w:rsidR="00DE3E79" w:rsidRDefault="008A03DF">
      <w:pPr>
        <w:spacing w:before="180"/>
        <w:rPr>
          <w:rFonts w:cs="Times New Roman"/>
          <w:szCs w:val="24"/>
        </w:rPr>
      </w:pPr>
      <w:r>
        <w:rPr>
          <w:rFonts w:cs="Times New Roman"/>
          <w:szCs w:val="24"/>
        </w:rPr>
        <w:t>Dosage: IVF 200-400ml daily, infusion rate 100ml/hr (25 drops/min);</w:t>
      </w:r>
    </w:p>
    <w:p w14:paraId="5DC02699" w14:textId="77777777" w:rsidR="00DE3E79" w:rsidRDefault="008A03DF">
      <w:pPr>
        <w:ind w:left="850"/>
        <w:rPr>
          <w:rFonts w:cs="Times New Roman"/>
          <w:szCs w:val="24"/>
        </w:rPr>
      </w:pPr>
      <w:r>
        <w:rPr>
          <w:rFonts w:cs="Times New Roman"/>
          <w:szCs w:val="24"/>
        </w:rPr>
        <w:t>Central intravenous infusion, 400-800ml daily, max 800ml/day</w:t>
      </w:r>
    </w:p>
    <w:p w14:paraId="2F95A109" w14:textId="77777777" w:rsidR="00DE3E79" w:rsidRDefault="008A03DF">
      <w:pPr>
        <w:rPr>
          <w:rFonts w:cs="Times New Roman"/>
          <w:szCs w:val="24"/>
        </w:rPr>
      </w:pPr>
      <w:r>
        <w:rPr>
          <w:rFonts w:cs="Times New Roman"/>
          <w:szCs w:val="24"/>
        </w:rPr>
        <w:t>CI: disturbances in amino acid metabolism, severe renal impairment, hyperitremia</w:t>
      </w:r>
    </w:p>
    <w:p w14:paraId="1A4FADDD" w14:textId="77777777" w:rsidR="00DE3E79" w:rsidRDefault="008A03DF">
      <w:pPr>
        <w:rPr>
          <w:rFonts w:cs="Times New Roman"/>
          <w:szCs w:val="24"/>
        </w:rPr>
      </w:pPr>
      <w:r>
        <w:rPr>
          <w:rFonts w:cs="Times New Roman"/>
          <w:szCs w:val="24"/>
        </w:rPr>
        <w:t>AE: skin rash, nausea, vomiting, headache</w:t>
      </w:r>
    </w:p>
    <w:p w14:paraId="7DCDB7B8" w14:textId="77777777" w:rsidR="00DE3E79" w:rsidRDefault="008A03DF">
      <w:pPr>
        <w:rPr>
          <w:rFonts w:cs="Times New Roman"/>
          <w:szCs w:val="24"/>
        </w:rPr>
      </w:pPr>
      <w:r>
        <w:rPr>
          <w:rFonts w:cs="Times New Roman"/>
          <w:szCs w:val="24"/>
        </w:rPr>
        <w:t>ATC code: B05BA01</w:t>
      </w:r>
    </w:p>
    <w:p w14:paraId="580E1623" w14:textId="77777777" w:rsidR="00DE3E79" w:rsidRDefault="00DE3E79">
      <w:pPr>
        <w:rPr>
          <w:rFonts w:cs="Times New Roman"/>
          <w:szCs w:val="24"/>
        </w:rPr>
      </w:pPr>
    </w:p>
    <w:p w14:paraId="2F742624" w14:textId="73157460" w:rsidR="00DE3E79" w:rsidRDefault="008A03DF">
      <w:pPr>
        <w:rPr>
          <w:rFonts w:cs="Times New Roman"/>
          <w:szCs w:val="24"/>
        </w:rPr>
      </w:pPr>
      <w:r>
        <w:rPr>
          <w:rFonts w:cs="Times New Roman"/>
          <w:b/>
          <w:szCs w:val="24"/>
        </w:rPr>
        <w:t>Nephrosteril</w:t>
      </w:r>
      <w:r>
        <w:fldChar w:fldCharType="begin"/>
      </w:r>
      <w:r>
        <w:rPr>
          <w:rFonts w:cs="Times New Roman"/>
          <w:b/>
          <w:szCs w:val="24"/>
        </w:rPr>
        <w:instrText xml:space="preserve"> XE "Nephrosteril " </w:instrText>
      </w:r>
      <w:r>
        <w:rPr>
          <w:rFonts w:cs="Times New Roman"/>
          <w:b/>
          <w:szCs w:val="24"/>
        </w:rPr>
        <w:fldChar w:fldCharType="end"/>
      </w:r>
      <w:r>
        <w:rPr>
          <w:rFonts w:cs="Times New Roman"/>
          <w:b/>
          <w:szCs w:val="24"/>
        </w:rPr>
        <w:t xml:space="preserve"> </w:t>
      </w:r>
      <w:r>
        <w:rPr>
          <w:rFonts w:cs="Times New Roman"/>
          <w:szCs w:val="24"/>
        </w:rPr>
        <w:t>[NEPI02]</w:t>
      </w:r>
    </w:p>
    <w:p w14:paraId="15E7FC5C" w14:textId="77777777" w:rsidR="00DE3E79" w:rsidRDefault="008A03DF">
      <w:pPr>
        <w:rPr>
          <w:rFonts w:cs="Times New Roman"/>
          <w:szCs w:val="24"/>
        </w:rPr>
      </w:pPr>
      <w:r>
        <w:rPr>
          <w:rFonts w:cs="Times New Roman"/>
          <w:szCs w:val="24"/>
        </w:rPr>
        <w:t>Rx: each liter contains</w:t>
      </w:r>
    </w:p>
    <w:tbl>
      <w:tblPr>
        <w:tblStyle w:val="aff"/>
        <w:tblW w:w="5420" w:type="dxa"/>
        <w:tblInd w:w="480" w:type="dxa"/>
        <w:tblLayout w:type="fixed"/>
        <w:tblLook w:val="0600" w:firstRow="0" w:lastRow="0" w:firstColumn="0" w:lastColumn="0" w:noHBand="1" w:noVBand="1"/>
      </w:tblPr>
      <w:tblGrid>
        <w:gridCol w:w="2861"/>
        <w:gridCol w:w="2559"/>
      </w:tblGrid>
      <w:tr w:rsidR="00DE3E79" w14:paraId="48A4D9CD" w14:textId="77777777">
        <w:tc>
          <w:tcPr>
            <w:tcW w:w="2860" w:type="dxa"/>
          </w:tcPr>
          <w:p w14:paraId="7FC9219F" w14:textId="77777777" w:rsidR="00DE3E79" w:rsidRDefault="008A03DF">
            <w:pPr>
              <w:pStyle w:val="a9"/>
              <w:rPr>
                <w:rFonts w:ascii="Times New Roman" w:eastAsia="新細明體" w:hAnsi="Times New Roman" w:cs="Times New Roman"/>
                <w:color w:val="000000" w:themeColor="text1"/>
                <w:kern w:val="0"/>
                <w:sz w:val="36"/>
                <w:szCs w:val="36"/>
              </w:rPr>
            </w:pPr>
            <w:r>
              <w:rPr>
                <w:rFonts w:ascii="Times New Roman" w:eastAsia="新細明體" w:hAnsi="Times New Roman" w:cs="Times New Roman"/>
                <w:color w:val="000000" w:themeColor="text1"/>
              </w:rPr>
              <w:t>L-Isoleucine</w:t>
            </w:r>
          </w:p>
          <w:p w14:paraId="621BC68C"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L-Leucine</w:t>
            </w:r>
          </w:p>
          <w:p w14:paraId="5E9CD761"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L-Lysine monoacetate</w:t>
            </w:r>
          </w:p>
          <w:p w14:paraId="41FF7B01"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(=L-Lycince)</w:t>
            </w:r>
          </w:p>
          <w:p w14:paraId="011EBC3E"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L-Methionine</w:t>
            </w:r>
          </w:p>
          <w:p w14:paraId="13285910"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L-Phenylalanine</w:t>
            </w:r>
          </w:p>
          <w:p w14:paraId="0DED79AF"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L-Threonine</w:t>
            </w:r>
          </w:p>
          <w:p w14:paraId="6A61D665"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L-Tryptophan</w:t>
            </w:r>
          </w:p>
          <w:p w14:paraId="466AE281"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L-Valine</w:t>
            </w:r>
          </w:p>
          <w:p w14:paraId="0D805020"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L-Alanine</w:t>
            </w:r>
          </w:p>
          <w:p w14:paraId="0E8E8643"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Arginine</w:t>
            </w:r>
          </w:p>
          <w:p w14:paraId="0CC17962"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Acetylcysteine</w:t>
            </w:r>
          </w:p>
          <w:p w14:paraId="755A4B30"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(=L-Cysteine)</w:t>
            </w:r>
          </w:p>
          <w:p w14:paraId="24035F2F"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L-Histidine</w:t>
            </w:r>
          </w:p>
          <w:p w14:paraId="30675389"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L-Proline</w:t>
            </w:r>
          </w:p>
          <w:p w14:paraId="06FC70DC"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L-Serine</w:t>
            </w:r>
          </w:p>
          <w:p w14:paraId="1D826358"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Aminoacetic Acid</w:t>
            </w:r>
          </w:p>
          <w:p w14:paraId="2E29DC05"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L-Malic acid</w:t>
            </w:r>
          </w:p>
          <w:p w14:paraId="16EA765F"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Glacial acetic acid</w:t>
            </w:r>
          </w:p>
        </w:tc>
        <w:tc>
          <w:tcPr>
            <w:tcW w:w="2559" w:type="dxa"/>
          </w:tcPr>
          <w:p w14:paraId="3BCBEA16"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5.1 g</w:t>
            </w:r>
          </w:p>
          <w:p w14:paraId="18E02416"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10.3 g</w:t>
            </w:r>
          </w:p>
          <w:p w14:paraId="69D52E84"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10.01 g</w:t>
            </w:r>
          </w:p>
          <w:p w14:paraId="32666595"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(7.1 g)</w:t>
            </w:r>
          </w:p>
          <w:p w14:paraId="1D53C0A0"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2.8 g</w:t>
            </w:r>
          </w:p>
          <w:p w14:paraId="31117625"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3.8 g</w:t>
            </w:r>
          </w:p>
          <w:p w14:paraId="05EE2FE1"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4.8 g</w:t>
            </w:r>
          </w:p>
          <w:p w14:paraId="1DAF7453"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1.9 g</w:t>
            </w:r>
          </w:p>
          <w:p w14:paraId="6F0E66B9"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6.2 g</w:t>
            </w:r>
          </w:p>
          <w:p w14:paraId="1687A77E"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6.3 g</w:t>
            </w:r>
          </w:p>
          <w:p w14:paraId="6D314FFB"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4.9 g</w:t>
            </w:r>
          </w:p>
          <w:p w14:paraId="17D64DC4"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0.5 g</w:t>
            </w:r>
          </w:p>
          <w:p w14:paraId="13721C2B"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(0.37 g)</w:t>
            </w:r>
          </w:p>
          <w:p w14:paraId="1BAF476F"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4.3 g</w:t>
            </w:r>
          </w:p>
          <w:p w14:paraId="2E542E70"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6.3 g</w:t>
            </w:r>
          </w:p>
          <w:p w14:paraId="6E86529B"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4.5 g</w:t>
            </w:r>
          </w:p>
          <w:p w14:paraId="321BEEEF"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3.2 g</w:t>
            </w:r>
          </w:p>
          <w:p w14:paraId="74AA0C94"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1.5 g</w:t>
            </w:r>
          </w:p>
          <w:p w14:paraId="3AB18E17" w14:textId="77777777" w:rsidR="00DE3E79" w:rsidRDefault="008A03DF">
            <w:pPr>
              <w:rPr>
                <w:rFonts w:eastAsia="新細明體" w:cs="Times New Roman"/>
                <w:color w:val="000000" w:themeColor="text1"/>
                <w:kern w:val="0"/>
                <w:sz w:val="36"/>
                <w:szCs w:val="36"/>
              </w:rPr>
            </w:pPr>
            <w:r>
              <w:rPr>
                <w:rFonts w:eastAsia="新細明體" w:cs="Times New Roman"/>
                <w:color w:val="000000" w:themeColor="text1"/>
                <w:szCs w:val="24"/>
              </w:rPr>
              <w:t>1.38 g</w:t>
            </w:r>
          </w:p>
        </w:tc>
      </w:tr>
    </w:tbl>
    <w:p w14:paraId="77447851" w14:textId="77777777" w:rsidR="00DE3E79" w:rsidRDefault="008A03DF">
      <w:pPr>
        <w:rPr>
          <w:rFonts w:cs="Times New Roman"/>
          <w:szCs w:val="24"/>
        </w:rPr>
      </w:pPr>
      <w:r>
        <w:rPr>
          <w:rFonts w:cs="Times New Roman"/>
          <w:szCs w:val="24"/>
        </w:rPr>
        <w:t>Chemistry</w:t>
      </w:r>
      <w:r>
        <w:rPr>
          <w:rFonts w:cs="Times New Roman"/>
          <w:szCs w:val="24"/>
        </w:rPr>
        <w:t>：</w:t>
      </w:r>
    </w:p>
    <w:tbl>
      <w:tblPr>
        <w:tblStyle w:val="aff"/>
        <w:tblW w:w="5420" w:type="dxa"/>
        <w:tblInd w:w="480" w:type="dxa"/>
        <w:tblLayout w:type="fixed"/>
        <w:tblLook w:val="0600" w:firstRow="0" w:lastRow="0" w:firstColumn="0" w:lastColumn="0" w:noHBand="1" w:noVBand="1"/>
      </w:tblPr>
      <w:tblGrid>
        <w:gridCol w:w="2861"/>
        <w:gridCol w:w="2559"/>
      </w:tblGrid>
      <w:tr w:rsidR="00DE3E79" w14:paraId="6ED7BE0F" w14:textId="77777777">
        <w:tc>
          <w:tcPr>
            <w:tcW w:w="2860" w:type="dxa"/>
          </w:tcPr>
          <w:p w14:paraId="18C8BC61" w14:textId="77777777" w:rsidR="00DE3E79" w:rsidRDefault="008A03DF">
            <w:pPr>
              <w:rPr>
                <w:rFonts w:eastAsia="新細明體" w:cs="Times New Roman"/>
                <w:kern w:val="0"/>
                <w:sz w:val="36"/>
                <w:szCs w:val="36"/>
              </w:rPr>
            </w:pPr>
            <w:r>
              <w:rPr>
                <w:rFonts w:eastAsia="新細明體" w:cs="Times New Roman"/>
                <w:color w:val="000000" w:themeColor="dark1"/>
                <w:szCs w:val="24"/>
              </w:rPr>
              <w:t>Total Nitrogen</w:t>
            </w:r>
          </w:p>
        </w:tc>
        <w:tc>
          <w:tcPr>
            <w:tcW w:w="2559" w:type="dxa"/>
          </w:tcPr>
          <w:p w14:paraId="67EF9FF1" w14:textId="77777777" w:rsidR="00DE3E79" w:rsidRDefault="008A03DF">
            <w:pPr>
              <w:rPr>
                <w:rFonts w:eastAsia="新細明體" w:cs="Times New Roman"/>
                <w:kern w:val="0"/>
                <w:sz w:val="36"/>
                <w:szCs w:val="36"/>
              </w:rPr>
            </w:pPr>
            <w:r>
              <w:rPr>
                <w:rFonts w:eastAsia="新細明體" w:cs="Times New Roman"/>
                <w:color w:val="000000" w:themeColor="dark1"/>
                <w:szCs w:val="24"/>
              </w:rPr>
              <w:t>10.8g/liter</w:t>
            </w:r>
          </w:p>
        </w:tc>
      </w:tr>
      <w:tr w:rsidR="00DE3E79" w14:paraId="7C0C395B" w14:textId="77777777">
        <w:tc>
          <w:tcPr>
            <w:tcW w:w="2860" w:type="dxa"/>
          </w:tcPr>
          <w:p w14:paraId="65A339A9" w14:textId="77777777" w:rsidR="00DE3E79" w:rsidRDefault="008A03DF">
            <w:pPr>
              <w:rPr>
                <w:rFonts w:eastAsia="新細明體" w:cs="Times New Roman"/>
                <w:kern w:val="0"/>
                <w:sz w:val="36"/>
                <w:szCs w:val="36"/>
              </w:rPr>
            </w:pPr>
            <w:r>
              <w:rPr>
                <w:rFonts w:eastAsia="新細明體" w:cs="Times New Roman"/>
                <w:color w:val="000000" w:themeColor="dark1"/>
                <w:szCs w:val="24"/>
              </w:rPr>
              <w:t>Total Free Amino acid</w:t>
            </w:r>
          </w:p>
        </w:tc>
        <w:tc>
          <w:tcPr>
            <w:tcW w:w="2559" w:type="dxa"/>
          </w:tcPr>
          <w:p w14:paraId="41E7FE1B" w14:textId="77777777" w:rsidR="00DE3E79" w:rsidRDefault="008A03DF">
            <w:pPr>
              <w:rPr>
                <w:rFonts w:eastAsia="新細明體" w:cs="Times New Roman"/>
                <w:kern w:val="0"/>
                <w:sz w:val="36"/>
                <w:szCs w:val="36"/>
              </w:rPr>
            </w:pPr>
            <w:r>
              <w:rPr>
                <w:rFonts w:eastAsia="新細明體" w:cs="Times New Roman"/>
                <w:color w:val="000000" w:themeColor="dark1"/>
                <w:szCs w:val="24"/>
              </w:rPr>
              <w:t>70 g/liter</w:t>
            </w:r>
          </w:p>
        </w:tc>
      </w:tr>
      <w:tr w:rsidR="00DE3E79" w14:paraId="61E5FAE4" w14:textId="77777777">
        <w:tc>
          <w:tcPr>
            <w:tcW w:w="2860" w:type="dxa"/>
          </w:tcPr>
          <w:p w14:paraId="7C01594E" w14:textId="77777777" w:rsidR="00DE3E79" w:rsidRDefault="008A03DF">
            <w:pPr>
              <w:rPr>
                <w:rFonts w:eastAsia="新細明體" w:cs="Times New Roman"/>
                <w:kern w:val="0"/>
                <w:sz w:val="36"/>
                <w:szCs w:val="36"/>
              </w:rPr>
            </w:pPr>
            <w:r>
              <w:rPr>
                <w:rFonts w:eastAsia="新細明體" w:cs="Times New Roman"/>
                <w:color w:val="000000" w:themeColor="dark1"/>
                <w:szCs w:val="24"/>
              </w:rPr>
              <w:t>Total kcal</w:t>
            </w:r>
          </w:p>
        </w:tc>
        <w:tc>
          <w:tcPr>
            <w:tcW w:w="2559" w:type="dxa"/>
          </w:tcPr>
          <w:p w14:paraId="5ACC1246" w14:textId="77777777" w:rsidR="00DE3E79" w:rsidRDefault="008A03DF">
            <w:pPr>
              <w:rPr>
                <w:rFonts w:eastAsia="新細明體" w:cs="Times New Roman"/>
                <w:kern w:val="0"/>
                <w:sz w:val="36"/>
                <w:szCs w:val="36"/>
              </w:rPr>
            </w:pPr>
            <w:r>
              <w:rPr>
                <w:rFonts w:eastAsia="新細明體" w:cs="Times New Roman"/>
                <w:color w:val="000000" w:themeColor="dark1"/>
                <w:szCs w:val="24"/>
              </w:rPr>
              <w:t>280kcal/liter</w:t>
            </w:r>
          </w:p>
        </w:tc>
      </w:tr>
      <w:tr w:rsidR="00DE3E79" w14:paraId="277AAF4C" w14:textId="77777777">
        <w:tc>
          <w:tcPr>
            <w:tcW w:w="2860" w:type="dxa"/>
          </w:tcPr>
          <w:p w14:paraId="4ED6F982" w14:textId="77777777" w:rsidR="00DE3E79" w:rsidRDefault="008A03DF">
            <w:pPr>
              <w:rPr>
                <w:rFonts w:eastAsia="新細明體" w:cs="Times New Roman"/>
                <w:kern w:val="0"/>
                <w:sz w:val="36"/>
                <w:szCs w:val="36"/>
              </w:rPr>
            </w:pPr>
            <w:r>
              <w:rPr>
                <w:rFonts w:eastAsia="新細明體" w:cs="Times New Roman"/>
                <w:color w:val="000000" w:themeColor="dark1"/>
                <w:szCs w:val="24"/>
              </w:rPr>
              <w:t>Osmotic pressure</w:t>
            </w:r>
          </w:p>
        </w:tc>
        <w:tc>
          <w:tcPr>
            <w:tcW w:w="2559" w:type="dxa"/>
          </w:tcPr>
          <w:p w14:paraId="282ED3A8" w14:textId="77777777" w:rsidR="00DE3E79" w:rsidRDefault="008A03DF">
            <w:pPr>
              <w:rPr>
                <w:rFonts w:eastAsia="新細明體" w:cs="Times New Roman"/>
                <w:kern w:val="0"/>
                <w:sz w:val="36"/>
                <w:szCs w:val="36"/>
              </w:rPr>
            </w:pPr>
            <w:r>
              <w:rPr>
                <w:rFonts w:eastAsia="新細明體" w:cs="Times New Roman"/>
                <w:color w:val="000000" w:themeColor="dark1"/>
                <w:szCs w:val="24"/>
              </w:rPr>
              <w:t>645 mosm/liter</w:t>
            </w:r>
          </w:p>
        </w:tc>
      </w:tr>
    </w:tbl>
    <w:p w14:paraId="28A3B33A" w14:textId="77777777" w:rsidR="00DE3E79" w:rsidRDefault="008A03DF">
      <w:pPr>
        <w:rPr>
          <w:rFonts w:cs="Times New Roman"/>
          <w:szCs w:val="24"/>
        </w:rPr>
      </w:pPr>
      <w:r>
        <w:rPr>
          <w:rFonts w:cs="Times New Roman"/>
          <w:szCs w:val="24"/>
        </w:rPr>
        <w:t>Dosage: IVF 0.5-1g amino acids/kg daily, infusion rate 80ml/hr (20 drops/min); max 1.5g amino acids/kg/day</w:t>
      </w:r>
    </w:p>
    <w:p w14:paraId="2B1F8FE3" w14:textId="77777777" w:rsidR="00DE3E79" w:rsidRDefault="008A03DF">
      <w:pPr>
        <w:rPr>
          <w:rFonts w:cs="Times New Roman"/>
          <w:szCs w:val="24"/>
        </w:rPr>
      </w:pPr>
      <w:r>
        <w:rPr>
          <w:rFonts w:cs="Times New Roman"/>
          <w:szCs w:val="24"/>
        </w:rPr>
        <w:t>CI: disturbances in amino acid metabolism, severe liver impairment, cardiac insufficiency, edema, hypokalemia, hyponatremia.</w:t>
      </w:r>
    </w:p>
    <w:p w14:paraId="74DFCCCE" w14:textId="77777777" w:rsidR="00DE3E79" w:rsidRDefault="008A03DF">
      <w:pPr>
        <w:rPr>
          <w:rFonts w:cs="Times New Roman"/>
          <w:szCs w:val="24"/>
        </w:rPr>
      </w:pPr>
      <w:r>
        <w:rPr>
          <w:rFonts w:cs="Times New Roman"/>
          <w:szCs w:val="24"/>
        </w:rPr>
        <w:t>AE: nausea, vomiting, chills</w:t>
      </w:r>
    </w:p>
    <w:p w14:paraId="48C0F6C4" w14:textId="77777777" w:rsidR="00DE3E79" w:rsidRDefault="008A03DF">
      <w:pPr>
        <w:rPr>
          <w:rFonts w:cs="Times New Roman"/>
          <w:szCs w:val="24"/>
        </w:rPr>
      </w:pPr>
      <w:r>
        <w:rPr>
          <w:rFonts w:cs="Times New Roman"/>
          <w:szCs w:val="24"/>
        </w:rPr>
        <w:t>ATC code: B05BA01</w:t>
      </w:r>
    </w:p>
    <w:p w14:paraId="2DC7A7D4" w14:textId="77777777" w:rsidR="00DE3E79" w:rsidRDefault="00DE3E79">
      <w:pPr>
        <w:rPr>
          <w:rFonts w:cs="Times New Roman"/>
          <w:szCs w:val="24"/>
        </w:rPr>
      </w:pPr>
    </w:p>
    <w:p w14:paraId="5F7E35B3" w14:textId="191E82CF" w:rsidR="00DE3E79" w:rsidRDefault="008A03DF">
      <w:pPr>
        <w:rPr>
          <w:rFonts w:cs="Times New Roman"/>
          <w:szCs w:val="24"/>
        </w:rPr>
      </w:pPr>
      <w:r>
        <w:rPr>
          <w:rFonts w:cs="Times New Roman"/>
          <w:b/>
          <w:szCs w:val="24"/>
        </w:rPr>
        <w:t>Stronger Neo-Minophagen C</w:t>
      </w:r>
      <w:r>
        <w:fldChar w:fldCharType="begin"/>
      </w:r>
      <w:r>
        <w:rPr>
          <w:rFonts w:cs="Times New Roman"/>
          <w:b/>
          <w:szCs w:val="24"/>
        </w:rPr>
        <w:instrText xml:space="preserve"> XE "Stronger Neo-Minophagen C " </w:instrText>
      </w:r>
      <w:r>
        <w:rPr>
          <w:rFonts w:cs="Times New Roman"/>
          <w:b/>
          <w:szCs w:val="24"/>
        </w:rPr>
        <w:fldChar w:fldCharType="end"/>
      </w:r>
      <w:r>
        <w:rPr>
          <w:rFonts w:cs="Times New Roman"/>
          <w:b/>
          <w:szCs w:val="24"/>
        </w:rPr>
        <w:t xml:space="preserve"> </w:t>
      </w:r>
      <w:r>
        <w:rPr>
          <w:rFonts w:cs="Times New Roman"/>
          <w:szCs w:val="24"/>
        </w:rPr>
        <w:t>[GLYI14]</w:t>
      </w:r>
    </w:p>
    <w:p w14:paraId="07DEEB06" w14:textId="428D0376" w:rsidR="00DE3E79" w:rsidRDefault="008A03DF">
      <w:pPr>
        <w:pStyle w:val="a9"/>
        <w:ind w:left="360" w:hanging="360"/>
        <w:rPr>
          <w:rFonts w:ascii="Times New Roman" w:eastAsia="標楷體" w:hAnsi="Times New Roman" w:cs="Times New Roman"/>
        </w:rPr>
      </w:pPr>
      <w:r>
        <w:rPr>
          <w:rFonts w:ascii="Times New Roman" w:eastAsia="標楷體" w:hAnsi="Times New Roman" w:cs="Times New Roman"/>
        </w:rPr>
        <w:t>Rx: Glycyrrhizinate Monoammonium</w:t>
      </w:r>
      <w:r>
        <w:fldChar w:fldCharType="begin"/>
      </w:r>
      <w:r>
        <w:rPr>
          <w:rFonts w:ascii="Times New Roman" w:eastAsia="標楷體" w:hAnsi="Times New Roman" w:cs="Times New Roman"/>
        </w:rPr>
        <w:instrText xml:space="preserve"> XE "Glycyrrhizinate Monoammonium " </w:instrText>
      </w:r>
      <w:r>
        <w:rPr>
          <w:rFonts w:ascii="Times New Roman" w:eastAsia="標楷體" w:hAnsi="Times New Roman" w:cs="Times New Roman"/>
        </w:rPr>
        <w:fldChar w:fldCharType="end"/>
      </w:r>
      <w:r>
        <w:rPr>
          <w:rFonts w:ascii="Times New Roman" w:eastAsia="標楷體" w:hAnsi="Times New Roman" w:cs="Times New Roman"/>
        </w:rPr>
        <w:t xml:space="preserve"> 2.65mg (as Glycyrrhizin 2mg) + Glycine 20mg + L-Cysteine HCl 1mg/ml, 20ml/amp</w:t>
      </w:r>
    </w:p>
    <w:p w14:paraId="0DEAF43D" w14:textId="77777777" w:rsidR="00DE3E79" w:rsidRDefault="008A03DF">
      <w:pPr>
        <w:ind w:left="840" w:hanging="840"/>
        <w:rPr>
          <w:rFonts w:cs="Times New Roman"/>
          <w:szCs w:val="24"/>
        </w:rPr>
      </w:pPr>
      <w:r>
        <w:rPr>
          <w:rFonts w:cs="Times New Roman"/>
          <w:szCs w:val="24"/>
        </w:rPr>
        <w:t>Dosage: IV 5-20ml once daily; chronic hepatitis: 40-60 mL once daily, max 100ml/day</w:t>
      </w:r>
    </w:p>
    <w:p w14:paraId="09A87E56" w14:textId="77777777" w:rsidR="00DE3E79" w:rsidRDefault="008A03DF">
      <w:pPr>
        <w:rPr>
          <w:rFonts w:cs="Times New Roman"/>
          <w:szCs w:val="24"/>
        </w:rPr>
      </w:pPr>
      <w:r>
        <w:rPr>
          <w:rFonts w:cs="Times New Roman"/>
          <w:szCs w:val="24"/>
        </w:rPr>
        <w:t>CI: aldosteronism, myopathy, hypokalemia</w:t>
      </w:r>
    </w:p>
    <w:p w14:paraId="2003693C" w14:textId="77777777" w:rsidR="00DE3E79" w:rsidRDefault="008A03DF">
      <w:pPr>
        <w:rPr>
          <w:rFonts w:cs="Times New Roman"/>
          <w:szCs w:val="24"/>
        </w:rPr>
      </w:pPr>
      <w:r>
        <w:rPr>
          <w:rFonts w:cs="Times New Roman"/>
          <w:szCs w:val="24"/>
        </w:rPr>
        <w:t>AE: pseudoaldosteronism, hypokalemia, hypertension, weakness, skin rash</w:t>
      </w:r>
    </w:p>
    <w:p w14:paraId="3DE8DAEB" w14:textId="77777777" w:rsidR="00DE3E79" w:rsidRDefault="008A03DF">
      <w:pPr>
        <w:rPr>
          <w:rFonts w:cs="Times New Roman"/>
          <w:szCs w:val="24"/>
        </w:rPr>
      </w:pPr>
      <w:r>
        <w:rPr>
          <w:rFonts w:cs="Times New Roman"/>
          <w:szCs w:val="24"/>
        </w:rPr>
        <w:t>Category: Unknown</w:t>
      </w:r>
    </w:p>
    <w:p w14:paraId="29234516" w14:textId="77777777" w:rsidR="00DE3E79" w:rsidRDefault="008A03DF">
      <w:pPr>
        <w:rPr>
          <w:rFonts w:cs="Times New Roman"/>
          <w:szCs w:val="24"/>
        </w:rPr>
      </w:pPr>
      <w:r>
        <w:rPr>
          <w:rFonts w:cs="Times New Roman"/>
          <w:szCs w:val="24"/>
        </w:rPr>
        <w:t>ATC code: B05BA01</w:t>
      </w:r>
    </w:p>
    <w:p w14:paraId="491E1D0E" w14:textId="77777777" w:rsidR="00DE3E79" w:rsidRDefault="00DE3E79">
      <w:pPr>
        <w:rPr>
          <w:rFonts w:cs="Times New Roman"/>
          <w:szCs w:val="24"/>
        </w:rPr>
      </w:pPr>
    </w:p>
    <w:p w14:paraId="234D878A" w14:textId="36CA8B8D" w:rsidR="00DE3E79" w:rsidRDefault="008A03DF">
      <w:pPr>
        <w:rPr>
          <w:rFonts w:cs="Times New Roman"/>
          <w:color w:val="000000"/>
        </w:rPr>
      </w:pPr>
      <w:r>
        <w:rPr>
          <w:rFonts w:cs="Times New Roman"/>
          <w:b/>
          <w:color w:val="000000"/>
        </w:rPr>
        <w:t>Bfluid</w:t>
      </w:r>
      <w:r>
        <w:fldChar w:fldCharType="begin"/>
      </w:r>
      <w:r>
        <w:rPr>
          <w:rFonts w:cs="Times New Roman"/>
          <w:b/>
          <w:color w:val="000000"/>
        </w:rPr>
        <w:instrText xml:space="preserve"> XE "Bfluid " </w:instrText>
      </w:r>
      <w:r>
        <w:rPr>
          <w:rFonts w:cs="Times New Roman"/>
          <w:b/>
          <w:color w:val="000000"/>
        </w:rPr>
        <w:fldChar w:fldCharType="end"/>
      </w:r>
      <w:r>
        <w:rPr>
          <w:rFonts w:cs="Times New Roman"/>
          <w:color w:val="000000"/>
        </w:rPr>
        <w:t xml:space="preserve"> [BFLI00]</w:t>
      </w:r>
    </w:p>
    <w:p w14:paraId="705590B9" w14:textId="77777777" w:rsidR="00DE3E79" w:rsidRDefault="008A03DF">
      <w:pPr>
        <w:rPr>
          <w:rFonts w:cs="Times New Roman"/>
          <w:szCs w:val="24"/>
        </w:rPr>
      </w:pPr>
      <w:r>
        <w:rPr>
          <w:rFonts w:cs="Times New Roman"/>
        </w:rPr>
        <w:t>Rx:</w:t>
      </w:r>
      <w:r>
        <w:t xml:space="preserve"> </w:t>
      </w:r>
      <w:r>
        <w:rPr>
          <w:rFonts w:cs="Times New Roman"/>
        </w:rPr>
        <w:t>75 gm glucose, 30 gm amino acid(BCAA 30%), and electrolytes (Na: 35 mEq , K: 20 mEq, Mg: 5 mEq, Ca: 5 mEq, Zn: 5 micro mol, phosphate: 10 mmol, Cl: 35 mEq, Acetate: 16 mEq, lactate: 20mEq, citrate: 6mEq, thiamine: 1.5 mg ), 1000ml/bag</w:t>
      </w:r>
    </w:p>
    <w:p w14:paraId="1D9DF003" w14:textId="77777777" w:rsidR="00DE3E79" w:rsidRDefault="008A03DF">
      <w:pPr>
        <w:rPr>
          <w:rFonts w:cs="Times New Roman"/>
          <w:szCs w:val="24"/>
        </w:rPr>
      </w:pPr>
      <w:r>
        <w:rPr>
          <w:rFonts w:cs="Times New Roman"/>
          <w:szCs w:val="24"/>
        </w:rPr>
        <w:t>Dosage: IVF 500-1000ml/day, daily maximum dose: 2500ml</w:t>
      </w:r>
    </w:p>
    <w:p w14:paraId="4F0D5EA8" w14:textId="77777777" w:rsidR="00DE3E79" w:rsidRDefault="008A03DF">
      <w:pPr>
        <w:rPr>
          <w:rFonts w:cs="Times New Roman"/>
          <w:szCs w:val="24"/>
        </w:rPr>
      </w:pPr>
      <w:r>
        <w:rPr>
          <w:rFonts w:cs="Times New Roman"/>
          <w:szCs w:val="24"/>
        </w:rPr>
        <w:t>CI:</w:t>
      </w:r>
      <w:r>
        <w:t xml:space="preserve"> </w:t>
      </w:r>
      <w:r>
        <w:rPr>
          <w:rFonts w:cs="Times New Roman"/>
          <w:szCs w:val="24"/>
        </w:rPr>
        <w:t>hepatic coma, severe renal failure, severe metabolic acidosis, congestive heart failure, abnormal electrolyte or amino acid metabolism, urethral obstruction or oliguria, vitamin B1 allergy</w:t>
      </w:r>
    </w:p>
    <w:p w14:paraId="4EF53C61" w14:textId="77777777" w:rsidR="00DE3E79" w:rsidRDefault="008A03DF">
      <w:pPr>
        <w:rPr>
          <w:rFonts w:cs="Times New Roman"/>
          <w:szCs w:val="24"/>
        </w:rPr>
      </w:pPr>
      <w:r>
        <w:rPr>
          <w:rFonts w:cs="Times New Roman"/>
          <w:szCs w:val="24"/>
        </w:rPr>
        <w:t>AE:</w:t>
      </w:r>
      <w:r>
        <w:t xml:space="preserve"> </w:t>
      </w:r>
      <w:r>
        <w:rPr>
          <w:rFonts w:cs="Times New Roman"/>
          <w:szCs w:val="24"/>
        </w:rPr>
        <w:t>Vascular pain, phlebitis</w:t>
      </w:r>
    </w:p>
    <w:p w14:paraId="311A3DEA" w14:textId="77777777" w:rsidR="00DE3E79" w:rsidRDefault="008A03DF">
      <w:pPr>
        <w:rPr>
          <w:rFonts w:cs="Times New Roman"/>
          <w:szCs w:val="24"/>
        </w:rPr>
      </w:pPr>
      <w:r>
        <w:rPr>
          <w:rFonts w:cs="Times New Roman"/>
          <w:szCs w:val="24"/>
        </w:rPr>
        <w:t>Category: unknown</w:t>
      </w:r>
    </w:p>
    <w:p w14:paraId="56C60A54" w14:textId="77777777" w:rsidR="00DE3E79" w:rsidRDefault="008A03DF">
      <w:pPr>
        <w:rPr>
          <w:rFonts w:cs="Times New Roman"/>
          <w:szCs w:val="24"/>
        </w:rPr>
      </w:pPr>
      <w:r>
        <w:rPr>
          <w:rFonts w:cs="Times New Roman"/>
          <w:szCs w:val="24"/>
        </w:rPr>
        <w:t>ATC code: B05BA01</w:t>
      </w:r>
    </w:p>
    <w:p w14:paraId="06872DEF" w14:textId="77777777" w:rsidR="00DE3E79" w:rsidRDefault="00DE3E79">
      <w:pPr>
        <w:rPr>
          <w:rFonts w:cs="Times New Roman"/>
          <w:szCs w:val="24"/>
        </w:rPr>
      </w:pPr>
    </w:p>
    <w:p w14:paraId="21827AE3" w14:textId="4BAA3D2F" w:rsidR="00644A07" w:rsidRDefault="000911D0" w:rsidP="00644A07">
      <w:pPr>
        <w:rPr>
          <w:rFonts w:cs="Times New Roman"/>
          <w:szCs w:val="24"/>
        </w:rPr>
      </w:pPr>
      <w:r>
        <w:rPr>
          <w:rFonts w:cs="Times New Roman"/>
          <w:b/>
          <w:szCs w:val="24"/>
        </w:rPr>
        <w:t>Smoflipid</w:t>
      </w:r>
      <w:r w:rsidR="00644A07">
        <w:fldChar w:fldCharType="begin"/>
      </w:r>
      <w:r w:rsidR="00644A07">
        <w:rPr>
          <w:rFonts w:cs="Times New Roman"/>
          <w:b/>
          <w:szCs w:val="24"/>
        </w:rPr>
        <w:instrText xml:space="preserve"> XE "</w:instrText>
      </w:r>
      <w:r>
        <w:rPr>
          <w:rFonts w:cs="Times New Roman"/>
          <w:b/>
          <w:szCs w:val="24"/>
        </w:rPr>
        <w:instrText xml:space="preserve">Smoflipid </w:instrText>
      </w:r>
      <w:r w:rsidR="00644A07">
        <w:rPr>
          <w:rFonts w:cs="Times New Roman"/>
          <w:b/>
          <w:szCs w:val="24"/>
        </w:rPr>
        <w:instrText xml:space="preserve">" </w:instrText>
      </w:r>
      <w:r w:rsidR="00644A07">
        <w:rPr>
          <w:rFonts w:cs="Times New Roman"/>
          <w:b/>
          <w:szCs w:val="24"/>
        </w:rPr>
        <w:fldChar w:fldCharType="end"/>
      </w:r>
      <w:r w:rsidR="00644A07">
        <w:rPr>
          <w:rFonts w:cs="Times New Roman"/>
          <w:b/>
          <w:szCs w:val="24"/>
        </w:rPr>
        <w:t xml:space="preserve"> 20% I.V. Infusion</w:t>
      </w:r>
      <w:r w:rsidR="00644A07">
        <w:rPr>
          <w:rFonts w:cs="Times New Roman"/>
          <w:szCs w:val="24"/>
        </w:rPr>
        <w:t xml:space="preserve"> [</w:t>
      </w:r>
      <w:r>
        <w:rPr>
          <w:rFonts w:cs="Times New Roman"/>
          <w:szCs w:val="24"/>
        </w:rPr>
        <w:t>SMOI04</w:t>
      </w:r>
      <w:r w:rsidR="00644A07">
        <w:rPr>
          <w:rFonts w:cs="Times New Roman"/>
          <w:szCs w:val="24"/>
        </w:rPr>
        <w:t>]</w:t>
      </w:r>
    </w:p>
    <w:p w14:paraId="25B115A2" w14:textId="2EE7B8CE" w:rsidR="00644A07" w:rsidRDefault="00644A07" w:rsidP="00644A07">
      <w:pPr>
        <w:rPr>
          <w:rFonts w:cs="Times New Roman"/>
          <w:szCs w:val="24"/>
        </w:rPr>
      </w:pPr>
      <w:r>
        <w:rPr>
          <w:rFonts w:cs="Times New Roman"/>
          <w:szCs w:val="24"/>
        </w:rPr>
        <w:t xml:space="preserve">Rx: Soybean </w:t>
      </w:r>
      <w:r w:rsidR="000951B6">
        <w:rPr>
          <w:rFonts w:cs="Times New Roman"/>
          <w:szCs w:val="24"/>
        </w:rPr>
        <w:t>o</w:t>
      </w:r>
      <w:r>
        <w:rPr>
          <w:rFonts w:cs="Times New Roman"/>
          <w:szCs w:val="24"/>
        </w:rPr>
        <w:t>il</w:t>
      </w:r>
      <w:r>
        <w:fldChar w:fldCharType="begin"/>
      </w:r>
      <w:r>
        <w:rPr>
          <w:rFonts w:cs="Times New Roman"/>
          <w:szCs w:val="24"/>
        </w:rPr>
        <w:instrText xml:space="preserve"> XE "Soybean </w:instrText>
      </w:r>
      <w:r w:rsidR="000951B6">
        <w:rPr>
          <w:rFonts w:cs="Times New Roman"/>
          <w:szCs w:val="24"/>
        </w:rPr>
        <w:instrText>o</w:instrText>
      </w:r>
      <w:r>
        <w:rPr>
          <w:rFonts w:cs="Times New Roman"/>
          <w:szCs w:val="24"/>
        </w:rPr>
        <w:instrText xml:space="preserve">il" </w:instrText>
      </w:r>
      <w:r>
        <w:rPr>
          <w:rFonts w:cs="Times New Roman"/>
          <w:szCs w:val="24"/>
        </w:rPr>
        <w:fldChar w:fldCharType="end"/>
      </w:r>
      <w:r>
        <w:rPr>
          <w:rFonts w:cs="Times New Roman"/>
          <w:szCs w:val="24"/>
        </w:rPr>
        <w:t xml:space="preserve"> </w:t>
      </w:r>
      <w:r w:rsidR="00ED7838">
        <w:rPr>
          <w:rFonts w:cs="Times New Roman"/>
          <w:szCs w:val="24"/>
        </w:rPr>
        <w:t>6</w:t>
      </w:r>
      <w:r>
        <w:rPr>
          <w:rFonts w:cs="Times New Roman"/>
          <w:szCs w:val="24"/>
        </w:rPr>
        <w:t>0mg + Medium-chain Triglycerides</w:t>
      </w:r>
      <w:r>
        <w:fldChar w:fldCharType="begin"/>
      </w:r>
      <w:r>
        <w:rPr>
          <w:rFonts w:cs="Times New Roman"/>
          <w:szCs w:val="24"/>
        </w:rPr>
        <w:instrText xml:space="preserve"> XE "Triglycerides" </w:instrText>
      </w:r>
      <w:r>
        <w:rPr>
          <w:rFonts w:cs="Times New Roman"/>
          <w:szCs w:val="24"/>
        </w:rPr>
        <w:fldChar w:fldCharType="end"/>
      </w:r>
      <w:r>
        <w:rPr>
          <w:rFonts w:cs="Times New Roman"/>
          <w:szCs w:val="24"/>
        </w:rPr>
        <w:t xml:space="preserve"> </w:t>
      </w:r>
      <w:r w:rsidR="000951B6">
        <w:rPr>
          <w:rFonts w:cs="Times New Roman"/>
          <w:szCs w:val="24"/>
        </w:rPr>
        <w:t>60mg + Olive oil</w:t>
      </w:r>
      <w:r w:rsidR="000951B6">
        <w:fldChar w:fldCharType="begin"/>
      </w:r>
      <w:r w:rsidR="000951B6">
        <w:rPr>
          <w:rFonts w:cs="Times New Roman"/>
          <w:szCs w:val="24"/>
        </w:rPr>
        <w:instrText xml:space="preserve"> XE "Olive oil " </w:instrText>
      </w:r>
      <w:r w:rsidR="000951B6">
        <w:rPr>
          <w:rFonts w:cs="Times New Roman"/>
          <w:szCs w:val="24"/>
        </w:rPr>
        <w:fldChar w:fldCharType="end"/>
      </w:r>
      <w:r w:rsidR="000951B6">
        <w:rPr>
          <w:rFonts w:cs="Times New Roman"/>
          <w:szCs w:val="24"/>
        </w:rPr>
        <w:t xml:space="preserve"> 50mg +</w:t>
      </w:r>
      <w:r>
        <w:rPr>
          <w:rFonts w:cs="Times New Roman"/>
          <w:szCs w:val="24"/>
        </w:rPr>
        <w:t xml:space="preserve"> </w:t>
      </w:r>
      <w:r w:rsidR="000951B6">
        <w:rPr>
          <w:rFonts w:cs="Times New Roman"/>
          <w:szCs w:val="24"/>
        </w:rPr>
        <w:t>Fish oil</w:t>
      </w:r>
      <w:r w:rsidR="000951B6">
        <w:fldChar w:fldCharType="begin"/>
      </w:r>
      <w:r w:rsidR="000951B6">
        <w:rPr>
          <w:rFonts w:cs="Times New Roman"/>
          <w:szCs w:val="24"/>
        </w:rPr>
        <w:instrText xml:space="preserve"> XE "Fish oil " </w:instrText>
      </w:r>
      <w:r w:rsidR="000951B6">
        <w:rPr>
          <w:rFonts w:cs="Times New Roman"/>
          <w:szCs w:val="24"/>
        </w:rPr>
        <w:fldChar w:fldCharType="end"/>
      </w:r>
      <w:r w:rsidR="000951B6">
        <w:rPr>
          <w:rFonts w:cs="Times New Roman"/>
          <w:szCs w:val="24"/>
        </w:rPr>
        <w:t xml:space="preserve"> 30mg/ml, </w:t>
      </w:r>
      <w:r>
        <w:rPr>
          <w:rFonts w:cs="Times New Roman"/>
          <w:szCs w:val="24"/>
        </w:rPr>
        <w:t>250ml/bot</w:t>
      </w:r>
    </w:p>
    <w:p w14:paraId="1597A00D" w14:textId="2AE0780C" w:rsidR="00644A07" w:rsidRDefault="00644A07" w:rsidP="00644A07">
      <w:pPr>
        <w:ind w:left="840" w:hanging="840"/>
        <w:rPr>
          <w:rFonts w:cs="Times New Roman"/>
          <w:szCs w:val="24"/>
        </w:rPr>
      </w:pPr>
      <w:r>
        <w:rPr>
          <w:rFonts w:cs="Times New Roman"/>
          <w:szCs w:val="24"/>
        </w:rPr>
        <w:t>Dosage:</w:t>
      </w:r>
      <w:r w:rsidR="000F32E7" w:rsidRPr="000F32E7">
        <w:t xml:space="preserve"> </w:t>
      </w:r>
      <w:r w:rsidR="000F32E7" w:rsidRPr="000F32E7">
        <w:rPr>
          <w:rFonts w:cs="Times New Roman"/>
          <w:szCs w:val="24"/>
        </w:rPr>
        <w:t>Initial dosage, 1</w:t>
      </w:r>
      <w:r w:rsidR="000F32E7">
        <w:rPr>
          <w:rFonts w:cs="Times New Roman"/>
          <w:szCs w:val="24"/>
        </w:rPr>
        <w:t>-</w:t>
      </w:r>
      <w:r w:rsidR="000F32E7" w:rsidRPr="000F32E7">
        <w:rPr>
          <w:rFonts w:cs="Times New Roman"/>
          <w:szCs w:val="24"/>
        </w:rPr>
        <w:t>2 g/kg/day; initial rate, 0.2 mL/kg/hour for the first 15</w:t>
      </w:r>
      <w:r w:rsidR="000F32E7">
        <w:rPr>
          <w:rFonts w:cs="Times New Roman"/>
          <w:szCs w:val="24"/>
        </w:rPr>
        <w:t>-</w:t>
      </w:r>
      <w:r w:rsidR="000F32E7" w:rsidRPr="000F32E7">
        <w:rPr>
          <w:rFonts w:cs="Times New Roman"/>
          <w:szCs w:val="24"/>
        </w:rPr>
        <w:t>30 mins and gradually increase as tolerated to required rate after 30 mins. MAX 2.5g/kg/day; MAX infusion rate should not exceed 0.5 mL/kg/hr; daily dose should not exceed a maximum of 60% of total energy requirements</w:t>
      </w:r>
    </w:p>
    <w:p w14:paraId="74E3CF09" w14:textId="6D61EB84" w:rsidR="00644A07" w:rsidRDefault="00644A07" w:rsidP="00644A07">
      <w:pPr>
        <w:rPr>
          <w:rFonts w:cs="Times New Roman"/>
          <w:szCs w:val="24"/>
        </w:rPr>
      </w:pPr>
      <w:r>
        <w:rPr>
          <w:rFonts w:cs="Times New Roman"/>
          <w:szCs w:val="24"/>
        </w:rPr>
        <w:t xml:space="preserve">CI: </w:t>
      </w:r>
      <w:r w:rsidR="00DC38EE" w:rsidRPr="00DC38EE">
        <w:rPr>
          <w:rFonts w:cs="Times New Roman"/>
          <w:kern w:val="0"/>
          <w:szCs w:val="24"/>
        </w:rPr>
        <w:t>hypersensitivity to fish, egg, soybean, peanut, or to any ingredient of the product</w:t>
      </w:r>
      <w:r w:rsidR="00DC38EE">
        <w:rPr>
          <w:rFonts w:cs="Times New Roman"/>
          <w:kern w:val="0"/>
          <w:szCs w:val="24"/>
        </w:rPr>
        <w:t xml:space="preserve">; </w:t>
      </w:r>
    </w:p>
    <w:p w14:paraId="628A94F0" w14:textId="46DE7ECE" w:rsidR="00644A07" w:rsidRDefault="00644A07" w:rsidP="00644A07">
      <w:pPr>
        <w:rPr>
          <w:rFonts w:cs="Times New Roman"/>
          <w:szCs w:val="24"/>
        </w:rPr>
      </w:pPr>
      <w:r>
        <w:rPr>
          <w:rFonts w:cs="Times New Roman"/>
          <w:szCs w:val="24"/>
        </w:rPr>
        <w:t xml:space="preserve">AE: </w:t>
      </w:r>
      <w:r>
        <w:rPr>
          <w:rFonts w:cs="Times New Roman"/>
          <w:kern w:val="0"/>
          <w:szCs w:val="24"/>
        </w:rPr>
        <w:t>flushing, hypertriglyceridemia, nausea, vomiting, headache</w:t>
      </w:r>
      <w:r w:rsidR="00DC38EE" w:rsidRPr="00DC38EE">
        <w:t xml:space="preserve"> </w:t>
      </w:r>
      <w:r w:rsidR="00DC38EE" w:rsidRPr="00DC38EE">
        <w:rPr>
          <w:rFonts w:cs="Times New Roman"/>
          <w:kern w:val="0"/>
          <w:szCs w:val="24"/>
        </w:rPr>
        <w:t>Severe disorders of lipid metabolism characterized by hypertriglyceridemia (serum triglyceride concentrations greater than 1000 mg/dL)</w:t>
      </w:r>
    </w:p>
    <w:p w14:paraId="7980A103" w14:textId="77777777" w:rsidR="00644A07" w:rsidRDefault="00644A07" w:rsidP="00644A07">
      <w:pPr>
        <w:rPr>
          <w:rFonts w:cs="Times New Roman"/>
          <w:szCs w:val="24"/>
        </w:rPr>
      </w:pPr>
      <w:r>
        <w:rPr>
          <w:rFonts w:cs="Times New Roman"/>
          <w:szCs w:val="24"/>
        </w:rPr>
        <w:t>Category: C</w:t>
      </w:r>
    </w:p>
    <w:p w14:paraId="56ADEA86" w14:textId="77777777" w:rsidR="00644A07" w:rsidRDefault="00644A07" w:rsidP="00644A07">
      <w:pPr>
        <w:rPr>
          <w:rFonts w:cs="Times New Roman"/>
          <w:szCs w:val="24"/>
        </w:rPr>
      </w:pPr>
      <w:r>
        <w:rPr>
          <w:rFonts w:cs="Times New Roman"/>
          <w:szCs w:val="24"/>
        </w:rPr>
        <w:t>ATC code: B05BA02</w:t>
      </w:r>
    </w:p>
    <w:p w14:paraId="765B240A" w14:textId="77777777" w:rsidR="00644A07" w:rsidRDefault="00644A07">
      <w:pPr>
        <w:rPr>
          <w:rFonts w:cs="Times New Roman"/>
          <w:b/>
          <w:szCs w:val="24"/>
        </w:rPr>
      </w:pPr>
    </w:p>
    <w:p w14:paraId="0AF9CF24" w14:textId="3017D7F6" w:rsidR="00DE3E79" w:rsidRDefault="008A03DF">
      <w:pPr>
        <w:rPr>
          <w:rFonts w:cs="Times New Roman"/>
          <w:szCs w:val="24"/>
        </w:rPr>
      </w:pPr>
      <w:r>
        <w:rPr>
          <w:rFonts w:cs="Times New Roman"/>
          <w:b/>
          <w:szCs w:val="24"/>
        </w:rPr>
        <w:t>Dextrose 5%</w:t>
      </w:r>
      <w:r>
        <w:fldChar w:fldCharType="begin"/>
      </w:r>
      <w:r>
        <w:rPr>
          <w:rFonts w:cs="Times New Roman"/>
          <w:b/>
          <w:szCs w:val="24"/>
        </w:rPr>
        <w:instrText xml:space="preserve"> XE "Dextrose 5% " </w:instrText>
      </w:r>
      <w:r>
        <w:rPr>
          <w:rFonts w:cs="Times New Roman"/>
          <w:b/>
          <w:szCs w:val="24"/>
        </w:rPr>
        <w:fldChar w:fldCharType="end"/>
      </w:r>
      <w:r>
        <w:rPr>
          <w:rFonts w:cs="Times New Roman"/>
          <w:b/>
          <w:szCs w:val="24"/>
        </w:rPr>
        <w:t xml:space="preserve"> 500ml</w:t>
      </w:r>
      <w:r w:rsidR="000F2A82">
        <w:rPr>
          <w:rFonts w:cs="Times New Roman"/>
          <w:szCs w:val="24"/>
        </w:rPr>
        <w:t xml:space="preserve"> [G05I06</w:t>
      </w:r>
      <w:r>
        <w:rPr>
          <w:rFonts w:cs="Times New Roman"/>
          <w:szCs w:val="24"/>
        </w:rPr>
        <w:t>]</w:t>
      </w:r>
    </w:p>
    <w:p w14:paraId="2C8C5D17" w14:textId="39B9C8AD" w:rsidR="00DE3E79" w:rsidRDefault="008A03DF">
      <w:pPr>
        <w:rPr>
          <w:rFonts w:cs="Times New Roman"/>
          <w:szCs w:val="24"/>
        </w:rPr>
      </w:pPr>
      <w:r>
        <w:rPr>
          <w:rFonts w:cs="Times New Roman"/>
          <w:szCs w:val="24"/>
        </w:rPr>
        <w:t>Rx: Glucose 5%</w:t>
      </w:r>
      <w:r>
        <w:fldChar w:fldCharType="begin"/>
      </w:r>
      <w:r>
        <w:rPr>
          <w:rFonts w:cs="Times New Roman"/>
          <w:szCs w:val="24"/>
        </w:rPr>
        <w:instrText xml:space="preserve"> XE "Glucose 5% " </w:instrText>
      </w:r>
      <w:r>
        <w:rPr>
          <w:rFonts w:cs="Times New Roman"/>
          <w:szCs w:val="24"/>
        </w:rPr>
        <w:fldChar w:fldCharType="end"/>
      </w:r>
      <w:r>
        <w:rPr>
          <w:rFonts w:cs="Times New Roman"/>
          <w:szCs w:val="24"/>
        </w:rPr>
        <w:t xml:space="preserve"> 500ml/bot</w:t>
      </w:r>
    </w:p>
    <w:p w14:paraId="1FDBF9FF" w14:textId="77777777" w:rsidR="00DE3E79" w:rsidRDefault="008A03DF">
      <w:pPr>
        <w:rPr>
          <w:rFonts w:cs="Times New Roman"/>
          <w:szCs w:val="24"/>
        </w:rPr>
      </w:pPr>
      <w:r>
        <w:rPr>
          <w:rFonts w:cs="Times New Roman"/>
          <w:szCs w:val="24"/>
        </w:rPr>
        <w:t>Dosage:</w:t>
      </w:r>
      <w:r>
        <w:rPr>
          <w:rFonts w:cs="Times New Roman"/>
          <w:kern w:val="0"/>
          <w:szCs w:val="24"/>
        </w:rPr>
        <w:t xml:space="preserve"> IVF 500-1000ml/day</w:t>
      </w:r>
    </w:p>
    <w:p w14:paraId="55127FC8" w14:textId="77777777" w:rsidR="00DE3E79" w:rsidRDefault="008A03DF">
      <w:pPr>
        <w:rPr>
          <w:rFonts w:cs="Times New Roman"/>
          <w:szCs w:val="24"/>
        </w:rPr>
      </w:pPr>
      <w:r>
        <w:rPr>
          <w:rFonts w:cs="Times New Roman"/>
          <w:szCs w:val="24"/>
        </w:rPr>
        <w:t xml:space="preserve">CI: </w:t>
      </w:r>
      <w:r>
        <w:rPr>
          <w:rFonts w:cs="Times New Roman"/>
          <w:kern w:val="0"/>
          <w:szCs w:val="24"/>
        </w:rPr>
        <w:t>anuria, hyperglycemia, intracranial or intraspinal hemorrhage</w:t>
      </w:r>
    </w:p>
    <w:p w14:paraId="41BCF4D2" w14:textId="77777777" w:rsidR="00DE3E79" w:rsidRDefault="008A03DF">
      <w:pPr>
        <w:rPr>
          <w:rFonts w:cs="Times New Roman"/>
          <w:szCs w:val="24"/>
        </w:rPr>
      </w:pPr>
      <w:r>
        <w:rPr>
          <w:rFonts w:cs="Times New Roman"/>
          <w:szCs w:val="24"/>
        </w:rPr>
        <w:t>AE:</w:t>
      </w:r>
      <w:r>
        <w:rPr>
          <w:rFonts w:cs="Times New Roman"/>
          <w:kern w:val="0"/>
          <w:szCs w:val="24"/>
        </w:rPr>
        <w:t xml:space="preserve"> hyperglycemia, hyperosmolarity, hypervolemia</w:t>
      </w:r>
    </w:p>
    <w:p w14:paraId="0908FBFA" w14:textId="77777777" w:rsidR="00DE3E79" w:rsidRDefault="008A03DF">
      <w:pPr>
        <w:rPr>
          <w:rFonts w:cs="Times New Roman"/>
          <w:szCs w:val="24"/>
        </w:rPr>
      </w:pPr>
      <w:r>
        <w:rPr>
          <w:rFonts w:cs="Times New Roman"/>
          <w:szCs w:val="24"/>
        </w:rPr>
        <w:t>Category: C</w:t>
      </w:r>
    </w:p>
    <w:p w14:paraId="38B75793" w14:textId="77777777" w:rsidR="00DE3E79" w:rsidRDefault="008A03DF">
      <w:pPr>
        <w:rPr>
          <w:rFonts w:cs="Times New Roman"/>
          <w:szCs w:val="24"/>
        </w:rPr>
      </w:pPr>
      <w:r>
        <w:rPr>
          <w:rFonts w:cs="Times New Roman"/>
          <w:szCs w:val="24"/>
        </w:rPr>
        <w:t>ATC code: B05BA03</w:t>
      </w:r>
    </w:p>
    <w:p w14:paraId="6CA76D41" w14:textId="77777777" w:rsidR="00DE3E79" w:rsidRDefault="00DE3E79">
      <w:pPr>
        <w:rPr>
          <w:rFonts w:cs="Times New Roman"/>
          <w:szCs w:val="24"/>
        </w:rPr>
      </w:pPr>
    </w:p>
    <w:p w14:paraId="6E17420F" w14:textId="13587738" w:rsidR="00DE3E79" w:rsidRDefault="008A03DF">
      <w:pPr>
        <w:rPr>
          <w:rFonts w:cs="Times New Roman"/>
          <w:szCs w:val="24"/>
        </w:rPr>
      </w:pPr>
      <w:r>
        <w:rPr>
          <w:rFonts w:cs="Times New Roman"/>
          <w:b/>
          <w:szCs w:val="24"/>
        </w:rPr>
        <w:t>Glucose 10%</w:t>
      </w:r>
      <w:r>
        <w:fldChar w:fldCharType="begin"/>
      </w:r>
      <w:r>
        <w:rPr>
          <w:rFonts w:cs="Times New Roman"/>
          <w:b/>
          <w:szCs w:val="24"/>
        </w:rPr>
        <w:instrText xml:space="preserve"> XE "Glucose 10% " </w:instrText>
      </w:r>
      <w:r>
        <w:rPr>
          <w:rFonts w:cs="Times New Roman"/>
          <w:b/>
          <w:szCs w:val="24"/>
        </w:rPr>
        <w:fldChar w:fldCharType="end"/>
      </w:r>
      <w:r>
        <w:rPr>
          <w:rFonts w:cs="Times New Roman"/>
          <w:b/>
          <w:szCs w:val="24"/>
        </w:rPr>
        <w:t xml:space="preserve"> 500ml</w:t>
      </w:r>
      <w:r>
        <w:rPr>
          <w:rFonts w:cs="Times New Roman"/>
          <w:szCs w:val="24"/>
        </w:rPr>
        <w:t xml:space="preserve"> [G10I04]</w:t>
      </w:r>
    </w:p>
    <w:p w14:paraId="0D4E2593" w14:textId="43E24E66" w:rsidR="00DE3E79" w:rsidRDefault="008A03DF">
      <w:pPr>
        <w:rPr>
          <w:rFonts w:cs="Times New Roman"/>
          <w:szCs w:val="24"/>
        </w:rPr>
      </w:pPr>
      <w:r>
        <w:rPr>
          <w:rFonts w:cs="Times New Roman"/>
          <w:szCs w:val="24"/>
        </w:rPr>
        <w:t>Rx: Glucose 10%</w:t>
      </w:r>
      <w:r>
        <w:fldChar w:fldCharType="begin"/>
      </w:r>
      <w:r>
        <w:rPr>
          <w:rFonts w:cs="Times New Roman"/>
          <w:szCs w:val="24"/>
        </w:rPr>
        <w:instrText xml:space="preserve"> XE "Glucose 10% " </w:instrText>
      </w:r>
      <w:r>
        <w:rPr>
          <w:rFonts w:cs="Times New Roman"/>
          <w:szCs w:val="24"/>
        </w:rPr>
        <w:fldChar w:fldCharType="end"/>
      </w:r>
      <w:r>
        <w:rPr>
          <w:rFonts w:cs="Times New Roman"/>
          <w:szCs w:val="24"/>
        </w:rPr>
        <w:t xml:space="preserve"> 500ml/bot</w:t>
      </w:r>
    </w:p>
    <w:p w14:paraId="0A043014" w14:textId="77777777" w:rsidR="00DE3E79" w:rsidRDefault="008A03DF">
      <w:pPr>
        <w:rPr>
          <w:rFonts w:cs="Times New Roman"/>
          <w:szCs w:val="24"/>
        </w:rPr>
      </w:pPr>
      <w:r>
        <w:rPr>
          <w:rFonts w:cs="Times New Roman"/>
          <w:szCs w:val="24"/>
        </w:rPr>
        <w:t xml:space="preserve">Dosage: </w:t>
      </w:r>
      <w:r>
        <w:rPr>
          <w:rFonts w:cs="Times New Roman"/>
          <w:kern w:val="0"/>
          <w:szCs w:val="24"/>
        </w:rPr>
        <w:t>IVF 250-1000ml/day, infusion rate &lt; 5ml/kg/hr</w:t>
      </w:r>
    </w:p>
    <w:p w14:paraId="5DB5212B" w14:textId="77777777" w:rsidR="00DE3E79" w:rsidRDefault="008A03DF">
      <w:pPr>
        <w:rPr>
          <w:rFonts w:cs="Times New Roman"/>
          <w:szCs w:val="24"/>
        </w:rPr>
      </w:pPr>
      <w:r>
        <w:rPr>
          <w:rFonts w:cs="Times New Roman"/>
          <w:szCs w:val="24"/>
        </w:rPr>
        <w:t xml:space="preserve">CI: See </w:t>
      </w:r>
      <w:r>
        <w:rPr>
          <w:rFonts w:cs="Times New Roman"/>
          <w:b/>
          <w:szCs w:val="24"/>
        </w:rPr>
        <w:t>Dextrose 5% 500ml</w:t>
      </w:r>
    </w:p>
    <w:p w14:paraId="08C6476A" w14:textId="77777777" w:rsidR="00DE3E79" w:rsidRDefault="008A03DF">
      <w:pPr>
        <w:rPr>
          <w:rFonts w:cs="Times New Roman"/>
          <w:szCs w:val="24"/>
        </w:rPr>
      </w:pPr>
      <w:r>
        <w:rPr>
          <w:rFonts w:cs="Times New Roman"/>
          <w:szCs w:val="24"/>
        </w:rPr>
        <w:t xml:space="preserve">AE: See </w:t>
      </w:r>
      <w:r>
        <w:rPr>
          <w:rFonts w:cs="Times New Roman"/>
          <w:b/>
          <w:szCs w:val="24"/>
        </w:rPr>
        <w:t>Dextrose 5% 500ml</w:t>
      </w:r>
    </w:p>
    <w:p w14:paraId="39AE6A5A" w14:textId="77777777" w:rsidR="00DE3E79" w:rsidRDefault="008A03DF">
      <w:pPr>
        <w:rPr>
          <w:rFonts w:cs="Times New Roman"/>
          <w:szCs w:val="24"/>
        </w:rPr>
      </w:pPr>
      <w:r>
        <w:rPr>
          <w:rFonts w:cs="Times New Roman"/>
          <w:szCs w:val="24"/>
        </w:rPr>
        <w:t>Category: C</w:t>
      </w:r>
    </w:p>
    <w:p w14:paraId="7332C50D" w14:textId="77777777" w:rsidR="00DE3E79" w:rsidRDefault="008A03DF">
      <w:pPr>
        <w:rPr>
          <w:rFonts w:cs="Times New Roman"/>
          <w:szCs w:val="24"/>
        </w:rPr>
      </w:pPr>
      <w:r>
        <w:rPr>
          <w:rFonts w:cs="Times New Roman"/>
          <w:szCs w:val="24"/>
        </w:rPr>
        <w:t>ATC code: B05BA03</w:t>
      </w:r>
    </w:p>
    <w:p w14:paraId="7DBE7310" w14:textId="77777777" w:rsidR="00DE3E79" w:rsidRDefault="00DE3E79">
      <w:pPr>
        <w:rPr>
          <w:rFonts w:cs="Times New Roman"/>
          <w:szCs w:val="24"/>
        </w:rPr>
      </w:pPr>
    </w:p>
    <w:p w14:paraId="0E512A05" w14:textId="33DA1219" w:rsidR="00DE3E79" w:rsidRDefault="008A03DF">
      <w:pPr>
        <w:rPr>
          <w:rFonts w:cs="Times New Roman"/>
          <w:szCs w:val="24"/>
        </w:rPr>
      </w:pPr>
      <w:r>
        <w:rPr>
          <w:rFonts w:cs="Times New Roman"/>
          <w:b/>
          <w:szCs w:val="24"/>
        </w:rPr>
        <w:t>Vitagen 50%</w:t>
      </w:r>
      <w:r>
        <w:fldChar w:fldCharType="begin"/>
      </w:r>
      <w:r>
        <w:rPr>
          <w:rFonts w:cs="Times New Roman"/>
          <w:b/>
          <w:szCs w:val="24"/>
        </w:rPr>
        <w:instrText xml:space="preserve"> XE "Vitagen 50%" </w:instrText>
      </w:r>
      <w:r>
        <w:rPr>
          <w:rFonts w:cs="Times New Roman"/>
          <w:b/>
          <w:szCs w:val="24"/>
        </w:rPr>
        <w:fldChar w:fldCharType="end"/>
      </w:r>
      <w:r>
        <w:rPr>
          <w:rFonts w:cs="Times New Roman"/>
          <w:szCs w:val="24"/>
        </w:rPr>
        <w:t xml:space="preserve"> [G50I00]</w:t>
      </w:r>
    </w:p>
    <w:p w14:paraId="5AC5C95F" w14:textId="0B0D009E" w:rsidR="00DE3E79" w:rsidRDefault="008A03DF">
      <w:pPr>
        <w:rPr>
          <w:rFonts w:cs="Times New Roman"/>
          <w:szCs w:val="24"/>
        </w:rPr>
      </w:pPr>
      <w:r>
        <w:rPr>
          <w:rFonts w:cs="Times New Roman"/>
          <w:szCs w:val="24"/>
        </w:rPr>
        <w:t>Rx: Glucose 50%</w:t>
      </w:r>
      <w:r>
        <w:fldChar w:fldCharType="begin"/>
      </w:r>
      <w:r>
        <w:rPr>
          <w:rFonts w:cs="Times New Roman"/>
          <w:szCs w:val="24"/>
        </w:rPr>
        <w:instrText xml:space="preserve"> XE "Glucose 50%" </w:instrText>
      </w:r>
      <w:r>
        <w:rPr>
          <w:rFonts w:cs="Times New Roman"/>
          <w:szCs w:val="24"/>
        </w:rPr>
        <w:fldChar w:fldCharType="end"/>
      </w:r>
      <w:r>
        <w:rPr>
          <w:rFonts w:cs="Times New Roman"/>
          <w:szCs w:val="24"/>
        </w:rPr>
        <w:t xml:space="preserve"> 20ml/amp</w:t>
      </w:r>
    </w:p>
    <w:p w14:paraId="70CB2D42" w14:textId="77777777" w:rsidR="00DE3E79" w:rsidRDefault="008A03DF">
      <w:pPr>
        <w:rPr>
          <w:rFonts w:cs="Times New Roman"/>
          <w:szCs w:val="24"/>
        </w:rPr>
      </w:pPr>
      <w:r>
        <w:rPr>
          <w:rFonts w:cs="Times New Roman"/>
          <w:szCs w:val="24"/>
        </w:rPr>
        <w:t>Dosage: depend on clinical condition</w:t>
      </w:r>
    </w:p>
    <w:p w14:paraId="3D941E75" w14:textId="77777777" w:rsidR="00DE3E79" w:rsidRDefault="008A03DF">
      <w:pPr>
        <w:rPr>
          <w:rFonts w:cs="Times New Roman"/>
          <w:szCs w:val="24"/>
        </w:rPr>
      </w:pPr>
      <w:r>
        <w:rPr>
          <w:rFonts w:cs="Times New Roman"/>
          <w:szCs w:val="24"/>
        </w:rPr>
        <w:t xml:space="preserve">CI: See </w:t>
      </w:r>
      <w:r>
        <w:rPr>
          <w:rFonts w:cs="Times New Roman"/>
          <w:b/>
          <w:szCs w:val="24"/>
        </w:rPr>
        <w:t>Dextrose 5% 500ml</w:t>
      </w:r>
    </w:p>
    <w:p w14:paraId="7661547A" w14:textId="77777777" w:rsidR="00DE3E79" w:rsidRDefault="008A03DF">
      <w:pPr>
        <w:rPr>
          <w:rFonts w:cs="Times New Roman"/>
          <w:szCs w:val="24"/>
        </w:rPr>
      </w:pPr>
      <w:r>
        <w:rPr>
          <w:rFonts w:cs="Times New Roman"/>
          <w:szCs w:val="24"/>
        </w:rPr>
        <w:t xml:space="preserve">AE: See </w:t>
      </w:r>
      <w:r>
        <w:rPr>
          <w:rFonts w:cs="Times New Roman"/>
          <w:b/>
          <w:szCs w:val="24"/>
        </w:rPr>
        <w:t>Dextrose 5% 500ml</w:t>
      </w:r>
    </w:p>
    <w:p w14:paraId="0EF2D4B1" w14:textId="77777777" w:rsidR="00DE3E79" w:rsidRDefault="008A03DF">
      <w:pPr>
        <w:rPr>
          <w:rFonts w:cs="Times New Roman"/>
          <w:szCs w:val="24"/>
        </w:rPr>
      </w:pPr>
      <w:r>
        <w:rPr>
          <w:rFonts w:cs="Times New Roman"/>
          <w:szCs w:val="24"/>
        </w:rPr>
        <w:t>Category: C</w:t>
      </w:r>
    </w:p>
    <w:p w14:paraId="14D65442" w14:textId="77777777" w:rsidR="00DE3E79" w:rsidRDefault="008A03DF">
      <w:pPr>
        <w:rPr>
          <w:rFonts w:cs="Times New Roman"/>
          <w:szCs w:val="24"/>
        </w:rPr>
      </w:pPr>
      <w:r>
        <w:rPr>
          <w:rFonts w:cs="Times New Roman"/>
          <w:szCs w:val="24"/>
        </w:rPr>
        <w:t>ATC code: B05BA03</w:t>
      </w:r>
    </w:p>
    <w:p w14:paraId="5BDE059F" w14:textId="77777777" w:rsidR="00DE3E79" w:rsidRDefault="00DE3E79">
      <w:pPr>
        <w:rPr>
          <w:rFonts w:cs="Times New Roman"/>
          <w:szCs w:val="24"/>
        </w:rPr>
      </w:pPr>
    </w:p>
    <w:p w14:paraId="6F8A8138" w14:textId="3D65E519" w:rsidR="00DE3E79" w:rsidRDefault="008A03DF">
      <w:pPr>
        <w:rPr>
          <w:rFonts w:cs="Times New Roman"/>
          <w:szCs w:val="24"/>
        </w:rPr>
      </w:pPr>
      <w:r>
        <w:rPr>
          <w:rFonts w:cs="Times New Roman"/>
          <w:b/>
          <w:szCs w:val="24"/>
        </w:rPr>
        <w:t>Smofkabiven PI</w:t>
      </w:r>
      <w:r>
        <w:fldChar w:fldCharType="begin"/>
      </w:r>
      <w:r>
        <w:rPr>
          <w:rFonts w:cs="Times New Roman"/>
          <w:b/>
          <w:szCs w:val="24"/>
        </w:rPr>
        <w:instrText xml:space="preserve"> XE "Smofkabiven PI " </w:instrText>
      </w:r>
      <w:r>
        <w:rPr>
          <w:rFonts w:cs="Times New Roman"/>
          <w:b/>
          <w:szCs w:val="24"/>
        </w:rPr>
        <w:fldChar w:fldCharType="end"/>
      </w:r>
      <w:r>
        <w:rPr>
          <w:rFonts w:cs="Times New Roman"/>
          <w:szCs w:val="24"/>
        </w:rPr>
        <w:t xml:space="preserve"> [SMOI01]</w:t>
      </w:r>
    </w:p>
    <w:p w14:paraId="2F8C4718" w14:textId="77777777" w:rsidR="00DE3E79" w:rsidRDefault="008A03DF">
      <w:pPr>
        <w:ind w:left="408" w:hanging="408"/>
        <w:rPr>
          <w:rFonts w:cs="Times New Roman"/>
          <w:szCs w:val="24"/>
        </w:rPr>
      </w:pPr>
      <w:r>
        <w:rPr>
          <w:rFonts w:cs="Times New Roman"/>
          <w:szCs w:val="24"/>
        </w:rPr>
        <w:t xml:space="preserve">Rx: </w:t>
      </w:r>
      <w:r>
        <w:rPr>
          <w:rFonts w:cs="Times New Roman"/>
          <w:kern w:val="0"/>
          <w:szCs w:val="24"/>
        </w:rPr>
        <w:t>Glucose 13% 1036ml + Amino acids and electrolytes 600ml + Fat emulsion  268ml,</w:t>
      </w:r>
      <w:r>
        <w:rPr>
          <w:rFonts w:cs="Times New Roman"/>
          <w:szCs w:val="24"/>
        </w:rPr>
        <w:t xml:space="preserve"> 1904ml/bag (1300 Kcal)</w:t>
      </w:r>
    </w:p>
    <w:p w14:paraId="3390200A" w14:textId="77777777" w:rsidR="00DE3E79" w:rsidRDefault="008A03DF">
      <w:pPr>
        <w:ind w:left="360"/>
        <w:rPr>
          <w:rFonts w:cs="Times New Roman"/>
          <w:szCs w:val="24"/>
        </w:rPr>
      </w:pPr>
      <w:r>
        <w:rPr>
          <w:rFonts w:cs="Times New Roman"/>
          <w:szCs w:val="24"/>
          <w:u w:val="single"/>
        </w:rPr>
        <w:t>Each 1000ml contains</w:t>
      </w:r>
      <w:r>
        <w:rPr>
          <w:rFonts w:cs="Times New Roman"/>
          <w:szCs w:val="24"/>
        </w:rPr>
        <w:t>:</w:t>
      </w:r>
    </w:p>
    <w:p w14:paraId="3B29DB93" w14:textId="77777777" w:rsidR="00DE3E79" w:rsidRDefault="008A03DF">
      <w:pPr>
        <w:ind w:left="425"/>
        <w:rPr>
          <w:rFonts w:cs="Times New Roman"/>
          <w:szCs w:val="24"/>
        </w:rPr>
      </w:pPr>
      <w:r>
        <w:rPr>
          <w:rFonts w:cs="Times New Roman"/>
          <w:szCs w:val="24"/>
        </w:rPr>
        <w:t xml:space="preserve">Glucose monohydrate 71g, Soybean oil 8.5g, Medium chain triglycerides 8.5g, Olive oil 7g, Fish oil(rich in Omega-3 acids) 4.2g, Alanine 4.4g, Arginine 3.8g, Glycine 3.5g, Histidine 0.93g, Isoleucine 1.6g, Leucine 2.3g, Lysine 2.1g, Methionine 1.3g, Phenylalanine 1.6g, Proline 3.5g, Serine 2.1g, Taurine 0.32g, Threonine 1.4g, Tryptophan 0.63g, Tyrosine 0.12g, Valine 2g, Calcium chloride 0.18g, Sodium glycerophosphate 1.3g, Magnesium sulfate 0.38g, Potassium chloride 1.4g, Sodium acetate 1.1g, Zinc sulfate 4mg, Na </w:t>
      </w:r>
      <w:r>
        <w:rPr>
          <w:rFonts w:cs="Times New Roman"/>
          <w:szCs w:val="24"/>
          <w:vertAlign w:val="superscript"/>
        </w:rPr>
        <w:t>+</w:t>
      </w:r>
      <w:r>
        <w:rPr>
          <w:rFonts w:cs="Times New Roman"/>
          <w:szCs w:val="24"/>
        </w:rPr>
        <w:t xml:space="preserve"> 25mmol, K</w:t>
      </w:r>
      <w:r>
        <w:rPr>
          <w:rFonts w:cs="Times New Roman"/>
          <w:szCs w:val="24"/>
          <w:vertAlign w:val="superscript"/>
        </w:rPr>
        <w:t xml:space="preserve">+ </w:t>
      </w:r>
      <w:r>
        <w:rPr>
          <w:rFonts w:cs="Times New Roman"/>
          <w:szCs w:val="24"/>
        </w:rPr>
        <w:t xml:space="preserve">19mmol, Mg </w:t>
      </w:r>
      <w:r>
        <w:rPr>
          <w:rFonts w:cs="Times New Roman"/>
          <w:szCs w:val="24"/>
          <w:vertAlign w:val="superscript"/>
        </w:rPr>
        <w:t>2+</w:t>
      </w:r>
      <w:r>
        <w:rPr>
          <w:rFonts w:cs="Times New Roman"/>
          <w:szCs w:val="24"/>
        </w:rPr>
        <w:t xml:space="preserve"> 3.2mmol, Ca </w:t>
      </w:r>
      <w:r>
        <w:rPr>
          <w:rFonts w:cs="Times New Roman"/>
          <w:szCs w:val="24"/>
          <w:vertAlign w:val="superscript"/>
        </w:rPr>
        <w:t>2+</w:t>
      </w:r>
      <w:r>
        <w:rPr>
          <w:rFonts w:cs="Times New Roman"/>
          <w:szCs w:val="24"/>
        </w:rPr>
        <w:t xml:space="preserve"> 1.6mmol, PO</w:t>
      </w:r>
      <w:r>
        <w:rPr>
          <w:rFonts w:cs="Times New Roman"/>
          <w:szCs w:val="24"/>
          <w:vertAlign w:val="subscript"/>
        </w:rPr>
        <w:t>4</w:t>
      </w:r>
      <w:r>
        <w:rPr>
          <w:rFonts w:cs="Times New Roman"/>
          <w:szCs w:val="24"/>
          <w:vertAlign w:val="superscript"/>
        </w:rPr>
        <w:t>2-</w:t>
      </w:r>
      <w:r>
        <w:rPr>
          <w:rFonts w:cs="Times New Roman"/>
          <w:szCs w:val="24"/>
        </w:rPr>
        <w:t xml:space="preserve"> 8.2mmol, Zn </w:t>
      </w:r>
      <w:r>
        <w:rPr>
          <w:rFonts w:cs="Times New Roman"/>
          <w:szCs w:val="24"/>
          <w:vertAlign w:val="superscript"/>
        </w:rPr>
        <w:t>2+</w:t>
      </w:r>
      <w:r>
        <w:rPr>
          <w:rFonts w:cs="Times New Roman"/>
          <w:szCs w:val="24"/>
        </w:rPr>
        <w:t xml:space="preserve"> 0.02mmol, SO</w:t>
      </w:r>
      <w:r>
        <w:rPr>
          <w:rFonts w:cs="Times New Roman"/>
          <w:szCs w:val="24"/>
          <w:vertAlign w:val="subscript"/>
        </w:rPr>
        <w:t>4</w:t>
      </w:r>
      <w:r>
        <w:rPr>
          <w:rFonts w:cs="Times New Roman"/>
          <w:szCs w:val="24"/>
          <w:vertAlign w:val="superscript"/>
        </w:rPr>
        <w:t>2-</w:t>
      </w:r>
      <w:r>
        <w:rPr>
          <w:rFonts w:cs="Times New Roman"/>
          <w:szCs w:val="24"/>
        </w:rPr>
        <w:t xml:space="preserve"> 3.2mmol, Cl </w:t>
      </w:r>
      <w:r>
        <w:rPr>
          <w:rFonts w:cs="Times New Roman"/>
          <w:szCs w:val="24"/>
          <w:vertAlign w:val="superscript"/>
        </w:rPr>
        <w:t>–</w:t>
      </w:r>
      <w:r>
        <w:rPr>
          <w:rFonts w:cs="Times New Roman"/>
          <w:szCs w:val="24"/>
        </w:rPr>
        <w:t xml:space="preserve"> 22mmol, CH</w:t>
      </w:r>
      <w:r>
        <w:rPr>
          <w:rFonts w:cs="Times New Roman"/>
          <w:szCs w:val="24"/>
          <w:vertAlign w:val="subscript"/>
        </w:rPr>
        <w:t>3</w:t>
      </w:r>
      <w:r>
        <w:rPr>
          <w:rFonts w:cs="Times New Roman"/>
          <w:szCs w:val="24"/>
        </w:rPr>
        <w:t>COO</w:t>
      </w:r>
      <w:r>
        <w:rPr>
          <w:rFonts w:cs="Times New Roman"/>
          <w:szCs w:val="24"/>
          <w:vertAlign w:val="superscript"/>
        </w:rPr>
        <w:t>-</w:t>
      </w:r>
      <w:r>
        <w:rPr>
          <w:rFonts w:cs="Times New Roman"/>
          <w:szCs w:val="24"/>
        </w:rPr>
        <w:t xml:space="preserve"> 66mmol</w:t>
      </w:r>
    </w:p>
    <w:p w14:paraId="4FD97C3B" w14:textId="77777777" w:rsidR="00DE3E79" w:rsidRDefault="008A03DF">
      <w:pPr>
        <w:rPr>
          <w:rFonts w:cs="Times New Roman"/>
          <w:szCs w:val="24"/>
        </w:rPr>
      </w:pPr>
      <w:r>
        <w:rPr>
          <w:rFonts w:cs="Times New Roman"/>
          <w:szCs w:val="24"/>
        </w:rPr>
        <w:t>Dosage: a</w:t>
      </w:r>
      <w:r>
        <w:rPr>
          <w:rFonts w:cs="Times New Roman"/>
          <w:kern w:val="0"/>
          <w:szCs w:val="24"/>
        </w:rPr>
        <w:t>dult 20-40 ml/kg/day, max 40 ml/kg/day, infusion rate should not exceed 3ml/kg/hr (recommended infusion duration: 14-24hr)</w:t>
      </w:r>
    </w:p>
    <w:p w14:paraId="657FB780" w14:textId="77777777" w:rsidR="00DE3E79" w:rsidRDefault="008A03DF">
      <w:pPr>
        <w:ind w:left="360" w:hanging="360"/>
        <w:rPr>
          <w:rFonts w:cs="Times New Roman"/>
          <w:szCs w:val="24"/>
        </w:rPr>
      </w:pPr>
      <w:r>
        <w:rPr>
          <w:rFonts w:cs="Times New Roman"/>
          <w:szCs w:val="24"/>
        </w:rPr>
        <w:t>CI:</w:t>
      </w:r>
      <w:r>
        <w:rPr>
          <w:rFonts w:cs="Times New Roman"/>
          <w:kern w:val="0"/>
          <w:szCs w:val="24"/>
        </w:rPr>
        <w:t xml:space="preserve"> Hypersensitivity to fish-, egg-, soya- or peanut protein or corn (maize) and cornproducts or to any of the active substances or excipients, Severe liver or renal insufficiency without access to hemofiltration or dialysis, Severe hyperlipidaemia or blood coagulation disorders, Congenital errors of amino acid metabolism, Acute shock, Uncontrolled hyperglycaemia, Pathologically elevated serum levels of any of the included electrolytes, acute pulmonary oedema,hyperhydration, and decompensated cardiac insufficiency, Haemophagocytotic syndrome, Unstable conditions (e.g. severe post-traumatic conditions, uncompensated diabetesmellitus, acute myocardial infarction, stroke, embolism, metabolic acidosis, severesepsis, hypotonic dehydration and hyperosmolar coma), Infants and children under 2 years of age</w:t>
      </w:r>
    </w:p>
    <w:p w14:paraId="6FAFA20F" w14:textId="77777777" w:rsidR="00DE3E79" w:rsidRDefault="008A03DF">
      <w:pPr>
        <w:rPr>
          <w:rFonts w:cs="Times New Roman"/>
          <w:szCs w:val="24"/>
        </w:rPr>
      </w:pPr>
      <w:r>
        <w:rPr>
          <w:rFonts w:cs="Times New Roman"/>
          <w:szCs w:val="24"/>
        </w:rPr>
        <w:t xml:space="preserve">AE: </w:t>
      </w:r>
      <w:r>
        <w:rPr>
          <w:rFonts w:cs="Times New Roman"/>
          <w:kern w:val="0"/>
          <w:szCs w:val="24"/>
        </w:rPr>
        <w:t>thrombophletitis, rise in body temperature</w:t>
      </w:r>
    </w:p>
    <w:p w14:paraId="3FE8FD41" w14:textId="77777777" w:rsidR="00DE3E79" w:rsidRDefault="008A03DF">
      <w:pPr>
        <w:rPr>
          <w:rFonts w:cs="Times New Roman"/>
          <w:szCs w:val="24"/>
        </w:rPr>
      </w:pPr>
      <w:r>
        <w:rPr>
          <w:rFonts w:cs="Times New Roman"/>
          <w:szCs w:val="24"/>
        </w:rPr>
        <w:t>ATC code: B05BA10</w:t>
      </w:r>
    </w:p>
    <w:p w14:paraId="68487E5A" w14:textId="77777777" w:rsidR="00DE3E79" w:rsidRDefault="00DE3E79">
      <w:pPr>
        <w:rPr>
          <w:rFonts w:cs="Times New Roman"/>
          <w:szCs w:val="24"/>
        </w:rPr>
      </w:pPr>
    </w:p>
    <w:p w14:paraId="27C84329" w14:textId="77777777" w:rsidR="00B33FE5" w:rsidRDefault="00B33FE5">
      <w:pPr>
        <w:rPr>
          <w:rFonts w:cs="Times New Roman"/>
          <w:szCs w:val="24"/>
        </w:rPr>
      </w:pPr>
    </w:p>
    <w:p w14:paraId="4024376F" w14:textId="77777777" w:rsidR="00DE3E79" w:rsidRDefault="003614AE">
      <w:pPr>
        <w:spacing w:after="180"/>
        <w:rPr>
          <w:rFonts w:cs="Times New Roman"/>
          <w:i/>
          <w:szCs w:val="24"/>
        </w:rPr>
      </w:pPr>
      <w:hyperlink r:id="rId115">
        <w:r w:rsidR="008A03DF">
          <w:rPr>
            <w:rFonts w:cs="Times New Roman"/>
            <w:i/>
            <w:szCs w:val="24"/>
          </w:rPr>
          <w:t>Solutions affecting the electrolyte balance</w:t>
        </w:r>
      </w:hyperlink>
    </w:p>
    <w:p w14:paraId="486F7703" w14:textId="0912D23E" w:rsidR="00DE3E79" w:rsidRDefault="008A03DF">
      <w:pPr>
        <w:rPr>
          <w:rFonts w:cs="Times New Roman"/>
          <w:szCs w:val="24"/>
        </w:rPr>
      </w:pPr>
      <w:r>
        <w:rPr>
          <w:rFonts w:cs="Times New Roman"/>
          <w:b/>
          <w:szCs w:val="24"/>
        </w:rPr>
        <w:t>Lactate Ringer's Injection</w:t>
      </w:r>
      <w:r>
        <w:fldChar w:fldCharType="begin"/>
      </w:r>
      <w:r>
        <w:rPr>
          <w:rFonts w:cs="Times New Roman"/>
          <w:b/>
          <w:szCs w:val="24"/>
        </w:rPr>
        <w:instrText xml:space="preserve"> XE "Lactate Ringer's Injection " </w:instrText>
      </w:r>
      <w:r>
        <w:rPr>
          <w:rFonts w:cs="Times New Roman"/>
          <w:b/>
          <w:szCs w:val="24"/>
        </w:rPr>
        <w:fldChar w:fldCharType="end"/>
      </w:r>
      <w:r>
        <w:rPr>
          <w:rFonts w:cs="Times New Roman"/>
          <w:szCs w:val="24"/>
        </w:rPr>
        <w:t xml:space="preserve"> [LR-I06]</w:t>
      </w:r>
    </w:p>
    <w:p w14:paraId="7735982F" w14:textId="4B267E54" w:rsidR="00DE3E79" w:rsidRDefault="008A03DF">
      <w:pPr>
        <w:ind w:left="420" w:hanging="420"/>
        <w:rPr>
          <w:rFonts w:cs="Times New Roman"/>
          <w:szCs w:val="24"/>
        </w:rPr>
      </w:pPr>
      <w:r>
        <w:rPr>
          <w:rFonts w:cs="Times New Roman"/>
          <w:szCs w:val="24"/>
        </w:rPr>
        <w:t>Rx: Sodium chloride</w:t>
      </w:r>
      <w:r>
        <w:fldChar w:fldCharType="begin"/>
      </w:r>
      <w:r>
        <w:rPr>
          <w:rFonts w:cs="Times New Roman"/>
          <w:szCs w:val="24"/>
        </w:rPr>
        <w:instrText xml:space="preserve"> XE "Sodium chloride " </w:instrText>
      </w:r>
      <w:r>
        <w:rPr>
          <w:rFonts w:cs="Times New Roman"/>
          <w:szCs w:val="24"/>
        </w:rPr>
        <w:fldChar w:fldCharType="end"/>
      </w:r>
      <w:r>
        <w:rPr>
          <w:rFonts w:cs="Times New Roman"/>
          <w:szCs w:val="24"/>
        </w:rPr>
        <w:t xml:space="preserve"> 6.0mg + Potassium chloride</w:t>
      </w:r>
      <w:r>
        <w:fldChar w:fldCharType="begin"/>
      </w:r>
      <w:r>
        <w:rPr>
          <w:rFonts w:cs="Times New Roman"/>
          <w:szCs w:val="24"/>
        </w:rPr>
        <w:instrText xml:space="preserve"> XE "Potassium chloride " </w:instrText>
      </w:r>
      <w:r>
        <w:rPr>
          <w:rFonts w:cs="Times New Roman"/>
          <w:szCs w:val="24"/>
        </w:rPr>
        <w:fldChar w:fldCharType="end"/>
      </w:r>
      <w:r>
        <w:rPr>
          <w:rFonts w:cs="Times New Roman"/>
          <w:szCs w:val="24"/>
        </w:rPr>
        <w:t xml:space="preserve"> 0.3mg + Calcium chloride</w:t>
      </w:r>
      <w:r>
        <w:fldChar w:fldCharType="begin"/>
      </w:r>
      <w:r>
        <w:rPr>
          <w:rFonts w:cs="Times New Roman"/>
          <w:szCs w:val="24"/>
        </w:rPr>
        <w:instrText xml:space="preserve"> XE "Calcium chloride " </w:instrText>
      </w:r>
      <w:r>
        <w:rPr>
          <w:rFonts w:cs="Times New Roman"/>
          <w:szCs w:val="24"/>
        </w:rPr>
        <w:fldChar w:fldCharType="end"/>
      </w:r>
      <w:r>
        <w:rPr>
          <w:rFonts w:cs="Times New Roman"/>
          <w:szCs w:val="24"/>
        </w:rPr>
        <w:t xml:space="preserve"> 0.2mg + Sodium lactate</w:t>
      </w:r>
      <w:r>
        <w:fldChar w:fldCharType="begin"/>
      </w:r>
      <w:r>
        <w:rPr>
          <w:rFonts w:cs="Times New Roman"/>
          <w:szCs w:val="24"/>
        </w:rPr>
        <w:instrText xml:space="preserve"> XE "Sodium lactate " </w:instrText>
      </w:r>
      <w:r>
        <w:rPr>
          <w:rFonts w:cs="Times New Roman"/>
          <w:szCs w:val="24"/>
        </w:rPr>
        <w:fldChar w:fldCharType="end"/>
      </w:r>
      <w:r>
        <w:rPr>
          <w:rFonts w:cs="Times New Roman"/>
          <w:szCs w:val="24"/>
        </w:rPr>
        <w:t xml:space="preserve"> 3.1mg/ml, 500ml/bot</w:t>
      </w:r>
    </w:p>
    <w:p w14:paraId="5E1C4B11" w14:textId="77777777" w:rsidR="00DE3E79" w:rsidRDefault="008A03DF">
      <w:pPr>
        <w:ind w:left="425"/>
        <w:rPr>
          <w:rFonts w:cs="Times New Roman"/>
          <w:szCs w:val="24"/>
        </w:rPr>
      </w:pPr>
      <w:r>
        <w:rPr>
          <w:rFonts w:cs="Times New Roman"/>
          <w:szCs w:val="24"/>
        </w:rPr>
        <w:t>[Na: 130mEq/L; Cl: 109mEq/L; K: 4mEq/L; Ca: 2.7mEq/L; Lactate: 28mEq/L]</w:t>
      </w:r>
    </w:p>
    <w:p w14:paraId="7E78BF16" w14:textId="77777777" w:rsidR="00DE3E79" w:rsidRDefault="008A03DF">
      <w:pPr>
        <w:rPr>
          <w:rFonts w:cs="Times New Roman"/>
          <w:szCs w:val="24"/>
        </w:rPr>
      </w:pPr>
      <w:r>
        <w:rPr>
          <w:rFonts w:cs="Times New Roman"/>
          <w:szCs w:val="24"/>
        </w:rPr>
        <w:t xml:space="preserve">Dosage: </w:t>
      </w:r>
      <w:r>
        <w:rPr>
          <w:rFonts w:cs="Times New Roman"/>
          <w:kern w:val="0"/>
          <w:szCs w:val="24"/>
        </w:rPr>
        <w:t>IV drip 500-1000ml or 20-30ml/kg</w:t>
      </w:r>
    </w:p>
    <w:p w14:paraId="7947AF1E" w14:textId="77777777" w:rsidR="00DE3E79" w:rsidRDefault="008A03DF">
      <w:pPr>
        <w:rPr>
          <w:rFonts w:cs="Times New Roman"/>
          <w:szCs w:val="24"/>
        </w:rPr>
      </w:pPr>
      <w:r>
        <w:rPr>
          <w:rFonts w:cs="Times New Roman"/>
          <w:szCs w:val="24"/>
        </w:rPr>
        <w:t xml:space="preserve">CI: </w:t>
      </w:r>
      <w:r>
        <w:rPr>
          <w:rFonts w:cs="Times New Roman"/>
          <w:kern w:val="0"/>
          <w:szCs w:val="24"/>
        </w:rPr>
        <w:t>lactic acidosis</w:t>
      </w:r>
    </w:p>
    <w:p w14:paraId="4E16031D" w14:textId="77777777" w:rsidR="00DE3E79" w:rsidRDefault="008A03DF">
      <w:pPr>
        <w:rPr>
          <w:rFonts w:cs="Times New Roman"/>
          <w:szCs w:val="24"/>
        </w:rPr>
      </w:pPr>
      <w:r>
        <w:rPr>
          <w:rFonts w:cs="Times New Roman"/>
          <w:szCs w:val="24"/>
        </w:rPr>
        <w:t xml:space="preserve">AE: </w:t>
      </w:r>
      <w:r>
        <w:rPr>
          <w:rFonts w:cs="Times New Roman"/>
          <w:kern w:val="0"/>
          <w:szCs w:val="24"/>
        </w:rPr>
        <w:t>allergic reactions or anaphylactoid symptoms</w:t>
      </w:r>
    </w:p>
    <w:p w14:paraId="3D825B0F" w14:textId="77777777" w:rsidR="00DE3E79" w:rsidRDefault="008A03DF">
      <w:pPr>
        <w:rPr>
          <w:rFonts w:cs="Times New Roman"/>
          <w:szCs w:val="24"/>
        </w:rPr>
      </w:pPr>
      <w:r>
        <w:rPr>
          <w:rFonts w:cs="Times New Roman"/>
          <w:szCs w:val="24"/>
        </w:rPr>
        <w:t>Note: not concomitant with Ceftriaxone</w:t>
      </w:r>
    </w:p>
    <w:p w14:paraId="4CEC1B07" w14:textId="77777777" w:rsidR="00DE3E79" w:rsidRDefault="008A03DF">
      <w:pPr>
        <w:rPr>
          <w:rFonts w:cs="Times New Roman"/>
          <w:szCs w:val="24"/>
        </w:rPr>
      </w:pPr>
      <w:r>
        <w:rPr>
          <w:rFonts w:cs="Times New Roman"/>
          <w:szCs w:val="24"/>
        </w:rPr>
        <w:t>Category: C</w:t>
      </w:r>
    </w:p>
    <w:p w14:paraId="18D5A773" w14:textId="77777777" w:rsidR="00DE3E79" w:rsidRDefault="008A03DF">
      <w:pPr>
        <w:rPr>
          <w:rFonts w:cs="Times New Roman"/>
          <w:szCs w:val="24"/>
        </w:rPr>
      </w:pPr>
      <w:r>
        <w:rPr>
          <w:rFonts w:cs="Times New Roman"/>
          <w:szCs w:val="24"/>
        </w:rPr>
        <w:t>ATC code: B05BB01</w:t>
      </w:r>
    </w:p>
    <w:p w14:paraId="57859A54" w14:textId="77777777" w:rsidR="00DE3E79" w:rsidRDefault="00DE3E79">
      <w:pPr>
        <w:rPr>
          <w:rFonts w:cs="Times New Roman"/>
          <w:szCs w:val="24"/>
        </w:rPr>
      </w:pPr>
    </w:p>
    <w:p w14:paraId="74BE4DCB" w14:textId="32968C3B" w:rsidR="00DE3E79" w:rsidRDefault="008A03DF">
      <w:pPr>
        <w:rPr>
          <w:rFonts w:cs="Times New Roman"/>
          <w:szCs w:val="24"/>
        </w:rPr>
      </w:pPr>
      <w:r>
        <w:rPr>
          <w:rFonts w:cs="Times New Roman"/>
          <w:b/>
          <w:szCs w:val="24"/>
        </w:rPr>
        <w:t>Dexsalin</w:t>
      </w:r>
      <w:r>
        <w:fldChar w:fldCharType="begin"/>
      </w:r>
      <w:r>
        <w:rPr>
          <w:rFonts w:cs="Times New Roman"/>
          <w:b/>
          <w:szCs w:val="24"/>
        </w:rPr>
        <w:instrText xml:space="preserve"> XE "Dexsalin " </w:instrText>
      </w:r>
      <w:r>
        <w:rPr>
          <w:rFonts w:cs="Times New Roman"/>
          <w:b/>
          <w:szCs w:val="24"/>
        </w:rPr>
        <w:fldChar w:fldCharType="end"/>
      </w:r>
      <w:r>
        <w:rPr>
          <w:rFonts w:cs="Times New Roman"/>
          <w:szCs w:val="24"/>
        </w:rPr>
        <w:t xml:space="preserve"> [GS-I18]</w:t>
      </w:r>
    </w:p>
    <w:p w14:paraId="43BB5BA8" w14:textId="7AA0B5AD" w:rsidR="00DE3E79" w:rsidRDefault="008A03DF">
      <w:pPr>
        <w:rPr>
          <w:rFonts w:cs="Times New Roman"/>
          <w:szCs w:val="24"/>
        </w:rPr>
      </w:pPr>
      <w:r>
        <w:rPr>
          <w:rFonts w:cs="Times New Roman"/>
          <w:szCs w:val="24"/>
        </w:rPr>
        <w:t>Rx: Glucose 2.5%</w:t>
      </w:r>
      <w:r>
        <w:fldChar w:fldCharType="begin"/>
      </w:r>
      <w:r>
        <w:rPr>
          <w:rFonts w:cs="Times New Roman"/>
          <w:szCs w:val="24"/>
        </w:rPr>
        <w:instrText xml:space="preserve"> XE "Glucose 2.5% " </w:instrText>
      </w:r>
      <w:r>
        <w:rPr>
          <w:rFonts w:cs="Times New Roman"/>
          <w:szCs w:val="24"/>
        </w:rPr>
        <w:fldChar w:fldCharType="end"/>
      </w:r>
      <w:r>
        <w:rPr>
          <w:rFonts w:cs="Times New Roman"/>
          <w:szCs w:val="24"/>
        </w:rPr>
        <w:t xml:space="preserve"> + Sodium chloride 0.45%</w:t>
      </w:r>
      <w:r>
        <w:fldChar w:fldCharType="begin"/>
      </w:r>
      <w:r>
        <w:rPr>
          <w:rFonts w:cs="Times New Roman"/>
          <w:szCs w:val="24"/>
        </w:rPr>
        <w:instrText xml:space="preserve"> XE "Sodium chloride 0.45% " </w:instrText>
      </w:r>
      <w:r>
        <w:rPr>
          <w:rFonts w:cs="Times New Roman"/>
          <w:szCs w:val="24"/>
        </w:rPr>
        <w:fldChar w:fldCharType="end"/>
      </w:r>
      <w:r>
        <w:rPr>
          <w:rFonts w:cs="Times New Roman"/>
          <w:szCs w:val="24"/>
        </w:rPr>
        <w:t>, 500ml/bot [Na: 77mEq/L; Cl: 77mEq/L]</w:t>
      </w:r>
    </w:p>
    <w:p w14:paraId="05B82010" w14:textId="77777777" w:rsidR="00DE3E79" w:rsidRDefault="008A03DF">
      <w:pPr>
        <w:rPr>
          <w:rFonts w:cs="Times New Roman"/>
          <w:szCs w:val="24"/>
        </w:rPr>
      </w:pPr>
      <w:r>
        <w:rPr>
          <w:rFonts w:cs="Times New Roman"/>
          <w:szCs w:val="24"/>
        </w:rPr>
        <w:t xml:space="preserve">Dosage: </w:t>
      </w:r>
      <w:r>
        <w:rPr>
          <w:rFonts w:cs="Times New Roman"/>
          <w:kern w:val="0"/>
          <w:szCs w:val="24"/>
        </w:rPr>
        <w:t>IV drip 100-1000ml</w:t>
      </w:r>
    </w:p>
    <w:p w14:paraId="03B2CC19" w14:textId="77777777" w:rsidR="00DE3E79" w:rsidRDefault="008A03DF">
      <w:pPr>
        <w:rPr>
          <w:rFonts w:cs="Times New Roman"/>
          <w:szCs w:val="24"/>
        </w:rPr>
      </w:pPr>
      <w:r>
        <w:rPr>
          <w:rFonts w:cs="Times New Roman"/>
          <w:szCs w:val="24"/>
        </w:rPr>
        <w:t>ATC code: B05BB02</w:t>
      </w:r>
    </w:p>
    <w:p w14:paraId="7D4C9D17" w14:textId="77777777" w:rsidR="00DE3E79" w:rsidRDefault="00DE3E79">
      <w:pPr>
        <w:rPr>
          <w:rFonts w:cs="Times New Roman"/>
          <w:szCs w:val="24"/>
        </w:rPr>
      </w:pPr>
    </w:p>
    <w:p w14:paraId="7F337C87" w14:textId="5BE67B97" w:rsidR="00DE3E79" w:rsidRDefault="008A03DF">
      <w:pPr>
        <w:rPr>
          <w:rFonts w:cs="Times New Roman"/>
          <w:szCs w:val="24"/>
        </w:rPr>
      </w:pPr>
      <w:r>
        <w:rPr>
          <w:rFonts w:cs="Times New Roman"/>
          <w:b/>
          <w:szCs w:val="24"/>
        </w:rPr>
        <w:t>Tai-Ta No.2</w:t>
      </w:r>
      <w:r>
        <w:fldChar w:fldCharType="begin"/>
      </w:r>
      <w:r>
        <w:rPr>
          <w:rFonts w:cs="Times New Roman"/>
          <w:b/>
          <w:szCs w:val="24"/>
        </w:rPr>
        <w:instrText xml:space="preserve"> XE "Tai-Ta No.2 " </w:instrText>
      </w:r>
      <w:r>
        <w:rPr>
          <w:rFonts w:cs="Times New Roman"/>
          <w:b/>
          <w:szCs w:val="24"/>
        </w:rPr>
        <w:fldChar w:fldCharType="end"/>
      </w:r>
      <w:r>
        <w:rPr>
          <w:rFonts w:cs="Times New Roman"/>
          <w:szCs w:val="24"/>
        </w:rPr>
        <w:t xml:space="preserve"> [TT2I00]</w:t>
      </w:r>
    </w:p>
    <w:p w14:paraId="753D4CF0" w14:textId="77777777" w:rsidR="00DE3E79" w:rsidRDefault="008A03DF">
      <w:pPr>
        <w:rPr>
          <w:rFonts w:cs="Times New Roman"/>
          <w:szCs w:val="24"/>
        </w:rPr>
      </w:pPr>
      <w:r>
        <w:rPr>
          <w:rFonts w:cs="Times New Roman"/>
          <w:szCs w:val="24"/>
        </w:rPr>
        <w:t>Rx: 500ml/bot (W/V %)</w:t>
      </w:r>
    </w:p>
    <w:tbl>
      <w:tblPr>
        <w:tblStyle w:val="aff"/>
        <w:tblW w:w="7229" w:type="dxa"/>
        <w:tblInd w:w="534" w:type="dxa"/>
        <w:tblLayout w:type="fixed"/>
        <w:tblLook w:val="04A0" w:firstRow="1" w:lastRow="0" w:firstColumn="1" w:lastColumn="0" w:noHBand="0" w:noVBand="1"/>
      </w:tblPr>
      <w:tblGrid>
        <w:gridCol w:w="3686"/>
        <w:gridCol w:w="3543"/>
      </w:tblGrid>
      <w:tr w:rsidR="00DE3E79" w14:paraId="15E6F101" w14:textId="77777777">
        <w:tc>
          <w:tcPr>
            <w:tcW w:w="3685" w:type="dxa"/>
          </w:tcPr>
          <w:p w14:paraId="4BBD83CE" w14:textId="77777777" w:rsidR="00DE3E79" w:rsidRDefault="008A03DF">
            <w:pPr>
              <w:rPr>
                <w:rFonts w:cs="Times New Roman"/>
                <w:szCs w:val="24"/>
              </w:rPr>
            </w:pPr>
            <w:r>
              <w:rPr>
                <w:rFonts w:cs="Times New Roman"/>
                <w:szCs w:val="24"/>
              </w:rPr>
              <w:t>NaCl         0.152</w:t>
            </w:r>
          </w:p>
        </w:tc>
        <w:tc>
          <w:tcPr>
            <w:tcW w:w="3543" w:type="dxa"/>
          </w:tcPr>
          <w:p w14:paraId="40764FFA" w14:textId="77777777" w:rsidR="00DE3E79" w:rsidRDefault="008A03DF">
            <w:pPr>
              <w:rPr>
                <w:rFonts w:cs="Times New Roman"/>
                <w:szCs w:val="24"/>
              </w:rPr>
            </w:pPr>
            <w:r>
              <w:rPr>
                <w:rFonts w:cs="Times New Roman"/>
                <w:szCs w:val="24"/>
              </w:rPr>
              <w:t>NaH</w:t>
            </w:r>
            <w:r>
              <w:rPr>
                <w:rFonts w:cs="Times New Roman"/>
                <w:szCs w:val="24"/>
                <w:vertAlign w:val="subscript"/>
              </w:rPr>
              <w:t>2</w:t>
            </w:r>
            <w:r>
              <w:rPr>
                <w:rFonts w:cs="Times New Roman"/>
                <w:szCs w:val="24"/>
              </w:rPr>
              <w:t>PO</w:t>
            </w:r>
            <w:r>
              <w:rPr>
                <w:rFonts w:cs="Times New Roman"/>
                <w:szCs w:val="24"/>
                <w:vertAlign w:val="subscript"/>
              </w:rPr>
              <w:t>4</w:t>
            </w:r>
            <w:r>
              <w:rPr>
                <w:rFonts w:cs="Times New Roman"/>
                <w:szCs w:val="24"/>
              </w:rPr>
              <w:t>‧H</w:t>
            </w:r>
            <w:r>
              <w:rPr>
                <w:rFonts w:cs="Times New Roman"/>
                <w:szCs w:val="24"/>
                <w:vertAlign w:val="subscript"/>
              </w:rPr>
              <w:t>2</w:t>
            </w:r>
            <w:r>
              <w:rPr>
                <w:rFonts w:cs="Times New Roman"/>
                <w:szCs w:val="24"/>
              </w:rPr>
              <w:t>O  0.083</w:t>
            </w:r>
          </w:p>
        </w:tc>
      </w:tr>
      <w:tr w:rsidR="00DE3E79" w14:paraId="799D5369" w14:textId="77777777">
        <w:tc>
          <w:tcPr>
            <w:tcW w:w="3685" w:type="dxa"/>
          </w:tcPr>
          <w:p w14:paraId="57B87C44" w14:textId="77777777" w:rsidR="00DE3E79" w:rsidRDefault="008A03DF">
            <w:pPr>
              <w:rPr>
                <w:rFonts w:cs="Times New Roman"/>
                <w:szCs w:val="24"/>
              </w:rPr>
            </w:pPr>
            <w:r>
              <w:rPr>
                <w:rFonts w:cs="Times New Roman"/>
                <w:szCs w:val="24"/>
              </w:rPr>
              <w:t>CH</w:t>
            </w:r>
            <w:r>
              <w:rPr>
                <w:rFonts w:cs="Times New Roman"/>
                <w:szCs w:val="24"/>
                <w:vertAlign w:val="subscript"/>
              </w:rPr>
              <w:t>3</w:t>
            </w:r>
            <w:r>
              <w:rPr>
                <w:rFonts w:cs="Times New Roman"/>
                <w:szCs w:val="24"/>
              </w:rPr>
              <w:t>COOK    0.118</w:t>
            </w:r>
          </w:p>
        </w:tc>
        <w:tc>
          <w:tcPr>
            <w:tcW w:w="3543" w:type="dxa"/>
          </w:tcPr>
          <w:p w14:paraId="5B8432CA" w14:textId="77777777" w:rsidR="00DE3E79" w:rsidRDefault="008A03DF">
            <w:pPr>
              <w:rPr>
                <w:rFonts w:cs="Times New Roman"/>
                <w:szCs w:val="24"/>
              </w:rPr>
            </w:pPr>
            <w:r>
              <w:rPr>
                <w:rFonts w:cs="Times New Roman"/>
                <w:szCs w:val="24"/>
              </w:rPr>
              <w:t>Glucose         3.3</w:t>
            </w:r>
          </w:p>
        </w:tc>
      </w:tr>
      <w:tr w:rsidR="00DE3E79" w14:paraId="5DFF8D08" w14:textId="77777777">
        <w:tc>
          <w:tcPr>
            <w:tcW w:w="3685" w:type="dxa"/>
          </w:tcPr>
          <w:p w14:paraId="2395CFCB" w14:textId="77777777" w:rsidR="00DE3E79" w:rsidRDefault="008A03DF">
            <w:pPr>
              <w:rPr>
                <w:rFonts w:cs="Times New Roman"/>
                <w:szCs w:val="24"/>
              </w:rPr>
            </w:pPr>
            <w:r>
              <w:rPr>
                <w:rFonts w:cs="Times New Roman"/>
                <w:szCs w:val="24"/>
              </w:rPr>
              <w:t>CH</w:t>
            </w:r>
            <w:r>
              <w:rPr>
                <w:rFonts w:cs="Times New Roman"/>
                <w:szCs w:val="24"/>
                <w:vertAlign w:val="subscript"/>
              </w:rPr>
              <w:t>3</w:t>
            </w:r>
            <w:r>
              <w:rPr>
                <w:rFonts w:cs="Times New Roman"/>
                <w:szCs w:val="24"/>
              </w:rPr>
              <w:t>COONa   0.066</w:t>
            </w:r>
          </w:p>
        </w:tc>
        <w:tc>
          <w:tcPr>
            <w:tcW w:w="3543" w:type="dxa"/>
          </w:tcPr>
          <w:p w14:paraId="455160E8" w14:textId="77777777" w:rsidR="00DE3E79" w:rsidRDefault="00DE3E79">
            <w:pPr>
              <w:rPr>
                <w:rFonts w:cs="Times New Roman"/>
                <w:szCs w:val="24"/>
              </w:rPr>
            </w:pPr>
          </w:p>
        </w:tc>
      </w:tr>
    </w:tbl>
    <w:p w14:paraId="2FD24333" w14:textId="77777777" w:rsidR="00DE3E79" w:rsidRDefault="00DE3E79">
      <w:pPr>
        <w:rPr>
          <w:rFonts w:cs="Times New Roman"/>
          <w:szCs w:val="24"/>
        </w:rPr>
      </w:pPr>
    </w:p>
    <w:tbl>
      <w:tblPr>
        <w:tblStyle w:val="aff"/>
        <w:tblW w:w="7342" w:type="dxa"/>
        <w:tblInd w:w="534" w:type="dxa"/>
        <w:tblLayout w:type="fixed"/>
        <w:tblLook w:val="04A0" w:firstRow="1" w:lastRow="0" w:firstColumn="1" w:lastColumn="0" w:noHBand="0" w:noVBand="1"/>
      </w:tblPr>
      <w:tblGrid>
        <w:gridCol w:w="1003"/>
        <w:gridCol w:w="1265"/>
        <w:gridCol w:w="1276"/>
        <w:gridCol w:w="1276"/>
        <w:gridCol w:w="1246"/>
        <w:gridCol w:w="1276"/>
      </w:tblGrid>
      <w:tr w:rsidR="00DE3E79" w14:paraId="2820DFB1" w14:textId="77777777">
        <w:trPr>
          <w:trHeight w:val="266"/>
        </w:trPr>
        <w:tc>
          <w:tcPr>
            <w:tcW w:w="1002" w:type="dxa"/>
          </w:tcPr>
          <w:p w14:paraId="3068C675" w14:textId="77777777" w:rsidR="00DE3E79" w:rsidRDefault="008A03DF">
            <w:pPr>
              <w:jc w:val="center"/>
              <w:rPr>
                <w:rFonts w:cs="Times New Roman"/>
                <w:szCs w:val="24"/>
              </w:rPr>
            </w:pPr>
            <w:r>
              <w:rPr>
                <w:rFonts w:cs="Times New Roman"/>
                <w:szCs w:val="24"/>
              </w:rPr>
              <w:t>Glucose</w:t>
            </w:r>
          </w:p>
        </w:tc>
        <w:tc>
          <w:tcPr>
            <w:tcW w:w="1265" w:type="dxa"/>
          </w:tcPr>
          <w:p w14:paraId="3E92428E" w14:textId="77777777" w:rsidR="00DE3E79" w:rsidRDefault="008A03DF">
            <w:pPr>
              <w:jc w:val="center"/>
              <w:rPr>
                <w:rFonts w:cs="Times New Roman"/>
                <w:szCs w:val="24"/>
              </w:rPr>
            </w:pPr>
            <w:r>
              <w:rPr>
                <w:rFonts w:cs="Times New Roman"/>
                <w:szCs w:val="24"/>
              </w:rPr>
              <w:t>Na</w:t>
            </w:r>
          </w:p>
        </w:tc>
        <w:tc>
          <w:tcPr>
            <w:tcW w:w="1276" w:type="dxa"/>
          </w:tcPr>
          <w:p w14:paraId="0C102971" w14:textId="77777777" w:rsidR="00DE3E79" w:rsidRDefault="008A03DF">
            <w:pPr>
              <w:jc w:val="center"/>
              <w:rPr>
                <w:rFonts w:cs="Times New Roman"/>
                <w:szCs w:val="24"/>
              </w:rPr>
            </w:pPr>
            <w:r>
              <w:rPr>
                <w:rFonts w:cs="Times New Roman"/>
                <w:szCs w:val="24"/>
              </w:rPr>
              <w:t>K</w:t>
            </w:r>
          </w:p>
        </w:tc>
        <w:tc>
          <w:tcPr>
            <w:tcW w:w="1276" w:type="dxa"/>
          </w:tcPr>
          <w:p w14:paraId="63127E15" w14:textId="77777777" w:rsidR="00DE3E79" w:rsidRDefault="008A03DF">
            <w:pPr>
              <w:jc w:val="center"/>
              <w:rPr>
                <w:rFonts w:cs="Times New Roman"/>
                <w:szCs w:val="24"/>
              </w:rPr>
            </w:pPr>
            <w:r>
              <w:rPr>
                <w:rFonts w:cs="Times New Roman"/>
                <w:szCs w:val="24"/>
              </w:rPr>
              <w:t>Cl</w:t>
            </w:r>
          </w:p>
        </w:tc>
        <w:tc>
          <w:tcPr>
            <w:tcW w:w="1246" w:type="dxa"/>
          </w:tcPr>
          <w:p w14:paraId="577BE802" w14:textId="77777777" w:rsidR="00DE3E79" w:rsidRDefault="008A03DF">
            <w:pPr>
              <w:jc w:val="center"/>
              <w:rPr>
                <w:rFonts w:cs="Times New Roman"/>
                <w:szCs w:val="24"/>
              </w:rPr>
            </w:pPr>
            <w:r>
              <w:rPr>
                <w:rFonts w:cs="Times New Roman"/>
                <w:szCs w:val="24"/>
              </w:rPr>
              <w:t>Acetate</w:t>
            </w:r>
          </w:p>
        </w:tc>
        <w:tc>
          <w:tcPr>
            <w:tcW w:w="1276" w:type="dxa"/>
          </w:tcPr>
          <w:p w14:paraId="478082A5" w14:textId="77777777" w:rsidR="00DE3E79" w:rsidRDefault="008A03DF">
            <w:pPr>
              <w:jc w:val="center"/>
              <w:rPr>
                <w:rFonts w:cs="Times New Roman"/>
                <w:szCs w:val="24"/>
              </w:rPr>
            </w:pPr>
            <w:r>
              <w:rPr>
                <w:rFonts w:cs="Times New Roman"/>
                <w:szCs w:val="24"/>
              </w:rPr>
              <w:t>Phosphate</w:t>
            </w:r>
          </w:p>
        </w:tc>
      </w:tr>
      <w:tr w:rsidR="00DE3E79" w14:paraId="471087A3" w14:textId="77777777">
        <w:tc>
          <w:tcPr>
            <w:tcW w:w="1002" w:type="dxa"/>
          </w:tcPr>
          <w:p w14:paraId="1032446C" w14:textId="77777777" w:rsidR="00DE3E79" w:rsidRDefault="008A03DF">
            <w:pPr>
              <w:jc w:val="center"/>
              <w:rPr>
                <w:rFonts w:cs="Times New Roman"/>
                <w:szCs w:val="24"/>
              </w:rPr>
            </w:pPr>
            <w:r>
              <w:rPr>
                <w:rFonts w:cs="Times New Roman"/>
                <w:szCs w:val="24"/>
              </w:rPr>
              <w:t>33 g/L</w:t>
            </w:r>
          </w:p>
        </w:tc>
        <w:tc>
          <w:tcPr>
            <w:tcW w:w="1265" w:type="dxa"/>
          </w:tcPr>
          <w:p w14:paraId="7377A2C5" w14:textId="77777777" w:rsidR="00DE3E79" w:rsidRDefault="008A03DF">
            <w:pPr>
              <w:jc w:val="center"/>
              <w:rPr>
                <w:rFonts w:cs="Times New Roman"/>
                <w:szCs w:val="24"/>
              </w:rPr>
            </w:pPr>
            <w:r>
              <w:rPr>
                <w:rFonts w:cs="Times New Roman"/>
                <w:szCs w:val="24"/>
              </w:rPr>
              <w:t>40 mEq/L</w:t>
            </w:r>
          </w:p>
        </w:tc>
        <w:tc>
          <w:tcPr>
            <w:tcW w:w="1276" w:type="dxa"/>
          </w:tcPr>
          <w:p w14:paraId="4FAC60F8" w14:textId="77777777" w:rsidR="00DE3E79" w:rsidRDefault="008A03DF">
            <w:pPr>
              <w:jc w:val="center"/>
              <w:rPr>
                <w:rFonts w:cs="Times New Roman"/>
                <w:szCs w:val="24"/>
              </w:rPr>
            </w:pPr>
            <w:r>
              <w:rPr>
                <w:rFonts w:cs="Times New Roman"/>
                <w:szCs w:val="24"/>
              </w:rPr>
              <w:t>12 mEq/L</w:t>
            </w:r>
          </w:p>
        </w:tc>
        <w:tc>
          <w:tcPr>
            <w:tcW w:w="1276" w:type="dxa"/>
          </w:tcPr>
          <w:p w14:paraId="2310D83F" w14:textId="77777777" w:rsidR="00DE3E79" w:rsidRDefault="008A03DF">
            <w:pPr>
              <w:jc w:val="center"/>
              <w:rPr>
                <w:rFonts w:cs="Times New Roman"/>
                <w:szCs w:val="24"/>
              </w:rPr>
            </w:pPr>
            <w:r>
              <w:rPr>
                <w:rFonts w:cs="Times New Roman"/>
                <w:szCs w:val="24"/>
              </w:rPr>
              <w:t>26 mEq/L</w:t>
            </w:r>
          </w:p>
        </w:tc>
        <w:tc>
          <w:tcPr>
            <w:tcW w:w="1246" w:type="dxa"/>
          </w:tcPr>
          <w:p w14:paraId="5844ADAB" w14:textId="77777777" w:rsidR="00DE3E79" w:rsidRDefault="008A03DF">
            <w:pPr>
              <w:jc w:val="center"/>
              <w:rPr>
                <w:rFonts w:cs="Times New Roman"/>
                <w:szCs w:val="24"/>
              </w:rPr>
            </w:pPr>
            <w:r>
              <w:rPr>
                <w:rFonts w:cs="Times New Roman"/>
                <w:szCs w:val="24"/>
              </w:rPr>
              <w:t>20 mEq/L</w:t>
            </w:r>
          </w:p>
        </w:tc>
        <w:tc>
          <w:tcPr>
            <w:tcW w:w="1276" w:type="dxa"/>
          </w:tcPr>
          <w:p w14:paraId="5DC76F95" w14:textId="77777777" w:rsidR="00DE3E79" w:rsidRDefault="008A03DF">
            <w:pPr>
              <w:jc w:val="center"/>
              <w:rPr>
                <w:rFonts w:cs="Times New Roman"/>
                <w:szCs w:val="24"/>
              </w:rPr>
            </w:pPr>
            <w:r>
              <w:rPr>
                <w:rFonts w:cs="Times New Roman"/>
                <w:szCs w:val="24"/>
              </w:rPr>
              <w:t>6 mmol/L</w:t>
            </w:r>
          </w:p>
        </w:tc>
      </w:tr>
    </w:tbl>
    <w:p w14:paraId="60305041" w14:textId="77777777" w:rsidR="00DE3E79" w:rsidRDefault="008A03DF">
      <w:pPr>
        <w:rPr>
          <w:rFonts w:cs="Times New Roman"/>
          <w:szCs w:val="24"/>
        </w:rPr>
      </w:pPr>
      <w:r>
        <w:rPr>
          <w:rFonts w:cs="Times New Roman"/>
          <w:szCs w:val="24"/>
        </w:rPr>
        <w:t>Dosage: IVF as needed.</w:t>
      </w:r>
    </w:p>
    <w:p w14:paraId="3883B7DD" w14:textId="77777777" w:rsidR="00DE3E79" w:rsidRDefault="008A03DF">
      <w:pPr>
        <w:rPr>
          <w:rFonts w:cs="Times New Roman"/>
          <w:szCs w:val="24"/>
        </w:rPr>
      </w:pPr>
      <w:r>
        <w:rPr>
          <w:rFonts w:cs="Times New Roman"/>
          <w:szCs w:val="24"/>
        </w:rPr>
        <w:t>ATC code: B05BB02</w:t>
      </w:r>
    </w:p>
    <w:p w14:paraId="256ABF1A" w14:textId="77777777" w:rsidR="00B33FE5" w:rsidRDefault="00B33FE5">
      <w:pPr>
        <w:rPr>
          <w:rFonts w:cs="Times New Roman"/>
          <w:szCs w:val="24"/>
        </w:rPr>
      </w:pPr>
    </w:p>
    <w:p w14:paraId="2BD50FB4" w14:textId="77777777" w:rsidR="00B33FE5" w:rsidRDefault="00B33FE5">
      <w:pPr>
        <w:rPr>
          <w:rFonts w:cs="Times New Roman"/>
          <w:szCs w:val="24"/>
        </w:rPr>
      </w:pPr>
    </w:p>
    <w:p w14:paraId="719C4101" w14:textId="34203635" w:rsidR="00DE3E79" w:rsidRDefault="008A03DF">
      <w:pPr>
        <w:rPr>
          <w:rFonts w:cs="Times New Roman"/>
          <w:szCs w:val="24"/>
        </w:rPr>
      </w:pPr>
      <w:r>
        <w:rPr>
          <w:rFonts w:cs="Times New Roman"/>
          <w:b/>
          <w:szCs w:val="24"/>
        </w:rPr>
        <w:t>Tai-Ta No.5</w:t>
      </w:r>
      <w:r>
        <w:fldChar w:fldCharType="begin"/>
      </w:r>
      <w:r>
        <w:rPr>
          <w:rFonts w:cs="Times New Roman"/>
          <w:b/>
          <w:szCs w:val="24"/>
        </w:rPr>
        <w:instrText xml:space="preserve"> XE "Tai-Ta No.5 " </w:instrText>
      </w:r>
      <w:r>
        <w:rPr>
          <w:rFonts w:cs="Times New Roman"/>
          <w:b/>
          <w:szCs w:val="24"/>
        </w:rPr>
        <w:fldChar w:fldCharType="end"/>
      </w:r>
      <w:r>
        <w:rPr>
          <w:rFonts w:cs="Times New Roman"/>
          <w:szCs w:val="24"/>
        </w:rPr>
        <w:t xml:space="preserve"> [TT5I00]</w:t>
      </w:r>
    </w:p>
    <w:p w14:paraId="1276BD46" w14:textId="77777777" w:rsidR="00DE3E79" w:rsidRDefault="008A03DF">
      <w:pPr>
        <w:rPr>
          <w:rFonts w:cs="Times New Roman"/>
          <w:szCs w:val="24"/>
        </w:rPr>
      </w:pPr>
      <w:r>
        <w:rPr>
          <w:rFonts w:cs="Times New Roman"/>
          <w:szCs w:val="24"/>
        </w:rPr>
        <w:t>Rx: 400ml/bot (W/V %)</w:t>
      </w:r>
    </w:p>
    <w:tbl>
      <w:tblPr>
        <w:tblStyle w:val="aff"/>
        <w:tblW w:w="7292" w:type="dxa"/>
        <w:tblInd w:w="534" w:type="dxa"/>
        <w:tblLayout w:type="fixed"/>
        <w:tblLook w:val="04A0" w:firstRow="1" w:lastRow="0" w:firstColumn="1" w:lastColumn="0" w:noHBand="0" w:noVBand="1"/>
      </w:tblPr>
      <w:tblGrid>
        <w:gridCol w:w="3647"/>
        <w:gridCol w:w="3645"/>
      </w:tblGrid>
      <w:tr w:rsidR="00DE3E79" w14:paraId="51076E71" w14:textId="77777777">
        <w:tc>
          <w:tcPr>
            <w:tcW w:w="3646" w:type="dxa"/>
          </w:tcPr>
          <w:p w14:paraId="7047EE49" w14:textId="77777777" w:rsidR="00DE3E79" w:rsidRDefault="008A03DF">
            <w:pPr>
              <w:rPr>
                <w:rFonts w:cs="Times New Roman"/>
                <w:szCs w:val="24"/>
              </w:rPr>
            </w:pPr>
            <w:r>
              <w:rPr>
                <w:rFonts w:cs="Times New Roman"/>
                <w:szCs w:val="24"/>
              </w:rPr>
              <w:t>NaCl         0.082</w:t>
            </w:r>
          </w:p>
        </w:tc>
        <w:tc>
          <w:tcPr>
            <w:tcW w:w="3645" w:type="dxa"/>
          </w:tcPr>
          <w:p w14:paraId="128D47C8" w14:textId="77777777" w:rsidR="00DE3E79" w:rsidRDefault="008A03DF">
            <w:pPr>
              <w:rPr>
                <w:rFonts w:cs="Times New Roman"/>
                <w:szCs w:val="24"/>
              </w:rPr>
            </w:pPr>
            <w:r>
              <w:rPr>
                <w:rFonts w:cs="Times New Roman"/>
                <w:szCs w:val="24"/>
              </w:rPr>
              <w:t>MgCl</w:t>
            </w:r>
            <w:r>
              <w:rPr>
                <w:rFonts w:cs="Times New Roman"/>
                <w:szCs w:val="24"/>
                <w:vertAlign w:val="subscript"/>
              </w:rPr>
              <w:t>2</w:t>
            </w:r>
            <w:r>
              <w:rPr>
                <w:rFonts w:cs="Times New Roman"/>
                <w:szCs w:val="24"/>
              </w:rPr>
              <w:t>‧6H</w:t>
            </w:r>
            <w:r>
              <w:rPr>
                <w:rFonts w:cs="Times New Roman"/>
                <w:szCs w:val="24"/>
                <w:vertAlign w:val="subscript"/>
              </w:rPr>
              <w:t>2</w:t>
            </w:r>
            <w:r>
              <w:rPr>
                <w:rFonts w:cs="Times New Roman"/>
                <w:szCs w:val="24"/>
              </w:rPr>
              <w:t>O   0.030</w:t>
            </w:r>
          </w:p>
        </w:tc>
      </w:tr>
      <w:tr w:rsidR="00DE3E79" w14:paraId="0AD6C7BF" w14:textId="77777777">
        <w:tc>
          <w:tcPr>
            <w:tcW w:w="3646" w:type="dxa"/>
          </w:tcPr>
          <w:p w14:paraId="2524B407" w14:textId="77777777" w:rsidR="00DE3E79" w:rsidRDefault="008A03DF">
            <w:pPr>
              <w:rPr>
                <w:rFonts w:cs="Times New Roman"/>
                <w:szCs w:val="24"/>
              </w:rPr>
            </w:pPr>
            <w:r>
              <w:rPr>
                <w:rFonts w:cs="Times New Roman"/>
                <w:szCs w:val="24"/>
              </w:rPr>
              <w:t>CH</w:t>
            </w:r>
            <w:r>
              <w:rPr>
                <w:rFonts w:cs="Times New Roman"/>
                <w:szCs w:val="24"/>
                <w:vertAlign w:val="subscript"/>
              </w:rPr>
              <w:t>3</w:t>
            </w:r>
            <w:r>
              <w:rPr>
                <w:rFonts w:cs="Times New Roman"/>
                <w:szCs w:val="24"/>
              </w:rPr>
              <w:t>COOK    0.059</w:t>
            </w:r>
          </w:p>
        </w:tc>
        <w:tc>
          <w:tcPr>
            <w:tcW w:w="3645" w:type="dxa"/>
          </w:tcPr>
          <w:p w14:paraId="0C1B3541" w14:textId="77777777" w:rsidR="00DE3E79" w:rsidRDefault="008A03DF">
            <w:pPr>
              <w:rPr>
                <w:rFonts w:cs="Times New Roman"/>
                <w:szCs w:val="24"/>
              </w:rPr>
            </w:pPr>
            <w:r>
              <w:rPr>
                <w:rFonts w:cs="Times New Roman"/>
                <w:szCs w:val="24"/>
              </w:rPr>
              <w:t>KH</w:t>
            </w:r>
            <w:r>
              <w:rPr>
                <w:rFonts w:cs="Times New Roman"/>
                <w:szCs w:val="24"/>
                <w:vertAlign w:val="subscript"/>
              </w:rPr>
              <w:t>2</w:t>
            </w:r>
            <w:r>
              <w:rPr>
                <w:rFonts w:cs="Times New Roman"/>
                <w:szCs w:val="24"/>
              </w:rPr>
              <w:t>PO</w:t>
            </w:r>
            <w:r>
              <w:rPr>
                <w:rFonts w:cs="Times New Roman"/>
                <w:szCs w:val="24"/>
                <w:vertAlign w:val="subscript"/>
              </w:rPr>
              <w:t>4</w:t>
            </w:r>
            <w:r>
              <w:rPr>
                <w:rFonts w:cs="Times New Roman"/>
                <w:szCs w:val="24"/>
              </w:rPr>
              <w:t xml:space="preserve">        0.163</w:t>
            </w:r>
          </w:p>
        </w:tc>
      </w:tr>
      <w:tr w:rsidR="00DE3E79" w14:paraId="5D9C38CC" w14:textId="77777777">
        <w:tc>
          <w:tcPr>
            <w:tcW w:w="3646" w:type="dxa"/>
          </w:tcPr>
          <w:p w14:paraId="6CB9A8A6" w14:textId="77777777" w:rsidR="00DE3E79" w:rsidRDefault="008A03DF">
            <w:pPr>
              <w:rPr>
                <w:rFonts w:cs="Times New Roman"/>
                <w:szCs w:val="24"/>
              </w:rPr>
            </w:pPr>
            <w:r>
              <w:rPr>
                <w:rFonts w:cs="Times New Roman"/>
                <w:szCs w:val="24"/>
              </w:rPr>
              <w:t>CH</w:t>
            </w:r>
            <w:r>
              <w:rPr>
                <w:rFonts w:cs="Times New Roman"/>
                <w:szCs w:val="24"/>
                <w:vertAlign w:val="subscript"/>
              </w:rPr>
              <w:t>3</w:t>
            </w:r>
            <w:r>
              <w:rPr>
                <w:rFonts w:cs="Times New Roman"/>
                <w:szCs w:val="24"/>
              </w:rPr>
              <w:t>COONa   0.180</w:t>
            </w:r>
          </w:p>
        </w:tc>
        <w:tc>
          <w:tcPr>
            <w:tcW w:w="3645" w:type="dxa"/>
          </w:tcPr>
          <w:p w14:paraId="2987E656" w14:textId="77777777" w:rsidR="00DE3E79" w:rsidRDefault="008A03DF">
            <w:pPr>
              <w:rPr>
                <w:rFonts w:cs="Times New Roman"/>
                <w:szCs w:val="24"/>
              </w:rPr>
            </w:pPr>
            <w:r>
              <w:rPr>
                <w:rFonts w:cs="Times New Roman"/>
                <w:szCs w:val="24"/>
              </w:rPr>
              <w:t>Glucose        10.0</w:t>
            </w:r>
          </w:p>
        </w:tc>
      </w:tr>
    </w:tbl>
    <w:p w14:paraId="4D3BD5DB" w14:textId="77777777" w:rsidR="00DE3E79" w:rsidRDefault="00DE3E79">
      <w:pPr>
        <w:rPr>
          <w:rFonts w:cs="Times New Roman"/>
          <w:szCs w:val="24"/>
        </w:rPr>
      </w:pPr>
    </w:p>
    <w:tbl>
      <w:tblPr>
        <w:tblStyle w:val="aff"/>
        <w:tblW w:w="8228" w:type="dxa"/>
        <w:tblInd w:w="-5" w:type="dxa"/>
        <w:tblLayout w:type="fixed"/>
        <w:tblLook w:val="04A0" w:firstRow="1" w:lastRow="0" w:firstColumn="1" w:lastColumn="0" w:noHBand="0" w:noVBand="1"/>
      </w:tblPr>
      <w:tblGrid>
        <w:gridCol w:w="1134"/>
        <w:gridCol w:w="1134"/>
        <w:gridCol w:w="1134"/>
        <w:gridCol w:w="1134"/>
        <w:gridCol w:w="1276"/>
        <w:gridCol w:w="1134"/>
        <w:gridCol w:w="1282"/>
      </w:tblGrid>
      <w:tr w:rsidR="00DE3E79" w14:paraId="7E3D65BB" w14:textId="77777777" w:rsidTr="00B33FE5">
        <w:tc>
          <w:tcPr>
            <w:tcW w:w="1134" w:type="dxa"/>
          </w:tcPr>
          <w:p w14:paraId="0B88140B" w14:textId="77777777" w:rsidR="00DE3E79" w:rsidRDefault="008A03DF">
            <w:pPr>
              <w:jc w:val="center"/>
              <w:rPr>
                <w:rFonts w:cs="Times New Roman"/>
                <w:szCs w:val="24"/>
              </w:rPr>
            </w:pPr>
            <w:r>
              <w:rPr>
                <w:rFonts w:cs="Times New Roman"/>
                <w:szCs w:val="24"/>
              </w:rPr>
              <w:t>Glucose</w:t>
            </w:r>
          </w:p>
        </w:tc>
        <w:tc>
          <w:tcPr>
            <w:tcW w:w="1134" w:type="dxa"/>
          </w:tcPr>
          <w:p w14:paraId="7E75A988" w14:textId="77777777" w:rsidR="00DE3E79" w:rsidRDefault="008A03DF">
            <w:pPr>
              <w:jc w:val="center"/>
              <w:rPr>
                <w:rFonts w:cs="Times New Roman"/>
                <w:szCs w:val="24"/>
              </w:rPr>
            </w:pPr>
            <w:r>
              <w:rPr>
                <w:rFonts w:cs="Times New Roman"/>
                <w:szCs w:val="24"/>
              </w:rPr>
              <w:t>Na</w:t>
            </w:r>
          </w:p>
        </w:tc>
        <w:tc>
          <w:tcPr>
            <w:tcW w:w="1134" w:type="dxa"/>
          </w:tcPr>
          <w:p w14:paraId="02F5C7D0" w14:textId="77777777" w:rsidR="00DE3E79" w:rsidRDefault="008A03DF">
            <w:pPr>
              <w:jc w:val="center"/>
              <w:rPr>
                <w:rFonts w:cs="Times New Roman"/>
                <w:szCs w:val="24"/>
              </w:rPr>
            </w:pPr>
            <w:r>
              <w:rPr>
                <w:rFonts w:cs="Times New Roman"/>
                <w:szCs w:val="24"/>
              </w:rPr>
              <w:t>K</w:t>
            </w:r>
          </w:p>
        </w:tc>
        <w:tc>
          <w:tcPr>
            <w:tcW w:w="1134" w:type="dxa"/>
          </w:tcPr>
          <w:p w14:paraId="29FF1E5A" w14:textId="77777777" w:rsidR="00DE3E79" w:rsidRDefault="008A03DF">
            <w:pPr>
              <w:jc w:val="center"/>
              <w:rPr>
                <w:rFonts w:cs="Times New Roman"/>
                <w:szCs w:val="24"/>
              </w:rPr>
            </w:pPr>
            <w:r>
              <w:rPr>
                <w:rFonts w:cs="Times New Roman"/>
                <w:szCs w:val="24"/>
              </w:rPr>
              <w:t>Mg</w:t>
            </w:r>
          </w:p>
        </w:tc>
        <w:tc>
          <w:tcPr>
            <w:tcW w:w="1276" w:type="dxa"/>
          </w:tcPr>
          <w:p w14:paraId="3B3C277C" w14:textId="77777777" w:rsidR="00DE3E79" w:rsidRDefault="008A03DF">
            <w:pPr>
              <w:jc w:val="center"/>
              <w:rPr>
                <w:rFonts w:cs="Times New Roman"/>
                <w:szCs w:val="24"/>
              </w:rPr>
            </w:pPr>
            <w:r>
              <w:rPr>
                <w:rFonts w:cs="Times New Roman"/>
                <w:szCs w:val="24"/>
              </w:rPr>
              <w:t>Cl</w:t>
            </w:r>
          </w:p>
        </w:tc>
        <w:tc>
          <w:tcPr>
            <w:tcW w:w="1134" w:type="dxa"/>
          </w:tcPr>
          <w:p w14:paraId="0DC380CA" w14:textId="77777777" w:rsidR="00DE3E79" w:rsidRDefault="008A03DF">
            <w:pPr>
              <w:jc w:val="center"/>
              <w:rPr>
                <w:rFonts w:cs="Times New Roman"/>
                <w:szCs w:val="24"/>
              </w:rPr>
            </w:pPr>
            <w:r>
              <w:rPr>
                <w:rFonts w:cs="Times New Roman"/>
                <w:szCs w:val="24"/>
              </w:rPr>
              <w:t>Acetate</w:t>
            </w:r>
          </w:p>
        </w:tc>
        <w:tc>
          <w:tcPr>
            <w:tcW w:w="1282" w:type="dxa"/>
          </w:tcPr>
          <w:p w14:paraId="20307677" w14:textId="77777777" w:rsidR="00DE3E79" w:rsidRDefault="008A03DF">
            <w:pPr>
              <w:jc w:val="center"/>
              <w:rPr>
                <w:rFonts w:cs="Times New Roman"/>
                <w:szCs w:val="24"/>
              </w:rPr>
            </w:pPr>
            <w:r>
              <w:rPr>
                <w:rFonts w:cs="Times New Roman"/>
                <w:szCs w:val="24"/>
              </w:rPr>
              <w:t>Phosphate</w:t>
            </w:r>
          </w:p>
        </w:tc>
      </w:tr>
      <w:tr w:rsidR="00DE3E79" w14:paraId="7F9E08E8" w14:textId="77777777" w:rsidTr="00B33FE5">
        <w:trPr>
          <w:trHeight w:val="397"/>
        </w:trPr>
        <w:tc>
          <w:tcPr>
            <w:tcW w:w="1134" w:type="dxa"/>
          </w:tcPr>
          <w:p w14:paraId="1474A11C" w14:textId="77777777" w:rsidR="00DE3E79" w:rsidRDefault="008A03DF">
            <w:pPr>
              <w:rPr>
                <w:rFonts w:cs="Times New Roman"/>
                <w:szCs w:val="24"/>
              </w:rPr>
            </w:pPr>
            <w:r>
              <w:rPr>
                <w:rFonts w:cs="Times New Roman"/>
                <w:szCs w:val="24"/>
              </w:rPr>
              <w:t>100g/L</w:t>
            </w:r>
          </w:p>
        </w:tc>
        <w:tc>
          <w:tcPr>
            <w:tcW w:w="1134" w:type="dxa"/>
          </w:tcPr>
          <w:p w14:paraId="5955717B" w14:textId="77777777" w:rsidR="00DE3E79" w:rsidRDefault="008A03DF">
            <w:pPr>
              <w:rPr>
                <w:rFonts w:cs="Times New Roman"/>
                <w:szCs w:val="24"/>
              </w:rPr>
            </w:pPr>
            <w:r>
              <w:rPr>
                <w:rFonts w:cs="Times New Roman"/>
                <w:szCs w:val="24"/>
              </w:rPr>
              <w:t>36mEq/L</w:t>
            </w:r>
          </w:p>
        </w:tc>
        <w:tc>
          <w:tcPr>
            <w:tcW w:w="1134" w:type="dxa"/>
          </w:tcPr>
          <w:p w14:paraId="3DEF725F" w14:textId="77777777" w:rsidR="00DE3E79" w:rsidRDefault="008A03DF">
            <w:pPr>
              <w:rPr>
                <w:rFonts w:cs="Times New Roman"/>
                <w:szCs w:val="24"/>
              </w:rPr>
            </w:pPr>
            <w:r>
              <w:rPr>
                <w:rFonts w:cs="Times New Roman"/>
                <w:szCs w:val="24"/>
              </w:rPr>
              <w:t>18mEq/L</w:t>
            </w:r>
          </w:p>
        </w:tc>
        <w:tc>
          <w:tcPr>
            <w:tcW w:w="1134" w:type="dxa"/>
          </w:tcPr>
          <w:p w14:paraId="26037590" w14:textId="77777777" w:rsidR="00DE3E79" w:rsidRDefault="008A03DF">
            <w:pPr>
              <w:rPr>
                <w:rFonts w:cs="Times New Roman"/>
                <w:szCs w:val="24"/>
              </w:rPr>
            </w:pPr>
            <w:r>
              <w:rPr>
                <w:rFonts w:cs="Times New Roman"/>
                <w:szCs w:val="24"/>
              </w:rPr>
              <w:t>3mEq/L</w:t>
            </w:r>
          </w:p>
        </w:tc>
        <w:tc>
          <w:tcPr>
            <w:tcW w:w="1276" w:type="dxa"/>
          </w:tcPr>
          <w:p w14:paraId="6DC1E0FD" w14:textId="77777777" w:rsidR="00DE3E79" w:rsidRDefault="008A03DF">
            <w:pPr>
              <w:rPr>
                <w:rFonts w:cs="Times New Roman"/>
                <w:szCs w:val="24"/>
              </w:rPr>
            </w:pPr>
            <w:r>
              <w:rPr>
                <w:rFonts w:cs="Times New Roman"/>
                <w:szCs w:val="24"/>
              </w:rPr>
              <w:t>17mEq/L</w:t>
            </w:r>
          </w:p>
        </w:tc>
        <w:tc>
          <w:tcPr>
            <w:tcW w:w="1134" w:type="dxa"/>
          </w:tcPr>
          <w:p w14:paraId="41E13548" w14:textId="77777777" w:rsidR="00DE3E79" w:rsidRDefault="008A03DF">
            <w:pPr>
              <w:rPr>
                <w:rFonts w:cs="Times New Roman"/>
                <w:szCs w:val="24"/>
              </w:rPr>
            </w:pPr>
            <w:r>
              <w:rPr>
                <w:rFonts w:cs="Times New Roman"/>
                <w:szCs w:val="24"/>
              </w:rPr>
              <w:t>28mEq/L</w:t>
            </w:r>
          </w:p>
        </w:tc>
        <w:tc>
          <w:tcPr>
            <w:tcW w:w="1282" w:type="dxa"/>
          </w:tcPr>
          <w:p w14:paraId="77C5F03B" w14:textId="77777777" w:rsidR="00DE3E79" w:rsidRDefault="008A03DF">
            <w:pPr>
              <w:rPr>
                <w:rFonts w:cs="Times New Roman"/>
                <w:szCs w:val="24"/>
              </w:rPr>
            </w:pPr>
            <w:r>
              <w:rPr>
                <w:rFonts w:cs="Times New Roman"/>
                <w:szCs w:val="24"/>
              </w:rPr>
              <w:t>12 mEq/L</w:t>
            </w:r>
          </w:p>
        </w:tc>
      </w:tr>
    </w:tbl>
    <w:p w14:paraId="6CC8A7B0" w14:textId="77777777" w:rsidR="00DE3E79" w:rsidRDefault="008A03DF">
      <w:pPr>
        <w:rPr>
          <w:rFonts w:cs="Times New Roman"/>
          <w:szCs w:val="24"/>
        </w:rPr>
      </w:pPr>
      <w:r>
        <w:rPr>
          <w:rFonts w:cs="Times New Roman"/>
          <w:szCs w:val="24"/>
        </w:rPr>
        <w:t>Dosage: IVF as needed.</w:t>
      </w:r>
    </w:p>
    <w:p w14:paraId="68D5EB11" w14:textId="77777777" w:rsidR="00DE3E79" w:rsidRDefault="008A03DF">
      <w:pPr>
        <w:rPr>
          <w:rFonts w:cs="Times New Roman"/>
          <w:szCs w:val="24"/>
        </w:rPr>
      </w:pPr>
      <w:r>
        <w:rPr>
          <w:rFonts w:cs="Times New Roman"/>
          <w:szCs w:val="24"/>
        </w:rPr>
        <w:t>ATC code: B05BB02</w:t>
      </w:r>
    </w:p>
    <w:p w14:paraId="3E7482DE" w14:textId="77777777" w:rsidR="00D21CC1" w:rsidRDefault="00D21CC1">
      <w:pPr>
        <w:rPr>
          <w:rFonts w:cs="Times New Roman"/>
          <w:szCs w:val="24"/>
        </w:rPr>
      </w:pPr>
    </w:p>
    <w:p w14:paraId="55B5563B" w14:textId="45D4AD4D" w:rsidR="00C306B1" w:rsidRDefault="003614AE" w:rsidP="00D311EA">
      <w:pPr>
        <w:spacing w:after="180"/>
        <w:rPr>
          <w:rFonts w:cs="Times New Roman"/>
          <w:szCs w:val="24"/>
        </w:rPr>
      </w:pPr>
      <w:hyperlink r:id="rId116">
        <w:r w:rsidR="00D21CC1" w:rsidRPr="00D21CC1">
          <w:rPr>
            <w:rFonts w:cs="Times New Roman"/>
            <w:i/>
            <w:szCs w:val="24"/>
          </w:rPr>
          <w:t>Solutions producing osmotic diuresis</w:t>
        </w:r>
      </w:hyperlink>
    </w:p>
    <w:p w14:paraId="1D604B8C" w14:textId="77777777" w:rsidR="00C306B1" w:rsidRDefault="00C306B1" w:rsidP="00C306B1">
      <w:pPr>
        <w:rPr>
          <w:rFonts w:cs="Times New Roman"/>
          <w:szCs w:val="24"/>
        </w:rPr>
      </w:pPr>
      <w:r>
        <w:rPr>
          <w:rFonts w:cs="Times New Roman"/>
          <w:b/>
          <w:szCs w:val="24"/>
        </w:rPr>
        <w:t xml:space="preserve">Mannitol </w:t>
      </w:r>
      <w:r>
        <w:fldChar w:fldCharType="begin"/>
      </w:r>
      <w:r>
        <w:rPr>
          <w:rFonts w:cs="Times New Roman"/>
          <w:b/>
          <w:szCs w:val="24"/>
        </w:rPr>
        <w:instrText xml:space="preserve"> XE "Mannitol " </w:instrText>
      </w:r>
      <w:r>
        <w:rPr>
          <w:rFonts w:cs="Times New Roman"/>
          <w:b/>
          <w:szCs w:val="24"/>
        </w:rPr>
        <w:fldChar w:fldCharType="end"/>
      </w:r>
      <w:r>
        <w:rPr>
          <w:rFonts w:cs="Times New Roman"/>
          <w:szCs w:val="24"/>
        </w:rPr>
        <w:t xml:space="preserve"> [MANI05]</w:t>
      </w:r>
    </w:p>
    <w:p w14:paraId="123EF176" w14:textId="77777777" w:rsidR="00C306B1" w:rsidRDefault="00C306B1" w:rsidP="00C306B1">
      <w:pPr>
        <w:rPr>
          <w:rFonts w:cs="Times New Roman"/>
          <w:szCs w:val="24"/>
        </w:rPr>
      </w:pPr>
      <w:r>
        <w:rPr>
          <w:rFonts w:cs="Times New Roman"/>
          <w:szCs w:val="24"/>
        </w:rPr>
        <w:t>Rx: Mannitol</w:t>
      </w:r>
      <w:r>
        <w:fldChar w:fldCharType="begin"/>
      </w:r>
      <w:r>
        <w:rPr>
          <w:rFonts w:cs="Times New Roman"/>
          <w:szCs w:val="24"/>
        </w:rPr>
        <w:instrText xml:space="preserve"> XE "Mannitol " </w:instrText>
      </w:r>
      <w:r>
        <w:rPr>
          <w:rFonts w:cs="Times New Roman"/>
          <w:szCs w:val="24"/>
        </w:rPr>
        <w:fldChar w:fldCharType="end"/>
      </w:r>
      <w:r>
        <w:rPr>
          <w:rFonts w:cs="Times New Roman"/>
          <w:szCs w:val="24"/>
        </w:rPr>
        <w:t xml:space="preserve"> 200mg/ml, 100ml/bag</w:t>
      </w:r>
    </w:p>
    <w:p w14:paraId="13C1E6CE" w14:textId="77777777" w:rsidR="00C306B1" w:rsidRDefault="00C306B1" w:rsidP="00C306B1">
      <w:pPr>
        <w:rPr>
          <w:rFonts w:cs="Times New Roman"/>
          <w:szCs w:val="24"/>
        </w:rPr>
      </w:pPr>
      <w:r>
        <w:rPr>
          <w:rFonts w:cs="Times New Roman"/>
          <w:szCs w:val="24"/>
        </w:rPr>
        <w:t xml:space="preserve">Dosage: </w:t>
      </w:r>
      <w:r>
        <w:rPr>
          <w:rFonts w:cs="Times New Roman"/>
          <w:kern w:val="0"/>
          <w:szCs w:val="24"/>
        </w:rPr>
        <w:t>0.5-2g/kg over 30-60 min</w:t>
      </w:r>
    </w:p>
    <w:p w14:paraId="10C02363" w14:textId="77777777" w:rsidR="00C306B1" w:rsidRDefault="00C306B1" w:rsidP="00C306B1">
      <w:pPr>
        <w:rPr>
          <w:rFonts w:cs="Times New Roman"/>
          <w:szCs w:val="24"/>
        </w:rPr>
      </w:pPr>
      <w:r>
        <w:rPr>
          <w:rFonts w:cs="Times New Roman"/>
          <w:szCs w:val="24"/>
        </w:rPr>
        <w:t>CI:</w:t>
      </w:r>
      <w:r>
        <w:rPr>
          <w:rFonts w:cs="Times New Roman"/>
          <w:kern w:val="0"/>
          <w:szCs w:val="24"/>
        </w:rPr>
        <w:t xml:space="preserve"> anuria, severe dehydration, heart failure or pulmonary congestion</w:t>
      </w:r>
    </w:p>
    <w:p w14:paraId="361A496F" w14:textId="77777777" w:rsidR="00C306B1" w:rsidRDefault="00C306B1" w:rsidP="00C306B1">
      <w:pPr>
        <w:rPr>
          <w:rFonts w:cs="Times New Roman"/>
          <w:szCs w:val="24"/>
        </w:rPr>
      </w:pPr>
      <w:r>
        <w:rPr>
          <w:rFonts w:cs="Times New Roman"/>
          <w:szCs w:val="24"/>
        </w:rPr>
        <w:t xml:space="preserve">AE: </w:t>
      </w:r>
      <w:r>
        <w:rPr>
          <w:rFonts w:cs="Times New Roman"/>
          <w:kern w:val="0"/>
          <w:szCs w:val="24"/>
        </w:rPr>
        <w:t>headache, nausea, vomiting</w:t>
      </w:r>
    </w:p>
    <w:p w14:paraId="297FF135" w14:textId="77777777" w:rsidR="00C306B1" w:rsidRDefault="00C306B1" w:rsidP="00C306B1">
      <w:pPr>
        <w:rPr>
          <w:rFonts w:cs="Times New Roman"/>
          <w:szCs w:val="24"/>
        </w:rPr>
      </w:pPr>
      <w:r>
        <w:rPr>
          <w:rFonts w:cs="Times New Roman"/>
          <w:szCs w:val="24"/>
        </w:rPr>
        <w:t>Category: C</w:t>
      </w:r>
    </w:p>
    <w:p w14:paraId="579A00BA" w14:textId="2C55357A" w:rsidR="00C306B1" w:rsidRDefault="00C306B1" w:rsidP="00C306B1">
      <w:pPr>
        <w:rPr>
          <w:rFonts w:cs="Times New Roman"/>
          <w:szCs w:val="24"/>
        </w:rPr>
      </w:pPr>
      <w:r>
        <w:rPr>
          <w:rFonts w:cs="Times New Roman"/>
          <w:szCs w:val="24"/>
        </w:rPr>
        <w:t>ATC code: B05BC01</w:t>
      </w:r>
    </w:p>
    <w:p w14:paraId="3DA30711" w14:textId="77777777" w:rsidR="00C306B1" w:rsidRDefault="00C306B1">
      <w:pPr>
        <w:rPr>
          <w:rFonts w:cs="Times New Roman"/>
          <w:szCs w:val="24"/>
        </w:rPr>
      </w:pPr>
    </w:p>
    <w:p w14:paraId="646BE68F" w14:textId="701C5021" w:rsidR="00DE3E79" w:rsidRDefault="008A03DF">
      <w:pPr>
        <w:pStyle w:val="3"/>
        <w:spacing w:line="240" w:lineRule="auto"/>
        <w:rPr>
          <w:rFonts w:ascii="Times New Roman" w:eastAsia="標楷體" w:hAnsi="Times New Roman" w:cs="Times New Roman"/>
          <w:b w:val="0"/>
          <w:sz w:val="24"/>
          <w:szCs w:val="24"/>
        </w:rPr>
      </w:pPr>
      <w:bookmarkStart w:id="231" w:name="_Toc206178411"/>
      <w:bookmarkStart w:id="232" w:name="_Toc56173465"/>
      <w:bookmarkStart w:id="233" w:name="_Toc56170019"/>
      <w:bookmarkStart w:id="234" w:name="_Toc56157797"/>
      <w:bookmarkStart w:id="235" w:name="_Toc50972370"/>
      <w:r>
        <w:rPr>
          <w:rFonts w:ascii="Times New Roman" w:eastAsia="標楷體" w:hAnsi="Times New Roman" w:cs="Times New Roman"/>
          <w:b w:val="0"/>
          <w:sz w:val="24"/>
          <w:szCs w:val="24"/>
        </w:rPr>
        <w:t xml:space="preserve">C. </w:t>
      </w:r>
      <w:hyperlink r:id="rId117">
        <w:r>
          <w:rPr>
            <w:rFonts w:ascii="Times New Roman" w:eastAsia="標楷體" w:hAnsi="Times New Roman" w:cs="Times New Roman"/>
            <w:b w:val="0"/>
            <w:sz w:val="24"/>
            <w:szCs w:val="24"/>
          </w:rPr>
          <w:t>IRRIGATING SOLUTIONS</w:t>
        </w:r>
        <w:bookmarkEnd w:id="231"/>
      </w:hyperlink>
      <w:bookmarkEnd w:id="232"/>
      <w:bookmarkEnd w:id="233"/>
      <w:bookmarkEnd w:id="234"/>
      <w:bookmarkEnd w:id="235"/>
    </w:p>
    <w:p w14:paraId="1A78E11B" w14:textId="77777777" w:rsidR="00DE3E79" w:rsidRDefault="003614AE">
      <w:pPr>
        <w:spacing w:after="180"/>
        <w:rPr>
          <w:rFonts w:cs="Times New Roman"/>
          <w:szCs w:val="24"/>
        </w:rPr>
      </w:pPr>
      <w:hyperlink r:id="rId118">
        <w:r w:rsidR="008A03DF">
          <w:rPr>
            <w:rFonts w:cs="Times New Roman"/>
            <w:i/>
            <w:szCs w:val="24"/>
          </w:rPr>
          <w:t>Salt solutions</w:t>
        </w:r>
      </w:hyperlink>
    </w:p>
    <w:p w14:paraId="01E2441A" w14:textId="57DF6DF0" w:rsidR="00DE3E79" w:rsidRDefault="008A03DF">
      <w:pPr>
        <w:rPr>
          <w:rFonts w:cs="Times New Roman"/>
          <w:szCs w:val="24"/>
        </w:rPr>
      </w:pPr>
      <w:r>
        <w:rPr>
          <w:rFonts w:cs="Times New Roman"/>
          <w:b/>
          <w:szCs w:val="24"/>
        </w:rPr>
        <w:t>N.S. irrigation</w:t>
      </w:r>
      <w:r>
        <w:fldChar w:fldCharType="begin"/>
      </w:r>
      <w:r>
        <w:rPr>
          <w:rFonts w:cs="Times New Roman"/>
          <w:b/>
          <w:szCs w:val="24"/>
        </w:rPr>
        <w:instrText xml:space="preserve"> XE "N.S. irrigation " </w:instrText>
      </w:r>
      <w:r>
        <w:rPr>
          <w:rFonts w:cs="Times New Roman"/>
          <w:b/>
          <w:szCs w:val="24"/>
        </w:rPr>
        <w:fldChar w:fldCharType="end"/>
      </w:r>
      <w:r>
        <w:rPr>
          <w:rFonts w:cs="Times New Roman"/>
          <w:szCs w:val="24"/>
        </w:rPr>
        <w:t xml:space="preserve"> [N09E05]</w:t>
      </w:r>
    </w:p>
    <w:p w14:paraId="605B389D" w14:textId="318975A4" w:rsidR="00DE3E79" w:rsidRDefault="008A03DF">
      <w:pPr>
        <w:rPr>
          <w:rFonts w:cs="Times New Roman"/>
          <w:szCs w:val="24"/>
        </w:rPr>
      </w:pPr>
      <w:r>
        <w:rPr>
          <w:rFonts w:cs="Times New Roman"/>
          <w:szCs w:val="24"/>
        </w:rPr>
        <w:t>Rx: Sodium chloride 0.9%</w:t>
      </w:r>
      <w:r>
        <w:fldChar w:fldCharType="begin"/>
      </w:r>
      <w:r>
        <w:rPr>
          <w:rFonts w:cs="Times New Roman"/>
          <w:szCs w:val="24"/>
        </w:rPr>
        <w:instrText xml:space="preserve"> XE "Sodium chloride 0.9% " </w:instrText>
      </w:r>
      <w:r>
        <w:rPr>
          <w:rFonts w:cs="Times New Roman"/>
          <w:szCs w:val="24"/>
        </w:rPr>
        <w:fldChar w:fldCharType="end"/>
      </w:r>
      <w:r>
        <w:rPr>
          <w:rFonts w:cs="Times New Roman"/>
          <w:szCs w:val="24"/>
        </w:rPr>
        <w:t xml:space="preserve"> 2000ml/bag</w:t>
      </w:r>
    </w:p>
    <w:p w14:paraId="2697CE75" w14:textId="77777777" w:rsidR="00DE3E79" w:rsidRDefault="008A03DF">
      <w:pPr>
        <w:rPr>
          <w:rFonts w:cs="Times New Roman"/>
          <w:szCs w:val="24"/>
        </w:rPr>
      </w:pPr>
      <w:r>
        <w:rPr>
          <w:rFonts w:cs="Times New Roman"/>
          <w:szCs w:val="24"/>
        </w:rPr>
        <w:t>ATC code: B05CB01</w:t>
      </w:r>
    </w:p>
    <w:p w14:paraId="28D82CCE" w14:textId="77777777" w:rsidR="00DE3E79" w:rsidRDefault="00DE3E79">
      <w:pPr>
        <w:rPr>
          <w:szCs w:val="24"/>
        </w:rPr>
      </w:pPr>
    </w:p>
    <w:p w14:paraId="083BAD8F" w14:textId="0172EC2C" w:rsidR="00DE3E79" w:rsidRDefault="008A03DF">
      <w:pPr>
        <w:rPr>
          <w:szCs w:val="24"/>
        </w:rPr>
      </w:pPr>
      <w:r w:rsidRPr="00D311EA">
        <w:rPr>
          <w:b/>
          <w:szCs w:val="24"/>
        </w:rPr>
        <w:t>Normal Saline for wash</w:t>
      </w:r>
      <w:r>
        <w:fldChar w:fldCharType="begin"/>
      </w:r>
      <w:r>
        <w:rPr>
          <w:szCs w:val="24"/>
        </w:rPr>
        <w:instrText xml:space="preserve"> XE "</w:instrText>
      </w:r>
      <w:r w:rsidRPr="00D311EA">
        <w:rPr>
          <w:b/>
          <w:szCs w:val="24"/>
        </w:rPr>
        <w:instrText>Normal Saline for wash</w:instrText>
      </w:r>
      <w:r>
        <w:rPr>
          <w:szCs w:val="24"/>
        </w:rPr>
        <w:instrText xml:space="preserve"> " </w:instrText>
      </w:r>
      <w:r>
        <w:rPr>
          <w:szCs w:val="24"/>
        </w:rPr>
        <w:fldChar w:fldCharType="end"/>
      </w:r>
      <w:r>
        <w:rPr>
          <w:szCs w:val="24"/>
        </w:rPr>
        <w:t xml:space="preserve"> </w:t>
      </w:r>
      <w:r>
        <w:rPr>
          <w:rFonts w:cs="Times New Roman"/>
          <w:szCs w:val="24"/>
        </w:rPr>
        <w:t>[N09E00]</w:t>
      </w:r>
    </w:p>
    <w:p w14:paraId="747E0ECD" w14:textId="30DB146D" w:rsidR="00DE3E79" w:rsidRDefault="008A03DF">
      <w:pPr>
        <w:rPr>
          <w:rFonts w:cs="Times New Roman"/>
          <w:szCs w:val="24"/>
        </w:rPr>
      </w:pPr>
      <w:r>
        <w:rPr>
          <w:rFonts w:cs="Times New Roman"/>
          <w:szCs w:val="24"/>
        </w:rPr>
        <w:t>Rx: Sodium chloride ( for wash) 0.9%</w:t>
      </w:r>
      <w:r>
        <w:fldChar w:fldCharType="begin"/>
      </w:r>
      <w:r>
        <w:rPr>
          <w:rFonts w:cs="Times New Roman"/>
          <w:szCs w:val="24"/>
        </w:rPr>
        <w:instrText xml:space="preserve"> XE "Sodium chloride 0.9% " </w:instrText>
      </w:r>
      <w:r>
        <w:rPr>
          <w:rFonts w:cs="Times New Roman"/>
          <w:szCs w:val="24"/>
        </w:rPr>
        <w:fldChar w:fldCharType="end"/>
      </w:r>
      <w:r>
        <w:rPr>
          <w:rFonts w:cs="Times New Roman"/>
          <w:szCs w:val="24"/>
        </w:rPr>
        <w:t xml:space="preserve"> 500ml/bot</w:t>
      </w:r>
    </w:p>
    <w:p w14:paraId="230AD618" w14:textId="77777777" w:rsidR="00DE3E79" w:rsidRDefault="008A03DF">
      <w:pPr>
        <w:rPr>
          <w:szCs w:val="24"/>
        </w:rPr>
      </w:pPr>
      <w:r>
        <w:rPr>
          <w:rFonts w:cs="Times New Roman"/>
          <w:szCs w:val="24"/>
        </w:rPr>
        <w:t>ATC code: B05CB01</w:t>
      </w:r>
    </w:p>
    <w:p w14:paraId="71C427DD" w14:textId="77777777" w:rsidR="00DE3E79" w:rsidRDefault="00DE3E79">
      <w:pPr>
        <w:rPr>
          <w:szCs w:val="24"/>
        </w:rPr>
      </w:pPr>
    </w:p>
    <w:p w14:paraId="0D3A3EA0" w14:textId="5FAB552A" w:rsidR="00DE3E79" w:rsidRDefault="008A03DF">
      <w:pPr>
        <w:rPr>
          <w:rFonts w:cs="Times New Roman"/>
          <w:szCs w:val="24"/>
        </w:rPr>
      </w:pPr>
      <w:r>
        <w:rPr>
          <w:rFonts w:cs="Times New Roman"/>
          <w:b/>
          <w:szCs w:val="24"/>
        </w:rPr>
        <w:t>Atomic Enema</w:t>
      </w:r>
      <w:r>
        <w:fldChar w:fldCharType="begin"/>
      </w:r>
      <w:r>
        <w:rPr>
          <w:rFonts w:cs="Times New Roman"/>
          <w:b/>
          <w:szCs w:val="24"/>
        </w:rPr>
        <w:instrText xml:space="preserve"> XE "Atomic Enema " </w:instrText>
      </w:r>
      <w:r>
        <w:rPr>
          <w:rFonts w:cs="Times New Roman"/>
          <w:b/>
          <w:szCs w:val="24"/>
        </w:rPr>
        <w:fldChar w:fldCharType="end"/>
      </w:r>
      <w:r>
        <w:rPr>
          <w:rFonts w:cs="Times New Roman"/>
          <w:szCs w:val="24"/>
        </w:rPr>
        <w:t xml:space="preserve"> [GLYE01]</w:t>
      </w:r>
    </w:p>
    <w:p w14:paraId="0E8144FD" w14:textId="4AEF211C" w:rsidR="00DE3E79" w:rsidRDefault="008A03DF">
      <w:pPr>
        <w:rPr>
          <w:rFonts w:cs="Times New Roman"/>
          <w:color w:val="000000"/>
        </w:rPr>
      </w:pPr>
      <w:r>
        <w:rPr>
          <w:rFonts w:cs="Times New Roman"/>
          <w:szCs w:val="24"/>
        </w:rPr>
        <w:t xml:space="preserve">Rx: </w:t>
      </w:r>
      <w:r>
        <w:t>Sodium Chloride</w:t>
      </w:r>
      <w:r>
        <w:fldChar w:fldCharType="begin"/>
      </w:r>
      <w:r>
        <w:instrText xml:space="preserve"> XE "Sodium chloride " </w:instrText>
      </w:r>
      <w:r>
        <w:fldChar w:fldCharType="end"/>
      </w:r>
      <w:r>
        <w:t xml:space="preserve"> </w:t>
      </w:r>
      <w:r>
        <w:rPr>
          <w:rFonts w:cs="Times New Roman"/>
          <w:color w:val="000000"/>
        </w:rPr>
        <w:t>150mg/ml, 20ml</w:t>
      </w:r>
    </w:p>
    <w:p w14:paraId="10404E9E" w14:textId="77777777" w:rsidR="00DE3E79" w:rsidRDefault="008A03DF">
      <w:pPr>
        <w:rPr>
          <w:rFonts w:cs="Times New Roman"/>
          <w:szCs w:val="24"/>
        </w:rPr>
      </w:pPr>
      <w:r>
        <w:rPr>
          <w:rFonts w:cs="Times New Roman"/>
          <w:szCs w:val="24"/>
        </w:rPr>
        <w:t>Dosage: children above 6yrs or adult: 1 bot prn, maximum daily dose is 2 bot; children between 3-5yrs: 0.5 bot prn.</w:t>
      </w:r>
    </w:p>
    <w:p w14:paraId="0E14B96D" w14:textId="77777777" w:rsidR="00DE3E79" w:rsidRDefault="008A03DF">
      <w:pPr>
        <w:rPr>
          <w:rFonts w:cs="Times New Roman"/>
          <w:szCs w:val="24"/>
        </w:rPr>
      </w:pPr>
      <w:r>
        <w:rPr>
          <w:rFonts w:cs="Times New Roman"/>
          <w:szCs w:val="24"/>
        </w:rPr>
        <w:t>ATC code: B05CB01</w:t>
      </w:r>
    </w:p>
    <w:p w14:paraId="4C1A3CA6" w14:textId="77777777" w:rsidR="00DE3E79" w:rsidRDefault="00DE3E79">
      <w:pPr>
        <w:rPr>
          <w:szCs w:val="24"/>
        </w:rPr>
      </w:pPr>
    </w:p>
    <w:p w14:paraId="25959309" w14:textId="77777777" w:rsidR="00DE3E79" w:rsidRDefault="008A03DF">
      <w:pPr>
        <w:pStyle w:val="3"/>
        <w:spacing w:line="240" w:lineRule="auto"/>
        <w:rPr>
          <w:rFonts w:ascii="Times New Roman" w:eastAsia="標楷體" w:hAnsi="Times New Roman" w:cs="Times New Roman"/>
          <w:b w:val="0"/>
          <w:sz w:val="24"/>
          <w:szCs w:val="24"/>
        </w:rPr>
      </w:pPr>
      <w:bookmarkStart w:id="236" w:name="_Toc206178412"/>
      <w:bookmarkStart w:id="237" w:name="_Toc56173466"/>
      <w:bookmarkStart w:id="238" w:name="_Toc56170020"/>
      <w:bookmarkStart w:id="239" w:name="_Toc56157798"/>
      <w:bookmarkStart w:id="240" w:name="_Toc50972371"/>
      <w:r>
        <w:rPr>
          <w:rFonts w:ascii="Times New Roman" w:eastAsia="標楷體" w:hAnsi="Times New Roman" w:cs="Times New Roman"/>
          <w:b w:val="0"/>
          <w:sz w:val="24"/>
          <w:szCs w:val="24"/>
        </w:rPr>
        <w:t xml:space="preserve">X. </w:t>
      </w:r>
      <w:hyperlink r:id="rId119">
        <w:r>
          <w:rPr>
            <w:rFonts w:ascii="Times New Roman" w:eastAsia="標楷體" w:hAnsi="Times New Roman" w:cs="Times New Roman"/>
            <w:b w:val="0"/>
            <w:sz w:val="24"/>
            <w:szCs w:val="24"/>
          </w:rPr>
          <w:t>I.V. SOLUTION ADDITIVES</w:t>
        </w:r>
        <w:bookmarkEnd w:id="236"/>
      </w:hyperlink>
      <w:bookmarkEnd w:id="237"/>
      <w:bookmarkEnd w:id="238"/>
      <w:bookmarkEnd w:id="239"/>
      <w:bookmarkEnd w:id="240"/>
    </w:p>
    <w:p w14:paraId="763674DE" w14:textId="77777777" w:rsidR="00DE3E79" w:rsidRDefault="003614AE">
      <w:pPr>
        <w:spacing w:after="180"/>
        <w:rPr>
          <w:rFonts w:cs="Times New Roman"/>
          <w:i/>
          <w:szCs w:val="24"/>
        </w:rPr>
      </w:pPr>
      <w:hyperlink r:id="rId120">
        <w:r w:rsidR="008A03DF">
          <w:rPr>
            <w:rFonts w:cs="Times New Roman"/>
            <w:i/>
            <w:szCs w:val="24"/>
          </w:rPr>
          <w:t>Electrolyte solutions</w:t>
        </w:r>
      </w:hyperlink>
    </w:p>
    <w:p w14:paraId="0E4526CD" w14:textId="77777777" w:rsidR="00D75DB8" w:rsidRDefault="00D75DB8" w:rsidP="00D75DB8">
      <w:pPr>
        <w:rPr>
          <w:rFonts w:cs="Times New Roman"/>
          <w:szCs w:val="24"/>
        </w:rPr>
      </w:pPr>
      <w:r w:rsidRPr="00D75DB8">
        <w:rPr>
          <w:rFonts w:cs="Times New Roman"/>
          <w:b/>
          <w:bCs/>
          <w:color w:val="000000"/>
        </w:rPr>
        <w:t>0.298%KCl in NS</w:t>
      </w:r>
      <w:r>
        <w:t xml:space="preserve"> </w:t>
      </w:r>
      <w:r>
        <w:fldChar w:fldCharType="begin"/>
      </w:r>
      <w:r>
        <w:rPr>
          <w:rFonts w:cs="Times New Roman"/>
          <w:b/>
          <w:szCs w:val="24"/>
        </w:rPr>
        <w:instrText xml:space="preserve"> XE "</w:instrText>
      </w:r>
      <w:r w:rsidRPr="00D75DB8">
        <w:rPr>
          <w:rFonts w:cs="Times New Roman"/>
          <w:b/>
          <w:szCs w:val="24"/>
        </w:rPr>
        <w:instrText>0.298%KCl</w:instrText>
      </w:r>
      <w:r w:rsidRPr="00D75DB8">
        <w:rPr>
          <w:rFonts w:cs="Times New Roman"/>
          <w:b/>
          <w:bCs/>
          <w:color w:val="000000"/>
        </w:rPr>
        <w:instrText xml:space="preserve"> in NS</w:instrText>
      </w:r>
      <w:r w:rsidRPr="00D75DB8">
        <w:rPr>
          <w:rFonts w:cs="Times New Roman"/>
          <w:b/>
          <w:szCs w:val="24"/>
        </w:rPr>
        <w:instrText xml:space="preserve"> </w:instrText>
      </w:r>
      <w:r>
        <w:rPr>
          <w:rFonts w:cs="Times New Roman"/>
          <w:b/>
          <w:szCs w:val="24"/>
        </w:rPr>
        <w:instrText xml:space="preserve">"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][KCLI03 ]</w:t>
      </w:r>
    </w:p>
    <w:p w14:paraId="0DEE4B8F" w14:textId="6596B7B5" w:rsidR="00D75DB8" w:rsidRDefault="00D75DB8" w:rsidP="00D75DB8">
      <w:pPr>
        <w:widowControl/>
        <w:rPr>
          <w:rFonts w:eastAsia="新細明體" w:cs="Times New Roman"/>
          <w:color w:val="000000"/>
          <w:kern w:val="0"/>
          <w:sz w:val="27"/>
          <w:szCs w:val="27"/>
        </w:rPr>
      </w:pPr>
      <w:r>
        <w:rPr>
          <w:rFonts w:cs="Times New Roman"/>
          <w:szCs w:val="24"/>
        </w:rPr>
        <w:t xml:space="preserve">Rx: </w:t>
      </w:r>
      <w:r>
        <w:rPr>
          <w:rFonts w:eastAsia="新細明體" w:cs="Times New Roman"/>
          <w:color w:val="000000"/>
          <w:kern w:val="0"/>
          <w:szCs w:val="24"/>
        </w:rPr>
        <w:t>Potassium chloride</w:t>
      </w:r>
      <w:r>
        <w:fldChar w:fldCharType="begin"/>
      </w:r>
      <w:r>
        <w:rPr>
          <w:rFonts w:cs="Times New Roman"/>
          <w:szCs w:val="24"/>
        </w:rPr>
        <w:instrText xml:space="preserve"> XE "</w:instrText>
      </w:r>
      <w:r>
        <w:rPr>
          <w:rFonts w:eastAsia="新細明體" w:cs="Times New Roman"/>
          <w:color w:val="000000"/>
          <w:kern w:val="0"/>
          <w:szCs w:val="24"/>
        </w:rPr>
        <w:instrText>Potassium chloride</w:instrText>
      </w:r>
      <w:r>
        <w:rPr>
          <w:rFonts w:cs="Times New Roman"/>
          <w:szCs w:val="24"/>
        </w:rPr>
        <w:instrText xml:space="preserve"> " </w:instrText>
      </w:r>
      <w:r>
        <w:rPr>
          <w:rFonts w:cs="Times New Roman"/>
          <w:szCs w:val="24"/>
        </w:rPr>
        <w:fldChar w:fldCharType="end"/>
      </w:r>
      <w:r>
        <w:rPr>
          <w:rFonts w:eastAsia="新細明體" w:cs="Times New Roman"/>
          <w:color w:val="000000"/>
          <w:kern w:val="0"/>
          <w:szCs w:val="24"/>
        </w:rPr>
        <w:t xml:space="preserve"> 2.98mg/ml 500ml</w:t>
      </w:r>
      <w:r>
        <w:rPr>
          <w:rFonts w:eastAsia="新細明體" w:cs="Times New Roman"/>
          <w:color w:val="000000"/>
          <w:kern w:val="0"/>
          <w:szCs w:val="24"/>
        </w:rPr>
        <w:t>（</w:t>
      </w:r>
      <w:r>
        <w:rPr>
          <w:rFonts w:eastAsia="新細明體" w:cs="Times New Roman"/>
          <w:color w:val="000000"/>
          <w:kern w:val="0"/>
          <w:szCs w:val="24"/>
        </w:rPr>
        <w:t>K=20mEq</w:t>
      </w:r>
      <w:r>
        <w:rPr>
          <w:rFonts w:eastAsia="新細明體" w:cs="Times New Roman"/>
          <w:color w:val="000000"/>
          <w:kern w:val="0"/>
          <w:szCs w:val="24"/>
        </w:rPr>
        <w:t>）</w:t>
      </w:r>
    </w:p>
    <w:p w14:paraId="09D57290" w14:textId="77777777" w:rsidR="00D75DB8" w:rsidRDefault="00D75DB8" w:rsidP="00D75DB8">
      <w:pPr>
        <w:rPr>
          <w:rFonts w:cs="Times New Roman"/>
          <w:szCs w:val="24"/>
        </w:rPr>
      </w:pPr>
      <w:r>
        <w:rPr>
          <w:rFonts w:cs="Times New Roman"/>
          <w:szCs w:val="24"/>
        </w:rPr>
        <w:t>Dosage:max 400 mEq/24hr, IV infusion, conc. ≦40 mEq/L, rate≦20 mEq/hr</w:t>
      </w:r>
    </w:p>
    <w:p w14:paraId="5C98A7F9" w14:textId="77777777" w:rsidR="00D75DB8" w:rsidRDefault="00D75DB8" w:rsidP="00D75DB8">
      <w:pPr>
        <w:rPr>
          <w:rFonts w:cs="Times New Roman"/>
          <w:szCs w:val="24"/>
        </w:rPr>
      </w:pPr>
      <w:r>
        <w:rPr>
          <w:rFonts w:cs="Times New Roman"/>
          <w:szCs w:val="24"/>
        </w:rPr>
        <w:t>CI: hyperchloraemia, hype</w:t>
      </w:r>
      <w:r>
        <w:rPr>
          <w:rFonts w:cs="Times New Roman"/>
          <w:kern w:val="0"/>
          <w:szCs w:val="24"/>
        </w:rPr>
        <w:t>rkalemia, risk of cardiac arrest</w:t>
      </w:r>
    </w:p>
    <w:p w14:paraId="6770D4FF" w14:textId="77777777" w:rsidR="00D75DB8" w:rsidRDefault="00D75DB8" w:rsidP="00D75DB8">
      <w:pPr>
        <w:rPr>
          <w:rFonts w:cs="Times New Roman"/>
          <w:szCs w:val="24"/>
        </w:rPr>
      </w:pPr>
      <w:r>
        <w:rPr>
          <w:rFonts w:cs="Times New Roman"/>
          <w:szCs w:val="24"/>
        </w:rPr>
        <w:t xml:space="preserve">AE: </w:t>
      </w:r>
      <w:r>
        <w:rPr>
          <w:rFonts w:cs="Times New Roman"/>
          <w:kern w:val="0"/>
          <w:szCs w:val="24"/>
        </w:rPr>
        <w:t>darrhea, flatulence, nausea, vomiting, phlebitis, hyperkalemia</w:t>
      </w:r>
    </w:p>
    <w:p w14:paraId="6EA816CC" w14:textId="77777777" w:rsidR="00D75DB8" w:rsidRDefault="00D75DB8" w:rsidP="00D75DB8">
      <w:pPr>
        <w:rPr>
          <w:rFonts w:cs="Times New Roman"/>
          <w:szCs w:val="24"/>
        </w:rPr>
      </w:pPr>
      <w:r>
        <w:rPr>
          <w:rFonts w:cs="Times New Roman"/>
          <w:szCs w:val="24"/>
        </w:rPr>
        <w:t>Category: C</w:t>
      </w:r>
    </w:p>
    <w:p w14:paraId="417F79FC" w14:textId="52778559" w:rsidR="00D75DB8" w:rsidRDefault="00D75DB8" w:rsidP="00D75DB8">
      <w:pPr>
        <w:rPr>
          <w:rFonts w:cs="Times New Roman"/>
          <w:szCs w:val="24"/>
        </w:rPr>
      </w:pPr>
      <w:r>
        <w:rPr>
          <w:rFonts w:cs="Times New Roman"/>
          <w:szCs w:val="24"/>
        </w:rPr>
        <w:t>ATC code: B05XA01</w:t>
      </w:r>
    </w:p>
    <w:p w14:paraId="4E438824" w14:textId="77777777" w:rsidR="00D75DB8" w:rsidRDefault="00D75DB8" w:rsidP="00D75DB8">
      <w:pPr>
        <w:rPr>
          <w:rFonts w:cs="Times New Roman"/>
          <w:szCs w:val="24"/>
        </w:rPr>
      </w:pPr>
    </w:p>
    <w:p w14:paraId="01E59743" w14:textId="77777777" w:rsidR="00644A07" w:rsidRDefault="00644A07" w:rsidP="00644A07">
      <w:pPr>
        <w:rPr>
          <w:rFonts w:cs="Times New Roman"/>
          <w:szCs w:val="24"/>
        </w:rPr>
      </w:pPr>
      <w:r>
        <w:rPr>
          <w:rFonts w:cs="Times New Roman"/>
          <w:b/>
          <w:szCs w:val="24"/>
        </w:rPr>
        <w:t>Rolikan</w:t>
      </w:r>
      <w:r>
        <w:fldChar w:fldCharType="begin"/>
      </w:r>
      <w:r>
        <w:rPr>
          <w:rFonts w:cs="Times New Roman"/>
          <w:b/>
          <w:szCs w:val="24"/>
        </w:rPr>
        <w:instrText xml:space="preserve"> XE "Rolikan " </w:instrText>
      </w:r>
      <w:r>
        <w:rPr>
          <w:rFonts w:cs="Times New Roman"/>
          <w:b/>
          <w:szCs w:val="24"/>
        </w:rPr>
        <w:fldChar w:fldCharType="end"/>
      </w:r>
      <w:r>
        <w:rPr>
          <w:rFonts w:cs="Times New Roman"/>
          <w:szCs w:val="24"/>
        </w:rPr>
        <w:t xml:space="preserve"> [SODI04]</w:t>
      </w:r>
    </w:p>
    <w:p w14:paraId="5FE88F00" w14:textId="77777777" w:rsidR="00644A07" w:rsidRDefault="00644A07" w:rsidP="00644A07">
      <w:pPr>
        <w:rPr>
          <w:rFonts w:cs="Times New Roman"/>
          <w:szCs w:val="24"/>
        </w:rPr>
      </w:pPr>
      <w:r>
        <w:rPr>
          <w:rFonts w:cs="Times New Roman"/>
          <w:szCs w:val="24"/>
        </w:rPr>
        <w:t>Rx: Sodium bicarbonate</w:t>
      </w:r>
      <w:r>
        <w:fldChar w:fldCharType="begin"/>
      </w:r>
      <w:r>
        <w:rPr>
          <w:rFonts w:cs="Times New Roman"/>
          <w:szCs w:val="24"/>
        </w:rPr>
        <w:instrText xml:space="preserve"> XE "Sodium bicarbonate " </w:instrText>
      </w:r>
      <w:r>
        <w:rPr>
          <w:rFonts w:cs="Times New Roman"/>
          <w:szCs w:val="24"/>
        </w:rPr>
        <w:fldChar w:fldCharType="end"/>
      </w:r>
      <w:r>
        <w:rPr>
          <w:rFonts w:cs="Times New Roman"/>
          <w:szCs w:val="24"/>
        </w:rPr>
        <w:t xml:space="preserve"> (7%) 70mg/ml, 20ml/amp (Na: 16.67mEq/amp)</w:t>
      </w:r>
    </w:p>
    <w:p w14:paraId="77C2CC8A" w14:textId="77777777" w:rsidR="00644A07" w:rsidRDefault="00644A07" w:rsidP="00644A07">
      <w:pPr>
        <w:rPr>
          <w:rFonts w:cs="Times New Roman"/>
          <w:szCs w:val="24"/>
        </w:rPr>
      </w:pPr>
      <w:r>
        <w:rPr>
          <w:rFonts w:cs="Times New Roman"/>
          <w:szCs w:val="24"/>
        </w:rPr>
        <w:t>Dosage:</w:t>
      </w:r>
      <w:r>
        <w:rPr>
          <w:rFonts w:cs="Times New Roman"/>
          <w:kern w:val="0"/>
          <w:szCs w:val="24"/>
        </w:rPr>
        <w:t xml:space="preserve"> initially</w:t>
      </w:r>
      <w:r>
        <w:rPr>
          <w:rFonts w:cs="Times New Roman"/>
          <w:szCs w:val="24"/>
        </w:rPr>
        <w:t xml:space="preserve"> </w:t>
      </w:r>
      <w:r>
        <w:rPr>
          <w:rFonts w:cs="Times New Roman"/>
          <w:kern w:val="0"/>
          <w:szCs w:val="24"/>
        </w:rPr>
        <w:t>IV 1 mEq/kg/dose, maintenance 0.5 mEq/kg q10min</w:t>
      </w:r>
    </w:p>
    <w:p w14:paraId="072DBD4D" w14:textId="77777777" w:rsidR="00644A07" w:rsidRDefault="00644A07" w:rsidP="00644A07">
      <w:pPr>
        <w:rPr>
          <w:rFonts w:cs="Times New Roman"/>
          <w:szCs w:val="24"/>
        </w:rPr>
      </w:pPr>
      <w:r>
        <w:rPr>
          <w:rFonts w:cs="Times New Roman"/>
          <w:szCs w:val="24"/>
        </w:rPr>
        <w:t xml:space="preserve">CI: </w:t>
      </w:r>
      <w:r>
        <w:rPr>
          <w:rFonts w:cs="Times New Roman"/>
          <w:kern w:val="0"/>
          <w:szCs w:val="24"/>
        </w:rPr>
        <w:t>respiratory alkalosis, hypocalcemia, hypochloremia</w:t>
      </w:r>
    </w:p>
    <w:p w14:paraId="00C3ED7F" w14:textId="77777777" w:rsidR="00644A07" w:rsidRDefault="00644A07" w:rsidP="00644A07">
      <w:pPr>
        <w:rPr>
          <w:rFonts w:cs="Times New Roman"/>
          <w:szCs w:val="24"/>
        </w:rPr>
      </w:pPr>
      <w:r>
        <w:rPr>
          <w:rFonts w:cs="Times New Roman"/>
          <w:szCs w:val="24"/>
        </w:rPr>
        <w:t xml:space="preserve">AE: </w:t>
      </w:r>
      <w:r>
        <w:rPr>
          <w:rFonts w:cs="Times New Roman"/>
          <w:kern w:val="0"/>
          <w:szCs w:val="24"/>
        </w:rPr>
        <w:t>metabolic alkalosis, intracranial hemorrhage, tissue necrosis</w:t>
      </w:r>
    </w:p>
    <w:p w14:paraId="777ACF4A" w14:textId="77777777" w:rsidR="00644A07" w:rsidRDefault="00644A07" w:rsidP="00644A07">
      <w:pPr>
        <w:rPr>
          <w:rFonts w:cs="Times New Roman"/>
          <w:szCs w:val="24"/>
        </w:rPr>
      </w:pPr>
      <w:r>
        <w:rPr>
          <w:rFonts w:cs="Times New Roman"/>
          <w:szCs w:val="24"/>
        </w:rPr>
        <w:t>Category: C</w:t>
      </w:r>
    </w:p>
    <w:p w14:paraId="0EE98368" w14:textId="52A85839" w:rsidR="00644A07" w:rsidRDefault="00644A07" w:rsidP="00644A07">
      <w:pPr>
        <w:rPr>
          <w:rFonts w:cs="Times New Roman"/>
          <w:b/>
          <w:szCs w:val="24"/>
        </w:rPr>
      </w:pPr>
      <w:r>
        <w:rPr>
          <w:rFonts w:cs="Times New Roman"/>
          <w:szCs w:val="24"/>
        </w:rPr>
        <w:t>ATC code: B05XA02</w:t>
      </w:r>
    </w:p>
    <w:p w14:paraId="10B644DC" w14:textId="77777777" w:rsidR="00B33FE5" w:rsidRDefault="00B33FE5">
      <w:pPr>
        <w:rPr>
          <w:rFonts w:cs="Times New Roman"/>
          <w:b/>
          <w:szCs w:val="24"/>
        </w:rPr>
      </w:pPr>
    </w:p>
    <w:p w14:paraId="66AAA546" w14:textId="0FCA9AA2" w:rsidR="00DE3E79" w:rsidRDefault="008A03DF">
      <w:pPr>
        <w:rPr>
          <w:rFonts w:cs="Times New Roman"/>
          <w:szCs w:val="24"/>
        </w:rPr>
      </w:pPr>
      <w:r>
        <w:rPr>
          <w:rFonts w:cs="Times New Roman"/>
          <w:b/>
          <w:szCs w:val="24"/>
        </w:rPr>
        <w:t>Sodium Chloride 3%</w:t>
      </w:r>
      <w:r>
        <w:fldChar w:fldCharType="begin"/>
      </w:r>
      <w:r>
        <w:rPr>
          <w:rFonts w:cs="Times New Roman"/>
          <w:b/>
          <w:szCs w:val="24"/>
        </w:rPr>
        <w:instrText xml:space="preserve"> XE "Sodium Chloride 3% " </w:instrText>
      </w:r>
      <w:r>
        <w:rPr>
          <w:rFonts w:cs="Times New Roman"/>
          <w:b/>
          <w:szCs w:val="24"/>
        </w:rPr>
        <w:fldChar w:fldCharType="end"/>
      </w:r>
      <w:r>
        <w:rPr>
          <w:rFonts w:cs="Times New Roman"/>
          <w:szCs w:val="24"/>
        </w:rPr>
        <w:t xml:space="preserve"> [N3-I02]</w:t>
      </w:r>
    </w:p>
    <w:p w14:paraId="3B93493E" w14:textId="6A9AEC40" w:rsidR="00DE3E79" w:rsidRDefault="008A03DF">
      <w:pPr>
        <w:rPr>
          <w:rFonts w:cs="Times New Roman"/>
          <w:szCs w:val="24"/>
        </w:rPr>
      </w:pPr>
      <w:r>
        <w:rPr>
          <w:rFonts w:cs="Times New Roman"/>
          <w:szCs w:val="24"/>
        </w:rPr>
        <w:t>Rx: Sodium chloride 3%,</w:t>
      </w:r>
      <w:r>
        <w:fldChar w:fldCharType="begin"/>
      </w:r>
      <w:r>
        <w:rPr>
          <w:rFonts w:cs="Times New Roman"/>
          <w:szCs w:val="24"/>
        </w:rPr>
        <w:instrText xml:space="preserve"> XE "Sodium chloride 3% " </w:instrText>
      </w:r>
      <w:r>
        <w:rPr>
          <w:rFonts w:cs="Times New Roman"/>
          <w:szCs w:val="24"/>
        </w:rPr>
        <w:fldChar w:fldCharType="end"/>
      </w:r>
      <w:r>
        <w:rPr>
          <w:rFonts w:cs="Times New Roman"/>
          <w:szCs w:val="24"/>
        </w:rPr>
        <w:t xml:space="preserve"> 500ml/bag (Na: 513mEq/L; Cl: 513mEq/L)</w:t>
      </w:r>
    </w:p>
    <w:p w14:paraId="1C6DAF0F" w14:textId="77777777" w:rsidR="00DE3E79" w:rsidRDefault="008A03DF">
      <w:pPr>
        <w:rPr>
          <w:rFonts w:cs="Times New Roman"/>
          <w:kern w:val="0"/>
          <w:szCs w:val="24"/>
        </w:rPr>
      </w:pPr>
      <w:r>
        <w:rPr>
          <w:rFonts w:cs="Times New Roman"/>
          <w:szCs w:val="24"/>
        </w:rPr>
        <w:t xml:space="preserve">Dosage: </w:t>
      </w:r>
      <w:r>
        <w:rPr>
          <w:rFonts w:cs="Times New Roman"/>
          <w:kern w:val="0"/>
          <w:szCs w:val="24"/>
        </w:rPr>
        <w:t>IV infusion, max rate 100ml/hr</w:t>
      </w:r>
    </w:p>
    <w:p w14:paraId="36E19CA1" w14:textId="77777777" w:rsidR="00DE3E79" w:rsidRDefault="008A03DF">
      <w:pPr>
        <w:ind w:left="850"/>
        <w:rPr>
          <w:rFonts w:cs="Times New Roman"/>
          <w:szCs w:val="24"/>
        </w:rPr>
      </w:pPr>
      <w:r>
        <w:rPr>
          <w:rFonts w:cs="Times New Roman"/>
          <w:kern w:val="0"/>
          <w:szCs w:val="24"/>
        </w:rPr>
        <w:t>(limit corrections of sodium level to less than 10 to 12 mmol/L in 24 hours)</w:t>
      </w:r>
    </w:p>
    <w:p w14:paraId="08429F96" w14:textId="77777777" w:rsidR="00DE3E79" w:rsidRDefault="008A03DF">
      <w:pPr>
        <w:rPr>
          <w:rFonts w:cs="Times New Roman"/>
          <w:szCs w:val="24"/>
        </w:rPr>
      </w:pPr>
      <w:r>
        <w:rPr>
          <w:rFonts w:cs="Times New Roman"/>
          <w:szCs w:val="24"/>
        </w:rPr>
        <w:t>CI: hypernatremia or fluid retension</w:t>
      </w:r>
    </w:p>
    <w:p w14:paraId="7EF101D3" w14:textId="77777777" w:rsidR="00DE3E79" w:rsidRDefault="008A03DF">
      <w:pPr>
        <w:rPr>
          <w:rFonts w:cs="Times New Roman"/>
          <w:szCs w:val="24"/>
        </w:rPr>
      </w:pPr>
      <w:r>
        <w:rPr>
          <w:rFonts w:cs="Times New Roman"/>
          <w:szCs w:val="24"/>
        </w:rPr>
        <w:t xml:space="preserve">AE: </w:t>
      </w:r>
      <w:r>
        <w:rPr>
          <w:rFonts w:cs="Times New Roman"/>
          <w:kern w:val="0"/>
          <w:szCs w:val="24"/>
        </w:rPr>
        <w:t>phlebitis, injection site extravasation, hypervolemia</w:t>
      </w:r>
    </w:p>
    <w:p w14:paraId="7EDFEEAA" w14:textId="77777777" w:rsidR="00DE3E79" w:rsidRDefault="008A03DF">
      <w:pPr>
        <w:rPr>
          <w:rFonts w:cs="Times New Roman"/>
          <w:szCs w:val="24"/>
        </w:rPr>
      </w:pPr>
      <w:r>
        <w:rPr>
          <w:rFonts w:cs="Times New Roman"/>
          <w:szCs w:val="24"/>
        </w:rPr>
        <w:t>Note: monitor serum sodium level</w:t>
      </w:r>
    </w:p>
    <w:p w14:paraId="6FD3E910" w14:textId="77777777" w:rsidR="00DE3E79" w:rsidRDefault="008A03DF">
      <w:pPr>
        <w:rPr>
          <w:rFonts w:cs="Times New Roman"/>
          <w:szCs w:val="24"/>
        </w:rPr>
      </w:pPr>
      <w:r>
        <w:rPr>
          <w:rFonts w:cs="Times New Roman"/>
          <w:szCs w:val="24"/>
        </w:rPr>
        <w:t>Category: C</w:t>
      </w:r>
    </w:p>
    <w:p w14:paraId="2FA10E03" w14:textId="77777777" w:rsidR="00DE3E79" w:rsidRDefault="008A03DF">
      <w:pPr>
        <w:rPr>
          <w:rFonts w:cs="Times New Roman"/>
          <w:szCs w:val="24"/>
        </w:rPr>
      </w:pPr>
      <w:r>
        <w:rPr>
          <w:rFonts w:cs="Times New Roman"/>
          <w:szCs w:val="24"/>
        </w:rPr>
        <w:t>ATC code: B05XA03</w:t>
      </w:r>
    </w:p>
    <w:p w14:paraId="50A36507" w14:textId="77777777" w:rsidR="00DE3E79" w:rsidRDefault="00DE3E79">
      <w:pPr>
        <w:rPr>
          <w:szCs w:val="24"/>
        </w:rPr>
      </w:pPr>
    </w:p>
    <w:p w14:paraId="27679283" w14:textId="76CE7926" w:rsidR="00DE3E79" w:rsidRDefault="008A03DF">
      <w:pPr>
        <w:rPr>
          <w:rFonts w:cs="Times New Roman"/>
          <w:szCs w:val="24"/>
        </w:rPr>
      </w:pPr>
      <w:r>
        <w:rPr>
          <w:rFonts w:cs="Times New Roman"/>
          <w:b/>
          <w:szCs w:val="24"/>
        </w:rPr>
        <w:t>Sodium Chloride 0.45%</w:t>
      </w:r>
      <w:r>
        <w:fldChar w:fldCharType="begin"/>
      </w:r>
      <w:r>
        <w:rPr>
          <w:rFonts w:cs="Times New Roman"/>
          <w:b/>
          <w:szCs w:val="24"/>
        </w:rPr>
        <w:instrText xml:space="preserve"> XE "Sodium Chloride 0.45% " </w:instrText>
      </w:r>
      <w:r>
        <w:rPr>
          <w:rFonts w:cs="Times New Roman"/>
          <w:b/>
          <w:szCs w:val="24"/>
        </w:rPr>
        <w:fldChar w:fldCharType="end"/>
      </w:r>
      <w:r>
        <w:rPr>
          <w:rFonts w:cs="Times New Roman"/>
          <w:b/>
          <w:szCs w:val="24"/>
        </w:rPr>
        <w:t xml:space="preserve"> </w:t>
      </w:r>
      <w:r>
        <w:rPr>
          <w:rFonts w:cs="Times New Roman"/>
          <w:szCs w:val="24"/>
        </w:rPr>
        <w:t>[N45I04]</w:t>
      </w:r>
    </w:p>
    <w:p w14:paraId="4B6C84AE" w14:textId="6A0A9E3D" w:rsidR="00DE3E79" w:rsidRDefault="008A03DF">
      <w:pPr>
        <w:rPr>
          <w:rFonts w:cs="Times New Roman"/>
          <w:szCs w:val="24"/>
        </w:rPr>
      </w:pPr>
      <w:r>
        <w:rPr>
          <w:rFonts w:cs="Times New Roman"/>
          <w:szCs w:val="24"/>
        </w:rPr>
        <w:t>Rx: Sodium chloride 0.45%,</w:t>
      </w:r>
      <w:r>
        <w:fldChar w:fldCharType="begin"/>
      </w:r>
      <w:r>
        <w:rPr>
          <w:rFonts w:cs="Times New Roman"/>
          <w:szCs w:val="24"/>
        </w:rPr>
        <w:instrText xml:space="preserve"> XE "Sodium chloride 0.45% " </w:instrText>
      </w:r>
      <w:r>
        <w:rPr>
          <w:rFonts w:cs="Times New Roman"/>
          <w:szCs w:val="24"/>
        </w:rPr>
        <w:fldChar w:fldCharType="end"/>
      </w:r>
      <w:r>
        <w:rPr>
          <w:rFonts w:cs="Times New Roman"/>
          <w:szCs w:val="24"/>
        </w:rPr>
        <w:t xml:space="preserve"> 500ml/bot</w:t>
      </w:r>
    </w:p>
    <w:p w14:paraId="1D2ADFEE" w14:textId="77777777" w:rsidR="00DE3E79" w:rsidRDefault="008A03DF">
      <w:pPr>
        <w:rPr>
          <w:rFonts w:cs="Times New Roman"/>
          <w:szCs w:val="24"/>
        </w:rPr>
      </w:pPr>
      <w:r>
        <w:rPr>
          <w:rFonts w:cs="Times New Roman"/>
          <w:szCs w:val="24"/>
        </w:rPr>
        <w:t>ATC code: B05XA03</w:t>
      </w:r>
    </w:p>
    <w:p w14:paraId="10DD6356" w14:textId="77777777" w:rsidR="00DE3E79" w:rsidRDefault="00DE3E79">
      <w:pPr>
        <w:rPr>
          <w:szCs w:val="24"/>
        </w:rPr>
      </w:pPr>
    </w:p>
    <w:p w14:paraId="1838A4B9" w14:textId="346578AE" w:rsidR="00DE3E79" w:rsidRDefault="008A03DF">
      <w:pPr>
        <w:rPr>
          <w:rFonts w:cs="Times New Roman"/>
          <w:szCs w:val="24"/>
        </w:rPr>
      </w:pPr>
      <w:r>
        <w:rPr>
          <w:rFonts w:cs="Times New Roman"/>
          <w:b/>
          <w:szCs w:val="24"/>
        </w:rPr>
        <w:t>Solutio Natrii Chloridi Isotonica 1000ml</w:t>
      </w:r>
      <w:r>
        <w:fldChar w:fldCharType="begin"/>
      </w:r>
      <w:r>
        <w:rPr>
          <w:rFonts w:cs="Times New Roman"/>
          <w:b/>
          <w:szCs w:val="24"/>
        </w:rPr>
        <w:instrText xml:space="preserve"> XE "Solutio Natrii Chloridi Isotonica 1000ml " </w:instrText>
      </w:r>
      <w:r>
        <w:rPr>
          <w:rFonts w:cs="Times New Roman"/>
          <w:b/>
          <w:szCs w:val="24"/>
        </w:rPr>
        <w:fldChar w:fldCharType="end"/>
      </w:r>
      <w:r>
        <w:rPr>
          <w:rFonts w:cs="Times New Roman"/>
          <w:b/>
          <w:szCs w:val="24"/>
        </w:rPr>
        <w:t xml:space="preserve"> </w:t>
      </w:r>
      <w:r>
        <w:rPr>
          <w:rFonts w:cs="Times New Roman"/>
          <w:szCs w:val="24"/>
        </w:rPr>
        <w:t>[N09I22]</w:t>
      </w:r>
    </w:p>
    <w:p w14:paraId="501415D0" w14:textId="52D60018" w:rsidR="00DE3E79" w:rsidRDefault="008A03DF">
      <w:pPr>
        <w:rPr>
          <w:rFonts w:cs="Times New Roman"/>
          <w:szCs w:val="24"/>
        </w:rPr>
      </w:pPr>
      <w:r>
        <w:rPr>
          <w:rFonts w:cs="Times New Roman"/>
          <w:szCs w:val="24"/>
        </w:rPr>
        <w:t>Rx: Sodium chloride 0.9%,</w:t>
      </w:r>
      <w:r>
        <w:fldChar w:fldCharType="begin"/>
      </w:r>
      <w:r>
        <w:rPr>
          <w:rFonts w:cs="Times New Roman"/>
          <w:szCs w:val="24"/>
        </w:rPr>
        <w:instrText xml:space="preserve"> XE "Sodium chloride 0.9% " </w:instrText>
      </w:r>
      <w:r>
        <w:rPr>
          <w:rFonts w:cs="Times New Roman"/>
          <w:szCs w:val="24"/>
        </w:rPr>
        <w:fldChar w:fldCharType="end"/>
      </w:r>
      <w:r>
        <w:rPr>
          <w:rFonts w:cs="Times New Roman"/>
          <w:szCs w:val="24"/>
        </w:rPr>
        <w:t xml:space="preserve"> 1000ml/bag</w:t>
      </w:r>
    </w:p>
    <w:p w14:paraId="2D95A6C7" w14:textId="77777777" w:rsidR="00DE3E79" w:rsidRDefault="008A03DF">
      <w:pPr>
        <w:rPr>
          <w:rFonts w:cs="Times New Roman"/>
          <w:szCs w:val="24"/>
        </w:rPr>
      </w:pPr>
      <w:r>
        <w:rPr>
          <w:rFonts w:cs="Times New Roman"/>
          <w:szCs w:val="24"/>
        </w:rPr>
        <w:t>ATC code: B05XA03</w:t>
      </w:r>
    </w:p>
    <w:p w14:paraId="612BEE71" w14:textId="77777777" w:rsidR="00DE3E79" w:rsidRDefault="00DE3E79">
      <w:pPr>
        <w:rPr>
          <w:szCs w:val="24"/>
        </w:rPr>
      </w:pPr>
    </w:p>
    <w:p w14:paraId="6D675032" w14:textId="33D381FB" w:rsidR="00DE3E79" w:rsidRDefault="008A03DF">
      <w:pPr>
        <w:rPr>
          <w:rFonts w:cs="Times New Roman"/>
          <w:szCs w:val="24"/>
        </w:rPr>
      </w:pPr>
      <w:r>
        <w:rPr>
          <w:rFonts w:cs="Times New Roman"/>
          <w:b/>
          <w:szCs w:val="24"/>
        </w:rPr>
        <w:t>Saline injection 0.9% 100ml</w:t>
      </w:r>
      <w:r>
        <w:fldChar w:fldCharType="begin"/>
      </w:r>
      <w:r>
        <w:rPr>
          <w:rFonts w:cs="Times New Roman"/>
          <w:b/>
          <w:szCs w:val="24"/>
        </w:rPr>
        <w:instrText xml:space="preserve"> XE "Saline injection 0.9% 100ml " </w:instrText>
      </w:r>
      <w:r>
        <w:rPr>
          <w:rFonts w:cs="Times New Roman"/>
          <w:b/>
          <w:szCs w:val="24"/>
        </w:rPr>
        <w:fldChar w:fldCharType="end"/>
      </w:r>
      <w:r>
        <w:rPr>
          <w:rFonts w:cs="Times New Roman"/>
          <w:b/>
          <w:szCs w:val="24"/>
        </w:rPr>
        <w:t xml:space="preserve"> </w:t>
      </w:r>
      <w:r>
        <w:rPr>
          <w:rFonts w:cs="Times New Roman"/>
          <w:szCs w:val="24"/>
        </w:rPr>
        <w:t>[N09I31]</w:t>
      </w:r>
    </w:p>
    <w:p w14:paraId="2F7C84A1" w14:textId="542E3AB2" w:rsidR="00DE3E79" w:rsidRDefault="008A03DF">
      <w:pPr>
        <w:rPr>
          <w:rFonts w:cs="Times New Roman"/>
          <w:szCs w:val="24"/>
        </w:rPr>
      </w:pPr>
      <w:r>
        <w:rPr>
          <w:rFonts w:cs="Times New Roman"/>
          <w:szCs w:val="24"/>
        </w:rPr>
        <w:t>Rx: Sodium chloride 0.9%,</w:t>
      </w:r>
      <w:r>
        <w:fldChar w:fldCharType="begin"/>
      </w:r>
      <w:r>
        <w:rPr>
          <w:rFonts w:cs="Times New Roman"/>
          <w:szCs w:val="24"/>
        </w:rPr>
        <w:instrText xml:space="preserve"> XE "Sodium chloride 0.9% " </w:instrText>
      </w:r>
      <w:r>
        <w:rPr>
          <w:rFonts w:cs="Times New Roman"/>
          <w:szCs w:val="24"/>
        </w:rPr>
        <w:fldChar w:fldCharType="end"/>
      </w:r>
      <w:r>
        <w:rPr>
          <w:rFonts w:cs="Times New Roman"/>
          <w:szCs w:val="24"/>
        </w:rPr>
        <w:t xml:space="preserve"> 100ml/bag</w:t>
      </w:r>
    </w:p>
    <w:p w14:paraId="56F8CEB5" w14:textId="77777777" w:rsidR="00DE3E79" w:rsidRDefault="008A03DF">
      <w:pPr>
        <w:rPr>
          <w:rFonts w:cs="Times New Roman"/>
          <w:szCs w:val="24"/>
        </w:rPr>
      </w:pPr>
      <w:r>
        <w:rPr>
          <w:rFonts w:cs="Times New Roman"/>
          <w:szCs w:val="24"/>
        </w:rPr>
        <w:t>ATC code: B05XA03</w:t>
      </w:r>
    </w:p>
    <w:p w14:paraId="221ED4C4" w14:textId="77777777" w:rsidR="00DE3E79" w:rsidRDefault="00DE3E79">
      <w:pPr>
        <w:rPr>
          <w:szCs w:val="24"/>
        </w:rPr>
      </w:pPr>
    </w:p>
    <w:p w14:paraId="13D522F8" w14:textId="0C8EA791" w:rsidR="00DE3E79" w:rsidRDefault="008A03DF">
      <w:pPr>
        <w:rPr>
          <w:rFonts w:cs="Times New Roman"/>
          <w:szCs w:val="24"/>
        </w:rPr>
      </w:pPr>
      <w:r>
        <w:rPr>
          <w:rFonts w:cs="Times New Roman"/>
          <w:b/>
          <w:szCs w:val="24"/>
        </w:rPr>
        <w:t>Sodium Chloride 500ml</w:t>
      </w:r>
      <w:r>
        <w:fldChar w:fldCharType="begin"/>
      </w:r>
      <w:r>
        <w:rPr>
          <w:rFonts w:cs="Times New Roman"/>
          <w:b/>
          <w:szCs w:val="24"/>
        </w:rPr>
        <w:instrText xml:space="preserve"> XE "Sodium Chloride 500ml " </w:instrText>
      </w:r>
      <w:r>
        <w:rPr>
          <w:rFonts w:cs="Times New Roman"/>
          <w:b/>
          <w:szCs w:val="24"/>
        </w:rPr>
        <w:fldChar w:fldCharType="end"/>
      </w:r>
      <w:r>
        <w:rPr>
          <w:rFonts w:cs="Times New Roman"/>
          <w:szCs w:val="24"/>
        </w:rPr>
        <w:t xml:space="preserve"> [N09I35]</w:t>
      </w:r>
    </w:p>
    <w:p w14:paraId="72AB4DAC" w14:textId="57BF248A" w:rsidR="00DE3E79" w:rsidRDefault="008A03DF">
      <w:pPr>
        <w:rPr>
          <w:rFonts w:cs="Times New Roman"/>
          <w:szCs w:val="24"/>
        </w:rPr>
      </w:pPr>
      <w:r>
        <w:rPr>
          <w:rFonts w:cs="Times New Roman"/>
          <w:szCs w:val="24"/>
        </w:rPr>
        <w:t>Rx: Sodium chloride 0.9%,</w:t>
      </w:r>
      <w:r>
        <w:fldChar w:fldCharType="begin"/>
      </w:r>
      <w:r>
        <w:rPr>
          <w:rFonts w:cs="Times New Roman"/>
          <w:szCs w:val="24"/>
        </w:rPr>
        <w:instrText xml:space="preserve"> XE "Sodium chloride 0.9% " </w:instrText>
      </w:r>
      <w:r>
        <w:rPr>
          <w:rFonts w:cs="Times New Roman"/>
          <w:szCs w:val="24"/>
        </w:rPr>
        <w:fldChar w:fldCharType="end"/>
      </w:r>
      <w:r>
        <w:rPr>
          <w:rFonts w:cs="Times New Roman"/>
          <w:szCs w:val="24"/>
        </w:rPr>
        <w:t xml:space="preserve"> 500ml/bag</w:t>
      </w:r>
    </w:p>
    <w:p w14:paraId="30CFA790" w14:textId="77777777" w:rsidR="00DE3E79" w:rsidRDefault="008A03DF">
      <w:pPr>
        <w:rPr>
          <w:rFonts w:cs="Times New Roman"/>
          <w:szCs w:val="24"/>
        </w:rPr>
      </w:pPr>
      <w:r>
        <w:rPr>
          <w:rFonts w:cs="Times New Roman"/>
          <w:szCs w:val="24"/>
        </w:rPr>
        <w:t>ATC code: B05XA03</w:t>
      </w:r>
    </w:p>
    <w:p w14:paraId="295BFE54" w14:textId="77777777" w:rsidR="00DE3E79" w:rsidRDefault="00DE3E79">
      <w:pPr>
        <w:rPr>
          <w:szCs w:val="24"/>
        </w:rPr>
      </w:pPr>
    </w:p>
    <w:p w14:paraId="4938AD23" w14:textId="5AE9AB2E" w:rsidR="00DE3E79" w:rsidRDefault="008A03DF">
      <w:pPr>
        <w:rPr>
          <w:rFonts w:cs="Times New Roman"/>
          <w:szCs w:val="24"/>
        </w:rPr>
      </w:pPr>
      <w:r>
        <w:rPr>
          <w:rFonts w:cs="Times New Roman"/>
          <w:b/>
          <w:szCs w:val="24"/>
        </w:rPr>
        <w:t>Magnesium Sulfate</w:t>
      </w:r>
      <w:r>
        <w:fldChar w:fldCharType="begin"/>
      </w:r>
      <w:r>
        <w:rPr>
          <w:rFonts w:cs="Times New Roman"/>
          <w:b/>
          <w:szCs w:val="24"/>
        </w:rPr>
        <w:instrText xml:space="preserve"> XE "Magnesium Sulfate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][MGSI00]</w:t>
      </w:r>
    </w:p>
    <w:p w14:paraId="1E5702A4" w14:textId="5158F6E0" w:rsidR="00DE3E79" w:rsidRDefault="008A03DF">
      <w:pPr>
        <w:rPr>
          <w:rFonts w:cs="Times New Roman"/>
          <w:szCs w:val="24"/>
        </w:rPr>
      </w:pPr>
      <w:r>
        <w:rPr>
          <w:rFonts w:cs="Times New Roman"/>
          <w:szCs w:val="24"/>
        </w:rPr>
        <w:t>Rx: Magnesium sulfate</w:t>
      </w:r>
      <w:r>
        <w:fldChar w:fldCharType="begin"/>
      </w:r>
      <w:r>
        <w:rPr>
          <w:rFonts w:cs="Times New Roman"/>
          <w:szCs w:val="24"/>
        </w:rPr>
        <w:instrText xml:space="preserve"> XE "Magnesium sulfate " </w:instrText>
      </w:r>
      <w:r>
        <w:rPr>
          <w:rFonts w:cs="Times New Roman"/>
          <w:szCs w:val="24"/>
        </w:rPr>
        <w:fldChar w:fldCharType="end"/>
      </w:r>
      <w:r>
        <w:rPr>
          <w:rFonts w:cs="Times New Roman"/>
          <w:szCs w:val="24"/>
        </w:rPr>
        <w:t xml:space="preserve"> 10%, 20ml/amp </w:t>
      </w:r>
    </w:p>
    <w:p w14:paraId="0B0D08C6" w14:textId="77777777" w:rsidR="00DE3E79" w:rsidRDefault="008A03DF">
      <w:pPr>
        <w:ind w:firstLine="360"/>
        <w:rPr>
          <w:rFonts w:cs="Times New Roman"/>
          <w:szCs w:val="24"/>
        </w:rPr>
      </w:pPr>
      <w:r>
        <w:rPr>
          <w:rFonts w:cs="Times New Roman"/>
          <w:szCs w:val="24"/>
        </w:rPr>
        <w:t>(1amp=2g MgSO</w:t>
      </w:r>
      <w:r>
        <w:rPr>
          <w:rFonts w:cs="Times New Roman"/>
          <w:szCs w:val="24"/>
          <w:vertAlign w:val="subscript"/>
        </w:rPr>
        <w:t>4</w:t>
      </w:r>
      <w:r>
        <w:rPr>
          <w:rFonts w:cs="Times New Roman"/>
          <w:szCs w:val="24"/>
        </w:rPr>
        <w:t xml:space="preserve"> =16.23mEq Mg=8.12mmol Mg)</w:t>
      </w:r>
    </w:p>
    <w:p w14:paraId="0E165A71" w14:textId="77777777" w:rsidR="00DE3E79" w:rsidRDefault="008A03DF">
      <w:pPr>
        <w:ind w:left="811" w:hanging="811"/>
        <w:rPr>
          <w:rFonts w:cs="Times New Roman"/>
          <w:szCs w:val="24"/>
        </w:rPr>
      </w:pPr>
      <w:r>
        <w:rPr>
          <w:rFonts w:cs="Times New Roman"/>
          <w:szCs w:val="24"/>
        </w:rPr>
        <w:t>Dosa</w:t>
      </w:r>
      <w:r>
        <w:rPr>
          <w:rFonts w:cs="Times New Roman"/>
          <w:kern w:val="0"/>
          <w:szCs w:val="24"/>
        </w:rPr>
        <w:t xml:space="preserve">ge: IM </w:t>
      </w:r>
      <w:r>
        <w:rPr>
          <w:rFonts w:cs="Times New Roman"/>
          <w:szCs w:val="24"/>
        </w:rPr>
        <w:t>or IV 4-5g in 250 ml of dextrose 5% or N/S, infusing over 30 min, max 30-40 g/24hr</w:t>
      </w:r>
    </w:p>
    <w:p w14:paraId="0A98519C" w14:textId="77777777" w:rsidR="00DE3E79" w:rsidRDefault="008A03DF">
      <w:pPr>
        <w:rPr>
          <w:rFonts w:cs="Times New Roman"/>
          <w:kern w:val="0"/>
          <w:szCs w:val="24"/>
        </w:rPr>
      </w:pPr>
      <w:r>
        <w:rPr>
          <w:rFonts w:cs="Times New Roman"/>
          <w:szCs w:val="24"/>
        </w:rPr>
        <w:t>CI: heart block</w:t>
      </w:r>
      <w:r>
        <w:rPr>
          <w:rFonts w:cs="Times New Roman"/>
          <w:kern w:val="0"/>
          <w:szCs w:val="24"/>
        </w:rPr>
        <w:t>, myocardial damage, parenteral administration</w:t>
      </w:r>
    </w:p>
    <w:p w14:paraId="107F75C3" w14:textId="77777777" w:rsidR="00DE3E79" w:rsidRDefault="008A03DF">
      <w:pPr>
        <w:rPr>
          <w:rFonts w:cs="Times New Roman"/>
          <w:kern w:val="0"/>
          <w:szCs w:val="24"/>
        </w:rPr>
      </w:pPr>
      <w:r>
        <w:rPr>
          <w:rFonts w:cs="Times New Roman"/>
          <w:kern w:val="0"/>
          <w:szCs w:val="24"/>
        </w:rPr>
        <w:t>AE: irregular heartbeat, hypotension, weakness, skin irritation</w:t>
      </w:r>
    </w:p>
    <w:p w14:paraId="04D57423" w14:textId="77777777" w:rsidR="00DE3E79" w:rsidRDefault="008A03DF">
      <w:pPr>
        <w:rPr>
          <w:rFonts w:cs="Times New Roman"/>
          <w:szCs w:val="24"/>
        </w:rPr>
      </w:pPr>
      <w:r>
        <w:rPr>
          <w:rFonts w:cs="Times New Roman"/>
          <w:kern w:val="0"/>
          <w:szCs w:val="24"/>
        </w:rPr>
        <w:t>Note:</w:t>
      </w:r>
      <w:r>
        <w:rPr>
          <w:rFonts w:cs="Times New Roman"/>
          <w:szCs w:val="24"/>
        </w:rPr>
        <w:t xml:space="preserve"> not recommend</w:t>
      </w:r>
      <w:r>
        <w:rPr>
          <w:rFonts w:cs="Times New Roman"/>
          <w:kern w:val="0"/>
          <w:szCs w:val="24"/>
        </w:rPr>
        <w:t xml:space="preserve"> for </w:t>
      </w:r>
      <w:r>
        <w:rPr>
          <w:rFonts w:cs="Times New Roman"/>
          <w:szCs w:val="24"/>
        </w:rPr>
        <w:t>CrCl &lt; 25 ml/min</w:t>
      </w:r>
    </w:p>
    <w:p w14:paraId="0BD52255" w14:textId="77777777" w:rsidR="00DE3E79" w:rsidRDefault="008A03DF">
      <w:pPr>
        <w:rPr>
          <w:rFonts w:cs="Times New Roman"/>
          <w:kern w:val="0"/>
          <w:szCs w:val="24"/>
        </w:rPr>
      </w:pPr>
      <w:r>
        <w:rPr>
          <w:rFonts w:cs="Times New Roman"/>
          <w:kern w:val="0"/>
          <w:szCs w:val="24"/>
        </w:rPr>
        <w:t>Category: D</w:t>
      </w:r>
    </w:p>
    <w:p w14:paraId="0A92D287" w14:textId="77777777" w:rsidR="00DE3E79" w:rsidRDefault="008A03DF">
      <w:pPr>
        <w:rPr>
          <w:rFonts w:cs="Times New Roman"/>
          <w:szCs w:val="24"/>
        </w:rPr>
      </w:pPr>
      <w:r>
        <w:rPr>
          <w:rFonts w:cs="Times New Roman"/>
          <w:szCs w:val="24"/>
        </w:rPr>
        <w:t>ATC code: B05XA05</w:t>
      </w:r>
    </w:p>
    <w:p w14:paraId="3DA328A2" w14:textId="77777777" w:rsidR="00DE3E79" w:rsidRDefault="00DE3E79">
      <w:pPr>
        <w:rPr>
          <w:rFonts w:cs="Times New Roman"/>
          <w:szCs w:val="24"/>
        </w:rPr>
      </w:pPr>
    </w:p>
    <w:p w14:paraId="181FA2D3" w14:textId="77777777" w:rsidR="00B33FE5" w:rsidRDefault="00B33FE5">
      <w:pPr>
        <w:rPr>
          <w:rFonts w:cs="Times New Roman"/>
          <w:szCs w:val="24"/>
        </w:rPr>
      </w:pPr>
    </w:p>
    <w:p w14:paraId="375AB368" w14:textId="5D03D02E" w:rsidR="00DE3E79" w:rsidRDefault="008A03DF">
      <w:pPr>
        <w:rPr>
          <w:rFonts w:cs="Times New Roman"/>
          <w:szCs w:val="24"/>
        </w:rPr>
      </w:pPr>
      <w:r>
        <w:rPr>
          <w:rFonts w:cs="Times New Roman"/>
          <w:b/>
          <w:szCs w:val="24"/>
        </w:rPr>
        <w:t>Vitacal</w:t>
      </w:r>
      <w:r>
        <w:fldChar w:fldCharType="begin"/>
      </w:r>
      <w:r>
        <w:rPr>
          <w:rFonts w:cs="Times New Roman"/>
          <w:b/>
          <w:szCs w:val="24"/>
        </w:rPr>
        <w:instrText xml:space="preserve"> XE "Vitacal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][VITI01]</w:t>
      </w:r>
    </w:p>
    <w:p w14:paraId="2DA16D7B" w14:textId="6BF89BE3" w:rsidR="00DE3E79" w:rsidRDefault="008A03DF">
      <w:pPr>
        <w:ind w:left="480" w:hanging="480"/>
        <w:rPr>
          <w:rStyle w:val="style441"/>
          <w:rFonts w:cs="Times New Roman"/>
        </w:rPr>
      </w:pPr>
      <w:r>
        <w:rPr>
          <w:rFonts w:cs="Times New Roman"/>
          <w:szCs w:val="24"/>
        </w:rPr>
        <w:t xml:space="preserve">Rx: </w:t>
      </w:r>
      <w:r>
        <w:rPr>
          <w:rStyle w:val="style441"/>
          <w:rFonts w:cs="Times New Roman"/>
        </w:rPr>
        <w:t>Calcium chloride</w:t>
      </w:r>
      <w:r>
        <w:fldChar w:fldCharType="begin"/>
      </w:r>
      <w:r>
        <w:rPr>
          <w:rStyle w:val="style441"/>
          <w:rFonts w:cs="Times New Roman"/>
        </w:rPr>
        <w:instrText xml:space="preserve"> XE "Calcium chloride " </w:instrText>
      </w:r>
      <w:r>
        <w:rPr>
          <w:rStyle w:val="style441"/>
          <w:rFonts w:cs="Times New Roman"/>
        </w:rPr>
        <w:fldChar w:fldCharType="end"/>
      </w:r>
      <w:r>
        <w:rPr>
          <w:rStyle w:val="style441"/>
          <w:rFonts w:cs="Times New Roman"/>
        </w:rPr>
        <w:t xml:space="preserve"> 2% (5.44mEq Ca) + Glucose 10%</w:t>
      </w:r>
      <w:r>
        <w:fldChar w:fldCharType="begin"/>
      </w:r>
      <w:r>
        <w:rPr>
          <w:rStyle w:val="style441"/>
          <w:rFonts w:cs="Times New Roman"/>
        </w:rPr>
        <w:instrText xml:space="preserve"> XE "Glucose 10% " </w:instrText>
      </w:r>
      <w:r>
        <w:rPr>
          <w:rStyle w:val="style441"/>
          <w:rFonts w:cs="Times New Roman"/>
        </w:rPr>
        <w:fldChar w:fldCharType="end"/>
      </w:r>
      <w:r>
        <w:rPr>
          <w:rStyle w:val="style441"/>
          <w:rFonts w:cs="Times New Roman"/>
        </w:rPr>
        <w:t>, 20ml/amp</w:t>
      </w:r>
    </w:p>
    <w:p w14:paraId="24F1D337" w14:textId="77777777" w:rsidR="00DE3E79" w:rsidRDefault="008A03DF">
      <w:pPr>
        <w:ind w:firstLine="360"/>
        <w:rPr>
          <w:rFonts w:cs="Times New Roman"/>
          <w:szCs w:val="24"/>
        </w:rPr>
      </w:pPr>
      <w:r>
        <w:rPr>
          <w:rStyle w:val="style441"/>
          <w:rFonts w:cs="Times New Roman"/>
        </w:rPr>
        <w:t>(1ml</w:t>
      </w:r>
      <w:r>
        <w:rPr>
          <w:rStyle w:val="style441"/>
          <w:rFonts w:cs="Times New Roman"/>
        </w:rPr>
        <w:t>＝</w:t>
      </w:r>
      <w:r>
        <w:rPr>
          <w:rStyle w:val="style441"/>
          <w:rFonts w:cs="Times New Roman"/>
        </w:rPr>
        <w:t>0.272mEq Ca=5.44mg Ca=Calcium chloride 20mg)</w:t>
      </w:r>
    </w:p>
    <w:p w14:paraId="6C409C0D" w14:textId="77777777" w:rsidR="00DE3E79" w:rsidRDefault="008A03DF">
      <w:pPr>
        <w:ind w:left="840" w:hanging="840"/>
        <w:rPr>
          <w:rFonts w:cs="Times New Roman"/>
        </w:rPr>
      </w:pPr>
      <w:r>
        <w:rPr>
          <w:rFonts w:cs="Times New Roman"/>
        </w:rPr>
        <w:t>Dosage: IV 200-1000 mg calcium chloride q1-3 days, max 1000 mg/day, max rate 100mg/min</w:t>
      </w:r>
    </w:p>
    <w:p w14:paraId="05AF8BF9" w14:textId="77777777" w:rsidR="00DE3E79" w:rsidRDefault="008A03DF">
      <w:pPr>
        <w:rPr>
          <w:rFonts w:cs="Times New Roman"/>
        </w:rPr>
      </w:pPr>
      <w:r>
        <w:rPr>
          <w:rFonts w:cs="Times New Roman"/>
        </w:rPr>
        <w:t xml:space="preserve">CI: </w:t>
      </w:r>
      <w:r>
        <w:rPr>
          <w:rFonts w:cs="Times New Roman"/>
          <w:kern w:val="0"/>
          <w:szCs w:val="24"/>
        </w:rPr>
        <w:t>hypercalcemia,</w:t>
      </w:r>
      <w:r>
        <w:rPr>
          <w:rFonts w:cs="Times New Roman"/>
        </w:rPr>
        <w:t xml:space="preserve"> use of ceftriaxone sodium injection</w:t>
      </w:r>
    </w:p>
    <w:p w14:paraId="3A997CA4" w14:textId="77777777" w:rsidR="00DE3E79" w:rsidRDefault="008A03DF">
      <w:pPr>
        <w:rPr>
          <w:rFonts w:cs="Times New Roman"/>
        </w:rPr>
      </w:pPr>
      <w:r>
        <w:rPr>
          <w:rFonts w:cs="Times New Roman"/>
        </w:rPr>
        <w:t xml:space="preserve">AE: </w:t>
      </w:r>
      <w:r>
        <w:rPr>
          <w:rFonts w:cs="Times New Roman"/>
          <w:kern w:val="0"/>
          <w:szCs w:val="24"/>
        </w:rPr>
        <w:t>hypercalcemia</w:t>
      </w:r>
      <w:r>
        <w:rPr>
          <w:rFonts w:cs="Times New Roman"/>
        </w:rPr>
        <w:t>, vasodilatation</w:t>
      </w:r>
    </w:p>
    <w:p w14:paraId="2D4F675C" w14:textId="77777777" w:rsidR="00DE3E79" w:rsidRDefault="008A03DF">
      <w:pPr>
        <w:rPr>
          <w:rFonts w:cs="Times New Roman"/>
          <w:szCs w:val="24"/>
        </w:rPr>
      </w:pPr>
      <w:r>
        <w:rPr>
          <w:rFonts w:cs="Times New Roman"/>
        </w:rPr>
        <w:t xml:space="preserve">Category: </w:t>
      </w:r>
      <w:r>
        <w:rPr>
          <w:rFonts w:cs="Times New Roman"/>
          <w:szCs w:val="24"/>
        </w:rPr>
        <w:t>C</w:t>
      </w:r>
    </w:p>
    <w:p w14:paraId="5A3D0EB6" w14:textId="77777777" w:rsidR="00DE3E79" w:rsidRDefault="008A03DF">
      <w:pPr>
        <w:rPr>
          <w:rFonts w:cs="Times New Roman"/>
          <w:szCs w:val="24"/>
        </w:rPr>
      </w:pPr>
      <w:r>
        <w:rPr>
          <w:rFonts w:cs="Times New Roman"/>
          <w:szCs w:val="24"/>
        </w:rPr>
        <w:t>ATC code: B05XA07</w:t>
      </w:r>
    </w:p>
    <w:p w14:paraId="736A313C" w14:textId="77777777" w:rsidR="00DE3E79" w:rsidRDefault="00DE3E79">
      <w:pPr>
        <w:rPr>
          <w:rFonts w:cs="Times New Roman"/>
          <w:szCs w:val="24"/>
        </w:rPr>
      </w:pPr>
    </w:p>
    <w:p w14:paraId="3D023107" w14:textId="77777777" w:rsidR="00B33FE5" w:rsidRDefault="00B33FE5">
      <w:pPr>
        <w:rPr>
          <w:rFonts w:cs="Times New Roman"/>
          <w:szCs w:val="24"/>
        </w:rPr>
      </w:pPr>
    </w:p>
    <w:p w14:paraId="4BEFB1D3" w14:textId="52414526" w:rsidR="00DE3E79" w:rsidRDefault="008A03DF">
      <w:pPr>
        <w:rPr>
          <w:rFonts w:cs="Times New Roman"/>
          <w:szCs w:val="24"/>
        </w:rPr>
      </w:pPr>
      <w:r>
        <w:rPr>
          <w:rFonts w:cs="Times New Roman"/>
          <w:b/>
          <w:szCs w:val="24"/>
        </w:rPr>
        <w:t>Addaven</w:t>
      </w:r>
      <w:r>
        <w:fldChar w:fldCharType="begin"/>
      </w:r>
      <w:r>
        <w:rPr>
          <w:rFonts w:cs="Times New Roman"/>
          <w:b/>
          <w:szCs w:val="24"/>
        </w:rPr>
        <w:instrText xml:space="preserve"> XE "Addaven " </w:instrText>
      </w:r>
      <w:r>
        <w:rPr>
          <w:rFonts w:cs="Times New Roman"/>
          <w:b/>
          <w:szCs w:val="24"/>
        </w:rPr>
        <w:fldChar w:fldCharType="end"/>
      </w:r>
      <w:r>
        <w:rPr>
          <w:rFonts w:cs="Times New Roman"/>
          <w:szCs w:val="24"/>
        </w:rPr>
        <w:t xml:space="preserve"> [ADDI00]</w:t>
      </w:r>
    </w:p>
    <w:p w14:paraId="4585BC33" w14:textId="56B66A02" w:rsidR="00DE3E79" w:rsidRDefault="008A03DF">
      <w:pPr>
        <w:rPr>
          <w:rFonts w:cs="Times New Roman"/>
          <w:szCs w:val="24"/>
        </w:rPr>
      </w:pPr>
      <w:r>
        <w:rPr>
          <w:rFonts w:cs="Times New Roman"/>
          <w:szCs w:val="24"/>
        </w:rPr>
        <w:t xml:space="preserve">Rx: </w:t>
      </w:r>
      <w:r w:rsidR="005C6195">
        <w:rPr>
          <w:rFonts w:cs="Times New Roman"/>
          <w:szCs w:val="24"/>
        </w:rPr>
        <w:t xml:space="preserve">Trace </w:t>
      </w:r>
      <w:r>
        <w:rPr>
          <w:rFonts w:cs="Times New Roman"/>
          <w:szCs w:val="24"/>
        </w:rPr>
        <w:t>elements</w:t>
      </w:r>
      <w:r>
        <w:fldChar w:fldCharType="begin"/>
      </w:r>
      <w:r>
        <w:rPr>
          <w:rFonts w:cs="Times New Roman"/>
          <w:szCs w:val="24"/>
        </w:rPr>
        <w:instrText xml:space="preserve"> XE "</w:instrText>
      </w:r>
      <w:r w:rsidR="005C6195">
        <w:rPr>
          <w:rFonts w:cs="Times New Roman"/>
          <w:szCs w:val="24"/>
        </w:rPr>
        <w:instrText xml:space="preserve">Trace </w:instrText>
      </w:r>
      <w:r>
        <w:rPr>
          <w:rFonts w:cs="Times New Roman"/>
          <w:szCs w:val="24"/>
        </w:rPr>
        <w:instrText xml:space="preserve">elements " </w:instrText>
      </w:r>
      <w:r>
        <w:rPr>
          <w:rFonts w:cs="Times New Roman"/>
          <w:szCs w:val="24"/>
        </w:rPr>
        <w:fldChar w:fldCharType="end"/>
      </w:r>
      <w:r>
        <w:rPr>
          <w:rFonts w:cs="Times New Roman"/>
          <w:szCs w:val="24"/>
        </w:rPr>
        <w:t xml:space="preserve"> (detail were listed below), 10ml/amp</w:t>
      </w:r>
    </w:p>
    <w:tbl>
      <w:tblPr>
        <w:tblStyle w:val="aff"/>
        <w:tblW w:w="8046" w:type="dxa"/>
        <w:tblLayout w:type="fixed"/>
        <w:tblLook w:val="04A0" w:firstRow="1" w:lastRow="0" w:firstColumn="1" w:lastColumn="0" w:noHBand="0" w:noVBand="1"/>
      </w:tblPr>
      <w:tblGrid>
        <w:gridCol w:w="3652"/>
        <w:gridCol w:w="1417"/>
        <w:gridCol w:w="708"/>
        <w:gridCol w:w="1276"/>
        <w:gridCol w:w="993"/>
      </w:tblGrid>
      <w:tr w:rsidR="00DE3E79" w14:paraId="49F7ADEB" w14:textId="77777777">
        <w:tc>
          <w:tcPr>
            <w:tcW w:w="5069" w:type="dxa"/>
            <w:gridSpan w:val="2"/>
          </w:tcPr>
          <w:p w14:paraId="3691D47C" w14:textId="77777777" w:rsidR="00DE3E79" w:rsidRDefault="008A03DF">
            <w:pPr>
              <w:rPr>
                <w:rFonts w:cs="Times New Roman"/>
                <w:b/>
              </w:rPr>
            </w:pPr>
            <w:r>
              <w:rPr>
                <w:rFonts w:cs="Times New Roman"/>
                <w:b/>
              </w:rPr>
              <w:t>Contents (each ml contain:)</w:t>
            </w:r>
          </w:p>
        </w:tc>
        <w:tc>
          <w:tcPr>
            <w:tcW w:w="2977" w:type="dxa"/>
            <w:gridSpan w:val="3"/>
          </w:tcPr>
          <w:p w14:paraId="1391585D" w14:textId="77777777" w:rsidR="00DE3E79" w:rsidRDefault="008A03DF">
            <w:pPr>
              <w:rPr>
                <w:rFonts w:cs="Times New Roman"/>
                <w:b/>
              </w:rPr>
            </w:pPr>
            <w:r>
              <w:rPr>
                <w:rFonts w:cs="Times New Roman"/>
                <w:b/>
              </w:rPr>
              <w:t>Equal to trace element:</w:t>
            </w:r>
          </w:p>
        </w:tc>
      </w:tr>
      <w:tr w:rsidR="00DE3E79" w14:paraId="5825883F" w14:textId="77777777">
        <w:tc>
          <w:tcPr>
            <w:tcW w:w="3652" w:type="dxa"/>
          </w:tcPr>
          <w:p w14:paraId="3DD7EACF" w14:textId="77777777" w:rsidR="00DE3E79" w:rsidRDefault="008A03DF">
            <w:pPr>
              <w:rPr>
                <w:rFonts w:cs="Times New Roman"/>
                <w:b/>
              </w:rPr>
            </w:pPr>
            <w:r>
              <w:rPr>
                <w:rFonts w:cs="Times New Roman"/>
                <w:b/>
              </w:rPr>
              <w:t>Chromic chloride hexahydrate</w:t>
            </w:r>
          </w:p>
        </w:tc>
        <w:tc>
          <w:tcPr>
            <w:tcW w:w="1417" w:type="dxa"/>
          </w:tcPr>
          <w:p w14:paraId="1F57EA42" w14:textId="77777777" w:rsidR="00DE3E79" w:rsidRDefault="008A03DF">
            <w:pPr>
              <w:rPr>
                <w:rFonts w:cs="Times New Roman"/>
              </w:rPr>
            </w:pPr>
            <w:r>
              <w:rPr>
                <w:rFonts w:cs="Times New Roman"/>
              </w:rPr>
              <w:t>5.33mcg</w:t>
            </w:r>
          </w:p>
        </w:tc>
        <w:tc>
          <w:tcPr>
            <w:tcW w:w="708" w:type="dxa"/>
          </w:tcPr>
          <w:p w14:paraId="0AC29E67" w14:textId="77777777" w:rsidR="00DE3E79" w:rsidRDefault="008A03DF">
            <w:pPr>
              <w:rPr>
                <w:rFonts w:cs="Times New Roman"/>
                <w:b/>
              </w:rPr>
            </w:pPr>
            <w:r>
              <w:rPr>
                <w:rFonts w:cs="Times New Roman"/>
                <w:b/>
              </w:rPr>
              <w:t>Cr</w:t>
            </w:r>
          </w:p>
        </w:tc>
        <w:tc>
          <w:tcPr>
            <w:tcW w:w="1276" w:type="dxa"/>
          </w:tcPr>
          <w:p w14:paraId="67438046" w14:textId="77777777" w:rsidR="00DE3E79" w:rsidRDefault="008A03DF">
            <w:pPr>
              <w:rPr>
                <w:rFonts w:cs="Times New Roman"/>
              </w:rPr>
            </w:pPr>
            <w:r>
              <w:rPr>
                <w:rFonts w:cs="Times New Roman"/>
              </w:rPr>
              <w:t>0.02</w:t>
            </w:r>
            <w:r>
              <w:rPr>
                <w:rFonts w:eastAsia="新細明體" w:cs="Times New Roman"/>
              </w:rPr>
              <w:t>μmol</w:t>
            </w:r>
          </w:p>
        </w:tc>
        <w:tc>
          <w:tcPr>
            <w:tcW w:w="993" w:type="dxa"/>
          </w:tcPr>
          <w:p w14:paraId="239CF9BD" w14:textId="77777777" w:rsidR="00DE3E79" w:rsidRDefault="008A03DF">
            <w:pPr>
              <w:rPr>
                <w:rFonts w:cs="Times New Roman"/>
              </w:rPr>
            </w:pPr>
            <w:r>
              <w:rPr>
                <w:rFonts w:cs="Times New Roman"/>
              </w:rPr>
              <w:t>1</w:t>
            </w:r>
            <w:r>
              <w:rPr>
                <w:rFonts w:eastAsia="新細明體" w:cs="Times New Roman"/>
              </w:rPr>
              <w:t>μg</w:t>
            </w:r>
          </w:p>
        </w:tc>
      </w:tr>
      <w:tr w:rsidR="00DE3E79" w14:paraId="3BE6D9C5" w14:textId="77777777">
        <w:tc>
          <w:tcPr>
            <w:tcW w:w="3652" w:type="dxa"/>
          </w:tcPr>
          <w:p w14:paraId="32E8C8C1" w14:textId="77777777" w:rsidR="00DE3E79" w:rsidRDefault="008A03DF">
            <w:pPr>
              <w:rPr>
                <w:rFonts w:cs="Times New Roman"/>
                <w:b/>
              </w:rPr>
            </w:pPr>
            <w:r>
              <w:rPr>
                <w:rFonts w:cs="Times New Roman"/>
                <w:b/>
              </w:rPr>
              <w:t>Copper chloride dehydrate</w:t>
            </w:r>
          </w:p>
        </w:tc>
        <w:tc>
          <w:tcPr>
            <w:tcW w:w="1417" w:type="dxa"/>
          </w:tcPr>
          <w:p w14:paraId="276A7539" w14:textId="77777777" w:rsidR="00DE3E79" w:rsidRDefault="008A03DF">
            <w:pPr>
              <w:rPr>
                <w:rFonts w:cs="Times New Roman"/>
              </w:rPr>
            </w:pPr>
            <w:r>
              <w:rPr>
                <w:rFonts w:cs="Times New Roman"/>
              </w:rPr>
              <w:t>0.1023mg</w:t>
            </w:r>
          </w:p>
        </w:tc>
        <w:tc>
          <w:tcPr>
            <w:tcW w:w="708" w:type="dxa"/>
          </w:tcPr>
          <w:p w14:paraId="3A1FCEC5" w14:textId="77777777" w:rsidR="00DE3E79" w:rsidRDefault="008A03DF">
            <w:pPr>
              <w:rPr>
                <w:rFonts w:cs="Times New Roman"/>
                <w:b/>
              </w:rPr>
            </w:pPr>
            <w:r>
              <w:rPr>
                <w:rFonts w:cs="Times New Roman"/>
                <w:b/>
              </w:rPr>
              <w:t>Cu</w:t>
            </w:r>
          </w:p>
        </w:tc>
        <w:tc>
          <w:tcPr>
            <w:tcW w:w="1276" w:type="dxa"/>
          </w:tcPr>
          <w:p w14:paraId="714C24D8" w14:textId="77777777" w:rsidR="00DE3E79" w:rsidRDefault="008A03DF">
            <w:pPr>
              <w:rPr>
                <w:rFonts w:cs="Times New Roman"/>
              </w:rPr>
            </w:pPr>
            <w:r>
              <w:rPr>
                <w:rFonts w:cs="Times New Roman"/>
              </w:rPr>
              <w:t>0.6</w:t>
            </w:r>
            <w:r>
              <w:rPr>
                <w:rFonts w:eastAsia="新細明體" w:cs="Times New Roman"/>
              </w:rPr>
              <w:t>μmol</w:t>
            </w:r>
          </w:p>
        </w:tc>
        <w:tc>
          <w:tcPr>
            <w:tcW w:w="993" w:type="dxa"/>
          </w:tcPr>
          <w:p w14:paraId="112E650A" w14:textId="77777777" w:rsidR="00DE3E79" w:rsidRDefault="008A03DF">
            <w:pPr>
              <w:rPr>
                <w:rFonts w:cs="Times New Roman"/>
              </w:rPr>
            </w:pPr>
            <w:r>
              <w:rPr>
                <w:rFonts w:eastAsia="新細明體" w:cs="Times New Roman"/>
              </w:rPr>
              <w:t>38μg</w:t>
            </w:r>
          </w:p>
        </w:tc>
      </w:tr>
      <w:tr w:rsidR="00DE3E79" w14:paraId="1815598A" w14:textId="77777777">
        <w:tc>
          <w:tcPr>
            <w:tcW w:w="3652" w:type="dxa"/>
          </w:tcPr>
          <w:p w14:paraId="223D29B1" w14:textId="77777777" w:rsidR="00DE3E79" w:rsidRDefault="008A03DF">
            <w:pPr>
              <w:rPr>
                <w:rFonts w:cs="Times New Roman"/>
                <w:b/>
              </w:rPr>
            </w:pPr>
            <w:r>
              <w:rPr>
                <w:rFonts w:cs="Times New Roman"/>
                <w:b/>
              </w:rPr>
              <w:t>Ferric chloride hexahydrate</w:t>
            </w:r>
          </w:p>
        </w:tc>
        <w:tc>
          <w:tcPr>
            <w:tcW w:w="1417" w:type="dxa"/>
          </w:tcPr>
          <w:p w14:paraId="1F753DF3" w14:textId="77777777" w:rsidR="00DE3E79" w:rsidRDefault="008A03DF">
            <w:pPr>
              <w:rPr>
                <w:rFonts w:cs="Times New Roman"/>
              </w:rPr>
            </w:pPr>
            <w:r>
              <w:rPr>
                <w:rFonts w:cs="Times New Roman"/>
              </w:rPr>
              <w:t>0.54mg</w:t>
            </w:r>
          </w:p>
        </w:tc>
        <w:tc>
          <w:tcPr>
            <w:tcW w:w="708" w:type="dxa"/>
          </w:tcPr>
          <w:p w14:paraId="6FD6542A" w14:textId="77777777" w:rsidR="00DE3E79" w:rsidRDefault="008A03DF">
            <w:pPr>
              <w:rPr>
                <w:rFonts w:cs="Times New Roman"/>
                <w:b/>
              </w:rPr>
            </w:pPr>
            <w:r>
              <w:rPr>
                <w:rFonts w:cs="Times New Roman"/>
                <w:b/>
              </w:rPr>
              <w:t>Fe</w:t>
            </w:r>
          </w:p>
        </w:tc>
        <w:tc>
          <w:tcPr>
            <w:tcW w:w="1276" w:type="dxa"/>
          </w:tcPr>
          <w:p w14:paraId="0C67B4A4" w14:textId="77777777" w:rsidR="00DE3E79" w:rsidRDefault="008A03DF">
            <w:pPr>
              <w:rPr>
                <w:rFonts w:cs="Times New Roman"/>
              </w:rPr>
            </w:pPr>
            <w:r>
              <w:rPr>
                <w:rFonts w:cs="Times New Roman"/>
              </w:rPr>
              <w:t>2</w:t>
            </w:r>
            <w:r>
              <w:rPr>
                <w:rFonts w:eastAsia="新細明體" w:cs="Times New Roman"/>
              </w:rPr>
              <w:t>μmol</w:t>
            </w:r>
          </w:p>
        </w:tc>
        <w:tc>
          <w:tcPr>
            <w:tcW w:w="993" w:type="dxa"/>
          </w:tcPr>
          <w:p w14:paraId="0189A1EB" w14:textId="77777777" w:rsidR="00DE3E79" w:rsidRDefault="008A03DF">
            <w:pPr>
              <w:rPr>
                <w:rFonts w:cs="Times New Roman"/>
              </w:rPr>
            </w:pPr>
            <w:r>
              <w:rPr>
                <w:rFonts w:cs="Times New Roman"/>
              </w:rPr>
              <w:t>110</w:t>
            </w:r>
            <w:r>
              <w:rPr>
                <w:rFonts w:eastAsia="新細明體" w:cs="Times New Roman"/>
              </w:rPr>
              <w:t>μg</w:t>
            </w:r>
          </w:p>
        </w:tc>
      </w:tr>
      <w:tr w:rsidR="00DE3E79" w14:paraId="1466E0EA" w14:textId="77777777">
        <w:tc>
          <w:tcPr>
            <w:tcW w:w="3652" w:type="dxa"/>
          </w:tcPr>
          <w:p w14:paraId="0618BA36" w14:textId="77777777" w:rsidR="00DE3E79" w:rsidRDefault="008A03DF">
            <w:pPr>
              <w:rPr>
                <w:rFonts w:cs="Times New Roman"/>
                <w:b/>
              </w:rPr>
            </w:pPr>
            <w:r>
              <w:rPr>
                <w:rFonts w:cs="Times New Roman"/>
                <w:b/>
              </w:rPr>
              <w:t>Manganese chloride tetrahydrate</w:t>
            </w:r>
          </w:p>
        </w:tc>
        <w:tc>
          <w:tcPr>
            <w:tcW w:w="1417" w:type="dxa"/>
          </w:tcPr>
          <w:p w14:paraId="7DAC55A2" w14:textId="77777777" w:rsidR="00DE3E79" w:rsidRDefault="008A03DF">
            <w:pPr>
              <w:rPr>
                <w:rFonts w:cs="Times New Roman"/>
              </w:rPr>
            </w:pPr>
            <w:r>
              <w:rPr>
                <w:rFonts w:cs="Times New Roman"/>
              </w:rPr>
              <w:t>19.79mcg</w:t>
            </w:r>
          </w:p>
        </w:tc>
        <w:tc>
          <w:tcPr>
            <w:tcW w:w="708" w:type="dxa"/>
          </w:tcPr>
          <w:p w14:paraId="575E3042" w14:textId="77777777" w:rsidR="00DE3E79" w:rsidRDefault="008A03DF">
            <w:pPr>
              <w:rPr>
                <w:rFonts w:cs="Times New Roman"/>
                <w:b/>
              </w:rPr>
            </w:pPr>
            <w:r>
              <w:rPr>
                <w:rFonts w:cs="Times New Roman"/>
                <w:b/>
              </w:rPr>
              <w:t>Mn</w:t>
            </w:r>
          </w:p>
        </w:tc>
        <w:tc>
          <w:tcPr>
            <w:tcW w:w="1276" w:type="dxa"/>
          </w:tcPr>
          <w:p w14:paraId="536E34B5" w14:textId="77777777" w:rsidR="00DE3E79" w:rsidRDefault="008A03DF">
            <w:pPr>
              <w:rPr>
                <w:rFonts w:cs="Times New Roman"/>
              </w:rPr>
            </w:pPr>
            <w:r>
              <w:rPr>
                <w:rFonts w:cs="Times New Roman"/>
              </w:rPr>
              <w:t>0.1</w:t>
            </w:r>
            <w:r>
              <w:rPr>
                <w:rFonts w:eastAsia="新細明體" w:cs="Times New Roman"/>
              </w:rPr>
              <w:t>μmol</w:t>
            </w:r>
          </w:p>
        </w:tc>
        <w:tc>
          <w:tcPr>
            <w:tcW w:w="993" w:type="dxa"/>
          </w:tcPr>
          <w:p w14:paraId="45E8F0B3" w14:textId="77777777" w:rsidR="00DE3E79" w:rsidRDefault="008A03DF">
            <w:pPr>
              <w:rPr>
                <w:rFonts w:cs="Times New Roman"/>
              </w:rPr>
            </w:pPr>
            <w:r>
              <w:rPr>
                <w:rFonts w:cs="Times New Roman"/>
              </w:rPr>
              <w:t>5.5</w:t>
            </w:r>
            <w:r>
              <w:rPr>
                <w:rFonts w:eastAsia="新細明體" w:cs="Times New Roman"/>
              </w:rPr>
              <w:t>μg</w:t>
            </w:r>
          </w:p>
        </w:tc>
      </w:tr>
      <w:tr w:rsidR="00DE3E79" w14:paraId="5B098244" w14:textId="77777777">
        <w:tc>
          <w:tcPr>
            <w:tcW w:w="3652" w:type="dxa"/>
          </w:tcPr>
          <w:p w14:paraId="49CF3B56" w14:textId="77777777" w:rsidR="00DE3E79" w:rsidRDefault="008A03DF">
            <w:pPr>
              <w:rPr>
                <w:rFonts w:cs="Times New Roman"/>
                <w:b/>
              </w:rPr>
            </w:pPr>
            <w:r>
              <w:rPr>
                <w:rFonts w:cs="Times New Roman"/>
                <w:b/>
              </w:rPr>
              <w:t>Potassium iodide</w:t>
            </w:r>
          </w:p>
        </w:tc>
        <w:tc>
          <w:tcPr>
            <w:tcW w:w="1417" w:type="dxa"/>
          </w:tcPr>
          <w:p w14:paraId="2E243347" w14:textId="77777777" w:rsidR="00DE3E79" w:rsidRDefault="008A03DF">
            <w:pPr>
              <w:rPr>
                <w:rFonts w:cs="Times New Roman"/>
              </w:rPr>
            </w:pPr>
            <w:r>
              <w:rPr>
                <w:rFonts w:cs="Times New Roman"/>
              </w:rPr>
              <w:t>16.6mcg</w:t>
            </w:r>
          </w:p>
        </w:tc>
        <w:tc>
          <w:tcPr>
            <w:tcW w:w="708" w:type="dxa"/>
          </w:tcPr>
          <w:p w14:paraId="3DCFE6E3" w14:textId="77777777" w:rsidR="00DE3E79" w:rsidRDefault="008A03DF">
            <w:pPr>
              <w:rPr>
                <w:rFonts w:cs="Times New Roman"/>
                <w:b/>
              </w:rPr>
            </w:pPr>
            <w:r>
              <w:rPr>
                <w:rFonts w:cs="Times New Roman"/>
                <w:b/>
              </w:rPr>
              <w:t>I</w:t>
            </w:r>
          </w:p>
        </w:tc>
        <w:tc>
          <w:tcPr>
            <w:tcW w:w="1276" w:type="dxa"/>
          </w:tcPr>
          <w:p w14:paraId="6BD95FDD" w14:textId="77777777" w:rsidR="00DE3E79" w:rsidRDefault="008A03DF">
            <w:pPr>
              <w:rPr>
                <w:rFonts w:cs="Times New Roman"/>
              </w:rPr>
            </w:pPr>
            <w:r>
              <w:rPr>
                <w:rFonts w:cs="Times New Roman"/>
              </w:rPr>
              <w:t>0.1</w:t>
            </w:r>
            <w:r>
              <w:rPr>
                <w:rFonts w:eastAsia="新細明體" w:cs="Times New Roman"/>
              </w:rPr>
              <w:t>μmol</w:t>
            </w:r>
          </w:p>
        </w:tc>
        <w:tc>
          <w:tcPr>
            <w:tcW w:w="993" w:type="dxa"/>
          </w:tcPr>
          <w:p w14:paraId="0D3F937B" w14:textId="77777777" w:rsidR="00DE3E79" w:rsidRDefault="008A03DF">
            <w:pPr>
              <w:rPr>
                <w:rFonts w:cs="Times New Roman"/>
              </w:rPr>
            </w:pPr>
            <w:r>
              <w:rPr>
                <w:rFonts w:cs="Times New Roman"/>
              </w:rPr>
              <w:t>13</w:t>
            </w:r>
            <w:r>
              <w:rPr>
                <w:rFonts w:eastAsia="新細明體" w:cs="Times New Roman"/>
              </w:rPr>
              <w:t>μg</w:t>
            </w:r>
          </w:p>
        </w:tc>
      </w:tr>
      <w:tr w:rsidR="00DE3E79" w14:paraId="020AAF32" w14:textId="77777777">
        <w:tc>
          <w:tcPr>
            <w:tcW w:w="3652" w:type="dxa"/>
          </w:tcPr>
          <w:p w14:paraId="16D74778" w14:textId="77777777" w:rsidR="00DE3E79" w:rsidRDefault="008A03DF">
            <w:pPr>
              <w:rPr>
                <w:rFonts w:cs="Times New Roman"/>
                <w:b/>
              </w:rPr>
            </w:pPr>
            <w:r>
              <w:rPr>
                <w:rFonts w:cs="Times New Roman"/>
                <w:b/>
              </w:rPr>
              <w:t>Sodium fluoride</w:t>
            </w:r>
          </w:p>
        </w:tc>
        <w:tc>
          <w:tcPr>
            <w:tcW w:w="1417" w:type="dxa"/>
          </w:tcPr>
          <w:p w14:paraId="5BDD751F" w14:textId="77777777" w:rsidR="00DE3E79" w:rsidRDefault="008A03DF">
            <w:pPr>
              <w:rPr>
                <w:rFonts w:cs="Times New Roman"/>
              </w:rPr>
            </w:pPr>
            <w:r>
              <w:rPr>
                <w:rFonts w:cs="Times New Roman"/>
              </w:rPr>
              <w:t>0.21mg</w:t>
            </w:r>
          </w:p>
        </w:tc>
        <w:tc>
          <w:tcPr>
            <w:tcW w:w="708" w:type="dxa"/>
          </w:tcPr>
          <w:p w14:paraId="59E31EBF" w14:textId="77777777" w:rsidR="00DE3E79" w:rsidRDefault="008A03DF">
            <w:pPr>
              <w:rPr>
                <w:rFonts w:cs="Times New Roman"/>
                <w:b/>
              </w:rPr>
            </w:pPr>
            <w:r>
              <w:rPr>
                <w:rFonts w:cs="Times New Roman"/>
                <w:b/>
              </w:rPr>
              <w:t>F</w:t>
            </w:r>
          </w:p>
        </w:tc>
        <w:tc>
          <w:tcPr>
            <w:tcW w:w="1276" w:type="dxa"/>
          </w:tcPr>
          <w:p w14:paraId="791F6238" w14:textId="77777777" w:rsidR="00DE3E79" w:rsidRDefault="008A03DF">
            <w:pPr>
              <w:rPr>
                <w:rFonts w:cs="Times New Roman"/>
              </w:rPr>
            </w:pPr>
            <w:r>
              <w:rPr>
                <w:rFonts w:cs="Times New Roman"/>
              </w:rPr>
              <w:t>5</w:t>
            </w:r>
            <w:r>
              <w:rPr>
                <w:rFonts w:eastAsia="新細明體" w:cs="Times New Roman"/>
              </w:rPr>
              <w:t>μmol</w:t>
            </w:r>
          </w:p>
        </w:tc>
        <w:tc>
          <w:tcPr>
            <w:tcW w:w="993" w:type="dxa"/>
          </w:tcPr>
          <w:p w14:paraId="44080092" w14:textId="77777777" w:rsidR="00DE3E79" w:rsidRDefault="008A03DF">
            <w:pPr>
              <w:rPr>
                <w:rFonts w:cs="Times New Roman"/>
              </w:rPr>
            </w:pPr>
            <w:r>
              <w:rPr>
                <w:rFonts w:cs="Times New Roman"/>
              </w:rPr>
              <w:t>95</w:t>
            </w:r>
            <w:r>
              <w:rPr>
                <w:rFonts w:eastAsia="新細明體" w:cs="Times New Roman"/>
              </w:rPr>
              <w:t>μg</w:t>
            </w:r>
          </w:p>
        </w:tc>
      </w:tr>
      <w:tr w:rsidR="00DE3E79" w14:paraId="5BC09869" w14:textId="77777777">
        <w:tc>
          <w:tcPr>
            <w:tcW w:w="3652" w:type="dxa"/>
          </w:tcPr>
          <w:p w14:paraId="6EEFAF95" w14:textId="77777777" w:rsidR="00DE3E79" w:rsidRDefault="008A03DF">
            <w:pPr>
              <w:rPr>
                <w:rFonts w:cs="Times New Roman"/>
                <w:b/>
              </w:rPr>
            </w:pPr>
            <w:r>
              <w:rPr>
                <w:rFonts w:cs="Times New Roman"/>
                <w:b/>
              </w:rPr>
              <w:t>Sodium molybdate dehydrate</w:t>
            </w:r>
          </w:p>
        </w:tc>
        <w:tc>
          <w:tcPr>
            <w:tcW w:w="1417" w:type="dxa"/>
          </w:tcPr>
          <w:p w14:paraId="7C2FDD97" w14:textId="77777777" w:rsidR="00DE3E79" w:rsidRDefault="008A03DF">
            <w:pPr>
              <w:rPr>
                <w:rFonts w:cs="Times New Roman"/>
              </w:rPr>
            </w:pPr>
            <w:r>
              <w:rPr>
                <w:rFonts w:cs="Times New Roman"/>
              </w:rPr>
              <w:t>4.85mcg</w:t>
            </w:r>
          </w:p>
        </w:tc>
        <w:tc>
          <w:tcPr>
            <w:tcW w:w="708" w:type="dxa"/>
          </w:tcPr>
          <w:p w14:paraId="5354E15E" w14:textId="77777777" w:rsidR="00DE3E79" w:rsidRDefault="008A03DF">
            <w:pPr>
              <w:rPr>
                <w:rFonts w:cs="Times New Roman"/>
                <w:b/>
              </w:rPr>
            </w:pPr>
            <w:r>
              <w:rPr>
                <w:rFonts w:cs="Times New Roman"/>
                <w:b/>
              </w:rPr>
              <w:t>Mo</w:t>
            </w:r>
          </w:p>
        </w:tc>
        <w:tc>
          <w:tcPr>
            <w:tcW w:w="1276" w:type="dxa"/>
          </w:tcPr>
          <w:p w14:paraId="7A56A232" w14:textId="77777777" w:rsidR="00DE3E79" w:rsidRDefault="008A03DF">
            <w:pPr>
              <w:rPr>
                <w:rFonts w:cs="Times New Roman"/>
              </w:rPr>
            </w:pPr>
            <w:r>
              <w:rPr>
                <w:rFonts w:cs="Times New Roman"/>
              </w:rPr>
              <w:t>0.02</w:t>
            </w:r>
            <w:r>
              <w:rPr>
                <w:rFonts w:eastAsia="新細明體" w:cs="Times New Roman"/>
              </w:rPr>
              <w:t>μmol</w:t>
            </w:r>
          </w:p>
        </w:tc>
        <w:tc>
          <w:tcPr>
            <w:tcW w:w="993" w:type="dxa"/>
          </w:tcPr>
          <w:p w14:paraId="68994A34" w14:textId="77777777" w:rsidR="00DE3E79" w:rsidRDefault="008A03DF">
            <w:pPr>
              <w:rPr>
                <w:rFonts w:cs="Times New Roman"/>
              </w:rPr>
            </w:pPr>
            <w:r>
              <w:rPr>
                <w:rFonts w:cs="Times New Roman"/>
              </w:rPr>
              <w:t>1.9</w:t>
            </w:r>
            <w:r>
              <w:rPr>
                <w:rFonts w:eastAsia="新細明體" w:cs="Times New Roman"/>
              </w:rPr>
              <w:t>μg</w:t>
            </w:r>
          </w:p>
        </w:tc>
      </w:tr>
      <w:tr w:rsidR="00DE3E79" w14:paraId="096044F6" w14:textId="77777777">
        <w:tc>
          <w:tcPr>
            <w:tcW w:w="3652" w:type="dxa"/>
          </w:tcPr>
          <w:p w14:paraId="06A3E717" w14:textId="77777777" w:rsidR="00DE3E79" w:rsidRDefault="008A03DF">
            <w:pPr>
              <w:rPr>
                <w:rFonts w:cs="Times New Roman"/>
                <w:b/>
              </w:rPr>
            </w:pPr>
            <w:r>
              <w:rPr>
                <w:rFonts w:cs="Times New Roman"/>
                <w:b/>
              </w:rPr>
              <w:t>Sodium selenite anhydrous</w:t>
            </w:r>
          </w:p>
        </w:tc>
        <w:tc>
          <w:tcPr>
            <w:tcW w:w="1417" w:type="dxa"/>
          </w:tcPr>
          <w:p w14:paraId="58E502E5" w14:textId="77777777" w:rsidR="00DE3E79" w:rsidRDefault="008A03DF">
            <w:pPr>
              <w:rPr>
                <w:rFonts w:cs="Times New Roman"/>
              </w:rPr>
            </w:pPr>
            <w:r>
              <w:rPr>
                <w:rFonts w:cs="Times New Roman"/>
              </w:rPr>
              <w:t>17.29mcg</w:t>
            </w:r>
          </w:p>
        </w:tc>
        <w:tc>
          <w:tcPr>
            <w:tcW w:w="708" w:type="dxa"/>
          </w:tcPr>
          <w:p w14:paraId="64ACE51A" w14:textId="77777777" w:rsidR="00DE3E79" w:rsidRDefault="008A03DF">
            <w:pPr>
              <w:rPr>
                <w:rFonts w:cs="Times New Roman"/>
                <w:b/>
              </w:rPr>
            </w:pPr>
            <w:r>
              <w:rPr>
                <w:rFonts w:cs="Times New Roman"/>
                <w:b/>
              </w:rPr>
              <w:t>Se</w:t>
            </w:r>
          </w:p>
        </w:tc>
        <w:tc>
          <w:tcPr>
            <w:tcW w:w="1276" w:type="dxa"/>
          </w:tcPr>
          <w:p w14:paraId="57DE1573" w14:textId="77777777" w:rsidR="00DE3E79" w:rsidRDefault="008A03DF">
            <w:pPr>
              <w:rPr>
                <w:rFonts w:cs="Times New Roman"/>
              </w:rPr>
            </w:pPr>
            <w:r>
              <w:rPr>
                <w:rFonts w:cs="Times New Roman"/>
              </w:rPr>
              <w:t>0.1</w:t>
            </w:r>
            <w:r>
              <w:rPr>
                <w:rFonts w:eastAsia="新細明體" w:cs="Times New Roman"/>
              </w:rPr>
              <w:t>μmol</w:t>
            </w:r>
          </w:p>
        </w:tc>
        <w:tc>
          <w:tcPr>
            <w:tcW w:w="993" w:type="dxa"/>
          </w:tcPr>
          <w:p w14:paraId="7DE9B20B" w14:textId="77777777" w:rsidR="00DE3E79" w:rsidRDefault="008A03DF">
            <w:pPr>
              <w:rPr>
                <w:rFonts w:cs="Times New Roman"/>
              </w:rPr>
            </w:pPr>
            <w:r>
              <w:rPr>
                <w:rFonts w:cs="Times New Roman"/>
              </w:rPr>
              <w:t>7.9</w:t>
            </w:r>
            <w:r>
              <w:rPr>
                <w:rFonts w:eastAsia="新細明體" w:cs="Times New Roman"/>
              </w:rPr>
              <w:t>μg</w:t>
            </w:r>
          </w:p>
        </w:tc>
      </w:tr>
      <w:tr w:rsidR="00DE3E79" w14:paraId="5020F8F7" w14:textId="77777777">
        <w:tc>
          <w:tcPr>
            <w:tcW w:w="3652" w:type="dxa"/>
          </w:tcPr>
          <w:p w14:paraId="4D4259AC" w14:textId="77777777" w:rsidR="00DE3E79" w:rsidRDefault="008A03DF">
            <w:pPr>
              <w:rPr>
                <w:b/>
              </w:rPr>
            </w:pPr>
            <w:r>
              <w:rPr>
                <w:rFonts w:cs="Times New Roman"/>
                <w:b/>
              </w:rPr>
              <w:t>Zinc chloride</w:t>
            </w:r>
          </w:p>
        </w:tc>
        <w:tc>
          <w:tcPr>
            <w:tcW w:w="1417" w:type="dxa"/>
          </w:tcPr>
          <w:p w14:paraId="05770031" w14:textId="77777777" w:rsidR="00DE3E79" w:rsidRDefault="008A03DF">
            <w:pPr>
              <w:rPr>
                <w:rFonts w:cs="Times New Roman"/>
              </w:rPr>
            </w:pPr>
            <w:r>
              <w:rPr>
                <w:rFonts w:cs="Times New Roman"/>
              </w:rPr>
              <w:t>1.05mg</w:t>
            </w:r>
          </w:p>
        </w:tc>
        <w:tc>
          <w:tcPr>
            <w:tcW w:w="708" w:type="dxa"/>
          </w:tcPr>
          <w:p w14:paraId="414F1012" w14:textId="77777777" w:rsidR="00DE3E79" w:rsidRDefault="008A03DF">
            <w:pPr>
              <w:rPr>
                <w:rFonts w:cs="Times New Roman"/>
                <w:b/>
              </w:rPr>
            </w:pPr>
            <w:r>
              <w:rPr>
                <w:rFonts w:cs="Times New Roman"/>
                <w:b/>
              </w:rPr>
              <w:t>Zn</w:t>
            </w:r>
          </w:p>
        </w:tc>
        <w:tc>
          <w:tcPr>
            <w:tcW w:w="1276" w:type="dxa"/>
          </w:tcPr>
          <w:p w14:paraId="11286C31" w14:textId="77777777" w:rsidR="00DE3E79" w:rsidRDefault="008A03DF">
            <w:pPr>
              <w:rPr>
                <w:rFonts w:cs="Times New Roman"/>
              </w:rPr>
            </w:pPr>
            <w:r>
              <w:rPr>
                <w:rFonts w:cs="Times New Roman"/>
              </w:rPr>
              <w:t>7.7</w:t>
            </w:r>
            <w:r>
              <w:rPr>
                <w:rFonts w:eastAsia="新細明體" w:cs="Times New Roman"/>
              </w:rPr>
              <w:t>μmol</w:t>
            </w:r>
          </w:p>
        </w:tc>
        <w:tc>
          <w:tcPr>
            <w:tcW w:w="993" w:type="dxa"/>
          </w:tcPr>
          <w:p w14:paraId="56CB4B9F" w14:textId="77777777" w:rsidR="00DE3E79" w:rsidRDefault="008A03DF">
            <w:pPr>
              <w:rPr>
                <w:rFonts w:cs="Times New Roman"/>
              </w:rPr>
            </w:pPr>
            <w:r>
              <w:rPr>
                <w:rFonts w:cs="Times New Roman"/>
              </w:rPr>
              <w:t>500</w:t>
            </w:r>
            <w:r>
              <w:rPr>
                <w:rFonts w:eastAsia="新細明體" w:cs="Times New Roman"/>
              </w:rPr>
              <w:t>μg</w:t>
            </w:r>
          </w:p>
        </w:tc>
      </w:tr>
    </w:tbl>
    <w:p w14:paraId="1BFBEC48" w14:textId="77777777" w:rsidR="00DE3E79" w:rsidRDefault="008A03DF">
      <w:pPr>
        <w:rPr>
          <w:rFonts w:cs="Times New Roman"/>
          <w:szCs w:val="24"/>
        </w:rPr>
      </w:pPr>
      <w:r>
        <w:rPr>
          <w:rFonts w:cs="Times New Roman"/>
          <w:szCs w:val="24"/>
        </w:rPr>
        <w:t>Dosage: 10ml qd</w:t>
      </w:r>
    </w:p>
    <w:p w14:paraId="2AA443C0" w14:textId="77777777" w:rsidR="00DE3E79" w:rsidRDefault="008A03DF">
      <w:pPr>
        <w:rPr>
          <w:rFonts w:cs="Times New Roman"/>
          <w:szCs w:val="24"/>
        </w:rPr>
      </w:pPr>
      <w:r>
        <w:rPr>
          <w:rFonts w:cs="Times New Roman"/>
          <w:szCs w:val="24"/>
        </w:rPr>
        <w:t>AE: incidences of side effect are rare</w:t>
      </w:r>
    </w:p>
    <w:p w14:paraId="7AC7DC10" w14:textId="77777777" w:rsidR="00DE3E79" w:rsidRDefault="008A03DF">
      <w:pPr>
        <w:rPr>
          <w:rFonts w:cs="Times New Roman"/>
          <w:szCs w:val="24"/>
        </w:rPr>
      </w:pPr>
      <w:r>
        <w:rPr>
          <w:rFonts w:cs="Times New Roman"/>
          <w:szCs w:val="24"/>
        </w:rPr>
        <w:t>ATC code:</w:t>
      </w:r>
      <w:r>
        <w:t xml:space="preserve"> </w:t>
      </w:r>
      <w:r>
        <w:rPr>
          <w:rFonts w:cs="Times New Roman"/>
          <w:szCs w:val="24"/>
        </w:rPr>
        <w:t>B05XA31</w:t>
      </w:r>
    </w:p>
    <w:p w14:paraId="2704BE52" w14:textId="77777777" w:rsidR="004D65BF" w:rsidRDefault="004D65BF">
      <w:pPr>
        <w:rPr>
          <w:rFonts w:cs="Times New Roman"/>
          <w:szCs w:val="24"/>
        </w:rPr>
      </w:pPr>
    </w:p>
    <w:p w14:paraId="003A1AEF" w14:textId="6A7CB023" w:rsidR="00995091" w:rsidRDefault="00995091" w:rsidP="00995091">
      <w:pPr>
        <w:pStyle w:val="2"/>
        <w:spacing w:line="240" w:lineRule="auto"/>
        <w:rPr>
          <w:rFonts w:ascii="Times New Roman" w:eastAsia="標楷體" w:hAnsi="Times New Roman" w:cs="Times New Roman"/>
          <w:b w:val="0"/>
          <w:sz w:val="24"/>
          <w:szCs w:val="24"/>
        </w:rPr>
      </w:pPr>
      <w:bookmarkStart w:id="241" w:name="_Toc206178413"/>
      <w:r>
        <w:rPr>
          <w:rFonts w:ascii="Times New Roman" w:eastAsia="標楷體" w:hAnsi="Times New Roman" w:cs="Times New Roman"/>
          <w:b w:val="0"/>
          <w:sz w:val="24"/>
          <w:szCs w:val="24"/>
        </w:rPr>
        <w:t xml:space="preserve">B06. </w:t>
      </w:r>
      <w:r w:rsidRPr="00995091">
        <w:rPr>
          <w:rFonts w:ascii="Times New Roman" w:eastAsia="標楷體" w:hAnsi="Times New Roman" w:cs="Times New Roman"/>
          <w:b w:val="0"/>
          <w:sz w:val="24"/>
          <w:szCs w:val="24"/>
        </w:rPr>
        <w:t>OTHER HEMATOLOGICAL AGENTS</w:t>
      </w:r>
      <w:bookmarkEnd w:id="241"/>
    </w:p>
    <w:p w14:paraId="5027F4BA" w14:textId="77AEFE39" w:rsidR="00995091" w:rsidRDefault="00995091" w:rsidP="00995091">
      <w:pPr>
        <w:pStyle w:val="3"/>
        <w:spacing w:line="240" w:lineRule="auto"/>
        <w:rPr>
          <w:rFonts w:ascii="Times New Roman" w:eastAsia="標楷體" w:hAnsi="Times New Roman" w:cs="Times New Roman"/>
          <w:b w:val="0"/>
          <w:sz w:val="24"/>
          <w:szCs w:val="24"/>
        </w:rPr>
      </w:pPr>
      <w:bookmarkStart w:id="242" w:name="_Toc206178414"/>
      <w:r>
        <w:rPr>
          <w:rFonts w:ascii="Times New Roman" w:eastAsia="標楷體" w:hAnsi="Times New Roman" w:cs="Times New Roman"/>
          <w:b w:val="0"/>
          <w:sz w:val="24"/>
          <w:szCs w:val="24"/>
        </w:rPr>
        <w:t xml:space="preserve">A. </w:t>
      </w:r>
      <w:r w:rsidRPr="00995091">
        <w:rPr>
          <w:rFonts w:ascii="Times New Roman" w:eastAsia="標楷體" w:hAnsi="Times New Roman" w:cs="Times New Roman"/>
          <w:b w:val="0"/>
          <w:sz w:val="24"/>
          <w:szCs w:val="24"/>
        </w:rPr>
        <w:t>OTHER HEMATOLOGICAL AGENTS</w:t>
      </w:r>
      <w:bookmarkEnd w:id="242"/>
      <w:r>
        <w:rPr>
          <w:rFonts w:ascii="Times New Roman" w:eastAsia="標楷體" w:hAnsi="Times New Roman" w:cs="Times New Roman"/>
          <w:b w:val="0"/>
          <w:sz w:val="24"/>
          <w:szCs w:val="24"/>
        </w:rPr>
        <w:t xml:space="preserve"> </w:t>
      </w:r>
    </w:p>
    <w:p w14:paraId="6DC19059" w14:textId="1CD3F679" w:rsidR="00DE3E79" w:rsidRDefault="003614AE">
      <w:pPr>
        <w:spacing w:after="180"/>
        <w:rPr>
          <w:rFonts w:cs="Times New Roman"/>
          <w:szCs w:val="24"/>
        </w:rPr>
      </w:pPr>
      <w:hyperlink r:id="rId121">
        <w:r w:rsidR="00995091" w:rsidRPr="00995091">
          <w:rPr>
            <w:rFonts w:cs="Times New Roman"/>
            <w:i/>
            <w:szCs w:val="24"/>
          </w:rPr>
          <w:t>Enzymes</w:t>
        </w:r>
      </w:hyperlink>
    </w:p>
    <w:p w14:paraId="19814F5C" w14:textId="77777777" w:rsidR="00DE3E79" w:rsidRDefault="00DE3E79">
      <w:pPr>
        <w:rPr>
          <w:rFonts w:cs="Times New Roman"/>
          <w:szCs w:val="24"/>
        </w:rPr>
      </w:pPr>
    </w:p>
    <w:p w14:paraId="10CE47BA" w14:textId="77777777" w:rsidR="00DE3E79" w:rsidRDefault="008A03DF">
      <w:pPr>
        <w:widowControl/>
        <w:rPr>
          <w:rFonts w:cs="Times New Roman"/>
          <w:szCs w:val="24"/>
        </w:rPr>
      </w:pPr>
      <w:r>
        <w:br w:type="page"/>
      </w:r>
    </w:p>
    <w:p w14:paraId="54A2731A" w14:textId="77777777" w:rsidR="00DE3E79" w:rsidRDefault="008A03DF">
      <w:pPr>
        <w:pStyle w:val="1"/>
        <w:spacing w:line="240" w:lineRule="auto"/>
        <w:rPr>
          <w:rFonts w:ascii="Times New Roman" w:eastAsia="標楷體" w:hAnsi="Times New Roman" w:cs="Times New Roman"/>
          <w:sz w:val="28"/>
          <w:szCs w:val="28"/>
        </w:rPr>
      </w:pPr>
      <w:bookmarkStart w:id="243" w:name="_Toc206178415"/>
      <w:bookmarkStart w:id="244" w:name="_Toc56173467"/>
      <w:bookmarkStart w:id="245" w:name="_Toc56170021"/>
      <w:bookmarkStart w:id="246" w:name="_Toc56157799"/>
      <w:bookmarkStart w:id="247" w:name="_Toc50972372"/>
      <w:r>
        <w:rPr>
          <w:rFonts w:ascii="Times New Roman" w:eastAsia="標楷體" w:hAnsi="Times New Roman" w:cs="Times New Roman"/>
          <w:sz w:val="28"/>
          <w:szCs w:val="28"/>
        </w:rPr>
        <w:t xml:space="preserve">3. </w:t>
      </w:r>
      <w:hyperlink r:id="rId122">
        <w:r>
          <w:rPr>
            <w:rFonts w:ascii="Times New Roman" w:eastAsia="標楷體" w:hAnsi="Times New Roman" w:cs="Times New Roman"/>
            <w:sz w:val="28"/>
            <w:szCs w:val="28"/>
          </w:rPr>
          <w:t>CARDIOVASCULAR SYSTEM</w:t>
        </w:r>
        <w:bookmarkEnd w:id="243"/>
      </w:hyperlink>
      <w:bookmarkEnd w:id="244"/>
      <w:bookmarkEnd w:id="245"/>
      <w:bookmarkEnd w:id="246"/>
      <w:bookmarkEnd w:id="247"/>
    </w:p>
    <w:p w14:paraId="77267FB0" w14:textId="77777777" w:rsidR="00DE3E79" w:rsidRDefault="008A03DF">
      <w:pPr>
        <w:pStyle w:val="2"/>
        <w:spacing w:line="240" w:lineRule="auto"/>
        <w:rPr>
          <w:rFonts w:ascii="Times New Roman" w:eastAsia="標楷體" w:hAnsi="Times New Roman" w:cs="Times New Roman"/>
          <w:b w:val="0"/>
          <w:sz w:val="24"/>
          <w:szCs w:val="24"/>
        </w:rPr>
      </w:pPr>
      <w:bookmarkStart w:id="248" w:name="_Toc206178416"/>
      <w:bookmarkStart w:id="249" w:name="_Toc56173468"/>
      <w:bookmarkStart w:id="250" w:name="_Toc56170022"/>
      <w:bookmarkStart w:id="251" w:name="_Toc56157800"/>
      <w:bookmarkStart w:id="252" w:name="_Toc50972373"/>
      <w:r>
        <w:rPr>
          <w:rFonts w:ascii="Times New Roman" w:eastAsia="標楷體" w:hAnsi="Times New Roman" w:cs="Times New Roman"/>
          <w:b w:val="0"/>
          <w:sz w:val="24"/>
          <w:szCs w:val="24"/>
        </w:rPr>
        <w:t xml:space="preserve">C01. </w:t>
      </w:r>
      <w:hyperlink r:id="rId123">
        <w:r>
          <w:rPr>
            <w:rFonts w:ascii="Times New Roman" w:eastAsia="標楷體" w:hAnsi="Times New Roman" w:cs="Times New Roman"/>
            <w:b w:val="0"/>
            <w:sz w:val="24"/>
            <w:szCs w:val="24"/>
          </w:rPr>
          <w:t>CARDIAC THERAPY</w:t>
        </w:r>
        <w:bookmarkEnd w:id="248"/>
      </w:hyperlink>
      <w:bookmarkEnd w:id="249"/>
      <w:bookmarkEnd w:id="250"/>
      <w:bookmarkEnd w:id="251"/>
      <w:bookmarkEnd w:id="252"/>
    </w:p>
    <w:p w14:paraId="1AFD7B93" w14:textId="77777777" w:rsidR="00DE3E79" w:rsidRDefault="008A03DF">
      <w:pPr>
        <w:pStyle w:val="3"/>
        <w:spacing w:line="240" w:lineRule="auto"/>
        <w:rPr>
          <w:rFonts w:ascii="Times New Roman" w:eastAsia="標楷體" w:hAnsi="Times New Roman" w:cs="Times New Roman"/>
          <w:b w:val="0"/>
          <w:sz w:val="24"/>
          <w:szCs w:val="24"/>
        </w:rPr>
      </w:pPr>
      <w:bookmarkStart w:id="253" w:name="_Toc206178417"/>
      <w:bookmarkStart w:id="254" w:name="_Toc56173469"/>
      <w:bookmarkStart w:id="255" w:name="_Toc56170023"/>
      <w:bookmarkStart w:id="256" w:name="_Toc56157801"/>
      <w:bookmarkStart w:id="257" w:name="_Toc50972374"/>
      <w:r>
        <w:rPr>
          <w:rFonts w:ascii="Times New Roman" w:eastAsia="標楷體" w:hAnsi="Times New Roman" w:cs="Times New Roman"/>
          <w:b w:val="0"/>
          <w:sz w:val="24"/>
          <w:szCs w:val="24"/>
        </w:rPr>
        <w:t xml:space="preserve">A. </w:t>
      </w:r>
      <w:hyperlink r:id="rId124">
        <w:r>
          <w:rPr>
            <w:rFonts w:ascii="Times New Roman" w:eastAsia="標楷體" w:hAnsi="Times New Roman" w:cs="Times New Roman"/>
            <w:b w:val="0"/>
            <w:sz w:val="24"/>
            <w:szCs w:val="24"/>
          </w:rPr>
          <w:t>CARDIAC GLYCOSIDES</w:t>
        </w:r>
        <w:bookmarkEnd w:id="253"/>
      </w:hyperlink>
      <w:bookmarkEnd w:id="254"/>
      <w:bookmarkEnd w:id="255"/>
      <w:bookmarkEnd w:id="256"/>
      <w:bookmarkEnd w:id="257"/>
    </w:p>
    <w:p w14:paraId="3ACC10ED" w14:textId="1CC3DD0E" w:rsidR="00DE3E79" w:rsidRDefault="003614AE" w:rsidP="003A36A4">
      <w:pPr>
        <w:spacing w:after="180"/>
        <w:rPr>
          <w:rFonts w:cs="Times New Roman"/>
          <w:b/>
          <w:szCs w:val="24"/>
        </w:rPr>
      </w:pPr>
      <w:hyperlink r:id="rId125">
        <w:r w:rsidR="008A03DF">
          <w:rPr>
            <w:rFonts w:cs="Times New Roman"/>
            <w:i/>
            <w:szCs w:val="24"/>
          </w:rPr>
          <w:t>Digitalis glycosides</w:t>
        </w:r>
      </w:hyperlink>
    </w:p>
    <w:p w14:paraId="41B21A9B" w14:textId="5DAA3747" w:rsidR="00DE3E79" w:rsidRDefault="008A03DF">
      <w:pPr>
        <w:rPr>
          <w:rFonts w:cs="Times New Roman"/>
          <w:szCs w:val="24"/>
        </w:rPr>
      </w:pPr>
      <w:r>
        <w:rPr>
          <w:rFonts w:cs="Times New Roman"/>
          <w:b/>
          <w:szCs w:val="24"/>
        </w:rPr>
        <w:t>Lanoxin</w:t>
      </w:r>
      <w:r>
        <w:fldChar w:fldCharType="begin"/>
      </w:r>
      <w:r>
        <w:rPr>
          <w:rFonts w:cs="Times New Roman"/>
          <w:b/>
          <w:szCs w:val="24"/>
        </w:rPr>
        <w:instrText xml:space="preserve"> XE "Lanoxin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][DIGO04]</w:t>
      </w:r>
    </w:p>
    <w:p w14:paraId="68B38339" w14:textId="661778B4" w:rsidR="00DE3E79" w:rsidRDefault="008A03DF">
      <w:pPr>
        <w:rPr>
          <w:rFonts w:cs="Times New Roman"/>
          <w:szCs w:val="24"/>
        </w:rPr>
      </w:pPr>
      <w:r>
        <w:rPr>
          <w:rFonts w:cs="Times New Roman"/>
          <w:szCs w:val="24"/>
        </w:rPr>
        <w:t>Rx: Digoxin</w:t>
      </w:r>
      <w:r>
        <w:fldChar w:fldCharType="begin"/>
      </w:r>
      <w:r>
        <w:rPr>
          <w:rFonts w:cs="Times New Roman"/>
          <w:szCs w:val="24"/>
        </w:rPr>
        <w:instrText xml:space="preserve"> XE "Digoxin " </w:instrText>
      </w:r>
      <w:r>
        <w:rPr>
          <w:rFonts w:cs="Times New Roman"/>
          <w:szCs w:val="24"/>
        </w:rPr>
        <w:fldChar w:fldCharType="end"/>
      </w:r>
      <w:r>
        <w:rPr>
          <w:rFonts w:cs="Times New Roman"/>
          <w:szCs w:val="24"/>
        </w:rPr>
        <w:t xml:space="preserve"> 0.25mg/tab</w:t>
      </w:r>
    </w:p>
    <w:p w14:paraId="49BE1685" w14:textId="77777777" w:rsidR="00DE3E79" w:rsidRDefault="008A03DF">
      <w:pPr>
        <w:rPr>
          <w:rFonts w:cs="Times New Roman"/>
          <w:szCs w:val="24"/>
        </w:rPr>
      </w:pPr>
      <w:r>
        <w:rPr>
          <w:rFonts w:cs="Times New Roman"/>
          <w:szCs w:val="24"/>
        </w:rPr>
        <w:t>Dosage: (1) Heart failure: 0.125-0.5 mg once daily</w:t>
      </w:r>
    </w:p>
    <w:p w14:paraId="1C72CCFA" w14:textId="77777777" w:rsidR="00DE3E79" w:rsidRDefault="008A03DF">
      <w:pPr>
        <w:ind w:left="2880" w:hanging="2040"/>
        <w:rPr>
          <w:rFonts w:cs="Times New Roman"/>
          <w:szCs w:val="24"/>
        </w:rPr>
      </w:pPr>
      <w:r>
        <w:rPr>
          <w:rFonts w:cs="Times New Roman"/>
          <w:szCs w:val="24"/>
        </w:rPr>
        <w:t>(2) Atrial fibrillation: loading dose 0.25 mg q2h up to 1.5 mg max; maintenance dose 0.125-0.375 mg qd</w:t>
      </w:r>
    </w:p>
    <w:p w14:paraId="7B2E526E" w14:textId="77777777" w:rsidR="00DE3E79" w:rsidRDefault="008A03DF">
      <w:pPr>
        <w:ind w:left="360" w:hanging="360"/>
        <w:rPr>
          <w:rFonts w:cs="Times New Roman"/>
          <w:szCs w:val="24"/>
        </w:rPr>
      </w:pPr>
      <w:r>
        <w:rPr>
          <w:rFonts w:cs="Times New Roman"/>
          <w:szCs w:val="24"/>
        </w:rPr>
        <w:t>CI: hypersensitivity to digoxin, ventricular fibrillation</w:t>
      </w:r>
    </w:p>
    <w:p w14:paraId="3B1D4E55" w14:textId="77777777" w:rsidR="00DE3E79" w:rsidRDefault="008A03DF">
      <w:pPr>
        <w:ind w:left="480" w:hanging="480"/>
        <w:rPr>
          <w:rFonts w:cs="Times New Roman"/>
          <w:szCs w:val="24"/>
        </w:rPr>
      </w:pPr>
      <w:r>
        <w:rPr>
          <w:rFonts w:cs="Times New Roman"/>
          <w:szCs w:val="24"/>
        </w:rPr>
        <w:t>AE: nausea, vomiting, abdomen, blurred vision, arrhythmia</w:t>
      </w:r>
    </w:p>
    <w:p w14:paraId="6E52DCD5" w14:textId="77777777" w:rsidR="00DE3E79" w:rsidRDefault="008A03DF">
      <w:pPr>
        <w:rPr>
          <w:rFonts w:cs="Times New Roman"/>
          <w:szCs w:val="24"/>
        </w:rPr>
      </w:pPr>
      <w:r>
        <w:rPr>
          <w:rFonts w:cs="Times New Roman"/>
          <w:szCs w:val="24"/>
        </w:rPr>
        <w:t>Note: may increase toxicity in hypokalemia patients</w:t>
      </w:r>
    </w:p>
    <w:p w14:paraId="7BEEBBEE" w14:textId="77777777" w:rsidR="00DE3E79" w:rsidRDefault="008A03DF">
      <w:pPr>
        <w:rPr>
          <w:rFonts w:cs="Times New Roman"/>
          <w:szCs w:val="24"/>
        </w:rPr>
      </w:pPr>
      <w:r>
        <w:rPr>
          <w:rFonts w:cs="Times New Roman"/>
          <w:szCs w:val="24"/>
        </w:rPr>
        <w:t>Category: C</w:t>
      </w:r>
    </w:p>
    <w:p w14:paraId="10AC90AD" w14:textId="77777777" w:rsidR="00DE3E79" w:rsidRDefault="008A03DF">
      <w:pPr>
        <w:rPr>
          <w:rFonts w:cs="Times New Roman"/>
          <w:szCs w:val="24"/>
        </w:rPr>
      </w:pPr>
      <w:r>
        <w:rPr>
          <w:rFonts w:cs="Times New Roman"/>
          <w:szCs w:val="24"/>
        </w:rPr>
        <w:t>ATC code: C01AA05</w:t>
      </w:r>
    </w:p>
    <w:p w14:paraId="4736F006" w14:textId="77777777" w:rsidR="00DE3E79" w:rsidRDefault="00DE3E79">
      <w:pPr>
        <w:rPr>
          <w:rFonts w:cs="Times New Roman"/>
          <w:b/>
          <w:szCs w:val="24"/>
        </w:rPr>
      </w:pPr>
    </w:p>
    <w:p w14:paraId="21A2F258" w14:textId="2D7E9065" w:rsidR="00DE3E79" w:rsidRDefault="008A03DF">
      <w:pPr>
        <w:rPr>
          <w:rFonts w:cs="Times New Roman"/>
          <w:szCs w:val="24"/>
        </w:rPr>
      </w:pPr>
      <w:r>
        <w:rPr>
          <w:rFonts w:cs="Times New Roman"/>
          <w:b/>
          <w:szCs w:val="24"/>
        </w:rPr>
        <w:t>Lanoxin inj</w:t>
      </w:r>
      <w:r>
        <w:fldChar w:fldCharType="begin"/>
      </w:r>
      <w:r>
        <w:rPr>
          <w:rFonts w:cs="Times New Roman"/>
          <w:b/>
          <w:szCs w:val="24"/>
        </w:rPr>
        <w:instrText xml:space="preserve"> XE "Lanoxin inj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][DIGI01]</w:t>
      </w:r>
    </w:p>
    <w:p w14:paraId="0337DD7C" w14:textId="6B7647F5" w:rsidR="00DE3E79" w:rsidRDefault="008A03DF">
      <w:pPr>
        <w:rPr>
          <w:rFonts w:cs="Times New Roman"/>
          <w:szCs w:val="24"/>
        </w:rPr>
      </w:pPr>
      <w:r>
        <w:rPr>
          <w:rFonts w:cs="Times New Roman"/>
          <w:szCs w:val="24"/>
        </w:rPr>
        <w:t>Rx: Digoxin</w:t>
      </w:r>
      <w:r>
        <w:fldChar w:fldCharType="begin"/>
      </w:r>
      <w:r>
        <w:rPr>
          <w:rFonts w:cs="Times New Roman"/>
          <w:szCs w:val="24"/>
        </w:rPr>
        <w:instrText xml:space="preserve"> XE "Digoxin " </w:instrText>
      </w:r>
      <w:r>
        <w:rPr>
          <w:rFonts w:cs="Times New Roman"/>
          <w:szCs w:val="24"/>
        </w:rPr>
        <w:fldChar w:fldCharType="end"/>
      </w:r>
      <w:r>
        <w:rPr>
          <w:rFonts w:cs="Times New Roman"/>
          <w:szCs w:val="24"/>
        </w:rPr>
        <w:t xml:space="preserve"> 0.25 mg/ml, 2 ml/amp</w:t>
      </w:r>
    </w:p>
    <w:p w14:paraId="1138846A" w14:textId="77777777" w:rsidR="00DE3E79" w:rsidRDefault="008A03DF">
      <w:pPr>
        <w:ind w:left="2880" w:hanging="2880"/>
        <w:rPr>
          <w:rFonts w:cs="Times New Roman"/>
          <w:szCs w:val="24"/>
        </w:rPr>
      </w:pPr>
      <w:r>
        <w:rPr>
          <w:rFonts w:cs="Times New Roman"/>
          <w:szCs w:val="24"/>
        </w:rPr>
        <w:t>Dosage: (1) Atrial fibrillation: loading 0.25 mg IV q2h up to 1.5 mg max; maintenance dose 0.125 to 0.25 mg daily</w:t>
      </w:r>
    </w:p>
    <w:p w14:paraId="403C89FC" w14:textId="77777777" w:rsidR="00DE3E79" w:rsidRDefault="008A03DF">
      <w:pPr>
        <w:ind w:left="2520" w:hanging="1680"/>
        <w:rPr>
          <w:rFonts w:cs="Times New Roman"/>
          <w:szCs w:val="24"/>
        </w:rPr>
      </w:pPr>
      <w:r>
        <w:rPr>
          <w:rFonts w:cs="Times New Roman"/>
          <w:szCs w:val="24"/>
        </w:rPr>
        <w:t>(2) Heart failure: loading 0.4-0.6 mg IV, added by 0.1 to 0.3 mg at 6-8 hrs intervals if necessary</w:t>
      </w:r>
    </w:p>
    <w:p w14:paraId="6D867138" w14:textId="77777777" w:rsidR="00DE3E79" w:rsidRDefault="008A03DF">
      <w:pPr>
        <w:ind w:left="840"/>
        <w:rPr>
          <w:rFonts w:cs="Times New Roman"/>
          <w:szCs w:val="24"/>
        </w:rPr>
      </w:pPr>
      <w:r>
        <w:rPr>
          <w:rFonts w:cs="Times New Roman"/>
          <w:szCs w:val="24"/>
        </w:rPr>
        <w:t>(3) CrCl 10~50 ml/min: 25~75% dose, CrCl &lt; 10 ml/min: 10~25% dose</w:t>
      </w:r>
    </w:p>
    <w:p w14:paraId="59B26807" w14:textId="77777777" w:rsidR="00DE3E79" w:rsidRDefault="008A03DF">
      <w:pPr>
        <w:ind w:left="360" w:hanging="360"/>
        <w:rPr>
          <w:rFonts w:cs="Times New Roman"/>
          <w:szCs w:val="24"/>
        </w:rPr>
      </w:pPr>
      <w:r>
        <w:rPr>
          <w:rFonts w:cs="Times New Roman"/>
          <w:szCs w:val="24"/>
        </w:rPr>
        <w:t xml:space="preserve">CI: see </w:t>
      </w:r>
      <w:r>
        <w:rPr>
          <w:rFonts w:cs="Times New Roman"/>
          <w:b/>
          <w:szCs w:val="24"/>
        </w:rPr>
        <w:t>Lanoxin</w:t>
      </w:r>
    </w:p>
    <w:p w14:paraId="2C4DC9F5" w14:textId="77777777" w:rsidR="00DE3E79" w:rsidRDefault="008A03DF">
      <w:pPr>
        <w:ind w:left="480" w:hanging="480"/>
        <w:rPr>
          <w:rFonts w:cs="Times New Roman"/>
          <w:szCs w:val="24"/>
        </w:rPr>
      </w:pPr>
      <w:r>
        <w:rPr>
          <w:rFonts w:cs="Times New Roman"/>
          <w:szCs w:val="24"/>
        </w:rPr>
        <w:t xml:space="preserve">AE: see </w:t>
      </w:r>
      <w:r>
        <w:rPr>
          <w:rFonts w:cs="Times New Roman"/>
          <w:b/>
          <w:szCs w:val="24"/>
        </w:rPr>
        <w:t>Lanoxin</w:t>
      </w:r>
    </w:p>
    <w:p w14:paraId="3F4987AF" w14:textId="77777777" w:rsidR="00DE3E79" w:rsidRDefault="008A03DF">
      <w:pPr>
        <w:rPr>
          <w:rFonts w:cs="Times New Roman"/>
          <w:szCs w:val="24"/>
        </w:rPr>
      </w:pPr>
      <w:r>
        <w:rPr>
          <w:rFonts w:cs="Times New Roman"/>
          <w:szCs w:val="24"/>
        </w:rPr>
        <w:t xml:space="preserve">Note: see </w:t>
      </w:r>
      <w:r>
        <w:rPr>
          <w:rFonts w:cs="Times New Roman"/>
          <w:b/>
          <w:szCs w:val="24"/>
        </w:rPr>
        <w:t>Lanoxin</w:t>
      </w:r>
    </w:p>
    <w:p w14:paraId="02E70996" w14:textId="77777777" w:rsidR="00DE3E79" w:rsidRDefault="008A03DF">
      <w:r>
        <w:rPr>
          <w:rFonts w:cs="Times New Roman"/>
          <w:szCs w:val="24"/>
        </w:rPr>
        <w:t>Category: C</w:t>
      </w:r>
    </w:p>
    <w:p w14:paraId="74677E21" w14:textId="77777777" w:rsidR="00DE3E79" w:rsidRDefault="008A03DF">
      <w:pPr>
        <w:rPr>
          <w:rFonts w:cs="Times New Roman"/>
          <w:szCs w:val="24"/>
        </w:rPr>
      </w:pPr>
      <w:r>
        <w:rPr>
          <w:rFonts w:cs="Times New Roman"/>
          <w:szCs w:val="24"/>
        </w:rPr>
        <w:t>ATC code: C01AA05</w:t>
      </w:r>
    </w:p>
    <w:p w14:paraId="415EB280" w14:textId="77777777" w:rsidR="00DE3E79" w:rsidRDefault="00DE3E79">
      <w:pPr>
        <w:rPr>
          <w:rFonts w:cs="Times New Roman"/>
          <w:szCs w:val="24"/>
        </w:rPr>
      </w:pPr>
    </w:p>
    <w:p w14:paraId="68F2A24D" w14:textId="77777777" w:rsidR="00DE3E79" w:rsidRDefault="008A03DF">
      <w:pPr>
        <w:pStyle w:val="3"/>
        <w:spacing w:line="240" w:lineRule="auto"/>
        <w:rPr>
          <w:rFonts w:ascii="Times New Roman" w:eastAsia="標楷體" w:hAnsi="Times New Roman" w:cs="Times New Roman"/>
          <w:b w:val="0"/>
          <w:sz w:val="24"/>
          <w:szCs w:val="24"/>
        </w:rPr>
      </w:pPr>
      <w:bookmarkStart w:id="258" w:name="_Toc206178418"/>
      <w:bookmarkStart w:id="259" w:name="_Toc56173470"/>
      <w:bookmarkStart w:id="260" w:name="_Toc56170024"/>
      <w:bookmarkStart w:id="261" w:name="_Toc56157802"/>
      <w:bookmarkStart w:id="262" w:name="_Toc50972375"/>
      <w:r>
        <w:rPr>
          <w:rFonts w:ascii="Times New Roman" w:eastAsia="標楷體" w:hAnsi="Times New Roman" w:cs="Times New Roman"/>
          <w:b w:val="0"/>
          <w:sz w:val="24"/>
          <w:szCs w:val="24"/>
        </w:rPr>
        <w:t xml:space="preserve">B. </w:t>
      </w:r>
      <w:hyperlink r:id="rId126">
        <w:r>
          <w:rPr>
            <w:rFonts w:ascii="Times New Roman" w:eastAsia="標楷體" w:hAnsi="Times New Roman" w:cs="Times New Roman"/>
            <w:b w:val="0"/>
            <w:sz w:val="24"/>
            <w:szCs w:val="24"/>
          </w:rPr>
          <w:t>ANTIARRHYTHMICS, CLASS I AND III</w:t>
        </w:r>
        <w:bookmarkEnd w:id="258"/>
      </w:hyperlink>
      <w:bookmarkEnd w:id="259"/>
      <w:bookmarkEnd w:id="260"/>
      <w:bookmarkEnd w:id="261"/>
      <w:bookmarkEnd w:id="262"/>
    </w:p>
    <w:p w14:paraId="3F4960F4" w14:textId="77777777" w:rsidR="00DE3E79" w:rsidRDefault="003614AE">
      <w:pPr>
        <w:spacing w:after="180"/>
        <w:rPr>
          <w:rFonts w:cs="Times New Roman"/>
          <w:szCs w:val="24"/>
        </w:rPr>
      </w:pPr>
      <w:hyperlink r:id="rId127">
        <w:r w:rsidR="008A03DF">
          <w:rPr>
            <w:rFonts w:cs="Times New Roman"/>
            <w:i/>
            <w:szCs w:val="24"/>
          </w:rPr>
          <w:t>Antiarrhythmics, class Ib</w:t>
        </w:r>
      </w:hyperlink>
    </w:p>
    <w:p w14:paraId="7D194994" w14:textId="143DA472" w:rsidR="00DE3E79" w:rsidRDefault="008A03DF">
      <w:pPr>
        <w:rPr>
          <w:rFonts w:cs="Times New Roman"/>
          <w:szCs w:val="24"/>
        </w:rPr>
      </w:pPr>
      <w:r>
        <w:rPr>
          <w:rFonts w:cs="Times New Roman"/>
          <w:b/>
          <w:szCs w:val="24"/>
        </w:rPr>
        <w:t xml:space="preserve">Xylocaine 5ml </w:t>
      </w:r>
      <w:r>
        <w:fldChar w:fldCharType="begin"/>
      </w:r>
      <w:r>
        <w:rPr>
          <w:rFonts w:cs="Times New Roman"/>
          <w:b/>
          <w:szCs w:val="24"/>
        </w:rPr>
        <w:instrText xml:space="preserve"> XE "Xylocaine 5ml " </w:instrText>
      </w:r>
      <w:r>
        <w:rPr>
          <w:rFonts w:cs="Times New Roman"/>
          <w:b/>
          <w:szCs w:val="24"/>
        </w:rPr>
        <w:fldChar w:fldCharType="end"/>
      </w:r>
      <w:r>
        <w:rPr>
          <w:rFonts w:cs="Times New Roman"/>
          <w:szCs w:val="24"/>
        </w:rPr>
        <w:t>[</w:t>
      </w:r>
      <w:r>
        <w:rPr>
          <w:rFonts w:cs="Times New Roman"/>
          <w:szCs w:val="24"/>
        </w:rPr>
        <w:t>肝</w:t>
      </w:r>
      <w:r>
        <w:rPr>
          <w:rFonts w:cs="Times New Roman"/>
          <w:szCs w:val="24"/>
        </w:rPr>
        <w:t>][X2-I01]</w:t>
      </w:r>
    </w:p>
    <w:p w14:paraId="4E28A3E8" w14:textId="1BDA6702" w:rsidR="00DE3E79" w:rsidRDefault="008A03DF">
      <w:pPr>
        <w:rPr>
          <w:rFonts w:cs="Times New Roman"/>
          <w:szCs w:val="24"/>
        </w:rPr>
      </w:pPr>
      <w:r>
        <w:rPr>
          <w:rFonts w:cs="Times New Roman"/>
          <w:szCs w:val="24"/>
        </w:rPr>
        <w:t>Rx: Lidocaine</w:t>
      </w:r>
      <w:r>
        <w:fldChar w:fldCharType="begin"/>
      </w:r>
      <w:r>
        <w:rPr>
          <w:rFonts w:cs="Times New Roman"/>
          <w:szCs w:val="24"/>
        </w:rPr>
        <w:instrText xml:space="preserve"> XE "Lidocaine " </w:instrText>
      </w:r>
      <w:r>
        <w:rPr>
          <w:rFonts w:cs="Times New Roman"/>
          <w:szCs w:val="24"/>
        </w:rPr>
        <w:fldChar w:fldCharType="end"/>
      </w:r>
      <w:r>
        <w:rPr>
          <w:rFonts w:cs="Times New Roman"/>
          <w:szCs w:val="24"/>
        </w:rPr>
        <w:t xml:space="preserve"> HCl 2%, 5 ml/amp</w:t>
      </w:r>
    </w:p>
    <w:p w14:paraId="0824DFEA" w14:textId="77777777" w:rsidR="00DE3E79" w:rsidRDefault="008A03DF">
      <w:pPr>
        <w:ind w:left="840" w:hanging="840"/>
        <w:rPr>
          <w:rFonts w:cs="Times New Roman"/>
          <w:szCs w:val="24"/>
        </w:rPr>
      </w:pPr>
      <w:r>
        <w:rPr>
          <w:rFonts w:cs="Times New Roman"/>
          <w:szCs w:val="24"/>
        </w:rPr>
        <w:t>Dosage: IVD 50-100 mg (0.7-1.4 mg/kg) for 25-50 mg/min, repeated after 5 min as needed, up to 300 mg in any 1-hour period, maintenance at a rate of 1-4 mg/min</w:t>
      </w:r>
    </w:p>
    <w:p w14:paraId="09AEC550" w14:textId="77777777" w:rsidR="00DE3E79" w:rsidRDefault="008A03DF">
      <w:pPr>
        <w:ind w:left="840" w:hanging="840"/>
        <w:rPr>
          <w:rFonts w:cs="Times New Roman"/>
          <w:szCs w:val="24"/>
        </w:rPr>
      </w:pPr>
      <w:r>
        <w:rPr>
          <w:rFonts w:cs="Times New Roman"/>
          <w:szCs w:val="24"/>
        </w:rPr>
        <w:t>CI: hypersensitivity to local anesthetics of the amide type</w:t>
      </w:r>
    </w:p>
    <w:p w14:paraId="10D45579" w14:textId="77777777" w:rsidR="00DE3E79" w:rsidRDefault="008A03DF">
      <w:pPr>
        <w:rPr>
          <w:rFonts w:cs="Times New Roman"/>
          <w:szCs w:val="24"/>
        </w:rPr>
      </w:pPr>
      <w:r>
        <w:rPr>
          <w:rFonts w:cs="Times New Roman"/>
          <w:szCs w:val="24"/>
        </w:rPr>
        <w:t>AE: hypotension, nausea</w:t>
      </w:r>
    </w:p>
    <w:p w14:paraId="3CDFBA68" w14:textId="77777777" w:rsidR="00DE3E79" w:rsidRDefault="008A03DF">
      <w:pPr>
        <w:rPr>
          <w:rFonts w:cs="Times New Roman"/>
          <w:szCs w:val="24"/>
        </w:rPr>
      </w:pPr>
      <w:r>
        <w:rPr>
          <w:rFonts w:cs="Times New Roman"/>
          <w:szCs w:val="24"/>
        </w:rPr>
        <w:t>Category: B</w:t>
      </w:r>
    </w:p>
    <w:p w14:paraId="6DFEEB24" w14:textId="77777777" w:rsidR="00DE3E79" w:rsidRDefault="008A03DF">
      <w:pPr>
        <w:rPr>
          <w:rFonts w:cs="Times New Roman"/>
          <w:szCs w:val="24"/>
        </w:rPr>
      </w:pPr>
      <w:r>
        <w:rPr>
          <w:rFonts w:cs="Times New Roman"/>
          <w:szCs w:val="24"/>
        </w:rPr>
        <w:t>ATC code: C01BB01</w:t>
      </w:r>
    </w:p>
    <w:p w14:paraId="678FA93B" w14:textId="77777777" w:rsidR="00DE3E79" w:rsidRDefault="00DE3E79">
      <w:pPr>
        <w:rPr>
          <w:rFonts w:cs="Times New Roman"/>
          <w:szCs w:val="24"/>
        </w:rPr>
      </w:pPr>
    </w:p>
    <w:p w14:paraId="0D5C1EAB" w14:textId="24AE770B" w:rsidR="00DE3E79" w:rsidRDefault="008A03DF">
      <w:pPr>
        <w:rPr>
          <w:rFonts w:cs="Times New Roman"/>
          <w:b/>
          <w:szCs w:val="24"/>
        </w:rPr>
      </w:pPr>
      <w:r>
        <w:rPr>
          <w:rFonts w:cs="Times New Roman"/>
          <w:b/>
          <w:szCs w:val="24"/>
        </w:rPr>
        <w:t>Meletin</w:t>
      </w:r>
      <w:r>
        <w:fldChar w:fldCharType="begin"/>
      </w:r>
      <w:r>
        <w:rPr>
          <w:rFonts w:cs="Times New Roman"/>
          <w:b/>
          <w:szCs w:val="24"/>
        </w:rPr>
        <w:instrText xml:space="preserve"> XE "Meletin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][MEXO02]</w:t>
      </w:r>
    </w:p>
    <w:p w14:paraId="22113E9F" w14:textId="5419A721" w:rsidR="00DE3E79" w:rsidRDefault="008A03DF">
      <w:pPr>
        <w:rPr>
          <w:rFonts w:cs="Times New Roman"/>
          <w:szCs w:val="24"/>
        </w:rPr>
      </w:pPr>
      <w:r>
        <w:rPr>
          <w:rFonts w:cs="Times New Roman"/>
          <w:szCs w:val="24"/>
        </w:rPr>
        <w:t>Rx: Mexiletine</w:t>
      </w:r>
      <w:r>
        <w:fldChar w:fldCharType="begin"/>
      </w:r>
      <w:r>
        <w:rPr>
          <w:rFonts w:cs="Times New Roman"/>
          <w:szCs w:val="24"/>
        </w:rPr>
        <w:instrText xml:space="preserve"> XE "Mexiletine " </w:instrText>
      </w:r>
      <w:r>
        <w:rPr>
          <w:rFonts w:cs="Times New Roman"/>
          <w:szCs w:val="24"/>
        </w:rPr>
        <w:fldChar w:fldCharType="end"/>
      </w:r>
      <w:r>
        <w:rPr>
          <w:rFonts w:cs="Times New Roman"/>
          <w:szCs w:val="24"/>
        </w:rPr>
        <w:t xml:space="preserve"> HCl 100mg/cap</w:t>
      </w:r>
    </w:p>
    <w:p w14:paraId="0A9C0B98" w14:textId="77777777" w:rsidR="00DE3E79" w:rsidRDefault="008A03DF">
      <w:pPr>
        <w:ind w:left="840" w:hanging="840"/>
        <w:rPr>
          <w:rFonts w:cs="Times New Roman"/>
          <w:szCs w:val="24"/>
        </w:rPr>
      </w:pPr>
      <w:r>
        <w:rPr>
          <w:rFonts w:cs="Times New Roman"/>
          <w:szCs w:val="24"/>
        </w:rPr>
        <w:t>Dosage: 200 mg q8h, max 1200mg/day</w:t>
      </w:r>
    </w:p>
    <w:p w14:paraId="1F7571AE" w14:textId="77777777" w:rsidR="00DE3E79" w:rsidRDefault="008A03DF">
      <w:pPr>
        <w:ind w:left="360" w:hanging="360"/>
        <w:rPr>
          <w:rFonts w:cs="Times New Roman"/>
          <w:szCs w:val="24"/>
        </w:rPr>
      </w:pPr>
      <w:r>
        <w:rPr>
          <w:rFonts w:cs="Times New Roman"/>
          <w:szCs w:val="24"/>
        </w:rPr>
        <w:t>CI: hypersensitivity to mexiletine</w:t>
      </w:r>
    </w:p>
    <w:p w14:paraId="7796E12C" w14:textId="77777777" w:rsidR="00DE3E79" w:rsidRDefault="008A03DF">
      <w:pPr>
        <w:ind w:left="480" w:hanging="480"/>
        <w:rPr>
          <w:rFonts w:cs="Times New Roman"/>
          <w:szCs w:val="24"/>
        </w:rPr>
      </w:pPr>
      <w:r>
        <w:rPr>
          <w:rFonts w:cs="Times New Roman"/>
          <w:szCs w:val="24"/>
        </w:rPr>
        <w:t>AE: nausea, vomiting, dizziness, tremble, blurred vision</w:t>
      </w:r>
    </w:p>
    <w:p w14:paraId="72494154" w14:textId="77777777" w:rsidR="00DE3E79" w:rsidRDefault="008A03DF">
      <w:r>
        <w:rPr>
          <w:rFonts w:cs="Times New Roman"/>
          <w:szCs w:val="24"/>
        </w:rPr>
        <w:t>Category: C</w:t>
      </w:r>
    </w:p>
    <w:p w14:paraId="7F5C2687" w14:textId="77777777" w:rsidR="00DE3E79" w:rsidRDefault="008A03DF">
      <w:pPr>
        <w:rPr>
          <w:rFonts w:cs="Times New Roman"/>
          <w:szCs w:val="24"/>
        </w:rPr>
      </w:pPr>
      <w:r>
        <w:rPr>
          <w:rFonts w:cs="Times New Roman"/>
          <w:szCs w:val="24"/>
        </w:rPr>
        <w:t>ATC code: C01BB02</w:t>
      </w:r>
    </w:p>
    <w:p w14:paraId="0D3F025B" w14:textId="77777777" w:rsidR="00DE3E79" w:rsidRDefault="00DE3E79">
      <w:pPr>
        <w:rPr>
          <w:rFonts w:ascii="Verdana" w:hAnsi="Verdana"/>
          <w:bCs/>
          <w:szCs w:val="24"/>
        </w:rPr>
      </w:pPr>
    </w:p>
    <w:p w14:paraId="454A1388" w14:textId="77777777" w:rsidR="00DE3E79" w:rsidRDefault="003614AE">
      <w:pPr>
        <w:spacing w:after="180"/>
        <w:rPr>
          <w:rFonts w:cs="Times New Roman"/>
          <w:i/>
          <w:szCs w:val="24"/>
        </w:rPr>
      </w:pPr>
      <w:hyperlink r:id="rId128">
        <w:r w:rsidR="008A03DF">
          <w:rPr>
            <w:rFonts w:cs="Times New Roman"/>
            <w:i/>
            <w:szCs w:val="24"/>
          </w:rPr>
          <w:t>Antiarrhythmics, class Ic</w:t>
        </w:r>
      </w:hyperlink>
    </w:p>
    <w:p w14:paraId="45DC2445" w14:textId="772D776C" w:rsidR="00DE3E79" w:rsidRDefault="008A03DF">
      <w:pPr>
        <w:rPr>
          <w:rFonts w:cs="Times New Roman"/>
          <w:b/>
          <w:szCs w:val="24"/>
        </w:rPr>
      </w:pPr>
      <w:r>
        <w:rPr>
          <w:rFonts w:cs="Times New Roman"/>
          <w:b/>
          <w:szCs w:val="24"/>
        </w:rPr>
        <w:t>Rytmonorm</w:t>
      </w:r>
      <w:r>
        <w:fldChar w:fldCharType="begin"/>
      </w:r>
      <w:r>
        <w:rPr>
          <w:rFonts w:cs="Times New Roman"/>
          <w:b/>
          <w:szCs w:val="24"/>
        </w:rPr>
        <w:instrText xml:space="preserve"> XE "Rytmonorm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 xml:space="preserve">][RYTO03] </w:t>
      </w:r>
    </w:p>
    <w:p w14:paraId="29683912" w14:textId="264B73A8" w:rsidR="00DE3E79" w:rsidRDefault="008A03DF">
      <w:pPr>
        <w:rPr>
          <w:rFonts w:cs="Times New Roman"/>
          <w:szCs w:val="24"/>
        </w:rPr>
      </w:pPr>
      <w:r>
        <w:rPr>
          <w:rFonts w:cs="Times New Roman"/>
          <w:szCs w:val="24"/>
        </w:rPr>
        <w:t>Rx: Propafenone</w:t>
      </w:r>
      <w:r>
        <w:fldChar w:fldCharType="begin"/>
      </w:r>
      <w:r>
        <w:rPr>
          <w:rFonts w:cs="Times New Roman"/>
          <w:szCs w:val="24"/>
        </w:rPr>
        <w:instrText xml:space="preserve"> XE "Propafenone " </w:instrText>
      </w:r>
      <w:r>
        <w:rPr>
          <w:rFonts w:cs="Times New Roman"/>
          <w:szCs w:val="24"/>
        </w:rPr>
        <w:fldChar w:fldCharType="end"/>
      </w:r>
      <w:r>
        <w:rPr>
          <w:rFonts w:cs="Times New Roman"/>
          <w:szCs w:val="24"/>
        </w:rPr>
        <w:t xml:space="preserve"> HCl 150mg/tab</w:t>
      </w:r>
    </w:p>
    <w:p w14:paraId="1E621E64" w14:textId="77777777" w:rsidR="00DE3E79" w:rsidRDefault="008A03DF">
      <w:pPr>
        <w:ind w:left="840" w:hanging="840"/>
        <w:rPr>
          <w:rFonts w:cs="Times New Roman"/>
          <w:szCs w:val="24"/>
        </w:rPr>
      </w:pPr>
      <w:r>
        <w:rPr>
          <w:rFonts w:cs="Times New Roman"/>
          <w:szCs w:val="24"/>
        </w:rPr>
        <w:t>Dosage: 1 tab bid-tid, max 900 mg/day</w:t>
      </w:r>
    </w:p>
    <w:p w14:paraId="3534944E" w14:textId="77777777" w:rsidR="00DE3E79" w:rsidRDefault="008A03DF">
      <w:pPr>
        <w:ind w:left="360" w:hanging="360"/>
        <w:rPr>
          <w:rFonts w:cs="Times New Roman"/>
          <w:szCs w:val="24"/>
        </w:rPr>
      </w:pPr>
      <w:r>
        <w:rPr>
          <w:rFonts w:cs="Times New Roman"/>
          <w:szCs w:val="24"/>
        </w:rPr>
        <w:t>CI: hypersensitivity to propafenone, uncontrolled CHF, bradycardia, sinoatrial, atrioventricular, and intraventricular disorder</w:t>
      </w:r>
    </w:p>
    <w:p w14:paraId="3D2A5418" w14:textId="77777777" w:rsidR="00DE3E79" w:rsidRDefault="008A03DF">
      <w:pPr>
        <w:ind w:left="480" w:hanging="480"/>
        <w:rPr>
          <w:rFonts w:cs="Times New Roman"/>
          <w:szCs w:val="24"/>
        </w:rPr>
      </w:pPr>
      <w:r>
        <w:rPr>
          <w:rFonts w:cs="Times New Roman"/>
          <w:szCs w:val="24"/>
        </w:rPr>
        <w:t>AE: edema, palpitation, dizziness, nausea, vomiting, constipation, fatigue</w:t>
      </w:r>
    </w:p>
    <w:p w14:paraId="1BE8FBCE" w14:textId="77777777" w:rsidR="00DE3E79" w:rsidRDefault="008A03DF">
      <w:r>
        <w:rPr>
          <w:rFonts w:cs="Times New Roman"/>
          <w:szCs w:val="24"/>
        </w:rPr>
        <w:t>Category: C</w:t>
      </w:r>
    </w:p>
    <w:p w14:paraId="5410D491" w14:textId="77777777" w:rsidR="00DE3E79" w:rsidRDefault="008A03DF">
      <w:pPr>
        <w:rPr>
          <w:rFonts w:cs="Times New Roman"/>
          <w:szCs w:val="24"/>
        </w:rPr>
      </w:pPr>
      <w:r>
        <w:rPr>
          <w:rFonts w:cs="Times New Roman"/>
          <w:szCs w:val="24"/>
        </w:rPr>
        <w:t>ATC code: C01BC03</w:t>
      </w:r>
    </w:p>
    <w:p w14:paraId="24B7AA80" w14:textId="77777777" w:rsidR="00DE3E79" w:rsidRDefault="00DE3E79">
      <w:pPr>
        <w:rPr>
          <w:rFonts w:cs="Times New Roman"/>
          <w:szCs w:val="24"/>
        </w:rPr>
      </w:pPr>
    </w:p>
    <w:p w14:paraId="3514B296" w14:textId="77777777" w:rsidR="00DE3E79" w:rsidRDefault="003614AE">
      <w:pPr>
        <w:spacing w:after="180"/>
        <w:rPr>
          <w:rFonts w:cs="Times New Roman"/>
          <w:szCs w:val="24"/>
        </w:rPr>
      </w:pPr>
      <w:hyperlink r:id="rId129">
        <w:r w:rsidR="008A03DF">
          <w:rPr>
            <w:rFonts w:cs="Times New Roman"/>
            <w:i/>
            <w:szCs w:val="24"/>
          </w:rPr>
          <w:t>Antiarrhythmics, class III</w:t>
        </w:r>
      </w:hyperlink>
    </w:p>
    <w:p w14:paraId="76140645" w14:textId="37A0AC9A" w:rsidR="00DE3E79" w:rsidRDefault="008A03DF">
      <w:pPr>
        <w:rPr>
          <w:rFonts w:cs="Times New Roman"/>
          <w:szCs w:val="24"/>
        </w:rPr>
      </w:pPr>
      <w:r>
        <w:rPr>
          <w:rFonts w:cs="Times New Roman"/>
          <w:b/>
          <w:szCs w:val="24"/>
        </w:rPr>
        <w:t>Adarone</w:t>
      </w:r>
      <w:r>
        <w:fldChar w:fldCharType="begin"/>
      </w:r>
      <w:r>
        <w:rPr>
          <w:rFonts w:cs="Times New Roman"/>
          <w:b/>
          <w:szCs w:val="24"/>
        </w:rPr>
        <w:instrText xml:space="preserve"> XE "Adarone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][AMIO12]</w:t>
      </w:r>
    </w:p>
    <w:p w14:paraId="794186D7" w14:textId="6D552C82" w:rsidR="00DE3E79" w:rsidRDefault="008A03DF">
      <w:pPr>
        <w:rPr>
          <w:rFonts w:cs="Times New Roman"/>
          <w:szCs w:val="24"/>
        </w:rPr>
      </w:pPr>
      <w:r>
        <w:rPr>
          <w:rFonts w:cs="Times New Roman"/>
          <w:szCs w:val="24"/>
        </w:rPr>
        <w:t>Rx: Amiodarone</w:t>
      </w:r>
      <w:r>
        <w:fldChar w:fldCharType="begin"/>
      </w:r>
      <w:r w:rsidR="0011048B">
        <w:rPr>
          <w:rFonts w:cs="Times New Roman"/>
          <w:szCs w:val="24"/>
        </w:rPr>
        <w:instrText xml:space="preserve"> XE "Amiodarone</w:instrText>
      </w:r>
      <w:r>
        <w:rPr>
          <w:rFonts w:cs="Times New Roman"/>
          <w:szCs w:val="24"/>
        </w:rPr>
        <w:instrText xml:space="preserve"> " </w:instrText>
      </w:r>
      <w:r>
        <w:rPr>
          <w:rFonts w:cs="Times New Roman"/>
          <w:szCs w:val="24"/>
        </w:rPr>
        <w:fldChar w:fldCharType="end"/>
      </w:r>
      <w:r>
        <w:rPr>
          <w:rFonts w:cs="Times New Roman"/>
          <w:szCs w:val="24"/>
        </w:rPr>
        <w:t xml:space="preserve"> HCl 200mg/tab </w:t>
      </w:r>
    </w:p>
    <w:p w14:paraId="61DED705" w14:textId="77777777" w:rsidR="00DE3E79" w:rsidRDefault="008A03DF">
      <w:pPr>
        <w:ind w:left="840" w:hanging="840"/>
        <w:rPr>
          <w:rFonts w:cs="Times New Roman"/>
          <w:szCs w:val="24"/>
        </w:rPr>
      </w:pPr>
      <w:r>
        <w:rPr>
          <w:rFonts w:cs="Times New Roman"/>
          <w:szCs w:val="24"/>
        </w:rPr>
        <w:t>Dosage: initial 600mg daily, maintain dose 200mg daily, max 1600 mg/day</w:t>
      </w:r>
    </w:p>
    <w:p w14:paraId="3CEBD0D4" w14:textId="77777777" w:rsidR="00DE3E79" w:rsidRDefault="008A03DF">
      <w:pPr>
        <w:ind w:left="360" w:hanging="360"/>
        <w:rPr>
          <w:rFonts w:cs="Times New Roman"/>
          <w:szCs w:val="24"/>
        </w:rPr>
      </w:pPr>
      <w:r>
        <w:rPr>
          <w:rFonts w:cs="Times New Roman"/>
          <w:szCs w:val="24"/>
        </w:rPr>
        <w:t>CI: hypersensitivity to amiodarone, bradycardia, second or third degree atrioventricular block</w:t>
      </w:r>
    </w:p>
    <w:p w14:paraId="3DB73214" w14:textId="77777777" w:rsidR="00DE3E79" w:rsidRDefault="008A03DF">
      <w:pPr>
        <w:ind w:left="480" w:hanging="480"/>
        <w:rPr>
          <w:rFonts w:cs="Times New Roman"/>
          <w:szCs w:val="24"/>
        </w:rPr>
      </w:pPr>
      <w:r>
        <w:rPr>
          <w:rFonts w:cs="Times New Roman"/>
          <w:szCs w:val="24"/>
        </w:rPr>
        <w:t>AE: weakness, dizziness, flushing, light sensitive, corneal deposit, nausea, vomiting, bradycardia, GI disturbance, cardiogenic shock, pulmonary fibrosis, hepatoxicity</w:t>
      </w:r>
    </w:p>
    <w:p w14:paraId="3808F3AC" w14:textId="77777777" w:rsidR="00DE3E79" w:rsidRDefault="008A03DF">
      <w:pPr>
        <w:rPr>
          <w:rFonts w:cs="Times New Roman"/>
          <w:szCs w:val="24"/>
        </w:rPr>
      </w:pPr>
      <w:r>
        <w:rPr>
          <w:rFonts w:cs="Times New Roman"/>
          <w:szCs w:val="24"/>
        </w:rPr>
        <w:t xml:space="preserve">Category: D </w:t>
      </w:r>
    </w:p>
    <w:p w14:paraId="4A78CF1F" w14:textId="77777777" w:rsidR="00DE3E79" w:rsidRDefault="008A03DF">
      <w:pPr>
        <w:rPr>
          <w:rFonts w:cs="Times New Roman"/>
          <w:szCs w:val="24"/>
        </w:rPr>
      </w:pPr>
      <w:r>
        <w:rPr>
          <w:rFonts w:cs="Times New Roman"/>
          <w:szCs w:val="24"/>
        </w:rPr>
        <w:t>ATC code: C01BD01</w:t>
      </w:r>
    </w:p>
    <w:p w14:paraId="17AEB699" w14:textId="77777777" w:rsidR="00DE3E79" w:rsidRDefault="00DE3E79">
      <w:pPr>
        <w:rPr>
          <w:rFonts w:cs="Times New Roman"/>
          <w:szCs w:val="24"/>
        </w:rPr>
      </w:pPr>
    </w:p>
    <w:p w14:paraId="249FD95C" w14:textId="51DB92EC" w:rsidR="00DE3E79" w:rsidRDefault="008A03DF">
      <w:pPr>
        <w:rPr>
          <w:rFonts w:cs="Times New Roman"/>
          <w:b/>
          <w:szCs w:val="24"/>
        </w:rPr>
      </w:pPr>
      <w:r>
        <w:rPr>
          <w:rFonts w:cs="Times New Roman"/>
          <w:b/>
          <w:szCs w:val="24"/>
        </w:rPr>
        <w:t>Cordarone</w:t>
      </w:r>
      <w:r>
        <w:fldChar w:fldCharType="begin"/>
      </w:r>
      <w:r w:rsidR="0011048B">
        <w:rPr>
          <w:rFonts w:cs="Times New Roman"/>
          <w:b/>
          <w:szCs w:val="24"/>
        </w:rPr>
        <w:instrText xml:space="preserve"> XE "Cordarone</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][AMII28]</w:t>
      </w:r>
    </w:p>
    <w:p w14:paraId="236266BB" w14:textId="6FA04611" w:rsidR="00DE3E79" w:rsidRDefault="008A03DF">
      <w:pPr>
        <w:rPr>
          <w:rFonts w:cs="Times New Roman"/>
          <w:szCs w:val="24"/>
        </w:rPr>
      </w:pPr>
      <w:r>
        <w:rPr>
          <w:rFonts w:cs="Times New Roman"/>
          <w:szCs w:val="24"/>
        </w:rPr>
        <w:t>Rx: Amiodarone</w:t>
      </w:r>
      <w:r>
        <w:fldChar w:fldCharType="begin"/>
      </w:r>
      <w:r>
        <w:rPr>
          <w:rFonts w:cs="Times New Roman"/>
          <w:szCs w:val="24"/>
        </w:rPr>
        <w:instrText xml:space="preserve"> XE "Amiodarone " </w:instrText>
      </w:r>
      <w:r>
        <w:rPr>
          <w:rFonts w:cs="Times New Roman"/>
          <w:szCs w:val="24"/>
        </w:rPr>
        <w:fldChar w:fldCharType="end"/>
      </w:r>
      <w:r>
        <w:rPr>
          <w:rFonts w:cs="Times New Roman"/>
          <w:szCs w:val="24"/>
        </w:rPr>
        <w:t xml:space="preserve"> HCl 50mg/ml, 3ml/amp </w:t>
      </w:r>
    </w:p>
    <w:p w14:paraId="110BD247" w14:textId="77777777" w:rsidR="00DE3E79" w:rsidRDefault="008A03DF">
      <w:pPr>
        <w:ind w:left="840" w:hanging="840"/>
        <w:rPr>
          <w:rFonts w:cs="Times New Roman"/>
          <w:szCs w:val="24"/>
        </w:rPr>
      </w:pPr>
      <w:r>
        <w:rPr>
          <w:rFonts w:cs="Times New Roman"/>
          <w:szCs w:val="24"/>
        </w:rPr>
        <w:t>Dosage: IV infusion, loading dose 5mg/kg in glucose solution; maintain dose 10-20mg/kg, max 2200 mg/24hr</w:t>
      </w:r>
    </w:p>
    <w:p w14:paraId="0D8EA611" w14:textId="77777777" w:rsidR="00DE3E79" w:rsidRDefault="008A03DF">
      <w:pPr>
        <w:ind w:left="360" w:hanging="360"/>
        <w:rPr>
          <w:rFonts w:cs="Times New Roman"/>
          <w:szCs w:val="24"/>
        </w:rPr>
      </w:pPr>
      <w:r>
        <w:rPr>
          <w:rFonts w:cs="Times New Roman"/>
          <w:szCs w:val="24"/>
        </w:rPr>
        <w:t xml:space="preserve">CI: see </w:t>
      </w:r>
      <w:r>
        <w:rPr>
          <w:rFonts w:cs="Times New Roman"/>
          <w:b/>
          <w:szCs w:val="24"/>
        </w:rPr>
        <w:t>Adarone</w:t>
      </w:r>
    </w:p>
    <w:p w14:paraId="34859D76" w14:textId="77777777" w:rsidR="00DE3E79" w:rsidRDefault="008A03DF">
      <w:pPr>
        <w:ind w:left="480" w:hanging="480"/>
        <w:rPr>
          <w:rFonts w:cs="Times New Roman"/>
          <w:szCs w:val="24"/>
        </w:rPr>
      </w:pPr>
      <w:r>
        <w:rPr>
          <w:rFonts w:cs="Times New Roman"/>
          <w:szCs w:val="24"/>
        </w:rPr>
        <w:t xml:space="preserve">AE: see </w:t>
      </w:r>
      <w:r>
        <w:rPr>
          <w:rFonts w:cs="Times New Roman"/>
          <w:b/>
          <w:szCs w:val="24"/>
        </w:rPr>
        <w:t>Adarone</w:t>
      </w:r>
    </w:p>
    <w:p w14:paraId="04F6960E" w14:textId="77777777" w:rsidR="00DE3E79" w:rsidRDefault="008A03DF">
      <w:pPr>
        <w:rPr>
          <w:rFonts w:cs="Times New Roman"/>
          <w:szCs w:val="24"/>
        </w:rPr>
      </w:pPr>
      <w:r>
        <w:rPr>
          <w:rFonts w:cs="Times New Roman"/>
          <w:szCs w:val="24"/>
        </w:rPr>
        <w:t xml:space="preserve">Category: D </w:t>
      </w:r>
    </w:p>
    <w:p w14:paraId="02E756EE" w14:textId="77777777" w:rsidR="00DE3E79" w:rsidRDefault="008A03DF">
      <w:pPr>
        <w:rPr>
          <w:rFonts w:cs="Times New Roman"/>
          <w:szCs w:val="24"/>
        </w:rPr>
      </w:pPr>
      <w:r>
        <w:rPr>
          <w:rFonts w:cs="Times New Roman"/>
          <w:szCs w:val="24"/>
        </w:rPr>
        <w:t>ATC code: C01BD01</w:t>
      </w:r>
    </w:p>
    <w:p w14:paraId="7FFE92A4" w14:textId="77777777" w:rsidR="00DE3E79" w:rsidRDefault="00DE3E79">
      <w:pPr>
        <w:rPr>
          <w:rFonts w:cs="Times New Roman"/>
          <w:szCs w:val="24"/>
        </w:rPr>
      </w:pPr>
    </w:p>
    <w:p w14:paraId="644CA7E5" w14:textId="77777777" w:rsidR="00DE3E79" w:rsidRDefault="008A03DF">
      <w:pPr>
        <w:pStyle w:val="3"/>
        <w:spacing w:line="240" w:lineRule="auto"/>
        <w:rPr>
          <w:rFonts w:ascii="Times New Roman" w:eastAsia="標楷體" w:hAnsi="Times New Roman" w:cs="Times New Roman"/>
          <w:b w:val="0"/>
          <w:sz w:val="24"/>
          <w:szCs w:val="24"/>
        </w:rPr>
      </w:pPr>
      <w:bookmarkStart w:id="263" w:name="_Toc206178419"/>
      <w:bookmarkStart w:id="264" w:name="_Toc56173471"/>
      <w:bookmarkStart w:id="265" w:name="_Toc56170025"/>
      <w:bookmarkStart w:id="266" w:name="_Toc56157803"/>
      <w:bookmarkStart w:id="267" w:name="_Toc50972376"/>
      <w:r>
        <w:rPr>
          <w:rFonts w:ascii="Times New Roman" w:eastAsia="標楷體" w:hAnsi="Times New Roman" w:cs="Times New Roman"/>
          <w:b w:val="0"/>
          <w:sz w:val="24"/>
          <w:szCs w:val="24"/>
        </w:rPr>
        <w:t xml:space="preserve">C. </w:t>
      </w:r>
      <w:hyperlink r:id="rId130">
        <w:r>
          <w:rPr>
            <w:rFonts w:ascii="Times New Roman" w:eastAsia="標楷體" w:hAnsi="Times New Roman" w:cs="Times New Roman"/>
            <w:b w:val="0"/>
            <w:sz w:val="24"/>
            <w:szCs w:val="24"/>
          </w:rPr>
          <w:t>CARDIAC STIMULANTS EXCL. CARDIAC GLYCOSIDES</w:t>
        </w:r>
        <w:bookmarkEnd w:id="263"/>
      </w:hyperlink>
      <w:bookmarkEnd w:id="264"/>
      <w:bookmarkEnd w:id="265"/>
      <w:bookmarkEnd w:id="266"/>
      <w:bookmarkEnd w:id="267"/>
    </w:p>
    <w:p w14:paraId="6BD1F8F2" w14:textId="77777777" w:rsidR="00DE3E79" w:rsidRDefault="003614AE">
      <w:pPr>
        <w:spacing w:after="180"/>
        <w:rPr>
          <w:rFonts w:cs="Times New Roman"/>
          <w:szCs w:val="24"/>
        </w:rPr>
      </w:pPr>
      <w:hyperlink r:id="rId131">
        <w:r w:rsidR="008A03DF">
          <w:rPr>
            <w:rFonts w:cs="Times New Roman"/>
            <w:i/>
            <w:szCs w:val="24"/>
          </w:rPr>
          <w:t>Adrenergic and dopaminergic agents</w:t>
        </w:r>
      </w:hyperlink>
    </w:p>
    <w:p w14:paraId="7148464F" w14:textId="72ACEE50" w:rsidR="00DE3E79" w:rsidRDefault="008A03DF">
      <w:pPr>
        <w:rPr>
          <w:rFonts w:cs="Times New Roman"/>
          <w:szCs w:val="24"/>
        </w:rPr>
      </w:pPr>
      <w:r>
        <w:rPr>
          <w:rFonts w:cs="Times New Roman"/>
          <w:b/>
          <w:szCs w:val="24"/>
        </w:rPr>
        <w:t xml:space="preserve">Norepinephrine </w:t>
      </w:r>
      <w:r>
        <w:fldChar w:fldCharType="begin"/>
      </w:r>
      <w:r>
        <w:rPr>
          <w:rFonts w:cs="Times New Roman"/>
          <w:b/>
          <w:szCs w:val="24"/>
        </w:rPr>
        <w:instrText xml:space="preserve"> XE "Norepinephrine " </w:instrText>
      </w:r>
      <w:r>
        <w:rPr>
          <w:rFonts w:cs="Times New Roman"/>
          <w:b/>
          <w:szCs w:val="24"/>
        </w:rPr>
        <w:fldChar w:fldCharType="end"/>
      </w:r>
      <w:r>
        <w:rPr>
          <w:rFonts w:cs="Times New Roman"/>
          <w:szCs w:val="24"/>
        </w:rPr>
        <w:t xml:space="preserve">[NORI01] </w:t>
      </w:r>
    </w:p>
    <w:p w14:paraId="7CBE4233" w14:textId="6F3F61E1" w:rsidR="00DE3E79" w:rsidRDefault="008A03DF">
      <w:pPr>
        <w:rPr>
          <w:rFonts w:cs="Times New Roman"/>
          <w:szCs w:val="24"/>
        </w:rPr>
      </w:pPr>
      <w:r>
        <w:rPr>
          <w:rFonts w:cs="Times New Roman"/>
          <w:szCs w:val="24"/>
        </w:rPr>
        <w:t>Rx: Norepinephrine</w:t>
      </w:r>
      <w:r>
        <w:fldChar w:fldCharType="begin"/>
      </w:r>
      <w:r>
        <w:rPr>
          <w:rFonts w:cs="Times New Roman"/>
          <w:szCs w:val="24"/>
        </w:rPr>
        <w:instrText xml:space="preserve"> XE "Norepinephrine " </w:instrText>
      </w:r>
      <w:r>
        <w:rPr>
          <w:rFonts w:cs="Times New Roman"/>
          <w:szCs w:val="24"/>
        </w:rPr>
        <w:fldChar w:fldCharType="end"/>
      </w:r>
      <w:r>
        <w:rPr>
          <w:rFonts w:cs="Times New Roman"/>
          <w:szCs w:val="24"/>
        </w:rPr>
        <w:t xml:space="preserve"> bitartrate 0.23% 1mg/ml, 4 ml/amp</w:t>
      </w:r>
    </w:p>
    <w:p w14:paraId="29FEA852" w14:textId="77777777" w:rsidR="00DE3E79" w:rsidRDefault="008A03DF">
      <w:pPr>
        <w:ind w:left="840" w:hanging="840"/>
        <w:rPr>
          <w:rFonts w:cs="Times New Roman"/>
          <w:szCs w:val="24"/>
        </w:rPr>
      </w:pPr>
      <w:r>
        <w:rPr>
          <w:rFonts w:cs="Times New Roman"/>
          <w:szCs w:val="24"/>
        </w:rPr>
        <w:t>Dosage: dilute 4mcg/ml in D5W, initial 8-12mcg/min, maintain 2-4mcg/min, max 68 mg/day</w:t>
      </w:r>
    </w:p>
    <w:p w14:paraId="298C2D21" w14:textId="77777777" w:rsidR="00DE3E79" w:rsidRDefault="008A03DF">
      <w:pPr>
        <w:ind w:left="360" w:hanging="360"/>
        <w:rPr>
          <w:rFonts w:cs="Times New Roman"/>
          <w:szCs w:val="24"/>
        </w:rPr>
      </w:pPr>
      <w:r>
        <w:rPr>
          <w:rFonts w:cs="Times New Roman"/>
          <w:szCs w:val="24"/>
        </w:rPr>
        <w:t>CI: hypotension due to blood volume deficit</w:t>
      </w:r>
    </w:p>
    <w:p w14:paraId="01AC0E94" w14:textId="77777777" w:rsidR="00DE3E79" w:rsidRDefault="008A03DF">
      <w:pPr>
        <w:ind w:left="480" w:hanging="480"/>
        <w:rPr>
          <w:rFonts w:cs="Times New Roman"/>
          <w:szCs w:val="24"/>
        </w:rPr>
      </w:pPr>
      <w:r>
        <w:rPr>
          <w:rFonts w:cs="Times New Roman"/>
          <w:szCs w:val="24"/>
        </w:rPr>
        <w:t>AE: arrhythmia, hypertension, nausea, vomiting, headache, tremble, urine retention</w:t>
      </w:r>
    </w:p>
    <w:p w14:paraId="40B7F119" w14:textId="77777777" w:rsidR="00DE3E79" w:rsidRDefault="008A03DF">
      <w:r>
        <w:rPr>
          <w:rFonts w:cs="Times New Roman"/>
          <w:szCs w:val="24"/>
        </w:rPr>
        <w:t>Category: C</w:t>
      </w:r>
    </w:p>
    <w:p w14:paraId="6BA921CD" w14:textId="77777777" w:rsidR="00DE3E79" w:rsidRDefault="008A03DF">
      <w:pPr>
        <w:rPr>
          <w:rFonts w:cs="Times New Roman"/>
          <w:szCs w:val="24"/>
        </w:rPr>
      </w:pPr>
      <w:r>
        <w:rPr>
          <w:rFonts w:cs="Times New Roman"/>
          <w:szCs w:val="24"/>
        </w:rPr>
        <w:t>ATC code: C01CA03</w:t>
      </w:r>
    </w:p>
    <w:p w14:paraId="52829E85" w14:textId="77777777" w:rsidR="00DE3E79" w:rsidRDefault="00DE3E79">
      <w:pPr>
        <w:rPr>
          <w:rFonts w:cs="Times New Roman"/>
          <w:szCs w:val="24"/>
        </w:rPr>
      </w:pPr>
    </w:p>
    <w:p w14:paraId="585F29CB" w14:textId="36A436B9" w:rsidR="00DE3E79" w:rsidRDefault="008A03DF">
      <w:pPr>
        <w:rPr>
          <w:rFonts w:cs="Times New Roman"/>
          <w:szCs w:val="24"/>
        </w:rPr>
      </w:pPr>
      <w:r>
        <w:rPr>
          <w:rFonts w:cs="Times New Roman"/>
          <w:b/>
          <w:szCs w:val="24"/>
        </w:rPr>
        <w:t>Gipamine</w:t>
      </w:r>
      <w:r>
        <w:fldChar w:fldCharType="begin"/>
      </w:r>
      <w:r>
        <w:rPr>
          <w:rFonts w:cs="Times New Roman"/>
          <w:b/>
          <w:szCs w:val="24"/>
        </w:rPr>
        <w:instrText xml:space="preserve"> XE "Gipamine " </w:instrText>
      </w:r>
      <w:r>
        <w:rPr>
          <w:rFonts w:cs="Times New Roman"/>
          <w:b/>
          <w:szCs w:val="24"/>
        </w:rPr>
        <w:fldChar w:fldCharType="end"/>
      </w:r>
      <w:r>
        <w:rPr>
          <w:rFonts w:cs="Times New Roman"/>
          <w:szCs w:val="24"/>
        </w:rPr>
        <w:t xml:space="preserve"> [DOPI13] </w:t>
      </w:r>
    </w:p>
    <w:p w14:paraId="55D3299C" w14:textId="54D43192" w:rsidR="00DE3E79" w:rsidRDefault="008A03DF">
      <w:pPr>
        <w:rPr>
          <w:rFonts w:cs="Times New Roman"/>
          <w:szCs w:val="24"/>
        </w:rPr>
      </w:pPr>
      <w:r>
        <w:rPr>
          <w:rFonts w:cs="Times New Roman"/>
          <w:szCs w:val="24"/>
        </w:rPr>
        <w:t>Rx: Dopamine</w:t>
      </w:r>
      <w:r>
        <w:fldChar w:fldCharType="begin"/>
      </w:r>
      <w:r>
        <w:rPr>
          <w:rFonts w:cs="Times New Roman"/>
          <w:szCs w:val="24"/>
        </w:rPr>
        <w:instrText xml:space="preserve"> XE "Dopamine " </w:instrText>
      </w:r>
      <w:r>
        <w:rPr>
          <w:rFonts w:cs="Times New Roman"/>
          <w:szCs w:val="24"/>
        </w:rPr>
        <w:fldChar w:fldCharType="end"/>
      </w:r>
      <w:r>
        <w:rPr>
          <w:rFonts w:cs="Times New Roman"/>
          <w:szCs w:val="24"/>
        </w:rPr>
        <w:t xml:space="preserve"> HCl 3mg/ml, 200ml/bag</w:t>
      </w:r>
    </w:p>
    <w:p w14:paraId="20F02FD9" w14:textId="77777777" w:rsidR="00DE3E79" w:rsidRDefault="008A03DF">
      <w:pPr>
        <w:ind w:left="840" w:hanging="840"/>
        <w:rPr>
          <w:rFonts w:cs="Times New Roman"/>
          <w:szCs w:val="24"/>
        </w:rPr>
      </w:pPr>
      <w:r>
        <w:rPr>
          <w:rFonts w:cs="Times New Roman"/>
          <w:szCs w:val="24"/>
        </w:rPr>
        <w:t>Dosage: adults 5-10mcg/kg/min, max 50 mcg/kg/min, children 2-20mcg/kg/min, max 30 mcg/kg/min; renal impairment: &lt; 3mcg/kg/min</w:t>
      </w:r>
    </w:p>
    <w:p w14:paraId="669A6461" w14:textId="77777777" w:rsidR="003242D5" w:rsidRDefault="003242D5" w:rsidP="003242D5">
      <w:pPr>
        <w:ind w:left="360" w:hanging="360"/>
        <w:rPr>
          <w:rFonts w:cs="Times New Roman"/>
          <w:szCs w:val="24"/>
        </w:rPr>
      </w:pPr>
      <w:r>
        <w:rPr>
          <w:rFonts w:cs="Times New Roman"/>
          <w:szCs w:val="24"/>
        </w:rPr>
        <w:t>CI: hypersensitivity to dopamine, pheochromocytoma, tachyarrhythmias, ventricular fibrillation</w:t>
      </w:r>
    </w:p>
    <w:p w14:paraId="4C09C982" w14:textId="77777777" w:rsidR="003242D5" w:rsidRDefault="003242D5" w:rsidP="003242D5">
      <w:pPr>
        <w:ind w:left="480" w:hanging="480"/>
        <w:rPr>
          <w:rFonts w:cs="Times New Roman"/>
          <w:szCs w:val="24"/>
        </w:rPr>
      </w:pPr>
      <w:r>
        <w:rPr>
          <w:rFonts w:cs="Times New Roman"/>
          <w:szCs w:val="24"/>
        </w:rPr>
        <w:t>AE: chest pain, hypertension, tachycardia, nausea, vomiting, headache, dyspnea</w:t>
      </w:r>
    </w:p>
    <w:p w14:paraId="2E846C20" w14:textId="77777777" w:rsidR="003242D5" w:rsidRDefault="003242D5" w:rsidP="003242D5">
      <w:pPr>
        <w:rPr>
          <w:rFonts w:cs="Times New Roman"/>
          <w:szCs w:val="24"/>
        </w:rPr>
      </w:pPr>
      <w:r>
        <w:rPr>
          <w:rFonts w:cs="Times New Roman"/>
          <w:szCs w:val="24"/>
        </w:rPr>
        <w:t>Note: incompatibility with alkaline solution</w:t>
      </w:r>
    </w:p>
    <w:p w14:paraId="2934D0AF" w14:textId="77777777" w:rsidR="003242D5" w:rsidRDefault="003242D5" w:rsidP="003242D5">
      <w:r>
        <w:rPr>
          <w:rFonts w:cs="Times New Roman"/>
          <w:szCs w:val="24"/>
        </w:rPr>
        <w:t>Category: C</w:t>
      </w:r>
    </w:p>
    <w:p w14:paraId="47FAC6CC" w14:textId="77777777" w:rsidR="003242D5" w:rsidRDefault="003242D5">
      <w:pPr>
        <w:rPr>
          <w:rFonts w:cs="Times New Roman"/>
          <w:szCs w:val="24"/>
        </w:rPr>
      </w:pPr>
      <w:r>
        <w:rPr>
          <w:rFonts w:cs="Times New Roman"/>
          <w:szCs w:val="24"/>
        </w:rPr>
        <w:t>ATC code: C01CA04</w:t>
      </w:r>
    </w:p>
    <w:p w14:paraId="6C2AE15C" w14:textId="77777777" w:rsidR="00DE3E79" w:rsidRDefault="00DE3E79">
      <w:pPr>
        <w:rPr>
          <w:rFonts w:cs="Times New Roman"/>
          <w:szCs w:val="24"/>
        </w:rPr>
      </w:pPr>
    </w:p>
    <w:p w14:paraId="44147BAF" w14:textId="6B7E8A20" w:rsidR="00DE3E79" w:rsidRDefault="008A03DF">
      <w:pPr>
        <w:rPr>
          <w:rFonts w:cs="Times New Roman"/>
          <w:szCs w:val="24"/>
        </w:rPr>
      </w:pPr>
      <w:r>
        <w:rPr>
          <w:rFonts w:cs="Times New Roman"/>
          <w:b/>
          <w:szCs w:val="24"/>
        </w:rPr>
        <w:t>Gendobu</w:t>
      </w:r>
      <w:r>
        <w:fldChar w:fldCharType="begin"/>
      </w:r>
      <w:r>
        <w:rPr>
          <w:rFonts w:cs="Times New Roman"/>
          <w:b/>
          <w:szCs w:val="24"/>
        </w:rPr>
        <w:instrText xml:space="preserve"> XE "Gendobu " </w:instrText>
      </w:r>
      <w:r>
        <w:rPr>
          <w:rFonts w:cs="Times New Roman"/>
          <w:b/>
          <w:szCs w:val="24"/>
        </w:rPr>
        <w:fldChar w:fldCharType="end"/>
      </w:r>
      <w:r>
        <w:rPr>
          <w:rFonts w:cs="Times New Roman"/>
          <w:szCs w:val="24"/>
        </w:rPr>
        <w:t xml:space="preserve"> [DOBI08]</w:t>
      </w:r>
    </w:p>
    <w:p w14:paraId="60D9CCC0" w14:textId="7085D087" w:rsidR="00DE3E79" w:rsidRDefault="008A03DF">
      <w:pPr>
        <w:rPr>
          <w:rFonts w:cs="Times New Roman"/>
          <w:szCs w:val="24"/>
        </w:rPr>
      </w:pPr>
      <w:r>
        <w:rPr>
          <w:rFonts w:cs="Times New Roman"/>
          <w:szCs w:val="24"/>
        </w:rPr>
        <w:t>Rx: Dobutamine</w:t>
      </w:r>
      <w:r>
        <w:fldChar w:fldCharType="begin"/>
      </w:r>
      <w:r>
        <w:rPr>
          <w:rFonts w:cs="Times New Roman"/>
          <w:szCs w:val="24"/>
        </w:rPr>
        <w:instrText xml:space="preserve"> XE "Dobutamine " </w:instrText>
      </w:r>
      <w:r>
        <w:rPr>
          <w:rFonts w:cs="Times New Roman"/>
          <w:szCs w:val="24"/>
        </w:rPr>
        <w:fldChar w:fldCharType="end"/>
      </w:r>
      <w:r>
        <w:rPr>
          <w:rFonts w:cs="Times New Roman"/>
          <w:szCs w:val="24"/>
        </w:rPr>
        <w:t xml:space="preserve"> HCl 12.5mg/ml, 20ml/vial</w:t>
      </w:r>
    </w:p>
    <w:p w14:paraId="1E90DC56" w14:textId="77777777" w:rsidR="00DE3E79" w:rsidRDefault="008A03DF">
      <w:pPr>
        <w:ind w:left="840" w:hanging="840"/>
        <w:rPr>
          <w:rFonts w:cs="Times New Roman"/>
          <w:szCs w:val="24"/>
        </w:rPr>
      </w:pPr>
      <w:r>
        <w:rPr>
          <w:rFonts w:cs="Times New Roman"/>
          <w:szCs w:val="24"/>
        </w:rPr>
        <w:t>Dosage: initial 0.5-1mcg/kg/min, maintain 2.5-20mcg/kg/min, max 40mcg/kg/min</w:t>
      </w:r>
    </w:p>
    <w:p w14:paraId="36618903" w14:textId="77777777" w:rsidR="00DE3E79" w:rsidRDefault="008A03DF">
      <w:pPr>
        <w:ind w:left="360" w:hanging="360"/>
        <w:rPr>
          <w:rFonts w:cs="Times New Roman"/>
          <w:szCs w:val="24"/>
        </w:rPr>
      </w:pPr>
      <w:r>
        <w:rPr>
          <w:rFonts w:cs="Times New Roman"/>
          <w:szCs w:val="24"/>
        </w:rPr>
        <w:t>CI: hypersensitivity to dobutamine</w:t>
      </w:r>
    </w:p>
    <w:p w14:paraId="56D213A7" w14:textId="77777777" w:rsidR="00DE3E79" w:rsidRDefault="008A03DF">
      <w:pPr>
        <w:ind w:left="480" w:hanging="480"/>
        <w:rPr>
          <w:rFonts w:cs="Times New Roman"/>
          <w:szCs w:val="24"/>
        </w:rPr>
      </w:pPr>
      <w:r>
        <w:rPr>
          <w:rFonts w:cs="Times New Roman"/>
          <w:szCs w:val="24"/>
        </w:rPr>
        <w:t>AE: hypertension, tachycardia, arrhythmia, nausea, headache, dyspnea</w:t>
      </w:r>
    </w:p>
    <w:p w14:paraId="5448C628" w14:textId="77777777" w:rsidR="00DE3E79" w:rsidRDefault="008A03DF">
      <w:pPr>
        <w:rPr>
          <w:rFonts w:cs="Times New Roman"/>
          <w:szCs w:val="24"/>
        </w:rPr>
      </w:pPr>
      <w:r>
        <w:rPr>
          <w:rFonts w:cs="Times New Roman"/>
          <w:szCs w:val="24"/>
        </w:rPr>
        <w:t>Note: incompatibility with alkaline solution</w:t>
      </w:r>
    </w:p>
    <w:p w14:paraId="06E6DA3B" w14:textId="77777777" w:rsidR="00DE3E79" w:rsidRDefault="008A03DF">
      <w:r>
        <w:rPr>
          <w:rFonts w:cs="Times New Roman"/>
          <w:szCs w:val="24"/>
        </w:rPr>
        <w:t>Category: C</w:t>
      </w:r>
    </w:p>
    <w:p w14:paraId="614EB9E9" w14:textId="77777777" w:rsidR="00DE3E79" w:rsidRDefault="008A03DF">
      <w:pPr>
        <w:rPr>
          <w:rFonts w:cs="Times New Roman"/>
          <w:szCs w:val="24"/>
        </w:rPr>
      </w:pPr>
      <w:r>
        <w:rPr>
          <w:rFonts w:cs="Times New Roman"/>
          <w:szCs w:val="24"/>
        </w:rPr>
        <w:t>ATC code: C01CA07</w:t>
      </w:r>
    </w:p>
    <w:p w14:paraId="243F0D7E" w14:textId="77777777" w:rsidR="00DE3E79" w:rsidRDefault="00DE3E79">
      <w:pPr>
        <w:rPr>
          <w:rFonts w:cs="Times New Roman"/>
          <w:szCs w:val="24"/>
        </w:rPr>
      </w:pPr>
    </w:p>
    <w:p w14:paraId="21F55931" w14:textId="589DC241" w:rsidR="00DE3E79" w:rsidRDefault="008A03DF">
      <w:pPr>
        <w:rPr>
          <w:rFonts w:cs="Times New Roman"/>
          <w:szCs w:val="24"/>
        </w:rPr>
      </w:pPr>
      <w:r>
        <w:rPr>
          <w:rFonts w:cs="Times New Roman"/>
          <w:b/>
          <w:szCs w:val="24"/>
        </w:rPr>
        <w:t>Midorine</w:t>
      </w:r>
      <w:r>
        <w:fldChar w:fldCharType="begin"/>
      </w:r>
      <w:r>
        <w:rPr>
          <w:rFonts w:cs="Times New Roman"/>
          <w:b/>
          <w:szCs w:val="24"/>
        </w:rPr>
        <w:instrText xml:space="preserve"> XE "Midorine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][MIDO02]</w:t>
      </w:r>
    </w:p>
    <w:p w14:paraId="5C6B6C0A" w14:textId="37321127" w:rsidR="00DE3E79" w:rsidRDefault="008A03DF">
      <w:pPr>
        <w:rPr>
          <w:rFonts w:cs="Times New Roman"/>
          <w:szCs w:val="24"/>
        </w:rPr>
      </w:pPr>
      <w:r>
        <w:rPr>
          <w:rFonts w:cs="Times New Roman"/>
          <w:szCs w:val="24"/>
        </w:rPr>
        <w:t>Rx: Midodrine</w:t>
      </w:r>
      <w:r>
        <w:fldChar w:fldCharType="begin"/>
      </w:r>
      <w:r>
        <w:rPr>
          <w:rFonts w:cs="Times New Roman"/>
          <w:szCs w:val="24"/>
        </w:rPr>
        <w:instrText xml:space="preserve"> XE "Midodrine " </w:instrText>
      </w:r>
      <w:r>
        <w:rPr>
          <w:rFonts w:cs="Times New Roman"/>
          <w:szCs w:val="24"/>
        </w:rPr>
        <w:fldChar w:fldCharType="end"/>
      </w:r>
      <w:r>
        <w:rPr>
          <w:rFonts w:cs="Times New Roman"/>
          <w:szCs w:val="24"/>
        </w:rPr>
        <w:t xml:space="preserve"> HCl 2.5mg/tab</w:t>
      </w:r>
    </w:p>
    <w:p w14:paraId="201CA12A" w14:textId="77777777" w:rsidR="00DE3E79" w:rsidRDefault="008A03DF">
      <w:pPr>
        <w:ind w:left="840" w:hanging="840"/>
        <w:rPr>
          <w:rFonts w:cs="Times New Roman"/>
          <w:szCs w:val="24"/>
        </w:rPr>
      </w:pPr>
      <w:r>
        <w:rPr>
          <w:rFonts w:cs="Times New Roman"/>
          <w:szCs w:val="24"/>
        </w:rPr>
        <w:t>Dosage: 2.5mg bid-tid, max 30 mg/day</w:t>
      </w:r>
    </w:p>
    <w:p w14:paraId="055F8075" w14:textId="77777777" w:rsidR="00DE3E79" w:rsidRDefault="008A03DF">
      <w:pPr>
        <w:ind w:left="360" w:hanging="360"/>
        <w:rPr>
          <w:rFonts w:cs="Times New Roman"/>
          <w:szCs w:val="24"/>
        </w:rPr>
      </w:pPr>
      <w:r>
        <w:rPr>
          <w:rFonts w:cs="Times New Roman"/>
          <w:szCs w:val="24"/>
        </w:rPr>
        <w:t>CI: hypersensitivity to midodrine, pheochromocytoma, renal insufficiency</w:t>
      </w:r>
    </w:p>
    <w:p w14:paraId="3BCFC4D2" w14:textId="77777777" w:rsidR="00DE3E79" w:rsidRDefault="008A03DF">
      <w:pPr>
        <w:ind w:left="480" w:hanging="480"/>
        <w:rPr>
          <w:rFonts w:cs="Times New Roman"/>
          <w:szCs w:val="24"/>
        </w:rPr>
      </w:pPr>
      <w:r>
        <w:rPr>
          <w:rFonts w:cs="Times New Roman"/>
          <w:szCs w:val="24"/>
        </w:rPr>
        <w:t>AE: hypertension, itching, urine retention, skin rash</w:t>
      </w:r>
    </w:p>
    <w:p w14:paraId="2CBE8E99" w14:textId="77777777" w:rsidR="00DE3E79" w:rsidRDefault="008A03DF">
      <w:pPr>
        <w:rPr>
          <w:rFonts w:cs="Times New Roman"/>
          <w:szCs w:val="24"/>
        </w:rPr>
      </w:pPr>
      <w:r>
        <w:rPr>
          <w:rFonts w:cs="Times New Roman"/>
          <w:szCs w:val="24"/>
        </w:rPr>
        <w:t>Note: check renal function</w:t>
      </w:r>
    </w:p>
    <w:p w14:paraId="2571430C" w14:textId="77777777" w:rsidR="00DE3E79" w:rsidRDefault="008A03DF">
      <w:pPr>
        <w:rPr>
          <w:rFonts w:cs="Times New Roman"/>
          <w:szCs w:val="24"/>
        </w:rPr>
      </w:pPr>
      <w:r>
        <w:rPr>
          <w:rFonts w:cs="Times New Roman"/>
          <w:szCs w:val="24"/>
        </w:rPr>
        <w:t xml:space="preserve">Category: C </w:t>
      </w:r>
    </w:p>
    <w:p w14:paraId="0525F76F" w14:textId="77777777" w:rsidR="00DE3E79" w:rsidRDefault="008A03DF">
      <w:pPr>
        <w:rPr>
          <w:rFonts w:cs="Times New Roman"/>
          <w:szCs w:val="24"/>
        </w:rPr>
      </w:pPr>
      <w:r>
        <w:rPr>
          <w:rFonts w:cs="Times New Roman"/>
          <w:szCs w:val="24"/>
        </w:rPr>
        <w:t>ATC code: C01CA17</w:t>
      </w:r>
    </w:p>
    <w:p w14:paraId="1C920929" w14:textId="77777777" w:rsidR="00DE3E79" w:rsidRDefault="00DE3E79">
      <w:pPr>
        <w:rPr>
          <w:rFonts w:cs="Times New Roman"/>
          <w:szCs w:val="24"/>
        </w:rPr>
      </w:pPr>
    </w:p>
    <w:p w14:paraId="29762756" w14:textId="16C8E155" w:rsidR="00DE3E79" w:rsidRDefault="008A03DF">
      <w:pPr>
        <w:rPr>
          <w:rFonts w:cs="Times New Roman"/>
          <w:szCs w:val="24"/>
        </w:rPr>
      </w:pPr>
      <w:r>
        <w:rPr>
          <w:rFonts w:cs="Times New Roman"/>
          <w:b/>
          <w:szCs w:val="24"/>
        </w:rPr>
        <w:t>Adrenalin</w:t>
      </w:r>
      <w:r>
        <w:fldChar w:fldCharType="begin"/>
      </w:r>
      <w:r>
        <w:rPr>
          <w:rFonts w:cs="Times New Roman"/>
          <w:b/>
          <w:szCs w:val="24"/>
        </w:rPr>
        <w:instrText xml:space="preserve"> XE "Adrenalin " </w:instrText>
      </w:r>
      <w:r>
        <w:rPr>
          <w:rFonts w:cs="Times New Roman"/>
          <w:b/>
          <w:szCs w:val="24"/>
        </w:rPr>
        <w:fldChar w:fldCharType="end"/>
      </w:r>
      <w:r>
        <w:rPr>
          <w:rFonts w:cs="Times New Roman"/>
          <w:szCs w:val="24"/>
        </w:rPr>
        <w:t xml:space="preserve"> [BOSI00]</w:t>
      </w:r>
    </w:p>
    <w:p w14:paraId="34CFE5FC" w14:textId="33793D64" w:rsidR="00DE3E79" w:rsidRDefault="008A03DF">
      <w:pPr>
        <w:rPr>
          <w:rFonts w:cs="Times New Roman"/>
          <w:szCs w:val="24"/>
        </w:rPr>
      </w:pPr>
      <w:r>
        <w:rPr>
          <w:rFonts w:cs="Times New Roman"/>
          <w:szCs w:val="24"/>
        </w:rPr>
        <w:t>Rx: Epinephrine</w:t>
      </w:r>
      <w:r>
        <w:fldChar w:fldCharType="begin"/>
      </w:r>
      <w:r>
        <w:rPr>
          <w:rFonts w:cs="Times New Roman"/>
          <w:szCs w:val="24"/>
        </w:rPr>
        <w:instrText xml:space="preserve"> XE "Epinephrine " </w:instrText>
      </w:r>
      <w:r>
        <w:rPr>
          <w:rFonts w:cs="Times New Roman"/>
          <w:szCs w:val="24"/>
        </w:rPr>
        <w:fldChar w:fldCharType="end"/>
      </w:r>
      <w:r>
        <w:rPr>
          <w:rFonts w:cs="Times New Roman"/>
          <w:szCs w:val="24"/>
        </w:rPr>
        <w:t xml:space="preserve"> 1mg/ml, 1ml/amp</w:t>
      </w:r>
    </w:p>
    <w:p w14:paraId="26B6C2EC" w14:textId="77777777" w:rsidR="00DE3E79" w:rsidRDefault="008A03DF">
      <w:pPr>
        <w:ind w:left="840" w:hanging="840"/>
        <w:rPr>
          <w:rFonts w:cs="Times New Roman"/>
          <w:szCs w:val="24"/>
        </w:rPr>
      </w:pPr>
      <w:r>
        <w:rPr>
          <w:rFonts w:cs="Times New Roman"/>
          <w:szCs w:val="24"/>
        </w:rPr>
        <w:t>Dosage: IV, IM or SC, 0.2-1mg every 3-5 min, max 1 mg/dose</w:t>
      </w:r>
    </w:p>
    <w:p w14:paraId="4C60B16C" w14:textId="77777777" w:rsidR="00DE3E79" w:rsidRDefault="008A03DF">
      <w:pPr>
        <w:ind w:left="360" w:hanging="360"/>
        <w:rPr>
          <w:rFonts w:cs="Times New Roman"/>
          <w:szCs w:val="24"/>
        </w:rPr>
      </w:pPr>
      <w:r>
        <w:rPr>
          <w:rFonts w:cs="Times New Roman"/>
          <w:szCs w:val="24"/>
        </w:rPr>
        <w:t>CI: hypersensitivity to sympathomimetic drugs</w:t>
      </w:r>
    </w:p>
    <w:p w14:paraId="34836655" w14:textId="77777777" w:rsidR="00DE3E79" w:rsidRDefault="008A03DF">
      <w:pPr>
        <w:ind w:left="480" w:hanging="480"/>
        <w:rPr>
          <w:rFonts w:cs="Times New Roman"/>
          <w:szCs w:val="24"/>
        </w:rPr>
      </w:pPr>
      <w:r>
        <w:rPr>
          <w:rFonts w:cs="Times New Roman"/>
          <w:szCs w:val="24"/>
        </w:rPr>
        <w:t>AE: palpitation, nausea, headache, tremble, hypertension, edema</w:t>
      </w:r>
    </w:p>
    <w:p w14:paraId="2FF9AC83" w14:textId="77777777" w:rsidR="00DE3E79" w:rsidRDefault="008A03DF">
      <w:r>
        <w:rPr>
          <w:rFonts w:cs="Times New Roman"/>
          <w:szCs w:val="24"/>
        </w:rPr>
        <w:t>Category: C</w:t>
      </w:r>
    </w:p>
    <w:p w14:paraId="185BEB12" w14:textId="77777777" w:rsidR="00DE3E79" w:rsidRDefault="008A03DF">
      <w:pPr>
        <w:rPr>
          <w:rFonts w:cs="Times New Roman"/>
          <w:szCs w:val="24"/>
        </w:rPr>
      </w:pPr>
      <w:r>
        <w:rPr>
          <w:rFonts w:cs="Times New Roman"/>
          <w:szCs w:val="24"/>
        </w:rPr>
        <w:t>ATC code: C01CA24</w:t>
      </w:r>
    </w:p>
    <w:p w14:paraId="1955BDF9" w14:textId="77777777" w:rsidR="00DE3E79" w:rsidRDefault="00DE3E79">
      <w:pPr>
        <w:rPr>
          <w:rFonts w:cs="Times New Roman"/>
          <w:szCs w:val="24"/>
        </w:rPr>
      </w:pPr>
    </w:p>
    <w:p w14:paraId="0965C849" w14:textId="77777777" w:rsidR="00DE3E79" w:rsidRDefault="008A03DF">
      <w:pPr>
        <w:pStyle w:val="3"/>
        <w:spacing w:line="240" w:lineRule="auto"/>
        <w:rPr>
          <w:rFonts w:ascii="Times New Roman" w:eastAsia="標楷體" w:hAnsi="Times New Roman" w:cs="Times New Roman"/>
          <w:b w:val="0"/>
          <w:sz w:val="24"/>
          <w:szCs w:val="24"/>
        </w:rPr>
      </w:pPr>
      <w:bookmarkStart w:id="268" w:name="_Toc206178420"/>
      <w:bookmarkStart w:id="269" w:name="_Toc56173472"/>
      <w:bookmarkStart w:id="270" w:name="_Toc56170026"/>
      <w:bookmarkStart w:id="271" w:name="_Toc56157804"/>
      <w:bookmarkStart w:id="272" w:name="_Toc50972377"/>
      <w:r>
        <w:rPr>
          <w:rFonts w:ascii="Times New Roman" w:eastAsia="標楷體" w:hAnsi="Times New Roman" w:cs="Times New Roman"/>
          <w:b w:val="0"/>
          <w:sz w:val="24"/>
          <w:szCs w:val="24"/>
        </w:rPr>
        <w:t xml:space="preserve">D. </w:t>
      </w:r>
      <w:hyperlink r:id="rId132">
        <w:r>
          <w:rPr>
            <w:rFonts w:ascii="Times New Roman" w:eastAsia="標楷體" w:hAnsi="Times New Roman" w:cs="Times New Roman"/>
            <w:b w:val="0"/>
            <w:sz w:val="24"/>
            <w:szCs w:val="24"/>
          </w:rPr>
          <w:t>VASODILATORS USED IN CARDIAC DISEASES</w:t>
        </w:r>
        <w:bookmarkEnd w:id="268"/>
      </w:hyperlink>
      <w:bookmarkEnd w:id="269"/>
      <w:bookmarkEnd w:id="270"/>
      <w:bookmarkEnd w:id="271"/>
      <w:bookmarkEnd w:id="272"/>
    </w:p>
    <w:p w14:paraId="20C14F4B" w14:textId="77777777" w:rsidR="00DE3E79" w:rsidRDefault="003614AE">
      <w:pPr>
        <w:spacing w:after="180"/>
        <w:rPr>
          <w:rFonts w:cs="Times New Roman"/>
          <w:szCs w:val="24"/>
        </w:rPr>
      </w:pPr>
      <w:hyperlink r:id="rId133">
        <w:r w:rsidR="008A03DF">
          <w:rPr>
            <w:rFonts w:cs="Times New Roman"/>
            <w:i/>
            <w:szCs w:val="24"/>
          </w:rPr>
          <w:t>Organic nitrates</w:t>
        </w:r>
      </w:hyperlink>
    </w:p>
    <w:p w14:paraId="330BC19F" w14:textId="4D34F20E" w:rsidR="00DE3E79" w:rsidRDefault="008A03DF">
      <w:pPr>
        <w:rPr>
          <w:rFonts w:cs="Times New Roman"/>
          <w:szCs w:val="24"/>
        </w:rPr>
      </w:pPr>
      <w:r>
        <w:rPr>
          <w:rFonts w:cs="Times New Roman"/>
          <w:b/>
          <w:szCs w:val="24"/>
        </w:rPr>
        <w:t>Nitrostat</w:t>
      </w:r>
      <w:r>
        <w:fldChar w:fldCharType="begin"/>
      </w:r>
      <w:r>
        <w:rPr>
          <w:rFonts w:cs="Times New Roman"/>
          <w:b/>
          <w:szCs w:val="24"/>
        </w:rPr>
        <w:instrText xml:space="preserve"> XE "Nitrostat " </w:instrText>
      </w:r>
      <w:r>
        <w:rPr>
          <w:rFonts w:cs="Times New Roman"/>
          <w:b/>
          <w:szCs w:val="24"/>
        </w:rPr>
        <w:fldChar w:fldCharType="end"/>
      </w:r>
      <w:r>
        <w:rPr>
          <w:rFonts w:cs="Times New Roman"/>
          <w:szCs w:val="24"/>
        </w:rPr>
        <w:t xml:space="preserve"> [NTGO00]</w:t>
      </w:r>
    </w:p>
    <w:p w14:paraId="650FAE47" w14:textId="0336DCEE" w:rsidR="00DE3E79" w:rsidRDefault="008A03DF">
      <w:pPr>
        <w:rPr>
          <w:rFonts w:cs="Times New Roman"/>
          <w:szCs w:val="24"/>
        </w:rPr>
      </w:pPr>
      <w:r>
        <w:rPr>
          <w:rFonts w:cs="Times New Roman"/>
          <w:szCs w:val="24"/>
        </w:rPr>
        <w:t>Rx: Nitroglycerin</w:t>
      </w:r>
      <w:r>
        <w:fldChar w:fldCharType="begin"/>
      </w:r>
      <w:r>
        <w:rPr>
          <w:rFonts w:cs="Times New Roman"/>
          <w:szCs w:val="24"/>
        </w:rPr>
        <w:instrText xml:space="preserve"> XE "Nitroglycerin " </w:instrText>
      </w:r>
      <w:r>
        <w:rPr>
          <w:rFonts w:cs="Times New Roman"/>
          <w:szCs w:val="24"/>
        </w:rPr>
        <w:fldChar w:fldCharType="end"/>
      </w:r>
      <w:r>
        <w:rPr>
          <w:rFonts w:cs="Times New Roman"/>
          <w:szCs w:val="24"/>
        </w:rPr>
        <w:t xml:space="preserve"> 0.6mg/tab </w:t>
      </w:r>
    </w:p>
    <w:p w14:paraId="259DB881" w14:textId="77777777" w:rsidR="00DE3E79" w:rsidRDefault="008A03DF">
      <w:pPr>
        <w:ind w:left="840" w:hanging="840"/>
        <w:rPr>
          <w:rFonts w:cs="Times New Roman"/>
          <w:szCs w:val="24"/>
        </w:rPr>
      </w:pPr>
      <w:r>
        <w:rPr>
          <w:rFonts w:cs="Times New Roman"/>
          <w:szCs w:val="24"/>
        </w:rPr>
        <w:t>Dosage: sublingual 1 tab prn</w:t>
      </w:r>
    </w:p>
    <w:p w14:paraId="2EBBF71E" w14:textId="77777777" w:rsidR="00DE3E79" w:rsidRDefault="008A03DF">
      <w:pPr>
        <w:ind w:left="360" w:hanging="360"/>
        <w:rPr>
          <w:rFonts w:cs="Times New Roman"/>
          <w:szCs w:val="24"/>
        </w:rPr>
      </w:pPr>
      <w:r>
        <w:rPr>
          <w:rFonts w:cs="Times New Roman"/>
          <w:szCs w:val="24"/>
        </w:rPr>
        <w:t>CI: hypersensitivity to nitroglycerin, other nitrates or nitrites</w:t>
      </w:r>
    </w:p>
    <w:p w14:paraId="7C0413F5" w14:textId="77777777" w:rsidR="00DE3E79" w:rsidRDefault="008A03DF">
      <w:pPr>
        <w:ind w:left="480" w:hanging="480"/>
        <w:rPr>
          <w:rFonts w:cs="Times New Roman"/>
          <w:szCs w:val="24"/>
        </w:rPr>
      </w:pPr>
      <w:r>
        <w:rPr>
          <w:rFonts w:cs="Times New Roman"/>
          <w:szCs w:val="24"/>
        </w:rPr>
        <w:t>AE: headache, dizziness, weakness, palpitation, nausea, vomiting, sweat, flushing</w:t>
      </w:r>
    </w:p>
    <w:p w14:paraId="437EAAF2" w14:textId="77777777" w:rsidR="00DE3E79" w:rsidRDefault="008A03DF">
      <w:pPr>
        <w:rPr>
          <w:rFonts w:cs="Times New Roman"/>
          <w:szCs w:val="24"/>
        </w:rPr>
      </w:pPr>
      <w:r>
        <w:rPr>
          <w:rFonts w:cs="Times New Roman"/>
          <w:szCs w:val="24"/>
        </w:rPr>
        <w:t>Category: C</w:t>
      </w:r>
    </w:p>
    <w:p w14:paraId="6D70D303" w14:textId="77777777" w:rsidR="00DE3E79" w:rsidRDefault="008A03DF">
      <w:pPr>
        <w:rPr>
          <w:rFonts w:cs="Times New Roman"/>
          <w:szCs w:val="24"/>
        </w:rPr>
      </w:pPr>
      <w:r>
        <w:rPr>
          <w:rFonts w:cs="Times New Roman"/>
          <w:szCs w:val="24"/>
        </w:rPr>
        <w:t>ATC code: C01DA02</w:t>
      </w:r>
    </w:p>
    <w:p w14:paraId="1C5C16C6" w14:textId="77777777" w:rsidR="00DE3E79" w:rsidRDefault="00DE3E79">
      <w:pPr>
        <w:rPr>
          <w:rFonts w:cs="Times New Roman"/>
          <w:szCs w:val="24"/>
        </w:rPr>
      </w:pPr>
    </w:p>
    <w:p w14:paraId="13E26700" w14:textId="6AC641C4" w:rsidR="00DE3E79" w:rsidRDefault="008A03DF">
      <w:pPr>
        <w:rPr>
          <w:rFonts w:cs="Times New Roman"/>
          <w:szCs w:val="24"/>
        </w:rPr>
      </w:pPr>
      <w:r>
        <w:rPr>
          <w:rFonts w:cs="Times New Roman"/>
          <w:b/>
          <w:szCs w:val="24"/>
        </w:rPr>
        <w:t>Isocin</w:t>
      </w:r>
      <w:r>
        <w:fldChar w:fldCharType="begin"/>
      </w:r>
      <w:r>
        <w:rPr>
          <w:rFonts w:cs="Times New Roman"/>
          <w:b/>
          <w:szCs w:val="24"/>
        </w:rPr>
        <w:instrText xml:space="preserve"> XE "Isocin " </w:instrText>
      </w:r>
      <w:r>
        <w:rPr>
          <w:rFonts w:cs="Times New Roman"/>
          <w:b/>
          <w:szCs w:val="24"/>
        </w:rPr>
        <w:fldChar w:fldCharType="end"/>
      </w:r>
      <w:r>
        <w:rPr>
          <w:rFonts w:cs="Times New Roman"/>
          <w:szCs w:val="24"/>
        </w:rPr>
        <w:t>[ISOI05]</w:t>
      </w:r>
    </w:p>
    <w:p w14:paraId="6F961FE6" w14:textId="52D5FBF5" w:rsidR="00DE3E79" w:rsidRDefault="008A03DF">
      <w:pPr>
        <w:rPr>
          <w:rFonts w:cs="Times New Roman"/>
          <w:szCs w:val="24"/>
        </w:rPr>
      </w:pPr>
      <w:r>
        <w:rPr>
          <w:rFonts w:cs="Times New Roman"/>
          <w:szCs w:val="24"/>
        </w:rPr>
        <w:t>Rx: Isosorbide dinitrate</w:t>
      </w:r>
      <w:r>
        <w:fldChar w:fldCharType="begin"/>
      </w:r>
      <w:r>
        <w:rPr>
          <w:rFonts w:cs="Times New Roman"/>
          <w:szCs w:val="24"/>
        </w:rPr>
        <w:instrText xml:space="preserve"> XE "Isosorbide dinitrate " </w:instrText>
      </w:r>
      <w:r>
        <w:rPr>
          <w:rFonts w:cs="Times New Roman"/>
          <w:szCs w:val="24"/>
        </w:rPr>
        <w:fldChar w:fldCharType="end"/>
      </w:r>
      <w:r>
        <w:rPr>
          <w:rFonts w:cs="Times New Roman"/>
          <w:szCs w:val="24"/>
        </w:rPr>
        <w:t xml:space="preserve"> 1mg/ml, 10ml/amp</w:t>
      </w:r>
    </w:p>
    <w:p w14:paraId="6D529D88" w14:textId="77777777" w:rsidR="00DE3E79" w:rsidRDefault="008A03DF">
      <w:pPr>
        <w:ind w:left="840" w:hanging="840"/>
        <w:rPr>
          <w:rFonts w:cs="Times New Roman"/>
          <w:szCs w:val="24"/>
        </w:rPr>
      </w:pPr>
      <w:r>
        <w:rPr>
          <w:rFonts w:cs="Times New Roman"/>
          <w:szCs w:val="24"/>
        </w:rPr>
        <w:t>Dosage: dilute 100-200mcg/ml in D5W or NS, injection rate 2-10mg/hr, max 10 mg/hr</w:t>
      </w:r>
    </w:p>
    <w:p w14:paraId="157268AA" w14:textId="77777777" w:rsidR="00DE3E79" w:rsidRDefault="008A03DF">
      <w:pPr>
        <w:ind w:left="360" w:hanging="360"/>
        <w:rPr>
          <w:rFonts w:cs="Times New Roman"/>
          <w:szCs w:val="24"/>
        </w:rPr>
      </w:pPr>
      <w:r>
        <w:rPr>
          <w:rFonts w:cs="Times New Roman"/>
          <w:szCs w:val="24"/>
        </w:rPr>
        <w:t>CI: hypersensitivity to nitroglycerin, other nitrates or nitrites</w:t>
      </w:r>
    </w:p>
    <w:p w14:paraId="6125F7C8" w14:textId="77777777" w:rsidR="00DE3E79" w:rsidRDefault="008A03DF">
      <w:pPr>
        <w:ind w:left="480" w:hanging="480"/>
        <w:rPr>
          <w:rFonts w:cs="Times New Roman"/>
          <w:szCs w:val="24"/>
        </w:rPr>
      </w:pPr>
      <w:r>
        <w:rPr>
          <w:rFonts w:cs="Times New Roman"/>
          <w:szCs w:val="24"/>
        </w:rPr>
        <w:t>AE: headache, nausea</w:t>
      </w:r>
    </w:p>
    <w:p w14:paraId="089F8C13" w14:textId="77777777" w:rsidR="00DE3E79" w:rsidRDefault="008A03DF">
      <w:r>
        <w:rPr>
          <w:rFonts w:cs="Times New Roman"/>
          <w:szCs w:val="24"/>
        </w:rPr>
        <w:t>Category: C</w:t>
      </w:r>
    </w:p>
    <w:p w14:paraId="6BCD7543" w14:textId="77777777" w:rsidR="00DE3E79" w:rsidRDefault="008A03DF">
      <w:pPr>
        <w:rPr>
          <w:rFonts w:cs="Times New Roman"/>
          <w:szCs w:val="24"/>
        </w:rPr>
      </w:pPr>
      <w:r>
        <w:rPr>
          <w:rFonts w:cs="Times New Roman"/>
          <w:szCs w:val="24"/>
        </w:rPr>
        <w:t>ATC code: C01DA08</w:t>
      </w:r>
    </w:p>
    <w:p w14:paraId="44188CAB" w14:textId="77777777" w:rsidR="00DE3E79" w:rsidRDefault="00DE3E79">
      <w:pPr>
        <w:rPr>
          <w:rFonts w:cs="Times New Roman"/>
          <w:szCs w:val="24"/>
        </w:rPr>
      </w:pPr>
    </w:p>
    <w:p w14:paraId="7CD94360" w14:textId="762FCB3B" w:rsidR="00DE3E79" w:rsidRDefault="008A03DF">
      <w:pPr>
        <w:rPr>
          <w:rFonts w:cs="Times New Roman"/>
          <w:szCs w:val="24"/>
        </w:rPr>
      </w:pPr>
      <w:r>
        <w:rPr>
          <w:rFonts w:cs="Times New Roman"/>
          <w:b/>
          <w:szCs w:val="24"/>
        </w:rPr>
        <w:t>Coxine</w:t>
      </w:r>
      <w:r>
        <w:fldChar w:fldCharType="begin"/>
      </w:r>
      <w:r>
        <w:rPr>
          <w:rFonts w:cs="Times New Roman"/>
          <w:b/>
          <w:szCs w:val="24"/>
        </w:rPr>
        <w:instrText xml:space="preserve"> XE "Coxine " </w:instrText>
      </w:r>
      <w:r>
        <w:rPr>
          <w:rFonts w:cs="Times New Roman"/>
          <w:b/>
          <w:szCs w:val="24"/>
        </w:rPr>
        <w:fldChar w:fldCharType="end"/>
      </w:r>
      <w:r>
        <w:rPr>
          <w:rFonts w:cs="Times New Roman"/>
          <w:szCs w:val="24"/>
        </w:rPr>
        <w:t xml:space="preserve"> [ISOO11]</w:t>
      </w:r>
    </w:p>
    <w:p w14:paraId="35FAB01D" w14:textId="22947F7C" w:rsidR="00DE3E79" w:rsidRDefault="008A03DF">
      <w:pPr>
        <w:rPr>
          <w:rFonts w:cs="Times New Roman"/>
          <w:szCs w:val="24"/>
        </w:rPr>
      </w:pPr>
      <w:r>
        <w:rPr>
          <w:rFonts w:cs="Times New Roman"/>
          <w:szCs w:val="24"/>
        </w:rPr>
        <w:t>Rx: Isosorbide-5-mononitrate</w:t>
      </w:r>
      <w:r>
        <w:fldChar w:fldCharType="begin"/>
      </w:r>
      <w:r>
        <w:rPr>
          <w:rFonts w:cs="Times New Roman"/>
          <w:szCs w:val="24"/>
        </w:rPr>
        <w:instrText xml:space="preserve"> XE "Isosorbide-5-mononitrate " </w:instrText>
      </w:r>
      <w:r>
        <w:rPr>
          <w:rFonts w:cs="Times New Roman"/>
          <w:szCs w:val="24"/>
        </w:rPr>
        <w:fldChar w:fldCharType="end"/>
      </w:r>
      <w:r>
        <w:rPr>
          <w:rFonts w:cs="Times New Roman"/>
          <w:szCs w:val="24"/>
        </w:rPr>
        <w:t xml:space="preserve"> 20mg/tab</w:t>
      </w:r>
    </w:p>
    <w:p w14:paraId="6D431449" w14:textId="77777777" w:rsidR="00DE3E79" w:rsidRDefault="008A03DF">
      <w:pPr>
        <w:ind w:left="840" w:hanging="840"/>
        <w:rPr>
          <w:rFonts w:cs="Times New Roman"/>
          <w:szCs w:val="24"/>
        </w:rPr>
      </w:pPr>
      <w:r>
        <w:rPr>
          <w:rFonts w:cs="Times New Roman"/>
          <w:szCs w:val="24"/>
        </w:rPr>
        <w:t>Dosage: 1tab bid, max 40 mg/day</w:t>
      </w:r>
    </w:p>
    <w:p w14:paraId="416E26DC" w14:textId="77777777" w:rsidR="00DE3E79" w:rsidRDefault="008A03DF">
      <w:pPr>
        <w:ind w:left="360" w:hanging="360"/>
        <w:rPr>
          <w:rFonts w:cs="Times New Roman"/>
          <w:szCs w:val="24"/>
        </w:rPr>
      </w:pPr>
      <w:r>
        <w:rPr>
          <w:rFonts w:cs="Times New Roman"/>
          <w:szCs w:val="24"/>
        </w:rPr>
        <w:t>CI: hypersensitivity to nitroglycerin, other nitrates or nitrites</w:t>
      </w:r>
    </w:p>
    <w:p w14:paraId="39D5A6F4" w14:textId="77777777" w:rsidR="00DE3E79" w:rsidRDefault="008A03DF">
      <w:pPr>
        <w:ind w:left="480" w:hanging="480"/>
        <w:rPr>
          <w:rFonts w:cs="Times New Roman"/>
          <w:szCs w:val="24"/>
        </w:rPr>
      </w:pPr>
      <w:r>
        <w:rPr>
          <w:rFonts w:cs="Times New Roman"/>
          <w:szCs w:val="24"/>
        </w:rPr>
        <w:t>AE: headache, dizziness, hypotension, tachycardia, nausea</w:t>
      </w:r>
    </w:p>
    <w:p w14:paraId="5472C118" w14:textId="77777777" w:rsidR="00DE3E79" w:rsidRDefault="008A03DF">
      <w:r>
        <w:rPr>
          <w:rFonts w:cs="Times New Roman"/>
          <w:szCs w:val="24"/>
        </w:rPr>
        <w:t>Category: C</w:t>
      </w:r>
    </w:p>
    <w:p w14:paraId="5166A97B" w14:textId="77777777" w:rsidR="00DE3E79" w:rsidRDefault="008A03DF">
      <w:pPr>
        <w:rPr>
          <w:rFonts w:cs="Times New Roman"/>
          <w:szCs w:val="24"/>
        </w:rPr>
      </w:pPr>
      <w:r>
        <w:rPr>
          <w:rFonts w:cs="Times New Roman"/>
          <w:szCs w:val="24"/>
        </w:rPr>
        <w:t>ATC code: C01DA14</w:t>
      </w:r>
    </w:p>
    <w:p w14:paraId="6A80C5DF" w14:textId="77777777" w:rsidR="00DE3E79" w:rsidRDefault="00DE3E79">
      <w:pPr>
        <w:rPr>
          <w:rFonts w:cs="Times New Roman"/>
          <w:szCs w:val="24"/>
        </w:rPr>
      </w:pPr>
    </w:p>
    <w:p w14:paraId="6933F552" w14:textId="35EB8500" w:rsidR="00DE3E79" w:rsidRDefault="008A03DF">
      <w:pPr>
        <w:rPr>
          <w:rFonts w:cs="Times New Roman"/>
          <w:szCs w:val="24"/>
        </w:rPr>
      </w:pPr>
      <w:r>
        <w:rPr>
          <w:rFonts w:cs="Times New Roman"/>
          <w:b/>
          <w:szCs w:val="24"/>
        </w:rPr>
        <w:t>Coxine CR</w:t>
      </w:r>
      <w:r>
        <w:fldChar w:fldCharType="begin"/>
      </w:r>
      <w:r>
        <w:rPr>
          <w:rFonts w:cs="Times New Roman"/>
          <w:b/>
          <w:szCs w:val="24"/>
        </w:rPr>
        <w:instrText xml:space="preserve"> XE " Coxine CR " </w:instrText>
      </w:r>
      <w:r>
        <w:rPr>
          <w:rFonts w:cs="Times New Roman"/>
          <w:b/>
          <w:szCs w:val="24"/>
        </w:rPr>
        <w:fldChar w:fldCharType="end"/>
      </w:r>
      <w:r>
        <w:rPr>
          <w:rFonts w:cs="Times New Roman"/>
          <w:b/>
          <w:szCs w:val="24"/>
        </w:rPr>
        <w:t xml:space="preserve"> </w:t>
      </w:r>
      <w:r>
        <w:rPr>
          <w:rFonts w:cs="Times New Roman"/>
          <w:szCs w:val="24"/>
        </w:rPr>
        <w:t>[ISOO14]</w:t>
      </w:r>
    </w:p>
    <w:p w14:paraId="0957278E" w14:textId="275A1962" w:rsidR="00DE3E79" w:rsidRDefault="008A03DF">
      <w:pPr>
        <w:rPr>
          <w:rFonts w:cs="Times New Roman"/>
          <w:szCs w:val="24"/>
        </w:rPr>
      </w:pPr>
      <w:r>
        <w:rPr>
          <w:rFonts w:cs="Times New Roman"/>
          <w:szCs w:val="24"/>
        </w:rPr>
        <w:t>Rx: Isosorbide-5-mononitrate</w:t>
      </w:r>
      <w:r>
        <w:fldChar w:fldCharType="begin"/>
      </w:r>
      <w:r>
        <w:rPr>
          <w:rFonts w:cs="Times New Roman"/>
          <w:szCs w:val="24"/>
        </w:rPr>
        <w:instrText xml:space="preserve"> XE "Isosorbide-5-mononitrate " </w:instrText>
      </w:r>
      <w:r>
        <w:rPr>
          <w:rFonts w:cs="Times New Roman"/>
          <w:szCs w:val="24"/>
        </w:rPr>
        <w:fldChar w:fldCharType="end"/>
      </w:r>
      <w:r>
        <w:rPr>
          <w:rFonts w:cs="Times New Roman"/>
          <w:szCs w:val="24"/>
        </w:rPr>
        <w:t xml:space="preserve"> CR 60mg/tab</w:t>
      </w:r>
    </w:p>
    <w:p w14:paraId="6F95211D" w14:textId="77777777" w:rsidR="00DE3E79" w:rsidRDefault="008A03DF">
      <w:pPr>
        <w:ind w:left="840" w:hanging="840"/>
        <w:rPr>
          <w:rFonts w:cs="Times New Roman"/>
          <w:szCs w:val="24"/>
        </w:rPr>
      </w:pPr>
      <w:r>
        <w:rPr>
          <w:rFonts w:cs="Times New Roman"/>
          <w:szCs w:val="24"/>
        </w:rPr>
        <w:t>Dosage: 1 tab daily, max 240 mg/day</w:t>
      </w:r>
    </w:p>
    <w:p w14:paraId="47244E05" w14:textId="77777777" w:rsidR="00DE3E79" w:rsidRDefault="008A03DF">
      <w:pPr>
        <w:ind w:left="360" w:hanging="360"/>
        <w:rPr>
          <w:rFonts w:cs="Times New Roman"/>
          <w:szCs w:val="24"/>
        </w:rPr>
      </w:pPr>
      <w:r>
        <w:rPr>
          <w:rFonts w:cs="Times New Roman"/>
          <w:szCs w:val="24"/>
        </w:rPr>
        <w:t>CI: hypersensitivity to nitroglycerin, other nitrates or nitrites</w:t>
      </w:r>
    </w:p>
    <w:p w14:paraId="56D1F2A7" w14:textId="77777777" w:rsidR="00DE3E79" w:rsidRDefault="008A03DF">
      <w:pPr>
        <w:ind w:left="480" w:hanging="480"/>
        <w:rPr>
          <w:rFonts w:cs="Times New Roman"/>
          <w:szCs w:val="24"/>
        </w:rPr>
      </w:pPr>
      <w:r>
        <w:rPr>
          <w:rFonts w:cs="Times New Roman"/>
          <w:szCs w:val="24"/>
        </w:rPr>
        <w:t>AE: headache, dizziness, hypotension, tachycardia, nausea</w:t>
      </w:r>
    </w:p>
    <w:p w14:paraId="4F56CC88" w14:textId="77777777" w:rsidR="00DE3E79" w:rsidRDefault="008A03DF">
      <w:pPr>
        <w:rPr>
          <w:rFonts w:cs="Times New Roman"/>
          <w:szCs w:val="24"/>
        </w:rPr>
      </w:pPr>
      <w:r>
        <w:rPr>
          <w:rFonts w:cs="Times New Roman"/>
          <w:szCs w:val="24"/>
        </w:rPr>
        <w:t>Note: not crush</w:t>
      </w:r>
    </w:p>
    <w:p w14:paraId="4FF14B68" w14:textId="77777777" w:rsidR="00DE3E79" w:rsidRDefault="008A03DF">
      <w:r>
        <w:rPr>
          <w:rFonts w:cs="Times New Roman"/>
          <w:szCs w:val="24"/>
        </w:rPr>
        <w:t>Category: C</w:t>
      </w:r>
    </w:p>
    <w:p w14:paraId="76E6B1FD" w14:textId="77777777" w:rsidR="00DE3E79" w:rsidRDefault="008A03DF">
      <w:pPr>
        <w:rPr>
          <w:rFonts w:cs="Times New Roman"/>
          <w:szCs w:val="24"/>
        </w:rPr>
      </w:pPr>
      <w:r>
        <w:rPr>
          <w:rFonts w:cs="Times New Roman"/>
          <w:szCs w:val="24"/>
        </w:rPr>
        <w:t>ATC code: C01DA14</w:t>
      </w:r>
    </w:p>
    <w:p w14:paraId="0B47359E" w14:textId="77777777" w:rsidR="00DE3E79" w:rsidRDefault="00DE3E79">
      <w:pPr>
        <w:rPr>
          <w:rFonts w:cs="Times New Roman"/>
          <w:szCs w:val="24"/>
        </w:rPr>
      </w:pPr>
    </w:p>
    <w:p w14:paraId="45E0A7DE" w14:textId="77777777" w:rsidR="00DE3E79" w:rsidRDefault="003614AE">
      <w:pPr>
        <w:spacing w:after="180"/>
        <w:rPr>
          <w:rFonts w:cs="Times New Roman"/>
          <w:szCs w:val="24"/>
        </w:rPr>
      </w:pPr>
      <w:hyperlink r:id="rId134">
        <w:r w:rsidR="008A03DF">
          <w:rPr>
            <w:rFonts w:cs="Times New Roman"/>
            <w:i/>
            <w:szCs w:val="24"/>
          </w:rPr>
          <w:t>Other vasodilators used in cardiac diseases</w:t>
        </w:r>
      </w:hyperlink>
    </w:p>
    <w:p w14:paraId="5694D5B3" w14:textId="468C89E9" w:rsidR="00DE3E79" w:rsidRDefault="008A03DF">
      <w:pPr>
        <w:rPr>
          <w:rFonts w:cs="Times New Roman"/>
          <w:szCs w:val="24"/>
        </w:rPr>
      </w:pPr>
      <w:r>
        <w:rPr>
          <w:rFonts w:cs="Times New Roman"/>
          <w:b/>
          <w:szCs w:val="24"/>
        </w:rPr>
        <w:t>Sigmart</w:t>
      </w:r>
      <w:r>
        <w:fldChar w:fldCharType="begin"/>
      </w:r>
      <w:r>
        <w:rPr>
          <w:rFonts w:cs="Times New Roman"/>
          <w:b/>
          <w:szCs w:val="24"/>
        </w:rPr>
        <w:instrText xml:space="preserve"> XE "Sigmart " </w:instrText>
      </w:r>
      <w:r>
        <w:rPr>
          <w:rFonts w:cs="Times New Roman"/>
          <w:b/>
          <w:szCs w:val="24"/>
        </w:rPr>
        <w:fldChar w:fldCharType="end"/>
      </w:r>
      <w:r>
        <w:rPr>
          <w:rFonts w:cs="Times New Roman"/>
          <w:szCs w:val="24"/>
        </w:rPr>
        <w:t xml:space="preserve"> [SIGO00]</w:t>
      </w:r>
    </w:p>
    <w:p w14:paraId="26D71D01" w14:textId="18938A29" w:rsidR="00DE3E79" w:rsidRDefault="008A03DF">
      <w:pPr>
        <w:rPr>
          <w:rFonts w:cs="Times New Roman"/>
          <w:szCs w:val="24"/>
        </w:rPr>
      </w:pPr>
      <w:r>
        <w:rPr>
          <w:rFonts w:cs="Times New Roman"/>
          <w:szCs w:val="24"/>
        </w:rPr>
        <w:t>Rx: Nicorandil</w:t>
      </w:r>
      <w:r>
        <w:fldChar w:fldCharType="begin"/>
      </w:r>
      <w:r>
        <w:rPr>
          <w:rFonts w:cs="Times New Roman"/>
          <w:szCs w:val="24"/>
        </w:rPr>
        <w:instrText xml:space="preserve"> XE "Nicorandil " </w:instrText>
      </w:r>
      <w:r>
        <w:rPr>
          <w:rFonts w:cs="Times New Roman"/>
          <w:szCs w:val="24"/>
        </w:rPr>
        <w:fldChar w:fldCharType="end"/>
      </w:r>
      <w:r>
        <w:rPr>
          <w:rFonts w:cs="Times New Roman"/>
          <w:szCs w:val="24"/>
        </w:rPr>
        <w:t xml:space="preserve"> 5mg/tab</w:t>
      </w:r>
    </w:p>
    <w:p w14:paraId="25807533" w14:textId="77777777" w:rsidR="00DE3E79" w:rsidRDefault="008A03DF">
      <w:pPr>
        <w:ind w:left="840" w:hanging="840"/>
        <w:rPr>
          <w:rFonts w:cs="Times New Roman"/>
          <w:szCs w:val="24"/>
        </w:rPr>
      </w:pPr>
      <w:r>
        <w:rPr>
          <w:rFonts w:cs="Times New Roman"/>
          <w:szCs w:val="24"/>
        </w:rPr>
        <w:t>Dosage: 5-10 mg bid, max 40 mg bid</w:t>
      </w:r>
    </w:p>
    <w:p w14:paraId="4C1CE418" w14:textId="77777777" w:rsidR="00DE3E79" w:rsidRDefault="008A03DF">
      <w:pPr>
        <w:ind w:left="360" w:hanging="360"/>
        <w:rPr>
          <w:rFonts w:cs="Times New Roman"/>
          <w:szCs w:val="24"/>
        </w:rPr>
      </w:pPr>
      <w:r>
        <w:rPr>
          <w:rFonts w:cs="Times New Roman"/>
          <w:szCs w:val="24"/>
        </w:rPr>
        <w:t>CI: hypersensitivity to nicorandil, nicotinamide, or nicotinic acid</w:t>
      </w:r>
    </w:p>
    <w:p w14:paraId="0B6739E6" w14:textId="77777777" w:rsidR="00DE3E79" w:rsidRDefault="008A03DF">
      <w:pPr>
        <w:ind w:left="480" w:hanging="480"/>
        <w:rPr>
          <w:rFonts w:cs="Times New Roman"/>
          <w:szCs w:val="24"/>
        </w:rPr>
      </w:pPr>
      <w:r>
        <w:rPr>
          <w:rFonts w:cs="Times New Roman"/>
          <w:szCs w:val="24"/>
        </w:rPr>
        <w:t>AE: headache, dizziness, skin rash, GI disturbance, flushing</w:t>
      </w:r>
    </w:p>
    <w:p w14:paraId="1224E37B" w14:textId="77777777" w:rsidR="00DE3E79" w:rsidRDefault="008A03DF">
      <w:pPr>
        <w:rPr>
          <w:rFonts w:cs="Times New Roman"/>
          <w:szCs w:val="24"/>
        </w:rPr>
      </w:pPr>
      <w:r>
        <w:rPr>
          <w:rFonts w:cs="Times New Roman"/>
          <w:szCs w:val="24"/>
        </w:rPr>
        <w:t>Note: not concomitant with Virgra, Cialis, Levitra</w:t>
      </w:r>
    </w:p>
    <w:p w14:paraId="2C379EA1" w14:textId="77777777" w:rsidR="00DE3E79" w:rsidRDefault="008A03DF">
      <w:pPr>
        <w:rPr>
          <w:rFonts w:cs="Times New Roman"/>
          <w:szCs w:val="24"/>
        </w:rPr>
      </w:pPr>
      <w:r>
        <w:rPr>
          <w:rFonts w:cs="Times New Roman"/>
          <w:szCs w:val="24"/>
        </w:rPr>
        <w:t>Category: B</w:t>
      </w:r>
    </w:p>
    <w:p w14:paraId="6CCD6220" w14:textId="77777777" w:rsidR="00DE3E79" w:rsidRDefault="008A03DF">
      <w:pPr>
        <w:rPr>
          <w:rFonts w:cs="Times New Roman"/>
          <w:szCs w:val="24"/>
        </w:rPr>
      </w:pPr>
      <w:r>
        <w:rPr>
          <w:rFonts w:cs="Times New Roman"/>
          <w:szCs w:val="24"/>
        </w:rPr>
        <w:t>ATC code: C01DX16</w:t>
      </w:r>
    </w:p>
    <w:p w14:paraId="1E3A4516" w14:textId="77777777" w:rsidR="00DE3E79" w:rsidRDefault="00DE3E79">
      <w:pPr>
        <w:rPr>
          <w:rFonts w:cs="Times New Roman"/>
          <w:szCs w:val="24"/>
        </w:rPr>
      </w:pPr>
    </w:p>
    <w:p w14:paraId="3C79205A" w14:textId="77777777" w:rsidR="00DE3E79" w:rsidRDefault="008A03DF">
      <w:pPr>
        <w:pStyle w:val="3"/>
        <w:spacing w:line="240" w:lineRule="auto"/>
        <w:rPr>
          <w:rFonts w:ascii="Times New Roman" w:eastAsia="標楷體" w:hAnsi="Times New Roman" w:cs="Times New Roman"/>
          <w:b w:val="0"/>
          <w:sz w:val="24"/>
          <w:szCs w:val="24"/>
        </w:rPr>
      </w:pPr>
      <w:bookmarkStart w:id="273" w:name="_Toc206178421"/>
      <w:bookmarkStart w:id="274" w:name="_Toc56173473"/>
      <w:bookmarkStart w:id="275" w:name="_Toc56170027"/>
      <w:bookmarkStart w:id="276" w:name="_Toc56157805"/>
      <w:bookmarkStart w:id="277" w:name="_Toc50972378"/>
      <w:r>
        <w:rPr>
          <w:rFonts w:ascii="Times New Roman" w:eastAsia="標楷體" w:hAnsi="Times New Roman" w:cs="Times New Roman"/>
          <w:b w:val="0"/>
          <w:sz w:val="24"/>
          <w:szCs w:val="24"/>
        </w:rPr>
        <w:t xml:space="preserve">E. </w:t>
      </w:r>
      <w:hyperlink r:id="rId135">
        <w:r>
          <w:rPr>
            <w:rFonts w:ascii="Times New Roman" w:eastAsia="標楷體" w:hAnsi="Times New Roman" w:cs="Times New Roman"/>
            <w:b w:val="0"/>
            <w:sz w:val="24"/>
            <w:szCs w:val="24"/>
          </w:rPr>
          <w:t>OTHER CARDIAC PREPARATIONS</w:t>
        </w:r>
        <w:bookmarkEnd w:id="273"/>
      </w:hyperlink>
      <w:bookmarkEnd w:id="274"/>
      <w:bookmarkEnd w:id="275"/>
      <w:bookmarkEnd w:id="276"/>
      <w:bookmarkEnd w:id="277"/>
    </w:p>
    <w:p w14:paraId="7AA21FB4" w14:textId="77777777" w:rsidR="003242D5" w:rsidRDefault="003614AE" w:rsidP="003242D5">
      <w:pPr>
        <w:spacing w:after="180"/>
        <w:rPr>
          <w:rFonts w:cs="Times New Roman"/>
          <w:szCs w:val="24"/>
        </w:rPr>
      </w:pPr>
      <w:hyperlink r:id="rId136">
        <w:r w:rsidR="003242D5">
          <w:rPr>
            <w:rFonts w:cs="Times New Roman"/>
            <w:i/>
            <w:szCs w:val="24"/>
          </w:rPr>
          <w:t>Prostaglandins</w:t>
        </w:r>
      </w:hyperlink>
    </w:p>
    <w:p w14:paraId="38A72C56" w14:textId="77777777" w:rsidR="003242D5" w:rsidRPr="000A6EF2" w:rsidRDefault="003242D5" w:rsidP="003242D5">
      <w:pPr>
        <w:rPr>
          <w:rFonts w:eastAsia="新細明體" w:cs="Times New Roman"/>
          <w:kern w:val="0"/>
          <w:szCs w:val="24"/>
        </w:rPr>
      </w:pPr>
      <w:r w:rsidRPr="000A6EF2">
        <w:rPr>
          <w:rFonts w:cs="Times New Roman"/>
          <w:b/>
          <w:szCs w:val="24"/>
        </w:rPr>
        <w:t>Promostan</w:t>
      </w:r>
      <w:r w:rsidRPr="000A6EF2">
        <w:fldChar w:fldCharType="begin"/>
      </w:r>
      <w:r w:rsidRPr="000A6EF2">
        <w:rPr>
          <w:rFonts w:cs="Times New Roman"/>
          <w:b/>
          <w:szCs w:val="24"/>
        </w:rPr>
        <w:instrText xml:space="preserve"> XE "Promostan " </w:instrText>
      </w:r>
      <w:r w:rsidRPr="000A6EF2">
        <w:rPr>
          <w:rFonts w:cs="Times New Roman"/>
          <w:b/>
          <w:szCs w:val="24"/>
        </w:rPr>
        <w:fldChar w:fldCharType="end"/>
      </w:r>
      <w:r w:rsidRPr="000A6EF2">
        <w:rPr>
          <w:rFonts w:cs="Times New Roman"/>
          <w:szCs w:val="24"/>
        </w:rPr>
        <w:t xml:space="preserve"> [</w:t>
      </w:r>
      <w:r w:rsidRPr="000A6EF2">
        <w:rPr>
          <w:rFonts w:eastAsia="新細明體" w:cs="Times New Roman"/>
          <w:kern w:val="0"/>
          <w:szCs w:val="24"/>
        </w:rPr>
        <w:t>PGEI00</w:t>
      </w:r>
      <w:r w:rsidRPr="000A6EF2">
        <w:rPr>
          <w:rFonts w:cs="Times New Roman"/>
          <w:szCs w:val="24"/>
        </w:rPr>
        <w:t xml:space="preserve">] </w:t>
      </w:r>
    </w:p>
    <w:p w14:paraId="005CA11C" w14:textId="77777777" w:rsidR="003242D5" w:rsidRPr="000A6EF2" w:rsidRDefault="003242D5" w:rsidP="003242D5">
      <w:pPr>
        <w:rPr>
          <w:rFonts w:cs="Times New Roman"/>
          <w:szCs w:val="24"/>
        </w:rPr>
      </w:pPr>
      <w:r w:rsidRPr="000A6EF2">
        <w:rPr>
          <w:rFonts w:cs="Times New Roman"/>
          <w:szCs w:val="24"/>
        </w:rPr>
        <w:t>Rx: Alprostadil alfadex</w:t>
      </w:r>
      <w:r w:rsidRPr="000A6EF2">
        <w:fldChar w:fldCharType="begin"/>
      </w:r>
      <w:r w:rsidRPr="000A6EF2">
        <w:rPr>
          <w:rFonts w:cs="Times New Roman"/>
          <w:szCs w:val="24"/>
        </w:rPr>
        <w:instrText xml:space="preserve"> XE "Alprostadil alfadex " </w:instrText>
      </w:r>
      <w:r w:rsidRPr="000A6EF2">
        <w:rPr>
          <w:rFonts w:cs="Times New Roman"/>
          <w:szCs w:val="24"/>
        </w:rPr>
        <w:fldChar w:fldCharType="end"/>
      </w:r>
      <w:r w:rsidRPr="000A6EF2">
        <w:rPr>
          <w:rFonts w:cs="Times New Roman"/>
          <w:szCs w:val="24"/>
        </w:rPr>
        <w:t xml:space="preserve"> 20mcg/vial</w:t>
      </w:r>
    </w:p>
    <w:p w14:paraId="7C9D55AF" w14:textId="77777777" w:rsidR="003242D5" w:rsidRPr="000A6EF2" w:rsidRDefault="003242D5" w:rsidP="003242D5">
      <w:pPr>
        <w:ind w:left="840" w:hanging="840"/>
        <w:rPr>
          <w:rFonts w:cs="Times New Roman"/>
          <w:szCs w:val="24"/>
        </w:rPr>
      </w:pPr>
      <w:r w:rsidRPr="000A6EF2">
        <w:rPr>
          <w:rFonts w:cs="Times New Roman"/>
          <w:szCs w:val="24"/>
        </w:rPr>
        <w:t>Dosage: dilute 40-60mcg in 500ml solution, IV infusion 5-10 ng/kg/min, max 1.2 mcg/kg/2hr</w:t>
      </w:r>
    </w:p>
    <w:p w14:paraId="3AED025A" w14:textId="77777777" w:rsidR="003242D5" w:rsidRPr="000A6EF2" w:rsidRDefault="003242D5" w:rsidP="003242D5">
      <w:pPr>
        <w:ind w:left="360" w:hanging="360"/>
        <w:rPr>
          <w:rFonts w:cs="Times New Roman"/>
          <w:szCs w:val="24"/>
        </w:rPr>
      </w:pPr>
      <w:r w:rsidRPr="000A6EF2">
        <w:rPr>
          <w:rFonts w:cs="Times New Roman"/>
          <w:szCs w:val="24"/>
        </w:rPr>
        <w:t>CI: hypersensitivity to alprostadil, leukemia, myeloma</w:t>
      </w:r>
    </w:p>
    <w:p w14:paraId="31800E96" w14:textId="77777777" w:rsidR="003242D5" w:rsidRPr="00212291" w:rsidRDefault="003242D5" w:rsidP="003242D5">
      <w:pPr>
        <w:ind w:left="480" w:hanging="480"/>
        <w:rPr>
          <w:rFonts w:cs="Times New Roman"/>
          <w:szCs w:val="24"/>
        </w:rPr>
      </w:pPr>
      <w:r w:rsidRPr="00212291">
        <w:rPr>
          <w:rFonts w:cs="Times New Roman"/>
          <w:szCs w:val="24"/>
        </w:rPr>
        <w:t>AE: phlebitis, nausea, vomiting, headache</w:t>
      </w:r>
    </w:p>
    <w:p w14:paraId="18BC6CCE" w14:textId="77777777" w:rsidR="003242D5" w:rsidRPr="00212291" w:rsidRDefault="003242D5" w:rsidP="003242D5">
      <w:r w:rsidRPr="00212291">
        <w:rPr>
          <w:rFonts w:cs="Times New Roman"/>
          <w:szCs w:val="24"/>
        </w:rPr>
        <w:t>Category: C</w:t>
      </w:r>
    </w:p>
    <w:p w14:paraId="4B7E9848" w14:textId="6CDAAE87" w:rsidR="005627BA" w:rsidRPr="00212291" w:rsidRDefault="003242D5" w:rsidP="003242D5">
      <w:pPr>
        <w:spacing w:after="180"/>
        <w:rPr>
          <w:rFonts w:cs="Times New Roman"/>
          <w:szCs w:val="24"/>
        </w:rPr>
      </w:pPr>
      <w:r w:rsidRPr="00212291">
        <w:rPr>
          <w:rFonts w:cs="Times New Roman"/>
          <w:szCs w:val="24"/>
        </w:rPr>
        <w:t>ATC code: C04</w:t>
      </w:r>
      <w:r w:rsidR="005627BA" w:rsidRPr="00212291">
        <w:rPr>
          <w:rFonts w:cs="Times New Roman"/>
          <w:szCs w:val="24"/>
        </w:rPr>
        <w:t>EA01</w:t>
      </w:r>
    </w:p>
    <w:p w14:paraId="0DDB01DA" w14:textId="52A4CFC8" w:rsidR="00DE3E79" w:rsidRDefault="003614AE" w:rsidP="003242D5">
      <w:pPr>
        <w:spacing w:after="180"/>
        <w:rPr>
          <w:rFonts w:cs="Times New Roman"/>
          <w:szCs w:val="24"/>
        </w:rPr>
      </w:pPr>
      <w:hyperlink r:id="rId137">
        <w:r w:rsidR="008A03DF">
          <w:rPr>
            <w:rFonts w:cs="Times New Roman"/>
            <w:i/>
            <w:szCs w:val="24"/>
          </w:rPr>
          <w:t>Other cardiac preparations</w:t>
        </w:r>
      </w:hyperlink>
    </w:p>
    <w:p w14:paraId="25E2C3EA" w14:textId="6F280A8D" w:rsidR="00DE3E79" w:rsidRDefault="008A03DF">
      <w:pPr>
        <w:rPr>
          <w:rFonts w:cs="Times New Roman"/>
          <w:szCs w:val="24"/>
        </w:rPr>
      </w:pPr>
      <w:r>
        <w:rPr>
          <w:rFonts w:cs="Times New Roman"/>
          <w:b/>
          <w:szCs w:val="24"/>
        </w:rPr>
        <w:t>Adenocor</w:t>
      </w:r>
      <w:r>
        <w:fldChar w:fldCharType="begin"/>
      </w:r>
      <w:r>
        <w:rPr>
          <w:rFonts w:cs="Times New Roman"/>
          <w:b/>
          <w:szCs w:val="24"/>
        </w:rPr>
        <w:instrText xml:space="preserve"> XE "Adenocor " </w:instrText>
      </w:r>
      <w:r>
        <w:rPr>
          <w:rFonts w:cs="Times New Roman"/>
          <w:b/>
          <w:szCs w:val="24"/>
        </w:rPr>
        <w:fldChar w:fldCharType="end"/>
      </w:r>
      <w:r>
        <w:rPr>
          <w:rFonts w:cs="Times New Roman"/>
          <w:szCs w:val="24"/>
        </w:rPr>
        <w:t xml:space="preserve"> [ADEI03] </w:t>
      </w:r>
    </w:p>
    <w:p w14:paraId="0782B8EF" w14:textId="6E29C43F" w:rsidR="00DE3E79" w:rsidRDefault="008A03DF">
      <w:pPr>
        <w:rPr>
          <w:rFonts w:cs="Times New Roman"/>
          <w:szCs w:val="24"/>
        </w:rPr>
      </w:pPr>
      <w:r>
        <w:rPr>
          <w:rFonts w:cs="Times New Roman"/>
          <w:szCs w:val="24"/>
        </w:rPr>
        <w:t>Rx: Adenosine</w:t>
      </w:r>
      <w:r>
        <w:fldChar w:fldCharType="begin"/>
      </w:r>
      <w:r>
        <w:rPr>
          <w:rFonts w:cs="Times New Roman"/>
          <w:szCs w:val="24"/>
        </w:rPr>
        <w:instrText xml:space="preserve"> XE "Adenosine " </w:instrText>
      </w:r>
      <w:r>
        <w:rPr>
          <w:rFonts w:cs="Times New Roman"/>
          <w:szCs w:val="24"/>
        </w:rPr>
        <w:fldChar w:fldCharType="end"/>
      </w:r>
      <w:r>
        <w:rPr>
          <w:rFonts w:cs="Times New Roman"/>
          <w:szCs w:val="24"/>
        </w:rPr>
        <w:t xml:space="preserve"> 3mg/ml, 2 ml/amp</w:t>
      </w:r>
    </w:p>
    <w:p w14:paraId="3CFD62E5" w14:textId="77777777" w:rsidR="00DE3E79" w:rsidRDefault="008A03DF">
      <w:pPr>
        <w:ind w:left="840" w:hanging="840"/>
        <w:rPr>
          <w:rFonts w:cs="Times New Roman"/>
          <w:szCs w:val="24"/>
        </w:rPr>
      </w:pPr>
      <w:r>
        <w:rPr>
          <w:rFonts w:cs="Times New Roman"/>
          <w:szCs w:val="24"/>
        </w:rPr>
        <w:t xml:space="preserve">Dosage: IV initial 3-6mg, then 6-12mg q2min, max 12 mg/dose </w:t>
      </w:r>
    </w:p>
    <w:p w14:paraId="5FC7BC43" w14:textId="77777777" w:rsidR="00DE3E79" w:rsidRDefault="008A03DF">
      <w:pPr>
        <w:ind w:left="360" w:hanging="360"/>
        <w:rPr>
          <w:rFonts w:cs="Times New Roman"/>
          <w:szCs w:val="24"/>
        </w:rPr>
      </w:pPr>
      <w:r>
        <w:rPr>
          <w:rFonts w:cs="Times New Roman"/>
          <w:szCs w:val="24"/>
        </w:rPr>
        <w:t xml:space="preserve">CI: hypersensitivity to adenosine, second or third degree AV block, sinus node dysfunction </w:t>
      </w:r>
    </w:p>
    <w:p w14:paraId="0C8E44B6" w14:textId="77777777" w:rsidR="00DE3E79" w:rsidRDefault="008A03DF">
      <w:pPr>
        <w:ind w:left="480" w:hanging="480"/>
        <w:rPr>
          <w:rFonts w:cs="Times New Roman"/>
          <w:szCs w:val="24"/>
        </w:rPr>
      </w:pPr>
      <w:r>
        <w:rPr>
          <w:rFonts w:cs="Times New Roman"/>
          <w:szCs w:val="24"/>
        </w:rPr>
        <w:t>AE: flushing, dyspnea, chest pain, nausea, dizziness, headache, blurred vision, bradycardia</w:t>
      </w:r>
    </w:p>
    <w:p w14:paraId="48EEC2F3" w14:textId="77777777" w:rsidR="00DE3E79" w:rsidRDefault="008A03DF">
      <w:r>
        <w:rPr>
          <w:rFonts w:cs="Times New Roman"/>
          <w:szCs w:val="24"/>
        </w:rPr>
        <w:t>Category: C</w:t>
      </w:r>
    </w:p>
    <w:p w14:paraId="0AB9AD09" w14:textId="77777777" w:rsidR="00DE3E79" w:rsidRDefault="008A03DF">
      <w:pPr>
        <w:rPr>
          <w:rFonts w:cs="Times New Roman"/>
          <w:szCs w:val="24"/>
        </w:rPr>
      </w:pPr>
      <w:r>
        <w:rPr>
          <w:rFonts w:cs="Times New Roman"/>
          <w:szCs w:val="24"/>
        </w:rPr>
        <w:t>ATC code: C01EB10</w:t>
      </w:r>
    </w:p>
    <w:p w14:paraId="1AB2A95C" w14:textId="77777777" w:rsidR="00DE3E79" w:rsidRDefault="00DE3E79">
      <w:pPr>
        <w:rPr>
          <w:rFonts w:cs="Times New Roman"/>
          <w:szCs w:val="24"/>
        </w:rPr>
      </w:pPr>
    </w:p>
    <w:p w14:paraId="5317F3F4" w14:textId="4D595A9C" w:rsidR="00DE3E79" w:rsidRDefault="008A03DF">
      <w:pPr>
        <w:rPr>
          <w:rFonts w:cs="Times New Roman"/>
          <w:szCs w:val="24"/>
        </w:rPr>
      </w:pPr>
      <w:r>
        <w:rPr>
          <w:rFonts w:cs="Times New Roman"/>
          <w:b/>
          <w:szCs w:val="24"/>
        </w:rPr>
        <w:t>Coralan</w:t>
      </w:r>
      <w:r>
        <w:fldChar w:fldCharType="begin"/>
      </w:r>
      <w:r>
        <w:rPr>
          <w:rFonts w:cs="Times New Roman"/>
          <w:b/>
          <w:szCs w:val="24"/>
        </w:rPr>
        <w:instrText xml:space="preserve"> XE " Coralan " </w:instrText>
      </w:r>
      <w:r>
        <w:rPr>
          <w:rFonts w:cs="Times New Roman"/>
          <w:b/>
          <w:szCs w:val="24"/>
        </w:rPr>
        <w:fldChar w:fldCharType="end"/>
      </w:r>
      <w:r>
        <w:rPr>
          <w:rFonts w:cs="Times New Roman"/>
          <w:szCs w:val="24"/>
        </w:rPr>
        <w:t xml:space="preserve"> [IVAO00] </w:t>
      </w:r>
    </w:p>
    <w:p w14:paraId="58F6C70F" w14:textId="5645C312" w:rsidR="00DE3E79" w:rsidRDefault="008A03DF">
      <w:pPr>
        <w:rPr>
          <w:rFonts w:cs="Times New Roman"/>
          <w:szCs w:val="24"/>
        </w:rPr>
      </w:pPr>
      <w:r>
        <w:rPr>
          <w:rFonts w:cs="Times New Roman"/>
          <w:szCs w:val="24"/>
        </w:rPr>
        <w:t>Rx: Ivabradine</w:t>
      </w:r>
      <w:r>
        <w:fldChar w:fldCharType="begin"/>
      </w:r>
      <w:r>
        <w:rPr>
          <w:rFonts w:cs="Times New Roman"/>
          <w:szCs w:val="24"/>
        </w:rPr>
        <w:instrText xml:space="preserve"> XE " Ivabradine " </w:instrText>
      </w:r>
      <w:r>
        <w:rPr>
          <w:rFonts w:cs="Times New Roman"/>
          <w:szCs w:val="24"/>
        </w:rPr>
        <w:fldChar w:fldCharType="end"/>
      </w:r>
      <w:r>
        <w:rPr>
          <w:rFonts w:cs="Times New Roman"/>
          <w:szCs w:val="24"/>
        </w:rPr>
        <w:t xml:space="preserve"> 5mg/tab</w:t>
      </w:r>
    </w:p>
    <w:p w14:paraId="0E3F681D" w14:textId="77777777" w:rsidR="00DE3E79" w:rsidRDefault="008A03DF">
      <w:pPr>
        <w:ind w:left="840" w:hanging="840"/>
        <w:rPr>
          <w:rFonts w:cs="Times New Roman"/>
          <w:szCs w:val="24"/>
        </w:rPr>
      </w:pPr>
      <w:r>
        <w:rPr>
          <w:rFonts w:cs="Times New Roman"/>
          <w:szCs w:val="24"/>
        </w:rPr>
        <w:t>Dosage: Initial, 5 mg BID with food; after 2 weeks, adjust based on heart rate; for resting rate greater than 60 beats per minute (bpm), increase dose by 2.5 mg BID; for 50 to 60 bpm, continue current dose; for less than 50 bpm or for signs or symptoms of bradycardia, decrease dose by 2.5 mg BID; max 7.5 mg BID</w:t>
      </w:r>
    </w:p>
    <w:p w14:paraId="3189D5F6" w14:textId="77777777" w:rsidR="00DE3E79" w:rsidRDefault="008A03DF">
      <w:pPr>
        <w:ind w:left="360" w:hanging="360"/>
        <w:rPr>
          <w:rFonts w:cs="Times New Roman"/>
          <w:szCs w:val="24"/>
        </w:rPr>
      </w:pPr>
      <w:r>
        <w:rPr>
          <w:rFonts w:cs="Times New Roman"/>
          <w:szCs w:val="24"/>
        </w:rPr>
        <w:t>CI: hypersensitivity to ivabradine, acute decompensated heart failure, clinically significant hypotension, clinically significant bradycardia, concomitant use with strong CYP3A4 inhibitors, pacemaker dependent, severe hepatic impairment, sick sinus syndrome, sinoatrial block, or third-degree atrioventricular block, except in presence of functioning demand pacemaker.</w:t>
      </w:r>
    </w:p>
    <w:p w14:paraId="0FE20567" w14:textId="77777777" w:rsidR="00DE3E79" w:rsidRDefault="008A03DF">
      <w:pPr>
        <w:ind w:left="480" w:hanging="480"/>
        <w:rPr>
          <w:rFonts w:cs="Times New Roman"/>
          <w:szCs w:val="24"/>
        </w:rPr>
      </w:pPr>
      <w:r>
        <w:rPr>
          <w:rFonts w:cs="Times New Roman"/>
          <w:szCs w:val="24"/>
        </w:rPr>
        <w:t>AE: atrial fibrillation, bradyarrhythmia, prolonged QT interval, Torsades de pointes</w:t>
      </w:r>
    </w:p>
    <w:p w14:paraId="6CF5FB62" w14:textId="77777777" w:rsidR="00DE3E79" w:rsidRDefault="008A03DF">
      <w:r>
        <w:rPr>
          <w:rFonts w:cs="Times New Roman"/>
          <w:szCs w:val="24"/>
        </w:rPr>
        <w:t>Category: D</w:t>
      </w:r>
    </w:p>
    <w:p w14:paraId="33B9DCEF" w14:textId="77777777" w:rsidR="00DE3E79" w:rsidRDefault="008A03DF">
      <w:pPr>
        <w:rPr>
          <w:rFonts w:cs="Times New Roman"/>
          <w:szCs w:val="24"/>
        </w:rPr>
      </w:pPr>
      <w:r>
        <w:rPr>
          <w:rFonts w:cs="Times New Roman"/>
          <w:szCs w:val="24"/>
        </w:rPr>
        <w:t>ATC code: C01EB17</w:t>
      </w:r>
    </w:p>
    <w:p w14:paraId="7C5D79E3" w14:textId="77777777" w:rsidR="00DE3E79" w:rsidRDefault="008A03DF">
      <w:pPr>
        <w:rPr>
          <w:rFonts w:cs="Times New Roman"/>
          <w:szCs w:val="24"/>
        </w:rPr>
      </w:pPr>
      <w:r>
        <w:rPr>
          <w:rFonts w:cs="Times New Roman"/>
          <w:szCs w:val="24"/>
        </w:rPr>
        <w:t>註</w:t>
      </w:r>
      <w:r>
        <w:rPr>
          <w:rFonts w:cs="Times New Roman"/>
          <w:szCs w:val="24"/>
        </w:rPr>
        <w:t>:</w:t>
      </w:r>
      <w:r>
        <w:t xml:space="preserve"> </w:t>
      </w:r>
      <w:r>
        <w:rPr>
          <w:rFonts w:cs="Times New Roman"/>
          <w:szCs w:val="24"/>
        </w:rPr>
        <w:t>每日使用二次，每次用量限不超過一粒。</w:t>
      </w:r>
    </w:p>
    <w:p w14:paraId="2919FB18" w14:textId="77777777" w:rsidR="00DE3E79" w:rsidRDefault="00DE3E79">
      <w:pPr>
        <w:rPr>
          <w:rFonts w:cs="Times New Roman"/>
          <w:szCs w:val="24"/>
        </w:rPr>
      </w:pPr>
    </w:p>
    <w:p w14:paraId="64C2847C" w14:textId="77777777" w:rsidR="00DE3E79" w:rsidRDefault="008A03DF">
      <w:pPr>
        <w:pStyle w:val="2"/>
        <w:spacing w:line="240" w:lineRule="auto"/>
        <w:rPr>
          <w:rFonts w:ascii="Times New Roman" w:eastAsia="標楷體" w:hAnsi="Times New Roman" w:cs="Times New Roman"/>
          <w:b w:val="0"/>
          <w:sz w:val="24"/>
          <w:szCs w:val="24"/>
        </w:rPr>
      </w:pPr>
      <w:bookmarkStart w:id="278" w:name="_Toc206178422"/>
      <w:bookmarkStart w:id="279" w:name="_Toc56173474"/>
      <w:bookmarkStart w:id="280" w:name="_Toc56170028"/>
      <w:bookmarkStart w:id="281" w:name="_Toc56157806"/>
      <w:bookmarkStart w:id="282" w:name="_Toc50972379"/>
      <w:r>
        <w:rPr>
          <w:rFonts w:ascii="Times New Roman" w:eastAsia="標楷體" w:hAnsi="Times New Roman" w:cs="Times New Roman"/>
          <w:b w:val="0"/>
          <w:sz w:val="24"/>
          <w:szCs w:val="24"/>
        </w:rPr>
        <w:t xml:space="preserve">C02. </w:t>
      </w:r>
      <w:hyperlink r:id="rId138">
        <w:r>
          <w:rPr>
            <w:rFonts w:ascii="Times New Roman" w:eastAsia="標楷體" w:hAnsi="Times New Roman" w:cs="Times New Roman"/>
            <w:b w:val="0"/>
            <w:sz w:val="24"/>
            <w:szCs w:val="24"/>
          </w:rPr>
          <w:t>ANTIHYPERTENSIVES</w:t>
        </w:r>
        <w:bookmarkEnd w:id="278"/>
      </w:hyperlink>
      <w:bookmarkEnd w:id="279"/>
      <w:bookmarkEnd w:id="280"/>
      <w:bookmarkEnd w:id="281"/>
      <w:bookmarkEnd w:id="282"/>
    </w:p>
    <w:p w14:paraId="15616ECD" w14:textId="77777777" w:rsidR="00DE3E79" w:rsidRDefault="008A03DF">
      <w:pPr>
        <w:pStyle w:val="3"/>
        <w:spacing w:line="240" w:lineRule="auto"/>
        <w:rPr>
          <w:rFonts w:ascii="Times New Roman" w:eastAsia="標楷體" w:hAnsi="Times New Roman" w:cs="Times New Roman"/>
          <w:b w:val="0"/>
          <w:sz w:val="24"/>
          <w:szCs w:val="24"/>
        </w:rPr>
      </w:pPr>
      <w:bookmarkStart w:id="283" w:name="_Toc206178423"/>
      <w:bookmarkStart w:id="284" w:name="_Toc56173475"/>
      <w:bookmarkStart w:id="285" w:name="_Toc56170029"/>
      <w:bookmarkStart w:id="286" w:name="_Toc56157807"/>
      <w:bookmarkStart w:id="287" w:name="_Toc50972380"/>
      <w:r>
        <w:rPr>
          <w:rFonts w:ascii="Times New Roman" w:eastAsia="標楷體" w:hAnsi="Times New Roman" w:cs="Times New Roman"/>
          <w:b w:val="0"/>
          <w:sz w:val="24"/>
          <w:szCs w:val="24"/>
        </w:rPr>
        <w:t xml:space="preserve">C. </w:t>
      </w:r>
      <w:hyperlink r:id="rId139">
        <w:r>
          <w:rPr>
            <w:rFonts w:ascii="Times New Roman" w:eastAsia="標楷體" w:hAnsi="Times New Roman" w:cs="Times New Roman"/>
            <w:b w:val="0"/>
            <w:sz w:val="24"/>
            <w:szCs w:val="24"/>
          </w:rPr>
          <w:t>ANTIADRENERGIC AGENTS, PERIPHERALLY ACTING</w:t>
        </w:r>
        <w:bookmarkEnd w:id="283"/>
      </w:hyperlink>
      <w:bookmarkEnd w:id="284"/>
      <w:bookmarkEnd w:id="285"/>
      <w:bookmarkEnd w:id="286"/>
      <w:bookmarkEnd w:id="287"/>
    </w:p>
    <w:p w14:paraId="55E47B93" w14:textId="77777777" w:rsidR="00DE3E79" w:rsidRDefault="003614AE">
      <w:pPr>
        <w:spacing w:after="180"/>
        <w:rPr>
          <w:rFonts w:cs="Times New Roman"/>
          <w:szCs w:val="24"/>
        </w:rPr>
      </w:pPr>
      <w:hyperlink r:id="rId140">
        <w:r w:rsidR="008A03DF">
          <w:rPr>
            <w:rFonts w:cs="Times New Roman"/>
            <w:i/>
            <w:szCs w:val="24"/>
          </w:rPr>
          <w:t>Alpha-adrenoreceptor antagonists</w:t>
        </w:r>
      </w:hyperlink>
    </w:p>
    <w:p w14:paraId="39658CB8" w14:textId="21A24CC6" w:rsidR="00DE3E79" w:rsidRDefault="008A03DF">
      <w:pPr>
        <w:rPr>
          <w:rFonts w:cs="Times New Roman"/>
          <w:b/>
          <w:szCs w:val="24"/>
        </w:rPr>
      </w:pPr>
      <w:r>
        <w:rPr>
          <w:rFonts w:cs="Times New Roman"/>
          <w:b/>
          <w:szCs w:val="24"/>
        </w:rPr>
        <w:t>Dophilin</w:t>
      </w:r>
      <w:r>
        <w:fldChar w:fldCharType="begin"/>
      </w:r>
      <w:r>
        <w:rPr>
          <w:rFonts w:cs="Times New Roman"/>
          <w:b/>
          <w:szCs w:val="24"/>
        </w:rPr>
        <w:instrText xml:space="preserve"> XE "Dophilin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][DOXO05]</w:t>
      </w:r>
    </w:p>
    <w:p w14:paraId="07D45247" w14:textId="6A6809B7" w:rsidR="00DE3E79" w:rsidRDefault="008A03DF">
      <w:pPr>
        <w:rPr>
          <w:rFonts w:cs="Times New Roman"/>
          <w:szCs w:val="24"/>
        </w:rPr>
      </w:pPr>
      <w:r>
        <w:rPr>
          <w:rFonts w:cs="Times New Roman"/>
          <w:szCs w:val="24"/>
        </w:rPr>
        <w:t>Rx: Doxazosin</w:t>
      </w:r>
      <w:r>
        <w:fldChar w:fldCharType="begin"/>
      </w:r>
      <w:r>
        <w:rPr>
          <w:rFonts w:cs="Times New Roman"/>
          <w:szCs w:val="24"/>
        </w:rPr>
        <w:instrText xml:space="preserve"> XE "Doxazosin " </w:instrText>
      </w:r>
      <w:r>
        <w:rPr>
          <w:rFonts w:cs="Times New Roman"/>
          <w:szCs w:val="24"/>
        </w:rPr>
        <w:fldChar w:fldCharType="end"/>
      </w:r>
      <w:r>
        <w:rPr>
          <w:rFonts w:cs="Times New Roman"/>
          <w:szCs w:val="24"/>
        </w:rPr>
        <w:t xml:space="preserve"> 2mg/tab</w:t>
      </w:r>
    </w:p>
    <w:p w14:paraId="776522B0" w14:textId="77777777" w:rsidR="00DE3E79" w:rsidRDefault="008A03DF">
      <w:pPr>
        <w:rPr>
          <w:rFonts w:cs="Times New Roman"/>
          <w:szCs w:val="24"/>
        </w:rPr>
      </w:pPr>
      <w:r>
        <w:rPr>
          <w:rFonts w:cs="Times New Roman"/>
          <w:szCs w:val="24"/>
        </w:rPr>
        <w:t>Dosage: 1-16 mg/day, max 16 mg/day</w:t>
      </w:r>
    </w:p>
    <w:p w14:paraId="7DF0C347" w14:textId="77777777" w:rsidR="00DE3E79" w:rsidRDefault="008A03DF">
      <w:pPr>
        <w:rPr>
          <w:rFonts w:cs="Times New Roman"/>
          <w:szCs w:val="24"/>
        </w:rPr>
      </w:pPr>
      <w:r>
        <w:rPr>
          <w:rFonts w:cs="Times New Roman"/>
          <w:szCs w:val="24"/>
        </w:rPr>
        <w:t>CI: hypersensitivity to doxazosin or other quinazolines</w:t>
      </w:r>
    </w:p>
    <w:p w14:paraId="1880790D" w14:textId="77777777" w:rsidR="00DE3E79" w:rsidRDefault="008A03DF">
      <w:pPr>
        <w:rPr>
          <w:rFonts w:cs="Times New Roman"/>
          <w:szCs w:val="24"/>
        </w:rPr>
      </w:pPr>
      <w:r>
        <w:rPr>
          <w:rFonts w:cs="Times New Roman"/>
          <w:szCs w:val="24"/>
        </w:rPr>
        <w:t>AE: dizziness, headache, hypotension, diarrhea, weakness, vertigo</w:t>
      </w:r>
    </w:p>
    <w:p w14:paraId="13B09DC0" w14:textId="77777777" w:rsidR="00DE3E79" w:rsidRDefault="008A03DF">
      <w:pPr>
        <w:rPr>
          <w:rFonts w:cs="Times New Roman"/>
          <w:szCs w:val="24"/>
        </w:rPr>
      </w:pPr>
      <w:r>
        <w:rPr>
          <w:rFonts w:cs="Times New Roman"/>
          <w:szCs w:val="24"/>
        </w:rPr>
        <w:t>Category: C</w:t>
      </w:r>
    </w:p>
    <w:p w14:paraId="79A080CD" w14:textId="77777777" w:rsidR="00DE3E79" w:rsidRDefault="008A03DF">
      <w:pPr>
        <w:rPr>
          <w:rFonts w:cs="Times New Roman"/>
          <w:szCs w:val="24"/>
        </w:rPr>
      </w:pPr>
      <w:r>
        <w:rPr>
          <w:rFonts w:cs="Times New Roman"/>
          <w:szCs w:val="24"/>
        </w:rPr>
        <w:t>ATC code: C02CA04</w:t>
      </w:r>
    </w:p>
    <w:p w14:paraId="1D7A1F34" w14:textId="77777777" w:rsidR="00DE3E79" w:rsidRDefault="00DE3E79">
      <w:pPr>
        <w:rPr>
          <w:rFonts w:cs="Times New Roman"/>
          <w:szCs w:val="24"/>
        </w:rPr>
      </w:pPr>
    </w:p>
    <w:p w14:paraId="710BC290" w14:textId="77777777" w:rsidR="00DE3E79" w:rsidRDefault="008A03DF">
      <w:pPr>
        <w:pStyle w:val="3"/>
        <w:spacing w:line="240" w:lineRule="auto"/>
        <w:rPr>
          <w:rFonts w:ascii="Times New Roman" w:eastAsia="標楷體" w:hAnsi="Times New Roman" w:cs="Times New Roman"/>
          <w:b w:val="0"/>
          <w:sz w:val="24"/>
          <w:szCs w:val="24"/>
        </w:rPr>
      </w:pPr>
      <w:bookmarkStart w:id="288" w:name="_Toc206178424"/>
      <w:bookmarkStart w:id="289" w:name="_Toc56173476"/>
      <w:bookmarkStart w:id="290" w:name="_Toc56170030"/>
      <w:bookmarkStart w:id="291" w:name="_Toc56157808"/>
      <w:bookmarkStart w:id="292" w:name="_Toc50972381"/>
      <w:r>
        <w:rPr>
          <w:rFonts w:ascii="Times New Roman" w:eastAsia="標楷體" w:hAnsi="Times New Roman" w:cs="Times New Roman"/>
          <w:b w:val="0"/>
          <w:sz w:val="24"/>
          <w:szCs w:val="24"/>
        </w:rPr>
        <w:t xml:space="preserve">D. </w:t>
      </w:r>
      <w:hyperlink r:id="rId141">
        <w:r>
          <w:rPr>
            <w:rFonts w:ascii="Times New Roman" w:eastAsia="標楷體" w:hAnsi="Times New Roman" w:cs="Times New Roman"/>
            <w:b w:val="0"/>
            <w:sz w:val="24"/>
            <w:szCs w:val="24"/>
          </w:rPr>
          <w:t>ARTERIOLAR SMOOTH MUSCLE, AGENTS ACTING ON</w:t>
        </w:r>
        <w:bookmarkEnd w:id="288"/>
      </w:hyperlink>
      <w:bookmarkEnd w:id="289"/>
      <w:bookmarkEnd w:id="290"/>
      <w:bookmarkEnd w:id="291"/>
      <w:bookmarkEnd w:id="292"/>
    </w:p>
    <w:p w14:paraId="6B3402C0" w14:textId="77777777" w:rsidR="00DE3E79" w:rsidRDefault="003614AE">
      <w:pPr>
        <w:spacing w:after="180"/>
        <w:rPr>
          <w:rFonts w:cs="Times New Roman"/>
          <w:szCs w:val="24"/>
        </w:rPr>
      </w:pPr>
      <w:hyperlink r:id="rId142">
        <w:r w:rsidR="008A03DF">
          <w:rPr>
            <w:rFonts w:cs="Times New Roman"/>
            <w:i/>
            <w:szCs w:val="24"/>
          </w:rPr>
          <w:t>Hydrazinophthalazine derivatives</w:t>
        </w:r>
      </w:hyperlink>
    </w:p>
    <w:p w14:paraId="455A6414" w14:textId="0735BAA7" w:rsidR="00DE3E79" w:rsidRDefault="008A03DF">
      <w:pPr>
        <w:rPr>
          <w:rFonts w:cs="Times New Roman"/>
          <w:b/>
          <w:szCs w:val="24"/>
        </w:rPr>
      </w:pPr>
      <w:r>
        <w:rPr>
          <w:rFonts w:cs="Times New Roman"/>
          <w:b/>
          <w:szCs w:val="24"/>
        </w:rPr>
        <w:t>Stable 10mg</w:t>
      </w:r>
      <w:r>
        <w:fldChar w:fldCharType="begin"/>
      </w:r>
      <w:r w:rsidR="00F53392">
        <w:rPr>
          <w:rFonts w:cs="Times New Roman"/>
          <w:b/>
          <w:szCs w:val="24"/>
        </w:rPr>
        <w:instrText xml:space="preserve"> XE "Stable 10mg</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][HYDO22]</w:t>
      </w:r>
    </w:p>
    <w:p w14:paraId="37BE357F" w14:textId="28601616" w:rsidR="00DE3E79" w:rsidRDefault="008A03DF">
      <w:pPr>
        <w:rPr>
          <w:rFonts w:cs="Times New Roman"/>
          <w:szCs w:val="24"/>
        </w:rPr>
      </w:pPr>
      <w:r>
        <w:rPr>
          <w:rFonts w:cs="Times New Roman"/>
          <w:szCs w:val="24"/>
        </w:rPr>
        <w:t>Rx: Hydralazine</w:t>
      </w:r>
      <w:r>
        <w:fldChar w:fldCharType="begin"/>
      </w:r>
      <w:r w:rsidR="00F53392">
        <w:rPr>
          <w:rFonts w:cs="Times New Roman"/>
          <w:szCs w:val="24"/>
        </w:rPr>
        <w:instrText xml:space="preserve"> XE "Hydralazine</w:instrText>
      </w:r>
      <w:r>
        <w:rPr>
          <w:rFonts w:cs="Times New Roman"/>
          <w:szCs w:val="24"/>
        </w:rPr>
        <w:instrText xml:space="preserve"> " </w:instrText>
      </w:r>
      <w:r>
        <w:rPr>
          <w:rFonts w:cs="Times New Roman"/>
          <w:szCs w:val="24"/>
        </w:rPr>
        <w:fldChar w:fldCharType="end"/>
      </w:r>
      <w:r>
        <w:rPr>
          <w:rFonts w:cs="Times New Roman"/>
          <w:szCs w:val="24"/>
        </w:rPr>
        <w:t xml:space="preserve"> 10mg/tab</w:t>
      </w:r>
    </w:p>
    <w:p w14:paraId="17172800" w14:textId="77777777" w:rsidR="00DE3E79" w:rsidRDefault="008A03DF">
      <w:pPr>
        <w:ind w:left="850" w:hanging="850"/>
        <w:rPr>
          <w:rFonts w:cs="Times New Roman"/>
          <w:szCs w:val="24"/>
        </w:rPr>
      </w:pPr>
      <w:r>
        <w:rPr>
          <w:rFonts w:cs="Times New Roman"/>
          <w:szCs w:val="24"/>
        </w:rPr>
        <w:t>Dosage: initial 10mg qid, maintain 50-200 mg/day, max 300mg/day; children 0.75-3.5 mg/kg/day, max 300mg/day</w:t>
      </w:r>
    </w:p>
    <w:p w14:paraId="6E6639D3" w14:textId="77777777" w:rsidR="00DE3E79" w:rsidRDefault="008A03DF">
      <w:pPr>
        <w:rPr>
          <w:rFonts w:cs="Times New Roman"/>
          <w:szCs w:val="24"/>
        </w:rPr>
      </w:pPr>
      <w:r>
        <w:rPr>
          <w:rFonts w:cs="Times New Roman"/>
          <w:szCs w:val="24"/>
        </w:rPr>
        <w:t>CI:</w:t>
      </w:r>
      <w:r>
        <w:rPr>
          <w:rFonts w:cs="Times New Roman"/>
          <w:b/>
          <w:bCs/>
          <w:szCs w:val="24"/>
        </w:rPr>
        <w:t xml:space="preserve"> </w:t>
      </w:r>
      <w:r>
        <w:rPr>
          <w:rFonts w:cs="Times New Roman"/>
          <w:szCs w:val="24"/>
        </w:rPr>
        <w:t>Systemic Lupus Erythematosus, CHF, myocadial dysfuction</w:t>
      </w:r>
    </w:p>
    <w:p w14:paraId="62C54BD6" w14:textId="77777777" w:rsidR="00DE3E79" w:rsidRDefault="008A03DF">
      <w:pPr>
        <w:ind w:left="480" w:hanging="480"/>
        <w:rPr>
          <w:rFonts w:cs="Times New Roman"/>
          <w:szCs w:val="24"/>
        </w:rPr>
      </w:pPr>
      <w:r>
        <w:rPr>
          <w:rFonts w:cs="Times New Roman"/>
          <w:szCs w:val="24"/>
        </w:rPr>
        <w:t>AE: angina, edema, palpitations, tachycardia, diarrhea, loss of appetite, nausea, vomiting, headache</w:t>
      </w:r>
    </w:p>
    <w:p w14:paraId="45FB3811" w14:textId="77777777" w:rsidR="00DE3E79" w:rsidRDefault="008A03DF">
      <w:pPr>
        <w:rPr>
          <w:rFonts w:cs="Times New Roman"/>
          <w:szCs w:val="24"/>
        </w:rPr>
      </w:pPr>
      <w:r>
        <w:rPr>
          <w:rFonts w:cs="Times New Roman"/>
          <w:szCs w:val="24"/>
        </w:rPr>
        <w:t>Category: C</w:t>
      </w:r>
    </w:p>
    <w:p w14:paraId="51A2D085"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C02DB02</w:t>
      </w:r>
    </w:p>
    <w:p w14:paraId="6E26712E" w14:textId="77777777" w:rsidR="00DE3E79" w:rsidRDefault="00DE3E79">
      <w:pPr>
        <w:rPr>
          <w:rFonts w:cs="Times New Roman"/>
          <w:szCs w:val="24"/>
        </w:rPr>
      </w:pPr>
    </w:p>
    <w:p w14:paraId="53D0DD02" w14:textId="5DC272E7" w:rsidR="00DE3E79" w:rsidRDefault="008A03DF">
      <w:pPr>
        <w:rPr>
          <w:rFonts w:cs="Times New Roman"/>
          <w:b/>
          <w:szCs w:val="24"/>
        </w:rPr>
      </w:pPr>
      <w:r>
        <w:rPr>
          <w:rFonts w:cs="Times New Roman"/>
          <w:b/>
          <w:szCs w:val="24"/>
        </w:rPr>
        <w:t xml:space="preserve">Apolin </w:t>
      </w:r>
      <w:r>
        <w:fldChar w:fldCharType="begin"/>
      </w:r>
      <w:r w:rsidR="00F53392">
        <w:rPr>
          <w:rFonts w:cs="Times New Roman"/>
          <w:b/>
          <w:szCs w:val="24"/>
        </w:rPr>
        <w:instrText xml:space="preserve"> XE " Apolin</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][HYDO20]</w:t>
      </w:r>
    </w:p>
    <w:p w14:paraId="0EBB73C4" w14:textId="42071437" w:rsidR="00DE3E79" w:rsidRDefault="008A03DF">
      <w:pPr>
        <w:rPr>
          <w:rFonts w:cs="Times New Roman"/>
          <w:szCs w:val="24"/>
        </w:rPr>
      </w:pPr>
      <w:r>
        <w:rPr>
          <w:rFonts w:cs="Times New Roman"/>
          <w:szCs w:val="24"/>
        </w:rPr>
        <w:t>Rx: Hydralazine</w:t>
      </w:r>
      <w:r>
        <w:fldChar w:fldCharType="begin"/>
      </w:r>
      <w:r w:rsidR="00F53392">
        <w:rPr>
          <w:rFonts w:cs="Times New Roman"/>
          <w:szCs w:val="24"/>
        </w:rPr>
        <w:instrText xml:space="preserve"> XE "Hydralazine</w:instrText>
      </w:r>
      <w:r>
        <w:rPr>
          <w:rFonts w:cs="Times New Roman"/>
          <w:szCs w:val="24"/>
        </w:rPr>
        <w:instrText xml:space="preserve"> " </w:instrText>
      </w:r>
      <w:r>
        <w:rPr>
          <w:rFonts w:cs="Times New Roman"/>
          <w:szCs w:val="24"/>
        </w:rPr>
        <w:fldChar w:fldCharType="end"/>
      </w:r>
      <w:r>
        <w:rPr>
          <w:rFonts w:cs="Times New Roman"/>
          <w:szCs w:val="24"/>
        </w:rPr>
        <w:t xml:space="preserve"> 25mg/tab</w:t>
      </w:r>
    </w:p>
    <w:p w14:paraId="4854D81B" w14:textId="013762CE" w:rsidR="00DE3E79" w:rsidRDefault="008A03DF">
      <w:pPr>
        <w:rPr>
          <w:rFonts w:cs="Times New Roman"/>
          <w:szCs w:val="24"/>
        </w:rPr>
      </w:pPr>
      <w:r>
        <w:rPr>
          <w:rFonts w:cs="Times New Roman"/>
          <w:szCs w:val="24"/>
        </w:rPr>
        <w:t xml:space="preserve">Dosage: see </w:t>
      </w:r>
      <w:r w:rsidR="00D8507E">
        <w:rPr>
          <w:rFonts w:cs="Times New Roman"/>
          <w:b/>
          <w:szCs w:val="24"/>
        </w:rPr>
        <w:t>Stable 10mg</w:t>
      </w:r>
      <w:r w:rsidR="00D8507E" w:rsidDel="00D8507E">
        <w:rPr>
          <w:rFonts w:cs="Times New Roman"/>
          <w:b/>
          <w:szCs w:val="24"/>
        </w:rPr>
        <w:t xml:space="preserve"> </w:t>
      </w:r>
    </w:p>
    <w:p w14:paraId="79F35C98" w14:textId="64528E8F" w:rsidR="00DE3E79" w:rsidRDefault="008A03DF">
      <w:pPr>
        <w:rPr>
          <w:rFonts w:cs="Times New Roman"/>
          <w:szCs w:val="24"/>
        </w:rPr>
      </w:pPr>
      <w:r>
        <w:rPr>
          <w:rFonts w:cs="Times New Roman"/>
          <w:szCs w:val="24"/>
        </w:rPr>
        <w:t xml:space="preserve">CI: see </w:t>
      </w:r>
      <w:r w:rsidR="00D8507E">
        <w:rPr>
          <w:rFonts w:cs="Times New Roman"/>
          <w:b/>
          <w:szCs w:val="24"/>
        </w:rPr>
        <w:t>Stable 10mg</w:t>
      </w:r>
      <w:r w:rsidR="00D8507E" w:rsidDel="00D8507E">
        <w:rPr>
          <w:rFonts w:cs="Times New Roman"/>
          <w:b/>
          <w:szCs w:val="24"/>
        </w:rPr>
        <w:t xml:space="preserve"> </w:t>
      </w:r>
    </w:p>
    <w:p w14:paraId="7BBF7E98" w14:textId="77777777" w:rsidR="00D8507E" w:rsidRDefault="008A03DF">
      <w:pPr>
        <w:rPr>
          <w:rFonts w:cs="Times New Roman"/>
          <w:b/>
          <w:szCs w:val="24"/>
        </w:rPr>
      </w:pPr>
      <w:r>
        <w:rPr>
          <w:rFonts w:cs="Times New Roman"/>
          <w:szCs w:val="24"/>
        </w:rPr>
        <w:t xml:space="preserve">AE: see </w:t>
      </w:r>
      <w:r w:rsidR="00D8507E">
        <w:rPr>
          <w:rFonts w:cs="Times New Roman"/>
          <w:b/>
          <w:szCs w:val="24"/>
        </w:rPr>
        <w:t>Stable 10mg</w:t>
      </w:r>
      <w:r w:rsidR="00D8507E" w:rsidDel="00D8507E">
        <w:rPr>
          <w:rFonts w:cs="Times New Roman"/>
          <w:b/>
          <w:szCs w:val="24"/>
        </w:rPr>
        <w:t xml:space="preserve"> </w:t>
      </w:r>
    </w:p>
    <w:p w14:paraId="570CD7BD" w14:textId="77777777" w:rsidR="00DE3E79" w:rsidRDefault="008A03DF">
      <w:pPr>
        <w:rPr>
          <w:rFonts w:cs="Times New Roman"/>
          <w:szCs w:val="24"/>
        </w:rPr>
      </w:pPr>
      <w:r>
        <w:rPr>
          <w:rFonts w:cs="Times New Roman"/>
          <w:szCs w:val="24"/>
        </w:rPr>
        <w:t>Category: C</w:t>
      </w:r>
    </w:p>
    <w:p w14:paraId="22BD5D01"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C02DB02</w:t>
      </w:r>
    </w:p>
    <w:p w14:paraId="55A5C60E" w14:textId="77777777" w:rsidR="00DE3E79" w:rsidRDefault="00DE3E79">
      <w:pPr>
        <w:rPr>
          <w:rFonts w:cs="Times New Roman"/>
          <w:szCs w:val="24"/>
        </w:rPr>
      </w:pPr>
    </w:p>
    <w:p w14:paraId="53ABE6FE" w14:textId="77777777" w:rsidR="00DE3E79" w:rsidRDefault="008A03DF">
      <w:pPr>
        <w:pStyle w:val="2"/>
        <w:spacing w:line="240" w:lineRule="auto"/>
        <w:rPr>
          <w:rFonts w:ascii="Times New Roman" w:eastAsia="標楷體" w:hAnsi="Times New Roman" w:cs="Times New Roman"/>
          <w:b w:val="0"/>
          <w:sz w:val="24"/>
          <w:szCs w:val="24"/>
        </w:rPr>
      </w:pPr>
      <w:bookmarkStart w:id="293" w:name="_Toc206178425"/>
      <w:bookmarkStart w:id="294" w:name="_Toc56173477"/>
      <w:bookmarkStart w:id="295" w:name="_Toc56170031"/>
      <w:bookmarkStart w:id="296" w:name="_Toc56157809"/>
      <w:bookmarkStart w:id="297" w:name="_Toc50972382"/>
      <w:r>
        <w:rPr>
          <w:rFonts w:ascii="Times New Roman" w:eastAsia="標楷體" w:hAnsi="Times New Roman" w:cs="Times New Roman"/>
          <w:b w:val="0"/>
          <w:sz w:val="24"/>
          <w:szCs w:val="24"/>
        </w:rPr>
        <w:t xml:space="preserve">C03. </w:t>
      </w:r>
      <w:hyperlink r:id="rId143">
        <w:r>
          <w:rPr>
            <w:rFonts w:ascii="Times New Roman" w:eastAsia="標楷體" w:hAnsi="Times New Roman" w:cs="Times New Roman"/>
            <w:b w:val="0"/>
            <w:sz w:val="24"/>
            <w:szCs w:val="24"/>
          </w:rPr>
          <w:t>DIURETICS</w:t>
        </w:r>
        <w:bookmarkEnd w:id="293"/>
      </w:hyperlink>
      <w:bookmarkEnd w:id="294"/>
      <w:bookmarkEnd w:id="295"/>
      <w:bookmarkEnd w:id="296"/>
      <w:bookmarkEnd w:id="297"/>
    </w:p>
    <w:p w14:paraId="04C98B4C" w14:textId="77777777" w:rsidR="00DE3E79" w:rsidRDefault="008A03DF">
      <w:pPr>
        <w:pStyle w:val="3"/>
        <w:spacing w:line="240" w:lineRule="auto"/>
        <w:rPr>
          <w:rFonts w:ascii="Times New Roman" w:eastAsia="標楷體" w:hAnsi="Times New Roman" w:cs="Times New Roman"/>
          <w:b w:val="0"/>
          <w:sz w:val="24"/>
          <w:szCs w:val="24"/>
        </w:rPr>
      </w:pPr>
      <w:bookmarkStart w:id="298" w:name="_Toc206178426"/>
      <w:bookmarkStart w:id="299" w:name="_Toc56173478"/>
      <w:bookmarkStart w:id="300" w:name="_Toc56170032"/>
      <w:bookmarkStart w:id="301" w:name="_Toc56157810"/>
      <w:bookmarkStart w:id="302" w:name="_Toc50972383"/>
      <w:r>
        <w:rPr>
          <w:rFonts w:ascii="Times New Roman" w:eastAsia="標楷體" w:hAnsi="Times New Roman" w:cs="Times New Roman"/>
          <w:b w:val="0"/>
          <w:sz w:val="24"/>
          <w:szCs w:val="24"/>
        </w:rPr>
        <w:t xml:space="preserve">A. </w:t>
      </w:r>
      <w:hyperlink r:id="rId144">
        <w:r>
          <w:rPr>
            <w:rFonts w:ascii="Times New Roman" w:eastAsia="標楷體" w:hAnsi="Times New Roman" w:cs="Times New Roman"/>
            <w:b w:val="0"/>
            <w:sz w:val="24"/>
            <w:szCs w:val="24"/>
          </w:rPr>
          <w:t>LOW-CEILING DIURETICS, THIAZIDES</w:t>
        </w:r>
        <w:bookmarkEnd w:id="298"/>
      </w:hyperlink>
      <w:bookmarkEnd w:id="299"/>
      <w:bookmarkEnd w:id="300"/>
      <w:bookmarkEnd w:id="301"/>
      <w:bookmarkEnd w:id="302"/>
    </w:p>
    <w:p w14:paraId="42F1A11A" w14:textId="77777777" w:rsidR="00DE3E79" w:rsidRDefault="003614AE">
      <w:pPr>
        <w:spacing w:after="180"/>
        <w:rPr>
          <w:rFonts w:cs="Times New Roman"/>
          <w:szCs w:val="24"/>
        </w:rPr>
      </w:pPr>
      <w:hyperlink r:id="rId145">
        <w:r w:rsidR="008A03DF">
          <w:rPr>
            <w:rFonts w:cs="Times New Roman"/>
            <w:i/>
            <w:szCs w:val="24"/>
          </w:rPr>
          <w:t>Thiazides, plain</w:t>
        </w:r>
      </w:hyperlink>
    </w:p>
    <w:p w14:paraId="4ABE28A7" w14:textId="249F6543" w:rsidR="00DE3E79" w:rsidRDefault="008A03DF">
      <w:pPr>
        <w:rPr>
          <w:rFonts w:cs="Times New Roman"/>
          <w:b/>
          <w:szCs w:val="24"/>
        </w:rPr>
      </w:pPr>
      <w:r>
        <w:rPr>
          <w:rFonts w:cs="Times New Roman"/>
          <w:b/>
          <w:szCs w:val="24"/>
        </w:rPr>
        <w:t>Fluitran</w:t>
      </w:r>
      <w:r>
        <w:fldChar w:fldCharType="begin"/>
      </w:r>
      <w:r>
        <w:rPr>
          <w:rFonts w:cs="Times New Roman"/>
          <w:b/>
          <w:szCs w:val="24"/>
        </w:rPr>
        <w:instrText xml:space="preserve"> XE "Fluitran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][FLUO04]</w:t>
      </w:r>
    </w:p>
    <w:p w14:paraId="7C2A7012" w14:textId="11FC88AB" w:rsidR="00DE3E79" w:rsidRDefault="008A03DF">
      <w:pPr>
        <w:rPr>
          <w:rFonts w:cs="Times New Roman"/>
          <w:szCs w:val="24"/>
        </w:rPr>
      </w:pPr>
      <w:r>
        <w:rPr>
          <w:rFonts w:cs="Times New Roman"/>
          <w:szCs w:val="24"/>
        </w:rPr>
        <w:t>Rx: Trichlormethiazide</w:t>
      </w:r>
      <w:r>
        <w:fldChar w:fldCharType="begin"/>
      </w:r>
      <w:r>
        <w:rPr>
          <w:rFonts w:cs="Times New Roman"/>
          <w:szCs w:val="24"/>
        </w:rPr>
        <w:instrText xml:space="preserve"> XE "Trichlormethiazide " </w:instrText>
      </w:r>
      <w:r>
        <w:rPr>
          <w:rFonts w:cs="Times New Roman"/>
          <w:szCs w:val="24"/>
        </w:rPr>
        <w:fldChar w:fldCharType="end"/>
      </w:r>
      <w:r>
        <w:rPr>
          <w:rFonts w:cs="Times New Roman"/>
          <w:szCs w:val="24"/>
        </w:rPr>
        <w:t xml:space="preserve"> 2mg/tab</w:t>
      </w:r>
    </w:p>
    <w:p w14:paraId="031A67D7" w14:textId="77777777" w:rsidR="00DE3E79" w:rsidRDefault="008A03DF">
      <w:pPr>
        <w:rPr>
          <w:rFonts w:cs="Times New Roman"/>
          <w:szCs w:val="24"/>
        </w:rPr>
      </w:pPr>
      <w:r>
        <w:rPr>
          <w:rFonts w:cs="Times New Roman"/>
          <w:szCs w:val="24"/>
        </w:rPr>
        <w:t xml:space="preserve">Dosage: </w:t>
      </w:r>
      <w:r>
        <w:rPr>
          <w:rFonts w:cs="Times New Roman"/>
          <w:kern w:val="0"/>
          <w:szCs w:val="24"/>
        </w:rPr>
        <w:t>1-4 mg qd, max 4 mg/day</w:t>
      </w:r>
    </w:p>
    <w:p w14:paraId="270E5BFA" w14:textId="77777777" w:rsidR="00DE3E79" w:rsidRDefault="008A03DF">
      <w:pPr>
        <w:rPr>
          <w:rFonts w:cs="Times New Roman"/>
          <w:szCs w:val="24"/>
        </w:rPr>
      </w:pPr>
      <w:r>
        <w:rPr>
          <w:rFonts w:cs="Times New Roman"/>
          <w:szCs w:val="24"/>
        </w:rPr>
        <w:t>CI: anuria,</w:t>
      </w:r>
      <w:r>
        <w:rPr>
          <w:rFonts w:cs="Times New Roman"/>
          <w:kern w:val="0"/>
          <w:szCs w:val="24"/>
        </w:rPr>
        <w:t xml:space="preserve"> hypersensitivity to sulfonamides</w:t>
      </w:r>
    </w:p>
    <w:p w14:paraId="6CEB5A7D" w14:textId="77777777" w:rsidR="00DE3E79" w:rsidRDefault="008A03DF">
      <w:pPr>
        <w:rPr>
          <w:rFonts w:cs="Times New Roman"/>
          <w:szCs w:val="24"/>
        </w:rPr>
      </w:pPr>
      <w:r>
        <w:rPr>
          <w:rFonts w:cs="Times New Roman"/>
          <w:szCs w:val="24"/>
        </w:rPr>
        <w:t xml:space="preserve">AE: </w:t>
      </w:r>
      <w:r>
        <w:rPr>
          <w:rFonts w:cs="Times New Roman"/>
          <w:kern w:val="0"/>
          <w:szCs w:val="24"/>
        </w:rPr>
        <w:t>diarrhea, dizzy, sun sensitivity</w:t>
      </w:r>
    </w:p>
    <w:p w14:paraId="1BFB67FF" w14:textId="77777777" w:rsidR="00DE3E79" w:rsidRDefault="008A03DF">
      <w:pPr>
        <w:rPr>
          <w:rFonts w:cs="Times New Roman"/>
          <w:szCs w:val="24"/>
        </w:rPr>
      </w:pPr>
      <w:r>
        <w:rPr>
          <w:rFonts w:cs="Times New Roman"/>
          <w:szCs w:val="24"/>
        </w:rPr>
        <w:t>Category: C</w:t>
      </w:r>
    </w:p>
    <w:p w14:paraId="16D15B69"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C03AA06</w:t>
      </w:r>
    </w:p>
    <w:p w14:paraId="78AC8057" w14:textId="77777777" w:rsidR="00DE3E79" w:rsidRDefault="00DE3E79">
      <w:pPr>
        <w:rPr>
          <w:rFonts w:cs="Times New Roman"/>
          <w:szCs w:val="24"/>
        </w:rPr>
      </w:pPr>
    </w:p>
    <w:p w14:paraId="0CC48876" w14:textId="77777777" w:rsidR="00DE3E79" w:rsidRDefault="008A03DF">
      <w:pPr>
        <w:pStyle w:val="3"/>
        <w:spacing w:line="240" w:lineRule="auto"/>
        <w:rPr>
          <w:rFonts w:ascii="Times New Roman" w:eastAsia="標楷體" w:hAnsi="Times New Roman" w:cs="Times New Roman"/>
          <w:b w:val="0"/>
          <w:sz w:val="24"/>
          <w:szCs w:val="24"/>
        </w:rPr>
      </w:pPr>
      <w:bookmarkStart w:id="303" w:name="_Toc206178427"/>
      <w:bookmarkStart w:id="304" w:name="_Toc56173479"/>
      <w:bookmarkStart w:id="305" w:name="_Toc56170033"/>
      <w:bookmarkStart w:id="306" w:name="_Toc56157811"/>
      <w:bookmarkStart w:id="307" w:name="_Toc50972384"/>
      <w:r>
        <w:rPr>
          <w:rFonts w:ascii="Times New Roman" w:eastAsia="標楷體" w:hAnsi="Times New Roman" w:cs="Times New Roman"/>
          <w:b w:val="0"/>
          <w:sz w:val="24"/>
          <w:szCs w:val="24"/>
        </w:rPr>
        <w:t xml:space="preserve">B. </w:t>
      </w:r>
      <w:hyperlink r:id="rId146">
        <w:r>
          <w:rPr>
            <w:rFonts w:ascii="Times New Roman" w:eastAsia="標楷體" w:hAnsi="Times New Roman" w:cs="Times New Roman"/>
            <w:b w:val="0"/>
            <w:sz w:val="24"/>
            <w:szCs w:val="24"/>
          </w:rPr>
          <w:t>LOW-CEILING DIURETICS, EXCL. THIAZIDES</w:t>
        </w:r>
        <w:bookmarkEnd w:id="303"/>
      </w:hyperlink>
      <w:bookmarkEnd w:id="304"/>
      <w:bookmarkEnd w:id="305"/>
      <w:bookmarkEnd w:id="306"/>
      <w:bookmarkEnd w:id="307"/>
    </w:p>
    <w:p w14:paraId="6AB3DE46" w14:textId="77777777" w:rsidR="00DE3E79" w:rsidRDefault="003614AE">
      <w:pPr>
        <w:spacing w:after="180"/>
        <w:rPr>
          <w:rFonts w:cs="Times New Roman"/>
          <w:szCs w:val="24"/>
        </w:rPr>
      </w:pPr>
      <w:hyperlink r:id="rId147">
        <w:r w:rsidR="008A03DF">
          <w:rPr>
            <w:rFonts w:cs="Times New Roman"/>
            <w:i/>
            <w:szCs w:val="24"/>
          </w:rPr>
          <w:t>Sulfonamides, plain</w:t>
        </w:r>
      </w:hyperlink>
    </w:p>
    <w:p w14:paraId="1163013E" w14:textId="2013CCFC" w:rsidR="00DE3E79" w:rsidRDefault="008A03DF">
      <w:pPr>
        <w:rPr>
          <w:rFonts w:cs="Times New Roman"/>
          <w:b/>
          <w:szCs w:val="24"/>
        </w:rPr>
      </w:pPr>
      <w:r>
        <w:rPr>
          <w:rFonts w:cs="Times New Roman"/>
          <w:b/>
          <w:szCs w:val="24"/>
        </w:rPr>
        <w:t>Indap</w:t>
      </w:r>
      <w:r>
        <w:rPr>
          <w:rFonts w:cs="Times New Roman"/>
          <w:szCs w:val="24"/>
        </w:rPr>
        <w:t xml:space="preserve"> </w:t>
      </w:r>
      <w:r>
        <w:rPr>
          <w:rFonts w:cs="Times New Roman"/>
          <w:b/>
          <w:szCs w:val="24"/>
        </w:rPr>
        <w:t>SR</w:t>
      </w:r>
      <w:r>
        <w:fldChar w:fldCharType="begin"/>
      </w:r>
      <w:r>
        <w:rPr>
          <w:rFonts w:cs="Times New Roman"/>
          <w:b/>
          <w:szCs w:val="24"/>
        </w:rPr>
        <w:instrText xml:space="preserve"> XE "Indap SR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][INDO14]</w:t>
      </w:r>
    </w:p>
    <w:p w14:paraId="1E336AE3" w14:textId="7AC9C3A2" w:rsidR="00DE3E79" w:rsidRDefault="008A03DF">
      <w:pPr>
        <w:rPr>
          <w:rFonts w:cs="Times New Roman"/>
          <w:szCs w:val="24"/>
        </w:rPr>
      </w:pPr>
      <w:r>
        <w:rPr>
          <w:rFonts w:cs="Times New Roman"/>
          <w:szCs w:val="24"/>
        </w:rPr>
        <w:t>Rx: Indapamide</w:t>
      </w:r>
      <w:r>
        <w:fldChar w:fldCharType="begin"/>
      </w:r>
      <w:r w:rsidR="00F53392">
        <w:rPr>
          <w:rFonts w:cs="Times New Roman"/>
          <w:szCs w:val="24"/>
        </w:rPr>
        <w:instrText xml:space="preserve"> XE "Indapamide</w:instrText>
      </w:r>
      <w:r>
        <w:rPr>
          <w:rFonts w:cs="Times New Roman"/>
          <w:szCs w:val="24"/>
        </w:rPr>
        <w:instrText xml:space="preserve"> " </w:instrText>
      </w:r>
      <w:r>
        <w:rPr>
          <w:rFonts w:cs="Times New Roman"/>
          <w:szCs w:val="24"/>
        </w:rPr>
        <w:fldChar w:fldCharType="end"/>
      </w:r>
      <w:r>
        <w:rPr>
          <w:rFonts w:cs="Times New Roman"/>
          <w:szCs w:val="24"/>
        </w:rPr>
        <w:t xml:space="preserve"> 1.5mg/tab</w:t>
      </w:r>
    </w:p>
    <w:p w14:paraId="35984541" w14:textId="77777777" w:rsidR="00DE3E79" w:rsidRDefault="008A03DF">
      <w:pPr>
        <w:rPr>
          <w:rFonts w:cs="Times New Roman"/>
          <w:szCs w:val="24"/>
        </w:rPr>
      </w:pPr>
      <w:r>
        <w:rPr>
          <w:rFonts w:cs="Times New Roman"/>
          <w:szCs w:val="24"/>
        </w:rPr>
        <w:t>Dosage: 1 tab qd, max 1 tab/day</w:t>
      </w:r>
    </w:p>
    <w:p w14:paraId="2DA5B0B2" w14:textId="77777777" w:rsidR="00DE3E79" w:rsidRDefault="008A03DF">
      <w:pPr>
        <w:rPr>
          <w:rFonts w:cs="Times New Roman"/>
          <w:szCs w:val="24"/>
        </w:rPr>
      </w:pPr>
      <w:r>
        <w:rPr>
          <w:rFonts w:cs="Times New Roman"/>
          <w:szCs w:val="24"/>
        </w:rPr>
        <w:t>CI: anuria,</w:t>
      </w:r>
      <w:r>
        <w:rPr>
          <w:rFonts w:cs="Times New Roman"/>
          <w:kern w:val="0"/>
          <w:szCs w:val="24"/>
        </w:rPr>
        <w:t xml:space="preserve"> hypersensitivity to sulfonamides</w:t>
      </w:r>
    </w:p>
    <w:p w14:paraId="48786D96" w14:textId="77777777" w:rsidR="00DE3E79" w:rsidRDefault="008A03DF">
      <w:pPr>
        <w:rPr>
          <w:rFonts w:cs="Times New Roman"/>
          <w:szCs w:val="24"/>
        </w:rPr>
      </w:pPr>
      <w:r>
        <w:rPr>
          <w:rFonts w:cs="Times New Roman"/>
          <w:szCs w:val="24"/>
        </w:rPr>
        <w:t>AE: hypokalemia, cramp, asthenia, dizziness, headache, numbness, fatigue</w:t>
      </w:r>
    </w:p>
    <w:p w14:paraId="4F10F3ED" w14:textId="77777777" w:rsidR="00DE3E79" w:rsidRDefault="008A03DF">
      <w:pPr>
        <w:rPr>
          <w:rFonts w:cs="Times New Roman"/>
          <w:szCs w:val="24"/>
        </w:rPr>
      </w:pPr>
      <w:r>
        <w:rPr>
          <w:rFonts w:cs="Times New Roman"/>
          <w:szCs w:val="24"/>
        </w:rPr>
        <w:t>Category: B</w:t>
      </w:r>
    </w:p>
    <w:p w14:paraId="586A9C2B"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C03BA11</w:t>
      </w:r>
    </w:p>
    <w:p w14:paraId="0CF60BFE" w14:textId="77777777" w:rsidR="00DE3E79" w:rsidRDefault="00DE3E79">
      <w:pPr>
        <w:rPr>
          <w:rFonts w:cs="Times New Roman"/>
          <w:szCs w:val="24"/>
        </w:rPr>
      </w:pPr>
    </w:p>
    <w:p w14:paraId="5636D81A" w14:textId="77777777" w:rsidR="00DE3E79" w:rsidRDefault="008A03DF">
      <w:pPr>
        <w:pStyle w:val="3"/>
        <w:spacing w:line="240" w:lineRule="auto"/>
        <w:rPr>
          <w:rFonts w:ascii="Times New Roman" w:eastAsia="標楷體" w:hAnsi="Times New Roman" w:cs="Times New Roman"/>
          <w:b w:val="0"/>
          <w:sz w:val="24"/>
          <w:szCs w:val="24"/>
        </w:rPr>
      </w:pPr>
      <w:bookmarkStart w:id="308" w:name="_Toc206178428"/>
      <w:bookmarkStart w:id="309" w:name="_Toc56173480"/>
      <w:bookmarkStart w:id="310" w:name="_Toc56170034"/>
      <w:bookmarkStart w:id="311" w:name="_Toc56157812"/>
      <w:bookmarkStart w:id="312" w:name="_Toc50972385"/>
      <w:r>
        <w:rPr>
          <w:rFonts w:ascii="Times New Roman" w:eastAsia="標楷體" w:hAnsi="Times New Roman" w:cs="Times New Roman"/>
          <w:b w:val="0"/>
          <w:sz w:val="24"/>
          <w:szCs w:val="24"/>
        </w:rPr>
        <w:t xml:space="preserve">C. </w:t>
      </w:r>
      <w:hyperlink r:id="rId148">
        <w:r>
          <w:rPr>
            <w:rFonts w:ascii="Times New Roman" w:eastAsia="標楷體" w:hAnsi="Times New Roman" w:cs="Times New Roman"/>
            <w:b w:val="0"/>
            <w:sz w:val="24"/>
            <w:szCs w:val="24"/>
          </w:rPr>
          <w:t>HIGH-CEILING DIURETICS</w:t>
        </w:r>
        <w:bookmarkEnd w:id="308"/>
      </w:hyperlink>
      <w:bookmarkEnd w:id="309"/>
      <w:bookmarkEnd w:id="310"/>
      <w:bookmarkEnd w:id="311"/>
      <w:bookmarkEnd w:id="312"/>
    </w:p>
    <w:p w14:paraId="110D4C91" w14:textId="77777777" w:rsidR="00DE3E79" w:rsidRDefault="003614AE">
      <w:pPr>
        <w:spacing w:after="180"/>
        <w:rPr>
          <w:rFonts w:cs="Times New Roman"/>
          <w:szCs w:val="24"/>
        </w:rPr>
      </w:pPr>
      <w:hyperlink r:id="rId149">
        <w:r w:rsidR="008A03DF">
          <w:rPr>
            <w:rFonts w:cs="Times New Roman"/>
            <w:i/>
            <w:szCs w:val="24"/>
          </w:rPr>
          <w:t>Sulfonamides, plain</w:t>
        </w:r>
      </w:hyperlink>
    </w:p>
    <w:p w14:paraId="463F1876" w14:textId="29631CA2" w:rsidR="00DE3E79" w:rsidRDefault="008A03DF">
      <w:pPr>
        <w:rPr>
          <w:rFonts w:cs="Times New Roman"/>
          <w:b/>
          <w:szCs w:val="24"/>
        </w:rPr>
      </w:pPr>
      <w:r>
        <w:rPr>
          <w:rFonts w:cs="Times New Roman"/>
          <w:b/>
          <w:szCs w:val="24"/>
        </w:rPr>
        <w:t>Furide</w:t>
      </w:r>
      <w:r>
        <w:fldChar w:fldCharType="begin"/>
      </w:r>
      <w:r>
        <w:rPr>
          <w:rFonts w:cs="Times New Roman"/>
          <w:b/>
          <w:szCs w:val="24"/>
        </w:rPr>
        <w:instrText xml:space="preserve"> XE "Furide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][LASO06]</w:t>
      </w:r>
    </w:p>
    <w:p w14:paraId="7D9A5323" w14:textId="5A4E3337" w:rsidR="00DE3E79" w:rsidRDefault="008A03DF">
      <w:pPr>
        <w:rPr>
          <w:rFonts w:cs="Times New Roman"/>
          <w:szCs w:val="24"/>
        </w:rPr>
      </w:pPr>
      <w:r>
        <w:rPr>
          <w:rFonts w:cs="Times New Roman"/>
          <w:szCs w:val="24"/>
        </w:rPr>
        <w:t>Rx: Furosemide</w:t>
      </w:r>
      <w:r>
        <w:fldChar w:fldCharType="begin"/>
      </w:r>
      <w:r>
        <w:rPr>
          <w:rFonts w:cs="Times New Roman"/>
          <w:szCs w:val="24"/>
        </w:rPr>
        <w:instrText xml:space="preserve"> XE "Furosemide " </w:instrText>
      </w:r>
      <w:r>
        <w:rPr>
          <w:rFonts w:cs="Times New Roman"/>
          <w:szCs w:val="24"/>
        </w:rPr>
        <w:fldChar w:fldCharType="end"/>
      </w:r>
      <w:r>
        <w:rPr>
          <w:rFonts w:cs="Times New Roman"/>
          <w:szCs w:val="24"/>
        </w:rPr>
        <w:t xml:space="preserve"> 40mg/tab</w:t>
      </w:r>
    </w:p>
    <w:p w14:paraId="2474519D" w14:textId="77777777" w:rsidR="00DE3E79" w:rsidRDefault="008A03DF">
      <w:pPr>
        <w:rPr>
          <w:rFonts w:cs="Times New Roman"/>
          <w:szCs w:val="24"/>
        </w:rPr>
      </w:pPr>
      <w:r>
        <w:rPr>
          <w:rFonts w:cs="Times New Roman"/>
          <w:szCs w:val="24"/>
        </w:rPr>
        <w:t xml:space="preserve">Dosage: </w:t>
      </w:r>
      <w:r>
        <w:rPr>
          <w:rFonts w:cs="Times New Roman"/>
          <w:kern w:val="0"/>
          <w:szCs w:val="24"/>
        </w:rPr>
        <w:t>20-80 mg qd, max 600mg/day in 2 divided doses</w:t>
      </w:r>
    </w:p>
    <w:p w14:paraId="1D6BBD18" w14:textId="77777777" w:rsidR="00DE3E79" w:rsidRDefault="008A03DF">
      <w:pPr>
        <w:rPr>
          <w:rFonts w:cs="Times New Roman"/>
          <w:szCs w:val="24"/>
        </w:rPr>
      </w:pPr>
      <w:r>
        <w:rPr>
          <w:rFonts w:cs="Times New Roman"/>
          <w:szCs w:val="24"/>
        </w:rPr>
        <w:t>CI: anuria,</w:t>
      </w:r>
      <w:r>
        <w:rPr>
          <w:rFonts w:cs="Times New Roman"/>
          <w:kern w:val="0"/>
          <w:szCs w:val="24"/>
        </w:rPr>
        <w:t xml:space="preserve"> hypersensitivity to sulfonamides</w:t>
      </w:r>
    </w:p>
    <w:p w14:paraId="4941F904" w14:textId="77777777" w:rsidR="00DE3E79" w:rsidRDefault="008A03DF">
      <w:pPr>
        <w:rPr>
          <w:rFonts w:cs="Times New Roman"/>
          <w:szCs w:val="24"/>
        </w:rPr>
      </w:pPr>
      <w:r>
        <w:rPr>
          <w:rFonts w:cs="Times New Roman"/>
          <w:szCs w:val="24"/>
        </w:rPr>
        <w:t xml:space="preserve">AE: </w:t>
      </w:r>
      <w:r>
        <w:rPr>
          <w:rFonts w:cs="Times New Roman"/>
          <w:kern w:val="0"/>
          <w:szCs w:val="24"/>
        </w:rPr>
        <w:t>dry mouth, blurred vision, headache, stomach cramps or pain</w:t>
      </w:r>
    </w:p>
    <w:p w14:paraId="02FAEA3F" w14:textId="77777777" w:rsidR="00DE3E79" w:rsidRDefault="008A03DF">
      <w:pPr>
        <w:rPr>
          <w:rFonts w:cs="Times New Roman"/>
          <w:szCs w:val="24"/>
        </w:rPr>
      </w:pPr>
      <w:r>
        <w:rPr>
          <w:rFonts w:cs="Times New Roman"/>
          <w:szCs w:val="24"/>
        </w:rPr>
        <w:t>Category: C</w:t>
      </w:r>
    </w:p>
    <w:p w14:paraId="6EF9138E"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C03CA01</w:t>
      </w:r>
    </w:p>
    <w:p w14:paraId="64700FEB" w14:textId="77777777" w:rsidR="00DE3E79" w:rsidRDefault="00DE3E79">
      <w:pPr>
        <w:rPr>
          <w:rFonts w:cs="Times New Roman"/>
          <w:szCs w:val="24"/>
        </w:rPr>
      </w:pPr>
    </w:p>
    <w:p w14:paraId="3A1F9957" w14:textId="1750ED6B" w:rsidR="00DE3E79" w:rsidRDefault="009F2F7E">
      <w:pPr>
        <w:rPr>
          <w:rFonts w:cs="Times New Roman"/>
          <w:b/>
          <w:szCs w:val="24"/>
        </w:rPr>
      </w:pPr>
      <w:r w:rsidRPr="00063A1E">
        <w:rPr>
          <w:rFonts w:cs="Times New Roman"/>
          <w:b/>
          <w:szCs w:val="24"/>
        </w:rPr>
        <w:t>Suopinchon</w:t>
      </w:r>
      <w:r w:rsidRPr="009F2F7E">
        <w:t xml:space="preserve"> </w:t>
      </w:r>
      <w:r w:rsidR="008A03DF">
        <w:fldChar w:fldCharType="begin"/>
      </w:r>
      <w:r w:rsidR="008A03DF">
        <w:rPr>
          <w:rFonts w:cs="Times New Roman"/>
          <w:b/>
          <w:szCs w:val="24"/>
        </w:rPr>
        <w:instrText xml:space="preserve"> XE "</w:instrText>
      </w:r>
      <w:r w:rsidR="00063A1E" w:rsidRPr="00063A1E">
        <w:rPr>
          <w:rFonts w:cs="Times New Roman"/>
          <w:b/>
          <w:szCs w:val="24"/>
        </w:rPr>
        <w:instrText>Suopinchon</w:instrText>
      </w:r>
      <w:r w:rsidR="008A03DF">
        <w:rPr>
          <w:rFonts w:cs="Times New Roman"/>
          <w:b/>
          <w:szCs w:val="24"/>
        </w:rPr>
        <w:instrText xml:space="preserve"> " </w:instrText>
      </w:r>
      <w:r w:rsidR="008A03DF">
        <w:rPr>
          <w:rFonts w:cs="Times New Roman"/>
          <w:b/>
          <w:szCs w:val="24"/>
        </w:rPr>
        <w:fldChar w:fldCharType="end"/>
      </w:r>
      <w:r w:rsidR="008A03DF">
        <w:rPr>
          <w:rFonts w:cs="Times New Roman"/>
          <w:b/>
          <w:szCs w:val="24"/>
        </w:rPr>
        <w:t xml:space="preserve"> </w:t>
      </w:r>
      <w:r w:rsidR="008A03DF">
        <w:rPr>
          <w:rFonts w:cs="Times New Roman"/>
          <w:szCs w:val="24"/>
        </w:rPr>
        <w:t>[</w:t>
      </w:r>
      <w:r w:rsidR="008A03DF">
        <w:rPr>
          <w:rFonts w:cs="Times New Roman"/>
          <w:szCs w:val="24"/>
        </w:rPr>
        <w:t>肝</w:t>
      </w:r>
      <w:r w:rsidR="008A03DF">
        <w:rPr>
          <w:rFonts w:cs="Times New Roman"/>
          <w:szCs w:val="24"/>
        </w:rPr>
        <w:t>][</w:t>
      </w:r>
      <w:r w:rsidR="008A03DF">
        <w:rPr>
          <w:rFonts w:cs="Times New Roman"/>
          <w:szCs w:val="24"/>
        </w:rPr>
        <w:t>腎</w:t>
      </w:r>
      <w:r>
        <w:rPr>
          <w:rFonts w:cs="Times New Roman"/>
          <w:szCs w:val="24"/>
        </w:rPr>
        <w:t>][FURI01</w:t>
      </w:r>
      <w:r w:rsidR="008A03DF">
        <w:rPr>
          <w:rFonts w:cs="Times New Roman"/>
          <w:szCs w:val="24"/>
        </w:rPr>
        <w:t>]</w:t>
      </w:r>
    </w:p>
    <w:p w14:paraId="694A78D1" w14:textId="4377CE05" w:rsidR="00DE3E79" w:rsidRDefault="008A03DF">
      <w:pPr>
        <w:rPr>
          <w:rFonts w:cs="Times New Roman"/>
          <w:szCs w:val="24"/>
        </w:rPr>
      </w:pPr>
      <w:r>
        <w:rPr>
          <w:rFonts w:cs="Times New Roman"/>
          <w:szCs w:val="24"/>
        </w:rPr>
        <w:t>Rx: Furosemide</w:t>
      </w:r>
      <w:r>
        <w:fldChar w:fldCharType="begin"/>
      </w:r>
      <w:r>
        <w:rPr>
          <w:rFonts w:cs="Times New Roman"/>
          <w:szCs w:val="24"/>
        </w:rPr>
        <w:instrText xml:space="preserve"> XE "Furosemide " </w:instrText>
      </w:r>
      <w:r>
        <w:rPr>
          <w:rFonts w:cs="Times New Roman"/>
          <w:szCs w:val="24"/>
        </w:rPr>
        <w:fldChar w:fldCharType="end"/>
      </w:r>
      <w:r>
        <w:rPr>
          <w:rFonts w:cs="Times New Roman"/>
          <w:szCs w:val="24"/>
        </w:rPr>
        <w:t xml:space="preserve"> 20mg/2ml/amp</w:t>
      </w:r>
    </w:p>
    <w:p w14:paraId="6909DE70" w14:textId="77777777" w:rsidR="00DE3E79" w:rsidRDefault="008A03DF">
      <w:pPr>
        <w:ind w:left="850" w:hanging="850"/>
        <w:rPr>
          <w:rFonts w:cs="Times New Roman"/>
          <w:szCs w:val="24"/>
        </w:rPr>
      </w:pPr>
      <w:r>
        <w:rPr>
          <w:rFonts w:cs="Times New Roman"/>
          <w:szCs w:val="24"/>
        </w:rPr>
        <w:t>Dosage: s</w:t>
      </w:r>
      <w:r>
        <w:rPr>
          <w:rFonts w:cs="Times New Roman"/>
          <w:kern w:val="0"/>
          <w:szCs w:val="24"/>
        </w:rPr>
        <w:t>low IV or IM 20-40 mg; children 1 mg/kg, max 6 mg/kg/dose</w:t>
      </w:r>
    </w:p>
    <w:p w14:paraId="3AA759D6" w14:textId="65D7C9AE" w:rsidR="00DE3E79" w:rsidRDefault="008A03DF">
      <w:pPr>
        <w:rPr>
          <w:rFonts w:cs="Times New Roman"/>
          <w:szCs w:val="24"/>
        </w:rPr>
      </w:pPr>
      <w:r>
        <w:rPr>
          <w:rFonts w:cs="Times New Roman"/>
          <w:szCs w:val="24"/>
        </w:rPr>
        <w:t xml:space="preserve">CI: </w:t>
      </w:r>
      <w:r w:rsidR="009F2F7E">
        <w:rPr>
          <w:rFonts w:cs="Times New Roman"/>
          <w:szCs w:val="24"/>
        </w:rPr>
        <w:t>anuria,</w:t>
      </w:r>
      <w:r w:rsidR="009F2F7E">
        <w:rPr>
          <w:rFonts w:cs="Times New Roman"/>
          <w:kern w:val="0"/>
          <w:szCs w:val="24"/>
        </w:rPr>
        <w:t xml:space="preserve"> hypersensitivity to sulfonamides</w:t>
      </w:r>
    </w:p>
    <w:p w14:paraId="412E36D7" w14:textId="5AB82738" w:rsidR="00DE3E79" w:rsidRDefault="008A03DF">
      <w:pPr>
        <w:rPr>
          <w:rFonts w:cs="Times New Roman"/>
          <w:szCs w:val="24"/>
        </w:rPr>
      </w:pPr>
      <w:r>
        <w:rPr>
          <w:rFonts w:cs="Times New Roman"/>
          <w:szCs w:val="24"/>
        </w:rPr>
        <w:t xml:space="preserve">AE: </w:t>
      </w:r>
      <w:r w:rsidR="009F2F7E">
        <w:rPr>
          <w:rFonts w:cs="Times New Roman"/>
          <w:kern w:val="0"/>
          <w:szCs w:val="24"/>
        </w:rPr>
        <w:t>dry mouth, blurred vision, headache, stomach cramps or pain</w:t>
      </w:r>
    </w:p>
    <w:p w14:paraId="24FAB69D" w14:textId="77777777" w:rsidR="00DE3E79" w:rsidRDefault="008A03DF">
      <w:pPr>
        <w:rPr>
          <w:rFonts w:cs="Times New Roman"/>
          <w:szCs w:val="24"/>
        </w:rPr>
      </w:pPr>
      <w:r>
        <w:rPr>
          <w:rFonts w:cs="Times New Roman"/>
          <w:szCs w:val="24"/>
        </w:rPr>
        <w:t>Category: C</w:t>
      </w:r>
    </w:p>
    <w:p w14:paraId="413C7D13"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C03CA01</w:t>
      </w:r>
    </w:p>
    <w:p w14:paraId="48972C27" w14:textId="77777777" w:rsidR="00DE3E79" w:rsidRDefault="00DE3E79">
      <w:pPr>
        <w:rPr>
          <w:rFonts w:cs="Times New Roman"/>
          <w:szCs w:val="24"/>
        </w:rPr>
      </w:pPr>
    </w:p>
    <w:p w14:paraId="6A859D5F" w14:textId="77777777" w:rsidR="00DE3E79" w:rsidRDefault="008A03DF">
      <w:pPr>
        <w:pStyle w:val="3"/>
        <w:spacing w:line="240" w:lineRule="auto"/>
        <w:rPr>
          <w:rFonts w:ascii="Times New Roman" w:eastAsia="標楷體" w:hAnsi="Times New Roman" w:cs="Times New Roman"/>
          <w:b w:val="0"/>
          <w:sz w:val="24"/>
          <w:szCs w:val="24"/>
        </w:rPr>
      </w:pPr>
      <w:bookmarkStart w:id="313" w:name="_Toc206178429"/>
      <w:bookmarkStart w:id="314" w:name="_Toc56173481"/>
      <w:bookmarkStart w:id="315" w:name="_Toc56170035"/>
      <w:bookmarkStart w:id="316" w:name="_Toc56157813"/>
      <w:bookmarkStart w:id="317" w:name="_Toc50972386"/>
      <w:r>
        <w:rPr>
          <w:rFonts w:ascii="Times New Roman" w:eastAsia="標楷體" w:hAnsi="Times New Roman" w:cs="Times New Roman"/>
          <w:b w:val="0"/>
          <w:sz w:val="24"/>
          <w:szCs w:val="24"/>
        </w:rPr>
        <w:t xml:space="preserve">D. </w:t>
      </w:r>
      <w:hyperlink r:id="rId150">
        <w:r>
          <w:rPr>
            <w:rFonts w:ascii="Times New Roman" w:eastAsia="標楷體" w:hAnsi="Times New Roman" w:cs="Times New Roman"/>
            <w:b w:val="0"/>
            <w:sz w:val="24"/>
            <w:szCs w:val="24"/>
          </w:rPr>
          <w:t>POTASSIUM-SPARING AGENTS</w:t>
        </w:r>
        <w:bookmarkEnd w:id="313"/>
      </w:hyperlink>
      <w:bookmarkEnd w:id="314"/>
      <w:bookmarkEnd w:id="315"/>
      <w:bookmarkEnd w:id="316"/>
      <w:bookmarkEnd w:id="317"/>
    </w:p>
    <w:p w14:paraId="22F3311C" w14:textId="77777777" w:rsidR="00DE3E79" w:rsidRDefault="003614AE">
      <w:pPr>
        <w:spacing w:after="180"/>
        <w:rPr>
          <w:rFonts w:cs="Times New Roman"/>
          <w:i/>
          <w:szCs w:val="24"/>
        </w:rPr>
      </w:pPr>
      <w:hyperlink r:id="rId151">
        <w:r w:rsidR="008A03DF">
          <w:rPr>
            <w:rFonts w:cs="Times New Roman"/>
            <w:i/>
            <w:szCs w:val="24"/>
          </w:rPr>
          <w:t>Aldosterone antagonists</w:t>
        </w:r>
      </w:hyperlink>
    </w:p>
    <w:p w14:paraId="66AFD2B7" w14:textId="66277E1D" w:rsidR="00DE3E79" w:rsidRDefault="008A03DF">
      <w:pPr>
        <w:rPr>
          <w:rFonts w:cs="Times New Roman"/>
          <w:b/>
          <w:szCs w:val="24"/>
        </w:rPr>
      </w:pPr>
      <w:r>
        <w:rPr>
          <w:rFonts w:cs="Times New Roman"/>
          <w:b/>
          <w:szCs w:val="24"/>
        </w:rPr>
        <w:t>Spironolactone</w:t>
      </w:r>
      <w:r>
        <w:fldChar w:fldCharType="begin"/>
      </w:r>
      <w:r>
        <w:rPr>
          <w:rFonts w:cs="Times New Roman"/>
          <w:b/>
          <w:szCs w:val="24"/>
        </w:rPr>
        <w:instrText xml:space="preserve"> XE "Spironolactone"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][SPIO00]</w:t>
      </w:r>
    </w:p>
    <w:p w14:paraId="0233A4A1" w14:textId="141E18BF" w:rsidR="00DE3E79" w:rsidRDefault="008A03DF">
      <w:pPr>
        <w:rPr>
          <w:rFonts w:cs="Times New Roman"/>
          <w:szCs w:val="24"/>
        </w:rPr>
      </w:pPr>
      <w:r>
        <w:rPr>
          <w:rFonts w:cs="Times New Roman"/>
          <w:szCs w:val="24"/>
        </w:rPr>
        <w:t>Rx: Spironolactone</w:t>
      </w:r>
      <w:r>
        <w:fldChar w:fldCharType="begin"/>
      </w:r>
      <w:r>
        <w:rPr>
          <w:rFonts w:cs="Times New Roman"/>
          <w:szCs w:val="24"/>
        </w:rPr>
        <w:instrText xml:space="preserve"> XE "Spironolactone " </w:instrText>
      </w:r>
      <w:r>
        <w:rPr>
          <w:rFonts w:cs="Times New Roman"/>
          <w:szCs w:val="24"/>
        </w:rPr>
        <w:fldChar w:fldCharType="end"/>
      </w:r>
      <w:r>
        <w:rPr>
          <w:rFonts w:cs="Times New Roman"/>
          <w:szCs w:val="24"/>
        </w:rPr>
        <w:t xml:space="preserve"> 25mg/tab</w:t>
      </w:r>
    </w:p>
    <w:p w14:paraId="123F686B" w14:textId="77777777" w:rsidR="00DE3E79" w:rsidRDefault="008A03DF">
      <w:pPr>
        <w:rPr>
          <w:rFonts w:cs="Times New Roman"/>
          <w:szCs w:val="24"/>
        </w:rPr>
      </w:pPr>
      <w:r>
        <w:rPr>
          <w:rFonts w:cs="Times New Roman"/>
          <w:szCs w:val="24"/>
        </w:rPr>
        <w:t xml:space="preserve">Dosage: </w:t>
      </w:r>
      <w:r>
        <w:rPr>
          <w:rFonts w:cs="Times New Roman"/>
          <w:kern w:val="0"/>
          <w:szCs w:val="24"/>
        </w:rPr>
        <w:t>1tab bid- qid, max 400mg/day</w:t>
      </w:r>
    </w:p>
    <w:p w14:paraId="25957FA1" w14:textId="77777777" w:rsidR="00DE3E79" w:rsidRDefault="008A03DF">
      <w:pPr>
        <w:rPr>
          <w:rFonts w:cs="Times New Roman"/>
          <w:szCs w:val="24"/>
        </w:rPr>
      </w:pPr>
      <w:r>
        <w:rPr>
          <w:rFonts w:cs="Times New Roman"/>
          <w:szCs w:val="24"/>
        </w:rPr>
        <w:t xml:space="preserve">CI: </w:t>
      </w:r>
      <w:r>
        <w:rPr>
          <w:rFonts w:cs="Times New Roman"/>
          <w:kern w:val="0"/>
          <w:szCs w:val="24"/>
        </w:rPr>
        <w:t>anuria, hyperkalemia, renal insufficiency,</w:t>
      </w:r>
    </w:p>
    <w:p w14:paraId="734E1B27" w14:textId="77777777" w:rsidR="00DE3E79" w:rsidRDefault="008A03DF">
      <w:pPr>
        <w:ind w:left="480" w:hanging="480"/>
        <w:rPr>
          <w:rFonts w:cs="Times New Roman"/>
          <w:szCs w:val="24"/>
        </w:rPr>
      </w:pPr>
      <w:r>
        <w:rPr>
          <w:rFonts w:cs="Times New Roman"/>
          <w:szCs w:val="24"/>
        </w:rPr>
        <w:t xml:space="preserve">AE: </w:t>
      </w:r>
      <w:r>
        <w:rPr>
          <w:rFonts w:cs="Times New Roman"/>
          <w:kern w:val="0"/>
          <w:szCs w:val="24"/>
        </w:rPr>
        <w:t>constipation, breast tenderness in female, increased hair growth in females, irregular menstrual periods</w:t>
      </w:r>
    </w:p>
    <w:p w14:paraId="167494F1" w14:textId="77777777" w:rsidR="00DE3E79" w:rsidRDefault="008A03DF">
      <w:pPr>
        <w:rPr>
          <w:rFonts w:cs="Times New Roman"/>
          <w:szCs w:val="24"/>
        </w:rPr>
      </w:pPr>
      <w:r>
        <w:rPr>
          <w:rFonts w:cs="Times New Roman"/>
          <w:szCs w:val="24"/>
        </w:rPr>
        <w:t>Category: C</w:t>
      </w:r>
    </w:p>
    <w:p w14:paraId="11829913"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C03DA01</w:t>
      </w:r>
    </w:p>
    <w:p w14:paraId="6C4A94BB" w14:textId="77777777" w:rsidR="00122251" w:rsidRDefault="00122251">
      <w:pPr>
        <w:rPr>
          <w:rFonts w:cs="Times New Roman"/>
          <w:szCs w:val="24"/>
        </w:rPr>
      </w:pPr>
    </w:p>
    <w:p w14:paraId="66A3C539" w14:textId="4ADB52C9" w:rsidR="00122251" w:rsidRDefault="00122251" w:rsidP="00122251">
      <w:pPr>
        <w:rPr>
          <w:rFonts w:cs="Times New Roman"/>
          <w:b/>
          <w:szCs w:val="24"/>
        </w:rPr>
      </w:pPr>
      <w:r>
        <w:rPr>
          <w:rFonts w:cs="Times New Roman"/>
          <w:b/>
          <w:szCs w:val="24"/>
        </w:rPr>
        <w:t>Kerendia</w:t>
      </w:r>
      <w:r>
        <w:fldChar w:fldCharType="begin"/>
      </w:r>
      <w:r>
        <w:rPr>
          <w:rFonts w:cs="Times New Roman"/>
          <w:b/>
          <w:szCs w:val="24"/>
        </w:rPr>
        <w:instrText xml:space="preserve"> XE "Spironolactone"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][B-KO05]</w:t>
      </w:r>
    </w:p>
    <w:p w14:paraId="33D20774" w14:textId="79E5210C" w:rsidR="00122251" w:rsidRDefault="00122251" w:rsidP="00122251">
      <w:pPr>
        <w:rPr>
          <w:rFonts w:cs="Times New Roman"/>
          <w:szCs w:val="24"/>
        </w:rPr>
      </w:pPr>
      <w:r>
        <w:rPr>
          <w:rFonts w:cs="Times New Roman"/>
          <w:szCs w:val="24"/>
        </w:rPr>
        <w:t>Rx: Finerenone</w:t>
      </w:r>
      <w:r>
        <w:fldChar w:fldCharType="begin"/>
      </w:r>
      <w:r>
        <w:rPr>
          <w:rFonts w:cs="Times New Roman"/>
          <w:szCs w:val="24"/>
        </w:rPr>
        <w:instrText xml:space="preserve"> XE "Spironolactone " </w:instrText>
      </w:r>
      <w:r>
        <w:rPr>
          <w:rFonts w:cs="Times New Roman"/>
          <w:szCs w:val="24"/>
        </w:rPr>
        <w:fldChar w:fldCharType="end"/>
      </w:r>
      <w:r>
        <w:rPr>
          <w:rFonts w:cs="Times New Roman"/>
          <w:szCs w:val="24"/>
        </w:rPr>
        <w:t xml:space="preserve"> 20mg/tab</w:t>
      </w:r>
    </w:p>
    <w:p w14:paraId="1B74CEA0" w14:textId="0AE41C52" w:rsidR="00122251" w:rsidRDefault="00122251" w:rsidP="00122251">
      <w:pPr>
        <w:rPr>
          <w:rFonts w:cs="Times New Roman"/>
          <w:szCs w:val="24"/>
        </w:rPr>
      </w:pPr>
      <w:r>
        <w:rPr>
          <w:rFonts w:cs="Times New Roman"/>
          <w:szCs w:val="24"/>
        </w:rPr>
        <w:t xml:space="preserve">Dosage: </w:t>
      </w:r>
      <w:r w:rsidR="001F6FDD">
        <w:rPr>
          <w:rFonts w:cs="Times New Roman"/>
          <w:kern w:val="0"/>
          <w:szCs w:val="24"/>
        </w:rPr>
        <w:t>20mg qd</w:t>
      </w:r>
    </w:p>
    <w:p w14:paraId="6B278FA9" w14:textId="7C2B7A66" w:rsidR="00122251" w:rsidRDefault="00122251" w:rsidP="00122251">
      <w:pPr>
        <w:rPr>
          <w:rFonts w:cs="Times New Roman"/>
          <w:szCs w:val="24"/>
        </w:rPr>
      </w:pPr>
      <w:r>
        <w:rPr>
          <w:rFonts w:cs="Times New Roman"/>
          <w:szCs w:val="24"/>
        </w:rPr>
        <w:t xml:space="preserve">CI: </w:t>
      </w:r>
      <w:r w:rsidR="00967B89" w:rsidRPr="00967B89">
        <w:rPr>
          <w:rFonts w:cs="Times New Roman"/>
          <w:kern w:val="0"/>
          <w:szCs w:val="24"/>
        </w:rPr>
        <w:t>Concomitant use with strong CYP3A4 inhibitors, Adrenal insufficiency</w:t>
      </w:r>
    </w:p>
    <w:p w14:paraId="67BF47CB" w14:textId="5536381F" w:rsidR="00122251" w:rsidRDefault="00122251" w:rsidP="00122251">
      <w:pPr>
        <w:ind w:left="480" w:hanging="480"/>
        <w:rPr>
          <w:rFonts w:cs="Times New Roman"/>
          <w:szCs w:val="24"/>
        </w:rPr>
      </w:pPr>
      <w:r>
        <w:rPr>
          <w:rFonts w:cs="Times New Roman"/>
          <w:szCs w:val="24"/>
        </w:rPr>
        <w:t xml:space="preserve">AE: </w:t>
      </w:r>
      <w:r w:rsidR="00967B89">
        <w:rPr>
          <w:rFonts w:cs="Times New Roman"/>
          <w:kern w:val="0"/>
          <w:szCs w:val="24"/>
        </w:rPr>
        <w:t>hyperkalemia, h</w:t>
      </w:r>
      <w:r w:rsidR="00967B89" w:rsidRPr="00967B89">
        <w:rPr>
          <w:rFonts w:cs="Times New Roman"/>
          <w:kern w:val="0"/>
          <w:szCs w:val="24"/>
        </w:rPr>
        <w:t xml:space="preserve">ypotension, </w:t>
      </w:r>
      <w:r w:rsidR="00967B89" w:rsidRPr="00967B89">
        <w:rPr>
          <w:rFonts w:cs="Times New Roman"/>
          <w:bCs/>
          <w:kern w:val="0"/>
          <w:szCs w:val="24"/>
        </w:rPr>
        <w:t>hyponatremia</w:t>
      </w:r>
    </w:p>
    <w:p w14:paraId="30322B43" w14:textId="5F4F71CE" w:rsidR="00122251" w:rsidRDefault="00967B89" w:rsidP="00122251">
      <w:pPr>
        <w:rPr>
          <w:rFonts w:cs="Times New Roman"/>
          <w:szCs w:val="24"/>
        </w:rPr>
      </w:pPr>
      <w:r>
        <w:rPr>
          <w:rFonts w:cs="Times New Roman"/>
          <w:szCs w:val="24"/>
        </w:rPr>
        <w:t>Category: D</w:t>
      </w:r>
    </w:p>
    <w:p w14:paraId="0FB26E21" w14:textId="43EB7B16" w:rsidR="00122251" w:rsidRDefault="00122251" w:rsidP="00122251">
      <w:pPr>
        <w:rPr>
          <w:rFonts w:cs="Times New Roman"/>
          <w:szCs w:val="24"/>
        </w:rPr>
      </w:pPr>
      <w:r>
        <w:rPr>
          <w:rFonts w:cs="Times New Roman"/>
          <w:szCs w:val="24"/>
        </w:rPr>
        <w:t>ATC code:</w:t>
      </w:r>
      <w:r>
        <w:rPr>
          <w:szCs w:val="24"/>
        </w:rPr>
        <w:t xml:space="preserve"> </w:t>
      </w:r>
      <w:r w:rsidR="00967B89">
        <w:rPr>
          <w:rFonts w:cs="Times New Roman"/>
          <w:szCs w:val="24"/>
        </w:rPr>
        <w:t>C03DA05</w:t>
      </w:r>
    </w:p>
    <w:p w14:paraId="0438B4EF" w14:textId="77777777" w:rsidR="00122251" w:rsidRDefault="00122251">
      <w:pPr>
        <w:rPr>
          <w:rFonts w:cs="Times New Roman"/>
          <w:szCs w:val="24"/>
        </w:rPr>
      </w:pPr>
    </w:p>
    <w:p w14:paraId="5A37383B" w14:textId="77777777" w:rsidR="00DE3E79" w:rsidRDefault="00DE3E79">
      <w:pPr>
        <w:rPr>
          <w:rFonts w:cs="Times New Roman"/>
          <w:szCs w:val="24"/>
        </w:rPr>
      </w:pPr>
    </w:p>
    <w:p w14:paraId="74877324" w14:textId="2496D9F9" w:rsidR="007A09D4" w:rsidRDefault="007A09D4" w:rsidP="007A09D4">
      <w:pPr>
        <w:pStyle w:val="2"/>
        <w:spacing w:line="240" w:lineRule="auto"/>
        <w:rPr>
          <w:rFonts w:ascii="Times New Roman" w:eastAsia="標楷體" w:hAnsi="Times New Roman" w:cs="Times New Roman"/>
          <w:b w:val="0"/>
          <w:sz w:val="24"/>
          <w:szCs w:val="24"/>
        </w:rPr>
      </w:pPr>
      <w:bookmarkStart w:id="318" w:name="_Toc206178430"/>
      <w:r>
        <w:rPr>
          <w:rFonts w:ascii="Times New Roman" w:eastAsia="標楷體" w:hAnsi="Times New Roman" w:cs="Times New Roman"/>
          <w:b w:val="0"/>
          <w:sz w:val="24"/>
          <w:szCs w:val="24"/>
        </w:rPr>
        <w:t>C04.</w:t>
      </w:r>
      <w:hyperlink r:id="rId152" w:history="1">
        <w:r w:rsidRPr="000A6EF2">
          <w:rPr>
            <w:rStyle w:val="aff0"/>
            <w:rFonts w:ascii="Times New Roman" w:eastAsia="標楷體" w:hAnsi="Times New Roman" w:cs="Times New Roman"/>
            <w:b w:val="0"/>
            <w:color w:val="auto"/>
            <w:sz w:val="24"/>
            <w:szCs w:val="24"/>
            <w:u w:val="none"/>
          </w:rPr>
          <w:t>PERIPHERAL</w:t>
        </w:r>
      </w:hyperlink>
      <w:r w:rsidRPr="007A09D4">
        <w:rPr>
          <w:rFonts w:ascii="Times New Roman" w:eastAsia="標楷體" w:hAnsi="Times New Roman" w:cs="Times New Roman"/>
          <w:b w:val="0"/>
          <w:sz w:val="24"/>
          <w:szCs w:val="24"/>
        </w:rPr>
        <w:t xml:space="preserve"> VASODILATORS</w:t>
      </w:r>
      <w:bookmarkEnd w:id="318"/>
    </w:p>
    <w:p w14:paraId="0D0587B1" w14:textId="789A1927" w:rsidR="00DE3E79" w:rsidRDefault="008A03DF">
      <w:pPr>
        <w:pStyle w:val="3"/>
        <w:spacing w:line="240" w:lineRule="auto"/>
        <w:rPr>
          <w:rFonts w:ascii="Times New Roman" w:eastAsia="標楷體" w:hAnsi="Times New Roman" w:cs="Times New Roman"/>
          <w:b w:val="0"/>
          <w:sz w:val="24"/>
          <w:szCs w:val="24"/>
        </w:rPr>
      </w:pPr>
      <w:bookmarkStart w:id="319" w:name="_A._PERIPHERAL_VASODILATORS"/>
      <w:bookmarkStart w:id="320" w:name="_Toc206178431"/>
      <w:bookmarkStart w:id="321" w:name="_Toc56173482"/>
      <w:bookmarkStart w:id="322" w:name="_Toc56170036"/>
      <w:bookmarkStart w:id="323" w:name="_Toc56157814"/>
      <w:bookmarkStart w:id="324" w:name="_Toc50972387"/>
      <w:bookmarkEnd w:id="319"/>
      <w:r>
        <w:rPr>
          <w:rFonts w:ascii="Times New Roman" w:eastAsia="標楷體" w:hAnsi="Times New Roman" w:cs="Times New Roman"/>
          <w:b w:val="0"/>
          <w:bCs w:val="0"/>
          <w:sz w:val="24"/>
          <w:szCs w:val="24"/>
        </w:rPr>
        <w:t xml:space="preserve">A. </w:t>
      </w:r>
      <w:hyperlink r:id="rId153">
        <w:r>
          <w:rPr>
            <w:rFonts w:ascii="Times New Roman" w:eastAsia="標楷體" w:hAnsi="Times New Roman" w:cs="Times New Roman"/>
            <w:b w:val="0"/>
            <w:sz w:val="24"/>
            <w:szCs w:val="24"/>
          </w:rPr>
          <w:t>PERIPHERAL VASODILATORS</w:t>
        </w:r>
        <w:bookmarkEnd w:id="320"/>
      </w:hyperlink>
      <w:bookmarkEnd w:id="321"/>
      <w:bookmarkEnd w:id="322"/>
      <w:bookmarkEnd w:id="323"/>
      <w:bookmarkEnd w:id="324"/>
      <w:r>
        <w:rPr>
          <w:rFonts w:ascii="Times New Roman" w:eastAsia="標楷體" w:hAnsi="Times New Roman" w:cs="Times New Roman"/>
          <w:b w:val="0"/>
          <w:sz w:val="24"/>
          <w:szCs w:val="24"/>
        </w:rPr>
        <w:t xml:space="preserve"> </w:t>
      </w:r>
    </w:p>
    <w:p w14:paraId="28333857" w14:textId="77777777" w:rsidR="00DE3E79" w:rsidRDefault="003614AE">
      <w:pPr>
        <w:spacing w:after="180"/>
        <w:rPr>
          <w:rFonts w:cs="Times New Roman"/>
          <w:szCs w:val="24"/>
        </w:rPr>
      </w:pPr>
      <w:hyperlink r:id="rId154">
        <w:r w:rsidR="008A03DF">
          <w:rPr>
            <w:rFonts w:cs="Times New Roman"/>
            <w:i/>
            <w:szCs w:val="24"/>
          </w:rPr>
          <w:t>Nicotinic acid and derivatives</w:t>
        </w:r>
      </w:hyperlink>
    </w:p>
    <w:p w14:paraId="50052D6F" w14:textId="61A814AD" w:rsidR="00DE3E79" w:rsidRDefault="008A03DF">
      <w:pPr>
        <w:rPr>
          <w:rFonts w:cs="Times New Roman"/>
          <w:b/>
          <w:szCs w:val="24"/>
        </w:rPr>
      </w:pPr>
      <w:r>
        <w:rPr>
          <w:rFonts w:cs="Times New Roman"/>
          <w:b/>
          <w:szCs w:val="24"/>
        </w:rPr>
        <w:t>Euclidan</w:t>
      </w:r>
      <w:r>
        <w:fldChar w:fldCharType="begin"/>
      </w:r>
      <w:r>
        <w:rPr>
          <w:rFonts w:cs="Times New Roman"/>
          <w:b/>
          <w:szCs w:val="24"/>
        </w:rPr>
        <w:instrText xml:space="preserve"> XE "Euclidan " </w:instrText>
      </w:r>
      <w:r>
        <w:rPr>
          <w:rFonts w:cs="Times New Roman"/>
          <w:b/>
          <w:szCs w:val="24"/>
        </w:rPr>
        <w:fldChar w:fldCharType="end"/>
      </w:r>
      <w:r>
        <w:rPr>
          <w:rFonts w:cs="Times New Roman"/>
          <w:b/>
          <w:szCs w:val="24"/>
        </w:rPr>
        <w:t xml:space="preserve"> </w:t>
      </w:r>
      <w:r>
        <w:rPr>
          <w:rFonts w:cs="Times New Roman"/>
          <w:szCs w:val="24"/>
        </w:rPr>
        <w:t>[EUCO00]</w:t>
      </w:r>
    </w:p>
    <w:p w14:paraId="71ACCE44" w14:textId="082E2105" w:rsidR="00DE3E79" w:rsidRDefault="008A03DF">
      <w:pPr>
        <w:rPr>
          <w:rFonts w:cs="Times New Roman"/>
          <w:szCs w:val="24"/>
        </w:rPr>
      </w:pPr>
      <w:r>
        <w:rPr>
          <w:rFonts w:cs="Times New Roman"/>
          <w:szCs w:val="24"/>
        </w:rPr>
        <w:t>Rx: Nicametate</w:t>
      </w:r>
      <w:r>
        <w:fldChar w:fldCharType="begin"/>
      </w:r>
      <w:r>
        <w:rPr>
          <w:rFonts w:cs="Times New Roman"/>
          <w:szCs w:val="24"/>
        </w:rPr>
        <w:instrText xml:space="preserve"> XE "Nicametate " </w:instrText>
      </w:r>
      <w:r>
        <w:rPr>
          <w:rFonts w:cs="Times New Roman"/>
          <w:szCs w:val="24"/>
        </w:rPr>
        <w:fldChar w:fldCharType="end"/>
      </w:r>
      <w:r>
        <w:rPr>
          <w:rFonts w:cs="Times New Roman"/>
          <w:szCs w:val="24"/>
        </w:rPr>
        <w:t xml:space="preserve"> 50mg/tab</w:t>
      </w:r>
    </w:p>
    <w:p w14:paraId="0D7209D5" w14:textId="77777777" w:rsidR="00DE3E79" w:rsidRDefault="008A03DF">
      <w:pPr>
        <w:rPr>
          <w:rFonts w:cs="Times New Roman"/>
          <w:szCs w:val="24"/>
        </w:rPr>
      </w:pPr>
      <w:r>
        <w:rPr>
          <w:rFonts w:cs="Times New Roman"/>
          <w:szCs w:val="24"/>
        </w:rPr>
        <w:t xml:space="preserve">Dosage: </w:t>
      </w:r>
      <w:r>
        <w:rPr>
          <w:rFonts w:cs="Times New Roman"/>
          <w:kern w:val="0"/>
          <w:szCs w:val="24"/>
        </w:rPr>
        <w:t>1 tab tid, max 6 tabs/day</w:t>
      </w:r>
    </w:p>
    <w:p w14:paraId="6AEFDF0F" w14:textId="77777777" w:rsidR="00DE3E79" w:rsidRDefault="008A03DF">
      <w:pPr>
        <w:rPr>
          <w:rFonts w:cs="Times New Roman"/>
          <w:szCs w:val="24"/>
        </w:rPr>
      </w:pPr>
      <w:r>
        <w:rPr>
          <w:rFonts w:cs="Times New Roman"/>
          <w:szCs w:val="24"/>
        </w:rPr>
        <w:t xml:space="preserve">AE: </w:t>
      </w:r>
      <w:r>
        <w:rPr>
          <w:rFonts w:cs="Times New Roman"/>
          <w:kern w:val="0"/>
          <w:szCs w:val="24"/>
        </w:rPr>
        <w:t>flushing, pruritus, hyperpigmenntation, gastrointestinal disturbance</w:t>
      </w:r>
    </w:p>
    <w:p w14:paraId="0F4D2283" w14:textId="77777777" w:rsidR="00DE3E79" w:rsidRDefault="008A03DF">
      <w:pPr>
        <w:rPr>
          <w:rFonts w:cs="Times New Roman"/>
          <w:szCs w:val="24"/>
        </w:rPr>
      </w:pPr>
      <w:r>
        <w:rPr>
          <w:rFonts w:cs="Times New Roman"/>
          <w:szCs w:val="24"/>
        </w:rPr>
        <w:t>Category: Unknown</w:t>
      </w:r>
    </w:p>
    <w:p w14:paraId="1D31A9F9"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C04AC</w:t>
      </w:r>
    </w:p>
    <w:p w14:paraId="155279A5" w14:textId="77777777" w:rsidR="00DE3E79" w:rsidRDefault="00DE3E79">
      <w:pPr>
        <w:rPr>
          <w:rFonts w:ascii="Verdana" w:hAnsi="Verdana"/>
          <w:bCs/>
          <w:szCs w:val="24"/>
        </w:rPr>
      </w:pPr>
    </w:p>
    <w:p w14:paraId="18116DA9" w14:textId="77777777" w:rsidR="00DE3E79" w:rsidRDefault="003614AE">
      <w:pPr>
        <w:spacing w:after="180"/>
        <w:rPr>
          <w:rFonts w:cs="Times New Roman"/>
          <w:b/>
          <w:szCs w:val="24"/>
        </w:rPr>
      </w:pPr>
      <w:hyperlink r:id="rId155">
        <w:r w:rsidR="008A03DF">
          <w:rPr>
            <w:rFonts w:cs="Times New Roman"/>
            <w:i/>
            <w:szCs w:val="24"/>
          </w:rPr>
          <w:t>Purine derivatives</w:t>
        </w:r>
      </w:hyperlink>
    </w:p>
    <w:p w14:paraId="6FA8A124" w14:textId="6CB56D11" w:rsidR="00DE3E79" w:rsidRDefault="008A03DF">
      <w:pPr>
        <w:rPr>
          <w:rFonts w:cs="Times New Roman"/>
          <w:b/>
          <w:szCs w:val="24"/>
        </w:rPr>
      </w:pPr>
      <w:r>
        <w:rPr>
          <w:rFonts w:cs="Times New Roman"/>
          <w:b/>
          <w:szCs w:val="24"/>
        </w:rPr>
        <w:t>Fylin</w:t>
      </w:r>
      <w:r>
        <w:fldChar w:fldCharType="begin"/>
      </w:r>
      <w:r>
        <w:rPr>
          <w:rFonts w:cs="Times New Roman"/>
          <w:b/>
          <w:szCs w:val="24"/>
        </w:rPr>
        <w:instrText xml:space="preserve"> XE "Fylin " </w:instrText>
      </w:r>
      <w:r>
        <w:rPr>
          <w:rFonts w:cs="Times New Roman"/>
          <w:b/>
          <w:szCs w:val="24"/>
        </w:rPr>
        <w:fldChar w:fldCharType="end"/>
      </w:r>
      <w:r>
        <w:rPr>
          <w:rFonts w:cs="Times New Roman"/>
          <w:b/>
          <w:szCs w:val="24"/>
        </w:rPr>
        <w:t xml:space="preserve"> </w:t>
      </w:r>
      <w:r>
        <w:rPr>
          <w:rFonts w:cs="Times New Roman"/>
          <w:szCs w:val="24"/>
        </w:rPr>
        <w:t>[TREO14]</w:t>
      </w:r>
    </w:p>
    <w:p w14:paraId="333ADD7C" w14:textId="0726247C" w:rsidR="00DE3E79" w:rsidRDefault="008A03DF">
      <w:pPr>
        <w:rPr>
          <w:rFonts w:cs="Times New Roman"/>
          <w:szCs w:val="24"/>
        </w:rPr>
      </w:pPr>
      <w:r>
        <w:rPr>
          <w:rFonts w:cs="Times New Roman"/>
          <w:szCs w:val="24"/>
        </w:rPr>
        <w:t>Rx: Pentoxifylline</w:t>
      </w:r>
      <w:r>
        <w:fldChar w:fldCharType="begin"/>
      </w:r>
      <w:r>
        <w:rPr>
          <w:rFonts w:cs="Times New Roman"/>
          <w:szCs w:val="24"/>
        </w:rPr>
        <w:instrText xml:space="preserve"> XE "Pentoxifylline " </w:instrText>
      </w:r>
      <w:r>
        <w:rPr>
          <w:rFonts w:cs="Times New Roman"/>
          <w:szCs w:val="24"/>
        </w:rPr>
        <w:fldChar w:fldCharType="end"/>
      </w:r>
      <w:r>
        <w:rPr>
          <w:rFonts w:cs="Times New Roman"/>
          <w:szCs w:val="24"/>
        </w:rPr>
        <w:t xml:space="preserve"> 400mg/tab</w:t>
      </w:r>
    </w:p>
    <w:p w14:paraId="744FBE2D" w14:textId="77777777" w:rsidR="00DE3E79" w:rsidRDefault="008A03DF">
      <w:pPr>
        <w:rPr>
          <w:rFonts w:cs="Times New Roman"/>
          <w:szCs w:val="24"/>
        </w:rPr>
      </w:pPr>
      <w:r>
        <w:rPr>
          <w:rFonts w:cs="Times New Roman"/>
          <w:szCs w:val="24"/>
        </w:rPr>
        <w:t>Dosage: 400 mg qd-tid, max 1200 mg/day</w:t>
      </w:r>
    </w:p>
    <w:p w14:paraId="323FC646" w14:textId="77777777" w:rsidR="00DE3E79" w:rsidRDefault="008A03DF">
      <w:pPr>
        <w:ind w:left="360" w:hanging="360"/>
        <w:rPr>
          <w:rFonts w:cs="Times New Roman"/>
          <w:szCs w:val="24"/>
        </w:rPr>
      </w:pPr>
      <w:r>
        <w:rPr>
          <w:rFonts w:cs="Times New Roman"/>
          <w:szCs w:val="24"/>
        </w:rPr>
        <w:t>CI: hypersensitivity to methylxanthines (Caffeine, Theophylline, Theobromine), retinal hemorrhage</w:t>
      </w:r>
    </w:p>
    <w:p w14:paraId="53A64412" w14:textId="77777777" w:rsidR="00DE3E79" w:rsidRDefault="008A03DF">
      <w:pPr>
        <w:rPr>
          <w:rFonts w:cs="Times New Roman"/>
          <w:szCs w:val="24"/>
        </w:rPr>
      </w:pPr>
      <w:r>
        <w:rPr>
          <w:rFonts w:cs="Times New Roman"/>
          <w:szCs w:val="24"/>
        </w:rPr>
        <w:t>AE: nausea, vomiting, diarrhea, headache, tachycardia</w:t>
      </w:r>
    </w:p>
    <w:p w14:paraId="2C8E3BCF" w14:textId="77777777" w:rsidR="00DE3E79" w:rsidRDefault="008A03DF">
      <w:pPr>
        <w:rPr>
          <w:rFonts w:cs="Times New Roman"/>
          <w:szCs w:val="24"/>
        </w:rPr>
      </w:pPr>
      <w:r>
        <w:rPr>
          <w:rFonts w:cs="Times New Roman"/>
          <w:szCs w:val="24"/>
        </w:rPr>
        <w:t>Category: C</w:t>
      </w:r>
    </w:p>
    <w:p w14:paraId="3576280D" w14:textId="4AC3EE58" w:rsidR="00DE3E79" w:rsidRDefault="008A03DF">
      <w:pPr>
        <w:rPr>
          <w:rFonts w:cs="Times New Roman"/>
          <w:szCs w:val="24"/>
        </w:rPr>
      </w:pPr>
      <w:r>
        <w:rPr>
          <w:rFonts w:cs="Times New Roman"/>
          <w:szCs w:val="24"/>
        </w:rPr>
        <w:t>ATC code:</w:t>
      </w:r>
      <w:r>
        <w:rPr>
          <w:szCs w:val="24"/>
        </w:rPr>
        <w:t xml:space="preserve"> </w:t>
      </w:r>
      <w:r>
        <w:rPr>
          <w:rFonts w:cs="Times New Roman"/>
          <w:szCs w:val="24"/>
        </w:rPr>
        <w:t>C04AD03</w:t>
      </w:r>
    </w:p>
    <w:p w14:paraId="599B8580" w14:textId="77777777" w:rsidR="000A6EF2" w:rsidRDefault="000A6EF2">
      <w:pPr>
        <w:rPr>
          <w:rFonts w:cs="Times New Roman"/>
          <w:szCs w:val="24"/>
        </w:rPr>
      </w:pPr>
    </w:p>
    <w:p w14:paraId="10EB517E" w14:textId="77777777" w:rsidR="00DE3E79" w:rsidRDefault="008A03DF">
      <w:pPr>
        <w:pStyle w:val="2"/>
        <w:spacing w:line="240" w:lineRule="auto"/>
        <w:rPr>
          <w:rFonts w:ascii="Times New Roman" w:eastAsia="標楷體" w:hAnsi="Times New Roman" w:cs="Times New Roman"/>
          <w:b w:val="0"/>
          <w:sz w:val="24"/>
          <w:szCs w:val="24"/>
        </w:rPr>
      </w:pPr>
      <w:bookmarkStart w:id="325" w:name="_Toc206178432"/>
      <w:bookmarkStart w:id="326" w:name="_Toc56173483"/>
      <w:bookmarkStart w:id="327" w:name="_Toc56170037"/>
      <w:bookmarkStart w:id="328" w:name="_Toc56157815"/>
      <w:bookmarkStart w:id="329" w:name="_Toc50972388"/>
      <w:r>
        <w:rPr>
          <w:rFonts w:ascii="Times New Roman" w:eastAsia="標楷體" w:hAnsi="Times New Roman" w:cs="Times New Roman"/>
          <w:b w:val="0"/>
          <w:sz w:val="24"/>
          <w:szCs w:val="24"/>
        </w:rPr>
        <w:t xml:space="preserve">C05. </w:t>
      </w:r>
      <w:hyperlink r:id="rId156">
        <w:r>
          <w:rPr>
            <w:rFonts w:ascii="Times New Roman" w:eastAsia="標楷體" w:hAnsi="Times New Roman" w:cs="Times New Roman"/>
            <w:b w:val="0"/>
            <w:sz w:val="24"/>
            <w:szCs w:val="24"/>
          </w:rPr>
          <w:t>VASOPROTECTIVES</w:t>
        </w:r>
        <w:bookmarkEnd w:id="325"/>
      </w:hyperlink>
      <w:bookmarkEnd w:id="326"/>
      <w:bookmarkEnd w:id="327"/>
      <w:bookmarkEnd w:id="328"/>
      <w:bookmarkEnd w:id="329"/>
    </w:p>
    <w:p w14:paraId="2EA20F4A" w14:textId="39044F4F" w:rsidR="00DE3E79" w:rsidRDefault="008A03DF">
      <w:pPr>
        <w:pStyle w:val="3"/>
        <w:spacing w:line="240" w:lineRule="auto"/>
        <w:rPr>
          <w:rFonts w:ascii="Times New Roman" w:eastAsia="標楷體" w:hAnsi="Times New Roman" w:cs="Times New Roman"/>
          <w:b w:val="0"/>
          <w:sz w:val="24"/>
          <w:szCs w:val="24"/>
        </w:rPr>
      </w:pPr>
      <w:bookmarkStart w:id="330" w:name="_Toc206178433"/>
      <w:bookmarkStart w:id="331" w:name="_Toc56173484"/>
      <w:bookmarkStart w:id="332" w:name="_Toc56170038"/>
      <w:bookmarkStart w:id="333" w:name="_Toc56157816"/>
      <w:bookmarkStart w:id="334" w:name="_Toc50972389"/>
      <w:r>
        <w:rPr>
          <w:rFonts w:ascii="Times New Roman" w:eastAsia="標楷體" w:hAnsi="Times New Roman" w:cs="Times New Roman"/>
          <w:b w:val="0"/>
          <w:sz w:val="24"/>
          <w:szCs w:val="24"/>
        </w:rPr>
        <w:t xml:space="preserve">A. </w:t>
      </w:r>
      <w:hyperlink r:id="rId157">
        <w:r>
          <w:rPr>
            <w:rFonts w:ascii="Times New Roman" w:eastAsia="標楷體" w:hAnsi="Times New Roman" w:cs="Times New Roman"/>
            <w:b w:val="0"/>
            <w:sz w:val="24"/>
            <w:szCs w:val="24"/>
          </w:rPr>
          <w:t>AGENTS FOR TREATMENT OF HEMORRHOIDS AND ANAL FISSURES FOR TOPICAL USE</w:t>
        </w:r>
        <w:bookmarkEnd w:id="330"/>
      </w:hyperlink>
      <w:bookmarkEnd w:id="331"/>
      <w:bookmarkEnd w:id="332"/>
      <w:bookmarkEnd w:id="333"/>
      <w:bookmarkEnd w:id="334"/>
    </w:p>
    <w:p w14:paraId="1A314C6C" w14:textId="77777777" w:rsidR="00DE3E79" w:rsidRDefault="003614AE">
      <w:pPr>
        <w:spacing w:after="180"/>
        <w:rPr>
          <w:rFonts w:cs="Times New Roman"/>
          <w:szCs w:val="24"/>
        </w:rPr>
      </w:pPr>
      <w:hyperlink r:id="rId158">
        <w:r w:rsidR="008A03DF">
          <w:rPr>
            <w:rFonts w:cs="Times New Roman"/>
            <w:i/>
            <w:szCs w:val="24"/>
          </w:rPr>
          <w:t>Corticosteroids</w:t>
        </w:r>
      </w:hyperlink>
    </w:p>
    <w:p w14:paraId="704D8A19" w14:textId="32DA5A3A" w:rsidR="00DE3E79" w:rsidRDefault="005F34CC">
      <w:pPr>
        <w:rPr>
          <w:rFonts w:cs="Times New Roman"/>
          <w:b/>
          <w:szCs w:val="24"/>
        </w:rPr>
      </w:pPr>
      <w:r>
        <w:rPr>
          <w:rFonts w:cs="Times New Roman"/>
          <w:b/>
          <w:szCs w:val="24"/>
        </w:rPr>
        <w:t>Hemodin</w:t>
      </w:r>
      <w:r w:rsidR="008A03DF">
        <w:fldChar w:fldCharType="begin"/>
      </w:r>
      <w:r w:rsidR="008A03DF">
        <w:rPr>
          <w:rFonts w:cs="Times New Roman"/>
          <w:b/>
          <w:szCs w:val="24"/>
        </w:rPr>
        <w:instrText xml:space="preserve"> XE "</w:instrText>
      </w:r>
      <w:r>
        <w:rPr>
          <w:rFonts w:cs="Times New Roman"/>
          <w:b/>
          <w:szCs w:val="24"/>
        </w:rPr>
        <w:instrText>Hemodin</w:instrText>
      </w:r>
      <w:r w:rsidR="008A03DF">
        <w:rPr>
          <w:rFonts w:cs="Times New Roman"/>
          <w:b/>
          <w:szCs w:val="24"/>
        </w:rPr>
        <w:instrText xml:space="preserve"> " </w:instrText>
      </w:r>
      <w:r w:rsidR="008A03DF">
        <w:rPr>
          <w:rFonts w:cs="Times New Roman"/>
          <w:b/>
          <w:szCs w:val="24"/>
        </w:rPr>
        <w:fldChar w:fldCharType="end"/>
      </w:r>
      <w:r w:rsidR="008A03DF">
        <w:rPr>
          <w:rFonts w:cs="Times New Roman"/>
          <w:b/>
          <w:szCs w:val="24"/>
        </w:rPr>
        <w:t xml:space="preserve"> </w:t>
      </w:r>
      <w:r w:rsidR="008A03DF">
        <w:rPr>
          <w:rFonts w:cs="Times New Roman"/>
          <w:szCs w:val="24"/>
        </w:rPr>
        <w:t>[</w:t>
      </w:r>
      <w:r>
        <w:rPr>
          <w:rFonts w:cs="Times New Roman"/>
          <w:szCs w:val="24"/>
        </w:rPr>
        <w:t>HEPE00</w:t>
      </w:r>
      <w:r w:rsidR="008A03DF">
        <w:rPr>
          <w:rFonts w:cs="Times New Roman"/>
          <w:szCs w:val="24"/>
        </w:rPr>
        <w:t>]</w:t>
      </w:r>
    </w:p>
    <w:p w14:paraId="69B7CA21" w14:textId="7D1510A4" w:rsidR="00DE3E79" w:rsidRDefault="008A03DF">
      <w:pPr>
        <w:ind w:left="360" w:hanging="360"/>
        <w:rPr>
          <w:rFonts w:cs="Times New Roman"/>
          <w:szCs w:val="24"/>
        </w:rPr>
      </w:pPr>
      <w:r>
        <w:rPr>
          <w:rFonts w:cs="Times New Roman"/>
          <w:szCs w:val="24"/>
        </w:rPr>
        <w:t xml:space="preserve">Rx: </w:t>
      </w:r>
      <w:r w:rsidR="001B4D59" w:rsidRPr="001B4D59">
        <w:rPr>
          <w:rFonts w:cs="Times New Roman"/>
          <w:szCs w:val="24"/>
        </w:rPr>
        <w:t>Betamethasone</w:t>
      </w:r>
      <w:r w:rsidR="001B4D59">
        <w:fldChar w:fldCharType="begin"/>
      </w:r>
      <w:r w:rsidR="001B4D59">
        <w:rPr>
          <w:rFonts w:cs="Times New Roman"/>
          <w:szCs w:val="24"/>
        </w:rPr>
        <w:instrText xml:space="preserve"> XE "</w:instrText>
      </w:r>
      <w:r w:rsidR="001B4D59" w:rsidRPr="001B4D59">
        <w:rPr>
          <w:rFonts w:cs="Times New Roman"/>
          <w:szCs w:val="24"/>
        </w:rPr>
        <w:instrText>Betamethasone</w:instrText>
      </w:r>
      <w:r w:rsidR="001B4D59">
        <w:rPr>
          <w:rFonts w:cs="Times New Roman"/>
          <w:szCs w:val="24"/>
        </w:rPr>
        <w:instrText xml:space="preserve"> " </w:instrText>
      </w:r>
      <w:r w:rsidR="001B4D59">
        <w:rPr>
          <w:rFonts w:cs="Times New Roman"/>
          <w:szCs w:val="24"/>
        </w:rPr>
        <w:fldChar w:fldCharType="end"/>
      </w:r>
      <w:r w:rsidR="001B4D59">
        <w:rPr>
          <w:rFonts w:cs="Times New Roman"/>
          <w:szCs w:val="24"/>
        </w:rPr>
        <w:t xml:space="preserve"> </w:t>
      </w:r>
      <w:r w:rsidR="001B4D59" w:rsidRPr="001B4D59">
        <w:rPr>
          <w:rFonts w:cs="Times New Roman"/>
          <w:szCs w:val="24"/>
        </w:rPr>
        <w:t>500mcg</w:t>
      </w:r>
      <w:r w:rsidR="001B4D59">
        <w:rPr>
          <w:rFonts w:cs="Times New Roman"/>
          <w:szCs w:val="24"/>
        </w:rPr>
        <w:t xml:space="preserve"> + </w:t>
      </w:r>
      <w:r w:rsidR="001B4D59" w:rsidRPr="001B4D59">
        <w:rPr>
          <w:rFonts w:cs="Times New Roman"/>
          <w:szCs w:val="24"/>
        </w:rPr>
        <w:t>Lidocaine</w:t>
      </w:r>
      <w:r w:rsidR="001B4D59">
        <w:fldChar w:fldCharType="begin"/>
      </w:r>
      <w:r w:rsidR="001B4D59">
        <w:rPr>
          <w:rFonts w:cs="Times New Roman"/>
          <w:szCs w:val="24"/>
        </w:rPr>
        <w:instrText xml:space="preserve"> XE "Lidocaine " </w:instrText>
      </w:r>
      <w:r w:rsidR="001B4D59">
        <w:rPr>
          <w:rFonts w:cs="Times New Roman"/>
          <w:szCs w:val="24"/>
        </w:rPr>
        <w:fldChar w:fldCharType="end"/>
      </w:r>
      <w:r w:rsidR="001B4D59">
        <w:rPr>
          <w:rFonts w:cs="Times New Roman"/>
          <w:szCs w:val="24"/>
        </w:rPr>
        <w:t xml:space="preserve"> </w:t>
      </w:r>
      <w:r w:rsidR="001B4D59" w:rsidRPr="001B4D59">
        <w:rPr>
          <w:rFonts w:cs="Times New Roman"/>
          <w:szCs w:val="24"/>
        </w:rPr>
        <w:t xml:space="preserve">25mg </w:t>
      </w:r>
      <w:r w:rsidR="001B4D59">
        <w:rPr>
          <w:rFonts w:cs="Times New Roman"/>
          <w:szCs w:val="24"/>
        </w:rPr>
        <w:t xml:space="preserve">+ </w:t>
      </w:r>
      <w:r w:rsidR="001B4D59" w:rsidRPr="001B4D59">
        <w:rPr>
          <w:rFonts w:cs="Times New Roman"/>
          <w:szCs w:val="24"/>
        </w:rPr>
        <w:t>Phenylephrine</w:t>
      </w:r>
      <w:r w:rsidR="001B4D59">
        <w:fldChar w:fldCharType="begin"/>
      </w:r>
      <w:r w:rsidR="001B4D59">
        <w:rPr>
          <w:rFonts w:cs="Times New Roman"/>
          <w:szCs w:val="24"/>
        </w:rPr>
        <w:instrText xml:space="preserve"> XE "</w:instrText>
      </w:r>
      <w:r w:rsidR="001B4D59" w:rsidRPr="001B4D59">
        <w:rPr>
          <w:rFonts w:cs="Times New Roman"/>
          <w:szCs w:val="24"/>
        </w:rPr>
        <w:instrText>Phenylephrine</w:instrText>
      </w:r>
      <w:r w:rsidR="001B4D59">
        <w:rPr>
          <w:rFonts w:cs="Times New Roman"/>
          <w:szCs w:val="24"/>
        </w:rPr>
        <w:instrText xml:space="preserve"> " </w:instrText>
      </w:r>
      <w:r w:rsidR="001B4D59">
        <w:rPr>
          <w:rFonts w:cs="Times New Roman"/>
          <w:szCs w:val="24"/>
        </w:rPr>
        <w:fldChar w:fldCharType="end"/>
      </w:r>
      <w:r w:rsidR="001B4D59">
        <w:rPr>
          <w:rFonts w:cs="Times New Roman"/>
          <w:szCs w:val="24"/>
        </w:rPr>
        <w:t xml:space="preserve"> </w:t>
      </w:r>
      <w:r w:rsidR="001B4D59" w:rsidRPr="001B4D59">
        <w:rPr>
          <w:rFonts w:cs="Times New Roman"/>
          <w:szCs w:val="24"/>
        </w:rPr>
        <w:t>1mg</w:t>
      </w:r>
      <w:r w:rsidR="001B4D59">
        <w:rPr>
          <w:rFonts w:cs="Times New Roman"/>
          <w:szCs w:val="24"/>
        </w:rPr>
        <w:t>/gm, 10gm/tube</w:t>
      </w:r>
    </w:p>
    <w:p w14:paraId="4AD2474D" w14:textId="31FCDAA6" w:rsidR="00DE3E79" w:rsidRDefault="008A03DF">
      <w:pPr>
        <w:rPr>
          <w:rFonts w:cs="Times New Roman"/>
          <w:szCs w:val="24"/>
        </w:rPr>
      </w:pPr>
      <w:r>
        <w:rPr>
          <w:rFonts w:cs="Times New Roman"/>
          <w:szCs w:val="24"/>
        </w:rPr>
        <w:t xml:space="preserve">Dosage: apply </w:t>
      </w:r>
      <w:r w:rsidR="001B4D59">
        <w:rPr>
          <w:rFonts w:cs="Times New Roman"/>
          <w:szCs w:val="24"/>
        </w:rPr>
        <w:t>bid</w:t>
      </w:r>
      <w:r>
        <w:rPr>
          <w:rFonts w:cs="Times New Roman"/>
          <w:szCs w:val="24"/>
        </w:rPr>
        <w:t>-tid</w:t>
      </w:r>
    </w:p>
    <w:p w14:paraId="000643B9" w14:textId="77777777" w:rsidR="00DE3E79" w:rsidRDefault="008A03DF">
      <w:pPr>
        <w:rPr>
          <w:rFonts w:cs="Times New Roman"/>
          <w:szCs w:val="24"/>
        </w:rPr>
      </w:pPr>
      <w:r>
        <w:rPr>
          <w:rFonts w:cs="Times New Roman"/>
          <w:szCs w:val="24"/>
        </w:rPr>
        <w:t xml:space="preserve">AE: transient </w:t>
      </w:r>
      <w:r>
        <w:rPr>
          <w:rFonts w:cs="Times New Roman"/>
          <w:kern w:val="0"/>
          <w:szCs w:val="24"/>
        </w:rPr>
        <w:t>burning, itching, erythema, papules or pruritus</w:t>
      </w:r>
    </w:p>
    <w:p w14:paraId="0B60AF28" w14:textId="77777777" w:rsidR="00DE3E79" w:rsidRDefault="008A03DF">
      <w:pPr>
        <w:rPr>
          <w:rFonts w:cs="Times New Roman"/>
          <w:szCs w:val="24"/>
        </w:rPr>
      </w:pPr>
      <w:r>
        <w:rPr>
          <w:rFonts w:cs="Times New Roman"/>
          <w:szCs w:val="24"/>
        </w:rPr>
        <w:t>Category: Unknown</w:t>
      </w:r>
    </w:p>
    <w:p w14:paraId="172C45B0" w14:textId="53EA5D8E" w:rsidR="00DE3E79" w:rsidRDefault="008A03DF">
      <w:pPr>
        <w:rPr>
          <w:rFonts w:cs="Times New Roman"/>
          <w:szCs w:val="24"/>
        </w:rPr>
      </w:pPr>
      <w:r>
        <w:rPr>
          <w:rFonts w:cs="Times New Roman"/>
          <w:szCs w:val="24"/>
        </w:rPr>
        <w:t>ATC code:</w:t>
      </w:r>
      <w:r>
        <w:rPr>
          <w:szCs w:val="24"/>
        </w:rPr>
        <w:t xml:space="preserve"> </w:t>
      </w:r>
      <w:r w:rsidR="001B4D59">
        <w:rPr>
          <w:rFonts w:cs="Times New Roman"/>
          <w:szCs w:val="24"/>
        </w:rPr>
        <w:t>C05AA05</w:t>
      </w:r>
    </w:p>
    <w:p w14:paraId="187A1BE5" w14:textId="77777777" w:rsidR="00DE3E79" w:rsidRDefault="00DE3E79">
      <w:pPr>
        <w:rPr>
          <w:rFonts w:cs="Times New Roman"/>
          <w:szCs w:val="24"/>
        </w:rPr>
      </w:pPr>
    </w:p>
    <w:p w14:paraId="5D205703" w14:textId="677B56A8" w:rsidR="00A80381" w:rsidRDefault="003614AE" w:rsidP="00A80381">
      <w:pPr>
        <w:spacing w:after="180"/>
        <w:rPr>
          <w:rFonts w:cs="Times New Roman"/>
          <w:i/>
          <w:szCs w:val="24"/>
        </w:rPr>
      </w:pPr>
      <w:hyperlink r:id="rId159">
        <w:r w:rsidR="00A80381" w:rsidRPr="00A80381">
          <w:rPr>
            <w:rFonts w:cs="Times New Roman"/>
            <w:i/>
            <w:szCs w:val="24"/>
          </w:rPr>
          <w:t>Local anesthetics</w:t>
        </w:r>
      </w:hyperlink>
    </w:p>
    <w:p w14:paraId="61381E96" w14:textId="3CB6F2B8" w:rsidR="00DE3E79" w:rsidRDefault="008A03DF">
      <w:pPr>
        <w:rPr>
          <w:rFonts w:cs="Times New Roman"/>
          <w:b/>
          <w:szCs w:val="24"/>
        </w:rPr>
      </w:pPr>
      <w:r>
        <w:rPr>
          <w:rFonts w:cs="Times New Roman"/>
          <w:b/>
          <w:szCs w:val="24"/>
        </w:rPr>
        <w:t>Ebodyl</w:t>
      </w:r>
      <w:r>
        <w:fldChar w:fldCharType="begin"/>
      </w:r>
      <w:r>
        <w:rPr>
          <w:rFonts w:cs="Times New Roman"/>
          <w:b/>
          <w:szCs w:val="24"/>
        </w:rPr>
        <w:instrText xml:space="preserve"> XE "Ebodyl " </w:instrText>
      </w:r>
      <w:r>
        <w:rPr>
          <w:rFonts w:cs="Times New Roman"/>
          <w:b/>
          <w:szCs w:val="24"/>
        </w:rPr>
        <w:fldChar w:fldCharType="end"/>
      </w:r>
      <w:r>
        <w:rPr>
          <w:rFonts w:cs="Times New Roman"/>
          <w:b/>
          <w:szCs w:val="24"/>
        </w:rPr>
        <w:t xml:space="preserve"> </w:t>
      </w:r>
      <w:r>
        <w:rPr>
          <w:rFonts w:cs="Times New Roman"/>
          <w:szCs w:val="24"/>
        </w:rPr>
        <w:t>[EBOE00]</w:t>
      </w:r>
    </w:p>
    <w:p w14:paraId="40FA451F" w14:textId="5D702A64" w:rsidR="00DE3E79" w:rsidRDefault="008A03DF">
      <w:pPr>
        <w:ind w:left="408" w:hanging="408"/>
        <w:rPr>
          <w:rFonts w:cs="Times New Roman"/>
          <w:szCs w:val="24"/>
        </w:rPr>
      </w:pPr>
      <w:r>
        <w:rPr>
          <w:rFonts w:cs="Times New Roman"/>
          <w:szCs w:val="24"/>
        </w:rPr>
        <w:t>Rx: Polycresolsulfonate</w:t>
      </w:r>
      <w:r>
        <w:fldChar w:fldCharType="begin"/>
      </w:r>
      <w:r>
        <w:rPr>
          <w:rFonts w:cs="Times New Roman"/>
          <w:szCs w:val="24"/>
        </w:rPr>
        <w:instrText xml:space="preserve"> XE "Polycresolsulfonate " </w:instrText>
      </w:r>
      <w:r>
        <w:rPr>
          <w:rFonts w:cs="Times New Roman"/>
          <w:szCs w:val="24"/>
        </w:rPr>
        <w:fldChar w:fldCharType="end"/>
      </w:r>
      <w:r>
        <w:rPr>
          <w:rFonts w:cs="Times New Roman"/>
          <w:szCs w:val="24"/>
        </w:rPr>
        <w:t xml:space="preserve"> (Polycresulen) 100mg + Cinchocaine</w:t>
      </w:r>
      <w:r>
        <w:fldChar w:fldCharType="begin"/>
      </w:r>
      <w:r>
        <w:rPr>
          <w:rFonts w:cs="Times New Roman"/>
          <w:szCs w:val="24"/>
        </w:rPr>
        <w:instrText xml:space="preserve"> XE "Cinchocaine " </w:instrText>
      </w:r>
      <w:r>
        <w:rPr>
          <w:rFonts w:cs="Times New Roman"/>
          <w:szCs w:val="24"/>
        </w:rPr>
        <w:fldChar w:fldCharType="end"/>
      </w:r>
      <w:r>
        <w:rPr>
          <w:rFonts w:cs="Times New Roman"/>
          <w:szCs w:val="24"/>
        </w:rPr>
        <w:t xml:space="preserve"> HCl 2.5mg/supp</w:t>
      </w:r>
    </w:p>
    <w:p w14:paraId="5C3A8DED" w14:textId="77777777" w:rsidR="00DE3E79" w:rsidRDefault="008A03DF">
      <w:pPr>
        <w:rPr>
          <w:rFonts w:cs="Times New Roman"/>
          <w:szCs w:val="24"/>
        </w:rPr>
      </w:pPr>
      <w:r>
        <w:rPr>
          <w:rFonts w:cs="Times New Roman"/>
          <w:szCs w:val="24"/>
        </w:rPr>
        <w:t>Dosage: 1-2 supp</w:t>
      </w:r>
      <w:r>
        <w:rPr>
          <w:rFonts w:cs="Times New Roman"/>
          <w:kern w:val="0"/>
          <w:szCs w:val="24"/>
        </w:rPr>
        <w:t xml:space="preserve"> daily, max 3 supp/day</w:t>
      </w:r>
    </w:p>
    <w:p w14:paraId="4D63AADE" w14:textId="77777777" w:rsidR="00DE3E79" w:rsidRDefault="008A03DF">
      <w:pPr>
        <w:rPr>
          <w:rFonts w:cs="Times New Roman"/>
          <w:szCs w:val="24"/>
        </w:rPr>
      </w:pPr>
      <w:r>
        <w:rPr>
          <w:rFonts w:cs="Times New Roman"/>
          <w:szCs w:val="24"/>
        </w:rPr>
        <w:t>AE: c</w:t>
      </w:r>
      <w:r>
        <w:rPr>
          <w:rFonts w:cs="Times New Roman"/>
          <w:kern w:val="0"/>
          <w:szCs w:val="24"/>
        </w:rPr>
        <w:t>ontact dermatitis, photosensitivity, hypersensitivity reaction</w:t>
      </w:r>
    </w:p>
    <w:p w14:paraId="039EE476" w14:textId="77777777" w:rsidR="00DE3E79" w:rsidRDefault="008A03DF">
      <w:pPr>
        <w:rPr>
          <w:rFonts w:cs="Times New Roman"/>
          <w:szCs w:val="24"/>
        </w:rPr>
      </w:pPr>
      <w:r>
        <w:rPr>
          <w:rFonts w:cs="Times New Roman"/>
          <w:szCs w:val="24"/>
        </w:rPr>
        <w:t>Category: C</w:t>
      </w:r>
    </w:p>
    <w:p w14:paraId="01AF463B" w14:textId="34A7DFA2" w:rsidR="00DE3E79" w:rsidRDefault="008A03DF">
      <w:pPr>
        <w:rPr>
          <w:rFonts w:cs="Times New Roman"/>
          <w:szCs w:val="24"/>
        </w:rPr>
      </w:pPr>
      <w:r>
        <w:rPr>
          <w:rFonts w:cs="Times New Roman"/>
          <w:szCs w:val="24"/>
        </w:rPr>
        <w:t>ATC code:</w:t>
      </w:r>
      <w:r>
        <w:rPr>
          <w:szCs w:val="24"/>
        </w:rPr>
        <w:t xml:space="preserve"> </w:t>
      </w:r>
      <w:r w:rsidR="00A80381" w:rsidRPr="00A80381">
        <w:rPr>
          <w:rFonts w:cs="Times New Roman"/>
          <w:szCs w:val="24"/>
        </w:rPr>
        <w:t>C05AD04</w:t>
      </w:r>
    </w:p>
    <w:p w14:paraId="3C260439" w14:textId="77777777" w:rsidR="00DE3E79" w:rsidRDefault="00DE3E79">
      <w:pPr>
        <w:rPr>
          <w:rFonts w:cs="Times New Roman"/>
          <w:szCs w:val="24"/>
        </w:rPr>
      </w:pPr>
    </w:p>
    <w:p w14:paraId="197CE0CB" w14:textId="77777777" w:rsidR="00DE3E79" w:rsidRDefault="008A03DF">
      <w:pPr>
        <w:pStyle w:val="3"/>
        <w:spacing w:line="240" w:lineRule="auto"/>
        <w:rPr>
          <w:rFonts w:ascii="Times New Roman" w:eastAsia="標楷體" w:hAnsi="Times New Roman" w:cs="Times New Roman"/>
          <w:b w:val="0"/>
          <w:sz w:val="24"/>
          <w:szCs w:val="24"/>
        </w:rPr>
      </w:pPr>
      <w:bookmarkStart w:id="335" w:name="_Toc206178434"/>
      <w:bookmarkStart w:id="336" w:name="_Toc56173485"/>
      <w:bookmarkStart w:id="337" w:name="_Toc56170039"/>
      <w:bookmarkStart w:id="338" w:name="_Toc56157817"/>
      <w:bookmarkStart w:id="339" w:name="_Toc50972390"/>
      <w:r>
        <w:rPr>
          <w:rFonts w:ascii="Times New Roman" w:eastAsia="標楷體" w:hAnsi="Times New Roman" w:cs="Times New Roman"/>
          <w:b w:val="0"/>
          <w:sz w:val="24"/>
          <w:szCs w:val="24"/>
        </w:rPr>
        <w:t xml:space="preserve">B. </w:t>
      </w:r>
      <w:hyperlink r:id="rId160">
        <w:r>
          <w:rPr>
            <w:rFonts w:ascii="Times New Roman" w:eastAsia="標楷體" w:hAnsi="Times New Roman" w:cs="Times New Roman"/>
            <w:b w:val="0"/>
            <w:sz w:val="24"/>
            <w:szCs w:val="24"/>
          </w:rPr>
          <w:t>ANTIVARICOSE THERAPY</w:t>
        </w:r>
        <w:bookmarkEnd w:id="335"/>
      </w:hyperlink>
      <w:bookmarkEnd w:id="336"/>
      <w:bookmarkEnd w:id="337"/>
      <w:bookmarkEnd w:id="338"/>
      <w:bookmarkEnd w:id="339"/>
    </w:p>
    <w:p w14:paraId="66C88D4E" w14:textId="77777777" w:rsidR="00DE3E79" w:rsidRDefault="003614AE">
      <w:pPr>
        <w:spacing w:after="180"/>
        <w:rPr>
          <w:rFonts w:cs="Times New Roman"/>
          <w:szCs w:val="24"/>
        </w:rPr>
      </w:pPr>
      <w:hyperlink r:id="rId161">
        <w:r w:rsidR="008A03DF">
          <w:rPr>
            <w:rFonts w:cs="Times New Roman"/>
            <w:i/>
            <w:szCs w:val="24"/>
          </w:rPr>
          <w:t>Heparins or heparinoids for topical use</w:t>
        </w:r>
      </w:hyperlink>
    </w:p>
    <w:p w14:paraId="36E1E711" w14:textId="3317298D" w:rsidR="00DE3E79" w:rsidRDefault="008A03DF">
      <w:pPr>
        <w:rPr>
          <w:rFonts w:cs="Times New Roman"/>
          <w:b/>
          <w:szCs w:val="24"/>
        </w:rPr>
      </w:pPr>
      <w:r>
        <w:rPr>
          <w:rFonts w:cs="Times New Roman"/>
          <w:b/>
          <w:szCs w:val="24"/>
        </w:rPr>
        <w:t>Cividoid</w:t>
      </w:r>
      <w:r>
        <w:fldChar w:fldCharType="begin"/>
      </w:r>
      <w:r>
        <w:rPr>
          <w:rFonts w:cs="Times New Roman"/>
          <w:b/>
          <w:szCs w:val="24"/>
        </w:rPr>
        <w:instrText xml:space="preserve"> XE "Cividoid " </w:instrText>
      </w:r>
      <w:r>
        <w:rPr>
          <w:rFonts w:cs="Times New Roman"/>
          <w:b/>
          <w:szCs w:val="24"/>
        </w:rPr>
        <w:fldChar w:fldCharType="end"/>
      </w:r>
      <w:r>
        <w:rPr>
          <w:rFonts w:cs="Times New Roman"/>
          <w:b/>
          <w:szCs w:val="24"/>
        </w:rPr>
        <w:t xml:space="preserve"> </w:t>
      </w:r>
      <w:r>
        <w:rPr>
          <w:rFonts w:cs="Times New Roman"/>
          <w:szCs w:val="24"/>
        </w:rPr>
        <w:t>[HEPE00]</w:t>
      </w:r>
    </w:p>
    <w:p w14:paraId="136A4913" w14:textId="1AA1DD4B" w:rsidR="00DE3E79" w:rsidRDefault="008A03DF">
      <w:pPr>
        <w:rPr>
          <w:rFonts w:cs="Times New Roman"/>
          <w:szCs w:val="24"/>
        </w:rPr>
      </w:pPr>
      <w:r>
        <w:rPr>
          <w:rFonts w:cs="Times New Roman"/>
          <w:szCs w:val="24"/>
        </w:rPr>
        <w:t>Rx: Heparinoid</w:t>
      </w:r>
      <w:r>
        <w:fldChar w:fldCharType="begin"/>
      </w:r>
      <w:r>
        <w:rPr>
          <w:rFonts w:cs="Times New Roman"/>
          <w:szCs w:val="24"/>
        </w:rPr>
        <w:instrText xml:space="preserve"> XE "Heparinoid " </w:instrText>
      </w:r>
      <w:r>
        <w:rPr>
          <w:rFonts w:cs="Times New Roman"/>
          <w:szCs w:val="24"/>
        </w:rPr>
        <w:fldChar w:fldCharType="end"/>
      </w:r>
      <w:r>
        <w:rPr>
          <w:rFonts w:cs="Times New Roman"/>
          <w:szCs w:val="24"/>
        </w:rPr>
        <w:t xml:space="preserve"> natural 3mg (Heparin activity 250IU)/gm, 20gm/tube</w:t>
      </w:r>
    </w:p>
    <w:p w14:paraId="6F8225D5" w14:textId="77777777" w:rsidR="00DE3E79" w:rsidRDefault="008A03DF">
      <w:pPr>
        <w:rPr>
          <w:rFonts w:cs="Times New Roman"/>
          <w:szCs w:val="24"/>
        </w:rPr>
      </w:pPr>
      <w:r>
        <w:rPr>
          <w:rFonts w:cs="Times New Roman"/>
          <w:szCs w:val="24"/>
        </w:rPr>
        <w:t>Dosage: apply 2-3 times daily, max 3 times/day</w:t>
      </w:r>
    </w:p>
    <w:p w14:paraId="6EF2449A" w14:textId="77777777" w:rsidR="00DE3E79" w:rsidRDefault="008A03DF">
      <w:pPr>
        <w:rPr>
          <w:rFonts w:cs="Times New Roman"/>
          <w:szCs w:val="24"/>
        </w:rPr>
      </w:pPr>
      <w:r>
        <w:rPr>
          <w:rFonts w:cs="Times New Roman"/>
          <w:szCs w:val="24"/>
        </w:rPr>
        <w:t>CI: hemostatic disorders</w:t>
      </w:r>
    </w:p>
    <w:p w14:paraId="5F3EBB42" w14:textId="77777777" w:rsidR="00DE3E79" w:rsidRDefault="008A03DF">
      <w:pPr>
        <w:rPr>
          <w:rFonts w:cs="Times New Roman"/>
          <w:szCs w:val="24"/>
        </w:rPr>
      </w:pPr>
      <w:r>
        <w:rPr>
          <w:rFonts w:cs="Times New Roman"/>
          <w:szCs w:val="24"/>
        </w:rPr>
        <w:t>AE: erythma, rash</w:t>
      </w:r>
    </w:p>
    <w:p w14:paraId="04A2C1CD" w14:textId="77777777" w:rsidR="00DE3E79" w:rsidRDefault="008A03DF">
      <w:pPr>
        <w:rPr>
          <w:rFonts w:cs="Times New Roman"/>
          <w:szCs w:val="24"/>
        </w:rPr>
      </w:pPr>
      <w:r>
        <w:rPr>
          <w:rFonts w:cs="Times New Roman"/>
          <w:szCs w:val="24"/>
        </w:rPr>
        <w:t>Note: not contact with eyes, open wounds or ulcerative skin</w:t>
      </w:r>
    </w:p>
    <w:p w14:paraId="72F17B62"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C05BA01</w:t>
      </w:r>
    </w:p>
    <w:p w14:paraId="35175B5C" w14:textId="77777777" w:rsidR="00DE3E79" w:rsidRDefault="00DE3E79">
      <w:pPr>
        <w:rPr>
          <w:rFonts w:cs="Times New Roman"/>
          <w:szCs w:val="24"/>
        </w:rPr>
      </w:pPr>
    </w:p>
    <w:p w14:paraId="5C189C88" w14:textId="77777777" w:rsidR="00DE3E79" w:rsidRDefault="008A03DF">
      <w:pPr>
        <w:pStyle w:val="3"/>
        <w:spacing w:line="240" w:lineRule="auto"/>
        <w:rPr>
          <w:rFonts w:ascii="Times New Roman" w:eastAsia="標楷體" w:hAnsi="Times New Roman" w:cs="Times New Roman"/>
          <w:b w:val="0"/>
          <w:sz w:val="24"/>
          <w:szCs w:val="24"/>
        </w:rPr>
      </w:pPr>
      <w:bookmarkStart w:id="340" w:name="_Toc206178435"/>
      <w:r>
        <w:rPr>
          <w:rFonts w:ascii="Times New Roman" w:eastAsia="標楷體" w:hAnsi="Times New Roman" w:cs="Times New Roman"/>
          <w:b w:val="0"/>
          <w:sz w:val="24"/>
          <w:szCs w:val="24"/>
        </w:rPr>
        <w:t xml:space="preserve">C. </w:t>
      </w:r>
      <w:hyperlink r:id="rId162">
        <w:r>
          <w:rPr>
            <w:rFonts w:ascii="Times New Roman" w:eastAsia="標楷體" w:hAnsi="Times New Roman" w:cs="Times New Roman"/>
            <w:b w:val="0"/>
            <w:sz w:val="24"/>
            <w:szCs w:val="24"/>
          </w:rPr>
          <w:t>CAPILLARY STABILIZING AGENTS</w:t>
        </w:r>
        <w:bookmarkEnd w:id="340"/>
      </w:hyperlink>
    </w:p>
    <w:p w14:paraId="3739EB84" w14:textId="77777777" w:rsidR="00DE3E79" w:rsidRDefault="003614AE">
      <w:pPr>
        <w:spacing w:after="180"/>
        <w:rPr>
          <w:rFonts w:cs="Times New Roman"/>
          <w:szCs w:val="24"/>
        </w:rPr>
      </w:pPr>
      <w:hyperlink r:id="rId163">
        <w:r w:rsidR="008A03DF">
          <w:rPr>
            <w:rFonts w:cs="Times New Roman"/>
            <w:i/>
            <w:szCs w:val="24"/>
          </w:rPr>
          <w:t>Bioflavonoids</w:t>
        </w:r>
      </w:hyperlink>
    </w:p>
    <w:p w14:paraId="440D0630" w14:textId="77777777" w:rsidR="00DE3E79" w:rsidRDefault="008A03DF">
      <w:pPr>
        <w:rPr>
          <w:rFonts w:cs="Times New Roman"/>
          <w:b/>
          <w:szCs w:val="24"/>
        </w:rPr>
      </w:pPr>
      <w:r>
        <w:rPr>
          <w:rFonts w:cs="Times New Roman"/>
          <w:b/>
          <w:szCs w:val="24"/>
        </w:rPr>
        <w:t>Dasmin</w:t>
      </w:r>
      <w:r>
        <w:fldChar w:fldCharType="begin"/>
      </w:r>
      <w:r>
        <w:rPr>
          <w:rFonts w:cs="Times New Roman"/>
          <w:b/>
          <w:szCs w:val="24"/>
        </w:rPr>
        <w:instrText xml:space="preserve"> XE "</w:instrText>
      </w:r>
      <w:r w:rsidR="00EC3A5A" w:rsidRPr="00EC3A5A">
        <w:rPr>
          <w:rFonts w:cs="Times New Roman"/>
          <w:b/>
          <w:szCs w:val="24"/>
        </w:rPr>
        <w:instrText xml:space="preserve"> </w:instrText>
      </w:r>
      <w:r w:rsidR="00EC3A5A">
        <w:rPr>
          <w:rFonts w:cs="Times New Roman"/>
          <w:b/>
          <w:szCs w:val="24"/>
        </w:rPr>
        <w:instrText>Dasmin</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[DIOO04]</w:t>
      </w:r>
    </w:p>
    <w:p w14:paraId="42B3341B" w14:textId="77777777" w:rsidR="00DE3E79" w:rsidRDefault="008A03DF">
      <w:pPr>
        <w:rPr>
          <w:rFonts w:cs="Times New Roman"/>
          <w:szCs w:val="24"/>
        </w:rPr>
      </w:pPr>
      <w:r>
        <w:rPr>
          <w:rFonts w:cs="Times New Roman"/>
          <w:szCs w:val="24"/>
        </w:rPr>
        <w:t>Rx: Diosmin</w:t>
      </w:r>
      <w:r>
        <w:fldChar w:fldCharType="begin"/>
      </w:r>
      <w:r>
        <w:rPr>
          <w:rFonts w:cs="Times New Roman"/>
          <w:szCs w:val="24"/>
        </w:rPr>
        <w:instrText xml:space="preserve"> XE "</w:instrText>
      </w:r>
      <w:r w:rsidR="00EC3A5A" w:rsidRPr="00EC3A5A">
        <w:rPr>
          <w:rFonts w:cs="Times New Roman"/>
          <w:szCs w:val="24"/>
        </w:rPr>
        <w:instrText xml:space="preserve"> </w:instrText>
      </w:r>
      <w:r w:rsidR="00EC3A5A">
        <w:rPr>
          <w:rFonts w:cs="Times New Roman"/>
          <w:szCs w:val="24"/>
        </w:rPr>
        <w:instrText>Diosmin</w:instrText>
      </w:r>
      <w:r>
        <w:rPr>
          <w:rFonts w:cs="Times New Roman"/>
          <w:szCs w:val="24"/>
        </w:rPr>
        <w:instrText xml:space="preserve"> " </w:instrText>
      </w:r>
      <w:r>
        <w:rPr>
          <w:rFonts w:cs="Times New Roman"/>
          <w:szCs w:val="24"/>
        </w:rPr>
        <w:fldChar w:fldCharType="end"/>
      </w:r>
      <w:r>
        <w:rPr>
          <w:rFonts w:cs="Times New Roman"/>
          <w:szCs w:val="24"/>
        </w:rPr>
        <w:t xml:space="preserve"> 500mg/tab.</w:t>
      </w:r>
    </w:p>
    <w:p w14:paraId="6FE2D363" w14:textId="77777777" w:rsidR="00DE3E79" w:rsidRDefault="008A03DF">
      <w:pPr>
        <w:rPr>
          <w:rFonts w:cs="Times New Roman"/>
          <w:szCs w:val="24"/>
        </w:rPr>
      </w:pPr>
      <w:r>
        <w:rPr>
          <w:rFonts w:cs="Times New Roman"/>
          <w:szCs w:val="24"/>
        </w:rPr>
        <w:t xml:space="preserve">Dosage: </w:t>
      </w:r>
      <w:r>
        <w:rPr>
          <w:rFonts w:cs="Times New Roman"/>
          <w:kern w:val="0"/>
          <w:szCs w:val="24"/>
        </w:rPr>
        <w:t>500 mg bid; acute hemorrhoid attack: 500mg tid for the first 4 days, and then 500mg bid</w:t>
      </w:r>
    </w:p>
    <w:p w14:paraId="6BD46629" w14:textId="77777777" w:rsidR="00DE3E79" w:rsidRDefault="008A03DF">
      <w:pPr>
        <w:rPr>
          <w:rFonts w:cs="Times New Roman"/>
          <w:color w:val="000000" w:themeColor="text1"/>
          <w:szCs w:val="24"/>
          <w:shd w:val="clear" w:color="auto" w:fill="FFFFFF"/>
        </w:rPr>
      </w:pPr>
      <w:r>
        <w:rPr>
          <w:rFonts w:cs="Times New Roman"/>
          <w:szCs w:val="24"/>
        </w:rPr>
        <w:t xml:space="preserve">CI: </w:t>
      </w:r>
      <w:r>
        <w:rPr>
          <w:rFonts w:cs="Times New Roman"/>
          <w:kern w:val="0"/>
          <w:szCs w:val="24"/>
        </w:rPr>
        <w:t xml:space="preserve">hypersensitivity to diosmin, Lapp lactase deficiency, </w:t>
      </w:r>
      <w:r>
        <w:rPr>
          <w:rFonts w:cs="Times New Roman"/>
          <w:color w:val="000000" w:themeColor="text1"/>
          <w:szCs w:val="24"/>
          <w:shd w:val="clear" w:color="auto" w:fill="FFFFFF"/>
        </w:rPr>
        <w:t xml:space="preserve">Lactose intolerance, </w:t>
      </w:r>
    </w:p>
    <w:p w14:paraId="4E6033FF" w14:textId="77777777" w:rsidR="00DE3E79" w:rsidRDefault="008A03DF">
      <w:pPr>
        <w:ind w:firstLine="240"/>
        <w:rPr>
          <w:rFonts w:cs="Times New Roman"/>
          <w:szCs w:val="24"/>
        </w:rPr>
      </w:pPr>
      <w:r>
        <w:rPr>
          <w:rFonts w:cs="Times New Roman"/>
          <w:color w:val="000000" w:themeColor="text1"/>
          <w:szCs w:val="24"/>
          <w:shd w:val="clear" w:color="auto" w:fill="FFFFFF"/>
        </w:rPr>
        <w:t>Glucose-galactose malabsorption</w:t>
      </w:r>
    </w:p>
    <w:p w14:paraId="5BB79647" w14:textId="77777777" w:rsidR="00DE3E79" w:rsidRDefault="008A03DF">
      <w:pPr>
        <w:rPr>
          <w:rFonts w:cs="Times New Roman"/>
          <w:szCs w:val="24"/>
        </w:rPr>
      </w:pPr>
      <w:r>
        <w:rPr>
          <w:rFonts w:cs="Times New Roman"/>
          <w:szCs w:val="24"/>
        </w:rPr>
        <w:t>AE: eczema, pityriasis rosea, nausea, vomiting, abdominal pain, epigastric pain, dyspepsia, diarrhea, insomnia, drowsiness, vertigo, headache, anxiety, fatigure</w:t>
      </w:r>
    </w:p>
    <w:p w14:paraId="2D0CF710" w14:textId="77777777" w:rsidR="00DE3E79" w:rsidRDefault="008A03DF">
      <w:pPr>
        <w:rPr>
          <w:rFonts w:cs="Times New Roman"/>
          <w:szCs w:val="24"/>
        </w:rPr>
      </w:pPr>
      <w:r>
        <w:rPr>
          <w:rFonts w:cs="Times New Roman"/>
          <w:szCs w:val="24"/>
        </w:rPr>
        <w:t>Category: unknown</w:t>
      </w:r>
    </w:p>
    <w:p w14:paraId="656EEF69"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C05CA03</w:t>
      </w:r>
    </w:p>
    <w:p w14:paraId="6BE37DBD" w14:textId="77777777" w:rsidR="00DE3E79" w:rsidRDefault="00DE3E79">
      <w:pPr>
        <w:rPr>
          <w:rFonts w:cs="Times New Roman"/>
          <w:szCs w:val="24"/>
        </w:rPr>
      </w:pPr>
    </w:p>
    <w:p w14:paraId="182CE8E2" w14:textId="21B5D691" w:rsidR="005519D3" w:rsidRPr="009D6310" w:rsidRDefault="003614AE" w:rsidP="005519D3">
      <w:pPr>
        <w:spacing w:after="180"/>
        <w:rPr>
          <w:rFonts w:cs="Times New Roman"/>
          <w:i/>
          <w:szCs w:val="24"/>
        </w:rPr>
      </w:pPr>
      <w:hyperlink r:id="rId164">
        <w:r w:rsidR="008A03DF">
          <w:rPr>
            <w:rFonts w:cs="Times New Roman"/>
            <w:i/>
            <w:szCs w:val="24"/>
          </w:rPr>
          <w:t>Other capillary stabilizing agents</w:t>
        </w:r>
      </w:hyperlink>
    </w:p>
    <w:p w14:paraId="04ECD090" w14:textId="288EBF33" w:rsidR="00DE3E79" w:rsidRDefault="008A03DF">
      <w:pPr>
        <w:rPr>
          <w:rFonts w:cs="Times New Roman"/>
          <w:b/>
          <w:szCs w:val="24"/>
        </w:rPr>
      </w:pPr>
      <w:r>
        <w:rPr>
          <w:rFonts w:cs="Times New Roman"/>
          <w:b/>
          <w:szCs w:val="24"/>
        </w:rPr>
        <w:t>Rostan</w:t>
      </w:r>
      <w:r>
        <w:fldChar w:fldCharType="begin"/>
      </w:r>
      <w:r w:rsidR="00F53392">
        <w:rPr>
          <w:rFonts w:cs="Times New Roman"/>
          <w:b/>
          <w:szCs w:val="24"/>
        </w:rPr>
        <w:instrText xml:space="preserve"> XE " Rostan</w:instrText>
      </w:r>
      <w:r>
        <w:rPr>
          <w:rFonts w:cs="Times New Roman"/>
          <w:b/>
          <w:szCs w:val="24"/>
        </w:rPr>
        <w:instrText xml:space="preserve">"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 [</w:t>
      </w:r>
      <w:r>
        <w:rPr>
          <w:rFonts w:cs="Times New Roman"/>
          <w:szCs w:val="24"/>
        </w:rPr>
        <w:t>腎</w:t>
      </w:r>
      <w:r>
        <w:rPr>
          <w:rFonts w:cs="Times New Roman"/>
          <w:szCs w:val="24"/>
        </w:rPr>
        <w:t>] [AESO00]</w:t>
      </w:r>
    </w:p>
    <w:p w14:paraId="0C09DB8A" w14:textId="3FCB842C" w:rsidR="00DE3E79" w:rsidRDefault="008A03DF">
      <w:pPr>
        <w:rPr>
          <w:rFonts w:cs="Times New Roman"/>
          <w:szCs w:val="24"/>
        </w:rPr>
      </w:pPr>
      <w:r>
        <w:rPr>
          <w:rFonts w:cs="Times New Roman"/>
          <w:szCs w:val="24"/>
        </w:rPr>
        <w:t>Rx: Aesculus hippocastanum L extract</w:t>
      </w:r>
      <w:r>
        <w:fldChar w:fldCharType="begin"/>
      </w:r>
      <w:r>
        <w:rPr>
          <w:rFonts w:cs="Times New Roman"/>
          <w:szCs w:val="24"/>
        </w:rPr>
        <w:instrText xml:space="preserve"> XE " Aesculus hippocastanum " </w:instrText>
      </w:r>
      <w:r>
        <w:rPr>
          <w:rFonts w:cs="Times New Roman"/>
          <w:szCs w:val="24"/>
        </w:rPr>
        <w:fldChar w:fldCharType="end"/>
      </w:r>
      <w:r>
        <w:rPr>
          <w:rFonts w:cs="Times New Roman"/>
          <w:szCs w:val="24"/>
        </w:rPr>
        <w:t xml:space="preserve"> 20mg/cap.</w:t>
      </w:r>
    </w:p>
    <w:p w14:paraId="71380294" w14:textId="77777777" w:rsidR="00DE3E79" w:rsidRDefault="008A03DF">
      <w:pPr>
        <w:rPr>
          <w:rFonts w:cs="Times New Roman"/>
          <w:szCs w:val="24"/>
        </w:rPr>
      </w:pPr>
      <w:r>
        <w:rPr>
          <w:rFonts w:cs="Times New Roman"/>
          <w:szCs w:val="24"/>
        </w:rPr>
        <w:t xml:space="preserve">Dosage: </w:t>
      </w:r>
      <w:r>
        <w:rPr>
          <w:rFonts w:cs="Times New Roman"/>
          <w:kern w:val="0"/>
          <w:szCs w:val="24"/>
        </w:rPr>
        <w:t>40 to 120 mg daily(20-40mg bid-tid)</w:t>
      </w:r>
    </w:p>
    <w:p w14:paraId="0CC7E753"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aescin or Horse Chestnut, renal or hepatic dysfunction</w:t>
      </w:r>
    </w:p>
    <w:p w14:paraId="6C021BF7" w14:textId="77777777" w:rsidR="00DE3E79" w:rsidRDefault="008A03DF">
      <w:pPr>
        <w:rPr>
          <w:rFonts w:cs="Times New Roman"/>
          <w:szCs w:val="24"/>
        </w:rPr>
      </w:pPr>
      <w:r>
        <w:rPr>
          <w:rFonts w:cs="Times New Roman"/>
          <w:szCs w:val="24"/>
        </w:rPr>
        <w:t>AE: nausea, renal and hepatic toxicity, allergic conjunctivitis and rhinitis, respiratory allergy, pruritus</w:t>
      </w:r>
    </w:p>
    <w:p w14:paraId="27F7B124" w14:textId="77777777" w:rsidR="00DE3E79" w:rsidRDefault="008A03DF">
      <w:pPr>
        <w:rPr>
          <w:rFonts w:cs="Times New Roman"/>
          <w:szCs w:val="24"/>
        </w:rPr>
      </w:pPr>
      <w:r>
        <w:rPr>
          <w:rFonts w:cs="Times New Roman"/>
          <w:szCs w:val="24"/>
        </w:rPr>
        <w:t>Category: unknown</w:t>
      </w:r>
    </w:p>
    <w:p w14:paraId="645386D2"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C05CX91</w:t>
      </w:r>
    </w:p>
    <w:p w14:paraId="736810D6" w14:textId="77777777" w:rsidR="00DE3E79" w:rsidRDefault="00DE3E79">
      <w:pPr>
        <w:rPr>
          <w:rFonts w:cs="Times New Roman"/>
          <w:szCs w:val="24"/>
        </w:rPr>
      </w:pPr>
    </w:p>
    <w:p w14:paraId="7A5AC6D1" w14:textId="77777777" w:rsidR="00DE3E79" w:rsidRDefault="008A03DF">
      <w:pPr>
        <w:pStyle w:val="2"/>
        <w:spacing w:line="240" w:lineRule="auto"/>
        <w:rPr>
          <w:rFonts w:ascii="Times New Roman" w:eastAsia="標楷體" w:hAnsi="Times New Roman" w:cs="Times New Roman"/>
          <w:b w:val="0"/>
          <w:sz w:val="24"/>
          <w:szCs w:val="24"/>
        </w:rPr>
      </w:pPr>
      <w:bookmarkStart w:id="341" w:name="_Toc206178436"/>
      <w:bookmarkStart w:id="342" w:name="_Toc56173486"/>
      <w:bookmarkStart w:id="343" w:name="_Toc56170040"/>
      <w:bookmarkStart w:id="344" w:name="_Toc56157818"/>
      <w:bookmarkStart w:id="345" w:name="_Toc50972391"/>
      <w:r>
        <w:rPr>
          <w:rFonts w:ascii="Times New Roman" w:eastAsia="標楷體" w:hAnsi="Times New Roman" w:cs="Times New Roman"/>
          <w:b w:val="0"/>
          <w:sz w:val="24"/>
          <w:szCs w:val="24"/>
        </w:rPr>
        <w:t xml:space="preserve">C07. </w:t>
      </w:r>
      <w:hyperlink r:id="rId165">
        <w:r>
          <w:rPr>
            <w:rFonts w:ascii="Times New Roman" w:eastAsia="標楷體" w:hAnsi="Times New Roman" w:cs="Times New Roman"/>
            <w:b w:val="0"/>
            <w:sz w:val="24"/>
            <w:szCs w:val="24"/>
          </w:rPr>
          <w:t>BETA BLOCKING AGENTS</w:t>
        </w:r>
        <w:bookmarkEnd w:id="341"/>
      </w:hyperlink>
      <w:bookmarkEnd w:id="342"/>
      <w:bookmarkEnd w:id="343"/>
      <w:bookmarkEnd w:id="344"/>
      <w:bookmarkEnd w:id="345"/>
    </w:p>
    <w:p w14:paraId="078A417B" w14:textId="77777777" w:rsidR="00DE3E79" w:rsidRDefault="008A03DF">
      <w:pPr>
        <w:pStyle w:val="3"/>
        <w:spacing w:line="240" w:lineRule="auto"/>
        <w:rPr>
          <w:rFonts w:ascii="Times New Roman" w:eastAsia="標楷體" w:hAnsi="Times New Roman" w:cs="Times New Roman"/>
          <w:b w:val="0"/>
          <w:sz w:val="24"/>
          <w:szCs w:val="24"/>
        </w:rPr>
      </w:pPr>
      <w:bookmarkStart w:id="346" w:name="_Toc206178437"/>
      <w:bookmarkStart w:id="347" w:name="_Toc56173487"/>
      <w:bookmarkStart w:id="348" w:name="_Toc56170041"/>
      <w:bookmarkStart w:id="349" w:name="_Toc56157819"/>
      <w:bookmarkStart w:id="350" w:name="_Toc50972392"/>
      <w:r>
        <w:rPr>
          <w:rFonts w:ascii="Times New Roman" w:eastAsia="標楷體" w:hAnsi="Times New Roman" w:cs="Times New Roman"/>
          <w:b w:val="0"/>
          <w:sz w:val="24"/>
          <w:szCs w:val="24"/>
        </w:rPr>
        <w:t xml:space="preserve">A. </w:t>
      </w:r>
      <w:hyperlink r:id="rId166">
        <w:r>
          <w:rPr>
            <w:rFonts w:ascii="Times New Roman" w:eastAsia="標楷體" w:hAnsi="Times New Roman" w:cs="Times New Roman"/>
            <w:b w:val="0"/>
            <w:sz w:val="24"/>
            <w:szCs w:val="24"/>
          </w:rPr>
          <w:t>BETA BLOCKING AGENTS</w:t>
        </w:r>
        <w:bookmarkEnd w:id="346"/>
      </w:hyperlink>
      <w:bookmarkEnd w:id="347"/>
      <w:bookmarkEnd w:id="348"/>
      <w:bookmarkEnd w:id="349"/>
      <w:bookmarkEnd w:id="350"/>
      <w:r>
        <w:rPr>
          <w:rFonts w:ascii="Times New Roman" w:eastAsia="標楷體" w:hAnsi="Times New Roman" w:cs="Times New Roman"/>
          <w:b w:val="0"/>
          <w:sz w:val="24"/>
          <w:szCs w:val="24"/>
        </w:rPr>
        <w:t xml:space="preserve"> </w:t>
      </w:r>
    </w:p>
    <w:p w14:paraId="5DFEC168" w14:textId="77777777" w:rsidR="00DE3E79" w:rsidRDefault="003614AE">
      <w:pPr>
        <w:spacing w:after="180"/>
        <w:rPr>
          <w:rFonts w:cs="Times New Roman"/>
          <w:szCs w:val="24"/>
        </w:rPr>
      </w:pPr>
      <w:hyperlink r:id="rId167">
        <w:r w:rsidR="008A03DF">
          <w:rPr>
            <w:rFonts w:cs="Times New Roman"/>
            <w:i/>
            <w:szCs w:val="24"/>
          </w:rPr>
          <w:t>Beta blocking agents, non-selective</w:t>
        </w:r>
      </w:hyperlink>
    </w:p>
    <w:p w14:paraId="3F46F9F5" w14:textId="15A1B5C1" w:rsidR="00DE3E79" w:rsidRDefault="008A03DF">
      <w:pPr>
        <w:rPr>
          <w:rFonts w:cs="Times New Roman"/>
          <w:szCs w:val="24"/>
        </w:rPr>
      </w:pPr>
      <w:r>
        <w:rPr>
          <w:rFonts w:cs="Times New Roman"/>
          <w:b/>
          <w:szCs w:val="24"/>
        </w:rPr>
        <w:t>Cardolol</w:t>
      </w:r>
      <w:r w:rsidR="00360D22">
        <w:rPr>
          <w:rFonts w:cs="Times New Roman"/>
          <w:b/>
          <w:szCs w:val="24"/>
        </w:rPr>
        <w:t xml:space="preserve"> 40</w:t>
      </w:r>
      <w:r>
        <w:fldChar w:fldCharType="begin"/>
      </w:r>
      <w:r>
        <w:rPr>
          <w:rFonts w:cs="Times New Roman"/>
          <w:b/>
          <w:szCs w:val="24"/>
        </w:rPr>
        <w:instrText xml:space="preserve"> XE "Cardolol </w:instrText>
      </w:r>
      <w:r w:rsidR="00360D22">
        <w:rPr>
          <w:rFonts w:cs="Times New Roman"/>
          <w:b/>
          <w:szCs w:val="24"/>
        </w:rPr>
        <w:instrText>40</w:instrText>
      </w:r>
      <w:r>
        <w:rPr>
          <w:rFonts w:cs="Times New Roman"/>
          <w:b/>
          <w:szCs w:val="24"/>
        </w:rPr>
        <w:instrText xml:space="preserve">"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][INDO08]</w:t>
      </w:r>
    </w:p>
    <w:p w14:paraId="20F00BD7" w14:textId="271EA2E1" w:rsidR="00DE3E79" w:rsidRDefault="008A03DF">
      <w:pPr>
        <w:rPr>
          <w:rFonts w:cs="Times New Roman"/>
          <w:szCs w:val="24"/>
        </w:rPr>
      </w:pPr>
      <w:r>
        <w:rPr>
          <w:rFonts w:cs="Times New Roman"/>
          <w:szCs w:val="24"/>
        </w:rPr>
        <w:t>Rx: Propranolol</w:t>
      </w:r>
      <w:r>
        <w:fldChar w:fldCharType="begin"/>
      </w:r>
      <w:r>
        <w:rPr>
          <w:rFonts w:cs="Times New Roman"/>
          <w:szCs w:val="24"/>
        </w:rPr>
        <w:instrText xml:space="preserve"> XE "Propranolol " </w:instrText>
      </w:r>
      <w:r>
        <w:rPr>
          <w:rFonts w:cs="Times New Roman"/>
          <w:szCs w:val="24"/>
        </w:rPr>
        <w:fldChar w:fldCharType="end"/>
      </w:r>
      <w:r>
        <w:rPr>
          <w:rFonts w:cs="Times New Roman"/>
          <w:szCs w:val="24"/>
        </w:rPr>
        <w:t xml:space="preserve"> 40mg/tab</w:t>
      </w:r>
    </w:p>
    <w:p w14:paraId="3402F6CC" w14:textId="77777777" w:rsidR="00DE3E79" w:rsidRDefault="008A03DF">
      <w:pPr>
        <w:rPr>
          <w:rFonts w:cs="Times New Roman"/>
          <w:szCs w:val="24"/>
        </w:rPr>
      </w:pPr>
      <w:r>
        <w:rPr>
          <w:rFonts w:cs="Times New Roman"/>
          <w:szCs w:val="24"/>
        </w:rPr>
        <w:t xml:space="preserve">Dosage: </w:t>
      </w:r>
      <w:r>
        <w:rPr>
          <w:rFonts w:cs="Times New Roman"/>
          <w:kern w:val="0"/>
          <w:szCs w:val="24"/>
        </w:rPr>
        <w:t>10-60 mg tid-qid, max 640 mg/day; children 1-2 mg/kg/day</w:t>
      </w:r>
    </w:p>
    <w:p w14:paraId="70C2B2B8" w14:textId="77777777" w:rsidR="00DE3E79" w:rsidRDefault="008A03DF">
      <w:pPr>
        <w:rPr>
          <w:rFonts w:cs="Times New Roman"/>
          <w:szCs w:val="24"/>
        </w:rPr>
      </w:pPr>
      <w:r>
        <w:rPr>
          <w:rFonts w:cs="Times New Roman"/>
          <w:szCs w:val="24"/>
        </w:rPr>
        <w:t>CI:</w:t>
      </w:r>
      <w:r>
        <w:rPr>
          <w:rFonts w:cs="Times New Roman"/>
          <w:kern w:val="0"/>
          <w:szCs w:val="24"/>
        </w:rPr>
        <w:t xml:space="preserve"> asthma, cardiogenic shock, sinus bradycardia</w:t>
      </w:r>
    </w:p>
    <w:p w14:paraId="784F2909" w14:textId="77777777" w:rsidR="00DE3E79" w:rsidRDefault="008A03DF">
      <w:pPr>
        <w:rPr>
          <w:rFonts w:cs="Times New Roman"/>
          <w:szCs w:val="24"/>
        </w:rPr>
      </w:pPr>
      <w:r>
        <w:rPr>
          <w:rFonts w:cs="Times New Roman"/>
          <w:szCs w:val="24"/>
        </w:rPr>
        <w:t xml:space="preserve">AE: </w:t>
      </w:r>
      <w:r>
        <w:rPr>
          <w:rFonts w:cs="Times New Roman"/>
          <w:kern w:val="0"/>
          <w:szCs w:val="24"/>
        </w:rPr>
        <w:t>wheezing, mental depression, shortness of breath, slow heartbeat</w:t>
      </w:r>
    </w:p>
    <w:p w14:paraId="0FE64991" w14:textId="77777777" w:rsidR="00DE3E79" w:rsidRDefault="008A03DF">
      <w:pPr>
        <w:rPr>
          <w:rFonts w:cs="Times New Roman"/>
          <w:szCs w:val="24"/>
        </w:rPr>
      </w:pPr>
      <w:r>
        <w:rPr>
          <w:rFonts w:cs="Times New Roman"/>
          <w:szCs w:val="24"/>
        </w:rPr>
        <w:t>Category: C</w:t>
      </w:r>
    </w:p>
    <w:p w14:paraId="10A0E691"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C07AA05</w:t>
      </w:r>
    </w:p>
    <w:p w14:paraId="07BA0692" w14:textId="77777777" w:rsidR="00DE3E79" w:rsidRDefault="00DE3E79">
      <w:pPr>
        <w:rPr>
          <w:rFonts w:cs="Times New Roman"/>
          <w:szCs w:val="24"/>
        </w:rPr>
      </w:pPr>
    </w:p>
    <w:p w14:paraId="069AC3DE" w14:textId="143212D1" w:rsidR="00DE3E79" w:rsidRDefault="008A03DF">
      <w:pPr>
        <w:rPr>
          <w:rFonts w:cs="Times New Roman"/>
          <w:b/>
          <w:szCs w:val="24"/>
        </w:rPr>
      </w:pPr>
      <w:r>
        <w:rPr>
          <w:rFonts w:cs="Times New Roman"/>
          <w:b/>
          <w:szCs w:val="24"/>
        </w:rPr>
        <w:t>Cardolol</w:t>
      </w:r>
      <w:r w:rsidR="00360D22">
        <w:rPr>
          <w:rFonts w:cs="Times New Roman"/>
          <w:b/>
          <w:szCs w:val="24"/>
        </w:rPr>
        <w:t xml:space="preserve"> 10</w:t>
      </w:r>
      <w:r>
        <w:fldChar w:fldCharType="begin"/>
      </w:r>
      <w:r>
        <w:rPr>
          <w:rFonts w:cs="Times New Roman"/>
          <w:b/>
          <w:szCs w:val="24"/>
        </w:rPr>
        <w:instrText xml:space="preserve"> XE "Cardolol </w:instrText>
      </w:r>
      <w:r w:rsidR="00360D22">
        <w:rPr>
          <w:rFonts w:cs="Times New Roman"/>
          <w:b/>
          <w:szCs w:val="24"/>
        </w:rPr>
        <w:instrText>10</w:instrText>
      </w:r>
      <w:r>
        <w:rPr>
          <w:rFonts w:cs="Times New Roman"/>
          <w:b/>
          <w:szCs w:val="24"/>
        </w:rPr>
        <w:instrText xml:space="preserve">"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][PROO54]</w:t>
      </w:r>
    </w:p>
    <w:p w14:paraId="7A58D14B" w14:textId="13190E08" w:rsidR="00DE3E79" w:rsidRDefault="008A03DF">
      <w:pPr>
        <w:rPr>
          <w:rFonts w:cs="Times New Roman"/>
          <w:szCs w:val="24"/>
        </w:rPr>
      </w:pPr>
      <w:r>
        <w:rPr>
          <w:rFonts w:cs="Times New Roman"/>
          <w:szCs w:val="24"/>
        </w:rPr>
        <w:t>Rx: Propranolol</w:t>
      </w:r>
      <w:r>
        <w:fldChar w:fldCharType="begin"/>
      </w:r>
      <w:r>
        <w:rPr>
          <w:rFonts w:cs="Times New Roman"/>
          <w:szCs w:val="24"/>
        </w:rPr>
        <w:instrText xml:space="preserve"> XE "Propranolol " </w:instrText>
      </w:r>
      <w:r>
        <w:rPr>
          <w:rFonts w:cs="Times New Roman"/>
          <w:szCs w:val="24"/>
        </w:rPr>
        <w:fldChar w:fldCharType="end"/>
      </w:r>
      <w:r>
        <w:rPr>
          <w:rFonts w:cs="Times New Roman"/>
          <w:szCs w:val="24"/>
        </w:rPr>
        <w:t xml:space="preserve"> 10mg/tab.</w:t>
      </w:r>
    </w:p>
    <w:p w14:paraId="3C622C8C" w14:textId="77777777" w:rsidR="00DE3E79" w:rsidRDefault="008A03DF">
      <w:pPr>
        <w:rPr>
          <w:rFonts w:cs="Times New Roman"/>
          <w:szCs w:val="24"/>
        </w:rPr>
      </w:pPr>
      <w:r>
        <w:rPr>
          <w:rFonts w:cs="Times New Roman"/>
          <w:szCs w:val="24"/>
        </w:rPr>
        <w:t xml:space="preserve">Dosage: </w:t>
      </w:r>
      <w:r>
        <w:rPr>
          <w:rFonts w:cs="Times New Roman"/>
          <w:kern w:val="0"/>
          <w:szCs w:val="24"/>
        </w:rPr>
        <w:t>10-60 mg tid-qid, max 640 mg/day; children 1-2 mg/kg/day</w:t>
      </w:r>
    </w:p>
    <w:p w14:paraId="1D53CBE8" w14:textId="77777777" w:rsidR="00DE3E79" w:rsidRDefault="008A03DF">
      <w:pPr>
        <w:rPr>
          <w:rFonts w:cs="Times New Roman"/>
          <w:szCs w:val="24"/>
        </w:rPr>
      </w:pPr>
      <w:r>
        <w:rPr>
          <w:rFonts w:cs="Times New Roman"/>
          <w:szCs w:val="24"/>
        </w:rPr>
        <w:t xml:space="preserve">CI: </w:t>
      </w:r>
      <w:r>
        <w:rPr>
          <w:rFonts w:cs="Times New Roman"/>
          <w:kern w:val="0"/>
          <w:szCs w:val="24"/>
        </w:rPr>
        <w:t>asthma, cardiogenic shock, sinus bradycardia</w:t>
      </w:r>
    </w:p>
    <w:p w14:paraId="32C23CFA" w14:textId="77777777" w:rsidR="00DE3E79" w:rsidRDefault="008A03DF">
      <w:pPr>
        <w:rPr>
          <w:rFonts w:cs="Times New Roman"/>
          <w:szCs w:val="24"/>
        </w:rPr>
      </w:pPr>
      <w:r>
        <w:rPr>
          <w:rFonts w:cs="Times New Roman"/>
          <w:szCs w:val="24"/>
        </w:rPr>
        <w:t xml:space="preserve">AE: </w:t>
      </w:r>
      <w:r>
        <w:rPr>
          <w:rFonts w:cs="Times New Roman"/>
          <w:kern w:val="0"/>
          <w:szCs w:val="24"/>
        </w:rPr>
        <w:t>wheezing, mental depression, shortness of breath, slow heartbeat</w:t>
      </w:r>
    </w:p>
    <w:p w14:paraId="60AA176A" w14:textId="77777777" w:rsidR="00DE3E79" w:rsidRDefault="008A03DF">
      <w:pPr>
        <w:rPr>
          <w:rFonts w:cs="Times New Roman"/>
          <w:szCs w:val="24"/>
        </w:rPr>
      </w:pPr>
      <w:r>
        <w:rPr>
          <w:rFonts w:cs="Times New Roman"/>
          <w:szCs w:val="24"/>
        </w:rPr>
        <w:t>Category: C</w:t>
      </w:r>
    </w:p>
    <w:p w14:paraId="78511A1E"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C07AA05</w:t>
      </w:r>
    </w:p>
    <w:p w14:paraId="5A63DE38" w14:textId="77777777" w:rsidR="00DE3E79" w:rsidRDefault="00DE3E79">
      <w:pPr>
        <w:rPr>
          <w:rFonts w:cs="Times New Roman"/>
          <w:szCs w:val="24"/>
        </w:rPr>
      </w:pPr>
    </w:p>
    <w:p w14:paraId="4450E4C8" w14:textId="77777777" w:rsidR="00DE3E79" w:rsidRDefault="003614AE">
      <w:pPr>
        <w:spacing w:after="180"/>
        <w:rPr>
          <w:rFonts w:cs="Times New Roman"/>
          <w:szCs w:val="24"/>
        </w:rPr>
      </w:pPr>
      <w:hyperlink r:id="rId168">
        <w:r w:rsidR="008A03DF">
          <w:rPr>
            <w:rFonts w:cs="Times New Roman"/>
            <w:i/>
            <w:szCs w:val="24"/>
          </w:rPr>
          <w:t>Beta blocking agents, selective</w:t>
        </w:r>
      </w:hyperlink>
    </w:p>
    <w:p w14:paraId="1354AB75" w14:textId="358A16BD" w:rsidR="00DE3E79" w:rsidRDefault="008A03DF">
      <w:pPr>
        <w:rPr>
          <w:rFonts w:cs="Times New Roman"/>
          <w:b/>
          <w:szCs w:val="24"/>
        </w:rPr>
      </w:pPr>
      <w:r>
        <w:rPr>
          <w:rFonts w:cs="Times New Roman"/>
          <w:b/>
          <w:szCs w:val="24"/>
        </w:rPr>
        <w:t>Bisol</w:t>
      </w:r>
      <w:r>
        <w:fldChar w:fldCharType="begin"/>
      </w:r>
      <w:r>
        <w:rPr>
          <w:rFonts w:cs="Times New Roman"/>
          <w:b/>
          <w:szCs w:val="24"/>
        </w:rPr>
        <w:instrText xml:space="preserve"> XE "Bisol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][BISO06]</w:t>
      </w:r>
    </w:p>
    <w:p w14:paraId="32425DFA" w14:textId="0D970F87" w:rsidR="00DE3E79" w:rsidRDefault="008A03DF">
      <w:pPr>
        <w:rPr>
          <w:rFonts w:cs="Times New Roman"/>
          <w:szCs w:val="24"/>
        </w:rPr>
      </w:pPr>
      <w:r>
        <w:rPr>
          <w:rFonts w:cs="Times New Roman"/>
          <w:szCs w:val="24"/>
        </w:rPr>
        <w:t>Rx: Bisoprolol</w:t>
      </w:r>
      <w:r>
        <w:fldChar w:fldCharType="begin"/>
      </w:r>
      <w:r>
        <w:rPr>
          <w:rFonts w:cs="Times New Roman"/>
          <w:szCs w:val="24"/>
        </w:rPr>
        <w:instrText xml:space="preserve"> XE "Bisoprolol " </w:instrText>
      </w:r>
      <w:r>
        <w:rPr>
          <w:rFonts w:cs="Times New Roman"/>
          <w:szCs w:val="24"/>
        </w:rPr>
        <w:fldChar w:fldCharType="end"/>
      </w:r>
      <w:r>
        <w:rPr>
          <w:rFonts w:cs="Times New Roman"/>
          <w:szCs w:val="24"/>
        </w:rPr>
        <w:t xml:space="preserve"> 5mg/tab</w:t>
      </w:r>
    </w:p>
    <w:p w14:paraId="371C1BAF" w14:textId="77777777" w:rsidR="00DE3E79" w:rsidRDefault="008A03DF">
      <w:pPr>
        <w:rPr>
          <w:rFonts w:cs="Times New Roman"/>
          <w:szCs w:val="24"/>
        </w:rPr>
      </w:pPr>
      <w:r>
        <w:rPr>
          <w:rFonts w:cs="Times New Roman"/>
          <w:szCs w:val="24"/>
        </w:rPr>
        <w:t xml:space="preserve">Dosage: 2.5-5mg qd, </w:t>
      </w:r>
      <w:r>
        <w:rPr>
          <w:rFonts w:cs="Times New Roman"/>
          <w:kern w:val="0"/>
          <w:szCs w:val="24"/>
        </w:rPr>
        <w:t>max 20 mg qd</w:t>
      </w:r>
    </w:p>
    <w:p w14:paraId="4C5ED693" w14:textId="77777777" w:rsidR="00DE3E79" w:rsidRDefault="008A03DF">
      <w:pPr>
        <w:rPr>
          <w:rFonts w:cs="Times New Roman"/>
          <w:szCs w:val="24"/>
        </w:rPr>
      </w:pPr>
      <w:r>
        <w:rPr>
          <w:rFonts w:cs="Times New Roman"/>
          <w:szCs w:val="24"/>
        </w:rPr>
        <w:t>CI:</w:t>
      </w:r>
      <w:r>
        <w:rPr>
          <w:rFonts w:cs="Times New Roman"/>
          <w:kern w:val="0"/>
          <w:szCs w:val="24"/>
        </w:rPr>
        <w:t xml:space="preserve"> cardiogenic shock, sinus bradycardia</w:t>
      </w:r>
    </w:p>
    <w:p w14:paraId="6D5AA29C" w14:textId="77777777" w:rsidR="00DE3E79" w:rsidRDefault="008A03DF">
      <w:pPr>
        <w:rPr>
          <w:rFonts w:cs="Times New Roman"/>
          <w:szCs w:val="24"/>
        </w:rPr>
      </w:pPr>
      <w:r>
        <w:rPr>
          <w:rFonts w:cs="Times New Roman"/>
          <w:szCs w:val="24"/>
        </w:rPr>
        <w:t xml:space="preserve">AE: </w:t>
      </w:r>
      <w:r>
        <w:rPr>
          <w:rFonts w:cs="Times New Roman"/>
          <w:kern w:val="0"/>
          <w:szCs w:val="24"/>
        </w:rPr>
        <w:t>wheezing, mental depression, shortness of breath, slow heartbeat</w:t>
      </w:r>
    </w:p>
    <w:p w14:paraId="491D3960" w14:textId="77777777" w:rsidR="00DE3E79" w:rsidRDefault="008A03DF">
      <w:pPr>
        <w:rPr>
          <w:rFonts w:cs="Times New Roman"/>
          <w:szCs w:val="24"/>
        </w:rPr>
      </w:pPr>
      <w:r>
        <w:rPr>
          <w:rFonts w:cs="Times New Roman"/>
          <w:szCs w:val="24"/>
        </w:rPr>
        <w:t>Category: C</w:t>
      </w:r>
    </w:p>
    <w:p w14:paraId="012EF7B6" w14:textId="77777777" w:rsidR="00DE3E79" w:rsidRDefault="008A03DF">
      <w:pPr>
        <w:rPr>
          <w:rFonts w:cs="Times New Roman"/>
          <w:szCs w:val="24"/>
        </w:rPr>
      </w:pPr>
      <w:r>
        <w:rPr>
          <w:rFonts w:cs="Times New Roman"/>
          <w:szCs w:val="24"/>
        </w:rPr>
        <w:t>ATC code: C07AB07</w:t>
      </w:r>
    </w:p>
    <w:p w14:paraId="01E1C0CF" w14:textId="77777777" w:rsidR="00DE3E79" w:rsidRDefault="00DE3E79">
      <w:pPr>
        <w:rPr>
          <w:rFonts w:cs="Times New Roman"/>
          <w:szCs w:val="24"/>
        </w:rPr>
      </w:pPr>
    </w:p>
    <w:p w14:paraId="4CAE87D0" w14:textId="773B70BA" w:rsidR="00DE3E79" w:rsidRDefault="008A03DF">
      <w:pPr>
        <w:rPr>
          <w:rFonts w:cs="Times New Roman"/>
          <w:szCs w:val="24"/>
        </w:rPr>
      </w:pPr>
      <w:r>
        <w:rPr>
          <w:rFonts w:cs="Times New Roman"/>
          <w:b/>
          <w:szCs w:val="24"/>
        </w:rPr>
        <w:t>Concor</w:t>
      </w:r>
      <w:r>
        <w:fldChar w:fldCharType="begin"/>
      </w:r>
      <w:r>
        <w:rPr>
          <w:rFonts w:cs="Times New Roman"/>
          <w:b/>
          <w:szCs w:val="24"/>
        </w:rPr>
        <w:instrText xml:space="preserve"> XE "Concor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][BISO15]</w:t>
      </w:r>
    </w:p>
    <w:p w14:paraId="5E9D07E5" w14:textId="3E6082BC" w:rsidR="00DE3E79" w:rsidRDefault="008A03DF">
      <w:pPr>
        <w:rPr>
          <w:rFonts w:cs="Times New Roman"/>
          <w:szCs w:val="24"/>
        </w:rPr>
      </w:pPr>
      <w:r>
        <w:rPr>
          <w:rFonts w:cs="Times New Roman"/>
          <w:szCs w:val="24"/>
        </w:rPr>
        <w:t>Rx: Bisoprolol</w:t>
      </w:r>
      <w:r>
        <w:fldChar w:fldCharType="begin"/>
      </w:r>
      <w:r>
        <w:rPr>
          <w:rFonts w:cs="Times New Roman"/>
          <w:szCs w:val="24"/>
        </w:rPr>
        <w:instrText xml:space="preserve"> XE "Bisoprolol " </w:instrText>
      </w:r>
      <w:r>
        <w:rPr>
          <w:rFonts w:cs="Times New Roman"/>
          <w:szCs w:val="24"/>
        </w:rPr>
        <w:fldChar w:fldCharType="end"/>
      </w:r>
      <w:r>
        <w:rPr>
          <w:rFonts w:cs="Times New Roman"/>
          <w:szCs w:val="24"/>
        </w:rPr>
        <w:t xml:space="preserve"> 1.25mg/tab</w:t>
      </w:r>
    </w:p>
    <w:p w14:paraId="4944B8CD" w14:textId="77777777" w:rsidR="00DE3E79" w:rsidRDefault="008A03DF">
      <w:pPr>
        <w:rPr>
          <w:rFonts w:cs="Times New Roman"/>
          <w:szCs w:val="24"/>
        </w:rPr>
      </w:pPr>
      <w:r>
        <w:rPr>
          <w:rFonts w:cs="Times New Roman"/>
          <w:szCs w:val="24"/>
        </w:rPr>
        <w:t>Dosage: 1.25mg qd</w:t>
      </w:r>
    </w:p>
    <w:p w14:paraId="6C727DCA" w14:textId="77777777" w:rsidR="00DE3E79" w:rsidRDefault="008A03DF">
      <w:pPr>
        <w:rPr>
          <w:rFonts w:cs="Times New Roman"/>
          <w:szCs w:val="24"/>
        </w:rPr>
      </w:pPr>
      <w:r>
        <w:rPr>
          <w:rFonts w:cs="Times New Roman"/>
          <w:szCs w:val="24"/>
        </w:rPr>
        <w:t xml:space="preserve">CI: see </w:t>
      </w:r>
      <w:r>
        <w:rPr>
          <w:rFonts w:cs="Times New Roman"/>
          <w:b/>
          <w:szCs w:val="24"/>
        </w:rPr>
        <w:t>Bisol</w:t>
      </w:r>
    </w:p>
    <w:p w14:paraId="7F50AF1B" w14:textId="77777777" w:rsidR="00DE3E79" w:rsidRDefault="008A03DF">
      <w:pPr>
        <w:rPr>
          <w:rFonts w:cs="Times New Roman"/>
          <w:szCs w:val="24"/>
        </w:rPr>
      </w:pPr>
      <w:r>
        <w:rPr>
          <w:rFonts w:cs="Times New Roman"/>
          <w:szCs w:val="24"/>
        </w:rPr>
        <w:t xml:space="preserve">AE: see </w:t>
      </w:r>
      <w:r>
        <w:rPr>
          <w:rFonts w:cs="Times New Roman"/>
          <w:b/>
          <w:szCs w:val="24"/>
        </w:rPr>
        <w:t>Bisol</w:t>
      </w:r>
    </w:p>
    <w:p w14:paraId="555AA168" w14:textId="77777777" w:rsidR="00DE3E79" w:rsidRDefault="008A03DF">
      <w:pPr>
        <w:rPr>
          <w:rFonts w:cs="Times New Roman"/>
          <w:b/>
          <w:szCs w:val="24"/>
        </w:rPr>
      </w:pPr>
      <w:r>
        <w:rPr>
          <w:rFonts w:cs="Times New Roman"/>
          <w:szCs w:val="24"/>
        </w:rPr>
        <w:t>Category: C</w:t>
      </w:r>
    </w:p>
    <w:p w14:paraId="10EF03B4" w14:textId="77777777" w:rsidR="00DE3E79" w:rsidRDefault="008A03DF">
      <w:pPr>
        <w:rPr>
          <w:rFonts w:cs="Times New Roman"/>
          <w:szCs w:val="24"/>
        </w:rPr>
      </w:pPr>
      <w:r>
        <w:rPr>
          <w:rFonts w:cs="Times New Roman"/>
          <w:szCs w:val="24"/>
        </w:rPr>
        <w:t>ATC code: C07AB07</w:t>
      </w:r>
    </w:p>
    <w:p w14:paraId="3C6DB99A" w14:textId="77777777" w:rsidR="00DE3E79" w:rsidRDefault="00DE3E79">
      <w:pPr>
        <w:rPr>
          <w:rFonts w:cs="Times New Roman"/>
          <w:szCs w:val="24"/>
        </w:rPr>
      </w:pPr>
    </w:p>
    <w:p w14:paraId="58761F09" w14:textId="77777777" w:rsidR="00DE3E79" w:rsidRDefault="003614AE">
      <w:pPr>
        <w:spacing w:after="180"/>
        <w:rPr>
          <w:rFonts w:cs="Times New Roman"/>
          <w:szCs w:val="24"/>
        </w:rPr>
      </w:pPr>
      <w:hyperlink r:id="rId169">
        <w:r w:rsidR="008A03DF">
          <w:rPr>
            <w:rFonts w:cs="Times New Roman"/>
            <w:i/>
            <w:szCs w:val="24"/>
          </w:rPr>
          <w:t>Alpha and beta blocking agents</w:t>
        </w:r>
      </w:hyperlink>
    </w:p>
    <w:p w14:paraId="46919128" w14:textId="215C5A71" w:rsidR="00DE3E79" w:rsidRDefault="007021DA">
      <w:pPr>
        <w:rPr>
          <w:rFonts w:cs="Times New Roman"/>
          <w:szCs w:val="24"/>
        </w:rPr>
      </w:pPr>
      <w:r>
        <w:rPr>
          <w:rFonts w:cs="Times New Roman"/>
          <w:b/>
          <w:szCs w:val="24"/>
        </w:rPr>
        <w:t>Chenday</w:t>
      </w:r>
      <w:r w:rsidR="008A03DF">
        <w:fldChar w:fldCharType="begin"/>
      </w:r>
      <w:r w:rsidR="008A03DF">
        <w:rPr>
          <w:rFonts w:cs="Times New Roman"/>
          <w:b/>
          <w:szCs w:val="24"/>
        </w:rPr>
        <w:instrText xml:space="preserve"> XE "</w:instrText>
      </w:r>
      <w:r>
        <w:rPr>
          <w:rFonts w:cs="Times New Roman"/>
          <w:b/>
          <w:szCs w:val="24"/>
        </w:rPr>
        <w:instrText>Chenday</w:instrText>
      </w:r>
      <w:r w:rsidR="008A03DF">
        <w:rPr>
          <w:rFonts w:cs="Times New Roman"/>
          <w:b/>
          <w:szCs w:val="24"/>
        </w:rPr>
        <w:instrText xml:space="preserve"> " </w:instrText>
      </w:r>
      <w:r w:rsidR="008A03DF">
        <w:rPr>
          <w:rFonts w:cs="Times New Roman"/>
          <w:b/>
          <w:szCs w:val="24"/>
        </w:rPr>
        <w:fldChar w:fldCharType="end"/>
      </w:r>
      <w:r w:rsidR="008A03DF">
        <w:rPr>
          <w:rFonts w:cs="Times New Roman"/>
          <w:szCs w:val="24"/>
        </w:rPr>
        <w:t xml:space="preserve"> [</w:t>
      </w:r>
      <w:r>
        <w:rPr>
          <w:rFonts w:cs="Times New Roman"/>
          <w:szCs w:val="24"/>
        </w:rPr>
        <w:t>LABI00</w:t>
      </w:r>
      <w:r w:rsidR="008A03DF">
        <w:rPr>
          <w:rFonts w:cs="Times New Roman"/>
          <w:szCs w:val="24"/>
        </w:rPr>
        <w:t>]</w:t>
      </w:r>
    </w:p>
    <w:p w14:paraId="597A9328" w14:textId="48AB843B" w:rsidR="00DE3E79" w:rsidRDefault="008A03DF">
      <w:pPr>
        <w:rPr>
          <w:rFonts w:cs="Times New Roman"/>
          <w:szCs w:val="24"/>
        </w:rPr>
      </w:pPr>
      <w:r>
        <w:rPr>
          <w:rFonts w:cs="Times New Roman"/>
          <w:szCs w:val="24"/>
        </w:rPr>
        <w:t>Rx: Labetalol</w:t>
      </w:r>
      <w:r>
        <w:fldChar w:fldCharType="begin"/>
      </w:r>
      <w:r>
        <w:rPr>
          <w:rFonts w:cs="Times New Roman"/>
          <w:szCs w:val="24"/>
        </w:rPr>
        <w:instrText xml:space="preserve"> XE "Labetalol " </w:instrText>
      </w:r>
      <w:r>
        <w:rPr>
          <w:rFonts w:cs="Times New Roman"/>
          <w:szCs w:val="24"/>
        </w:rPr>
        <w:fldChar w:fldCharType="end"/>
      </w:r>
      <w:r>
        <w:rPr>
          <w:rFonts w:cs="Times New Roman"/>
          <w:szCs w:val="24"/>
        </w:rPr>
        <w:t xml:space="preserve"> 25mg/5ml/amp</w:t>
      </w:r>
    </w:p>
    <w:p w14:paraId="4E6C4763" w14:textId="77777777" w:rsidR="00DE3E79" w:rsidRDefault="008A03DF">
      <w:pPr>
        <w:ind w:left="850" w:hanging="850"/>
        <w:rPr>
          <w:rFonts w:cs="Times New Roman"/>
          <w:szCs w:val="24"/>
        </w:rPr>
      </w:pPr>
      <w:r>
        <w:rPr>
          <w:rFonts w:cs="Times New Roman"/>
          <w:szCs w:val="24"/>
        </w:rPr>
        <w:t xml:space="preserve">Dosage: </w:t>
      </w:r>
      <w:r>
        <w:rPr>
          <w:rFonts w:cs="Times New Roman"/>
          <w:kern w:val="0"/>
          <w:szCs w:val="24"/>
        </w:rPr>
        <w:t>slow IV</w:t>
      </w:r>
      <w:r>
        <w:rPr>
          <w:rFonts w:cs="Times New Roman"/>
          <w:szCs w:val="24"/>
        </w:rPr>
        <w:t xml:space="preserve"> 10-25</w:t>
      </w:r>
      <w:r>
        <w:rPr>
          <w:rFonts w:cs="Times New Roman"/>
          <w:kern w:val="0"/>
          <w:szCs w:val="24"/>
        </w:rPr>
        <w:t xml:space="preserve"> mg, additional doses of 40-80 mg at 10 min interval, max total 300mg</w:t>
      </w:r>
    </w:p>
    <w:p w14:paraId="2AFB8359" w14:textId="77777777" w:rsidR="00DE3E79" w:rsidRDefault="008A03DF">
      <w:pPr>
        <w:rPr>
          <w:rFonts w:cs="Times New Roman"/>
          <w:szCs w:val="24"/>
        </w:rPr>
      </w:pPr>
      <w:r>
        <w:rPr>
          <w:rFonts w:cs="Times New Roman"/>
          <w:szCs w:val="24"/>
        </w:rPr>
        <w:t xml:space="preserve">CI: </w:t>
      </w:r>
      <w:r>
        <w:rPr>
          <w:rFonts w:cs="Times New Roman"/>
          <w:kern w:val="0"/>
          <w:szCs w:val="24"/>
        </w:rPr>
        <w:t>asthma, cardiogenic shock, second and third degree AV block</w:t>
      </w:r>
    </w:p>
    <w:p w14:paraId="0DEAB3C5" w14:textId="77777777" w:rsidR="00DE3E79" w:rsidRDefault="008A03DF">
      <w:pPr>
        <w:rPr>
          <w:rFonts w:cs="Times New Roman"/>
          <w:szCs w:val="24"/>
        </w:rPr>
      </w:pPr>
      <w:r>
        <w:rPr>
          <w:rFonts w:cs="Times New Roman"/>
          <w:szCs w:val="24"/>
        </w:rPr>
        <w:t>AE: orthostatic hypotension, tingling sensation, nausea, dizziness, fatigue</w:t>
      </w:r>
    </w:p>
    <w:p w14:paraId="7FFF3626" w14:textId="77777777" w:rsidR="00DE3E79" w:rsidRDefault="008A03DF">
      <w:pPr>
        <w:rPr>
          <w:rFonts w:cs="Times New Roman"/>
          <w:szCs w:val="24"/>
        </w:rPr>
      </w:pPr>
      <w:r>
        <w:rPr>
          <w:rFonts w:cs="Times New Roman"/>
          <w:szCs w:val="24"/>
        </w:rPr>
        <w:t>Category: C</w:t>
      </w:r>
    </w:p>
    <w:p w14:paraId="7CCD48BC" w14:textId="77777777" w:rsidR="00DE3E79" w:rsidRDefault="008A03DF">
      <w:pPr>
        <w:rPr>
          <w:rFonts w:cs="Times New Roman"/>
          <w:szCs w:val="24"/>
        </w:rPr>
      </w:pPr>
      <w:r>
        <w:rPr>
          <w:rFonts w:cs="Times New Roman"/>
          <w:szCs w:val="24"/>
        </w:rPr>
        <w:t>ATC code: C07AG01</w:t>
      </w:r>
    </w:p>
    <w:p w14:paraId="6A6C5B17" w14:textId="77777777" w:rsidR="00DE3E79" w:rsidRDefault="00DE3E79">
      <w:pPr>
        <w:rPr>
          <w:rFonts w:cs="Times New Roman"/>
          <w:szCs w:val="24"/>
        </w:rPr>
      </w:pPr>
    </w:p>
    <w:p w14:paraId="59EF78DD" w14:textId="49AB4933" w:rsidR="00DE3E79" w:rsidRDefault="008A03DF">
      <w:pPr>
        <w:rPr>
          <w:rFonts w:cs="Times New Roman"/>
          <w:szCs w:val="24"/>
        </w:rPr>
      </w:pPr>
      <w:r>
        <w:rPr>
          <w:rFonts w:cs="Times New Roman"/>
          <w:b/>
          <w:szCs w:val="24"/>
        </w:rPr>
        <w:t>Syntrend 25mg</w:t>
      </w:r>
      <w:r>
        <w:fldChar w:fldCharType="begin"/>
      </w:r>
      <w:r>
        <w:rPr>
          <w:rFonts w:cs="Times New Roman"/>
          <w:b/>
          <w:szCs w:val="24"/>
        </w:rPr>
        <w:instrText xml:space="preserve"> XE "Syntrend 25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][DILO03]</w:t>
      </w:r>
    </w:p>
    <w:p w14:paraId="52FCAB9F" w14:textId="5609D51B" w:rsidR="00DE3E79" w:rsidRDefault="008A03DF">
      <w:pPr>
        <w:rPr>
          <w:rFonts w:cs="Times New Roman"/>
          <w:szCs w:val="24"/>
        </w:rPr>
      </w:pPr>
      <w:r>
        <w:rPr>
          <w:rFonts w:cs="Times New Roman"/>
          <w:szCs w:val="24"/>
        </w:rPr>
        <w:t>Rx: Carvedilol</w:t>
      </w:r>
      <w:r>
        <w:fldChar w:fldCharType="begin"/>
      </w:r>
      <w:r w:rsidR="00F53392">
        <w:rPr>
          <w:rFonts w:cs="Times New Roman"/>
          <w:szCs w:val="24"/>
        </w:rPr>
        <w:instrText xml:space="preserve"> XE "Carvedilol</w:instrText>
      </w:r>
      <w:r>
        <w:rPr>
          <w:rFonts w:cs="Times New Roman"/>
          <w:szCs w:val="24"/>
        </w:rPr>
        <w:instrText xml:space="preserve"> " </w:instrText>
      </w:r>
      <w:r>
        <w:rPr>
          <w:rFonts w:cs="Times New Roman"/>
          <w:szCs w:val="24"/>
        </w:rPr>
        <w:fldChar w:fldCharType="end"/>
      </w:r>
      <w:r>
        <w:rPr>
          <w:rFonts w:cs="Times New Roman"/>
          <w:szCs w:val="24"/>
        </w:rPr>
        <w:t xml:space="preserve"> 25 mg/tab</w:t>
      </w:r>
    </w:p>
    <w:p w14:paraId="4250DDD6" w14:textId="77777777" w:rsidR="00DE3E79" w:rsidRDefault="008A03DF">
      <w:pPr>
        <w:rPr>
          <w:rFonts w:cs="Times New Roman"/>
          <w:szCs w:val="24"/>
        </w:rPr>
      </w:pPr>
      <w:r>
        <w:rPr>
          <w:rFonts w:cs="Times New Roman"/>
          <w:szCs w:val="24"/>
        </w:rPr>
        <w:t>Dosage: 12.5-50mg/day, max 100 mg/day</w:t>
      </w:r>
    </w:p>
    <w:p w14:paraId="335B23E0" w14:textId="77777777" w:rsidR="00DE3E79" w:rsidRDefault="008A03DF">
      <w:pPr>
        <w:rPr>
          <w:rFonts w:cs="Times New Roman"/>
          <w:szCs w:val="24"/>
        </w:rPr>
      </w:pPr>
      <w:r>
        <w:rPr>
          <w:rFonts w:cs="Times New Roman"/>
          <w:szCs w:val="24"/>
        </w:rPr>
        <w:t xml:space="preserve">CI: </w:t>
      </w:r>
      <w:r>
        <w:rPr>
          <w:rFonts w:cs="Times New Roman"/>
          <w:kern w:val="0"/>
          <w:szCs w:val="24"/>
        </w:rPr>
        <w:t>asthma, cardiogenic shock, second and third degree AV block</w:t>
      </w:r>
    </w:p>
    <w:p w14:paraId="4A7C06A4" w14:textId="77777777" w:rsidR="00DE3E79" w:rsidRDefault="008A03DF">
      <w:pPr>
        <w:ind w:left="360" w:hanging="360"/>
        <w:rPr>
          <w:rFonts w:cs="Times New Roman"/>
          <w:szCs w:val="24"/>
        </w:rPr>
      </w:pPr>
      <w:r>
        <w:rPr>
          <w:rFonts w:cs="Times New Roman"/>
          <w:szCs w:val="24"/>
        </w:rPr>
        <w:t xml:space="preserve">AE: </w:t>
      </w:r>
      <w:r>
        <w:rPr>
          <w:rFonts w:cs="Times New Roman"/>
          <w:kern w:val="0"/>
          <w:szCs w:val="24"/>
        </w:rPr>
        <w:t>bradyarrhythmia, hypotension, peripheral edema, weight gain, diarrhea, dizziness, erectile dysfunction, fatigue</w:t>
      </w:r>
    </w:p>
    <w:p w14:paraId="1317993F" w14:textId="77777777" w:rsidR="00DE3E79" w:rsidRDefault="008A03DF">
      <w:pPr>
        <w:rPr>
          <w:rFonts w:cs="Times New Roman"/>
          <w:szCs w:val="24"/>
        </w:rPr>
      </w:pPr>
      <w:r>
        <w:rPr>
          <w:rFonts w:cs="Times New Roman"/>
          <w:szCs w:val="24"/>
        </w:rPr>
        <w:t>Category: C</w:t>
      </w:r>
    </w:p>
    <w:p w14:paraId="0B5ECD4C" w14:textId="77777777" w:rsidR="00DE3E79" w:rsidRDefault="008A03DF">
      <w:pPr>
        <w:rPr>
          <w:rFonts w:cs="Times New Roman"/>
          <w:szCs w:val="24"/>
        </w:rPr>
      </w:pPr>
      <w:r>
        <w:rPr>
          <w:rFonts w:cs="Times New Roman"/>
          <w:szCs w:val="24"/>
        </w:rPr>
        <w:t>ATC code: C07AG02</w:t>
      </w:r>
    </w:p>
    <w:p w14:paraId="4EF6940E" w14:textId="77777777" w:rsidR="00DE3E79" w:rsidRDefault="00DE3E79">
      <w:pPr>
        <w:rPr>
          <w:rFonts w:cs="Times New Roman"/>
          <w:szCs w:val="24"/>
        </w:rPr>
      </w:pPr>
    </w:p>
    <w:p w14:paraId="649AC6CF" w14:textId="42AA1BE7" w:rsidR="00DE3E79" w:rsidRDefault="008A03DF">
      <w:pPr>
        <w:rPr>
          <w:rFonts w:cs="Times New Roman"/>
          <w:szCs w:val="24"/>
        </w:rPr>
      </w:pPr>
      <w:r>
        <w:rPr>
          <w:rFonts w:cs="Times New Roman"/>
          <w:b/>
          <w:szCs w:val="24"/>
        </w:rPr>
        <w:t>Syntrend 6.25mg</w:t>
      </w:r>
      <w:r>
        <w:fldChar w:fldCharType="begin"/>
      </w:r>
      <w:r>
        <w:rPr>
          <w:rFonts w:cs="Times New Roman"/>
          <w:b/>
          <w:szCs w:val="24"/>
        </w:rPr>
        <w:instrText xml:space="preserve"> XE " Syntrend 6.25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][DILO04]</w:t>
      </w:r>
    </w:p>
    <w:p w14:paraId="20C9D85B" w14:textId="5A6E5C74" w:rsidR="00DE3E79" w:rsidRDefault="008A03DF">
      <w:pPr>
        <w:rPr>
          <w:rFonts w:cs="Times New Roman"/>
          <w:szCs w:val="24"/>
        </w:rPr>
      </w:pPr>
      <w:r>
        <w:rPr>
          <w:rFonts w:cs="Times New Roman"/>
          <w:szCs w:val="24"/>
        </w:rPr>
        <w:t>Rx: Carvedilol</w:t>
      </w:r>
      <w:r>
        <w:fldChar w:fldCharType="begin"/>
      </w:r>
      <w:r>
        <w:rPr>
          <w:rFonts w:cs="Times New Roman"/>
          <w:szCs w:val="24"/>
        </w:rPr>
        <w:instrText xml:space="preserve"> XE "Carvedilol " </w:instrText>
      </w:r>
      <w:r>
        <w:rPr>
          <w:rFonts w:cs="Times New Roman"/>
          <w:szCs w:val="24"/>
        </w:rPr>
        <w:fldChar w:fldCharType="end"/>
      </w:r>
      <w:r>
        <w:rPr>
          <w:rFonts w:cs="Times New Roman"/>
          <w:szCs w:val="24"/>
        </w:rPr>
        <w:t xml:space="preserve"> 6.25 mg/tab</w:t>
      </w:r>
    </w:p>
    <w:p w14:paraId="7A7DD6C6" w14:textId="77777777" w:rsidR="00DE3E79" w:rsidRDefault="008A03DF">
      <w:pPr>
        <w:rPr>
          <w:rFonts w:cs="Times New Roman"/>
          <w:b/>
          <w:szCs w:val="24"/>
        </w:rPr>
      </w:pPr>
      <w:r>
        <w:rPr>
          <w:rFonts w:cs="Times New Roman"/>
          <w:szCs w:val="24"/>
        </w:rPr>
        <w:t xml:space="preserve">Dosage: see </w:t>
      </w:r>
      <w:r>
        <w:rPr>
          <w:rFonts w:cs="Times New Roman"/>
          <w:b/>
          <w:szCs w:val="24"/>
        </w:rPr>
        <w:t>Syntrend 25mg</w:t>
      </w:r>
    </w:p>
    <w:p w14:paraId="48A56137" w14:textId="77777777" w:rsidR="00DE3E79" w:rsidRDefault="008A03DF">
      <w:pPr>
        <w:rPr>
          <w:rFonts w:cs="Times New Roman"/>
          <w:szCs w:val="24"/>
        </w:rPr>
      </w:pPr>
      <w:r>
        <w:rPr>
          <w:rFonts w:cs="Times New Roman"/>
          <w:szCs w:val="24"/>
        </w:rPr>
        <w:t xml:space="preserve">CI: see </w:t>
      </w:r>
      <w:r>
        <w:rPr>
          <w:rFonts w:cs="Times New Roman"/>
          <w:b/>
          <w:szCs w:val="24"/>
        </w:rPr>
        <w:t>Syntrend 25mg</w:t>
      </w:r>
    </w:p>
    <w:p w14:paraId="0B8F5B6B" w14:textId="77777777" w:rsidR="00DE3E79" w:rsidRDefault="008A03DF">
      <w:pPr>
        <w:rPr>
          <w:rFonts w:cs="Times New Roman"/>
          <w:szCs w:val="24"/>
        </w:rPr>
      </w:pPr>
      <w:r>
        <w:rPr>
          <w:rFonts w:cs="Times New Roman"/>
          <w:szCs w:val="24"/>
        </w:rPr>
        <w:t xml:space="preserve">AE: see </w:t>
      </w:r>
      <w:r>
        <w:rPr>
          <w:rFonts w:cs="Times New Roman"/>
          <w:b/>
          <w:szCs w:val="24"/>
        </w:rPr>
        <w:t>Syntrend 25mg</w:t>
      </w:r>
    </w:p>
    <w:p w14:paraId="15B2C295" w14:textId="77777777" w:rsidR="00DE3E79" w:rsidRDefault="008A03DF">
      <w:pPr>
        <w:rPr>
          <w:rFonts w:cs="Times New Roman"/>
          <w:szCs w:val="24"/>
        </w:rPr>
      </w:pPr>
      <w:r>
        <w:rPr>
          <w:rFonts w:cs="Times New Roman"/>
          <w:szCs w:val="24"/>
        </w:rPr>
        <w:t>Category: C</w:t>
      </w:r>
    </w:p>
    <w:p w14:paraId="05DF9624" w14:textId="77777777" w:rsidR="00DE3E79" w:rsidRDefault="008A03DF">
      <w:pPr>
        <w:rPr>
          <w:rFonts w:cs="Times New Roman"/>
          <w:szCs w:val="24"/>
        </w:rPr>
      </w:pPr>
      <w:r>
        <w:rPr>
          <w:rFonts w:cs="Times New Roman"/>
          <w:szCs w:val="24"/>
        </w:rPr>
        <w:t>ATC code: C07AG02</w:t>
      </w:r>
    </w:p>
    <w:p w14:paraId="6D8F858B" w14:textId="77777777" w:rsidR="00DE3E79" w:rsidRDefault="00DE3E79">
      <w:pPr>
        <w:rPr>
          <w:rFonts w:cs="Times New Roman"/>
          <w:szCs w:val="24"/>
        </w:rPr>
      </w:pPr>
    </w:p>
    <w:p w14:paraId="3603149E" w14:textId="77777777" w:rsidR="00DE3E79" w:rsidRDefault="008A03DF">
      <w:pPr>
        <w:pStyle w:val="2"/>
        <w:spacing w:line="240" w:lineRule="auto"/>
        <w:rPr>
          <w:rFonts w:ascii="Times New Roman" w:eastAsia="標楷體" w:hAnsi="Times New Roman" w:cs="Times New Roman"/>
          <w:b w:val="0"/>
          <w:sz w:val="24"/>
          <w:szCs w:val="24"/>
        </w:rPr>
      </w:pPr>
      <w:bookmarkStart w:id="351" w:name="_Toc206178438"/>
      <w:bookmarkStart w:id="352" w:name="_Toc56173488"/>
      <w:bookmarkStart w:id="353" w:name="_Toc56170042"/>
      <w:bookmarkStart w:id="354" w:name="_Toc56157820"/>
      <w:bookmarkStart w:id="355" w:name="_Toc50972393"/>
      <w:r>
        <w:rPr>
          <w:rFonts w:ascii="Times New Roman" w:eastAsia="標楷體" w:hAnsi="Times New Roman" w:cs="Times New Roman"/>
          <w:b w:val="0"/>
          <w:sz w:val="24"/>
          <w:szCs w:val="24"/>
        </w:rPr>
        <w:t xml:space="preserve">C08. </w:t>
      </w:r>
      <w:hyperlink r:id="rId170">
        <w:r>
          <w:rPr>
            <w:rFonts w:ascii="Times New Roman" w:eastAsia="標楷體" w:hAnsi="Times New Roman" w:cs="Times New Roman"/>
            <w:b w:val="0"/>
            <w:sz w:val="24"/>
            <w:szCs w:val="24"/>
          </w:rPr>
          <w:t>CALCIUM CHANNEL BLOCKERS</w:t>
        </w:r>
        <w:bookmarkEnd w:id="351"/>
      </w:hyperlink>
      <w:bookmarkEnd w:id="352"/>
      <w:bookmarkEnd w:id="353"/>
      <w:bookmarkEnd w:id="354"/>
      <w:bookmarkEnd w:id="355"/>
    </w:p>
    <w:p w14:paraId="2F3AB343" w14:textId="77777777" w:rsidR="00DE3E79" w:rsidRDefault="008A03DF">
      <w:pPr>
        <w:pStyle w:val="3"/>
        <w:spacing w:line="240" w:lineRule="auto"/>
        <w:rPr>
          <w:rFonts w:ascii="Times New Roman" w:eastAsia="標楷體" w:hAnsi="Times New Roman" w:cs="Times New Roman"/>
          <w:b w:val="0"/>
          <w:sz w:val="24"/>
          <w:szCs w:val="24"/>
        </w:rPr>
      </w:pPr>
      <w:bookmarkStart w:id="356" w:name="_Toc206178439"/>
      <w:bookmarkStart w:id="357" w:name="_Toc56173489"/>
      <w:bookmarkStart w:id="358" w:name="_Toc56170043"/>
      <w:bookmarkStart w:id="359" w:name="_Toc56157821"/>
      <w:bookmarkStart w:id="360" w:name="_Toc50972394"/>
      <w:r>
        <w:rPr>
          <w:rFonts w:ascii="Times New Roman" w:eastAsia="標楷體" w:hAnsi="Times New Roman" w:cs="Times New Roman"/>
          <w:b w:val="0"/>
          <w:sz w:val="24"/>
          <w:szCs w:val="24"/>
        </w:rPr>
        <w:t xml:space="preserve">C. </w:t>
      </w:r>
      <w:hyperlink r:id="rId171">
        <w:r>
          <w:rPr>
            <w:rFonts w:ascii="Times New Roman" w:eastAsia="標楷體" w:hAnsi="Times New Roman" w:cs="Times New Roman"/>
            <w:b w:val="0"/>
            <w:sz w:val="24"/>
            <w:szCs w:val="24"/>
          </w:rPr>
          <w:t>SELECTIVE CALCIUM CHANNEL BLOCKERS WITH MAINLY VASCULAR EFFECTS</w:t>
        </w:r>
        <w:bookmarkEnd w:id="356"/>
      </w:hyperlink>
      <w:bookmarkEnd w:id="357"/>
      <w:bookmarkEnd w:id="358"/>
      <w:bookmarkEnd w:id="359"/>
      <w:bookmarkEnd w:id="360"/>
    </w:p>
    <w:p w14:paraId="79FBDE37" w14:textId="77777777" w:rsidR="00DE3E79" w:rsidRDefault="003614AE">
      <w:pPr>
        <w:spacing w:after="180"/>
        <w:rPr>
          <w:rFonts w:cs="Times New Roman"/>
          <w:szCs w:val="24"/>
        </w:rPr>
      </w:pPr>
      <w:hyperlink r:id="rId172">
        <w:r w:rsidR="008A03DF">
          <w:rPr>
            <w:rFonts w:cs="Times New Roman"/>
            <w:i/>
            <w:szCs w:val="24"/>
          </w:rPr>
          <w:t>Dihydropyridine derivatives</w:t>
        </w:r>
      </w:hyperlink>
    </w:p>
    <w:p w14:paraId="4E88CBC1" w14:textId="56DDB22B" w:rsidR="00DE3E79" w:rsidRDefault="008A03DF">
      <w:pPr>
        <w:rPr>
          <w:rFonts w:cs="Times New Roman"/>
          <w:szCs w:val="24"/>
        </w:rPr>
      </w:pPr>
      <w:r>
        <w:rPr>
          <w:rFonts w:cs="Times New Roman"/>
          <w:b/>
          <w:szCs w:val="24"/>
        </w:rPr>
        <w:t>Alopine</w:t>
      </w:r>
      <w:r>
        <w:fldChar w:fldCharType="begin"/>
      </w:r>
      <w:r>
        <w:rPr>
          <w:rFonts w:cs="Times New Roman"/>
          <w:b/>
          <w:szCs w:val="24"/>
        </w:rPr>
        <w:instrText xml:space="preserve"> XE "Alopine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][AMLO08]</w:t>
      </w:r>
    </w:p>
    <w:p w14:paraId="70FD9AFB" w14:textId="12090845" w:rsidR="00DE3E79" w:rsidRDefault="008A03DF">
      <w:pPr>
        <w:rPr>
          <w:rFonts w:cs="Times New Roman"/>
          <w:szCs w:val="24"/>
        </w:rPr>
      </w:pPr>
      <w:r>
        <w:rPr>
          <w:rFonts w:cs="Times New Roman"/>
          <w:szCs w:val="24"/>
        </w:rPr>
        <w:t>Rx: Amlodipine</w:t>
      </w:r>
      <w:r>
        <w:fldChar w:fldCharType="begin"/>
      </w:r>
      <w:r>
        <w:rPr>
          <w:rFonts w:cs="Times New Roman"/>
          <w:szCs w:val="24"/>
        </w:rPr>
        <w:instrText xml:space="preserve"> XE "Amlodipine " </w:instrText>
      </w:r>
      <w:r>
        <w:rPr>
          <w:rFonts w:cs="Times New Roman"/>
          <w:szCs w:val="24"/>
        </w:rPr>
        <w:fldChar w:fldCharType="end"/>
      </w:r>
      <w:r>
        <w:rPr>
          <w:rFonts w:cs="Times New Roman"/>
          <w:szCs w:val="24"/>
        </w:rPr>
        <w:t xml:space="preserve"> besylate 5mg/tab</w:t>
      </w:r>
    </w:p>
    <w:p w14:paraId="4C2F704A" w14:textId="77777777" w:rsidR="00DE3E79" w:rsidRDefault="008A03DF">
      <w:pPr>
        <w:rPr>
          <w:rFonts w:cs="Times New Roman"/>
          <w:szCs w:val="24"/>
        </w:rPr>
      </w:pPr>
      <w:r>
        <w:rPr>
          <w:rFonts w:cs="Times New Roman"/>
          <w:szCs w:val="24"/>
        </w:rPr>
        <w:t xml:space="preserve">Dosage: </w:t>
      </w:r>
      <w:r>
        <w:rPr>
          <w:rFonts w:cs="Times New Roman"/>
          <w:kern w:val="0"/>
          <w:szCs w:val="24"/>
        </w:rPr>
        <w:t>5mg qd, max 10mg/day</w:t>
      </w:r>
    </w:p>
    <w:p w14:paraId="52F3B04E" w14:textId="77777777" w:rsidR="00DE3E79" w:rsidRDefault="008A03DF">
      <w:pPr>
        <w:rPr>
          <w:rFonts w:cs="Times New Roman"/>
          <w:szCs w:val="24"/>
        </w:rPr>
      </w:pPr>
      <w:r>
        <w:rPr>
          <w:rFonts w:cs="Times New Roman"/>
          <w:szCs w:val="24"/>
        </w:rPr>
        <w:t>CI: hypersensitivity to amlodipine</w:t>
      </w:r>
    </w:p>
    <w:p w14:paraId="69BF8FFA" w14:textId="77777777" w:rsidR="00DE3E79" w:rsidRDefault="008A03DF">
      <w:pPr>
        <w:rPr>
          <w:rFonts w:cs="Times New Roman"/>
          <w:szCs w:val="24"/>
        </w:rPr>
      </w:pPr>
      <w:r>
        <w:rPr>
          <w:rFonts w:cs="Times New Roman"/>
          <w:szCs w:val="24"/>
        </w:rPr>
        <w:t>AE: s</w:t>
      </w:r>
      <w:r>
        <w:rPr>
          <w:rFonts w:cs="Times New Roman"/>
          <w:kern w:val="0"/>
          <w:szCs w:val="24"/>
        </w:rPr>
        <w:t>welling of ankles or feet, abdominal pain, headache, dizziness, nausea</w:t>
      </w:r>
    </w:p>
    <w:p w14:paraId="75035C62" w14:textId="77777777" w:rsidR="00DE3E79" w:rsidRDefault="008A03DF">
      <w:pPr>
        <w:rPr>
          <w:rFonts w:cs="Times New Roman"/>
          <w:szCs w:val="24"/>
        </w:rPr>
      </w:pPr>
      <w:r>
        <w:rPr>
          <w:rFonts w:cs="Times New Roman"/>
          <w:szCs w:val="24"/>
        </w:rPr>
        <w:t>Category: C</w:t>
      </w:r>
    </w:p>
    <w:p w14:paraId="1CFC1164" w14:textId="77777777" w:rsidR="00DE3E79" w:rsidRDefault="008A03DF">
      <w:pPr>
        <w:rPr>
          <w:rFonts w:cs="Times New Roman"/>
          <w:szCs w:val="24"/>
        </w:rPr>
      </w:pPr>
      <w:r>
        <w:rPr>
          <w:rFonts w:cs="Times New Roman"/>
          <w:szCs w:val="24"/>
        </w:rPr>
        <w:t>ATC code: C08CA01</w:t>
      </w:r>
    </w:p>
    <w:p w14:paraId="0D33F17D" w14:textId="77777777" w:rsidR="00DE3E79" w:rsidRDefault="00DE3E79">
      <w:pPr>
        <w:rPr>
          <w:rFonts w:cs="Times New Roman"/>
          <w:szCs w:val="24"/>
        </w:rPr>
      </w:pPr>
    </w:p>
    <w:p w14:paraId="1CC3F8D1" w14:textId="7F8F0113" w:rsidR="00DE3E79" w:rsidRDefault="008A03DF">
      <w:pPr>
        <w:rPr>
          <w:rFonts w:cs="Times New Roman"/>
          <w:b/>
          <w:szCs w:val="24"/>
        </w:rPr>
      </w:pPr>
      <w:r>
        <w:rPr>
          <w:rFonts w:cs="Times New Roman"/>
          <w:b/>
          <w:szCs w:val="24"/>
        </w:rPr>
        <w:t>Amcopine</w:t>
      </w:r>
      <w:r>
        <w:fldChar w:fldCharType="begin"/>
      </w:r>
      <w:r>
        <w:rPr>
          <w:rFonts w:cs="Times New Roman"/>
          <w:b/>
          <w:szCs w:val="24"/>
        </w:rPr>
        <w:instrText xml:space="preserve"> XE "Amcopine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][AMLO00]</w:t>
      </w:r>
    </w:p>
    <w:p w14:paraId="252D2A71" w14:textId="2C293715" w:rsidR="00DE3E79" w:rsidRDefault="008A03DF">
      <w:pPr>
        <w:rPr>
          <w:rFonts w:cs="Times New Roman"/>
          <w:szCs w:val="24"/>
        </w:rPr>
      </w:pPr>
      <w:r>
        <w:rPr>
          <w:rFonts w:cs="Times New Roman"/>
          <w:szCs w:val="24"/>
        </w:rPr>
        <w:t>Rx: Amlodipine</w:t>
      </w:r>
      <w:r>
        <w:fldChar w:fldCharType="begin"/>
      </w:r>
      <w:r>
        <w:rPr>
          <w:rFonts w:cs="Times New Roman"/>
          <w:szCs w:val="24"/>
        </w:rPr>
        <w:instrText xml:space="preserve"> XE "Amlodipine " </w:instrText>
      </w:r>
      <w:r>
        <w:rPr>
          <w:rFonts w:cs="Times New Roman"/>
          <w:szCs w:val="24"/>
        </w:rPr>
        <w:fldChar w:fldCharType="end"/>
      </w:r>
      <w:r>
        <w:rPr>
          <w:rFonts w:cs="Times New Roman"/>
          <w:szCs w:val="24"/>
        </w:rPr>
        <w:t xml:space="preserve"> 10mg/tab</w:t>
      </w:r>
    </w:p>
    <w:p w14:paraId="50C1F396" w14:textId="77777777" w:rsidR="00DE3E79" w:rsidRDefault="008A03DF">
      <w:pPr>
        <w:rPr>
          <w:rFonts w:cs="Times New Roman"/>
          <w:szCs w:val="24"/>
        </w:rPr>
      </w:pPr>
      <w:r>
        <w:rPr>
          <w:rFonts w:cs="Times New Roman"/>
          <w:szCs w:val="24"/>
        </w:rPr>
        <w:t xml:space="preserve">Dosage: see </w:t>
      </w:r>
      <w:r>
        <w:rPr>
          <w:rFonts w:cs="Times New Roman"/>
          <w:b/>
          <w:szCs w:val="24"/>
        </w:rPr>
        <w:t>Alopine</w:t>
      </w:r>
    </w:p>
    <w:p w14:paraId="3BAAA6B9" w14:textId="77777777" w:rsidR="00DE3E79" w:rsidRDefault="008A03DF">
      <w:pPr>
        <w:rPr>
          <w:rFonts w:cs="Times New Roman"/>
          <w:szCs w:val="24"/>
        </w:rPr>
      </w:pPr>
      <w:r>
        <w:rPr>
          <w:rFonts w:cs="Times New Roman"/>
          <w:szCs w:val="24"/>
        </w:rPr>
        <w:t xml:space="preserve">CI: see </w:t>
      </w:r>
      <w:r>
        <w:rPr>
          <w:rFonts w:cs="Times New Roman"/>
          <w:b/>
          <w:szCs w:val="24"/>
        </w:rPr>
        <w:t>Alopine</w:t>
      </w:r>
    </w:p>
    <w:p w14:paraId="1CCAC9E5" w14:textId="77777777" w:rsidR="00DE3E79" w:rsidRDefault="008A03DF">
      <w:pPr>
        <w:rPr>
          <w:rFonts w:cs="Times New Roman"/>
          <w:szCs w:val="24"/>
        </w:rPr>
      </w:pPr>
      <w:r>
        <w:rPr>
          <w:rFonts w:cs="Times New Roman"/>
          <w:szCs w:val="24"/>
        </w:rPr>
        <w:t xml:space="preserve">AE: see </w:t>
      </w:r>
      <w:r>
        <w:rPr>
          <w:rFonts w:cs="Times New Roman"/>
          <w:b/>
          <w:szCs w:val="24"/>
        </w:rPr>
        <w:t>Alopine</w:t>
      </w:r>
    </w:p>
    <w:p w14:paraId="2AB022FF" w14:textId="77777777" w:rsidR="00DE3E79" w:rsidRDefault="008A03DF">
      <w:pPr>
        <w:rPr>
          <w:rFonts w:cs="Times New Roman"/>
          <w:szCs w:val="24"/>
        </w:rPr>
      </w:pPr>
      <w:r>
        <w:rPr>
          <w:rFonts w:cs="Times New Roman"/>
          <w:szCs w:val="24"/>
        </w:rPr>
        <w:t>Category: C</w:t>
      </w:r>
    </w:p>
    <w:p w14:paraId="423B4B15" w14:textId="77777777" w:rsidR="00DE3E79" w:rsidRDefault="008A03DF">
      <w:pPr>
        <w:rPr>
          <w:rFonts w:cs="Times New Roman"/>
          <w:szCs w:val="24"/>
        </w:rPr>
      </w:pPr>
      <w:r>
        <w:rPr>
          <w:rFonts w:cs="Times New Roman"/>
          <w:szCs w:val="24"/>
        </w:rPr>
        <w:t>ATC code: C08CA01</w:t>
      </w:r>
    </w:p>
    <w:p w14:paraId="77BC322D" w14:textId="77777777" w:rsidR="00DE3E79" w:rsidRDefault="00DE3E79">
      <w:pPr>
        <w:rPr>
          <w:rFonts w:cs="Times New Roman"/>
          <w:szCs w:val="24"/>
        </w:rPr>
      </w:pPr>
    </w:p>
    <w:p w14:paraId="09DDE87B" w14:textId="4432D9CD" w:rsidR="00DE3E79" w:rsidRDefault="008A03DF">
      <w:pPr>
        <w:rPr>
          <w:rFonts w:cs="Times New Roman"/>
          <w:szCs w:val="24"/>
        </w:rPr>
      </w:pPr>
      <w:r>
        <w:rPr>
          <w:rFonts w:cs="Times New Roman"/>
          <w:b/>
          <w:szCs w:val="24"/>
        </w:rPr>
        <w:t>Nicarpine</w:t>
      </w:r>
      <w:r>
        <w:fldChar w:fldCharType="begin"/>
      </w:r>
      <w:r>
        <w:rPr>
          <w:rFonts w:cs="Times New Roman"/>
          <w:b/>
          <w:szCs w:val="24"/>
        </w:rPr>
        <w:instrText xml:space="preserve"> XE "Nicarpine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][NICI00]</w:t>
      </w:r>
    </w:p>
    <w:p w14:paraId="212C5B2D" w14:textId="6DDA57A6" w:rsidR="00DE3E79" w:rsidRDefault="008A03DF">
      <w:pPr>
        <w:rPr>
          <w:rFonts w:cs="Times New Roman"/>
          <w:szCs w:val="24"/>
        </w:rPr>
      </w:pPr>
      <w:r>
        <w:rPr>
          <w:rFonts w:cs="Times New Roman"/>
          <w:szCs w:val="24"/>
        </w:rPr>
        <w:t>Rx: Nicardipine</w:t>
      </w:r>
      <w:r>
        <w:fldChar w:fldCharType="begin"/>
      </w:r>
      <w:r>
        <w:rPr>
          <w:rFonts w:cs="Times New Roman"/>
          <w:szCs w:val="24"/>
        </w:rPr>
        <w:instrText xml:space="preserve"> XE "Nicardipine " </w:instrText>
      </w:r>
      <w:r>
        <w:rPr>
          <w:rFonts w:cs="Times New Roman"/>
          <w:szCs w:val="24"/>
        </w:rPr>
        <w:fldChar w:fldCharType="end"/>
      </w:r>
      <w:r>
        <w:rPr>
          <w:rFonts w:cs="Times New Roman"/>
          <w:szCs w:val="24"/>
        </w:rPr>
        <w:t xml:space="preserve"> HCl 10mg/10ml/amp</w:t>
      </w:r>
    </w:p>
    <w:p w14:paraId="3DB2926F" w14:textId="77777777" w:rsidR="00DE3E79" w:rsidRDefault="008A03DF">
      <w:pPr>
        <w:rPr>
          <w:rFonts w:eastAsia="新細明體" w:cs="Times New Roman"/>
          <w:szCs w:val="24"/>
        </w:rPr>
      </w:pPr>
      <w:r>
        <w:rPr>
          <w:rFonts w:eastAsia="新細明體" w:cs="Times New Roman"/>
          <w:szCs w:val="24"/>
        </w:rPr>
        <w:t>Dosage: IV initial 5 mg/hr, increased by 2.5 mg/hr q5-15minutes, max 15 mg/hr</w:t>
      </w:r>
    </w:p>
    <w:p w14:paraId="06A871F0" w14:textId="77777777" w:rsidR="00DE3E79" w:rsidRDefault="008A03DF">
      <w:pPr>
        <w:rPr>
          <w:rFonts w:eastAsia="新細明體" w:cs="Times New Roman"/>
          <w:szCs w:val="24"/>
        </w:rPr>
      </w:pPr>
      <w:r>
        <w:rPr>
          <w:rFonts w:eastAsia="新細明體" w:cs="Times New Roman"/>
          <w:szCs w:val="24"/>
        </w:rPr>
        <w:t>CI: hypersensitivity to nicardipine, advanced aortic stenosis</w:t>
      </w:r>
    </w:p>
    <w:p w14:paraId="0727ADDA" w14:textId="77777777" w:rsidR="00DE3E79" w:rsidRDefault="008A03DF">
      <w:pPr>
        <w:ind w:left="480" w:hanging="480"/>
        <w:rPr>
          <w:rFonts w:eastAsia="新細明體" w:cs="Times New Roman"/>
          <w:szCs w:val="24"/>
        </w:rPr>
      </w:pPr>
      <w:r>
        <w:rPr>
          <w:rFonts w:eastAsia="新細明體" w:cs="Times New Roman"/>
          <w:szCs w:val="24"/>
        </w:rPr>
        <w:t>AE: flushing, pedal edema, exacerbation of angina pectoris, hypotension, palpitations, tachycardia, headache, dizziness, nausea, vomiting</w:t>
      </w:r>
    </w:p>
    <w:p w14:paraId="18453760" w14:textId="77777777" w:rsidR="00DE3E79" w:rsidRDefault="008A03DF">
      <w:pPr>
        <w:rPr>
          <w:rFonts w:eastAsia="新細明體" w:cs="Times New Roman"/>
          <w:szCs w:val="24"/>
        </w:rPr>
      </w:pPr>
      <w:r>
        <w:rPr>
          <w:rFonts w:eastAsia="新細明體" w:cs="Times New Roman"/>
          <w:szCs w:val="24"/>
        </w:rPr>
        <w:t>Category: C</w:t>
      </w:r>
    </w:p>
    <w:p w14:paraId="326A13AD" w14:textId="77777777" w:rsidR="00DE3E79" w:rsidRDefault="008A03DF">
      <w:pPr>
        <w:rPr>
          <w:rFonts w:cs="Times New Roman"/>
          <w:szCs w:val="24"/>
        </w:rPr>
      </w:pPr>
      <w:r>
        <w:rPr>
          <w:rFonts w:cs="Times New Roman"/>
          <w:szCs w:val="24"/>
        </w:rPr>
        <w:t>ATC code: C08CA04</w:t>
      </w:r>
    </w:p>
    <w:p w14:paraId="2A81975C" w14:textId="77777777" w:rsidR="00DE3E79" w:rsidRDefault="00DE3E79">
      <w:pPr>
        <w:rPr>
          <w:rFonts w:cs="Times New Roman"/>
          <w:szCs w:val="24"/>
        </w:rPr>
      </w:pPr>
    </w:p>
    <w:p w14:paraId="48987126" w14:textId="71C9479C" w:rsidR="00DE3E79" w:rsidRDefault="008A03DF">
      <w:pPr>
        <w:rPr>
          <w:rFonts w:cs="Times New Roman"/>
          <w:szCs w:val="24"/>
        </w:rPr>
      </w:pPr>
      <w:r>
        <w:rPr>
          <w:rFonts w:cs="Times New Roman"/>
          <w:b/>
          <w:szCs w:val="24"/>
        </w:rPr>
        <w:t>Nifedipine S.R.F.C</w:t>
      </w:r>
      <w:r>
        <w:fldChar w:fldCharType="begin"/>
      </w:r>
      <w:r>
        <w:rPr>
          <w:rFonts w:cs="Times New Roman"/>
          <w:b/>
          <w:szCs w:val="24"/>
        </w:rPr>
        <w:instrText xml:space="preserve"> XE " Nifedipine S.R.F.C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][ADAO43]</w:t>
      </w:r>
    </w:p>
    <w:p w14:paraId="1B3998A5" w14:textId="51CD25BB" w:rsidR="00DE3E79" w:rsidRDefault="008A03DF">
      <w:pPr>
        <w:rPr>
          <w:rFonts w:cs="Times New Roman"/>
          <w:szCs w:val="24"/>
        </w:rPr>
      </w:pPr>
      <w:r>
        <w:rPr>
          <w:rFonts w:cs="Times New Roman"/>
          <w:szCs w:val="24"/>
        </w:rPr>
        <w:t>Rx: Nifedipine</w:t>
      </w:r>
      <w:r>
        <w:fldChar w:fldCharType="begin"/>
      </w:r>
      <w:r>
        <w:rPr>
          <w:rFonts w:cs="Times New Roman"/>
          <w:szCs w:val="24"/>
        </w:rPr>
        <w:instrText xml:space="preserve"> XE "Nifedipine " </w:instrText>
      </w:r>
      <w:r>
        <w:rPr>
          <w:rFonts w:cs="Times New Roman"/>
          <w:szCs w:val="24"/>
        </w:rPr>
        <w:fldChar w:fldCharType="end"/>
      </w:r>
      <w:r>
        <w:rPr>
          <w:rFonts w:cs="Times New Roman"/>
          <w:szCs w:val="24"/>
        </w:rPr>
        <w:t xml:space="preserve"> 30mg/tab</w:t>
      </w:r>
    </w:p>
    <w:p w14:paraId="0BA1C39E" w14:textId="77777777" w:rsidR="00DE3E79" w:rsidRDefault="008A03DF">
      <w:pPr>
        <w:rPr>
          <w:rFonts w:cs="Times New Roman"/>
          <w:szCs w:val="24"/>
        </w:rPr>
      </w:pPr>
      <w:r>
        <w:rPr>
          <w:rFonts w:cs="Times New Roman"/>
          <w:szCs w:val="24"/>
        </w:rPr>
        <w:t xml:space="preserve">Dosage: </w:t>
      </w:r>
      <w:r>
        <w:rPr>
          <w:rFonts w:cs="Times New Roman"/>
          <w:kern w:val="0"/>
          <w:szCs w:val="24"/>
        </w:rPr>
        <w:t>30-60mg qd, max 120 mg/day</w:t>
      </w:r>
    </w:p>
    <w:p w14:paraId="57DA376C"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nifedipine</w:t>
      </w:r>
    </w:p>
    <w:p w14:paraId="698D1ED2" w14:textId="77777777" w:rsidR="00DE3E79" w:rsidRDefault="008A03DF">
      <w:pPr>
        <w:ind w:left="480" w:hanging="480"/>
        <w:rPr>
          <w:rFonts w:cs="Times New Roman"/>
          <w:szCs w:val="24"/>
        </w:rPr>
      </w:pPr>
      <w:r>
        <w:rPr>
          <w:rFonts w:cs="Times New Roman"/>
          <w:szCs w:val="24"/>
        </w:rPr>
        <w:t xml:space="preserve">AE: </w:t>
      </w:r>
      <w:r>
        <w:rPr>
          <w:rFonts w:cs="Times New Roman"/>
          <w:kern w:val="0"/>
          <w:szCs w:val="24"/>
        </w:rPr>
        <w:t>irregular pounding heartbeat, skin rash, swelling of lower legs, dizziness, headache, nausea</w:t>
      </w:r>
    </w:p>
    <w:p w14:paraId="65E45067" w14:textId="77777777" w:rsidR="00DE3E79" w:rsidRDefault="008A03DF">
      <w:pPr>
        <w:rPr>
          <w:rFonts w:cs="Times New Roman"/>
          <w:szCs w:val="24"/>
        </w:rPr>
      </w:pPr>
      <w:r>
        <w:rPr>
          <w:rFonts w:cs="Times New Roman"/>
          <w:szCs w:val="24"/>
        </w:rPr>
        <w:t>Note: not concomitant with grapefruit juice</w:t>
      </w:r>
    </w:p>
    <w:p w14:paraId="02ED71C3" w14:textId="77777777" w:rsidR="00DE3E79" w:rsidRDefault="008A03DF">
      <w:pPr>
        <w:rPr>
          <w:rFonts w:cs="Times New Roman"/>
          <w:szCs w:val="24"/>
        </w:rPr>
      </w:pPr>
      <w:r>
        <w:rPr>
          <w:rFonts w:cs="Times New Roman"/>
          <w:szCs w:val="24"/>
        </w:rPr>
        <w:t>Category: C</w:t>
      </w:r>
    </w:p>
    <w:p w14:paraId="6A32005B" w14:textId="77777777" w:rsidR="00DE3E79" w:rsidRDefault="008A03DF">
      <w:pPr>
        <w:rPr>
          <w:rFonts w:cs="Times New Roman"/>
          <w:szCs w:val="24"/>
        </w:rPr>
      </w:pPr>
      <w:r>
        <w:rPr>
          <w:rFonts w:cs="Times New Roman"/>
          <w:szCs w:val="24"/>
        </w:rPr>
        <w:t>ATC code: C08CA05</w:t>
      </w:r>
    </w:p>
    <w:p w14:paraId="4C54D325" w14:textId="77777777" w:rsidR="00405C34" w:rsidRDefault="00405C34" w:rsidP="00405C34">
      <w:pPr>
        <w:rPr>
          <w:rFonts w:cs="Times New Roman"/>
          <w:szCs w:val="24"/>
        </w:rPr>
      </w:pPr>
    </w:p>
    <w:p w14:paraId="6D34FECA" w14:textId="3612DF13" w:rsidR="00405C34" w:rsidRDefault="00405C34" w:rsidP="00405C34">
      <w:pPr>
        <w:rPr>
          <w:rFonts w:cs="Times New Roman"/>
          <w:szCs w:val="24"/>
        </w:rPr>
      </w:pPr>
      <w:r>
        <w:rPr>
          <w:rFonts w:cs="Times New Roman"/>
          <w:b/>
          <w:szCs w:val="24"/>
        </w:rPr>
        <w:t>Nimotop</w:t>
      </w:r>
      <w:r>
        <w:fldChar w:fldCharType="begin"/>
      </w:r>
      <w:r>
        <w:rPr>
          <w:rFonts w:cs="Times New Roman"/>
          <w:b/>
          <w:szCs w:val="24"/>
        </w:rPr>
        <w:instrText xml:space="preserve"> XE "Nimotop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][NIMO00]</w:t>
      </w:r>
    </w:p>
    <w:p w14:paraId="251F8F1C" w14:textId="3073CAEC" w:rsidR="00405C34" w:rsidRDefault="00405C34" w:rsidP="00405C34">
      <w:pPr>
        <w:rPr>
          <w:rFonts w:cs="Times New Roman"/>
          <w:szCs w:val="24"/>
        </w:rPr>
      </w:pPr>
      <w:r>
        <w:rPr>
          <w:rFonts w:cs="Times New Roman"/>
          <w:szCs w:val="24"/>
        </w:rPr>
        <w:t>Rx: Nimodipine</w:t>
      </w:r>
      <w:r>
        <w:fldChar w:fldCharType="begin"/>
      </w:r>
      <w:r>
        <w:rPr>
          <w:rFonts w:cs="Times New Roman"/>
          <w:szCs w:val="24"/>
        </w:rPr>
        <w:instrText xml:space="preserve"> XE "Nimodipine " </w:instrText>
      </w:r>
      <w:r>
        <w:rPr>
          <w:rFonts w:cs="Times New Roman"/>
          <w:szCs w:val="24"/>
        </w:rPr>
        <w:fldChar w:fldCharType="end"/>
      </w:r>
      <w:r>
        <w:rPr>
          <w:rFonts w:cs="Times New Roman"/>
          <w:szCs w:val="24"/>
        </w:rPr>
        <w:t xml:space="preserve"> 30mg/tab</w:t>
      </w:r>
    </w:p>
    <w:p w14:paraId="46C1E53C" w14:textId="1D464567" w:rsidR="00405C34" w:rsidRDefault="00405C34" w:rsidP="00405C34">
      <w:pPr>
        <w:ind w:left="840" w:hanging="840"/>
        <w:rPr>
          <w:rFonts w:cs="Times New Roman"/>
          <w:szCs w:val="24"/>
        </w:rPr>
      </w:pPr>
      <w:r>
        <w:rPr>
          <w:rFonts w:cs="Times New Roman"/>
          <w:szCs w:val="24"/>
        </w:rPr>
        <w:t xml:space="preserve">Dosage: </w:t>
      </w:r>
      <w:r w:rsidRPr="00405C34">
        <w:rPr>
          <w:rFonts w:cs="Times New Roman"/>
          <w:szCs w:val="24"/>
        </w:rPr>
        <w:t>60 mg on empty stomach every 4 hours for 21 consecutive days</w:t>
      </w:r>
    </w:p>
    <w:p w14:paraId="5CEDBB87" w14:textId="3B6D0FA9" w:rsidR="00405C34" w:rsidRDefault="00405C34" w:rsidP="00405C34">
      <w:pPr>
        <w:ind w:left="480" w:hanging="480"/>
        <w:rPr>
          <w:rFonts w:cs="Times New Roman"/>
          <w:szCs w:val="24"/>
        </w:rPr>
      </w:pPr>
      <w:r w:rsidRPr="00405C34">
        <w:rPr>
          <w:rFonts w:cs="Times New Roman"/>
          <w:szCs w:val="24"/>
        </w:rPr>
        <w:t>CI: Concomitant use with strong CYP3A4 inhibitors, such as some macrolide antibiotics (eg, clarithromycin, telithromycin), some anti-HIV protease inhibitors (eg, delavirdine, indinavir, nelfinavir, ritonavir, saquinavir), some azole antimycotics (eg, ketoconazole, itraconazole, voriconazole), and some antidepressants (eg, nefazodone)</w:t>
      </w:r>
    </w:p>
    <w:p w14:paraId="17841441" w14:textId="77777777" w:rsidR="00405C34" w:rsidRDefault="00405C34" w:rsidP="00405C34">
      <w:pPr>
        <w:rPr>
          <w:rFonts w:cs="Times New Roman"/>
          <w:szCs w:val="24"/>
        </w:rPr>
      </w:pPr>
      <w:r>
        <w:rPr>
          <w:rFonts w:cs="Times New Roman"/>
          <w:szCs w:val="24"/>
        </w:rPr>
        <w:t>AE: hypotension, diarrhea, nausea, headache</w:t>
      </w:r>
    </w:p>
    <w:p w14:paraId="2C1EC8E9" w14:textId="77777777" w:rsidR="00405C34" w:rsidRDefault="00405C34" w:rsidP="00405C34">
      <w:pPr>
        <w:rPr>
          <w:rFonts w:cs="Times New Roman"/>
          <w:szCs w:val="24"/>
        </w:rPr>
      </w:pPr>
      <w:r>
        <w:rPr>
          <w:rFonts w:cs="Times New Roman"/>
          <w:szCs w:val="24"/>
        </w:rPr>
        <w:t>Category: C</w:t>
      </w:r>
    </w:p>
    <w:p w14:paraId="340E4E37" w14:textId="77777777" w:rsidR="00405C34" w:rsidRDefault="00405C34" w:rsidP="00405C34">
      <w:pPr>
        <w:rPr>
          <w:rFonts w:cs="Times New Roman"/>
          <w:szCs w:val="24"/>
        </w:rPr>
      </w:pPr>
      <w:r>
        <w:rPr>
          <w:rFonts w:cs="Times New Roman"/>
          <w:szCs w:val="24"/>
        </w:rPr>
        <w:t>ATC code: C08CA06</w:t>
      </w:r>
    </w:p>
    <w:p w14:paraId="6CC312B7" w14:textId="77777777" w:rsidR="00DE3E79" w:rsidRDefault="00DE3E79">
      <w:pPr>
        <w:rPr>
          <w:rFonts w:cs="Times New Roman"/>
          <w:szCs w:val="24"/>
        </w:rPr>
      </w:pPr>
    </w:p>
    <w:p w14:paraId="12B1E381" w14:textId="34ADE066" w:rsidR="00DE3E79" w:rsidRDefault="008A03DF">
      <w:pPr>
        <w:rPr>
          <w:rFonts w:cs="Times New Roman"/>
          <w:szCs w:val="24"/>
        </w:rPr>
      </w:pPr>
      <w:r>
        <w:rPr>
          <w:rFonts w:cs="Times New Roman"/>
          <w:b/>
          <w:szCs w:val="24"/>
        </w:rPr>
        <w:t>Nimotop</w:t>
      </w:r>
      <w:r w:rsidR="00405C34" w:rsidRPr="00405C34">
        <w:rPr>
          <w:rFonts w:cs="Times New Roman"/>
          <w:b/>
          <w:szCs w:val="24"/>
        </w:rPr>
        <w:t xml:space="preserve"> inf. Sol'n</w:t>
      </w:r>
      <w:r>
        <w:fldChar w:fldCharType="begin"/>
      </w:r>
      <w:r>
        <w:rPr>
          <w:rFonts w:cs="Times New Roman"/>
          <w:b/>
          <w:szCs w:val="24"/>
        </w:rPr>
        <w:instrText xml:space="preserve"> XE "Nimotop</w:instrText>
      </w:r>
      <w:r w:rsidR="00405C34" w:rsidRPr="00405C34">
        <w:rPr>
          <w:rFonts w:cs="Times New Roman"/>
          <w:b/>
          <w:szCs w:val="24"/>
        </w:rPr>
        <w:instrText xml:space="preserve"> inf. Sol'n</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][NIMI03]</w:t>
      </w:r>
    </w:p>
    <w:p w14:paraId="4D718A6E" w14:textId="45439485" w:rsidR="00DE3E79" w:rsidRDefault="008A03DF">
      <w:pPr>
        <w:rPr>
          <w:rFonts w:cs="Times New Roman"/>
          <w:szCs w:val="24"/>
        </w:rPr>
      </w:pPr>
      <w:r>
        <w:rPr>
          <w:rFonts w:cs="Times New Roman"/>
          <w:szCs w:val="24"/>
        </w:rPr>
        <w:t>Rx: Nimodipine</w:t>
      </w:r>
      <w:r>
        <w:fldChar w:fldCharType="begin"/>
      </w:r>
      <w:r>
        <w:rPr>
          <w:rFonts w:cs="Times New Roman"/>
          <w:szCs w:val="24"/>
        </w:rPr>
        <w:instrText xml:space="preserve"> XE "Nimodipine " </w:instrText>
      </w:r>
      <w:r>
        <w:rPr>
          <w:rFonts w:cs="Times New Roman"/>
          <w:szCs w:val="24"/>
        </w:rPr>
        <w:fldChar w:fldCharType="end"/>
      </w:r>
      <w:r>
        <w:rPr>
          <w:rFonts w:cs="Times New Roman"/>
          <w:szCs w:val="24"/>
        </w:rPr>
        <w:t xml:space="preserve"> 10mg/50ml/bot</w:t>
      </w:r>
    </w:p>
    <w:p w14:paraId="17D86B24" w14:textId="77777777" w:rsidR="00DE3E79" w:rsidRDefault="008A03DF">
      <w:pPr>
        <w:ind w:left="840" w:hanging="840"/>
        <w:rPr>
          <w:rFonts w:cs="Times New Roman"/>
          <w:szCs w:val="24"/>
        </w:rPr>
      </w:pPr>
      <w:r>
        <w:rPr>
          <w:rFonts w:cs="Times New Roman"/>
          <w:szCs w:val="24"/>
        </w:rPr>
        <w:t>Dosage: IVF, initially 0.5-1mg/hr (7.5-15mcg/kg/hr) for 2hrs, increased to 2mg/hr (30mcg/kg/hr), max 2mg/hr</w:t>
      </w:r>
    </w:p>
    <w:p w14:paraId="6492FB00" w14:textId="77777777" w:rsidR="00DE3E79" w:rsidRDefault="008A03DF">
      <w:pPr>
        <w:rPr>
          <w:rFonts w:cs="Times New Roman"/>
          <w:szCs w:val="24"/>
        </w:rPr>
      </w:pPr>
      <w:r>
        <w:rPr>
          <w:rFonts w:cs="Times New Roman"/>
          <w:szCs w:val="24"/>
        </w:rPr>
        <w:t>AE: hypotension, diarrhea, nausea, headache</w:t>
      </w:r>
    </w:p>
    <w:p w14:paraId="75B40E4E" w14:textId="77777777" w:rsidR="00DE3E79" w:rsidRDefault="008A03DF">
      <w:pPr>
        <w:rPr>
          <w:rFonts w:cs="Times New Roman"/>
          <w:szCs w:val="24"/>
        </w:rPr>
      </w:pPr>
      <w:r>
        <w:rPr>
          <w:rFonts w:cs="Times New Roman"/>
          <w:szCs w:val="24"/>
        </w:rPr>
        <w:t>Note: compatible with polyethylene</w:t>
      </w:r>
    </w:p>
    <w:p w14:paraId="1795C857" w14:textId="77777777" w:rsidR="00DE3E79" w:rsidRDefault="008A03DF">
      <w:pPr>
        <w:rPr>
          <w:rFonts w:cs="Times New Roman"/>
          <w:szCs w:val="24"/>
        </w:rPr>
      </w:pPr>
      <w:r>
        <w:rPr>
          <w:rFonts w:cs="Times New Roman"/>
          <w:szCs w:val="24"/>
        </w:rPr>
        <w:t>Category: C</w:t>
      </w:r>
    </w:p>
    <w:p w14:paraId="68336AC6" w14:textId="77777777" w:rsidR="00DE3E79" w:rsidRDefault="008A03DF">
      <w:pPr>
        <w:rPr>
          <w:rFonts w:cs="Times New Roman"/>
          <w:szCs w:val="24"/>
        </w:rPr>
      </w:pPr>
      <w:r>
        <w:rPr>
          <w:rFonts w:cs="Times New Roman"/>
          <w:szCs w:val="24"/>
        </w:rPr>
        <w:t>ATC code: C08CA06</w:t>
      </w:r>
    </w:p>
    <w:p w14:paraId="17941E7A" w14:textId="77777777" w:rsidR="00DE3E79" w:rsidRDefault="00DE3E79">
      <w:pPr>
        <w:rPr>
          <w:rFonts w:cs="Times New Roman"/>
          <w:szCs w:val="24"/>
        </w:rPr>
      </w:pPr>
    </w:p>
    <w:p w14:paraId="2861DB0E" w14:textId="4CA57C6C" w:rsidR="00DE3E79" w:rsidRDefault="008A03DF">
      <w:pPr>
        <w:rPr>
          <w:rFonts w:cs="Times New Roman"/>
          <w:szCs w:val="24"/>
        </w:rPr>
      </w:pPr>
      <w:r>
        <w:rPr>
          <w:rFonts w:cs="Times New Roman"/>
          <w:b/>
          <w:szCs w:val="24"/>
        </w:rPr>
        <w:t>Zanidip</w:t>
      </w:r>
      <w:r>
        <w:fldChar w:fldCharType="begin"/>
      </w:r>
      <w:r>
        <w:rPr>
          <w:rFonts w:cs="Times New Roman"/>
          <w:b/>
          <w:szCs w:val="24"/>
        </w:rPr>
        <w:instrText xml:space="preserve"> XE " Zanidip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][LERO00]</w:t>
      </w:r>
    </w:p>
    <w:p w14:paraId="4D1D6C6C" w14:textId="205E433E" w:rsidR="00DE3E79" w:rsidRDefault="008A03DF">
      <w:pPr>
        <w:rPr>
          <w:rFonts w:cs="Times New Roman"/>
          <w:szCs w:val="24"/>
        </w:rPr>
      </w:pPr>
      <w:r>
        <w:rPr>
          <w:rFonts w:cs="Times New Roman"/>
          <w:szCs w:val="24"/>
        </w:rPr>
        <w:t xml:space="preserve">Rx: Lercanidipine </w:t>
      </w:r>
      <w:r>
        <w:fldChar w:fldCharType="begin"/>
      </w:r>
      <w:r>
        <w:rPr>
          <w:rFonts w:cs="Times New Roman"/>
          <w:szCs w:val="24"/>
        </w:rPr>
        <w:instrText xml:space="preserve"> XE " Lercanidipine " </w:instrText>
      </w:r>
      <w:r>
        <w:rPr>
          <w:rFonts w:cs="Times New Roman"/>
          <w:szCs w:val="24"/>
        </w:rPr>
        <w:fldChar w:fldCharType="end"/>
      </w:r>
      <w:r>
        <w:rPr>
          <w:rFonts w:cs="Times New Roman"/>
          <w:szCs w:val="24"/>
        </w:rPr>
        <w:t xml:space="preserve"> 10mg/tab</w:t>
      </w:r>
    </w:p>
    <w:p w14:paraId="7CD537E2" w14:textId="77777777" w:rsidR="00DE3E79" w:rsidRDefault="008A03DF">
      <w:pPr>
        <w:rPr>
          <w:rFonts w:cs="Times New Roman"/>
          <w:szCs w:val="24"/>
        </w:rPr>
      </w:pPr>
      <w:r>
        <w:rPr>
          <w:rFonts w:cs="Times New Roman"/>
          <w:szCs w:val="24"/>
        </w:rPr>
        <w:t xml:space="preserve">Dosage: </w:t>
      </w:r>
      <w:r>
        <w:rPr>
          <w:rFonts w:cs="Times New Roman"/>
          <w:kern w:val="0"/>
          <w:szCs w:val="24"/>
        </w:rPr>
        <w:t>10-20mg qd, max 30 mg/day</w:t>
      </w:r>
    </w:p>
    <w:p w14:paraId="1ACDD257"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nifedipine</w:t>
      </w:r>
    </w:p>
    <w:p w14:paraId="650B032F" w14:textId="77777777" w:rsidR="00DE3E79" w:rsidRDefault="008A03DF">
      <w:pPr>
        <w:ind w:left="480" w:hanging="480"/>
        <w:rPr>
          <w:rFonts w:cs="Times New Roman"/>
          <w:szCs w:val="24"/>
        </w:rPr>
      </w:pPr>
      <w:r>
        <w:rPr>
          <w:rFonts w:cs="Times New Roman"/>
          <w:szCs w:val="24"/>
        </w:rPr>
        <w:t xml:space="preserve">AE: </w:t>
      </w:r>
      <w:r>
        <w:rPr>
          <w:rFonts w:cs="Times New Roman"/>
          <w:kern w:val="0"/>
          <w:szCs w:val="24"/>
        </w:rPr>
        <w:t>peripheral edema, headache, flushing, hypotension, tachycardia and palpitations.</w:t>
      </w:r>
    </w:p>
    <w:p w14:paraId="72860906" w14:textId="77777777" w:rsidR="00DE3E79" w:rsidRDefault="008A03DF">
      <w:pPr>
        <w:rPr>
          <w:rFonts w:cs="Times New Roman"/>
          <w:szCs w:val="24"/>
        </w:rPr>
      </w:pPr>
      <w:r>
        <w:rPr>
          <w:rFonts w:cs="Times New Roman"/>
          <w:szCs w:val="24"/>
        </w:rPr>
        <w:t>Note: not concomitant with grapefruit juice</w:t>
      </w:r>
    </w:p>
    <w:p w14:paraId="1B151B0D" w14:textId="77777777" w:rsidR="00DE3E79" w:rsidRDefault="008A03DF">
      <w:pPr>
        <w:rPr>
          <w:rFonts w:cs="Times New Roman"/>
          <w:szCs w:val="24"/>
        </w:rPr>
      </w:pPr>
      <w:r>
        <w:rPr>
          <w:rFonts w:cs="Times New Roman"/>
          <w:szCs w:val="24"/>
        </w:rPr>
        <w:t>Category: C</w:t>
      </w:r>
    </w:p>
    <w:p w14:paraId="13BB7C8B" w14:textId="77777777" w:rsidR="00DE3E79" w:rsidRDefault="008A03DF">
      <w:pPr>
        <w:rPr>
          <w:rFonts w:cs="Times New Roman"/>
          <w:szCs w:val="24"/>
        </w:rPr>
      </w:pPr>
      <w:r>
        <w:rPr>
          <w:rFonts w:cs="Times New Roman"/>
          <w:szCs w:val="24"/>
        </w:rPr>
        <w:t>ATC code: C08CA13</w:t>
      </w:r>
    </w:p>
    <w:p w14:paraId="1AA5AA87" w14:textId="77777777" w:rsidR="00DE3E79" w:rsidRDefault="00DE3E79">
      <w:pPr>
        <w:rPr>
          <w:rFonts w:cs="Times New Roman"/>
          <w:szCs w:val="24"/>
        </w:rPr>
      </w:pPr>
    </w:p>
    <w:p w14:paraId="608BC233" w14:textId="77777777" w:rsidR="00DE3E79" w:rsidRDefault="008A03DF">
      <w:pPr>
        <w:pStyle w:val="3"/>
        <w:spacing w:line="240" w:lineRule="auto"/>
        <w:rPr>
          <w:rFonts w:ascii="Times New Roman" w:eastAsia="標楷體" w:hAnsi="Times New Roman" w:cs="Times New Roman"/>
          <w:b w:val="0"/>
          <w:sz w:val="24"/>
          <w:szCs w:val="24"/>
        </w:rPr>
      </w:pPr>
      <w:bookmarkStart w:id="361" w:name="_Toc206178440"/>
      <w:bookmarkStart w:id="362" w:name="_Toc56173490"/>
      <w:bookmarkStart w:id="363" w:name="_Toc56170044"/>
      <w:bookmarkStart w:id="364" w:name="_Toc56157822"/>
      <w:bookmarkStart w:id="365" w:name="_Toc50972395"/>
      <w:r>
        <w:rPr>
          <w:rFonts w:ascii="Times New Roman" w:eastAsia="標楷體" w:hAnsi="Times New Roman" w:cs="Times New Roman"/>
          <w:b w:val="0"/>
          <w:sz w:val="24"/>
          <w:szCs w:val="24"/>
        </w:rPr>
        <w:t xml:space="preserve">D. </w:t>
      </w:r>
      <w:hyperlink r:id="rId173">
        <w:r>
          <w:rPr>
            <w:rFonts w:ascii="Times New Roman" w:eastAsia="標楷體" w:hAnsi="Times New Roman" w:cs="Times New Roman"/>
            <w:b w:val="0"/>
            <w:sz w:val="24"/>
            <w:szCs w:val="24"/>
          </w:rPr>
          <w:t>SELECTIVE CALCIUM CHANNEL BLOCKERS WITH DIRECT CARDIAC EFFECTS</w:t>
        </w:r>
        <w:bookmarkEnd w:id="361"/>
      </w:hyperlink>
      <w:bookmarkEnd w:id="362"/>
      <w:bookmarkEnd w:id="363"/>
      <w:bookmarkEnd w:id="364"/>
      <w:bookmarkEnd w:id="365"/>
    </w:p>
    <w:p w14:paraId="6CA61177" w14:textId="77777777" w:rsidR="00DE3E79" w:rsidRDefault="003614AE">
      <w:pPr>
        <w:spacing w:after="180"/>
        <w:rPr>
          <w:rFonts w:cs="Times New Roman"/>
          <w:szCs w:val="24"/>
        </w:rPr>
      </w:pPr>
      <w:hyperlink r:id="rId174">
        <w:r w:rsidR="008A03DF">
          <w:rPr>
            <w:rFonts w:cs="Times New Roman"/>
            <w:i/>
            <w:szCs w:val="24"/>
          </w:rPr>
          <w:t>Phenylalkylamine derivatives</w:t>
        </w:r>
      </w:hyperlink>
    </w:p>
    <w:p w14:paraId="6668B768" w14:textId="646F6FF9" w:rsidR="00405C34" w:rsidRDefault="00405C34" w:rsidP="00405C34">
      <w:pPr>
        <w:rPr>
          <w:rFonts w:cs="Times New Roman"/>
          <w:szCs w:val="24"/>
        </w:rPr>
      </w:pPr>
      <w:r>
        <w:rPr>
          <w:rFonts w:cs="Times New Roman"/>
          <w:b/>
          <w:szCs w:val="24"/>
        </w:rPr>
        <w:t>Isomil</w:t>
      </w:r>
      <w:r>
        <w:fldChar w:fldCharType="begin"/>
      </w:r>
      <w:r>
        <w:rPr>
          <w:rFonts w:cs="Times New Roman"/>
          <w:b/>
          <w:szCs w:val="24"/>
        </w:rPr>
        <w:instrText xml:space="preserve"> XE "Isomil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][VERO04]</w:t>
      </w:r>
    </w:p>
    <w:p w14:paraId="34ACF750" w14:textId="481CBC5C" w:rsidR="00405C34" w:rsidRPr="00826020" w:rsidRDefault="00405C34" w:rsidP="00405C34">
      <w:pPr>
        <w:rPr>
          <w:rFonts w:cs="Times New Roman"/>
          <w:szCs w:val="24"/>
        </w:rPr>
      </w:pPr>
      <w:r>
        <w:rPr>
          <w:rFonts w:cs="Times New Roman"/>
          <w:szCs w:val="24"/>
        </w:rPr>
        <w:t xml:space="preserve">Rx: </w:t>
      </w:r>
      <w:r w:rsidRPr="00826020">
        <w:rPr>
          <w:rFonts w:cs="Times New Roman"/>
          <w:szCs w:val="24"/>
        </w:rPr>
        <w:t>Verapamil</w:t>
      </w:r>
      <w:r w:rsidRPr="00826020">
        <w:rPr>
          <w:rFonts w:cs="Times New Roman"/>
          <w:szCs w:val="24"/>
        </w:rPr>
        <w:fldChar w:fldCharType="begin"/>
      </w:r>
      <w:r w:rsidRPr="00826020">
        <w:instrText xml:space="preserve"> XE "</w:instrText>
      </w:r>
      <w:r>
        <w:rPr>
          <w:rFonts w:cs="Times New Roman"/>
          <w:szCs w:val="24"/>
        </w:rPr>
        <w:instrText xml:space="preserve">Verapamil </w:instrText>
      </w:r>
      <w:r w:rsidRPr="00826020">
        <w:instrText xml:space="preserve">" </w:instrText>
      </w:r>
      <w:r w:rsidRPr="00826020">
        <w:rPr>
          <w:rFonts w:cs="Times New Roman"/>
          <w:szCs w:val="24"/>
        </w:rPr>
        <w:fldChar w:fldCharType="end"/>
      </w:r>
      <w:r w:rsidRPr="00826020">
        <w:rPr>
          <w:rFonts w:cs="Times New Roman"/>
          <w:szCs w:val="24"/>
        </w:rPr>
        <w:t xml:space="preserve"> HCl</w:t>
      </w:r>
      <w:r w:rsidRPr="00826020">
        <w:rPr>
          <w:rFonts w:cs="Times New Roman" w:hint="eastAsia"/>
          <w:szCs w:val="24"/>
        </w:rPr>
        <w:t xml:space="preserve"> 40mg/tab</w:t>
      </w:r>
    </w:p>
    <w:p w14:paraId="6A98901A" w14:textId="77777777" w:rsidR="00405C34" w:rsidRPr="00826020" w:rsidRDefault="00405C34" w:rsidP="00405C34">
      <w:pPr>
        <w:rPr>
          <w:rFonts w:cs="Times New Roman"/>
          <w:szCs w:val="24"/>
        </w:rPr>
      </w:pPr>
      <w:r w:rsidRPr="00826020">
        <w:rPr>
          <w:rFonts w:cs="Times New Roman"/>
          <w:szCs w:val="24"/>
        </w:rPr>
        <w:t xml:space="preserve">Dosage: </w:t>
      </w:r>
      <w:r w:rsidRPr="00826020">
        <w:rPr>
          <w:rFonts w:cs="Times New Roman" w:hint="eastAsia"/>
          <w:szCs w:val="24"/>
        </w:rPr>
        <w:t>240-480mg/day in 3-4 divided dose, max 480 mg/day</w:t>
      </w:r>
    </w:p>
    <w:p w14:paraId="79DD1FB1" w14:textId="77777777" w:rsidR="00405C34" w:rsidRPr="00826020" w:rsidRDefault="00405C34" w:rsidP="00405C34">
      <w:pPr>
        <w:rPr>
          <w:rFonts w:cs="Times New Roman"/>
          <w:szCs w:val="24"/>
        </w:rPr>
      </w:pPr>
      <w:r w:rsidRPr="00826020">
        <w:rPr>
          <w:rFonts w:cs="Times New Roman"/>
          <w:szCs w:val="24"/>
        </w:rPr>
        <w:t>CI:</w:t>
      </w:r>
      <w:r w:rsidRPr="00826020">
        <w:rPr>
          <w:rFonts w:cs="Times New Roman" w:hint="eastAsia"/>
          <w:szCs w:val="24"/>
        </w:rPr>
        <w:t xml:space="preserve"> </w:t>
      </w:r>
      <w:r w:rsidRPr="00826020">
        <w:rPr>
          <w:rFonts w:cs="Times New Roman"/>
          <w:kern w:val="0"/>
          <w:szCs w:val="24"/>
        </w:rPr>
        <w:t>cardiogenic shock</w:t>
      </w:r>
      <w:r w:rsidRPr="00826020">
        <w:rPr>
          <w:rFonts w:cs="Times New Roman" w:hint="eastAsia"/>
          <w:kern w:val="0"/>
          <w:szCs w:val="24"/>
        </w:rPr>
        <w:t>,</w:t>
      </w:r>
      <w:r w:rsidRPr="00826020">
        <w:rPr>
          <w:rFonts w:cs="Times New Roman"/>
          <w:kern w:val="0"/>
          <w:szCs w:val="24"/>
        </w:rPr>
        <w:t xml:space="preserve"> </w:t>
      </w:r>
      <w:r w:rsidRPr="00826020">
        <w:rPr>
          <w:rFonts w:cs="Times New Roman" w:hint="eastAsia"/>
          <w:kern w:val="0"/>
          <w:szCs w:val="24"/>
        </w:rPr>
        <w:t>CHF,</w:t>
      </w:r>
      <w:r w:rsidRPr="00826020">
        <w:rPr>
          <w:rFonts w:cs="Times New Roman"/>
          <w:kern w:val="0"/>
          <w:szCs w:val="24"/>
        </w:rPr>
        <w:t xml:space="preserve"> second or third-degree </w:t>
      </w:r>
      <w:r w:rsidRPr="00826020">
        <w:rPr>
          <w:rFonts w:cs="Times New Roman" w:hint="eastAsia"/>
          <w:kern w:val="0"/>
          <w:szCs w:val="24"/>
        </w:rPr>
        <w:t>AV</w:t>
      </w:r>
      <w:r w:rsidRPr="00826020">
        <w:rPr>
          <w:rFonts w:cs="Times New Roman"/>
          <w:kern w:val="0"/>
          <w:szCs w:val="24"/>
        </w:rPr>
        <w:t xml:space="preserve"> block</w:t>
      </w:r>
    </w:p>
    <w:p w14:paraId="3315B8DF" w14:textId="77777777" w:rsidR="00405C34" w:rsidRPr="00826020" w:rsidRDefault="00405C34" w:rsidP="00405C34">
      <w:pPr>
        <w:autoSpaceDE w:val="0"/>
        <w:autoSpaceDN w:val="0"/>
        <w:adjustRightInd w:val="0"/>
        <w:ind w:left="480" w:hangingChars="200" w:hanging="480"/>
        <w:rPr>
          <w:rFonts w:cs="Times New Roman"/>
          <w:szCs w:val="24"/>
        </w:rPr>
      </w:pPr>
      <w:r w:rsidRPr="00826020">
        <w:rPr>
          <w:rFonts w:cs="Times New Roman"/>
          <w:szCs w:val="24"/>
        </w:rPr>
        <w:t xml:space="preserve">AE: </w:t>
      </w:r>
      <w:r w:rsidRPr="00826020">
        <w:rPr>
          <w:rFonts w:cs="Times New Roman" w:hint="eastAsia"/>
          <w:kern w:val="0"/>
          <w:szCs w:val="24"/>
        </w:rPr>
        <w:t>s</w:t>
      </w:r>
      <w:r w:rsidRPr="00826020">
        <w:rPr>
          <w:rFonts w:cs="Times New Roman"/>
          <w:kern w:val="0"/>
          <w:szCs w:val="24"/>
        </w:rPr>
        <w:t>welling of ankles or feet, abdominal pain, headache, dizziness, pounding heartbeat,</w:t>
      </w:r>
      <w:r w:rsidRPr="00826020">
        <w:rPr>
          <w:rFonts w:cs="Times New Roman" w:hint="eastAsia"/>
          <w:kern w:val="0"/>
          <w:szCs w:val="24"/>
        </w:rPr>
        <w:t xml:space="preserve"> </w:t>
      </w:r>
      <w:r w:rsidRPr="00826020">
        <w:rPr>
          <w:rFonts w:cs="Times New Roman"/>
          <w:kern w:val="0"/>
          <w:szCs w:val="24"/>
        </w:rPr>
        <w:t>nausea</w:t>
      </w:r>
    </w:p>
    <w:p w14:paraId="63620852" w14:textId="77777777" w:rsidR="00405C34" w:rsidRPr="00826020" w:rsidRDefault="00405C34" w:rsidP="00405C34">
      <w:pPr>
        <w:autoSpaceDE w:val="0"/>
        <w:autoSpaceDN w:val="0"/>
        <w:adjustRightInd w:val="0"/>
        <w:rPr>
          <w:rFonts w:cs="Times New Roman"/>
          <w:szCs w:val="24"/>
        </w:rPr>
      </w:pPr>
      <w:r w:rsidRPr="00826020">
        <w:rPr>
          <w:rFonts w:cs="Times New Roman"/>
          <w:szCs w:val="24"/>
        </w:rPr>
        <w:t xml:space="preserve">Category: </w:t>
      </w:r>
      <w:r w:rsidRPr="00826020">
        <w:rPr>
          <w:rFonts w:cs="Times New Roman" w:hint="eastAsia"/>
          <w:szCs w:val="24"/>
        </w:rPr>
        <w:t>C</w:t>
      </w:r>
    </w:p>
    <w:p w14:paraId="7439BF31" w14:textId="42E60C4D" w:rsidR="00405C34" w:rsidRDefault="00405C34" w:rsidP="00405C34">
      <w:pPr>
        <w:rPr>
          <w:rFonts w:cs="Times New Roman"/>
          <w:szCs w:val="24"/>
        </w:rPr>
      </w:pPr>
      <w:r w:rsidRPr="00826020">
        <w:rPr>
          <w:rFonts w:cs="Times New Roman"/>
          <w:szCs w:val="24"/>
        </w:rPr>
        <w:t>ATC code:</w:t>
      </w:r>
      <w:r w:rsidRPr="00826020">
        <w:rPr>
          <w:rFonts w:cs="Times New Roman" w:hint="eastAsia"/>
          <w:szCs w:val="24"/>
        </w:rPr>
        <w:t xml:space="preserve"> </w:t>
      </w:r>
      <w:r w:rsidRPr="00826020">
        <w:rPr>
          <w:rFonts w:cs="Times New Roman"/>
          <w:szCs w:val="24"/>
        </w:rPr>
        <w:t>C08DA01</w:t>
      </w:r>
    </w:p>
    <w:p w14:paraId="272D778A" w14:textId="77777777" w:rsidR="00405C34" w:rsidRDefault="00405C34" w:rsidP="00405C34">
      <w:pPr>
        <w:rPr>
          <w:rFonts w:cs="Times New Roman"/>
          <w:b/>
          <w:szCs w:val="24"/>
        </w:rPr>
      </w:pPr>
    </w:p>
    <w:p w14:paraId="39F8F47F" w14:textId="5B466DCD" w:rsidR="00DE3E79" w:rsidRDefault="008A03DF">
      <w:pPr>
        <w:rPr>
          <w:rFonts w:cs="Times New Roman"/>
          <w:szCs w:val="24"/>
        </w:rPr>
      </w:pPr>
      <w:r>
        <w:rPr>
          <w:rFonts w:cs="Times New Roman"/>
          <w:b/>
          <w:szCs w:val="24"/>
        </w:rPr>
        <w:t>U-Sodin</w:t>
      </w:r>
      <w:r>
        <w:fldChar w:fldCharType="begin"/>
      </w:r>
      <w:r>
        <w:rPr>
          <w:rFonts w:cs="Times New Roman"/>
          <w:b/>
          <w:szCs w:val="24"/>
        </w:rPr>
        <w:instrText xml:space="preserve"> XE "U-Sodin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][VERI03]</w:t>
      </w:r>
    </w:p>
    <w:p w14:paraId="1EC88621" w14:textId="37EF27DE" w:rsidR="00DE3E79" w:rsidRDefault="008A03DF">
      <w:pPr>
        <w:rPr>
          <w:rFonts w:cs="Times New Roman"/>
          <w:szCs w:val="24"/>
        </w:rPr>
      </w:pPr>
      <w:r>
        <w:rPr>
          <w:rFonts w:cs="Times New Roman"/>
          <w:szCs w:val="24"/>
        </w:rPr>
        <w:t>Rx: Verapamil</w:t>
      </w:r>
      <w:r>
        <w:fldChar w:fldCharType="begin"/>
      </w:r>
      <w:r>
        <w:rPr>
          <w:rFonts w:cs="Times New Roman"/>
          <w:szCs w:val="24"/>
        </w:rPr>
        <w:instrText xml:space="preserve"> XE "Verapamil " </w:instrText>
      </w:r>
      <w:r>
        <w:rPr>
          <w:rFonts w:cs="Times New Roman"/>
          <w:szCs w:val="24"/>
        </w:rPr>
        <w:fldChar w:fldCharType="end"/>
      </w:r>
      <w:r>
        <w:rPr>
          <w:rFonts w:cs="Times New Roman"/>
          <w:szCs w:val="24"/>
        </w:rPr>
        <w:t xml:space="preserve"> HCl 5mg/2ml/amp</w:t>
      </w:r>
    </w:p>
    <w:p w14:paraId="0DCE593D" w14:textId="77777777" w:rsidR="00DE3E79" w:rsidRDefault="008A03DF">
      <w:pPr>
        <w:rPr>
          <w:rFonts w:cs="Times New Roman"/>
          <w:szCs w:val="24"/>
        </w:rPr>
      </w:pPr>
      <w:r>
        <w:rPr>
          <w:rFonts w:cs="Times New Roman"/>
          <w:szCs w:val="24"/>
        </w:rPr>
        <w:t xml:space="preserve">Dosage: </w:t>
      </w:r>
      <w:r>
        <w:rPr>
          <w:rFonts w:cs="Times New Roman"/>
          <w:kern w:val="0"/>
          <w:szCs w:val="24"/>
        </w:rPr>
        <w:t xml:space="preserve">slow IV 5-10mg (0.075-0.15mg/kg), total dose </w:t>
      </w:r>
      <w:r>
        <w:rPr>
          <w:rFonts w:ascii="新細明體" w:eastAsia="新細明體" w:hAnsi="新細明體" w:cs="Times New Roman"/>
          <w:kern w:val="0"/>
          <w:szCs w:val="24"/>
        </w:rPr>
        <w:t>≦</w:t>
      </w:r>
      <w:r>
        <w:rPr>
          <w:rFonts w:cs="Times New Roman"/>
          <w:kern w:val="0"/>
          <w:szCs w:val="24"/>
        </w:rPr>
        <w:t>20 mg</w:t>
      </w:r>
    </w:p>
    <w:p w14:paraId="404223F2" w14:textId="77777777" w:rsidR="00DE3E79" w:rsidRDefault="008A03DF">
      <w:pPr>
        <w:rPr>
          <w:rFonts w:cs="Times New Roman"/>
          <w:szCs w:val="24"/>
        </w:rPr>
      </w:pPr>
      <w:r>
        <w:rPr>
          <w:rFonts w:cs="Times New Roman"/>
          <w:szCs w:val="24"/>
        </w:rPr>
        <w:t xml:space="preserve">CI: </w:t>
      </w:r>
      <w:r>
        <w:rPr>
          <w:rFonts w:cs="Times New Roman"/>
          <w:kern w:val="0"/>
          <w:szCs w:val="24"/>
        </w:rPr>
        <w:t>cardiogenic shock, CHF, second or third-degree AV block</w:t>
      </w:r>
    </w:p>
    <w:p w14:paraId="4469C9E3" w14:textId="77777777" w:rsidR="00DE3E79" w:rsidRDefault="008A03DF">
      <w:pPr>
        <w:rPr>
          <w:rFonts w:cs="Times New Roman"/>
          <w:szCs w:val="24"/>
        </w:rPr>
      </w:pPr>
      <w:r>
        <w:rPr>
          <w:rFonts w:cs="Times New Roman"/>
          <w:szCs w:val="24"/>
        </w:rPr>
        <w:t xml:space="preserve">AE: </w:t>
      </w:r>
      <w:r>
        <w:rPr>
          <w:rFonts w:cs="Times New Roman"/>
          <w:kern w:val="0"/>
          <w:szCs w:val="24"/>
        </w:rPr>
        <w:t>swelling of ankles or feet, abdominal pain, headache, dizziness, pounding heartbeat, nausea</w:t>
      </w:r>
    </w:p>
    <w:p w14:paraId="2972F48A" w14:textId="77777777" w:rsidR="00DE3E79" w:rsidRDefault="008A03DF">
      <w:pPr>
        <w:rPr>
          <w:rFonts w:cs="Times New Roman"/>
          <w:szCs w:val="24"/>
        </w:rPr>
      </w:pPr>
      <w:r>
        <w:rPr>
          <w:rFonts w:cs="Times New Roman"/>
          <w:szCs w:val="24"/>
        </w:rPr>
        <w:t>Category: C</w:t>
      </w:r>
    </w:p>
    <w:p w14:paraId="3A1C1B43" w14:textId="77777777" w:rsidR="00DE3E79" w:rsidRDefault="008A03DF">
      <w:pPr>
        <w:rPr>
          <w:rFonts w:cs="Times New Roman"/>
          <w:szCs w:val="24"/>
        </w:rPr>
      </w:pPr>
      <w:r>
        <w:rPr>
          <w:rFonts w:cs="Times New Roman"/>
          <w:szCs w:val="24"/>
        </w:rPr>
        <w:t>ATC code: C08DA01</w:t>
      </w:r>
    </w:p>
    <w:p w14:paraId="634EBDF7" w14:textId="77777777" w:rsidR="00DE3E79" w:rsidRDefault="00DE3E79">
      <w:pPr>
        <w:rPr>
          <w:rFonts w:cs="Times New Roman"/>
          <w:szCs w:val="24"/>
        </w:rPr>
      </w:pPr>
    </w:p>
    <w:p w14:paraId="5EDAAAC2" w14:textId="77777777" w:rsidR="00DE3E79" w:rsidRDefault="003614AE">
      <w:pPr>
        <w:spacing w:after="180"/>
        <w:rPr>
          <w:rFonts w:cs="Times New Roman"/>
          <w:szCs w:val="24"/>
        </w:rPr>
      </w:pPr>
      <w:hyperlink r:id="rId175">
        <w:r w:rsidR="008A03DF">
          <w:rPr>
            <w:rFonts w:cs="Times New Roman"/>
            <w:i/>
            <w:szCs w:val="24"/>
          </w:rPr>
          <w:t>Benzothiazepine derivatives</w:t>
        </w:r>
      </w:hyperlink>
    </w:p>
    <w:p w14:paraId="05D5C240" w14:textId="6CD933AE" w:rsidR="00DE3E79" w:rsidRDefault="008A03DF">
      <w:pPr>
        <w:rPr>
          <w:rFonts w:cs="Times New Roman"/>
          <w:szCs w:val="24"/>
        </w:rPr>
      </w:pPr>
      <w:r>
        <w:rPr>
          <w:rFonts w:cs="Times New Roman"/>
          <w:b/>
          <w:szCs w:val="24"/>
        </w:rPr>
        <w:t>Herbesser</w:t>
      </w:r>
      <w:r>
        <w:fldChar w:fldCharType="begin"/>
      </w:r>
      <w:r>
        <w:rPr>
          <w:rFonts w:cs="Times New Roman"/>
          <w:b/>
          <w:szCs w:val="24"/>
        </w:rPr>
        <w:instrText xml:space="preserve"> XE "Herbesser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][HERO00]</w:t>
      </w:r>
    </w:p>
    <w:p w14:paraId="7489C8B2" w14:textId="63A097B7" w:rsidR="00DE3E79" w:rsidRDefault="008A03DF">
      <w:pPr>
        <w:rPr>
          <w:rFonts w:cs="Times New Roman"/>
          <w:szCs w:val="24"/>
        </w:rPr>
      </w:pPr>
      <w:r>
        <w:rPr>
          <w:rFonts w:cs="Times New Roman"/>
          <w:szCs w:val="24"/>
        </w:rPr>
        <w:t>Rx: Diltiazem</w:t>
      </w:r>
      <w:r>
        <w:fldChar w:fldCharType="begin"/>
      </w:r>
      <w:r>
        <w:rPr>
          <w:rFonts w:cs="Times New Roman"/>
          <w:szCs w:val="24"/>
        </w:rPr>
        <w:instrText xml:space="preserve"> XE "Diltiazem " </w:instrText>
      </w:r>
      <w:r>
        <w:rPr>
          <w:rFonts w:cs="Times New Roman"/>
          <w:szCs w:val="24"/>
        </w:rPr>
        <w:fldChar w:fldCharType="end"/>
      </w:r>
      <w:r>
        <w:rPr>
          <w:rFonts w:cs="Times New Roman"/>
          <w:szCs w:val="24"/>
        </w:rPr>
        <w:t xml:space="preserve"> HCl 30mg/tab</w:t>
      </w:r>
    </w:p>
    <w:p w14:paraId="64E53E63" w14:textId="77777777" w:rsidR="00DE3E79" w:rsidRDefault="008A03DF">
      <w:pPr>
        <w:rPr>
          <w:rFonts w:cs="Times New Roman"/>
          <w:szCs w:val="24"/>
        </w:rPr>
      </w:pPr>
      <w:r>
        <w:rPr>
          <w:rFonts w:cs="Times New Roman"/>
          <w:szCs w:val="24"/>
        </w:rPr>
        <w:t xml:space="preserve">Dosage: </w:t>
      </w:r>
      <w:r>
        <w:rPr>
          <w:rFonts w:cs="Times New Roman"/>
          <w:kern w:val="0"/>
          <w:szCs w:val="24"/>
        </w:rPr>
        <w:t>30mg tid, max 360 mg/day</w:t>
      </w:r>
    </w:p>
    <w:p w14:paraId="49974131" w14:textId="77777777" w:rsidR="00DE3E79" w:rsidRDefault="008A03DF">
      <w:pPr>
        <w:rPr>
          <w:rFonts w:cs="Times New Roman"/>
          <w:szCs w:val="24"/>
        </w:rPr>
      </w:pPr>
      <w:r>
        <w:rPr>
          <w:rFonts w:cs="Times New Roman"/>
          <w:szCs w:val="24"/>
        </w:rPr>
        <w:t>CI: second or third degree AV block, AMI with pulmonary congestion on x-ray, atrial fibrillation or flutter associated with an accessory bypass tract, cardiogenic shock, sick sinus syndrome without a functioning ventricular pacemaker, symptomatic hypotension, systolic blood pressure 90 mmHg or less, ventricular tachycardia, hypersensitivity to diltiazem</w:t>
      </w:r>
    </w:p>
    <w:p w14:paraId="4AACDDDA" w14:textId="77777777" w:rsidR="00DE3E79" w:rsidRDefault="008A03DF">
      <w:pPr>
        <w:rPr>
          <w:rFonts w:cs="Times New Roman"/>
          <w:szCs w:val="24"/>
        </w:rPr>
      </w:pPr>
      <w:r>
        <w:rPr>
          <w:rFonts w:cs="Times New Roman"/>
          <w:szCs w:val="24"/>
        </w:rPr>
        <w:t>AE: bradyarrhythmia, peripheral edema, dizziness, headache, cough, fatigue</w:t>
      </w:r>
    </w:p>
    <w:p w14:paraId="64C7C0FF" w14:textId="77777777" w:rsidR="00DE3E79" w:rsidRDefault="008A03DF">
      <w:pPr>
        <w:rPr>
          <w:rFonts w:cs="Times New Roman"/>
          <w:szCs w:val="24"/>
        </w:rPr>
      </w:pPr>
      <w:r>
        <w:rPr>
          <w:rFonts w:cs="Times New Roman"/>
          <w:szCs w:val="24"/>
        </w:rPr>
        <w:t>Category: C</w:t>
      </w:r>
    </w:p>
    <w:p w14:paraId="5E43D771"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C08DB01</w:t>
      </w:r>
    </w:p>
    <w:p w14:paraId="6BACFDF6" w14:textId="77777777" w:rsidR="00DE3E79" w:rsidRDefault="00DE3E79">
      <w:pPr>
        <w:rPr>
          <w:rFonts w:cs="Times New Roman"/>
          <w:szCs w:val="24"/>
        </w:rPr>
      </w:pPr>
    </w:p>
    <w:p w14:paraId="6697C67E" w14:textId="40BC2FE0" w:rsidR="00DE3E79" w:rsidRDefault="008A03DF">
      <w:pPr>
        <w:rPr>
          <w:rFonts w:cs="Times New Roman"/>
          <w:szCs w:val="24"/>
        </w:rPr>
      </w:pPr>
      <w:r>
        <w:rPr>
          <w:rFonts w:cs="Times New Roman"/>
          <w:b/>
          <w:szCs w:val="24"/>
        </w:rPr>
        <w:t>Progor SR</w:t>
      </w:r>
      <w:r>
        <w:fldChar w:fldCharType="begin"/>
      </w:r>
      <w:r>
        <w:rPr>
          <w:rFonts w:cs="Times New Roman"/>
          <w:b/>
          <w:szCs w:val="24"/>
        </w:rPr>
        <w:instrText xml:space="preserve"> XE "</w:instrText>
      </w:r>
      <w:r w:rsidR="00F53392" w:rsidRPr="00F53392">
        <w:rPr>
          <w:rFonts w:cs="Times New Roman"/>
          <w:b/>
          <w:szCs w:val="24"/>
        </w:rPr>
        <w:instrText xml:space="preserve"> </w:instrText>
      </w:r>
      <w:r w:rsidR="00F53392">
        <w:rPr>
          <w:rFonts w:cs="Times New Roman"/>
          <w:b/>
          <w:szCs w:val="24"/>
        </w:rPr>
        <w:instrText>Progor SR</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][HERO18]</w:t>
      </w:r>
    </w:p>
    <w:p w14:paraId="67A6C0FD" w14:textId="0E8579F2" w:rsidR="00DE3E79" w:rsidRDefault="008A03DF">
      <w:pPr>
        <w:rPr>
          <w:rFonts w:cs="Times New Roman"/>
          <w:szCs w:val="24"/>
        </w:rPr>
      </w:pPr>
      <w:r>
        <w:rPr>
          <w:rFonts w:cs="Times New Roman"/>
          <w:szCs w:val="24"/>
        </w:rPr>
        <w:t>Rx: Diltiazem</w:t>
      </w:r>
      <w:r>
        <w:fldChar w:fldCharType="begin"/>
      </w:r>
      <w:r>
        <w:rPr>
          <w:rFonts w:cs="Times New Roman"/>
          <w:szCs w:val="24"/>
        </w:rPr>
        <w:instrText xml:space="preserve"> XE "Diltiazem " </w:instrText>
      </w:r>
      <w:r>
        <w:rPr>
          <w:rFonts w:cs="Times New Roman"/>
          <w:szCs w:val="24"/>
        </w:rPr>
        <w:fldChar w:fldCharType="end"/>
      </w:r>
      <w:r>
        <w:rPr>
          <w:rFonts w:cs="Times New Roman"/>
          <w:szCs w:val="24"/>
        </w:rPr>
        <w:t xml:space="preserve"> HCl 180mg/tab</w:t>
      </w:r>
    </w:p>
    <w:p w14:paraId="0346955D" w14:textId="77777777" w:rsidR="00DE3E79" w:rsidRDefault="008A03DF">
      <w:pPr>
        <w:rPr>
          <w:rFonts w:cs="Times New Roman"/>
          <w:szCs w:val="24"/>
        </w:rPr>
      </w:pPr>
      <w:r>
        <w:rPr>
          <w:rFonts w:cs="Times New Roman"/>
          <w:szCs w:val="24"/>
        </w:rPr>
        <w:t xml:space="preserve">Dosage: </w:t>
      </w:r>
      <w:r>
        <w:rPr>
          <w:rFonts w:cs="Times New Roman"/>
          <w:kern w:val="0"/>
          <w:szCs w:val="24"/>
        </w:rPr>
        <w:t>180-360mg qd, max 360 mg/day</w:t>
      </w:r>
    </w:p>
    <w:p w14:paraId="45DCB008" w14:textId="77777777" w:rsidR="00DE3E79" w:rsidRDefault="008A03DF">
      <w:pPr>
        <w:rPr>
          <w:rFonts w:cs="Times New Roman"/>
          <w:szCs w:val="24"/>
        </w:rPr>
      </w:pPr>
      <w:r>
        <w:rPr>
          <w:rFonts w:cs="Times New Roman"/>
          <w:szCs w:val="24"/>
        </w:rPr>
        <w:t xml:space="preserve">CI: see </w:t>
      </w:r>
      <w:r>
        <w:rPr>
          <w:rFonts w:cs="Times New Roman"/>
          <w:b/>
          <w:szCs w:val="24"/>
        </w:rPr>
        <w:t>Herbesser</w:t>
      </w:r>
    </w:p>
    <w:p w14:paraId="3E59F2EF" w14:textId="77777777" w:rsidR="00DE3E79" w:rsidRDefault="008A03DF">
      <w:pPr>
        <w:rPr>
          <w:rFonts w:cs="Times New Roman"/>
          <w:szCs w:val="24"/>
        </w:rPr>
      </w:pPr>
      <w:r>
        <w:rPr>
          <w:rFonts w:cs="Times New Roman"/>
          <w:szCs w:val="24"/>
        </w:rPr>
        <w:t>AE: bradyarrhythmia, peripheral edema, dizziness, headache, cough, fatigue</w:t>
      </w:r>
    </w:p>
    <w:p w14:paraId="1BC98501" w14:textId="77777777" w:rsidR="00DE3E79" w:rsidRDefault="008A03DF">
      <w:pPr>
        <w:rPr>
          <w:rFonts w:cs="Times New Roman"/>
          <w:szCs w:val="24"/>
        </w:rPr>
      </w:pPr>
      <w:r>
        <w:rPr>
          <w:rFonts w:cs="Times New Roman"/>
          <w:szCs w:val="24"/>
        </w:rPr>
        <w:t>Category: C</w:t>
      </w:r>
    </w:p>
    <w:p w14:paraId="1D004A76"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C08DB01</w:t>
      </w:r>
    </w:p>
    <w:p w14:paraId="2F355534" w14:textId="77777777" w:rsidR="00DE3E79" w:rsidRDefault="00DE3E79">
      <w:pPr>
        <w:rPr>
          <w:rFonts w:cs="Times New Roman"/>
          <w:szCs w:val="24"/>
        </w:rPr>
      </w:pPr>
    </w:p>
    <w:p w14:paraId="2C12788B" w14:textId="77777777" w:rsidR="00DE3E79" w:rsidRDefault="008A03DF">
      <w:pPr>
        <w:pStyle w:val="2"/>
        <w:spacing w:line="240" w:lineRule="auto"/>
        <w:rPr>
          <w:rFonts w:ascii="Times New Roman" w:eastAsia="標楷體" w:hAnsi="Times New Roman" w:cs="Times New Roman"/>
          <w:b w:val="0"/>
          <w:sz w:val="24"/>
          <w:szCs w:val="24"/>
        </w:rPr>
      </w:pPr>
      <w:bookmarkStart w:id="366" w:name="_Toc206178441"/>
      <w:bookmarkStart w:id="367" w:name="_Toc56173491"/>
      <w:bookmarkStart w:id="368" w:name="_Toc56170045"/>
      <w:bookmarkStart w:id="369" w:name="_Toc56157823"/>
      <w:bookmarkStart w:id="370" w:name="_Toc50972396"/>
      <w:r>
        <w:rPr>
          <w:rFonts w:ascii="Times New Roman" w:eastAsia="標楷體" w:hAnsi="Times New Roman" w:cs="Times New Roman"/>
          <w:b w:val="0"/>
          <w:sz w:val="24"/>
          <w:szCs w:val="24"/>
        </w:rPr>
        <w:t xml:space="preserve">C09. </w:t>
      </w:r>
      <w:hyperlink r:id="rId176">
        <w:r>
          <w:rPr>
            <w:rFonts w:ascii="Times New Roman" w:eastAsia="標楷體" w:hAnsi="Times New Roman" w:cs="Times New Roman"/>
            <w:b w:val="0"/>
            <w:sz w:val="24"/>
            <w:szCs w:val="24"/>
          </w:rPr>
          <w:t>AGENTS ACTING ON THE RENIN-ANGIOTENSIN SYSTEM</w:t>
        </w:r>
        <w:bookmarkEnd w:id="366"/>
      </w:hyperlink>
      <w:bookmarkEnd w:id="367"/>
      <w:bookmarkEnd w:id="368"/>
      <w:bookmarkEnd w:id="369"/>
      <w:bookmarkEnd w:id="370"/>
    </w:p>
    <w:p w14:paraId="5BA73F5E" w14:textId="77777777" w:rsidR="00DE3E79" w:rsidRDefault="008A03DF">
      <w:pPr>
        <w:pStyle w:val="3"/>
        <w:spacing w:line="240" w:lineRule="auto"/>
        <w:rPr>
          <w:rFonts w:ascii="Times New Roman" w:eastAsia="標楷體" w:hAnsi="Times New Roman" w:cs="Times New Roman"/>
          <w:b w:val="0"/>
          <w:sz w:val="24"/>
          <w:szCs w:val="24"/>
        </w:rPr>
      </w:pPr>
      <w:bookmarkStart w:id="371" w:name="_Toc206178442"/>
      <w:bookmarkStart w:id="372" w:name="_Toc56173492"/>
      <w:bookmarkStart w:id="373" w:name="_Toc56170046"/>
      <w:bookmarkStart w:id="374" w:name="_Toc56157824"/>
      <w:bookmarkStart w:id="375" w:name="_Toc50972397"/>
      <w:r>
        <w:rPr>
          <w:rFonts w:ascii="Times New Roman" w:eastAsia="標楷體" w:hAnsi="Times New Roman" w:cs="Times New Roman"/>
          <w:b w:val="0"/>
          <w:sz w:val="24"/>
          <w:szCs w:val="24"/>
        </w:rPr>
        <w:t xml:space="preserve">A. </w:t>
      </w:r>
      <w:hyperlink r:id="rId177">
        <w:r>
          <w:rPr>
            <w:rFonts w:ascii="Times New Roman" w:eastAsia="標楷體" w:hAnsi="Times New Roman" w:cs="Times New Roman"/>
            <w:b w:val="0"/>
            <w:sz w:val="24"/>
            <w:szCs w:val="24"/>
          </w:rPr>
          <w:t>ACE INHIBITORS, PLAIN</w:t>
        </w:r>
        <w:bookmarkEnd w:id="371"/>
      </w:hyperlink>
      <w:bookmarkEnd w:id="372"/>
      <w:bookmarkEnd w:id="373"/>
      <w:bookmarkEnd w:id="374"/>
      <w:bookmarkEnd w:id="375"/>
    </w:p>
    <w:p w14:paraId="3A36CEF1" w14:textId="77777777" w:rsidR="00DE3E79" w:rsidRDefault="003614AE">
      <w:pPr>
        <w:spacing w:after="180"/>
        <w:rPr>
          <w:rFonts w:cs="Times New Roman"/>
          <w:i/>
          <w:szCs w:val="24"/>
        </w:rPr>
      </w:pPr>
      <w:hyperlink r:id="rId178">
        <w:r w:rsidR="008A03DF">
          <w:rPr>
            <w:rFonts w:cs="Times New Roman"/>
            <w:i/>
            <w:szCs w:val="24"/>
          </w:rPr>
          <w:t>ACE inhibitors, plain</w:t>
        </w:r>
      </w:hyperlink>
    </w:p>
    <w:p w14:paraId="63ADCC90" w14:textId="31A3FD06" w:rsidR="00DE3E79" w:rsidRDefault="008A03DF">
      <w:pPr>
        <w:rPr>
          <w:rFonts w:cs="Times New Roman"/>
          <w:szCs w:val="24"/>
        </w:rPr>
      </w:pPr>
      <w:r>
        <w:rPr>
          <w:rFonts w:cs="Times New Roman"/>
          <w:b/>
          <w:szCs w:val="24"/>
        </w:rPr>
        <w:t>Cabudan</w:t>
      </w:r>
      <w:r>
        <w:fldChar w:fldCharType="begin"/>
      </w:r>
      <w:r>
        <w:rPr>
          <w:rFonts w:cs="Times New Roman"/>
          <w:b/>
          <w:szCs w:val="24"/>
        </w:rPr>
        <w:instrText xml:space="preserve"> XE "Cabudan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 xml:space="preserve">][CAPO27] </w:t>
      </w:r>
    </w:p>
    <w:p w14:paraId="1D8DA86D" w14:textId="7B2EAD49" w:rsidR="00DE3E79" w:rsidRDefault="008A03DF">
      <w:pPr>
        <w:rPr>
          <w:rFonts w:cs="Times New Roman"/>
          <w:szCs w:val="24"/>
        </w:rPr>
      </w:pPr>
      <w:r>
        <w:rPr>
          <w:rFonts w:cs="Times New Roman"/>
          <w:szCs w:val="24"/>
        </w:rPr>
        <w:t>Rx: Captopril</w:t>
      </w:r>
      <w:r>
        <w:fldChar w:fldCharType="begin"/>
      </w:r>
      <w:r>
        <w:rPr>
          <w:rFonts w:cs="Times New Roman"/>
          <w:szCs w:val="24"/>
        </w:rPr>
        <w:instrText xml:space="preserve"> XE "Captopril " </w:instrText>
      </w:r>
      <w:r>
        <w:rPr>
          <w:rFonts w:cs="Times New Roman"/>
          <w:szCs w:val="24"/>
        </w:rPr>
        <w:fldChar w:fldCharType="end"/>
      </w:r>
      <w:r>
        <w:rPr>
          <w:rFonts w:cs="Times New Roman"/>
          <w:szCs w:val="24"/>
        </w:rPr>
        <w:t xml:space="preserve"> 25mg/tab</w:t>
      </w:r>
    </w:p>
    <w:p w14:paraId="5E831797" w14:textId="77777777" w:rsidR="00DE3E79" w:rsidRDefault="008A03DF">
      <w:pPr>
        <w:rPr>
          <w:szCs w:val="24"/>
        </w:rPr>
      </w:pPr>
      <w:r>
        <w:rPr>
          <w:rFonts w:cs="Times New Roman"/>
          <w:szCs w:val="24"/>
        </w:rPr>
        <w:t>Dosage: 6.25-25mg tid, max 450 mg/day; CrCl &lt; 10m</w:t>
      </w:r>
      <w:r>
        <w:rPr>
          <w:rFonts w:cs="Times New Roman"/>
          <w:kern w:val="0"/>
          <w:szCs w:val="24"/>
        </w:rPr>
        <w:t>l/min: 50% dose qd</w:t>
      </w:r>
    </w:p>
    <w:p w14:paraId="662CEC52" w14:textId="77777777" w:rsidR="00DE3E79" w:rsidRDefault="008A03DF">
      <w:pPr>
        <w:rPr>
          <w:szCs w:val="24"/>
        </w:rPr>
      </w:pPr>
      <w:r>
        <w:rPr>
          <w:rFonts w:cs="Times New Roman"/>
          <w:szCs w:val="24"/>
        </w:rPr>
        <w:t xml:space="preserve">CI: </w:t>
      </w:r>
      <w:r>
        <w:rPr>
          <w:rFonts w:cs="Times New Roman"/>
          <w:kern w:val="0"/>
          <w:szCs w:val="24"/>
        </w:rPr>
        <w:t>angioedema, hypersensitivity to ACE inhibitors</w:t>
      </w:r>
    </w:p>
    <w:p w14:paraId="6472F847" w14:textId="77777777" w:rsidR="00DE3E79" w:rsidRDefault="008A03DF">
      <w:pPr>
        <w:rPr>
          <w:szCs w:val="24"/>
        </w:rPr>
      </w:pPr>
      <w:r>
        <w:rPr>
          <w:rFonts w:cs="Times New Roman"/>
          <w:szCs w:val="24"/>
        </w:rPr>
        <w:t>AE: tachycardia, hypotension, cough, fatigue, itching</w:t>
      </w:r>
    </w:p>
    <w:p w14:paraId="29ABAA9D" w14:textId="77777777" w:rsidR="00DE3E79" w:rsidRDefault="008A03DF">
      <w:pPr>
        <w:rPr>
          <w:szCs w:val="24"/>
        </w:rPr>
      </w:pPr>
      <w:r>
        <w:rPr>
          <w:rFonts w:cs="Times New Roman"/>
          <w:szCs w:val="24"/>
        </w:rPr>
        <w:t>Note: monitor serum potassium level</w:t>
      </w:r>
    </w:p>
    <w:p w14:paraId="39BD1550" w14:textId="77777777" w:rsidR="00DE3E79" w:rsidRDefault="008A03DF">
      <w:pPr>
        <w:rPr>
          <w:szCs w:val="24"/>
        </w:rPr>
      </w:pPr>
      <w:r>
        <w:rPr>
          <w:rFonts w:cs="Times New Roman"/>
          <w:szCs w:val="24"/>
        </w:rPr>
        <w:t>Category: D</w:t>
      </w:r>
    </w:p>
    <w:p w14:paraId="25E77475" w14:textId="77777777" w:rsidR="00DE3E79" w:rsidRDefault="008A03DF">
      <w:pPr>
        <w:rPr>
          <w:rFonts w:cs="Times New Roman"/>
          <w:szCs w:val="24"/>
        </w:rPr>
      </w:pPr>
      <w:r>
        <w:rPr>
          <w:rFonts w:cs="Times New Roman"/>
          <w:szCs w:val="24"/>
        </w:rPr>
        <w:t>ATC code: C09AA01</w:t>
      </w:r>
    </w:p>
    <w:p w14:paraId="3B6B708A" w14:textId="77777777" w:rsidR="00DE3E79" w:rsidRDefault="00DE3E79">
      <w:pPr>
        <w:rPr>
          <w:rFonts w:cs="Times New Roman"/>
          <w:szCs w:val="24"/>
        </w:rPr>
      </w:pPr>
    </w:p>
    <w:p w14:paraId="23C93547" w14:textId="7B415D57" w:rsidR="00DE3E79" w:rsidRDefault="007128AD">
      <w:pPr>
        <w:rPr>
          <w:rFonts w:cs="Times New Roman"/>
          <w:szCs w:val="24"/>
        </w:rPr>
      </w:pPr>
      <w:r>
        <w:rPr>
          <w:rFonts w:cs="Times New Roman"/>
          <w:b/>
          <w:szCs w:val="24"/>
        </w:rPr>
        <w:t>Peripil</w:t>
      </w:r>
      <w:r w:rsidR="008A03DF">
        <w:fldChar w:fldCharType="begin"/>
      </w:r>
      <w:r w:rsidR="008A03DF">
        <w:rPr>
          <w:rFonts w:cs="Times New Roman"/>
          <w:b/>
          <w:szCs w:val="24"/>
        </w:rPr>
        <w:instrText xml:space="preserve"> XE "</w:instrText>
      </w:r>
      <w:r w:rsidR="007222A6">
        <w:rPr>
          <w:rFonts w:cs="Times New Roman"/>
          <w:b/>
          <w:szCs w:val="24"/>
        </w:rPr>
        <w:instrText>Peripil</w:instrText>
      </w:r>
      <w:r w:rsidR="008A03DF">
        <w:rPr>
          <w:rFonts w:cs="Times New Roman"/>
          <w:b/>
          <w:szCs w:val="24"/>
        </w:rPr>
        <w:instrText xml:space="preserve"> " </w:instrText>
      </w:r>
      <w:r w:rsidR="008A03DF">
        <w:rPr>
          <w:rFonts w:cs="Times New Roman"/>
          <w:b/>
          <w:szCs w:val="24"/>
        </w:rPr>
        <w:fldChar w:fldCharType="end"/>
      </w:r>
      <w:r w:rsidR="008A03DF">
        <w:rPr>
          <w:rFonts w:cs="Times New Roman"/>
          <w:b/>
          <w:szCs w:val="24"/>
        </w:rPr>
        <w:t xml:space="preserve"> </w:t>
      </w:r>
      <w:r w:rsidR="008A03DF">
        <w:rPr>
          <w:rFonts w:cs="Times New Roman"/>
          <w:szCs w:val="24"/>
        </w:rPr>
        <w:t>[</w:t>
      </w:r>
      <w:r w:rsidR="008A03DF">
        <w:rPr>
          <w:rFonts w:cs="Times New Roman"/>
          <w:szCs w:val="24"/>
        </w:rPr>
        <w:t>腎</w:t>
      </w:r>
      <w:r>
        <w:rPr>
          <w:rFonts w:cs="Times New Roman"/>
          <w:szCs w:val="24"/>
        </w:rPr>
        <w:t>][PERO34</w:t>
      </w:r>
      <w:r w:rsidR="008A03DF">
        <w:rPr>
          <w:rFonts w:cs="Times New Roman"/>
          <w:szCs w:val="24"/>
        </w:rPr>
        <w:t>]</w:t>
      </w:r>
    </w:p>
    <w:p w14:paraId="790DA1C8" w14:textId="6B6C9999" w:rsidR="00DE3E79" w:rsidRDefault="008A03DF">
      <w:pPr>
        <w:rPr>
          <w:rFonts w:cs="Times New Roman"/>
          <w:szCs w:val="24"/>
        </w:rPr>
      </w:pPr>
      <w:r>
        <w:rPr>
          <w:rFonts w:cs="Times New Roman"/>
          <w:szCs w:val="24"/>
        </w:rPr>
        <w:t>Rx: Perindopril tert-butylamine</w:t>
      </w:r>
      <w:r w:rsidR="00F53392">
        <w:fldChar w:fldCharType="begin"/>
      </w:r>
      <w:r w:rsidR="00F53392">
        <w:rPr>
          <w:rFonts w:cs="Times New Roman"/>
          <w:szCs w:val="24"/>
        </w:rPr>
        <w:instrText xml:space="preserve"> XE "</w:instrText>
      </w:r>
      <w:r w:rsidR="00F53392" w:rsidRPr="00F53392">
        <w:rPr>
          <w:rFonts w:cs="Times New Roman"/>
          <w:szCs w:val="24"/>
        </w:rPr>
        <w:instrText xml:space="preserve"> </w:instrText>
      </w:r>
      <w:r w:rsidR="00F53392">
        <w:rPr>
          <w:rFonts w:cs="Times New Roman"/>
          <w:szCs w:val="24"/>
        </w:rPr>
        <w:instrText xml:space="preserve">Perindopril " </w:instrText>
      </w:r>
      <w:r w:rsidR="00F53392">
        <w:rPr>
          <w:rFonts w:cs="Times New Roman"/>
          <w:szCs w:val="24"/>
        </w:rPr>
        <w:fldChar w:fldCharType="end"/>
      </w:r>
      <w:r>
        <w:rPr>
          <w:rFonts w:cs="Times New Roman"/>
          <w:szCs w:val="24"/>
        </w:rPr>
        <w:t xml:space="preserve"> 4mg/tab</w:t>
      </w:r>
    </w:p>
    <w:p w14:paraId="1B047051" w14:textId="77777777" w:rsidR="00DE3E79" w:rsidRDefault="008A03DF">
      <w:pPr>
        <w:rPr>
          <w:rFonts w:cs="Times New Roman"/>
          <w:szCs w:val="24"/>
        </w:rPr>
      </w:pPr>
      <w:r>
        <w:rPr>
          <w:rFonts w:cs="Times New Roman"/>
          <w:szCs w:val="24"/>
        </w:rPr>
        <w:t>Dosage: 4mg qd; 30&lt;CrCl &lt; 60m</w:t>
      </w:r>
      <w:r>
        <w:rPr>
          <w:rFonts w:cs="Times New Roman"/>
          <w:kern w:val="0"/>
          <w:szCs w:val="24"/>
        </w:rPr>
        <w:t>l/min: 2mg qd</w:t>
      </w:r>
    </w:p>
    <w:p w14:paraId="1455943E" w14:textId="77777777" w:rsidR="00DE3E79" w:rsidRDefault="008A03DF">
      <w:pPr>
        <w:rPr>
          <w:rFonts w:cs="Times New Roman"/>
          <w:szCs w:val="24"/>
        </w:rPr>
      </w:pPr>
      <w:r>
        <w:rPr>
          <w:rFonts w:cs="Times New Roman"/>
          <w:szCs w:val="24"/>
        </w:rPr>
        <w:t xml:space="preserve">CI: </w:t>
      </w:r>
      <w:r>
        <w:rPr>
          <w:rFonts w:cs="Times New Roman"/>
          <w:kern w:val="0"/>
          <w:szCs w:val="24"/>
        </w:rPr>
        <w:t>angioedema, hypersensitivity to ACE inhibitors</w:t>
      </w:r>
    </w:p>
    <w:p w14:paraId="3224C692" w14:textId="77777777" w:rsidR="00DE3E79" w:rsidRDefault="008A03DF">
      <w:pPr>
        <w:rPr>
          <w:rFonts w:cs="Times New Roman"/>
          <w:szCs w:val="24"/>
          <w:highlight w:val="yellow"/>
        </w:rPr>
      </w:pPr>
      <w:r>
        <w:rPr>
          <w:rFonts w:cs="Times New Roman"/>
          <w:szCs w:val="24"/>
        </w:rPr>
        <w:t>AE: tachycardia, headache, dizziness, hypotension, cough, fatigue, itching</w:t>
      </w:r>
    </w:p>
    <w:p w14:paraId="47E2A3C8" w14:textId="77777777" w:rsidR="00DE3E79" w:rsidRDefault="008A03DF">
      <w:pPr>
        <w:rPr>
          <w:szCs w:val="24"/>
        </w:rPr>
      </w:pPr>
      <w:r>
        <w:rPr>
          <w:rFonts w:cs="Times New Roman"/>
          <w:szCs w:val="24"/>
        </w:rPr>
        <w:t>Note: monitor serum potassium level</w:t>
      </w:r>
    </w:p>
    <w:p w14:paraId="5CB21A34" w14:textId="77777777" w:rsidR="00DE3E79" w:rsidRDefault="008A03DF">
      <w:pPr>
        <w:rPr>
          <w:rFonts w:cs="Times New Roman"/>
          <w:szCs w:val="24"/>
        </w:rPr>
      </w:pPr>
      <w:r>
        <w:rPr>
          <w:rFonts w:cs="Times New Roman"/>
          <w:szCs w:val="24"/>
        </w:rPr>
        <w:t>Category: D</w:t>
      </w:r>
    </w:p>
    <w:p w14:paraId="37A421F8" w14:textId="77777777" w:rsidR="00DE3E79" w:rsidRDefault="008A03DF">
      <w:pPr>
        <w:rPr>
          <w:rFonts w:cs="Times New Roman"/>
          <w:szCs w:val="24"/>
        </w:rPr>
      </w:pPr>
      <w:r>
        <w:rPr>
          <w:rFonts w:cs="Times New Roman"/>
          <w:szCs w:val="24"/>
        </w:rPr>
        <w:t>ATC code: C09AA04</w:t>
      </w:r>
    </w:p>
    <w:p w14:paraId="2EB80235" w14:textId="77777777" w:rsidR="00DE3E79" w:rsidRDefault="00DE3E79">
      <w:pPr>
        <w:rPr>
          <w:rFonts w:cs="Times New Roman"/>
          <w:szCs w:val="24"/>
        </w:rPr>
      </w:pPr>
    </w:p>
    <w:p w14:paraId="6439804C" w14:textId="4B998D59" w:rsidR="00DE3E79" w:rsidRDefault="008A03DF">
      <w:pPr>
        <w:rPr>
          <w:rFonts w:cs="Times New Roman"/>
          <w:szCs w:val="24"/>
        </w:rPr>
      </w:pPr>
      <w:r>
        <w:rPr>
          <w:rFonts w:cs="Times New Roman"/>
          <w:b/>
          <w:szCs w:val="24"/>
        </w:rPr>
        <w:t>Ramitace</w:t>
      </w:r>
      <w:r>
        <w:fldChar w:fldCharType="begin"/>
      </w:r>
      <w:r>
        <w:rPr>
          <w:rFonts w:cs="Times New Roman"/>
          <w:b/>
          <w:szCs w:val="24"/>
        </w:rPr>
        <w:instrText xml:space="preserve"> XE "Ramitace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][TRIO24]</w:t>
      </w:r>
    </w:p>
    <w:p w14:paraId="0CFBC3AC" w14:textId="404D7E97" w:rsidR="00DE3E79" w:rsidRDefault="008A03DF">
      <w:pPr>
        <w:rPr>
          <w:rFonts w:cs="Times New Roman"/>
          <w:szCs w:val="24"/>
        </w:rPr>
      </w:pPr>
      <w:r>
        <w:rPr>
          <w:rFonts w:cs="Times New Roman"/>
          <w:szCs w:val="24"/>
        </w:rPr>
        <w:t>Rx: Ramipril</w:t>
      </w:r>
      <w:r>
        <w:fldChar w:fldCharType="begin"/>
      </w:r>
      <w:r>
        <w:rPr>
          <w:rFonts w:cs="Times New Roman"/>
          <w:szCs w:val="24"/>
        </w:rPr>
        <w:instrText xml:space="preserve"> XE "Ramipril " </w:instrText>
      </w:r>
      <w:r>
        <w:rPr>
          <w:rFonts w:cs="Times New Roman"/>
          <w:szCs w:val="24"/>
        </w:rPr>
        <w:fldChar w:fldCharType="end"/>
      </w:r>
      <w:r>
        <w:rPr>
          <w:rFonts w:cs="Times New Roman"/>
          <w:szCs w:val="24"/>
        </w:rPr>
        <w:t xml:space="preserve"> 2.5mg/cap</w:t>
      </w:r>
    </w:p>
    <w:p w14:paraId="318E4BB7" w14:textId="77777777" w:rsidR="00DE3E79" w:rsidRDefault="008A03DF">
      <w:pPr>
        <w:rPr>
          <w:szCs w:val="24"/>
        </w:rPr>
      </w:pPr>
      <w:r>
        <w:rPr>
          <w:rFonts w:cs="Times New Roman"/>
          <w:szCs w:val="24"/>
        </w:rPr>
        <w:t>Dosage: 2.5-10 mg qd</w:t>
      </w:r>
      <w:r>
        <w:rPr>
          <w:rFonts w:cs="Times New Roman"/>
          <w:kern w:val="0"/>
          <w:szCs w:val="24"/>
        </w:rPr>
        <w:t>, max 20 mg/day</w:t>
      </w:r>
    </w:p>
    <w:p w14:paraId="3AFB8818" w14:textId="77777777" w:rsidR="00DE3E79" w:rsidRDefault="008A03DF">
      <w:pPr>
        <w:rPr>
          <w:szCs w:val="24"/>
        </w:rPr>
      </w:pPr>
      <w:r>
        <w:rPr>
          <w:rFonts w:cs="Times New Roman"/>
          <w:szCs w:val="24"/>
        </w:rPr>
        <w:t xml:space="preserve">CI: </w:t>
      </w:r>
      <w:r>
        <w:rPr>
          <w:rFonts w:cs="Times New Roman"/>
          <w:kern w:val="0"/>
          <w:szCs w:val="24"/>
        </w:rPr>
        <w:t>angioedema, hypersensitivity to ACE inhibitors</w:t>
      </w:r>
    </w:p>
    <w:p w14:paraId="5EA0C7AD" w14:textId="77777777" w:rsidR="00DE3E79" w:rsidRDefault="008A03DF">
      <w:pPr>
        <w:rPr>
          <w:szCs w:val="24"/>
        </w:rPr>
      </w:pPr>
      <w:r>
        <w:rPr>
          <w:rFonts w:cs="Times New Roman"/>
          <w:szCs w:val="24"/>
        </w:rPr>
        <w:t>AE: nausea, vertigo, dizziness, diarrhea, cough</w:t>
      </w:r>
    </w:p>
    <w:p w14:paraId="59191236" w14:textId="77777777" w:rsidR="00DE3E79" w:rsidRDefault="008A03DF">
      <w:pPr>
        <w:rPr>
          <w:szCs w:val="24"/>
        </w:rPr>
      </w:pPr>
      <w:r>
        <w:rPr>
          <w:rFonts w:cs="Times New Roman"/>
          <w:szCs w:val="24"/>
        </w:rPr>
        <w:t>Note: monitor serum potassium level</w:t>
      </w:r>
    </w:p>
    <w:p w14:paraId="31DC7DB5" w14:textId="77777777" w:rsidR="00DE3E79" w:rsidRDefault="008A03DF">
      <w:pPr>
        <w:rPr>
          <w:szCs w:val="24"/>
        </w:rPr>
      </w:pPr>
      <w:r>
        <w:rPr>
          <w:rFonts w:cs="Times New Roman"/>
          <w:szCs w:val="24"/>
        </w:rPr>
        <w:t>Category: D</w:t>
      </w:r>
    </w:p>
    <w:p w14:paraId="72CF454B" w14:textId="77777777" w:rsidR="00DE3E79" w:rsidRDefault="008A03DF">
      <w:pPr>
        <w:rPr>
          <w:rFonts w:cs="Times New Roman"/>
          <w:szCs w:val="24"/>
        </w:rPr>
      </w:pPr>
      <w:r>
        <w:rPr>
          <w:rFonts w:cs="Times New Roman"/>
          <w:szCs w:val="24"/>
        </w:rPr>
        <w:t>ATC code: C09AA05</w:t>
      </w:r>
    </w:p>
    <w:p w14:paraId="14A24576" w14:textId="77777777" w:rsidR="00DE3E79" w:rsidRDefault="00DE3E79">
      <w:pPr>
        <w:rPr>
          <w:rFonts w:cs="Times New Roman"/>
          <w:szCs w:val="24"/>
        </w:rPr>
      </w:pPr>
    </w:p>
    <w:p w14:paraId="304F730B" w14:textId="77777777" w:rsidR="00DE3E79" w:rsidRDefault="008A03DF">
      <w:pPr>
        <w:pStyle w:val="3"/>
        <w:spacing w:line="240" w:lineRule="auto"/>
        <w:rPr>
          <w:rFonts w:ascii="Times New Roman" w:eastAsia="標楷體" w:hAnsi="Times New Roman" w:cs="Times New Roman"/>
          <w:b w:val="0"/>
          <w:sz w:val="24"/>
          <w:szCs w:val="24"/>
        </w:rPr>
      </w:pPr>
      <w:bookmarkStart w:id="376" w:name="_Toc206178443"/>
      <w:bookmarkStart w:id="377" w:name="_Toc56173493"/>
      <w:bookmarkStart w:id="378" w:name="_Toc56170047"/>
      <w:bookmarkStart w:id="379" w:name="_Toc56157825"/>
      <w:bookmarkStart w:id="380" w:name="_Toc50972398"/>
      <w:r>
        <w:rPr>
          <w:rFonts w:ascii="Times New Roman" w:eastAsia="標楷體" w:hAnsi="Times New Roman" w:cs="Times New Roman"/>
          <w:b w:val="0"/>
          <w:sz w:val="24"/>
          <w:szCs w:val="24"/>
        </w:rPr>
        <w:t xml:space="preserve">B. </w:t>
      </w:r>
      <w:hyperlink r:id="rId179">
        <w:r>
          <w:rPr>
            <w:rFonts w:ascii="Times New Roman" w:eastAsia="標楷體" w:hAnsi="Times New Roman" w:cs="Times New Roman"/>
            <w:b w:val="0"/>
            <w:sz w:val="24"/>
            <w:szCs w:val="24"/>
          </w:rPr>
          <w:t>ACE INHIBITORS, COMBINATIONS</w:t>
        </w:r>
        <w:bookmarkEnd w:id="376"/>
      </w:hyperlink>
      <w:bookmarkEnd w:id="377"/>
      <w:bookmarkEnd w:id="378"/>
      <w:bookmarkEnd w:id="379"/>
      <w:bookmarkEnd w:id="380"/>
    </w:p>
    <w:p w14:paraId="72FD4928" w14:textId="77777777" w:rsidR="00DE3E79" w:rsidRDefault="003614AE">
      <w:pPr>
        <w:spacing w:after="180"/>
        <w:rPr>
          <w:rFonts w:cs="Times New Roman"/>
          <w:i/>
          <w:szCs w:val="24"/>
        </w:rPr>
      </w:pPr>
      <w:hyperlink r:id="rId180">
        <w:r w:rsidR="008A03DF">
          <w:rPr>
            <w:rFonts w:cs="Times New Roman"/>
            <w:i/>
            <w:szCs w:val="24"/>
          </w:rPr>
          <w:t>ACE inhibitors and calcium channel blockers</w:t>
        </w:r>
      </w:hyperlink>
    </w:p>
    <w:p w14:paraId="79EC6D67" w14:textId="5CD06293" w:rsidR="00DE3E79" w:rsidRDefault="008A03DF">
      <w:pPr>
        <w:rPr>
          <w:rFonts w:cs="Times New Roman"/>
          <w:szCs w:val="24"/>
        </w:rPr>
      </w:pPr>
      <w:r>
        <w:rPr>
          <w:rFonts w:cs="Times New Roman"/>
          <w:b/>
          <w:szCs w:val="24"/>
        </w:rPr>
        <w:t>Amtrel</w:t>
      </w:r>
      <w:r>
        <w:fldChar w:fldCharType="begin"/>
      </w:r>
      <w:r>
        <w:rPr>
          <w:rFonts w:cs="Times New Roman"/>
          <w:b/>
          <w:szCs w:val="24"/>
        </w:rPr>
        <w:instrText xml:space="preserve"> XE "Amtrel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][AMTO00]</w:t>
      </w:r>
    </w:p>
    <w:p w14:paraId="7E2DFB94" w14:textId="7EBC360A" w:rsidR="00DE3E79" w:rsidRDefault="008A03DF">
      <w:pPr>
        <w:rPr>
          <w:rFonts w:cs="Times New Roman"/>
          <w:szCs w:val="24"/>
        </w:rPr>
      </w:pPr>
      <w:r>
        <w:rPr>
          <w:rFonts w:cs="Times New Roman"/>
          <w:szCs w:val="24"/>
        </w:rPr>
        <w:t>Rx: Amlodipine</w:t>
      </w:r>
      <w:r>
        <w:fldChar w:fldCharType="begin"/>
      </w:r>
      <w:r>
        <w:rPr>
          <w:rFonts w:cs="Times New Roman"/>
          <w:szCs w:val="24"/>
        </w:rPr>
        <w:instrText xml:space="preserve"> XE "Amlodipine " </w:instrText>
      </w:r>
      <w:r>
        <w:rPr>
          <w:rFonts w:cs="Times New Roman"/>
          <w:szCs w:val="24"/>
        </w:rPr>
        <w:fldChar w:fldCharType="end"/>
      </w:r>
      <w:r>
        <w:rPr>
          <w:rFonts w:cs="Times New Roman"/>
          <w:szCs w:val="24"/>
        </w:rPr>
        <w:t xml:space="preserve"> besylate 5mg + Benazepril</w:t>
      </w:r>
      <w:r>
        <w:fldChar w:fldCharType="begin"/>
      </w:r>
      <w:r>
        <w:rPr>
          <w:rFonts w:cs="Times New Roman"/>
          <w:szCs w:val="24"/>
        </w:rPr>
        <w:instrText xml:space="preserve"> XE "Benazepril " </w:instrText>
      </w:r>
      <w:r>
        <w:rPr>
          <w:rFonts w:cs="Times New Roman"/>
          <w:szCs w:val="24"/>
        </w:rPr>
        <w:fldChar w:fldCharType="end"/>
      </w:r>
      <w:r>
        <w:rPr>
          <w:rFonts w:cs="Times New Roman"/>
          <w:szCs w:val="24"/>
        </w:rPr>
        <w:t xml:space="preserve"> HCl 10mg/tab</w:t>
      </w:r>
    </w:p>
    <w:p w14:paraId="45196403" w14:textId="77777777" w:rsidR="00DE3E79" w:rsidRDefault="008A03DF">
      <w:pPr>
        <w:rPr>
          <w:szCs w:val="24"/>
        </w:rPr>
      </w:pPr>
      <w:r>
        <w:rPr>
          <w:rFonts w:cs="Times New Roman"/>
          <w:szCs w:val="24"/>
        </w:rPr>
        <w:t>Dosage: 1-2 tab qd, max 2 tab/day</w:t>
      </w:r>
    </w:p>
    <w:p w14:paraId="7A1E9BAE" w14:textId="77777777" w:rsidR="00DE3E79" w:rsidRDefault="008A03DF">
      <w:pPr>
        <w:rPr>
          <w:szCs w:val="24"/>
        </w:rPr>
      </w:pPr>
      <w:r>
        <w:rPr>
          <w:rFonts w:cs="Times New Roman"/>
          <w:szCs w:val="24"/>
        </w:rPr>
        <w:t xml:space="preserve">CI: </w:t>
      </w:r>
      <w:r>
        <w:rPr>
          <w:rFonts w:cs="Times New Roman"/>
          <w:kern w:val="0"/>
          <w:szCs w:val="24"/>
        </w:rPr>
        <w:t>angioedema, hypersensitivity to ACE inhibitors</w:t>
      </w:r>
    </w:p>
    <w:p w14:paraId="03476531" w14:textId="77777777" w:rsidR="00DE3E79" w:rsidRDefault="008A03DF">
      <w:pPr>
        <w:rPr>
          <w:szCs w:val="24"/>
        </w:rPr>
      </w:pPr>
      <w:r>
        <w:rPr>
          <w:rFonts w:cs="Times New Roman"/>
          <w:szCs w:val="24"/>
        </w:rPr>
        <w:t>AE: cough, headache, dizziness, edema</w:t>
      </w:r>
    </w:p>
    <w:p w14:paraId="6501A965" w14:textId="77777777" w:rsidR="00DE3E79" w:rsidRDefault="008A03DF">
      <w:pPr>
        <w:rPr>
          <w:szCs w:val="24"/>
        </w:rPr>
      </w:pPr>
      <w:r>
        <w:rPr>
          <w:rFonts w:cs="Times New Roman"/>
          <w:szCs w:val="24"/>
        </w:rPr>
        <w:t>Note: monitor serum potassium level</w:t>
      </w:r>
    </w:p>
    <w:p w14:paraId="0BCC6210" w14:textId="77777777" w:rsidR="00DE3E79" w:rsidRDefault="008A03DF">
      <w:pPr>
        <w:rPr>
          <w:szCs w:val="24"/>
        </w:rPr>
      </w:pPr>
      <w:r>
        <w:rPr>
          <w:rFonts w:cs="Times New Roman"/>
          <w:szCs w:val="24"/>
        </w:rPr>
        <w:t>Category: D</w:t>
      </w:r>
    </w:p>
    <w:p w14:paraId="3ADAA62D" w14:textId="77777777" w:rsidR="00DE3E79" w:rsidRDefault="008A03DF">
      <w:pPr>
        <w:rPr>
          <w:rFonts w:cs="Times New Roman"/>
          <w:szCs w:val="24"/>
        </w:rPr>
      </w:pPr>
      <w:r>
        <w:rPr>
          <w:rFonts w:cs="Times New Roman"/>
          <w:szCs w:val="24"/>
        </w:rPr>
        <w:t>ATC code: C09BB</w:t>
      </w:r>
    </w:p>
    <w:p w14:paraId="7125E62F" w14:textId="77777777" w:rsidR="00DE3E79" w:rsidRDefault="00DE3E79">
      <w:pPr>
        <w:rPr>
          <w:rFonts w:cs="Times New Roman"/>
          <w:szCs w:val="24"/>
        </w:rPr>
      </w:pPr>
    </w:p>
    <w:p w14:paraId="55FC911C" w14:textId="77777777" w:rsidR="00DE3E79" w:rsidRDefault="008A03DF">
      <w:pPr>
        <w:pStyle w:val="3"/>
        <w:spacing w:line="240" w:lineRule="auto"/>
        <w:rPr>
          <w:rFonts w:ascii="Times New Roman" w:eastAsia="標楷體" w:hAnsi="Times New Roman" w:cs="Times New Roman"/>
          <w:b w:val="0"/>
          <w:sz w:val="24"/>
          <w:szCs w:val="24"/>
        </w:rPr>
      </w:pPr>
      <w:bookmarkStart w:id="381" w:name="_Toc206178444"/>
      <w:bookmarkStart w:id="382" w:name="_Toc56173494"/>
      <w:bookmarkStart w:id="383" w:name="_Toc56170048"/>
      <w:bookmarkStart w:id="384" w:name="_Toc56157826"/>
      <w:bookmarkStart w:id="385" w:name="_Toc50972399"/>
      <w:r>
        <w:rPr>
          <w:rFonts w:ascii="Times New Roman" w:eastAsia="標楷體" w:hAnsi="Times New Roman" w:cs="Times New Roman"/>
          <w:b w:val="0"/>
          <w:sz w:val="24"/>
          <w:szCs w:val="24"/>
        </w:rPr>
        <w:t xml:space="preserve">C. </w:t>
      </w:r>
      <w:hyperlink r:id="rId181">
        <w:r>
          <w:rPr>
            <w:rFonts w:ascii="Times New Roman" w:eastAsia="標楷體" w:hAnsi="Times New Roman" w:cs="Times New Roman"/>
            <w:b w:val="0"/>
            <w:sz w:val="24"/>
            <w:szCs w:val="24"/>
          </w:rPr>
          <w:t>ANGIOTENSIN II ANTAGONISTS, PLAIN</w:t>
        </w:r>
        <w:bookmarkEnd w:id="381"/>
      </w:hyperlink>
      <w:bookmarkEnd w:id="382"/>
      <w:bookmarkEnd w:id="383"/>
      <w:bookmarkEnd w:id="384"/>
      <w:bookmarkEnd w:id="385"/>
    </w:p>
    <w:p w14:paraId="5557B8B6" w14:textId="77777777" w:rsidR="00DE3E79" w:rsidRDefault="003614AE">
      <w:pPr>
        <w:spacing w:after="180"/>
        <w:rPr>
          <w:rFonts w:cs="Times New Roman"/>
          <w:szCs w:val="24"/>
        </w:rPr>
      </w:pPr>
      <w:hyperlink r:id="rId182">
        <w:r w:rsidR="008A03DF">
          <w:rPr>
            <w:rFonts w:cs="Times New Roman"/>
            <w:i/>
            <w:szCs w:val="24"/>
          </w:rPr>
          <w:t>Angiotensin II antagonists, plain</w:t>
        </w:r>
      </w:hyperlink>
    </w:p>
    <w:p w14:paraId="2155FA48" w14:textId="1572179E" w:rsidR="00DE3E79" w:rsidRDefault="008A03DF">
      <w:pPr>
        <w:rPr>
          <w:rFonts w:cs="Times New Roman"/>
          <w:szCs w:val="24"/>
        </w:rPr>
      </w:pPr>
      <w:r>
        <w:rPr>
          <w:rFonts w:cs="Times New Roman"/>
          <w:b/>
          <w:szCs w:val="24"/>
        </w:rPr>
        <w:t>Diovan 80</w:t>
      </w:r>
      <w:r>
        <w:fldChar w:fldCharType="begin"/>
      </w:r>
      <w:r>
        <w:rPr>
          <w:rFonts w:cs="Times New Roman"/>
          <w:b/>
          <w:szCs w:val="24"/>
        </w:rPr>
        <w:instrText xml:space="preserve"> XE " Diovan 80 " </w:instrText>
      </w:r>
      <w:r>
        <w:rPr>
          <w:rFonts w:cs="Times New Roman"/>
          <w:b/>
          <w:szCs w:val="24"/>
        </w:rPr>
        <w:fldChar w:fldCharType="end"/>
      </w:r>
      <w:r>
        <w:rPr>
          <w:rFonts w:cs="Times New Roman"/>
          <w:b/>
          <w:szCs w:val="24"/>
        </w:rPr>
        <w:t xml:space="preserve"> </w:t>
      </w:r>
      <w:r>
        <w:rPr>
          <w:rFonts w:cs="Times New Roman"/>
          <w:szCs w:val="24"/>
        </w:rPr>
        <w:t>[</w:t>
      </w:r>
      <w:r>
        <w:rPr>
          <w:rFonts w:ascii="標楷體" w:hAnsi="標楷體" w:cs="Times New Roman"/>
          <w:szCs w:val="24"/>
        </w:rPr>
        <w:t>肝</w:t>
      </w:r>
      <w:r>
        <w:rPr>
          <w:rFonts w:cs="Times New Roman"/>
          <w:szCs w:val="24"/>
        </w:rPr>
        <w:t>][DIOO00]</w:t>
      </w:r>
    </w:p>
    <w:p w14:paraId="7A6F5FAA" w14:textId="5500D726" w:rsidR="00DE3E79" w:rsidRDefault="008A03DF">
      <w:pPr>
        <w:rPr>
          <w:rFonts w:cs="Times New Roman"/>
          <w:szCs w:val="24"/>
        </w:rPr>
      </w:pPr>
      <w:r>
        <w:rPr>
          <w:rFonts w:cs="Times New Roman"/>
          <w:szCs w:val="24"/>
        </w:rPr>
        <w:t>Rx: Valsartan</w:t>
      </w:r>
      <w:r>
        <w:fldChar w:fldCharType="begin"/>
      </w:r>
      <w:r>
        <w:rPr>
          <w:rFonts w:cs="Times New Roman"/>
          <w:szCs w:val="24"/>
        </w:rPr>
        <w:instrText xml:space="preserve"> XE "Valsartan " </w:instrText>
      </w:r>
      <w:r>
        <w:rPr>
          <w:rFonts w:cs="Times New Roman"/>
          <w:szCs w:val="24"/>
        </w:rPr>
        <w:fldChar w:fldCharType="end"/>
      </w:r>
      <w:r>
        <w:rPr>
          <w:rFonts w:cs="Times New Roman"/>
          <w:szCs w:val="24"/>
        </w:rPr>
        <w:t xml:space="preserve"> 80mg/tab</w:t>
      </w:r>
    </w:p>
    <w:p w14:paraId="1DB5EFDA" w14:textId="77777777" w:rsidR="00DE3E79" w:rsidRDefault="008A03DF">
      <w:pPr>
        <w:rPr>
          <w:szCs w:val="24"/>
        </w:rPr>
      </w:pPr>
      <w:r>
        <w:rPr>
          <w:rFonts w:cs="Times New Roman"/>
          <w:szCs w:val="24"/>
        </w:rPr>
        <w:t>Dosage: 80-160mg qd,</w:t>
      </w:r>
      <w:r>
        <w:rPr>
          <w:rFonts w:cs="Times New Roman"/>
          <w:kern w:val="0"/>
          <w:szCs w:val="24"/>
        </w:rPr>
        <w:t xml:space="preserve"> max 320 mg/day</w:t>
      </w:r>
    </w:p>
    <w:p w14:paraId="67BF31AB" w14:textId="77777777" w:rsidR="00DE3E79" w:rsidRDefault="008A03DF">
      <w:pPr>
        <w:rPr>
          <w:szCs w:val="24"/>
        </w:rPr>
      </w:pPr>
      <w:r>
        <w:rPr>
          <w:rFonts w:cs="Times New Roman"/>
          <w:szCs w:val="24"/>
        </w:rPr>
        <w:t>CI: hypersensitivity to valsartan</w:t>
      </w:r>
    </w:p>
    <w:p w14:paraId="2CE16528" w14:textId="77777777" w:rsidR="00DE3E79" w:rsidRDefault="008A03DF">
      <w:pPr>
        <w:rPr>
          <w:szCs w:val="24"/>
        </w:rPr>
      </w:pPr>
      <w:r>
        <w:rPr>
          <w:rFonts w:cs="Times New Roman"/>
          <w:szCs w:val="24"/>
        </w:rPr>
        <w:t>AE: headache, dizziness, cough, diarrhea, abdomen pain, nausea</w:t>
      </w:r>
    </w:p>
    <w:p w14:paraId="5DF288EB" w14:textId="77777777" w:rsidR="00DE3E79" w:rsidRDefault="008A03DF">
      <w:pPr>
        <w:rPr>
          <w:szCs w:val="24"/>
        </w:rPr>
      </w:pPr>
      <w:r>
        <w:rPr>
          <w:rFonts w:cs="Times New Roman"/>
          <w:szCs w:val="24"/>
        </w:rPr>
        <w:t>Note:</w:t>
      </w:r>
      <w:r>
        <w:rPr>
          <w:rFonts w:cs="Times New Roman"/>
          <w:kern w:val="0"/>
          <w:szCs w:val="24"/>
        </w:rPr>
        <w:t xml:space="preserve"> hyperkalemia may occur in renal impairment</w:t>
      </w:r>
    </w:p>
    <w:p w14:paraId="3C7B93F6" w14:textId="77777777" w:rsidR="00DE3E79" w:rsidRDefault="008A03DF">
      <w:pPr>
        <w:rPr>
          <w:szCs w:val="24"/>
        </w:rPr>
      </w:pPr>
      <w:r>
        <w:rPr>
          <w:rFonts w:cs="Times New Roman"/>
          <w:szCs w:val="24"/>
        </w:rPr>
        <w:t>Category: D</w:t>
      </w:r>
    </w:p>
    <w:p w14:paraId="6BE8101E" w14:textId="77777777" w:rsidR="00DE3E79" w:rsidRDefault="008A03DF">
      <w:pPr>
        <w:rPr>
          <w:rFonts w:cs="Times New Roman"/>
          <w:szCs w:val="24"/>
        </w:rPr>
      </w:pPr>
      <w:r>
        <w:rPr>
          <w:rFonts w:cs="Times New Roman"/>
          <w:szCs w:val="24"/>
        </w:rPr>
        <w:t>ATC code: C09CA03</w:t>
      </w:r>
    </w:p>
    <w:p w14:paraId="40BF413D" w14:textId="77777777" w:rsidR="00DE3E79" w:rsidRDefault="00DE3E79">
      <w:pPr>
        <w:rPr>
          <w:szCs w:val="24"/>
        </w:rPr>
      </w:pPr>
    </w:p>
    <w:p w14:paraId="0436A232" w14:textId="1CA98554" w:rsidR="00DE3E79" w:rsidRDefault="008A03DF">
      <w:pPr>
        <w:rPr>
          <w:rFonts w:cs="Times New Roman"/>
          <w:szCs w:val="24"/>
        </w:rPr>
      </w:pPr>
      <w:r>
        <w:rPr>
          <w:rFonts w:cs="Times New Roman"/>
          <w:b/>
          <w:szCs w:val="24"/>
        </w:rPr>
        <w:t>Zydus Irbesartan</w:t>
      </w:r>
      <w:r>
        <w:fldChar w:fldCharType="begin"/>
      </w:r>
      <w:r>
        <w:rPr>
          <w:rFonts w:cs="Times New Roman"/>
          <w:b/>
          <w:szCs w:val="24"/>
        </w:rPr>
        <w:instrText xml:space="preserve"> XE " </w:instrText>
      </w:r>
      <w:r w:rsidR="001D74FC">
        <w:rPr>
          <w:rFonts w:cs="Times New Roman"/>
          <w:b/>
          <w:szCs w:val="24"/>
        </w:rPr>
        <w:instrText>Zydus Irbesartan</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IRBO07]</w:t>
      </w:r>
    </w:p>
    <w:p w14:paraId="3EF91442" w14:textId="76CDA192" w:rsidR="00DE3E79" w:rsidRDefault="008A03DF">
      <w:pPr>
        <w:rPr>
          <w:rFonts w:cs="Times New Roman"/>
          <w:szCs w:val="24"/>
        </w:rPr>
      </w:pPr>
      <w:r>
        <w:rPr>
          <w:rFonts w:cs="Times New Roman"/>
          <w:szCs w:val="24"/>
        </w:rPr>
        <w:t xml:space="preserve">Rx: Irbesartan </w:t>
      </w:r>
      <w:r w:rsidR="001D74FC">
        <w:fldChar w:fldCharType="begin"/>
      </w:r>
      <w:r w:rsidR="001D74FC">
        <w:rPr>
          <w:rFonts w:cs="Times New Roman"/>
          <w:szCs w:val="24"/>
        </w:rPr>
        <w:instrText xml:space="preserve"> XE "Irbesartan " </w:instrText>
      </w:r>
      <w:r w:rsidR="001D74FC">
        <w:rPr>
          <w:rFonts w:cs="Times New Roman"/>
          <w:szCs w:val="24"/>
        </w:rPr>
        <w:fldChar w:fldCharType="end"/>
      </w:r>
      <w:r>
        <w:rPr>
          <w:rFonts w:cs="Times New Roman"/>
          <w:szCs w:val="24"/>
        </w:rPr>
        <w:t>150mg/tab</w:t>
      </w:r>
    </w:p>
    <w:p w14:paraId="748AF560" w14:textId="77777777" w:rsidR="00DE3E79" w:rsidRDefault="008A03DF">
      <w:pPr>
        <w:rPr>
          <w:szCs w:val="24"/>
        </w:rPr>
      </w:pPr>
      <w:r>
        <w:rPr>
          <w:rFonts w:cs="Times New Roman"/>
          <w:szCs w:val="24"/>
        </w:rPr>
        <w:t>Dosage: 150 mg qd, max 300 mg qd</w:t>
      </w:r>
    </w:p>
    <w:p w14:paraId="11F45612" w14:textId="77777777" w:rsidR="00DE3E79" w:rsidRDefault="008A03DF">
      <w:pPr>
        <w:rPr>
          <w:szCs w:val="24"/>
        </w:rPr>
      </w:pPr>
      <w:r>
        <w:rPr>
          <w:rFonts w:cs="Times New Roman"/>
          <w:szCs w:val="24"/>
        </w:rPr>
        <w:t>CI: concomitant aliskiren use in diabetic patients, hypersensitivity to irbesartan or any component of the product, including milk proteins</w:t>
      </w:r>
    </w:p>
    <w:p w14:paraId="65969D1F" w14:textId="77777777" w:rsidR="00DE3E79" w:rsidRDefault="008A03DF">
      <w:pPr>
        <w:rPr>
          <w:szCs w:val="24"/>
        </w:rPr>
      </w:pPr>
      <w:r>
        <w:rPr>
          <w:rFonts w:cs="Times New Roman"/>
          <w:szCs w:val="24"/>
        </w:rPr>
        <w:t>AE: diarrhea, heartburn, headache, upper respiratory infection, fatigue</w:t>
      </w:r>
    </w:p>
    <w:p w14:paraId="5E168B05" w14:textId="77777777" w:rsidR="00DE3E79" w:rsidRDefault="008A03DF">
      <w:pPr>
        <w:rPr>
          <w:szCs w:val="24"/>
        </w:rPr>
      </w:pPr>
      <w:r>
        <w:rPr>
          <w:rFonts w:cs="Times New Roman"/>
          <w:szCs w:val="24"/>
        </w:rPr>
        <w:t>Note:</w:t>
      </w:r>
      <w:r>
        <w:rPr>
          <w:rFonts w:cs="Times New Roman"/>
          <w:kern w:val="0"/>
          <w:szCs w:val="24"/>
        </w:rPr>
        <w:t xml:space="preserve"> hyperkalemia may occur in renal impairment</w:t>
      </w:r>
    </w:p>
    <w:p w14:paraId="21E03A13" w14:textId="77777777" w:rsidR="00DE3E79" w:rsidRDefault="008A03DF">
      <w:pPr>
        <w:rPr>
          <w:szCs w:val="24"/>
        </w:rPr>
      </w:pPr>
      <w:r>
        <w:rPr>
          <w:rFonts w:cs="Times New Roman"/>
          <w:szCs w:val="24"/>
        </w:rPr>
        <w:t>Category: D, Fetal harm has been demonstrated.</w:t>
      </w:r>
    </w:p>
    <w:p w14:paraId="3220BD06" w14:textId="77777777" w:rsidR="00DE3E79" w:rsidRDefault="008A03DF">
      <w:pPr>
        <w:rPr>
          <w:rFonts w:cs="Times New Roman"/>
          <w:szCs w:val="24"/>
        </w:rPr>
      </w:pPr>
      <w:r>
        <w:rPr>
          <w:rFonts w:cs="Times New Roman"/>
          <w:szCs w:val="24"/>
        </w:rPr>
        <w:t>ATC code: C09CA04</w:t>
      </w:r>
    </w:p>
    <w:p w14:paraId="2D006C04" w14:textId="77777777" w:rsidR="00DE3E79" w:rsidRDefault="00DE3E79">
      <w:pPr>
        <w:rPr>
          <w:szCs w:val="24"/>
        </w:rPr>
      </w:pPr>
    </w:p>
    <w:p w14:paraId="043CB152" w14:textId="52BD1ED1" w:rsidR="00DE3E79" w:rsidRDefault="008A03DF">
      <w:pPr>
        <w:rPr>
          <w:rFonts w:cs="Times New Roman"/>
          <w:szCs w:val="24"/>
        </w:rPr>
      </w:pPr>
      <w:r>
        <w:rPr>
          <w:rFonts w:cs="Times New Roman"/>
          <w:b/>
          <w:szCs w:val="24"/>
        </w:rPr>
        <w:t>Blopress</w:t>
      </w:r>
      <w:r>
        <w:fldChar w:fldCharType="begin"/>
      </w:r>
      <w:r>
        <w:rPr>
          <w:rFonts w:cs="Times New Roman"/>
          <w:b/>
          <w:szCs w:val="24"/>
        </w:rPr>
        <w:instrText xml:space="preserve"> XE "Blopress " </w:instrText>
      </w:r>
      <w:r>
        <w:rPr>
          <w:rFonts w:cs="Times New Roman"/>
          <w:b/>
          <w:szCs w:val="24"/>
        </w:rPr>
        <w:fldChar w:fldCharType="end"/>
      </w:r>
      <w:r>
        <w:rPr>
          <w:rFonts w:cs="Times New Roman"/>
          <w:b/>
          <w:szCs w:val="24"/>
        </w:rPr>
        <w:t xml:space="preserve"> </w:t>
      </w:r>
      <w:r>
        <w:rPr>
          <w:rFonts w:cs="Times New Roman"/>
          <w:szCs w:val="24"/>
        </w:rPr>
        <w:t>[</w:t>
      </w:r>
      <w:r>
        <w:rPr>
          <w:rFonts w:ascii="標楷體" w:hAnsi="標楷體" w:cs="Times New Roman"/>
          <w:szCs w:val="24"/>
        </w:rPr>
        <w:t>肝</w:t>
      </w:r>
      <w:r>
        <w:rPr>
          <w:rFonts w:cs="Times New Roman"/>
          <w:szCs w:val="24"/>
        </w:rPr>
        <w:t>][CANO00]</w:t>
      </w:r>
    </w:p>
    <w:p w14:paraId="276B3E6E" w14:textId="011A93CB" w:rsidR="00DE3E79" w:rsidRDefault="008A03DF">
      <w:pPr>
        <w:rPr>
          <w:rFonts w:cs="Times New Roman"/>
          <w:szCs w:val="24"/>
        </w:rPr>
      </w:pPr>
      <w:r>
        <w:rPr>
          <w:rFonts w:cs="Times New Roman"/>
          <w:szCs w:val="24"/>
        </w:rPr>
        <w:t>Rx: Candesartan cilexetil</w:t>
      </w:r>
      <w:r>
        <w:fldChar w:fldCharType="begin"/>
      </w:r>
      <w:r w:rsidR="001D74FC">
        <w:rPr>
          <w:rFonts w:cs="Times New Roman"/>
          <w:szCs w:val="24"/>
        </w:rPr>
        <w:instrText xml:space="preserve"> XE "Candesartan cilexetil</w:instrText>
      </w:r>
      <w:r>
        <w:rPr>
          <w:rFonts w:cs="Times New Roman"/>
          <w:szCs w:val="24"/>
        </w:rPr>
        <w:instrText xml:space="preserve"> " </w:instrText>
      </w:r>
      <w:r>
        <w:rPr>
          <w:rFonts w:cs="Times New Roman"/>
          <w:szCs w:val="24"/>
        </w:rPr>
        <w:fldChar w:fldCharType="end"/>
      </w:r>
      <w:r>
        <w:rPr>
          <w:rFonts w:cs="Times New Roman"/>
          <w:szCs w:val="24"/>
        </w:rPr>
        <w:t xml:space="preserve"> 8mg/tab</w:t>
      </w:r>
    </w:p>
    <w:p w14:paraId="5846B8CF" w14:textId="77777777" w:rsidR="00DE3E79" w:rsidRDefault="008A03DF">
      <w:pPr>
        <w:rPr>
          <w:szCs w:val="24"/>
        </w:rPr>
      </w:pPr>
      <w:r>
        <w:rPr>
          <w:rFonts w:cs="Times New Roman"/>
          <w:szCs w:val="24"/>
        </w:rPr>
        <w:t>Dosage: 4-8 mg qd, max 32 mg/day</w:t>
      </w:r>
    </w:p>
    <w:p w14:paraId="2C2CB58B" w14:textId="77777777" w:rsidR="00DE3E79" w:rsidRDefault="008A03DF">
      <w:pPr>
        <w:rPr>
          <w:szCs w:val="24"/>
        </w:rPr>
      </w:pPr>
      <w:r>
        <w:rPr>
          <w:rFonts w:cs="Times New Roman"/>
          <w:szCs w:val="24"/>
        </w:rPr>
        <w:t xml:space="preserve">CI: </w:t>
      </w:r>
      <w:r>
        <w:rPr>
          <w:rFonts w:cs="Times New Roman"/>
          <w:kern w:val="0"/>
          <w:szCs w:val="24"/>
        </w:rPr>
        <w:t>hypersensitivity to candesartan</w:t>
      </w:r>
      <w:r>
        <w:rPr>
          <w:rFonts w:cs="Times New Roman"/>
          <w:szCs w:val="24"/>
        </w:rPr>
        <w:t>, concomitant use with aliskiren in diabetic patients</w:t>
      </w:r>
    </w:p>
    <w:p w14:paraId="4A3D4EE4" w14:textId="77777777" w:rsidR="00DE3E79" w:rsidRDefault="008A03DF">
      <w:pPr>
        <w:rPr>
          <w:szCs w:val="24"/>
        </w:rPr>
      </w:pPr>
      <w:r>
        <w:rPr>
          <w:rFonts w:cs="Times New Roman"/>
          <w:szCs w:val="24"/>
        </w:rPr>
        <w:t>AE: headache, nausea, dizziness, cough, abdomen pain, diarrhea, vertigo</w:t>
      </w:r>
    </w:p>
    <w:p w14:paraId="2D085FEA" w14:textId="77777777" w:rsidR="00DE3E79" w:rsidRDefault="008A03DF">
      <w:pPr>
        <w:rPr>
          <w:szCs w:val="24"/>
        </w:rPr>
      </w:pPr>
      <w:r>
        <w:rPr>
          <w:rFonts w:cs="Times New Roman"/>
          <w:szCs w:val="24"/>
        </w:rPr>
        <w:t xml:space="preserve">Note: </w:t>
      </w:r>
      <w:r>
        <w:rPr>
          <w:rFonts w:cs="Times New Roman"/>
          <w:kern w:val="0"/>
          <w:szCs w:val="24"/>
        </w:rPr>
        <w:t>hyperkalemia may occur in renal impairment</w:t>
      </w:r>
    </w:p>
    <w:p w14:paraId="35545ABE" w14:textId="77777777" w:rsidR="00DE3E79" w:rsidRDefault="008A03DF">
      <w:pPr>
        <w:rPr>
          <w:szCs w:val="24"/>
        </w:rPr>
      </w:pPr>
      <w:r>
        <w:rPr>
          <w:rFonts w:cs="Times New Roman"/>
          <w:szCs w:val="24"/>
        </w:rPr>
        <w:t>Category: D</w:t>
      </w:r>
    </w:p>
    <w:p w14:paraId="0029F07C" w14:textId="77777777" w:rsidR="00DE3E79" w:rsidRDefault="008A03DF">
      <w:pPr>
        <w:rPr>
          <w:rFonts w:cs="Times New Roman"/>
          <w:szCs w:val="24"/>
        </w:rPr>
      </w:pPr>
      <w:r>
        <w:rPr>
          <w:rFonts w:cs="Times New Roman"/>
          <w:szCs w:val="24"/>
        </w:rPr>
        <w:t>ATC code: C09CA06</w:t>
      </w:r>
    </w:p>
    <w:p w14:paraId="69B0B9AB" w14:textId="77777777" w:rsidR="003671DA" w:rsidRDefault="003671DA">
      <w:pPr>
        <w:rPr>
          <w:rFonts w:cs="Times New Roman"/>
          <w:szCs w:val="24"/>
        </w:rPr>
      </w:pPr>
    </w:p>
    <w:p w14:paraId="31DCEFBD" w14:textId="77777777" w:rsidR="003671DA" w:rsidRPr="00826020" w:rsidRDefault="003671DA" w:rsidP="003671DA">
      <w:pPr>
        <w:rPr>
          <w:rFonts w:cs="Times New Roman"/>
          <w:szCs w:val="24"/>
        </w:rPr>
      </w:pPr>
      <w:r w:rsidRPr="00826020">
        <w:rPr>
          <w:rFonts w:cs="Times New Roman"/>
          <w:b/>
          <w:szCs w:val="24"/>
        </w:rPr>
        <w:t>Olmetec</w:t>
      </w:r>
      <w:r w:rsidRPr="00826020">
        <w:rPr>
          <w:rFonts w:cs="Times New Roman" w:hint="eastAsia"/>
          <w:b/>
          <w:szCs w:val="24"/>
        </w:rPr>
        <w:t xml:space="preserve"> 40mg</w:t>
      </w:r>
      <w:r w:rsidRPr="00826020">
        <w:rPr>
          <w:rFonts w:cs="Times New Roman"/>
          <w:b/>
          <w:szCs w:val="24"/>
        </w:rPr>
        <w:fldChar w:fldCharType="begin"/>
      </w:r>
      <w:r w:rsidRPr="00826020">
        <w:instrText xml:space="preserve"> XE "</w:instrText>
      </w:r>
      <w:r w:rsidRPr="00826020">
        <w:rPr>
          <w:rFonts w:cs="Times New Roman"/>
          <w:b/>
          <w:szCs w:val="24"/>
        </w:rPr>
        <w:instrText>Olmetec</w:instrText>
      </w:r>
      <w:r w:rsidRPr="00826020">
        <w:rPr>
          <w:rFonts w:cs="Times New Roman" w:hint="eastAsia"/>
          <w:b/>
          <w:szCs w:val="24"/>
        </w:rPr>
        <w:instrText xml:space="preserve"> 40mg</w:instrText>
      </w:r>
      <w:r w:rsidRPr="00826020">
        <w:instrText xml:space="preserve">" </w:instrText>
      </w:r>
      <w:r w:rsidRPr="00826020">
        <w:rPr>
          <w:rFonts w:cs="Times New Roman"/>
          <w:b/>
          <w:szCs w:val="24"/>
        </w:rPr>
        <w:fldChar w:fldCharType="end"/>
      </w:r>
      <w:r w:rsidRPr="00826020">
        <w:rPr>
          <w:rFonts w:cs="Times New Roman"/>
          <w:b/>
          <w:szCs w:val="24"/>
        </w:rPr>
        <w:t xml:space="preserve"> </w:t>
      </w:r>
      <w:r w:rsidRPr="00826020">
        <w:rPr>
          <w:rFonts w:cs="Times New Roman"/>
          <w:szCs w:val="24"/>
        </w:rPr>
        <w:t>[</w:t>
      </w:r>
      <w:r w:rsidRPr="00826020">
        <w:rPr>
          <w:rFonts w:ascii="標楷體" w:hAnsi="標楷體" w:cs="Times New Roman" w:hint="eastAsia"/>
          <w:szCs w:val="24"/>
        </w:rPr>
        <w:t>肝</w:t>
      </w:r>
      <w:r w:rsidRPr="00826020">
        <w:rPr>
          <w:rFonts w:cs="Times New Roman"/>
          <w:szCs w:val="24"/>
        </w:rPr>
        <w:t>][</w:t>
      </w:r>
      <w:r w:rsidRPr="00826020">
        <w:rPr>
          <w:rFonts w:ascii="標楷體" w:hAnsi="標楷體" w:cs="Times New Roman" w:hint="eastAsia"/>
          <w:szCs w:val="24"/>
        </w:rPr>
        <w:t>腎</w:t>
      </w:r>
      <w:r w:rsidRPr="00826020">
        <w:rPr>
          <w:rFonts w:cs="Times New Roman"/>
          <w:szCs w:val="24"/>
        </w:rPr>
        <w:t>][OLMO0</w:t>
      </w:r>
      <w:r w:rsidRPr="00826020">
        <w:rPr>
          <w:rFonts w:cs="Times New Roman" w:hint="eastAsia"/>
          <w:szCs w:val="24"/>
        </w:rPr>
        <w:t>3</w:t>
      </w:r>
      <w:r w:rsidRPr="00826020">
        <w:rPr>
          <w:rFonts w:cs="Times New Roman"/>
          <w:szCs w:val="24"/>
        </w:rPr>
        <w:t>]</w:t>
      </w:r>
    </w:p>
    <w:p w14:paraId="03E5F217" w14:textId="346A2CDC" w:rsidR="003671DA" w:rsidRPr="00826020" w:rsidRDefault="003671DA" w:rsidP="003671DA">
      <w:pPr>
        <w:rPr>
          <w:rFonts w:cs="Times New Roman"/>
          <w:szCs w:val="24"/>
        </w:rPr>
      </w:pPr>
      <w:r w:rsidRPr="00826020">
        <w:rPr>
          <w:rFonts w:cs="Times New Roman"/>
          <w:szCs w:val="24"/>
        </w:rPr>
        <w:t>Rx:</w:t>
      </w:r>
      <w:r w:rsidRPr="00826020">
        <w:rPr>
          <w:szCs w:val="24"/>
        </w:rPr>
        <w:t xml:space="preserve"> </w:t>
      </w:r>
      <w:r w:rsidRPr="00826020">
        <w:rPr>
          <w:rFonts w:cs="Times New Roman"/>
          <w:szCs w:val="24"/>
        </w:rPr>
        <w:t>Olmesartan</w:t>
      </w:r>
      <w:r w:rsidRPr="00826020">
        <w:rPr>
          <w:rFonts w:cs="Times New Roman"/>
          <w:szCs w:val="24"/>
        </w:rPr>
        <w:fldChar w:fldCharType="begin"/>
      </w:r>
      <w:r w:rsidRPr="00826020">
        <w:instrText xml:space="preserve"> XE "</w:instrText>
      </w:r>
      <w:r w:rsidRPr="00826020">
        <w:rPr>
          <w:rFonts w:cs="Times New Roman"/>
          <w:szCs w:val="24"/>
        </w:rPr>
        <w:instrText>Olmesartan</w:instrText>
      </w:r>
      <w:r>
        <w:rPr>
          <w:rFonts w:cs="Times New Roman"/>
          <w:szCs w:val="24"/>
        </w:rPr>
        <w:instrText xml:space="preserve"> </w:instrText>
      </w:r>
      <w:r w:rsidRPr="00826020">
        <w:instrText xml:space="preserve">" </w:instrText>
      </w:r>
      <w:r w:rsidRPr="00826020">
        <w:rPr>
          <w:rFonts w:cs="Times New Roman"/>
          <w:szCs w:val="24"/>
        </w:rPr>
        <w:fldChar w:fldCharType="end"/>
      </w:r>
      <w:r w:rsidRPr="00826020">
        <w:rPr>
          <w:rFonts w:cs="Times New Roman"/>
          <w:szCs w:val="24"/>
        </w:rPr>
        <w:t xml:space="preserve"> medoxomil </w:t>
      </w:r>
      <w:r w:rsidRPr="00826020">
        <w:rPr>
          <w:rFonts w:cs="Times New Roman" w:hint="eastAsia"/>
          <w:szCs w:val="24"/>
        </w:rPr>
        <w:t>4</w:t>
      </w:r>
      <w:r w:rsidRPr="00826020">
        <w:rPr>
          <w:rFonts w:cs="Times New Roman"/>
          <w:szCs w:val="24"/>
        </w:rPr>
        <w:t>0mg</w:t>
      </w:r>
      <w:r w:rsidRPr="00826020">
        <w:rPr>
          <w:rFonts w:cs="Times New Roman" w:hint="eastAsia"/>
          <w:szCs w:val="24"/>
        </w:rPr>
        <w:t>/</w:t>
      </w:r>
      <w:r w:rsidRPr="00826020">
        <w:rPr>
          <w:rFonts w:cs="Times New Roman"/>
          <w:szCs w:val="24"/>
        </w:rPr>
        <w:t>tab</w:t>
      </w:r>
    </w:p>
    <w:p w14:paraId="27851A53" w14:textId="77777777" w:rsidR="003671DA" w:rsidRPr="00826020" w:rsidRDefault="003671DA" w:rsidP="003671DA">
      <w:pPr>
        <w:rPr>
          <w:szCs w:val="24"/>
        </w:rPr>
      </w:pPr>
      <w:r w:rsidRPr="00826020">
        <w:rPr>
          <w:rFonts w:cs="Times New Roman"/>
          <w:szCs w:val="24"/>
        </w:rPr>
        <w:t>Dosage:</w:t>
      </w:r>
      <w:r w:rsidRPr="00826020">
        <w:rPr>
          <w:rFonts w:cs="Times New Roman" w:hint="eastAsia"/>
          <w:szCs w:val="24"/>
        </w:rPr>
        <w:t xml:space="preserve"> 20-40mg qd, max 40 mg/day</w:t>
      </w:r>
    </w:p>
    <w:p w14:paraId="384F9DF2" w14:textId="77777777" w:rsidR="003671DA" w:rsidRPr="00826020" w:rsidRDefault="003671DA" w:rsidP="003671DA">
      <w:pPr>
        <w:rPr>
          <w:szCs w:val="24"/>
        </w:rPr>
      </w:pPr>
      <w:r w:rsidRPr="00826020">
        <w:rPr>
          <w:rFonts w:cs="Times New Roman"/>
          <w:szCs w:val="24"/>
        </w:rPr>
        <w:t>CI:</w:t>
      </w:r>
      <w:r w:rsidRPr="00826020">
        <w:rPr>
          <w:rFonts w:cs="Times New Roman" w:hint="eastAsia"/>
          <w:szCs w:val="24"/>
        </w:rPr>
        <w:t xml:space="preserve"> hypersensitivity to</w:t>
      </w:r>
      <w:r w:rsidRPr="00826020">
        <w:rPr>
          <w:rFonts w:cs="Times New Roman"/>
          <w:szCs w:val="24"/>
        </w:rPr>
        <w:t xml:space="preserve"> </w:t>
      </w:r>
      <w:r w:rsidRPr="00826020">
        <w:rPr>
          <w:rFonts w:cs="Times New Roman" w:hint="eastAsia"/>
          <w:szCs w:val="24"/>
        </w:rPr>
        <w:t>o</w:t>
      </w:r>
      <w:r w:rsidRPr="00826020">
        <w:rPr>
          <w:rFonts w:cs="Times New Roman"/>
          <w:szCs w:val="24"/>
        </w:rPr>
        <w:t>lmesartan</w:t>
      </w:r>
    </w:p>
    <w:p w14:paraId="616B24CE" w14:textId="77777777" w:rsidR="003671DA" w:rsidRPr="00826020" w:rsidRDefault="003671DA" w:rsidP="003671DA">
      <w:pPr>
        <w:rPr>
          <w:szCs w:val="24"/>
        </w:rPr>
      </w:pPr>
      <w:r w:rsidRPr="00826020">
        <w:rPr>
          <w:rFonts w:cs="Times New Roman"/>
          <w:szCs w:val="24"/>
        </w:rPr>
        <w:t>AE:</w:t>
      </w:r>
      <w:r w:rsidRPr="00826020">
        <w:rPr>
          <w:rFonts w:cs="Times New Roman" w:hint="eastAsia"/>
          <w:szCs w:val="24"/>
        </w:rPr>
        <w:t xml:space="preserve"> hypotension, tachycardia, bradycardia, dizziness, diarrhea, headache, cough</w:t>
      </w:r>
    </w:p>
    <w:p w14:paraId="666FCF25" w14:textId="77777777" w:rsidR="003671DA" w:rsidRPr="00826020" w:rsidRDefault="003671DA" w:rsidP="003671DA">
      <w:pPr>
        <w:rPr>
          <w:szCs w:val="24"/>
        </w:rPr>
      </w:pPr>
      <w:r w:rsidRPr="00826020">
        <w:rPr>
          <w:rFonts w:cs="Times New Roman"/>
          <w:szCs w:val="24"/>
        </w:rPr>
        <w:t>Note:</w:t>
      </w:r>
      <w:r w:rsidRPr="00826020">
        <w:rPr>
          <w:rFonts w:cs="Times New Roman" w:hint="eastAsia"/>
          <w:szCs w:val="24"/>
        </w:rPr>
        <w:t xml:space="preserve"> </w:t>
      </w:r>
      <w:r w:rsidRPr="00826020">
        <w:rPr>
          <w:rFonts w:cs="Times New Roman" w:hint="eastAsia"/>
          <w:kern w:val="0"/>
          <w:szCs w:val="24"/>
        </w:rPr>
        <w:t>h</w:t>
      </w:r>
      <w:r w:rsidRPr="00826020">
        <w:rPr>
          <w:rFonts w:cs="Times New Roman"/>
          <w:kern w:val="0"/>
          <w:szCs w:val="24"/>
        </w:rPr>
        <w:t xml:space="preserve">yperkalemia may occur </w:t>
      </w:r>
      <w:r w:rsidRPr="00826020">
        <w:rPr>
          <w:rFonts w:cs="Times New Roman" w:hint="eastAsia"/>
          <w:kern w:val="0"/>
          <w:szCs w:val="24"/>
        </w:rPr>
        <w:t xml:space="preserve">in </w:t>
      </w:r>
      <w:r w:rsidRPr="00826020">
        <w:rPr>
          <w:rFonts w:cs="Times New Roman"/>
          <w:kern w:val="0"/>
          <w:szCs w:val="24"/>
        </w:rPr>
        <w:t>renal impairment</w:t>
      </w:r>
    </w:p>
    <w:p w14:paraId="6A6AB640" w14:textId="77777777" w:rsidR="003671DA" w:rsidRPr="00826020" w:rsidRDefault="003671DA" w:rsidP="003671DA">
      <w:pPr>
        <w:rPr>
          <w:szCs w:val="24"/>
        </w:rPr>
      </w:pPr>
      <w:r w:rsidRPr="00826020">
        <w:rPr>
          <w:rFonts w:cs="Times New Roman"/>
          <w:szCs w:val="24"/>
        </w:rPr>
        <w:t>Category:</w:t>
      </w:r>
      <w:r w:rsidRPr="00826020">
        <w:rPr>
          <w:rFonts w:cs="Times New Roman" w:hint="eastAsia"/>
          <w:szCs w:val="24"/>
        </w:rPr>
        <w:t xml:space="preserve"> D</w:t>
      </w:r>
    </w:p>
    <w:p w14:paraId="63FB8722" w14:textId="1ADEA01A" w:rsidR="00DE3E79" w:rsidRDefault="003671DA" w:rsidP="003671DA">
      <w:pPr>
        <w:rPr>
          <w:rFonts w:cs="Times New Roman"/>
          <w:szCs w:val="24"/>
        </w:rPr>
      </w:pPr>
      <w:r w:rsidRPr="00826020">
        <w:rPr>
          <w:rFonts w:cs="Times New Roman"/>
          <w:szCs w:val="24"/>
        </w:rPr>
        <w:t>ATC code: C09CA0</w:t>
      </w:r>
      <w:r w:rsidRPr="00826020">
        <w:rPr>
          <w:rFonts w:cs="Times New Roman" w:hint="eastAsia"/>
          <w:szCs w:val="24"/>
        </w:rPr>
        <w:t>8</w:t>
      </w:r>
    </w:p>
    <w:p w14:paraId="3BCFC61D" w14:textId="77777777" w:rsidR="003671DA" w:rsidRDefault="003671DA" w:rsidP="003671DA">
      <w:pPr>
        <w:rPr>
          <w:rFonts w:cs="Times New Roman"/>
          <w:szCs w:val="24"/>
        </w:rPr>
      </w:pPr>
    </w:p>
    <w:p w14:paraId="437C0522" w14:textId="73A4773C" w:rsidR="00DE3E79" w:rsidRDefault="008A03DF">
      <w:pPr>
        <w:rPr>
          <w:rFonts w:cs="Times New Roman"/>
          <w:szCs w:val="24"/>
        </w:rPr>
      </w:pPr>
      <w:r>
        <w:rPr>
          <w:rFonts w:cs="Times New Roman"/>
          <w:b/>
          <w:szCs w:val="24"/>
        </w:rPr>
        <w:t>Eusartan 40</w:t>
      </w:r>
      <w:r>
        <w:fldChar w:fldCharType="begin"/>
      </w:r>
      <w:r>
        <w:rPr>
          <w:rFonts w:cs="Times New Roman"/>
          <w:b/>
          <w:szCs w:val="24"/>
        </w:rPr>
        <w:instrText xml:space="preserve"> XE "Eusartan 40mg " </w:instrText>
      </w:r>
      <w:r>
        <w:rPr>
          <w:rFonts w:cs="Times New Roman"/>
          <w:b/>
          <w:szCs w:val="24"/>
        </w:rPr>
        <w:fldChar w:fldCharType="end"/>
      </w:r>
      <w:r>
        <w:rPr>
          <w:rFonts w:cs="Times New Roman"/>
          <w:b/>
          <w:szCs w:val="24"/>
        </w:rPr>
        <w:t xml:space="preserve"> </w:t>
      </w:r>
      <w:r>
        <w:rPr>
          <w:rFonts w:cs="Times New Roman"/>
          <w:szCs w:val="24"/>
        </w:rPr>
        <w:t>[</w:t>
      </w:r>
      <w:r>
        <w:rPr>
          <w:rFonts w:ascii="標楷體" w:hAnsi="標楷體" w:cs="Times New Roman"/>
          <w:szCs w:val="24"/>
        </w:rPr>
        <w:t>肝</w:t>
      </w:r>
      <w:r>
        <w:rPr>
          <w:rFonts w:cs="Times New Roman"/>
          <w:szCs w:val="24"/>
        </w:rPr>
        <w:t>][</w:t>
      </w:r>
      <w:r>
        <w:rPr>
          <w:rFonts w:ascii="標楷體" w:hAnsi="標楷體" w:cs="Times New Roman"/>
          <w:szCs w:val="24"/>
        </w:rPr>
        <w:t>腎</w:t>
      </w:r>
      <w:r>
        <w:rPr>
          <w:rFonts w:cs="Times New Roman"/>
          <w:szCs w:val="24"/>
        </w:rPr>
        <w:t>][OLMO10]</w:t>
      </w:r>
    </w:p>
    <w:p w14:paraId="07DDD327" w14:textId="339E5609" w:rsidR="00DE3E79" w:rsidRDefault="008A03DF">
      <w:pPr>
        <w:rPr>
          <w:rFonts w:cs="Times New Roman"/>
          <w:szCs w:val="24"/>
        </w:rPr>
      </w:pPr>
      <w:r>
        <w:rPr>
          <w:rFonts w:cs="Times New Roman"/>
          <w:szCs w:val="24"/>
        </w:rPr>
        <w:t>Rx:</w:t>
      </w:r>
      <w:r>
        <w:rPr>
          <w:szCs w:val="24"/>
        </w:rPr>
        <w:t xml:space="preserve"> </w:t>
      </w:r>
      <w:r>
        <w:rPr>
          <w:rFonts w:cs="Times New Roman"/>
          <w:szCs w:val="24"/>
        </w:rPr>
        <w:t>Olmesartan</w:t>
      </w:r>
      <w:r>
        <w:fldChar w:fldCharType="begin"/>
      </w:r>
      <w:r w:rsidR="001D74FC">
        <w:rPr>
          <w:rFonts w:cs="Times New Roman"/>
          <w:szCs w:val="24"/>
        </w:rPr>
        <w:instrText xml:space="preserve"> XE "Olmesartan</w:instrText>
      </w:r>
      <w:r>
        <w:rPr>
          <w:rFonts w:cs="Times New Roman"/>
          <w:szCs w:val="24"/>
        </w:rPr>
        <w:instrText xml:space="preserve"> " </w:instrText>
      </w:r>
      <w:r>
        <w:rPr>
          <w:rFonts w:cs="Times New Roman"/>
          <w:szCs w:val="24"/>
        </w:rPr>
        <w:fldChar w:fldCharType="end"/>
      </w:r>
      <w:r>
        <w:rPr>
          <w:rFonts w:cs="Times New Roman"/>
          <w:szCs w:val="24"/>
        </w:rPr>
        <w:t xml:space="preserve"> medoxomil 40mg/tab</w:t>
      </w:r>
    </w:p>
    <w:p w14:paraId="63FA44ED" w14:textId="77777777" w:rsidR="00DE3E79" w:rsidRDefault="008A03DF">
      <w:pPr>
        <w:rPr>
          <w:szCs w:val="24"/>
        </w:rPr>
      </w:pPr>
      <w:r>
        <w:rPr>
          <w:rFonts w:cs="Times New Roman"/>
          <w:szCs w:val="24"/>
        </w:rPr>
        <w:t>Dosage: 20-40mg qd, max 40 mg/day</w:t>
      </w:r>
    </w:p>
    <w:p w14:paraId="13331610" w14:textId="77777777" w:rsidR="00DE3E79" w:rsidRDefault="008A03DF">
      <w:pPr>
        <w:rPr>
          <w:szCs w:val="24"/>
        </w:rPr>
      </w:pPr>
      <w:r>
        <w:rPr>
          <w:rFonts w:cs="Times New Roman"/>
          <w:szCs w:val="24"/>
        </w:rPr>
        <w:t>CI: hypersensitivity to olmesartan</w:t>
      </w:r>
    </w:p>
    <w:p w14:paraId="29E20EC0" w14:textId="77777777" w:rsidR="00DE3E79" w:rsidRDefault="008A03DF">
      <w:pPr>
        <w:rPr>
          <w:szCs w:val="24"/>
        </w:rPr>
      </w:pPr>
      <w:r>
        <w:rPr>
          <w:rFonts w:cs="Times New Roman"/>
          <w:szCs w:val="24"/>
        </w:rPr>
        <w:t>AE: hypotension, tachycardia, bradycardia, dizziness, diarrhea, headache, cough</w:t>
      </w:r>
    </w:p>
    <w:p w14:paraId="605C924C" w14:textId="77777777" w:rsidR="00DE3E79" w:rsidRDefault="008A03DF">
      <w:pPr>
        <w:rPr>
          <w:szCs w:val="24"/>
        </w:rPr>
      </w:pPr>
      <w:r>
        <w:rPr>
          <w:rFonts w:cs="Times New Roman"/>
          <w:szCs w:val="24"/>
        </w:rPr>
        <w:t xml:space="preserve">Note: </w:t>
      </w:r>
      <w:r>
        <w:rPr>
          <w:rFonts w:cs="Times New Roman"/>
          <w:kern w:val="0"/>
          <w:szCs w:val="24"/>
        </w:rPr>
        <w:t>hyperkalemia may occur in renal impairment</w:t>
      </w:r>
    </w:p>
    <w:p w14:paraId="5A655070" w14:textId="77777777" w:rsidR="00DE3E79" w:rsidRDefault="008A03DF">
      <w:pPr>
        <w:rPr>
          <w:szCs w:val="24"/>
        </w:rPr>
      </w:pPr>
      <w:r>
        <w:rPr>
          <w:rFonts w:cs="Times New Roman"/>
          <w:szCs w:val="24"/>
        </w:rPr>
        <w:t>Category: D</w:t>
      </w:r>
    </w:p>
    <w:p w14:paraId="7BCBC8ED" w14:textId="77777777" w:rsidR="00DE3E79" w:rsidRDefault="008A03DF">
      <w:pPr>
        <w:rPr>
          <w:rFonts w:cs="Times New Roman"/>
          <w:szCs w:val="24"/>
        </w:rPr>
      </w:pPr>
      <w:r>
        <w:rPr>
          <w:rFonts w:cs="Times New Roman"/>
          <w:szCs w:val="24"/>
        </w:rPr>
        <w:t>ATC code: C09CA08</w:t>
      </w:r>
    </w:p>
    <w:p w14:paraId="53E8300C" w14:textId="77777777" w:rsidR="00DE3E79" w:rsidRDefault="00DE3E79">
      <w:pPr>
        <w:rPr>
          <w:rFonts w:cs="Times New Roman"/>
          <w:szCs w:val="24"/>
        </w:rPr>
      </w:pPr>
    </w:p>
    <w:p w14:paraId="0D881142" w14:textId="77777777" w:rsidR="00DE3E79" w:rsidRDefault="008A03DF">
      <w:pPr>
        <w:pStyle w:val="3"/>
        <w:spacing w:line="240" w:lineRule="auto"/>
        <w:rPr>
          <w:rFonts w:ascii="Times New Roman" w:eastAsia="標楷體" w:hAnsi="Times New Roman" w:cs="Times New Roman"/>
          <w:b w:val="0"/>
          <w:sz w:val="24"/>
          <w:szCs w:val="24"/>
        </w:rPr>
      </w:pPr>
      <w:bookmarkStart w:id="386" w:name="_Toc206178445"/>
      <w:bookmarkStart w:id="387" w:name="_Toc56173495"/>
      <w:bookmarkStart w:id="388" w:name="_Toc56170049"/>
      <w:bookmarkStart w:id="389" w:name="_Toc56157827"/>
      <w:bookmarkStart w:id="390" w:name="_Toc50972400"/>
      <w:r>
        <w:rPr>
          <w:rFonts w:ascii="Times New Roman" w:eastAsia="標楷體" w:hAnsi="Times New Roman" w:cs="Times New Roman"/>
          <w:b w:val="0"/>
          <w:sz w:val="24"/>
          <w:szCs w:val="24"/>
        </w:rPr>
        <w:t xml:space="preserve">D. </w:t>
      </w:r>
      <w:hyperlink r:id="rId183">
        <w:r>
          <w:rPr>
            <w:rFonts w:ascii="Times New Roman" w:eastAsia="標楷體" w:hAnsi="Times New Roman" w:cs="Times New Roman"/>
            <w:b w:val="0"/>
            <w:sz w:val="24"/>
            <w:szCs w:val="24"/>
          </w:rPr>
          <w:t>ANGIOTENSIN II ANTAGONISTS, COMBINATIONS</w:t>
        </w:r>
        <w:bookmarkEnd w:id="386"/>
      </w:hyperlink>
      <w:bookmarkEnd w:id="387"/>
      <w:bookmarkEnd w:id="388"/>
      <w:bookmarkEnd w:id="389"/>
      <w:bookmarkEnd w:id="390"/>
    </w:p>
    <w:p w14:paraId="380ABCBC" w14:textId="77777777" w:rsidR="00DE3E79" w:rsidRDefault="003614AE">
      <w:pPr>
        <w:spacing w:after="180"/>
        <w:rPr>
          <w:rFonts w:cs="Times New Roman"/>
          <w:szCs w:val="24"/>
        </w:rPr>
      </w:pPr>
      <w:hyperlink r:id="rId184">
        <w:r w:rsidR="008A03DF">
          <w:rPr>
            <w:rFonts w:cs="Times New Roman"/>
            <w:i/>
            <w:szCs w:val="24"/>
          </w:rPr>
          <w:t>Angiotensin II antagonists and diuretics</w:t>
        </w:r>
      </w:hyperlink>
    </w:p>
    <w:p w14:paraId="0EF75523" w14:textId="5C57663E" w:rsidR="00DE3E79" w:rsidRDefault="008A03DF">
      <w:pPr>
        <w:rPr>
          <w:rFonts w:cs="Times New Roman"/>
          <w:szCs w:val="24"/>
        </w:rPr>
      </w:pPr>
      <w:r>
        <w:rPr>
          <w:rFonts w:cs="Times New Roman"/>
          <w:b/>
          <w:szCs w:val="24"/>
        </w:rPr>
        <w:t>Co-Diovan</w:t>
      </w:r>
      <w:r>
        <w:fldChar w:fldCharType="begin"/>
      </w:r>
      <w:r>
        <w:rPr>
          <w:rFonts w:cs="Times New Roman"/>
          <w:b/>
          <w:szCs w:val="24"/>
        </w:rPr>
        <w:instrText xml:space="preserve"> XE "Co-Diovan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][CODO05]</w:t>
      </w:r>
    </w:p>
    <w:p w14:paraId="4189D537" w14:textId="201AE3C0" w:rsidR="00DE3E79" w:rsidRDefault="008A03DF">
      <w:pPr>
        <w:rPr>
          <w:rFonts w:cs="Times New Roman"/>
          <w:szCs w:val="24"/>
        </w:rPr>
      </w:pPr>
      <w:r>
        <w:rPr>
          <w:rFonts w:cs="Times New Roman"/>
          <w:szCs w:val="24"/>
        </w:rPr>
        <w:t>Rx: Valsartan</w:t>
      </w:r>
      <w:r>
        <w:fldChar w:fldCharType="begin"/>
      </w:r>
      <w:r w:rsidR="001D74FC">
        <w:rPr>
          <w:rFonts w:cs="Times New Roman"/>
          <w:szCs w:val="24"/>
        </w:rPr>
        <w:instrText xml:space="preserve"> XE "Valsartan</w:instrText>
      </w:r>
      <w:r>
        <w:rPr>
          <w:rFonts w:cs="Times New Roman"/>
          <w:szCs w:val="24"/>
        </w:rPr>
        <w:instrText xml:space="preserve"> " </w:instrText>
      </w:r>
      <w:r>
        <w:rPr>
          <w:rFonts w:cs="Times New Roman"/>
          <w:szCs w:val="24"/>
        </w:rPr>
        <w:fldChar w:fldCharType="end"/>
      </w:r>
      <w:r>
        <w:rPr>
          <w:rFonts w:cs="Times New Roman"/>
          <w:szCs w:val="24"/>
        </w:rPr>
        <w:t xml:space="preserve"> 80mg + Hydrochlorothiazide</w:t>
      </w:r>
      <w:r>
        <w:fldChar w:fldCharType="begin"/>
      </w:r>
      <w:r>
        <w:rPr>
          <w:rFonts w:cs="Times New Roman"/>
          <w:szCs w:val="24"/>
        </w:rPr>
        <w:instrText xml:space="preserve"> XE "Hydrochlorothiazide " </w:instrText>
      </w:r>
      <w:r>
        <w:rPr>
          <w:rFonts w:cs="Times New Roman"/>
          <w:szCs w:val="24"/>
        </w:rPr>
        <w:fldChar w:fldCharType="end"/>
      </w:r>
      <w:r>
        <w:rPr>
          <w:rFonts w:cs="Times New Roman"/>
          <w:szCs w:val="24"/>
        </w:rPr>
        <w:t xml:space="preserve"> 12.5mg/tab</w:t>
      </w:r>
    </w:p>
    <w:p w14:paraId="5FC56CFB" w14:textId="77777777" w:rsidR="00DE3E79" w:rsidRDefault="008A03DF">
      <w:pPr>
        <w:rPr>
          <w:szCs w:val="24"/>
        </w:rPr>
      </w:pPr>
      <w:r>
        <w:rPr>
          <w:rFonts w:cs="Times New Roman"/>
          <w:szCs w:val="24"/>
        </w:rPr>
        <w:t>Dosage: 1 tab qd-bid, max 2 tab/day</w:t>
      </w:r>
    </w:p>
    <w:p w14:paraId="33F2B665" w14:textId="77777777" w:rsidR="00DE3E79" w:rsidRDefault="008A03DF">
      <w:pPr>
        <w:rPr>
          <w:szCs w:val="24"/>
        </w:rPr>
      </w:pPr>
      <w:r>
        <w:rPr>
          <w:rFonts w:cs="Times New Roman"/>
          <w:szCs w:val="24"/>
        </w:rPr>
        <w:t xml:space="preserve">CI: </w:t>
      </w:r>
      <w:r>
        <w:rPr>
          <w:rFonts w:cs="Times New Roman"/>
          <w:kern w:val="0"/>
          <w:szCs w:val="24"/>
        </w:rPr>
        <w:t xml:space="preserve">anuria, hypersensitivity to hydrochlorothiazide, </w:t>
      </w:r>
      <w:r>
        <w:rPr>
          <w:rFonts w:cs="Times New Roman"/>
          <w:szCs w:val="24"/>
        </w:rPr>
        <w:t>valsartan</w:t>
      </w:r>
      <w:r>
        <w:rPr>
          <w:rFonts w:cs="Times New Roman"/>
          <w:kern w:val="0"/>
          <w:szCs w:val="24"/>
        </w:rPr>
        <w:t>, or sulfonamides</w:t>
      </w:r>
    </w:p>
    <w:p w14:paraId="014C1909" w14:textId="77777777" w:rsidR="00DE3E79" w:rsidRDefault="008A03DF">
      <w:pPr>
        <w:rPr>
          <w:szCs w:val="24"/>
        </w:rPr>
      </w:pPr>
      <w:r>
        <w:rPr>
          <w:rFonts w:cs="Times New Roman"/>
          <w:szCs w:val="24"/>
        </w:rPr>
        <w:t>AE: headache, dizziness, cough, diarrhea, nausea, erythema, abdomen pain</w:t>
      </w:r>
    </w:p>
    <w:p w14:paraId="5F6927AA" w14:textId="77777777" w:rsidR="00DE3E79" w:rsidRDefault="008A03DF">
      <w:pPr>
        <w:rPr>
          <w:szCs w:val="24"/>
        </w:rPr>
      </w:pPr>
      <w:r>
        <w:rPr>
          <w:rFonts w:cs="Times New Roman"/>
          <w:szCs w:val="24"/>
        </w:rPr>
        <w:t>Note: not suggest using in hepatic impairment and severe renal impairment</w:t>
      </w:r>
    </w:p>
    <w:p w14:paraId="602383D7" w14:textId="77777777" w:rsidR="00DE3E79" w:rsidRDefault="008A03DF">
      <w:pPr>
        <w:rPr>
          <w:szCs w:val="24"/>
        </w:rPr>
      </w:pPr>
      <w:r>
        <w:rPr>
          <w:rFonts w:cs="Times New Roman"/>
          <w:szCs w:val="24"/>
        </w:rPr>
        <w:t>Category: D</w:t>
      </w:r>
    </w:p>
    <w:p w14:paraId="4D85C7AA" w14:textId="77777777" w:rsidR="00DE3E79" w:rsidRDefault="008A03DF">
      <w:pPr>
        <w:rPr>
          <w:rFonts w:cs="Times New Roman"/>
          <w:szCs w:val="24"/>
        </w:rPr>
      </w:pPr>
      <w:r>
        <w:rPr>
          <w:rFonts w:cs="Times New Roman"/>
          <w:szCs w:val="24"/>
        </w:rPr>
        <w:t>ATC code: C09DA03</w:t>
      </w:r>
    </w:p>
    <w:p w14:paraId="2049A891" w14:textId="77777777" w:rsidR="00DE3E79" w:rsidRDefault="00DE3E79">
      <w:pPr>
        <w:rPr>
          <w:rFonts w:cs="Times New Roman"/>
          <w:szCs w:val="24"/>
        </w:rPr>
      </w:pPr>
    </w:p>
    <w:p w14:paraId="44D4740E" w14:textId="77777777" w:rsidR="00DE3E79" w:rsidRDefault="003614AE">
      <w:pPr>
        <w:spacing w:after="180"/>
        <w:rPr>
          <w:rFonts w:cs="Times New Roman"/>
          <w:szCs w:val="24"/>
        </w:rPr>
      </w:pPr>
      <w:hyperlink r:id="rId185">
        <w:r w:rsidR="008A03DF">
          <w:rPr>
            <w:rFonts w:cs="Times New Roman"/>
            <w:i/>
            <w:szCs w:val="24"/>
          </w:rPr>
          <w:t>Angiotensin II antagonists and calcium channel blockers</w:t>
        </w:r>
      </w:hyperlink>
    </w:p>
    <w:p w14:paraId="25750B76" w14:textId="429FEE0E" w:rsidR="00DE3E79" w:rsidRDefault="008A03DF">
      <w:pPr>
        <w:rPr>
          <w:rFonts w:cs="Times New Roman"/>
          <w:szCs w:val="24"/>
        </w:rPr>
      </w:pPr>
      <w:r>
        <w:rPr>
          <w:rFonts w:cs="Times New Roman"/>
          <w:b/>
          <w:szCs w:val="24"/>
        </w:rPr>
        <w:t>Exforge 5/160mg</w:t>
      </w:r>
      <w:r>
        <w:fldChar w:fldCharType="begin"/>
      </w:r>
      <w:r>
        <w:rPr>
          <w:rFonts w:cs="Times New Roman"/>
          <w:b/>
          <w:szCs w:val="24"/>
        </w:rPr>
        <w:instrText xml:space="preserve"> XE "Exforge 5/160mg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][AMLO19]</w:t>
      </w:r>
    </w:p>
    <w:p w14:paraId="1645878F" w14:textId="190EFD96" w:rsidR="00DE3E79" w:rsidRDefault="008A03DF">
      <w:pPr>
        <w:rPr>
          <w:rFonts w:cs="Times New Roman"/>
          <w:szCs w:val="24"/>
        </w:rPr>
      </w:pPr>
      <w:r>
        <w:rPr>
          <w:rFonts w:cs="Times New Roman"/>
          <w:szCs w:val="24"/>
        </w:rPr>
        <w:t>Rx: Amlodipine</w:t>
      </w:r>
      <w:r>
        <w:fldChar w:fldCharType="begin"/>
      </w:r>
      <w:r>
        <w:rPr>
          <w:rFonts w:cs="Times New Roman"/>
          <w:szCs w:val="24"/>
        </w:rPr>
        <w:instrText xml:space="preserve"> XE "Amlodipine " </w:instrText>
      </w:r>
      <w:r>
        <w:rPr>
          <w:rFonts w:cs="Times New Roman"/>
          <w:szCs w:val="24"/>
        </w:rPr>
        <w:fldChar w:fldCharType="end"/>
      </w:r>
      <w:r>
        <w:rPr>
          <w:rFonts w:cs="Times New Roman"/>
          <w:szCs w:val="24"/>
        </w:rPr>
        <w:t xml:space="preserve"> 5mg + Valsartan</w:t>
      </w:r>
      <w:r>
        <w:fldChar w:fldCharType="begin"/>
      </w:r>
      <w:r>
        <w:rPr>
          <w:rFonts w:cs="Times New Roman"/>
          <w:szCs w:val="24"/>
        </w:rPr>
        <w:instrText xml:space="preserve"> XE "Valsartan " </w:instrText>
      </w:r>
      <w:r>
        <w:rPr>
          <w:rFonts w:cs="Times New Roman"/>
          <w:szCs w:val="24"/>
        </w:rPr>
        <w:fldChar w:fldCharType="end"/>
      </w:r>
      <w:r>
        <w:rPr>
          <w:rFonts w:cs="Times New Roman"/>
          <w:szCs w:val="24"/>
        </w:rPr>
        <w:t xml:space="preserve"> 160mg/tab</w:t>
      </w:r>
    </w:p>
    <w:p w14:paraId="046E3CB0" w14:textId="77777777" w:rsidR="00DE3E79" w:rsidRDefault="008A03DF">
      <w:pPr>
        <w:rPr>
          <w:szCs w:val="24"/>
        </w:rPr>
      </w:pPr>
      <w:r>
        <w:rPr>
          <w:rFonts w:cs="Times New Roman"/>
          <w:szCs w:val="24"/>
        </w:rPr>
        <w:t>Dosage: 1 tab qd-bid</w:t>
      </w:r>
    </w:p>
    <w:p w14:paraId="141AE735" w14:textId="77777777" w:rsidR="00DE3E79" w:rsidRDefault="008A03DF">
      <w:pPr>
        <w:rPr>
          <w:szCs w:val="24"/>
        </w:rPr>
      </w:pPr>
      <w:r>
        <w:rPr>
          <w:rFonts w:cs="Times New Roman"/>
          <w:szCs w:val="24"/>
        </w:rPr>
        <w:t>CI: hypersensitivity to Amlodipine or Valsartan</w:t>
      </w:r>
    </w:p>
    <w:p w14:paraId="6724A9BA" w14:textId="77777777" w:rsidR="00DE3E79" w:rsidRDefault="008A03DF">
      <w:pPr>
        <w:rPr>
          <w:szCs w:val="24"/>
        </w:rPr>
      </w:pPr>
      <w:r>
        <w:rPr>
          <w:rFonts w:cs="Times New Roman"/>
          <w:szCs w:val="24"/>
        </w:rPr>
        <w:t>AE: edema, dizziness, headache, flash, fatigue</w:t>
      </w:r>
    </w:p>
    <w:p w14:paraId="04903DBC" w14:textId="77777777" w:rsidR="00DE3E79" w:rsidRDefault="008A03DF">
      <w:pPr>
        <w:rPr>
          <w:szCs w:val="24"/>
        </w:rPr>
      </w:pPr>
      <w:r>
        <w:rPr>
          <w:rFonts w:cs="Times New Roman"/>
          <w:szCs w:val="24"/>
        </w:rPr>
        <w:t>Note: increased risk of renal impairment</w:t>
      </w:r>
    </w:p>
    <w:p w14:paraId="2C9CFDC2" w14:textId="77777777" w:rsidR="00DE3E79" w:rsidRDefault="008A03DF">
      <w:pPr>
        <w:rPr>
          <w:szCs w:val="24"/>
        </w:rPr>
      </w:pPr>
      <w:r>
        <w:rPr>
          <w:rFonts w:cs="Times New Roman"/>
          <w:szCs w:val="24"/>
        </w:rPr>
        <w:t>Category: D</w:t>
      </w:r>
    </w:p>
    <w:p w14:paraId="1DBFD89D" w14:textId="77777777" w:rsidR="00DE3E79" w:rsidRDefault="008A03DF">
      <w:pPr>
        <w:rPr>
          <w:rFonts w:cs="Times New Roman"/>
          <w:szCs w:val="24"/>
        </w:rPr>
      </w:pPr>
      <w:r>
        <w:rPr>
          <w:rFonts w:cs="Times New Roman"/>
          <w:szCs w:val="24"/>
        </w:rPr>
        <w:t>ATC code: C09DB01</w:t>
      </w:r>
    </w:p>
    <w:p w14:paraId="63E5D068" w14:textId="77777777" w:rsidR="00DE3E79" w:rsidRDefault="00DE3E79">
      <w:pPr>
        <w:rPr>
          <w:rFonts w:cs="Times New Roman"/>
          <w:szCs w:val="24"/>
        </w:rPr>
      </w:pPr>
    </w:p>
    <w:p w14:paraId="027909AA" w14:textId="6F2326DA" w:rsidR="00DE3E79" w:rsidRDefault="008A03DF">
      <w:pPr>
        <w:rPr>
          <w:rFonts w:cs="Times New Roman"/>
          <w:szCs w:val="24"/>
        </w:rPr>
      </w:pPr>
      <w:r>
        <w:rPr>
          <w:rFonts w:cs="Times New Roman"/>
          <w:b/>
          <w:szCs w:val="24"/>
        </w:rPr>
        <w:t>Sevikar 40</w:t>
      </w:r>
      <w:r>
        <w:fldChar w:fldCharType="begin"/>
      </w:r>
      <w:r>
        <w:rPr>
          <w:rFonts w:cs="Times New Roman"/>
          <w:b/>
          <w:szCs w:val="24"/>
        </w:rPr>
        <w:instrText xml:space="preserve"> XE "Sevikar 40 " </w:instrText>
      </w:r>
      <w:r>
        <w:rPr>
          <w:rFonts w:cs="Times New Roman"/>
          <w:b/>
          <w:szCs w:val="24"/>
        </w:rPr>
        <w:fldChar w:fldCharType="end"/>
      </w:r>
      <w:r>
        <w:rPr>
          <w:rFonts w:cs="Times New Roman"/>
          <w:b/>
          <w:szCs w:val="24"/>
        </w:rPr>
        <w:t xml:space="preserve"> </w:t>
      </w:r>
      <w:r>
        <w:rPr>
          <w:rFonts w:cs="Times New Roman"/>
          <w:szCs w:val="24"/>
        </w:rPr>
        <w:t>[</w:t>
      </w:r>
      <w:r>
        <w:rPr>
          <w:rFonts w:ascii="標楷體" w:hAnsi="標楷體" w:cs="Times New Roman"/>
          <w:szCs w:val="24"/>
        </w:rPr>
        <w:t>肝</w:t>
      </w:r>
      <w:r>
        <w:rPr>
          <w:rFonts w:cs="Times New Roman"/>
          <w:szCs w:val="24"/>
        </w:rPr>
        <w:t>][</w:t>
      </w:r>
      <w:r>
        <w:rPr>
          <w:rFonts w:ascii="標楷體" w:hAnsi="標楷體" w:cs="Times New Roman"/>
          <w:szCs w:val="24"/>
        </w:rPr>
        <w:t>腎</w:t>
      </w:r>
      <w:r>
        <w:rPr>
          <w:rFonts w:cs="Times New Roman"/>
          <w:szCs w:val="24"/>
        </w:rPr>
        <w:t>][AMLO36]</w:t>
      </w:r>
    </w:p>
    <w:p w14:paraId="7874771A" w14:textId="4DAE5E90" w:rsidR="00DE3E79" w:rsidRDefault="008A03DF">
      <w:pPr>
        <w:rPr>
          <w:rFonts w:cs="Times New Roman"/>
          <w:szCs w:val="24"/>
        </w:rPr>
      </w:pPr>
      <w:r>
        <w:rPr>
          <w:rFonts w:cs="Times New Roman"/>
          <w:szCs w:val="24"/>
        </w:rPr>
        <w:t>Rx:</w:t>
      </w:r>
      <w:r>
        <w:rPr>
          <w:szCs w:val="24"/>
        </w:rPr>
        <w:t xml:space="preserve"> </w:t>
      </w:r>
      <w:r>
        <w:rPr>
          <w:rFonts w:cs="Times New Roman"/>
          <w:szCs w:val="24"/>
        </w:rPr>
        <w:t>Amlodipine</w:t>
      </w:r>
      <w:r>
        <w:fldChar w:fldCharType="begin"/>
      </w:r>
      <w:r>
        <w:rPr>
          <w:rFonts w:cs="Times New Roman"/>
          <w:szCs w:val="24"/>
        </w:rPr>
        <w:instrText xml:space="preserve"> XE "Amlodipine " </w:instrText>
      </w:r>
      <w:r>
        <w:rPr>
          <w:rFonts w:cs="Times New Roman"/>
          <w:szCs w:val="24"/>
        </w:rPr>
        <w:fldChar w:fldCharType="end"/>
      </w:r>
      <w:r>
        <w:rPr>
          <w:rFonts w:cs="Times New Roman"/>
          <w:szCs w:val="24"/>
        </w:rPr>
        <w:t xml:space="preserve"> 5mg + Olmesartan</w:t>
      </w:r>
      <w:r>
        <w:fldChar w:fldCharType="begin"/>
      </w:r>
      <w:r>
        <w:rPr>
          <w:rFonts w:cs="Times New Roman"/>
          <w:szCs w:val="24"/>
        </w:rPr>
        <w:instrText xml:space="preserve"> XE "Olmesartan " </w:instrText>
      </w:r>
      <w:r>
        <w:rPr>
          <w:rFonts w:cs="Times New Roman"/>
          <w:szCs w:val="24"/>
        </w:rPr>
        <w:fldChar w:fldCharType="end"/>
      </w:r>
      <w:r>
        <w:rPr>
          <w:rFonts w:cs="Times New Roman"/>
          <w:szCs w:val="24"/>
        </w:rPr>
        <w:t xml:space="preserve"> 40mg/tab</w:t>
      </w:r>
    </w:p>
    <w:p w14:paraId="270A1111" w14:textId="77777777" w:rsidR="00DE3E79" w:rsidRDefault="008A03DF">
      <w:pPr>
        <w:rPr>
          <w:szCs w:val="24"/>
        </w:rPr>
      </w:pPr>
      <w:r>
        <w:rPr>
          <w:rFonts w:cs="Times New Roman"/>
          <w:szCs w:val="24"/>
        </w:rPr>
        <w:t>Dosage: 1 tab qd, max 1 tab/day</w:t>
      </w:r>
    </w:p>
    <w:p w14:paraId="483D83E1" w14:textId="77777777" w:rsidR="00DE3E79" w:rsidRDefault="008A03DF">
      <w:pPr>
        <w:rPr>
          <w:szCs w:val="24"/>
        </w:rPr>
      </w:pPr>
      <w:r>
        <w:rPr>
          <w:rFonts w:cs="Times New Roman"/>
          <w:szCs w:val="24"/>
        </w:rPr>
        <w:t>CI: hypersensitivity</w:t>
      </w:r>
      <w:r>
        <w:rPr>
          <w:rFonts w:cs="Times New Roman"/>
          <w:kern w:val="0"/>
          <w:szCs w:val="24"/>
        </w:rPr>
        <w:t xml:space="preserve"> to </w:t>
      </w:r>
      <w:r>
        <w:rPr>
          <w:rFonts w:cs="Times New Roman"/>
          <w:szCs w:val="24"/>
        </w:rPr>
        <w:t>Amlodipine or Olmesartan</w:t>
      </w:r>
    </w:p>
    <w:p w14:paraId="7AF92C3F" w14:textId="77777777" w:rsidR="00DE3E79" w:rsidRDefault="008A03DF">
      <w:pPr>
        <w:rPr>
          <w:szCs w:val="24"/>
        </w:rPr>
      </w:pPr>
      <w:r>
        <w:rPr>
          <w:rFonts w:cs="Times New Roman"/>
          <w:szCs w:val="24"/>
        </w:rPr>
        <w:t>AE: edema, dizziness, headache, hypotension</w:t>
      </w:r>
    </w:p>
    <w:p w14:paraId="4423611A" w14:textId="77777777" w:rsidR="00DE3E79" w:rsidRDefault="008A03DF">
      <w:pPr>
        <w:rPr>
          <w:szCs w:val="24"/>
        </w:rPr>
      </w:pPr>
      <w:r>
        <w:rPr>
          <w:rFonts w:cs="Times New Roman"/>
          <w:szCs w:val="24"/>
        </w:rPr>
        <w:t xml:space="preserve">Note: </w:t>
      </w:r>
      <w:r>
        <w:rPr>
          <w:rFonts w:cs="Times New Roman"/>
          <w:kern w:val="0"/>
          <w:szCs w:val="24"/>
        </w:rPr>
        <w:t>increased risk of renal impairment</w:t>
      </w:r>
    </w:p>
    <w:p w14:paraId="1C50F1CC" w14:textId="77777777" w:rsidR="00DE3E79" w:rsidRDefault="008A03DF">
      <w:pPr>
        <w:rPr>
          <w:szCs w:val="24"/>
        </w:rPr>
      </w:pPr>
      <w:r>
        <w:rPr>
          <w:rFonts w:cs="Times New Roman"/>
          <w:szCs w:val="24"/>
        </w:rPr>
        <w:t>Category: D</w:t>
      </w:r>
    </w:p>
    <w:p w14:paraId="6858E04B" w14:textId="77777777" w:rsidR="00DE3E79" w:rsidRDefault="008A03DF">
      <w:pPr>
        <w:rPr>
          <w:rFonts w:cs="Times New Roman"/>
          <w:szCs w:val="24"/>
        </w:rPr>
      </w:pPr>
      <w:r>
        <w:rPr>
          <w:rFonts w:cs="Times New Roman"/>
          <w:szCs w:val="24"/>
        </w:rPr>
        <w:t>ATC code: C09DB02</w:t>
      </w:r>
    </w:p>
    <w:p w14:paraId="485B83DA" w14:textId="77777777" w:rsidR="00DE3E79" w:rsidRDefault="00DE3E79">
      <w:pPr>
        <w:rPr>
          <w:rFonts w:cs="Times New Roman"/>
          <w:szCs w:val="24"/>
        </w:rPr>
      </w:pPr>
    </w:p>
    <w:p w14:paraId="79DE28FE" w14:textId="77777777" w:rsidR="00DE3E79" w:rsidRDefault="003614AE">
      <w:pPr>
        <w:spacing w:after="180"/>
        <w:rPr>
          <w:rFonts w:cs="Times New Roman"/>
          <w:i/>
          <w:szCs w:val="24"/>
        </w:rPr>
      </w:pPr>
      <w:hyperlink r:id="rId186">
        <w:r w:rsidR="008A03DF">
          <w:rPr>
            <w:rFonts w:cs="Times New Roman"/>
            <w:i/>
            <w:szCs w:val="24"/>
          </w:rPr>
          <w:t>Angiotensin II antagonists, other combinations</w:t>
        </w:r>
      </w:hyperlink>
    </w:p>
    <w:p w14:paraId="5AD7A091" w14:textId="15CD43D8" w:rsidR="00DE3E79" w:rsidRDefault="008A03DF">
      <w:pPr>
        <w:rPr>
          <w:rFonts w:cs="Times New Roman"/>
          <w:szCs w:val="24"/>
        </w:rPr>
      </w:pPr>
      <w:r>
        <w:rPr>
          <w:rFonts w:cs="Times New Roman"/>
          <w:b/>
          <w:szCs w:val="24"/>
        </w:rPr>
        <w:t>Exforge HCT</w:t>
      </w:r>
      <w:r>
        <w:fldChar w:fldCharType="begin"/>
      </w:r>
      <w:r>
        <w:rPr>
          <w:rFonts w:cs="Times New Roman"/>
          <w:b/>
          <w:szCs w:val="24"/>
        </w:rPr>
        <w:instrText xml:space="preserve"> XE "Exforge HCT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][AMLO30]</w:t>
      </w:r>
    </w:p>
    <w:p w14:paraId="1D37C41A" w14:textId="7075FD7A" w:rsidR="00DE3E79" w:rsidRDefault="008A03DF">
      <w:pPr>
        <w:rPr>
          <w:rFonts w:cs="Times New Roman"/>
          <w:szCs w:val="24"/>
        </w:rPr>
      </w:pPr>
      <w:r>
        <w:rPr>
          <w:rFonts w:cs="Times New Roman"/>
          <w:szCs w:val="24"/>
        </w:rPr>
        <w:t>Rx: Amlodipine</w:t>
      </w:r>
      <w:r>
        <w:fldChar w:fldCharType="begin"/>
      </w:r>
      <w:r>
        <w:rPr>
          <w:rFonts w:cs="Times New Roman"/>
          <w:szCs w:val="24"/>
        </w:rPr>
        <w:instrText xml:space="preserve"> XE "Amlodipine " </w:instrText>
      </w:r>
      <w:r>
        <w:rPr>
          <w:rFonts w:cs="Times New Roman"/>
          <w:szCs w:val="24"/>
        </w:rPr>
        <w:fldChar w:fldCharType="end"/>
      </w:r>
      <w:r>
        <w:rPr>
          <w:rFonts w:cs="Times New Roman"/>
          <w:szCs w:val="24"/>
        </w:rPr>
        <w:t xml:space="preserve"> Besylate 5mg + Valsartan</w:t>
      </w:r>
      <w:r>
        <w:fldChar w:fldCharType="begin"/>
      </w:r>
      <w:r>
        <w:rPr>
          <w:rFonts w:cs="Times New Roman"/>
          <w:szCs w:val="24"/>
        </w:rPr>
        <w:instrText xml:space="preserve"> XE "Valsartan " </w:instrText>
      </w:r>
      <w:r>
        <w:rPr>
          <w:rFonts w:cs="Times New Roman"/>
          <w:szCs w:val="24"/>
        </w:rPr>
        <w:fldChar w:fldCharType="end"/>
      </w:r>
      <w:r>
        <w:rPr>
          <w:rFonts w:cs="Times New Roman"/>
          <w:szCs w:val="24"/>
        </w:rPr>
        <w:t xml:space="preserve"> 160mg + Hydrochlorothiazide</w:t>
      </w:r>
      <w:r>
        <w:fldChar w:fldCharType="begin"/>
      </w:r>
      <w:r>
        <w:rPr>
          <w:rFonts w:cs="Times New Roman"/>
          <w:szCs w:val="24"/>
        </w:rPr>
        <w:instrText xml:space="preserve"> XE "Hydrochlorothiazide " </w:instrText>
      </w:r>
      <w:r>
        <w:rPr>
          <w:rFonts w:cs="Times New Roman"/>
          <w:szCs w:val="24"/>
        </w:rPr>
        <w:fldChar w:fldCharType="end"/>
      </w:r>
      <w:r>
        <w:rPr>
          <w:rFonts w:cs="Times New Roman"/>
          <w:szCs w:val="24"/>
        </w:rPr>
        <w:t xml:space="preserve"> 12.5mg/tab</w:t>
      </w:r>
    </w:p>
    <w:p w14:paraId="7F6AE2B9" w14:textId="77777777" w:rsidR="00DE3E79" w:rsidRDefault="008A03DF">
      <w:pPr>
        <w:rPr>
          <w:szCs w:val="24"/>
        </w:rPr>
      </w:pPr>
      <w:r>
        <w:rPr>
          <w:rFonts w:cs="Times New Roman"/>
          <w:szCs w:val="24"/>
        </w:rPr>
        <w:t>Dosage: 1 tab qd-bid, max 2 tab/day</w:t>
      </w:r>
    </w:p>
    <w:p w14:paraId="4288C5C6" w14:textId="77777777" w:rsidR="00DE3E79" w:rsidRDefault="008A03DF">
      <w:pPr>
        <w:rPr>
          <w:szCs w:val="24"/>
        </w:rPr>
      </w:pPr>
      <w:r>
        <w:rPr>
          <w:rFonts w:cs="Times New Roman"/>
          <w:szCs w:val="24"/>
        </w:rPr>
        <w:t>CI: anuria, hypersensitivity</w:t>
      </w:r>
      <w:r>
        <w:rPr>
          <w:rFonts w:cs="Times New Roman"/>
          <w:kern w:val="0"/>
          <w:szCs w:val="24"/>
        </w:rPr>
        <w:t xml:space="preserve"> to product or</w:t>
      </w:r>
      <w:r>
        <w:rPr>
          <w:rFonts w:cs="Times New Roman"/>
          <w:szCs w:val="24"/>
        </w:rPr>
        <w:t xml:space="preserve"> sulfonamide</w:t>
      </w:r>
    </w:p>
    <w:p w14:paraId="14180C6E" w14:textId="77777777" w:rsidR="00DE3E79" w:rsidRDefault="008A03DF">
      <w:pPr>
        <w:rPr>
          <w:szCs w:val="24"/>
        </w:rPr>
      </w:pPr>
      <w:r>
        <w:rPr>
          <w:rFonts w:cs="Times New Roman"/>
          <w:szCs w:val="24"/>
        </w:rPr>
        <w:t>AE: dizziness, headache, hypotension</w:t>
      </w:r>
    </w:p>
    <w:p w14:paraId="79A1A715" w14:textId="77777777" w:rsidR="00DE3E79" w:rsidRDefault="008A03DF">
      <w:pPr>
        <w:rPr>
          <w:szCs w:val="24"/>
        </w:rPr>
      </w:pPr>
      <w:r>
        <w:rPr>
          <w:rFonts w:cs="Times New Roman"/>
          <w:szCs w:val="24"/>
        </w:rPr>
        <w:t xml:space="preserve">Note: </w:t>
      </w:r>
      <w:r>
        <w:rPr>
          <w:rFonts w:cs="Times New Roman"/>
          <w:kern w:val="0"/>
          <w:szCs w:val="24"/>
        </w:rPr>
        <w:t>increased risk of renal impairment</w:t>
      </w:r>
    </w:p>
    <w:p w14:paraId="4993C9A3" w14:textId="77777777" w:rsidR="00DE3E79" w:rsidRDefault="008A03DF">
      <w:pPr>
        <w:rPr>
          <w:szCs w:val="24"/>
        </w:rPr>
      </w:pPr>
      <w:r>
        <w:rPr>
          <w:rFonts w:cs="Times New Roman"/>
          <w:szCs w:val="24"/>
        </w:rPr>
        <w:t>Category: D</w:t>
      </w:r>
    </w:p>
    <w:p w14:paraId="45AB598A" w14:textId="77777777" w:rsidR="00DE3E79" w:rsidRDefault="008A03DF">
      <w:pPr>
        <w:rPr>
          <w:rFonts w:cs="Times New Roman"/>
          <w:szCs w:val="24"/>
        </w:rPr>
      </w:pPr>
      <w:r>
        <w:rPr>
          <w:rFonts w:cs="Times New Roman"/>
          <w:szCs w:val="24"/>
        </w:rPr>
        <w:t>ATC code: C09DX01</w:t>
      </w:r>
    </w:p>
    <w:p w14:paraId="36C7D7F0" w14:textId="77777777" w:rsidR="00CD5C1D" w:rsidRDefault="00CD5C1D">
      <w:pPr>
        <w:rPr>
          <w:rFonts w:cs="Times New Roman"/>
          <w:szCs w:val="24"/>
        </w:rPr>
      </w:pPr>
    </w:p>
    <w:p w14:paraId="5996EF7A" w14:textId="798A3770" w:rsidR="00DE3E79" w:rsidRDefault="008A03DF">
      <w:pPr>
        <w:rPr>
          <w:rFonts w:cs="Times New Roman"/>
          <w:szCs w:val="24"/>
        </w:rPr>
      </w:pPr>
      <w:r>
        <w:rPr>
          <w:rFonts w:cs="Times New Roman"/>
          <w:b/>
          <w:szCs w:val="24"/>
        </w:rPr>
        <w:t>Sevikar HCT</w:t>
      </w:r>
      <w:r>
        <w:fldChar w:fldCharType="begin"/>
      </w:r>
      <w:r>
        <w:rPr>
          <w:rFonts w:cs="Times New Roman"/>
          <w:b/>
          <w:szCs w:val="24"/>
        </w:rPr>
        <w:instrText xml:space="preserve"> XE "Sevikar HCT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][AMLO37]</w:t>
      </w:r>
    </w:p>
    <w:p w14:paraId="0E6E0E30" w14:textId="7855278A" w:rsidR="00DE3E79" w:rsidRDefault="008A03DF">
      <w:pPr>
        <w:rPr>
          <w:rFonts w:cs="Times New Roman"/>
          <w:szCs w:val="24"/>
        </w:rPr>
      </w:pPr>
      <w:r>
        <w:rPr>
          <w:rFonts w:cs="Times New Roman"/>
          <w:szCs w:val="24"/>
        </w:rPr>
        <w:t>Rx: Amlodipine</w:t>
      </w:r>
      <w:r>
        <w:fldChar w:fldCharType="begin"/>
      </w:r>
      <w:r>
        <w:rPr>
          <w:rFonts w:cs="Times New Roman"/>
          <w:szCs w:val="24"/>
        </w:rPr>
        <w:instrText xml:space="preserve"> XE "Amlodipine " </w:instrText>
      </w:r>
      <w:r>
        <w:rPr>
          <w:rFonts w:cs="Times New Roman"/>
          <w:szCs w:val="24"/>
        </w:rPr>
        <w:fldChar w:fldCharType="end"/>
      </w:r>
      <w:r>
        <w:rPr>
          <w:rFonts w:cs="Times New Roman"/>
          <w:szCs w:val="24"/>
        </w:rPr>
        <w:t xml:space="preserve"> 5mg + Olmesartan</w:t>
      </w:r>
      <w:r>
        <w:fldChar w:fldCharType="begin"/>
      </w:r>
      <w:r>
        <w:rPr>
          <w:rFonts w:cs="Times New Roman"/>
          <w:szCs w:val="24"/>
        </w:rPr>
        <w:instrText xml:space="preserve"> XE "Olmesartan " </w:instrText>
      </w:r>
      <w:r>
        <w:rPr>
          <w:rFonts w:cs="Times New Roman"/>
          <w:szCs w:val="24"/>
        </w:rPr>
        <w:fldChar w:fldCharType="end"/>
      </w:r>
      <w:r>
        <w:rPr>
          <w:rFonts w:cs="Times New Roman"/>
          <w:szCs w:val="24"/>
        </w:rPr>
        <w:t xml:space="preserve"> 40mg + Hydrochlorothiazide</w:t>
      </w:r>
      <w:r>
        <w:fldChar w:fldCharType="begin"/>
      </w:r>
      <w:r w:rsidR="001D74FC">
        <w:rPr>
          <w:rFonts w:cs="Times New Roman"/>
          <w:szCs w:val="24"/>
        </w:rPr>
        <w:instrText xml:space="preserve"> XE "Hydrochlorothiazide</w:instrText>
      </w:r>
      <w:r>
        <w:rPr>
          <w:rFonts w:cs="Times New Roman"/>
          <w:szCs w:val="24"/>
        </w:rPr>
        <w:instrText xml:space="preserve"> " </w:instrText>
      </w:r>
      <w:r>
        <w:rPr>
          <w:rFonts w:cs="Times New Roman"/>
          <w:szCs w:val="24"/>
        </w:rPr>
        <w:fldChar w:fldCharType="end"/>
      </w:r>
      <w:r>
        <w:rPr>
          <w:rFonts w:cs="Times New Roman"/>
          <w:szCs w:val="24"/>
        </w:rPr>
        <w:t xml:space="preserve"> 12.5mg/tab</w:t>
      </w:r>
    </w:p>
    <w:p w14:paraId="2F230C5F" w14:textId="77777777" w:rsidR="00DE3E79" w:rsidRDefault="008A03DF">
      <w:pPr>
        <w:rPr>
          <w:szCs w:val="24"/>
        </w:rPr>
      </w:pPr>
      <w:r>
        <w:rPr>
          <w:rFonts w:cs="Times New Roman"/>
          <w:szCs w:val="24"/>
        </w:rPr>
        <w:t>Dosage: 1 tab qd</w:t>
      </w:r>
    </w:p>
    <w:p w14:paraId="6E9E768B" w14:textId="77777777" w:rsidR="00DE3E79" w:rsidRDefault="008A03DF">
      <w:pPr>
        <w:rPr>
          <w:szCs w:val="24"/>
        </w:rPr>
      </w:pPr>
      <w:r>
        <w:rPr>
          <w:rFonts w:cs="Times New Roman"/>
          <w:szCs w:val="24"/>
        </w:rPr>
        <w:t>CI: anuria, hypersensitivity</w:t>
      </w:r>
      <w:r>
        <w:rPr>
          <w:rFonts w:cs="Times New Roman"/>
          <w:kern w:val="0"/>
          <w:szCs w:val="24"/>
        </w:rPr>
        <w:t xml:space="preserve"> to product or</w:t>
      </w:r>
      <w:r>
        <w:rPr>
          <w:rFonts w:cs="Times New Roman"/>
          <w:szCs w:val="24"/>
        </w:rPr>
        <w:t xml:space="preserve"> sulfonamide</w:t>
      </w:r>
    </w:p>
    <w:p w14:paraId="5036B120" w14:textId="77777777" w:rsidR="00DE3E79" w:rsidRDefault="008A03DF">
      <w:pPr>
        <w:rPr>
          <w:szCs w:val="24"/>
        </w:rPr>
      </w:pPr>
      <w:r>
        <w:rPr>
          <w:rFonts w:cs="Times New Roman"/>
          <w:szCs w:val="24"/>
        </w:rPr>
        <w:t>AE: headache, nausea, diarrhea, edema, hypotension</w:t>
      </w:r>
    </w:p>
    <w:p w14:paraId="5D35F190" w14:textId="77777777" w:rsidR="00DE3E79" w:rsidRDefault="008A03DF">
      <w:pPr>
        <w:rPr>
          <w:szCs w:val="24"/>
        </w:rPr>
      </w:pPr>
      <w:r>
        <w:rPr>
          <w:rFonts w:cs="Times New Roman"/>
          <w:szCs w:val="24"/>
        </w:rPr>
        <w:t xml:space="preserve">Note: </w:t>
      </w:r>
      <w:r>
        <w:rPr>
          <w:rFonts w:cs="Times New Roman"/>
          <w:kern w:val="0"/>
          <w:szCs w:val="24"/>
        </w:rPr>
        <w:t>increased risk of renal impairment</w:t>
      </w:r>
    </w:p>
    <w:p w14:paraId="79811273" w14:textId="77777777" w:rsidR="00DE3E79" w:rsidRDefault="008A03DF">
      <w:pPr>
        <w:rPr>
          <w:szCs w:val="24"/>
        </w:rPr>
      </w:pPr>
      <w:r>
        <w:rPr>
          <w:rFonts w:cs="Times New Roman"/>
          <w:szCs w:val="24"/>
        </w:rPr>
        <w:t>Category: D</w:t>
      </w:r>
    </w:p>
    <w:p w14:paraId="67ADD09E" w14:textId="77777777" w:rsidR="00DE3E79" w:rsidRDefault="008A03DF">
      <w:pPr>
        <w:rPr>
          <w:rFonts w:cs="Times New Roman"/>
          <w:szCs w:val="24"/>
        </w:rPr>
      </w:pPr>
      <w:r>
        <w:rPr>
          <w:rFonts w:cs="Times New Roman"/>
          <w:szCs w:val="24"/>
        </w:rPr>
        <w:t>ATC code: C09DX03</w:t>
      </w:r>
    </w:p>
    <w:p w14:paraId="12292D92" w14:textId="77777777" w:rsidR="00DE3E79" w:rsidRDefault="00DE3E79">
      <w:pPr>
        <w:rPr>
          <w:rFonts w:cs="Times New Roman"/>
          <w:szCs w:val="24"/>
        </w:rPr>
      </w:pPr>
    </w:p>
    <w:p w14:paraId="50C5EA4B" w14:textId="680167B7" w:rsidR="00DE3E79" w:rsidRDefault="008A03DF">
      <w:pPr>
        <w:rPr>
          <w:rFonts w:eastAsia="新細明體" w:cs="Times New Roman"/>
          <w:kern w:val="0"/>
          <w:szCs w:val="24"/>
        </w:rPr>
      </w:pPr>
      <w:r>
        <w:rPr>
          <w:rFonts w:cs="Times New Roman"/>
          <w:b/>
        </w:rPr>
        <w:t>Entresto</w:t>
      </w:r>
      <w:r>
        <w:fldChar w:fldCharType="begin"/>
      </w:r>
      <w:r>
        <w:rPr>
          <w:rFonts w:cs="Times New Roman"/>
          <w:b/>
        </w:rPr>
        <w:instrText xml:space="preserve"> XE " Entresto " </w:instrText>
      </w:r>
      <w:r>
        <w:rPr>
          <w:rFonts w:cs="Times New Roman"/>
          <w:b/>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w:t>
      </w:r>
      <w:r>
        <w:rPr>
          <w:rFonts w:cs="Times New Roman"/>
        </w:rPr>
        <w:t xml:space="preserve"> </w:t>
      </w:r>
      <w:r>
        <w:rPr>
          <w:rFonts w:eastAsia="新細明體" w:cs="Times New Roman"/>
          <w:kern w:val="0"/>
          <w:szCs w:val="24"/>
        </w:rPr>
        <w:t>SACO00</w:t>
      </w:r>
      <w:r>
        <w:rPr>
          <w:rFonts w:cs="Times New Roman"/>
          <w:szCs w:val="24"/>
        </w:rPr>
        <w:t>]</w:t>
      </w:r>
    </w:p>
    <w:p w14:paraId="53BA182F" w14:textId="2A260F13" w:rsidR="00DE3E79" w:rsidRDefault="008A03DF">
      <w:pPr>
        <w:rPr>
          <w:rFonts w:cs="Times New Roman"/>
          <w:szCs w:val="24"/>
        </w:rPr>
      </w:pPr>
      <w:r>
        <w:rPr>
          <w:rFonts w:cs="Times New Roman"/>
          <w:szCs w:val="24"/>
        </w:rPr>
        <w:t xml:space="preserve">Rx: </w:t>
      </w:r>
      <w:r>
        <w:rPr>
          <w:rFonts w:cs="Times New Roman"/>
        </w:rPr>
        <w:t>Sacubitril</w:t>
      </w:r>
      <w:r>
        <w:fldChar w:fldCharType="begin"/>
      </w:r>
      <w:r>
        <w:rPr>
          <w:rFonts w:cs="Times New Roman"/>
        </w:rPr>
        <w:instrText xml:space="preserve"> XE "Sacubitril" </w:instrText>
      </w:r>
      <w:r>
        <w:rPr>
          <w:rFonts w:cs="Times New Roman"/>
        </w:rPr>
        <w:fldChar w:fldCharType="end"/>
      </w:r>
      <w:r>
        <w:rPr>
          <w:rFonts w:cs="Times New Roman"/>
          <w:szCs w:val="24"/>
        </w:rPr>
        <w:t xml:space="preserve"> </w:t>
      </w:r>
      <w:r>
        <w:rPr>
          <w:rFonts w:cs="Times New Roman"/>
        </w:rPr>
        <w:t>49mg</w:t>
      </w:r>
      <w:r>
        <w:rPr>
          <w:rFonts w:cs="Times New Roman"/>
          <w:szCs w:val="24"/>
        </w:rPr>
        <w:t xml:space="preserve"> + </w:t>
      </w:r>
      <w:r>
        <w:rPr>
          <w:rFonts w:cs="Times New Roman"/>
        </w:rPr>
        <w:t>Valsartan</w:t>
      </w:r>
      <w:r>
        <w:fldChar w:fldCharType="begin"/>
      </w:r>
      <w:r w:rsidR="001D74FC">
        <w:rPr>
          <w:rFonts w:cs="Times New Roman"/>
        </w:rPr>
        <w:instrText xml:space="preserve"> XE "Valsartan</w:instrText>
      </w:r>
      <w:r>
        <w:rPr>
          <w:rFonts w:cs="Times New Roman"/>
        </w:rPr>
        <w:instrText xml:space="preserve"> " </w:instrText>
      </w:r>
      <w:r>
        <w:rPr>
          <w:rFonts w:cs="Times New Roman"/>
        </w:rPr>
        <w:fldChar w:fldCharType="end"/>
      </w:r>
      <w:r>
        <w:rPr>
          <w:rFonts w:cs="Times New Roman"/>
          <w:szCs w:val="24"/>
        </w:rPr>
        <w:t xml:space="preserve"> 51mg</w:t>
      </w:r>
      <w:r>
        <w:rPr>
          <w:rFonts w:cs="Times New Roman"/>
        </w:rPr>
        <w:t xml:space="preserve"> complex/tab</w:t>
      </w:r>
    </w:p>
    <w:p w14:paraId="253EB438" w14:textId="77777777" w:rsidR="00DE3E79" w:rsidRDefault="008A03DF">
      <w:pPr>
        <w:rPr>
          <w:szCs w:val="24"/>
        </w:rPr>
      </w:pPr>
      <w:r>
        <w:rPr>
          <w:rFonts w:cs="Times New Roman"/>
          <w:szCs w:val="24"/>
        </w:rPr>
        <w:t>Dosage: 1-2 tab bid, max 4 tab/day</w:t>
      </w:r>
    </w:p>
    <w:p w14:paraId="71948675" w14:textId="77777777" w:rsidR="00DE3E79" w:rsidRDefault="008A03DF">
      <w:pPr>
        <w:ind w:left="391" w:hanging="391"/>
        <w:rPr>
          <w:rFonts w:cs="Times New Roman"/>
          <w:szCs w:val="24"/>
        </w:rPr>
      </w:pPr>
      <w:r>
        <w:rPr>
          <w:rFonts w:cs="Times New Roman"/>
          <w:szCs w:val="24"/>
        </w:rPr>
        <w:t>CI: hypersensitivity to sacubitril/valsartan, concomitant use of ACE inhibitors, angioedema to prior ACEI or ARB therapy</w:t>
      </w:r>
    </w:p>
    <w:p w14:paraId="69F72698" w14:textId="77777777" w:rsidR="00DE3E79" w:rsidRDefault="008A03DF">
      <w:pPr>
        <w:rPr>
          <w:szCs w:val="24"/>
        </w:rPr>
      </w:pPr>
      <w:r>
        <w:rPr>
          <w:rFonts w:cs="Times New Roman"/>
          <w:szCs w:val="24"/>
        </w:rPr>
        <w:t>AE: headache, nausea, diarrhea, edema, hypotension</w:t>
      </w:r>
    </w:p>
    <w:p w14:paraId="49908B3B" w14:textId="77777777" w:rsidR="00DE3E79" w:rsidRDefault="008A03DF">
      <w:pPr>
        <w:rPr>
          <w:szCs w:val="24"/>
        </w:rPr>
      </w:pPr>
      <w:r>
        <w:rPr>
          <w:rFonts w:cs="Times New Roman"/>
          <w:szCs w:val="24"/>
        </w:rPr>
        <w:t xml:space="preserve">Note: </w:t>
      </w:r>
      <w:r>
        <w:rPr>
          <w:rFonts w:cs="Times New Roman"/>
          <w:kern w:val="0"/>
          <w:szCs w:val="24"/>
        </w:rPr>
        <w:t>increased risk of renal impairment</w:t>
      </w:r>
    </w:p>
    <w:p w14:paraId="493A337F" w14:textId="77777777" w:rsidR="00DE3E79" w:rsidRDefault="008A03DF">
      <w:pPr>
        <w:rPr>
          <w:szCs w:val="24"/>
        </w:rPr>
      </w:pPr>
      <w:r>
        <w:rPr>
          <w:rFonts w:cs="Times New Roman"/>
          <w:szCs w:val="24"/>
        </w:rPr>
        <w:t>Category: D</w:t>
      </w:r>
    </w:p>
    <w:p w14:paraId="58D6598A" w14:textId="77777777" w:rsidR="00DE3E79" w:rsidRDefault="008A03DF">
      <w:pPr>
        <w:rPr>
          <w:rFonts w:cs="Times New Roman"/>
          <w:szCs w:val="24"/>
        </w:rPr>
      </w:pPr>
      <w:r>
        <w:rPr>
          <w:rFonts w:cs="Times New Roman"/>
          <w:szCs w:val="24"/>
        </w:rPr>
        <w:t>ATC code: C09DX04</w:t>
      </w:r>
    </w:p>
    <w:p w14:paraId="3235EB22"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每日限最多使用二粒。</w:t>
      </w:r>
    </w:p>
    <w:p w14:paraId="598A55AF" w14:textId="77777777" w:rsidR="00DE3E79" w:rsidRDefault="00DE3E79">
      <w:pPr>
        <w:rPr>
          <w:rFonts w:cs="Times New Roman"/>
          <w:szCs w:val="24"/>
        </w:rPr>
      </w:pPr>
    </w:p>
    <w:p w14:paraId="2B060EB7" w14:textId="77777777" w:rsidR="00DE3E79" w:rsidRDefault="008A03DF">
      <w:pPr>
        <w:pStyle w:val="2"/>
        <w:spacing w:line="240" w:lineRule="auto"/>
        <w:rPr>
          <w:rFonts w:ascii="Times New Roman" w:eastAsia="標楷體" w:hAnsi="Times New Roman" w:cs="Times New Roman"/>
          <w:b w:val="0"/>
          <w:sz w:val="24"/>
          <w:szCs w:val="24"/>
        </w:rPr>
      </w:pPr>
      <w:bookmarkStart w:id="391" w:name="_Toc206178446"/>
      <w:bookmarkStart w:id="392" w:name="_Toc56173496"/>
      <w:bookmarkStart w:id="393" w:name="_Toc56170050"/>
      <w:bookmarkStart w:id="394" w:name="_Toc56157828"/>
      <w:bookmarkStart w:id="395" w:name="_Toc50972401"/>
      <w:r>
        <w:rPr>
          <w:rFonts w:ascii="Times New Roman" w:eastAsia="標楷體" w:hAnsi="Times New Roman" w:cs="Times New Roman"/>
          <w:b w:val="0"/>
          <w:sz w:val="24"/>
          <w:szCs w:val="24"/>
        </w:rPr>
        <w:t xml:space="preserve">C10. </w:t>
      </w:r>
      <w:hyperlink r:id="rId187">
        <w:r>
          <w:rPr>
            <w:rFonts w:ascii="Times New Roman" w:eastAsia="標楷體" w:hAnsi="Times New Roman" w:cs="Times New Roman"/>
            <w:b w:val="0"/>
            <w:sz w:val="24"/>
            <w:szCs w:val="24"/>
          </w:rPr>
          <w:t>LIPID MODIFYING AGENTS</w:t>
        </w:r>
        <w:bookmarkEnd w:id="391"/>
      </w:hyperlink>
      <w:bookmarkEnd w:id="392"/>
      <w:bookmarkEnd w:id="393"/>
      <w:bookmarkEnd w:id="394"/>
      <w:bookmarkEnd w:id="395"/>
    </w:p>
    <w:p w14:paraId="226F4ACA" w14:textId="77777777" w:rsidR="00DE3E79" w:rsidRDefault="008A03DF">
      <w:pPr>
        <w:pStyle w:val="3"/>
        <w:spacing w:line="240" w:lineRule="auto"/>
        <w:rPr>
          <w:rFonts w:ascii="Times New Roman" w:eastAsia="標楷體" w:hAnsi="Times New Roman" w:cs="Times New Roman"/>
          <w:b w:val="0"/>
          <w:sz w:val="24"/>
          <w:szCs w:val="24"/>
        </w:rPr>
      </w:pPr>
      <w:bookmarkStart w:id="396" w:name="_Toc206178447"/>
      <w:bookmarkStart w:id="397" w:name="_Toc56173497"/>
      <w:bookmarkStart w:id="398" w:name="_Toc56170051"/>
      <w:bookmarkStart w:id="399" w:name="_Toc56157829"/>
      <w:bookmarkStart w:id="400" w:name="_Toc50972402"/>
      <w:r>
        <w:rPr>
          <w:rFonts w:ascii="Times New Roman" w:eastAsia="標楷體" w:hAnsi="Times New Roman" w:cs="Times New Roman"/>
          <w:b w:val="0"/>
          <w:sz w:val="24"/>
          <w:szCs w:val="24"/>
        </w:rPr>
        <w:t xml:space="preserve">A. </w:t>
      </w:r>
      <w:hyperlink r:id="rId188">
        <w:r>
          <w:rPr>
            <w:rFonts w:ascii="Times New Roman" w:eastAsia="標楷體" w:hAnsi="Times New Roman" w:cs="Times New Roman"/>
            <w:b w:val="0"/>
            <w:sz w:val="24"/>
            <w:szCs w:val="24"/>
          </w:rPr>
          <w:t>LIPID MODIFYING AGENTS, PLAIN</w:t>
        </w:r>
        <w:bookmarkEnd w:id="396"/>
      </w:hyperlink>
      <w:bookmarkEnd w:id="397"/>
      <w:bookmarkEnd w:id="398"/>
      <w:bookmarkEnd w:id="399"/>
      <w:bookmarkEnd w:id="400"/>
      <w:r>
        <w:rPr>
          <w:rFonts w:ascii="Times New Roman" w:eastAsia="標楷體" w:hAnsi="Times New Roman" w:cs="Times New Roman"/>
          <w:b w:val="0"/>
          <w:sz w:val="24"/>
          <w:szCs w:val="24"/>
        </w:rPr>
        <w:t xml:space="preserve"> </w:t>
      </w:r>
    </w:p>
    <w:p w14:paraId="2294E5BA" w14:textId="77777777" w:rsidR="00DE3E79" w:rsidRDefault="003614AE">
      <w:pPr>
        <w:spacing w:after="180"/>
        <w:rPr>
          <w:rFonts w:cs="Times New Roman"/>
          <w:szCs w:val="24"/>
        </w:rPr>
      </w:pPr>
      <w:hyperlink r:id="rId189">
        <w:r w:rsidR="008A03DF">
          <w:rPr>
            <w:rFonts w:cs="Times New Roman"/>
            <w:i/>
            <w:szCs w:val="24"/>
          </w:rPr>
          <w:t>HMG CoA reductase inhibitors</w:t>
        </w:r>
      </w:hyperlink>
    </w:p>
    <w:p w14:paraId="453DC8D7" w14:textId="6BE9BCFB" w:rsidR="00DE3E79" w:rsidRDefault="008A03DF">
      <w:pPr>
        <w:rPr>
          <w:rFonts w:cs="Times New Roman"/>
          <w:b/>
          <w:szCs w:val="24"/>
        </w:rPr>
      </w:pPr>
      <w:r>
        <w:rPr>
          <w:rFonts w:cs="Times New Roman"/>
          <w:b/>
          <w:szCs w:val="24"/>
        </w:rPr>
        <w:t>Tulip</w:t>
      </w:r>
      <w:r w:rsidR="001D74FC">
        <w:fldChar w:fldCharType="begin"/>
      </w:r>
      <w:r w:rsidR="001D74FC">
        <w:rPr>
          <w:rFonts w:cs="Times New Roman"/>
          <w:b/>
        </w:rPr>
        <w:instrText xml:space="preserve"> XE " </w:instrText>
      </w:r>
      <w:r w:rsidR="001D74FC">
        <w:rPr>
          <w:rFonts w:cs="Times New Roman"/>
          <w:b/>
          <w:szCs w:val="24"/>
        </w:rPr>
        <w:instrText>Tulip</w:instrText>
      </w:r>
      <w:r w:rsidR="001D74FC">
        <w:rPr>
          <w:rFonts w:cs="Times New Roman"/>
          <w:b/>
        </w:rPr>
        <w:instrText xml:space="preserve"> " </w:instrText>
      </w:r>
      <w:r w:rsidR="001D74FC">
        <w:rPr>
          <w:rFonts w:cs="Times New Roman"/>
          <w:b/>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][ATOO43]</w:t>
      </w:r>
    </w:p>
    <w:p w14:paraId="6E4EC9C0" w14:textId="5117AF5A" w:rsidR="00DE3E79" w:rsidRDefault="008A03DF">
      <w:pPr>
        <w:rPr>
          <w:rFonts w:cs="Times New Roman"/>
          <w:szCs w:val="24"/>
        </w:rPr>
      </w:pPr>
      <w:r>
        <w:rPr>
          <w:rFonts w:cs="Times New Roman"/>
          <w:szCs w:val="24"/>
        </w:rPr>
        <w:t>Rx: Atorvastatin</w:t>
      </w:r>
      <w:r>
        <w:fldChar w:fldCharType="begin"/>
      </w:r>
      <w:r>
        <w:rPr>
          <w:rFonts w:cs="Times New Roman"/>
          <w:szCs w:val="24"/>
        </w:rPr>
        <w:instrText xml:space="preserve"> XE "</w:instrText>
      </w:r>
      <w:r w:rsidR="00CD5C1D">
        <w:rPr>
          <w:rFonts w:cs="Times New Roman"/>
          <w:szCs w:val="24"/>
        </w:rPr>
        <w:instrText>Atorvastatin</w:instrText>
      </w:r>
      <w:r w:rsidR="00CD5C1D" w:rsidDel="00CD5C1D">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20mg/tab</w:t>
      </w:r>
    </w:p>
    <w:p w14:paraId="5F9ECF4C" w14:textId="77777777" w:rsidR="00DE3E79" w:rsidRDefault="008A03DF">
      <w:pPr>
        <w:rPr>
          <w:rFonts w:cs="Times New Roman"/>
          <w:szCs w:val="24"/>
        </w:rPr>
      </w:pPr>
      <w:r>
        <w:rPr>
          <w:rFonts w:cs="Times New Roman"/>
          <w:szCs w:val="24"/>
        </w:rPr>
        <w:t>Dosage:</w:t>
      </w:r>
      <w:r>
        <w:rPr>
          <w:rFonts w:cs="Times New Roman"/>
          <w:kern w:val="0"/>
          <w:szCs w:val="24"/>
        </w:rPr>
        <w:t xml:space="preserve"> 10-80mg qd</w:t>
      </w:r>
    </w:p>
    <w:p w14:paraId="6A837CE2" w14:textId="77777777" w:rsidR="00DE3E79" w:rsidRDefault="008A03DF">
      <w:pPr>
        <w:rPr>
          <w:rFonts w:cs="Times New Roman"/>
          <w:szCs w:val="24"/>
        </w:rPr>
      </w:pPr>
      <w:r>
        <w:rPr>
          <w:rFonts w:cs="Times New Roman"/>
          <w:szCs w:val="24"/>
        </w:rPr>
        <w:t xml:space="preserve">CI: </w:t>
      </w:r>
      <w:r>
        <w:rPr>
          <w:rFonts w:cs="Times New Roman"/>
          <w:kern w:val="0"/>
          <w:szCs w:val="24"/>
        </w:rPr>
        <w:t>persistent elevation of serum transaminases, liver disease, nursing mothers, pregnant</w:t>
      </w:r>
    </w:p>
    <w:p w14:paraId="515AE7FB" w14:textId="77777777" w:rsidR="00DE3E79" w:rsidRDefault="008A03DF">
      <w:pPr>
        <w:rPr>
          <w:rFonts w:cs="Times New Roman"/>
          <w:szCs w:val="24"/>
        </w:rPr>
      </w:pPr>
      <w:r>
        <w:rPr>
          <w:rFonts w:cs="Times New Roman"/>
          <w:szCs w:val="24"/>
        </w:rPr>
        <w:t xml:space="preserve">AE: diarrhea, urinary tract infectious disease, </w:t>
      </w:r>
      <w:r>
        <w:rPr>
          <w:rFonts w:cs="Times New Roman"/>
          <w:kern w:val="0"/>
          <w:szCs w:val="24"/>
        </w:rPr>
        <w:t xml:space="preserve">arthralgia, myalgia, </w:t>
      </w:r>
      <w:r>
        <w:rPr>
          <w:rFonts w:cs="Times New Roman"/>
          <w:szCs w:val="24"/>
        </w:rPr>
        <w:t>nasopharyngitis, pain in extremity</w:t>
      </w:r>
    </w:p>
    <w:p w14:paraId="27826805" w14:textId="77777777" w:rsidR="00DE3E79" w:rsidRDefault="008A03DF">
      <w:pPr>
        <w:rPr>
          <w:rFonts w:cs="Times New Roman"/>
          <w:szCs w:val="24"/>
        </w:rPr>
      </w:pPr>
      <w:r>
        <w:rPr>
          <w:rFonts w:cs="Times New Roman"/>
          <w:szCs w:val="24"/>
        </w:rPr>
        <w:t>Category: X</w:t>
      </w:r>
    </w:p>
    <w:p w14:paraId="50DD4781" w14:textId="77777777" w:rsidR="00DE3E79" w:rsidRDefault="008A03DF">
      <w:pPr>
        <w:rPr>
          <w:rFonts w:cs="Times New Roman"/>
          <w:b/>
          <w:szCs w:val="24"/>
        </w:rPr>
      </w:pPr>
      <w:r>
        <w:rPr>
          <w:rFonts w:cs="Times New Roman"/>
          <w:szCs w:val="24"/>
        </w:rPr>
        <w:t>ATC code:</w:t>
      </w:r>
      <w:r>
        <w:rPr>
          <w:szCs w:val="24"/>
        </w:rPr>
        <w:t xml:space="preserve"> </w:t>
      </w:r>
      <w:r>
        <w:rPr>
          <w:rFonts w:cs="Times New Roman"/>
          <w:szCs w:val="24"/>
        </w:rPr>
        <w:t>C10AA05</w:t>
      </w:r>
    </w:p>
    <w:p w14:paraId="540D08D6" w14:textId="77777777" w:rsidR="00DE3E79" w:rsidRDefault="00DE3E79">
      <w:pPr>
        <w:rPr>
          <w:rFonts w:cs="Times New Roman"/>
          <w:b/>
          <w:szCs w:val="24"/>
        </w:rPr>
      </w:pPr>
    </w:p>
    <w:p w14:paraId="1318E5F1" w14:textId="0103DE87" w:rsidR="00DE3E79" w:rsidRDefault="008A03DF">
      <w:pPr>
        <w:rPr>
          <w:rFonts w:cs="Times New Roman"/>
          <w:szCs w:val="24"/>
        </w:rPr>
      </w:pPr>
      <w:r>
        <w:rPr>
          <w:rFonts w:cs="Times New Roman"/>
          <w:b/>
          <w:szCs w:val="24"/>
        </w:rPr>
        <w:t>Crestor</w:t>
      </w:r>
      <w:r>
        <w:fldChar w:fldCharType="begin"/>
      </w:r>
      <w:r>
        <w:rPr>
          <w:rFonts w:cs="Times New Roman"/>
          <w:b/>
          <w:szCs w:val="24"/>
        </w:rPr>
        <w:instrText xml:space="preserve"> XE "Crestor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][ROSO00]</w:t>
      </w:r>
    </w:p>
    <w:p w14:paraId="3D3A0D1E" w14:textId="0C7C7F8B" w:rsidR="00DE3E79" w:rsidRDefault="008A03DF">
      <w:pPr>
        <w:rPr>
          <w:rFonts w:cs="Times New Roman"/>
          <w:szCs w:val="24"/>
        </w:rPr>
      </w:pPr>
      <w:r>
        <w:rPr>
          <w:rFonts w:cs="Times New Roman"/>
          <w:szCs w:val="24"/>
        </w:rPr>
        <w:t>Rx: Rosuvastatin</w:t>
      </w:r>
      <w:r>
        <w:fldChar w:fldCharType="begin"/>
      </w:r>
      <w:r>
        <w:rPr>
          <w:rFonts w:cs="Times New Roman"/>
          <w:szCs w:val="24"/>
        </w:rPr>
        <w:instrText xml:space="preserve"> XE "Rosuvastatin " </w:instrText>
      </w:r>
      <w:r>
        <w:rPr>
          <w:rFonts w:cs="Times New Roman"/>
          <w:szCs w:val="24"/>
        </w:rPr>
        <w:fldChar w:fldCharType="end"/>
      </w:r>
      <w:r>
        <w:rPr>
          <w:rFonts w:cs="Times New Roman"/>
          <w:szCs w:val="24"/>
        </w:rPr>
        <w:t xml:space="preserve"> 10mg/tab</w:t>
      </w:r>
    </w:p>
    <w:p w14:paraId="77160512" w14:textId="77777777" w:rsidR="00DE3E79" w:rsidRDefault="008A03DF">
      <w:pPr>
        <w:rPr>
          <w:rFonts w:cs="Times New Roman"/>
          <w:szCs w:val="24"/>
        </w:rPr>
      </w:pPr>
      <w:r>
        <w:rPr>
          <w:rFonts w:cs="Times New Roman"/>
          <w:szCs w:val="24"/>
        </w:rPr>
        <w:t>Dosage:</w:t>
      </w:r>
      <w:r>
        <w:rPr>
          <w:rFonts w:cs="Times New Roman"/>
          <w:kern w:val="0"/>
          <w:szCs w:val="24"/>
        </w:rPr>
        <w:t xml:space="preserve"> 1-2 tab qd, max 40mg</w:t>
      </w:r>
    </w:p>
    <w:p w14:paraId="22CD8731" w14:textId="77777777" w:rsidR="00DE3E79" w:rsidRDefault="008A03DF">
      <w:pPr>
        <w:rPr>
          <w:rFonts w:cs="Times New Roman"/>
          <w:szCs w:val="24"/>
        </w:rPr>
      </w:pPr>
      <w:r>
        <w:rPr>
          <w:rFonts w:cs="Times New Roman"/>
          <w:szCs w:val="24"/>
        </w:rPr>
        <w:t xml:space="preserve">CI: </w:t>
      </w:r>
      <w:r>
        <w:rPr>
          <w:rFonts w:cs="Times New Roman"/>
          <w:kern w:val="0"/>
          <w:szCs w:val="24"/>
        </w:rPr>
        <w:t>persistent elevation of serum transaminases, active liver disease</w:t>
      </w:r>
    </w:p>
    <w:p w14:paraId="41C81BD2" w14:textId="77777777" w:rsidR="00DE3E79" w:rsidRDefault="008A03DF">
      <w:pPr>
        <w:rPr>
          <w:rFonts w:cs="Times New Roman"/>
          <w:szCs w:val="24"/>
        </w:rPr>
      </w:pPr>
      <w:r>
        <w:rPr>
          <w:rFonts w:cs="Times New Roman"/>
          <w:szCs w:val="24"/>
        </w:rPr>
        <w:t xml:space="preserve">AE: abdominal pain, nausea, </w:t>
      </w:r>
      <w:r>
        <w:rPr>
          <w:rFonts w:cs="Times New Roman"/>
          <w:kern w:val="0"/>
          <w:szCs w:val="24"/>
        </w:rPr>
        <w:t>arthralgia,</w:t>
      </w:r>
      <w:r>
        <w:rPr>
          <w:rFonts w:cs="Times New Roman"/>
          <w:szCs w:val="24"/>
        </w:rPr>
        <w:t xml:space="preserve"> myalgia, asthenia, headache, </w:t>
      </w:r>
      <w:r>
        <w:rPr>
          <w:rFonts w:cs="Times New Roman"/>
          <w:kern w:val="0"/>
          <w:szCs w:val="24"/>
        </w:rPr>
        <w:t>dizziness</w:t>
      </w:r>
    </w:p>
    <w:p w14:paraId="34E029E5" w14:textId="77777777" w:rsidR="00DE3E79" w:rsidRDefault="008A03DF">
      <w:pPr>
        <w:rPr>
          <w:rFonts w:cs="Times New Roman"/>
          <w:szCs w:val="24"/>
        </w:rPr>
      </w:pPr>
      <w:r>
        <w:rPr>
          <w:rFonts w:cs="Times New Roman"/>
          <w:szCs w:val="24"/>
        </w:rPr>
        <w:t>Category: X</w:t>
      </w:r>
    </w:p>
    <w:p w14:paraId="16B41188"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C10AA07</w:t>
      </w:r>
    </w:p>
    <w:p w14:paraId="151151FF" w14:textId="77777777" w:rsidR="00DE3E79" w:rsidRDefault="00DE3E79">
      <w:pPr>
        <w:rPr>
          <w:rFonts w:cs="Times New Roman"/>
          <w:szCs w:val="24"/>
        </w:rPr>
      </w:pPr>
    </w:p>
    <w:p w14:paraId="548350F8" w14:textId="1F35A834" w:rsidR="00DE3E79" w:rsidRDefault="008A03DF">
      <w:pPr>
        <w:rPr>
          <w:rFonts w:cs="Times New Roman"/>
          <w:szCs w:val="24"/>
        </w:rPr>
      </w:pPr>
      <w:r>
        <w:rPr>
          <w:rFonts w:cs="Times New Roman"/>
          <w:b/>
          <w:szCs w:val="24"/>
        </w:rPr>
        <w:t>Livalo</w:t>
      </w:r>
      <w:r>
        <w:rPr>
          <w:rFonts w:cs="Times New Roman"/>
          <w:szCs w:val="24"/>
        </w:rPr>
        <w:t>[</w:t>
      </w:r>
      <w:r>
        <w:rPr>
          <w:rFonts w:cs="Times New Roman"/>
          <w:szCs w:val="24"/>
        </w:rPr>
        <w:t>肝</w:t>
      </w:r>
      <w:r>
        <w:rPr>
          <w:rFonts w:cs="Times New Roman"/>
          <w:szCs w:val="24"/>
        </w:rPr>
        <w:t>]</w:t>
      </w:r>
      <w:r>
        <w:fldChar w:fldCharType="begin"/>
      </w:r>
      <w:r>
        <w:rPr>
          <w:rFonts w:cs="Times New Roman"/>
          <w:szCs w:val="24"/>
        </w:rPr>
        <w:instrText xml:space="preserve"> XE "Livalo " </w:instrText>
      </w:r>
      <w:r>
        <w:rPr>
          <w:rFonts w:cs="Times New Roman"/>
          <w:szCs w:val="24"/>
        </w:rPr>
        <w:fldChar w:fldCharType="end"/>
      </w:r>
      <w:r>
        <w:rPr>
          <w:rFonts w:cs="Times New Roman"/>
          <w:szCs w:val="24"/>
        </w:rPr>
        <w:t xml:space="preserve"> [</w:t>
      </w:r>
      <w:r>
        <w:rPr>
          <w:rFonts w:cs="Times New Roman"/>
          <w:szCs w:val="24"/>
        </w:rPr>
        <w:t>腎</w:t>
      </w:r>
      <w:r>
        <w:rPr>
          <w:rFonts w:cs="Times New Roman"/>
          <w:szCs w:val="24"/>
        </w:rPr>
        <w:t>][PITO00]</w:t>
      </w:r>
    </w:p>
    <w:p w14:paraId="4CC60FD0" w14:textId="6882946A" w:rsidR="00DE3E79" w:rsidRDefault="008A03DF">
      <w:pPr>
        <w:rPr>
          <w:rFonts w:cs="Times New Roman"/>
          <w:szCs w:val="24"/>
        </w:rPr>
      </w:pPr>
      <w:r>
        <w:rPr>
          <w:rFonts w:cs="Times New Roman"/>
          <w:szCs w:val="24"/>
        </w:rPr>
        <w:t>Rx: Pitavastatin</w:t>
      </w:r>
      <w:r>
        <w:fldChar w:fldCharType="begin"/>
      </w:r>
      <w:r>
        <w:rPr>
          <w:rFonts w:cs="Times New Roman"/>
          <w:szCs w:val="24"/>
        </w:rPr>
        <w:instrText xml:space="preserve"> XE "Pitavastatin " </w:instrText>
      </w:r>
      <w:r>
        <w:rPr>
          <w:rFonts w:cs="Times New Roman"/>
          <w:szCs w:val="24"/>
        </w:rPr>
        <w:fldChar w:fldCharType="end"/>
      </w:r>
      <w:r>
        <w:rPr>
          <w:rFonts w:cs="Times New Roman"/>
          <w:szCs w:val="24"/>
        </w:rPr>
        <w:t xml:space="preserve"> calcium 2mg/tab</w:t>
      </w:r>
    </w:p>
    <w:p w14:paraId="6559709B" w14:textId="77777777" w:rsidR="00DE3E79" w:rsidRDefault="008A03DF">
      <w:pPr>
        <w:rPr>
          <w:rFonts w:cs="Times New Roman"/>
          <w:szCs w:val="24"/>
        </w:rPr>
      </w:pPr>
      <w:r>
        <w:rPr>
          <w:rFonts w:cs="Times New Roman"/>
          <w:szCs w:val="24"/>
        </w:rPr>
        <w:t>Dosage: 1-4</w:t>
      </w:r>
      <w:r>
        <w:rPr>
          <w:rFonts w:cs="Times New Roman"/>
          <w:kern w:val="0"/>
          <w:szCs w:val="24"/>
        </w:rPr>
        <w:t xml:space="preserve"> mg/day, max </w:t>
      </w:r>
      <w:r>
        <w:rPr>
          <w:rFonts w:cs="Times New Roman"/>
          <w:szCs w:val="24"/>
        </w:rPr>
        <w:t>4</w:t>
      </w:r>
      <w:r>
        <w:rPr>
          <w:rFonts w:cs="Times New Roman"/>
          <w:kern w:val="0"/>
          <w:szCs w:val="24"/>
        </w:rPr>
        <w:t xml:space="preserve"> mg/day</w:t>
      </w:r>
    </w:p>
    <w:p w14:paraId="3341E68A" w14:textId="77777777" w:rsidR="00DE3E79" w:rsidRDefault="008A03DF">
      <w:pPr>
        <w:rPr>
          <w:rFonts w:cs="Times New Roman"/>
          <w:szCs w:val="24"/>
        </w:rPr>
      </w:pPr>
      <w:r>
        <w:rPr>
          <w:rFonts w:cs="Times New Roman"/>
          <w:szCs w:val="24"/>
        </w:rPr>
        <w:t xml:space="preserve">CI: </w:t>
      </w:r>
      <w:r>
        <w:rPr>
          <w:rFonts w:cs="Times New Roman"/>
          <w:kern w:val="0"/>
          <w:szCs w:val="24"/>
        </w:rPr>
        <w:t>persistent elevation of serum transaminases, active liver disease, breastfeeding, concomitant use of cyclosporine, pregnancy,</w:t>
      </w:r>
      <w:r>
        <w:t xml:space="preserve"> </w:t>
      </w:r>
      <w:r>
        <w:rPr>
          <w:rFonts w:cs="Times New Roman"/>
          <w:kern w:val="0"/>
          <w:szCs w:val="24"/>
        </w:rPr>
        <w:t>hypersensitivity to pitavastatin</w:t>
      </w:r>
    </w:p>
    <w:p w14:paraId="02361C1F" w14:textId="77777777" w:rsidR="00DE3E79" w:rsidRDefault="008A03DF">
      <w:pPr>
        <w:rPr>
          <w:rFonts w:cs="Times New Roman"/>
          <w:szCs w:val="24"/>
        </w:rPr>
      </w:pPr>
      <w:r>
        <w:rPr>
          <w:rFonts w:cs="Times New Roman"/>
          <w:szCs w:val="24"/>
        </w:rPr>
        <w:t>AE: constipation, diarrhea, backache, myalgia, pain in limb</w:t>
      </w:r>
    </w:p>
    <w:p w14:paraId="70E17886" w14:textId="77777777" w:rsidR="00DE3E79" w:rsidRDefault="008A03DF">
      <w:pPr>
        <w:rPr>
          <w:rFonts w:cs="Times New Roman"/>
          <w:szCs w:val="24"/>
        </w:rPr>
      </w:pPr>
      <w:r>
        <w:rPr>
          <w:rFonts w:cs="Times New Roman"/>
          <w:szCs w:val="24"/>
        </w:rPr>
        <w:t>Category: X</w:t>
      </w:r>
    </w:p>
    <w:p w14:paraId="14D98D6B"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C10AA08</w:t>
      </w:r>
    </w:p>
    <w:p w14:paraId="67100B49" w14:textId="77777777" w:rsidR="00DE3E79" w:rsidRDefault="00DE3E79">
      <w:pPr>
        <w:rPr>
          <w:rFonts w:ascii="Verdana" w:hAnsi="Verdana"/>
          <w:bCs/>
          <w:szCs w:val="24"/>
        </w:rPr>
      </w:pPr>
    </w:p>
    <w:p w14:paraId="6D8DE8E7" w14:textId="14AEFDD8" w:rsidR="00DE3E79" w:rsidRDefault="008A03DF">
      <w:pPr>
        <w:rPr>
          <w:rFonts w:cs="Times New Roman"/>
          <w:szCs w:val="24"/>
        </w:rPr>
      </w:pPr>
      <w:r>
        <w:rPr>
          <w:rFonts w:cs="Times New Roman"/>
          <w:b/>
          <w:szCs w:val="24"/>
        </w:rPr>
        <w:t xml:space="preserve">Zulitor </w:t>
      </w:r>
      <w:r>
        <w:rPr>
          <w:rFonts w:cs="Times New Roman"/>
          <w:szCs w:val="24"/>
        </w:rPr>
        <w:t>[</w:t>
      </w:r>
      <w:r>
        <w:rPr>
          <w:rFonts w:cs="Times New Roman"/>
          <w:szCs w:val="24"/>
        </w:rPr>
        <w:t>肝</w:t>
      </w:r>
      <w:r>
        <w:rPr>
          <w:rFonts w:cs="Times New Roman"/>
          <w:szCs w:val="24"/>
        </w:rPr>
        <w:t>]</w:t>
      </w:r>
      <w:r>
        <w:fldChar w:fldCharType="begin"/>
      </w:r>
      <w:r>
        <w:rPr>
          <w:rFonts w:cs="Times New Roman"/>
          <w:szCs w:val="24"/>
        </w:rPr>
        <w:instrText xml:space="preserve"> XE "</w:instrText>
      </w:r>
      <w:r w:rsidR="001D74FC">
        <w:rPr>
          <w:rFonts w:cs="Times New Roman"/>
          <w:b/>
          <w:szCs w:val="24"/>
        </w:rPr>
        <w:instrText>Zulitor</w:instrText>
      </w:r>
      <w:r>
        <w:rPr>
          <w:rFonts w:cs="Times New Roman"/>
          <w:szCs w:val="24"/>
        </w:rPr>
        <w:instrText xml:space="preserve"> " </w:instrText>
      </w:r>
      <w:r>
        <w:rPr>
          <w:rFonts w:cs="Times New Roman"/>
          <w:szCs w:val="24"/>
        </w:rPr>
        <w:fldChar w:fldCharType="end"/>
      </w:r>
      <w:r>
        <w:rPr>
          <w:rFonts w:cs="Times New Roman"/>
          <w:szCs w:val="24"/>
        </w:rPr>
        <w:t>[</w:t>
      </w:r>
      <w:r>
        <w:rPr>
          <w:rFonts w:cs="Times New Roman"/>
          <w:szCs w:val="24"/>
        </w:rPr>
        <w:t>腎</w:t>
      </w:r>
      <w:r>
        <w:rPr>
          <w:rFonts w:cs="Times New Roman"/>
          <w:szCs w:val="24"/>
        </w:rPr>
        <w:t>][PITO03]</w:t>
      </w:r>
    </w:p>
    <w:p w14:paraId="782CC9A5" w14:textId="738CAA66" w:rsidR="00DE3E79" w:rsidRDefault="008A03DF">
      <w:pPr>
        <w:rPr>
          <w:rFonts w:cs="Times New Roman"/>
          <w:szCs w:val="24"/>
        </w:rPr>
      </w:pPr>
      <w:r>
        <w:rPr>
          <w:rFonts w:cs="Times New Roman"/>
          <w:szCs w:val="24"/>
        </w:rPr>
        <w:t>Rx: Pitavastatin</w:t>
      </w:r>
      <w:r>
        <w:fldChar w:fldCharType="begin"/>
      </w:r>
      <w:r w:rsidR="001D74FC">
        <w:rPr>
          <w:rFonts w:cs="Times New Roman"/>
          <w:szCs w:val="24"/>
        </w:rPr>
        <w:instrText xml:space="preserve"> XE "Pitavastatin "</w:instrText>
      </w:r>
      <w:r>
        <w:rPr>
          <w:rFonts w:cs="Times New Roman"/>
          <w:szCs w:val="24"/>
        </w:rPr>
        <w:instrText xml:space="preserve"> </w:instrText>
      </w:r>
      <w:r>
        <w:rPr>
          <w:rFonts w:cs="Times New Roman"/>
          <w:szCs w:val="24"/>
        </w:rPr>
        <w:fldChar w:fldCharType="end"/>
      </w:r>
      <w:r>
        <w:rPr>
          <w:rFonts w:cs="Times New Roman"/>
          <w:szCs w:val="24"/>
        </w:rPr>
        <w:t xml:space="preserve"> calcium 4mg/tab</w:t>
      </w:r>
    </w:p>
    <w:p w14:paraId="6940B626" w14:textId="77777777" w:rsidR="00DE3E79" w:rsidRDefault="008A03DF">
      <w:pPr>
        <w:rPr>
          <w:rFonts w:cs="Times New Roman"/>
          <w:szCs w:val="24"/>
        </w:rPr>
      </w:pPr>
      <w:r>
        <w:rPr>
          <w:rFonts w:cs="Times New Roman"/>
          <w:szCs w:val="24"/>
        </w:rPr>
        <w:t>Dosage: 1-4</w:t>
      </w:r>
      <w:r>
        <w:rPr>
          <w:rFonts w:cs="Times New Roman"/>
          <w:kern w:val="0"/>
          <w:szCs w:val="24"/>
        </w:rPr>
        <w:t xml:space="preserve"> mg/day, max </w:t>
      </w:r>
      <w:r>
        <w:rPr>
          <w:rFonts w:cs="Times New Roman"/>
          <w:szCs w:val="24"/>
        </w:rPr>
        <w:t>4</w:t>
      </w:r>
      <w:r>
        <w:rPr>
          <w:rFonts w:cs="Times New Roman"/>
          <w:kern w:val="0"/>
          <w:szCs w:val="24"/>
        </w:rPr>
        <w:t xml:space="preserve"> mg/day</w:t>
      </w:r>
    </w:p>
    <w:p w14:paraId="7298CFB4" w14:textId="77777777" w:rsidR="00DE3E79" w:rsidRDefault="008A03DF">
      <w:pPr>
        <w:rPr>
          <w:rFonts w:cs="Times New Roman"/>
          <w:szCs w:val="24"/>
        </w:rPr>
      </w:pPr>
      <w:r>
        <w:rPr>
          <w:rFonts w:cs="Times New Roman"/>
          <w:szCs w:val="24"/>
        </w:rPr>
        <w:t xml:space="preserve">CI: </w:t>
      </w:r>
      <w:r>
        <w:rPr>
          <w:rFonts w:cs="Times New Roman"/>
          <w:kern w:val="0"/>
          <w:szCs w:val="24"/>
        </w:rPr>
        <w:t>persistent elevation of serum transaminases, active liver disease, breastfeeding, concomitant use of cyclosporine, pregnancy, hypersensitivity to pitavastatin</w:t>
      </w:r>
    </w:p>
    <w:p w14:paraId="6B652EEA" w14:textId="77777777" w:rsidR="00DE3E79" w:rsidRDefault="008A03DF">
      <w:pPr>
        <w:rPr>
          <w:rFonts w:cs="Times New Roman"/>
          <w:szCs w:val="24"/>
        </w:rPr>
      </w:pPr>
      <w:r>
        <w:rPr>
          <w:rFonts w:cs="Times New Roman"/>
          <w:szCs w:val="24"/>
        </w:rPr>
        <w:t>AE: constipation, diarrhea, backache, myalgia, pain in limb</w:t>
      </w:r>
    </w:p>
    <w:p w14:paraId="23C5B109" w14:textId="77777777" w:rsidR="00DE3E79" w:rsidRDefault="008A03DF">
      <w:pPr>
        <w:rPr>
          <w:rFonts w:cs="Times New Roman"/>
          <w:szCs w:val="24"/>
        </w:rPr>
      </w:pPr>
      <w:r>
        <w:rPr>
          <w:rFonts w:cs="Times New Roman"/>
          <w:szCs w:val="24"/>
        </w:rPr>
        <w:t>Category: X</w:t>
      </w:r>
    </w:p>
    <w:p w14:paraId="72255AA4" w14:textId="77777777" w:rsidR="00DE3E79" w:rsidRDefault="008A03DF">
      <w:pPr>
        <w:rPr>
          <w:rFonts w:ascii="Verdana" w:hAnsi="Verdana"/>
          <w:bCs/>
          <w:szCs w:val="24"/>
        </w:rPr>
      </w:pPr>
      <w:r>
        <w:rPr>
          <w:rFonts w:cs="Times New Roman"/>
          <w:szCs w:val="24"/>
        </w:rPr>
        <w:t>ATC code:</w:t>
      </w:r>
      <w:r>
        <w:rPr>
          <w:szCs w:val="24"/>
        </w:rPr>
        <w:t xml:space="preserve"> </w:t>
      </w:r>
      <w:r>
        <w:rPr>
          <w:rFonts w:cs="Times New Roman"/>
          <w:szCs w:val="24"/>
        </w:rPr>
        <w:t>C10AA08</w:t>
      </w:r>
    </w:p>
    <w:p w14:paraId="1E134482" w14:textId="77777777" w:rsidR="00DE3E79" w:rsidRDefault="00DE3E79">
      <w:pPr>
        <w:rPr>
          <w:rFonts w:ascii="Verdana" w:hAnsi="Verdana"/>
          <w:bCs/>
          <w:szCs w:val="24"/>
        </w:rPr>
      </w:pPr>
    </w:p>
    <w:p w14:paraId="6437FDAD" w14:textId="77777777" w:rsidR="00DE3E79" w:rsidRDefault="003614AE">
      <w:pPr>
        <w:spacing w:after="180"/>
        <w:rPr>
          <w:rFonts w:cs="Times New Roman"/>
          <w:szCs w:val="24"/>
        </w:rPr>
      </w:pPr>
      <w:hyperlink r:id="rId190">
        <w:r w:rsidR="008A03DF">
          <w:rPr>
            <w:rFonts w:cs="Times New Roman"/>
            <w:i/>
            <w:szCs w:val="24"/>
          </w:rPr>
          <w:t>Fibrates</w:t>
        </w:r>
      </w:hyperlink>
    </w:p>
    <w:p w14:paraId="530BB681" w14:textId="10887054" w:rsidR="00DE3E79" w:rsidRDefault="008A03DF">
      <w:pPr>
        <w:rPr>
          <w:rFonts w:cs="Times New Roman"/>
          <w:szCs w:val="24"/>
        </w:rPr>
      </w:pPr>
      <w:r>
        <w:rPr>
          <w:rFonts w:cs="Times New Roman"/>
          <w:b/>
          <w:szCs w:val="24"/>
        </w:rPr>
        <w:t>Synpid 160</w:t>
      </w:r>
      <w:r>
        <w:fldChar w:fldCharType="begin"/>
      </w:r>
      <w:r w:rsidR="001D74FC">
        <w:rPr>
          <w:rFonts w:cs="Times New Roman"/>
          <w:b/>
          <w:szCs w:val="24"/>
        </w:rPr>
        <w:instrText xml:space="preserve"> XE "Synpid 160</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][FENO09]</w:t>
      </w:r>
    </w:p>
    <w:p w14:paraId="036558D8" w14:textId="5D4A0DEC" w:rsidR="00DE3E79" w:rsidRDefault="008A03DF">
      <w:pPr>
        <w:rPr>
          <w:rFonts w:cs="Times New Roman"/>
          <w:szCs w:val="24"/>
        </w:rPr>
      </w:pPr>
      <w:r>
        <w:rPr>
          <w:rFonts w:cs="Times New Roman"/>
          <w:szCs w:val="24"/>
        </w:rPr>
        <w:t>Rx: Fenofibrate</w:t>
      </w:r>
      <w:r>
        <w:fldChar w:fldCharType="begin"/>
      </w:r>
      <w:r>
        <w:rPr>
          <w:rFonts w:cs="Times New Roman"/>
          <w:szCs w:val="24"/>
        </w:rPr>
        <w:instrText xml:space="preserve"> XE "Fenofibrate " </w:instrText>
      </w:r>
      <w:r>
        <w:rPr>
          <w:rFonts w:cs="Times New Roman"/>
          <w:szCs w:val="24"/>
        </w:rPr>
        <w:fldChar w:fldCharType="end"/>
      </w:r>
      <w:r>
        <w:rPr>
          <w:rFonts w:cs="Times New Roman"/>
          <w:szCs w:val="24"/>
        </w:rPr>
        <w:t xml:space="preserve"> 160mg/tab</w:t>
      </w:r>
    </w:p>
    <w:p w14:paraId="620E121C" w14:textId="77777777" w:rsidR="00DE3E79" w:rsidRDefault="008A03DF">
      <w:pPr>
        <w:rPr>
          <w:rFonts w:cs="Times New Roman"/>
          <w:szCs w:val="24"/>
        </w:rPr>
      </w:pPr>
      <w:r>
        <w:rPr>
          <w:rFonts w:cs="Times New Roman"/>
          <w:szCs w:val="24"/>
        </w:rPr>
        <w:t>Dosage:</w:t>
      </w:r>
      <w:r>
        <w:rPr>
          <w:rFonts w:cs="Times New Roman"/>
          <w:kern w:val="0"/>
          <w:szCs w:val="24"/>
        </w:rPr>
        <w:t xml:space="preserve"> 1 tab qd, max 1 tab/day</w:t>
      </w:r>
    </w:p>
    <w:p w14:paraId="50D9AC7D" w14:textId="77777777" w:rsidR="00DE3E79" w:rsidRDefault="008A03DF">
      <w:pPr>
        <w:rPr>
          <w:rFonts w:cs="Times New Roman"/>
          <w:szCs w:val="24"/>
        </w:rPr>
      </w:pPr>
      <w:r>
        <w:rPr>
          <w:rFonts w:cs="Times New Roman"/>
          <w:szCs w:val="24"/>
        </w:rPr>
        <w:t xml:space="preserve">CI: </w:t>
      </w:r>
      <w:r>
        <w:rPr>
          <w:rFonts w:cs="Times New Roman"/>
          <w:kern w:val="0"/>
          <w:szCs w:val="24"/>
        </w:rPr>
        <w:t>gallbladder disease, hepatic dysfunction, severe renal dysfunction</w:t>
      </w:r>
    </w:p>
    <w:p w14:paraId="49BB1BF7" w14:textId="77777777" w:rsidR="00DE3E79" w:rsidRDefault="008A03DF">
      <w:pPr>
        <w:rPr>
          <w:rFonts w:cs="Times New Roman"/>
          <w:szCs w:val="24"/>
        </w:rPr>
      </w:pPr>
      <w:r>
        <w:rPr>
          <w:rFonts w:cs="Times New Roman"/>
          <w:szCs w:val="24"/>
        </w:rPr>
        <w:t xml:space="preserve">AE: </w:t>
      </w:r>
      <w:r>
        <w:rPr>
          <w:rFonts w:cs="Times New Roman"/>
          <w:kern w:val="0"/>
          <w:szCs w:val="24"/>
        </w:rPr>
        <w:t>chills, fever, muscle aches and pains, hives, infections, skin rash</w:t>
      </w:r>
    </w:p>
    <w:p w14:paraId="2A2CA36E" w14:textId="77777777" w:rsidR="00DE3E79" w:rsidRDefault="008A03DF">
      <w:pPr>
        <w:rPr>
          <w:rFonts w:cs="Times New Roman"/>
          <w:szCs w:val="24"/>
        </w:rPr>
      </w:pPr>
      <w:r>
        <w:rPr>
          <w:rFonts w:cs="Times New Roman"/>
          <w:szCs w:val="24"/>
        </w:rPr>
        <w:t>Category: C</w:t>
      </w:r>
    </w:p>
    <w:p w14:paraId="0D867E7E"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C10AB05</w:t>
      </w:r>
    </w:p>
    <w:p w14:paraId="7BAF5ED8" w14:textId="77777777" w:rsidR="00DE3E79" w:rsidRDefault="00DE3E79">
      <w:pPr>
        <w:rPr>
          <w:rFonts w:cs="Times New Roman"/>
          <w:szCs w:val="24"/>
        </w:rPr>
      </w:pPr>
    </w:p>
    <w:p w14:paraId="184CFB66" w14:textId="0AA30794" w:rsidR="00CD5C1D" w:rsidRPr="00C640BE" w:rsidRDefault="003614AE" w:rsidP="00C640BE">
      <w:pPr>
        <w:spacing w:after="180"/>
        <w:rPr>
          <w:rFonts w:cs="Times New Roman"/>
          <w:i/>
          <w:szCs w:val="24"/>
        </w:rPr>
      </w:pPr>
      <w:hyperlink r:id="rId191">
        <w:r w:rsidR="008A03DF">
          <w:rPr>
            <w:rFonts w:cs="Times New Roman"/>
            <w:i/>
            <w:szCs w:val="24"/>
          </w:rPr>
          <w:t>Other lipid modifying agents</w:t>
        </w:r>
      </w:hyperlink>
    </w:p>
    <w:p w14:paraId="582C9728" w14:textId="7ACDED66" w:rsidR="003614AE" w:rsidRDefault="003614AE" w:rsidP="003614AE">
      <w:r>
        <w:rPr>
          <w:rFonts w:cs="Times New Roman"/>
          <w:b/>
          <w:szCs w:val="24"/>
        </w:rPr>
        <w:t>Ezetity</w:t>
      </w:r>
      <w:r>
        <w:fldChar w:fldCharType="begin"/>
      </w:r>
      <w:r>
        <w:rPr>
          <w:rFonts w:cs="Times New Roman"/>
          <w:b/>
          <w:szCs w:val="24"/>
        </w:rPr>
        <w:instrText xml:space="preserve"> XE "</w:instrText>
      </w:r>
      <w:r w:rsidRPr="003614AE">
        <w:rPr>
          <w:rFonts w:cs="Times New Roman"/>
          <w:b/>
          <w:szCs w:val="24"/>
        </w:rPr>
        <w:instrText xml:space="preserve"> </w:instrText>
      </w:r>
      <w:r>
        <w:rPr>
          <w:rFonts w:cs="Times New Roman"/>
          <w:b/>
          <w:szCs w:val="24"/>
        </w:rPr>
        <w:instrText xml:space="preserve">Ezetity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][EZEO04</w:t>
      </w:r>
      <w:bookmarkStart w:id="401" w:name="_GoBack"/>
      <w:bookmarkEnd w:id="401"/>
      <w:r>
        <w:rPr>
          <w:rFonts w:cs="Times New Roman"/>
          <w:szCs w:val="24"/>
        </w:rPr>
        <w:t>]</w:t>
      </w:r>
    </w:p>
    <w:p w14:paraId="41AFB10C" w14:textId="77777777" w:rsidR="003614AE" w:rsidRDefault="003614AE" w:rsidP="003614AE">
      <w:r>
        <w:rPr>
          <w:rFonts w:cs="Times New Roman"/>
          <w:szCs w:val="24"/>
        </w:rPr>
        <w:t>Rx: Ezetimibe</w:t>
      </w:r>
      <w:r>
        <w:fldChar w:fldCharType="begin"/>
      </w:r>
      <w:r>
        <w:rPr>
          <w:rFonts w:cs="Times New Roman"/>
          <w:szCs w:val="24"/>
        </w:rPr>
        <w:instrText xml:space="preserve"> XE "Ezetimibe " </w:instrText>
      </w:r>
      <w:r>
        <w:rPr>
          <w:rFonts w:cs="Times New Roman"/>
          <w:szCs w:val="24"/>
        </w:rPr>
        <w:fldChar w:fldCharType="end"/>
      </w:r>
      <w:r>
        <w:rPr>
          <w:rFonts w:cs="Times New Roman"/>
          <w:szCs w:val="24"/>
        </w:rPr>
        <w:t xml:space="preserve"> 10mg/tab</w:t>
      </w:r>
    </w:p>
    <w:p w14:paraId="0C27F932" w14:textId="77777777" w:rsidR="003614AE" w:rsidRDefault="003614AE" w:rsidP="003614AE">
      <w:r>
        <w:rPr>
          <w:rFonts w:cs="Times New Roman"/>
          <w:szCs w:val="24"/>
        </w:rPr>
        <w:t>Dosage: 1 tab qd, max 1 tab/day</w:t>
      </w:r>
    </w:p>
    <w:p w14:paraId="748FB2DA" w14:textId="77777777" w:rsidR="003614AE" w:rsidRDefault="003614AE" w:rsidP="003614AE">
      <w:r>
        <w:rPr>
          <w:rFonts w:cs="Times New Roman"/>
          <w:szCs w:val="24"/>
        </w:rPr>
        <w:t>CI: hypersensitivity to Ezetimibe</w:t>
      </w:r>
    </w:p>
    <w:p w14:paraId="47CD3E2B" w14:textId="77777777" w:rsidR="003614AE" w:rsidRDefault="003614AE" w:rsidP="003614AE">
      <w:r>
        <w:rPr>
          <w:rFonts w:cs="Times New Roman"/>
          <w:szCs w:val="24"/>
        </w:rPr>
        <w:t>AE: abdominal pain, diarrhea , muscle pains, fatigue, liver dysfunction</w:t>
      </w:r>
    </w:p>
    <w:p w14:paraId="27D6E3E5" w14:textId="77777777" w:rsidR="003614AE" w:rsidRDefault="003614AE" w:rsidP="003614AE">
      <w:r>
        <w:rPr>
          <w:rFonts w:cs="Times New Roman"/>
          <w:szCs w:val="24"/>
        </w:rPr>
        <w:t>Category: C</w:t>
      </w:r>
    </w:p>
    <w:p w14:paraId="43C78455" w14:textId="79F18DB9" w:rsidR="003614AE" w:rsidRDefault="003614AE" w:rsidP="003614AE">
      <w:pPr>
        <w:rPr>
          <w:rFonts w:cs="Times New Roman"/>
          <w:szCs w:val="24"/>
        </w:rPr>
      </w:pPr>
      <w:r>
        <w:rPr>
          <w:rFonts w:cs="Times New Roman"/>
          <w:szCs w:val="24"/>
        </w:rPr>
        <w:t>ATC code: C10AX09</w:t>
      </w:r>
    </w:p>
    <w:p w14:paraId="42D6E1A0" w14:textId="77777777" w:rsidR="003614AE" w:rsidRDefault="003614AE" w:rsidP="003614AE">
      <w:pPr>
        <w:rPr>
          <w:rFonts w:cs="Times New Roman"/>
          <w:b/>
          <w:szCs w:val="24"/>
        </w:rPr>
      </w:pPr>
    </w:p>
    <w:p w14:paraId="4F4E0421" w14:textId="0C9A5BCC" w:rsidR="00CD5C1D" w:rsidRDefault="00CD5C1D" w:rsidP="00CD5C1D">
      <w:r>
        <w:rPr>
          <w:rFonts w:cs="Times New Roman"/>
          <w:b/>
          <w:szCs w:val="24"/>
        </w:rPr>
        <w:t>Praluent</w:t>
      </w:r>
      <w:r>
        <w:fldChar w:fldCharType="begin"/>
      </w:r>
      <w:r>
        <w:rPr>
          <w:rFonts w:cs="Times New Roman"/>
          <w:b/>
          <w:szCs w:val="24"/>
        </w:rPr>
        <w:instrText xml:space="preserve"> XE "Praluent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][ALII01]</w:t>
      </w:r>
    </w:p>
    <w:p w14:paraId="7F01564D" w14:textId="57DBCB6C" w:rsidR="00CD5C1D" w:rsidRDefault="00CD5C1D" w:rsidP="00CD5C1D">
      <w:r>
        <w:rPr>
          <w:rFonts w:cs="Times New Roman"/>
          <w:szCs w:val="24"/>
        </w:rPr>
        <w:t xml:space="preserve">Rx: </w:t>
      </w:r>
      <w:r w:rsidRPr="00CD5C1D">
        <w:rPr>
          <w:rFonts w:cs="Times New Roman"/>
          <w:szCs w:val="24"/>
        </w:rPr>
        <w:t xml:space="preserve">Alirocumab </w:t>
      </w:r>
      <w:r>
        <w:fldChar w:fldCharType="begin"/>
      </w:r>
      <w:r>
        <w:rPr>
          <w:rFonts w:cs="Times New Roman"/>
          <w:szCs w:val="24"/>
        </w:rPr>
        <w:instrText xml:space="preserve"> XE "</w:instrText>
      </w:r>
      <w:r w:rsidRPr="00CD5C1D">
        <w:rPr>
          <w:rFonts w:cs="Times New Roman"/>
          <w:szCs w:val="24"/>
        </w:rPr>
        <w:instrText>Alirocumab</w:instrText>
      </w:r>
      <w:r>
        <w:rPr>
          <w:rFonts w:cs="Times New Roman"/>
          <w:szCs w:val="24"/>
        </w:rPr>
        <w:instrText xml:space="preserve"> " </w:instrText>
      </w:r>
      <w:r>
        <w:rPr>
          <w:rFonts w:cs="Times New Roman"/>
          <w:szCs w:val="24"/>
        </w:rPr>
        <w:fldChar w:fldCharType="end"/>
      </w:r>
      <w:r>
        <w:rPr>
          <w:rFonts w:cs="Times New Roman"/>
          <w:szCs w:val="24"/>
        </w:rPr>
        <w:t xml:space="preserve"> 75mg/ml, </w:t>
      </w:r>
      <w:r w:rsidRPr="00CD5C1D">
        <w:rPr>
          <w:rFonts w:cs="Times New Roman"/>
          <w:szCs w:val="24"/>
        </w:rPr>
        <w:t>1ml</w:t>
      </w:r>
      <w:r>
        <w:rPr>
          <w:rFonts w:cs="Times New Roman"/>
          <w:szCs w:val="24"/>
        </w:rPr>
        <w:t>/Syringe</w:t>
      </w:r>
    </w:p>
    <w:p w14:paraId="7158D2E3" w14:textId="06EC8D26" w:rsidR="00CD5C1D" w:rsidRDefault="00CD5C1D" w:rsidP="00CD5C1D">
      <w:r>
        <w:rPr>
          <w:rFonts w:cs="Times New Roman"/>
          <w:szCs w:val="24"/>
        </w:rPr>
        <w:t>Dosage: 75</w:t>
      </w:r>
      <w:r w:rsidRPr="00CD5C1D">
        <w:rPr>
          <w:rFonts w:cs="Times New Roman"/>
          <w:szCs w:val="24"/>
        </w:rPr>
        <w:t xml:space="preserve">mg subQ </w:t>
      </w:r>
      <w:r>
        <w:rPr>
          <w:rFonts w:cs="Times New Roman"/>
          <w:szCs w:val="24"/>
        </w:rPr>
        <w:t xml:space="preserve">Q2W, </w:t>
      </w:r>
      <w:r w:rsidRPr="00CD5C1D">
        <w:rPr>
          <w:rFonts w:cs="Times New Roman"/>
          <w:szCs w:val="24"/>
        </w:rPr>
        <w:t xml:space="preserve">300mg subQ </w:t>
      </w:r>
      <w:r>
        <w:rPr>
          <w:rFonts w:cs="Times New Roman"/>
          <w:szCs w:val="24"/>
        </w:rPr>
        <w:t>QM</w:t>
      </w:r>
    </w:p>
    <w:p w14:paraId="779F45AC" w14:textId="2A746EE3" w:rsidR="00CD5C1D" w:rsidRDefault="00CD5C1D" w:rsidP="00CD5C1D">
      <w:r>
        <w:rPr>
          <w:rFonts w:cs="Times New Roman"/>
          <w:szCs w:val="24"/>
        </w:rPr>
        <w:t>CI: hypersensitivity to A</w:t>
      </w:r>
      <w:r w:rsidRPr="00CD5C1D">
        <w:rPr>
          <w:rFonts w:cs="Times New Roman"/>
          <w:szCs w:val="24"/>
        </w:rPr>
        <w:t>lirocumab</w:t>
      </w:r>
    </w:p>
    <w:p w14:paraId="5F3322BF" w14:textId="788CC0E3" w:rsidR="00CD5C1D" w:rsidRDefault="00CD5C1D" w:rsidP="00CD5C1D">
      <w:pPr>
        <w:rPr>
          <w:rFonts w:cs="Times New Roman"/>
          <w:szCs w:val="24"/>
        </w:rPr>
      </w:pPr>
      <w:r>
        <w:rPr>
          <w:rFonts w:cs="Times New Roman"/>
          <w:szCs w:val="24"/>
        </w:rPr>
        <w:t>AE: i</w:t>
      </w:r>
      <w:r w:rsidRPr="00CD5C1D">
        <w:rPr>
          <w:rFonts w:cs="Times New Roman"/>
          <w:szCs w:val="24"/>
        </w:rPr>
        <w:t>njection site disorder</w:t>
      </w:r>
      <w:r>
        <w:rPr>
          <w:rFonts w:cs="Times New Roman"/>
          <w:szCs w:val="24"/>
        </w:rPr>
        <w:t>, i</w:t>
      </w:r>
      <w:r w:rsidRPr="00CD5C1D">
        <w:rPr>
          <w:rFonts w:cs="Times New Roman"/>
          <w:szCs w:val="24"/>
        </w:rPr>
        <w:t>nfluenza</w:t>
      </w:r>
    </w:p>
    <w:p w14:paraId="3693CD34" w14:textId="7DA36A9A" w:rsidR="00CD5C1D" w:rsidRDefault="00CD5C1D" w:rsidP="00CD5C1D">
      <w:r>
        <w:rPr>
          <w:rFonts w:cs="Times New Roman"/>
          <w:szCs w:val="24"/>
        </w:rPr>
        <w:t xml:space="preserve">Category: </w:t>
      </w:r>
      <w:r w:rsidRPr="00CD5C1D">
        <w:rPr>
          <w:rFonts w:cs="Times New Roman"/>
          <w:szCs w:val="24"/>
        </w:rPr>
        <w:t>B1</w:t>
      </w:r>
    </w:p>
    <w:p w14:paraId="5C5526CF" w14:textId="22E758D8" w:rsidR="00CD5C1D" w:rsidRDefault="00CD5C1D" w:rsidP="00CD5C1D">
      <w:pPr>
        <w:rPr>
          <w:rFonts w:cs="Times New Roman"/>
          <w:szCs w:val="24"/>
        </w:rPr>
      </w:pPr>
      <w:r>
        <w:rPr>
          <w:rFonts w:cs="Times New Roman"/>
          <w:szCs w:val="24"/>
        </w:rPr>
        <w:t xml:space="preserve">ATC code: </w:t>
      </w:r>
      <w:r w:rsidRPr="00CD5C1D">
        <w:rPr>
          <w:rFonts w:cs="Times New Roman"/>
          <w:szCs w:val="24"/>
        </w:rPr>
        <w:t>C10AX14</w:t>
      </w:r>
    </w:p>
    <w:p w14:paraId="2CCE1968" w14:textId="77777777" w:rsidR="00DE3E79" w:rsidRDefault="00DE3E79">
      <w:pPr>
        <w:rPr>
          <w:rFonts w:cs="Times New Roman"/>
          <w:szCs w:val="24"/>
        </w:rPr>
      </w:pPr>
    </w:p>
    <w:p w14:paraId="79B17448" w14:textId="77777777" w:rsidR="00DE3E79" w:rsidRDefault="008A03DF">
      <w:pPr>
        <w:pStyle w:val="3"/>
        <w:spacing w:line="240" w:lineRule="auto"/>
        <w:rPr>
          <w:rFonts w:ascii="Times New Roman" w:eastAsia="標楷體" w:hAnsi="Times New Roman" w:cs="Times New Roman"/>
          <w:b w:val="0"/>
          <w:sz w:val="24"/>
          <w:szCs w:val="24"/>
        </w:rPr>
      </w:pPr>
      <w:bookmarkStart w:id="402" w:name="_Toc206178448"/>
      <w:bookmarkStart w:id="403" w:name="_Toc56173498"/>
      <w:bookmarkStart w:id="404" w:name="_Toc56170052"/>
      <w:bookmarkStart w:id="405" w:name="_Toc56157830"/>
      <w:bookmarkStart w:id="406" w:name="_Toc50972403"/>
      <w:r>
        <w:rPr>
          <w:rFonts w:ascii="Times New Roman" w:eastAsia="標楷體" w:hAnsi="Times New Roman" w:cs="Times New Roman"/>
          <w:b w:val="0"/>
          <w:sz w:val="24"/>
          <w:szCs w:val="24"/>
        </w:rPr>
        <w:t xml:space="preserve">B. </w:t>
      </w:r>
      <w:hyperlink r:id="rId192">
        <w:r>
          <w:rPr>
            <w:rFonts w:ascii="Times New Roman" w:eastAsia="標楷體" w:hAnsi="Times New Roman" w:cs="Times New Roman"/>
            <w:b w:val="0"/>
            <w:sz w:val="24"/>
            <w:szCs w:val="24"/>
          </w:rPr>
          <w:t>LIPID MODIFYING AGENTS, COMBINATIONS</w:t>
        </w:r>
        <w:bookmarkEnd w:id="402"/>
      </w:hyperlink>
      <w:bookmarkEnd w:id="403"/>
      <w:bookmarkEnd w:id="404"/>
      <w:bookmarkEnd w:id="405"/>
      <w:bookmarkEnd w:id="406"/>
    </w:p>
    <w:p w14:paraId="27C6F5A1" w14:textId="77777777" w:rsidR="00DE3E79" w:rsidRDefault="003614AE">
      <w:pPr>
        <w:spacing w:after="180"/>
        <w:rPr>
          <w:rFonts w:cs="Times New Roman"/>
          <w:szCs w:val="24"/>
        </w:rPr>
      </w:pPr>
      <w:hyperlink r:id="rId193">
        <w:r w:rsidR="008A03DF">
          <w:rPr>
            <w:rFonts w:cs="Times New Roman"/>
            <w:i/>
            <w:szCs w:val="24"/>
          </w:rPr>
          <w:t>HMG CoA reductase inhibitors in combination with other lipid modifying agents</w:t>
        </w:r>
      </w:hyperlink>
    </w:p>
    <w:p w14:paraId="16C9E48D" w14:textId="77777777" w:rsidR="00DE3E79" w:rsidRDefault="00DE3E79">
      <w:pPr>
        <w:rPr>
          <w:rFonts w:cs="Times New Roman"/>
          <w:szCs w:val="24"/>
        </w:rPr>
      </w:pPr>
    </w:p>
    <w:p w14:paraId="36E6B34D" w14:textId="281D358A" w:rsidR="003A0992" w:rsidRDefault="003A0992" w:rsidP="003A0992">
      <w:pPr>
        <w:rPr>
          <w:rFonts w:cs="Times New Roman"/>
          <w:szCs w:val="24"/>
        </w:rPr>
      </w:pPr>
      <w:r>
        <w:rPr>
          <w:rFonts w:cs="Times New Roman"/>
          <w:b/>
          <w:szCs w:val="24"/>
        </w:rPr>
        <w:t>Tonvasca</w:t>
      </w:r>
      <w:r>
        <w:fldChar w:fldCharType="begin"/>
      </w:r>
      <w:r>
        <w:rPr>
          <w:rFonts w:cs="Times New Roman"/>
          <w:b/>
          <w:szCs w:val="24"/>
        </w:rPr>
        <w:instrText xml:space="preserve"> XE "Pravafen " </w:instrText>
      </w:r>
      <w:r>
        <w:rPr>
          <w:rFonts w:cs="Times New Roman"/>
          <w:b/>
          <w:szCs w:val="24"/>
        </w:rPr>
        <w:fldChar w:fldCharType="end"/>
      </w:r>
      <w:r>
        <w:rPr>
          <w:rFonts w:cs="Times New Roman"/>
          <w:szCs w:val="24"/>
        </w:rPr>
        <w:t>[</w:t>
      </w:r>
      <w:r>
        <w:rPr>
          <w:rFonts w:cs="Times New Roman" w:hint="eastAsia"/>
          <w:szCs w:val="24"/>
        </w:rPr>
        <w:t>肝</w:t>
      </w:r>
      <w:r>
        <w:rPr>
          <w:rFonts w:cs="Times New Roman"/>
          <w:szCs w:val="24"/>
        </w:rPr>
        <w:t>][B-TO</w:t>
      </w:r>
      <w:r>
        <w:rPr>
          <w:rFonts w:cs="Times New Roman" w:hint="eastAsia"/>
          <w:szCs w:val="24"/>
        </w:rPr>
        <w:t>13</w:t>
      </w:r>
      <w:r>
        <w:rPr>
          <w:rFonts w:cs="Times New Roman"/>
          <w:szCs w:val="24"/>
        </w:rPr>
        <w:t>]</w:t>
      </w:r>
    </w:p>
    <w:p w14:paraId="4B796AE3" w14:textId="2C021482" w:rsidR="003A0992" w:rsidRDefault="003A0992" w:rsidP="003A0992">
      <w:pPr>
        <w:rPr>
          <w:rFonts w:cs="Times New Roman"/>
          <w:szCs w:val="24"/>
        </w:rPr>
      </w:pPr>
      <w:r>
        <w:rPr>
          <w:rFonts w:cs="Times New Roman"/>
          <w:szCs w:val="24"/>
        </w:rPr>
        <w:t>Rx: Pitavastatin</w:t>
      </w:r>
      <w:r>
        <w:fldChar w:fldCharType="begin"/>
      </w:r>
      <w:r>
        <w:rPr>
          <w:rFonts w:cs="Times New Roman"/>
          <w:szCs w:val="24"/>
        </w:rPr>
        <w:instrText xml:space="preserve"> XE "Pravastatin " </w:instrText>
      </w:r>
      <w:r>
        <w:rPr>
          <w:rFonts w:cs="Times New Roman"/>
          <w:szCs w:val="24"/>
        </w:rPr>
        <w:fldChar w:fldCharType="end"/>
      </w:r>
      <w:r>
        <w:rPr>
          <w:rFonts w:cs="Times New Roman"/>
          <w:szCs w:val="24"/>
        </w:rPr>
        <w:t xml:space="preserve"> 2mg + Ezetimibe</w:t>
      </w:r>
      <w:r>
        <w:t xml:space="preserve"> </w:t>
      </w:r>
      <w:r>
        <w:fldChar w:fldCharType="begin"/>
      </w:r>
      <w:r>
        <w:rPr>
          <w:rFonts w:cs="Times New Roman"/>
          <w:szCs w:val="24"/>
        </w:rPr>
        <w:instrText xml:space="preserve"> XE "Fenofibrate " </w:instrText>
      </w:r>
      <w:r>
        <w:rPr>
          <w:rFonts w:cs="Times New Roman"/>
          <w:szCs w:val="24"/>
        </w:rPr>
        <w:fldChar w:fldCharType="end"/>
      </w:r>
      <w:r>
        <w:rPr>
          <w:rFonts w:cs="Times New Roman"/>
          <w:szCs w:val="24"/>
        </w:rPr>
        <w:t xml:space="preserve"> 10mg/cap</w:t>
      </w:r>
    </w:p>
    <w:p w14:paraId="0C065F1C" w14:textId="77777777" w:rsidR="003A0992" w:rsidRDefault="003A0992" w:rsidP="003A0992">
      <w:pPr>
        <w:rPr>
          <w:rFonts w:cs="Times New Roman"/>
          <w:szCs w:val="24"/>
        </w:rPr>
      </w:pPr>
      <w:r>
        <w:rPr>
          <w:rFonts w:cs="Times New Roman"/>
          <w:szCs w:val="24"/>
        </w:rPr>
        <w:t>Dosage: 1 cap qd</w:t>
      </w:r>
    </w:p>
    <w:p w14:paraId="1C42454F" w14:textId="77777777" w:rsidR="003A0992" w:rsidRDefault="003A0992" w:rsidP="003A0992">
      <w:pPr>
        <w:widowControl/>
      </w:pPr>
      <w:r>
        <w:rPr>
          <w:rFonts w:cs="Times New Roman"/>
          <w:szCs w:val="24"/>
        </w:rPr>
        <w:t>CI:</w:t>
      </w:r>
      <w:r>
        <w:t xml:space="preserve"> hypersensitivity to pitavastatin or any other component of the product, </w:t>
      </w:r>
    </w:p>
    <w:p w14:paraId="2FE8B9B8" w14:textId="77777777" w:rsidR="003A0992" w:rsidRDefault="003A0992" w:rsidP="003A0992">
      <w:pPr>
        <w:widowControl/>
        <w:ind w:firstLineChars="100" w:firstLine="240"/>
      </w:pPr>
      <w:r>
        <w:t xml:space="preserve">concomitant use of cyclosporine, active liver disease, including unexplained </w:t>
      </w:r>
    </w:p>
    <w:p w14:paraId="6BC843CA" w14:textId="77777777" w:rsidR="003A0992" w:rsidRDefault="003A0992" w:rsidP="003A0992">
      <w:pPr>
        <w:widowControl/>
        <w:ind w:firstLineChars="100" w:firstLine="240"/>
      </w:pPr>
      <w:r>
        <w:t xml:space="preserve">persistent elevations of hepatic transaminase levels, decompensated cirrhosis, </w:t>
      </w:r>
    </w:p>
    <w:p w14:paraId="5BB47BFC" w14:textId="7CDD9790" w:rsidR="003A0992" w:rsidRPr="003A0992" w:rsidRDefault="003A0992" w:rsidP="003A0992">
      <w:pPr>
        <w:widowControl/>
        <w:ind w:firstLineChars="100" w:firstLine="240"/>
      </w:pPr>
      <w:r>
        <w:t>pregnancy, lactation</w:t>
      </w:r>
    </w:p>
    <w:p w14:paraId="7E4E530E" w14:textId="6D7A260C" w:rsidR="003A0992" w:rsidRPr="003A0992" w:rsidRDefault="003A0992" w:rsidP="003A0992">
      <w:pPr>
        <w:widowControl/>
        <w:suppressAutoHyphens w:val="0"/>
        <w:spacing w:before="45" w:after="45"/>
        <w:rPr>
          <w:rFonts w:ascii="Arial" w:eastAsia="新細明體" w:hAnsi="Arial" w:cs="Arial"/>
          <w:color w:val="25282A"/>
          <w:kern w:val="0"/>
          <w:sz w:val="20"/>
          <w:szCs w:val="20"/>
        </w:rPr>
      </w:pPr>
      <w:r>
        <w:rPr>
          <w:rFonts w:cs="Times New Roman"/>
          <w:szCs w:val="24"/>
        </w:rPr>
        <w:t xml:space="preserve">AE: </w:t>
      </w:r>
      <w:r>
        <w:rPr>
          <w:rFonts w:ascii="Arial" w:eastAsia="新細明體" w:hAnsi="Arial" w:cs="Arial"/>
          <w:color w:val="25282A"/>
          <w:kern w:val="0"/>
          <w:sz w:val="20"/>
          <w:szCs w:val="20"/>
        </w:rPr>
        <w:t>constipation, diarrhea</w:t>
      </w:r>
      <w:r>
        <w:rPr>
          <w:rFonts w:ascii="Arial" w:eastAsia="新細明體" w:hAnsi="Arial" w:cs="Arial" w:hint="eastAsia"/>
          <w:color w:val="25282A"/>
          <w:kern w:val="0"/>
          <w:sz w:val="20"/>
          <w:szCs w:val="20"/>
        </w:rPr>
        <w:t xml:space="preserve">, </w:t>
      </w:r>
      <w:r w:rsidRPr="003A0992">
        <w:rPr>
          <w:rFonts w:ascii="Arial" w:eastAsia="新細明體" w:hAnsi="Arial" w:cs="Arial"/>
          <w:color w:val="25282A"/>
          <w:kern w:val="0"/>
          <w:sz w:val="20"/>
          <w:szCs w:val="20"/>
        </w:rPr>
        <w:t>b</w:t>
      </w:r>
      <w:r>
        <w:rPr>
          <w:rFonts w:ascii="Arial" w:eastAsia="新細明體" w:hAnsi="Arial" w:cs="Arial"/>
          <w:color w:val="25282A"/>
          <w:kern w:val="0"/>
          <w:sz w:val="20"/>
          <w:szCs w:val="20"/>
        </w:rPr>
        <w:t>ackache, m</w:t>
      </w:r>
      <w:r w:rsidRPr="003A0992">
        <w:rPr>
          <w:rFonts w:ascii="Arial" w:eastAsia="新細明體" w:hAnsi="Arial" w:cs="Arial"/>
          <w:color w:val="25282A"/>
          <w:kern w:val="0"/>
          <w:sz w:val="20"/>
          <w:szCs w:val="20"/>
        </w:rPr>
        <w:t>yalgia</w:t>
      </w:r>
      <w:r>
        <w:rPr>
          <w:rFonts w:ascii="Arial" w:eastAsia="新細明體" w:hAnsi="Arial" w:cs="Arial"/>
          <w:color w:val="25282A"/>
          <w:kern w:val="0"/>
          <w:sz w:val="20"/>
          <w:szCs w:val="20"/>
        </w:rPr>
        <w:t>, pain in limb, d</w:t>
      </w:r>
      <w:r w:rsidRPr="003A0992">
        <w:rPr>
          <w:rFonts w:ascii="Arial" w:eastAsia="新細明體" w:hAnsi="Arial" w:cs="Arial"/>
          <w:color w:val="25282A"/>
          <w:kern w:val="0"/>
          <w:sz w:val="20"/>
          <w:szCs w:val="20"/>
        </w:rPr>
        <w:t>isorder of glucose regulation</w:t>
      </w:r>
    </w:p>
    <w:p w14:paraId="52016694" w14:textId="77777777" w:rsidR="003A0992" w:rsidRDefault="003A0992" w:rsidP="003A0992">
      <w:pPr>
        <w:widowControl/>
        <w:suppressAutoHyphens w:val="0"/>
        <w:spacing w:before="45" w:after="45"/>
        <w:ind w:firstLineChars="200" w:firstLine="400"/>
        <w:rPr>
          <w:rFonts w:ascii="Arial" w:eastAsia="新細明體" w:hAnsi="Arial" w:cs="Arial"/>
          <w:color w:val="25282A"/>
          <w:kern w:val="0"/>
          <w:sz w:val="20"/>
          <w:szCs w:val="20"/>
        </w:rPr>
      </w:pPr>
      <w:r>
        <w:rPr>
          <w:rFonts w:ascii="Arial" w:eastAsia="新細明體" w:hAnsi="Arial" w:cs="Arial"/>
          <w:color w:val="25282A"/>
          <w:kern w:val="0"/>
          <w:sz w:val="20"/>
          <w:szCs w:val="20"/>
        </w:rPr>
        <w:t>ALT/SGPT level raised</w:t>
      </w:r>
      <w:r w:rsidRPr="003A0992">
        <w:rPr>
          <w:rFonts w:ascii="Arial" w:eastAsia="新細明體" w:hAnsi="Arial" w:cs="Arial"/>
          <w:color w:val="25282A"/>
          <w:kern w:val="0"/>
          <w:sz w:val="20"/>
          <w:szCs w:val="20"/>
        </w:rPr>
        <w:t xml:space="preserve">, Aspartate aminotransferase serum level above reference range, </w:t>
      </w:r>
    </w:p>
    <w:p w14:paraId="404BDF43" w14:textId="77777777" w:rsidR="003A0992" w:rsidRDefault="003A0992" w:rsidP="003A0992">
      <w:pPr>
        <w:widowControl/>
        <w:suppressAutoHyphens w:val="0"/>
        <w:spacing w:before="45" w:after="45"/>
        <w:ind w:firstLineChars="200" w:firstLine="400"/>
        <w:rPr>
          <w:rFonts w:ascii="Arial" w:eastAsia="新細明體" w:hAnsi="Arial" w:cs="Arial"/>
          <w:color w:val="25282A"/>
          <w:kern w:val="0"/>
          <w:sz w:val="20"/>
          <w:szCs w:val="20"/>
        </w:rPr>
      </w:pPr>
      <w:r w:rsidRPr="003A0992">
        <w:rPr>
          <w:rFonts w:ascii="Arial" w:eastAsia="新細明體" w:hAnsi="Arial" w:cs="Arial"/>
          <w:color w:val="25282A"/>
          <w:kern w:val="0"/>
          <w:sz w:val="20"/>
          <w:szCs w:val="20"/>
        </w:rPr>
        <w:t>Increased liver enzymes, Liver failure</w:t>
      </w:r>
      <w:r>
        <w:rPr>
          <w:rFonts w:ascii="Arial" w:eastAsia="新細明體" w:hAnsi="Arial" w:cs="Arial"/>
          <w:color w:val="25282A"/>
          <w:kern w:val="0"/>
          <w:sz w:val="20"/>
          <w:szCs w:val="20"/>
        </w:rPr>
        <w:t>, a</w:t>
      </w:r>
      <w:r w:rsidRPr="003A0992">
        <w:rPr>
          <w:rFonts w:ascii="Arial" w:eastAsia="新細明體" w:hAnsi="Arial" w:cs="Arial"/>
          <w:color w:val="25282A"/>
          <w:kern w:val="0"/>
          <w:sz w:val="20"/>
          <w:szCs w:val="20"/>
        </w:rPr>
        <w:t>utoimmune necrotizing myopa</w:t>
      </w:r>
      <w:r>
        <w:rPr>
          <w:rFonts w:ascii="Arial" w:eastAsia="新細明體" w:hAnsi="Arial" w:cs="Arial"/>
          <w:color w:val="25282A"/>
          <w:kern w:val="0"/>
          <w:sz w:val="20"/>
          <w:szCs w:val="20"/>
        </w:rPr>
        <w:t>thy, Statin-associ</w:t>
      </w:r>
    </w:p>
    <w:p w14:paraId="16612777" w14:textId="1BD54E26" w:rsidR="003A0992" w:rsidRPr="003A0992" w:rsidRDefault="003A0992" w:rsidP="003A0992">
      <w:pPr>
        <w:widowControl/>
        <w:suppressAutoHyphens w:val="0"/>
        <w:spacing w:before="45" w:after="45"/>
        <w:ind w:firstLineChars="200" w:firstLine="400"/>
        <w:rPr>
          <w:rFonts w:ascii="Arial" w:eastAsia="新細明體" w:hAnsi="Arial" w:cs="Arial"/>
          <w:color w:val="25282A"/>
          <w:kern w:val="0"/>
          <w:sz w:val="20"/>
          <w:szCs w:val="20"/>
        </w:rPr>
      </w:pPr>
      <w:r>
        <w:rPr>
          <w:rFonts w:ascii="Arial" w:eastAsia="新細明體" w:hAnsi="Arial" w:cs="Arial"/>
          <w:color w:val="25282A"/>
          <w:kern w:val="0"/>
          <w:sz w:val="20"/>
          <w:szCs w:val="20"/>
        </w:rPr>
        <w:t>ated, c</w:t>
      </w:r>
      <w:r w:rsidRPr="003A0992">
        <w:rPr>
          <w:rFonts w:ascii="Arial" w:eastAsia="新細明體" w:hAnsi="Arial" w:cs="Arial"/>
          <w:color w:val="25282A"/>
          <w:kern w:val="0"/>
          <w:sz w:val="20"/>
          <w:szCs w:val="20"/>
        </w:rPr>
        <w:t>reatine kinase le</w:t>
      </w:r>
      <w:r>
        <w:rPr>
          <w:rFonts w:ascii="Arial" w:eastAsia="新細明體" w:hAnsi="Arial" w:cs="Arial"/>
          <w:color w:val="25282A"/>
          <w:kern w:val="0"/>
          <w:sz w:val="20"/>
          <w:szCs w:val="20"/>
        </w:rPr>
        <w:t>vel above reference range, disorder of muscle, r</w:t>
      </w:r>
      <w:r w:rsidRPr="003A0992">
        <w:rPr>
          <w:rFonts w:ascii="Arial" w:eastAsia="新細明體" w:hAnsi="Arial" w:cs="Arial"/>
          <w:color w:val="25282A"/>
          <w:kern w:val="0"/>
          <w:sz w:val="20"/>
          <w:szCs w:val="20"/>
        </w:rPr>
        <w:t>habdomyolysis</w:t>
      </w:r>
    </w:p>
    <w:p w14:paraId="78768596" w14:textId="77777777" w:rsidR="003A0992" w:rsidRDefault="003A0992" w:rsidP="003A0992">
      <w:pPr>
        <w:rPr>
          <w:rFonts w:cs="Times New Roman"/>
          <w:szCs w:val="24"/>
        </w:rPr>
      </w:pPr>
      <w:r>
        <w:rPr>
          <w:rFonts w:cs="Times New Roman"/>
          <w:szCs w:val="24"/>
        </w:rPr>
        <w:t>Category: X</w:t>
      </w:r>
    </w:p>
    <w:p w14:paraId="67568C45" w14:textId="458A3A81" w:rsidR="003A0992" w:rsidRDefault="003A0992">
      <w:pPr>
        <w:rPr>
          <w:rFonts w:cs="Times New Roman"/>
          <w:szCs w:val="24"/>
        </w:rPr>
      </w:pPr>
      <w:r>
        <w:rPr>
          <w:rFonts w:cs="Times New Roman"/>
          <w:szCs w:val="24"/>
        </w:rPr>
        <w:t>ATC code:</w:t>
      </w:r>
      <w:r>
        <w:t xml:space="preserve"> </w:t>
      </w:r>
      <w:r>
        <w:rPr>
          <w:rFonts w:cs="Times New Roman"/>
          <w:szCs w:val="24"/>
        </w:rPr>
        <w:t>C10BA</w:t>
      </w:r>
    </w:p>
    <w:p w14:paraId="7E50294D" w14:textId="77777777" w:rsidR="003A0992" w:rsidRDefault="003A0992">
      <w:pPr>
        <w:rPr>
          <w:rFonts w:cs="Times New Roman"/>
          <w:szCs w:val="24"/>
        </w:rPr>
      </w:pPr>
    </w:p>
    <w:p w14:paraId="5A51BE80" w14:textId="3B5164D7" w:rsidR="00DE3E79" w:rsidRDefault="008A03DF">
      <w:pPr>
        <w:rPr>
          <w:rFonts w:cs="Times New Roman"/>
          <w:szCs w:val="24"/>
        </w:rPr>
      </w:pPr>
      <w:r>
        <w:rPr>
          <w:rFonts w:cs="Times New Roman"/>
          <w:b/>
          <w:szCs w:val="24"/>
        </w:rPr>
        <w:t>Pravafen</w:t>
      </w:r>
      <w:r>
        <w:fldChar w:fldCharType="begin"/>
      </w:r>
      <w:r>
        <w:rPr>
          <w:rFonts w:cs="Times New Roman"/>
          <w:b/>
          <w:szCs w:val="24"/>
        </w:rPr>
        <w:instrText xml:space="preserve"> XE "Pravafen " </w:instrText>
      </w:r>
      <w:r>
        <w:rPr>
          <w:rFonts w:cs="Times New Roman"/>
          <w:b/>
          <w:szCs w:val="24"/>
        </w:rPr>
        <w:fldChar w:fldCharType="end"/>
      </w:r>
      <w:r>
        <w:rPr>
          <w:rFonts w:cs="Times New Roman"/>
          <w:szCs w:val="24"/>
        </w:rPr>
        <w:t>[</w:t>
      </w:r>
      <w:r>
        <w:rPr>
          <w:rFonts w:cs="Times New Roman"/>
          <w:szCs w:val="24"/>
        </w:rPr>
        <w:t>腎</w:t>
      </w:r>
      <w:r>
        <w:rPr>
          <w:rFonts w:cs="Times New Roman"/>
          <w:szCs w:val="24"/>
        </w:rPr>
        <w:t>][FEPO00]</w:t>
      </w:r>
    </w:p>
    <w:p w14:paraId="0D062712" w14:textId="7BA6049B" w:rsidR="00DE3E79" w:rsidRDefault="008A03DF">
      <w:pPr>
        <w:rPr>
          <w:rFonts w:cs="Times New Roman"/>
          <w:szCs w:val="24"/>
        </w:rPr>
      </w:pPr>
      <w:r>
        <w:rPr>
          <w:rFonts w:cs="Times New Roman"/>
          <w:szCs w:val="24"/>
        </w:rPr>
        <w:t>Rx: Pravastatin</w:t>
      </w:r>
      <w:r>
        <w:fldChar w:fldCharType="begin"/>
      </w:r>
      <w:r>
        <w:rPr>
          <w:rFonts w:cs="Times New Roman"/>
          <w:szCs w:val="24"/>
        </w:rPr>
        <w:instrText xml:space="preserve"> XE "Pr</w:instrText>
      </w:r>
      <w:r w:rsidR="002C7AF7">
        <w:rPr>
          <w:rFonts w:cs="Times New Roman"/>
          <w:szCs w:val="24"/>
        </w:rPr>
        <w:instrText>avastatin</w:instrText>
      </w:r>
      <w:r>
        <w:rPr>
          <w:rFonts w:cs="Times New Roman"/>
          <w:szCs w:val="24"/>
        </w:rPr>
        <w:instrText xml:space="preserve"> " </w:instrText>
      </w:r>
      <w:r>
        <w:rPr>
          <w:rFonts w:cs="Times New Roman"/>
          <w:szCs w:val="24"/>
        </w:rPr>
        <w:fldChar w:fldCharType="end"/>
      </w:r>
      <w:r>
        <w:rPr>
          <w:rFonts w:cs="Times New Roman"/>
          <w:szCs w:val="24"/>
        </w:rPr>
        <w:t xml:space="preserve"> 40mg + </w:t>
      </w:r>
      <w:r w:rsidR="00C41D1D">
        <w:rPr>
          <w:rFonts w:cs="Times New Roman"/>
          <w:szCs w:val="24"/>
        </w:rPr>
        <w:t>Fenofibrate</w:t>
      </w:r>
      <w:r>
        <w:fldChar w:fldCharType="begin"/>
      </w:r>
      <w:r>
        <w:rPr>
          <w:rFonts w:cs="Times New Roman"/>
          <w:szCs w:val="24"/>
        </w:rPr>
        <w:instrText xml:space="preserve"> XE "</w:instrText>
      </w:r>
      <w:r w:rsidR="00C41D1D">
        <w:rPr>
          <w:rFonts w:cs="Times New Roman"/>
          <w:szCs w:val="24"/>
        </w:rPr>
        <w:instrText xml:space="preserve">Fenofibrate </w:instrText>
      </w:r>
      <w:r>
        <w:rPr>
          <w:rFonts w:cs="Times New Roman"/>
          <w:szCs w:val="24"/>
        </w:rPr>
        <w:instrText xml:space="preserve">" </w:instrText>
      </w:r>
      <w:r>
        <w:rPr>
          <w:rFonts w:cs="Times New Roman"/>
          <w:szCs w:val="24"/>
        </w:rPr>
        <w:fldChar w:fldCharType="end"/>
      </w:r>
      <w:r>
        <w:rPr>
          <w:rFonts w:cs="Times New Roman"/>
          <w:szCs w:val="24"/>
        </w:rPr>
        <w:t xml:space="preserve"> 160mg/cap</w:t>
      </w:r>
    </w:p>
    <w:p w14:paraId="4015869A" w14:textId="77777777" w:rsidR="00DE3E79" w:rsidRDefault="008A03DF">
      <w:pPr>
        <w:rPr>
          <w:rFonts w:cs="Times New Roman"/>
          <w:szCs w:val="24"/>
        </w:rPr>
      </w:pPr>
      <w:r>
        <w:rPr>
          <w:rFonts w:cs="Times New Roman"/>
          <w:szCs w:val="24"/>
        </w:rPr>
        <w:t>Dosage: 1 cap qd</w:t>
      </w:r>
    </w:p>
    <w:p w14:paraId="14D98A1B" w14:textId="77777777" w:rsidR="00DE3E79" w:rsidRDefault="008A03DF">
      <w:pPr>
        <w:rPr>
          <w:rFonts w:cs="Times New Roman"/>
          <w:szCs w:val="24"/>
        </w:rPr>
      </w:pPr>
      <w:r>
        <w:rPr>
          <w:rFonts w:cs="Times New Roman"/>
          <w:szCs w:val="24"/>
        </w:rPr>
        <w:t>CI:</w:t>
      </w:r>
      <w:r>
        <w:t xml:space="preserve"> </w:t>
      </w:r>
      <w:r>
        <w:rPr>
          <w:rFonts w:cs="Times New Roman"/>
          <w:szCs w:val="24"/>
        </w:rPr>
        <w:t xml:space="preserve">hypersensitivity to pravastatin sodium, fenofibrate, or any other component of the </w:t>
      </w:r>
    </w:p>
    <w:p w14:paraId="7893DE36" w14:textId="77777777" w:rsidR="00DE3E79" w:rsidRDefault="008A03DF">
      <w:pPr>
        <w:ind w:firstLine="480"/>
        <w:rPr>
          <w:rFonts w:cs="Times New Roman"/>
          <w:szCs w:val="24"/>
        </w:rPr>
      </w:pPr>
      <w:r>
        <w:rPr>
          <w:rFonts w:cs="Times New Roman"/>
          <w:szCs w:val="24"/>
        </w:rPr>
        <w:t xml:space="preserve">product, history of myopathy and/or rhabdomyolysis with statin or fibrate use, or </w:t>
      </w:r>
    </w:p>
    <w:p w14:paraId="5BC0A47E" w14:textId="77777777" w:rsidR="00DE3E79" w:rsidRDefault="008A03DF">
      <w:pPr>
        <w:ind w:firstLine="480"/>
        <w:rPr>
          <w:rFonts w:cs="Times New Roman"/>
          <w:szCs w:val="24"/>
        </w:rPr>
      </w:pPr>
      <w:r>
        <w:rPr>
          <w:rFonts w:cs="Times New Roman"/>
          <w:szCs w:val="24"/>
        </w:rPr>
        <w:t>confirmed creatine kinase elevation greater than 5 times the ULN with previous</w:t>
      </w:r>
    </w:p>
    <w:p w14:paraId="08735EC0" w14:textId="77777777" w:rsidR="00DE3E79" w:rsidRDefault="008A03DF">
      <w:pPr>
        <w:ind w:firstLine="480"/>
        <w:rPr>
          <w:rFonts w:cs="Times New Roman"/>
          <w:szCs w:val="24"/>
        </w:rPr>
      </w:pPr>
      <w:r>
        <w:rPr>
          <w:rFonts w:cs="Times New Roman"/>
          <w:szCs w:val="24"/>
        </w:rPr>
        <w:t>statin therapy, gallbladder disease, chronic or acute pancreatitis, known photo</w:t>
      </w:r>
    </w:p>
    <w:p w14:paraId="4D06B195" w14:textId="77777777" w:rsidR="00DE3E79" w:rsidRDefault="008A03DF">
      <w:pPr>
        <w:ind w:firstLine="480"/>
        <w:rPr>
          <w:rFonts w:cs="Times New Roman"/>
          <w:szCs w:val="24"/>
        </w:rPr>
      </w:pPr>
      <w:r>
        <w:rPr>
          <w:rFonts w:cs="Times New Roman"/>
          <w:szCs w:val="24"/>
        </w:rPr>
        <w:t xml:space="preserve">allergy or photo toxic reaction during treatment with fibrates or ketoprofen, </w:t>
      </w:r>
    </w:p>
    <w:p w14:paraId="14D7860F" w14:textId="77777777" w:rsidR="00DE3E79" w:rsidRDefault="008A03DF">
      <w:pPr>
        <w:ind w:firstLine="480"/>
        <w:rPr>
          <w:rFonts w:cs="Times New Roman"/>
          <w:szCs w:val="24"/>
        </w:rPr>
      </w:pPr>
      <w:r>
        <w:rPr>
          <w:rFonts w:cs="Times New Roman"/>
          <w:szCs w:val="24"/>
        </w:rPr>
        <w:t xml:space="preserve">moderate to severe renal impairment(CrCl less than 60 mL/min), Pregnancy and </w:t>
      </w:r>
    </w:p>
    <w:p w14:paraId="2B3EBAA1" w14:textId="77777777" w:rsidR="00DE3E79" w:rsidRDefault="008A03DF">
      <w:pPr>
        <w:ind w:firstLine="480"/>
        <w:rPr>
          <w:rFonts w:cs="Times New Roman"/>
          <w:szCs w:val="24"/>
        </w:rPr>
      </w:pPr>
      <w:r>
        <w:rPr>
          <w:rFonts w:cs="Times New Roman"/>
          <w:szCs w:val="24"/>
        </w:rPr>
        <w:t>breastfeeding, Severe hepatic impairment</w:t>
      </w:r>
    </w:p>
    <w:p w14:paraId="208A696A" w14:textId="77777777" w:rsidR="00DE3E79" w:rsidRDefault="008A03DF">
      <w:pPr>
        <w:rPr>
          <w:rFonts w:cs="Times New Roman"/>
          <w:szCs w:val="24"/>
        </w:rPr>
      </w:pPr>
      <w:r>
        <w:rPr>
          <w:rFonts w:cs="Times New Roman"/>
          <w:szCs w:val="24"/>
        </w:rPr>
        <w:t xml:space="preserve">AE: abdominal pain, constipation, diarrhea, xerostomia, indigestion, burping, nausea, </w:t>
      </w:r>
    </w:p>
    <w:p w14:paraId="78FAC073" w14:textId="77777777" w:rsidR="00DE3E79" w:rsidRDefault="008A03DF">
      <w:pPr>
        <w:ind w:firstLine="480"/>
        <w:rPr>
          <w:rFonts w:cs="Times New Roman"/>
          <w:szCs w:val="24"/>
        </w:rPr>
      </w:pPr>
      <w:r>
        <w:rPr>
          <w:rFonts w:cs="Times New Roman"/>
          <w:szCs w:val="24"/>
        </w:rPr>
        <w:t>vomiting, liver function tests abnormal, abdominal discomfort</w:t>
      </w:r>
    </w:p>
    <w:p w14:paraId="46B5FDC7" w14:textId="77777777" w:rsidR="00DE3E79" w:rsidRDefault="008A03DF">
      <w:pPr>
        <w:rPr>
          <w:rFonts w:cs="Times New Roman"/>
          <w:szCs w:val="24"/>
        </w:rPr>
      </w:pPr>
      <w:r>
        <w:rPr>
          <w:rFonts w:cs="Times New Roman"/>
          <w:szCs w:val="24"/>
        </w:rPr>
        <w:t>Category: X</w:t>
      </w:r>
    </w:p>
    <w:p w14:paraId="4ED59AD3" w14:textId="77777777" w:rsidR="00DE3E79" w:rsidRDefault="008A03DF">
      <w:pPr>
        <w:rPr>
          <w:rFonts w:cs="Times New Roman"/>
          <w:szCs w:val="24"/>
        </w:rPr>
      </w:pPr>
      <w:r>
        <w:rPr>
          <w:rFonts w:cs="Times New Roman"/>
          <w:szCs w:val="24"/>
        </w:rPr>
        <w:t>ATC code:</w:t>
      </w:r>
      <w:r>
        <w:t xml:space="preserve"> </w:t>
      </w:r>
      <w:r>
        <w:rPr>
          <w:rFonts w:cs="Times New Roman"/>
          <w:szCs w:val="24"/>
        </w:rPr>
        <w:t>C10BA03</w:t>
      </w:r>
    </w:p>
    <w:p w14:paraId="73A18131" w14:textId="77777777" w:rsidR="00DE3E79" w:rsidRDefault="00DE3E79">
      <w:pPr>
        <w:rPr>
          <w:rFonts w:cs="Times New Roman"/>
          <w:szCs w:val="24"/>
        </w:rPr>
      </w:pPr>
    </w:p>
    <w:p w14:paraId="15E62E43" w14:textId="77777777" w:rsidR="00DE3E79" w:rsidRDefault="003614AE">
      <w:pPr>
        <w:spacing w:after="180"/>
        <w:rPr>
          <w:rFonts w:cs="Times New Roman"/>
          <w:szCs w:val="24"/>
        </w:rPr>
      </w:pPr>
      <w:hyperlink r:id="rId194">
        <w:r w:rsidR="008A03DF">
          <w:rPr>
            <w:rFonts w:cs="Times New Roman"/>
            <w:i/>
            <w:szCs w:val="24"/>
          </w:rPr>
          <w:t>HMG CoA reductase inhibitors, other combinations</w:t>
        </w:r>
      </w:hyperlink>
    </w:p>
    <w:p w14:paraId="3A8984C0" w14:textId="6FDC3B88" w:rsidR="00DE3E79" w:rsidRDefault="008A03DF">
      <w:pPr>
        <w:rPr>
          <w:rFonts w:cs="Times New Roman"/>
          <w:szCs w:val="24"/>
        </w:rPr>
      </w:pPr>
      <w:r>
        <w:rPr>
          <w:rFonts w:cs="Times New Roman"/>
          <w:b/>
          <w:szCs w:val="24"/>
        </w:rPr>
        <w:t>Caduet</w:t>
      </w:r>
      <w:r>
        <w:fldChar w:fldCharType="begin"/>
      </w:r>
      <w:r w:rsidR="002C7AF7">
        <w:rPr>
          <w:rFonts w:cs="Times New Roman"/>
          <w:b/>
          <w:szCs w:val="24"/>
        </w:rPr>
        <w:instrText xml:space="preserve"> XE "Caduet</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][CADO00]</w:t>
      </w:r>
    </w:p>
    <w:p w14:paraId="48B68D5F" w14:textId="6B07B032" w:rsidR="00DE3E79" w:rsidRDefault="008A03DF">
      <w:pPr>
        <w:rPr>
          <w:rFonts w:cs="Times New Roman"/>
          <w:szCs w:val="24"/>
        </w:rPr>
      </w:pPr>
      <w:r>
        <w:rPr>
          <w:rFonts w:cs="Times New Roman"/>
          <w:szCs w:val="24"/>
        </w:rPr>
        <w:t>Rx: Amlodipine</w:t>
      </w:r>
      <w:r>
        <w:fldChar w:fldCharType="begin"/>
      </w:r>
      <w:r>
        <w:rPr>
          <w:rFonts w:cs="Times New Roman"/>
          <w:szCs w:val="24"/>
        </w:rPr>
        <w:instrText xml:space="preserve"> XE "Amlodipin</w:instrText>
      </w:r>
      <w:r w:rsidR="002C7AF7">
        <w:rPr>
          <w:rFonts w:cs="Times New Roman"/>
          <w:szCs w:val="24"/>
        </w:rPr>
        <w:instrText>e</w:instrText>
      </w:r>
      <w:r>
        <w:rPr>
          <w:rFonts w:cs="Times New Roman"/>
          <w:szCs w:val="24"/>
        </w:rPr>
        <w:instrText xml:space="preserve"> " </w:instrText>
      </w:r>
      <w:r>
        <w:rPr>
          <w:rFonts w:cs="Times New Roman"/>
          <w:szCs w:val="24"/>
        </w:rPr>
        <w:fldChar w:fldCharType="end"/>
      </w:r>
      <w:r>
        <w:rPr>
          <w:rFonts w:cs="Times New Roman"/>
          <w:szCs w:val="24"/>
        </w:rPr>
        <w:t xml:space="preserve"> besylate 5mg + Atorvastatin</w:t>
      </w:r>
      <w:r>
        <w:fldChar w:fldCharType="begin"/>
      </w:r>
      <w:r>
        <w:rPr>
          <w:rFonts w:cs="Times New Roman"/>
          <w:szCs w:val="24"/>
        </w:rPr>
        <w:instrText xml:space="preserve"> XE "Atorvastatin " </w:instrText>
      </w:r>
      <w:r>
        <w:rPr>
          <w:rFonts w:cs="Times New Roman"/>
          <w:szCs w:val="24"/>
        </w:rPr>
        <w:fldChar w:fldCharType="end"/>
      </w:r>
      <w:r>
        <w:rPr>
          <w:rFonts w:cs="Times New Roman"/>
          <w:szCs w:val="24"/>
        </w:rPr>
        <w:t xml:space="preserve"> calcium 10mg/tab</w:t>
      </w:r>
    </w:p>
    <w:p w14:paraId="1E5A4444" w14:textId="77777777" w:rsidR="00DE3E79" w:rsidRDefault="008A03DF">
      <w:pPr>
        <w:rPr>
          <w:rFonts w:cs="Times New Roman"/>
          <w:szCs w:val="24"/>
        </w:rPr>
      </w:pPr>
      <w:r>
        <w:rPr>
          <w:rFonts w:cs="Times New Roman"/>
          <w:szCs w:val="24"/>
        </w:rPr>
        <w:t>Dosage: 1-2 tab daily, max 2 tab/day</w:t>
      </w:r>
    </w:p>
    <w:p w14:paraId="07F99483" w14:textId="77777777" w:rsidR="00DE3E79" w:rsidRDefault="008A03DF">
      <w:pPr>
        <w:rPr>
          <w:rFonts w:cs="Times New Roman"/>
          <w:szCs w:val="24"/>
        </w:rPr>
      </w:pPr>
      <w:r>
        <w:rPr>
          <w:rFonts w:cs="Times New Roman"/>
          <w:szCs w:val="24"/>
        </w:rPr>
        <w:t xml:space="preserve">CI: </w:t>
      </w:r>
      <w:r>
        <w:rPr>
          <w:rFonts w:cs="Times New Roman"/>
          <w:kern w:val="0"/>
          <w:szCs w:val="24"/>
        </w:rPr>
        <w:t>persistent elevation of serum transaminases, active liver disease</w:t>
      </w:r>
    </w:p>
    <w:p w14:paraId="0CC314B9" w14:textId="77777777" w:rsidR="00DE3E79" w:rsidRDefault="008A03DF">
      <w:pPr>
        <w:rPr>
          <w:rFonts w:cs="Times New Roman"/>
          <w:szCs w:val="24"/>
        </w:rPr>
      </w:pPr>
      <w:r>
        <w:rPr>
          <w:rFonts w:cs="Times New Roman"/>
          <w:szCs w:val="24"/>
        </w:rPr>
        <w:t>AE: d</w:t>
      </w:r>
      <w:r>
        <w:rPr>
          <w:rFonts w:cs="Times New Roman"/>
          <w:kern w:val="0"/>
          <w:szCs w:val="24"/>
        </w:rPr>
        <w:t>iarrhea, indigestion, nausea</w:t>
      </w:r>
    </w:p>
    <w:p w14:paraId="32FEBA5A" w14:textId="77777777" w:rsidR="00DE3E79" w:rsidRDefault="008A03DF">
      <w:pPr>
        <w:rPr>
          <w:rFonts w:cs="Times New Roman"/>
          <w:szCs w:val="24"/>
        </w:rPr>
      </w:pPr>
      <w:r>
        <w:rPr>
          <w:rFonts w:cs="Times New Roman"/>
          <w:szCs w:val="24"/>
        </w:rPr>
        <w:t>Category: X</w:t>
      </w:r>
    </w:p>
    <w:p w14:paraId="713FCA8F"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C10BX03</w:t>
      </w:r>
    </w:p>
    <w:p w14:paraId="374AD52C" w14:textId="77777777" w:rsidR="00DE3E79" w:rsidRDefault="008A03DF">
      <w:pPr>
        <w:widowControl/>
        <w:rPr>
          <w:rFonts w:cs="Times New Roman"/>
          <w:szCs w:val="24"/>
        </w:rPr>
      </w:pPr>
      <w:r>
        <w:br w:type="page"/>
      </w:r>
    </w:p>
    <w:p w14:paraId="4CE0D153" w14:textId="77777777" w:rsidR="00DE3E79" w:rsidRDefault="008A03DF">
      <w:pPr>
        <w:pStyle w:val="1"/>
        <w:spacing w:line="240" w:lineRule="auto"/>
        <w:rPr>
          <w:rFonts w:ascii="Times New Roman" w:eastAsia="標楷體" w:hAnsi="Times New Roman" w:cs="Times New Roman"/>
          <w:sz w:val="28"/>
          <w:szCs w:val="28"/>
        </w:rPr>
      </w:pPr>
      <w:bookmarkStart w:id="407" w:name="_Toc206178449"/>
      <w:bookmarkStart w:id="408" w:name="_Toc56173499"/>
      <w:bookmarkStart w:id="409" w:name="_Toc56170053"/>
      <w:bookmarkStart w:id="410" w:name="_Toc56157831"/>
      <w:bookmarkStart w:id="411" w:name="_Toc50972404"/>
      <w:r>
        <w:rPr>
          <w:rFonts w:ascii="Times New Roman" w:eastAsia="標楷體" w:hAnsi="Times New Roman" w:cs="Times New Roman"/>
          <w:sz w:val="28"/>
          <w:szCs w:val="28"/>
        </w:rPr>
        <w:t xml:space="preserve">4. </w:t>
      </w:r>
      <w:hyperlink r:id="rId195">
        <w:r>
          <w:rPr>
            <w:rFonts w:ascii="Times New Roman" w:eastAsia="標楷體" w:hAnsi="Times New Roman" w:cs="Times New Roman"/>
            <w:sz w:val="28"/>
            <w:szCs w:val="28"/>
          </w:rPr>
          <w:t>DERMATOLOGICALS</w:t>
        </w:r>
        <w:bookmarkEnd w:id="407"/>
      </w:hyperlink>
      <w:bookmarkEnd w:id="408"/>
      <w:bookmarkEnd w:id="409"/>
      <w:bookmarkEnd w:id="410"/>
      <w:bookmarkEnd w:id="411"/>
    </w:p>
    <w:p w14:paraId="67CB3CE9" w14:textId="77777777" w:rsidR="00DE3E79" w:rsidRDefault="008A03DF">
      <w:pPr>
        <w:pStyle w:val="2"/>
        <w:spacing w:line="240" w:lineRule="auto"/>
        <w:rPr>
          <w:rFonts w:eastAsia="標楷體"/>
          <w:b w:val="0"/>
          <w:sz w:val="24"/>
          <w:szCs w:val="24"/>
        </w:rPr>
      </w:pPr>
      <w:bookmarkStart w:id="412" w:name="_Toc206178450"/>
      <w:bookmarkStart w:id="413" w:name="_Toc56173500"/>
      <w:bookmarkStart w:id="414" w:name="_Toc56170054"/>
      <w:bookmarkStart w:id="415" w:name="_Toc56157832"/>
      <w:bookmarkStart w:id="416" w:name="_Toc50972405"/>
      <w:r>
        <w:rPr>
          <w:rFonts w:ascii="Times New Roman" w:eastAsia="標楷體" w:hAnsi="Times New Roman" w:cs="Times New Roman"/>
          <w:b w:val="0"/>
          <w:sz w:val="24"/>
          <w:szCs w:val="24"/>
        </w:rPr>
        <w:t xml:space="preserve">D01. </w:t>
      </w:r>
      <w:hyperlink r:id="rId196">
        <w:r>
          <w:rPr>
            <w:rFonts w:ascii="Times New Roman" w:eastAsia="標楷體" w:hAnsi="Times New Roman" w:cs="Times New Roman"/>
            <w:b w:val="0"/>
            <w:sz w:val="24"/>
            <w:szCs w:val="24"/>
          </w:rPr>
          <w:t>ANTIFUNGALS FOR DERMATOLOGICAL USE</w:t>
        </w:r>
        <w:bookmarkEnd w:id="412"/>
      </w:hyperlink>
      <w:bookmarkEnd w:id="413"/>
      <w:bookmarkEnd w:id="414"/>
      <w:bookmarkEnd w:id="415"/>
      <w:bookmarkEnd w:id="416"/>
    </w:p>
    <w:p w14:paraId="7AEC95BA" w14:textId="77777777" w:rsidR="00DE3E79" w:rsidRDefault="008A03DF">
      <w:pPr>
        <w:pStyle w:val="3"/>
        <w:spacing w:line="240" w:lineRule="auto"/>
        <w:rPr>
          <w:rFonts w:eastAsia="標楷體"/>
          <w:b w:val="0"/>
          <w:sz w:val="24"/>
          <w:szCs w:val="24"/>
        </w:rPr>
      </w:pPr>
      <w:bookmarkStart w:id="417" w:name="_Toc206178451"/>
      <w:bookmarkStart w:id="418" w:name="_Toc56173501"/>
      <w:bookmarkStart w:id="419" w:name="_Toc56170055"/>
      <w:bookmarkStart w:id="420" w:name="_Toc56157833"/>
      <w:bookmarkStart w:id="421" w:name="_Toc50972406"/>
      <w:r>
        <w:rPr>
          <w:rFonts w:ascii="Times New Roman" w:eastAsia="標楷體" w:hAnsi="Times New Roman" w:cs="Times New Roman"/>
          <w:b w:val="0"/>
          <w:sz w:val="24"/>
          <w:szCs w:val="24"/>
        </w:rPr>
        <w:t xml:space="preserve">A. </w:t>
      </w:r>
      <w:hyperlink r:id="rId197">
        <w:r>
          <w:rPr>
            <w:rFonts w:ascii="Times New Roman" w:eastAsia="標楷體" w:hAnsi="Times New Roman" w:cs="Times New Roman"/>
            <w:b w:val="0"/>
            <w:sz w:val="24"/>
            <w:szCs w:val="24"/>
          </w:rPr>
          <w:t>ANTIFUNGALS FOR TOPICAL USE</w:t>
        </w:r>
        <w:bookmarkEnd w:id="417"/>
      </w:hyperlink>
      <w:bookmarkEnd w:id="418"/>
      <w:bookmarkEnd w:id="419"/>
      <w:bookmarkEnd w:id="420"/>
      <w:bookmarkEnd w:id="421"/>
    </w:p>
    <w:p w14:paraId="25D86A81" w14:textId="77777777" w:rsidR="00DE3E79" w:rsidRDefault="003614AE">
      <w:pPr>
        <w:spacing w:after="180"/>
        <w:rPr>
          <w:rFonts w:cs="Times New Roman"/>
          <w:szCs w:val="24"/>
        </w:rPr>
      </w:pPr>
      <w:hyperlink r:id="rId198">
        <w:r w:rsidR="008A03DF">
          <w:rPr>
            <w:rFonts w:cs="Times New Roman"/>
            <w:i/>
            <w:szCs w:val="24"/>
          </w:rPr>
          <w:t>Imidazole and triazole derivatives</w:t>
        </w:r>
      </w:hyperlink>
    </w:p>
    <w:p w14:paraId="07A157DB" w14:textId="77777777" w:rsidR="00374E78" w:rsidRPr="00826020" w:rsidRDefault="00374E78" w:rsidP="00374E78">
      <w:pPr>
        <w:rPr>
          <w:rFonts w:cs="Times New Roman"/>
          <w:szCs w:val="24"/>
        </w:rPr>
      </w:pPr>
      <w:r w:rsidRPr="00826020">
        <w:rPr>
          <w:rFonts w:cs="Times New Roman"/>
          <w:b/>
          <w:szCs w:val="24"/>
        </w:rPr>
        <w:t>Antifungal</w:t>
      </w:r>
      <w:r w:rsidRPr="00826020">
        <w:rPr>
          <w:rFonts w:cs="Times New Roman"/>
          <w:b/>
          <w:szCs w:val="24"/>
        </w:rPr>
        <w:fldChar w:fldCharType="begin"/>
      </w:r>
      <w:r w:rsidRPr="00826020">
        <w:instrText xml:space="preserve"> XE "</w:instrText>
      </w:r>
      <w:r w:rsidRPr="00826020">
        <w:rPr>
          <w:rFonts w:cs="Times New Roman"/>
          <w:b/>
          <w:szCs w:val="24"/>
        </w:rPr>
        <w:instrText>Antifungal</w:instrText>
      </w:r>
      <w:r w:rsidRPr="00826020">
        <w:instrText xml:space="preserve">" </w:instrText>
      </w:r>
      <w:r w:rsidRPr="00826020">
        <w:rPr>
          <w:rFonts w:cs="Times New Roman"/>
          <w:b/>
          <w:szCs w:val="24"/>
        </w:rPr>
        <w:fldChar w:fldCharType="end"/>
      </w:r>
      <w:r w:rsidRPr="00826020">
        <w:rPr>
          <w:rFonts w:cs="Times New Roman"/>
          <w:b/>
          <w:szCs w:val="24"/>
        </w:rPr>
        <w:t xml:space="preserve"> </w:t>
      </w:r>
      <w:r w:rsidRPr="00826020">
        <w:rPr>
          <w:rFonts w:cs="Times New Roman"/>
          <w:szCs w:val="24"/>
        </w:rPr>
        <w:t>[MICE02]</w:t>
      </w:r>
    </w:p>
    <w:p w14:paraId="53B4202F" w14:textId="77777777" w:rsidR="00374E78" w:rsidRPr="00826020" w:rsidRDefault="00374E78" w:rsidP="00374E78">
      <w:pPr>
        <w:rPr>
          <w:rFonts w:cs="Times New Roman"/>
          <w:szCs w:val="24"/>
        </w:rPr>
      </w:pPr>
      <w:r w:rsidRPr="00826020">
        <w:rPr>
          <w:rFonts w:cs="Times New Roman"/>
          <w:szCs w:val="24"/>
        </w:rPr>
        <w:t>Rx: Miconazole</w:t>
      </w:r>
      <w:r w:rsidRPr="00826020">
        <w:rPr>
          <w:rFonts w:cs="Times New Roman"/>
          <w:szCs w:val="24"/>
        </w:rPr>
        <w:fldChar w:fldCharType="begin"/>
      </w:r>
      <w:r w:rsidRPr="00826020">
        <w:instrText xml:space="preserve"> XE "</w:instrText>
      </w:r>
      <w:r w:rsidRPr="00826020">
        <w:rPr>
          <w:rFonts w:cs="Times New Roman"/>
          <w:szCs w:val="24"/>
        </w:rPr>
        <w:instrText>Miconazole</w:instrText>
      </w:r>
      <w:r w:rsidRPr="00826020">
        <w:instrText xml:space="preserve">" </w:instrText>
      </w:r>
      <w:r w:rsidRPr="00826020">
        <w:rPr>
          <w:rFonts w:cs="Times New Roman"/>
          <w:szCs w:val="24"/>
        </w:rPr>
        <w:fldChar w:fldCharType="end"/>
      </w:r>
      <w:r w:rsidRPr="00826020">
        <w:rPr>
          <w:rFonts w:cs="Times New Roman"/>
          <w:szCs w:val="24"/>
        </w:rPr>
        <w:t xml:space="preserve"> nitrate cream 20mg/gm</w:t>
      </w:r>
      <w:r w:rsidRPr="00826020">
        <w:rPr>
          <w:rFonts w:cs="Times New Roman" w:hint="eastAsia"/>
          <w:szCs w:val="24"/>
        </w:rPr>
        <w:t>,</w:t>
      </w:r>
      <w:r w:rsidRPr="00826020">
        <w:rPr>
          <w:rFonts w:cs="Times New Roman"/>
          <w:szCs w:val="24"/>
        </w:rPr>
        <w:t xml:space="preserve"> 10gm</w:t>
      </w:r>
      <w:r w:rsidRPr="00826020">
        <w:rPr>
          <w:rFonts w:cs="Times New Roman" w:hint="eastAsia"/>
          <w:szCs w:val="24"/>
        </w:rPr>
        <w:t>/tube</w:t>
      </w:r>
    </w:p>
    <w:p w14:paraId="40438AAF" w14:textId="77777777" w:rsidR="00374E78" w:rsidRPr="00826020" w:rsidRDefault="00374E78" w:rsidP="00374E78">
      <w:pPr>
        <w:rPr>
          <w:szCs w:val="24"/>
        </w:rPr>
      </w:pPr>
      <w:r w:rsidRPr="00826020">
        <w:rPr>
          <w:rFonts w:cs="Times New Roman"/>
          <w:szCs w:val="24"/>
        </w:rPr>
        <w:t>Dosage:</w:t>
      </w:r>
      <w:r w:rsidRPr="00826020">
        <w:rPr>
          <w:rFonts w:cs="Times New Roman" w:hint="eastAsia"/>
          <w:szCs w:val="24"/>
        </w:rPr>
        <w:t xml:space="preserve"> bid for topical use, max twice daily</w:t>
      </w:r>
    </w:p>
    <w:p w14:paraId="7A2C2CB8" w14:textId="77777777" w:rsidR="00374E78" w:rsidRPr="00826020" w:rsidRDefault="00374E78" w:rsidP="00374E78">
      <w:pPr>
        <w:rPr>
          <w:szCs w:val="24"/>
        </w:rPr>
      </w:pPr>
      <w:r w:rsidRPr="00826020">
        <w:rPr>
          <w:rFonts w:cs="Times New Roman"/>
          <w:szCs w:val="24"/>
        </w:rPr>
        <w:t>AE:</w:t>
      </w:r>
      <w:r w:rsidRPr="00826020">
        <w:rPr>
          <w:rFonts w:cs="Times New Roman" w:hint="eastAsia"/>
          <w:szCs w:val="24"/>
        </w:rPr>
        <w:t xml:space="preserve"> dermatitis</w:t>
      </w:r>
    </w:p>
    <w:p w14:paraId="0BBC842F" w14:textId="77777777" w:rsidR="00374E78" w:rsidRPr="00826020" w:rsidRDefault="00374E78" w:rsidP="00374E78">
      <w:pPr>
        <w:rPr>
          <w:szCs w:val="24"/>
        </w:rPr>
      </w:pPr>
      <w:r w:rsidRPr="00826020">
        <w:rPr>
          <w:rFonts w:cs="Times New Roman"/>
          <w:szCs w:val="24"/>
        </w:rPr>
        <w:t>Note:</w:t>
      </w:r>
      <w:r w:rsidRPr="00826020">
        <w:rPr>
          <w:rFonts w:cs="Times New Roman" w:hint="eastAsia"/>
          <w:szCs w:val="24"/>
        </w:rPr>
        <w:t xml:space="preserve"> </w:t>
      </w:r>
      <w:r w:rsidRPr="00826020">
        <w:rPr>
          <w:rFonts w:cs="Times New Roman"/>
          <w:kern w:val="0"/>
          <w:szCs w:val="24"/>
        </w:rPr>
        <w:t>avoid contact with eyes</w:t>
      </w:r>
    </w:p>
    <w:p w14:paraId="5A27C3EF" w14:textId="77777777" w:rsidR="00374E78" w:rsidRPr="00826020" w:rsidRDefault="00374E78" w:rsidP="00374E78">
      <w:pPr>
        <w:rPr>
          <w:szCs w:val="24"/>
        </w:rPr>
      </w:pPr>
      <w:r w:rsidRPr="00826020">
        <w:rPr>
          <w:rFonts w:cs="Times New Roman"/>
          <w:szCs w:val="24"/>
        </w:rPr>
        <w:t>Category:</w:t>
      </w:r>
      <w:r w:rsidRPr="00826020">
        <w:rPr>
          <w:rFonts w:cs="Times New Roman" w:hint="eastAsia"/>
          <w:szCs w:val="24"/>
        </w:rPr>
        <w:t xml:space="preserve"> C</w:t>
      </w:r>
    </w:p>
    <w:p w14:paraId="55D4CD37" w14:textId="77777777" w:rsidR="00374E78" w:rsidRDefault="00374E78" w:rsidP="00374E78">
      <w:pPr>
        <w:rPr>
          <w:rFonts w:cs="Times New Roman"/>
          <w:szCs w:val="24"/>
        </w:rPr>
      </w:pPr>
      <w:r w:rsidRPr="00826020">
        <w:rPr>
          <w:rFonts w:cs="Times New Roman"/>
          <w:szCs w:val="24"/>
        </w:rPr>
        <w:t>ATC code: D01AC02</w:t>
      </w:r>
    </w:p>
    <w:p w14:paraId="0576FC6C" w14:textId="77777777" w:rsidR="00374E78" w:rsidRDefault="00374E78" w:rsidP="00374E78">
      <w:pPr>
        <w:rPr>
          <w:rFonts w:cs="Times New Roman"/>
          <w:szCs w:val="24"/>
        </w:rPr>
      </w:pPr>
    </w:p>
    <w:p w14:paraId="7A7A981F" w14:textId="5FD18F65" w:rsidR="00DE3E79" w:rsidRDefault="008A03DF" w:rsidP="00374E78">
      <w:pPr>
        <w:rPr>
          <w:rFonts w:cs="Times New Roman"/>
          <w:szCs w:val="24"/>
        </w:rPr>
      </w:pPr>
      <w:r>
        <w:rPr>
          <w:rFonts w:cs="Times New Roman"/>
          <w:b/>
          <w:szCs w:val="24"/>
        </w:rPr>
        <w:t>Lomexin</w:t>
      </w:r>
      <w:r>
        <w:fldChar w:fldCharType="begin"/>
      </w:r>
      <w:r>
        <w:rPr>
          <w:rFonts w:cs="Times New Roman"/>
          <w:b/>
          <w:szCs w:val="24"/>
        </w:rPr>
        <w:instrText xml:space="preserve"> XE "Lomexin " </w:instrText>
      </w:r>
      <w:r>
        <w:rPr>
          <w:rFonts w:cs="Times New Roman"/>
          <w:b/>
          <w:szCs w:val="24"/>
        </w:rPr>
        <w:fldChar w:fldCharType="end"/>
      </w:r>
      <w:r>
        <w:rPr>
          <w:rFonts w:cs="Times New Roman"/>
          <w:b/>
          <w:szCs w:val="24"/>
        </w:rPr>
        <w:t xml:space="preserve"> </w:t>
      </w:r>
      <w:r>
        <w:rPr>
          <w:rFonts w:cs="Times New Roman"/>
          <w:szCs w:val="24"/>
        </w:rPr>
        <w:t>[FENE01]</w:t>
      </w:r>
    </w:p>
    <w:p w14:paraId="4C2AE57B" w14:textId="6F9A2767" w:rsidR="00DE3E79" w:rsidRDefault="008A03DF">
      <w:pPr>
        <w:rPr>
          <w:rFonts w:cs="Times New Roman"/>
          <w:szCs w:val="24"/>
        </w:rPr>
      </w:pPr>
      <w:r>
        <w:rPr>
          <w:rFonts w:cs="Times New Roman"/>
          <w:szCs w:val="24"/>
        </w:rPr>
        <w:t>Rx: Fenticonazole nitrate</w:t>
      </w:r>
      <w:r>
        <w:fldChar w:fldCharType="begin"/>
      </w:r>
      <w:r>
        <w:rPr>
          <w:rFonts w:cs="Times New Roman"/>
          <w:szCs w:val="24"/>
        </w:rPr>
        <w:instrText xml:space="preserve"> XE " Fenticonazole " </w:instrText>
      </w:r>
      <w:r>
        <w:rPr>
          <w:rFonts w:cs="Times New Roman"/>
          <w:szCs w:val="24"/>
        </w:rPr>
        <w:fldChar w:fldCharType="end"/>
      </w:r>
      <w:r>
        <w:rPr>
          <w:rFonts w:cs="Times New Roman"/>
          <w:szCs w:val="24"/>
        </w:rPr>
        <w:t xml:space="preserve"> 20mg/ml, 15ml/bot</w:t>
      </w:r>
    </w:p>
    <w:p w14:paraId="24B28237" w14:textId="77777777" w:rsidR="00DE3E79" w:rsidRDefault="008A03DF">
      <w:pPr>
        <w:rPr>
          <w:szCs w:val="24"/>
        </w:rPr>
      </w:pPr>
      <w:r>
        <w:rPr>
          <w:rFonts w:cs="Times New Roman"/>
          <w:szCs w:val="24"/>
        </w:rPr>
        <w:t>Dosage: 1-2times/day for topical use</w:t>
      </w:r>
    </w:p>
    <w:p w14:paraId="6F3A4C59" w14:textId="77777777" w:rsidR="00DE3E79" w:rsidRDefault="008A03DF">
      <w:pPr>
        <w:rPr>
          <w:rFonts w:cs="Times New Roman"/>
          <w:szCs w:val="24"/>
        </w:rPr>
      </w:pPr>
      <w:r>
        <w:rPr>
          <w:rFonts w:cs="Times New Roman"/>
          <w:szCs w:val="24"/>
        </w:rPr>
        <w:t xml:space="preserve">AE: </w:t>
      </w:r>
      <w:r>
        <w:rPr>
          <w:rFonts w:cs="Times New Roman"/>
          <w:kern w:val="0"/>
          <w:szCs w:val="24"/>
        </w:rPr>
        <w:t>Slight erythematous reaction, slight burning sensation</w:t>
      </w:r>
    </w:p>
    <w:p w14:paraId="2A8FE067" w14:textId="77777777" w:rsidR="00DE3E79" w:rsidRDefault="008A03DF">
      <w:pPr>
        <w:rPr>
          <w:rFonts w:cs="Times New Roman"/>
          <w:szCs w:val="24"/>
        </w:rPr>
      </w:pPr>
      <w:r>
        <w:rPr>
          <w:rFonts w:cs="Times New Roman"/>
          <w:szCs w:val="24"/>
        </w:rPr>
        <w:t xml:space="preserve">Note: </w:t>
      </w:r>
      <w:r>
        <w:rPr>
          <w:rFonts w:cs="Times New Roman"/>
          <w:kern w:val="0"/>
          <w:szCs w:val="24"/>
        </w:rPr>
        <w:t>not contact with eyes</w:t>
      </w:r>
    </w:p>
    <w:p w14:paraId="6CA0A2D0" w14:textId="77777777" w:rsidR="00DE3E79" w:rsidRDefault="008A03DF">
      <w:pPr>
        <w:rPr>
          <w:szCs w:val="24"/>
        </w:rPr>
      </w:pPr>
      <w:r>
        <w:rPr>
          <w:rFonts w:cs="Times New Roman"/>
          <w:szCs w:val="24"/>
        </w:rPr>
        <w:t>Category: C</w:t>
      </w:r>
    </w:p>
    <w:p w14:paraId="6992E5C5"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D01AC12</w:t>
      </w:r>
    </w:p>
    <w:p w14:paraId="43859919" w14:textId="77777777" w:rsidR="00DE3E79" w:rsidRDefault="00DE3E79">
      <w:pPr>
        <w:rPr>
          <w:rFonts w:cs="Times New Roman"/>
          <w:szCs w:val="24"/>
        </w:rPr>
      </w:pPr>
    </w:p>
    <w:p w14:paraId="774F2873" w14:textId="07E6966E" w:rsidR="00DE3E79" w:rsidRDefault="008A03DF">
      <w:pPr>
        <w:rPr>
          <w:rFonts w:cs="Times New Roman"/>
          <w:szCs w:val="24"/>
        </w:rPr>
      </w:pPr>
      <w:r>
        <w:rPr>
          <w:rFonts w:cs="Times New Roman"/>
          <w:b/>
          <w:szCs w:val="24"/>
        </w:rPr>
        <w:t>Fucon Cream</w:t>
      </w:r>
      <w:r>
        <w:fldChar w:fldCharType="begin"/>
      </w:r>
      <w:r>
        <w:rPr>
          <w:rFonts w:cs="Times New Roman"/>
          <w:b/>
          <w:szCs w:val="24"/>
        </w:rPr>
        <w:instrText xml:space="preserve"> XE "Fucon Cream " </w:instrText>
      </w:r>
      <w:r>
        <w:rPr>
          <w:rFonts w:cs="Times New Roman"/>
          <w:b/>
          <w:szCs w:val="24"/>
        </w:rPr>
        <w:fldChar w:fldCharType="end"/>
      </w:r>
      <w:r>
        <w:rPr>
          <w:rFonts w:cs="Times New Roman"/>
          <w:b/>
          <w:szCs w:val="24"/>
        </w:rPr>
        <w:t xml:space="preserve"> </w:t>
      </w:r>
      <w:r>
        <w:rPr>
          <w:rFonts w:cs="Times New Roman"/>
          <w:szCs w:val="24"/>
        </w:rPr>
        <w:t>[ECOE06]</w:t>
      </w:r>
    </w:p>
    <w:p w14:paraId="32CFB1D9" w14:textId="22480CB6" w:rsidR="00DE3E79" w:rsidRDefault="008A03DF">
      <w:pPr>
        <w:rPr>
          <w:rFonts w:cs="Times New Roman"/>
          <w:szCs w:val="24"/>
        </w:rPr>
      </w:pPr>
      <w:r>
        <w:rPr>
          <w:rFonts w:cs="Times New Roman"/>
          <w:szCs w:val="24"/>
        </w:rPr>
        <w:t>Rx: Econazole</w:t>
      </w:r>
      <w:r>
        <w:fldChar w:fldCharType="begin"/>
      </w:r>
      <w:r>
        <w:rPr>
          <w:rFonts w:cs="Times New Roman"/>
          <w:szCs w:val="24"/>
        </w:rPr>
        <w:instrText xml:space="preserve"> XE "Econazole " </w:instrText>
      </w:r>
      <w:r>
        <w:rPr>
          <w:rFonts w:cs="Times New Roman"/>
          <w:szCs w:val="24"/>
        </w:rPr>
        <w:fldChar w:fldCharType="end"/>
      </w:r>
      <w:r>
        <w:rPr>
          <w:rFonts w:cs="Times New Roman"/>
          <w:szCs w:val="24"/>
        </w:rPr>
        <w:t xml:space="preserve"> nitrate 10mg + Triamcinolone acetonide</w:t>
      </w:r>
      <w:r>
        <w:fldChar w:fldCharType="begin"/>
      </w:r>
      <w:r>
        <w:rPr>
          <w:rFonts w:cs="Times New Roman"/>
          <w:szCs w:val="24"/>
        </w:rPr>
        <w:instrText xml:space="preserve"> XE "Triamcinolone acetonide " </w:instrText>
      </w:r>
      <w:r>
        <w:rPr>
          <w:rFonts w:cs="Times New Roman"/>
          <w:szCs w:val="24"/>
        </w:rPr>
        <w:fldChar w:fldCharType="end"/>
      </w:r>
      <w:r>
        <w:rPr>
          <w:rFonts w:cs="Times New Roman"/>
          <w:szCs w:val="24"/>
        </w:rPr>
        <w:t xml:space="preserve"> 1mg/g, 15g/tube</w:t>
      </w:r>
    </w:p>
    <w:p w14:paraId="64E6A53A" w14:textId="77777777" w:rsidR="00DE3E79" w:rsidRDefault="008A03DF">
      <w:pPr>
        <w:rPr>
          <w:szCs w:val="24"/>
        </w:rPr>
      </w:pPr>
      <w:r>
        <w:rPr>
          <w:rFonts w:cs="Times New Roman"/>
          <w:szCs w:val="24"/>
        </w:rPr>
        <w:t>Dosage: tid for topical use, max 3 times/day</w:t>
      </w:r>
    </w:p>
    <w:p w14:paraId="7F5D8246" w14:textId="77777777" w:rsidR="00DE3E79" w:rsidRDefault="008A03DF">
      <w:pPr>
        <w:rPr>
          <w:rFonts w:cs="Times New Roman"/>
          <w:szCs w:val="24"/>
        </w:rPr>
      </w:pPr>
      <w:r>
        <w:rPr>
          <w:rFonts w:cs="Times New Roman"/>
          <w:szCs w:val="24"/>
        </w:rPr>
        <w:t xml:space="preserve">AE: </w:t>
      </w:r>
      <w:r>
        <w:rPr>
          <w:rFonts w:cs="Times New Roman"/>
          <w:kern w:val="0"/>
          <w:szCs w:val="24"/>
        </w:rPr>
        <w:t>itching</w:t>
      </w:r>
    </w:p>
    <w:p w14:paraId="415BC053" w14:textId="77777777" w:rsidR="00DE3E79" w:rsidRDefault="008A03DF">
      <w:pPr>
        <w:rPr>
          <w:rFonts w:cs="Times New Roman"/>
          <w:szCs w:val="24"/>
        </w:rPr>
      </w:pPr>
      <w:r>
        <w:rPr>
          <w:rFonts w:cs="Times New Roman"/>
          <w:szCs w:val="24"/>
        </w:rPr>
        <w:t xml:space="preserve">Note: </w:t>
      </w:r>
      <w:r>
        <w:rPr>
          <w:rFonts w:cs="Times New Roman"/>
          <w:kern w:val="0"/>
          <w:szCs w:val="24"/>
        </w:rPr>
        <w:t>not contact with eyes</w:t>
      </w:r>
    </w:p>
    <w:p w14:paraId="77EE0498" w14:textId="77777777" w:rsidR="00DE3E79" w:rsidRDefault="008A03DF">
      <w:pPr>
        <w:rPr>
          <w:szCs w:val="24"/>
        </w:rPr>
      </w:pPr>
      <w:r>
        <w:rPr>
          <w:rFonts w:cs="Times New Roman"/>
          <w:szCs w:val="24"/>
        </w:rPr>
        <w:t>Category: C</w:t>
      </w:r>
    </w:p>
    <w:p w14:paraId="01333043"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D01AC20</w:t>
      </w:r>
    </w:p>
    <w:p w14:paraId="23CF2354" w14:textId="77777777" w:rsidR="00DE3E79" w:rsidRDefault="00DE3E79">
      <w:pPr>
        <w:rPr>
          <w:rFonts w:cs="Times New Roman"/>
          <w:szCs w:val="24"/>
        </w:rPr>
      </w:pPr>
    </w:p>
    <w:p w14:paraId="6ACB8256" w14:textId="002CB943" w:rsidR="006159F6" w:rsidRPr="006159F6" w:rsidRDefault="003614AE" w:rsidP="006159F6">
      <w:pPr>
        <w:spacing w:after="180"/>
        <w:rPr>
          <w:rFonts w:cs="Times New Roman"/>
          <w:i/>
          <w:szCs w:val="24"/>
        </w:rPr>
      </w:pPr>
      <w:hyperlink r:id="rId199">
        <w:r w:rsidR="006159F6" w:rsidRPr="006159F6">
          <w:rPr>
            <w:rFonts w:cs="Times New Roman"/>
            <w:i/>
            <w:szCs w:val="24"/>
          </w:rPr>
          <w:t>Other antifungals for topical use</w:t>
        </w:r>
      </w:hyperlink>
    </w:p>
    <w:p w14:paraId="5C8B0EB4" w14:textId="774BB70B" w:rsidR="00DE3E79" w:rsidRDefault="008A03DF">
      <w:pPr>
        <w:rPr>
          <w:rFonts w:cs="Times New Roman"/>
          <w:szCs w:val="24"/>
        </w:rPr>
      </w:pPr>
      <w:r>
        <w:rPr>
          <w:rFonts w:cs="Times New Roman"/>
          <w:b/>
          <w:szCs w:val="24"/>
        </w:rPr>
        <w:t>Salic Ointment</w:t>
      </w:r>
      <w:r>
        <w:fldChar w:fldCharType="begin"/>
      </w:r>
      <w:r>
        <w:rPr>
          <w:rFonts w:cs="Times New Roman"/>
          <w:b/>
          <w:szCs w:val="24"/>
        </w:rPr>
        <w:instrText xml:space="preserve"> XE " Salic Ointment " </w:instrText>
      </w:r>
      <w:r>
        <w:rPr>
          <w:rFonts w:cs="Times New Roman"/>
          <w:b/>
          <w:szCs w:val="24"/>
        </w:rPr>
        <w:fldChar w:fldCharType="end"/>
      </w:r>
      <w:r>
        <w:rPr>
          <w:rFonts w:cs="Times New Roman"/>
          <w:b/>
          <w:szCs w:val="24"/>
        </w:rPr>
        <w:t xml:space="preserve"> </w:t>
      </w:r>
      <w:r>
        <w:rPr>
          <w:rFonts w:cs="Times New Roman"/>
          <w:szCs w:val="24"/>
        </w:rPr>
        <w:t>[SALE03]</w:t>
      </w:r>
    </w:p>
    <w:p w14:paraId="5DBFF5C7" w14:textId="4AF0DF21" w:rsidR="00DE3E79" w:rsidRDefault="008A03DF">
      <w:pPr>
        <w:rPr>
          <w:rFonts w:cs="Times New Roman"/>
          <w:szCs w:val="24"/>
        </w:rPr>
      </w:pPr>
      <w:r>
        <w:rPr>
          <w:rFonts w:cs="Times New Roman"/>
          <w:szCs w:val="24"/>
        </w:rPr>
        <w:t>Rx:</w:t>
      </w:r>
      <w:r>
        <w:rPr>
          <w:rFonts w:cs="Times New Roman"/>
          <w:color w:val="000000"/>
          <w:shd w:val="clear" w:color="auto" w:fill="FFFFFF"/>
        </w:rPr>
        <w:t xml:space="preserve"> Salicylic acid </w:t>
      </w:r>
      <w:r>
        <w:fldChar w:fldCharType="begin"/>
      </w:r>
      <w:r>
        <w:rPr>
          <w:rFonts w:cs="Times New Roman"/>
          <w:color w:val="000000"/>
          <w:shd w:val="clear" w:color="auto" w:fill="FFFFFF"/>
        </w:rPr>
        <w:instrText xml:space="preserve"> XE "Salicylic acid " </w:instrText>
      </w:r>
      <w:r>
        <w:rPr>
          <w:rFonts w:cs="Times New Roman"/>
          <w:color w:val="000000"/>
          <w:shd w:val="clear" w:color="auto" w:fill="FFFFFF"/>
        </w:rPr>
        <w:fldChar w:fldCharType="end"/>
      </w:r>
      <w:r>
        <w:rPr>
          <w:rFonts w:cs="Times New Roman"/>
          <w:color w:val="000000"/>
          <w:shd w:val="clear" w:color="auto" w:fill="FFFFFF"/>
        </w:rPr>
        <w:t>25mg/gm, 10gm/</w:t>
      </w:r>
      <w:r>
        <w:rPr>
          <w:rFonts w:cs="Times New Roman"/>
          <w:szCs w:val="24"/>
        </w:rPr>
        <w:t>tube</w:t>
      </w:r>
    </w:p>
    <w:p w14:paraId="2844C87C" w14:textId="77777777" w:rsidR="00DE3E79" w:rsidRDefault="008A03DF">
      <w:pPr>
        <w:rPr>
          <w:szCs w:val="24"/>
        </w:rPr>
      </w:pPr>
      <w:r>
        <w:rPr>
          <w:rFonts w:cs="Times New Roman"/>
          <w:szCs w:val="24"/>
        </w:rPr>
        <w:t>Dosage: qd-bid for topical use</w:t>
      </w:r>
    </w:p>
    <w:p w14:paraId="71CBF3D1" w14:textId="77777777" w:rsidR="00DE3E79" w:rsidRDefault="008A03DF">
      <w:pPr>
        <w:rPr>
          <w:rFonts w:cs="Times New Roman"/>
          <w:szCs w:val="24"/>
        </w:rPr>
      </w:pPr>
      <w:r>
        <w:rPr>
          <w:rFonts w:cs="Times New Roman"/>
          <w:szCs w:val="24"/>
        </w:rPr>
        <w:t xml:space="preserve">AE: </w:t>
      </w:r>
      <w:r>
        <w:rPr>
          <w:rFonts w:cs="Times New Roman"/>
          <w:kern w:val="0"/>
          <w:szCs w:val="24"/>
        </w:rPr>
        <w:t>Erythema, itching, tingling sensation, salicylic acid reaction (tinnitus, dizziness, nausea, vomiting, etc.)</w:t>
      </w:r>
    </w:p>
    <w:p w14:paraId="385590A9" w14:textId="77777777" w:rsidR="00DE3E79" w:rsidRDefault="008A03DF">
      <w:pPr>
        <w:rPr>
          <w:rFonts w:cs="Times New Roman"/>
          <w:szCs w:val="24"/>
        </w:rPr>
      </w:pPr>
      <w:r>
        <w:rPr>
          <w:rFonts w:cs="Times New Roman"/>
          <w:szCs w:val="24"/>
        </w:rPr>
        <w:t xml:space="preserve">Note: </w:t>
      </w:r>
      <w:r>
        <w:rPr>
          <w:rFonts w:cs="Times New Roman"/>
          <w:kern w:val="0"/>
          <w:szCs w:val="24"/>
        </w:rPr>
        <w:t>not contact with eyes</w:t>
      </w:r>
    </w:p>
    <w:p w14:paraId="459B876C" w14:textId="77777777" w:rsidR="00DE3E79" w:rsidRDefault="008A03DF">
      <w:pPr>
        <w:rPr>
          <w:szCs w:val="24"/>
        </w:rPr>
      </w:pPr>
      <w:r>
        <w:rPr>
          <w:rFonts w:cs="Times New Roman"/>
          <w:szCs w:val="24"/>
        </w:rPr>
        <w:t>Category: C</w:t>
      </w:r>
    </w:p>
    <w:p w14:paraId="7AA726E1"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D01AE12</w:t>
      </w:r>
    </w:p>
    <w:p w14:paraId="750C296C" w14:textId="77777777" w:rsidR="00DE3E79" w:rsidRDefault="00DE3E79">
      <w:pPr>
        <w:rPr>
          <w:rFonts w:cs="Times New Roman"/>
          <w:szCs w:val="24"/>
        </w:rPr>
      </w:pPr>
    </w:p>
    <w:p w14:paraId="6E9DFACF" w14:textId="77777777" w:rsidR="00DE3E79" w:rsidRDefault="008A03DF">
      <w:pPr>
        <w:pStyle w:val="2"/>
        <w:spacing w:line="240" w:lineRule="auto"/>
        <w:rPr>
          <w:rFonts w:ascii="Times New Roman" w:eastAsia="標楷體" w:hAnsi="Times New Roman" w:cs="Times New Roman"/>
          <w:b w:val="0"/>
          <w:sz w:val="24"/>
          <w:szCs w:val="24"/>
        </w:rPr>
      </w:pPr>
      <w:bookmarkStart w:id="422" w:name="_Toc206178452"/>
      <w:bookmarkStart w:id="423" w:name="_Toc56173503"/>
      <w:bookmarkStart w:id="424" w:name="_Toc56170057"/>
      <w:bookmarkStart w:id="425" w:name="_Toc56157835"/>
      <w:bookmarkStart w:id="426" w:name="_Toc50972408"/>
      <w:r>
        <w:rPr>
          <w:rFonts w:ascii="Times New Roman" w:eastAsia="標楷體" w:hAnsi="Times New Roman" w:cs="Times New Roman"/>
          <w:b w:val="0"/>
          <w:sz w:val="24"/>
          <w:szCs w:val="24"/>
        </w:rPr>
        <w:t xml:space="preserve">D02. </w:t>
      </w:r>
      <w:hyperlink r:id="rId200">
        <w:r>
          <w:rPr>
            <w:rFonts w:ascii="Times New Roman" w:eastAsia="標楷體" w:hAnsi="Times New Roman" w:cs="Times New Roman"/>
            <w:b w:val="0"/>
            <w:sz w:val="24"/>
            <w:szCs w:val="24"/>
          </w:rPr>
          <w:t>EMOLLIENTS AND PROTECTIVES</w:t>
        </w:r>
        <w:bookmarkEnd w:id="422"/>
      </w:hyperlink>
      <w:bookmarkEnd w:id="423"/>
      <w:bookmarkEnd w:id="424"/>
      <w:bookmarkEnd w:id="425"/>
      <w:bookmarkEnd w:id="426"/>
    </w:p>
    <w:p w14:paraId="3DABCAAA" w14:textId="77777777" w:rsidR="00DE3E79" w:rsidRDefault="008A03DF">
      <w:pPr>
        <w:pStyle w:val="3"/>
        <w:spacing w:line="240" w:lineRule="auto"/>
        <w:rPr>
          <w:rFonts w:ascii="Times New Roman" w:eastAsia="標楷體" w:hAnsi="Times New Roman" w:cs="Times New Roman"/>
          <w:b w:val="0"/>
          <w:sz w:val="24"/>
          <w:szCs w:val="24"/>
        </w:rPr>
      </w:pPr>
      <w:bookmarkStart w:id="427" w:name="_Toc206178453"/>
      <w:bookmarkStart w:id="428" w:name="_Toc56173504"/>
      <w:bookmarkStart w:id="429" w:name="_Toc56170058"/>
      <w:bookmarkStart w:id="430" w:name="_Toc56157836"/>
      <w:bookmarkStart w:id="431" w:name="_Toc50972409"/>
      <w:r>
        <w:rPr>
          <w:rFonts w:ascii="Times New Roman" w:eastAsia="標楷體" w:hAnsi="Times New Roman" w:cs="Times New Roman"/>
          <w:b w:val="0"/>
          <w:sz w:val="24"/>
          <w:szCs w:val="24"/>
        </w:rPr>
        <w:t xml:space="preserve">A. </w:t>
      </w:r>
      <w:hyperlink r:id="rId201">
        <w:r>
          <w:rPr>
            <w:rFonts w:ascii="Times New Roman" w:eastAsia="標楷體" w:hAnsi="Times New Roman" w:cs="Times New Roman"/>
            <w:b w:val="0"/>
            <w:sz w:val="24"/>
            <w:szCs w:val="24"/>
          </w:rPr>
          <w:t>EMOLLIENTS AND PROTECTIVES</w:t>
        </w:r>
        <w:bookmarkEnd w:id="427"/>
      </w:hyperlink>
      <w:bookmarkEnd w:id="428"/>
      <w:bookmarkEnd w:id="429"/>
      <w:bookmarkEnd w:id="430"/>
      <w:bookmarkEnd w:id="431"/>
      <w:r>
        <w:rPr>
          <w:rFonts w:ascii="Times New Roman" w:eastAsia="標楷體" w:hAnsi="Times New Roman" w:cs="Times New Roman"/>
          <w:b w:val="0"/>
          <w:sz w:val="24"/>
          <w:szCs w:val="24"/>
        </w:rPr>
        <w:t xml:space="preserve"> </w:t>
      </w:r>
    </w:p>
    <w:p w14:paraId="114BAAF0" w14:textId="5CE512EE" w:rsidR="006159F6" w:rsidRDefault="003614AE">
      <w:pPr>
        <w:spacing w:after="180"/>
        <w:rPr>
          <w:rFonts w:cs="Times New Roman"/>
          <w:i/>
          <w:szCs w:val="24"/>
        </w:rPr>
      </w:pPr>
      <w:hyperlink r:id="rId202">
        <w:r w:rsidR="006159F6" w:rsidRPr="006159F6">
          <w:rPr>
            <w:rFonts w:cs="Times New Roman"/>
            <w:i/>
            <w:szCs w:val="24"/>
          </w:rPr>
          <w:t>Zinc products</w:t>
        </w:r>
      </w:hyperlink>
    </w:p>
    <w:p w14:paraId="48A3941B" w14:textId="2B235E54" w:rsidR="006159F6" w:rsidRDefault="001C50C7" w:rsidP="006159F6">
      <w:pPr>
        <w:rPr>
          <w:rFonts w:cs="Times New Roman"/>
          <w:szCs w:val="24"/>
        </w:rPr>
      </w:pPr>
      <w:r>
        <w:rPr>
          <w:rFonts w:cs="Times New Roman"/>
          <w:b/>
          <w:szCs w:val="24"/>
        </w:rPr>
        <w:t>Zinc oxide Oint.</w:t>
      </w:r>
      <w:r w:rsidR="006159F6">
        <w:fldChar w:fldCharType="begin"/>
      </w:r>
      <w:r w:rsidR="006159F6">
        <w:rPr>
          <w:rFonts w:cs="Times New Roman"/>
          <w:b/>
          <w:szCs w:val="24"/>
        </w:rPr>
        <w:instrText xml:space="preserve"> XE "</w:instrText>
      </w:r>
      <w:r w:rsidR="00627F6A">
        <w:rPr>
          <w:rFonts w:cs="Times New Roman"/>
          <w:b/>
          <w:szCs w:val="24"/>
        </w:rPr>
        <w:instrText>Zinc oxide Oint.</w:instrText>
      </w:r>
      <w:r w:rsidR="006159F6">
        <w:rPr>
          <w:rFonts w:cs="Times New Roman"/>
          <w:b/>
          <w:szCs w:val="24"/>
        </w:rPr>
        <w:instrText xml:space="preserve">" </w:instrText>
      </w:r>
      <w:r w:rsidR="006159F6">
        <w:rPr>
          <w:rFonts w:cs="Times New Roman"/>
          <w:b/>
          <w:szCs w:val="24"/>
        </w:rPr>
        <w:fldChar w:fldCharType="end"/>
      </w:r>
      <w:r>
        <w:rPr>
          <w:rFonts w:cs="Times New Roman"/>
          <w:szCs w:val="24"/>
        </w:rPr>
        <w:t xml:space="preserve"> [ZINE00</w:t>
      </w:r>
      <w:r w:rsidR="006159F6">
        <w:rPr>
          <w:rFonts w:cs="Times New Roman"/>
          <w:szCs w:val="24"/>
        </w:rPr>
        <w:t>]</w:t>
      </w:r>
    </w:p>
    <w:p w14:paraId="4675A4A1" w14:textId="2F39B0B5" w:rsidR="006159F6" w:rsidRDefault="006159F6" w:rsidP="006159F6">
      <w:pPr>
        <w:ind w:left="480" w:hanging="480"/>
        <w:rPr>
          <w:rFonts w:cs="Times New Roman"/>
          <w:szCs w:val="24"/>
        </w:rPr>
      </w:pPr>
      <w:r>
        <w:rPr>
          <w:rFonts w:cs="Times New Roman"/>
          <w:szCs w:val="24"/>
        </w:rPr>
        <w:t>Rx:</w:t>
      </w:r>
      <w:r>
        <w:rPr>
          <w:szCs w:val="24"/>
        </w:rPr>
        <w:t xml:space="preserve"> </w:t>
      </w:r>
      <w:r>
        <w:rPr>
          <w:rFonts w:cs="Times New Roman"/>
          <w:szCs w:val="24"/>
        </w:rPr>
        <w:t>Zinc oxide</w:t>
      </w:r>
      <w:r>
        <w:fldChar w:fldCharType="begin"/>
      </w:r>
      <w:r>
        <w:rPr>
          <w:rFonts w:cs="Times New Roman"/>
          <w:szCs w:val="24"/>
        </w:rPr>
        <w:instrText xml:space="preserve"> XE "Zinc oxide " </w:instrText>
      </w:r>
      <w:r>
        <w:rPr>
          <w:rFonts w:cs="Times New Roman"/>
          <w:szCs w:val="24"/>
        </w:rPr>
        <w:fldChar w:fldCharType="end"/>
      </w:r>
      <w:r w:rsidR="001C50C7">
        <w:rPr>
          <w:rFonts w:cs="Times New Roman"/>
          <w:szCs w:val="24"/>
        </w:rPr>
        <w:t xml:space="preserve"> 200mg/gm, 28.4gm/tube</w:t>
      </w:r>
    </w:p>
    <w:p w14:paraId="2A397FA5" w14:textId="77777777" w:rsidR="006159F6" w:rsidRDefault="006159F6" w:rsidP="006159F6">
      <w:pPr>
        <w:rPr>
          <w:rFonts w:cs="Times New Roman"/>
          <w:szCs w:val="24"/>
        </w:rPr>
      </w:pPr>
      <w:r>
        <w:rPr>
          <w:rFonts w:cs="Times New Roman"/>
          <w:szCs w:val="24"/>
        </w:rPr>
        <w:t>Dosage: bid-tid for topical use, max 3 times/day</w:t>
      </w:r>
    </w:p>
    <w:p w14:paraId="7AE29788" w14:textId="318E74C9" w:rsidR="006159F6" w:rsidRDefault="006159F6" w:rsidP="006159F6">
      <w:pPr>
        <w:rPr>
          <w:rFonts w:cs="Times New Roman"/>
          <w:szCs w:val="24"/>
        </w:rPr>
      </w:pPr>
      <w:r>
        <w:rPr>
          <w:rFonts w:cs="Times New Roman"/>
          <w:szCs w:val="24"/>
        </w:rPr>
        <w:t xml:space="preserve">AE: </w:t>
      </w:r>
      <w:r w:rsidR="001C50C7" w:rsidRPr="001C50C7">
        <w:rPr>
          <w:rFonts w:cs="Times New Roman"/>
          <w:szCs w:val="24"/>
        </w:rPr>
        <w:t>Rash, redness, itching, irritation, peeling</w:t>
      </w:r>
    </w:p>
    <w:p w14:paraId="61DC3E41" w14:textId="77777777" w:rsidR="006159F6" w:rsidRDefault="006159F6" w:rsidP="006159F6">
      <w:pPr>
        <w:rPr>
          <w:szCs w:val="24"/>
        </w:rPr>
      </w:pPr>
      <w:r>
        <w:rPr>
          <w:rFonts w:cs="Times New Roman"/>
          <w:szCs w:val="24"/>
        </w:rPr>
        <w:t>Note: not contact wit</w:t>
      </w:r>
      <w:r>
        <w:rPr>
          <w:rFonts w:cs="Times New Roman"/>
          <w:kern w:val="0"/>
          <w:szCs w:val="24"/>
        </w:rPr>
        <w:t>h eyes</w:t>
      </w:r>
    </w:p>
    <w:p w14:paraId="594D3B92" w14:textId="77777777" w:rsidR="006159F6" w:rsidRDefault="006159F6" w:rsidP="006159F6">
      <w:pPr>
        <w:rPr>
          <w:szCs w:val="24"/>
        </w:rPr>
      </w:pPr>
      <w:r>
        <w:rPr>
          <w:rFonts w:cs="Times New Roman"/>
          <w:szCs w:val="24"/>
        </w:rPr>
        <w:t>Category: Unknown</w:t>
      </w:r>
    </w:p>
    <w:p w14:paraId="1EE985D7" w14:textId="02F348D4" w:rsidR="006159F6" w:rsidRDefault="006159F6" w:rsidP="006159F6">
      <w:pPr>
        <w:spacing w:after="180"/>
        <w:rPr>
          <w:rFonts w:cs="Times New Roman"/>
          <w:i/>
          <w:szCs w:val="24"/>
        </w:rPr>
      </w:pPr>
      <w:r>
        <w:rPr>
          <w:rFonts w:cs="Times New Roman"/>
          <w:szCs w:val="24"/>
        </w:rPr>
        <w:t>ATC code:</w:t>
      </w:r>
      <w:r>
        <w:rPr>
          <w:szCs w:val="24"/>
        </w:rPr>
        <w:t xml:space="preserve"> </w:t>
      </w:r>
      <w:r>
        <w:rPr>
          <w:rFonts w:cs="Times New Roman"/>
          <w:szCs w:val="24"/>
        </w:rPr>
        <w:t>D02AB</w:t>
      </w:r>
    </w:p>
    <w:p w14:paraId="028AB227" w14:textId="77777777" w:rsidR="00DE3E79" w:rsidRDefault="003614AE">
      <w:pPr>
        <w:spacing w:after="180"/>
        <w:rPr>
          <w:rFonts w:cs="Times New Roman"/>
          <w:i/>
          <w:szCs w:val="24"/>
        </w:rPr>
      </w:pPr>
      <w:hyperlink r:id="rId203">
        <w:r w:rsidR="008A03DF">
          <w:rPr>
            <w:rFonts w:cs="Times New Roman"/>
            <w:i/>
            <w:szCs w:val="24"/>
          </w:rPr>
          <w:t>Carbamide products</w:t>
        </w:r>
      </w:hyperlink>
    </w:p>
    <w:p w14:paraId="1DE14635" w14:textId="33708C1B" w:rsidR="00DE3E79" w:rsidRDefault="008A03DF">
      <w:r>
        <w:rPr>
          <w:rFonts w:cs="Times New Roman"/>
          <w:b/>
          <w:szCs w:val="24"/>
        </w:rPr>
        <w:t>U soft cream</w:t>
      </w:r>
      <w:r>
        <w:fldChar w:fldCharType="begin"/>
      </w:r>
      <w:r>
        <w:rPr>
          <w:rFonts w:cs="Times New Roman"/>
          <w:b/>
          <w:szCs w:val="24"/>
        </w:rPr>
        <w:instrText xml:space="preserve"> XE "U soft cream " </w:instrText>
      </w:r>
      <w:r>
        <w:rPr>
          <w:rFonts w:cs="Times New Roman"/>
          <w:b/>
          <w:szCs w:val="24"/>
        </w:rPr>
        <w:fldChar w:fldCharType="end"/>
      </w:r>
      <w:r>
        <w:rPr>
          <w:rFonts w:cs="Times New Roman"/>
          <w:b/>
          <w:szCs w:val="24"/>
        </w:rPr>
        <w:t xml:space="preserve"> </w:t>
      </w:r>
      <w:r>
        <w:rPr>
          <w:rFonts w:cs="Times New Roman"/>
          <w:szCs w:val="24"/>
        </w:rPr>
        <w:t>[UREE06]</w:t>
      </w:r>
    </w:p>
    <w:p w14:paraId="664F1008" w14:textId="7FBBB9C7" w:rsidR="00DE3E79" w:rsidRDefault="008A03DF">
      <w:r>
        <w:rPr>
          <w:rFonts w:cs="Times New Roman"/>
          <w:szCs w:val="24"/>
        </w:rPr>
        <w:t>Rx:</w:t>
      </w:r>
      <w:r>
        <w:rPr>
          <w:rFonts w:cs="Times New Roman"/>
          <w:color w:val="000000"/>
          <w:shd w:val="clear" w:color="auto" w:fill="FFFFFF"/>
        </w:rPr>
        <w:t xml:space="preserve"> Urea</w:t>
      </w:r>
      <w:r>
        <w:fldChar w:fldCharType="begin"/>
      </w:r>
      <w:r>
        <w:rPr>
          <w:rFonts w:cs="Times New Roman"/>
          <w:color w:val="000000"/>
          <w:shd w:val="clear" w:color="auto" w:fill="FFFFFF"/>
        </w:rPr>
        <w:instrText xml:space="preserve"> XE "Urea " </w:instrText>
      </w:r>
      <w:r>
        <w:rPr>
          <w:rFonts w:cs="Times New Roman"/>
          <w:color w:val="000000"/>
          <w:shd w:val="clear" w:color="auto" w:fill="FFFFFF"/>
        </w:rPr>
        <w:fldChar w:fldCharType="end"/>
      </w:r>
      <w:r>
        <w:rPr>
          <w:rFonts w:cs="Times New Roman"/>
          <w:color w:val="000000"/>
          <w:shd w:val="clear" w:color="auto" w:fill="FFFFFF"/>
        </w:rPr>
        <w:t xml:space="preserve"> 400mg/gm</w:t>
      </w:r>
      <w:r>
        <w:rPr>
          <w:rFonts w:cs="Times New Roman"/>
          <w:szCs w:val="24"/>
        </w:rPr>
        <w:t>, 30gm/tube</w:t>
      </w:r>
    </w:p>
    <w:p w14:paraId="0226FD45" w14:textId="77777777" w:rsidR="00DE3E79" w:rsidRDefault="008A03DF">
      <w:pPr>
        <w:rPr>
          <w:szCs w:val="24"/>
        </w:rPr>
      </w:pPr>
      <w:r>
        <w:rPr>
          <w:rFonts w:cs="Times New Roman"/>
          <w:szCs w:val="24"/>
        </w:rPr>
        <w:t>Dosage: prn for topical use</w:t>
      </w:r>
    </w:p>
    <w:p w14:paraId="2CCEE4EF" w14:textId="77777777" w:rsidR="00DE3E79" w:rsidRDefault="008A03DF">
      <w:pPr>
        <w:rPr>
          <w:szCs w:val="24"/>
        </w:rPr>
      </w:pPr>
      <w:r>
        <w:rPr>
          <w:rFonts w:cs="Times New Roman"/>
          <w:szCs w:val="24"/>
        </w:rPr>
        <w:t>Category: Unkown</w:t>
      </w:r>
    </w:p>
    <w:p w14:paraId="18316664"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D02AE01</w:t>
      </w:r>
    </w:p>
    <w:p w14:paraId="23A4D021" w14:textId="77777777" w:rsidR="00DE3E79" w:rsidRDefault="00DE3E79">
      <w:pPr>
        <w:rPr>
          <w:rFonts w:cs="Times New Roman"/>
          <w:szCs w:val="24"/>
        </w:rPr>
      </w:pPr>
    </w:p>
    <w:bookmarkStart w:id="432" w:name="_Toc56173505"/>
    <w:bookmarkStart w:id="433" w:name="_Toc56170059"/>
    <w:bookmarkStart w:id="434" w:name="_Toc56157837"/>
    <w:bookmarkStart w:id="435" w:name="_Toc50972410"/>
    <w:p w14:paraId="04D137CA" w14:textId="748A86DC" w:rsidR="00DE3E79" w:rsidRPr="001B14EF" w:rsidRDefault="001B14EF">
      <w:pPr>
        <w:pStyle w:val="2"/>
        <w:spacing w:line="240" w:lineRule="auto"/>
        <w:rPr>
          <w:rFonts w:eastAsia="標楷體"/>
          <w:b w:val="0"/>
          <w:sz w:val="24"/>
          <w:szCs w:val="24"/>
        </w:rPr>
      </w:pPr>
      <w:r w:rsidRPr="001B14EF">
        <w:rPr>
          <w:rFonts w:ascii="Times New Roman" w:eastAsia="標楷體" w:hAnsi="Times New Roman" w:cs="Times New Roman"/>
          <w:b w:val="0"/>
          <w:sz w:val="24"/>
          <w:szCs w:val="24"/>
        </w:rPr>
        <w:fldChar w:fldCharType="begin"/>
      </w:r>
      <w:r w:rsidRPr="001B14EF">
        <w:rPr>
          <w:rFonts w:ascii="Times New Roman" w:eastAsia="標楷體" w:hAnsi="Times New Roman" w:cs="Times New Roman"/>
          <w:b w:val="0"/>
          <w:sz w:val="24"/>
          <w:szCs w:val="24"/>
        </w:rPr>
        <w:instrText xml:space="preserve"> HYPERLINK "https://atcddd.fhi.no/atc_ddd_index/?code=D04&amp;showdescription=no" </w:instrText>
      </w:r>
      <w:r w:rsidRPr="001B14EF">
        <w:rPr>
          <w:rFonts w:ascii="Times New Roman" w:eastAsia="標楷體" w:hAnsi="Times New Roman" w:cs="Times New Roman"/>
          <w:b w:val="0"/>
          <w:sz w:val="24"/>
          <w:szCs w:val="24"/>
        </w:rPr>
        <w:fldChar w:fldCharType="separate"/>
      </w:r>
      <w:bookmarkStart w:id="436" w:name="_Toc206178454"/>
      <w:r w:rsidR="008A03DF" w:rsidRPr="001B14EF">
        <w:rPr>
          <w:rStyle w:val="aff0"/>
          <w:rFonts w:ascii="Times New Roman" w:eastAsia="標楷體" w:hAnsi="Times New Roman" w:cs="Times New Roman"/>
          <w:b w:val="0"/>
          <w:color w:val="auto"/>
          <w:sz w:val="24"/>
          <w:szCs w:val="24"/>
          <w:u w:val="none"/>
        </w:rPr>
        <w:t>D0</w:t>
      </w:r>
      <w:r w:rsidRPr="001B14EF">
        <w:rPr>
          <w:rStyle w:val="aff0"/>
          <w:rFonts w:ascii="Times New Roman" w:eastAsia="標楷體" w:hAnsi="Times New Roman" w:cs="Times New Roman"/>
          <w:b w:val="0"/>
          <w:color w:val="auto"/>
          <w:sz w:val="24"/>
          <w:szCs w:val="24"/>
          <w:u w:val="none"/>
        </w:rPr>
        <w:t>4</w:t>
      </w:r>
      <w:r w:rsidR="008A03DF" w:rsidRPr="001B14EF">
        <w:rPr>
          <w:rStyle w:val="aff0"/>
          <w:rFonts w:ascii="Times New Roman" w:eastAsia="標楷體" w:hAnsi="Times New Roman" w:cs="Times New Roman"/>
          <w:b w:val="0"/>
          <w:color w:val="auto"/>
          <w:sz w:val="24"/>
          <w:szCs w:val="24"/>
          <w:u w:val="none"/>
        </w:rPr>
        <w:t xml:space="preserve">. </w:t>
      </w:r>
      <w:bookmarkEnd w:id="432"/>
      <w:bookmarkEnd w:id="433"/>
      <w:bookmarkEnd w:id="434"/>
      <w:bookmarkEnd w:id="435"/>
      <w:r w:rsidRPr="001B14EF">
        <w:rPr>
          <w:rStyle w:val="aff0"/>
          <w:rFonts w:ascii="Times New Roman" w:eastAsia="標楷體" w:hAnsi="Times New Roman" w:cs="Times New Roman"/>
          <w:b w:val="0"/>
          <w:color w:val="auto"/>
          <w:sz w:val="24"/>
          <w:szCs w:val="24"/>
          <w:u w:val="none"/>
        </w:rPr>
        <w:t>ANTIPRURITICS, INCL. ANTIHISTAMINES, ANESTHETICS, ETC.</w:t>
      </w:r>
      <w:bookmarkEnd w:id="436"/>
      <w:r w:rsidRPr="001B14EF">
        <w:rPr>
          <w:rFonts w:ascii="Times New Roman" w:eastAsia="標楷體" w:hAnsi="Times New Roman" w:cs="Times New Roman"/>
          <w:b w:val="0"/>
          <w:sz w:val="24"/>
          <w:szCs w:val="24"/>
        </w:rPr>
        <w:fldChar w:fldCharType="end"/>
      </w:r>
    </w:p>
    <w:p w14:paraId="695603E4" w14:textId="77777777" w:rsidR="00DE3E79" w:rsidRDefault="008A03DF">
      <w:pPr>
        <w:pStyle w:val="3"/>
        <w:spacing w:line="240" w:lineRule="auto"/>
        <w:rPr>
          <w:rFonts w:ascii="Times New Roman" w:eastAsia="標楷體" w:hAnsi="Times New Roman" w:cs="Times New Roman"/>
          <w:b w:val="0"/>
          <w:sz w:val="24"/>
          <w:szCs w:val="24"/>
        </w:rPr>
      </w:pPr>
      <w:bookmarkStart w:id="437" w:name="_Toc206178455"/>
      <w:bookmarkStart w:id="438" w:name="_Toc56173506"/>
      <w:bookmarkStart w:id="439" w:name="_Toc56170060"/>
      <w:bookmarkStart w:id="440" w:name="_Toc56157838"/>
      <w:bookmarkStart w:id="441" w:name="_Toc50972411"/>
      <w:r>
        <w:rPr>
          <w:rFonts w:ascii="Times New Roman" w:eastAsia="標楷體" w:hAnsi="Times New Roman" w:cs="Times New Roman"/>
          <w:b w:val="0"/>
          <w:sz w:val="24"/>
          <w:szCs w:val="24"/>
        </w:rPr>
        <w:t xml:space="preserve">A. </w:t>
      </w:r>
      <w:hyperlink r:id="rId204">
        <w:r>
          <w:rPr>
            <w:rFonts w:ascii="Times New Roman" w:eastAsia="標楷體" w:hAnsi="Times New Roman" w:cs="Times New Roman"/>
            <w:b w:val="0"/>
            <w:sz w:val="24"/>
            <w:szCs w:val="24"/>
          </w:rPr>
          <w:t>ANTIPRURITICS, INCL. ANTIHISTAMINES, ANESTHETICS, ETC.</w:t>
        </w:r>
        <w:bookmarkEnd w:id="437"/>
      </w:hyperlink>
      <w:bookmarkEnd w:id="438"/>
      <w:bookmarkEnd w:id="439"/>
      <w:bookmarkEnd w:id="440"/>
      <w:bookmarkEnd w:id="441"/>
      <w:r>
        <w:rPr>
          <w:rFonts w:ascii="Times New Roman" w:eastAsia="標楷體" w:hAnsi="Times New Roman" w:cs="Times New Roman"/>
          <w:b w:val="0"/>
          <w:sz w:val="24"/>
          <w:szCs w:val="24"/>
        </w:rPr>
        <w:t xml:space="preserve"> </w:t>
      </w:r>
    </w:p>
    <w:p w14:paraId="7116EB90" w14:textId="77777777" w:rsidR="00DE3E79" w:rsidRDefault="003614AE">
      <w:pPr>
        <w:spacing w:after="180"/>
        <w:rPr>
          <w:rFonts w:cs="Times New Roman"/>
          <w:szCs w:val="24"/>
        </w:rPr>
      </w:pPr>
      <w:hyperlink r:id="rId205">
        <w:r w:rsidR="008A03DF">
          <w:rPr>
            <w:rFonts w:cs="Times New Roman"/>
            <w:i/>
            <w:szCs w:val="24"/>
          </w:rPr>
          <w:t>Anesthetics for topical use</w:t>
        </w:r>
      </w:hyperlink>
    </w:p>
    <w:p w14:paraId="1757E3C8" w14:textId="225141BD" w:rsidR="00DE3E79" w:rsidRDefault="008A03DF">
      <w:r>
        <w:rPr>
          <w:rFonts w:cs="Times New Roman"/>
          <w:b/>
          <w:szCs w:val="24"/>
        </w:rPr>
        <w:t>C.B.Oint</w:t>
      </w:r>
      <w:r>
        <w:fldChar w:fldCharType="begin"/>
      </w:r>
      <w:r>
        <w:rPr>
          <w:rFonts w:cs="Times New Roman"/>
          <w:b/>
          <w:szCs w:val="24"/>
        </w:rPr>
        <w:instrText xml:space="preserve"> XE "C.B.Oint " </w:instrText>
      </w:r>
      <w:r>
        <w:rPr>
          <w:rFonts w:cs="Times New Roman"/>
          <w:b/>
          <w:szCs w:val="24"/>
        </w:rPr>
        <w:fldChar w:fldCharType="end"/>
      </w:r>
      <w:r>
        <w:rPr>
          <w:rFonts w:cs="Times New Roman"/>
          <w:szCs w:val="24"/>
        </w:rPr>
        <w:t xml:space="preserve"> [CB-E00]</w:t>
      </w:r>
    </w:p>
    <w:p w14:paraId="21CA3BDC" w14:textId="0F774A25" w:rsidR="00DE3E79" w:rsidRDefault="008A03DF">
      <w:pPr>
        <w:ind w:left="480" w:hanging="480"/>
      </w:pPr>
      <w:r>
        <w:rPr>
          <w:rFonts w:cs="Times New Roman"/>
          <w:szCs w:val="24"/>
        </w:rPr>
        <w:t>Rx:</w:t>
      </w:r>
      <w:r>
        <w:rPr>
          <w:szCs w:val="24"/>
        </w:rPr>
        <w:t xml:space="preserve"> </w:t>
      </w:r>
      <w:r>
        <w:rPr>
          <w:rFonts w:cs="Times New Roman"/>
          <w:color w:val="000000"/>
          <w:shd w:val="clear" w:color="auto" w:fill="FFFFFF"/>
        </w:rPr>
        <w:t>Chlorpheniramine</w:t>
      </w:r>
      <w:r>
        <w:fldChar w:fldCharType="begin"/>
      </w:r>
      <w:r>
        <w:rPr>
          <w:rFonts w:cs="Times New Roman"/>
          <w:color w:val="000000"/>
          <w:shd w:val="clear" w:color="auto" w:fill="FFFFFF"/>
        </w:rPr>
        <w:instrText xml:space="preserve"> XE "Chlorpheniramine" </w:instrText>
      </w:r>
      <w:r>
        <w:rPr>
          <w:rFonts w:cs="Times New Roman"/>
          <w:color w:val="000000"/>
          <w:shd w:val="clear" w:color="auto" w:fill="FFFFFF"/>
        </w:rPr>
        <w:fldChar w:fldCharType="end"/>
      </w:r>
      <w:r>
        <w:rPr>
          <w:rFonts w:cs="Times New Roman"/>
          <w:color w:val="000000"/>
          <w:shd w:val="clear" w:color="auto" w:fill="FFFFFF"/>
        </w:rPr>
        <w:t xml:space="preserve"> maleate 10mg/Lidocaine</w:t>
      </w:r>
      <w:r>
        <w:fldChar w:fldCharType="begin"/>
      </w:r>
      <w:r>
        <w:rPr>
          <w:rFonts w:cs="Times New Roman"/>
          <w:color w:val="000000"/>
          <w:shd w:val="clear" w:color="auto" w:fill="FFFFFF"/>
        </w:rPr>
        <w:instrText xml:space="preserve"> XE "Lidocaine " </w:instrText>
      </w:r>
      <w:r>
        <w:rPr>
          <w:rFonts w:cs="Times New Roman"/>
          <w:color w:val="000000"/>
          <w:shd w:val="clear" w:color="auto" w:fill="FFFFFF"/>
        </w:rPr>
        <w:fldChar w:fldCharType="end"/>
      </w:r>
      <w:r>
        <w:rPr>
          <w:rFonts w:cs="Times New Roman"/>
          <w:color w:val="000000"/>
          <w:shd w:val="clear" w:color="auto" w:fill="FFFFFF"/>
        </w:rPr>
        <w:t xml:space="preserve"> HCL 30mg/Methyl salicylate</w:t>
      </w:r>
      <w:r>
        <w:fldChar w:fldCharType="begin"/>
      </w:r>
      <w:r>
        <w:rPr>
          <w:rFonts w:cs="Times New Roman"/>
          <w:color w:val="000000"/>
          <w:shd w:val="clear" w:color="auto" w:fill="FFFFFF"/>
        </w:rPr>
        <w:instrText xml:space="preserve"> XE "Methyl salicylate " </w:instrText>
      </w:r>
      <w:r>
        <w:rPr>
          <w:rFonts w:cs="Times New Roman"/>
          <w:color w:val="000000"/>
          <w:shd w:val="clear" w:color="auto" w:fill="FFFFFF"/>
        </w:rPr>
        <w:fldChar w:fldCharType="end"/>
      </w:r>
      <w:r>
        <w:rPr>
          <w:rFonts w:cs="Times New Roman"/>
          <w:color w:val="000000"/>
          <w:shd w:val="clear" w:color="auto" w:fill="FFFFFF"/>
        </w:rPr>
        <w:t xml:space="preserve"> 10mg/Menthol</w:t>
      </w:r>
      <w:r>
        <w:fldChar w:fldCharType="begin"/>
      </w:r>
      <w:r>
        <w:rPr>
          <w:rFonts w:cs="Times New Roman"/>
          <w:color w:val="000000"/>
          <w:shd w:val="clear" w:color="auto" w:fill="FFFFFF"/>
        </w:rPr>
        <w:instrText xml:space="preserve"> XE "Menthol " </w:instrText>
      </w:r>
      <w:r>
        <w:rPr>
          <w:rFonts w:cs="Times New Roman"/>
          <w:color w:val="000000"/>
          <w:shd w:val="clear" w:color="auto" w:fill="FFFFFF"/>
        </w:rPr>
        <w:fldChar w:fldCharType="end"/>
      </w:r>
      <w:r>
        <w:rPr>
          <w:rFonts w:cs="Times New Roman"/>
          <w:color w:val="000000"/>
          <w:shd w:val="clear" w:color="auto" w:fill="FFFFFF"/>
        </w:rPr>
        <w:t xml:space="preserve"> 10mg/Camphor</w:t>
      </w:r>
      <w:r>
        <w:fldChar w:fldCharType="begin"/>
      </w:r>
      <w:r>
        <w:rPr>
          <w:rFonts w:cs="Times New Roman"/>
          <w:color w:val="000000"/>
          <w:shd w:val="clear" w:color="auto" w:fill="FFFFFF"/>
        </w:rPr>
        <w:instrText xml:space="preserve"> XE "Camphor " </w:instrText>
      </w:r>
      <w:r>
        <w:rPr>
          <w:rFonts w:cs="Times New Roman"/>
          <w:color w:val="000000"/>
          <w:shd w:val="clear" w:color="auto" w:fill="FFFFFF"/>
        </w:rPr>
        <w:fldChar w:fldCharType="end"/>
      </w:r>
      <w:r>
        <w:rPr>
          <w:rFonts w:cs="Times New Roman"/>
          <w:color w:val="000000"/>
          <w:shd w:val="clear" w:color="auto" w:fill="FFFFFF"/>
        </w:rPr>
        <w:t xml:space="preserve"> 5mg/tube</w:t>
      </w:r>
    </w:p>
    <w:p w14:paraId="66673658" w14:textId="77777777" w:rsidR="00DE3E79" w:rsidRDefault="008A03DF">
      <w:pPr>
        <w:rPr>
          <w:rFonts w:cs="Times New Roman"/>
          <w:szCs w:val="24"/>
        </w:rPr>
      </w:pPr>
      <w:r>
        <w:rPr>
          <w:rFonts w:cs="Times New Roman"/>
          <w:szCs w:val="24"/>
        </w:rPr>
        <w:t>Dosage: prn for topical use</w:t>
      </w:r>
    </w:p>
    <w:p w14:paraId="209CBC7D" w14:textId="77777777" w:rsidR="00DE3E79" w:rsidRDefault="008A03DF">
      <w:pPr>
        <w:rPr>
          <w:rFonts w:cs="Times New Roman"/>
          <w:szCs w:val="24"/>
        </w:rPr>
      </w:pPr>
      <w:r>
        <w:rPr>
          <w:rFonts w:cs="Times New Roman"/>
          <w:szCs w:val="24"/>
        </w:rPr>
        <w:t>AE: allergic reaction, local burning sensation,tinnitus,nausea,vomiting</w:t>
      </w:r>
    </w:p>
    <w:p w14:paraId="37F7DE2E" w14:textId="77777777" w:rsidR="00DE3E79" w:rsidRDefault="008A03DF">
      <w:pPr>
        <w:rPr>
          <w:szCs w:val="24"/>
        </w:rPr>
      </w:pPr>
      <w:r>
        <w:rPr>
          <w:rFonts w:cs="Times New Roman"/>
          <w:szCs w:val="24"/>
        </w:rPr>
        <w:t>Note: not contact with eyes,</w:t>
      </w:r>
      <w:r>
        <w:rPr>
          <w:rFonts w:cs="Times New Roman"/>
          <w:color w:val="000000"/>
          <w:shd w:val="clear" w:color="auto" w:fill="FFFFFF"/>
        </w:rPr>
        <w:t xml:space="preserve"> (WHO)Chlorpheniramine: avoid breastfeeding</w:t>
      </w:r>
    </w:p>
    <w:p w14:paraId="3B134B3A" w14:textId="77777777" w:rsidR="00DE3E79" w:rsidRDefault="008A03DF">
      <w:pPr>
        <w:rPr>
          <w:rFonts w:cs="Times New Roman"/>
          <w:szCs w:val="24"/>
        </w:rPr>
      </w:pPr>
      <w:r>
        <w:rPr>
          <w:rFonts w:cs="Times New Roman"/>
          <w:szCs w:val="24"/>
        </w:rPr>
        <w:t>Category: Unknown</w:t>
      </w:r>
    </w:p>
    <w:p w14:paraId="6E39B29B" w14:textId="77777777" w:rsidR="00DE3E79" w:rsidRDefault="008A03DF">
      <w:pPr>
        <w:rPr>
          <w:rFonts w:cs="Times New Roman"/>
          <w:b/>
          <w:szCs w:val="24"/>
        </w:rPr>
      </w:pPr>
      <w:r>
        <w:rPr>
          <w:rFonts w:cs="Times New Roman"/>
          <w:szCs w:val="24"/>
        </w:rPr>
        <w:t>ATC code: D04AB01</w:t>
      </w:r>
    </w:p>
    <w:p w14:paraId="3685C98A" w14:textId="77777777" w:rsidR="00DE3E79" w:rsidRDefault="00DE3E79">
      <w:pPr>
        <w:rPr>
          <w:rFonts w:cs="Times New Roman"/>
          <w:szCs w:val="24"/>
        </w:rPr>
      </w:pPr>
    </w:p>
    <w:p w14:paraId="27687CE4" w14:textId="776AA66D" w:rsidR="001B14EF" w:rsidRDefault="001B14EF" w:rsidP="001B14EF">
      <w:pPr>
        <w:pStyle w:val="2"/>
        <w:spacing w:line="240" w:lineRule="auto"/>
        <w:rPr>
          <w:rFonts w:eastAsia="標楷體"/>
          <w:b w:val="0"/>
          <w:sz w:val="24"/>
          <w:szCs w:val="24"/>
        </w:rPr>
      </w:pPr>
      <w:bookmarkStart w:id="442" w:name="_Toc206178456"/>
      <w:r>
        <w:rPr>
          <w:rFonts w:ascii="Times New Roman" w:eastAsia="標楷體" w:hAnsi="Times New Roman" w:cs="Times New Roman"/>
          <w:b w:val="0"/>
          <w:sz w:val="24"/>
          <w:szCs w:val="24"/>
        </w:rPr>
        <w:t xml:space="preserve">D05. </w:t>
      </w:r>
      <w:hyperlink r:id="rId206">
        <w:r w:rsidRPr="001B14EF">
          <w:rPr>
            <w:rFonts w:ascii="Times New Roman" w:eastAsia="標楷體" w:hAnsi="Times New Roman" w:cs="Times New Roman"/>
            <w:b w:val="0"/>
            <w:sz w:val="24"/>
            <w:szCs w:val="24"/>
          </w:rPr>
          <w:t>ANTIPSORIATICS</w:t>
        </w:r>
        <w:r>
          <w:rPr>
            <w:rFonts w:ascii="Times New Roman" w:eastAsia="標楷體" w:hAnsi="Times New Roman" w:cs="Times New Roman"/>
            <w:b w:val="0"/>
            <w:sz w:val="24"/>
            <w:szCs w:val="24"/>
          </w:rPr>
          <w:t>.</w:t>
        </w:r>
        <w:bookmarkEnd w:id="442"/>
      </w:hyperlink>
    </w:p>
    <w:p w14:paraId="6E8C1071" w14:textId="6D04B56F" w:rsidR="001B14EF" w:rsidRPr="001B14EF" w:rsidRDefault="003614AE" w:rsidP="001B14EF">
      <w:pPr>
        <w:pStyle w:val="3"/>
        <w:spacing w:line="240" w:lineRule="auto"/>
        <w:rPr>
          <w:rFonts w:ascii="Times New Roman" w:eastAsia="標楷體" w:hAnsi="Times New Roman" w:cs="Times New Roman"/>
          <w:b w:val="0"/>
          <w:sz w:val="24"/>
          <w:szCs w:val="24"/>
        </w:rPr>
      </w:pPr>
      <w:hyperlink r:id="rId207" w:history="1">
        <w:bookmarkStart w:id="443" w:name="_Toc206178457"/>
        <w:r w:rsidR="001B14EF" w:rsidRPr="001B14EF">
          <w:rPr>
            <w:rStyle w:val="aff0"/>
            <w:rFonts w:ascii="Times New Roman" w:eastAsia="標楷體" w:hAnsi="Times New Roman" w:cs="Times New Roman"/>
            <w:b w:val="0"/>
            <w:color w:val="auto"/>
            <w:sz w:val="24"/>
            <w:szCs w:val="24"/>
            <w:u w:val="none"/>
          </w:rPr>
          <w:t>A. ANTIPSORIATICS FOR TOPICAL USE</w:t>
        </w:r>
        <w:bookmarkEnd w:id="443"/>
      </w:hyperlink>
      <w:r w:rsidR="001B14EF" w:rsidRPr="001B14EF">
        <w:rPr>
          <w:rFonts w:ascii="Times New Roman" w:eastAsia="標楷體" w:hAnsi="Times New Roman" w:cs="Times New Roman"/>
          <w:b w:val="0"/>
          <w:sz w:val="24"/>
          <w:szCs w:val="24"/>
        </w:rPr>
        <w:t xml:space="preserve"> </w:t>
      </w:r>
    </w:p>
    <w:p w14:paraId="0E5FA22F" w14:textId="2CC28408" w:rsidR="001B14EF" w:rsidRDefault="003614AE" w:rsidP="001B14EF">
      <w:pPr>
        <w:spacing w:after="180"/>
        <w:rPr>
          <w:rFonts w:cs="Times New Roman"/>
          <w:szCs w:val="24"/>
        </w:rPr>
      </w:pPr>
      <w:hyperlink r:id="rId208">
        <w:r w:rsidR="001B14EF" w:rsidRPr="001B14EF">
          <w:rPr>
            <w:rFonts w:cs="Times New Roman"/>
            <w:i/>
            <w:szCs w:val="24"/>
          </w:rPr>
          <w:t>Other antipsoriatics for topical use</w:t>
        </w:r>
      </w:hyperlink>
    </w:p>
    <w:p w14:paraId="05DDA48B" w14:textId="22CE3D35" w:rsidR="001B14EF" w:rsidRDefault="001B14EF" w:rsidP="001B14EF">
      <w:r>
        <w:rPr>
          <w:rFonts w:cs="Times New Roman"/>
          <w:b/>
          <w:szCs w:val="24"/>
        </w:rPr>
        <w:t>Ca</w:t>
      </w:r>
      <w:r w:rsidR="00AE474F">
        <w:rPr>
          <w:rFonts w:cs="Times New Roman" w:hint="eastAsia"/>
          <w:b/>
          <w:szCs w:val="24"/>
        </w:rPr>
        <w:t>lponex</w:t>
      </w:r>
      <w:r>
        <w:fldChar w:fldCharType="begin"/>
      </w:r>
      <w:r>
        <w:rPr>
          <w:rFonts w:cs="Times New Roman"/>
          <w:b/>
          <w:szCs w:val="24"/>
        </w:rPr>
        <w:instrText xml:space="preserve"> XE "</w:instrText>
      </w:r>
      <w:r w:rsidR="00AE474F">
        <w:rPr>
          <w:rFonts w:cs="Times New Roman"/>
          <w:b/>
          <w:szCs w:val="24"/>
        </w:rPr>
        <w:instrText>Ca</w:instrText>
      </w:r>
      <w:r w:rsidR="00AE474F">
        <w:rPr>
          <w:rFonts w:cs="Times New Roman" w:hint="eastAsia"/>
          <w:b/>
          <w:szCs w:val="24"/>
        </w:rPr>
        <w:instrText>lponex</w:instrText>
      </w:r>
      <w:r w:rsidR="00AE474F">
        <w:rPr>
          <w:rFonts w:cs="Times New Roman"/>
          <w:b/>
          <w:szCs w:val="24"/>
        </w:rPr>
        <w:instrText xml:space="preserve"> </w:instrText>
      </w:r>
      <w:r>
        <w:rPr>
          <w:rFonts w:cs="Times New Roman"/>
          <w:b/>
          <w:szCs w:val="24"/>
        </w:rPr>
        <w:instrText xml:space="preserve">" </w:instrText>
      </w:r>
      <w:r>
        <w:rPr>
          <w:rFonts w:cs="Times New Roman"/>
          <w:b/>
          <w:szCs w:val="24"/>
        </w:rPr>
        <w:fldChar w:fldCharType="end"/>
      </w:r>
      <w:r>
        <w:rPr>
          <w:rFonts w:cs="Times New Roman"/>
          <w:szCs w:val="24"/>
        </w:rPr>
        <w:t xml:space="preserve"> [</w:t>
      </w:r>
      <w:r w:rsidR="00AE474F">
        <w:rPr>
          <w:rFonts w:cs="Times New Roman"/>
          <w:szCs w:val="24"/>
        </w:rPr>
        <w:t>CALE07</w:t>
      </w:r>
      <w:r>
        <w:rPr>
          <w:rFonts w:cs="Times New Roman"/>
          <w:szCs w:val="24"/>
        </w:rPr>
        <w:t>]</w:t>
      </w:r>
    </w:p>
    <w:p w14:paraId="22FE1634" w14:textId="3CCF2FF3" w:rsidR="001B14EF" w:rsidRDefault="001B14EF" w:rsidP="001B14EF">
      <w:pPr>
        <w:ind w:left="480" w:hanging="480"/>
      </w:pPr>
      <w:r>
        <w:rPr>
          <w:rFonts w:cs="Times New Roman"/>
          <w:szCs w:val="24"/>
        </w:rPr>
        <w:t>Rx:</w:t>
      </w:r>
      <w:r>
        <w:rPr>
          <w:szCs w:val="24"/>
        </w:rPr>
        <w:t xml:space="preserve"> </w:t>
      </w:r>
      <w:r w:rsidR="00306A49" w:rsidRPr="00AE474F">
        <w:rPr>
          <w:rFonts w:cs="Times New Roman"/>
          <w:color w:val="000000"/>
          <w:shd w:val="clear" w:color="auto" w:fill="FFFFFF"/>
        </w:rPr>
        <w:t xml:space="preserve">Calcipotriol </w:t>
      </w:r>
      <w:r>
        <w:fldChar w:fldCharType="begin"/>
      </w:r>
      <w:r>
        <w:rPr>
          <w:rFonts w:cs="Times New Roman"/>
          <w:color w:val="000000"/>
          <w:shd w:val="clear" w:color="auto" w:fill="FFFFFF"/>
        </w:rPr>
        <w:instrText xml:space="preserve"> XE "</w:instrText>
      </w:r>
      <w:r w:rsidR="00AE474F" w:rsidRPr="00AE474F">
        <w:rPr>
          <w:rFonts w:cs="Times New Roman"/>
          <w:color w:val="000000"/>
          <w:shd w:val="clear" w:color="auto" w:fill="FFFFFF"/>
        </w:rPr>
        <w:instrText>Calcipotriol</w:instrText>
      </w:r>
      <w:r>
        <w:rPr>
          <w:rFonts w:cs="Times New Roman"/>
          <w:color w:val="000000"/>
          <w:shd w:val="clear" w:color="auto" w:fill="FFFFFF"/>
        </w:rPr>
        <w:instrText xml:space="preserve">" </w:instrText>
      </w:r>
      <w:r>
        <w:rPr>
          <w:rFonts w:cs="Times New Roman"/>
          <w:color w:val="000000"/>
          <w:shd w:val="clear" w:color="auto" w:fill="FFFFFF"/>
        </w:rPr>
        <w:fldChar w:fldCharType="end"/>
      </w:r>
      <w:r>
        <w:rPr>
          <w:rFonts w:cs="Times New Roman"/>
          <w:color w:val="000000"/>
          <w:shd w:val="clear" w:color="auto" w:fill="FFFFFF"/>
        </w:rPr>
        <w:t xml:space="preserve"> </w:t>
      </w:r>
      <w:r w:rsidR="00306A49" w:rsidRPr="00306A49">
        <w:rPr>
          <w:rFonts w:cs="Times New Roman"/>
          <w:color w:val="000000"/>
          <w:shd w:val="clear" w:color="auto" w:fill="FFFFFF"/>
        </w:rPr>
        <w:t xml:space="preserve">50mcg/g,30mg/tube </w:t>
      </w:r>
    </w:p>
    <w:p w14:paraId="08A69B17" w14:textId="697C3C7B" w:rsidR="001B14EF" w:rsidRDefault="001B14EF" w:rsidP="001B14EF">
      <w:pPr>
        <w:rPr>
          <w:rFonts w:cs="Times New Roman"/>
          <w:szCs w:val="24"/>
        </w:rPr>
      </w:pPr>
      <w:r>
        <w:rPr>
          <w:rFonts w:cs="Times New Roman"/>
          <w:szCs w:val="24"/>
        </w:rPr>
        <w:t xml:space="preserve">Dosage: </w:t>
      </w:r>
      <w:r w:rsidR="00306A49" w:rsidRPr="00306A49">
        <w:rPr>
          <w:rFonts w:cs="Times New Roman"/>
          <w:szCs w:val="24"/>
        </w:rPr>
        <w:t>Apply to affected area twice daily, maximum weekly dose of 100 g</w:t>
      </w:r>
    </w:p>
    <w:p w14:paraId="7A987ECB" w14:textId="39847042" w:rsidR="001B14EF" w:rsidRDefault="001B14EF" w:rsidP="001B14EF">
      <w:pPr>
        <w:rPr>
          <w:rFonts w:cs="Times New Roman"/>
          <w:szCs w:val="24"/>
        </w:rPr>
      </w:pPr>
      <w:r>
        <w:rPr>
          <w:rFonts w:cs="Times New Roman"/>
          <w:szCs w:val="24"/>
        </w:rPr>
        <w:t xml:space="preserve">AE: </w:t>
      </w:r>
      <w:r w:rsidR="00306A49" w:rsidRPr="00306A49">
        <w:rPr>
          <w:rFonts w:cs="Times New Roman"/>
          <w:szCs w:val="24"/>
        </w:rPr>
        <w:t xml:space="preserve">burning sensation, dermatitis, peeling of skin, plaque psoriasis, worsening of, pruritus, rash, skin irritation, xeroderma </w:t>
      </w:r>
    </w:p>
    <w:p w14:paraId="47452FDA" w14:textId="746CE4F0" w:rsidR="001B14EF" w:rsidRDefault="001B14EF" w:rsidP="001B14EF">
      <w:pPr>
        <w:rPr>
          <w:szCs w:val="24"/>
        </w:rPr>
      </w:pPr>
      <w:r>
        <w:rPr>
          <w:rFonts w:cs="Times New Roman"/>
          <w:szCs w:val="24"/>
        </w:rPr>
        <w:t xml:space="preserve">Note: </w:t>
      </w:r>
      <w:r w:rsidR="00306A49" w:rsidRPr="00306A49">
        <w:rPr>
          <w:rFonts w:cs="Times New Roman"/>
          <w:szCs w:val="24"/>
        </w:rPr>
        <w:t>concomitant use of phototherapy should be limited or avoided</w:t>
      </w:r>
    </w:p>
    <w:p w14:paraId="44498CA5" w14:textId="268B794E" w:rsidR="001B14EF" w:rsidRDefault="001B14EF" w:rsidP="001B14EF">
      <w:pPr>
        <w:rPr>
          <w:rFonts w:cs="Times New Roman"/>
          <w:szCs w:val="24"/>
        </w:rPr>
      </w:pPr>
      <w:r>
        <w:rPr>
          <w:rFonts w:cs="Times New Roman"/>
          <w:szCs w:val="24"/>
        </w:rPr>
        <w:t xml:space="preserve">Category: </w:t>
      </w:r>
      <w:r w:rsidR="00306A49">
        <w:rPr>
          <w:rFonts w:cs="Times New Roman"/>
          <w:szCs w:val="24"/>
        </w:rPr>
        <w:t>C</w:t>
      </w:r>
    </w:p>
    <w:p w14:paraId="793F954D" w14:textId="233C25F3" w:rsidR="001B14EF" w:rsidRDefault="001B14EF" w:rsidP="001B14EF">
      <w:pPr>
        <w:rPr>
          <w:rFonts w:cs="Times New Roman"/>
          <w:szCs w:val="24"/>
        </w:rPr>
      </w:pPr>
      <w:r>
        <w:rPr>
          <w:rFonts w:cs="Times New Roman"/>
          <w:szCs w:val="24"/>
        </w:rPr>
        <w:t>ATC code: D0</w:t>
      </w:r>
      <w:r w:rsidR="00306A49">
        <w:rPr>
          <w:rFonts w:cs="Times New Roman"/>
          <w:szCs w:val="24"/>
        </w:rPr>
        <w:t>5AX</w:t>
      </w:r>
      <w:r>
        <w:rPr>
          <w:rFonts w:cs="Times New Roman"/>
          <w:szCs w:val="24"/>
        </w:rPr>
        <w:t>01</w:t>
      </w:r>
    </w:p>
    <w:p w14:paraId="174FB3DF" w14:textId="77777777" w:rsidR="001B14EF" w:rsidRDefault="001B14EF">
      <w:pPr>
        <w:rPr>
          <w:rFonts w:cs="Times New Roman"/>
          <w:szCs w:val="24"/>
        </w:rPr>
      </w:pPr>
    </w:p>
    <w:p w14:paraId="56E2B621" w14:textId="59D86B3B" w:rsidR="007966F8" w:rsidRDefault="007966F8" w:rsidP="007966F8">
      <w:r>
        <w:rPr>
          <w:rFonts w:cs="Times New Roman"/>
          <w:b/>
          <w:szCs w:val="24"/>
        </w:rPr>
        <w:t>Daivobet</w:t>
      </w:r>
      <w:r>
        <w:fldChar w:fldCharType="begin"/>
      </w:r>
      <w:r>
        <w:rPr>
          <w:rFonts w:cs="Times New Roman"/>
          <w:b/>
          <w:szCs w:val="24"/>
        </w:rPr>
        <w:instrText xml:space="preserve"> XE "Daivobet" </w:instrText>
      </w:r>
      <w:r>
        <w:rPr>
          <w:rFonts w:cs="Times New Roman"/>
          <w:b/>
          <w:szCs w:val="24"/>
        </w:rPr>
        <w:fldChar w:fldCharType="end"/>
      </w:r>
      <w:r>
        <w:rPr>
          <w:rFonts w:cs="Times New Roman"/>
          <w:szCs w:val="24"/>
        </w:rPr>
        <w:t xml:space="preserve"> [CALE05]</w:t>
      </w:r>
    </w:p>
    <w:p w14:paraId="5271FEBB" w14:textId="5B843807" w:rsidR="007966F8" w:rsidRPr="007966F8" w:rsidRDefault="007966F8" w:rsidP="007966F8">
      <w:pPr>
        <w:ind w:left="480" w:hanging="480"/>
        <w:rPr>
          <w:szCs w:val="24"/>
        </w:rPr>
      </w:pPr>
      <w:r>
        <w:rPr>
          <w:rFonts w:cs="Times New Roman"/>
          <w:szCs w:val="24"/>
        </w:rPr>
        <w:t>Rx:</w:t>
      </w:r>
      <w:r>
        <w:rPr>
          <w:szCs w:val="24"/>
        </w:rPr>
        <w:t xml:space="preserve"> </w:t>
      </w:r>
      <w:r w:rsidRPr="007966F8">
        <w:rPr>
          <w:szCs w:val="24"/>
        </w:rPr>
        <w:tab/>
        <w:t>Betamethasone dipropionate</w:t>
      </w:r>
      <w:r>
        <w:fldChar w:fldCharType="begin"/>
      </w:r>
      <w:r>
        <w:rPr>
          <w:rFonts w:cs="Times New Roman"/>
          <w:color w:val="000000"/>
          <w:shd w:val="clear" w:color="auto" w:fill="FFFFFF"/>
        </w:rPr>
        <w:instrText xml:space="preserve"> XE “</w:instrText>
      </w:r>
      <w:r w:rsidRPr="007966F8">
        <w:rPr>
          <w:rFonts w:cs="Times New Roman"/>
          <w:color w:val="000000"/>
          <w:shd w:val="clear" w:color="auto" w:fill="FFFFFF"/>
        </w:rPr>
        <w:instrText>Betamethasone dipropionate”</w:instrText>
      </w:r>
      <w:r>
        <w:rPr>
          <w:rFonts w:cs="Times New Roman"/>
          <w:color w:val="000000"/>
          <w:shd w:val="clear" w:color="auto" w:fill="FFFFFF"/>
        </w:rPr>
        <w:instrText xml:space="preserve"> </w:instrText>
      </w:r>
      <w:r>
        <w:rPr>
          <w:rFonts w:cs="Times New Roman"/>
          <w:color w:val="000000"/>
          <w:shd w:val="clear" w:color="auto" w:fill="FFFFFF"/>
        </w:rPr>
        <w:fldChar w:fldCharType="end"/>
      </w:r>
      <w:r w:rsidRPr="007966F8">
        <w:rPr>
          <w:szCs w:val="24"/>
        </w:rPr>
        <w:t xml:space="preserve">0.5mg </w:t>
      </w:r>
      <w:r>
        <w:rPr>
          <w:szCs w:val="24"/>
        </w:rPr>
        <w:t>+</w:t>
      </w:r>
      <w:r w:rsidRPr="007966F8">
        <w:rPr>
          <w:szCs w:val="24"/>
        </w:rPr>
        <w:t>Calcipotriol hydrate</w:t>
      </w:r>
      <w:r>
        <w:fldChar w:fldCharType="begin"/>
      </w:r>
      <w:r>
        <w:rPr>
          <w:rFonts w:cs="Times New Roman"/>
          <w:color w:val="000000"/>
          <w:shd w:val="clear" w:color="auto" w:fill="FFFFFF"/>
        </w:rPr>
        <w:instrText xml:space="preserve"> XE "</w:instrText>
      </w:r>
      <w:r w:rsidRPr="00AE474F">
        <w:rPr>
          <w:rFonts w:cs="Times New Roman"/>
          <w:color w:val="000000"/>
          <w:shd w:val="clear" w:color="auto" w:fill="FFFFFF"/>
        </w:rPr>
        <w:instrText>Calcipotriol</w:instrText>
      </w:r>
      <w:r>
        <w:rPr>
          <w:rFonts w:cs="Times New Roman"/>
          <w:color w:val="000000"/>
          <w:shd w:val="clear" w:color="auto" w:fill="FFFFFF"/>
        </w:rPr>
        <w:instrText xml:space="preserve">" </w:instrText>
      </w:r>
      <w:r>
        <w:rPr>
          <w:rFonts w:cs="Times New Roman"/>
          <w:color w:val="000000"/>
          <w:shd w:val="clear" w:color="auto" w:fill="FFFFFF"/>
        </w:rPr>
        <w:fldChar w:fldCharType="end"/>
      </w:r>
      <w:r w:rsidRPr="007966F8">
        <w:rPr>
          <w:szCs w:val="24"/>
        </w:rPr>
        <w:t>50µg/g,</w:t>
      </w:r>
      <w:r>
        <w:rPr>
          <w:szCs w:val="24"/>
        </w:rPr>
        <w:t xml:space="preserve"> </w:t>
      </w:r>
      <w:r w:rsidRPr="007966F8">
        <w:rPr>
          <w:szCs w:val="24"/>
        </w:rPr>
        <w:t>30g</w:t>
      </w:r>
      <w:r w:rsidRPr="00306A49">
        <w:rPr>
          <w:rFonts w:cs="Times New Roman"/>
          <w:color w:val="000000"/>
          <w:shd w:val="clear" w:color="auto" w:fill="FFFFFF"/>
        </w:rPr>
        <w:t xml:space="preserve">/tube </w:t>
      </w:r>
    </w:p>
    <w:p w14:paraId="7A46379A" w14:textId="57B739AA" w:rsidR="007966F8" w:rsidRDefault="007966F8" w:rsidP="007966F8">
      <w:pPr>
        <w:rPr>
          <w:rFonts w:cs="Times New Roman"/>
          <w:szCs w:val="24"/>
        </w:rPr>
      </w:pPr>
      <w:r>
        <w:rPr>
          <w:rFonts w:cs="Times New Roman"/>
          <w:szCs w:val="24"/>
        </w:rPr>
        <w:t xml:space="preserve">Dosage: </w:t>
      </w:r>
      <w:r w:rsidRPr="00306A49">
        <w:rPr>
          <w:rFonts w:cs="Times New Roman"/>
          <w:szCs w:val="24"/>
        </w:rPr>
        <w:t xml:space="preserve">Apply to affected area </w:t>
      </w:r>
      <w:r>
        <w:rPr>
          <w:rFonts w:cs="Times New Roman"/>
          <w:szCs w:val="24"/>
        </w:rPr>
        <w:t>once</w:t>
      </w:r>
      <w:r w:rsidRPr="00306A49">
        <w:rPr>
          <w:rFonts w:cs="Times New Roman"/>
          <w:szCs w:val="24"/>
        </w:rPr>
        <w:t xml:space="preserve"> daily, </w:t>
      </w:r>
      <w:r w:rsidRPr="007966F8">
        <w:rPr>
          <w:rFonts w:cs="Times New Roman"/>
          <w:szCs w:val="24"/>
        </w:rPr>
        <w:t xml:space="preserve">maximum daily dose should not exceed 15 grams. </w:t>
      </w:r>
      <w:r w:rsidRPr="00306A49">
        <w:rPr>
          <w:rFonts w:cs="Times New Roman"/>
          <w:szCs w:val="24"/>
        </w:rPr>
        <w:t>maximum weekly dose of 100 g</w:t>
      </w:r>
    </w:p>
    <w:p w14:paraId="72D00FD2" w14:textId="77777777" w:rsidR="007966F8" w:rsidRDefault="007966F8" w:rsidP="007966F8">
      <w:pPr>
        <w:rPr>
          <w:rFonts w:cs="Times New Roman"/>
          <w:szCs w:val="24"/>
        </w:rPr>
      </w:pPr>
      <w:r>
        <w:rPr>
          <w:rFonts w:cs="Times New Roman"/>
          <w:szCs w:val="24"/>
        </w:rPr>
        <w:t xml:space="preserve">AE: </w:t>
      </w:r>
      <w:r w:rsidRPr="00306A49">
        <w:rPr>
          <w:rFonts w:cs="Times New Roman"/>
          <w:szCs w:val="24"/>
        </w:rPr>
        <w:t xml:space="preserve">burning sensation, dermatitis, peeling of skin, plaque psoriasis, worsening of, pruritus, rash, skin irritation, xeroderma </w:t>
      </w:r>
    </w:p>
    <w:p w14:paraId="32FBD550" w14:textId="77777777" w:rsidR="007966F8" w:rsidRDefault="007966F8" w:rsidP="007966F8">
      <w:pPr>
        <w:rPr>
          <w:szCs w:val="24"/>
        </w:rPr>
      </w:pPr>
      <w:r>
        <w:rPr>
          <w:rFonts w:cs="Times New Roman"/>
          <w:szCs w:val="24"/>
        </w:rPr>
        <w:t xml:space="preserve">Note: </w:t>
      </w:r>
      <w:r w:rsidRPr="00306A49">
        <w:rPr>
          <w:rFonts w:cs="Times New Roman"/>
          <w:szCs w:val="24"/>
        </w:rPr>
        <w:t>concomitant use of phototherapy should be limited or avoided</w:t>
      </w:r>
    </w:p>
    <w:p w14:paraId="023338CE" w14:textId="77777777" w:rsidR="007966F8" w:rsidRDefault="007966F8" w:rsidP="007966F8">
      <w:pPr>
        <w:rPr>
          <w:rFonts w:cs="Times New Roman"/>
          <w:szCs w:val="24"/>
        </w:rPr>
      </w:pPr>
      <w:r>
        <w:rPr>
          <w:rFonts w:cs="Times New Roman"/>
          <w:szCs w:val="24"/>
        </w:rPr>
        <w:t>Category: C</w:t>
      </w:r>
    </w:p>
    <w:p w14:paraId="0216E90B" w14:textId="72FF4601" w:rsidR="007966F8" w:rsidRDefault="007966F8" w:rsidP="007966F8">
      <w:pPr>
        <w:rPr>
          <w:rFonts w:cs="Times New Roman"/>
          <w:szCs w:val="24"/>
        </w:rPr>
      </w:pPr>
      <w:r>
        <w:rPr>
          <w:rFonts w:cs="Times New Roman"/>
          <w:szCs w:val="24"/>
        </w:rPr>
        <w:t>ATC code: D05AX52</w:t>
      </w:r>
    </w:p>
    <w:p w14:paraId="7E1807C7" w14:textId="77777777" w:rsidR="007966F8" w:rsidRDefault="007966F8">
      <w:pPr>
        <w:rPr>
          <w:rFonts w:cs="Times New Roman"/>
          <w:szCs w:val="24"/>
        </w:rPr>
      </w:pPr>
    </w:p>
    <w:p w14:paraId="459175E5" w14:textId="77777777" w:rsidR="00DE3E79" w:rsidRDefault="008A03DF">
      <w:pPr>
        <w:pStyle w:val="2"/>
        <w:spacing w:line="240" w:lineRule="auto"/>
        <w:rPr>
          <w:rFonts w:eastAsia="標楷體"/>
          <w:b w:val="0"/>
          <w:sz w:val="24"/>
          <w:szCs w:val="24"/>
        </w:rPr>
      </w:pPr>
      <w:bookmarkStart w:id="444" w:name="_Toc206178458"/>
      <w:bookmarkStart w:id="445" w:name="_Toc56173507"/>
      <w:bookmarkStart w:id="446" w:name="_Toc56170061"/>
      <w:bookmarkStart w:id="447" w:name="_Toc56157839"/>
      <w:bookmarkStart w:id="448" w:name="_Toc50972412"/>
      <w:r>
        <w:rPr>
          <w:rFonts w:ascii="Times New Roman" w:eastAsia="標楷體" w:hAnsi="Times New Roman" w:cs="Times New Roman"/>
          <w:b w:val="0"/>
          <w:sz w:val="24"/>
          <w:szCs w:val="24"/>
        </w:rPr>
        <w:t xml:space="preserve">D06. </w:t>
      </w:r>
      <w:hyperlink r:id="rId209">
        <w:r>
          <w:rPr>
            <w:rFonts w:ascii="Times New Roman" w:eastAsia="標楷體" w:hAnsi="Times New Roman" w:cs="Times New Roman"/>
            <w:b w:val="0"/>
            <w:sz w:val="24"/>
            <w:szCs w:val="24"/>
          </w:rPr>
          <w:t>ANTIBIOTICS AND CHEMOTHERAPEUTICS FOR DERMATOLOGICAL USE</w:t>
        </w:r>
        <w:bookmarkEnd w:id="444"/>
      </w:hyperlink>
      <w:bookmarkEnd w:id="445"/>
      <w:bookmarkEnd w:id="446"/>
      <w:bookmarkEnd w:id="447"/>
      <w:bookmarkEnd w:id="448"/>
    </w:p>
    <w:p w14:paraId="7864A5F5" w14:textId="77777777" w:rsidR="00DE3E79" w:rsidRDefault="008A03DF">
      <w:pPr>
        <w:pStyle w:val="3"/>
        <w:spacing w:line="240" w:lineRule="auto"/>
        <w:rPr>
          <w:rFonts w:eastAsia="標楷體"/>
          <w:b w:val="0"/>
          <w:sz w:val="24"/>
          <w:szCs w:val="24"/>
        </w:rPr>
      </w:pPr>
      <w:bookmarkStart w:id="449" w:name="_Toc206178459"/>
      <w:bookmarkStart w:id="450" w:name="_Toc56173508"/>
      <w:bookmarkStart w:id="451" w:name="_Toc56170062"/>
      <w:bookmarkStart w:id="452" w:name="_Toc56157840"/>
      <w:bookmarkStart w:id="453" w:name="_Toc50972413"/>
      <w:r>
        <w:rPr>
          <w:rFonts w:ascii="Times New Roman" w:eastAsia="標楷體" w:hAnsi="Times New Roman" w:cs="Times New Roman"/>
          <w:b w:val="0"/>
          <w:sz w:val="24"/>
          <w:szCs w:val="24"/>
        </w:rPr>
        <w:t xml:space="preserve">A. </w:t>
      </w:r>
      <w:hyperlink r:id="rId210">
        <w:r>
          <w:rPr>
            <w:rFonts w:ascii="Times New Roman" w:eastAsia="標楷體" w:hAnsi="Times New Roman" w:cs="Times New Roman"/>
            <w:b w:val="0"/>
            <w:sz w:val="24"/>
            <w:szCs w:val="24"/>
          </w:rPr>
          <w:t>ANTIBIOTICS FOR TOPICAL USE</w:t>
        </w:r>
        <w:bookmarkEnd w:id="449"/>
      </w:hyperlink>
      <w:bookmarkEnd w:id="450"/>
      <w:bookmarkEnd w:id="451"/>
      <w:bookmarkEnd w:id="452"/>
      <w:bookmarkEnd w:id="453"/>
    </w:p>
    <w:p w14:paraId="483FAB0E" w14:textId="77777777" w:rsidR="00DE3E79" w:rsidRDefault="003614AE">
      <w:pPr>
        <w:spacing w:after="180"/>
        <w:rPr>
          <w:rFonts w:cs="Times New Roman"/>
          <w:i/>
          <w:szCs w:val="24"/>
        </w:rPr>
      </w:pPr>
      <w:hyperlink r:id="rId211">
        <w:r w:rsidR="008A03DF">
          <w:rPr>
            <w:rFonts w:cs="Times New Roman"/>
            <w:i/>
            <w:szCs w:val="24"/>
          </w:rPr>
          <w:t>Other antibiotics for topical use</w:t>
        </w:r>
      </w:hyperlink>
    </w:p>
    <w:p w14:paraId="473A8855" w14:textId="77777777" w:rsidR="00DA127A" w:rsidRDefault="00DA127A" w:rsidP="00DA127A">
      <w:pPr>
        <w:rPr>
          <w:rFonts w:cs="Times New Roman"/>
          <w:b/>
          <w:szCs w:val="24"/>
        </w:rPr>
      </w:pPr>
      <w:r>
        <w:rPr>
          <w:rFonts w:cs="Times New Roman"/>
          <w:b/>
          <w:szCs w:val="24"/>
        </w:rPr>
        <w:t>Biomycin</w:t>
      </w:r>
      <w:r>
        <w:fldChar w:fldCharType="begin"/>
      </w:r>
      <w:r>
        <w:rPr>
          <w:rFonts w:cs="Times New Roman"/>
          <w:b/>
          <w:szCs w:val="24"/>
        </w:rPr>
        <w:instrText xml:space="preserve"> XE "Biomycin " </w:instrText>
      </w:r>
      <w:r>
        <w:rPr>
          <w:rFonts w:cs="Times New Roman"/>
          <w:b/>
          <w:szCs w:val="24"/>
        </w:rPr>
        <w:fldChar w:fldCharType="end"/>
      </w:r>
      <w:r>
        <w:rPr>
          <w:rFonts w:cs="Times New Roman"/>
          <w:b/>
          <w:szCs w:val="24"/>
        </w:rPr>
        <w:t xml:space="preserve"> [BIOE01]</w:t>
      </w:r>
    </w:p>
    <w:p w14:paraId="2B8D0C48" w14:textId="77777777" w:rsidR="00DA127A" w:rsidRDefault="00DA127A" w:rsidP="00DA127A">
      <w:pPr>
        <w:ind w:left="406" w:hanging="420"/>
        <w:rPr>
          <w:rFonts w:cs="Times New Roman"/>
          <w:szCs w:val="24"/>
        </w:rPr>
      </w:pPr>
      <w:r>
        <w:rPr>
          <w:rFonts w:cs="Times New Roman"/>
          <w:szCs w:val="24"/>
        </w:rPr>
        <w:t xml:space="preserve">Rx: Neomycin sulfate </w:t>
      </w:r>
      <w:r>
        <w:fldChar w:fldCharType="begin"/>
      </w:r>
      <w:r>
        <w:rPr>
          <w:rFonts w:cs="Times New Roman"/>
          <w:szCs w:val="24"/>
        </w:rPr>
        <w:instrText xml:space="preserve"> XE "Neomycin " </w:instrText>
      </w:r>
      <w:r>
        <w:rPr>
          <w:rFonts w:cs="Times New Roman"/>
          <w:szCs w:val="24"/>
        </w:rPr>
        <w:fldChar w:fldCharType="end"/>
      </w:r>
      <w:r>
        <w:rPr>
          <w:rFonts w:cs="Times New Roman"/>
          <w:szCs w:val="24"/>
        </w:rPr>
        <w:t xml:space="preserve">5mg+ Tyrothricin </w:t>
      </w:r>
      <w:r>
        <w:fldChar w:fldCharType="begin"/>
      </w:r>
      <w:r>
        <w:rPr>
          <w:rFonts w:cs="Times New Roman"/>
          <w:szCs w:val="24"/>
        </w:rPr>
        <w:instrText xml:space="preserve"> XE "Tyrothricin " </w:instrText>
      </w:r>
      <w:r>
        <w:rPr>
          <w:rFonts w:cs="Times New Roman"/>
          <w:szCs w:val="24"/>
        </w:rPr>
        <w:fldChar w:fldCharType="end"/>
      </w:r>
      <w:r>
        <w:rPr>
          <w:rFonts w:cs="Times New Roman"/>
          <w:szCs w:val="24"/>
        </w:rPr>
        <w:t>0.5mg/gm, 40gm/tube</w:t>
      </w:r>
    </w:p>
    <w:p w14:paraId="5D1CF31B" w14:textId="77777777" w:rsidR="00DA127A" w:rsidRDefault="00DA127A" w:rsidP="00DA127A">
      <w:r>
        <w:rPr>
          <w:rFonts w:cs="Times New Roman"/>
          <w:szCs w:val="24"/>
        </w:rPr>
        <w:t>Dosage: apply for times by doctor advices</w:t>
      </w:r>
    </w:p>
    <w:p w14:paraId="3AA7418E" w14:textId="77777777" w:rsidR="00DA127A" w:rsidRDefault="00DA127A" w:rsidP="00DA127A">
      <w:pPr>
        <w:rPr>
          <w:rFonts w:cs="Times New Roman"/>
          <w:szCs w:val="24"/>
        </w:rPr>
      </w:pPr>
      <w:r>
        <w:rPr>
          <w:rFonts w:cs="Times New Roman"/>
          <w:szCs w:val="24"/>
        </w:rPr>
        <w:t>AE: ototoxicity, renal toxicity</w:t>
      </w:r>
    </w:p>
    <w:p w14:paraId="3D8AA9E5" w14:textId="77777777" w:rsidR="00DA127A" w:rsidRDefault="00DA127A" w:rsidP="00DA127A">
      <w:r>
        <w:rPr>
          <w:rFonts w:cs="Times New Roman"/>
          <w:szCs w:val="24"/>
        </w:rPr>
        <w:t>Note: not contact with eyes</w:t>
      </w:r>
    </w:p>
    <w:p w14:paraId="0BA490B5" w14:textId="77777777" w:rsidR="00DA127A" w:rsidRDefault="00DA127A" w:rsidP="00DA127A">
      <w:r>
        <w:rPr>
          <w:rFonts w:cs="Times New Roman"/>
          <w:szCs w:val="24"/>
        </w:rPr>
        <w:t>Category: C</w:t>
      </w:r>
    </w:p>
    <w:p w14:paraId="76D1442B" w14:textId="77777777" w:rsidR="00DA127A" w:rsidRDefault="00DA127A" w:rsidP="00DA127A">
      <w:pPr>
        <w:rPr>
          <w:rFonts w:cs="Times New Roman"/>
          <w:szCs w:val="24"/>
        </w:rPr>
      </w:pPr>
      <w:r>
        <w:rPr>
          <w:rFonts w:cs="Times New Roman"/>
          <w:szCs w:val="24"/>
        </w:rPr>
        <w:t>ATC code:</w:t>
      </w:r>
      <w:r>
        <w:t xml:space="preserve"> </w:t>
      </w:r>
      <w:r>
        <w:rPr>
          <w:rFonts w:cs="Times New Roman"/>
          <w:szCs w:val="24"/>
        </w:rPr>
        <w:t>D06AX</w:t>
      </w:r>
    </w:p>
    <w:p w14:paraId="5848AFA0" w14:textId="77777777" w:rsidR="00DA127A" w:rsidRDefault="00DA127A" w:rsidP="00DA127A">
      <w:pPr>
        <w:rPr>
          <w:rFonts w:cs="Times New Roman"/>
          <w:szCs w:val="24"/>
        </w:rPr>
      </w:pPr>
    </w:p>
    <w:p w14:paraId="42232704" w14:textId="55311D95" w:rsidR="00DA127A" w:rsidRDefault="00DA127A" w:rsidP="00DA127A">
      <w:pPr>
        <w:rPr>
          <w:rFonts w:cs="Times New Roman"/>
          <w:b/>
          <w:szCs w:val="24"/>
        </w:rPr>
      </w:pPr>
      <w:r>
        <w:rPr>
          <w:rFonts w:cs="Times New Roman"/>
          <w:b/>
          <w:szCs w:val="24"/>
        </w:rPr>
        <w:t>Fusidic acid Cream</w:t>
      </w:r>
      <w:r>
        <w:fldChar w:fldCharType="begin"/>
      </w:r>
      <w:r>
        <w:rPr>
          <w:rFonts w:cs="Times New Roman"/>
          <w:b/>
          <w:szCs w:val="24"/>
        </w:rPr>
        <w:instrText xml:space="preserve"> XE "Fusidic acid Cream " </w:instrText>
      </w:r>
      <w:r>
        <w:rPr>
          <w:rFonts w:cs="Times New Roman"/>
          <w:b/>
          <w:szCs w:val="24"/>
        </w:rPr>
        <w:fldChar w:fldCharType="end"/>
      </w:r>
      <w:r>
        <w:rPr>
          <w:rFonts w:cs="Times New Roman"/>
          <w:b/>
          <w:szCs w:val="24"/>
        </w:rPr>
        <w:t xml:space="preserve"> [FUSE16]</w:t>
      </w:r>
    </w:p>
    <w:p w14:paraId="599CA123" w14:textId="6F05406C" w:rsidR="00DA127A" w:rsidRDefault="00DA127A" w:rsidP="00DA127A">
      <w:pPr>
        <w:ind w:left="406" w:hanging="420"/>
        <w:rPr>
          <w:rFonts w:cs="Times New Roman"/>
          <w:szCs w:val="24"/>
        </w:rPr>
      </w:pPr>
      <w:r>
        <w:rPr>
          <w:rFonts w:cs="Times New Roman"/>
          <w:szCs w:val="24"/>
        </w:rPr>
        <w:t xml:space="preserve">Rx: </w:t>
      </w:r>
      <w:r w:rsidRPr="00DA127A">
        <w:rPr>
          <w:rFonts w:cs="Times New Roman"/>
          <w:szCs w:val="24"/>
        </w:rPr>
        <w:t>Fusidic acid</w:t>
      </w:r>
      <w:r>
        <w:rPr>
          <w:rFonts w:cs="Times New Roman"/>
          <w:szCs w:val="24"/>
        </w:rPr>
        <w:t xml:space="preserve"> </w:t>
      </w:r>
      <w:r>
        <w:fldChar w:fldCharType="begin"/>
      </w:r>
      <w:r>
        <w:rPr>
          <w:rFonts w:cs="Times New Roman"/>
          <w:szCs w:val="24"/>
        </w:rPr>
        <w:instrText xml:space="preserve"> XE "</w:instrText>
      </w:r>
      <w:r w:rsidRPr="00DA127A">
        <w:rPr>
          <w:rFonts w:cs="Times New Roman"/>
          <w:szCs w:val="24"/>
        </w:rPr>
        <w:instrText>Fusidic acid</w:instrText>
      </w:r>
      <w:r>
        <w:rPr>
          <w:rFonts w:cs="Times New Roman"/>
          <w:szCs w:val="24"/>
        </w:rPr>
        <w:instrText xml:space="preserve"> " </w:instrText>
      </w:r>
      <w:r>
        <w:rPr>
          <w:rFonts w:cs="Times New Roman"/>
          <w:szCs w:val="24"/>
        </w:rPr>
        <w:fldChar w:fldCharType="end"/>
      </w:r>
      <w:r>
        <w:rPr>
          <w:rFonts w:cs="Times New Roman"/>
          <w:szCs w:val="24"/>
        </w:rPr>
        <w:t>20mg/g, 10gm/tube(2%)</w:t>
      </w:r>
    </w:p>
    <w:p w14:paraId="68DEB000" w14:textId="620F916B" w:rsidR="00DA127A" w:rsidRDefault="00DA127A" w:rsidP="00DA127A">
      <w:r>
        <w:rPr>
          <w:rFonts w:cs="Times New Roman"/>
          <w:szCs w:val="24"/>
        </w:rPr>
        <w:t>Dosage: bid-tid for topical use</w:t>
      </w:r>
    </w:p>
    <w:p w14:paraId="4212EC9B" w14:textId="4DEC6722" w:rsidR="00DA127A" w:rsidRDefault="00DA127A" w:rsidP="00DA127A">
      <w:pPr>
        <w:rPr>
          <w:rFonts w:cs="Times New Roman"/>
          <w:szCs w:val="24"/>
        </w:rPr>
      </w:pPr>
      <w:r>
        <w:rPr>
          <w:rFonts w:cs="Times New Roman"/>
          <w:szCs w:val="24"/>
        </w:rPr>
        <w:t xml:space="preserve">AE: </w:t>
      </w:r>
      <w:r w:rsidRPr="00DA127A">
        <w:rPr>
          <w:rFonts w:cs="Times New Roman"/>
          <w:szCs w:val="24"/>
        </w:rPr>
        <w:t>hypersensitivity</w:t>
      </w:r>
    </w:p>
    <w:p w14:paraId="6B0BD2C5" w14:textId="77777777" w:rsidR="00DA127A" w:rsidRDefault="00DA127A" w:rsidP="00DA127A">
      <w:r>
        <w:rPr>
          <w:rFonts w:cs="Times New Roman"/>
          <w:szCs w:val="24"/>
        </w:rPr>
        <w:t>Note: not contact with eyes</w:t>
      </w:r>
    </w:p>
    <w:p w14:paraId="3FA1AEF3" w14:textId="2CDBF391" w:rsidR="00DA127A" w:rsidRDefault="00DA127A" w:rsidP="00DA127A">
      <w:r>
        <w:rPr>
          <w:rFonts w:cs="Times New Roman"/>
          <w:szCs w:val="24"/>
        </w:rPr>
        <w:t>Category: D</w:t>
      </w:r>
    </w:p>
    <w:p w14:paraId="2DF5B128" w14:textId="0D1BC138" w:rsidR="00DA127A" w:rsidRDefault="00DA127A" w:rsidP="00DA127A">
      <w:pPr>
        <w:rPr>
          <w:rFonts w:cs="Times New Roman"/>
          <w:b/>
          <w:szCs w:val="24"/>
        </w:rPr>
      </w:pPr>
      <w:r>
        <w:rPr>
          <w:rFonts w:cs="Times New Roman"/>
          <w:szCs w:val="24"/>
        </w:rPr>
        <w:t>ATC code:</w:t>
      </w:r>
      <w:r>
        <w:t xml:space="preserve"> </w:t>
      </w:r>
      <w:r>
        <w:rPr>
          <w:rFonts w:cs="Times New Roman"/>
          <w:szCs w:val="24"/>
        </w:rPr>
        <w:t>D06AX01</w:t>
      </w:r>
    </w:p>
    <w:p w14:paraId="68E7E65D" w14:textId="77777777" w:rsidR="00DE3E79" w:rsidRDefault="00DE3E79">
      <w:pPr>
        <w:rPr>
          <w:rFonts w:cs="Times New Roman"/>
          <w:b/>
          <w:szCs w:val="24"/>
        </w:rPr>
      </w:pPr>
    </w:p>
    <w:p w14:paraId="237D7154" w14:textId="3002227B" w:rsidR="00DE3E79" w:rsidRDefault="008A03DF">
      <w:pPr>
        <w:rPr>
          <w:rFonts w:cs="Times New Roman"/>
          <w:szCs w:val="24"/>
        </w:rPr>
      </w:pPr>
      <w:r>
        <w:rPr>
          <w:rFonts w:cs="Times New Roman"/>
          <w:b/>
          <w:szCs w:val="24"/>
        </w:rPr>
        <w:t>Spersin Oint.</w:t>
      </w:r>
      <w:r>
        <w:fldChar w:fldCharType="begin"/>
      </w:r>
      <w:r>
        <w:rPr>
          <w:rFonts w:cs="Times New Roman"/>
          <w:b/>
          <w:szCs w:val="24"/>
        </w:rPr>
        <w:instrText xml:space="preserve"> XE " Spersin Oint " </w:instrText>
      </w:r>
      <w:r>
        <w:rPr>
          <w:rFonts w:cs="Times New Roman"/>
          <w:b/>
          <w:szCs w:val="24"/>
        </w:rPr>
        <w:fldChar w:fldCharType="end"/>
      </w:r>
      <w:r>
        <w:rPr>
          <w:rFonts w:cs="Times New Roman"/>
          <w:szCs w:val="24"/>
        </w:rPr>
        <w:t xml:space="preserve"> [SPEE01]</w:t>
      </w:r>
    </w:p>
    <w:p w14:paraId="1E715A71" w14:textId="69563C80" w:rsidR="00DE3E79" w:rsidRDefault="008A03DF">
      <w:pPr>
        <w:ind w:left="406" w:hanging="420"/>
        <w:rPr>
          <w:rFonts w:cs="Times New Roman"/>
          <w:szCs w:val="24"/>
        </w:rPr>
      </w:pPr>
      <w:r>
        <w:rPr>
          <w:rFonts w:cs="Times New Roman"/>
          <w:szCs w:val="24"/>
        </w:rPr>
        <w:t>Rx: Bacitracin</w:t>
      </w:r>
      <w:r>
        <w:fldChar w:fldCharType="begin"/>
      </w:r>
      <w:r>
        <w:rPr>
          <w:rFonts w:cs="Times New Roman"/>
          <w:szCs w:val="24"/>
        </w:rPr>
        <w:instrText xml:space="preserve"> XE " Bacitracin " </w:instrText>
      </w:r>
      <w:r>
        <w:rPr>
          <w:rFonts w:cs="Times New Roman"/>
          <w:szCs w:val="24"/>
        </w:rPr>
        <w:fldChar w:fldCharType="end"/>
      </w:r>
      <w:r>
        <w:rPr>
          <w:rFonts w:cs="Times New Roman"/>
          <w:szCs w:val="24"/>
        </w:rPr>
        <w:t xml:space="preserve"> 400unit + Neomycin</w:t>
      </w:r>
      <w:r>
        <w:fldChar w:fldCharType="begin"/>
      </w:r>
      <w:r>
        <w:rPr>
          <w:rFonts w:cs="Times New Roman"/>
          <w:szCs w:val="24"/>
        </w:rPr>
        <w:instrText xml:space="preserve"> XE "Neomycin " </w:instrText>
      </w:r>
      <w:r>
        <w:rPr>
          <w:rFonts w:cs="Times New Roman"/>
          <w:szCs w:val="24"/>
        </w:rPr>
        <w:fldChar w:fldCharType="end"/>
      </w:r>
      <w:r>
        <w:rPr>
          <w:rFonts w:cs="Times New Roman"/>
          <w:szCs w:val="24"/>
        </w:rPr>
        <w:t xml:space="preserve"> Sulfate 3.5mg + Polymyxin B Sulphate</w:t>
      </w:r>
      <w:r>
        <w:fldChar w:fldCharType="begin"/>
      </w:r>
      <w:r>
        <w:rPr>
          <w:rFonts w:cs="Times New Roman"/>
          <w:szCs w:val="24"/>
        </w:rPr>
        <w:instrText xml:space="preserve"> XE "Polymyxin B Sulphate " </w:instrText>
      </w:r>
      <w:r>
        <w:rPr>
          <w:rFonts w:cs="Times New Roman"/>
          <w:szCs w:val="24"/>
        </w:rPr>
        <w:fldChar w:fldCharType="end"/>
      </w:r>
      <w:r>
        <w:rPr>
          <w:rFonts w:cs="Times New Roman"/>
          <w:szCs w:val="24"/>
        </w:rPr>
        <w:t xml:space="preserve"> 5000unit/g, 10gm/tube</w:t>
      </w:r>
    </w:p>
    <w:p w14:paraId="7DA759FE" w14:textId="77777777" w:rsidR="00DE3E79" w:rsidRDefault="008A03DF">
      <w:r>
        <w:rPr>
          <w:rFonts w:cs="Times New Roman"/>
          <w:szCs w:val="24"/>
        </w:rPr>
        <w:t>Dosage: bid-qid for topical use, max 4 times/day</w:t>
      </w:r>
    </w:p>
    <w:p w14:paraId="18346747" w14:textId="77777777" w:rsidR="00DE3E79" w:rsidRDefault="008A03DF">
      <w:pPr>
        <w:rPr>
          <w:rFonts w:cs="Times New Roman"/>
          <w:szCs w:val="24"/>
        </w:rPr>
      </w:pPr>
      <w:r>
        <w:rPr>
          <w:rFonts w:cs="Times New Roman"/>
          <w:szCs w:val="24"/>
        </w:rPr>
        <w:t>AE: dermatitis, ototoxicity, renal toxicity</w:t>
      </w:r>
    </w:p>
    <w:p w14:paraId="2D6AC7F7" w14:textId="77777777" w:rsidR="00DE3E79" w:rsidRDefault="008A03DF">
      <w:r>
        <w:rPr>
          <w:rFonts w:cs="Times New Roman"/>
          <w:szCs w:val="24"/>
        </w:rPr>
        <w:t>Note: not contact with eyes</w:t>
      </w:r>
    </w:p>
    <w:p w14:paraId="748618E8" w14:textId="77777777" w:rsidR="00DE3E79" w:rsidRDefault="008A03DF">
      <w:r>
        <w:rPr>
          <w:rFonts w:cs="Times New Roman"/>
          <w:szCs w:val="24"/>
        </w:rPr>
        <w:t>Category: D</w:t>
      </w:r>
    </w:p>
    <w:p w14:paraId="577675BD" w14:textId="4D126E79" w:rsidR="00DE3E79" w:rsidRDefault="008A03DF">
      <w:pPr>
        <w:rPr>
          <w:rFonts w:cs="Times New Roman"/>
          <w:szCs w:val="24"/>
        </w:rPr>
      </w:pPr>
      <w:r>
        <w:rPr>
          <w:rFonts w:cs="Times New Roman"/>
          <w:szCs w:val="24"/>
        </w:rPr>
        <w:t>ATC code:</w:t>
      </w:r>
      <w:r>
        <w:t xml:space="preserve"> </w:t>
      </w:r>
      <w:r w:rsidR="009904FC">
        <w:rPr>
          <w:rFonts w:cs="Times New Roman"/>
          <w:szCs w:val="24"/>
        </w:rPr>
        <w:t>D06AX04</w:t>
      </w:r>
    </w:p>
    <w:p w14:paraId="768FBE6E" w14:textId="77777777" w:rsidR="00DE3E79" w:rsidRDefault="00DE3E79">
      <w:pPr>
        <w:rPr>
          <w:rFonts w:cs="Times New Roman"/>
          <w:szCs w:val="24"/>
        </w:rPr>
      </w:pPr>
    </w:p>
    <w:p w14:paraId="03897BF3" w14:textId="77777777" w:rsidR="00DE3E79" w:rsidRDefault="008A03DF">
      <w:pPr>
        <w:pStyle w:val="3"/>
        <w:spacing w:line="240" w:lineRule="auto"/>
        <w:rPr>
          <w:rFonts w:ascii="Times New Roman" w:eastAsia="標楷體" w:hAnsi="Times New Roman" w:cs="Times New Roman"/>
          <w:b w:val="0"/>
          <w:sz w:val="24"/>
          <w:szCs w:val="24"/>
        </w:rPr>
      </w:pPr>
      <w:bookmarkStart w:id="454" w:name="_Toc206178460"/>
      <w:bookmarkStart w:id="455" w:name="_Toc56173509"/>
      <w:bookmarkStart w:id="456" w:name="_Toc56170063"/>
      <w:bookmarkStart w:id="457" w:name="_Toc56157841"/>
      <w:bookmarkStart w:id="458" w:name="_Toc50972414"/>
      <w:r>
        <w:rPr>
          <w:rFonts w:ascii="Times New Roman" w:eastAsia="標楷體" w:hAnsi="Times New Roman" w:cs="Times New Roman"/>
          <w:b w:val="0"/>
          <w:sz w:val="24"/>
          <w:szCs w:val="24"/>
        </w:rPr>
        <w:t xml:space="preserve">B. </w:t>
      </w:r>
      <w:hyperlink r:id="rId212">
        <w:r>
          <w:rPr>
            <w:rFonts w:ascii="Times New Roman" w:eastAsia="標楷體" w:hAnsi="Times New Roman" w:cs="Times New Roman"/>
            <w:b w:val="0"/>
            <w:sz w:val="24"/>
            <w:szCs w:val="24"/>
          </w:rPr>
          <w:t>CHEMOTHERAPEUTICS FOR TOPICAL USE</w:t>
        </w:r>
        <w:bookmarkEnd w:id="454"/>
      </w:hyperlink>
      <w:bookmarkEnd w:id="455"/>
      <w:bookmarkEnd w:id="456"/>
      <w:bookmarkEnd w:id="457"/>
      <w:bookmarkEnd w:id="458"/>
    </w:p>
    <w:p w14:paraId="4C64C1AA" w14:textId="77777777" w:rsidR="00DE3E79" w:rsidRDefault="003614AE">
      <w:pPr>
        <w:spacing w:after="180"/>
        <w:rPr>
          <w:rFonts w:cs="Times New Roman"/>
          <w:szCs w:val="24"/>
        </w:rPr>
      </w:pPr>
      <w:hyperlink r:id="rId213">
        <w:r w:rsidR="008A03DF">
          <w:rPr>
            <w:rFonts w:cs="Times New Roman"/>
            <w:i/>
            <w:szCs w:val="24"/>
          </w:rPr>
          <w:t>Sulfonamides</w:t>
        </w:r>
      </w:hyperlink>
    </w:p>
    <w:p w14:paraId="50666CED" w14:textId="2C5BF89B" w:rsidR="00DE3E79" w:rsidRDefault="008A03DF">
      <w:pPr>
        <w:rPr>
          <w:rFonts w:cs="Times New Roman"/>
          <w:szCs w:val="24"/>
        </w:rPr>
      </w:pPr>
      <w:r>
        <w:rPr>
          <w:rFonts w:cs="Times New Roman"/>
          <w:b/>
          <w:szCs w:val="24"/>
        </w:rPr>
        <w:t>Silvadene</w:t>
      </w:r>
      <w:r>
        <w:fldChar w:fldCharType="begin"/>
      </w:r>
      <w:r>
        <w:rPr>
          <w:rFonts w:cs="Times New Roman"/>
          <w:b/>
          <w:szCs w:val="24"/>
        </w:rPr>
        <w:instrText xml:space="preserve"> XE "Silvadene " </w:instrText>
      </w:r>
      <w:r>
        <w:rPr>
          <w:rFonts w:cs="Times New Roman"/>
          <w:b/>
          <w:szCs w:val="24"/>
        </w:rPr>
        <w:fldChar w:fldCharType="end"/>
      </w:r>
      <w:r>
        <w:rPr>
          <w:rFonts w:cs="Times New Roman"/>
          <w:b/>
          <w:szCs w:val="24"/>
        </w:rPr>
        <w:t xml:space="preserve"> </w:t>
      </w:r>
      <w:r>
        <w:rPr>
          <w:rFonts w:cs="Times New Roman"/>
          <w:szCs w:val="24"/>
        </w:rPr>
        <w:t>[SILE00]</w:t>
      </w:r>
    </w:p>
    <w:p w14:paraId="046D9598" w14:textId="5F5D20AF" w:rsidR="00DE3E79" w:rsidRDefault="008A03DF">
      <w:pPr>
        <w:rPr>
          <w:rFonts w:cs="Times New Roman"/>
          <w:szCs w:val="24"/>
        </w:rPr>
      </w:pPr>
      <w:r>
        <w:rPr>
          <w:rFonts w:cs="Times New Roman"/>
          <w:szCs w:val="24"/>
        </w:rPr>
        <w:t>Rx: Silver sulfadiazine</w:t>
      </w:r>
      <w:r>
        <w:fldChar w:fldCharType="begin"/>
      </w:r>
      <w:r>
        <w:rPr>
          <w:rFonts w:cs="Times New Roman"/>
          <w:szCs w:val="24"/>
        </w:rPr>
        <w:instrText xml:space="preserve"> XE "Silver sulfadiazine " </w:instrText>
      </w:r>
      <w:r>
        <w:rPr>
          <w:rFonts w:cs="Times New Roman"/>
          <w:szCs w:val="24"/>
        </w:rPr>
        <w:fldChar w:fldCharType="end"/>
      </w:r>
      <w:r>
        <w:rPr>
          <w:rFonts w:cs="Times New Roman"/>
          <w:szCs w:val="24"/>
        </w:rPr>
        <w:t xml:space="preserve"> cream 10mg/gm, 20gm/tube</w:t>
      </w:r>
    </w:p>
    <w:p w14:paraId="7B10A55B" w14:textId="77777777" w:rsidR="00DE3E79" w:rsidRDefault="008A03DF">
      <w:pPr>
        <w:rPr>
          <w:szCs w:val="24"/>
        </w:rPr>
      </w:pPr>
      <w:r>
        <w:rPr>
          <w:rFonts w:cs="Times New Roman"/>
          <w:szCs w:val="24"/>
        </w:rPr>
        <w:t>Dosage: qd-bid for topical use, max twice a day</w:t>
      </w:r>
    </w:p>
    <w:p w14:paraId="48A49CA7" w14:textId="77777777" w:rsidR="00DE3E79" w:rsidRDefault="008A03DF">
      <w:pPr>
        <w:rPr>
          <w:szCs w:val="24"/>
        </w:rPr>
      </w:pPr>
      <w:r>
        <w:rPr>
          <w:rFonts w:cs="Times New Roman"/>
          <w:szCs w:val="24"/>
        </w:rPr>
        <w:t xml:space="preserve">CI: hypersensitivity to sulfonamide, </w:t>
      </w:r>
      <w:r>
        <w:rPr>
          <w:rFonts w:cs="Times New Roman"/>
          <w:kern w:val="0"/>
          <w:szCs w:val="24"/>
        </w:rPr>
        <w:t>pregnancy, preterm infants or newborns</w:t>
      </w:r>
    </w:p>
    <w:p w14:paraId="6E1A919A" w14:textId="77777777" w:rsidR="00DE3E79" w:rsidRDefault="008A03DF">
      <w:pPr>
        <w:rPr>
          <w:szCs w:val="24"/>
        </w:rPr>
      </w:pPr>
      <w:r>
        <w:rPr>
          <w:rFonts w:cs="Times New Roman"/>
          <w:szCs w:val="24"/>
        </w:rPr>
        <w:t xml:space="preserve">AE: </w:t>
      </w:r>
      <w:r>
        <w:rPr>
          <w:rFonts w:cs="Times New Roman"/>
          <w:kern w:val="0"/>
          <w:szCs w:val="24"/>
        </w:rPr>
        <w:t>burning feeling</w:t>
      </w:r>
    </w:p>
    <w:p w14:paraId="0C50A01C" w14:textId="77777777" w:rsidR="00DE3E79" w:rsidRDefault="008A03DF">
      <w:pPr>
        <w:rPr>
          <w:szCs w:val="24"/>
        </w:rPr>
      </w:pPr>
      <w:r>
        <w:rPr>
          <w:rFonts w:cs="Times New Roman"/>
          <w:szCs w:val="24"/>
        </w:rPr>
        <w:t>Category: B</w:t>
      </w:r>
    </w:p>
    <w:p w14:paraId="0C1AF9AA"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D06BA01</w:t>
      </w:r>
    </w:p>
    <w:p w14:paraId="01E897AC" w14:textId="77777777" w:rsidR="00DE3E79" w:rsidRDefault="00DE3E79">
      <w:pPr>
        <w:rPr>
          <w:szCs w:val="24"/>
        </w:rPr>
      </w:pPr>
    </w:p>
    <w:p w14:paraId="530F5BB4" w14:textId="12BBB344" w:rsidR="00DE3E79" w:rsidRDefault="008A03DF">
      <w:pPr>
        <w:rPr>
          <w:rFonts w:cs="Times New Roman"/>
          <w:szCs w:val="24"/>
        </w:rPr>
      </w:pPr>
      <w:r>
        <w:rPr>
          <w:rFonts w:cs="Times New Roman"/>
          <w:b/>
          <w:szCs w:val="24"/>
        </w:rPr>
        <w:t>Canflame</w:t>
      </w:r>
      <w:r>
        <w:fldChar w:fldCharType="begin"/>
      </w:r>
      <w:r>
        <w:rPr>
          <w:rFonts w:cs="Times New Roman"/>
          <w:b/>
          <w:szCs w:val="24"/>
        </w:rPr>
        <w:instrText xml:space="preserve"> XE "Canflame " </w:instrText>
      </w:r>
      <w:r>
        <w:rPr>
          <w:rFonts w:cs="Times New Roman"/>
          <w:b/>
          <w:szCs w:val="24"/>
        </w:rPr>
        <w:fldChar w:fldCharType="end"/>
      </w:r>
      <w:r>
        <w:rPr>
          <w:rFonts w:cs="Times New Roman"/>
          <w:b/>
          <w:szCs w:val="24"/>
        </w:rPr>
        <w:t xml:space="preserve"> </w:t>
      </w:r>
      <w:r>
        <w:rPr>
          <w:rFonts w:cs="Times New Roman"/>
          <w:szCs w:val="24"/>
        </w:rPr>
        <w:t>[SILE19]</w:t>
      </w:r>
    </w:p>
    <w:p w14:paraId="0F3DE768" w14:textId="45D8FB70" w:rsidR="00DE3E79" w:rsidRDefault="008A03DF">
      <w:pPr>
        <w:rPr>
          <w:rFonts w:cs="Times New Roman"/>
          <w:szCs w:val="24"/>
        </w:rPr>
      </w:pPr>
      <w:r>
        <w:rPr>
          <w:rFonts w:cs="Times New Roman"/>
          <w:szCs w:val="24"/>
        </w:rPr>
        <w:t>Rx: Silver sulfadiazine</w:t>
      </w:r>
      <w:r>
        <w:fldChar w:fldCharType="begin"/>
      </w:r>
      <w:r>
        <w:rPr>
          <w:rFonts w:cs="Times New Roman"/>
          <w:szCs w:val="24"/>
        </w:rPr>
        <w:instrText xml:space="preserve"> XE "Silver sulfadiazine " </w:instrText>
      </w:r>
      <w:r>
        <w:rPr>
          <w:rFonts w:cs="Times New Roman"/>
          <w:szCs w:val="24"/>
        </w:rPr>
        <w:fldChar w:fldCharType="end"/>
      </w:r>
      <w:r>
        <w:rPr>
          <w:rFonts w:cs="Times New Roman"/>
          <w:szCs w:val="24"/>
        </w:rPr>
        <w:t xml:space="preserve"> cream 10mg/gm, 500gm/bot</w:t>
      </w:r>
    </w:p>
    <w:p w14:paraId="54E3312F" w14:textId="77777777" w:rsidR="00DE3E79" w:rsidRDefault="008A03DF">
      <w:pPr>
        <w:rPr>
          <w:rFonts w:cs="Times New Roman"/>
          <w:szCs w:val="24"/>
        </w:rPr>
      </w:pPr>
      <w:r>
        <w:rPr>
          <w:rFonts w:cs="Times New Roman"/>
          <w:szCs w:val="24"/>
        </w:rPr>
        <w:t>Dosage: qd-bid for topical use, max twice a day</w:t>
      </w:r>
    </w:p>
    <w:p w14:paraId="2AE2BEF4" w14:textId="77777777" w:rsidR="00DE3E79" w:rsidRDefault="008A03DF">
      <w:pPr>
        <w:rPr>
          <w:rFonts w:cs="Times New Roman"/>
          <w:kern w:val="0"/>
          <w:szCs w:val="24"/>
        </w:rPr>
      </w:pPr>
      <w:r>
        <w:rPr>
          <w:rFonts w:cs="Times New Roman"/>
          <w:szCs w:val="24"/>
        </w:rPr>
        <w:t xml:space="preserve">CI: hypersensitivity to sulfonamide, </w:t>
      </w:r>
      <w:r>
        <w:rPr>
          <w:rFonts w:cs="Times New Roman"/>
          <w:kern w:val="0"/>
          <w:szCs w:val="24"/>
        </w:rPr>
        <w:t>pregnancy, preterm infants or newborns</w:t>
      </w:r>
    </w:p>
    <w:p w14:paraId="57C4592D" w14:textId="77777777" w:rsidR="00DE3E79" w:rsidRDefault="008A03DF">
      <w:pPr>
        <w:rPr>
          <w:szCs w:val="24"/>
        </w:rPr>
      </w:pPr>
      <w:r>
        <w:rPr>
          <w:rFonts w:cs="Times New Roman"/>
          <w:szCs w:val="24"/>
        </w:rPr>
        <w:t xml:space="preserve">AE: </w:t>
      </w:r>
      <w:r>
        <w:rPr>
          <w:rFonts w:cs="Times New Roman"/>
          <w:kern w:val="0"/>
          <w:szCs w:val="24"/>
        </w:rPr>
        <w:t>burning feeling</w:t>
      </w:r>
    </w:p>
    <w:p w14:paraId="229DF894" w14:textId="77777777" w:rsidR="00DE3E79" w:rsidRDefault="008A03DF">
      <w:pPr>
        <w:rPr>
          <w:szCs w:val="24"/>
        </w:rPr>
      </w:pPr>
      <w:r>
        <w:rPr>
          <w:rFonts w:cs="Times New Roman"/>
          <w:szCs w:val="24"/>
        </w:rPr>
        <w:t>Category: B</w:t>
      </w:r>
    </w:p>
    <w:p w14:paraId="21560874" w14:textId="77777777" w:rsidR="00DE3E79" w:rsidRDefault="008A03DF">
      <w:pPr>
        <w:rPr>
          <w:szCs w:val="24"/>
        </w:rPr>
      </w:pPr>
      <w:r>
        <w:rPr>
          <w:rFonts w:cs="Times New Roman"/>
          <w:kern w:val="0"/>
          <w:szCs w:val="24"/>
        </w:rPr>
        <w:t>ATC code:</w:t>
      </w:r>
      <w:r>
        <w:rPr>
          <w:kern w:val="0"/>
          <w:szCs w:val="24"/>
        </w:rPr>
        <w:t xml:space="preserve"> </w:t>
      </w:r>
      <w:r>
        <w:rPr>
          <w:rFonts w:cs="Times New Roman"/>
          <w:kern w:val="0"/>
          <w:szCs w:val="24"/>
        </w:rPr>
        <w:t>D06BA01</w:t>
      </w:r>
    </w:p>
    <w:p w14:paraId="7C8F16F0" w14:textId="77777777" w:rsidR="00DE3E79" w:rsidRDefault="00DE3E79">
      <w:pPr>
        <w:rPr>
          <w:szCs w:val="24"/>
        </w:rPr>
      </w:pPr>
    </w:p>
    <w:p w14:paraId="186FFC5C" w14:textId="77777777" w:rsidR="00DE3E79" w:rsidRDefault="003614AE">
      <w:pPr>
        <w:spacing w:after="180"/>
        <w:rPr>
          <w:rFonts w:cs="Times New Roman"/>
          <w:szCs w:val="24"/>
        </w:rPr>
      </w:pPr>
      <w:hyperlink r:id="rId214">
        <w:r w:rsidR="008A03DF">
          <w:rPr>
            <w:rFonts w:cs="Times New Roman"/>
            <w:i/>
            <w:szCs w:val="24"/>
          </w:rPr>
          <w:t>Antivirals</w:t>
        </w:r>
      </w:hyperlink>
    </w:p>
    <w:p w14:paraId="1B3122FA" w14:textId="3032D952" w:rsidR="00DE3E79" w:rsidRDefault="008A03DF">
      <w:pPr>
        <w:rPr>
          <w:rFonts w:cs="Times New Roman"/>
          <w:szCs w:val="24"/>
        </w:rPr>
      </w:pPr>
      <w:r>
        <w:rPr>
          <w:rFonts w:cs="Times New Roman"/>
          <w:b/>
          <w:szCs w:val="24"/>
        </w:rPr>
        <w:t>Aclovir</w:t>
      </w:r>
      <w:r>
        <w:fldChar w:fldCharType="begin"/>
      </w:r>
      <w:r>
        <w:rPr>
          <w:rFonts w:cs="Times New Roman"/>
          <w:b/>
          <w:szCs w:val="24"/>
        </w:rPr>
        <w:instrText xml:space="preserve"> XE "Aclovir " </w:instrText>
      </w:r>
      <w:r>
        <w:rPr>
          <w:rFonts w:cs="Times New Roman"/>
          <w:b/>
          <w:szCs w:val="24"/>
        </w:rPr>
        <w:fldChar w:fldCharType="end"/>
      </w:r>
      <w:r>
        <w:rPr>
          <w:rFonts w:cs="Times New Roman"/>
          <w:b/>
          <w:szCs w:val="24"/>
        </w:rPr>
        <w:t xml:space="preserve"> </w:t>
      </w:r>
      <w:r>
        <w:rPr>
          <w:rFonts w:cs="Times New Roman"/>
          <w:szCs w:val="24"/>
        </w:rPr>
        <w:t>[ACYE08]</w:t>
      </w:r>
    </w:p>
    <w:p w14:paraId="47178439" w14:textId="75BFBF7F" w:rsidR="00DE3E79" w:rsidRDefault="008A03DF">
      <w:pPr>
        <w:rPr>
          <w:rFonts w:cs="Times New Roman"/>
          <w:szCs w:val="24"/>
        </w:rPr>
      </w:pPr>
      <w:r>
        <w:rPr>
          <w:rFonts w:cs="Times New Roman"/>
          <w:szCs w:val="24"/>
        </w:rPr>
        <w:t>Rx: Acyclovir</w:t>
      </w:r>
      <w:r>
        <w:fldChar w:fldCharType="begin"/>
      </w:r>
      <w:r w:rsidR="002C7AF7">
        <w:rPr>
          <w:rFonts w:cs="Times New Roman"/>
          <w:szCs w:val="24"/>
        </w:rPr>
        <w:instrText xml:space="preserve"> XE "Acyclovir</w:instrText>
      </w:r>
      <w:r>
        <w:rPr>
          <w:rFonts w:cs="Times New Roman"/>
          <w:szCs w:val="24"/>
        </w:rPr>
        <w:instrText xml:space="preserve"> " </w:instrText>
      </w:r>
      <w:r>
        <w:rPr>
          <w:rFonts w:cs="Times New Roman"/>
          <w:szCs w:val="24"/>
        </w:rPr>
        <w:fldChar w:fldCharType="end"/>
      </w:r>
      <w:r>
        <w:rPr>
          <w:rFonts w:cs="Times New Roman"/>
          <w:szCs w:val="24"/>
        </w:rPr>
        <w:t xml:space="preserve"> 5%, 5g/tube</w:t>
      </w:r>
    </w:p>
    <w:p w14:paraId="6C384968" w14:textId="77777777" w:rsidR="00DE3E79" w:rsidRDefault="008A03DF">
      <w:pPr>
        <w:rPr>
          <w:szCs w:val="24"/>
        </w:rPr>
      </w:pPr>
      <w:r>
        <w:rPr>
          <w:rFonts w:cs="Times New Roman"/>
          <w:szCs w:val="24"/>
        </w:rPr>
        <w:t xml:space="preserve">Dosage: </w:t>
      </w:r>
      <w:r>
        <w:rPr>
          <w:rFonts w:cs="Times New Roman"/>
          <w:kern w:val="0"/>
          <w:szCs w:val="24"/>
        </w:rPr>
        <w:t>apply topically</w:t>
      </w:r>
      <w:r>
        <w:rPr>
          <w:rFonts w:cs="Times New Roman"/>
          <w:szCs w:val="24"/>
        </w:rPr>
        <w:t xml:space="preserve"> 6 times/day for 7 days</w:t>
      </w:r>
    </w:p>
    <w:p w14:paraId="46651EA8" w14:textId="77777777" w:rsidR="00DE3E79" w:rsidRDefault="008A03DF">
      <w:pPr>
        <w:rPr>
          <w:szCs w:val="24"/>
        </w:rPr>
      </w:pPr>
      <w:r>
        <w:rPr>
          <w:rFonts w:cs="Times New Roman"/>
          <w:szCs w:val="24"/>
        </w:rPr>
        <w:t xml:space="preserve">CI: </w:t>
      </w:r>
      <w:r>
        <w:rPr>
          <w:rFonts w:cs="Times New Roman"/>
          <w:kern w:val="0"/>
          <w:szCs w:val="24"/>
        </w:rPr>
        <w:t>hypersensitivity to acyclovir or valacyclovir</w:t>
      </w:r>
    </w:p>
    <w:p w14:paraId="3055E0E2" w14:textId="77777777" w:rsidR="00DE3E79" w:rsidRDefault="008A03DF">
      <w:pPr>
        <w:rPr>
          <w:szCs w:val="24"/>
        </w:rPr>
      </w:pPr>
      <w:r>
        <w:rPr>
          <w:rFonts w:cs="Times New Roman"/>
          <w:szCs w:val="24"/>
        </w:rPr>
        <w:t xml:space="preserve">AE: </w:t>
      </w:r>
      <w:r>
        <w:rPr>
          <w:rFonts w:cs="Times New Roman"/>
          <w:kern w:val="0"/>
          <w:szCs w:val="24"/>
        </w:rPr>
        <w:t>contact dermatitis</w:t>
      </w:r>
    </w:p>
    <w:p w14:paraId="69A10D60" w14:textId="77777777" w:rsidR="00DE3E79" w:rsidRDefault="008A03DF">
      <w:pPr>
        <w:rPr>
          <w:szCs w:val="24"/>
        </w:rPr>
      </w:pPr>
      <w:r>
        <w:rPr>
          <w:rFonts w:cs="Times New Roman"/>
          <w:szCs w:val="24"/>
        </w:rPr>
        <w:t xml:space="preserve">Note: </w:t>
      </w:r>
      <w:r>
        <w:rPr>
          <w:rFonts w:cs="Times New Roman"/>
          <w:kern w:val="0"/>
          <w:szCs w:val="24"/>
        </w:rPr>
        <w:t>avoid contact with eyes</w:t>
      </w:r>
    </w:p>
    <w:p w14:paraId="628AFC75" w14:textId="77777777" w:rsidR="00DE3E79" w:rsidRDefault="008A03DF">
      <w:pPr>
        <w:rPr>
          <w:szCs w:val="24"/>
        </w:rPr>
      </w:pPr>
      <w:r>
        <w:rPr>
          <w:rFonts w:cs="Times New Roman"/>
          <w:szCs w:val="24"/>
        </w:rPr>
        <w:t>Category: B</w:t>
      </w:r>
    </w:p>
    <w:p w14:paraId="0903F384"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D06BB03</w:t>
      </w:r>
    </w:p>
    <w:p w14:paraId="77A1CEB7"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口服、注射劑及外用藥膏擇一使用，不得合併使用。</w:t>
      </w:r>
    </w:p>
    <w:p w14:paraId="1584326D" w14:textId="77777777" w:rsidR="00DE3E79" w:rsidRDefault="00DE3E79">
      <w:pPr>
        <w:rPr>
          <w:rFonts w:cs="Times New Roman"/>
          <w:szCs w:val="24"/>
        </w:rPr>
      </w:pPr>
    </w:p>
    <w:p w14:paraId="7947E83B" w14:textId="77777777" w:rsidR="00DE3E79" w:rsidRDefault="008A03DF">
      <w:pPr>
        <w:pStyle w:val="2"/>
        <w:spacing w:line="240" w:lineRule="auto"/>
        <w:rPr>
          <w:rFonts w:ascii="Times New Roman" w:eastAsia="標楷體" w:hAnsi="Times New Roman" w:cs="Times New Roman"/>
          <w:b w:val="0"/>
          <w:sz w:val="24"/>
          <w:szCs w:val="24"/>
        </w:rPr>
      </w:pPr>
      <w:bookmarkStart w:id="459" w:name="_Toc206178461"/>
      <w:bookmarkStart w:id="460" w:name="_Toc56173510"/>
      <w:bookmarkStart w:id="461" w:name="_Toc56170064"/>
      <w:bookmarkStart w:id="462" w:name="_Toc56157842"/>
      <w:bookmarkStart w:id="463" w:name="_Toc50972415"/>
      <w:r>
        <w:rPr>
          <w:rFonts w:ascii="Times New Roman" w:eastAsia="標楷體" w:hAnsi="Times New Roman" w:cs="Times New Roman"/>
          <w:b w:val="0"/>
          <w:sz w:val="24"/>
          <w:szCs w:val="24"/>
        </w:rPr>
        <w:t xml:space="preserve">D07. </w:t>
      </w:r>
      <w:hyperlink r:id="rId215">
        <w:r>
          <w:rPr>
            <w:rFonts w:ascii="Times New Roman" w:eastAsia="標楷體" w:hAnsi="Times New Roman" w:cs="Times New Roman"/>
            <w:b w:val="0"/>
            <w:sz w:val="24"/>
            <w:szCs w:val="24"/>
          </w:rPr>
          <w:t>CORTICOSTEROIDS, DERMATOLOGICAL PREPARATIONS</w:t>
        </w:r>
        <w:bookmarkEnd w:id="459"/>
      </w:hyperlink>
      <w:bookmarkEnd w:id="460"/>
      <w:bookmarkEnd w:id="461"/>
      <w:bookmarkEnd w:id="462"/>
      <w:bookmarkEnd w:id="463"/>
    </w:p>
    <w:p w14:paraId="56A507CF" w14:textId="77777777" w:rsidR="00DE3E79" w:rsidRDefault="008A03DF">
      <w:pPr>
        <w:pStyle w:val="3"/>
        <w:spacing w:line="240" w:lineRule="auto"/>
        <w:rPr>
          <w:rFonts w:ascii="Times New Roman" w:eastAsia="標楷體" w:hAnsi="Times New Roman" w:cs="Times New Roman"/>
          <w:b w:val="0"/>
          <w:sz w:val="24"/>
          <w:szCs w:val="24"/>
        </w:rPr>
      </w:pPr>
      <w:bookmarkStart w:id="464" w:name="_Toc206178462"/>
      <w:bookmarkStart w:id="465" w:name="_Toc56173511"/>
      <w:bookmarkStart w:id="466" w:name="_Toc56170065"/>
      <w:bookmarkStart w:id="467" w:name="_Toc56157843"/>
      <w:bookmarkStart w:id="468" w:name="_Toc50972416"/>
      <w:r>
        <w:rPr>
          <w:rFonts w:ascii="Times New Roman" w:eastAsia="標楷體" w:hAnsi="Times New Roman" w:cs="Times New Roman"/>
          <w:b w:val="0"/>
          <w:sz w:val="24"/>
          <w:szCs w:val="24"/>
        </w:rPr>
        <w:t xml:space="preserve">A. </w:t>
      </w:r>
      <w:hyperlink r:id="rId216">
        <w:r>
          <w:rPr>
            <w:rFonts w:ascii="Times New Roman" w:eastAsia="標楷體" w:hAnsi="Times New Roman" w:cs="Times New Roman"/>
            <w:b w:val="0"/>
            <w:sz w:val="24"/>
            <w:szCs w:val="24"/>
          </w:rPr>
          <w:t>CORTICOSTEROIDS, PLAIN</w:t>
        </w:r>
        <w:bookmarkEnd w:id="464"/>
      </w:hyperlink>
      <w:bookmarkEnd w:id="465"/>
      <w:bookmarkEnd w:id="466"/>
      <w:bookmarkEnd w:id="467"/>
      <w:bookmarkEnd w:id="468"/>
    </w:p>
    <w:p w14:paraId="14296B17" w14:textId="77777777" w:rsidR="00DE3E79" w:rsidRDefault="003614AE">
      <w:pPr>
        <w:spacing w:after="180"/>
        <w:rPr>
          <w:rFonts w:cs="Times New Roman"/>
          <w:bCs/>
          <w:szCs w:val="24"/>
        </w:rPr>
      </w:pPr>
      <w:hyperlink r:id="rId217">
        <w:r w:rsidR="008A03DF">
          <w:rPr>
            <w:rFonts w:cs="Times New Roman"/>
            <w:i/>
            <w:szCs w:val="24"/>
          </w:rPr>
          <w:t>Corticosteroids, potent (group III)</w:t>
        </w:r>
      </w:hyperlink>
    </w:p>
    <w:p w14:paraId="13FE117F" w14:textId="5656D39D" w:rsidR="00DE3E79" w:rsidRDefault="008A03DF">
      <w:pPr>
        <w:rPr>
          <w:rFonts w:cs="Times New Roman"/>
          <w:szCs w:val="24"/>
        </w:rPr>
      </w:pPr>
      <w:r>
        <w:rPr>
          <w:rFonts w:cs="Times New Roman"/>
          <w:b/>
          <w:szCs w:val="24"/>
        </w:rPr>
        <w:t>Septon</w:t>
      </w:r>
      <w:r>
        <w:fldChar w:fldCharType="begin"/>
      </w:r>
      <w:r>
        <w:rPr>
          <w:rFonts w:cs="Times New Roman"/>
          <w:b/>
          <w:szCs w:val="24"/>
        </w:rPr>
        <w:instrText xml:space="preserve"> XE "Septon " </w:instrText>
      </w:r>
      <w:r>
        <w:rPr>
          <w:rFonts w:cs="Times New Roman"/>
          <w:b/>
          <w:szCs w:val="24"/>
        </w:rPr>
        <w:fldChar w:fldCharType="end"/>
      </w:r>
      <w:r>
        <w:rPr>
          <w:rFonts w:cs="Times New Roman"/>
          <w:b/>
          <w:szCs w:val="24"/>
        </w:rPr>
        <w:t xml:space="preserve"> </w:t>
      </w:r>
      <w:r>
        <w:rPr>
          <w:rFonts w:cs="Times New Roman"/>
          <w:szCs w:val="24"/>
        </w:rPr>
        <w:t>[SEPE00]</w:t>
      </w:r>
    </w:p>
    <w:p w14:paraId="14F1FB33" w14:textId="182D241B" w:rsidR="00DE3E79" w:rsidRDefault="008A03DF">
      <w:pPr>
        <w:rPr>
          <w:rFonts w:cs="Times New Roman"/>
          <w:szCs w:val="24"/>
        </w:rPr>
      </w:pPr>
      <w:r>
        <w:rPr>
          <w:rFonts w:cs="Times New Roman"/>
          <w:szCs w:val="24"/>
        </w:rPr>
        <w:t>Rx: Betamethasone dipropionate</w:t>
      </w:r>
      <w:r>
        <w:fldChar w:fldCharType="begin"/>
      </w:r>
      <w:r>
        <w:rPr>
          <w:rFonts w:cs="Times New Roman"/>
          <w:szCs w:val="24"/>
        </w:rPr>
        <w:instrText xml:space="preserve"> XE "Betamethasone " </w:instrText>
      </w:r>
      <w:r>
        <w:rPr>
          <w:rFonts w:cs="Times New Roman"/>
          <w:szCs w:val="24"/>
        </w:rPr>
        <w:fldChar w:fldCharType="end"/>
      </w:r>
      <w:r>
        <w:rPr>
          <w:rFonts w:cs="Times New Roman"/>
          <w:szCs w:val="24"/>
        </w:rPr>
        <w:t xml:space="preserve"> 0.64mg/g, 10g/bot</w:t>
      </w:r>
    </w:p>
    <w:p w14:paraId="223E80A3" w14:textId="77777777" w:rsidR="00DE3E79" w:rsidRDefault="008A03DF">
      <w:pPr>
        <w:rPr>
          <w:rFonts w:cs="Times New Roman"/>
          <w:kern w:val="0"/>
          <w:szCs w:val="24"/>
        </w:rPr>
      </w:pPr>
      <w:r>
        <w:rPr>
          <w:rFonts w:cs="Times New Roman"/>
          <w:szCs w:val="24"/>
        </w:rPr>
        <w:t>Dosage: prn for topical u</w:t>
      </w:r>
      <w:r>
        <w:rPr>
          <w:rFonts w:cs="Times New Roman"/>
          <w:kern w:val="0"/>
          <w:szCs w:val="24"/>
        </w:rPr>
        <w:t>se</w:t>
      </w:r>
    </w:p>
    <w:p w14:paraId="52D9AE07" w14:textId="77777777" w:rsidR="00DE3E79" w:rsidRDefault="008A03DF">
      <w:pPr>
        <w:rPr>
          <w:rFonts w:cs="Times New Roman"/>
          <w:kern w:val="0"/>
          <w:szCs w:val="24"/>
        </w:rPr>
      </w:pPr>
      <w:r>
        <w:rPr>
          <w:rFonts w:cs="Times New Roman"/>
          <w:kern w:val="0"/>
          <w:szCs w:val="24"/>
        </w:rPr>
        <w:t>CI: hypersensitivity to product, skin ulcer</w:t>
      </w:r>
    </w:p>
    <w:p w14:paraId="03F620F5" w14:textId="77777777" w:rsidR="00DE3E79" w:rsidRDefault="008A03DF">
      <w:pPr>
        <w:rPr>
          <w:szCs w:val="24"/>
        </w:rPr>
      </w:pPr>
      <w:r>
        <w:rPr>
          <w:rFonts w:cs="Times New Roman"/>
          <w:kern w:val="0"/>
          <w:szCs w:val="24"/>
        </w:rPr>
        <w:t>AE: skin irritating, skin ras</w:t>
      </w:r>
      <w:r>
        <w:rPr>
          <w:rFonts w:cs="Times New Roman"/>
          <w:szCs w:val="24"/>
        </w:rPr>
        <w:t>h</w:t>
      </w:r>
    </w:p>
    <w:p w14:paraId="145B0563" w14:textId="77777777" w:rsidR="00DE3E79" w:rsidRDefault="008A03DF">
      <w:pPr>
        <w:rPr>
          <w:szCs w:val="24"/>
        </w:rPr>
      </w:pPr>
      <w:r>
        <w:rPr>
          <w:rFonts w:cs="Times New Roman"/>
          <w:szCs w:val="24"/>
        </w:rPr>
        <w:t xml:space="preserve">Note: </w:t>
      </w:r>
      <w:r>
        <w:rPr>
          <w:rFonts w:cs="Times New Roman"/>
          <w:kern w:val="0"/>
          <w:szCs w:val="24"/>
        </w:rPr>
        <w:t>not contact with eyes and long-term use</w:t>
      </w:r>
    </w:p>
    <w:p w14:paraId="02EA6B27" w14:textId="77777777" w:rsidR="00DE3E79" w:rsidRDefault="008A03DF">
      <w:pPr>
        <w:rPr>
          <w:szCs w:val="24"/>
        </w:rPr>
      </w:pPr>
      <w:r>
        <w:rPr>
          <w:rFonts w:cs="Times New Roman"/>
          <w:szCs w:val="24"/>
        </w:rPr>
        <w:t>Category: C</w:t>
      </w:r>
    </w:p>
    <w:p w14:paraId="761D75E1"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D07AC01</w:t>
      </w:r>
    </w:p>
    <w:p w14:paraId="63403A37" w14:textId="77777777" w:rsidR="00DE3E79" w:rsidRDefault="00DE3E79">
      <w:pPr>
        <w:rPr>
          <w:rFonts w:cs="Times New Roman"/>
          <w:szCs w:val="24"/>
        </w:rPr>
      </w:pPr>
    </w:p>
    <w:p w14:paraId="6F09161C" w14:textId="1259CB59" w:rsidR="00015CC7" w:rsidRDefault="00015CC7" w:rsidP="00015CC7">
      <w:pPr>
        <w:rPr>
          <w:rFonts w:cs="Times New Roman"/>
          <w:szCs w:val="24"/>
        </w:rPr>
      </w:pPr>
      <w:r>
        <w:rPr>
          <w:rFonts w:cs="Times New Roman"/>
          <w:b/>
          <w:szCs w:val="24"/>
        </w:rPr>
        <w:t>Rinderon-V</w:t>
      </w:r>
      <w:r>
        <w:fldChar w:fldCharType="begin"/>
      </w:r>
      <w:r>
        <w:rPr>
          <w:rFonts w:cs="Times New Roman"/>
          <w:b/>
          <w:szCs w:val="24"/>
        </w:rPr>
        <w:instrText xml:space="preserve"> XE "Rinderon-V " </w:instrText>
      </w:r>
      <w:r>
        <w:rPr>
          <w:rFonts w:cs="Times New Roman"/>
          <w:b/>
          <w:szCs w:val="24"/>
        </w:rPr>
        <w:fldChar w:fldCharType="end"/>
      </w:r>
      <w:r>
        <w:rPr>
          <w:rFonts w:cs="Times New Roman"/>
          <w:b/>
          <w:szCs w:val="24"/>
        </w:rPr>
        <w:t xml:space="preserve"> </w:t>
      </w:r>
      <w:r>
        <w:rPr>
          <w:rFonts w:cs="Times New Roman"/>
          <w:szCs w:val="24"/>
        </w:rPr>
        <w:t>[B-RE03]</w:t>
      </w:r>
    </w:p>
    <w:p w14:paraId="4AA215B3" w14:textId="25B53448" w:rsidR="00015CC7" w:rsidRDefault="00015CC7" w:rsidP="00015CC7">
      <w:pPr>
        <w:rPr>
          <w:rFonts w:cs="Times New Roman"/>
          <w:szCs w:val="24"/>
        </w:rPr>
      </w:pPr>
      <w:r>
        <w:rPr>
          <w:rFonts w:cs="Times New Roman"/>
          <w:szCs w:val="24"/>
        </w:rPr>
        <w:t>Rx: Betamethasone valerate</w:t>
      </w:r>
      <w:r>
        <w:fldChar w:fldCharType="begin"/>
      </w:r>
      <w:r>
        <w:rPr>
          <w:rFonts w:cs="Times New Roman"/>
          <w:szCs w:val="24"/>
        </w:rPr>
        <w:instrText xml:space="preserve"> XE "Betamethasone " </w:instrText>
      </w:r>
      <w:r>
        <w:rPr>
          <w:rFonts w:cs="Times New Roman"/>
          <w:szCs w:val="24"/>
        </w:rPr>
        <w:fldChar w:fldCharType="end"/>
      </w:r>
      <w:r>
        <w:rPr>
          <w:rFonts w:cs="Times New Roman"/>
          <w:szCs w:val="24"/>
        </w:rPr>
        <w:t xml:space="preserve"> 0.6mg/g, 5g/tube</w:t>
      </w:r>
    </w:p>
    <w:p w14:paraId="472752A9" w14:textId="77777777" w:rsidR="00015CC7" w:rsidRDefault="00015CC7" w:rsidP="00015CC7">
      <w:pPr>
        <w:rPr>
          <w:szCs w:val="24"/>
        </w:rPr>
      </w:pPr>
      <w:r>
        <w:rPr>
          <w:rFonts w:cs="Times New Roman"/>
          <w:szCs w:val="24"/>
        </w:rPr>
        <w:t xml:space="preserve">Dosage: </w:t>
      </w:r>
      <w:r>
        <w:rPr>
          <w:rFonts w:cs="Times New Roman"/>
          <w:kern w:val="0"/>
          <w:szCs w:val="24"/>
        </w:rPr>
        <w:t>several times daily</w:t>
      </w:r>
      <w:r>
        <w:rPr>
          <w:rFonts w:cs="Times New Roman"/>
          <w:szCs w:val="24"/>
        </w:rPr>
        <w:t xml:space="preserve"> for topical u</w:t>
      </w:r>
      <w:r>
        <w:rPr>
          <w:rFonts w:cs="Times New Roman"/>
          <w:kern w:val="0"/>
          <w:szCs w:val="24"/>
        </w:rPr>
        <w:t>se</w:t>
      </w:r>
    </w:p>
    <w:p w14:paraId="4A9B070B" w14:textId="77777777" w:rsidR="00015CC7" w:rsidRDefault="00015CC7" w:rsidP="00015CC7">
      <w:pPr>
        <w:rPr>
          <w:szCs w:val="24"/>
        </w:rPr>
      </w:pPr>
      <w:r>
        <w:rPr>
          <w:rFonts w:cs="Times New Roman"/>
          <w:szCs w:val="24"/>
        </w:rPr>
        <w:t xml:space="preserve">AE: </w:t>
      </w:r>
      <w:r>
        <w:rPr>
          <w:rFonts w:cs="Times New Roman"/>
          <w:kern w:val="0"/>
          <w:szCs w:val="24"/>
        </w:rPr>
        <w:t>skin irritating</w:t>
      </w:r>
    </w:p>
    <w:p w14:paraId="386A0F2F" w14:textId="77777777" w:rsidR="00015CC7" w:rsidRDefault="00015CC7" w:rsidP="00015CC7">
      <w:pPr>
        <w:rPr>
          <w:szCs w:val="24"/>
        </w:rPr>
      </w:pPr>
      <w:r>
        <w:rPr>
          <w:rFonts w:cs="Times New Roman"/>
          <w:szCs w:val="24"/>
        </w:rPr>
        <w:t xml:space="preserve">Note: </w:t>
      </w:r>
      <w:r>
        <w:rPr>
          <w:rFonts w:cs="Times New Roman"/>
          <w:kern w:val="0"/>
          <w:szCs w:val="24"/>
        </w:rPr>
        <w:t>not contact with eyes</w:t>
      </w:r>
    </w:p>
    <w:p w14:paraId="57D53DE9" w14:textId="77777777" w:rsidR="00015CC7" w:rsidRDefault="00015CC7" w:rsidP="00015CC7">
      <w:pPr>
        <w:rPr>
          <w:szCs w:val="24"/>
        </w:rPr>
      </w:pPr>
      <w:r>
        <w:rPr>
          <w:rFonts w:cs="Times New Roman"/>
          <w:szCs w:val="24"/>
        </w:rPr>
        <w:t>Category: C</w:t>
      </w:r>
    </w:p>
    <w:p w14:paraId="0D610800" w14:textId="1F4F853B" w:rsidR="00015CC7" w:rsidRDefault="00015CC7" w:rsidP="00015CC7">
      <w:pPr>
        <w:rPr>
          <w:rFonts w:cs="Times New Roman"/>
          <w:szCs w:val="24"/>
        </w:rPr>
      </w:pPr>
      <w:r>
        <w:rPr>
          <w:rFonts w:cs="Times New Roman"/>
          <w:szCs w:val="24"/>
        </w:rPr>
        <w:t>ATC code:</w:t>
      </w:r>
      <w:r>
        <w:rPr>
          <w:szCs w:val="24"/>
        </w:rPr>
        <w:t xml:space="preserve"> </w:t>
      </w:r>
      <w:r>
        <w:rPr>
          <w:rFonts w:cs="Times New Roman"/>
          <w:szCs w:val="24"/>
        </w:rPr>
        <w:t>D07AC01</w:t>
      </w:r>
    </w:p>
    <w:p w14:paraId="5E7CA66A" w14:textId="77777777" w:rsidR="00015CC7" w:rsidRDefault="00015CC7">
      <w:pPr>
        <w:rPr>
          <w:rFonts w:cs="Times New Roman"/>
          <w:szCs w:val="24"/>
        </w:rPr>
      </w:pPr>
    </w:p>
    <w:p w14:paraId="32063C1A" w14:textId="2FFC5E03" w:rsidR="00DE3E79" w:rsidRDefault="008A03DF">
      <w:pPr>
        <w:rPr>
          <w:rFonts w:cs="Times New Roman"/>
          <w:szCs w:val="24"/>
        </w:rPr>
      </w:pPr>
      <w:r>
        <w:rPr>
          <w:rFonts w:cs="Times New Roman"/>
          <w:b/>
          <w:szCs w:val="24"/>
        </w:rPr>
        <w:t>Chemin</w:t>
      </w:r>
      <w:r>
        <w:fldChar w:fldCharType="begin"/>
      </w:r>
      <w:r>
        <w:rPr>
          <w:rFonts w:cs="Times New Roman"/>
          <w:b/>
          <w:szCs w:val="24"/>
        </w:rPr>
        <w:instrText xml:space="preserve"> XE "Chemin " </w:instrText>
      </w:r>
      <w:r>
        <w:rPr>
          <w:rFonts w:cs="Times New Roman"/>
          <w:b/>
          <w:szCs w:val="24"/>
        </w:rPr>
        <w:fldChar w:fldCharType="end"/>
      </w:r>
      <w:r>
        <w:rPr>
          <w:rFonts w:cs="Times New Roman"/>
          <w:b/>
          <w:szCs w:val="24"/>
        </w:rPr>
        <w:t xml:space="preserve"> </w:t>
      </w:r>
      <w:r>
        <w:rPr>
          <w:rFonts w:cs="Times New Roman"/>
          <w:szCs w:val="24"/>
        </w:rPr>
        <w:t>[DESE01]</w:t>
      </w:r>
    </w:p>
    <w:p w14:paraId="343C8F68" w14:textId="7FAF6630" w:rsidR="00DE3E79" w:rsidRDefault="008A03DF">
      <w:pPr>
        <w:rPr>
          <w:rFonts w:cs="Times New Roman"/>
          <w:szCs w:val="24"/>
        </w:rPr>
      </w:pPr>
      <w:r>
        <w:rPr>
          <w:rFonts w:cs="Times New Roman"/>
          <w:szCs w:val="24"/>
        </w:rPr>
        <w:t>Rx: Desoximetasone</w:t>
      </w:r>
      <w:r>
        <w:fldChar w:fldCharType="begin"/>
      </w:r>
      <w:r>
        <w:rPr>
          <w:rFonts w:cs="Times New Roman"/>
          <w:szCs w:val="24"/>
        </w:rPr>
        <w:instrText xml:space="preserve"> XE "Desoximetasone " </w:instrText>
      </w:r>
      <w:r>
        <w:rPr>
          <w:rFonts w:cs="Times New Roman"/>
          <w:szCs w:val="24"/>
        </w:rPr>
        <w:fldChar w:fldCharType="end"/>
      </w:r>
      <w:r>
        <w:rPr>
          <w:rFonts w:cs="Times New Roman"/>
          <w:szCs w:val="24"/>
        </w:rPr>
        <w:t xml:space="preserve"> oint. 2.5mg/gm, 10gm/tube</w:t>
      </w:r>
    </w:p>
    <w:p w14:paraId="12565A15" w14:textId="77777777" w:rsidR="00DE3E79" w:rsidRDefault="008A03DF">
      <w:pPr>
        <w:rPr>
          <w:szCs w:val="24"/>
        </w:rPr>
      </w:pPr>
      <w:r>
        <w:rPr>
          <w:rFonts w:cs="Times New Roman"/>
          <w:szCs w:val="24"/>
        </w:rPr>
        <w:t>Dosage: qd-bid for topical u</w:t>
      </w:r>
      <w:r>
        <w:rPr>
          <w:rFonts w:cs="Times New Roman"/>
          <w:kern w:val="0"/>
          <w:szCs w:val="24"/>
        </w:rPr>
        <w:t>se, max twice a day</w:t>
      </w:r>
    </w:p>
    <w:p w14:paraId="15CA8E2E" w14:textId="77777777" w:rsidR="00DE3E79" w:rsidRDefault="008A03DF">
      <w:pPr>
        <w:rPr>
          <w:szCs w:val="24"/>
        </w:rPr>
      </w:pPr>
      <w:r>
        <w:rPr>
          <w:rFonts w:cs="Times New Roman"/>
          <w:szCs w:val="24"/>
        </w:rPr>
        <w:t xml:space="preserve">AE: </w:t>
      </w:r>
      <w:r>
        <w:rPr>
          <w:rFonts w:cs="Times New Roman"/>
          <w:kern w:val="0"/>
          <w:szCs w:val="24"/>
        </w:rPr>
        <w:t>skin irritating</w:t>
      </w:r>
    </w:p>
    <w:p w14:paraId="16BD372E" w14:textId="77777777" w:rsidR="00DE3E79" w:rsidRDefault="008A03DF">
      <w:pPr>
        <w:rPr>
          <w:szCs w:val="24"/>
        </w:rPr>
      </w:pPr>
      <w:r>
        <w:rPr>
          <w:rFonts w:cs="Times New Roman"/>
          <w:szCs w:val="24"/>
        </w:rPr>
        <w:t xml:space="preserve">Note: </w:t>
      </w:r>
      <w:r>
        <w:rPr>
          <w:rFonts w:cs="Times New Roman"/>
          <w:kern w:val="0"/>
          <w:szCs w:val="24"/>
        </w:rPr>
        <w:t>not contact with eyes</w:t>
      </w:r>
    </w:p>
    <w:p w14:paraId="73FAA996" w14:textId="77777777" w:rsidR="00DE3E79" w:rsidRDefault="008A03DF">
      <w:pPr>
        <w:rPr>
          <w:szCs w:val="24"/>
        </w:rPr>
      </w:pPr>
      <w:r>
        <w:rPr>
          <w:rFonts w:cs="Times New Roman"/>
          <w:szCs w:val="24"/>
        </w:rPr>
        <w:t>Category: C</w:t>
      </w:r>
    </w:p>
    <w:p w14:paraId="7248E370"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D07AC03</w:t>
      </w:r>
    </w:p>
    <w:p w14:paraId="714A3AF1" w14:textId="77777777" w:rsidR="00DE3E79" w:rsidRDefault="00DE3E79">
      <w:pPr>
        <w:rPr>
          <w:rFonts w:cs="Times New Roman"/>
          <w:b/>
          <w:szCs w:val="24"/>
        </w:rPr>
      </w:pPr>
    </w:p>
    <w:p w14:paraId="47C4281C" w14:textId="77777777" w:rsidR="00DE3E79" w:rsidRDefault="003614AE">
      <w:pPr>
        <w:spacing w:after="180"/>
        <w:rPr>
          <w:rFonts w:cs="Times New Roman"/>
          <w:szCs w:val="24"/>
        </w:rPr>
      </w:pPr>
      <w:hyperlink r:id="rId218">
        <w:r w:rsidR="008A03DF">
          <w:rPr>
            <w:rFonts w:cs="Times New Roman"/>
            <w:i/>
            <w:szCs w:val="24"/>
          </w:rPr>
          <w:t>Corticosteroids, very potent (group IV)</w:t>
        </w:r>
      </w:hyperlink>
    </w:p>
    <w:p w14:paraId="4B439E0D" w14:textId="4328B9DC" w:rsidR="00DE3E79" w:rsidRDefault="008A03DF">
      <w:pPr>
        <w:rPr>
          <w:rFonts w:cs="Times New Roman"/>
          <w:szCs w:val="24"/>
        </w:rPr>
      </w:pPr>
      <w:r>
        <w:rPr>
          <w:rFonts w:cs="Times New Roman"/>
          <w:b/>
          <w:szCs w:val="24"/>
        </w:rPr>
        <w:t>Bestasol</w:t>
      </w:r>
      <w:r>
        <w:fldChar w:fldCharType="begin"/>
      </w:r>
      <w:r>
        <w:rPr>
          <w:rFonts w:cs="Times New Roman"/>
          <w:b/>
          <w:szCs w:val="24"/>
        </w:rPr>
        <w:instrText xml:space="preserve"> XE "Bestasol " </w:instrText>
      </w:r>
      <w:r>
        <w:rPr>
          <w:rFonts w:cs="Times New Roman"/>
          <w:b/>
          <w:szCs w:val="24"/>
        </w:rPr>
        <w:fldChar w:fldCharType="end"/>
      </w:r>
      <w:r>
        <w:rPr>
          <w:rFonts w:cs="Times New Roman"/>
          <w:b/>
          <w:szCs w:val="24"/>
        </w:rPr>
        <w:t xml:space="preserve"> </w:t>
      </w:r>
      <w:r>
        <w:rPr>
          <w:rFonts w:cs="Times New Roman"/>
          <w:szCs w:val="24"/>
        </w:rPr>
        <w:t>[DERE02]</w:t>
      </w:r>
    </w:p>
    <w:p w14:paraId="7C13376E" w14:textId="18D0CA9F" w:rsidR="00DE3E79" w:rsidRDefault="008A03DF">
      <w:pPr>
        <w:rPr>
          <w:rFonts w:cs="Times New Roman"/>
          <w:szCs w:val="24"/>
        </w:rPr>
      </w:pPr>
      <w:r>
        <w:rPr>
          <w:rFonts w:cs="Times New Roman"/>
          <w:szCs w:val="24"/>
        </w:rPr>
        <w:t>Rx: Clobetasol</w:t>
      </w:r>
      <w:r>
        <w:fldChar w:fldCharType="begin"/>
      </w:r>
      <w:r w:rsidR="002C7AF7">
        <w:rPr>
          <w:rFonts w:cs="Times New Roman"/>
          <w:szCs w:val="24"/>
        </w:rPr>
        <w:instrText xml:space="preserve"> XE "Clobetasol</w:instrText>
      </w:r>
      <w:r>
        <w:rPr>
          <w:rFonts w:cs="Times New Roman"/>
          <w:szCs w:val="24"/>
        </w:rPr>
        <w:instrText xml:space="preserve"> " </w:instrText>
      </w:r>
      <w:r>
        <w:rPr>
          <w:rFonts w:cs="Times New Roman"/>
          <w:szCs w:val="24"/>
        </w:rPr>
        <w:fldChar w:fldCharType="end"/>
      </w:r>
      <w:r>
        <w:rPr>
          <w:rFonts w:cs="Times New Roman"/>
          <w:szCs w:val="24"/>
        </w:rPr>
        <w:t xml:space="preserve"> cream 0.05% 10gm/tube</w:t>
      </w:r>
    </w:p>
    <w:p w14:paraId="08426795" w14:textId="77777777" w:rsidR="00DE3E79" w:rsidRDefault="008A03DF">
      <w:pPr>
        <w:rPr>
          <w:szCs w:val="24"/>
        </w:rPr>
      </w:pPr>
      <w:r>
        <w:rPr>
          <w:rFonts w:cs="Times New Roman"/>
          <w:szCs w:val="24"/>
        </w:rPr>
        <w:t>Dosage: qd-bid for topical u</w:t>
      </w:r>
      <w:r>
        <w:rPr>
          <w:rFonts w:cs="Times New Roman"/>
          <w:kern w:val="0"/>
          <w:szCs w:val="24"/>
        </w:rPr>
        <w:t>se, max 50g/week</w:t>
      </w:r>
    </w:p>
    <w:p w14:paraId="768C72E7" w14:textId="77777777" w:rsidR="00DE3E79" w:rsidRDefault="008A03DF">
      <w:pPr>
        <w:rPr>
          <w:szCs w:val="24"/>
        </w:rPr>
      </w:pPr>
      <w:r>
        <w:rPr>
          <w:rFonts w:cs="Times New Roman"/>
          <w:szCs w:val="24"/>
        </w:rPr>
        <w:t xml:space="preserve">AE: </w:t>
      </w:r>
      <w:r>
        <w:rPr>
          <w:rFonts w:cs="Times New Roman"/>
          <w:kern w:val="0"/>
          <w:szCs w:val="24"/>
        </w:rPr>
        <w:t>blisters, burning, itching of skin</w:t>
      </w:r>
    </w:p>
    <w:p w14:paraId="0520F578" w14:textId="77777777" w:rsidR="00DE3E79" w:rsidRDefault="008A03DF">
      <w:pPr>
        <w:rPr>
          <w:szCs w:val="24"/>
        </w:rPr>
      </w:pPr>
      <w:r>
        <w:rPr>
          <w:rFonts w:cs="Times New Roman"/>
          <w:szCs w:val="24"/>
        </w:rPr>
        <w:t xml:space="preserve">Note: </w:t>
      </w:r>
      <w:r>
        <w:rPr>
          <w:rFonts w:cs="Times New Roman"/>
          <w:kern w:val="0"/>
          <w:szCs w:val="24"/>
        </w:rPr>
        <w:t>not contact with eyes</w:t>
      </w:r>
    </w:p>
    <w:p w14:paraId="5C759F49" w14:textId="77777777" w:rsidR="00DE3E79" w:rsidRDefault="008A03DF">
      <w:pPr>
        <w:rPr>
          <w:szCs w:val="24"/>
        </w:rPr>
      </w:pPr>
      <w:r>
        <w:rPr>
          <w:rFonts w:cs="Times New Roman"/>
          <w:szCs w:val="24"/>
        </w:rPr>
        <w:t>Category: C</w:t>
      </w:r>
    </w:p>
    <w:p w14:paraId="276C912F"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D07AD01</w:t>
      </w:r>
    </w:p>
    <w:p w14:paraId="0B0A6D80" w14:textId="77777777" w:rsidR="00DE3E79" w:rsidRDefault="00DE3E79">
      <w:pPr>
        <w:rPr>
          <w:rFonts w:cs="Times New Roman"/>
          <w:szCs w:val="24"/>
        </w:rPr>
      </w:pPr>
    </w:p>
    <w:p w14:paraId="2A178E89" w14:textId="77777777" w:rsidR="00DE3E79" w:rsidRDefault="008A03DF">
      <w:pPr>
        <w:pStyle w:val="3"/>
        <w:spacing w:line="240" w:lineRule="auto"/>
        <w:rPr>
          <w:rFonts w:ascii="Times New Roman" w:eastAsia="標楷體" w:hAnsi="Times New Roman" w:cs="Times New Roman"/>
          <w:b w:val="0"/>
          <w:sz w:val="24"/>
          <w:szCs w:val="24"/>
        </w:rPr>
      </w:pPr>
      <w:bookmarkStart w:id="469" w:name="_Toc206178463"/>
      <w:bookmarkStart w:id="470" w:name="_Toc56173512"/>
      <w:bookmarkStart w:id="471" w:name="_Toc56170066"/>
      <w:bookmarkStart w:id="472" w:name="_Toc56157844"/>
      <w:bookmarkStart w:id="473" w:name="_Toc50972417"/>
      <w:r>
        <w:rPr>
          <w:rFonts w:ascii="Times New Roman" w:eastAsia="標楷體" w:hAnsi="Times New Roman" w:cs="Times New Roman"/>
          <w:b w:val="0"/>
          <w:sz w:val="24"/>
          <w:szCs w:val="24"/>
        </w:rPr>
        <w:t xml:space="preserve">C. </w:t>
      </w:r>
      <w:hyperlink r:id="rId219">
        <w:r>
          <w:rPr>
            <w:rFonts w:ascii="Times New Roman" w:eastAsia="標楷體" w:hAnsi="Times New Roman" w:cs="Times New Roman"/>
            <w:b w:val="0"/>
            <w:sz w:val="24"/>
            <w:szCs w:val="24"/>
          </w:rPr>
          <w:t>CORTICOSTEROIDS, COMBINATIONS WITH ANTIBIOTICS</w:t>
        </w:r>
        <w:bookmarkEnd w:id="469"/>
      </w:hyperlink>
      <w:bookmarkEnd w:id="470"/>
      <w:bookmarkEnd w:id="471"/>
      <w:bookmarkEnd w:id="472"/>
      <w:bookmarkEnd w:id="473"/>
    </w:p>
    <w:p w14:paraId="4266055D" w14:textId="328FDC3F" w:rsidR="00A5242C" w:rsidRPr="00A5242C" w:rsidRDefault="003614AE" w:rsidP="008248E9">
      <w:pPr>
        <w:spacing w:after="180"/>
        <w:rPr>
          <w:rFonts w:cs="Times New Roman"/>
          <w:i/>
          <w:szCs w:val="24"/>
        </w:rPr>
      </w:pPr>
      <w:hyperlink r:id="rId220">
        <w:r w:rsidR="00A5242C" w:rsidRPr="00A5242C">
          <w:rPr>
            <w:rFonts w:cs="Times New Roman"/>
            <w:i/>
            <w:szCs w:val="24"/>
          </w:rPr>
          <w:t>Corticosteroids, moderately potent, combinations with antibiotics</w:t>
        </w:r>
      </w:hyperlink>
    </w:p>
    <w:p w14:paraId="11E68D1B" w14:textId="350B1623" w:rsidR="006159F6" w:rsidRDefault="00A5242C" w:rsidP="006159F6">
      <w:pPr>
        <w:rPr>
          <w:rFonts w:cs="Times New Roman"/>
          <w:szCs w:val="24"/>
        </w:rPr>
      </w:pPr>
      <w:r>
        <w:rPr>
          <w:rFonts w:cs="Times New Roman"/>
          <w:b/>
          <w:szCs w:val="24"/>
        </w:rPr>
        <w:t xml:space="preserve">Mycomb </w:t>
      </w:r>
      <w:r w:rsidR="006159F6">
        <w:rPr>
          <w:rFonts w:cs="Times New Roman"/>
          <w:b/>
          <w:szCs w:val="24"/>
        </w:rPr>
        <w:t>cream</w:t>
      </w:r>
      <w:r w:rsidR="006159F6">
        <w:fldChar w:fldCharType="begin"/>
      </w:r>
      <w:r w:rsidR="006159F6">
        <w:rPr>
          <w:rFonts w:cs="Times New Roman"/>
          <w:b/>
          <w:szCs w:val="24"/>
        </w:rPr>
        <w:instrText xml:space="preserve"> XE "</w:instrText>
      </w:r>
      <w:r>
        <w:rPr>
          <w:rFonts w:cs="Times New Roman"/>
          <w:b/>
          <w:szCs w:val="24"/>
        </w:rPr>
        <w:instrText xml:space="preserve">Mycomb </w:instrText>
      </w:r>
      <w:r w:rsidR="006159F6">
        <w:rPr>
          <w:rFonts w:cs="Times New Roman"/>
          <w:b/>
          <w:szCs w:val="24"/>
        </w:rPr>
        <w:instrText xml:space="preserve">cream " </w:instrText>
      </w:r>
      <w:r w:rsidR="006159F6">
        <w:rPr>
          <w:rFonts w:cs="Times New Roman"/>
          <w:b/>
          <w:szCs w:val="24"/>
        </w:rPr>
        <w:fldChar w:fldCharType="end"/>
      </w:r>
      <w:r w:rsidR="006159F6">
        <w:rPr>
          <w:rFonts w:cs="Times New Roman"/>
          <w:b/>
          <w:szCs w:val="24"/>
        </w:rPr>
        <w:t xml:space="preserve"> </w:t>
      </w:r>
      <w:r w:rsidR="006159F6">
        <w:rPr>
          <w:rFonts w:cs="Times New Roman"/>
          <w:szCs w:val="24"/>
        </w:rPr>
        <w:t>[MYCE0</w:t>
      </w:r>
      <w:r w:rsidR="005E383C">
        <w:rPr>
          <w:rFonts w:cs="Times New Roman"/>
          <w:szCs w:val="24"/>
        </w:rPr>
        <w:t>7</w:t>
      </w:r>
      <w:r w:rsidR="006159F6">
        <w:rPr>
          <w:rFonts w:cs="Times New Roman"/>
          <w:szCs w:val="24"/>
        </w:rPr>
        <w:t>]</w:t>
      </w:r>
    </w:p>
    <w:p w14:paraId="54BFECAB" w14:textId="11E51B5B" w:rsidR="006159F6" w:rsidRDefault="006159F6" w:rsidP="006159F6">
      <w:pPr>
        <w:ind w:left="432" w:hanging="432"/>
        <w:rPr>
          <w:rFonts w:cs="Times New Roman"/>
          <w:szCs w:val="24"/>
        </w:rPr>
      </w:pPr>
      <w:r>
        <w:rPr>
          <w:rFonts w:cs="Times New Roman"/>
          <w:szCs w:val="24"/>
        </w:rPr>
        <w:t>Rx: Neomycin</w:t>
      </w:r>
      <w:r>
        <w:fldChar w:fldCharType="begin"/>
      </w:r>
      <w:r>
        <w:rPr>
          <w:rFonts w:cs="Times New Roman"/>
          <w:szCs w:val="24"/>
        </w:rPr>
        <w:instrText xml:space="preserve"> XE "Neomycin " </w:instrText>
      </w:r>
      <w:r>
        <w:rPr>
          <w:rFonts w:cs="Times New Roman"/>
          <w:szCs w:val="24"/>
        </w:rPr>
        <w:fldChar w:fldCharType="end"/>
      </w:r>
      <w:r>
        <w:rPr>
          <w:rFonts w:cs="Times New Roman"/>
          <w:szCs w:val="24"/>
        </w:rPr>
        <w:t xml:space="preserve"> 2.5mg + Nystatin</w:t>
      </w:r>
      <w:r>
        <w:fldChar w:fldCharType="begin"/>
      </w:r>
      <w:r>
        <w:rPr>
          <w:rFonts w:cs="Times New Roman"/>
          <w:szCs w:val="24"/>
        </w:rPr>
        <w:instrText xml:space="preserve"> XE "Nystatin " </w:instrText>
      </w:r>
      <w:r>
        <w:rPr>
          <w:rFonts w:cs="Times New Roman"/>
          <w:szCs w:val="24"/>
        </w:rPr>
        <w:fldChar w:fldCharType="end"/>
      </w:r>
      <w:r>
        <w:rPr>
          <w:rFonts w:cs="Times New Roman"/>
          <w:szCs w:val="24"/>
        </w:rPr>
        <w:t xml:space="preserve"> 100000 units + Triamcinolone acetonide</w:t>
      </w:r>
      <w:r>
        <w:fldChar w:fldCharType="begin"/>
      </w:r>
      <w:r>
        <w:rPr>
          <w:rFonts w:cs="Times New Roman"/>
          <w:szCs w:val="24"/>
        </w:rPr>
        <w:instrText xml:space="preserve"> XE "Triamcinolone acetonide " </w:instrText>
      </w:r>
      <w:r>
        <w:rPr>
          <w:rFonts w:cs="Times New Roman"/>
          <w:szCs w:val="24"/>
        </w:rPr>
        <w:fldChar w:fldCharType="end"/>
      </w:r>
      <w:r>
        <w:rPr>
          <w:rFonts w:cs="Times New Roman"/>
          <w:szCs w:val="24"/>
        </w:rPr>
        <w:t xml:space="preserve"> 1mg + Gramicidin</w:t>
      </w:r>
      <w:r>
        <w:fldChar w:fldCharType="begin"/>
      </w:r>
      <w:r>
        <w:rPr>
          <w:rFonts w:cs="Times New Roman"/>
          <w:szCs w:val="24"/>
        </w:rPr>
        <w:instrText xml:space="preserve"> XE "Gramicidin " </w:instrText>
      </w:r>
      <w:r>
        <w:rPr>
          <w:rFonts w:cs="Times New Roman"/>
          <w:szCs w:val="24"/>
        </w:rPr>
        <w:fldChar w:fldCharType="end"/>
      </w:r>
      <w:r>
        <w:rPr>
          <w:rFonts w:cs="Times New Roman"/>
          <w:szCs w:val="24"/>
        </w:rPr>
        <w:t xml:space="preserve"> 0.25mg/g, </w:t>
      </w:r>
      <w:r w:rsidR="005E383C">
        <w:rPr>
          <w:rFonts w:cs="Times New Roman"/>
          <w:szCs w:val="24"/>
        </w:rPr>
        <w:t>16</w:t>
      </w:r>
      <w:r>
        <w:rPr>
          <w:rFonts w:cs="Times New Roman"/>
          <w:szCs w:val="24"/>
        </w:rPr>
        <w:t>g/tube</w:t>
      </w:r>
    </w:p>
    <w:p w14:paraId="61E74E3C" w14:textId="77777777" w:rsidR="006159F6" w:rsidRDefault="006159F6" w:rsidP="006159F6">
      <w:pPr>
        <w:rPr>
          <w:szCs w:val="24"/>
        </w:rPr>
      </w:pPr>
      <w:r>
        <w:rPr>
          <w:rFonts w:cs="Times New Roman"/>
          <w:szCs w:val="24"/>
        </w:rPr>
        <w:t>Dosage: bid-tid for topical use, max 3 times/day</w:t>
      </w:r>
    </w:p>
    <w:p w14:paraId="01B14624" w14:textId="77777777" w:rsidR="006159F6" w:rsidRDefault="006159F6" w:rsidP="006159F6">
      <w:pPr>
        <w:rPr>
          <w:szCs w:val="24"/>
        </w:rPr>
      </w:pPr>
      <w:r>
        <w:rPr>
          <w:rFonts w:cs="Times New Roman"/>
          <w:szCs w:val="24"/>
        </w:rPr>
        <w:t xml:space="preserve">Note: </w:t>
      </w:r>
      <w:r>
        <w:rPr>
          <w:rFonts w:cs="Times New Roman"/>
          <w:kern w:val="0"/>
          <w:szCs w:val="24"/>
        </w:rPr>
        <w:t>avoid contact with eyes</w:t>
      </w:r>
    </w:p>
    <w:p w14:paraId="08DC8D9A" w14:textId="77777777" w:rsidR="006159F6" w:rsidRDefault="006159F6" w:rsidP="006159F6">
      <w:pPr>
        <w:rPr>
          <w:szCs w:val="24"/>
        </w:rPr>
      </w:pPr>
      <w:r>
        <w:rPr>
          <w:rFonts w:cs="Times New Roman"/>
          <w:szCs w:val="24"/>
        </w:rPr>
        <w:t>Category: C</w:t>
      </w:r>
    </w:p>
    <w:p w14:paraId="189B936A" w14:textId="1030FB1B" w:rsidR="006159F6" w:rsidRDefault="006159F6" w:rsidP="006159F6">
      <w:r>
        <w:rPr>
          <w:rFonts w:cs="Times New Roman"/>
          <w:szCs w:val="24"/>
        </w:rPr>
        <w:t>ATC code:</w:t>
      </w:r>
      <w:r>
        <w:rPr>
          <w:szCs w:val="24"/>
        </w:rPr>
        <w:t xml:space="preserve"> </w:t>
      </w:r>
      <w:r>
        <w:rPr>
          <w:rFonts w:cs="Times New Roman"/>
          <w:szCs w:val="24"/>
        </w:rPr>
        <w:t>D07CB01</w:t>
      </w:r>
    </w:p>
    <w:p w14:paraId="23731B2F" w14:textId="77777777" w:rsidR="006159F6" w:rsidRPr="006159F6" w:rsidRDefault="006159F6" w:rsidP="006159F6"/>
    <w:p w14:paraId="64C3D8BC" w14:textId="77777777" w:rsidR="00DE3E79" w:rsidRDefault="003614AE">
      <w:pPr>
        <w:spacing w:after="180"/>
        <w:rPr>
          <w:rFonts w:cs="Times New Roman"/>
          <w:szCs w:val="24"/>
        </w:rPr>
      </w:pPr>
      <w:hyperlink r:id="rId221">
        <w:r w:rsidR="008A03DF">
          <w:rPr>
            <w:rFonts w:cs="Times New Roman"/>
            <w:i/>
            <w:szCs w:val="24"/>
          </w:rPr>
          <w:t>Corticosteroids, potent, combinations with antibiotics</w:t>
        </w:r>
      </w:hyperlink>
    </w:p>
    <w:p w14:paraId="5B84E2CA" w14:textId="77777777" w:rsidR="00DE3E79" w:rsidRDefault="00DE3E79">
      <w:pPr>
        <w:rPr>
          <w:rFonts w:cs="Times New Roman"/>
          <w:color w:val="FF0000"/>
          <w:szCs w:val="24"/>
        </w:rPr>
      </w:pPr>
    </w:p>
    <w:p w14:paraId="13FD5972" w14:textId="77777777" w:rsidR="00DE3E79" w:rsidRDefault="008A03DF">
      <w:pPr>
        <w:pStyle w:val="2"/>
        <w:spacing w:line="240" w:lineRule="auto"/>
        <w:rPr>
          <w:rFonts w:eastAsia="標楷體"/>
          <w:b w:val="0"/>
          <w:sz w:val="24"/>
          <w:szCs w:val="24"/>
        </w:rPr>
      </w:pPr>
      <w:bookmarkStart w:id="474" w:name="_Toc206178464"/>
      <w:r>
        <w:rPr>
          <w:rFonts w:ascii="Times New Roman" w:eastAsia="標楷體" w:hAnsi="Times New Roman" w:cs="Times New Roman"/>
          <w:b w:val="0"/>
          <w:sz w:val="24"/>
          <w:szCs w:val="24"/>
        </w:rPr>
        <w:t>D08.</w:t>
      </w:r>
      <w:hyperlink r:id="rId222">
        <w:r>
          <w:rPr>
            <w:rFonts w:ascii="Times New Roman" w:eastAsia="標楷體" w:hAnsi="Times New Roman" w:cs="Times New Roman"/>
            <w:b w:val="0"/>
            <w:sz w:val="24"/>
            <w:szCs w:val="24"/>
          </w:rPr>
          <w:t>ANTISEPTICS AND DISINFECTANTS</w:t>
        </w:r>
        <w:bookmarkEnd w:id="474"/>
      </w:hyperlink>
    </w:p>
    <w:p w14:paraId="795D30C5" w14:textId="77777777" w:rsidR="00DE3E79" w:rsidRDefault="003614AE">
      <w:pPr>
        <w:pStyle w:val="3"/>
        <w:numPr>
          <w:ilvl w:val="0"/>
          <w:numId w:val="5"/>
        </w:numPr>
        <w:spacing w:line="240" w:lineRule="auto"/>
        <w:rPr>
          <w:rFonts w:ascii="Times New Roman" w:eastAsia="標楷體" w:hAnsi="Times New Roman" w:cs="Times New Roman"/>
          <w:b w:val="0"/>
          <w:sz w:val="24"/>
          <w:szCs w:val="24"/>
        </w:rPr>
      </w:pPr>
      <w:hyperlink r:id="rId223">
        <w:bookmarkStart w:id="475" w:name="_Toc206178465"/>
        <w:r w:rsidR="008A03DF">
          <w:rPr>
            <w:rFonts w:ascii="Times New Roman" w:eastAsia="標楷體" w:hAnsi="Times New Roman" w:cs="Times New Roman"/>
            <w:b w:val="0"/>
            <w:sz w:val="24"/>
            <w:szCs w:val="24"/>
          </w:rPr>
          <w:t>ANTISEPTICS AND DISINFECTANTS</w:t>
        </w:r>
        <w:bookmarkEnd w:id="475"/>
      </w:hyperlink>
    </w:p>
    <w:p w14:paraId="0724E4EA" w14:textId="77777777" w:rsidR="00DE3E79" w:rsidRDefault="003614AE">
      <w:pPr>
        <w:spacing w:after="180"/>
        <w:rPr>
          <w:rFonts w:cs="Times New Roman"/>
          <w:szCs w:val="24"/>
        </w:rPr>
      </w:pPr>
      <w:hyperlink r:id="rId224">
        <w:r w:rsidR="008A03DF">
          <w:rPr>
            <w:rFonts w:cs="Times New Roman"/>
            <w:i/>
            <w:szCs w:val="24"/>
          </w:rPr>
          <w:t>Iodine products</w:t>
        </w:r>
      </w:hyperlink>
    </w:p>
    <w:p w14:paraId="2D6E957D" w14:textId="68A58E1C" w:rsidR="00DE3E79" w:rsidRDefault="008A03DF">
      <w:pPr>
        <w:rPr>
          <w:rFonts w:cs="Times New Roman"/>
          <w:szCs w:val="24"/>
        </w:rPr>
      </w:pPr>
      <w:r>
        <w:rPr>
          <w:rFonts w:cs="Times New Roman"/>
          <w:b/>
          <w:szCs w:val="24"/>
        </w:rPr>
        <w:t>Biodyne</w:t>
      </w:r>
      <w:r>
        <w:fldChar w:fldCharType="begin"/>
      </w:r>
      <w:r>
        <w:rPr>
          <w:rFonts w:cs="Times New Roman"/>
          <w:b/>
          <w:szCs w:val="24"/>
        </w:rPr>
        <w:instrText xml:space="preserve"> XE "Biodyne " </w:instrText>
      </w:r>
      <w:r>
        <w:rPr>
          <w:rFonts w:cs="Times New Roman"/>
          <w:b/>
          <w:szCs w:val="24"/>
        </w:rPr>
        <w:fldChar w:fldCharType="end"/>
      </w:r>
      <w:r>
        <w:rPr>
          <w:rFonts w:cs="Times New Roman"/>
          <w:b/>
          <w:szCs w:val="24"/>
        </w:rPr>
        <w:t xml:space="preserve"> </w:t>
      </w:r>
      <w:r>
        <w:rPr>
          <w:rFonts w:cs="Times New Roman"/>
          <w:szCs w:val="24"/>
        </w:rPr>
        <w:t>[BI-E21]</w:t>
      </w:r>
    </w:p>
    <w:p w14:paraId="0669A3E5" w14:textId="3249C6A7" w:rsidR="00DE3E79" w:rsidRDefault="008A03DF">
      <w:pPr>
        <w:rPr>
          <w:rFonts w:cs="Times New Roman"/>
          <w:szCs w:val="24"/>
        </w:rPr>
      </w:pPr>
      <w:r>
        <w:rPr>
          <w:rFonts w:cs="Times New Roman"/>
          <w:szCs w:val="24"/>
        </w:rPr>
        <w:t>Rx: Povidone-Iodine</w:t>
      </w:r>
      <w:r>
        <w:fldChar w:fldCharType="begin"/>
      </w:r>
      <w:r>
        <w:rPr>
          <w:rFonts w:cs="Times New Roman"/>
          <w:szCs w:val="24"/>
        </w:rPr>
        <w:instrText xml:space="preserve"> XE "Povidone-Iodine " </w:instrText>
      </w:r>
      <w:r>
        <w:rPr>
          <w:rFonts w:cs="Times New Roman"/>
          <w:szCs w:val="24"/>
        </w:rPr>
        <w:fldChar w:fldCharType="end"/>
      </w:r>
      <w:r>
        <w:rPr>
          <w:rFonts w:cs="Times New Roman"/>
          <w:szCs w:val="24"/>
        </w:rPr>
        <w:t xml:space="preserve"> 100mg/gm 10gm,10%/bottle</w:t>
      </w:r>
    </w:p>
    <w:p w14:paraId="1DC1469C" w14:textId="77777777" w:rsidR="00DE3E79" w:rsidRDefault="008A03DF">
      <w:pPr>
        <w:rPr>
          <w:szCs w:val="24"/>
        </w:rPr>
      </w:pPr>
      <w:r>
        <w:rPr>
          <w:rFonts w:cs="Times New Roman"/>
          <w:szCs w:val="24"/>
        </w:rPr>
        <w:t>Dosage: apply a small amount to the affected area 1 to 3 times daily</w:t>
      </w:r>
    </w:p>
    <w:p w14:paraId="1ABE8DEA" w14:textId="77777777" w:rsidR="00DE3E79" w:rsidRDefault="008A03DF">
      <w:pPr>
        <w:rPr>
          <w:rFonts w:cs="Times New Roman"/>
          <w:szCs w:val="24"/>
        </w:rPr>
      </w:pPr>
      <w:r>
        <w:rPr>
          <w:rFonts w:cs="Times New Roman"/>
          <w:szCs w:val="24"/>
        </w:rPr>
        <w:t>CI: hypersensitivity to Povidone Iodine or iodides</w:t>
      </w:r>
    </w:p>
    <w:p w14:paraId="1B57092D" w14:textId="77777777" w:rsidR="00DE3E79" w:rsidRDefault="008A03DF">
      <w:pPr>
        <w:rPr>
          <w:szCs w:val="24"/>
        </w:rPr>
      </w:pPr>
      <w:r>
        <w:rPr>
          <w:rFonts w:cs="Times New Roman"/>
          <w:szCs w:val="24"/>
        </w:rPr>
        <w:t xml:space="preserve">AE: </w:t>
      </w:r>
      <w:r>
        <w:rPr>
          <w:rFonts w:cs="Times New Roman"/>
          <w:kern w:val="0"/>
          <w:szCs w:val="24"/>
        </w:rPr>
        <w:t>burning sensation, itching, allergic dermatitis, hypernatremia, metabolic acidosis</w:t>
      </w:r>
    </w:p>
    <w:p w14:paraId="7507BB8A" w14:textId="77777777" w:rsidR="00DE3E79" w:rsidRDefault="008A03DF">
      <w:pPr>
        <w:rPr>
          <w:szCs w:val="24"/>
        </w:rPr>
      </w:pPr>
      <w:r>
        <w:rPr>
          <w:rFonts w:cs="Times New Roman"/>
          <w:szCs w:val="24"/>
        </w:rPr>
        <w:t xml:space="preserve">Note: </w:t>
      </w:r>
      <w:r>
        <w:rPr>
          <w:rFonts w:cs="Times New Roman"/>
          <w:kern w:val="0"/>
          <w:szCs w:val="24"/>
        </w:rPr>
        <w:t>Regular or prolonged use should be avoided in patients with: burns, especially more than 20% of body surface area; large, open wounds; lithium therapy; renal failure; thyroid disease</w:t>
      </w:r>
    </w:p>
    <w:p w14:paraId="44B2A62D" w14:textId="77777777" w:rsidR="00DE3E79" w:rsidRDefault="008A03DF">
      <w:pPr>
        <w:rPr>
          <w:szCs w:val="24"/>
        </w:rPr>
      </w:pPr>
      <w:r>
        <w:rPr>
          <w:rFonts w:cs="Times New Roman"/>
          <w:szCs w:val="24"/>
        </w:rPr>
        <w:t>Category: C</w:t>
      </w:r>
    </w:p>
    <w:p w14:paraId="149DEEBB"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D08AG02</w:t>
      </w:r>
    </w:p>
    <w:p w14:paraId="09DC425F" w14:textId="77777777" w:rsidR="00DE3E79" w:rsidRDefault="00DE3E79">
      <w:pPr>
        <w:rPr>
          <w:rFonts w:cs="Times New Roman"/>
          <w:color w:val="FF0000"/>
          <w:szCs w:val="24"/>
        </w:rPr>
      </w:pPr>
    </w:p>
    <w:p w14:paraId="61EAE018" w14:textId="5356BF85" w:rsidR="00DE3E79" w:rsidRDefault="008A03DF">
      <w:pPr>
        <w:rPr>
          <w:rFonts w:cs="Times New Roman"/>
          <w:szCs w:val="24"/>
        </w:rPr>
      </w:pPr>
      <w:r>
        <w:rPr>
          <w:rFonts w:cs="Times New Roman"/>
          <w:b/>
          <w:szCs w:val="24"/>
        </w:rPr>
        <w:t>Sindine Oint</w:t>
      </w:r>
      <w:r>
        <w:fldChar w:fldCharType="begin"/>
      </w:r>
      <w:r>
        <w:rPr>
          <w:rFonts w:cs="Times New Roman"/>
          <w:b/>
          <w:szCs w:val="24"/>
        </w:rPr>
        <w:instrText xml:space="preserve"> XE "Sindine Oint " </w:instrText>
      </w:r>
      <w:r>
        <w:rPr>
          <w:rFonts w:cs="Times New Roman"/>
          <w:b/>
          <w:szCs w:val="24"/>
        </w:rPr>
        <w:fldChar w:fldCharType="end"/>
      </w:r>
      <w:r>
        <w:rPr>
          <w:rFonts w:cs="Times New Roman"/>
          <w:b/>
          <w:szCs w:val="24"/>
        </w:rPr>
        <w:t xml:space="preserve"> </w:t>
      </w:r>
      <w:r>
        <w:rPr>
          <w:rFonts w:cs="Times New Roman"/>
          <w:szCs w:val="24"/>
        </w:rPr>
        <w:t>[POVE01]</w:t>
      </w:r>
    </w:p>
    <w:p w14:paraId="0AA3F1A8" w14:textId="41FE3CC4" w:rsidR="00DE3E79" w:rsidRDefault="008A03DF">
      <w:pPr>
        <w:rPr>
          <w:rFonts w:cs="Times New Roman"/>
          <w:szCs w:val="24"/>
        </w:rPr>
      </w:pPr>
      <w:r>
        <w:rPr>
          <w:rFonts w:cs="Times New Roman"/>
          <w:szCs w:val="24"/>
        </w:rPr>
        <w:t>Rx: Povidone-Iodine</w:t>
      </w:r>
      <w:r>
        <w:fldChar w:fldCharType="begin"/>
      </w:r>
      <w:r>
        <w:rPr>
          <w:rFonts w:cs="Times New Roman"/>
          <w:szCs w:val="24"/>
        </w:rPr>
        <w:instrText xml:space="preserve"> XE "Povidone-Iodine " </w:instrText>
      </w:r>
      <w:r>
        <w:rPr>
          <w:rFonts w:cs="Times New Roman"/>
          <w:szCs w:val="24"/>
        </w:rPr>
        <w:fldChar w:fldCharType="end"/>
      </w:r>
      <w:r>
        <w:rPr>
          <w:rFonts w:cs="Times New Roman"/>
          <w:szCs w:val="24"/>
        </w:rPr>
        <w:t xml:space="preserve"> 100mg/gm 450gm,10%/bottle</w:t>
      </w:r>
    </w:p>
    <w:p w14:paraId="4E7A73F3" w14:textId="77777777" w:rsidR="00DE3E79" w:rsidRDefault="008A03DF">
      <w:pPr>
        <w:rPr>
          <w:szCs w:val="24"/>
        </w:rPr>
      </w:pPr>
      <w:r>
        <w:rPr>
          <w:rFonts w:cs="Times New Roman"/>
          <w:szCs w:val="24"/>
        </w:rPr>
        <w:t>Dosage: apply a small amount to the affected area 1 to 3 times daily</w:t>
      </w:r>
    </w:p>
    <w:p w14:paraId="4ABF1AC7" w14:textId="77777777" w:rsidR="00DE3E79" w:rsidRDefault="008A03DF">
      <w:pPr>
        <w:rPr>
          <w:rFonts w:cs="Times New Roman"/>
          <w:szCs w:val="24"/>
        </w:rPr>
      </w:pPr>
      <w:r>
        <w:rPr>
          <w:rFonts w:cs="Times New Roman"/>
          <w:szCs w:val="24"/>
        </w:rPr>
        <w:t>CI: hypersensitivity to Povidone Iodine or iodides</w:t>
      </w:r>
    </w:p>
    <w:p w14:paraId="2073148B" w14:textId="77777777" w:rsidR="00DE3E79" w:rsidRDefault="008A03DF">
      <w:pPr>
        <w:rPr>
          <w:szCs w:val="24"/>
        </w:rPr>
      </w:pPr>
      <w:r>
        <w:rPr>
          <w:rFonts w:cs="Times New Roman"/>
          <w:szCs w:val="24"/>
        </w:rPr>
        <w:t xml:space="preserve">AE: </w:t>
      </w:r>
      <w:r>
        <w:rPr>
          <w:rFonts w:cs="Times New Roman"/>
          <w:kern w:val="0"/>
          <w:szCs w:val="24"/>
        </w:rPr>
        <w:t>burning sensation, itching, allergic dermatitis, hypernatremia, metabolic acidosis</w:t>
      </w:r>
    </w:p>
    <w:p w14:paraId="79E7E093" w14:textId="77777777" w:rsidR="00DE3E79" w:rsidRDefault="008A03DF">
      <w:pPr>
        <w:rPr>
          <w:szCs w:val="24"/>
        </w:rPr>
      </w:pPr>
      <w:r>
        <w:rPr>
          <w:rFonts w:cs="Times New Roman"/>
          <w:szCs w:val="24"/>
        </w:rPr>
        <w:t xml:space="preserve">Note: </w:t>
      </w:r>
      <w:r>
        <w:rPr>
          <w:rFonts w:cs="Times New Roman"/>
          <w:kern w:val="0"/>
          <w:szCs w:val="24"/>
        </w:rPr>
        <w:t>Regular or prolonged use should be avoided in patients with: burns, especially more than 20% of body surface area; large, open wounds; lithium therapy; renal failure; thyroid disease</w:t>
      </w:r>
    </w:p>
    <w:p w14:paraId="4F9F5D90" w14:textId="77777777" w:rsidR="00DE3E79" w:rsidRDefault="008A03DF">
      <w:pPr>
        <w:rPr>
          <w:szCs w:val="24"/>
        </w:rPr>
      </w:pPr>
      <w:r>
        <w:rPr>
          <w:rFonts w:cs="Times New Roman"/>
          <w:szCs w:val="24"/>
        </w:rPr>
        <w:t>Category: C</w:t>
      </w:r>
    </w:p>
    <w:p w14:paraId="2FD54863" w14:textId="77777777" w:rsidR="00DE3E79" w:rsidRDefault="008A03DF">
      <w:pPr>
        <w:rPr>
          <w:rFonts w:cs="Times New Roman"/>
          <w:color w:val="FF0000"/>
          <w:szCs w:val="24"/>
        </w:rPr>
      </w:pPr>
      <w:r>
        <w:rPr>
          <w:rFonts w:cs="Times New Roman"/>
          <w:szCs w:val="24"/>
        </w:rPr>
        <w:t>ATC code:</w:t>
      </w:r>
      <w:r>
        <w:rPr>
          <w:szCs w:val="24"/>
        </w:rPr>
        <w:t xml:space="preserve"> </w:t>
      </w:r>
      <w:r>
        <w:rPr>
          <w:rFonts w:cs="Times New Roman"/>
          <w:szCs w:val="24"/>
        </w:rPr>
        <w:t>D08AG02</w:t>
      </w:r>
    </w:p>
    <w:p w14:paraId="2446C719" w14:textId="77777777" w:rsidR="00DE3E79" w:rsidRDefault="00DE3E79">
      <w:pPr>
        <w:rPr>
          <w:rFonts w:cs="Times New Roman"/>
          <w:color w:val="FF0000"/>
          <w:szCs w:val="24"/>
        </w:rPr>
      </w:pPr>
    </w:p>
    <w:p w14:paraId="4A50C859" w14:textId="77777777" w:rsidR="00DE3E79" w:rsidRDefault="008A03DF">
      <w:pPr>
        <w:pStyle w:val="2"/>
        <w:spacing w:line="240" w:lineRule="auto"/>
        <w:rPr>
          <w:rFonts w:eastAsia="標楷體"/>
          <w:b w:val="0"/>
          <w:sz w:val="24"/>
          <w:szCs w:val="24"/>
        </w:rPr>
      </w:pPr>
      <w:bookmarkStart w:id="476" w:name="_Toc206178466"/>
      <w:bookmarkStart w:id="477" w:name="_Toc56173515"/>
      <w:bookmarkStart w:id="478" w:name="_Toc56170069"/>
      <w:bookmarkStart w:id="479" w:name="_Toc56157847"/>
      <w:bookmarkStart w:id="480" w:name="_Toc50972420"/>
      <w:r>
        <w:rPr>
          <w:rFonts w:ascii="Times New Roman" w:eastAsia="標楷體" w:hAnsi="Times New Roman" w:cs="Times New Roman"/>
          <w:b w:val="0"/>
          <w:sz w:val="24"/>
          <w:szCs w:val="24"/>
        </w:rPr>
        <w:t xml:space="preserve">D10. </w:t>
      </w:r>
      <w:hyperlink r:id="rId225">
        <w:r>
          <w:rPr>
            <w:rFonts w:ascii="Times New Roman" w:eastAsia="標楷體" w:hAnsi="Times New Roman" w:cs="Times New Roman"/>
            <w:b w:val="0"/>
            <w:sz w:val="24"/>
            <w:szCs w:val="24"/>
          </w:rPr>
          <w:t>ANTI-ACNE PREPARATIONS</w:t>
        </w:r>
        <w:bookmarkEnd w:id="476"/>
      </w:hyperlink>
      <w:bookmarkEnd w:id="477"/>
      <w:bookmarkEnd w:id="478"/>
      <w:bookmarkEnd w:id="479"/>
      <w:bookmarkEnd w:id="480"/>
    </w:p>
    <w:p w14:paraId="1822D600" w14:textId="77777777" w:rsidR="00DE3E79" w:rsidRDefault="008A03DF">
      <w:pPr>
        <w:pStyle w:val="3"/>
        <w:spacing w:line="240" w:lineRule="auto"/>
        <w:rPr>
          <w:rFonts w:ascii="Times New Roman" w:eastAsia="標楷體" w:hAnsi="Times New Roman" w:cs="Times New Roman"/>
          <w:b w:val="0"/>
          <w:sz w:val="24"/>
          <w:szCs w:val="24"/>
        </w:rPr>
      </w:pPr>
      <w:bookmarkStart w:id="481" w:name="_Toc206178467"/>
      <w:bookmarkStart w:id="482" w:name="_Toc56173516"/>
      <w:bookmarkStart w:id="483" w:name="_Toc56170070"/>
      <w:bookmarkStart w:id="484" w:name="_Toc56157848"/>
      <w:bookmarkStart w:id="485" w:name="_Toc50972421"/>
      <w:r>
        <w:rPr>
          <w:rFonts w:ascii="Times New Roman" w:eastAsia="標楷體" w:hAnsi="Times New Roman" w:cs="Times New Roman"/>
          <w:b w:val="0"/>
          <w:sz w:val="24"/>
          <w:szCs w:val="24"/>
        </w:rPr>
        <w:t xml:space="preserve">A. </w:t>
      </w:r>
      <w:hyperlink r:id="rId226">
        <w:r>
          <w:rPr>
            <w:rFonts w:ascii="Times New Roman" w:eastAsia="標楷體" w:hAnsi="Times New Roman" w:cs="Times New Roman"/>
            <w:b w:val="0"/>
            <w:sz w:val="24"/>
            <w:szCs w:val="24"/>
          </w:rPr>
          <w:t>ANTI-ACNE PREPARATIONS FOR TOPICAL USE</w:t>
        </w:r>
        <w:bookmarkEnd w:id="481"/>
      </w:hyperlink>
      <w:bookmarkEnd w:id="482"/>
      <w:bookmarkEnd w:id="483"/>
      <w:bookmarkEnd w:id="484"/>
      <w:bookmarkEnd w:id="485"/>
    </w:p>
    <w:p w14:paraId="0B788569" w14:textId="77777777" w:rsidR="00DE3E79" w:rsidRDefault="003614AE">
      <w:pPr>
        <w:spacing w:after="180"/>
        <w:rPr>
          <w:rFonts w:cs="Times New Roman"/>
          <w:szCs w:val="24"/>
        </w:rPr>
      </w:pPr>
      <w:hyperlink r:id="rId227">
        <w:r w:rsidR="008A03DF">
          <w:rPr>
            <w:rFonts w:cs="Times New Roman"/>
            <w:i/>
            <w:szCs w:val="24"/>
          </w:rPr>
          <w:t>Retinoids for topical use in acne</w:t>
        </w:r>
      </w:hyperlink>
    </w:p>
    <w:p w14:paraId="392C4D5C" w14:textId="77777777" w:rsidR="009904FC" w:rsidRDefault="009904FC" w:rsidP="009904FC">
      <w:pPr>
        <w:rPr>
          <w:rFonts w:cs="Times New Roman"/>
          <w:szCs w:val="24"/>
        </w:rPr>
      </w:pPr>
      <w:r>
        <w:rPr>
          <w:rFonts w:cs="Times New Roman"/>
          <w:b/>
          <w:szCs w:val="24"/>
        </w:rPr>
        <w:t>Sabina</w:t>
      </w:r>
      <w:r>
        <w:fldChar w:fldCharType="begin"/>
      </w:r>
      <w:r>
        <w:rPr>
          <w:rFonts w:cs="Times New Roman"/>
          <w:b/>
          <w:szCs w:val="24"/>
        </w:rPr>
        <w:instrText xml:space="preserve"> XE "Sabina " </w:instrText>
      </w:r>
      <w:r>
        <w:rPr>
          <w:rFonts w:cs="Times New Roman"/>
          <w:b/>
          <w:szCs w:val="24"/>
        </w:rPr>
        <w:fldChar w:fldCharType="end"/>
      </w:r>
      <w:r>
        <w:rPr>
          <w:rFonts w:cs="Times New Roman"/>
          <w:b/>
          <w:szCs w:val="24"/>
        </w:rPr>
        <w:t xml:space="preserve"> </w:t>
      </w:r>
      <w:r>
        <w:rPr>
          <w:rFonts w:cs="Times New Roman"/>
          <w:szCs w:val="24"/>
        </w:rPr>
        <w:t>[SABE00]</w:t>
      </w:r>
    </w:p>
    <w:p w14:paraId="73A0A7A6" w14:textId="77777777" w:rsidR="009904FC" w:rsidRDefault="009904FC" w:rsidP="009904FC">
      <w:pPr>
        <w:rPr>
          <w:rFonts w:cs="Times New Roman"/>
          <w:szCs w:val="24"/>
        </w:rPr>
      </w:pPr>
      <w:r>
        <w:rPr>
          <w:rFonts w:cs="Times New Roman"/>
          <w:szCs w:val="24"/>
        </w:rPr>
        <w:t>Rx: Vitamin A</w:t>
      </w:r>
      <w:r>
        <w:fldChar w:fldCharType="begin"/>
      </w:r>
      <w:r>
        <w:rPr>
          <w:rFonts w:cs="Times New Roman"/>
          <w:szCs w:val="24"/>
        </w:rPr>
        <w:instrText xml:space="preserve"> XE "Vitamin A " </w:instrText>
      </w:r>
      <w:r>
        <w:rPr>
          <w:rFonts w:cs="Times New Roman"/>
          <w:szCs w:val="24"/>
        </w:rPr>
        <w:fldChar w:fldCharType="end"/>
      </w:r>
      <w:r>
        <w:rPr>
          <w:rFonts w:cs="Times New Roman"/>
          <w:szCs w:val="24"/>
        </w:rPr>
        <w:t xml:space="preserve"> 200000IU + Ergocalciferol</w:t>
      </w:r>
      <w:r>
        <w:fldChar w:fldCharType="begin"/>
      </w:r>
      <w:r>
        <w:rPr>
          <w:rFonts w:cs="Times New Roman"/>
          <w:szCs w:val="24"/>
        </w:rPr>
        <w:instrText xml:space="preserve"> XE "Ergocalciferol " </w:instrText>
      </w:r>
      <w:r>
        <w:rPr>
          <w:rFonts w:cs="Times New Roman"/>
          <w:szCs w:val="24"/>
        </w:rPr>
        <w:fldChar w:fldCharType="end"/>
      </w:r>
      <w:r>
        <w:rPr>
          <w:rFonts w:cs="Times New Roman"/>
          <w:szCs w:val="24"/>
        </w:rPr>
        <w:t xml:space="preserve"> 1.25mg + Vitamin E</w:t>
      </w:r>
      <w:r>
        <w:fldChar w:fldCharType="begin"/>
      </w:r>
      <w:r>
        <w:rPr>
          <w:rFonts w:cs="Times New Roman"/>
          <w:szCs w:val="24"/>
        </w:rPr>
        <w:instrText xml:space="preserve"> XE "Vitamin E " </w:instrText>
      </w:r>
      <w:r>
        <w:rPr>
          <w:rFonts w:cs="Times New Roman"/>
          <w:szCs w:val="24"/>
        </w:rPr>
        <w:fldChar w:fldCharType="end"/>
      </w:r>
      <w:r>
        <w:rPr>
          <w:rFonts w:cs="Times New Roman"/>
          <w:szCs w:val="24"/>
        </w:rPr>
        <w:t xml:space="preserve"> 200mg/100g, 30g/tube</w:t>
      </w:r>
    </w:p>
    <w:p w14:paraId="754C745A" w14:textId="77777777" w:rsidR="009904FC" w:rsidRDefault="009904FC" w:rsidP="009904FC">
      <w:pPr>
        <w:rPr>
          <w:szCs w:val="24"/>
        </w:rPr>
      </w:pPr>
      <w:r>
        <w:rPr>
          <w:rFonts w:cs="Times New Roman"/>
          <w:szCs w:val="24"/>
        </w:rPr>
        <w:t>Dosage: prn for topical use</w:t>
      </w:r>
    </w:p>
    <w:p w14:paraId="11189403" w14:textId="77777777" w:rsidR="009904FC" w:rsidRDefault="009904FC" w:rsidP="009904FC">
      <w:pPr>
        <w:rPr>
          <w:szCs w:val="24"/>
        </w:rPr>
      </w:pPr>
      <w:r>
        <w:rPr>
          <w:rFonts w:cs="Times New Roman"/>
          <w:szCs w:val="24"/>
        </w:rPr>
        <w:t>Category: C</w:t>
      </w:r>
    </w:p>
    <w:p w14:paraId="63426A22" w14:textId="77777777" w:rsidR="009904FC" w:rsidRDefault="009904FC" w:rsidP="009904FC">
      <w:pPr>
        <w:rPr>
          <w:rFonts w:cs="Times New Roman"/>
          <w:szCs w:val="24"/>
        </w:rPr>
      </w:pPr>
      <w:r>
        <w:rPr>
          <w:rFonts w:cs="Times New Roman"/>
          <w:szCs w:val="24"/>
        </w:rPr>
        <w:t>ATC code:</w:t>
      </w:r>
      <w:r>
        <w:rPr>
          <w:szCs w:val="24"/>
        </w:rPr>
        <w:t xml:space="preserve"> </w:t>
      </w:r>
      <w:r>
        <w:rPr>
          <w:rFonts w:cs="Times New Roman"/>
          <w:szCs w:val="24"/>
        </w:rPr>
        <w:t>D10AD</w:t>
      </w:r>
    </w:p>
    <w:p w14:paraId="2D2D90F3" w14:textId="77777777" w:rsidR="009904FC" w:rsidRDefault="009904FC" w:rsidP="009904FC">
      <w:pPr>
        <w:rPr>
          <w:rFonts w:cs="Times New Roman"/>
          <w:szCs w:val="24"/>
        </w:rPr>
      </w:pPr>
    </w:p>
    <w:p w14:paraId="29A2C498" w14:textId="05EE9743" w:rsidR="00DE3E79" w:rsidRDefault="008A03DF" w:rsidP="009904FC">
      <w:pPr>
        <w:rPr>
          <w:rFonts w:cs="Times New Roman"/>
          <w:szCs w:val="24"/>
        </w:rPr>
      </w:pPr>
      <w:r>
        <w:rPr>
          <w:rFonts w:cs="Times New Roman"/>
          <w:b/>
          <w:szCs w:val="24"/>
        </w:rPr>
        <w:t>Acure</w:t>
      </w:r>
      <w:r>
        <w:fldChar w:fldCharType="begin"/>
      </w:r>
      <w:r>
        <w:rPr>
          <w:rFonts w:cs="Times New Roman"/>
          <w:b/>
          <w:szCs w:val="24"/>
        </w:rPr>
        <w:instrText xml:space="preserve"> XE "Acure " </w:instrText>
      </w:r>
      <w:r>
        <w:rPr>
          <w:rFonts w:cs="Times New Roman"/>
          <w:b/>
          <w:szCs w:val="24"/>
        </w:rPr>
        <w:fldChar w:fldCharType="end"/>
      </w:r>
      <w:r>
        <w:rPr>
          <w:rFonts w:cs="Times New Roman"/>
          <w:b/>
          <w:szCs w:val="24"/>
        </w:rPr>
        <w:t xml:space="preserve"> </w:t>
      </w:r>
      <w:r>
        <w:rPr>
          <w:rFonts w:cs="Times New Roman"/>
          <w:szCs w:val="24"/>
        </w:rPr>
        <w:t>[ADAE01]</w:t>
      </w:r>
    </w:p>
    <w:p w14:paraId="645CBE94" w14:textId="01BC2B97" w:rsidR="00DE3E79" w:rsidRDefault="008A03DF">
      <w:pPr>
        <w:rPr>
          <w:rFonts w:cs="Times New Roman"/>
          <w:szCs w:val="24"/>
        </w:rPr>
      </w:pPr>
      <w:r>
        <w:rPr>
          <w:rFonts w:cs="Times New Roman"/>
          <w:szCs w:val="24"/>
        </w:rPr>
        <w:t>Rx: Adapalene</w:t>
      </w:r>
      <w:r>
        <w:fldChar w:fldCharType="begin"/>
      </w:r>
      <w:r>
        <w:rPr>
          <w:rFonts w:cs="Times New Roman"/>
          <w:szCs w:val="24"/>
        </w:rPr>
        <w:instrText xml:space="preserve"> XE "Adapalene " </w:instrText>
      </w:r>
      <w:r>
        <w:rPr>
          <w:rFonts w:cs="Times New Roman"/>
          <w:szCs w:val="24"/>
        </w:rPr>
        <w:fldChar w:fldCharType="end"/>
      </w:r>
      <w:r>
        <w:rPr>
          <w:rFonts w:cs="Times New Roman"/>
          <w:szCs w:val="24"/>
        </w:rPr>
        <w:t xml:space="preserve"> 0.1%, 15gm/tube</w:t>
      </w:r>
    </w:p>
    <w:p w14:paraId="550818EB" w14:textId="77777777" w:rsidR="00DE3E79" w:rsidRDefault="008A03DF">
      <w:pPr>
        <w:rPr>
          <w:szCs w:val="24"/>
        </w:rPr>
      </w:pPr>
      <w:r>
        <w:rPr>
          <w:rFonts w:cs="Times New Roman"/>
          <w:szCs w:val="24"/>
        </w:rPr>
        <w:t>Dosage: topical use before bedtime, max once daily</w:t>
      </w:r>
    </w:p>
    <w:p w14:paraId="32B0D174" w14:textId="77777777" w:rsidR="00DE3E79" w:rsidRDefault="008A03DF">
      <w:pPr>
        <w:rPr>
          <w:szCs w:val="24"/>
        </w:rPr>
      </w:pPr>
      <w:r>
        <w:rPr>
          <w:rFonts w:cs="Times New Roman"/>
          <w:szCs w:val="24"/>
        </w:rPr>
        <w:t xml:space="preserve">AE: </w:t>
      </w:r>
      <w:r>
        <w:rPr>
          <w:rFonts w:cs="Times New Roman"/>
          <w:kern w:val="0"/>
          <w:szCs w:val="24"/>
        </w:rPr>
        <w:t>burning sensation, itching, redness skin</w:t>
      </w:r>
    </w:p>
    <w:p w14:paraId="44602010" w14:textId="77777777" w:rsidR="00DE3E79" w:rsidRDefault="008A03DF">
      <w:pPr>
        <w:rPr>
          <w:szCs w:val="24"/>
        </w:rPr>
      </w:pPr>
      <w:r>
        <w:rPr>
          <w:rFonts w:cs="Times New Roman"/>
          <w:szCs w:val="24"/>
        </w:rPr>
        <w:t xml:space="preserve">Note: </w:t>
      </w:r>
      <w:r>
        <w:rPr>
          <w:rFonts w:cs="Times New Roman"/>
          <w:kern w:val="0"/>
          <w:szCs w:val="24"/>
        </w:rPr>
        <w:t>not apply to cuts, abrasions, eczematous, or sunburned skin</w:t>
      </w:r>
    </w:p>
    <w:p w14:paraId="36BAE63F" w14:textId="77777777" w:rsidR="00DE3E79" w:rsidRDefault="008A03DF">
      <w:pPr>
        <w:rPr>
          <w:szCs w:val="24"/>
        </w:rPr>
      </w:pPr>
      <w:r>
        <w:rPr>
          <w:rFonts w:cs="Times New Roman"/>
          <w:szCs w:val="24"/>
        </w:rPr>
        <w:t>Category: C</w:t>
      </w:r>
    </w:p>
    <w:p w14:paraId="3B1FCFF6"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D10AD03</w:t>
      </w:r>
    </w:p>
    <w:p w14:paraId="4E79D85F" w14:textId="77777777" w:rsidR="00DE3E79" w:rsidRDefault="00DE3E79">
      <w:pPr>
        <w:rPr>
          <w:rFonts w:cs="Times New Roman"/>
          <w:szCs w:val="24"/>
        </w:rPr>
      </w:pPr>
    </w:p>
    <w:p w14:paraId="336EA3B5" w14:textId="77777777" w:rsidR="00DE3E79" w:rsidRDefault="003614AE">
      <w:pPr>
        <w:spacing w:after="180"/>
        <w:rPr>
          <w:rFonts w:cs="Times New Roman"/>
          <w:i/>
          <w:szCs w:val="24"/>
        </w:rPr>
      </w:pPr>
      <w:hyperlink r:id="rId228">
        <w:r w:rsidR="008A03DF">
          <w:rPr>
            <w:rFonts w:cs="Times New Roman"/>
            <w:i/>
            <w:szCs w:val="24"/>
          </w:rPr>
          <w:t>Peroxides</w:t>
        </w:r>
      </w:hyperlink>
    </w:p>
    <w:p w14:paraId="368B1F83" w14:textId="54EFC90D" w:rsidR="00DE3E79" w:rsidRDefault="008A03DF">
      <w:r>
        <w:rPr>
          <w:rFonts w:cs="Times New Roman"/>
          <w:b/>
        </w:rPr>
        <w:t>ACZO gel</w:t>
      </w:r>
      <w:r>
        <w:fldChar w:fldCharType="begin"/>
      </w:r>
      <w:r>
        <w:rPr>
          <w:rFonts w:cs="Times New Roman"/>
          <w:b/>
        </w:rPr>
        <w:instrText xml:space="preserve"> XE "ACZO gel " </w:instrText>
      </w:r>
      <w:r>
        <w:rPr>
          <w:rFonts w:cs="Times New Roman"/>
          <w:b/>
        </w:rPr>
        <w:fldChar w:fldCharType="end"/>
      </w:r>
      <w:r>
        <w:rPr>
          <w:rFonts w:cs="Times New Roman"/>
          <w:b/>
          <w:szCs w:val="24"/>
        </w:rPr>
        <w:t xml:space="preserve"> </w:t>
      </w:r>
      <w:r>
        <w:rPr>
          <w:rFonts w:cs="Times New Roman"/>
          <w:szCs w:val="24"/>
        </w:rPr>
        <w:t>[BENE05]</w:t>
      </w:r>
    </w:p>
    <w:p w14:paraId="1244A661" w14:textId="0E00C979" w:rsidR="00DE3E79" w:rsidRDefault="008A03DF">
      <w:r>
        <w:rPr>
          <w:rFonts w:cs="Times New Roman"/>
          <w:szCs w:val="24"/>
        </w:rPr>
        <w:t xml:space="preserve">Rx: </w:t>
      </w:r>
      <w:r>
        <w:rPr>
          <w:rFonts w:cs="Times New Roman"/>
          <w:color w:val="000000"/>
          <w:shd w:val="clear" w:color="auto" w:fill="FFFFFF"/>
        </w:rPr>
        <w:t>Benzoyl Peroxide</w:t>
      </w:r>
      <w:r>
        <w:fldChar w:fldCharType="begin"/>
      </w:r>
      <w:r>
        <w:rPr>
          <w:rFonts w:cs="Times New Roman"/>
          <w:color w:val="000000"/>
          <w:shd w:val="clear" w:color="auto" w:fill="FFFFFF"/>
        </w:rPr>
        <w:instrText xml:space="preserve"> XE "Benzoyl Peroxide " </w:instrText>
      </w:r>
      <w:r>
        <w:rPr>
          <w:rFonts w:cs="Times New Roman"/>
          <w:color w:val="000000"/>
          <w:shd w:val="clear" w:color="auto" w:fill="FFFFFF"/>
        </w:rPr>
        <w:fldChar w:fldCharType="end"/>
      </w:r>
      <w:r>
        <w:rPr>
          <w:rFonts w:cs="Times New Roman"/>
          <w:color w:val="000000"/>
          <w:shd w:val="clear" w:color="auto" w:fill="FFFFFF"/>
        </w:rPr>
        <w:t xml:space="preserve"> 50mg/gm, 10gm</w:t>
      </w:r>
    </w:p>
    <w:p w14:paraId="6EAF9D25" w14:textId="77777777" w:rsidR="00DE3E79" w:rsidRDefault="008A03DF">
      <w:pPr>
        <w:rPr>
          <w:szCs w:val="24"/>
        </w:rPr>
      </w:pPr>
      <w:r>
        <w:rPr>
          <w:rFonts w:cs="Times New Roman"/>
          <w:szCs w:val="24"/>
        </w:rPr>
        <w:t>Dosage: qd-bid for topical use</w:t>
      </w:r>
    </w:p>
    <w:p w14:paraId="622C8056" w14:textId="470569EE" w:rsidR="00DE3E79" w:rsidRDefault="008A03DF">
      <w:pPr>
        <w:rPr>
          <w:szCs w:val="24"/>
        </w:rPr>
      </w:pPr>
      <w:r>
        <w:rPr>
          <w:rFonts w:cs="Times New Roman"/>
          <w:szCs w:val="24"/>
        </w:rPr>
        <w:t>AE:</w:t>
      </w:r>
      <w:r w:rsidR="008248E9">
        <w:rPr>
          <w:rFonts w:cs="Times New Roman"/>
          <w:szCs w:val="24"/>
        </w:rPr>
        <w:t xml:space="preserve"> </w:t>
      </w:r>
      <w:r>
        <w:rPr>
          <w:rFonts w:cs="Times New Roman"/>
          <w:szCs w:val="24"/>
        </w:rPr>
        <w:t>itching,</w:t>
      </w:r>
      <w:r w:rsidR="008248E9">
        <w:rPr>
          <w:rFonts w:cs="Times New Roman"/>
          <w:szCs w:val="24"/>
        </w:rPr>
        <w:t xml:space="preserve"> </w:t>
      </w:r>
      <w:r>
        <w:rPr>
          <w:rFonts w:cs="Times New Roman"/>
          <w:szCs w:val="24"/>
        </w:rPr>
        <w:t>burning sensation</w:t>
      </w:r>
      <w:r>
        <w:rPr>
          <w:rFonts w:ascii="新細明體" w:eastAsia="新細明體" w:hAnsi="新細明體" w:cs="Times New Roman"/>
          <w:szCs w:val="24"/>
        </w:rPr>
        <w:t>,</w:t>
      </w:r>
      <w:r>
        <w:rPr>
          <w:rFonts w:cs="Times New Roman"/>
          <w:szCs w:val="24"/>
        </w:rPr>
        <w:t xml:space="preserve"> redness skin</w:t>
      </w:r>
    </w:p>
    <w:p w14:paraId="604452A9" w14:textId="77777777" w:rsidR="00DE3E79" w:rsidRDefault="008A03DF">
      <w:pPr>
        <w:rPr>
          <w:rFonts w:cs="Times New Roman"/>
          <w:color w:val="000000"/>
          <w:shd w:val="clear" w:color="auto" w:fill="FFFFFF"/>
        </w:rPr>
      </w:pPr>
      <w:r>
        <w:rPr>
          <w:rFonts w:cs="Times New Roman"/>
          <w:color w:val="000000"/>
          <w:shd w:val="clear" w:color="auto" w:fill="FFFFFF"/>
        </w:rPr>
        <w:t>Note: hypersensitivity to product and not contact with eyes</w:t>
      </w:r>
    </w:p>
    <w:p w14:paraId="3823FB0E" w14:textId="77777777" w:rsidR="00DE3E79" w:rsidRDefault="008A03DF">
      <w:pPr>
        <w:rPr>
          <w:szCs w:val="24"/>
        </w:rPr>
      </w:pPr>
      <w:r>
        <w:rPr>
          <w:rFonts w:cs="Times New Roman"/>
          <w:szCs w:val="24"/>
        </w:rPr>
        <w:t>Category: C</w:t>
      </w:r>
    </w:p>
    <w:p w14:paraId="576323DF"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D10AE01</w:t>
      </w:r>
    </w:p>
    <w:p w14:paraId="11640F69" w14:textId="77777777" w:rsidR="00DE3E79" w:rsidRDefault="00DE3E79">
      <w:pPr>
        <w:rPr>
          <w:rFonts w:cs="Times New Roman"/>
          <w:szCs w:val="24"/>
        </w:rPr>
      </w:pPr>
    </w:p>
    <w:p w14:paraId="46AFEA1D" w14:textId="77777777" w:rsidR="00DE3E79" w:rsidRDefault="003614AE">
      <w:pPr>
        <w:spacing w:after="180"/>
        <w:rPr>
          <w:rFonts w:cs="Times New Roman"/>
          <w:szCs w:val="24"/>
        </w:rPr>
      </w:pPr>
      <w:hyperlink r:id="rId229">
        <w:r w:rsidR="008A03DF">
          <w:rPr>
            <w:rFonts w:cs="Times New Roman"/>
            <w:i/>
            <w:szCs w:val="24"/>
          </w:rPr>
          <w:t>Antiinfectives for treatment of acne</w:t>
        </w:r>
      </w:hyperlink>
    </w:p>
    <w:p w14:paraId="65B53280" w14:textId="4F3DE0F3" w:rsidR="00DE3E79" w:rsidRDefault="008A03DF">
      <w:pPr>
        <w:rPr>
          <w:rFonts w:cs="Times New Roman"/>
          <w:szCs w:val="24"/>
        </w:rPr>
      </w:pPr>
      <w:r>
        <w:rPr>
          <w:rFonts w:cs="Times New Roman"/>
          <w:b/>
          <w:szCs w:val="24"/>
        </w:rPr>
        <w:t>Royalsense 10gm</w:t>
      </w:r>
      <w:r>
        <w:fldChar w:fldCharType="begin"/>
      </w:r>
      <w:r>
        <w:rPr>
          <w:rFonts w:cs="Times New Roman"/>
          <w:b/>
          <w:szCs w:val="24"/>
        </w:rPr>
        <w:instrText xml:space="preserve"> XE "Royalsense 10gm " </w:instrText>
      </w:r>
      <w:r>
        <w:rPr>
          <w:rFonts w:cs="Times New Roman"/>
          <w:b/>
          <w:szCs w:val="24"/>
        </w:rPr>
        <w:fldChar w:fldCharType="end"/>
      </w:r>
      <w:r>
        <w:rPr>
          <w:rFonts w:cs="Times New Roman"/>
          <w:b/>
          <w:szCs w:val="24"/>
        </w:rPr>
        <w:t xml:space="preserve"> </w:t>
      </w:r>
      <w:r>
        <w:rPr>
          <w:rFonts w:cs="Times New Roman"/>
          <w:szCs w:val="24"/>
        </w:rPr>
        <w:t>[CLEE08]</w:t>
      </w:r>
    </w:p>
    <w:p w14:paraId="735F3BC7" w14:textId="13EBBABF" w:rsidR="00DE3E79" w:rsidRDefault="008A03DF">
      <w:r>
        <w:rPr>
          <w:rFonts w:cs="Times New Roman"/>
          <w:szCs w:val="24"/>
        </w:rPr>
        <w:t xml:space="preserve">Rx: </w:t>
      </w:r>
      <w:r>
        <w:rPr>
          <w:rFonts w:cs="Times New Roman"/>
          <w:color w:val="000000"/>
          <w:shd w:val="clear" w:color="auto" w:fill="FFFFFF"/>
        </w:rPr>
        <w:t>Clindamycin</w:t>
      </w:r>
      <w:r>
        <w:fldChar w:fldCharType="begin"/>
      </w:r>
      <w:r>
        <w:rPr>
          <w:rFonts w:cs="Times New Roman"/>
          <w:color w:val="000000"/>
          <w:shd w:val="clear" w:color="auto" w:fill="FFFFFF"/>
        </w:rPr>
        <w:instrText xml:space="preserve"> XE "Clindamycin " </w:instrText>
      </w:r>
      <w:r>
        <w:rPr>
          <w:rFonts w:cs="Times New Roman"/>
          <w:color w:val="000000"/>
          <w:shd w:val="clear" w:color="auto" w:fill="FFFFFF"/>
        </w:rPr>
        <w:fldChar w:fldCharType="end"/>
      </w:r>
      <w:r>
        <w:rPr>
          <w:rFonts w:cs="Times New Roman"/>
          <w:color w:val="000000"/>
          <w:shd w:val="clear" w:color="auto" w:fill="FFFFFF"/>
        </w:rPr>
        <w:t xml:space="preserve"> gel 10mg/gm,10g</w:t>
      </w:r>
    </w:p>
    <w:p w14:paraId="278534FC" w14:textId="77777777" w:rsidR="00DE3E79" w:rsidRDefault="008A03DF">
      <w:pPr>
        <w:rPr>
          <w:szCs w:val="24"/>
        </w:rPr>
      </w:pPr>
      <w:r>
        <w:rPr>
          <w:rFonts w:cs="Times New Roman"/>
          <w:szCs w:val="24"/>
        </w:rPr>
        <w:t>Dosage: bid-tid for topical use</w:t>
      </w:r>
    </w:p>
    <w:p w14:paraId="3C4E6C68" w14:textId="77777777" w:rsidR="00DE3E79" w:rsidRDefault="008A03DF">
      <w:pPr>
        <w:rPr>
          <w:szCs w:val="24"/>
        </w:rPr>
      </w:pPr>
      <w:r>
        <w:rPr>
          <w:rFonts w:cs="Times New Roman"/>
          <w:szCs w:val="24"/>
        </w:rPr>
        <w:t>AE: dermatitis,burning sensation, erythema</w:t>
      </w:r>
    </w:p>
    <w:p w14:paraId="27A1A8DA" w14:textId="77777777" w:rsidR="00DE3E79" w:rsidRDefault="008A03DF">
      <w:pPr>
        <w:rPr>
          <w:szCs w:val="24"/>
        </w:rPr>
      </w:pPr>
      <w:r>
        <w:rPr>
          <w:rFonts w:cs="Times New Roman"/>
          <w:szCs w:val="24"/>
        </w:rPr>
        <w:t xml:space="preserve">Note: </w:t>
      </w:r>
      <w:r>
        <w:rPr>
          <w:rFonts w:cs="Times New Roman"/>
          <w:color w:val="000000"/>
          <w:shd w:val="clear" w:color="auto" w:fill="FFFFFF"/>
        </w:rPr>
        <w:t>Avoid breastfeeding if possible</w:t>
      </w:r>
    </w:p>
    <w:p w14:paraId="7FD76937" w14:textId="77777777" w:rsidR="00DE3E79" w:rsidRDefault="008A03DF">
      <w:pPr>
        <w:rPr>
          <w:szCs w:val="24"/>
        </w:rPr>
      </w:pPr>
      <w:r>
        <w:rPr>
          <w:rFonts w:cs="Times New Roman"/>
          <w:szCs w:val="24"/>
        </w:rPr>
        <w:t>Category: Unknown</w:t>
      </w:r>
    </w:p>
    <w:p w14:paraId="05EC61C3"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D10AF01</w:t>
      </w:r>
    </w:p>
    <w:p w14:paraId="586F3634" w14:textId="77777777" w:rsidR="00DE3E79" w:rsidRDefault="00DE3E79">
      <w:pPr>
        <w:rPr>
          <w:rFonts w:cs="Times New Roman"/>
          <w:szCs w:val="24"/>
        </w:rPr>
      </w:pPr>
    </w:p>
    <w:p w14:paraId="3D7F43DB" w14:textId="77777777" w:rsidR="00DE3E79" w:rsidRDefault="003614AE">
      <w:pPr>
        <w:spacing w:after="180"/>
        <w:rPr>
          <w:rFonts w:cs="Times New Roman"/>
          <w:i/>
          <w:szCs w:val="24"/>
        </w:rPr>
      </w:pPr>
      <w:hyperlink r:id="rId230">
        <w:r w:rsidR="008A03DF">
          <w:rPr>
            <w:rFonts w:cs="Times New Roman"/>
            <w:i/>
            <w:szCs w:val="24"/>
          </w:rPr>
          <w:t>Other anti-acne preparations for topical use</w:t>
        </w:r>
      </w:hyperlink>
    </w:p>
    <w:p w14:paraId="565AEFAA" w14:textId="73B4C61F" w:rsidR="00DE3E79" w:rsidRDefault="008A03DF">
      <w:pPr>
        <w:rPr>
          <w:rFonts w:cs="Times New Roman"/>
          <w:szCs w:val="24"/>
        </w:rPr>
      </w:pPr>
      <w:r>
        <w:rPr>
          <w:rFonts w:cs="Times New Roman"/>
          <w:b/>
          <w:szCs w:val="24"/>
        </w:rPr>
        <w:t>Azel cream</w:t>
      </w:r>
      <w:r>
        <w:fldChar w:fldCharType="begin"/>
      </w:r>
      <w:r>
        <w:rPr>
          <w:rFonts w:cs="Times New Roman"/>
          <w:b/>
          <w:szCs w:val="24"/>
        </w:rPr>
        <w:instrText xml:space="preserve"> XE "Azel cream " </w:instrText>
      </w:r>
      <w:r>
        <w:rPr>
          <w:rFonts w:cs="Times New Roman"/>
          <w:b/>
          <w:szCs w:val="24"/>
        </w:rPr>
        <w:fldChar w:fldCharType="end"/>
      </w:r>
      <w:r>
        <w:rPr>
          <w:rFonts w:cs="Times New Roman"/>
          <w:szCs w:val="24"/>
        </w:rPr>
        <w:t xml:space="preserve"> [AZEE08]</w:t>
      </w:r>
    </w:p>
    <w:p w14:paraId="79A9350E" w14:textId="7921768A" w:rsidR="00DE3E79" w:rsidRDefault="008A03DF">
      <w:r>
        <w:rPr>
          <w:rFonts w:cs="Times New Roman"/>
          <w:szCs w:val="24"/>
        </w:rPr>
        <w:t xml:space="preserve">Rx: </w:t>
      </w:r>
      <w:r>
        <w:rPr>
          <w:rFonts w:cs="Times New Roman"/>
          <w:color w:val="000000"/>
          <w:shd w:val="clear" w:color="auto" w:fill="FFFFFF"/>
        </w:rPr>
        <w:t>Azelaic Acid</w:t>
      </w:r>
      <w:r>
        <w:fldChar w:fldCharType="begin"/>
      </w:r>
      <w:r>
        <w:rPr>
          <w:rFonts w:cs="Times New Roman"/>
          <w:color w:val="000000"/>
          <w:shd w:val="clear" w:color="auto" w:fill="FFFFFF"/>
        </w:rPr>
        <w:instrText xml:space="preserve"> XE "Azelaic Acid " </w:instrText>
      </w:r>
      <w:r>
        <w:rPr>
          <w:rFonts w:cs="Times New Roman"/>
          <w:color w:val="000000"/>
          <w:shd w:val="clear" w:color="auto" w:fill="FFFFFF"/>
        </w:rPr>
        <w:fldChar w:fldCharType="end"/>
      </w:r>
      <w:r>
        <w:rPr>
          <w:rFonts w:cs="Times New Roman"/>
          <w:color w:val="000000"/>
          <w:shd w:val="clear" w:color="auto" w:fill="FFFFFF"/>
        </w:rPr>
        <w:t xml:space="preserve"> 200mg/gm, 12gm</w:t>
      </w:r>
    </w:p>
    <w:p w14:paraId="6B65544B" w14:textId="77777777" w:rsidR="00DE3E79" w:rsidRDefault="008A03DF">
      <w:pPr>
        <w:rPr>
          <w:szCs w:val="24"/>
        </w:rPr>
      </w:pPr>
      <w:r>
        <w:rPr>
          <w:rFonts w:cs="Times New Roman"/>
          <w:szCs w:val="24"/>
        </w:rPr>
        <w:t>Dosage: bid-tid for topical use</w:t>
      </w:r>
    </w:p>
    <w:p w14:paraId="295FA4FA" w14:textId="465454D2" w:rsidR="00DE3E79" w:rsidRDefault="008A03DF">
      <w:pPr>
        <w:rPr>
          <w:szCs w:val="24"/>
        </w:rPr>
      </w:pPr>
      <w:r>
        <w:rPr>
          <w:rFonts w:cs="Times New Roman"/>
          <w:szCs w:val="24"/>
        </w:rPr>
        <w:t>AE:</w:t>
      </w:r>
      <w:r w:rsidR="008248E9">
        <w:rPr>
          <w:rFonts w:cs="Times New Roman"/>
          <w:szCs w:val="24"/>
        </w:rPr>
        <w:t xml:space="preserve"> </w:t>
      </w:r>
      <w:r>
        <w:rPr>
          <w:rFonts w:cs="Times New Roman"/>
          <w:szCs w:val="24"/>
        </w:rPr>
        <w:t>itching,</w:t>
      </w:r>
      <w:r w:rsidR="008248E9">
        <w:rPr>
          <w:rFonts w:cs="Times New Roman"/>
          <w:szCs w:val="24"/>
        </w:rPr>
        <w:t xml:space="preserve"> </w:t>
      </w:r>
      <w:r>
        <w:rPr>
          <w:rFonts w:cs="Times New Roman"/>
          <w:szCs w:val="24"/>
        </w:rPr>
        <w:t>burning sensation</w:t>
      </w:r>
      <w:r>
        <w:rPr>
          <w:rFonts w:ascii="新細明體" w:eastAsia="新細明體" w:hAnsi="新細明體" w:cs="Times New Roman"/>
          <w:szCs w:val="24"/>
        </w:rPr>
        <w:t>,</w:t>
      </w:r>
      <w:r>
        <w:rPr>
          <w:rFonts w:cs="Times New Roman"/>
          <w:szCs w:val="24"/>
        </w:rPr>
        <w:t xml:space="preserve"> redness skin</w:t>
      </w:r>
    </w:p>
    <w:p w14:paraId="5548DBAB" w14:textId="77777777" w:rsidR="00DE3E79" w:rsidRDefault="008A03DF">
      <w:pPr>
        <w:rPr>
          <w:szCs w:val="24"/>
        </w:rPr>
      </w:pPr>
      <w:r>
        <w:rPr>
          <w:rFonts w:cs="Times New Roman"/>
          <w:szCs w:val="24"/>
        </w:rPr>
        <w:t xml:space="preserve">Note: hypersensitivity to </w:t>
      </w:r>
      <w:r>
        <w:rPr>
          <w:rFonts w:cs="Times New Roman"/>
          <w:color w:val="000000"/>
          <w:shd w:val="clear" w:color="auto" w:fill="FFFFFF"/>
        </w:rPr>
        <w:t>propylene glycol</w:t>
      </w:r>
    </w:p>
    <w:p w14:paraId="67200895" w14:textId="77777777" w:rsidR="00DE3E79" w:rsidRDefault="008A03DF">
      <w:pPr>
        <w:rPr>
          <w:szCs w:val="24"/>
        </w:rPr>
      </w:pPr>
      <w:r>
        <w:rPr>
          <w:rFonts w:cs="Times New Roman"/>
          <w:szCs w:val="24"/>
        </w:rPr>
        <w:t>Category: B</w:t>
      </w:r>
    </w:p>
    <w:p w14:paraId="52F637AF"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D10AX03</w:t>
      </w:r>
    </w:p>
    <w:p w14:paraId="049C60E2" w14:textId="77777777" w:rsidR="005A4197" w:rsidRDefault="005A4197">
      <w:pPr>
        <w:rPr>
          <w:rFonts w:cs="Times New Roman"/>
          <w:szCs w:val="24"/>
        </w:rPr>
      </w:pPr>
    </w:p>
    <w:p w14:paraId="2B32753E" w14:textId="2F0C20E7" w:rsidR="005A4197" w:rsidRDefault="005A4197" w:rsidP="005A4197">
      <w:pPr>
        <w:pStyle w:val="2"/>
        <w:spacing w:line="240" w:lineRule="auto"/>
        <w:rPr>
          <w:rFonts w:eastAsia="標楷體"/>
          <w:b w:val="0"/>
          <w:sz w:val="24"/>
          <w:szCs w:val="24"/>
        </w:rPr>
      </w:pPr>
      <w:bookmarkStart w:id="486" w:name="_Toc206178468"/>
      <w:r>
        <w:rPr>
          <w:rFonts w:ascii="Times New Roman" w:eastAsia="標楷體" w:hAnsi="Times New Roman" w:cs="Times New Roman"/>
          <w:b w:val="0"/>
          <w:sz w:val="24"/>
          <w:szCs w:val="24"/>
        </w:rPr>
        <w:t xml:space="preserve">D11. </w:t>
      </w:r>
      <w:hyperlink r:id="rId231">
        <w:r>
          <w:rPr>
            <w:rFonts w:ascii="Times New Roman" w:eastAsia="標楷體" w:hAnsi="Times New Roman" w:cs="Times New Roman"/>
            <w:b w:val="0"/>
            <w:sz w:val="24"/>
            <w:szCs w:val="24"/>
          </w:rPr>
          <w:t>OTHER DERMATOLOGICAL PREPARATIONS</w:t>
        </w:r>
        <w:bookmarkEnd w:id="486"/>
      </w:hyperlink>
    </w:p>
    <w:p w14:paraId="2961E247" w14:textId="580EFAB8" w:rsidR="005A4197" w:rsidRPr="005A4197" w:rsidRDefault="005A4197" w:rsidP="005A4197">
      <w:pPr>
        <w:pStyle w:val="3"/>
        <w:spacing w:line="240" w:lineRule="auto"/>
        <w:rPr>
          <w:rFonts w:ascii="Times New Roman" w:eastAsia="標楷體" w:hAnsi="Times New Roman" w:cs="Times New Roman"/>
          <w:b w:val="0"/>
          <w:sz w:val="24"/>
          <w:szCs w:val="24"/>
        </w:rPr>
      </w:pPr>
      <w:bookmarkStart w:id="487" w:name="_Toc206178469"/>
      <w:r>
        <w:rPr>
          <w:rFonts w:ascii="Times New Roman" w:eastAsia="標楷體" w:hAnsi="Times New Roman" w:cs="Times New Roman"/>
          <w:b w:val="0"/>
          <w:sz w:val="24"/>
          <w:szCs w:val="24"/>
        </w:rPr>
        <w:t xml:space="preserve">A. </w:t>
      </w:r>
      <w:r w:rsidR="00970DA9">
        <w:rPr>
          <w:rFonts w:ascii="Times New Roman" w:eastAsia="標楷體" w:hAnsi="Times New Roman" w:cs="Times New Roman"/>
          <w:b w:val="0"/>
          <w:sz w:val="24"/>
          <w:szCs w:val="24"/>
        </w:rPr>
        <w:t xml:space="preserve">OTHER </w:t>
      </w:r>
      <w:r w:rsidR="00970DA9" w:rsidRPr="00970DA9">
        <w:rPr>
          <w:rFonts w:ascii="Times New Roman" w:eastAsia="標楷體" w:hAnsi="Times New Roman" w:cs="Times New Roman"/>
          <w:b w:val="0"/>
          <w:sz w:val="24"/>
          <w:szCs w:val="24"/>
        </w:rPr>
        <w:t>DERMATOLOGICAL PREPARATIONS</w:t>
      </w:r>
      <w:bookmarkEnd w:id="487"/>
    </w:p>
    <w:p w14:paraId="378B5E6E" w14:textId="0CEA7095" w:rsidR="005A4197" w:rsidRDefault="003614AE" w:rsidP="005A4197">
      <w:pPr>
        <w:spacing w:after="180"/>
        <w:rPr>
          <w:rFonts w:cs="Times New Roman"/>
          <w:i/>
          <w:szCs w:val="24"/>
        </w:rPr>
      </w:pPr>
      <w:hyperlink r:id="rId232">
        <w:r w:rsidR="005A4197">
          <w:rPr>
            <w:rFonts w:cs="Times New Roman"/>
            <w:i/>
            <w:szCs w:val="24"/>
          </w:rPr>
          <w:t>Other dermatological preparations</w:t>
        </w:r>
      </w:hyperlink>
    </w:p>
    <w:p w14:paraId="4A2F8707" w14:textId="6AE6A45E" w:rsidR="005A4197" w:rsidRDefault="005A4197" w:rsidP="005A4197">
      <w:pPr>
        <w:rPr>
          <w:rFonts w:cs="Times New Roman"/>
          <w:szCs w:val="24"/>
        </w:rPr>
      </w:pPr>
      <w:r>
        <w:rPr>
          <w:rFonts w:cs="Times New Roman"/>
          <w:b/>
          <w:szCs w:val="24"/>
        </w:rPr>
        <w:t>Dupixent 300</w:t>
      </w:r>
      <w:r>
        <w:fldChar w:fldCharType="begin"/>
      </w:r>
      <w:r>
        <w:rPr>
          <w:rFonts w:cs="Times New Roman"/>
          <w:b/>
          <w:szCs w:val="24"/>
        </w:rPr>
        <w:instrText xml:space="preserve"> XE "Azel cream " </w:instrText>
      </w:r>
      <w:r>
        <w:rPr>
          <w:rFonts w:cs="Times New Roman"/>
          <w:b/>
          <w:szCs w:val="24"/>
        </w:rPr>
        <w:fldChar w:fldCharType="end"/>
      </w:r>
      <w:r>
        <w:rPr>
          <w:rFonts w:cs="Times New Roman"/>
          <w:szCs w:val="24"/>
        </w:rPr>
        <w:t xml:space="preserve"> [DUPI01]</w:t>
      </w:r>
    </w:p>
    <w:p w14:paraId="1C5C0158" w14:textId="398A55B0" w:rsidR="005A4197" w:rsidRDefault="005A4197" w:rsidP="005A4197">
      <w:r>
        <w:rPr>
          <w:rFonts w:cs="Times New Roman"/>
          <w:szCs w:val="24"/>
        </w:rPr>
        <w:t xml:space="preserve">Rx: </w:t>
      </w:r>
      <w:r>
        <w:rPr>
          <w:rFonts w:cs="Times New Roman"/>
          <w:color w:val="000000"/>
          <w:shd w:val="clear" w:color="auto" w:fill="FFFFFF"/>
        </w:rPr>
        <w:t>Dupilumab</w:t>
      </w:r>
      <w:r>
        <w:fldChar w:fldCharType="begin"/>
      </w:r>
      <w:r>
        <w:rPr>
          <w:rFonts w:cs="Times New Roman"/>
          <w:color w:val="000000"/>
          <w:shd w:val="clear" w:color="auto" w:fill="FFFFFF"/>
        </w:rPr>
        <w:instrText xml:space="preserve"> XE "Azelaic Acid " </w:instrText>
      </w:r>
      <w:r>
        <w:rPr>
          <w:rFonts w:cs="Times New Roman"/>
          <w:color w:val="000000"/>
          <w:shd w:val="clear" w:color="auto" w:fill="FFFFFF"/>
        </w:rPr>
        <w:fldChar w:fldCharType="end"/>
      </w:r>
      <w:r>
        <w:rPr>
          <w:rFonts w:cs="Times New Roman"/>
          <w:color w:val="000000"/>
          <w:shd w:val="clear" w:color="auto" w:fill="FFFFFF"/>
        </w:rPr>
        <w:t xml:space="preserve"> 150mg/ml, 2ml</w:t>
      </w:r>
    </w:p>
    <w:p w14:paraId="10AC52BB" w14:textId="109FD0D1" w:rsidR="005A4197" w:rsidRDefault="005A4197" w:rsidP="005A4197">
      <w:pPr>
        <w:rPr>
          <w:szCs w:val="24"/>
        </w:rPr>
      </w:pPr>
      <w:r>
        <w:rPr>
          <w:rFonts w:cs="Times New Roman"/>
          <w:szCs w:val="24"/>
        </w:rPr>
        <w:t>Dosage: 300mg Q2W</w:t>
      </w:r>
    </w:p>
    <w:p w14:paraId="3DEE8788" w14:textId="30FA6446" w:rsidR="005A4197" w:rsidRDefault="005A4197" w:rsidP="005A4197">
      <w:pPr>
        <w:rPr>
          <w:szCs w:val="24"/>
        </w:rPr>
      </w:pPr>
      <w:r>
        <w:rPr>
          <w:rFonts w:cs="Times New Roman"/>
          <w:szCs w:val="24"/>
        </w:rPr>
        <w:t>AE</w:t>
      </w:r>
      <w:r w:rsidRPr="00970DA9">
        <w:rPr>
          <w:rFonts w:cs="Times New Roman"/>
          <w:color w:val="000000"/>
          <w:shd w:val="clear" w:color="auto" w:fill="FFFFFF"/>
        </w:rPr>
        <w:t xml:space="preserve">: </w:t>
      </w:r>
      <w:r w:rsidR="00970DA9" w:rsidRPr="00970DA9">
        <w:rPr>
          <w:rFonts w:cs="Times New Roman"/>
          <w:color w:val="000000"/>
          <w:shd w:val="clear" w:color="auto" w:fill="FFFFFF"/>
        </w:rPr>
        <w:t>njection site disorder,</w:t>
      </w:r>
      <w:r w:rsidR="00970DA9" w:rsidRPr="00970DA9">
        <w:rPr>
          <w:rFonts w:cs="Times New Roman"/>
          <w:b/>
          <w:bCs/>
          <w:color w:val="000000"/>
          <w:shd w:val="clear" w:color="auto" w:fill="FFFFFF"/>
        </w:rPr>
        <w:t> </w:t>
      </w:r>
      <w:r w:rsidR="00970DA9" w:rsidRPr="00970DA9">
        <w:rPr>
          <w:rFonts w:cs="Times New Roman"/>
          <w:color w:val="000000"/>
          <w:shd w:val="clear" w:color="auto" w:fill="FFFFFF"/>
        </w:rPr>
        <w:t xml:space="preserve">Oral herpes simplex infection, Conjunctivitis, Itching of eye, </w:t>
      </w:r>
      <w:r w:rsidRPr="00970DA9">
        <w:rPr>
          <w:rFonts w:cs="Times New Roman"/>
          <w:color w:val="000000"/>
          <w:shd w:val="clear" w:color="auto" w:fill="FFFFFF"/>
        </w:rPr>
        <w:t>itching, burning sensation, redness skin</w:t>
      </w:r>
      <w:r w:rsidR="00970DA9" w:rsidRPr="00970DA9">
        <w:rPr>
          <w:rFonts w:cs="Times New Roman"/>
          <w:color w:val="000000"/>
          <w:shd w:val="clear" w:color="auto" w:fill="FFFFFF"/>
        </w:rPr>
        <w:t>, Blepharitis, </w:t>
      </w:r>
    </w:p>
    <w:p w14:paraId="02D23DB5" w14:textId="5A217D20" w:rsidR="005A4197" w:rsidRPr="00970DA9" w:rsidRDefault="00970DA9" w:rsidP="005A4197">
      <w:pPr>
        <w:rPr>
          <w:rFonts w:cs="Times New Roman"/>
          <w:szCs w:val="24"/>
        </w:rPr>
      </w:pPr>
      <w:r>
        <w:rPr>
          <w:rFonts w:cs="Times New Roman" w:hint="eastAsia"/>
          <w:szCs w:val="24"/>
        </w:rPr>
        <w:t xml:space="preserve">CI: </w:t>
      </w:r>
      <w:r w:rsidRPr="00970DA9">
        <w:rPr>
          <w:rFonts w:cs="Times New Roman"/>
          <w:szCs w:val="24"/>
        </w:rPr>
        <w:t>Known hypersensitivity to du</w:t>
      </w:r>
      <w:r>
        <w:rPr>
          <w:rFonts w:cs="Times New Roman"/>
          <w:szCs w:val="24"/>
        </w:rPr>
        <w:t>pilumab or any of its excipients.</w:t>
      </w:r>
    </w:p>
    <w:p w14:paraId="5695FF4D" w14:textId="77777777" w:rsidR="005A4197" w:rsidRDefault="005A4197" w:rsidP="005A4197">
      <w:pPr>
        <w:rPr>
          <w:szCs w:val="24"/>
        </w:rPr>
      </w:pPr>
      <w:r>
        <w:rPr>
          <w:rFonts w:cs="Times New Roman"/>
          <w:szCs w:val="24"/>
        </w:rPr>
        <w:t>Category: B</w:t>
      </w:r>
    </w:p>
    <w:p w14:paraId="7E3D709A" w14:textId="347C4CE1" w:rsidR="005A4197" w:rsidRPr="005A4197" w:rsidRDefault="005A4197" w:rsidP="005A4197">
      <w:pPr>
        <w:rPr>
          <w:rFonts w:cs="Times New Roman"/>
          <w:szCs w:val="24"/>
        </w:rPr>
      </w:pPr>
      <w:r>
        <w:rPr>
          <w:rFonts w:cs="Times New Roman"/>
          <w:szCs w:val="24"/>
        </w:rPr>
        <w:t>ATC code:</w:t>
      </w:r>
      <w:r>
        <w:rPr>
          <w:szCs w:val="24"/>
        </w:rPr>
        <w:t xml:space="preserve"> </w:t>
      </w:r>
      <w:r>
        <w:rPr>
          <w:rFonts w:cs="Times New Roman"/>
          <w:szCs w:val="24"/>
        </w:rPr>
        <w:t>D11AH05</w:t>
      </w:r>
    </w:p>
    <w:p w14:paraId="4AC32292" w14:textId="77777777" w:rsidR="00DE3E79" w:rsidRDefault="008A03DF">
      <w:pPr>
        <w:widowControl/>
        <w:rPr>
          <w:rFonts w:cs="Times New Roman"/>
          <w:szCs w:val="24"/>
        </w:rPr>
      </w:pPr>
      <w:r>
        <w:br w:type="page"/>
      </w:r>
    </w:p>
    <w:p w14:paraId="3B120764" w14:textId="77777777" w:rsidR="00DE3E79" w:rsidRDefault="008A03DF">
      <w:pPr>
        <w:pStyle w:val="1"/>
        <w:spacing w:line="240" w:lineRule="auto"/>
        <w:rPr>
          <w:rFonts w:ascii="Times New Roman" w:eastAsia="標楷體" w:hAnsi="Times New Roman" w:cs="Times New Roman"/>
          <w:sz w:val="28"/>
          <w:szCs w:val="28"/>
        </w:rPr>
      </w:pPr>
      <w:bookmarkStart w:id="488" w:name="_Toc206178470"/>
      <w:bookmarkStart w:id="489" w:name="_Toc56173517"/>
      <w:bookmarkStart w:id="490" w:name="_Toc56170071"/>
      <w:bookmarkStart w:id="491" w:name="_Toc56157849"/>
      <w:bookmarkStart w:id="492" w:name="_Toc50972422"/>
      <w:r>
        <w:rPr>
          <w:rFonts w:ascii="Times New Roman" w:eastAsia="標楷體" w:hAnsi="Times New Roman" w:cs="Times New Roman"/>
          <w:sz w:val="28"/>
          <w:szCs w:val="28"/>
        </w:rPr>
        <w:t xml:space="preserve">5. </w:t>
      </w:r>
      <w:hyperlink r:id="rId233">
        <w:r>
          <w:rPr>
            <w:rFonts w:ascii="Times New Roman" w:eastAsia="標楷體" w:hAnsi="Times New Roman" w:cs="Times New Roman"/>
            <w:sz w:val="28"/>
            <w:szCs w:val="28"/>
          </w:rPr>
          <w:t>GENITO URINARY SYSTEM AND SEX HORMONES</w:t>
        </w:r>
        <w:bookmarkEnd w:id="488"/>
      </w:hyperlink>
      <w:bookmarkEnd w:id="489"/>
      <w:bookmarkEnd w:id="490"/>
      <w:bookmarkEnd w:id="491"/>
      <w:bookmarkEnd w:id="492"/>
    </w:p>
    <w:p w14:paraId="3DB264B0" w14:textId="77777777" w:rsidR="00DE3E79" w:rsidRDefault="008A03DF">
      <w:pPr>
        <w:pStyle w:val="2"/>
        <w:spacing w:line="240" w:lineRule="auto"/>
        <w:rPr>
          <w:rFonts w:ascii="Times New Roman" w:eastAsia="標楷體" w:hAnsi="Times New Roman" w:cs="Times New Roman"/>
          <w:b w:val="0"/>
          <w:sz w:val="24"/>
          <w:szCs w:val="24"/>
        </w:rPr>
      </w:pPr>
      <w:bookmarkStart w:id="493" w:name="_Toc206178471"/>
      <w:bookmarkStart w:id="494" w:name="_Toc56173518"/>
      <w:bookmarkStart w:id="495" w:name="_Toc56170072"/>
      <w:bookmarkStart w:id="496" w:name="_Toc56157850"/>
      <w:bookmarkStart w:id="497" w:name="_Toc50972423"/>
      <w:r>
        <w:rPr>
          <w:rFonts w:ascii="Times New Roman" w:eastAsia="標楷體" w:hAnsi="Times New Roman" w:cs="Times New Roman"/>
          <w:b w:val="0"/>
          <w:sz w:val="24"/>
          <w:szCs w:val="24"/>
        </w:rPr>
        <w:t xml:space="preserve">G01. </w:t>
      </w:r>
      <w:hyperlink r:id="rId234">
        <w:r>
          <w:rPr>
            <w:rFonts w:ascii="Times New Roman" w:eastAsia="標楷體" w:hAnsi="Times New Roman" w:cs="Times New Roman"/>
            <w:b w:val="0"/>
            <w:sz w:val="24"/>
            <w:szCs w:val="24"/>
          </w:rPr>
          <w:t>GYNECOLOGICAL ANTIINFECTIVES AND ANTISEPTICS</w:t>
        </w:r>
        <w:bookmarkEnd w:id="493"/>
      </w:hyperlink>
      <w:bookmarkEnd w:id="494"/>
      <w:bookmarkEnd w:id="495"/>
      <w:bookmarkEnd w:id="496"/>
      <w:bookmarkEnd w:id="497"/>
    </w:p>
    <w:p w14:paraId="7FCD9A36" w14:textId="77777777" w:rsidR="00DE3E79" w:rsidRDefault="008A03DF">
      <w:pPr>
        <w:pStyle w:val="3"/>
        <w:spacing w:line="240" w:lineRule="auto"/>
        <w:rPr>
          <w:rFonts w:ascii="Times New Roman" w:eastAsia="標楷體" w:hAnsi="Times New Roman" w:cs="Times New Roman"/>
          <w:b w:val="0"/>
          <w:sz w:val="24"/>
          <w:szCs w:val="24"/>
        </w:rPr>
      </w:pPr>
      <w:bookmarkStart w:id="498" w:name="_Toc206178472"/>
      <w:bookmarkStart w:id="499" w:name="_Toc56173519"/>
      <w:bookmarkStart w:id="500" w:name="_Toc56170073"/>
      <w:bookmarkStart w:id="501" w:name="_Toc56157851"/>
      <w:bookmarkStart w:id="502" w:name="_Toc50972424"/>
      <w:r>
        <w:rPr>
          <w:rFonts w:ascii="Times New Roman" w:eastAsia="標楷體" w:hAnsi="Times New Roman" w:cs="Times New Roman"/>
          <w:b w:val="0"/>
          <w:sz w:val="24"/>
          <w:szCs w:val="24"/>
        </w:rPr>
        <w:t xml:space="preserve">A. </w:t>
      </w:r>
      <w:hyperlink r:id="rId235">
        <w:r>
          <w:rPr>
            <w:rFonts w:ascii="Times New Roman" w:eastAsia="標楷體" w:hAnsi="Times New Roman" w:cs="Times New Roman"/>
            <w:b w:val="0"/>
            <w:sz w:val="24"/>
            <w:szCs w:val="24"/>
          </w:rPr>
          <w:t>ANTIINFECTIVES AND ANTISEPTICS, EXCL. COMBINATIONS WITH CORTICOSTEROIDS</w:t>
        </w:r>
        <w:bookmarkEnd w:id="498"/>
      </w:hyperlink>
      <w:bookmarkEnd w:id="499"/>
      <w:bookmarkEnd w:id="500"/>
      <w:bookmarkEnd w:id="501"/>
      <w:bookmarkEnd w:id="502"/>
    </w:p>
    <w:p w14:paraId="0DA20780" w14:textId="77777777" w:rsidR="00DE3E79" w:rsidRDefault="003614AE">
      <w:pPr>
        <w:spacing w:after="180"/>
        <w:rPr>
          <w:rFonts w:cs="Times New Roman"/>
          <w:szCs w:val="24"/>
        </w:rPr>
      </w:pPr>
      <w:hyperlink r:id="rId236">
        <w:r w:rsidR="008A03DF">
          <w:rPr>
            <w:rFonts w:cs="Times New Roman"/>
            <w:i/>
            <w:szCs w:val="24"/>
          </w:rPr>
          <w:t>Imidazole derivatives</w:t>
        </w:r>
      </w:hyperlink>
    </w:p>
    <w:p w14:paraId="43465DC1" w14:textId="343AFF39" w:rsidR="00DE3E79" w:rsidRDefault="008A03DF">
      <w:pPr>
        <w:rPr>
          <w:rFonts w:cs="Times New Roman"/>
          <w:szCs w:val="24"/>
        </w:rPr>
      </w:pPr>
      <w:r>
        <w:rPr>
          <w:rFonts w:cs="Times New Roman"/>
          <w:b/>
          <w:szCs w:val="24"/>
        </w:rPr>
        <w:t>Jophun vag. tab</w:t>
      </w:r>
      <w:r>
        <w:fldChar w:fldCharType="begin"/>
      </w:r>
      <w:r>
        <w:rPr>
          <w:rFonts w:cs="Times New Roman"/>
          <w:b/>
          <w:szCs w:val="24"/>
        </w:rPr>
        <w:instrText xml:space="preserve"> XE "Jophun vag. tab " </w:instrText>
      </w:r>
      <w:r>
        <w:rPr>
          <w:rFonts w:cs="Times New Roman"/>
          <w:b/>
          <w:szCs w:val="24"/>
        </w:rPr>
        <w:fldChar w:fldCharType="end"/>
      </w:r>
      <w:r>
        <w:rPr>
          <w:rFonts w:cs="Times New Roman"/>
          <w:szCs w:val="24"/>
        </w:rPr>
        <w:t xml:space="preserve"> [MICE08]</w:t>
      </w:r>
    </w:p>
    <w:p w14:paraId="7D879804" w14:textId="002236E7" w:rsidR="00DE3E79" w:rsidRDefault="008A03DF">
      <w:pPr>
        <w:rPr>
          <w:rFonts w:cs="Times New Roman"/>
          <w:szCs w:val="24"/>
        </w:rPr>
      </w:pPr>
      <w:r>
        <w:rPr>
          <w:rFonts w:cs="Times New Roman"/>
          <w:szCs w:val="24"/>
        </w:rPr>
        <w:t>Rx: Miconazole nitrate</w:t>
      </w:r>
      <w:r w:rsidR="00BE673A">
        <w:fldChar w:fldCharType="begin"/>
      </w:r>
      <w:r w:rsidR="00BE673A">
        <w:rPr>
          <w:rFonts w:cs="Times New Roman"/>
          <w:szCs w:val="24"/>
        </w:rPr>
        <w:instrText xml:space="preserve"> XE "</w:instrText>
      </w:r>
      <w:r w:rsidR="00BE673A" w:rsidRPr="00BE673A">
        <w:rPr>
          <w:rFonts w:cs="Times New Roman"/>
          <w:szCs w:val="24"/>
        </w:rPr>
        <w:instrText xml:space="preserve"> </w:instrText>
      </w:r>
      <w:r w:rsidR="00BE673A">
        <w:rPr>
          <w:rFonts w:cs="Times New Roman"/>
          <w:szCs w:val="24"/>
        </w:rPr>
        <w:instrText xml:space="preserve">Miconazole nitrate " </w:instrText>
      </w:r>
      <w:r w:rsidR="00BE673A">
        <w:rPr>
          <w:rFonts w:cs="Times New Roman"/>
          <w:szCs w:val="24"/>
        </w:rPr>
        <w:fldChar w:fldCharType="end"/>
      </w:r>
      <w:r>
        <w:rPr>
          <w:rFonts w:cs="Times New Roman"/>
          <w:szCs w:val="24"/>
        </w:rPr>
        <w:t xml:space="preserve"> vaginal 100mg/tab</w:t>
      </w:r>
    </w:p>
    <w:p w14:paraId="55DFC8AA" w14:textId="77777777" w:rsidR="00DE3E79" w:rsidRDefault="008A03DF">
      <w:pPr>
        <w:rPr>
          <w:szCs w:val="24"/>
        </w:rPr>
      </w:pPr>
      <w:r>
        <w:rPr>
          <w:rFonts w:cs="Times New Roman"/>
          <w:szCs w:val="24"/>
        </w:rPr>
        <w:t xml:space="preserve">Dosage: 1 tab hs </w:t>
      </w:r>
    </w:p>
    <w:p w14:paraId="0521FB4D" w14:textId="77777777" w:rsidR="00DE3E79" w:rsidRDefault="008A03DF">
      <w:pPr>
        <w:rPr>
          <w:rFonts w:cs="Times New Roman"/>
          <w:szCs w:val="24"/>
        </w:rPr>
      </w:pPr>
      <w:r>
        <w:rPr>
          <w:rFonts w:cs="Times New Roman"/>
          <w:szCs w:val="24"/>
        </w:rPr>
        <w:t>AE: local irritating</w:t>
      </w:r>
    </w:p>
    <w:p w14:paraId="03B26EC6" w14:textId="77777777" w:rsidR="00DE3E79" w:rsidRDefault="008A03DF">
      <w:pPr>
        <w:rPr>
          <w:rFonts w:cs="Times New Roman"/>
          <w:szCs w:val="24"/>
        </w:rPr>
      </w:pPr>
      <w:r>
        <w:rPr>
          <w:rFonts w:cs="Times New Roman"/>
          <w:szCs w:val="24"/>
        </w:rPr>
        <w:t>Note: not use during menopause</w:t>
      </w:r>
    </w:p>
    <w:p w14:paraId="6F506570" w14:textId="77777777" w:rsidR="00DE3E79" w:rsidRDefault="008A03DF">
      <w:pPr>
        <w:rPr>
          <w:rFonts w:cs="Times New Roman"/>
          <w:szCs w:val="24"/>
        </w:rPr>
      </w:pPr>
      <w:r>
        <w:rPr>
          <w:rFonts w:cs="Times New Roman"/>
          <w:szCs w:val="24"/>
        </w:rPr>
        <w:t>Category: D</w:t>
      </w:r>
    </w:p>
    <w:p w14:paraId="7A506CC6" w14:textId="50321FAE" w:rsidR="00DE3E79" w:rsidRDefault="008A03DF">
      <w:pPr>
        <w:rPr>
          <w:rFonts w:cs="Times New Roman"/>
          <w:szCs w:val="24"/>
        </w:rPr>
      </w:pPr>
      <w:r>
        <w:rPr>
          <w:rFonts w:cs="Times New Roman"/>
          <w:szCs w:val="24"/>
        </w:rPr>
        <w:t xml:space="preserve">ATC code: </w:t>
      </w:r>
      <w:r w:rsidR="0065674A">
        <w:rPr>
          <w:rFonts w:cs="Times New Roman"/>
          <w:szCs w:val="24"/>
        </w:rPr>
        <w:t>G01AF04</w:t>
      </w:r>
    </w:p>
    <w:p w14:paraId="7A69E821" w14:textId="77777777" w:rsidR="00DE3E79" w:rsidRDefault="00DE3E79">
      <w:pPr>
        <w:rPr>
          <w:rFonts w:cs="Times New Roman"/>
          <w:szCs w:val="24"/>
        </w:rPr>
      </w:pPr>
    </w:p>
    <w:p w14:paraId="4BFB3219" w14:textId="77777777" w:rsidR="00DE3E79" w:rsidRDefault="003614AE">
      <w:pPr>
        <w:spacing w:after="180"/>
        <w:rPr>
          <w:rFonts w:cs="Times New Roman"/>
          <w:szCs w:val="24"/>
        </w:rPr>
      </w:pPr>
      <w:hyperlink r:id="rId237">
        <w:r w:rsidR="008A03DF">
          <w:rPr>
            <w:rFonts w:cs="Times New Roman"/>
            <w:i/>
            <w:szCs w:val="24"/>
          </w:rPr>
          <w:t>Other antiinfectives and antiseptics</w:t>
        </w:r>
      </w:hyperlink>
    </w:p>
    <w:p w14:paraId="7EBDC983" w14:textId="33008A2A" w:rsidR="00DE3E79" w:rsidRDefault="008A03DF">
      <w:pPr>
        <w:rPr>
          <w:rFonts w:cs="Times New Roman"/>
          <w:szCs w:val="24"/>
        </w:rPr>
      </w:pPr>
      <w:r>
        <w:rPr>
          <w:rFonts w:cs="Times New Roman"/>
          <w:b/>
          <w:szCs w:val="24"/>
        </w:rPr>
        <w:t>Polinin vag. supp</w:t>
      </w:r>
      <w:r>
        <w:fldChar w:fldCharType="begin"/>
      </w:r>
      <w:r>
        <w:rPr>
          <w:rFonts w:cs="Times New Roman"/>
          <w:b/>
          <w:szCs w:val="24"/>
        </w:rPr>
        <w:instrText xml:space="preserve"> XE "Po</w:instrText>
      </w:r>
      <w:r w:rsidR="00BE673A">
        <w:rPr>
          <w:rFonts w:cs="Times New Roman"/>
          <w:b/>
          <w:szCs w:val="24"/>
        </w:rPr>
        <w:instrText>linin vag. supp</w:instrText>
      </w:r>
      <w:r>
        <w:rPr>
          <w:rFonts w:cs="Times New Roman"/>
          <w:b/>
          <w:szCs w:val="24"/>
        </w:rPr>
        <w:instrText xml:space="preserve"> " </w:instrText>
      </w:r>
      <w:r>
        <w:rPr>
          <w:rFonts w:cs="Times New Roman"/>
          <w:b/>
          <w:szCs w:val="24"/>
        </w:rPr>
        <w:fldChar w:fldCharType="end"/>
      </w:r>
      <w:r>
        <w:rPr>
          <w:rFonts w:cs="Times New Roman"/>
          <w:szCs w:val="24"/>
        </w:rPr>
        <w:t xml:space="preserve"> [POLE03]</w:t>
      </w:r>
    </w:p>
    <w:p w14:paraId="51E89E06" w14:textId="3BA0E355" w:rsidR="00DE3E79" w:rsidRDefault="008A03DF">
      <w:pPr>
        <w:rPr>
          <w:rFonts w:cs="Times New Roman"/>
          <w:szCs w:val="24"/>
        </w:rPr>
      </w:pPr>
      <w:r>
        <w:rPr>
          <w:rFonts w:cs="Times New Roman"/>
          <w:szCs w:val="24"/>
        </w:rPr>
        <w:t>Rx: Policresulen</w:t>
      </w:r>
      <w:r>
        <w:fldChar w:fldCharType="begin"/>
      </w:r>
      <w:r>
        <w:rPr>
          <w:rFonts w:cs="Times New Roman"/>
          <w:szCs w:val="24"/>
        </w:rPr>
        <w:instrText xml:space="preserve"> XE "Policresulen " </w:instrText>
      </w:r>
      <w:r>
        <w:rPr>
          <w:rFonts w:cs="Times New Roman"/>
          <w:szCs w:val="24"/>
        </w:rPr>
        <w:fldChar w:fldCharType="end"/>
      </w:r>
      <w:r>
        <w:rPr>
          <w:rFonts w:cs="Times New Roman"/>
          <w:szCs w:val="24"/>
        </w:rPr>
        <w:t xml:space="preserve"> 90mg/supp</w:t>
      </w:r>
    </w:p>
    <w:p w14:paraId="64033AB2" w14:textId="77777777" w:rsidR="00DE3E79" w:rsidRDefault="008A03DF">
      <w:pPr>
        <w:rPr>
          <w:szCs w:val="24"/>
        </w:rPr>
      </w:pPr>
      <w:r>
        <w:rPr>
          <w:rFonts w:cs="Times New Roman"/>
          <w:szCs w:val="24"/>
        </w:rPr>
        <w:t>Dosage:1 supp qod or as order</w:t>
      </w:r>
    </w:p>
    <w:p w14:paraId="6AEFBBCB" w14:textId="77777777" w:rsidR="00DE3E79" w:rsidRDefault="008A03DF">
      <w:pPr>
        <w:rPr>
          <w:szCs w:val="24"/>
        </w:rPr>
      </w:pPr>
      <w:r>
        <w:rPr>
          <w:rFonts w:cs="Times New Roman"/>
          <w:szCs w:val="24"/>
        </w:rPr>
        <w:t>AE: local irritating</w:t>
      </w:r>
    </w:p>
    <w:p w14:paraId="0A0441A0" w14:textId="77777777" w:rsidR="00DE3E79" w:rsidRDefault="008A03DF">
      <w:pPr>
        <w:rPr>
          <w:szCs w:val="24"/>
        </w:rPr>
      </w:pPr>
      <w:r>
        <w:rPr>
          <w:rFonts w:cs="Times New Roman"/>
          <w:szCs w:val="24"/>
        </w:rPr>
        <w:t>Note: not use during menopause</w:t>
      </w:r>
    </w:p>
    <w:p w14:paraId="605659BC" w14:textId="77777777" w:rsidR="00DE3E79" w:rsidRDefault="008A03DF">
      <w:pPr>
        <w:rPr>
          <w:szCs w:val="24"/>
        </w:rPr>
      </w:pPr>
      <w:r>
        <w:rPr>
          <w:rFonts w:cs="Times New Roman"/>
          <w:szCs w:val="24"/>
        </w:rPr>
        <w:t>Category: D</w:t>
      </w:r>
    </w:p>
    <w:p w14:paraId="6BBD6D7E" w14:textId="77777777" w:rsidR="00DE3E79" w:rsidRDefault="008A03DF">
      <w:pPr>
        <w:rPr>
          <w:rFonts w:cs="Times New Roman"/>
          <w:szCs w:val="24"/>
        </w:rPr>
      </w:pPr>
      <w:r>
        <w:rPr>
          <w:rFonts w:cs="Times New Roman"/>
          <w:szCs w:val="24"/>
        </w:rPr>
        <w:t>ATC code: G01AX03</w:t>
      </w:r>
    </w:p>
    <w:p w14:paraId="5D1E5FB3" w14:textId="77777777" w:rsidR="00DE3E79" w:rsidRDefault="00DE3E79">
      <w:pPr>
        <w:rPr>
          <w:rFonts w:cs="Times New Roman"/>
          <w:szCs w:val="24"/>
        </w:rPr>
      </w:pPr>
    </w:p>
    <w:p w14:paraId="49F7FCD5" w14:textId="77777777" w:rsidR="00DE3E79" w:rsidRDefault="008A03DF">
      <w:pPr>
        <w:pStyle w:val="2"/>
        <w:spacing w:line="240" w:lineRule="auto"/>
        <w:rPr>
          <w:rFonts w:ascii="Times New Roman" w:eastAsia="標楷體" w:hAnsi="Times New Roman" w:cs="Times New Roman"/>
          <w:b w:val="0"/>
          <w:sz w:val="24"/>
          <w:szCs w:val="24"/>
        </w:rPr>
      </w:pPr>
      <w:bookmarkStart w:id="503" w:name="_Toc206178473"/>
      <w:bookmarkStart w:id="504" w:name="_Toc56173520"/>
      <w:bookmarkStart w:id="505" w:name="_Toc56170074"/>
      <w:bookmarkStart w:id="506" w:name="_Toc56157852"/>
      <w:bookmarkStart w:id="507" w:name="_Toc50972425"/>
      <w:r>
        <w:rPr>
          <w:rFonts w:ascii="Times New Roman" w:eastAsia="標楷體" w:hAnsi="Times New Roman" w:cs="Times New Roman"/>
          <w:b w:val="0"/>
          <w:sz w:val="24"/>
          <w:szCs w:val="24"/>
        </w:rPr>
        <w:t xml:space="preserve">G02. </w:t>
      </w:r>
      <w:hyperlink r:id="rId238">
        <w:r>
          <w:rPr>
            <w:rFonts w:ascii="Times New Roman" w:eastAsia="標楷體" w:hAnsi="Times New Roman" w:cs="Times New Roman"/>
            <w:b w:val="0"/>
            <w:sz w:val="24"/>
            <w:szCs w:val="24"/>
          </w:rPr>
          <w:t>OTHER GYNECOLOGICALS</w:t>
        </w:r>
        <w:bookmarkEnd w:id="503"/>
      </w:hyperlink>
      <w:bookmarkEnd w:id="504"/>
      <w:bookmarkEnd w:id="505"/>
      <w:bookmarkEnd w:id="506"/>
      <w:bookmarkEnd w:id="507"/>
    </w:p>
    <w:p w14:paraId="49AB52B7" w14:textId="77777777" w:rsidR="00DE3E79" w:rsidRDefault="008A03DF">
      <w:pPr>
        <w:pStyle w:val="3"/>
        <w:spacing w:line="240" w:lineRule="auto"/>
        <w:rPr>
          <w:rFonts w:ascii="Times New Roman" w:eastAsia="標楷體" w:hAnsi="Times New Roman" w:cs="Times New Roman"/>
          <w:b w:val="0"/>
          <w:sz w:val="24"/>
          <w:szCs w:val="24"/>
        </w:rPr>
      </w:pPr>
      <w:bookmarkStart w:id="508" w:name="_Toc206178474"/>
      <w:bookmarkStart w:id="509" w:name="_Toc56173521"/>
      <w:bookmarkStart w:id="510" w:name="_Toc56170075"/>
      <w:bookmarkStart w:id="511" w:name="_Toc56157853"/>
      <w:bookmarkStart w:id="512" w:name="_Toc50972426"/>
      <w:r>
        <w:rPr>
          <w:rFonts w:ascii="Times New Roman" w:eastAsia="標楷體" w:hAnsi="Times New Roman" w:cs="Times New Roman"/>
          <w:b w:val="0"/>
          <w:sz w:val="24"/>
          <w:szCs w:val="24"/>
        </w:rPr>
        <w:t xml:space="preserve">A. </w:t>
      </w:r>
      <w:hyperlink r:id="rId239">
        <w:r>
          <w:rPr>
            <w:rFonts w:ascii="Times New Roman" w:eastAsia="標楷體" w:hAnsi="Times New Roman" w:cs="Times New Roman"/>
            <w:b w:val="0"/>
            <w:sz w:val="24"/>
            <w:szCs w:val="24"/>
          </w:rPr>
          <w:t>UTEROTONICS</w:t>
        </w:r>
        <w:bookmarkEnd w:id="508"/>
      </w:hyperlink>
      <w:bookmarkEnd w:id="509"/>
      <w:bookmarkEnd w:id="510"/>
      <w:bookmarkEnd w:id="511"/>
      <w:bookmarkEnd w:id="512"/>
    </w:p>
    <w:p w14:paraId="4C91206E" w14:textId="77777777" w:rsidR="00DE3E79" w:rsidRDefault="003614AE">
      <w:pPr>
        <w:spacing w:after="180"/>
        <w:rPr>
          <w:rFonts w:cs="Times New Roman"/>
          <w:szCs w:val="24"/>
        </w:rPr>
      </w:pPr>
      <w:hyperlink r:id="rId240">
        <w:r w:rsidR="008A03DF">
          <w:rPr>
            <w:rFonts w:cs="Times New Roman"/>
            <w:i/>
            <w:szCs w:val="24"/>
          </w:rPr>
          <w:t>Ergot alkaloids</w:t>
        </w:r>
      </w:hyperlink>
    </w:p>
    <w:p w14:paraId="7695EFA7" w14:textId="36C14719" w:rsidR="00DE3E79" w:rsidRDefault="008A03DF">
      <w:r>
        <w:rPr>
          <w:rFonts w:cs="Times New Roman"/>
          <w:b/>
          <w:szCs w:val="24"/>
        </w:rPr>
        <w:t>Methylergonovine inj</w:t>
      </w:r>
      <w:r>
        <w:fldChar w:fldCharType="begin"/>
      </w:r>
      <w:r>
        <w:rPr>
          <w:rFonts w:cs="Times New Roman"/>
          <w:b/>
          <w:szCs w:val="24"/>
        </w:rPr>
        <w:instrText xml:space="preserve"> XE "Methylergonovine inj " </w:instrText>
      </w:r>
      <w:r>
        <w:rPr>
          <w:rFonts w:cs="Times New Roman"/>
          <w:b/>
          <w:szCs w:val="24"/>
        </w:rPr>
        <w:fldChar w:fldCharType="end"/>
      </w:r>
      <w:r>
        <w:rPr>
          <w:rFonts w:cs="Times New Roman"/>
          <w:b/>
          <w:szCs w:val="24"/>
        </w:rPr>
        <w:t xml:space="preserve"> </w:t>
      </w:r>
      <w:r>
        <w:rPr>
          <w:rFonts w:cs="Times New Roman"/>
          <w:szCs w:val="24"/>
        </w:rPr>
        <w:t xml:space="preserve">[ERGI05] </w:t>
      </w:r>
    </w:p>
    <w:p w14:paraId="7117D5BF" w14:textId="2FD15BC1" w:rsidR="00DE3E79" w:rsidRDefault="008A03DF">
      <w:r>
        <w:rPr>
          <w:rFonts w:cs="Times New Roman"/>
          <w:szCs w:val="24"/>
        </w:rPr>
        <w:t>Rx: Methylergonovine maleate</w:t>
      </w:r>
      <w:r>
        <w:fldChar w:fldCharType="begin"/>
      </w:r>
      <w:r>
        <w:rPr>
          <w:rFonts w:cs="Times New Roman"/>
          <w:szCs w:val="24"/>
        </w:rPr>
        <w:instrText xml:space="preserve"> XE "Methylergonovine maleate " </w:instrText>
      </w:r>
      <w:r>
        <w:rPr>
          <w:rFonts w:cs="Times New Roman"/>
          <w:szCs w:val="24"/>
        </w:rPr>
        <w:fldChar w:fldCharType="end"/>
      </w:r>
      <w:r>
        <w:rPr>
          <w:rFonts w:cs="Times New Roman"/>
          <w:szCs w:val="24"/>
        </w:rPr>
        <w:t xml:space="preserve"> 0.2mg/ml, 1ml/amp</w:t>
      </w:r>
    </w:p>
    <w:p w14:paraId="3A6FF8CC" w14:textId="77777777" w:rsidR="00DE3E79" w:rsidRDefault="008A03DF">
      <w:pPr>
        <w:rPr>
          <w:rFonts w:cs="Times New Roman"/>
          <w:szCs w:val="24"/>
        </w:rPr>
      </w:pPr>
      <w:r>
        <w:rPr>
          <w:rFonts w:cs="Times New Roman"/>
          <w:szCs w:val="24"/>
        </w:rPr>
        <w:t>Dosage: IM or SC 0.5-1ml</w:t>
      </w:r>
      <w:r>
        <w:rPr>
          <w:rFonts w:ascii="新細明體" w:eastAsia="新細明體" w:hAnsi="新細明體" w:cs="Times New Roman"/>
          <w:szCs w:val="24"/>
        </w:rPr>
        <w:t>;</w:t>
      </w:r>
      <w:r>
        <w:rPr>
          <w:rFonts w:cs="Times New Roman"/>
          <w:szCs w:val="24"/>
        </w:rPr>
        <w:t xml:space="preserve"> slow IV 0.25-0.5ml</w:t>
      </w:r>
    </w:p>
    <w:p w14:paraId="74A8800D" w14:textId="77777777" w:rsidR="00DE3E79" w:rsidRDefault="008A03DF">
      <w:pPr>
        <w:rPr>
          <w:rFonts w:cs="Times New Roman"/>
          <w:szCs w:val="24"/>
        </w:rPr>
      </w:pPr>
      <w:r>
        <w:rPr>
          <w:rFonts w:cs="Times New Roman"/>
          <w:szCs w:val="24"/>
        </w:rPr>
        <w:t xml:space="preserve">CI: hypersensitivity to product, </w:t>
      </w:r>
      <w:r>
        <w:rPr>
          <w:rFonts w:cs="Times New Roman"/>
          <w:color w:val="222222"/>
        </w:rPr>
        <w:t>p</w:t>
      </w:r>
      <w:r>
        <w:rPr>
          <w:rFonts w:eastAsia="細明體" w:cs="Times New Roman"/>
          <w:color w:val="222222"/>
          <w:szCs w:val="24"/>
        </w:rPr>
        <w:t>regnant woman</w:t>
      </w:r>
      <w:r>
        <w:rPr>
          <w:rFonts w:cs="Times New Roman"/>
          <w:color w:val="222222"/>
        </w:rPr>
        <w:t>,</w:t>
      </w:r>
      <w:r>
        <w:rPr>
          <w:rFonts w:ascii="inherit" w:eastAsia="細明體" w:hAnsi="inherit" w:cs="細明體"/>
          <w:color w:val="222222"/>
          <w:sz w:val="42"/>
          <w:szCs w:val="42"/>
        </w:rPr>
        <w:t xml:space="preserve"> </w:t>
      </w:r>
      <w:r>
        <w:rPr>
          <w:rFonts w:cs="Times New Roman"/>
          <w:color w:val="222222"/>
        </w:rPr>
        <w:t>b</w:t>
      </w:r>
      <w:r>
        <w:rPr>
          <w:rFonts w:eastAsia="細明體" w:cs="Times New Roman"/>
          <w:color w:val="222222"/>
          <w:szCs w:val="24"/>
        </w:rPr>
        <w:t>efore the delivery</w:t>
      </w:r>
    </w:p>
    <w:p w14:paraId="7F4559AC" w14:textId="77777777" w:rsidR="00DE3E79" w:rsidRDefault="008A03DF">
      <w:pPr>
        <w:pStyle w:val="HTML0"/>
        <w:shd w:val="clear" w:color="auto" w:fill="F8F9FA"/>
        <w:spacing w:line="540" w:lineRule="atLeast"/>
        <w:rPr>
          <w:rFonts w:ascii="inherit" w:hAnsi="inherit" w:hint="eastAsia"/>
          <w:color w:val="222222"/>
          <w:sz w:val="42"/>
          <w:szCs w:val="42"/>
        </w:rPr>
      </w:pPr>
      <w:r>
        <w:rPr>
          <w:rFonts w:ascii="Times New Roman" w:eastAsia="標楷體" w:hAnsi="Times New Roman" w:cs="Times New Roman"/>
        </w:rPr>
        <w:t>AE: headache, hypertension, abdomen pain, tachycardia,diarrhea,</w:t>
      </w:r>
      <w:r>
        <w:rPr>
          <w:rFonts w:ascii="inherit" w:hAnsi="inherit"/>
          <w:color w:val="222222"/>
          <w:sz w:val="42"/>
          <w:szCs w:val="42"/>
        </w:rPr>
        <w:t xml:space="preserve"> </w:t>
      </w:r>
      <w:r>
        <w:rPr>
          <w:rFonts w:ascii="Times New Roman" w:hAnsi="Times New Roman" w:cs="Times New Roman"/>
          <w:color w:val="222222"/>
        </w:rPr>
        <w:t>sleepiness,</w:t>
      </w:r>
    </w:p>
    <w:p w14:paraId="228E0B81" w14:textId="77777777" w:rsidR="00DE3E79" w:rsidRDefault="008A03DF">
      <w:pPr>
        <w:rPr>
          <w:szCs w:val="24"/>
        </w:rPr>
      </w:pPr>
      <w:r>
        <w:rPr>
          <w:rFonts w:cs="Times New Roman"/>
          <w:szCs w:val="24"/>
        </w:rPr>
        <w:t>Category: C</w:t>
      </w:r>
    </w:p>
    <w:p w14:paraId="3E5C1C9E" w14:textId="77777777" w:rsidR="00DE3E79" w:rsidRDefault="008A03DF">
      <w:pPr>
        <w:rPr>
          <w:rFonts w:cs="Times New Roman"/>
          <w:b/>
          <w:szCs w:val="24"/>
        </w:rPr>
      </w:pPr>
      <w:r>
        <w:rPr>
          <w:rFonts w:cs="Times New Roman"/>
          <w:szCs w:val="24"/>
        </w:rPr>
        <w:t>ATC code: G02AB01</w:t>
      </w:r>
    </w:p>
    <w:p w14:paraId="6EC2C18C" w14:textId="77777777" w:rsidR="00DE3E79" w:rsidRDefault="00DE3E79">
      <w:pPr>
        <w:rPr>
          <w:rFonts w:cs="Times New Roman"/>
          <w:b/>
          <w:szCs w:val="24"/>
        </w:rPr>
      </w:pPr>
    </w:p>
    <w:p w14:paraId="40880422" w14:textId="65EA69EC" w:rsidR="00DE3E79" w:rsidRDefault="008A03DF">
      <w:pPr>
        <w:rPr>
          <w:rFonts w:cs="Times New Roman"/>
          <w:szCs w:val="24"/>
        </w:rPr>
      </w:pPr>
      <w:r>
        <w:rPr>
          <w:rFonts w:cs="Times New Roman"/>
          <w:b/>
          <w:szCs w:val="24"/>
        </w:rPr>
        <w:t>Ergometrine</w:t>
      </w:r>
      <w:r>
        <w:fldChar w:fldCharType="begin"/>
      </w:r>
      <w:r>
        <w:rPr>
          <w:rFonts w:cs="Times New Roman"/>
          <w:b/>
          <w:szCs w:val="24"/>
        </w:rPr>
        <w:instrText xml:space="preserve"> XE "Ergometrine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w:t>
      </w:r>
      <w:r w:rsidR="00A01418">
        <w:rPr>
          <w:rFonts w:cs="Times New Roman"/>
          <w:szCs w:val="24"/>
        </w:rPr>
        <w:t>ERGO06</w:t>
      </w:r>
      <w:r>
        <w:rPr>
          <w:rFonts w:cs="Times New Roman"/>
          <w:szCs w:val="24"/>
        </w:rPr>
        <w:t>]</w:t>
      </w:r>
    </w:p>
    <w:p w14:paraId="3D1351F6" w14:textId="07359F50" w:rsidR="00DE3E79" w:rsidRDefault="008A03DF">
      <w:pPr>
        <w:rPr>
          <w:rFonts w:cs="Times New Roman"/>
          <w:szCs w:val="24"/>
        </w:rPr>
      </w:pPr>
      <w:r>
        <w:rPr>
          <w:rFonts w:cs="Times New Roman"/>
          <w:szCs w:val="24"/>
        </w:rPr>
        <w:t>Rx: Ergometrine maleate</w:t>
      </w:r>
      <w:r>
        <w:fldChar w:fldCharType="begin"/>
      </w:r>
      <w:r w:rsidR="00592A7E">
        <w:rPr>
          <w:rFonts w:cs="Times New Roman"/>
          <w:szCs w:val="24"/>
        </w:rPr>
        <w:instrText xml:space="preserve"> XE "Ergometrine maleate</w:instrText>
      </w:r>
      <w:r>
        <w:rPr>
          <w:rFonts w:cs="Times New Roman"/>
          <w:szCs w:val="24"/>
        </w:rPr>
        <w:instrText xml:space="preserve"> " </w:instrText>
      </w:r>
      <w:r>
        <w:rPr>
          <w:rFonts w:cs="Times New Roman"/>
          <w:szCs w:val="24"/>
        </w:rPr>
        <w:fldChar w:fldCharType="end"/>
      </w:r>
      <w:r>
        <w:rPr>
          <w:rFonts w:cs="Times New Roman"/>
          <w:szCs w:val="24"/>
        </w:rPr>
        <w:t xml:space="preserve"> 0.2mg/tab</w:t>
      </w:r>
    </w:p>
    <w:p w14:paraId="293C1A64" w14:textId="77777777" w:rsidR="00DE3E79" w:rsidRDefault="008A03DF">
      <w:pPr>
        <w:rPr>
          <w:szCs w:val="24"/>
        </w:rPr>
      </w:pPr>
      <w:r>
        <w:rPr>
          <w:rFonts w:cs="Times New Roman"/>
          <w:szCs w:val="24"/>
        </w:rPr>
        <w:t>Dosage: 1-2 tab bid-qid, max 8 tab/day</w:t>
      </w:r>
    </w:p>
    <w:p w14:paraId="01CD47DF" w14:textId="77777777" w:rsidR="00DE3E79" w:rsidRDefault="008A03DF">
      <w:pPr>
        <w:rPr>
          <w:szCs w:val="24"/>
        </w:rPr>
      </w:pPr>
      <w:r>
        <w:rPr>
          <w:rFonts w:cs="Times New Roman"/>
          <w:szCs w:val="24"/>
        </w:rPr>
        <w:t xml:space="preserve">CI: </w:t>
      </w:r>
      <w:r>
        <w:rPr>
          <w:rFonts w:cs="Times New Roman"/>
          <w:kern w:val="0"/>
          <w:szCs w:val="24"/>
        </w:rPr>
        <w:t>hypersensitivity to product, iduction of labor</w:t>
      </w:r>
    </w:p>
    <w:p w14:paraId="3B4AEBD0" w14:textId="77777777" w:rsidR="00DE3E79" w:rsidRDefault="008A03DF">
      <w:pPr>
        <w:rPr>
          <w:szCs w:val="24"/>
        </w:rPr>
      </w:pPr>
      <w:r>
        <w:rPr>
          <w:rFonts w:cs="Times New Roman"/>
          <w:szCs w:val="24"/>
        </w:rPr>
        <w:t>AE: nausea, vomiting, abdomen pain, diarrhea, headache, dizziness, palpitation</w:t>
      </w:r>
    </w:p>
    <w:p w14:paraId="44454E13" w14:textId="77777777" w:rsidR="00DE3E79" w:rsidRDefault="008A03DF">
      <w:pPr>
        <w:rPr>
          <w:szCs w:val="24"/>
        </w:rPr>
      </w:pPr>
      <w:r>
        <w:rPr>
          <w:rFonts w:cs="Times New Roman"/>
          <w:szCs w:val="24"/>
        </w:rPr>
        <w:t>Category: X</w:t>
      </w:r>
    </w:p>
    <w:p w14:paraId="31D112A2" w14:textId="77777777" w:rsidR="00DE3E79" w:rsidRDefault="008A03DF">
      <w:pPr>
        <w:rPr>
          <w:rFonts w:cs="Times New Roman"/>
          <w:szCs w:val="24"/>
        </w:rPr>
      </w:pPr>
      <w:r>
        <w:rPr>
          <w:rFonts w:cs="Times New Roman"/>
          <w:szCs w:val="24"/>
        </w:rPr>
        <w:t>ATC code: G02AB03</w:t>
      </w:r>
    </w:p>
    <w:p w14:paraId="3CC4A1A0" w14:textId="77777777" w:rsidR="00DE3E79" w:rsidRDefault="00DE3E79">
      <w:pPr>
        <w:rPr>
          <w:rFonts w:cs="Times New Roman"/>
          <w:szCs w:val="24"/>
        </w:rPr>
      </w:pPr>
    </w:p>
    <w:p w14:paraId="5E79499F" w14:textId="77777777" w:rsidR="00DE3E79" w:rsidRDefault="008A03DF">
      <w:pPr>
        <w:pStyle w:val="3"/>
        <w:spacing w:line="240" w:lineRule="auto"/>
        <w:rPr>
          <w:rFonts w:ascii="Times New Roman" w:eastAsia="標楷體" w:hAnsi="Times New Roman" w:cs="Times New Roman"/>
          <w:b w:val="0"/>
          <w:sz w:val="24"/>
          <w:szCs w:val="24"/>
        </w:rPr>
      </w:pPr>
      <w:bookmarkStart w:id="513" w:name="_Toc206178475"/>
      <w:bookmarkStart w:id="514" w:name="_Toc56173522"/>
      <w:bookmarkStart w:id="515" w:name="_Toc56170076"/>
      <w:bookmarkStart w:id="516" w:name="_Toc56157854"/>
      <w:bookmarkStart w:id="517" w:name="_Toc50972427"/>
      <w:bookmarkStart w:id="518" w:name="_Toc444634965"/>
      <w:r>
        <w:rPr>
          <w:rFonts w:ascii="Times New Roman" w:eastAsia="標楷體" w:hAnsi="Times New Roman" w:cs="Times New Roman"/>
          <w:b w:val="0"/>
          <w:sz w:val="24"/>
          <w:szCs w:val="24"/>
        </w:rPr>
        <w:t xml:space="preserve">C. </w:t>
      </w:r>
      <w:hyperlink r:id="rId241">
        <w:r>
          <w:rPr>
            <w:rFonts w:ascii="Times New Roman" w:eastAsia="標楷體" w:hAnsi="Times New Roman" w:cs="Times New Roman"/>
            <w:b w:val="0"/>
            <w:sz w:val="24"/>
            <w:szCs w:val="24"/>
          </w:rPr>
          <w:t>OTHER GYNECOLOGICALS</w:t>
        </w:r>
        <w:bookmarkEnd w:id="513"/>
      </w:hyperlink>
      <w:bookmarkEnd w:id="514"/>
      <w:bookmarkEnd w:id="515"/>
      <w:bookmarkEnd w:id="516"/>
      <w:bookmarkEnd w:id="517"/>
      <w:bookmarkEnd w:id="518"/>
      <w:r>
        <w:rPr>
          <w:rFonts w:ascii="Times New Roman" w:eastAsia="標楷體" w:hAnsi="Times New Roman" w:cs="Times New Roman"/>
          <w:b w:val="0"/>
          <w:sz w:val="24"/>
          <w:szCs w:val="24"/>
        </w:rPr>
        <w:t xml:space="preserve"> </w:t>
      </w:r>
    </w:p>
    <w:p w14:paraId="6E0A3213" w14:textId="77777777" w:rsidR="00DE3E79" w:rsidRDefault="003614AE">
      <w:pPr>
        <w:spacing w:after="180"/>
        <w:rPr>
          <w:rFonts w:cs="Times New Roman"/>
          <w:b/>
          <w:i/>
          <w:szCs w:val="24"/>
        </w:rPr>
      </w:pPr>
      <w:hyperlink r:id="rId242">
        <w:r w:rsidR="008A03DF">
          <w:rPr>
            <w:rFonts w:cs="Times New Roman"/>
            <w:i/>
            <w:szCs w:val="24"/>
          </w:rPr>
          <w:t>Sympathomimetics, labour repressants</w:t>
        </w:r>
      </w:hyperlink>
    </w:p>
    <w:p w14:paraId="182FF086" w14:textId="2F2D714B" w:rsidR="00DE3E79" w:rsidRDefault="008A03DF">
      <w:pPr>
        <w:rPr>
          <w:rFonts w:cs="Times New Roman"/>
          <w:szCs w:val="24"/>
        </w:rPr>
      </w:pPr>
      <w:r>
        <w:rPr>
          <w:rFonts w:cs="Times New Roman"/>
          <w:b/>
          <w:szCs w:val="24"/>
        </w:rPr>
        <w:t>Anpo inj</w:t>
      </w:r>
      <w:r>
        <w:fldChar w:fldCharType="begin"/>
      </w:r>
      <w:r>
        <w:rPr>
          <w:rFonts w:cs="Times New Roman"/>
          <w:b/>
          <w:szCs w:val="24"/>
        </w:rPr>
        <w:instrText xml:space="preserve"> XE "Anpo inj " </w:instrText>
      </w:r>
      <w:r>
        <w:rPr>
          <w:rFonts w:cs="Times New Roman"/>
          <w:b/>
          <w:szCs w:val="24"/>
        </w:rPr>
        <w:fldChar w:fldCharType="end"/>
      </w:r>
      <w:r>
        <w:rPr>
          <w:rFonts w:cs="Times New Roman"/>
          <w:b/>
          <w:szCs w:val="24"/>
        </w:rPr>
        <w:t xml:space="preserve"> </w:t>
      </w:r>
      <w:r>
        <w:rPr>
          <w:rFonts w:cs="Times New Roman"/>
          <w:szCs w:val="24"/>
        </w:rPr>
        <w:t xml:space="preserve">[YUTI01] </w:t>
      </w:r>
    </w:p>
    <w:p w14:paraId="022B14A2" w14:textId="7D600AAE" w:rsidR="00DE3E79" w:rsidRDefault="008A03DF">
      <w:pPr>
        <w:rPr>
          <w:rFonts w:cs="Times New Roman"/>
          <w:szCs w:val="24"/>
        </w:rPr>
      </w:pPr>
      <w:r>
        <w:rPr>
          <w:rFonts w:cs="Times New Roman"/>
          <w:szCs w:val="24"/>
        </w:rPr>
        <w:t>Rx: Ritodrine</w:t>
      </w:r>
      <w:r>
        <w:fldChar w:fldCharType="begin"/>
      </w:r>
      <w:r>
        <w:rPr>
          <w:rFonts w:cs="Times New Roman"/>
          <w:szCs w:val="24"/>
        </w:rPr>
        <w:instrText xml:space="preserve"> XE "Ritodrine " </w:instrText>
      </w:r>
      <w:r>
        <w:rPr>
          <w:rFonts w:cs="Times New Roman"/>
          <w:szCs w:val="24"/>
        </w:rPr>
        <w:fldChar w:fldCharType="end"/>
      </w:r>
      <w:r>
        <w:rPr>
          <w:rFonts w:cs="Times New Roman"/>
          <w:szCs w:val="24"/>
        </w:rPr>
        <w:t xml:space="preserve"> HCl 10mg/ml 5ml/amp</w:t>
      </w:r>
    </w:p>
    <w:p w14:paraId="49C3370F" w14:textId="77777777" w:rsidR="00DE3E79" w:rsidRDefault="008A03DF">
      <w:pPr>
        <w:rPr>
          <w:szCs w:val="24"/>
        </w:rPr>
      </w:pPr>
      <w:r>
        <w:rPr>
          <w:rFonts w:cs="Times New Roman"/>
          <w:szCs w:val="24"/>
        </w:rPr>
        <w:t xml:space="preserve">Dosage: IV drip 50 mcg/min, </w:t>
      </w:r>
      <w:r>
        <w:rPr>
          <w:rFonts w:cs="Times New Roman"/>
          <w:kern w:val="0"/>
          <w:szCs w:val="24"/>
        </w:rPr>
        <w:t xml:space="preserve">titrated by 50 mcg/min q10min, max </w:t>
      </w:r>
      <w:r>
        <w:rPr>
          <w:rFonts w:cs="Times New Roman"/>
        </w:rPr>
        <w:t>350 mcg/min</w:t>
      </w:r>
    </w:p>
    <w:p w14:paraId="61241ABC" w14:textId="77777777" w:rsidR="00DE3E79" w:rsidRDefault="008A03DF">
      <w:pPr>
        <w:rPr>
          <w:szCs w:val="24"/>
        </w:rPr>
      </w:pPr>
      <w:r>
        <w:rPr>
          <w:rFonts w:cs="Times New Roman"/>
          <w:szCs w:val="24"/>
        </w:rPr>
        <w:t xml:space="preserve">CI: </w:t>
      </w:r>
      <w:r>
        <w:rPr>
          <w:rFonts w:cs="Times New Roman"/>
          <w:kern w:val="0"/>
          <w:szCs w:val="24"/>
        </w:rPr>
        <w:t>hypovolemia, arrhythmias, uncontrolled hypertension</w:t>
      </w:r>
    </w:p>
    <w:p w14:paraId="41227870" w14:textId="77777777" w:rsidR="00DE3E79" w:rsidRDefault="008A03DF">
      <w:pPr>
        <w:rPr>
          <w:szCs w:val="24"/>
        </w:rPr>
      </w:pPr>
      <w:r>
        <w:rPr>
          <w:rFonts w:cs="Times New Roman"/>
          <w:szCs w:val="24"/>
        </w:rPr>
        <w:t xml:space="preserve">AE: </w:t>
      </w:r>
      <w:r>
        <w:rPr>
          <w:rFonts w:cs="Times New Roman"/>
          <w:kern w:val="0"/>
          <w:szCs w:val="24"/>
        </w:rPr>
        <w:t>blurred vision</w:t>
      </w:r>
      <w:r>
        <w:rPr>
          <w:rFonts w:cs="Times New Roman"/>
          <w:szCs w:val="24"/>
        </w:rPr>
        <w:t>, palpitation, nausea, headache, erythema</w:t>
      </w:r>
    </w:p>
    <w:p w14:paraId="627327DE" w14:textId="77777777" w:rsidR="00DE3E79" w:rsidRDefault="008A03DF">
      <w:pPr>
        <w:rPr>
          <w:szCs w:val="24"/>
        </w:rPr>
      </w:pPr>
      <w:r>
        <w:rPr>
          <w:rFonts w:cs="Times New Roman"/>
          <w:szCs w:val="24"/>
        </w:rPr>
        <w:t>Category: B</w:t>
      </w:r>
    </w:p>
    <w:p w14:paraId="76CD5EEA" w14:textId="77777777" w:rsidR="00DE3E79" w:rsidRDefault="008A03DF">
      <w:pPr>
        <w:rPr>
          <w:rFonts w:cs="Times New Roman"/>
          <w:szCs w:val="24"/>
        </w:rPr>
      </w:pPr>
      <w:r>
        <w:rPr>
          <w:rFonts w:cs="Times New Roman"/>
          <w:szCs w:val="24"/>
        </w:rPr>
        <w:t>ATC code: G02CA01</w:t>
      </w:r>
    </w:p>
    <w:p w14:paraId="3FBF2D18" w14:textId="77777777" w:rsidR="00DE3E79" w:rsidRDefault="00DE3E79">
      <w:pPr>
        <w:rPr>
          <w:rFonts w:cs="Times New Roman"/>
          <w:szCs w:val="24"/>
        </w:rPr>
      </w:pPr>
    </w:p>
    <w:p w14:paraId="2431D5C0" w14:textId="591CD167" w:rsidR="00DE3E79" w:rsidRDefault="008A03DF">
      <w:pPr>
        <w:rPr>
          <w:rFonts w:cs="Times New Roman"/>
          <w:szCs w:val="24"/>
        </w:rPr>
      </w:pPr>
      <w:r>
        <w:rPr>
          <w:rFonts w:cs="Times New Roman"/>
          <w:b/>
          <w:szCs w:val="24"/>
        </w:rPr>
        <w:t>Anpo</w:t>
      </w:r>
      <w:r>
        <w:fldChar w:fldCharType="begin"/>
      </w:r>
      <w:r>
        <w:rPr>
          <w:rFonts w:cs="Times New Roman"/>
          <w:b/>
          <w:szCs w:val="24"/>
        </w:rPr>
        <w:instrText xml:space="preserve"> XE "Anpo " </w:instrText>
      </w:r>
      <w:r>
        <w:rPr>
          <w:rFonts w:cs="Times New Roman"/>
          <w:b/>
          <w:szCs w:val="24"/>
        </w:rPr>
        <w:fldChar w:fldCharType="end"/>
      </w:r>
      <w:r>
        <w:rPr>
          <w:rFonts w:cs="Times New Roman"/>
          <w:b/>
          <w:szCs w:val="24"/>
        </w:rPr>
        <w:t xml:space="preserve"> </w:t>
      </w:r>
      <w:r>
        <w:rPr>
          <w:rFonts w:cs="Times New Roman"/>
          <w:szCs w:val="24"/>
        </w:rPr>
        <w:t xml:space="preserve">[YUTO02] </w:t>
      </w:r>
    </w:p>
    <w:p w14:paraId="26E1ED09" w14:textId="4AB33C4A" w:rsidR="00DE3E79" w:rsidRDefault="008A03DF">
      <w:pPr>
        <w:rPr>
          <w:rFonts w:cs="Times New Roman"/>
          <w:szCs w:val="24"/>
        </w:rPr>
      </w:pPr>
      <w:r>
        <w:rPr>
          <w:rFonts w:cs="Times New Roman"/>
          <w:szCs w:val="24"/>
        </w:rPr>
        <w:t>Rx: Ritodrine</w:t>
      </w:r>
      <w:r>
        <w:fldChar w:fldCharType="begin"/>
      </w:r>
      <w:r>
        <w:rPr>
          <w:rFonts w:cs="Times New Roman"/>
          <w:szCs w:val="24"/>
        </w:rPr>
        <w:instrText xml:space="preserve"> XE "Ritodrine " </w:instrText>
      </w:r>
      <w:r>
        <w:rPr>
          <w:rFonts w:cs="Times New Roman"/>
          <w:szCs w:val="24"/>
        </w:rPr>
        <w:fldChar w:fldCharType="end"/>
      </w:r>
      <w:r>
        <w:rPr>
          <w:rFonts w:cs="Times New Roman"/>
          <w:szCs w:val="24"/>
        </w:rPr>
        <w:t xml:space="preserve"> HCl 10mg/tab</w:t>
      </w:r>
    </w:p>
    <w:p w14:paraId="444F3448" w14:textId="77777777" w:rsidR="00DE3E79" w:rsidRDefault="008A03DF">
      <w:pPr>
        <w:rPr>
          <w:szCs w:val="24"/>
        </w:rPr>
      </w:pPr>
      <w:r>
        <w:rPr>
          <w:rFonts w:cs="Times New Roman"/>
          <w:szCs w:val="24"/>
        </w:rPr>
        <w:t>Dosage: 10-20mg q4-6h, max 120 mg/day</w:t>
      </w:r>
    </w:p>
    <w:p w14:paraId="2D9588F9" w14:textId="77777777" w:rsidR="00DE3E79" w:rsidRDefault="008A03DF">
      <w:pPr>
        <w:rPr>
          <w:szCs w:val="24"/>
        </w:rPr>
      </w:pPr>
      <w:r>
        <w:rPr>
          <w:rFonts w:cs="Times New Roman"/>
          <w:szCs w:val="24"/>
        </w:rPr>
        <w:t xml:space="preserve">CI: </w:t>
      </w:r>
      <w:r>
        <w:rPr>
          <w:rFonts w:cs="Times New Roman"/>
          <w:kern w:val="0"/>
          <w:szCs w:val="24"/>
        </w:rPr>
        <w:t>hypovolemia, arrhythmias, uncontrolled hypertension</w:t>
      </w:r>
    </w:p>
    <w:p w14:paraId="5CB471A0" w14:textId="77777777" w:rsidR="00DE3E79" w:rsidRDefault="008A03DF">
      <w:pPr>
        <w:rPr>
          <w:szCs w:val="24"/>
        </w:rPr>
      </w:pPr>
      <w:r>
        <w:rPr>
          <w:rFonts w:cs="Times New Roman"/>
          <w:szCs w:val="24"/>
        </w:rPr>
        <w:t xml:space="preserve">AE: </w:t>
      </w:r>
      <w:r>
        <w:rPr>
          <w:rFonts w:cs="Times New Roman"/>
          <w:kern w:val="0"/>
          <w:szCs w:val="24"/>
        </w:rPr>
        <w:t>blurred vision</w:t>
      </w:r>
      <w:r>
        <w:rPr>
          <w:rFonts w:cs="Times New Roman"/>
          <w:szCs w:val="24"/>
        </w:rPr>
        <w:t>, palpitation, nausea, headache, erythema</w:t>
      </w:r>
    </w:p>
    <w:p w14:paraId="1177F7AC" w14:textId="77777777" w:rsidR="00DE3E79" w:rsidRDefault="008A03DF">
      <w:pPr>
        <w:rPr>
          <w:szCs w:val="24"/>
        </w:rPr>
      </w:pPr>
      <w:r>
        <w:rPr>
          <w:rFonts w:cs="Times New Roman"/>
          <w:szCs w:val="24"/>
        </w:rPr>
        <w:t>Category: B</w:t>
      </w:r>
    </w:p>
    <w:p w14:paraId="42652E37" w14:textId="77777777" w:rsidR="00DE3E79" w:rsidRDefault="008A03DF">
      <w:pPr>
        <w:rPr>
          <w:rFonts w:cs="Times New Roman"/>
          <w:szCs w:val="24"/>
        </w:rPr>
      </w:pPr>
      <w:r>
        <w:rPr>
          <w:rFonts w:cs="Times New Roman"/>
          <w:szCs w:val="24"/>
        </w:rPr>
        <w:t>ATC code: G02CA01</w:t>
      </w:r>
    </w:p>
    <w:p w14:paraId="3EAADEAE" w14:textId="77777777" w:rsidR="00DE3E79" w:rsidRDefault="00DE3E79">
      <w:pPr>
        <w:rPr>
          <w:rFonts w:cs="Times New Roman"/>
          <w:szCs w:val="24"/>
        </w:rPr>
      </w:pPr>
    </w:p>
    <w:p w14:paraId="12CC1DC3" w14:textId="3514DE29" w:rsidR="00A01418" w:rsidRPr="00A01418" w:rsidRDefault="003614AE" w:rsidP="00A01418">
      <w:pPr>
        <w:spacing w:after="180"/>
        <w:rPr>
          <w:rFonts w:cs="Times New Roman"/>
          <w:i/>
          <w:szCs w:val="24"/>
        </w:rPr>
      </w:pPr>
      <w:hyperlink r:id="rId243">
        <w:r w:rsidR="00A01418" w:rsidRPr="00A01418">
          <w:rPr>
            <w:rFonts w:cs="Times New Roman"/>
            <w:i/>
            <w:szCs w:val="24"/>
          </w:rPr>
          <w:t>Prolactine inhibitors</w:t>
        </w:r>
      </w:hyperlink>
    </w:p>
    <w:p w14:paraId="3C2D85DD" w14:textId="419A332F" w:rsidR="00DE3E79" w:rsidRDefault="008A03DF">
      <w:pPr>
        <w:rPr>
          <w:rFonts w:cs="Times New Roman"/>
          <w:szCs w:val="24"/>
        </w:rPr>
      </w:pPr>
      <w:r>
        <w:rPr>
          <w:rFonts w:cs="Times New Roman"/>
          <w:b/>
          <w:szCs w:val="24"/>
        </w:rPr>
        <w:t>Syntocriptine</w:t>
      </w:r>
      <w:r>
        <w:fldChar w:fldCharType="begin"/>
      </w:r>
      <w:r>
        <w:rPr>
          <w:rFonts w:cs="Times New Roman"/>
          <w:b/>
          <w:szCs w:val="24"/>
        </w:rPr>
        <w:instrText xml:space="preserve"> XE "Syntocriptine " </w:instrText>
      </w:r>
      <w:r>
        <w:rPr>
          <w:rFonts w:cs="Times New Roman"/>
          <w:b/>
          <w:szCs w:val="24"/>
        </w:rPr>
        <w:fldChar w:fldCharType="end"/>
      </w:r>
      <w:r>
        <w:rPr>
          <w:rFonts w:cs="Times New Roman"/>
          <w:b/>
          <w:szCs w:val="24"/>
        </w:rPr>
        <w:t xml:space="preserve"> </w:t>
      </w:r>
      <w:r>
        <w:rPr>
          <w:rFonts w:cs="Times New Roman"/>
          <w:szCs w:val="24"/>
        </w:rPr>
        <w:t xml:space="preserve">[PARO05] </w:t>
      </w:r>
    </w:p>
    <w:p w14:paraId="39754228" w14:textId="53AA78F3" w:rsidR="00DE3E79" w:rsidRDefault="008A03DF">
      <w:pPr>
        <w:rPr>
          <w:rFonts w:cs="Times New Roman"/>
          <w:szCs w:val="24"/>
        </w:rPr>
      </w:pPr>
      <w:r>
        <w:rPr>
          <w:rFonts w:cs="Times New Roman"/>
          <w:szCs w:val="24"/>
        </w:rPr>
        <w:t>Rx: Bromocriptine Mesylate</w:t>
      </w:r>
      <w:r>
        <w:fldChar w:fldCharType="begin"/>
      </w:r>
      <w:r>
        <w:rPr>
          <w:rFonts w:cs="Times New Roman"/>
          <w:szCs w:val="24"/>
        </w:rPr>
        <w:instrText xml:space="preserve"> XE "Bromocriptine Mesylate " </w:instrText>
      </w:r>
      <w:r>
        <w:rPr>
          <w:rFonts w:cs="Times New Roman"/>
          <w:szCs w:val="24"/>
        </w:rPr>
        <w:fldChar w:fldCharType="end"/>
      </w:r>
      <w:r>
        <w:rPr>
          <w:rFonts w:cs="Times New Roman"/>
          <w:szCs w:val="24"/>
        </w:rPr>
        <w:t xml:space="preserve"> 2.5mg/tab</w:t>
      </w:r>
    </w:p>
    <w:p w14:paraId="6277CE53" w14:textId="77777777" w:rsidR="00DE3E79" w:rsidRDefault="008A03DF">
      <w:pPr>
        <w:rPr>
          <w:szCs w:val="24"/>
        </w:rPr>
      </w:pPr>
      <w:r>
        <w:rPr>
          <w:rFonts w:cs="Times New Roman"/>
          <w:szCs w:val="24"/>
        </w:rPr>
        <w:t>Dosage: 1.25-2.5mg qd. Usual dose range is 2.5 to 15 mg daily</w:t>
      </w:r>
    </w:p>
    <w:p w14:paraId="29331F2B" w14:textId="77777777" w:rsidR="00DE3E79" w:rsidRDefault="008A03DF">
      <w:pPr>
        <w:rPr>
          <w:szCs w:val="24"/>
        </w:rPr>
      </w:pPr>
      <w:r>
        <w:rPr>
          <w:rFonts w:cs="Times New Roman"/>
          <w:szCs w:val="24"/>
        </w:rPr>
        <w:t>CI: Hypersensitivity to</w:t>
      </w:r>
      <w:r>
        <w:t xml:space="preserve"> </w:t>
      </w:r>
      <w:r>
        <w:rPr>
          <w:rFonts w:cs="Times New Roman"/>
          <w:szCs w:val="24"/>
        </w:rPr>
        <w:t>ergot alkaloids or ergot-related drugs, bromocriptine or any component of the product, lactating patients, history of coronary artery disease or severe cardiovascular condition, syncopal migraine or uncontrolled hypertension.</w:t>
      </w:r>
    </w:p>
    <w:p w14:paraId="293F865F" w14:textId="77777777" w:rsidR="00DE3E79" w:rsidRDefault="008A03DF">
      <w:pPr>
        <w:rPr>
          <w:szCs w:val="24"/>
        </w:rPr>
      </w:pPr>
      <w:r>
        <w:rPr>
          <w:rFonts w:cs="Times New Roman"/>
          <w:szCs w:val="24"/>
        </w:rPr>
        <w:t>AE: constipation, nausea, asthenia, dizziness, headache, Fatigue</w:t>
      </w:r>
    </w:p>
    <w:p w14:paraId="0512A483" w14:textId="77777777" w:rsidR="00DE3E79" w:rsidRDefault="008A03DF">
      <w:pPr>
        <w:rPr>
          <w:szCs w:val="24"/>
        </w:rPr>
      </w:pPr>
      <w:r>
        <w:rPr>
          <w:rFonts w:cs="Times New Roman"/>
          <w:szCs w:val="24"/>
        </w:rPr>
        <w:t>Category: B</w:t>
      </w:r>
    </w:p>
    <w:p w14:paraId="373DD955" w14:textId="77777777" w:rsidR="00DE3E79" w:rsidRDefault="008A03DF">
      <w:pPr>
        <w:rPr>
          <w:rFonts w:cs="Times New Roman"/>
          <w:szCs w:val="24"/>
        </w:rPr>
      </w:pPr>
      <w:r>
        <w:rPr>
          <w:rFonts w:cs="Times New Roman"/>
          <w:szCs w:val="24"/>
        </w:rPr>
        <w:t>ATC code: G02CB01</w:t>
      </w:r>
    </w:p>
    <w:p w14:paraId="5AC75E01" w14:textId="77777777" w:rsidR="00DE3E79" w:rsidRDefault="00DE3E79">
      <w:pPr>
        <w:rPr>
          <w:rFonts w:cs="Times New Roman"/>
          <w:szCs w:val="24"/>
        </w:rPr>
      </w:pPr>
    </w:p>
    <w:p w14:paraId="2D6E3B2F" w14:textId="7C527706" w:rsidR="00DE3E79" w:rsidRDefault="008A03DF">
      <w:pPr>
        <w:pStyle w:val="2"/>
        <w:spacing w:line="240" w:lineRule="auto"/>
        <w:rPr>
          <w:rFonts w:ascii="Times New Roman" w:eastAsia="標楷體" w:hAnsi="Times New Roman" w:cs="Times New Roman"/>
          <w:b w:val="0"/>
          <w:sz w:val="24"/>
          <w:szCs w:val="24"/>
        </w:rPr>
      </w:pPr>
      <w:bookmarkStart w:id="519" w:name="_Toc206178476"/>
      <w:bookmarkStart w:id="520" w:name="_Toc56173523"/>
      <w:bookmarkStart w:id="521" w:name="_Toc56170077"/>
      <w:bookmarkStart w:id="522" w:name="_Toc56157855"/>
      <w:bookmarkStart w:id="523" w:name="_Toc50972428"/>
      <w:r>
        <w:rPr>
          <w:rFonts w:ascii="Times New Roman" w:eastAsia="標楷體" w:hAnsi="Times New Roman" w:cs="Times New Roman"/>
          <w:b w:val="0"/>
          <w:sz w:val="24"/>
          <w:szCs w:val="24"/>
        </w:rPr>
        <w:t xml:space="preserve">G03. </w:t>
      </w:r>
      <w:hyperlink r:id="rId244">
        <w:r>
          <w:rPr>
            <w:rFonts w:ascii="Times New Roman" w:eastAsia="標楷體" w:hAnsi="Times New Roman" w:cs="Times New Roman"/>
            <w:b w:val="0"/>
            <w:sz w:val="24"/>
            <w:szCs w:val="24"/>
          </w:rPr>
          <w:t>SEX HORMONES AND MODULATORS OF THE GENITAL SYSTEM</w:t>
        </w:r>
        <w:bookmarkEnd w:id="519"/>
      </w:hyperlink>
      <w:bookmarkEnd w:id="520"/>
      <w:bookmarkEnd w:id="521"/>
      <w:bookmarkEnd w:id="522"/>
      <w:bookmarkEnd w:id="523"/>
    </w:p>
    <w:p w14:paraId="3C444092" w14:textId="6F2E2AC4" w:rsidR="00F66980" w:rsidRPr="00F66980" w:rsidRDefault="003614AE" w:rsidP="00F66980">
      <w:pPr>
        <w:pStyle w:val="3"/>
        <w:spacing w:line="240" w:lineRule="auto"/>
        <w:rPr>
          <w:rFonts w:ascii="Times New Roman" w:eastAsia="標楷體" w:hAnsi="Times New Roman" w:cs="Times New Roman"/>
          <w:b w:val="0"/>
          <w:color w:val="000000" w:themeColor="text1"/>
          <w:sz w:val="24"/>
          <w:szCs w:val="24"/>
        </w:rPr>
      </w:pPr>
      <w:hyperlink r:id="rId245" w:history="1">
        <w:bookmarkStart w:id="524" w:name="_Toc206178477"/>
        <w:r w:rsidR="00F66980" w:rsidRPr="00F66980">
          <w:rPr>
            <w:rStyle w:val="aff0"/>
            <w:rFonts w:ascii="Times New Roman" w:eastAsia="標楷體" w:hAnsi="Times New Roman" w:cs="Times New Roman"/>
            <w:b w:val="0"/>
            <w:color w:val="000000" w:themeColor="text1"/>
            <w:sz w:val="24"/>
            <w:szCs w:val="24"/>
            <w:u w:val="none"/>
          </w:rPr>
          <w:t xml:space="preserve">A. </w:t>
        </w:r>
        <w:r w:rsidR="00F66980" w:rsidRPr="00F66980">
          <w:rPr>
            <w:rStyle w:val="aff0"/>
            <w:rFonts w:ascii="Times New Roman" w:hAnsi="Times New Roman" w:cs="Times New Roman"/>
            <w:b w:val="0"/>
            <w:bCs w:val="0"/>
            <w:color w:val="000000" w:themeColor="text1"/>
            <w:sz w:val="24"/>
            <w:szCs w:val="24"/>
            <w:u w:val="none"/>
          </w:rPr>
          <w:t>HORMONAL CONTRACEPTIVES FOR SYSTEMIC USE</w:t>
        </w:r>
        <w:bookmarkEnd w:id="524"/>
      </w:hyperlink>
    </w:p>
    <w:p w14:paraId="216DEE98" w14:textId="775F1CB9" w:rsidR="00F66980" w:rsidRDefault="003614AE" w:rsidP="00F66980">
      <w:pPr>
        <w:spacing w:after="180"/>
        <w:rPr>
          <w:rFonts w:cs="Times New Roman"/>
          <w:bCs/>
          <w:i/>
          <w:szCs w:val="24"/>
        </w:rPr>
      </w:pPr>
      <w:hyperlink r:id="rId246">
        <w:r w:rsidR="00F66980" w:rsidRPr="00F66980">
          <w:rPr>
            <w:rFonts w:cs="Times New Roman"/>
            <w:bCs/>
            <w:i/>
            <w:szCs w:val="24"/>
          </w:rPr>
          <w:t>Progestogens and estrogens, fixed combinations</w:t>
        </w:r>
      </w:hyperlink>
    </w:p>
    <w:p w14:paraId="1166F09F" w14:textId="4E82BBCA" w:rsidR="00F66980" w:rsidRDefault="007B4B6B" w:rsidP="00F66980">
      <w:pPr>
        <w:rPr>
          <w:rFonts w:cs="Times New Roman"/>
          <w:szCs w:val="24"/>
        </w:rPr>
      </w:pPr>
      <w:r w:rsidRPr="007B4B6B">
        <w:rPr>
          <w:rFonts w:cs="Times New Roman"/>
          <w:b/>
        </w:rPr>
        <w:t>Gveza 3/0.03</w:t>
      </w:r>
      <w:r w:rsidR="00F66980">
        <w:fldChar w:fldCharType="begin"/>
      </w:r>
      <w:r w:rsidR="00F66980">
        <w:rPr>
          <w:rFonts w:cs="Times New Roman"/>
          <w:b/>
        </w:rPr>
        <w:instrText xml:space="preserve"> XE "</w:instrText>
      </w:r>
      <w:r w:rsidRPr="007B4B6B">
        <w:instrText xml:space="preserve"> </w:instrText>
      </w:r>
      <w:r w:rsidRPr="007B4B6B">
        <w:rPr>
          <w:rFonts w:cs="Times New Roman"/>
          <w:b/>
        </w:rPr>
        <w:instrText xml:space="preserve">Gveza </w:instrText>
      </w:r>
      <w:r w:rsidR="00F66980">
        <w:rPr>
          <w:rFonts w:cs="Times New Roman"/>
          <w:b/>
        </w:rPr>
        <w:instrText xml:space="preserve">" </w:instrText>
      </w:r>
      <w:r w:rsidR="00F66980">
        <w:rPr>
          <w:rFonts w:cs="Times New Roman"/>
          <w:b/>
        </w:rPr>
        <w:fldChar w:fldCharType="end"/>
      </w:r>
      <w:r w:rsidR="00F66980">
        <w:rPr>
          <w:rFonts w:cs="Times New Roman"/>
          <w:szCs w:val="24"/>
        </w:rPr>
        <w:t xml:space="preserve"> [</w:t>
      </w:r>
      <w:r>
        <w:rPr>
          <w:rFonts w:cs="Times New Roman"/>
          <w:szCs w:val="24"/>
        </w:rPr>
        <w:t>GVWO00]</w:t>
      </w:r>
    </w:p>
    <w:p w14:paraId="3529CE77" w14:textId="03308883" w:rsidR="00F66980" w:rsidRDefault="00F66980" w:rsidP="00F66980">
      <w:pPr>
        <w:rPr>
          <w:rFonts w:cs="Times New Roman"/>
          <w:szCs w:val="24"/>
        </w:rPr>
      </w:pPr>
      <w:r>
        <w:rPr>
          <w:rFonts w:cs="Times New Roman"/>
          <w:szCs w:val="24"/>
        </w:rPr>
        <w:t xml:space="preserve">Rx: </w:t>
      </w:r>
      <w:r w:rsidR="007B4B6B" w:rsidRPr="007B4B6B">
        <w:rPr>
          <w:rFonts w:cs="Times New Roman"/>
        </w:rPr>
        <w:t>Drospirenone</w:t>
      </w:r>
      <w:r w:rsidR="007B4B6B">
        <w:fldChar w:fldCharType="begin"/>
      </w:r>
      <w:r w:rsidR="007B4B6B">
        <w:rPr>
          <w:rFonts w:cs="Times New Roman"/>
        </w:rPr>
        <w:instrText xml:space="preserve"> XE " </w:instrText>
      </w:r>
      <w:r w:rsidR="007B4B6B" w:rsidRPr="007B4B6B">
        <w:rPr>
          <w:rFonts w:cs="Times New Roman"/>
        </w:rPr>
        <w:instrText>Drospirenone</w:instrText>
      </w:r>
      <w:r w:rsidR="007B4B6B">
        <w:rPr>
          <w:rFonts w:cs="Times New Roman"/>
        </w:rPr>
        <w:instrText xml:space="preserve"> " </w:instrText>
      </w:r>
      <w:r w:rsidR="007B4B6B">
        <w:rPr>
          <w:rFonts w:cs="Times New Roman"/>
        </w:rPr>
        <w:fldChar w:fldCharType="end"/>
      </w:r>
      <w:r w:rsidR="007B4B6B" w:rsidRPr="007B4B6B">
        <w:rPr>
          <w:rFonts w:cs="Times New Roman"/>
        </w:rPr>
        <w:t>/Estradiol ethiny</w:t>
      </w:r>
      <w:r w:rsidR="007B4B6B">
        <w:fldChar w:fldCharType="begin"/>
      </w:r>
      <w:r w:rsidR="007B4B6B">
        <w:rPr>
          <w:rFonts w:cs="Times New Roman"/>
        </w:rPr>
        <w:instrText xml:space="preserve"> XE " </w:instrText>
      </w:r>
      <w:r w:rsidR="007B4B6B" w:rsidRPr="007B4B6B">
        <w:rPr>
          <w:rFonts w:cs="Times New Roman"/>
        </w:rPr>
        <w:instrText>Estradiol ethinyl</w:instrText>
      </w:r>
      <w:r w:rsidR="007B4B6B">
        <w:rPr>
          <w:rFonts w:cs="Times New Roman"/>
        </w:rPr>
        <w:instrText xml:space="preserve"> " </w:instrText>
      </w:r>
      <w:r w:rsidR="007B4B6B">
        <w:rPr>
          <w:rFonts w:cs="Times New Roman"/>
        </w:rPr>
        <w:fldChar w:fldCharType="end"/>
      </w:r>
      <w:r w:rsidR="007B4B6B" w:rsidRPr="007B4B6B">
        <w:rPr>
          <w:rFonts w:cs="Times New Roman"/>
        </w:rPr>
        <w:t>l 3mg/0.03mg</w:t>
      </w:r>
      <w:r>
        <w:rPr>
          <w:rFonts w:cs="Times New Roman"/>
          <w:szCs w:val="24"/>
        </w:rPr>
        <w:t>/</w:t>
      </w:r>
      <w:r w:rsidR="007B4B6B">
        <w:rPr>
          <w:rFonts w:cs="Times New Roman"/>
          <w:szCs w:val="24"/>
        </w:rPr>
        <w:t>tab</w:t>
      </w:r>
    </w:p>
    <w:p w14:paraId="1FE288BE" w14:textId="3C5E929E" w:rsidR="00F66980" w:rsidRDefault="00F66980" w:rsidP="00F66980">
      <w:pPr>
        <w:rPr>
          <w:szCs w:val="24"/>
        </w:rPr>
      </w:pPr>
      <w:r>
        <w:rPr>
          <w:rFonts w:cs="Times New Roman"/>
          <w:szCs w:val="24"/>
        </w:rPr>
        <w:t>Dosage:</w:t>
      </w:r>
      <w:r w:rsidR="00F00D20">
        <w:rPr>
          <w:rFonts w:cs="Times New Roman"/>
          <w:szCs w:val="24"/>
        </w:rPr>
        <w:t>1 tab on</w:t>
      </w:r>
      <w:r w:rsidR="00F00D20" w:rsidRPr="00F00D20">
        <w:rPr>
          <w:rFonts w:cs="Times New Roman"/>
          <w:szCs w:val="24"/>
        </w:rPr>
        <w:t>ce daily</w:t>
      </w:r>
    </w:p>
    <w:p w14:paraId="50A4AEE0" w14:textId="035E855D" w:rsidR="00F66980" w:rsidRDefault="00F66980" w:rsidP="00F00D20">
      <w:pPr>
        <w:ind w:left="360" w:hanging="360"/>
        <w:rPr>
          <w:szCs w:val="24"/>
        </w:rPr>
      </w:pPr>
      <w:r>
        <w:rPr>
          <w:rFonts w:cs="Times New Roman"/>
          <w:szCs w:val="24"/>
        </w:rPr>
        <w:t xml:space="preserve">CI: </w:t>
      </w:r>
      <w:r w:rsidR="00F00D20" w:rsidRPr="00F00D20">
        <w:rPr>
          <w:rFonts w:cs="Times New Roman"/>
          <w:szCs w:val="24"/>
        </w:rPr>
        <w:t>Active arterial thromboembolic disease (eg, stroke or myocardial infarction)</w:t>
      </w:r>
      <w:r w:rsidR="00F00D20">
        <w:rPr>
          <w:rFonts w:cs="Times New Roman"/>
          <w:szCs w:val="24"/>
        </w:rPr>
        <w:t xml:space="preserve"> or history of these conditions, </w:t>
      </w:r>
      <w:r w:rsidR="00F00D20" w:rsidRPr="00F00D20">
        <w:rPr>
          <w:rFonts w:cs="Times New Roman"/>
          <w:szCs w:val="24"/>
        </w:rPr>
        <w:t>Active DVT, pulmonary embolism, or</w:t>
      </w:r>
      <w:r w:rsidR="00F00D20">
        <w:rPr>
          <w:rFonts w:cs="Times New Roman"/>
          <w:szCs w:val="24"/>
        </w:rPr>
        <w:t xml:space="preserve"> history of these conditions, A</w:t>
      </w:r>
      <w:r w:rsidR="00F00D20" w:rsidRPr="00F00D20">
        <w:rPr>
          <w:rFonts w:cs="Times New Roman"/>
          <w:szCs w:val="24"/>
        </w:rPr>
        <w:t>drenal insufficiency</w:t>
      </w:r>
      <w:r w:rsidR="00F00D20">
        <w:rPr>
          <w:rFonts w:cs="Times New Roman"/>
          <w:szCs w:val="24"/>
        </w:rPr>
        <w:t xml:space="preserve">, </w:t>
      </w:r>
      <w:r w:rsidR="00F00D20" w:rsidRPr="00F00D20">
        <w:rPr>
          <w:rFonts w:cs="Times New Roman"/>
          <w:szCs w:val="24"/>
        </w:rPr>
        <w:t>Hepatic impairment or disease</w:t>
      </w:r>
      <w:r w:rsidR="00F00D20">
        <w:rPr>
          <w:rFonts w:cs="Times New Roman"/>
          <w:szCs w:val="24"/>
        </w:rPr>
        <w:t xml:space="preserve">, </w:t>
      </w:r>
      <w:r w:rsidR="00F00D20" w:rsidRPr="00F00D20">
        <w:rPr>
          <w:rFonts w:cs="Times New Roman"/>
          <w:szCs w:val="24"/>
        </w:rPr>
        <w:t xml:space="preserve">Known anaphylactic reaction, angioedema, or hypersensitivity to drospirenone, estradiol, </w:t>
      </w:r>
      <w:r w:rsidR="00F00D20">
        <w:rPr>
          <w:rFonts w:cs="Times New Roman"/>
          <w:szCs w:val="24"/>
        </w:rPr>
        <w:t xml:space="preserve">or any component of the drug, </w:t>
      </w:r>
      <w:r w:rsidR="00F00D20" w:rsidRPr="00F00D20">
        <w:rPr>
          <w:rFonts w:cs="Times New Roman"/>
          <w:szCs w:val="24"/>
        </w:rPr>
        <w:t>Estrogen-dependent neoplasia</w:t>
      </w:r>
      <w:r w:rsidR="00F00D20">
        <w:rPr>
          <w:rFonts w:cs="Times New Roman"/>
          <w:szCs w:val="24"/>
        </w:rPr>
        <w:t>, Known or suspected pregnancy, B</w:t>
      </w:r>
      <w:r w:rsidR="00F00D20" w:rsidRPr="00F00D20">
        <w:rPr>
          <w:rFonts w:cs="Times New Roman"/>
          <w:szCs w:val="24"/>
        </w:rPr>
        <w:t>reast cancer or history of breast cancer</w:t>
      </w:r>
      <w:r w:rsidR="00F00D20">
        <w:rPr>
          <w:rFonts w:cs="Times New Roman"/>
          <w:szCs w:val="24"/>
        </w:rPr>
        <w:t xml:space="preserve">, </w:t>
      </w:r>
      <w:r w:rsidR="00F00D20" w:rsidRPr="00F00D20">
        <w:rPr>
          <w:rFonts w:cs="Times New Roman"/>
          <w:szCs w:val="24"/>
        </w:rPr>
        <w:t>Protein C, protein S, or antithrombin deficiency or othe</w:t>
      </w:r>
      <w:r w:rsidR="00F00D20">
        <w:rPr>
          <w:rFonts w:cs="Times New Roman"/>
          <w:szCs w:val="24"/>
        </w:rPr>
        <w:t xml:space="preserve">r known thrombophilic disorders, Renal impairment, </w:t>
      </w:r>
      <w:r w:rsidR="00F00D20" w:rsidRPr="00F00D20">
        <w:rPr>
          <w:rFonts w:cs="Times New Roman"/>
          <w:szCs w:val="24"/>
        </w:rPr>
        <w:t>Undiagnosed abnormal genital bleeding</w:t>
      </w:r>
    </w:p>
    <w:p w14:paraId="58D596A6" w14:textId="798DA0E6" w:rsidR="00F66980" w:rsidRDefault="00F66980" w:rsidP="00F66980">
      <w:pPr>
        <w:ind w:left="377" w:hanging="377"/>
        <w:rPr>
          <w:szCs w:val="24"/>
        </w:rPr>
      </w:pPr>
      <w:r>
        <w:rPr>
          <w:rFonts w:cs="Times New Roman"/>
          <w:szCs w:val="24"/>
        </w:rPr>
        <w:t xml:space="preserve">AE: </w:t>
      </w:r>
      <w:r w:rsidR="00F00D20">
        <w:rPr>
          <w:rStyle w:val="ad"/>
          <w:rFonts w:cs="Times New Roman"/>
          <w:b w:val="0"/>
          <w:szCs w:val="24"/>
        </w:rPr>
        <w:t>a</w:t>
      </w:r>
      <w:r w:rsidR="00F00D20" w:rsidRPr="00F00D20">
        <w:rPr>
          <w:rStyle w:val="ad"/>
          <w:rFonts w:cs="Times New Roman"/>
          <w:b w:val="0"/>
          <w:szCs w:val="24"/>
        </w:rPr>
        <w:t>bdominal pain</w:t>
      </w:r>
      <w:r w:rsidR="00F00D20">
        <w:rPr>
          <w:rStyle w:val="ad"/>
          <w:rFonts w:cs="Times New Roman"/>
          <w:b w:val="0"/>
          <w:szCs w:val="24"/>
        </w:rPr>
        <w:t>, h</w:t>
      </w:r>
      <w:r w:rsidR="00F00D20" w:rsidRPr="00F00D20">
        <w:rPr>
          <w:rStyle w:val="ad"/>
          <w:rFonts w:cs="Times New Roman"/>
          <w:b w:val="0"/>
          <w:szCs w:val="24"/>
        </w:rPr>
        <w:t>eadache</w:t>
      </w:r>
      <w:r w:rsidR="00F00D20">
        <w:rPr>
          <w:rStyle w:val="ad"/>
          <w:rFonts w:cs="Times New Roman"/>
          <w:b w:val="0"/>
          <w:szCs w:val="24"/>
        </w:rPr>
        <w:t>, mood swings, abnormal vaginal bleeding, pain of breast, polyp of cervix</w:t>
      </w:r>
    </w:p>
    <w:p w14:paraId="15013EE4" w14:textId="77777777" w:rsidR="00F66980" w:rsidRDefault="00F66980" w:rsidP="00F66980">
      <w:pPr>
        <w:rPr>
          <w:szCs w:val="24"/>
        </w:rPr>
      </w:pPr>
      <w:r>
        <w:rPr>
          <w:rFonts w:cs="Times New Roman"/>
          <w:szCs w:val="24"/>
        </w:rPr>
        <w:t>Category: X</w:t>
      </w:r>
    </w:p>
    <w:p w14:paraId="7B0CFC9E" w14:textId="21FEAC05" w:rsidR="00F66980" w:rsidRDefault="00F66980" w:rsidP="00F66980">
      <w:pPr>
        <w:rPr>
          <w:rFonts w:cs="Times New Roman"/>
          <w:szCs w:val="24"/>
        </w:rPr>
      </w:pPr>
      <w:r>
        <w:rPr>
          <w:rFonts w:cs="Times New Roman"/>
          <w:szCs w:val="24"/>
        </w:rPr>
        <w:t>ATC code: G03</w:t>
      </w:r>
      <w:r w:rsidR="00F00D20">
        <w:rPr>
          <w:rFonts w:cs="Times New Roman"/>
          <w:szCs w:val="24"/>
        </w:rPr>
        <w:t>A</w:t>
      </w:r>
      <w:r>
        <w:rPr>
          <w:rFonts w:cs="Times New Roman"/>
          <w:szCs w:val="24"/>
        </w:rPr>
        <w:t>A</w:t>
      </w:r>
      <w:r w:rsidR="00F00D20">
        <w:rPr>
          <w:rFonts w:cs="Times New Roman"/>
          <w:szCs w:val="24"/>
        </w:rPr>
        <w:t>12</w:t>
      </w:r>
    </w:p>
    <w:p w14:paraId="5D00D5E3" w14:textId="77777777" w:rsidR="00F66980" w:rsidRDefault="00F66980" w:rsidP="00F66980"/>
    <w:p w14:paraId="488CEFD2" w14:textId="3B6DACCE" w:rsidR="00675EC5" w:rsidRPr="007F55C7" w:rsidRDefault="003614AE" w:rsidP="00675EC5">
      <w:pPr>
        <w:spacing w:after="180"/>
        <w:rPr>
          <w:rFonts w:cs="Times New Roman"/>
          <w:bCs/>
          <w:i/>
          <w:color w:val="000000" w:themeColor="text1"/>
          <w:szCs w:val="24"/>
        </w:rPr>
      </w:pPr>
      <w:hyperlink r:id="rId247">
        <w:r w:rsidR="00675EC5" w:rsidRPr="007F55C7">
          <w:rPr>
            <w:rFonts w:cs="Times New Roman"/>
            <w:bCs/>
            <w:i/>
            <w:color w:val="000000" w:themeColor="text1"/>
            <w:szCs w:val="24"/>
          </w:rPr>
          <w:t>Progestogens</w:t>
        </w:r>
      </w:hyperlink>
    </w:p>
    <w:p w14:paraId="61D91B16" w14:textId="1B5EBFFB" w:rsidR="00675EC5" w:rsidRPr="007F55C7" w:rsidRDefault="007F55C7" w:rsidP="00675EC5">
      <w:pPr>
        <w:rPr>
          <w:rFonts w:cs="Times New Roman"/>
          <w:color w:val="000000" w:themeColor="text1"/>
          <w:szCs w:val="24"/>
        </w:rPr>
      </w:pPr>
      <w:r w:rsidRPr="007F55C7">
        <w:rPr>
          <w:rFonts w:cs="Times New Roman"/>
          <w:b/>
          <w:color w:val="000000" w:themeColor="text1"/>
        </w:rPr>
        <w:t>Mirena Intrauterine System</w:t>
      </w:r>
      <w:r w:rsidR="00675EC5" w:rsidRPr="007F55C7">
        <w:rPr>
          <w:color w:val="000000" w:themeColor="text1"/>
        </w:rPr>
        <w:fldChar w:fldCharType="begin"/>
      </w:r>
      <w:r w:rsidR="00675EC5" w:rsidRPr="007F55C7">
        <w:rPr>
          <w:rFonts w:cs="Times New Roman"/>
          <w:b/>
          <w:color w:val="000000" w:themeColor="text1"/>
        </w:rPr>
        <w:instrText xml:space="preserve"> XE "</w:instrText>
      </w:r>
      <w:r w:rsidR="00675EC5" w:rsidRPr="007F55C7">
        <w:rPr>
          <w:color w:val="000000" w:themeColor="text1"/>
        </w:rPr>
        <w:instrText xml:space="preserve"> </w:instrText>
      </w:r>
      <w:r w:rsidRPr="007F55C7">
        <w:rPr>
          <w:rFonts w:cs="Times New Roman"/>
          <w:b/>
          <w:color w:val="000000" w:themeColor="text1"/>
        </w:rPr>
        <w:instrText>Mirena</w:instrText>
      </w:r>
      <w:r w:rsidR="00675EC5" w:rsidRPr="007F55C7">
        <w:rPr>
          <w:rFonts w:cs="Times New Roman"/>
          <w:b/>
          <w:color w:val="000000" w:themeColor="text1"/>
        </w:rPr>
        <w:instrText xml:space="preserve"> " </w:instrText>
      </w:r>
      <w:r w:rsidR="00675EC5" w:rsidRPr="007F55C7">
        <w:rPr>
          <w:rFonts w:cs="Times New Roman"/>
          <w:b/>
          <w:color w:val="000000" w:themeColor="text1"/>
        </w:rPr>
        <w:fldChar w:fldCharType="end"/>
      </w:r>
      <w:r w:rsidR="00675EC5" w:rsidRPr="007F55C7">
        <w:rPr>
          <w:rFonts w:cs="Times New Roman"/>
          <w:color w:val="000000" w:themeColor="text1"/>
          <w:szCs w:val="24"/>
        </w:rPr>
        <w:t xml:space="preserve"> [</w:t>
      </w:r>
      <w:r w:rsidRPr="007F55C7">
        <w:rPr>
          <w:rFonts w:cs="Times New Roman"/>
          <w:color w:val="000000" w:themeColor="text1"/>
          <w:szCs w:val="24"/>
        </w:rPr>
        <w:t>MIRE00</w:t>
      </w:r>
      <w:r w:rsidR="00675EC5" w:rsidRPr="007F55C7">
        <w:rPr>
          <w:rFonts w:cs="Times New Roman"/>
          <w:color w:val="000000" w:themeColor="text1"/>
          <w:szCs w:val="24"/>
        </w:rPr>
        <w:t>]</w:t>
      </w:r>
    </w:p>
    <w:p w14:paraId="60F105FD" w14:textId="60C8BA9F" w:rsidR="00675EC5" w:rsidRPr="007F55C7" w:rsidRDefault="00675EC5" w:rsidP="00675EC5">
      <w:pPr>
        <w:rPr>
          <w:rFonts w:cs="Times New Roman"/>
          <w:color w:val="000000" w:themeColor="text1"/>
          <w:szCs w:val="24"/>
        </w:rPr>
      </w:pPr>
      <w:r w:rsidRPr="007F55C7">
        <w:rPr>
          <w:rFonts w:cs="Times New Roman"/>
          <w:color w:val="000000" w:themeColor="text1"/>
          <w:szCs w:val="24"/>
        </w:rPr>
        <w:t xml:space="preserve">Rx: </w:t>
      </w:r>
      <w:r w:rsidR="007F55C7" w:rsidRPr="007F55C7">
        <w:rPr>
          <w:rFonts w:cs="Times New Roman"/>
          <w:color w:val="000000" w:themeColor="text1"/>
        </w:rPr>
        <w:t xml:space="preserve">Levonorgestrel </w:t>
      </w:r>
      <w:r w:rsidRPr="007F55C7">
        <w:rPr>
          <w:color w:val="000000" w:themeColor="text1"/>
        </w:rPr>
        <w:fldChar w:fldCharType="begin"/>
      </w:r>
      <w:r w:rsidRPr="007F55C7">
        <w:rPr>
          <w:rFonts w:cs="Times New Roman"/>
          <w:color w:val="000000" w:themeColor="text1"/>
        </w:rPr>
        <w:instrText xml:space="preserve"> XE "</w:instrText>
      </w:r>
      <w:r w:rsidR="007F55C7" w:rsidRPr="007F55C7">
        <w:rPr>
          <w:rFonts w:cs="Times New Roman"/>
          <w:color w:val="000000" w:themeColor="text1"/>
        </w:rPr>
        <w:instrText xml:space="preserve"> Levonorgestrel </w:instrText>
      </w:r>
      <w:r w:rsidRPr="007F55C7">
        <w:rPr>
          <w:rFonts w:cs="Times New Roman"/>
          <w:color w:val="000000" w:themeColor="text1"/>
        </w:rPr>
        <w:instrText xml:space="preserve">" </w:instrText>
      </w:r>
      <w:r w:rsidRPr="007F55C7">
        <w:rPr>
          <w:rFonts w:cs="Times New Roman"/>
          <w:color w:val="000000" w:themeColor="text1"/>
        </w:rPr>
        <w:fldChar w:fldCharType="end"/>
      </w:r>
      <w:r w:rsidR="007F55C7" w:rsidRPr="007F55C7">
        <w:rPr>
          <w:rFonts w:cs="Times New Roman"/>
          <w:color w:val="000000" w:themeColor="text1"/>
        </w:rPr>
        <w:t xml:space="preserve"> 52</w:t>
      </w:r>
      <w:r w:rsidRPr="007F55C7">
        <w:rPr>
          <w:rFonts w:cs="Times New Roman"/>
          <w:color w:val="000000" w:themeColor="text1"/>
        </w:rPr>
        <w:t>mg</w:t>
      </w:r>
      <w:r w:rsidRPr="007F55C7">
        <w:rPr>
          <w:rFonts w:cs="Times New Roman"/>
          <w:color w:val="000000" w:themeColor="text1"/>
          <w:szCs w:val="24"/>
        </w:rPr>
        <w:t>/</w:t>
      </w:r>
      <w:r w:rsidR="007F55C7" w:rsidRPr="007F55C7">
        <w:rPr>
          <w:rFonts w:cs="Times New Roman"/>
          <w:color w:val="000000" w:themeColor="text1"/>
          <w:szCs w:val="24"/>
        </w:rPr>
        <w:t>system</w:t>
      </w:r>
    </w:p>
    <w:p w14:paraId="197FA370" w14:textId="39E5E40E" w:rsidR="00675EC5" w:rsidRPr="007F55C7" w:rsidRDefault="00675EC5" w:rsidP="00675EC5">
      <w:pPr>
        <w:rPr>
          <w:color w:val="000000" w:themeColor="text1"/>
          <w:szCs w:val="24"/>
        </w:rPr>
      </w:pPr>
      <w:r w:rsidRPr="007F55C7">
        <w:rPr>
          <w:rFonts w:cs="Times New Roman"/>
          <w:color w:val="000000" w:themeColor="text1"/>
          <w:szCs w:val="24"/>
        </w:rPr>
        <w:t>Dosage:</w:t>
      </w:r>
      <w:r w:rsidR="007F55C7" w:rsidRPr="007F55C7">
        <w:rPr>
          <w:color w:val="000000" w:themeColor="text1"/>
        </w:rPr>
        <w:t xml:space="preserve"> </w:t>
      </w:r>
      <w:r w:rsidR="007F55C7" w:rsidRPr="007F55C7">
        <w:rPr>
          <w:rFonts w:cs="Times New Roman"/>
          <w:color w:val="000000" w:themeColor="text1"/>
          <w:szCs w:val="24"/>
        </w:rPr>
        <w:t>Insert a single 52-mg system intrauterinely. Use for up to 5-8 years; replace if continued use is desired</w:t>
      </w:r>
    </w:p>
    <w:p w14:paraId="50ADC213" w14:textId="13002FDB" w:rsidR="00675EC5" w:rsidRPr="007F55C7" w:rsidRDefault="00675EC5" w:rsidP="007F55C7">
      <w:pPr>
        <w:ind w:left="360" w:hanging="360"/>
        <w:rPr>
          <w:color w:val="000000" w:themeColor="text1"/>
          <w:szCs w:val="24"/>
        </w:rPr>
      </w:pPr>
      <w:r w:rsidRPr="007F55C7">
        <w:rPr>
          <w:rFonts w:cs="Times New Roman"/>
          <w:color w:val="000000" w:themeColor="text1"/>
          <w:szCs w:val="24"/>
        </w:rPr>
        <w:t xml:space="preserve">CI: </w:t>
      </w:r>
      <w:r w:rsidR="007F55C7" w:rsidRPr="007F55C7">
        <w:rPr>
          <w:rFonts w:cs="Times New Roman"/>
          <w:color w:val="000000" w:themeColor="text1"/>
          <w:szCs w:val="24"/>
        </w:rPr>
        <w:t>Acute liver disease or liver tumor (benign or malignant),Acute or history of pelvic inflammatory disease or active endometritis, unless there has been a subsequent intrauterine pregnancy, Known or suspected breast carcinoma, Conditions associated with increased susceptibility to infections (eg, leukemia, AIDS, IV drug abuse), including pelvic infection, Congenital or acquired uterine anomaly, including fibroids, that distorts the uterine cavity and would be incompatible with correct intrauterine contraceptive system (IUS) placement, Genital bleeding of unknown etiology, Hypersensitivity to any component of the product, Intrauterine device that has not been removed, Known or suspected hormone-sensitive cancer, current or history of, Known or suspected progestin-sensitive cancer, now or in the past, Known or suspected uterine or cervical neoplasia, or unresolved, abnormal Pap smear, Infected abortion in the past 3 months, Post-partum endometritis, Known or suspected pregnancy, Thrombophlebitis or thromboembolic disorders (current), Untreated cervicitis or vaginitis, including bacterial vaginosis or other lower genital-tract infections, until infection is controlled, Use of intrauterine system as post-coital (emergency) contraception, Uterine bleeding of unknown etiology</w:t>
      </w:r>
    </w:p>
    <w:p w14:paraId="46270BC1" w14:textId="4CD31379" w:rsidR="007F55C7" w:rsidRDefault="00675EC5" w:rsidP="007F55C7">
      <w:pPr>
        <w:ind w:left="377" w:hanging="377"/>
        <w:rPr>
          <w:rStyle w:val="ad"/>
          <w:rFonts w:cs="Times New Roman"/>
          <w:b w:val="0"/>
          <w:color w:val="000000" w:themeColor="text1"/>
          <w:szCs w:val="24"/>
        </w:rPr>
      </w:pPr>
      <w:r w:rsidRPr="007F55C7">
        <w:rPr>
          <w:rFonts w:cs="Times New Roman"/>
          <w:color w:val="000000" w:themeColor="text1"/>
          <w:szCs w:val="24"/>
        </w:rPr>
        <w:t xml:space="preserve">AE: </w:t>
      </w:r>
      <w:r w:rsidR="007F55C7">
        <w:rPr>
          <w:rStyle w:val="ad"/>
          <w:rFonts w:cs="Times New Roman"/>
          <w:b w:val="0"/>
          <w:color w:val="000000" w:themeColor="text1"/>
          <w:szCs w:val="24"/>
        </w:rPr>
        <w:t>a</w:t>
      </w:r>
      <w:r w:rsidR="007F55C7" w:rsidRPr="007F55C7">
        <w:rPr>
          <w:rStyle w:val="ad"/>
          <w:rFonts w:cs="Times New Roman"/>
          <w:b w:val="0"/>
          <w:color w:val="000000" w:themeColor="text1"/>
          <w:szCs w:val="24"/>
        </w:rPr>
        <w:t>cne</w:t>
      </w:r>
      <w:r w:rsidR="007F55C7">
        <w:rPr>
          <w:rStyle w:val="ad"/>
          <w:rFonts w:cs="Times New Roman"/>
          <w:b w:val="0"/>
          <w:color w:val="000000" w:themeColor="text1"/>
          <w:szCs w:val="24"/>
        </w:rPr>
        <w:t>, a</w:t>
      </w:r>
      <w:r w:rsidR="007F55C7" w:rsidRPr="007F55C7">
        <w:rPr>
          <w:rStyle w:val="ad"/>
          <w:rFonts w:cs="Times New Roman"/>
          <w:b w:val="0"/>
          <w:color w:val="000000" w:themeColor="text1"/>
          <w:szCs w:val="24"/>
        </w:rPr>
        <w:t xml:space="preserve">bdominal pain, </w:t>
      </w:r>
      <w:r w:rsidR="007F55C7">
        <w:rPr>
          <w:rStyle w:val="ad"/>
          <w:rFonts w:cs="Times New Roman"/>
          <w:b w:val="0"/>
          <w:color w:val="000000" w:themeColor="text1"/>
          <w:szCs w:val="24"/>
        </w:rPr>
        <w:t>n</w:t>
      </w:r>
      <w:r w:rsidR="007F55C7" w:rsidRPr="007F55C7">
        <w:rPr>
          <w:rStyle w:val="ad"/>
          <w:rFonts w:cs="Times New Roman"/>
          <w:b w:val="0"/>
          <w:color w:val="000000" w:themeColor="text1"/>
          <w:szCs w:val="24"/>
        </w:rPr>
        <w:t>ausea</w:t>
      </w:r>
      <w:r w:rsidR="007F55C7">
        <w:rPr>
          <w:rStyle w:val="ad"/>
          <w:rFonts w:cs="Times New Roman"/>
          <w:b w:val="0"/>
          <w:color w:val="000000" w:themeColor="text1"/>
          <w:szCs w:val="24"/>
        </w:rPr>
        <w:t>, d</w:t>
      </w:r>
      <w:r w:rsidR="007F55C7" w:rsidRPr="007F55C7">
        <w:rPr>
          <w:rStyle w:val="ad"/>
          <w:rFonts w:cs="Times New Roman"/>
          <w:b w:val="0"/>
          <w:color w:val="000000" w:themeColor="text1"/>
          <w:szCs w:val="24"/>
        </w:rPr>
        <w:t xml:space="preserve">izziness, </w:t>
      </w:r>
      <w:r w:rsidR="00D23402">
        <w:rPr>
          <w:rStyle w:val="ad"/>
          <w:rFonts w:cs="Times New Roman"/>
          <w:b w:val="0"/>
          <w:color w:val="000000" w:themeColor="text1"/>
          <w:szCs w:val="24"/>
        </w:rPr>
        <w:t>h</w:t>
      </w:r>
      <w:r w:rsidR="007F55C7" w:rsidRPr="007F55C7">
        <w:rPr>
          <w:rStyle w:val="ad"/>
          <w:rFonts w:cs="Times New Roman"/>
          <w:b w:val="0"/>
          <w:color w:val="000000" w:themeColor="text1"/>
          <w:szCs w:val="24"/>
        </w:rPr>
        <w:t xml:space="preserve">eadache, </w:t>
      </w:r>
      <w:r w:rsidR="00D23402">
        <w:rPr>
          <w:rStyle w:val="ad"/>
          <w:rFonts w:cs="Times New Roman"/>
          <w:b w:val="0"/>
          <w:color w:val="000000" w:themeColor="text1"/>
          <w:szCs w:val="24"/>
        </w:rPr>
        <w:t>m</w:t>
      </w:r>
      <w:r w:rsidR="007F55C7" w:rsidRPr="007F55C7">
        <w:rPr>
          <w:rStyle w:val="ad"/>
          <w:rFonts w:cs="Times New Roman"/>
          <w:b w:val="0"/>
          <w:color w:val="000000" w:themeColor="text1"/>
          <w:szCs w:val="24"/>
        </w:rPr>
        <w:t>igraine</w:t>
      </w:r>
      <w:r w:rsidR="00D23402">
        <w:rPr>
          <w:rStyle w:val="ad"/>
          <w:rFonts w:cs="Times New Roman"/>
          <w:b w:val="0"/>
          <w:color w:val="000000" w:themeColor="text1"/>
          <w:szCs w:val="24"/>
        </w:rPr>
        <w:t>, a</w:t>
      </w:r>
      <w:r w:rsidR="00D23402" w:rsidRPr="00D23402">
        <w:rPr>
          <w:rStyle w:val="ad"/>
          <w:rFonts w:cs="Times New Roman"/>
          <w:b w:val="0"/>
          <w:color w:val="000000" w:themeColor="text1"/>
          <w:szCs w:val="24"/>
        </w:rPr>
        <w:t xml:space="preserve">bnormal vaginal bleeding, </w:t>
      </w:r>
      <w:r w:rsidR="00D23402">
        <w:rPr>
          <w:rStyle w:val="ad"/>
          <w:rFonts w:cs="Times New Roman"/>
          <w:b w:val="0"/>
          <w:color w:val="000000" w:themeColor="text1"/>
          <w:szCs w:val="24"/>
        </w:rPr>
        <w:t>a</w:t>
      </w:r>
      <w:r w:rsidR="00D23402" w:rsidRPr="00D23402">
        <w:rPr>
          <w:rStyle w:val="ad"/>
          <w:rFonts w:cs="Times New Roman"/>
          <w:b w:val="0"/>
          <w:color w:val="000000" w:themeColor="text1"/>
          <w:szCs w:val="24"/>
        </w:rPr>
        <w:t>menorrhea</w:t>
      </w:r>
      <w:r w:rsidR="00D23402">
        <w:rPr>
          <w:rStyle w:val="ad"/>
          <w:rFonts w:cs="Times New Roman"/>
          <w:b w:val="0"/>
          <w:color w:val="000000" w:themeColor="text1"/>
          <w:szCs w:val="24"/>
        </w:rPr>
        <w:t>, b</w:t>
      </w:r>
      <w:r w:rsidR="00D23402" w:rsidRPr="00D23402">
        <w:rPr>
          <w:rStyle w:val="ad"/>
          <w:rFonts w:cs="Times New Roman"/>
          <w:b w:val="0"/>
          <w:color w:val="000000" w:themeColor="text1"/>
          <w:szCs w:val="24"/>
        </w:rPr>
        <w:t>reast tenderness</w:t>
      </w:r>
      <w:r w:rsidR="00D23402">
        <w:rPr>
          <w:rStyle w:val="ad"/>
          <w:rFonts w:cs="Times New Roman"/>
          <w:b w:val="0"/>
          <w:color w:val="000000" w:themeColor="text1"/>
          <w:szCs w:val="24"/>
        </w:rPr>
        <w:t>, d</w:t>
      </w:r>
      <w:r w:rsidR="00D23402" w:rsidRPr="00D23402">
        <w:rPr>
          <w:rStyle w:val="ad"/>
          <w:rFonts w:cs="Times New Roman"/>
          <w:b w:val="0"/>
          <w:color w:val="000000" w:themeColor="text1"/>
          <w:szCs w:val="24"/>
        </w:rPr>
        <w:t>ischarge from female genitalia</w:t>
      </w:r>
      <w:r w:rsidR="00D23402">
        <w:rPr>
          <w:rStyle w:val="ad"/>
          <w:rFonts w:cs="Times New Roman"/>
          <w:b w:val="0"/>
          <w:color w:val="000000" w:themeColor="text1"/>
          <w:szCs w:val="24"/>
        </w:rPr>
        <w:t>, d</w:t>
      </w:r>
      <w:r w:rsidR="00D23402" w:rsidRPr="00D23402">
        <w:rPr>
          <w:rStyle w:val="ad"/>
          <w:rFonts w:cs="Times New Roman"/>
          <w:b w:val="0"/>
          <w:color w:val="000000" w:themeColor="text1"/>
          <w:szCs w:val="24"/>
        </w:rPr>
        <w:t xml:space="preserve">ysmenorrhea, </w:t>
      </w:r>
      <w:r w:rsidR="00D23402">
        <w:rPr>
          <w:rStyle w:val="ad"/>
          <w:rFonts w:cs="Times New Roman"/>
          <w:b w:val="0"/>
          <w:color w:val="000000" w:themeColor="text1"/>
          <w:szCs w:val="24"/>
        </w:rPr>
        <w:t>h</w:t>
      </w:r>
      <w:r w:rsidR="00D23402" w:rsidRPr="00D23402">
        <w:rPr>
          <w:rStyle w:val="ad"/>
          <w:rFonts w:cs="Times New Roman"/>
          <w:b w:val="0"/>
          <w:color w:val="000000" w:themeColor="text1"/>
          <w:szCs w:val="24"/>
        </w:rPr>
        <w:t>ypomenorrhea</w:t>
      </w:r>
      <w:r w:rsidR="00D23402">
        <w:rPr>
          <w:rStyle w:val="ad"/>
          <w:rFonts w:cs="Times New Roman"/>
          <w:b w:val="0"/>
          <w:color w:val="000000" w:themeColor="text1"/>
          <w:szCs w:val="24"/>
        </w:rPr>
        <w:t>,</w:t>
      </w:r>
      <w:r w:rsidR="00D23402" w:rsidRPr="00D23402">
        <w:rPr>
          <w:rStyle w:val="ad"/>
          <w:rFonts w:cs="Times New Roman"/>
          <w:b w:val="0"/>
          <w:color w:val="000000" w:themeColor="text1"/>
          <w:szCs w:val="24"/>
        </w:rPr>
        <w:t xml:space="preserve"> </w:t>
      </w:r>
      <w:r w:rsidR="00D23402">
        <w:rPr>
          <w:rStyle w:val="ad"/>
          <w:rFonts w:cs="Times New Roman"/>
          <w:b w:val="0"/>
          <w:color w:val="000000" w:themeColor="text1"/>
          <w:szCs w:val="24"/>
        </w:rPr>
        <w:t>m</w:t>
      </w:r>
      <w:r w:rsidR="00D23402" w:rsidRPr="00D23402">
        <w:rPr>
          <w:rStyle w:val="ad"/>
          <w:rFonts w:cs="Times New Roman"/>
          <w:b w:val="0"/>
          <w:color w:val="000000" w:themeColor="text1"/>
          <w:szCs w:val="24"/>
        </w:rPr>
        <w:t>enorrhagia</w:t>
      </w:r>
      <w:r w:rsidR="00D23402">
        <w:rPr>
          <w:rStyle w:val="ad"/>
          <w:rFonts w:cs="Times New Roman"/>
          <w:b w:val="0"/>
          <w:color w:val="000000" w:themeColor="text1"/>
          <w:szCs w:val="24"/>
        </w:rPr>
        <w:t>, p</w:t>
      </w:r>
      <w:r w:rsidR="00D23402" w:rsidRPr="00D23402">
        <w:rPr>
          <w:rStyle w:val="ad"/>
          <w:rFonts w:cs="Times New Roman"/>
          <w:b w:val="0"/>
          <w:color w:val="000000" w:themeColor="text1"/>
          <w:szCs w:val="24"/>
        </w:rPr>
        <w:t>ain in female pelvis</w:t>
      </w:r>
      <w:r w:rsidR="00D23402">
        <w:rPr>
          <w:rStyle w:val="ad"/>
          <w:rFonts w:cs="Times New Roman"/>
          <w:b w:val="0"/>
          <w:color w:val="000000" w:themeColor="text1"/>
          <w:szCs w:val="24"/>
        </w:rPr>
        <w:t>, p</w:t>
      </w:r>
      <w:r w:rsidR="00D23402" w:rsidRPr="00D23402">
        <w:rPr>
          <w:rStyle w:val="ad"/>
          <w:rFonts w:cs="Times New Roman"/>
          <w:b w:val="0"/>
          <w:color w:val="000000" w:themeColor="text1"/>
          <w:szCs w:val="24"/>
        </w:rPr>
        <w:t xml:space="preserve">ain of breast, </w:t>
      </w:r>
      <w:r w:rsidR="00D23402">
        <w:rPr>
          <w:rStyle w:val="ad"/>
          <w:rFonts w:cs="Times New Roman"/>
          <w:b w:val="0"/>
          <w:color w:val="000000" w:themeColor="text1"/>
          <w:szCs w:val="24"/>
        </w:rPr>
        <w:t>v</w:t>
      </w:r>
      <w:r w:rsidR="00D23402" w:rsidRPr="00D23402">
        <w:rPr>
          <w:rStyle w:val="ad"/>
          <w:rFonts w:cs="Times New Roman"/>
          <w:b w:val="0"/>
          <w:color w:val="000000" w:themeColor="text1"/>
          <w:szCs w:val="24"/>
        </w:rPr>
        <w:t xml:space="preserve">aginitis, </w:t>
      </w:r>
      <w:r w:rsidR="00D23402">
        <w:rPr>
          <w:rStyle w:val="ad"/>
          <w:rFonts w:cs="Times New Roman"/>
          <w:b w:val="0"/>
          <w:color w:val="000000" w:themeColor="text1"/>
          <w:szCs w:val="24"/>
        </w:rPr>
        <w:t>v</w:t>
      </w:r>
      <w:r w:rsidR="00D23402" w:rsidRPr="00D23402">
        <w:rPr>
          <w:rStyle w:val="ad"/>
          <w:rFonts w:cs="Times New Roman"/>
          <w:b w:val="0"/>
          <w:color w:val="000000" w:themeColor="text1"/>
          <w:szCs w:val="24"/>
        </w:rPr>
        <w:t>ulvovaginitis</w:t>
      </w:r>
      <w:r w:rsidR="00D23402">
        <w:rPr>
          <w:rStyle w:val="ad"/>
          <w:rFonts w:cs="Times New Roman"/>
          <w:b w:val="0"/>
          <w:color w:val="000000" w:themeColor="text1"/>
          <w:szCs w:val="24"/>
        </w:rPr>
        <w:t>, fatigue</w:t>
      </w:r>
    </w:p>
    <w:p w14:paraId="228E8B18" w14:textId="62FAB85D" w:rsidR="00675EC5" w:rsidRPr="007F55C7" w:rsidRDefault="00675EC5" w:rsidP="007F55C7">
      <w:pPr>
        <w:ind w:left="377" w:hanging="377"/>
        <w:rPr>
          <w:color w:val="000000" w:themeColor="text1"/>
          <w:szCs w:val="24"/>
        </w:rPr>
      </w:pPr>
      <w:r w:rsidRPr="007F55C7">
        <w:rPr>
          <w:rFonts w:cs="Times New Roman"/>
          <w:color w:val="000000" w:themeColor="text1"/>
          <w:szCs w:val="24"/>
        </w:rPr>
        <w:t>Category: X</w:t>
      </w:r>
    </w:p>
    <w:p w14:paraId="517AE3C5" w14:textId="78C4D2B1" w:rsidR="00675EC5" w:rsidRPr="007F55C7" w:rsidRDefault="00675EC5" w:rsidP="00675EC5">
      <w:pPr>
        <w:rPr>
          <w:rFonts w:cs="Times New Roman"/>
          <w:color w:val="000000" w:themeColor="text1"/>
          <w:szCs w:val="24"/>
        </w:rPr>
      </w:pPr>
      <w:r w:rsidRPr="007F55C7">
        <w:rPr>
          <w:rFonts w:cs="Times New Roman"/>
          <w:color w:val="000000" w:themeColor="text1"/>
          <w:szCs w:val="24"/>
        </w:rPr>
        <w:t>ATC code: G03A</w:t>
      </w:r>
      <w:r w:rsidR="007F55C7">
        <w:rPr>
          <w:rFonts w:cs="Times New Roman"/>
          <w:color w:val="000000" w:themeColor="text1"/>
          <w:szCs w:val="24"/>
        </w:rPr>
        <w:t>C03</w:t>
      </w:r>
    </w:p>
    <w:p w14:paraId="4F112099" w14:textId="77777777" w:rsidR="00675EC5" w:rsidRPr="00F66980" w:rsidRDefault="00675EC5" w:rsidP="00F66980"/>
    <w:p w14:paraId="78E14659" w14:textId="77777777" w:rsidR="00DE3E79" w:rsidRDefault="008A03DF">
      <w:pPr>
        <w:pStyle w:val="3"/>
        <w:spacing w:line="240" w:lineRule="auto"/>
        <w:rPr>
          <w:rFonts w:ascii="Times New Roman" w:eastAsia="標楷體" w:hAnsi="Times New Roman" w:cs="Times New Roman"/>
          <w:b w:val="0"/>
          <w:sz w:val="24"/>
          <w:szCs w:val="24"/>
        </w:rPr>
      </w:pPr>
      <w:bookmarkStart w:id="525" w:name="_Toc206178478"/>
      <w:bookmarkStart w:id="526" w:name="_Toc56173524"/>
      <w:bookmarkStart w:id="527" w:name="_Toc56170078"/>
      <w:bookmarkStart w:id="528" w:name="_Toc56157856"/>
      <w:bookmarkStart w:id="529" w:name="_Toc50972429"/>
      <w:r>
        <w:rPr>
          <w:rFonts w:ascii="Times New Roman" w:eastAsia="標楷體" w:hAnsi="Times New Roman" w:cs="Times New Roman"/>
          <w:b w:val="0"/>
          <w:sz w:val="24"/>
          <w:szCs w:val="24"/>
        </w:rPr>
        <w:t xml:space="preserve">B. </w:t>
      </w:r>
      <w:hyperlink r:id="rId248">
        <w:r>
          <w:rPr>
            <w:rFonts w:ascii="Times New Roman" w:hAnsi="Times New Roman" w:cs="Times New Roman"/>
            <w:b w:val="0"/>
            <w:bCs w:val="0"/>
            <w:sz w:val="24"/>
            <w:szCs w:val="24"/>
          </w:rPr>
          <w:t>ANDROGENS</w:t>
        </w:r>
        <w:bookmarkEnd w:id="525"/>
      </w:hyperlink>
      <w:bookmarkEnd w:id="526"/>
      <w:bookmarkEnd w:id="527"/>
      <w:bookmarkEnd w:id="528"/>
      <w:bookmarkEnd w:id="529"/>
    </w:p>
    <w:p w14:paraId="7554C116" w14:textId="77777777" w:rsidR="00DE3E79" w:rsidRDefault="003614AE">
      <w:pPr>
        <w:spacing w:after="180"/>
        <w:rPr>
          <w:rFonts w:cs="Times New Roman"/>
          <w:bCs/>
          <w:i/>
          <w:szCs w:val="24"/>
        </w:rPr>
      </w:pPr>
      <w:hyperlink r:id="rId249">
        <w:r w:rsidR="008A03DF">
          <w:rPr>
            <w:rFonts w:cs="Times New Roman"/>
            <w:bCs/>
            <w:i/>
            <w:szCs w:val="24"/>
          </w:rPr>
          <w:t>3-oxoandrosten (4) derivatives</w:t>
        </w:r>
      </w:hyperlink>
    </w:p>
    <w:p w14:paraId="4F805377" w14:textId="4DEEEB2D" w:rsidR="00DE3E79" w:rsidRDefault="008A03DF">
      <w:pPr>
        <w:rPr>
          <w:rFonts w:cs="Times New Roman"/>
          <w:szCs w:val="24"/>
        </w:rPr>
      </w:pPr>
      <w:r>
        <w:rPr>
          <w:rFonts w:cs="Times New Roman"/>
          <w:b/>
        </w:rPr>
        <w:t>Testosterone</w:t>
      </w:r>
      <w:r>
        <w:fldChar w:fldCharType="begin"/>
      </w:r>
      <w:r>
        <w:rPr>
          <w:rFonts w:cs="Times New Roman"/>
          <w:b/>
        </w:rPr>
        <w:instrText xml:space="preserve"> XE " Testosterone  " </w:instrText>
      </w:r>
      <w:r>
        <w:rPr>
          <w:rFonts w:cs="Times New Roman"/>
          <w:b/>
        </w:rPr>
        <w:fldChar w:fldCharType="end"/>
      </w:r>
      <w:r>
        <w:rPr>
          <w:rFonts w:cs="Times New Roman"/>
          <w:szCs w:val="24"/>
        </w:rPr>
        <w:t xml:space="preserve"> [TESI09]</w:t>
      </w:r>
    </w:p>
    <w:p w14:paraId="090EDA6B" w14:textId="069F2CFB" w:rsidR="00DE3E79" w:rsidRDefault="008A03DF">
      <w:pPr>
        <w:rPr>
          <w:rFonts w:cs="Times New Roman"/>
          <w:szCs w:val="24"/>
        </w:rPr>
      </w:pPr>
      <w:r>
        <w:rPr>
          <w:rFonts w:cs="Times New Roman"/>
          <w:szCs w:val="24"/>
        </w:rPr>
        <w:t xml:space="preserve">Rx: </w:t>
      </w:r>
      <w:r>
        <w:rPr>
          <w:rFonts w:cs="Times New Roman"/>
        </w:rPr>
        <w:t>Testosterone Cypionate</w:t>
      </w:r>
      <w:r>
        <w:fldChar w:fldCharType="begin"/>
      </w:r>
      <w:r>
        <w:rPr>
          <w:rFonts w:cs="Times New Roman"/>
        </w:rPr>
        <w:instrText xml:space="preserve"> XE " Testosterone Cypionate " </w:instrText>
      </w:r>
      <w:r>
        <w:rPr>
          <w:rFonts w:cs="Times New Roman"/>
        </w:rPr>
        <w:fldChar w:fldCharType="end"/>
      </w:r>
      <w:r>
        <w:rPr>
          <w:rFonts w:cs="Times New Roman"/>
          <w:szCs w:val="24"/>
        </w:rPr>
        <w:t xml:space="preserve"> 200mg/ml 1ml/amp</w:t>
      </w:r>
    </w:p>
    <w:p w14:paraId="19DDFAB6" w14:textId="67BA9715" w:rsidR="00DE3E79" w:rsidRDefault="008A03DF">
      <w:pPr>
        <w:rPr>
          <w:szCs w:val="24"/>
        </w:rPr>
      </w:pPr>
      <w:r>
        <w:rPr>
          <w:rFonts w:cs="Times New Roman"/>
          <w:szCs w:val="24"/>
        </w:rPr>
        <w:t>Dosage: IM 200-400mg,</w:t>
      </w:r>
      <w:r w:rsidR="00F51B21">
        <w:rPr>
          <w:rFonts w:cs="Times New Roman"/>
          <w:szCs w:val="24"/>
        </w:rPr>
        <w:t xml:space="preserve"> </w:t>
      </w:r>
      <w:r>
        <w:rPr>
          <w:rFonts w:cs="Times New Roman"/>
          <w:szCs w:val="24"/>
        </w:rPr>
        <w:t>q3-4w, max 800 mg/4wks</w:t>
      </w:r>
    </w:p>
    <w:p w14:paraId="73E7E8AA" w14:textId="77777777" w:rsidR="00DE3E79" w:rsidRDefault="008A03DF">
      <w:pPr>
        <w:ind w:left="360" w:hanging="360"/>
        <w:rPr>
          <w:szCs w:val="24"/>
        </w:rPr>
      </w:pPr>
      <w:r>
        <w:rPr>
          <w:rFonts w:cs="Times New Roman"/>
          <w:szCs w:val="24"/>
        </w:rPr>
        <w:t>CI: male breast cancer, serious cardiac/hepatic/renal disease, pregnancy or may become pregnancy, known or suspected prostate cancer</w:t>
      </w:r>
    </w:p>
    <w:p w14:paraId="22D5A5B7" w14:textId="77777777" w:rsidR="00DE3E79" w:rsidRDefault="008A03DF">
      <w:pPr>
        <w:ind w:left="377" w:hanging="377"/>
        <w:rPr>
          <w:szCs w:val="24"/>
        </w:rPr>
      </w:pPr>
      <w:r>
        <w:rPr>
          <w:rFonts w:cs="Times New Roman"/>
          <w:szCs w:val="24"/>
        </w:rPr>
        <w:t xml:space="preserve">AE: </w:t>
      </w:r>
      <w:bookmarkStart w:id="530" w:name="_myocardialInfarctionSection"/>
      <w:bookmarkStart w:id="531" w:name="3.3.1.B.1"/>
      <w:bookmarkStart w:id="532" w:name="ip124"/>
      <w:bookmarkStart w:id="533" w:name="secN66449"/>
      <w:bookmarkEnd w:id="530"/>
      <w:bookmarkEnd w:id="531"/>
      <w:bookmarkEnd w:id="532"/>
      <w:bookmarkEnd w:id="533"/>
      <w:r>
        <w:rPr>
          <w:rStyle w:val="ad"/>
          <w:rFonts w:cs="Times New Roman"/>
          <w:b w:val="0"/>
          <w:szCs w:val="24"/>
        </w:rPr>
        <w:t xml:space="preserve">myocardial infarction, </w:t>
      </w:r>
      <w:bookmarkStart w:id="534" w:name="_acneSection"/>
      <w:bookmarkStart w:id="535" w:name="3.3.2.B.1"/>
      <w:bookmarkStart w:id="536" w:name="ip146"/>
      <w:bookmarkStart w:id="537" w:name="secN67641"/>
      <w:bookmarkEnd w:id="534"/>
      <w:bookmarkEnd w:id="535"/>
      <w:bookmarkEnd w:id="536"/>
      <w:bookmarkEnd w:id="537"/>
      <w:r>
        <w:rPr>
          <w:rStyle w:val="ad"/>
          <w:rFonts w:cs="Times New Roman"/>
          <w:b w:val="0"/>
          <w:szCs w:val="24"/>
        </w:rPr>
        <w:t xml:space="preserve">acne, </w:t>
      </w:r>
      <w:bookmarkStart w:id="538" w:name="_alopeciaSection"/>
      <w:bookmarkStart w:id="539" w:name="3.3.2.B.2"/>
      <w:bookmarkStart w:id="540" w:name="ip147"/>
      <w:bookmarkStart w:id="541" w:name="secN67666"/>
      <w:bookmarkEnd w:id="538"/>
      <w:bookmarkEnd w:id="539"/>
      <w:bookmarkEnd w:id="540"/>
      <w:bookmarkEnd w:id="541"/>
      <w:r>
        <w:rPr>
          <w:rStyle w:val="ad"/>
          <w:rFonts w:cs="Times New Roman"/>
          <w:b w:val="0"/>
          <w:szCs w:val="24"/>
        </w:rPr>
        <w:t xml:space="preserve">alopecia, </w:t>
      </w:r>
      <w:bookmarkStart w:id="542" w:name="_hirsutismSection"/>
      <w:bookmarkStart w:id="543" w:name="3.3.2.B.3"/>
      <w:bookmarkStart w:id="544" w:name="ip148"/>
      <w:bookmarkStart w:id="545" w:name="secN67691"/>
      <w:bookmarkEnd w:id="542"/>
      <w:bookmarkEnd w:id="543"/>
      <w:bookmarkEnd w:id="544"/>
      <w:bookmarkEnd w:id="545"/>
      <w:r>
        <w:rPr>
          <w:rStyle w:val="ad"/>
          <w:rFonts w:cs="Times New Roman"/>
          <w:b w:val="0"/>
          <w:szCs w:val="24"/>
        </w:rPr>
        <w:t xml:space="preserve">hirsutism, </w:t>
      </w:r>
      <w:bookmarkStart w:id="546" w:name="_gynecomastiaSection"/>
      <w:bookmarkStart w:id="547" w:name="3.3.3.B.1"/>
      <w:bookmarkStart w:id="548" w:name="ip169"/>
      <w:bookmarkStart w:id="549" w:name="secN68688"/>
      <w:bookmarkEnd w:id="546"/>
      <w:bookmarkEnd w:id="547"/>
      <w:bookmarkEnd w:id="548"/>
      <w:bookmarkEnd w:id="549"/>
      <w:r>
        <w:rPr>
          <w:rStyle w:val="ad"/>
          <w:rFonts w:cs="Times New Roman"/>
          <w:b w:val="0"/>
          <w:szCs w:val="24"/>
        </w:rPr>
        <w:t xml:space="preserve">gynecomastia, </w:t>
      </w:r>
      <w:bookmarkStart w:id="550" w:name="_nauseaSection"/>
      <w:bookmarkStart w:id="551" w:name="3.3.4.B.1"/>
      <w:bookmarkStart w:id="552" w:name="ip190"/>
      <w:bookmarkStart w:id="553" w:name="secN69608"/>
      <w:bookmarkEnd w:id="550"/>
      <w:bookmarkEnd w:id="551"/>
      <w:bookmarkEnd w:id="552"/>
      <w:bookmarkEnd w:id="553"/>
      <w:r>
        <w:rPr>
          <w:rStyle w:val="ad"/>
          <w:rFonts w:cs="Times New Roman"/>
          <w:b w:val="0"/>
          <w:szCs w:val="24"/>
        </w:rPr>
        <w:t xml:space="preserve">nausea, </w:t>
      </w:r>
      <w:bookmarkStart w:id="554" w:name="_deepVenousThrombosisSection"/>
      <w:bookmarkStart w:id="555" w:name="3.3.5.B.1"/>
      <w:bookmarkStart w:id="556" w:name="ip198"/>
      <w:bookmarkStart w:id="557" w:name="secN70648"/>
      <w:bookmarkEnd w:id="554"/>
      <w:bookmarkEnd w:id="555"/>
      <w:bookmarkEnd w:id="556"/>
      <w:bookmarkEnd w:id="557"/>
      <w:r>
        <w:rPr>
          <w:rStyle w:val="ad"/>
          <w:rFonts w:cs="Times New Roman"/>
          <w:b w:val="0"/>
          <w:szCs w:val="24"/>
        </w:rPr>
        <w:t xml:space="preserve">deep venous thrombosis, </w:t>
      </w:r>
      <w:bookmarkStart w:id="558" w:name="_cholestaticJaundiceSyndromeSection"/>
      <w:bookmarkStart w:id="559" w:name="3.3.6.B.1"/>
      <w:bookmarkStart w:id="560" w:name="ip220"/>
      <w:bookmarkStart w:id="561" w:name="secN71722"/>
      <w:bookmarkEnd w:id="558"/>
      <w:bookmarkEnd w:id="559"/>
      <w:bookmarkEnd w:id="560"/>
      <w:bookmarkEnd w:id="561"/>
      <w:r>
        <w:rPr>
          <w:rStyle w:val="ad"/>
          <w:rFonts w:cs="Times New Roman"/>
          <w:b w:val="0"/>
          <w:szCs w:val="24"/>
        </w:rPr>
        <w:t xml:space="preserve">cholestatic jaundice syndrome, </w:t>
      </w:r>
      <w:bookmarkStart w:id="562" w:name="_liverFunctionTestsAbnormalSection"/>
      <w:bookmarkStart w:id="563" w:name="3.3.6.B.2"/>
      <w:bookmarkStart w:id="564" w:name="ip221"/>
      <w:bookmarkStart w:id="565" w:name="secN71747"/>
      <w:bookmarkEnd w:id="562"/>
      <w:bookmarkEnd w:id="563"/>
      <w:bookmarkEnd w:id="564"/>
      <w:bookmarkEnd w:id="565"/>
      <w:r>
        <w:rPr>
          <w:rStyle w:val="ad"/>
          <w:rFonts w:cs="Times New Roman"/>
          <w:b w:val="0"/>
          <w:szCs w:val="24"/>
        </w:rPr>
        <w:t xml:space="preserve">liver function tests abnormal, anxiety, </w:t>
      </w:r>
      <w:bookmarkStart w:id="566" w:name="_headacheSection"/>
      <w:bookmarkStart w:id="567" w:name="3.3.9.B.3"/>
      <w:bookmarkStart w:id="568" w:name="ip243"/>
      <w:bookmarkStart w:id="569" w:name="secN73031"/>
      <w:bookmarkEnd w:id="566"/>
      <w:bookmarkEnd w:id="567"/>
      <w:bookmarkEnd w:id="568"/>
      <w:bookmarkEnd w:id="569"/>
      <w:r>
        <w:rPr>
          <w:rStyle w:val="ad"/>
          <w:rFonts w:cs="Times New Roman"/>
          <w:b w:val="0"/>
          <w:szCs w:val="24"/>
        </w:rPr>
        <w:t>headache</w:t>
      </w:r>
    </w:p>
    <w:p w14:paraId="79431CF1" w14:textId="77777777" w:rsidR="00DE3E79" w:rsidRDefault="008A03DF">
      <w:pPr>
        <w:rPr>
          <w:szCs w:val="24"/>
        </w:rPr>
      </w:pPr>
      <w:r>
        <w:rPr>
          <w:rFonts w:cs="Times New Roman"/>
          <w:szCs w:val="24"/>
        </w:rPr>
        <w:t>Category: X</w:t>
      </w:r>
      <w:bookmarkStart w:id="570" w:name="_anxietySection"/>
      <w:bookmarkStart w:id="571" w:name="3.3.9.B.1"/>
      <w:bookmarkStart w:id="572" w:name="ip241"/>
      <w:bookmarkStart w:id="573" w:name="secN72960"/>
      <w:bookmarkEnd w:id="570"/>
      <w:bookmarkEnd w:id="571"/>
      <w:bookmarkEnd w:id="572"/>
      <w:bookmarkEnd w:id="573"/>
    </w:p>
    <w:p w14:paraId="1EBA43FC" w14:textId="77777777" w:rsidR="00DE3E79" w:rsidRDefault="008A03DF">
      <w:pPr>
        <w:rPr>
          <w:rFonts w:cs="Times New Roman"/>
          <w:szCs w:val="24"/>
        </w:rPr>
      </w:pPr>
      <w:r>
        <w:rPr>
          <w:rFonts w:cs="Times New Roman"/>
          <w:szCs w:val="24"/>
        </w:rPr>
        <w:t>ATC code: G03BA03</w:t>
      </w:r>
    </w:p>
    <w:p w14:paraId="6ACEECE4" w14:textId="77777777" w:rsidR="00DE3E79" w:rsidRDefault="00DE3E79">
      <w:pPr>
        <w:rPr>
          <w:rFonts w:cs="Times New Roman"/>
          <w:szCs w:val="24"/>
        </w:rPr>
      </w:pPr>
    </w:p>
    <w:p w14:paraId="200AEB53" w14:textId="77777777" w:rsidR="00DE3E79" w:rsidRDefault="008A03DF">
      <w:pPr>
        <w:pStyle w:val="3"/>
        <w:spacing w:line="240" w:lineRule="auto"/>
        <w:rPr>
          <w:rFonts w:ascii="Times New Roman" w:eastAsia="標楷體" w:hAnsi="Times New Roman" w:cs="Times New Roman"/>
          <w:b w:val="0"/>
          <w:sz w:val="24"/>
          <w:szCs w:val="24"/>
        </w:rPr>
      </w:pPr>
      <w:bookmarkStart w:id="574" w:name="_Toc206178479"/>
      <w:bookmarkStart w:id="575" w:name="_Toc56173525"/>
      <w:bookmarkStart w:id="576" w:name="_Toc56170079"/>
      <w:bookmarkStart w:id="577" w:name="_Toc56157857"/>
      <w:bookmarkStart w:id="578" w:name="_Toc50972430"/>
      <w:r>
        <w:rPr>
          <w:rFonts w:ascii="Times New Roman" w:eastAsia="標楷體" w:hAnsi="Times New Roman" w:cs="Times New Roman"/>
          <w:b w:val="0"/>
          <w:sz w:val="24"/>
          <w:szCs w:val="24"/>
        </w:rPr>
        <w:t xml:space="preserve">C. </w:t>
      </w:r>
      <w:hyperlink r:id="rId250">
        <w:r>
          <w:rPr>
            <w:rFonts w:ascii="Times New Roman" w:eastAsia="標楷體" w:hAnsi="Times New Roman" w:cs="Times New Roman"/>
            <w:b w:val="0"/>
            <w:sz w:val="24"/>
            <w:szCs w:val="24"/>
          </w:rPr>
          <w:t>ESTROGENS</w:t>
        </w:r>
        <w:bookmarkEnd w:id="574"/>
      </w:hyperlink>
      <w:bookmarkEnd w:id="575"/>
      <w:bookmarkEnd w:id="576"/>
      <w:bookmarkEnd w:id="577"/>
      <w:bookmarkEnd w:id="578"/>
    </w:p>
    <w:p w14:paraId="5DF2876C" w14:textId="77777777" w:rsidR="00DE3E79" w:rsidRDefault="003614AE">
      <w:pPr>
        <w:spacing w:after="180"/>
        <w:rPr>
          <w:rFonts w:cs="Times New Roman"/>
          <w:i/>
          <w:szCs w:val="24"/>
        </w:rPr>
      </w:pPr>
      <w:hyperlink r:id="rId251">
        <w:r w:rsidR="008A03DF">
          <w:rPr>
            <w:rFonts w:cs="Times New Roman"/>
            <w:i/>
            <w:szCs w:val="24"/>
          </w:rPr>
          <w:t>Natural and semisynthetic estrogens, plain</w:t>
        </w:r>
      </w:hyperlink>
    </w:p>
    <w:p w14:paraId="50677349" w14:textId="7FD24CF8" w:rsidR="00DE3E79" w:rsidRDefault="008A03DF">
      <w:pPr>
        <w:rPr>
          <w:rFonts w:cs="Times New Roman"/>
          <w:szCs w:val="24"/>
        </w:rPr>
      </w:pPr>
      <w:r>
        <w:rPr>
          <w:rFonts w:cs="Times New Roman"/>
          <w:b/>
          <w:szCs w:val="24"/>
        </w:rPr>
        <w:t>Divigel gel</w:t>
      </w:r>
      <w:r>
        <w:fldChar w:fldCharType="begin"/>
      </w:r>
      <w:r>
        <w:rPr>
          <w:rFonts w:cs="Times New Roman"/>
          <w:b/>
          <w:szCs w:val="24"/>
        </w:rPr>
        <w:instrText xml:space="preserve"> XE " Divigel gel " </w:instrText>
      </w:r>
      <w:r>
        <w:rPr>
          <w:rFonts w:cs="Times New Roman"/>
          <w:b/>
          <w:szCs w:val="24"/>
        </w:rPr>
        <w:fldChar w:fldCharType="end"/>
      </w:r>
      <w:r>
        <w:rPr>
          <w:rFonts w:cs="Times New Roman"/>
          <w:b/>
          <w:szCs w:val="24"/>
        </w:rPr>
        <w:t xml:space="preserve"> </w:t>
      </w:r>
      <w:r>
        <w:rPr>
          <w:rFonts w:cs="Times New Roman"/>
          <w:szCs w:val="24"/>
        </w:rPr>
        <w:t>[ESTE03]</w:t>
      </w:r>
    </w:p>
    <w:p w14:paraId="2BBE9DB9" w14:textId="41DFC64C" w:rsidR="00DE3E79" w:rsidRDefault="008A03DF">
      <w:pPr>
        <w:rPr>
          <w:rFonts w:cs="Times New Roman"/>
          <w:szCs w:val="24"/>
        </w:rPr>
      </w:pPr>
      <w:r>
        <w:rPr>
          <w:rFonts w:cs="Times New Roman"/>
          <w:szCs w:val="24"/>
        </w:rPr>
        <w:t xml:space="preserve">Rx: </w:t>
      </w:r>
      <w:r>
        <w:rPr>
          <w:rFonts w:cs="Times New Roman"/>
          <w:szCs w:val="24"/>
        </w:rPr>
        <w:tab/>
        <w:t xml:space="preserve">Estradiol Gel </w:t>
      </w:r>
      <w:r>
        <w:fldChar w:fldCharType="begin"/>
      </w:r>
      <w:r>
        <w:rPr>
          <w:rFonts w:cs="Times New Roman"/>
          <w:szCs w:val="24"/>
        </w:rPr>
        <w:instrText xml:space="preserve"> XE "Estradiol " </w:instrText>
      </w:r>
      <w:r>
        <w:rPr>
          <w:rFonts w:cs="Times New Roman"/>
          <w:szCs w:val="24"/>
        </w:rPr>
        <w:fldChar w:fldCharType="end"/>
      </w:r>
      <w:r>
        <w:rPr>
          <w:rFonts w:cs="Times New Roman"/>
          <w:szCs w:val="24"/>
        </w:rPr>
        <w:t xml:space="preserve"> 1mg/g,1g/pack</w:t>
      </w:r>
    </w:p>
    <w:p w14:paraId="4AB592C1" w14:textId="77777777" w:rsidR="00DE3E79" w:rsidRDefault="008A03DF">
      <w:pPr>
        <w:rPr>
          <w:szCs w:val="24"/>
        </w:rPr>
      </w:pPr>
      <w:r>
        <w:rPr>
          <w:rFonts w:cs="Times New Roman"/>
          <w:szCs w:val="24"/>
        </w:rPr>
        <w:t>Dosage: 0.5mg-1.5mg qd</w:t>
      </w:r>
    </w:p>
    <w:p w14:paraId="32CBDA12" w14:textId="77777777" w:rsidR="00DE3E79" w:rsidRDefault="008A03DF">
      <w:pPr>
        <w:ind w:left="360" w:hanging="360"/>
        <w:rPr>
          <w:szCs w:val="24"/>
        </w:rPr>
      </w:pPr>
      <w:r>
        <w:rPr>
          <w:rFonts w:cs="Times New Roman"/>
          <w:szCs w:val="24"/>
        </w:rPr>
        <w:t xml:space="preserve">CI: </w:t>
      </w:r>
      <w:r>
        <w:rPr>
          <w:rFonts w:cs="Times New Roman"/>
          <w:kern w:val="0"/>
          <w:szCs w:val="24"/>
        </w:rPr>
        <w:t>arterial thromboembolic disease, breast cancer, deep vein thrombosis, pulmonary embolism, Estrogen-dependent neoplasia, Hepatic impairment or disease, Pregnancy, Undiagnosed abnormal genital bleeding</w:t>
      </w:r>
    </w:p>
    <w:p w14:paraId="5179A3DA" w14:textId="77777777" w:rsidR="00DE3E79" w:rsidRDefault="008A03DF">
      <w:pPr>
        <w:rPr>
          <w:rFonts w:cs="Times New Roman"/>
          <w:szCs w:val="24"/>
        </w:rPr>
      </w:pPr>
      <w:r>
        <w:rPr>
          <w:rFonts w:cs="Times New Roman"/>
          <w:szCs w:val="24"/>
        </w:rPr>
        <w:t xml:space="preserve">AE: </w:t>
      </w:r>
      <w:r>
        <w:rPr>
          <w:rStyle w:val="a3"/>
          <w:rFonts w:cs="Times New Roman"/>
          <w:color w:val="auto"/>
          <w:lang w:eastAsia="zh-Hans"/>
        </w:rPr>
        <w:t>pruritus, breast tenderness, disorder of menstruation, pain of breast, swelling of breast, vaginal discomfort, withdrawal bleeding</w:t>
      </w:r>
    </w:p>
    <w:p w14:paraId="428FCEB1" w14:textId="77777777" w:rsidR="00DE3E79" w:rsidRDefault="008A03DF">
      <w:pPr>
        <w:rPr>
          <w:szCs w:val="24"/>
        </w:rPr>
      </w:pPr>
      <w:r>
        <w:rPr>
          <w:rFonts w:cs="Times New Roman"/>
          <w:szCs w:val="24"/>
        </w:rPr>
        <w:t xml:space="preserve">Note: </w:t>
      </w:r>
      <w:r>
        <w:rPr>
          <w:rFonts w:cs="Times New Roman"/>
          <w:kern w:val="0"/>
          <w:szCs w:val="24"/>
        </w:rPr>
        <w:t>increased risk of endometrial cancer</w:t>
      </w:r>
    </w:p>
    <w:p w14:paraId="21F936BE" w14:textId="77777777" w:rsidR="00DE3E79" w:rsidRDefault="008A03DF">
      <w:pPr>
        <w:rPr>
          <w:szCs w:val="24"/>
        </w:rPr>
      </w:pPr>
      <w:r>
        <w:rPr>
          <w:rFonts w:cs="Times New Roman"/>
          <w:szCs w:val="24"/>
        </w:rPr>
        <w:t>Category: X</w:t>
      </w:r>
    </w:p>
    <w:p w14:paraId="70B5D3B6" w14:textId="77777777" w:rsidR="00DE3E79" w:rsidRDefault="008A03DF">
      <w:pPr>
        <w:rPr>
          <w:rFonts w:cs="Times New Roman"/>
          <w:b/>
          <w:szCs w:val="24"/>
        </w:rPr>
      </w:pPr>
      <w:r>
        <w:rPr>
          <w:rFonts w:cs="Times New Roman"/>
          <w:szCs w:val="24"/>
        </w:rPr>
        <w:t>ATC code: G03CA03</w:t>
      </w:r>
    </w:p>
    <w:p w14:paraId="0A87F245" w14:textId="77777777" w:rsidR="00DE3E79" w:rsidRDefault="00DE3E79">
      <w:pPr>
        <w:rPr>
          <w:rFonts w:cs="Times New Roman"/>
          <w:b/>
          <w:szCs w:val="24"/>
        </w:rPr>
      </w:pPr>
    </w:p>
    <w:p w14:paraId="1C65EC01" w14:textId="40C7235B" w:rsidR="00DE3E79" w:rsidRDefault="008A03DF">
      <w:pPr>
        <w:rPr>
          <w:rFonts w:cs="Times New Roman"/>
          <w:szCs w:val="24"/>
        </w:rPr>
      </w:pPr>
      <w:r>
        <w:rPr>
          <w:rFonts w:cs="Times New Roman"/>
          <w:b/>
          <w:szCs w:val="24"/>
        </w:rPr>
        <w:t>Estromon</w:t>
      </w:r>
      <w:r>
        <w:fldChar w:fldCharType="begin"/>
      </w:r>
      <w:r>
        <w:rPr>
          <w:rFonts w:cs="Times New Roman"/>
          <w:b/>
          <w:szCs w:val="24"/>
        </w:rPr>
        <w:instrText xml:space="preserve"> XE "Estromon " </w:instrText>
      </w:r>
      <w:r>
        <w:rPr>
          <w:rFonts w:cs="Times New Roman"/>
          <w:b/>
          <w:szCs w:val="24"/>
        </w:rPr>
        <w:fldChar w:fldCharType="end"/>
      </w:r>
      <w:r>
        <w:rPr>
          <w:rFonts w:cs="Times New Roman"/>
          <w:b/>
          <w:szCs w:val="24"/>
        </w:rPr>
        <w:t xml:space="preserve"> </w:t>
      </w:r>
      <w:r>
        <w:rPr>
          <w:rFonts w:cs="Times New Roman"/>
          <w:szCs w:val="24"/>
        </w:rPr>
        <w:t>[CONO04]</w:t>
      </w:r>
    </w:p>
    <w:p w14:paraId="0D1B98EA" w14:textId="32A43A6B" w:rsidR="00DE3E79" w:rsidRDefault="008A03DF">
      <w:pPr>
        <w:rPr>
          <w:rFonts w:cs="Times New Roman"/>
          <w:szCs w:val="24"/>
        </w:rPr>
      </w:pPr>
      <w:r>
        <w:rPr>
          <w:rFonts w:cs="Times New Roman"/>
          <w:szCs w:val="24"/>
        </w:rPr>
        <w:t>Rx: Conjugated estrogen</w:t>
      </w:r>
      <w:r>
        <w:fldChar w:fldCharType="begin"/>
      </w:r>
      <w:r>
        <w:rPr>
          <w:rFonts w:cs="Times New Roman"/>
          <w:szCs w:val="24"/>
        </w:rPr>
        <w:instrText xml:space="preserve"> XE "Conjugated estrogen " </w:instrText>
      </w:r>
      <w:r>
        <w:rPr>
          <w:rFonts w:cs="Times New Roman"/>
          <w:szCs w:val="24"/>
        </w:rPr>
        <w:fldChar w:fldCharType="end"/>
      </w:r>
      <w:r>
        <w:rPr>
          <w:rFonts w:cs="Times New Roman"/>
          <w:szCs w:val="24"/>
        </w:rPr>
        <w:t xml:space="preserve"> 0.625mg/tab</w:t>
      </w:r>
    </w:p>
    <w:p w14:paraId="76C60579" w14:textId="77777777" w:rsidR="00DE3E79" w:rsidRDefault="008A03DF">
      <w:pPr>
        <w:rPr>
          <w:szCs w:val="24"/>
        </w:rPr>
      </w:pPr>
      <w:r>
        <w:rPr>
          <w:rFonts w:cs="Times New Roman"/>
          <w:szCs w:val="24"/>
        </w:rPr>
        <w:t>Dosage: 1-2 tab qd, max 1.25 mg/day</w:t>
      </w:r>
    </w:p>
    <w:p w14:paraId="25CCE334" w14:textId="77777777" w:rsidR="00DE3E79" w:rsidRDefault="008A03DF">
      <w:pPr>
        <w:ind w:left="360" w:hanging="360"/>
        <w:rPr>
          <w:szCs w:val="24"/>
        </w:rPr>
      </w:pPr>
      <w:r>
        <w:rPr>
          <w:rFonts w:cs="Times New Roman"/>
          <w:szCs w:val="24"/>
        </w:rPr>
        <w:t xml:space="preserve">CI: </w:t>
      </w:r>
      <w:r>
        <w:rPr>
          <w:rFonts w:cs="Times New Roman"/>
          <w:kern w:val="0"/>
          <w:szCs w:val="24"/>
        </w:rPr>
        <w:t>arterial thromboembolic disease, breast cancer, deep vein thrombosis, pulmonary embolism</w:t>
      </w:r>
    </w:p>
    <w:p w14:paraId="4034F943" w14:textId="77777777" w:rsidR="00DE3E79" w:rsidRDefault="008A03DF">
      <w:pPr>
        <w:rPr>
          <w:rFonts w:cs="Times New Roman"/>
          <w:szCs w:val="24"/>
        </w:rPr>
      </w:pPr>
      <w:r>
        <w:rPr>
          <w:rFonts w:cs="Times New Roman"/>
          <w:szCs w:val="24"/>
        </w:rPr>
        <w:t>AE: body fluid retention,</w:t>
      </w:r>
      <w:r>
        <w:rPr>
          <w:rFonts w:cs="Times New Roman"/>
          <w:kern w:val="0"/>
          <w:szCs w:val="24"/>
        </w:rPr>
        <w:t xml:space="preserve"> menstrual change</w:t>
      </w:r>
      <w:r>
        <w:rPr>
          <w:rFonts w:cs="Times New Roman"/>
          <w:szCs w:val="24"/>
        </w:rPr>
        <w:t xml:space="preserve">, </w:t>
      </w:r>
      <w:r>
        <w:rPr>
          <w:rFonts w:cs="Times New Roman"/>
          <w:kern w:val="0"/>
          <w:szCs w:val="24"/>
        </w:rPr>
        <w:t>nausea, flatulence,</w:t>
      </w:r>
      <w:r>
        <w:rPr>
          <w:rFonts w:cs="Times New Roman"/>
          <w:lang w:eastAsia="zh-Hans"/>
        </w:rPr>
        <w:t xml:space="preserve"> </w:t>
      </w:r>
      <w:hyperlink r:id="rId252">
        <w:r>
          <w:rPr>
            <w:rFonts w:cs="Times New Roman"/>
            <w:lang w:eastAsia="zh-Hans"/>
          </w:rPr>
          <w:t>arthralgia</w:t>
        </w:r>
      </w:hyperlink>
    </w:p>
    <w:p w14:paraId="4B4B6218" w14:textId="77777777" w:rsidR="00DE3E79" w:rsidRDefault="008A03DF">
      <w:pPr>
        <w:rPr>
          <w:szCs w:val="24"/>
        </w:rPr>
      </w:pPr>
      <w:r>
        <w:rPr>
          <w:rFonts w:cs="Times New Roman"/>
          <w:szCs w:val="24"/>
        </w:rPr>
        <w:t xml:space="preserve">Note: </w:t>
      </w:r>
      <w:r>
        <w:rPr>
          <w:rFonts w:cs="Times New Roman"/>
          <w:kern w:val="0"/>
          <w:szCs w:val="24"/>
        </w:rPr>
        <w:t>increased risk of endometrial cancer</w:t>
      </w:r>
    </w:p>
    <w:p w14:paraId="25FF1BFF" w14:textId="77777777" w:rsidR="00DE3E79" w:rsidRDefault="008A03DF">
      <w:pPr>
        <w:rPr>
          <w:szCs w:val="24"/>
        </w:rPr>
      </w:pPr>
      <w:r>
        <w:rPr>
          <w:rFonts w:cs="Times New Roman"/>
          <w:szCs w:val="24"/>
        </w:rPr>
        <w:t>Category: X</w:t>
      </w:r>
    </w:p>
    <w:p w14:paraId="46E1C0FB" w14:textId="77777777" w:rsidR="00DE3E79" w:rsidRDefault="008A03DF">
      <w:pPr>
        <w:rPr>
          <w:rFonts w:cs="Times New Roman"/>
          <w:szCs w:val="24"/>
        </w:rPr>
      </w:pPr>
      <w:r>
        <w:rPr>
          <w:rFonts w:cs="Times New Roman"/>
          <w:szCs w:val="24"/>
        </w:rPr>
        <w:t>ATC code: G03CA57</w:t>
      </w:r>
    </w:p>
    <w:p w14:paraId="5DB531A0" w14:textId="77777777" w:rsidR="00DE3E79" w:rsidRDefault="00DE3E79">
      <w:pPr>
        <w:rPr>
          <w:rFonts w:cs="Times New Roman"/>
          <w:szCs w:val="24"/>
        </w:rPr>
      </w:pPr>
    </w:p>
    <w:p w14:paraId="0B3DBC2B" w14:textId="6161E4F9" w:rsidR="00DE3E79" w:rsidRDefault="008A03DF">
      <w:pPr>
        <w:rPr>
          <w:rFonts w:cs="Times New Roman"/>
          <w:szCs w:val="24"/>
        </w:rPr>
      </w:pPr>
      <w:r>
        <w:rPr>
          <w:rFonts w:cs="Times New Roman"/>
          <w:b/>
          <w:szCs w:val="24"/>
        </w:rPr>
        <w:t>Premarin Vag. Cream</w:t>
      </w:r>
      <w:r>
        <w:fldChar w:fldCharType="begin"/>
      </w:r>
      <w:r>
        <w:rPr>
          <w:rFonts w:cs="Times New Roman"/>
          <w:b/>
          <w:szCs w:val="24"/>
        </w:rPr>
        <w:instrText xml:space="preserve"> XE "Premarin Vag. Cream " </w:instrText>
      </w:r>
      <w:r>
        <w:rPr>
          <w:rFonts w:cs="Times New Roman"/>
          <w:b/>
          <w:szCs w:val="24"/>
        </w:rPr>
        <w:fldChar w:fldCharType="end"/>
      </w:r>
      <w:r>
        <w:rPr>
          <w:rFonts w:cs="Times New Roman"/>
          <w:b/>
          <w:szCs w:val="24"/>
        </w:rPr>
        <w:t xml:space="preserve"> </w:t>
      </w:r>
      <w:r>
        <w:rPr>
          <w:rFonts w:cs="Times New Roman"/>
          <w:szCs w:val="24"/>
        </w:rPr>
        <w:t>[PREE02]</w:t>
      </w:r>
    </w:p>
    <w:p w14:paraId="5A686675" w14:textId="039A16F4" w:rsidR="00DE3E79" w:rsidRDefault="008A03DF">
      <w:pPr>
        <w:rPr>
          <w:rFonts w:cs="Times New Roman"/>
          <w:szCs w:val="24"/>
        </w:rPr>
      </w:pPr>
      <w:r>
        <w:rPr>
          <w:rFonts w:cs="Times New Roman"/>
          <w:szCs w:val="24"/>
        </w:rPr>
        <w:t>Rx: Conjugated estrogen</w:t>
      </w:r>
      <w:r>
        <w:fldChar w:fldCharType="begin"/>
      </w:r>
      <w:r>
        <w:rPr>
          <w:rFonts w:cs="Times New Roman"/>
          <w:szCs w:val="24"/>
        </w:rPr>
        <w:instrText xml:space="preserve"> XE "Conjugated estrogen " </w:instrText>
      </w:r>
      <w:r>
        <w:rPr>
          <w:rFonts w:cs="Times New Roman"/>
          <w:szCs w:val="24"/>
        </w:rPr>
        <w:fldChar w:fldCharType="end"/>
      </w:r>
      <w:r>
        <w:rPr>
          <w:rFonts w:cs="Times New Roman"/>
          <w:szCs w:val="24"/>
        </w:rPr>
        <w:t xml:space="preserve"> 0.625mg/g, 14g/tube</w:t>
      </w:r>
    </w:p>
    <w:p w14:paraId="722F701E" w14:textId="77777777" w:rsidR="00DE3E79" w:rsidRDefault="008A03DF">
      <w:pPr>
        <w:rPr>
          <w:szCs w:val="24"/>
        </w:rPr>
      </w:pPr>
      <w:r>
        <w:rPr>
          <w:rFonts w:cs="Times New Roman"/>
          <w:szCs w:val="24"/>
        </w:rPr>
        <w:t>Dosage: 0.5-2g qd</w:t>
      </w:r>
    </w:p>
    <w:p w14:paraId="20ED1208" w14:textId="77777777" w:rsidR="00DE3E79" w:rsidRDefault="008A03DF">
      <w:pPr>
        <w:ind w:left="360" w:hanging="360"/>
        <w:rPr>
          <w:szCs w:val="24"/>
        </w:rPr>
      </w:pPr>
      <w:r>
        <w:rPr>
          <w:rFonts w:cs="Times New Roman"/>
          <w:szCs w:val="24"/>
        </w:rPr>
        <w:t xml:space="preserve">CI: </w:t>
      </w:r>
      <w:r>
        <w:rPr>
          <w:rFonts w:cs="Times New Roman"/>
          <w:kern w:val="0"/>
          <w:szCs w:val="24"/>
        </w:rPr>
        <w:t>arterial thromboembolic disease, breast cancer, deep vein thrombosis, pulmonary embolism</w:t>
      </w:r>
    </w:p>
    <w:p w14:paraId="41D97C5F" w14:textId="77777777" w:rsidR="00DE3E79" w:rsidRDefault="008A03DF">
      <w:pPr>
        <w:rPr>
          <w:rFonts w:cs="Times New Roman"/>
          <w:szCs w:val="24"/>
        </w:rPr>
      </w:pPr>
      <w:r>
        <w:rPr>
          <w:rFonts w:cs="Times New Roman"/>
          <w:szCs w:val="24"/>
        </w:rPr>
        <w:t>AE: body fluid retention,</w:t>
      </w:r>
      <w:r>
        <w:rPr>
          <w:rFonts w:cs="Times New Roman"/>
          <w:kern w:val="0"/>
          <w:szCs w:val="24"/>
        </w:rPr>
        <w:t xml:space="preserve"> menstrual change</w:t>
      </w:r>
      <w:r>
        <w:rPr>
          <w:rFonts w:cs="Times New Roman"/>
          <w:szCs w:val="24"/>
        </w:rPr>
        <w:t xml:space="preserve">, </w:t>
      </w:r>
      <w:r>
        <w:rPr>
          <w:rFonts w:cs="Times New Roman"/>
          <w:kern w:val="0"/>
          <w:szCs w:val="24"/>
        </w:rPr>
        <w:t>nausea, flatulence,</w:t>
      </w:r>
      <w:r>
        <w:rPr>
          <w:rFonts w:cs="Times New Roman"/>
          <w:lang w:eastAsia="zh-Hans"/>
        </w:rPr>
        <w:t xml:space="preserve"> </w:t>
      </w:r>
      <w:hyperlink r:id="rId253">
        <w:r>
          <w:rPr>
            <w:rFonts w:cs="Times New Roman"/>
            <w:lang w:eastAsia="zh-Hans"/>
          </w:rPr>
          <w:t>arthralgia</w:t>
        </w:r>
      </w:hyperlink>
    </w:p>
    <w:p w14:paraId="4F851C95" w14:textId="77777777" w:rsidR="00DE3E79" w:rsidRDefault="008A03DF">
      <w:pPr>
        <w:rPr>
          <w:szCs w:val="24"/>
        </w:rPr>
      </w:pPr>
      <w:r>
        <w:rPr>
          <w:rFonts w:cs="Times New Roman"/>
          <w:szCs w:val="24"/>
        </w:rPr>
        <w:t xml:space="preserve">Note: </w:t>
      </w:r>
      <w:r>
        <w:rPr>
          <w:rFonts w:cs="Times New Roman"/>
          <w:kern w:val="0"/>
          <w:szCs w:val="24"/>
        </w:rPr>
        <w:t>increased risk of endometrial cancer</w:t>
      </w:r>
    </w:p>
    <w:p w14:paraId="40A65253" w14:textId="77777777" w:rsidR="00DE3E79" w:rsidRDefault="008A03DF">
      <w:pPr>
        <w:rPr>
          <w:szCs w:val="24"/>
        </w:rPr>
      </w:pPr>
      <w:r>
        <w:rPr>
          <w:rFonts w:cs="Times New Roman"/>
          <w:szCs w:val="24"/>
        </w:rPr>
        <w:t>Category: X</w:t>
      </w:r>
    </w:p>
    <w:p w14:paraId="47B11DF5" w14:textId="77777777" w:rsidR="00DE3E79" w:rsidRDefault="008A03DF">
      <w:pPr>
        <w:rPr>
          <w:rFonts w:cs="Times New Roman"/>
          <w:szCs w:val="24"/>
        </w:rPr>
      </w:pPr>
      <w:r>
        <w:rPr>
          <w:rFonts w:cs="Times New Roman"/>
          <w:szCs w:val="24"/>
        </w:rPr>
        <w:t>ATC code: G03CA57</w:t>
      </w:r>
    </w:p>
    <w:p w14:paraId="70D717BE" w14:textId="77777777" w:rsidR="00DE3E79" w:rsidRDefault="00DE3E79">
      <w:pPr>
        <w:rPr>
          <w:rFonts w:cs="Times New Roman"/>
          <w:szCs w:val="24"/>
        </w:rPr>
      </w:pPr>
    </w:p>
    <w:p w14:paraId="06B6C8C4" w14:textId="77777777" w:rsidR="00DE3E79" w:rsidRDefault="008A03DF">
      <w:pPr>
        <w:pStyle w:val="3"/>
        <w:spacing w:line="240" w:lineRule="auto"/>
        <w:rPr>
          <w:rFonts w:ascii="Times New Roman" w:eastAsia="標楷體" w:hAnsi="Times New Roman" w:cs="Times New Roman"/>
          <w:b w:val="0"/>
          <w:sz w:val="24"/>
          <w:szCs w:val="24"/>
        </w:rPr>
      </w:pPr>
      <w:bookmarkStart w:id="579" w:name="_Toc206178480"/>
      <w:bookmarkStart w:id="580" w:name="_Toc56173526"/>
      <w:bookmarkStart w:id="581" w:name="_Toc56170080"/>
      <w:bookmarkStart w:id="582" w:name="_Toc56157858"/>
      <w:bookmarkStart w:id="583" w:name="_Toc50972431"/>
      <w:r>
        <w:rPr>
          <w:rFonts w:ascii="Times New Roman" w:eastAsia="標楷體" w:hAnsi="Times New Roman" w:cs="Times New Roman"/>
          <w:b w:val="0"/>
          <w:sz w:val="24"/>
          <w:szCs w:val="24"/>
        </w:rPr>
        <w:t xml:space="preserve">D. </w:t>
      </w:r>
      <w:hyperlink r:id="rId254">
        <w:r>
          <w:rPr>
            <w:rFonts w:ascii="Times New Roman" w:eastAsia="標楷體" w:hAnsi="Times New Roman" w:cs="Times New Roman"/>
            <w:b w:val="0"/>
            <w:sz w:val="24"/>
            <w:szCs w:val="24"/>
          </w:rPr>
          <w:t>PROGESTOGENS</w:t>
        </w:r>
        <w:bookmarkEnd w:id="579"/>
      </w:hyperlink>
      <w:bookmarkEnd w:id="580"/>
      <w:bookmarkEnd w:id="581"/>
      <w:bookmarkEnd w:id="582"/>
      <w:bookmarkEnd w:id="583"/>
    </w:p>
    <w:p w14:paraId="2D40BAAE" w14:textId="77777777" w:rsidR="00DE3E79" w:rsidRDefault="003614AE">
      <w:pPr>
        <w:spacing w:after="180"/>
        <w:rPr>
          <w:rFonts w:cs="Times New Roman"/>
          <w:szCs w:val="24"/>
        </w:rPr>
      </w:pPr>
      <w:hyperlink r:id="rId255">
        <w:r w:rsidR="008A03DF">
          <w:rPr>
            <w:rFonts w:cs="Times New Roman"/>
            <w:i/>
            <w:szCs w:val="24"/>
          </w:rPr>
          <w:t>Pregnen (4) derivatives</w:t>
        </w:r>
      </w:hyperlink>
    </w:p>
    <w:p w14:paraId="274676E2" w14:textId="3619A94A" w:rsidR="00DE3E79" w:rsidRDefault="008A03DF">
      <w:pPr>
        <w:rPr>
          <w:rFonts w:cs="Times New Roman"/>
          <w:szCs w:val="24"/>
        </w:rPr>
      </w:pPr>
      <w:r>
        <w:rPr>
          <w:rFonts w:cs="Times New Roman"/>
          <w:b/>
          <w:szCs w:val="24"/>
        </w:rPr>
        <w:t>Medrone</w:t>
      </w:r>
      <w:r>
        <w:fldChar w:fldCharType="begin"/>
      </w:r>
      <w:r>
        <w:rPr>
          <w:rFonts w:cs="Times New Roman"/>
          <w:b/>
          <w:szCs w:val="24"/>
        </w:rPr>
        <w:instrText xml:space="preserve"> XE "Medrone " </w:instrText>
      </w:r>
      <w:r>
        <w:rPr>
          <w:rFonts w:cs="Times New Roman"/>
          <w:b/>
          <w:szCs w:val="24"/>
        </w:rPr>
        <w:fldChar w:fldCharType="end"/>
      </w:r>
      <w:r>
        <w:rPr>
          <w:rFonts w:cs="Times New Roman"/>
          <w:szCs w:val="24"/>
        </w:rPr>
        <w:t xml:space="preserve"> [MEDO10]</w:t>
      </w:r>
    </w:p>
    <w:p w14:paraId="554B957D" w14:textId="496F30BC" w:rsidR="00DE3E79" w:rsidRDefault="008A03DF">
      <w:pPr>
        <w:rPr>
          <w:rFonts w:cs="Times New Roman"/>
          <w:szCs w:val="24"/>
        </w:rPr>
      </w:pPr>
      <w:r>
        <w:rPr>
          <w:rFonts w:cs="Times New Roman"/>
          <w:szCs w:val="24"/>
        </w:rPr>
        <w:t>Rx: Medroxyprogesterone</w:t>
      </w:r>
      <w:r>
        <w:fldChar w:fldCharType="begin"/>
      </w:r>
      <w:r>
        <w:rPr>
          <w:rFonts w:cs="Times New Roman"/>
          <w:szCs w:val="24"/>
        </w:rPr>
        <w:instrText xml:space="preserve"> XE "Medroxyprogesterone " </w:instrText>
      </w:r>
      <w:r>
        <w:rPr>
          <w:rFonts w:cs="Times New Roman"/>
          <w:szCs w:val="24"/>
        </w:rPr>
        <w:fldChar w:fldCharType="end"/>
      </w:r>
      <w:r>
        <w:rPr>
          <w:rFonts w:cs="Times New Roman"/>
          <w:szCs w:val="24"/>
        </w:rPr>
        <w:t xml:space="preserve"> acetate 5mg/tab</w:t>
      </w:r>
    </w:p>
    <w:p w14:paraId="4FB2D0FF" w14:textId="77777777" w:rsidR="00DE3E79" w:rsidRDefault="008A03DF">
      <w:pPr>
        <w:rPr>
          <w:rFonts w:cs="Times New Roman"/>
          <w:szCs w:val="24"/>
        </w:rPr>
      </w:pPr>
      <w:r>
        <w:rPr>
          <w:rFonts w:cs="Times New Roman"/>
          <w:szCs w:val="24"/>
        </w:rPr>
        <w:t>Dosage: 5-10mg qd, max 10 mg/day</w:t>
      </w:r>
    </w:p>
    <w:p w14:paraId="1A08B8C1" w14:textId="77777777" w:rsidR="00DE3E79" w:rsidRDefault="008A03DF">
      <w:pPr>
        <w:ind w:left="360" w:hanging="360"/>
        <w:rPr>
          <w:rFonts w:cs="Times New Roman"/>
          <w:szCs w:val="24"/>
        </w:rPr>
      </w:pPr>
      <w:r>
        <w:rPr>
          <w:rFonts w:cs="Times New Roman"/>
          <w:szCs w:val="24"/>
        </w:rPr>
        <w:t>CI: pregnancy,</w:t>
      </w:r>
      <w:r>
        <w:rPr>
          <w:rFonts w:cs="Times New Roman"/>
          <w:kern w:val="0"/>
          <w:szCs w:val="24"/>
        </w:rPr>
        <w:t xml:space="preserve"> breast cancer, liver dysfunction, thrombophlebitis, thromboembolic disorders</w:t>
      </w:r>
    </w:p>
    <w:p w14:paraId="5BA49017" w14:textId="77777777" w:rsidR="00DE3E79" w:rsidRDefault="008A03DF">
      <w:pPr>
        <w:rPr>
          <w:szCs w:val="24"/>
        </w:rPr>
      </w:pPr>
      <w:r>
        <w:rPr>
          <w:rFonts w:cs="Times New Roman"/>
          <w:szCs w:val="24"/>
        </w:rPr>
        <w:t>AE: edema, fatigue, flatulence</w:t>
      </w:r>
    </w:p>
    <w:p w14:paraId="5338A33D" w14:textId="77777777" w:rsidR="00DE3E79" w:rsidRDefault="008A03DF">
      <w:pPr>
        <w:rPr>
          <w:szCs w:val="24"/>
        </w:rPr>
      </w:pPr>
      <w:r>
        <w:rPr>
          <w:rFonts w:cs="Times New Roman"/>
          <w:szCs w:val="24"/>
        </w:rPr>
        <w:t>Category: X</w:t>
      </w:r>
    </w:p>
    <w:p w14:paraId="3EDB2FAE" w14:textId="77777777" w:rsidR="00DE3E79" w:rsidRDefault="008A03DF">
      <w:pPr>
        <w:rPr>
          <w:rFonts w:cs="Times New Roman"/>
          <w:szCs w:val="24"/>
        </w:rPr>
      </w:pPr>
      <w:r>
        <w:rPr>
          <w:rFonts w:cs="Times New Roman"/>
          <w:szCs w:val="24"/>
        </w:rPr>
        <w:t>ATC code: G03DA02</w:t>
      </w:r>
    </w:p>
    <w:p w14:paraId="79C0FBDA" w14:textId="77777777" w:rsidR="00DE3E79" w:rsidRDefault="00DE3E79">
      <w:pPr>
        <w:rPr>
          <w:rFonts w:cs="Times New Roman"/>
          <w:szCs w:val="24"/>
        </w:rPr>
      </w:pPr>
    </w:p>
    <w:p w14:paraId="7B8ACBA2" w14:textId="1C91A5CC" w:rsidR="00DE3E79" w:rsidRDefault="008A03DF">
      <w:pPr>
        <w:rPr>
          <w:rFonts w:cs="Times New Roman"/>
          <w:szCs w:val="24"/>
        </w:rPr>
      </w:pPr>
      <w:r>
        <w:rPr>
          <w:rFonts w:cs="Times New Roman"/>
          <w:b/>
          <w:szCs w:val="24"/>
        </w:rPr>
        <w:t>Progesterone</w:t>
      </w:r>
      <w:r>
        <w:fldChar w:fldCharType="begin"/>
      </w:r>
      <w:r w:rsidR="00556F5E">
        <w:rPr>
          <w:rFonts w:cs="Times New Roman"/>
          <w:b/>
          <w:szCs w:val="24"/>
        </w:rPr>
        <w:instrText xml:space="preserve"> XE "Progesterone</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[PROI18]</w:t>
      </w:r>
    </w:p>
    <w:p w14:paraId="16B3065B" w14:textId="78C02D94" w:rsidR="00DE3E79" w:rsidRDefault="008A03DF">
      <w:pPr>
        <w:rPr>
          <w:rFonts w:cs="Times New Roman"/>
          <w:szCs w:val="24"/>
        </w:rPr>
      </w:pPr>
      <w:r>
        <w:rPr>
          <w:rFonts w:cs="Times New Roman"/>
          <w:szCs w:val="24"/>
        </w:rPr>
        <w:t>Rx: Progesterone</w:t>
      </w:r>
      <w:r>
        <w:fldChar w:fldCharType="begin"/>
      </w:r>
      <w:r w:rsidR="00556F5E">
        <w:rPr>
          <w:rFonts w:cs="Times New Roman"/>
          <w:szCs w:val="24"/>
        </w:rPr>
        <w:instrText xml:space="preserve"> XE "Progesterone</w:instrText>
      </w:r>
      <w:r>
        <w:rPr>
          <w:rFonts w:cs="Times New Roman"/>
          <w:szCs w:val="24"/>
        </w:rPr>
        <w:instrText xml:space="preserve"> " </w:instrText>
      </w:r>
      <w:r>
        <w:rPr>
          <w:rFonts w:cs="Times New Roman"/>
          <w:szCs w:val="24"/>
        </w:rPr>
        <w:fldChar w:fldCharType="end"/>
      </w:r>
      <w:r>
        <w:rPr>
          <w:rFonts w:cs="Times New Roman"/>
          <w:szCs w:val="24"/>
        </w:rPr>
        <w:t xml:space="preserve"> 25mg/ml, 1ml/amp</w:t>
      </w:r>
    </w:p>
    <w:p w14:paraId="6D079850" w14:textId="77777777" w:rsidR="00DE3E79" w:rsidRDefault="008A03DF">
      <w:pPr>
        <w:ind w:left="1176" w:hanging="1176"/>
        <w:rPr>
          <w:rFonts w:cs="Times New Roman"/>
          <w:szCs w:val="24"/>
        </w:rPr>
      </w:pPr>
      <w:r>
        <w:rPr>
          <w:rFonts w:cs="Times New Roman"/>
          <w:szCs w:val="24"/>
        </w:rPr>
        <w:t>Dosage: (1) Habitual abortion: IM 10-25mg qd, maintain 2 times/week, max 25 mg/day</w:t>
      </w:r>
    </w:p>
    <w:p w14:paraId="576B2B4C" w14:textId="77777777" w:rsidR="00DE3E79" w:rsidRDefault="008A03DF">
      <w:pPr>
        <w:ind w:left="480" w:firstLine="360"/>
        <w:rPr>
          <w:rFonts w:cs="Times New Roman"/>
          <w:szCs w:val="24"/>
        </w:rPr>
      </w:pPr>
      <w:r>
        <w:rPr>
          <w:rFonts w:cs="Times New Roman"/>
          <w:szCs w:val="24"/>
        </w:rPr>
        <w:t>(2) Uterine hemorrhage: IM 5-10mg qd, max 10 mg/day</w:t>
      </w:r>
    </w:p>
    <w:p w14:paraId="4568F4BA" w14:textId="77777777" w:rsidR="00DE3E79" w:rsidRDefault="008A03DF">
      <w:pPr>
        <w:rPr>
          <w:rFonts w:cs="Times New Roman"/>
          <w:szCs w:val="24"/>
        </w:rPr>
      </w:pPr>
      <w:r>
        <w:rPr>
          <w:rFonts w:cs="Times New Roman"/>
          <w:szCs w:val="24"/>
        </w:rPr>
        <w:t xml:space="preserve">CI: </w:t>
      </w:r>
      <w:r>
        <w:rPr>
          <w:rFonts w:cs="Times New Roman"/>
          <w:kern w:val="0"/>
          <w:szCs w:val="24"/>
        </w:rPr>
        <w:t>arterial thromboembolic disorders, breast cancer</w:t>
      </w:r>
    </w:p>
    <w:p w14:paraId="66814F8C" w14:textId="77777777" w:rsidR="00DE3E79" w:rsidRDefault="008A03DF">
      <w:pPr>
        <w:rPr>
          <w:rFonts w:cs="Times New Roman"/>
          <w:szCs w:val="24"/>
        </w:rPr>
      </w:pPr>
      <w:r>
        <w:rPr>
          <w:rFonts w:cs="Times New Roman"/>
          <w:szCs w:val="24"/>
        </w:rPr>
        <w:t>AE: abdomen, constipation, nausea, vertigo, headache, fatigue</w:t>
      </w:r>
    </w:p>
    <w:p w14:paraId="09D58EBF" w14:textId="77777777" w:rsidR="00DE3E79" w:rsidRDefault="008A03DF">
      <w:pPr>
        <w:rPr>
          <w:rFonts w:cs="Times New Roman"/>
          <w:szCs w:val="24"/>
        </w:rPr>
      </w:pPr>
      <w:r>
        <w:rPr>
          <w:rFonts w:cs="Times New Roman"/>
          <w:szCs w:val="24"/>
        </w:rPr>
        <w:t>Note: not use in early pregnancy</w:t>
      </w:r>
    </w:p>
    <w:p w14:paraId="60D1E38A" w14:textId="77777777" w:rsidR="00DE3E79" w:rsidRDefault="008A03DF">
      <w:pPr>
        <w:rPr>
          <w:rFonts w:cs="Times New Roman"/>
          <w:szCs w:val="24"/>
        </w:rPr>
      </w:pPr>
      <w:r>
        <w:rPr>
          <w:rFonts w:cs="Times New Roman"/>
          <w:szCs w:val="24"/>
        </w:rPr>
        <w:t>Category: B(US), D(AUS)</w:t>
      </w:r>
    </w:p>
    <w:p w14:paraId="6F132123" w14:textId="77777777" w:rsidR="00DE3E79" w:rsidRDefault="008A03DF">
      <w:pPr>
        <w:rPr>
          <w:rFonts w:cs="Times New Roman"/>
          <w:szCs w:val="24"/>
        </w:rPr>
      </w:pPr>
      <w:r>
        <w:rPr>
          <w:rFonts w:cs="Times New Roman"/>
          <w:szCs w:val="24"/>
        </w:rPr>
        <w:t>ATC code: G03DA04</w:t>
      </w:r>
    </w:p>
    <w:p w14:paraId="4BEB2D28" w14:textId="77777777" w:rsidR="00DE3E79" w:rsidRDefault="00DE3E79">
      <w:pPr>
        <w:rPr>
          <w:rFonts w:cs="Times New Roman"/>
          <w:szCs w:val="24"/>
        </w:rPr>
      </w:pPr>
    </w:p>
    <w:p w14:paraId="183031AC" w14:textId="639A1BEC" w:rsidR="00DE3E79" w:rsidRDefault="008A03DF">
      <w:pPr>
        <w:rPr>
          <w:rFonts w:cs="Times New Roman"/>
          <w:szCs w:val="24"/>
        </w:rPr>
      </w:pPr>
      <w:r>
        <w:rPr>
          <w:rFonts w:cs="Times New Roman"/>
          <w:b/>
          <w:szCs w:val="24"/>
        </w:rPr>
        <w:t>Utrogestan</w:t>
      </w:r>
      <w:r>
        <w:fldChar w:fldCharType="begin"/>
      </w:r>
      <w:r w:rsidR="00556F5E">
        <w:rPr>
          <w:rFonts w:cs="Times New Roman"/>
          <w:b/>
          <w:szCs w:val="24"/>
        </w:rPr>
        <w:instrText xml:space="preserve"> XE "Utrogestan</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[UTRO01]</w:t>
      </w:r>
    </w:p>
    <w:p w14:paraId="0BEE5AAB" w14:textId="7430B97D" w:rsidR="00DE3E79" w:rsidRDefault="008A03DF">
      <w:pPr>
        <w:rPr>
          <w:rFonts w:cs="Times New Roman"/>
          <w:szCs w:val="24"/>
        </w:rPr>
      </w:pPr>
      <w:r>
        <w:rPr>
          <w:rFonts w:cs="Times New Roman"/>
          <w:szCs w:val="24"/>
        </w:rPr>
        <w:t xml:space="preserve">Rx: </w:t>
      </w:r>
      <w:r>
        <w:rPr>
          <w:rFonts w:cs="Times New Roman"/>
        </w:rPr>
        <w:t>Micronized Progesterone</w:t>
      </w:r>
      <w:r>
        <w:fldChar w:fldCharType="begin"/>
      </w:r>
      <w:r w:rsidR="00556F5E">
        <w:rPr>
          <w:rFonts w:cs="Times New Roman"/>
        </w:rPr>
        <w:instrText xml:space="preserve"> XE "Progesterone</w:instrText>
      </w:r>
      <w:r>
        <w:rPr>
          <w:rFonts w:cs="Times New Roman"/>
        </w:rPr>
        <w:instrText xml:space="preserve"> " </w:instrText>
      </w:r>
      <w:r>
        <w:rPr>
          <w:rFonts w:cs="Times New Roman"/>
        </w:rPr>
        <w:fldChar w:fldCharType="end"/>
      </w:r>
      <w:r>
        <w:rPr>
          <w:rFonts w:cs="Times New Roman"/>
          <w:szCs w:val="24"/>
        </w:rPr>
        <w:t xml:space="preserve"> 100mg/cap</w:t>
      </w:r>
    </w:p>
    <w:p w14:paraId="52191B07" w14:textId="77777777" w:rsidR="00DE3E79" w:rsidRDefault="008A03DF">
      <w:pPr>
        <w:rPr>
          <w:rFonts w:cs="Times New Roman"/>
          <w:szCs w:val="24"/>
        </w:rPr>
      </w:pPr>
      <w:r>
        <w:rPr>
          <w:rFonts w:cs="Times New Roman"/>
          <w:szCs w:val="24"/>
        </w:rPr>
        <w:t>Dosage: (1) PO: 200-300mg/day, max 300 mg/day</w:t>
      </w:r>
    </w:p>
    <w:p w14:paraId="282EAB45" w14:textId="77777777" w:rsidR="00DE3E79" w:rsidRDefault="008A03DF">
      <w:pPr>
        <w:ind w:left="480" w:firstLine="360"/>
        <w:rPr>
          <w:rFonts w:cs="Times New Roman"/>
          <w:szCs w:val="24"/>
        </w:rPr>
      </w:pPr>
      <w:r>
        <w:rPr>
          <w:rFonts w:cs="Times New Roman"/>
          <w:szCs w:val="24"/>
        </w:rPr>
        <w:t>(2) Vaginal insert: 100 mg qd-bid, max 600 mg/day</w:t>
      </w:r>
    </w:p>
    <w:p w14:paraId="216D33BC" w14:textId="77777777" w:rsidR="00DE3E79" w:rsidRDefault="008A03DF">
      <w:pPr>
        <w:rPr>
          <w:rFonts w:cs="Times New Roman"/>
          <w:szCs w:val="24"/>
        </w:rPr>
      </w:pPr>
      <w:r>
        <w:rPr>
          <w:rFonts w:cs="Times New Roman"/>
          <w:szCs w:val="24"/>
        </w:rPr>
        <w:t xml:space="preserve">CI: </w:t>
      </w:r>
      <w:r>
        <w:rPr>
          <w:rFonts w:cs="Times New Roman"/>
          <w:kern w:val="0"/>
          <w:szCs w:val="24"/>
        </w:rPr>
        <w:t>arterial thromboembolic disorders, breast cancer</w:t>
      </w:r>
    </w:p>
    <w:p w14:paraId="75667994" w14:textId="77777777" w:rsidR="00DE3E79" w:rsidRDefault="008A03DF">
      <w:pPr>
        <w:rPr>
          <w:rFonts w:cs="Times New Roman"/>
          <w:szCs w:val="24"/>
        </w:rPr>
      </w:pPr>
      <w:r>
        <w:rPr>
          <w:rFonts w:cs="Times New Roman"/>
          <w:szCs w:val="24"/>
        </w:rPr>
        <w:t>AE: nausea, headache, abdomen pain, depression</w:t>
      </w:r>
    </w:p>
    <w:p w14:paraId="77530B23" w14:textId="77777777" w:rsidR="00DE3E79" w:rsidRDefault="008A03DF">
      <w:pPr>
        <w:rPr>
          <w:rFonts w:cs="Times New Roman"/>
          <w:szCs w:val="24"/>
        </w:rPr>
      </w:pPr>
      <w:r>
        <w:rPr>
          <w:rFonts w:cs="Times New Roman"/>
          <w:szCs w:val="24"/>
        </w:rPr>
        <w:t>Category: B</w:t>
      </w:r>
    </w:p>
    <w:p w14:paraId="47DF3EF7" w14:textId="77777777" w:rsidR="00DE3E79" w:rsidRDefault="008A03DF">
      <w:pPr>
        <w:rPr>
          <w:rFonts w:cs="Times New Roman"/>
          <w:szCs w:val="24"/>
        </w:rPr>
      </w:pPr>
      <w:r>
        <w:rPr>
          <w:rFonts w:cs="Times New Roman"/>
          <w:szCs w:val="24"/>
        </w:rPr>
        <w:t>ATC code: G03DA04</w:t>
      </w:r>
    </w:p>
    <w:p w14:paraId="5A7F704E" w14:textId="77777777" w:rsidR="00DE3E79" w:rsidRDefault="00DE3E79">
      <w:pPr>
        <w:rPr>
          <w:rFonts w:cs="Times New Roman"/>
          <w:szCs w:val="24"/>
        </w:rPr>
      </w:pPr>
    </w:p>
    <w:p w14:paraId="6C7E7B6A" w14:textId="545175ED" w:rsidR="00667DA8" w:rsidRPr="000372BA" w:rsidRDefault="003614AE" w:rsidP="000372BA">
      <w:pPr>
        <w:spacing w:after="180"/>
        <w:rPr>
          <w:rFonts w:cs="Times New Roman"/>
          <w:i/>
          <w:szCs w:val="24"/>
        </w:rPr>
      </w:pPr>
      <w:hyperlink r:id="rId256">
        <w:r w:rsidR="000372BA" w:rsidRPr="000372BA">
          <w:rPr>
            <w:rFonts w:cs="Times New Roman"/>
            <w:i/>
            <w:szCs w:val="24"/>
          </w:rPr>
          <w:t xml:space="preserve">Pregnadien derivatives </w:t>
        </w:r>
      </w:hyperlink>
    </w:p>
    <w:p w14:paraId="7CA91099" w14:textId="08F825E4" w:rsidR="00667DA8" w:rsidRDefault="00667DA8" w:rsidP="00667DA8">
      <w:pPr>
        <w:rPr>
          <w:rFonts w:cs="Times New Roman"/>
          <w:szCs w:val="24"/>
        </w:rPr>
      </w:pPr>
      <w:r w:rsidRPr="00667DA8">
        <w:rPr>
          <w:rFonts w:cs="Times New Roman"/>
          <w:b/>
          <w:szCs w:val="24"/>
        </w:rPr>
        <w:t>Omorose</w:t>
      </w:r>
      <w:r>
        <w:fldChar w:fldCharType="begin"/>
      </w:r>
      <w:r>
        <w:rPr>
          <w:rFonts w:cs="Times New Roman"/>
          <w:b/>
          <w:szCs w:val="24"/>
        </w:rPr>
        <w:instrText xml:space="preserve"> XE "</w:instrText>
      </w:r>
      <w:r w:rsidRPr="00667DA8">
        <w:rPr>
          <w:rFonts w:cs="Times New Roman"/>
          <w:b/>
          <w:szCs w:val="24"/>
        </w:rPr>
        <w:instrText>Omorose</w:instrText>
      </w:r>
      <w:r>
        <w:rPr>
          <w:rFonts w:cs="Times New Roman"/>
          <w:b/>
          <w:szCs w:val="24"/>
        </w:rPr>
        <w:instrText xml:space="preserve"> " </w:instrText>
      </w:r>
      <w:r>
        <w:rPr>
          <w:rFonts w:cs="Times New Roman"/>
          <w:b/>
          <w:szCs w:val="24"/>
        </w:rPr>
        <w:fldChar w:fldCharType="end"/>
      </w:r>
      <w:r>
        <w:rPr>
          <w:rFonts w:cs="Times New Roman"/>
          <w:szCs w:val="24"/>
        </w:rPr>
        <w:t>[</w:t>
      </w:r>
      <w:r>
        <w:rPr>
          <w:rFonts w:cs="Times New Roman"/>
          <w:szCs w:val="24"/>
        </w:rPr>
        <w:t>肝</w:t>
      </w:r>
      <w:r>
        <w:rPr>
          <w:rFonts w:cs="Times New Roman"/>
          <w:szCs w:val="24"/>
        </w:rPr>
        <w:t>]</w:t>
      </w:r>
      <w:r>
        <w:rPr>
          <w:rFonts w:cs="Times New Roman"/>
          <w:b/>
          <w:szCs w:val="24"/>
        </w:rPr>
        <w:t xml:space="preserve"> </w:t>
      </w:r>
      <w:r>
        <w:rPr>
          <w:rFonts w:cs="Times New Roman"/>
          <w:szCs w:val="24"/>
        </w:rPr>
        <w:t>[DIEO01]</w:t>
      </w:r>
    </w:p>
    <w:p w14:paraId="7CEECAE5" w14:textId="04995EAC" w:rsidR="00667DA8" w:rsidRDefault="00667DA8" w:rsidP="00667DA8">
      <w:pPr>
        <w:rPr>
          <w:rFonts w:cs="Times New Roman"/>
          <w:szCs w:val="24"/>
        </w:rPr>
      </w:pPr>
      <w:r>
        <w:rPr>
          <w:rFonts w:cs="Times New Roman"/>
          <w:szCs w:val="24"/>
        </w:rPr>
        <w:t xml:space="preserve">Rx: </w:t>
      </w:r>
      <w:r w:rsidRPr="00667DA8">
        <w:rPr>
          <w:rFonts w:cs="Times New Roman"/>
        </w:rPr>
        <w:t>Dienogest</w:t>
      </w:r>
      <w:r>
        <w:fldChar w:fldCharType="begin"/>
      </w:r>
      <w:r>
        <w:rPr>
          <w:rFonts w:cs="Times New Roman"/>
        </w:rPr>
        <w:instrText xml:space="preserve"> XE "</w:instrText>
      </w:r>
      <w:r w:rsidRPr="00667DA8">
        <w:rPr>
          <w:rFonts w:cs="Times New Roman"/>
        </w:rPr>
        <w:instrText>Dienogest</w:instrText>
      </w:r>
      <w:r>
        <w:rPr>
          <w:rFonts w:cs="Times New Roman"/>
        </w:rPr>
        <w:instrText xml:space="preserve"> " </w:instrText>
      </w:r>
      <w:r>
        <w:rPr>
          <w:rFonts w:cs="Times New Roman"/>
        </w:rPr>
        <w:fldChar w:fldCharType="end"/>
      </w:r>
      <w:r>
        <w:rPr>
          <w:rFonts w:cs="Times New Roman"/>
          <w:szCs w:val="24"/>
        </w:rPr>
        <w:t xml:space="preserve"> 2mg/tab</w:t>
      </w:r>
    </w:p>
    <w:p w14:paraId="46097794" w14:textId="6F0B50A4" w:rsidR="00667DA8" w:rsidRDefault="00667DA8" w:rsidP="00667DA8">
      <w:pPr>
        <w:rPr>
          <w:rFonts w:cs="Times New Roman"/>
          <w:szCs w:val="24"/>
        </w:rPr>
      </w:pPr>
      <w:r>
        <w:rPr>
          <w:rFonts w:cs="Times New Roman"/>
          <w:szCs w:val="24"/>
        </w:rPr>
        <w:t xml:space="preserve">Dosage: </w:t>
      </w:r>
      <w:r w:rsidRPr="00667DA8">
        <w:rPr>
          <w:rFonts w:cs="Times New Roman"/>
          <w:szCs w:val="24"/>
        </w:rPr>
        <w:t>2 mg once daily. Dosing may begin on any day of the menstrual cycle.</w:t>
      </w:r>
    </w:p>
    <w:p w14:paraId="41817FBD" w14:textId="4C12FCC9" w:rsidR="00667DA8" w:rsidRDefault="00667DA8" w:rsidP="00667DA8">
      <w:pPr>
        <w:rPr>
          <w:rFonts w:cs="Times New Roman"/>
          <w:szCs w:val="24"/>
        </w:rPr>
      </w:pPr>
      <w:r>
        <w:rPr>
          <w:rFonts w:cs="Times New Roman"/>
          <w:szCs w:val="24"/>
        </w:rPr>
        <w:t xml:space="preserve">CI: </w:t>
      </w:r>
      <w:r>
        <w:rPr>
          <w:rFonts w:cs="Times New Roman"/>
          <w:kern w:val="0"/>
          <w:szCs w:val="24"/>
        </w:rPr>
        <w:t>h</w:t>
      </w:r>
      <w:r w:rsidRPr="00667DA8">
        <w:rPr>
          <w:rFonts w:cs="Times New Roman"/>
          <w:kern w:val="0"/>
          <w:szCs w:val="24"/>
        </w:rPr>
        <w:t>ypersensitivity to dienogest; undiagnosed abnormal vaginal bleeding; active venous thromboembolic disorder; history of or current arterial and cardiovascular disease (eg, myocardial infarction, ischemic heart disease, cerebrovascular accident); diabetes mellitus with vascular involvement; history of or current severe hepatic disease where liver function tests remain abnormal; history of or current hepatic neoplasia (benign or malignant); known or suspected sex-hormone-dependent malignancy; ocular lesions due to ophthalmic vascular disease, such as partial or complete vision loss or defect in visual fields; current or history of migraine with focal aura; breastfeeding; known or suspected pregnancy.</w:t>
      </w:r>
    </w:p>
    <w:p w14:paraId="200E428A" w14:textId="6D31173F" w:rsidR="00667DA8" w:rsidRDefault="00667DA8" w:rsidP="000372BA">
      <w:pPr>
        <w:rPr>
          <w:rFonts w:cs="Times New Roman"/>
          <w:szCs w:val="24"/>
        </w:rPr>
      </w:pPr>
      <w:r>
        <w:rPr>
          <w:rFonts w:cs="Times New Roman"/>
          <w:szCs w:val="24"/>
        </w:rPr>
        <w:t xml:space="preserve">AE: </w:t>
      </w:r>
      <w:r w:rsidR="000372BA">
        <w:rPr>
          <w:rFonts w:cs="Times New Roman"/>
          <w:szCs w:val="24"/>
        </w:rPr>
        <w:t>c</w:t>
      </w:r>
      <w:r w:rsidR="000372BA" w:rsidRPr="000372BA">
        <w:rPr>
          <w:rFonts w:cs="Times New Roman"/>
          <w:szCs w:val="24"/>
        </w:rPr>
        <w:t>hange in menstrual flow</w:t>
      </w:r>
      <w:r w:rsidR="000372BA">
        <w:rPr>
          <w:rFonts w:cs="Times New Roman"/>
          <w:szCs w:val="24"/>
        </w:rPr>
        <w:t>, a</w:t>
      </w:r>
      <w:r w:rsidR="000372BA" w:rsidRPr="000372BA">
        <w:rPr>
          <w:rFonts w:cs="Times New Roman"/>
          <w:szCs w:val="24"/>
        </w:rPr>
        <w:t>cne vulgaris</w:t>
      </w:r>
      <w:r w:rsidR="000372BA">
        <w:rPr>
          <w:rFonts w:cs="Times New Roman"/>
          <w:szCs w:val="24"/>
        </w:rPr>
        <w:t xml:space="preserve">, </w:t>
      </w:r>
      <w:r w:rsidR="000372BA" w:rsidRPr="000372BA">
        <w:rPr>
          <w:rFonts w:cs="Times New Roman"/>
          <w:szCs w:val="24"/>
        </w:rPr>
        <w:t xml:space="preserve">depressed mood, headache </w:t>
      </w:r>
    </w:p>
    <w:p w14:paraId="5E1B698B" w14:textId="78E85C4C" w:rsidR="00667DA8" w:rsidRDefault="00667DA8" w:rsidP="00667DA8">
      <w:pPr>
        <w:rPr>
          <w:rFonts w:cs="Times New Roman"/>
          <w:szCs w:val="24"/>
        </w:rPr>
      </w:pPr>
      <w:r>
        <w:rPr>
          <w:rFonts w:cs="Times New Roman"/>
          <w:szCs w:val="24"/>
        </w:rPr>
        <w:t xml:space="preserve">Category: </w:t>
      </w:r>
      <w:r w:rsidR="000372BA">
        <w:rPr>
          <w:rFonts w:cs="Times New Roman"/>
          <w:szCs w:val="24"/>
        </w:rPr>
        <w:t>X</w:t>
      </w:r>
    </w:p>
    <w:p w14:paraId="4B517889" w14:textId="1ADE78D9" w:rsidR="00667DA8" w:rsidRDefault="00667DA8" w:rsidP="00667DA8">
      <w:pPr>
        <w:rPr>
          <w:rFonts w:cs="Times New Roman"/>
          <w:szCs w:val="24"/>
        </w:rPr>
      </w:pPr>
      <w:r>
        <w:rPr>
          <w:rFonts w:cs="Times New Roman"/>
          <w:szCs w:val="24"/>
        </w:rPr>
        <w:t>ATC code: G03D</w:t>
      </w:r>
      <w:r w:rsidR="000372BA">
        <w:rPr>
          <w:rFonts w:cs="Times New Roman"/>
          <w:szCs w:val="24"/>
        </w:rPr>
        <w:t>B08</w:t>
      </w:r>
    </w:p>
    <w:p w14:paraId="660453B9" w14:textId="77777777" w:rsidR="00DE3E79" w:rsidRDefault="00DE3E79">
      <w:pPr>
        <w:rPr>
          <w:rFonts w:cs="Times New Roman"/>
          <w:szCs w:val="24"/>
        </w:rPr>
      </w:pPr>
    </w:p>
    <w:p w14:paraId="6FC29474" w14:textId="079189FD" w:rsidR="00F00D20" w:rsidRPr="000372BA" w:rsidRDefault="003614AE" w:rsidP="00F00D20">
      <w:pPr>
        <w:spacing w:after="180"/>
        <w:rPr>
          <w:rFonts w:cs="Times New Roman"/>
          <w:i/>
          <w:szCs w:val="24"/>
        </w:rPr>
      </w:pPr>
      <w:hyperlink r:id="rId257">
        <w:r w:rsidR="00F00D20" w:rsidRPr="00F00D20">
          <w:rPr>
            <w:rFonts w:cs="Times New Roman"/>
            <w:i/>
            <w:szCs w:val="24"/>
          </w:rPr>
          <w:t>Estren derivatives</w:t>
        </w:r>
        <w:r w:rsidR="00F00D20" w:rsidRPr="000372BA">
          <w:rPr>
            <w:rFonts w:cs="Times New Roman"/>
            <w:i/>
            <w:szCs w:val="24"/>
          </w:rPr>
          <w:t xml:space="preserve"> </w:t>
        </w:r>
      </w:hyperlink>
    </w:p>
    <w:p w14:paraId="16C621C6" w14:textId="07573AB1" w:rsidR="00F00D20" w:rsidRDefault="00F00D20" w:rsidP="00F00D20">
      <w:pPr>
        <w:rPr>
          <w:rFonts w:cs="Times New Roman"/>
          <w:szCs w:val="24"/>
        </w:rPr>
      </w:pPr>
      <w:r>
        <w:rPr>
          <w:rFonts w:cs="Times New Roman"/>
          <w:b/>
          <w:szCs w:val="24"/>
        </w:rPr>
        <w:t>Norina</w:t>
      </w:r>
      <w:r>
        <w:fldChar w:fldCharType="begin"/>
      </w:r>
      <w:r>
        <w:rPr>
          <w:rFonts w:cs="Times New Roman"/>
          <w:b/>
          <w:szCs w:val="24"/>
        </w:rPr>
        <w:instrText xml:space="preserve"> XE "</w:instrText>
      </w:r>
      <w:r w:rsidRPr="00F00D20">
        <w:rPr>
          <w:rFonts w:cs="Times New Roman"/>
          <w:b/>
          <w:szCs w:val="24"/>
        </w:rPr>
        <w:instrText xml:space="preserve"> </w:instrText>
      </w:r>
      <w:r>
        <w:rPr>
          <w:rFonts w:cs="Times New Roman"/>
          <w:b/>
          <w:szCs w:val="24"/>
        </w:rPr>
        <w:instrText xml:space="preserve">Norina " </w:instrText>
      </w:r>
      <w:r>
        <w:rPr>
          <w:rFonts w:cs="Times New Roman"/>
          <w:b/>
          <w:szCs w:val="24"/>
        </w:rPr>
        <w:fldChar w:fldCharType="end"/>
      </w:r>
      <w:r>
        <w:rPr>
          <w:rFonts w:cs="Times New Roman"/>
          <w:szCs w:val="24"/>
        </w:rPr>
        <w:t>[</w:t>
      </w:r>
      <w:r>
        <w:rPr>
          <w:rFonts w:cs="Times New Roman"/>
          <w:szCs w:val="24"/>
        </w:rPr>
        <w:t>肝</w:t>
      </w:r>
      <w:r>
        <w:rPr>
          <w:rFonts w:cs="Times New Roman"/>
          <w:szCs w:val="24"/>
        </w:rPr>
        <w:t>]</w:t>
      </w:r>
      <w:r>
        <w:rPr>
          <w:rFonts w:cs="Times New Roman"/>
          <w:b/>
          <w:szCs w:val="24"/>
        </w:rPr>
        <w:t xml:space="preserve"> </w:t>
      </w:r>
      <w:r>
        <w:rPr>
          <w:rFonts w:cs="Times New Roman"/>
          <w:szCs w:val="24"/>
        </w:rPr>
        <w:t>[PRIO25]</w:t>
      </w:r>
    </w:p>
    <w:p w14:paraId="4A0A77AE" w14:textId="08AA098C" w:rsidR="00F00D20" w:rsidRDefault="00F00D20" w:rsidP="00F00D20">
      <w:pPr>
        <w:rPr>
          <w:rFonts w:cs="Times New Roman"/>
          <w:szCs w:val="24"/>
        </w:rPr>
      </w:pPr>
      <w:r>
        <w:rPr>
          <w:rFonts w:cs="Times New Roman"/>
          <w:szCs w:val="24"/>
        </w:rPr>
        <w:t xml:space="preserve">Rx: </w:t>
      </w:r>
      <w:r w:rsidRPr="00F00D20">
        <w:rPr>
          <w:rFonts w:cs="Times New Roman"/>
        </w:rPr>
        <w:t xml:space="preserve">Norethisterone (acetate) </w:t>
      </w:r>
      <w:r>
        <w:fldChar w:fldCharType="begin"/>
      </w:r>
      <w:r>
        <w:rPr>
          <w:rFonts w:cs="Times New Roman"/>
        </w:rPr>
        <w:instrText xml:space="preserve"> XE "</w:instrText>
      </w:r>
      <w:r w:rsidRPr="00F00D20">
        <w:rPr>
          <w:rFonts w:cs="Times New Roman"/>
        </w:rPr>
        <w:instrText xml:space="preserve"> Norethisterone</w:instrText>
      </w:r>
      <w:r>
        <w:rPr>
          <w:rFonts w:cs="Times New Roman"/>
        </w:rPr>
        <w:instrText xml:space="preserve"> " </w:instrText>
      </w:r>
      <w:r>
        <w:rPr>
          <w:rFonts w:cs="Times New Roman"/>
        </w:rPr>
        <w:fldChar w:fldCharType="end"/>
      </w:r>
      <w:r>
        <w:rPr>
          <w:rFonts w:cs="Times New Roman"/>
          <w:szCs w:val="24"/>
        </w:rPr>
        <w:t xml:space="preserve"> 5mg/tab</w:t>
      </w:r>
    </w:p>
    <w:p w14:paraId="0E9E2462" w14:textId="45642A8A" w:rsidR="00F00D20" w:rsidRDefault="00F00D20" w:rsidP="00F00D20">
      <w:pPr>
        <w:rPr>
          <w:rFonts w:cs="Times New Roman"/>
          <w:szCs w:val="24"/>
        </w:rPr>
      </w:pPr>
      <w:r>
        <w:rPr>
          <w:rFonts w:cs="Times New Roman"/>
          <w:szCs w:val="24"/>
        </w:rPr>
        <w:t xml:space="preserve">Dosage: </w:t>
      </w:r>
      <w:r w:rsidR="009301FB" w:rsidRPr="009301FB">
        <w:rPr>
          <w:rFonts w:cs="Times New Roman"/>
          <w:szCs w:val="24"/>
        </w:rPr>
        <w:t>2.5</w:t>
      </w:r>
      <w:r w:rsidR="009301FB">
        <w:rPr>
          <w:rFonts w:cs="Times New Roman"/>
          <w:szCs w:val="24"/>
        </w:rPr>
        <w:t>-</w:t>
      </w:r>
      <w:r w:rsidR="009301FB" w:rsidRPr="009301FB">
        <w:rPr>
          <w:rFonts w:cs="Times New Roman"/>
          <w:szCs w:val="24"/>
        </w:rPr>
        <w:t xml:space="preserve">10 mg </w:t>
      </w:r>
      <w:r w:rsidR="009301FB">
        <w:rPr>
          <w:rFonts w:cs="Times New Roman"/>
          <w:szCs w:val="24"/>
        </w:rPr>
        <w:t>da</w:t>
      </w:r>
      <w:r w:rsidR="009301FB" w:rsidRPr="009301FB">
        <w:rPr>
          <w:rFonts w:cs="Times New Roman"/>
          <w:szCs w:val="24"/>
        </w:rPr>
        <w:t>ily for 5</w:t>
      </w:r>
      <w:r w:rsidR="009301FB">
        <w:rPr>
          <w:rFonts w:cs="Times New Roman"/>
          <w:szCs w:val="24"/>
        </w:rPr>
        <w:t>-</w:t>
      </w:r>
      <w:r w:rsidR="009301FB" w:rsidRPr="009301FB">
        <w:rPr>
          <w:rFonts w:cs="Times New Roman"/>
          <w:szCs w:val="24"/>
        </w:rPr>
        <w:t>10 days during the second half of the theoretical menstrual cycle</w:t>
      </w:r>
      <w:r w:rsidRPr="00667DA8">
        <w:rPr>
          <w:rFonts w:cs="Times New Roman"/>
          <w:szCs w:val="24"/>
        </w:rPr>
        <w:t xml:space="preserve"> </w:t>
      </w:r>
    </w:p>
    <w:p w14:paraId="1ACC5371" w14:textId="0C4F287B" w:rsidR="00F00D20" w:rsidRDefault="00F00D20" w:rsidP="009301FB">
      <w:pPr>
        <w:rPr>
          <w:rFonts w:cs="Times New Roman"/>
          <w:szCs w:val="24"/>
        </w:rPr>
      </w:pPr>
      <w:r>
        <w:rPr>
          <w:rFonts w:cs="Times New Roman"/>
          <w:szCs w:val="24"/>
        </w:rPr>
        <w:t xml:space="preserve">CI: </w:t>
      </w:r>
      <w:r w:rsidR="009301FB" w:rsidRPr="009301FB">
        <w:rPr>
          <w:rFonts w:cs="Times New Roman"/>
          <w:kern w:val="0"/>
          <w:szCs w:val="24"/>
        </w:rPr>
        <w:t>Arterial thromboembolic disease, active or recen</w:t>
      </w:r>
      <w:r w:rsidR="009301FB">
        <w:rPr>
          <w:rFonts w:cs="Times New Roman"/>
          <w:kern w:val="0"/>
          <w:szCs w:val="24"/>
        </w:rPr>
        <w:t xml:space="preserve">t (within 12 months), </w:t>
      </w:r>
      <w:r w:rsidR="009301FB" w:rsidRPr="009301FB">
        <w:rPr>
          <w:rFonts w:cs="Times New Roman"/>
          <w:kern w:val="0"/>
          <w:szCs w:val="24"/>
        </w:rPr>
        <w:t>Carcinoma of the breast, kno</w:t>
      </w:r>
      <w:r w:rsidR="009301FB">
        <w:rPr>
          <w:rFonts w:cs="Times New Roman"/>
          <w:kern w:val="0"/>
          <w:szCs w:val="24"/>
        </w:rPr>
        <w:t xml:space="preserve">wn, suspected, or history of, </w:t>
      </w:r>
      <w:r w:rsidR="009301FB" w:rsidRPr="009301FB">
        <w:rPr>
          <w:rFonts w:cs="Times New Roman"/>
          <w:kern w:val="0"/>
          <w:szCs w:val="24"/>
        </w:rPr>
        <w:t>DVT or pulmonary em</w:t>
      </w:r>
      <w:r w:rsidR="009301FB">
        <w:rPr>
          <w:rFonts w:cs="Times New Roman"/>
          <w:kern w:val="0"/>
          <w:szCs w:val="24"/>
        </w:rPr>
        <w:t xml:space="preserve">bolism, active or history of, </w:t>
      </w:r>
      <w:r w:rsidR="009301FB" w:rsidRPr="009301FB">
        <w:rPr>
          <w:rFonts w:cs="Times New Roman"/>
          <w:kern w:val="0"/>
          <w:szCs w:val="24"/>
        </w:rPr>
        <w:t xml:space="preserve">Hypersensitivity to norethindrone acetate or </w:t>
      </w:r>
      <w:r w:rsidR="009301FB">
        <w:rPr>
          <w:rFonts w:cs="Times New Roman"/>
          <w:kern w:val="0"/>
          <w:szCs w:val="24"/>
        </w:rPr>
        <w:t xml:space="preserve">any component of the product, </w:t>
      </w:r>
      <w:r w:rsidR="009301FB" w:rsidRPr="009301FB">
        <w:rPr>
          <w:rFonts w:cs="Times New Roman"/>
          <w:kern w:val="0"/>
          <w:szCs w:val="24"/>
        </w:rPr>
        <w:t>Liver disease or impaired liver function</w:t>
      </w:r>
      <w:r w:rsidR="009301FB">
        <w:rPr>
          <w:rFonts w:cs="Times New Roman"/>
          <w:kern w:val="0"/>
          <w:szCs w:val="24"/>
        </w:rPr>
        <w:t xml:space="preserve">, </w:t>
      </w:r>
      <w:r w:rsidR="009301FB" w:rsidRPr="009301FB">
        <w:rPr>
          <w:rFonts w:cs="Times New Roman"/>
          <w:kern w:val="0"/>
          <w:szCs w:val="24"/>
        </w:rPr>
        <w:t>Pregnancy</w:t>
      </w:r>
      <w:r w:rsidR="009301FB">
        <w:rPr>
          <w:rFonts w:cs="Times New Roman"/>
          <w:kern w:val="0"/>
          <w:szCs w:val="24"/>
        </w:rPr>
        <w:t xml:space="preserve">, Undiagnosed vaginal bleeding, </w:t>
      </w:r>
      <w:r w:rsidR="009301FB" w:rsidRPr="009301FB">
        <w:rPr>
          <w:rFonts w:cs="Times New Roman"/>
          <w:kern w:val="0"/>
          <w:szCs w:val="24"/>
        </w:rPr>
        <w:t>Use as a diagnostic test for pregnancy</w:t>
      </w:r>
    </w:p>
    <w:p w14:paraId="53D0BFD0" w14:textId="5A9C8305" w:rsidR="009301FB" w:rsidRDefault="009301FB" w:rsidP="009301FB">
      <w:pPr>
        <w:rPr>
          <w:rFonts w:cs="Times New Roman"/>
          <w:szCs w:val="24"/>
        </w:rPr>
      </w:pPr>
      <w:r>
        <w:rPr>
          <w:rFonts w:cs="Times New Roman"/>
          <w:szCs w:val="24"/>
        </w:rPr>
        <w:t>AE:edema, nausea, breast tenderness, irregular periods</w:t>
      </w:r>
    </w:p>
    <w:p w14:paraId="2BA9D1EC" w14:textId="77777777" w:rsidR="00F00D20" w:rsidRDefault="00F00D20" w:rsidP="00F00D20">
      <w:pPr>
        <w:rPr>
          <w:rFonts w:cs="Times New Roman"/>
          <w:szCs w:val="24"/>
        </w:rPr>
      </w:pPr>
      <w:r>
        <w:rPr>
          <w:rFonts w:cs="Times New Roman"/>
          <w:szCs w:val="24"/>
        </w:rPr>
        <w:t>Category: X</w:t>
      </w:r>
    </w:p>
    <w:p w14:paraId="76DB00F8" w14:textId="7ED200CA" w:rsidR="00F00D20" w:rsidRDefault="00F00D20" w:rsidP="00F00D20">
      <w:pPr>
        <w:rPr>
          <w:rFonts w:cs="Times New Roman"/>
          <w:szCs w:val="24"/>
        </w:rPr>
      </w:pPr>
      <w:r>
        <w:rPr>
          <w:rFonts w:cs="Times New Roman"/>
          <w:szCs w:val="24"/>
        </w:rPr>
        <w:t>ATC code: G03D</w:t>
      </w:r>
      <w:r w:rsidR="009301FB">
        <w:rPr>
          <w:rFonts w:cs="Times New Roman"/>
          <w:szCs w:val="24"/>
        </w:rPr>
        <w:t>C</w:t>
      </w:r>
      <w:r>
        <w:rPr>
          <w:rFonts w:cs="Times New Roman"/>
          <w:szCs w:val="24"/>
        </w:rPr>
        <w:t>0</w:t>
      </w:r>
      <w:r w:rsidR="009301FB">
        <w:rPr>
          <w:rFonts w:cs="Times New Roman"/>
          <w:szCs w:val="24"/>
        </w:rPr>
        <w:t>2</w:t>
      </w:r>
    </w:p>
    <w:p w14:paraId="4AC12C05" w14:textId="77777777" w:rsidR="00F00D20" w:rsidRDefault="00F00D20">
      <w:pPr>
        <w:rPr>
          <w:rFonts w:cs="Times New Roman"/>
          <w:szCs w:val="24"/>
        </w:rPr>
      </w:pPr>
    </w:p>
    <w:p w14:paraId="4F0CD5EB" w14:textId="77777777" w:rsidR="00DE3E79" w:rsidRDefault="008A03DF">
      <w:pPr>
        <w:pStyle w:val="3"/>
        <w:spacing w:line="240" w:lineRule="auto"/>
        <w:rPr>
          <w:rFonts w:ascii="Times New Roman" w:eastAsia="標楷體" w:hAnsi="Times New Roman" w:cs="Times New Roman"/>
          <w:b w:val="0"/>
          <w:sz w:val="24"/>
          <w:szCs w:val="24"/>
        </w:rPr>
      </w:pPr>
      <w:bookmarkStart w:id="584" w:name="_Toc206178481"/>
      <w:bookmarkStart w:id="585" w:name="_Toc56173527"/>
      <w:bookmarkStart w:id="586" w:name="_Toc56170081"/>
      <w:bookmarkStart w:id="587" w:name="_Toc56157859"/>
      <w:bookmarkStart w:id="588" w:name="_Toc50972432"/>
      <w:r>
        <w:rPr>
          <w:rFonts w:ascii="Times New Roman" w:eastAsia="標楷體" w:hAnsi="Times New Roman" w:cs="Times New Roman"/>
          <w:b w:val="0"/>
          <w:sz w:val="24"/>
          <w:szCs w:val="24"/>
        </w:rPr>
        <w:t xml:space="preserve">F. </w:t>
      </w:r>
      <w:hyperlink r:id="rId258">
        <w:r>
          <w:rPr>
            <w:rFonts w:ascii="Times New Roman" w:eastAsia="標楷體" w:hAnsi="Times New Roman" w:cs="Times New Roman"/>
            <w:b w:val="0"/>
            <w:sz w:val="24"/>
            <w:szCs w:val="24"/>
          </w:rPr>
          <w:t>PROGESTOGENS AND ESTROGENS IN COMBINATION</w:t>
        </w:r>
        <w:bookmarkEnd w:id="584"/>
      </w:hyperlink>
      <w:bookmarkEnd w:id="585"/>
      <w:bookmarkEnd w:id="586"/>
      <w:bookmarkEnd w:id="587"/>
      <w:bookmarkEnd w:id="588"/>
    </w:p>
    <w:p w14:paraId="3A777FEC" w14:textId="77777777" w:rsidR="00DE3E79" w:rsidRDefault="003614AE">
      <w:pPr>
        <w:spacing w:after="180"/>
        <w:rPr>
          <w:rFonts w:cs="Times New Roman"/>
          <w:szCs w:val="24"/>
        </w:rPr>
      </w:pPr>
      <w:hyperlink r:id="rId259">
        <w:r w:rsidR="008A03DF">
          <w:rPr>
            <w:rFonts w:cs="Times New Roman"/>
            <w:i/>
            <w:szCs w:val="24"/>
          </w:rPr>
          <w:t>Progestogens and estrogens, fixed combinations</w:t>
        </w:r>
      </w:hyperlink>
    </w:p>
    <w:p w14:paraId="15735BA0" w14:textId="2A2E0933" w:rsidR="00DE3E79" w:rsidRDefault="008A03DF">
      <w:pPr>
        <w:rPr>
          <w:rFonts w:cs="Times New Roman"/>
          <w:szCs w:val="24"/>
        </w:rPr>
      </w:pPr>
      <w:r>
        <w:rPr>
          <w:rFonts w:cs="Times New Roman"/>
          <w:b/>
          <w:szCs w:val="24"/>
        </w:rPr>
        <w:t>Covina</w:t>
      </w:r>
      <w:r>
        <w:fldChar w:fldCharType="begin"/>
      </w:r>
      <w:r>
        <w:rPr>
          <w:rFonts w:cs="Times New Roman"/>
          <w:b/>
          <w:szCs w:val="24"/>
        </w:rPr>
        <w:instrText xml:space="preserve"> XE "Covina " </w:instrText>
      </w:r>
      <w:r>
        <w:rPr>
          <w:rFonts w:cs="Times New Roman"/>
          <w:b/>
          <w:szCs w:val="24"/>
        </w:rPr>
        <w:fldChar w:fldCharType="end"/>
      </w:r>
      <w:r>
        <w:rPr>
          <w:rFonts w:cs="Times New Roman"/>
          <w:b/>
          <w:szCs w:val="24"/>
        </w:rPr>
        <w:t xml:space="preserve"> </w:t>
      </w:r>
      <w:r>
        <w:rPr>
          <w:rFonts w:cs="Times New Roman"/>
          <w:szCs w:val="24"/>
        </w:rPr>
        <w:t>[COVO00]</w:t>
      </w:r>
    </w:p>
    <w:p w14:paraId="058EC944" w14:textId="491FB777" w:rsidR="00DE3E79" w:rsidRDefault="008A03DF">
      <w:pPr>
        <w:rPr>
          <w:rFonts w:cs="Times New Roman"/>
          <w:szCs w:val="24"/>
        </w:rPr>
      </w:pPr>
      <w:r>
        <w:rPr>
          <w:rFonts w:cs="Times New Roman"/>
          <w:szCs w:val="24"/>
        </w:rPr>
        <w:t>Rx: Estradiol</w:t>
      </w:r>
      <w:r>
        <w:fldChar w:fldCharType="begin"/>
      </w:r>
      <w:r>
        <w:rPr>
          <w:rFonts w:cs="Times New Roman"/>
          <w:szCs w:val="24"/>
        </w:rPr>
        <w:instrText xml:space="preserve"> XE "Estradiol " </w:instrText>
      </w:r>
      <w:r>
        <w:rPr>
          <w:rFonts w:cs="Times New Roman"/>
          <w:szCs w:val="24"/>
        </w:rPr>
        <w:fldChar w:fldCharType="end"/>
      </w:r>
      <w:r>
        <w:rPr>
          <w:rFonts w:cs="Times New Roman"/>
          <w:szCs w:val="24"/>
        </w:rPr>
        <w:t xml:space="preserve"> 2mg + Norethindrone</w:t>
      </w:r>
      <w:r>
        <w:fldChar w:fldCharType="begin"/>
      </w:r>
      <w:r>
        <w:rPr>
          <w:rFonts w:cs="Times New Roman"/>
          <w:szCs w:val="24"/>
        </w:rPr>
        <w:instrText xml:space="preserve"> XE "Norethindrone " </w:instrText>
      </w:r>
      <w:r>
        <w:rPr>
          <w:rFonts w:cs="Times New Roman"/>
          <w:szCs w:val="24"/>
        </w:rPr>
        <w:fldChar w:fldCharType="end"/>
      </w:r>
      <w:r>
        <w:rPr>
          <w:rFonts w:cs="Times New Roman"/>
          <w:szCs w:val="24"/>
        </w:rPr>
        <w:t xml:space="preserve"> acetate 1mg/tab</w:t>
      </w:r>
    </w:p>
    <w:p w14:paraId="51CBFBC3" w14:textId="77777777" w:rsidR="00DE3E79" w:rsidRDefault="008A03DF">
      <w:pPr>
        <w:rPr>
          <w:szCs w:val="24"/>
        </w:rPr>
      </w:pPr>
      <w:r>
        <w:rPr>
          <w:rFonts w:cs="Times New Roman"/>
          <w:szCs w:val="24"/>
        </w:rPr>
        <w:t>Dosage: 1 tab qd, max 1 tab/day</w:t>
      </w:r>
    </w:p>
    <w:p w14:paraId="19863B50" w14:textId="77777777" w:rsidR="00DE3E79" w:rsidRDefault="008A03DF">
      <w:pPr>
        <w:rPr>
          <w:szCs w:val="24"/>
        </w:rPr>
      </w:pPr>
      <w:r>
        <w:rPr>
          <w:rFonts w:cs="Times New Roman"/>
          <w:szCs w:val="24"/>
        </w:rPr>
        <w:t xml:space="preserve">CI: </w:t>
      </w:r>
      <w:r>
        <w:rPr>
          <w:rFonts w:cs="Times New Roman"/>
          <w:kern w:val="0"/>
          <w:szCs w:val="24"/>
        </w:rPr>
        <w:t>arterial thromboembolic disease, breast cancer</w:t>
      </w:r>
    </w:p>
    <w:p w14:paraId="4D9E2CE0" w14:textId="77777777" w:rsidR="00DE3E79" w:rsidRDefault="008A03DF">
      <w:pPr>
        <w:rPr>
          <w:szCs w:val="24"/>
        </w:rPr>
      </w:pPr>
      <w:r>
        <w:rPr>
          <w:rFonts w:cs="Times New Roman"/>
          <w:szCs w:val="24"/>
        </w:rPr>
        <w:t>AE: nausea, vomiting, headache</w:t>
      </w:r>
    </w:p>
    <w:p w14:paraId="482C6BC9" w14:textId="77777777" w:rsidR="00DE3E79" w:rsidRDefault="008A03DF">
      <w:pPr>
        <w:rPr>
          <w:szCs w:val="24"/>
        </w:rPr>
      </w:pPr>
      <w:r>
        <w:rPr>
          <w:rFonts w:cs="Times New Roman"/>
          <w:szCs w:val="24"/>
        </w:rPr>
        <w:t>Category: X</w:t>
      </w:r>
    </w:p>
    <w:p w14:paraId="6B2FD2C3" w14:textId="77777777" w:rsidR="00DE3E79" w:rsidRDefault="008A03DF">
      <w:pPr>
        <w:rPr>
          <w:rFonts w:cs="Times New Roman"/>
          <w:szCs w:val="24"/>
        </w:rPr>
      </w:pPr>
      <w:r>
        <w:rPr>
          <w:rFonts w:cs="Times New Roman"/>
          <w:szCs w:val="24"/>
        </w:rPr>
        <w:t>ATC code: G03FA01</w:t>
      </w:r>
    </w:p>
    <w:p w14:paraId="5F325431" w14:textId="62722B7C" w:rsidR="00DE3E79" w:rsidRDefault="00DE3E79" w:rsidP="003A6FD7">
      <w:pPr>
        <w:rPr>
          <w:rFonts w:cs="Times New Roman"/>
          <w:i/>
          <w:szCs w:val="24"/>
        </w:rPr>
      </w:pPr>
    </w:p>
    <w:p w14:paraId="28D4C4DA" w14:textId="60CE2B91" w:rsidR="00DE3E79" w:rsidRDefault="008A03DF">
      <w:pPr>
        <w:rPr>
          <w:rFonts w:cs="Times New Roman"/>
          <w:szCs w:val="24"/>
        </w:rPr>
      </w:pPr>
      <w:r>
        <w:rPr>
          <w:rFonts w:cs="Times New Roman"/>
          <w:b/>
          <w:szCs w:val="24"/>
        </w:rPr>
        <w:t>Tengen</w:t>
      </w:r>
      <w:r>
        <w:fldChar w:fldCharType="begin"/>
      </w:r>
      <w:r>
        <w:rPr>
          <w:rFonts w:cs="Times New Roman"/>
          <w:b/>
          <w:szCs w:val="24"/>
        </w:rPr>
        <w:instrText xml:space="preserve"> XE "Tengen " </w:instrText>
      </w:r>
      <w:r>
        <w:rPr>
          <w:rFonts w:cs="Times New Roman"/>
          <w:b/>
          <w:szCs w:val="24"/>
        </w:rPr>
        <w:fldChar w:fldCharType="end"/>
      </w:r>
      <w:r>
        <w:rPr>
          <w:rFonts w:cs="Times New Roman"/>
          <w:b/>
          <w:szCs w:val="24"/>
        </w:rPr>
        <w:t xml:space="preserve"> </w:t>
      </w:r>
      <w:r>
        <w:rPr>
          <w:rFonts w:cs="Times New Roman"/>
          <w:szCs w:val="24"/>
        </w:rPr>
        <w:t>[ESTO01]</w:t>
      </w:r>
    </w:p>
    <w:p w14:paraId="0590AC00" w14:textId="67B124D1" w:rsidR="00DE3E79" w:rsidRDefault="008A03DF">
      <w:pPr>
        <w:rPr>
          <w:rFonts w:cs="Times New Roman"/>
          <w:szCs w:val="24"/>
        </w:rPr>
      </w:pPr>
      <w:r>
        <w:rPr>
          <w:rFonts w:cs="Times New Roman"/>
          <w:szCs w:val="24"/>
        </w:rPr>
        <w:t>Rx: Estradiol</w:t>
      </w:r>
      <w:r>
        <w:fldChar w:fldCharType="begin"/>
      </w:r>
      <w:r>
        <w:rPr>
          <w:rFonts w:cs="Times New Roman"/>
          <w:szCs w:val="24"/>
        </w:rPr>
        <w:instrText xml:space="preserve"> XE "Estradiol " </w:instrText>
      </w:r>
      <w:r>
        <w:rPr>
          <w:rFonts w:cs="Times New Roman"/>
          <w:szCs w:val="24"/>
        </w:rPr>
        <w:fldChar w:fldCharType="end"/>
      </w:r>
      <w:r>
        <w:rPr>
          <w:rFonts w:cs="Times New Roman"/>
          <w:szCs w:val="24"/>
        </w:rPr>
        <w:t xml:space="preserve"> valerate 2mg + Medroxyprogesterone</w:t>
      </w:r>
      <w:r>
        <w:fldChar w:fldCharType="begin"/>
      </w:r>
      <w:r>
        <w:rPr>
          <w:rFonts w:cs="Times New Roman"/>
          <w:szCs w:val="24"/>
        </w:rPr>
        <w:instrText xml:space="preserve"> XE "Medroxyprogesterone " </w:instrText>
      </w:r>
      <w:r>
        <w:rPr>
          <w:rFonts w:cs="Times New Roman"/>
          <w:szCs w:val="24"/>
        </w:rPr>
        <w:fldChar w:fldCharType="end"/>
      </w:r>
      <w:r>
        <w:rPr>
          <w:rFonts w:cs="Times New Roman"/>
          <w:szCs w:val="24"/>
        </w:rPr>
        <w:t xml:space="preserve"> 10mg/tab</w:t>
      </w:r>
    </w:p>
    <w:p w14:paraId="1A233672" w14:textId="77777777" w:rsidR="00DE3E79" w:rsidRDefault="008A03DF">
      <w:pPr>
        <w:rPr>
          <w:szCs w:val="24"/>
        </w:rPr>
      </w:pPr>
      <w:r>
        <w:rPr>
          <w:rFonts w:cs="Times New Roman"/>
          <w:szCs w:val="24"/>
        </w:rPr>
        <w:t>Dosage: a</w:t>
      </w:r>
      <w:r>
        <w:rPr>
          <w:rFonts w:cs="Times New Roman"/>
          <w:kern w:val="0"/>
          <w:szCs w:val="24"/>
        </w:rPr>
        <w:t>ccording to the calendar pack 1 tab/day</w:t>
      </w:r>
    </w:p>
    <w:p w14:paraId="53EC80F7" w14:textId="77777777" w:rsidR="00DE3E79" w:rsidRDefault="008A03DF">
      <w:pPr>
        <w:ind w:left="360" w:hanging="360"/>
        <w:rPr>
          <w:szCs w:val="24"/>
        </w:rPr>
      </w:pPr>
      <w:r>
        <w:rPr>
          <w:rFonts w:cs="Times New Roman"/>
          <w:szCs w:val="24"/>
        </w:rPr>
        <w:t xml:space="preserve">CI: </w:t>
      </w:r>
      <w:r>
        <w:rPr>
          <w:rFonts w:cs="Times New Roman"/>
          <w:kern w:val="0"/>
          <w:szCs w:val="24"/>
        </w:rPr>
        <w:t>arterial thromboembolism, breast cancer, deep vein thrombosis, pulmonary embolism, liver dysfunction, pregnancy, vaginal bleeding</w:t>
      </w:r>
    </w:p>
    <w:p w14:paraId="331C5D7F" w14:textId="77777777" w:rsidR="00DE3E79" w:rsidRDefault="008A03DF">
      <w:pPr>
        <w:rPr>
          <w:szCs w:val="24"/>
        </w:rPr>
      </w:pPr>
      <w:r>
        <w:rPr>
          <w:rFonts w:cs="Times New Roman"/>
          <w:szCs w:val="24"/>
        </w:rPr>
        <w:t xml:space="preserve">AE: </w:t>
      </w:r>
      <w:r>
        <w:rPr>
          <w:rFonts w:cs="Times New Roman"/>
          <w:kern w:val="0"/>
          <w:szCs w:val="24"/>
        </w:rPr>
        <w:t>abdominal pain,</w:t>
      </w:r>
      <w:r>
        <w:rPr>
          <w:rFonts w:cs="Times New Roman"/>
          <w:szCs w:val="24"/>
        </w:rPr>
        <w:t xml:space="preserve"> </w:t>
      </w:r>
      <w:r>
        <w:rPr>
          <w:rFonts w:cs="Times New Roman"/>
          <w:kern w:val="0"/>
          <w:szCs w:val="24"/>
        </w:rPr>
        <w:t>dizziness, headache,</w:t>
      </w:r>
      <w:r>
        <w:rPr>
          <w:rFonts w:cs="Times New Roman"/>
          <w:szCs w:val="24"/>
        </w:rPr>
        <w:t xml:space="preserve"> nausea, vomiting, </w:t>
      </w:r>
      <w:r>
        <w:rPr>
          <w:rFonts w:cs="Times New Roman"/>
          <w:kern w:val="0"/>
          <w:szCs w:val="24"/>
        </w:rPr>
        <w:t>fatigue</w:t>
      </w:r>
    </w:p>
    <w:p w14:paraId="623B9BD7" w14:textId="77777777" w:rsidR="00DE3E79" w:rsidRDefault="008A03DF">
      <w:pPr>
        <w:rPr>
          <w:szCs w:val="24"/>
        </w:rPr>
      </w:pPr>
      <w:r>
        <w:rPr>
          <w:rFonts w:cs="Times New Roman"/>
          <w:szCs w:val="24"/>
        </w:rPr>
        <w:t>Category: X</w:t>
      </w:r>
    </w:p>
    <w:p w14:paraId="23D6649E" w14:textId="327AEAE5" w:rsidR="00DE3E79" w:rsidRDefault="008A03DF">
      <w:pPr>
        <w:rPr>
          <w:rFonts w:cs="Times New Roman"/>
          <w:szCs w:val="24"/>
        </w:rPr>
      </w:pPr>
      <w:r>
        <w:rPr>
          <w:rFonts w:cs="Times New Roman"/>
          <w:szCs w:val="24"/>
        </w:rPr>
        <w:t xml:space="preserve">ATC code: </w:t>
      </w:r>
      <w:r w:rsidR="003A6FD7">
        <w:rPr>
          <w:rFonts w:cs="Times New Roman"/>
          <w:szCs w:val="24"/>
        </w:rPr>
        <w:t>G03FA12</w:t>
      </w:r>
    </w:p>
    <w:p w14:paraId="72DECF3F" w14:textId="77777777" w:rsidR="00DE3E79" w:rsidRDefault="00DE3E79">
      <w:pPr>
        <w:rPr>
          <w:rFonts w:cs="Times New Roman"/>
          <w:szCs w:val="24"/>
        </w:rPr>
      </w:pPr>
    </w:p>
    <w:p w14:paraId="68C19986" w14:textId="77777777" w:rsidR="00DE3E79" w:rsidRDefault="008A03DF">
      <w:pPr>
        <w:pStyle w:val="3"/>
        <w:spacing w:line="240" w:lineRule="auto"/>
        <w:rPr>
          <w:rFonts w:ascii="Times New Roman" w:eastAsia="標楷體" w:hAnsi="Times New Roman" w:cs="Times New Roman"/>
          <w:b w:val="0"/>
          <w:sz w:val="24"/>
          <w:szCs w:val="24"/>
        </w:rPr>
      </w:pPr>
      <w:bookmarkStart w:id="589" w:name="_Toc206178482"/>
      <w:bookmarkStart w:id="590" w:name="_Toc56173528"/>
      <w:bookmarkStart w:id="591" w:name="_Toc56170082"/>
      <w:bookmarkStart w:id="592" w:name="_Toc56157860"/>
      <w:bookmarkStart w:id="593" w:name="_Toc50972433"/>
      <w:r>
        <w:rPr>
          <w:rFonts w:ascii="Times New Roman" w:eastAsia="標楷體" w:hAnsi="Times New Roman" w:cs="Times New Roman"/>
          <w:b w:val="0"/>
          <w:sz w:val="24"/>
          <w:szCs w:val="24"/>
        </w:rPr>
        <w:t xml:space="preserve">G. </w:t>
      </w:r>
      <w:hyperlink r:id="rId260">
        <w:r>
          <w:rPr>
            <w:rFonts w:ascii="Times New Roman" w:eastAsia="標楷體" w:hAnsi="Times New Roman" w:cs="Times New Roman"/>
            <w:b w:val="0"/>
            <w:sz w:val="24"/>
            <w:szCs w:val="24"/>
          </w:rPr>
          <w:t>GONADOTROPINS AND OTHER OVULATION STIMULANTS</w:t>
        </w:r>
        <w:bookmarkEnd w:id="589"/>
      </w:hyperlink>
      <w:bookmarkEnd w:id="590"/>
      <w:bookmarkEnd w:id="591"/>
      <w:bookmarkEnd w:id="592"/>
      <w:bookmarkEnd w:id="593"/>
    </w:p>
    <w:p w14:paraId="662B8A69" w14:textId="76535C16" w:rsidR="00DE3E79" w:rsidRPr="003A6FD7" w:rsidRDefault="003614AE" w:rsidP="00885A0B">
      <w:pPr>
        <w:spacing w:after="180"/>
        <w:rPr>
          <w:rFonts w:cs="Times New Roman"/>
          <w:szCs w:val="24"/>
        </w:rPr>
      </w:pPr>
      <w:hyperlink r:id="rId261">
        <w:r w:rsidR="003A6FD7" w:rsidRPr="003A6FD7">
          <w:rPr>
            <w:rFonts w:cs="Times New Roman"/>
            <w:i/>
            <w:szCs w:val="24"/>
          </w:rPr>
          <w:t>Gonadotropins</w:t>
        </w:r>
      </w:hyperlink>
    </w:p>
    <w:p w14:paraId="2F69CB17" w14:textId="320EB158" w:rsidR="00DE3E79" w:rsidRDefault="008A03DF">
      <w:pPr>
        <w:rPr>
          <w:rFonts w:cs="Times New Roman"/>
          <w:szCs w:val="24"/>
        </w:rPr>
      </w:pPr>
      <w:r>
        <w:rPr>
          <w:rFonts w:cs="Times New Roman"/>
          <w:b/>
          <w:szCs w:val="24"/>
        </w:rPr>
        <w:t>Ovidrel</w:t>
      </w:r>
      <w:r>
        <w:fldChar w:fldCharType="begin"/>
      </w:r>
      <w:r>
        <w:rPr>
          <w:rFonts w:cs="Times New Roman"/>
          <w:b/>
          <w:szCs w:val="24"/>
        </w:rPr>
        <w:instrText xml:space="preserve"> XE "Ovidrel " </w:instrText>
      </w:r>
      <w:r>
        <w:rPr>
          <w:rFonts w:cs="Times New Roman"/>
          <w:b/>
          <w:szCs w:val="24"/>
        </w:rPr>
        <w:fldChar w:fldCharType="end"/>
      </w:r>
      <w:r>
        <w:rPr>
          <w:rFonts w:cs="Times New Roman"/>
          <w:szCs w:val="24"/>
        </w:rPr>
        <w:t>[OVII00]</w:t>
      </w:r>
    </w:p>
    <w:p w14:paraId="08A10F3F" w14:textId="78B65DB3" w:rsidR="00DE3E79" w:rsidRDefault="008A03DF">
      <w:pPr>
        <w:rPr>
          <w:rFonts w:cs="Times New Roman"/>
          <w:szCs w:val="24"/>
        </w:rPr>
      </w:pPr>
      <w:r>
        <w:rPr>
          <w:rFonts w:cs="Times New Roman"/>
          <w:szCs w:val="24"/>
        </w:rPr>
        <w:t>Rx: Chorionic Gonadotropin Alfa</w:t>
      </w:r>
      <w:r>
        <w:fldChar w:fldCharType="begin"/>
      </w:r>
      <w:r>
        <w:rPr>
          <w:rFonts w:cs="Times New Roman"/>
          <w:szCs w:val="24"/>
        </w:rPr>
        <w:instrText xml:space="preserve"> XE "Chorionic Gonadotropin Alfa " </w:instrText>
      </w:r>
      <w:r>
        <w:rPr>
          <w:rFonts w:cs="Times New Roman"/>
          <w:szCs w:val="24"/>
        </w:rPr>
        <w:fldChar w:fldCharType="end"/>
      </w:r>
      <w:r>
        <w:rPr>
          <w:rFonts w:cs="Times New Roman"/>
          <w:szCs w:val="24"/>
        </w:rPr>
        <w:t xml:space="preserve"> 250mcg/vial</w:t>
      </w:r>
    </w:p>
    <w:p w14:paraId="25D287DB" w14:textId="77777777" w:rsidR="00DE3E79" w:rsidRDefault="008A03DF">
      <w:pPr>
        <w:rPr>
          <w:rFonts w:cs="Times New Roman"/>
          <w:kern w:val="0"/>
          <w:szCs w:val="24"/>
        </w:rPr>
      </w:pPr>
      <w:r>
        <w:rPr>
          <w:rFonts w:cs="Times New Roman"/>
          <w:szCs w:val="24"/>
        </w:rPr>
        <w:t>Dosage:</w:t>
      </w:r>
      <w:r>
        <w:t xml:space="preserve"> </w:t>
      </w:r>
      <w:r>
        <w:rPr>
          <w:rFonts w:cs="Times New Roman"/>
          <w:szCs w:val="24"/>
        </w:rPr>
        <w:t>250 mcg SUBQ for a single dose, given 1 day following the last dose of follicle stimulating agent</w:t>
      </w:r>
    </w:p>
    <w:p w14:paraId="18B2973B" w14:textId="77777777" w:rsidR="00DE3E79" w:rsidRDefault="008A03DF">
      <w:pPr>
        <w:ind w:left="360" w:hanging="360"/>
        <w:rPr>
          <w:rFonts w:cs="Times New Roman"/>
          <w:szCs w:val="24"/>
        </w:rPr>
      </w:pPr>
      <w:r>
        <w:rPr>
          <w:rFonts w:cs="Times New Roman"/>
          <w:szCs w:val="24"/>
        </w:rPr>
        <w:t>CI: hypersensitivity to hCG preparations or any component of the product, abnormal uterine bleeding, ovarian cyst or enlargement, pregnancy, primary ovarian failure, sex hormone-dependent tumors of the reproductive tract and accessory organs, uncontrolled organic intracranial lesion, uncontrolled thyroid or adrenal dysfunction.</w:t>
      </w:r>
      <w:r>
        <w:t xml:space="preserve"> </w:t>
      </w:r>
    </w:p>
    <w:p w14:paraId="16606E87" w14:textId="77777777" w:rsidR="00DE3E79" w:rsidRDefault="008A03DF">
      <w:pPr>
        <w:rPr>
          <w:rFonts w:cs="Times New Roman"/>
          <w:szCs w:val="24"/>
        </w:rPr>
      </w:pPr>
      <w:r>
        <w:rPr>
          <w:rFonts w:cs="Times New Roman"/>
          <w:szCs w:val="24"/>
        </w:rPr>
        <w:t>AE: Injection site pain, Multiple birth</w:t>
      </w:r>
    </w:p>
    <w:p w14:paraId="0C7CFE73" w14:textId="77777777" w:rsidR="00DE3E79" w:rsidRDefault="008A03DF">
      <w:pPr>
        <w:rPr>
          <w:rFonts w:cs="Times New Roman"/>
          <w:szCs w:val="24"/>
        </w:rPr>
      </w:pPr>
      <w:r>
        <w:rPr>
          <w:rFonts w:cs="Times New Roman"/>
          <w:szCs w:val="24"/>
        </w:rPr>
        <w:t>Category:C</w:t>
      </w:r>
    </w:p>
    <w:p w14:paraId="323A273E" w14:textId="77777777" w:rsidR="00DE3E79" w:rsidRDefault="008A03DF">
      <w:pPr>
        <w:rPr>
          <w:rFonts w:cs="Times New Roman"/>
          <w:color w:val="FF0000"/>
          <w:szCs w:val="24"/>
        </w:rPr>
      </w:pPr>
      <w:r>
        <w:rPr>
          <w:rFonts w:cs="Times New Roman"/>
          <w:szCs w:val="24"/>
        </w:rPr>
        <w:t>ATC code: G03GA08</w:t>
      </w:r>
    </w:p>
    <w:p w14:paraId="7C004877" w14:textId="77777777" w:rsidR="00DE3E79" w:rsidRDefault="00DE3E79"/>
    <w:p w14:paraId="31E9005B" w14:textId="77777777" w:rsidR="00DE3E79" w:rsidRDefault="003614AE">
      <w:pPr>
        <w:spacing w:after="180"/>
        <w:rPr>
          <w:rFonts w:cs="Times New Roman"/>
          <w:i/>
          <w:szCs w:val="24"/>
        </w:rPr>
      </w:pPr>
      <w:hyperlink r:id="rId262">
        <w:r w:rsidR="008A03DF">
          <w:rPr>
            <w:rFonts w:cs="Times New Roman"/>
            <w:i/>
            <w:szCs w:val="24"/>
          </w:rPr>
          <w:t>Ovulation stimulants, synthetic</w:t>
        </w:r>
      </w:hyperlink>
    </w:p>
    <w:p w14:paraId="52BF781A" w14:textId="07F61554" w:rsidR="00DE3E79" w:rsidRPr="00B06E4C" w:rsidRDefault="008A03DF">
      <w:pPr>
        <w:rPr>
          <w:rFonts w:cs="Times New Roman"/>
          <w:szCs w:val="24"/>
        </w:rPr>
      </w:pPr>
      <w:r w:rsidRPr="00B06E4C">
        <w:rPr>
          <w:rFonts w:cs="Times New Roman"/>
          <w:b/>
          <w:szCs w:val="24"/>
        </w:rPr>
        <w:t>Clomi</w:t>
      </w:r>
      <w:r w:rsidR="00B06E4C" w:rsidRPr="00B06E4C">
        <w:rPr>
          <w:rFonts w:cs="Times New Roman"/>
          <w:b/>
          <w:szCs w:val="24"/>
        </w:rPr>
        <w:t>phene</w:t>
      </w:r>
      <w:r w:rsidRPr="00B06E4C">
        <w:fldChar w:fldCharType="begin"/>
      </w:r>
      <w:r w:rsidRPr="00B06E4C">
        <w:rPr>
          <w:rFonts w:cs="Times New Roman"/>
          <w:b/>
          <w:szCs w:val="24"/>
        </w:rPr>
        <w:instrText xml:space="preserve"> XE "</w:instrText>
      </w:r>
      <w:r w:rsidR="00B06E4C" w:rsidRPr="00B06E4C">
        <w:rPr>
          <w:rFonts w:cs="Times New Roman"/>
          <w:b/>
          <w:szCs w:val="24"/>
        </w:rPr>
        <w:instrText>Clomiphene</w:instrText>
      </w:r>
      <w:r w:rsidR="00B06E4C" w:rsidRPr="00B06E4C" w:rsidDel="00B06E4C">
        <w:rPr>
          <w:rFonts w:cs="Times New Roman"/>
          <w:b/>
          <w:szCs w:val="24"/>
        </w:rPr>
        <w:instrText xml:space="preserve"> </w:instrText>
      </w:r>
      <w:r w:rsidRPr="00B06E4C">
        <w:rPr>
          <w:rFonts w:cs="Times New Roman"/>
          <w:b/>
          <w:szCs w:val="24"/>
        </w:rPr>
        <w:instrText xml:space="preserve">" </w:instrText>
      </w:r>
      <w:r w:rsidRPr="00B06E4C">
        <w:rPr>
          <w:rFonts w:cs="Times New Roman"/>
          <w:b/>
          <w:szCs w:val="24"/>
        </w:rPr>
        <w:fldChar w:fldCharType="end"/>
      </w:r>
      <w:r w:rsidRPr="00B06E4C">
        <w:rPr>
          <w:rFonts w:cs="Times New Roman"/>
          <w:szCs w:val="24"/>
        </w:rPr>
        <w:t xml:space="preserve"> [</w:t>
      </w:r>
      <w:r w:rsidRPr="00B06E4C">
        <w:rPr>
          <w:rFonts w:cs="Times New Roman"/>
          <w:szCs w:val="24"/>
        </w:rPr>
        <w:t>肝</w:t>
      </w:r>
      <w:r w:rsidRPr="00B06E4C">
        <w:rPr>
          <w:rFonts w:cs="Times New Roman"/>
          <w:szCs w:val="24"/>
        </w:rPr>
        <w:t>][</w:t>
      </w:r>
      <w:r w:rsidR="00B06E4C" w:rsidRPr="00B06E4C">
        <w:rPr>
          <w:rFonts w:cs="Times New Roman"/>
          <w:szCs w:val="24"/>
        </w:rPr>
        <w:t>CLOO43</w:t>
      </w:r>
      <w:r w:rsidRPr="00B06E4C">
        <w:rPr>
          <w:rFonts w:cs="Times New Roman"/>
          <w:szCs w:val="24"/>
        </w:rPr>
        <w:t>]</w:t>
      </w:r>
    </w:p>
    <w:p w14:paraId="166F5D82" w14:textId="37EEC54C" w:rsidR="00DE3E79" w:rsidRPr="00B06E4C" w:rsidRDefault="008A03DF">
      <w:pPr>
        <w:rPr>
          <w:rFonts w:cs="Times New Roman"/>
          <w:szCs w:val="24"/>
        </w:rPr>
      </w:pPr>
      <w:r w:rsidRPr="00B06E4C">
        <w:rPr>
          <w:rFonts w:cs="Times New Roman"/>
          <w:szCs w:val="24"/>
        </w:rPr>
        <w:t xml:space="preserve">Rx: </w:t>
      </w:r>
      <w:r w:rsidR="00D7771E" w:rsidRPr="003A42F4">
        <w:rPr>
          <w:rFonts w:cs="Times New Roman"/>
          <w:szCs w:val="24"/>
        </w:rPr>
        <w:t>Clomiphene</w:t>
      </w:r>
      <w:r w:rsidR="00D7771E" w:rsidRPr="003A42F4" w:rsidDel="00D7771E">
        <w:rPr>
          <w:rFonts w:cs="Times New Roman"/>
          <w:szCs w:val="24"/>
        </w:rPr>
        <w:t xml:space="preserve"> </w:t>
      </w:r>
      <w:r w:rsidRPr="00B06E4C">
        <w:fldChar w:fldCharType="begin"/>
      </w:r>
      <w:r w:rsidRPr="00B06E4C">
        <w:rPr>
          <w:rFonts w:cs="Times New Roman"/>
          <w:szCs w:val="24"/>
        </w:rPr>
        <w:instrText xml:space="preserve"> X</w:instrText>
      </w:r>
      <w:r w:rsidR="0056731B" w:rsidRPr="00B06E4C">
        <w:rPr>
          <w:rFonts w:cs="Times New Roman"/>
          <w:szCs w:val="24"/>
        </w:rPr>
        <w:instrText>E "</w:instrText>
      </w:r>
      <w:r w:rsidR="00D7771E" w:rsidRPr="003A42F4">
        <w:rPr>
          <w:rFonts w:cs="Times New Roman"/>
          <w:szCs w:val="24"/>
        </w:rPr>
        <w:instrText>Clomiphene</w:instrText>
      </w:r>
      <w:r w:rsidRPr="00B06E4C">
        <w:rPr>
          <w:rFonts w:cs="Times New Roman"/>
          <w:szCs w:val="24"/>
        </w:rPr>
        <w:instrText xml:space="preserve"> " </w:instrText>
      </w:r>
      <w:r w:rsidRPr="00B06E4C">
        <w:rPr>
          <w:rFonts w:cs="Times New Roman"/>
          <w:szCs w:val="24"/>
        </w:rPr>
        <w:fldChar w:fldCharType="end"/>
      </w:r>
      <w:r w:rsidRPr="00B06E4C">
        <w:rPr>
          <w:rFonts w:cs="Times New Roman"/>
          <w:szCs w:val="24"/>
        </w:rPr>
        <w:t xml:space="preserve"> citrate 50mg/</w:t>
      </w:r>
      <w:r w:rsidR="00D7771E">
        <w:rPr>
          <w:rFonts w:cs="Times New Roman"/>
          <w:szCs w:val="24"/>
        </w:rPr>
        <w:t>cap</w:t>
      </w:r>
    </w:p>
    <w:p w14:paraId="4962F275" w14:textId="64119676" w:rsidR="00DE3E79" w:rsidRPr="00B06E4C" w:rsidRDefault="008A03DF">
      <w:pPr>
        <w:rPr>
          <w:rFonts w:cs="Times New Roman"/>
          <w:kern w:val="0"/>
          <w:szCs w:val="24"/>
        </w:rPr>
      </w:pPr>
      <w:r w:rsidRPr="00B06E4C">
        <w:rPr>
          <w:rFonts w:cs="Times New Roman"/>
          <w:szCs w:val="24"/>
        </w:rPr>
        <w:t xml:space="preserve">Dosage: 50mg qd for 5 days </w:t>
      </w:r>
      <w:r w:rsidRPr="00B06E4C">
        <w:rPr>
          <w:rFonts w:cs="Times New Roman"/>
          <w:kern w:val="0"/>
          <w:szCs w:val="24"/>
        </w:rPr>
        <w:t xml:space="preserve">starting </w:t>
      </w:r>
      <w:r w:rsidR="00D7771E">
        <w:rPr>
          <w:rFonts w:cs="Times New Roman"/>
          <w:kern w:val="0"/>
          <w:szCs w:val="24"/>
        </w:rPr>
        <w:t xml:space="preserve">100mg qd </w:t>
      </w:r>
      <w:r w:rsidRPr="00B06E4C">
        <w:rPr>
          <w:rFonts w:cs="Times New Roman"/>
          <w:kern w:val="0"/>
          <w:szCs w:val="24"/>
        </w:rPr>
        <w:t xml:space="preserve">on  </w:t>
      </w:r>
      <w:r w:rsidR="00D7771E">
        <w:rPr>
          <w:rFonts w:cs="Times New Roman"/>
          <w:kern w:val="0"/>
          <w:szCs w:val="24"/>
        </w:rPr>
        <w:t xml:space="preserve">second </w:t>
      </w:r>
      <w:r w:rsidRPr="00B06E4C">
        <w:rPr>
          <w:rFonts w:cs="Times New Roman"/>
          <w:kern w:val="0"/>
          <w:szCs w:val="24"/>
        </w:rPr>
        <w:t>cycle</w:t>
      </w:r>
      <w:r w:rsidRPr="00B06E4C">
        <w:rPr>
          <w:rFonts w:cs="Times New Roman"/>
          <w:szCs w:val="24"/>
        </w:rPr>
        <w:t xml:space="preserve">; </w:t>
      </w:r>
    </w:p>
    <w:p w14:paraId="73FC4F1D" w14:textId="77777777" w:rsidR="00DE3E79" w:rsidRPr="00B06E4C" w:rsidRDefault="008A03DF">
      <w:pPr>
        <w:ind w:left="360" w:hanging="360"/>
        <w:rPr>
          <w:rFonts w:cs="Times New Roman"/>
          <w:szCs w:val="24"/>
        </w:rPr>
      </w:pPr>
      <w:r w:rsidRPr="00B06E4C">
        <w:rPr>
          <w:rFonts w:cs="Times New Roman"/>
          <w:szCs w:val="24"/>
        </w:rPr>
        <w:t xml:space="preserve">CI: </w:t>
      </w:r>
      <w:r w:rsidRPr="00B06E4C">
        <w:rPr>
          <w:rFonts w:cs="Times New Roman"/>
          <w:kern w:val="0"/>
          <w:szCs w:val="24"/>
        </w:rPr>
        <w:t>uncontrolled thyroid or adrenal dysfunction, liver disease, abnormal uterine bleeding, endometrial carcinoma, ovarian cysts</w:t>
      </w:r>
    </w:p>
    <w:p w14:paraId="3173F8DB" w14:textId="77777777" w:rsidR="00DE3E79" w:rsidRPr="00B06E4C" w:rsidRDefault="008A03DF">
      <w:pPr>
        <w:rPr>
          <w:rFonts w:cs="Times New Roman"/>
          <w:szCs w:val="24"/>
        </w:rPr>
      </w:pPr>
      <w:r w:rsidRPr="00B06E4C">
        <w:rPr>
          <w:rFonts w:cs="Times New Roman"/>
          <w:szCs w:val="24"/>
        </w:rPr>
        <w:t>AE: vision disturbance, nausea, vomiting, poor appetite, headache, fatigue</w:t>
      </w:r>
    </w:p>
    <w:p w14:paraId="491EC3FF" w14:textId="77777777" w:rsidR="00DE3E79" w:rsidRPr="00B06E4C" w:rsidRDefault="008A03DF">
      <w:pPr>
        <w:rPr>
          <w:rFonts w:cs="Times New Roman"/>
          <w:szCs w:val="24"/>
        </w:rPr>
      </w:pPr>
      <w:r w:rsidRPr="00B06E4C">
        <w:rPr>
          <w:rFonts w:cs="Times New Roman"/>
          <w:szCs w:val="24"/>
        </w:rPr>
        <w:t>Category: X</w:t>
      </w:r>
    </w:p>
    <w:p w14:paraId="3C51F0B1" w14:textId="77777777" w:rsidR="00DE3E79" w:rsidRPr="00B06E4C" w:rsidRDefault="008A03DF">
      <w:pPr>
        <w:rPr>
          <w:rFonts w:cs="Times New Roman"/>
          <w:szCs w:val="24"/>
        </w:rPr>
      </w:pPr>
      <w:r w:rsidRPr="00B06E4C">
        <w:rPr>
          <w:rFonts w:cs="Times New Roman"/>
          <w:szCs w:val="24"/>
        </w:rPr>
        <w:t>ATC code: G03GB02</w:t>
      </w:r>
    </w:p>
    <w:p w14:paraId="2E8B9516" w14:textId="77777777" w:rsidR="00DE3E79" w:rsidRDefault="00DE3E79">
      <w:pPr>
        <w:rPr>
          <w:szCs w:val="24"/>
        </w:rPr>
      </w:pPr>
    </w:p>
    <w:p w14:paraId="3BE33E37" w14:textId="77777777" w:rsidR="00DE3E79" w:rsidRDefault="008A03DF">
      <w:pPr>
        <w:pStyle w:val="3"/>
        <w:spacing w:line="240" w:lineRule="auto"/>
        <w:rPr>
          <w:rFonts w:ascii="Times New Roman" w:eastAsia="標楷體" w:hAnsi="Times New Roman" w:cs="Times New Roman"/>
          <w:b w:val="0"/>
          <w:sz w:val="24"/>
          <w:szCs w:val="24"/>
        </w:rPr>
      </w:pPr>
      <w:bookmarkStart w:id="594" w:name="_Toc206178483"/>
      <w:bookmarkStart w:id="595" w:name="_Toc56173529"/>
      <w:bookmarkStart w:id="596" w:name="_Toc56170083"/>
      <w:bookmarkStart w:id="597" w:name="_Toc56157861"/>
      <w:bookmarkStart w:id="598" w:name="_Toc50972434"/>
      <w:r>
        <w:rPr>
          <w:rFonts w:ascii="Times New Roman" w:eastAsia="標楷體" w:hAnsi="Times New Roman" w:cs="Times New Roman"/>
          <w:b w:val="0"/>
          <w:sz w:val="24"/>
          <w:szCs w:val="24"/>
        </w:rPr>
        <w:t xml:space="preserve">X. </w:t>
      </w:r>
      <w:hyperlink r:id="rId263">
        <w:r>
          <w:rPr>
            <w:rFonts w:ascii="Times New Roman" w:eastAsia="標楷體" w:hAnsi="Times New Roman" w:cs="Times New Roman"/>
            <w:b w:val="0"/>
            <w:sz w:val="24"/>
            <w:szCs w:val="24"/>
          </w:rPr>
          <w:t>OTHER</w:t>
        </w:r>
      </w:hyperlink>
      <w:r>
        <w:rPr>
          <w:rFonts w:ascii="Times New Roman" w:eastAsia="標楷體" w:hAnsi="Times New Roman" w:cs="Times New Roman"/>
          <w:b w:val="0"/>
          <w:sz w:val="24"/>
          <w:szCs w:val="24"/>
        </w:rPr>
        <w:t xml:space="preserve"> SEX HORMONES AND MODULATORS OF THE GENITAL SYSTEM</w:t>
      </w:r>
      <w:bookmarkEnd w:id="594"/>
    </w:p>
    <w:p w14:paraId="2DBADC94" w14:textId="3C984C27" w:rsidR="00667DA8" w:rsidRPr="00651123" w:rsidRDefault="003614AE" w:rsidP="00651123">
      <w:pPr>
        <w:spacing w:after="180"/>
        <w:rPr>
          <w:rFonts w:cs="Times New Roman"/>
          <w:i/>
          <w:szCs w:val="24"/>
        </w:rPr>
      </w:pPr>
      <w:hyperlink r:id="rId264">
        <w:r w:rsidR="00651123" w:rsidRPr="00651123">
          <w:rPr>
            <w:rFonts w:cs="Times New Roman"/>
            <w:i/>
            <w:szCs w:val="24"/>
          </w:rPr>
          <w:t>Antigonadotropins and similar agents</w:t>
        </w:r>
      </w:hyperlink>
    </w:p>
    <w:p w14:paraId="68C1C686" w14:textId="77777777" w:rsidR="00667DA8" w:rsidRDefault="00667DA8" w:rsidP="00667DA8">
      <w:pPr>
        <w:rPr>
          <w:rFonts w:cs="Times New Roman"/>
          <w:szCs w:val="24"/>
        </w:rPr>
      </w:pPr>
      <w:r>
        <w:rPr>
          <w:rFonts w:cs="Times New Roman"/>
          <w:b/>
        </w:rPr>
        <w:t>Gestrin</w:t>
      </w:r>
      <w:r>
        <w:fldChar w:fldCharType="begin"/>
      </w:r>
      <w:r>
        <w:rPr>
          <w:rFonts w:cs="Times New Roman"/>
          <w:b/>
        </w:rPr>
        <w:instrText xml:space="preserve"> XE "Gestrin " </w:instrText>
      </w:r>
      <w:r>
        <w:rPr>
          <w:rFonts w:cs="Times New Roman"/>
          <w:b/>
        </w:rPr>
        <w:fldChar w:fldCharType="end"/>
      </w:r>
      <w:r>
        <w:rPr>
          <w:rFonts w:cs="Times New Roman"/>
          <w:szCs w:val="24"/>
        </w:rPr>
        <w:t xml:space="preserve"> [GESO04]</w:t>
      </w:r>
    </w:p>
    <w:p w14:paraId="6CEA03C7" w14:textId="77777777" w:rsidR="00667DA8" w:rsidRDefault="00667DA8" w:rsidP="00667DA8">
      <w:pPr>
        <w:rPr>
          <w:rFonts w:cs="Times New Roman"/>
          <w:szCs w:val="24"/>
        </w:rPr>
      </w:pPr>
      <w:r>
        <w:rPr>
          <w:rFonts w:cs="Times New Roman"/>
          <w:szCs w:val="24"/>
        </w:rPr>
        <w:t>Rx: Gestrinone</w:t>
      </w:r>
      <w:r>
        <w:fldChar w:fldCharType="begin"/>
      </w:r>
      <w:r>
        <w:rPr>
          <w:rFonts w:cs="Times New Roman"/>
          <w:szCs w:val="24"/>
        </w:rPr>
        <w:instrText xml:space="preserve"> XE "Gestrinone " </w:instrText>
      </w:r>
      <w:r>
        <w:rPr>
          <w:rFonts w:cs="Times New Roman"/>
          <w:szCs w:val="24"/>
        </w:rPr>
        <w:fldChar w:fldCharType="end"/>
      </w:r>
      <w:r>
        <w:rPr>
          <w:rFonts w:cs="Times New Roman"/>
          <w:szCs w:val="24"/>
        </w:rPr>
        <w:t xml:space="preserve"> 2.5mg/cap</w:t>
      </w:r>
    </w:p>
    <w:p w14:paraId="689FE838" w14:textId="77777777" w:rsidR="00667DA8" w:rsidRDefault="00667DA8" w:rsidP="00667DA8">
      <w:pPr>
        <w:rPr>
          <w:szCs w:val="24"/>
        </w:rPr>
      </w:pPr>
      <w:r>
        <w:rPr>
          <w:rFonts w:cs="Times New Roman"/>
          <w:szCs w:val="24"/>
        </w:rPr>
        <w:t>Dosage: 2.5mg BIW, starting on first day of cycle with second dose 3 days later, repeated on same two days preferably at same time each week</w:t>
      </w:r>
    </w:p>
    <w:p w14:paraId="599CA128" w14:textId="77777777" w:rsidR="00667DA8" w:rsidRDefault="00667DA8" w:rsidP="00667DA8">
      <w:pPr>
        <w:ind w:left="360" w:hanging="360"/>
        <w:rPr>
          <w:szCs w:val="24"/>
        </w:rPr>
      </w:pPr>
      <w:r>
        <w:rPr>
          <w:rFonts w:cs="Times New Roman"/>
          <w:szCs w:val="24"/>
        </w:rPr>
        <w:t>CI:no data</w:t>
      </w:r>
    </w:p>
    <w:p w14:paraId="68DF5C30" w14:textId="77777777" w:rsidR="00667DA8" w:rsidRDefault="00667DA8" w:rsidP="00667DA8">
      <w:pPr>
        <w:ind w:left="377" w:hanging="377"/>
        <w:rPr>
          <w:szCs w:val="24"/>
        </w:rPr>
      </w:pPr>
      <w:r>
        <w:rPr>
          <w:rFonts w:cs="Times New Roman"/>
          <w:szCs w:val="24"/>
        </w:rPr>
        <w:t xml:space="preserve">AE:flash, GI disturbance, weight gain, </w:t>
      </w:r>
    </w:p>
    <w:p w14:paraId="5BE0836A" w14:textId="77777777" w:rsidR="00667DA8" w:rsidRDefault="00667DA8" w:rsidP="00667DA8">
      <w:pPr>
        <w:rPr>
          <w:szCs w:val="24"/>
        </w:rPr>
      </w:pPr>
      <w:r>
        <w:rPr>
          <w:rFonts w:cs="Times New Roman"/>
          <w:szCs w:val="24"/>
        </w:rPr>
        <w:t>Category: X</w:t>
      </w:r>
    </w:p>
    <w:p w14:paraId="4F1E5B83" w14:textId="77777777" w:rsidR="00667DA8" w:rsidRDefault="00667DA8" w:rsidP="00667DA8">
      <w:pPr>
        <w:rPr>
          <w:rFonts w:cs="Times New Roman"/>
          <w:color w:val="FF0000"/>
          <w:szCs w:val="24"/>
        </w:rPr>
      </w:pPr>
      <w:r>
        <w:rPr>
          <w:rFonts w:cs="Times New Roman"/>
          <w:szCs w:val="24"/>
        </w:rPr>
        <w:t>ATC code: G03XA02</w:t>
      </w:r>
    </w:p>
    <w:p w14:paraId="17D699ED" w14:textId="77777777" w:rsidR="00DE3E79" w:rsidRDefault="00DE3E79"/>
    <w:p w14:paraId="1EDBD9B0" w14:textId="77777777" w:rsidR="00DE3E79" w:rsidRDefault="003614AE" w:rsidP="00651123">
      <w:pPr>
        <w:spacing w:after="180"/>
        <w:rPr>
          <w:rFonts w:cs="Times New Roman"/>
          <w:i/>
          <w:szCs w:val="24"/>
        </w:rPr>
      </w:pPr>
      <w:hyperlink r:id="rId265">
        <w:r w:rsidR="008A03DF">
          <w:rPr>
            <w:rFonts w:cs="Times New Roman"/>
            <w:i/>
            <w:szCs w:val="24"/>
          </w:rPr>
          <w:t>Selective estrogen receptor modulators</w:t>
        </w:r>
      </w:hyperlink>
    </w:p>
    <w:p w14:paraId="39401629" w14:textId="24DC5FC2" w:rsidR="00DE3E79" w:rsidRDefault="008A03DF">
      <w:pPr>
        <w:rPr>
          <w:rFonts w:cs="Times New Roman"/>
          <w:szCs w:val="24"/>
        </w:rPr>
      </w:pPr>
      <w:r>
        <w:rPr>
          <w:rFonts w:cs="Times New Roman"/>
          <w:b/>
          <w:szCs w:val="24"/>
        </w:rPr>
        <w:t>Raloxy</w:t>
      </w:r>
      <w:r>
        <w:fldChar w:fldCharType="begin"/>
      </w:r>
      <w:r>
        <w:rPr>
          <w:rFonts w:cs="Times New Roman"/>
          <w:b/>
          <w:szCs w:val="24"/>
        </w:rPr>
        <w:instrText xml:space="preserve"> XE "</w:instrText>
      </w:r>
      <w:r w:rsidR="00AA3549" w:rsidRPr="00AA3549">
        <w:rPr>
          <w:rFonts w:cs="Times New Roman"/>
          <w:b/>
          <w:szCs w:val="24"/>
        </w:rPr>
        <w:instrText xml:space="preserve"> </w:instrText>
      </w:r>
      <w:r w:rsidR="00AA3549">
        <w:rPr>
          <w:rFonts w:cs="Times New Roman"/>
          <w:b/>
          <w:szCs w:val="24"/>
        </w:rPr>
        <w:instrText>Raloxy</w:instrText>
      </w:r>
      <w:r>
        <w:rPr>
          <w:rFonts w:cs="Times New Roman"/>
          <w:b/>
          <w:szCs w:val="24"/>
        </w:rPr>
        <w:instrText xml:space="preserve"> " </w:instrText>
      </w:r>
      <w:r>
        <w:rPr>
          <w:rFonts w:cs="Times New Roman"/>
          <w:b/>
          <w:szCs w:val="24"/>
        </w:rPr>
        <w:fldChar w:fldCharType="end"/>
      </w:r>
      <w:r>
        <w:rPr>
          <w:rFonts w:cs="Times New Roman"/>
          <w:szCs w:val="24"/>
        </w:rPr>
        <w:t xml:space="preserve"> [RALO04]</w:t>
      </w:r>
    </w:p>
    <w:p w14:paraId="6A9EE5F4" w14:textId="13EE8F0C" w:rsidR="00DE3E79" w:rsidRDefault="008A03DF">
      <w:pPr>
        <w:rPr>
          <w:rFonts w:cs="Times New Roman"/>
          <w:szCs w:val="24"/>
        </w:rPr>
      </w:pPr>
      <w:r>
        <w:rPr>
          <w:rFonts w:cs="Times New Roman"/>
          <w:szCs w:val="24"/>
        </w:rPr>
        <w:t>Rx: Raloxifene</w:t>
      </w:r>
      <w:r w:rsidR="006346B8">
        <w:fldChar w:fldCharType="begin"/>
      </w:r>
      <w:r w:rsidR="006346B8">
        <w:rPr>
          <w:rFonts w:cs="Times New Roman"/>
          <w:szCs w:val="24"/>
        </w:rPr>
        <w:instrText xml:space="preserve"> XE "Raloxifene " </w:instrText>
      </w:r>
      <w:r w:rsidR="006346B8">
        <w:rPr>
          <w:rFonts w:cs="Times New Roman"/>
          <w:szCs w:val="24"/>
        </w:rPr>
        <w:fldChar w:fldCharType="end"/>
      </w:r>
      <w:r>
        <w:rPr>
          <w:rFonts w:cs="Times New Roman"/>
          <w:szCs w:val="24"/>
        </w:rPr>
        <w:t xml:space="preserve"> Hydrochloride 60mg/tab</w:t>
      </w:r>
    </w:p>
    <w:p w14:paraId="6CE8B148" w14:textId="77777777" w:rsidR="00DE3E79" w:rsidRDefault="008A03DF">
      <w:pPr>
        <w:rPr>
          <w:rFonts w:cs="Times New Roman"/>
          <w:kern w:val="0"/>
          <w:szCs w:val="24"/>
        </w:rPr>
      </w:pPr>
      <w:r>
        <w:rPr>
          <w:rFonts w:cs="Times New Roman"/>
          <w:szCs w:val="24"/>
        </w:rPr>
        <w:t>Dosage: 60 mg orally once daily</w:t>
      </w:r>
    </w:p>
    <w:p w14:paraId="35E609B9"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nursing mothers, venous thromboembolism(active or past history), Pregnancy</w:t>
      </w:r>
    </w:p>
    <w:p w14:paraId="550FCDB4" w14:textId="77777777" w:rsidR="00DE3E79" w:rsidRDefault="008A03DF">
      <w:pPr>
        <w:rPr>
          <w:rFonts w:cs="Times New Roman"/>
          <w:szCs w:val="24"/>
        </w:rPr>
      </w:pPr>
      <w:r>
        <w:rPr>
          <w:rFonts w:cs="Times New Roman"/>
          <w:szCs w:val="24"/>
        </w:rPr>
        <w:t>AE: hot sweats, leg cramp, deep venous thrombosis, venous thromboembolism, cerebrovascular accident, thrombosis of retinal vein, pulmonary embolism</w:t>
      </w:r>
    </w:p>
    <w:p w14:paraId="5A5367E0" w14:textId="77777777" w:rsidR="00DE3E79" w:rsidRDefault="008A03DF">
      <w:pPr>
        <w:rPr>
          <w:rFonts w:cs="Times New Roman"/>
          <w:szCs w:val="24"/>
        </w:rPr>
      </w:pPr>
      <w:r>
        <w:rPr>
          <w:rFonts w:cs="Times New Roman"/>
          <w:szCs w:val="24"/>
        </w:rPr>
        <w:t>Category: X</w:t>
      </w:r>
    </w:p>
    <w:p w14:paraId="4CC4F562" w14:textId="77777777" w:rsidR="00DE3E79" w:rsidRDefault="008A03DF">
      <w:pPr>
        <w:rPr>
          <w:rFonts w:cs="Times New Roman"/>
          <w:szCs w:val="24"/>
        </w:rPr>
      </w:pPr>
      <w:r>
        <w:rPr>
          <w:rFonts w:cs="Times New Roman"/>
          <w:szCs w:val="24"/>
        </w:rPr>
        <w:t>ATC code: G03XC01</w:t>
      </w:r>
    </w:p>
    <w:p w14:paraId="3B0697DA" w14:textId="77777777" w:rsidR="00DE3E79" w:rsidRDefault="00DE3E79"/>
    <w:p w14:paraId="06FC6B94" w14:textId="77777777" w:rsidR="00DE3E79" w:rsidRDefault="008A03DF">
      <w:pPr>
        <w:pStyle w:val="2"/>
        <w:spacing w:line="240" w:lineRule="auto"/>
        <w:rPr>
          <w:rFonts w:ascii="Times New Roman" w:eastAsia="標楷體" w:hAnsi="Times New Roman" w:cs="Times New Roman"/>
          <w:b w:val="0"/>
          <w:sz w:val="24"/>
          <w:szCs w:val="24"/>
        </w:rPr>
      </w:pPr>
      <w:bookmarkStart w:id="599" w:name="_Toc206178484"/>
      <w:r>
        <w:rPr>
          <w:rFonts w:ascii="Times New Roman" w:eastAsia="標楷體" w:hAnsi="Times New Roman" w:cs="Times New Roman"/>
          <w:b w:val="0"/>
          <w:sz w:val="24"/>
          <w:szCs w:val="24"/>
        </w:rPr>
        <w:t xml:space="preserve">G04. </w:t>
      </w:r>
      <w:hyperlink r:id="rId266">
        <w:r>
          <w:rPr>
            <w:rFonts w:ascii="Times New Roman" w:eastAsia="標楷體" w:hAnsi="Times New Roman" w:cs="Times New Roman"/>
            <w:b w:val="0"/>
            <w:sz w:val="24"/>
            <w:szCs w:val="24"/>
          </w:rPr>
          <w:t>UROLOGICALS</w:t>
        </w:r>
        <w:bookmarkEnd w:id="599"/>
      </w:hyperlink>
      <w:bookmarkEnd w:id="595"/>
      <w:bookmarkEnd w:id="596"/>
      <w:bookmarkEnd w:id="597"/>
      <w:bookmarkEnd w:id="598"/>
    </w:p>
    <w:p w14:paraId="1CB7B707" w14:textId="77777777" w:rsidR="00DE3E79" w:rsidRDefault="008A03DF">
      <w:pPr>
        <w:pStyle w:val="3"/>
        <w:spacing w:line="240" w:lineRule="auto"/>
        <w:rPr>
          <w:rFonts w:ascii="Times New Roman" w:eastAsia="標楷體" w:hAnsi="Times New Roman" w:cs="Times New Roman"/>
          <w:b w:val="0"/>
          <w:sz w:val="24"/>
          <w:szCs w:val="24"/>
        </w:rPr>
      </w:pPr>
      <w:bookmarkStart w:id="600" w:name="_Toc206178485"/>
      <w:bookmarkStart w:id="601" w:name="_Toc56173530"/>
      <w:bookmarkStart w:id="602" w:name="_Toc56170084"/>
      <w:bookmarkStart w:id="603" w:name="_Toc56157862"/>
      <w:bookmarkStart w:id="604" w:name="_Toc50972435"/>
      <w:r>
        <w:rPr>
          <w:rFonts w:ascii="Times New Roman" w:eastAsia="標楷體" w:hAnsi="Times New Roman" w:cs="Times New Roman"/>
          <w:b w:val="0"/>
          <w:sz w:val="24"/>
          <w:szCs w:val="24"/>
        </w:rPr>
        <w:t xml:space="preserve">B. </w:t>
      </w:r>
      <w:hyperlink r:id="rId267">
        <w:r>
          <w:rPr>
            <w:rFonts w:ascii="Times New Roman" w:eastAsia="標楷體" w:hAnsi="Times New Roman" w:cs="Times New Roman"/>
            <w:b w:val="0"/>
            <w:sz w:val="24"/>
            <w:szCs w:val="24"/>
          </w:rPr>
          <w:t>UROLOGICALS</w:t>
        </w:r>
        <w:bookmarkEnd w:id="600"/>
      </w:hyperlink>
      <w:bookmarkEnd w:id="601"/>
      <w:bookmarkEnd w:id="602"/>
      <w:bookmarkEnd w:id="603"/>
      <w:bookmarkEnd w:id="604"/>
      <w:r>
        <w:rPr>
          <w:rFonts w:ascii="Times New Roman" w:eastAsia="標楷體" w:hAnsi="Times New Roman" w:cs="Times New Roman"/>
          <w:b w:val="0"/>
          <w:sz w:val="24"/>
          <w:szCs w:val="24"/>
        </w:rPr>
        <w:t xml:space="preserve"> </w:t>
      </w:r>
    </w:p>
    <w:p w14:paraId="4EF54C1A" w14:textId="77777777" w:rsidR="00DE3E79" w:rsidRDefault="003614AE">
      <w:pPr>
        <w:spacing w:after="180"/>
        <w:rPr>
          <w:rFonts w:cs="Times New Roman"/>
          <w:i/>
          <w:szCs w:val="24"/>
        </w:rPr>
      </w:pPr>
      <w:hyperlink r:id="rId268">
        <w:r w:rsidR="008A03DF">
          <w:rPr>
            <w:rFonts w:cs="Times New Roman"/>
            <w:i/>
            <w:szCs w:val="24"/>
          </w:rPr>
          <w:t>Drugs for urinary frequency and incontinence</w:t>
        </w:r>
      </w:hyperlink>
    </w:p>
    <w:p w14:paraId="3963E3DF" w14:textId="6CA90B14" w:rsidR="00DE3E79" w:rsidRDefault="008A03DF">
      <w:pPr>
        <w:rPr>
          <w:rFonts w:cs="Times New Roman"/>
          <w:szCs w:val="24"/>
        </w:rPr>
      </w:pPr>
      <w:r>
        <w:rPr>
          <w:rFonts w:cs="Times New Roman"/>
          <w:b/>
          <w:szCs w:val="24"/>
        </w:rPr>
        <w:t>Oxbu ER tab</w:t>
      </w:r>
      <w:r>
        <w:fldChar w:fldCharType="begin"/>
      </w:r>
      <w:r>
        <w:rPr>
          <w:rFonts w:cs="Times New Roman"/>
          <w:b/>
          <w:szCs w:val="24"/>
        </w:rPr>
        <w:instrText xml:space="preserve"> XE "Oxbu ER " </w:instrText>
      </w:r>
      <w:r>
        <w:rPr>
          <w:rFonts w:cs="Times New Roman"/>
          <w:b/>
          <w:szCs w:val="24"/>
        </w:rPr>
        <w:fldChar w:fldCharType="end"/>
      </w:r>
      <w:r>
        <w:rPr>
          <w:rFonts w:cs="Times New Roman"/>
          <w:b/>
          <w:szCs w:val="24"/>
        </w:rPr>
        <w:t xml:space="preserve"> </w:t>
      </w:r>
      <w:r>
        <w:rPr>
          <w:rFonts w:cs="Times New Roman"/>
          <w:szCs w:val="24"/>
        </w:rPr>
        <w:t>[OXYO00]</w:t>
      </w:r>
    </w:p>
    <w:p w14:paraId="4829B8EE" w14:textId="2C1ADC9A" w:rsidR="00DE3E79" w:rsidRDefault="008A03DF">
      <w:pPr>
        <w:rPr>
          <w:rFonts w:cs="Times New Roman"/>
          <w:szCs w:val="24"/>
        </w:rPr>
      </w:pPr>
      <w:r>
        <w:rPr>
          <w:rFonts w:cs="Times New Roman"/>
          <w:szCs w:val="24"/>
        </w:rPr>
        <w:t>Rx: Oxybutynin</w:t>
      </w:r>
      <w:r>
        <w:fldChar w:fldCharType="begin"/>
      </w:r>
      <w:r>
        <w:rPr>
          <w:rFonts w:cs="Times New Roman"/>
          <w:szCs w:val="24"/>
        </w:rPr>
        <w:instrText xml:space="preserve"> XE "Oxybutynin " </w:instrText>
      </w:r>
      <w:r>
        <w:rPr>
          <w:rFonts w:cs="Times New Roman"/>
          <w:szCs w:val="24"/>
        </w:rPr>
        <w:fldChar w:fldCharType="end"/>
      </w:r>
      <w:r>
        <w:rPr>
          <w:rFonts w:cs="Times New Roman"/>
          <w:szCs w:val="24"/>
        </w:rPr>
        <w:t xml:space="preserve"> 5mg/tab</w:t>
      </w:r>
    </w:p>
    <w:p w14:paraId="03A850EA" w14:textId="77777777" w:rsidR="00DE3E79" w:rsidRDefault="008A03DF">
      <w:pPr>
        <w:rPr>
          <w:szCs w:val="24"/>
        </w:rPr>
      </w:pPr>
      <w:r>
        <w:rPr>
          <w:rFonts w:cs="Times New Roman"/>
          <w:szCs w:val="24"/>
        </w:rPr>
        <w:t>Dosage: 5-10 mg qd, max 30 mg/day</w:t>
      </w:r>
    </w:p>
    <w:p w14:paraId="6B34DB4D" w14:textId="77777777" w:rsidR="00DE3E79" w:rsidRDefault="008A03DF">
      <w:pPr>
        <w:ind w:left="360" w:hanging="360"/>
        <w:rPr>
          <w:rFonts w:cs="Times New Roman"/>
          <w:szCs w:val="24"/>
        </w:rPr>
      </w:pPr>
      <w:r>
        <w:rPr>
          <w:rFonts w:cs="Times New Roman"/>
          <w:szCs w:val="24"/>
        </w:rPr>
        <w:t>CI: glaucoma, gastrointestinal obstruction, ulcerative colitis, myasthenia gravis, urinary obstruction</w:t>
      </w:r>
    </w:p>
    <w:p w14:paraId="65CDFEF3" w14:textId="77777777" w:rsidR="00DE3E79" w:rsidRDefault="008A03DF">
      <w:pPr>
        <w:rPr>
          <w:rFonts w:cs="Times New Roman"/>
          <w:szCs w:val="24"/>
        </w:rPr>
      </w:pPr>
      <w:r>
        <w:rPr>
          <w:rFonts w:cs="Times New Roman"/>
          <w:szCs w:val="24"/>
        </w:rPr>
        <w:t>AE: fatigue, blurred vision, dry mouth, constipation, dizziness, flushing</w:t>
      </w:r>
    </w:p>
    <w:p w14:paraId="2ABA925C" w14:textId="77777777" w:rsidR="00DE3E79" w:rsidRDefault="008A03DF">
      <w:pPr>
        <w:rPr>
          <w:szCs w:val="24"/>
        </w:rPr>
      </w:pPr>
      <w:r>
        <w:rPr>
          <w:rFonts w:cs="Times New Roman"/>
          <w:szCs w:val="24"/>
        </w:rPr>
        <w:t>Category: B</w:t>
      </w:r>
    </w:p>
    <w:p w14:paraId="528DA458" w14:textId="77777777" w:rsidR="00DE3E79" w:rsidRDefault="008A03DF">
      <w:pPr>
        <w:rPr>
          <w:rFonts w:cs="Times New Roman"/>
          <w:szCs w:val="24"/>
        </w:rPr>
      </w:pPr>
      <w:r>
        <w:rPr>
          <w:rFonts w:cs="Times New Roman"/>
          <w:szCs w:val="24"/>
        </w:rPr>
        <w:t>ATC code: G04BD04</w:t>
      </w:r>
    </w:p>
    <w:p w14:paraId="1EE6A467" w14:textId="77777777" w:rsidR="00DE3E79" w:rsidRDefault="00DE3E79">
      <w:pPr>
        <w:rPr>
          <w:rFonts w:cs="Times New Roman"/>
          <w:szCs w:val="24"/>
        </w:rPr>
      </w:pPr>
    </w:p>
    <w:p w14:paraId="113DD47E" w14:textId="35525F0F" w:rsidR="00DE3E79" w:rsidRDefault="008A03DF">
      <w:pPr>
        <w:rPr>
          <w:rFonts w:cs="Times New Roman"/>
          <w:szCs w:val="24"/>
        </w:rPr>
      </w:pPr>
      <w:r>
        <w:rPr>
          <w:rFonts w:cs="Times New Roman"/>
          <w:b/>
          <w:szCs w:val="24"/>
        </w:rPr>
        <w:t>Uridin</w:t>
      </w:r>
      <w:r>
        <w:fldChar w:fldCharType="begin"/>
      </w:r>
      <w:r>
        <w:rPr>
          <w:rFonts w:cs="Times New Roman"/>
          <w:b/>
          <w:szCs w:val="24"/>
        </w:rPr>
        <w:instrText xml:space="preserve"> XE "Uridin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][TOLO05]</w:t>
      </w:r>
    </w:p>
    <w:p w14:paraId="0C0DADC8" w14:textId="3415842A" w:rsidR="00DE3E79" w:rsidRDefault="008A03DF">
      <w:pPr>
        <w:rPr>
          <w:rFonts w:cs="Times New Roman"/>
          <w:szCs w:val="24"/>
        </w:rPr>
      </w:pPr>
      <w:r>
        <w:rPr>
          <w:rFonts w:cs="Times New Roman"/>
          <w:szCs w:val="24"/>
        </w:rPr>
        <w:t>Rx: Tolterodine</w:t>
      </w:r>
      <w:r>
        <w:fldChar w:fldCharType="begin"/>
      </w:r>
      <w:r>
        <w:rPr>
          <w:rFonts w:cs="Times New Roman"/>
          <w:szCs w:val="24"/>
        </w:rPr>
        <w:instrText xml:space="preserve"> XE "Tolterodine " </w:instrText>
      </w:r>
      <w:r>
        <w:rPr>
          <w:rFonts w:cs="Times New Roman"/>
          <w:szCs w:val="24"/>
        </w:rPr>
        <w:fldChar w:fldCharType="end"/>
      </w:r>
      <w:r>
        <w:rPr>
          <w:rFonts w:cs="Times New Roman"/>
          <w:szCs w:val="24"/>
        </w:rPr>
        <w:t xml:space="preserve"> L-tartrate 2mg/tab</w:t>
      </w:r>
    </w:p>
    <w:p w14:paraId="03D09A7E" w14:textId="77777777" w:rsidR="00DE3E79" w:rsidRDefault="008A03DF">
      <w:pPr>
        <w:rPr>
          <w:rFonts w:cs="Times New Roman"/>
          <w:szCs w:val="24"/>
        </w:rPr>
      </w:pPr>
      <w:r>
        <w:rPr>
          <w:rFonts w:cs="Times New Roman"/>
          <w:szCs w:val="24"/>
        </w:rPr>
        <w:t>Dosage: 2mg bid, max 4 mg/day; liver or renal impairment: 1mg bid</w:t>
      </w:r>
    </w:p>
    <w:p w14:paraId="74C3762A" w14:textId="77777777" w:rsidR="00DE3E79" w:rsidRDefault="008A03DF">
      <w:pPr>
        <w:rPr>
          <w:rFonts w:cs="Times New Roman"/>
          <w:szCs w:val="24"/>
        </w:rPr>
      </w:pPr>
      <w:r>
        <w:rPr>
          <w:rFonts w:cs="Times New Roman"/>
          <w:szCs w:val="24"/>
        </w:rPr>
        <w:t xml:space="preserve">CI: </w:t>
      </w:r>
      <w:r>
        <w:rPr>
          <w:rFonts w:cs="Times New Roman"/>
          <w:kern w:val="0"/>
          <w:szCs w:val="24"/>
        </w:rPr>
        <w:t>gastric retention, glaucoma, urinary retention</w:t>
      </w:r>
    </w:p>
    <w:p w14:paraId="09991169" w14:textId="77777777" w:rsidR="00DE3E79" w:rsidRDefault="008A03DF">
      <w:pPr>
        <w:rPr>
          <w:rFonts w:cs="Times New Roman"/>
          <w:szCs w:val="24"/>
        </w:rPr>
      </w:pPr>
      <w:r>
        <w:rPr>
          <w:rFonts w:cs="Times New Roman"/>
          <w:szCs w:val="24"/>
        </w:rPr>
        <w:t>AE: dry mouth, indigestion, blurred vision,</w:t>
      </w:r>
      <w:r>
        <w:rPr>
          <w:rFonts w:cs="Times New Roman"/>
          <w:kern w:val="0"/>
          <w:szCs w:val="24"/>
        </w:rPr>
        <w:t xml:space="preserve"> headache</w:t>
      </w:r>
    </w:p>
    <w:p w14:paraId="503DAF34" w14:textId="77777777" w:rsidR="00DE3E79" w:rsidRDefault="008A03DF">
      <w:pPr>
        <w:rPr>
          <w:rFonts w:cs="Times New Roman"/>
          <w:szCs w:val="24"/>
        </w:rPr>
      </w:pPr>
      <w:r>
        <w:rPr>
          <w:rFonts w:cs="Times New Roman"/>
          <w:szCs w:val="24"/>
        </w:rPr>
        <w:t>Category: C</w:t>
      </w:r>
    </w:p>
    <w:p w14:paraId="6977315C" w14:textId="77777777" w:rsidR="00DE3E79" w:rsidRDefault="008A03DF">
      <w:pPr>
        <w:rPr>
          <w:rFonts w:cs="Times New Roman"/>
          <w:szCs w:val="24"/>
        </w:rPr>
      </w:pPr>
      <w:r>
        <w:rPr>
          <w:rFonts w:cs="Times New Roman"/>
          <w:szCs w:val="24"/>
        </w:rPr>
        <w:t>ATC code: G04BD07</w:t>
      </w:r>
    </w:p>
    <w:p w14:paraId="1CAD7D9A" w14:textId="77777777" w:rsidR="00DE3E79" w:rsidRDefault="00DE3E79">
      <w:pPr>
        <w:rPr>
          <w:rFonts w:cs="Times New Roman"/>
          <w:szCs w:val="24"/>
        </w:rPr>
      </w:pPr>
    </w:p>
    <w:p w14:paraId="46B834FE" w14:textId="387BFE33" w:rsidR="00DE3E79" w:rsidRDefault="008A03DF">
      <w:pPr>
        <w:rPr>
          <w:rFonts w:cs="Times New Roman"/>
          <w:szCs w:val="24"/>
        </w:rPr>
      </w:pPr>
      <w:r>
        <w:rPr>
          <w:rFonts w:cs="Times New Roman"/>
          <w:b/>
          <w:szCs w:val="24"/>
        </w:rPr>
        <w:t>Dalisoon</w:t>
      </w:r>
      <w:r>
        <w:fldChar w:fldCharType="begin"/>
      </w:r>
      <w:r>
        <w:rPr>
          <w:rFonts w:cs="Times New Roman"/>
          <w:b/>
          <w:szCs w:val="24"/>
        </w:rPr>
        <w:instrText xml:space="preserve"> XE "Dalisoon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][SOLO18]</w:t>
      </w:r>
    </w:p>
    <w:p w14:paraId="23D5C905" w14:textId="07D3B430" w:rsidR="00DE3E79" w:rsidRDefault="008A03DF">
      <w:pPr>
        <w:rPr>
          <w:rFonts w:cs="Times New Roman"/>
          <w:szCs w:val="24"/>
        </w:rPr>
      </w:pPr>
      <w:r>
        <w:rPr>
          <w:rFonts w:cs="Times New Roman"/>
          <w:szCs w:val="24"/>
        </w:rPr>
        <w:t>Rx: Solifenacin</w:t>
      </w:r>
      <w:r>
        <w:fldChar w:fldCharType="begin"/>
      </w:r>
      <w:r>
        <w:rPr>
          <w:rFonts w:cs="Times New Roman"/>
          <w:szCs w:val="24"/>
        </w:rPr>
        <w:instrText xml:space="preserve"> XE "Solifenacin " </w:instrText>
      </w:r>
      <w:r>
        <w:rPr>
          <w:rFonts w:cs="Times New Roman"/>
          <w:szCs w:val="24"/>
        </w:rPr>
        <w:fldChar w:fldCharType="end"/>
      </w:r>
      <w:r>
        <w:rPr>
          <w:rFonts w:cs="Times New Roman"/>
          <w:szCs w:val="24"/>
        </w:rPr>
        <w:t xml:space="preserve"> 5mg/tab</w:t>
      </w:r>
    </w:p>
    <w:p w14:paraId="5B8D8900" w14:textId="6C5638A6" w:rsidR="00DE3E79" w:rsidRDefault="008A03DF">
      <w:pPr>
        <w:rPr>
          <w:rFonts w:cs="Times New Roman"/>
          <w:szCs w:val="24"/>
        </w:rPr>
      </w:pPr>
      <w:r>
        <w:rPr>
          <w:rFonts w:cs="Times New Roman"/>
          <w:szCs w:val="24"/>
        </w:rPr>
        <w:t>Dosage: 5mg qd,</w:t>
      </w:r>
      <w:r w:rsidR="005C0C34">
        <w:rPr>
          <w:rFonts w:cs="Times New Roman"/>
          <w:szCs w:val="24"/>
        </w:rPr>
        <w:t xml:space="preserve"> may increase to 10mg/day if 5</w:t>
      </w:r>
      <w:r>
        <w:rPr>
          <w:rFonts w:cs="Times New Roman"/>
          <w:szCs w:val="24"/>
        </w:rPr>
        <w:t>mg dose is well tolerated</w:t>
      </w:r>
    </w:p>
    <w:p w14:paraId="5FCDAA14" w14:textId="77777777" w:rsidR="00DE3E79" w:rsidRDefault="008A03DF">
      <w:pPr>
        <w:ind w:left="425" w:hanging="425"/>
        <w:rPr>
          <w:rFonts w:cs="Times New Roman"/>
          <w:szCs w:val="24"/>
        </w:rPr>
      </w:pPr>
      <w:r>
        <w:rPr>
          <w:rFonts w:cs="Times New Roman"/>
          <w:szCs w:val="24"/>
        </w:rPr>
        <w:t>CI: Hypersensitivity to solifenacin succinate or any product component, gastric retention, uncontrolled narrow-angle glaucoma, urinary retention, under dialysis</w:t>
      </w:r>
    </w:p>
    <w:p w14:paraId="70029C60" w14:textId="77777777" w:rsidR="00DE3E79" w:rsidRDefault="008A03DF">
      <w:pPr>
        <w:ind w:left="425" w:hanging="425"/>
        <w:rPr>
          <w:rFonts w:cs="Times New Roman"/>
          <w:szCs w:val="24"/>
        </w:rPr>
      </w:pPr>
      <w:r>
        <w:rPr>
          <w:rFonts w:cs="Times New Roman"/>
          <w:szCs w:val="24"/>
        </w:rPr>
        <w:t>AE: Constipation(common), xerostomia(common), prolonged QT interval, gastrointestinal-related AE(bowel obstruction, fecal impaction, obstruction of colon), Blurred vision.</w:t>
      </w:r>
    </w:p>
    <w:p w14:paraId="2F360A49" w14:textId="77777777" w:rsidR="00DE3E79" w:rsidRDefault="008A03DF">
      <w:pPr>
        <w:ind w:left="566" w:hanging="566"/>
        <w:rPr>
          <w:rFonts w:cs="Times New Roman"/>
          <w:szCs w:val="24"/>
        </w:rPr>
      </w:pPr>
      <w:r>
        <w:rPr>
          <w:rFonts w:cs="Times New Roman"/>
          <w:szCs w:val="24"/>
        </w:rPr>
        <w:t>Note:</w:t>
      </w:r>
      <w:r>
        <w:t xml:space="preserve"> </w:t>
      </w:r>
      <w:r>
        <w:rPr>
          <w:rFonts w:cs="Times New Roman"/>
          <w:szCs w:val="24"/>
        </w:rPr>
        <w:t>When concomitant use with potent CYP3A4 inhibitors, dosage should not exceed 5mg/day</w:t>
      </w:r>
    </w:p>
    <w:p w14:paraId="47354C4A" w14:textId="77777777" w:rsidR="00DE3E79" w:rsidRDefault="008A03DF">
      <w:pPr>
        <w:rPr>
          <w:rFonts w:cs="Times New Roman"/>
          <w:szCs w:val="24"/>
        </w:rPr>
      </w:pPr>
      <w:r>
        <w:rPr>
          <w:rFonts w:cs="Times New Roman"/>
          <w:szCs w:val="24"/>
        </w:rPr>
        <w:t>Category: C</w:t>
      </w:r>
    </w:p>
    <w:p w14:paraId="62BC8E72" w14:textId="77777777" w:rsidR="00DE3E79" w:rsidRDefault="008A03DF">
      <w:pPr>
        <w:rPr>
          <w:rFonts w:cs="Times New Roman"/>
          <w:szCs w:val="24"/>
        </w:rPr>
      </w:pPr>
      <w:r>
        <w:rPr>
          <w:rFonts w:cs="Times New Roman"/>
          <w:szCs w:val="24"/>
        </w:rPr>
        <w:t>ATC code: G04BD08</w:t>
      </w:r>
    </w:p>
    <w:p w14:paraId="76B183E7" w14:textId="77777777" w:rsidR="00DE3E79" w:rsidRDefault="00DE3E79">
      <w:pPr>
        <w:rPr>
          <w:rFonts w:cs="Times New Roman"/>
          <w:szCs w:val="24"/>
        </w:rPr>
      </w:pPr>
    </w:p>
    <w:p w14:paraId="131E229E" w14:textId="12617411" w:rsidR="00DE3E79" w:rsidRDefault="008A03DF">
      <w:pPr>
        <w:rPr>
          <w:rFonts w:cs="Times New Roman"/>
          <w:szCs w:val="24"/>
        </w:rPr>
      </w:pPr>
      <w:r>
        <w:rPr>
          <w:rFonts w:cs="Times New Roman"/>
          <w:b/>
          <w:szCs w:val="24"/>
        </w:rPr>
        <w:t>Betmiga 50 PR</w:t>
      </w:r>
      <w:r>
        <w:fldChar w:fldCharType="begin"/>
      </w:r>
      <w:r>
        <w:rPr>
          <w:rFonts w:cs="Times New Roman"/>
          <w:b/>
          <w:szCs w:val="24"/>
        </w:rPr>
        <w:instrText xml:space="preserve"> XE " Betmiga 50 PR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][BETO28]</w:t>
      </w:r>
    </w:p>
    <w:p w14:paraId="0622B7E2" w14:textId="2034AF36" w:rsidR="00DE3E79" w:rsidRDefault="008A03DF">
      <w:pPr>
        <w:rPr>
          <w:rFonts w:cs="Times New Roman"/>
          <w:szCs w:val="24"/>
        </w:rPr>
      </w:pPr>
      <w:r>
        <w:rPr>
          <w:rFonts w:cs="Times New Roman"/>
          <w:szCs w:val="24"/>
        </w:rPr>
        <w:t>Rx: Mirabegron</w:t>
      </w:r>
      <w:r>
        <w:fldChar w:fldCharType="begin"/>
      </w:r>
      <w:r>
        <w:rPr>
          <w:rFonts w:cs="Times New Roman"/>
          <w:szCs w:val="24"/>
        </w:rPr>
        <w:instrText xml:space="preserve"> XE " Mirabegron " </w:instrText>
      </w:r>
      <w:r>
        <w:rPr>
          <w:rFonts w:cs="Times New Roman"/>
          <w:szCs w:val="24"/>
        </w:rPr>
        <w:fldChar w:fldCharType="end"/>
      </w:r>
      <w:r>
        <w:rPr>
          <w:rFonts w:cs="Times New Roman"/>
          <w:szCs w:val="24"/>
        </w:rPr>
        <w:t xml:space="preserve"> 50mg/tab</w:t>
      </w:r>
    </w:p>
    <w:p w14:paraId="7CF4FA37" w14:textId="77777777" w:rsidR="00DE3E79" w:rsidRDefault="008A03DF">
      <w:pPr>
        <w:rPr>
          <w:rFonts w:cs="Times New Roman"/>
          <w:szCs w:val="24"/>
        </w:rPr>
      </w:pPr>
      <w:r>
        <w:rPr>
          <w:rFonts w:cs="Times New Roman"/>
          <w:szCs w:val="24"/>
        </w:rPr>
        <w:t>Dosage: 1 tab qd, max 1tab/day; medium liver or severe renal impairment: 25mg qd</w:t>
      </w:r>
    </w:p>
    <w:p w14:paraId="5D301B1F" w14:textId="77777777" w:rsidR="00DE3E79" w:rsidRDefault="008A03DF">
      <w:pPr>
        <w:rPr>
          <w:rFonts w:cs="Times New Roman"/>
          <w:szCs w:val="24"/>
        </w:rPr>
      </w:pPr>
      <w:r>
        <w:rPr>
          <w:rFonts w:cs="Times New Roman"/>
          <w:szCs w:val="24"/>
        </w:rPr>
        <w:t>CI: hypersensitivity to mirabegron or any components of the product</w:t>
      </w:r>
    </w:p>
    <w:p w14:paraId="198D59F1" w14:textId="77777777" w:rsidR="00DE3E79" w:rsidRDefault="008A03DF">
      <w:pPr>
        <w:rPr>
          <w:rFonts w:cs="Times New Roman"/>
          <w:szCs w:val="24"/>
        </w:rPr>
      </w:pPr>
      <w:r>
        <w:rPr>
          <w:rFonts w:cs="Times New Roman"/>
          <w:szCs w:val="24"/>
        </w:rPr>
        <w:t>AE: nasopharyngitis, urinary tract infection,</w:t>
      </w:r>
      <w:r>
        <w:rPr>
          <w:rFonts w:cs="Times New Roman"/>
          <w:kern w:val="0"/>
          <w:szCs w:val="24"/>
        </w:rPr>
        <w:t xml:space="preserve"> headache, hypertension</w:t>
      </w:r>
    </w:p>
    <w:p w14:paraId="5EC038AF" w14:textId="77777777" w:rsidR="00DE3E79" w:rsidRDefault="008A03DF">
      <w:pPr>
        <w:rPr>
          <w:rFonts w:cs="Times New Roman"/>
          <w:szCs w:val="24"/>
        </w:rPr>
      </w:pPr>
      <w:r>
        <w:rPr>
          <w:rFonts w:cs="Times New Roman"/>
          <w:szCs w:val="24"/>
        </w:rPr>
        <w:t>Category: C</w:t>
      </w:r>
    </w:p>
    <w:p w14:paraId="0F4B6C04" w14:textId="77777777" w:rsidR="00DE3E79" w:rsidRDefault="008A03DF">
      <w:pPr>
        <w:rPr>
          <w:rFonts w:cs="Times New Roman"/>
          <w:szCs w:val="24"/>
        </w:rPr>
      </w:pPr>
      <w:r>
        <w:rPr>
          <w:rFonts w:cs="Times New Roman"/>
          <w:szCs w:val="24"/>
        </w:rPr>
        <w:t>ATC code: G04BD12</w:t>
      </w:r>
    </w:p>
    <w:p w14:paraId="5B7B9225"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每天限用</w:t>
      </w:r>
      <w:r>
        <w:rPr>
          <w:rFonts w:cs="Times New Roman"/>
          <w:szCs w:val="24"/>
        </w:rPr>
        <w:t>1</w:t>
      </w:r>
      <w:r>
        <w:rPr>
          <w:rFonts w:cs="Times New Roman"/>
          <w:szCs w:val="24"/>
        </w:rPr>
        <w:t>錠。</w:t>
      </w:r>
    </w:p>
    <w:p w14:paraId="2EA2743A" w14:textId="77777777" w:rsidR="00DE3E79" w:rsidRDefault="00DE3E79">
      <w:pPr>
        <w:rPr>
          <w:rFonts w:cs="Times New Roman"/>
          <w:szCs w:val="24"/>
        </w:rPr>
      </w:pPr>
    </w:p>
    <w:p w14:paraId="2951A64B" w14:textId="4C60F610" w:rsidR="00DE3E79" w:rsidRDefault="008A03DF">
      <w:pPr>
        <w:rPr>
          <w:rFonts w:cs="Times New Roman"/>
          <w:szCs w:val="24"/>
        </w:rPr>
      </w:pPr>
      <w:r>
        <w:rPr>
          <w:rFonts w:cs="Times New Roman"/>
          <w:b/>
          <w:szCs w:val="24"/>
        </w:rPr>
        <w:t>Rowapraxin</w:t>
      </w:r>
      <w:r>
        <w:fldChar w:fldCharType="begin"/>
      </w:r>
      <w:r>
        <w:rPr>
          <w:rFonts w:cs="Times New Roman"/>
          <w:b/>
          <w:szCs w:val="24"/>
        </w:rPr>
        <w:instrText xml:space="preserve"> XE " Rowapraxin " </w:instrText>
      </w:r>
      <w:r>
        <w:rPr>
          <w:rFonts w:cs="Times New Roman"/>
          <w:b/>
          <w:szCs w:val="24"/>
        </w:rPr>
        <w:fldChar w:fldCharType="end"/>
      </w:r>
      <w:r>
        <w:rPr>
          <w:rFonts w:cs="Times New Roman"/>
          <w:b/>
          <w:szCs w:val="24"/>
        </w:rPr>
        <w:t xml:space="preserve"> </w:t>
      </w:r>
      <w:r>
        <w:rPr>
          <w:rFonts w:cs="Times New Roman"/>
          <w:szCs w:val="24"/>
        </w:rPr>
        <w:t>[PIPO06]</w:t>
      </w:r>
    </w:p>
    <w:p w14:paraId="3C656130" w14:textId="4DE51D84" w:rsidR="00DE3E79" w:rsidRDefault="008A03DF">
      <w:pPr>
        <w:rPr>
          <w:rFonts w:cs="Times New Roman"/>
          <w:szCs w:val="24"/>
        </w:rPr>
      </w:pPr>
      <w:r>
        <w:rPr>
          <w:rFonts w:cs="Times New Roman"/>
          <w:szCs w:val="24"/>
        </w:rPr>
        <w:t xml:space="preserve">Rx: Pipoxolan (HCl) </w:t>
      </w:r>
      <w:r>
        <w:fldChar w:fldCharType="begin"/>
      </w:r>
      <w:r>
        <w:rPr>
          <w:rFonts w:cs="Times New Roman"/>
          <w:szCs w:val="24"/>
        </w:rPr>
        <w:instrText xml:space="preserve"> XE " Pipoxolan " </w:instrText>
      </w:r>
      <w:r>
        <w:rPr>
          <w:rFonts w:cs="Times New Roman"/>
          <w:szCs w:val="24"/>
        </w:rPr>
        <w:fldChar w:fldCharType="end"/>
      </w:r>
      <w:r>
        <w:rPr>
          <w:rFonts w:cs="Times New Roman"/>
          <w:szCs w:val="24"/>
        </w:rPr>
        <w:t xml:space="preserve"> 10mg/tab </w:t>
      </w:r>
    </w:p>
    <w:p w14:paraId="184E5564" w14:textId="77777777" w:rsidR="00DE3E79" w:rsidRDefault="008A03DF">
      <w:pPr>
        <w:rPr>
          <w:rFonts w:cs="Times New Roman"/>
          <w:szCs w:val="24"/>
        </w:rPr>
      </w:pPr>
      <w:r>
        <w:rPr>
          <w:rFonts w:cs="Times New Roman"/>
          <w:szCs w:val="24"/>
        </w:rPr>
        <w:t>Dosage: 1-3 tab tid</w:t>
      </w:r>
    </w:p>
    <w:p w14:paraId="102EA6D6" w14:textId="15D762AB" w:rsidR="00DE3E79" w:rsidRDefault="008A03DF">
      <w:pPr>
        <w:rPr>
          <w:rFonts w:cs="Times New Roman"/>
          <w:szCs w:val="24"/>
        </w:rPr>
      </w:pPr>
      <w:r>
        <w:rPr>
          <w:rFonts w:cs="Times New Roman"/>
          <w:szCs w:val="24"/>
        </w:rPr>
        <w:t xml:space="preserve">CI: </w:t>
      </w:r>
      <w:r>
        <w:rPr>
          <w:rFonts w:cs="Times New Roman"/>
          <w:szCs w:val="24"/>
        </w:rPr>
        <w:tab/>
        <w:t>glaucoma;</w:t>
      </w:r>
      <w:r w:rsidR="00F51B21">
        <w:rPr>
          <w:rFonts w:cs="Times New Roman"/>
          <w:szCs w:val="24"/>
        </w:rPr>
        <w:t xml:space="preserve"> </w:t>
      </w:r>
      <w:r>
        <w:rPr>
          <w:rFonts w:cs="Times New Roman"/>
          <w:szCs w:val="24"/>
        </w:rPr>
        <w:t>BPH with urine-retention;</w:t>
      </w:r>
      <w:r w:rsidR="00F51B21">
        <w:rPr>
          <w:rFonts w:cs="Times New Roman"/>
          <w:szCs w:val="24"/>
        </w:rPr>
        <w:t xml:space="preserve"> </w:t>
      </w:r>
      <w:r>
        <w:rPr>
          <w:rFonts w:cs="Times New Roman"/>
          <w:szCs w:val="24"/>
        </w:rPr>
        <w:t>pregnancy</w:t>
      </w:r>
    </w:p>
    <w:p w14:paraId="68C31A7C" w14:textId="77777777" w:rsidR="00DE3E79" w:rsidRDefault="008A03DF">
      <w:pPr>
        <w:rPr>
          <w:rFonts w:cs="Times New Roman"/>
          <w:szCs w:val="24"/>
        </w:rPr>
      </w:pPr>
      <w:r>
        <w:rPr>
          <w:rFonts w:cs="Times New Roman"/>
          <w:szCs w:val="24"/>
        </w:rPr>
        <w:t>AE: dizziness, fatigue, sedation, itching, vomiting, nausea, headache, difficulty urinating</w:t>
      </w:r>
    </w:p>
    <w:p w14:paraId="1FDBF079" w14:textId="77777777" w:rsidR="00DE3E79" w:rsidRDefault="008A03DF">
      <w:pPr>
        <w:rPr>
          <w:rFonts w:cs="Times New Roman"/>
          <w:szCs w:val="24"/>
        </w:rPr>
      </w:pPr>
      <w:r>
        <w:rPr>
          <w:rFonts w:cs="Times New Roman"/>
          <w:szCs w:val="24"/>
        </w:rPr>
        <w:t>Category: D</w:t>
      </w:r>
    </w:p>
    <w:p w14:paraId="53A51B3C" w14:textId="77777777" w:rsidR="00DE3E79" w:rsidRDefault="008A03DF">
      <w:pPr>
        <w:rPr>
          <w:rFonts w:cs="Times New Roman"/>
          <w:szCs w:val="24"/>
        </w:rPr>
      </w:pPr>
      <w:r>
        <w:rPr>
          <w:rFonts w:cs="Times New Roman"/>
          <w:szCs w:val="24"/>
        </w:rPr>
        <w:t>ATC code: G04BD91</w:t>
      </w:r>
    </w:p>
    <w:p w14:paraId="0012BF5E" w14:textId="77777777" w:rsidR="00DE3E79" w:rsidRDefault="00DE3E79">
      <w:pPr>
        <w:rPr>
          <w:rFonts w:cs="Times New Roman"/>
          <w:szCs w:val="24"/>
        </w:rPr>
      </w:pPr>
    </w:p>
    <w:p w14:paraId="6A442235" w14:textId="77777777" w:rsidR="00DE3E79" w:rsidRDefault="003614AE">
      <w:pPr>
        <w:spacing w:after="180"/>
        <w:rPr>
          <w:rFonts w:cs="Times New Roman"/>
          <w:b/>
          <w:i/>
          <w:szCs w:val="24"/>
        </w:rPr>
      </w:pPr>
      <w:hyperlink r:id="rId269">
        <w:r w:rsidR="008A03DF">
          <w:rPr>
            <w:rFonts w:cs="Times New Roman"/>
            <w:i/>
            <w:szCs w:val="24"/>
          </w:rPr>
          <w:t>Drugs used in erectile dysfunction</w:t>
        </w:r>
      </w:hyperlink>
    </w:p>
    <w:p w14:paraId="52E139C6" w14:textId="69AA33B5" w:rsidR="00DE3E79" w:rsidRDefault="008A03DF">
      <w:pPr>
        <w:rPr>
          <w:rFonts w:cs="Times New Roman"/>
          <w:szCs w:val="24"/>
        </w:rPr>
      </w:pPr>
      <w:r>
        <w:rPr>
          <w:rFonts w:cs="Times New Roman"/>
          <w:b/>
          <w:szCs w:val="24"/>
        </w:rPr>
        <w:t>Viagra</w:t>
      </w:r>
      <w:r>
        <w:fldChar w:fldCharType="begin"/>
      </w:r>
      <w:r>
        <w:rPr>
          <w:rFonts w:cs="Times New Roman"/>
          <w:b/>
          <w:szCs w:val="24"/>
        </w:rPr>
        <w:instrText xml:space="preserve"> XE "Viagra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][VIAO08]</w:t>
      </w:r>
    </w:p>
    <w:p w14:paraId="25724556" w14:textId="418E9007" w:rsidR="00DE3E79" w:rsidRDefault="008A03DF">
      <w:pPr>
        <w:rPr>
          <w:rFonts w:cs="Times New Roman"/>
          <w:szCs w:val="24"/>
        </w:rPr>
      </w:pPr>
      <w:r>
        <w:rPr>
          <w:rFonts w:cs="Times New Roman"/>
          <w:szCs w:val="24"/>
        </w:rPr>
        <w:t>Rx: Sildenafil</w:t>
      </w:r>
      <w:r>
        <w:fldChar w:fldCharType="begin"/>
      </w:r>
      <w:r>
        <w:rPr>
          <w:rFonts w:cs="Times New Roman"/>
          <w:szCs w:val="24"/>
        </w:rPr>
        <w:instrText xml:space="preserve"> XE "Sildenafil " </w:instrText>
      </w:r>
      <w:r>
        <w:rPr>
          <w:rFonts w:cs="Times New Roman"/>
          <w:szCs w:val="24"/>
        </w:rPr>
        <w:fldChar w:fldCharType="end"/>
      </w:r>
      <w:r>
        <w:rPr>
          <w:rFonts w:cs="Times New Roman"/>
          <w:szCs w:val="24"/>
        </w:rPr>
        <w:t xml:space="preserve"> 100mg/tab</w:t>
      </w:r>
    </w:p>
    <w:p w14:paraId="2BDAB701" w14:textId="77777777" w:rsidR="00DE3E79" w:rsidRDefault="008A03DF">
      <w:pPr>
        <w:ind w:left="840" w:hanging="840"/>
        <w:rPr>
          <w:szCs w:val="24"/>
        </w:rPr>
      </w:pPr>
      <w:r>
        <w:rPr>
          <w:rFonts w:cs="Times New Roman"/>
          <w:szCs w:val="24"/>
        </w:rPr>
        <w:t>Dosage: 25-100 mg/day, max 100 mg/day, max once daily; liver or renal impairment: 25mg</w:t>
      </w:r>
    </w:p>
    <w:p w14:paraId="00AB7523" w14:textId="77777777" w:rsidR="00DE3E79" w:rsidRDefault="008A03DF">
      <w:pPr>
        <w:ind w:left="360" w:hanging="360"/>
        <w:rPr>
          <w:szCs w:val="24"/>
        </w:rPr>
      </w:pPr>
      <w:r>
        <w:rPr>
          <w:rFonts w:cs="Times New Roman"/>
          <w:szCs w:val="24"/>
        </w:rPr>
        <w:t xml:space="preserve">CI: </w:t>
      </w:r>
      <w:r>
        <w:rPr>
          <w:rFonts w:cs="Times New Roman"/>
          <w:kern w:val="0"/>
          <w:szCs w:val="24"/>
        </w:rPr>
        <w:t>concurrent use of organic nitrates, hypersensitivity to sildenafil, severe liver insufficiency</w:t>
      </w:r>
    </w:p>
    <w:p w14:paraId="4CB9760A" w14:textId="77777777" w:rsidR="00DE3E79" w:rsidRDefault="008A03DF">
      <w:pPr>
        <w:rPr>
          <w:szCs w:val="24"/>
        </w:rPr>
      </w:pPr>
      <w:r>
        <w:rPr>
          <w:rFonts w:cs="Times New Roman"/>
          <w:szCs w:val="24"/>
        </w:rPr>
        <w:t xml:space="preserve">AE: </w:t>
      </w:r>
      <w:r>
        <w:rPr>
          <w:rFonts w:cs="Times New Roman"/>
          <w:kern w:val="0"/>
          <w:szCs w:val="24"/>
        </w:rPr>
        <w:t>flushing,</w:t>
      </w:r>
      <w:r>
        <w:rPr>
          <w:rFonts w:cs="Times New Roman"/>
          <w:szCs w:val="24"/>
        </w:rPr>
        <w:t xml:space="preserve"> vertigo, headache, </w:t>
      </w:r>
      <w:r>
        <w:rPr>
          <w:rFonts w:cs="Times New Roman"/>
          <w:kern w:val="0"/>
          <w:szCs w:val="24"/>
        </w:rPr>
        <w:t>visual disturbance</w:t>
      </w:r>
      <w:r>
        <w:rPr>
          <w:rFonts w:cs="Times New Roman"/>
          <w:szCs w:val="24"/>
        </w:rPr>
        <w:t>, hypotension, nausea, vomiting</w:t>
      </w:r>
    </w:p>
    <w:p w14:paraId="01F22B90" w14:textId="77777777" w:rsidR="00DE3E79" w:rsidRDefault="008A03DF">
      <w:pPr>
        <w:rPr>
          <w:szCs w:val="24"/>
        </w:rPr>
      </w:pPr>
      <w:r>
        <w:rPr>
          <w:rFonts w:cs="Times New Roman"/>
          <w:szCs w:val="24"/>
        </w:rPr>
        <w:t>Category: B</w:t>
      </w:r>
    </w:p>
    <w:p w14:paraId="427DEEA8" w14:textId="77777777" w:rsidR="00DE3E79" w:rsidRDefault="008A03DF">
      <w:pPr>
        <w:rPr>
          <w:rFonts w:cs="Times New Roman"/>
          <w:szCs w:val="24"/>
        </w:rPr>
      </w:pPr>
      <w:r>
        <w:rPr>
          <w:rFonts w:cs="Times New Roman"/>
          <w:szCs w:val="24"/>
        </w:rPr>
        <w:t>ATC code: G04BE03</w:t>
      </w:r>
    </w:p>
    <w:p w14:paraId="7439777A" w14:textId="77777777" w:rsidR="00DE3E79" w:rsidRDefault="00DE3E79">
      <w:pPr>
        <w:rPr>
          <w:rFonts w:cs="Times New Roman"/>
          <w:szCs w:val="24"/>
        </w:rPr>
      </w:pPr>
    </w:p>
    <w:p w14:paraId="5BA968FF" w14:textId="15383E41" w:rsidR="00DE3E79" w:rsidRDefault="008A03DF">
      <w:pPr>
        <w:rPr>
          <w:rFonts w:cs="Times New Roman"/>
          <w:szCs w:val="24"/>
        </w:rPr>
      </w:pPr>
      <w:r>
        <w:rPr>
          <w:rFonts w:cs="Times New Roman"/>
          <w:b/>
          <w:szCs w:val="24"/>
        </w:rPr>
        <w:t>Cialis</w:t>
      </w:r>
      <w:r>
        <w:fldChar w:fldCharType="begin"/>
      </w:r>
      <w:r>
        <w:rPr>
          <w:rFonts w:cs="Times New Roman"/>
          <w:b/>
          <w:szCs w:val="24"/>
        </w:rPr>
        <w:instrText xml:space="preserve"> XE "Cialis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][TADO01]</w:t>
      </w:r>
    </w:p>
    <w:p w14:paraId="0D2DEB36" w14:textId="371D0857" w:rsidR="00DE3E79" w:rsidRDefault="008A03DF">
      <w:pPr>
        <w:rPr>
          <w:rFonts w:cs="Times New Roman"/>
          <w:szCs w:val="24"/>
        </w:rPr>
      </w:pPr>
      <w:r>
        <w:rPr>
          <w:rFonts w:cs="Times New Roman"/>
          <w:szCs w:val="24"/>
        </w:rPr>
        <w:t xml:space="preserve">Rx: </w:t>
      </w:r>
      <w:r>
        <w:rPr>
          <w:rFonts w:cs="Times New Roman"/>
        </w:rPr>
        <w:t>Tadalafil</w:t>
      </w:r>
      <w:r>
        <w:fldChar w:fldCharType="begin"/>
      </w:r>
      <w:r>
        <w:rPr>
          <w:rFonts w:cs="Times New Roman"/>
        </w:rPr>
        <w:instrText xml:space="preserve"> XE " Tadalafil " </w:instrText>
      </w:r>
      <w:r>
        <w:rPr>
          <w:rFonts w:cs="Times New Roman"/>
        </w:rPr>
        <w:fldChar w:fldCharType="end"/>
      </w:r>
      <w:r>
        <w:rPr>
          <w:rFonts w:cs="Times New Roman"/>
          <w:szCs w:val="24"/>
        </w:rPr>
        <w:t xml:space="preserve"> 5mg/tab</w:t>
      </w:r>
    </w:p>
    <w:p w14:paraId="35A531A9" w14:textId="77777777" w:rsidR="00DE3E79" w:rsidRDefault="008A03DF">
      <w:pPr>
        <w:rPr>
          <w:rFonts w:cs="Times New Roman"/>
          <w:szCs w:val="24"/>
        </w:rPr>
      </w:pPr>
      <w:r>
        <w:rPr>
          <w:rFonts w:cs="Times New Roman"/>
          <w:szCs w:val="24"/>
        </w:rPr>
        <w:t>Dosage: 2.5-5mg qd, max 20 mg/day, max once daily</w:t>
      </w:r>
    </w:p>
    <w:p w14:paraId="1D6EFF55" w14:textId="77777777" w:rsidR="00DE3E79" w:rsidRDefault="008A03DF">
      <w:pPr>
        <w:ind w:left="360" w:hanging="360"/>
        <w:rPr>
          <w:szCs w:val="24"/>
        </w:rPr>
      </w:pPr>
      <w:r>
        <w:rPr>
          <w:rFonts w:cs="Times New Roman"/>
          <w:szCs w:val="24"/>
        </w:rPr>
        <w:t xml:space="preserve">CI: </w:t>
      </w:r>
      <w:r>
        <w:rPr>
          <w:rFonts w:cs="Times New Roman"/>
          <w:kern w:val="0"/>
          <w:szCs w:val="24"/>
        </w:rPr>
        <w:t>concurrent use of organic nitrates, hypersensitivity to sildenafil, severe liver insufficiency, Clcr&lt;30ml/min/hemodialysis</w:t>
      </w:r>
    </w:p>
    <w:p w14:paraId="464618AD" w14:textId="77777777" w:rsidR="00DE3E79" w:rsidRDefault="008A03DF">
      <w:pPr>
        <w:ind w:left="360" w:hanging="360"/>
        <w:rPr>
          <w:rFonts w:cs="Times New Roman"/>
          <w:szCs w:val="24"/>
        </w:rPr>
      </w:pPr>
      <w:r>
        <w:rPr>
          <w:rFonts w:cs="Times New Roman"/>
          <w:szCs w:val="24"/>
        </w:rPr>
        <w:t xml:space="preserve">AE: </w:t>
      </w:r>
      <w:r>
        <w:rPr>
          <w:rFonts w:cs="Times New Roman"/>
          <w:kern w:val="0"/>
          <w:szCs w:val="24"/>
        </w:rPr>
        <w:t>flushing,</w:t>
      </w:r>
      <w:r>
        <w:rPr>
          <w:rFonts w:cs="Times New Roman"/>
          <w:szCs w:val="24"/>
        </w:rPr>
        <w:t xml:space="preserve"> headache, backache, myalgia, </w:t>
      </w:r>
      <w:r>
        <w:rPr>
          <w:rFonts w:cs="Times New Roman"/>
          <w:kern w:val="0"/>
          <w:szCs w:val="24"/>
        </w:rPr>
        <w:t>visual disturbance</w:t>
      </w:r>
      <w:r>
        <w:rPr>
          <w:rFonts w:cs="Times New Roman"/>
          <w:szCs w:val="24"/>
        </w:rPr>
        <w:t xml:space="preserve">, hypertension, hypotension, nausea, </w:t>
      </w:r>
      <w:r>
        <w:rPr>
          <w:rFonts w:eastAsia="新細明體" w:cs="Times New Roman"/>
          <w:kern w:val="0"/>
          <w:szCs w:val="24"/>
        </w:rPr>
        <w:t xml:space="preserve">Stevens-Johnson syndrome, </w:t>
      </w:r>
      <w:r>
        <w:rPr>
          <w:rStyle w:val="ad"/>
          <w:rFonts w:cs="Times New Roman"/>
          <w:b w:val="0"/>
          <w:szCs w:val="24"/>
        </w:rPr>
        <w:t>Indigestion</w:t>
      </w:r>
    </w:p>
    <w:p w14:paraId="0A2D728D" w14:textId="77777777" w:rsidR="00DE3E79" w:rsidRDefault="008A03DF">
      <w:pPr>
        <w:rPr>
          <w:szCs w:val="24"/>
        </w:rPr>
      </w:pPr>
      <w:r>
        <w:rPr>
          <w:rFonts w:cs="Times New Roman"/>
          <w:szCs w:val="24"/>
        </w:rPr>
        <w:t>Category: B</w:t>
      </w:r>
    </w:p>
    <w:p w14:paraId="0C904C90" w14:textId="77777777" w:rsidR="00DE3E79" w:rsidRDefault="008A03DF">
      <w:pPr>
        <w:rPr>
          <w:rFonts w:cs="Times New Roman"/>
          <w:szCs w:val="24"/>
        </w:rPr>
      </w:pPr>
      <w:r>
        <w:rPr>
          <w:rFonts w:cs="Times New Roman"/>
          <w:szCs w:val="24"/>
        </w:rPr>
        <w:t>ATC code: G04BE08</w:t>
      </w:r>
    </w:p>
    <w:p w14:paraId="16D5F2C7" w14:textId="77777777" w:rsidR="00DE3E79" w:rsidRDefault="00DE3E79">
      <w:pPr>
        <w:rPr>
          <w:rFonts w:cs="Times New Roman"/>
          <w:szCs w:val="24"/>
        </w:rPr>
      </w:pPr>
    </w:p>
    <w:p w14:paraId="345AA3B1" w14:textId="2C30B656" w:rsidR="00651123" w:rsidRPr="00651123" w:rsidRDefault="003614AE" w:rsidP="00651123">
      <w:pPr>
        <w:spacing w:after="180"/>
        <w:rPr>
          <w:rFonts w:cs="Times New Roman"/>
          <w:b/>
          <w:i/>
          <w:szCs w:val="24"/>
        </w:rPr>
      </w:pPr>
      <w:hyperlink r:id="rId270">
        <w:r w:rsidR="00651123" w:rsidRPr="00651123">
          <w:rPr>
            <w:rFonts w:cs="Times New Roman"/>
            <w:i/>
            <w:szCs w:val="24"/>
          </w:rPr>
          <w:t>Other urologicals</w:t>
        </w:r>
      </w:hyperlink>
    </w:p>
    <w:p w14:paraId="39A9429C" w14:textId="5C7887F7" w:rsidR="00DE3E79" w:rsidRDefault="008A03DF">
      <w:r>
        <w:rPr>
          <w:rFonts w:cs="Times New Roman"/>
          <w:b/>
          <w:szCs w:val="24"/>
        </w:rPr>
        <w:t>Urogen</w:t>
      </w:r>
      <w:r>
        <w:fldChar w:fldCharType="begin"/>
      </w:r>
      <w:r>
        <w:rPr>
          <w:rFonts w:cs="Times New Roman"/>
          <w:b/>
          <w:szCs w:val="24"/>
        </w:rPr>
        <w:instrText xml:space="preserve"> XE "Urogen " </w:instrText>
      </w:r>
      <w:r>
        <w:rPr>
          <w:rFonts w:cs="Times New Roman"/>
          <w:b/>
          <w:szCs w:val="24"/>
        </w:rPr>
        <w:fldChar w:fldCharType="end"/>
      </w:r>
      <w:r>
        <w:rPr>
          <w:rFonts w:cs="Times New Roman"/>
          <w:b/>
          <w:szCs w:val="24"/>
        </w:rPr>
        <w:t xml:space="preserve"> [</w:t>
      </w:r>
      <w:r>
        <w:rPr>
          <w:rFonts w:cs="Times New Roman"/>
          <w:b/>
          <w:szCs w:val="24"/>
        </w:rPr>
        <w:t>肝</w:t>
      </w:r>
      <w:r>
        <w:rPr>
          <w:rFonts w:cs="Times New Roman"/>
          <w:b/>
          <w:szCs w:val="24"/>
        </w:rPr>
        <w:t>][</w:t>
      </w:r>
      <w:r>
        <w:rPr>
          <w:rFonts w:cs="Times New Roman"/>
          <w:b/>
          <w:szCs w:val="24"/>
        </w:rPr>
        <w:t>腎</w:t>
      </w:r>
      <w:r>
        <w:rPr>
          <w:rFonts w:cs="Times New Roman"/>
          <w:b/>
          <w:szCs w:val="24"/>
        </w:rPr>
        <w:t>]</w:t>
      </w:r>
      <w:r>
        <w:rPr>
          <w:rFonts w:cs="Times New Roman"/>
          <w:szCs w:val="24"/>
        </w:rPr>
        <w:t>[PHEO11]</w:t>
      </w:r>
    </w:p>
    <w:p w14:paraId="2D6D271A" w14:textId="76527872" w:rsidR="00DE3E79" w:rsidRDefault="008A03DF">
      <w:r>
        <w:rPr>
          <w:rFonts w:cs="Times New Roman"/>
          <w:szCs w:val="24"/>
        </w:rPr>
        <w:t>Rx: Phenazopyridine</w:t>
      </w:r>
      <w:r>
        <w:fldChar w:fldCharType="begin"/>
      </w:r>
      <w:r>
        <w:rPr>
          <w:rFonts w:cs="Times New Roman"/>
          <w:szCs w:val="24"/>
        </w:rPr>
        <w:instrText xml:space="preserve"> XE "Phenazopyridine " </w:instrText>
      </w:r>
      <w:r>
        <w:rPr>
          <w:rFonts w:cs="Times New Roman"/>
          <w:szCs w:val="24"/>
        </w:rPr>
        <w:fldChar w:fldCharType="end"/>
      </w:r>
      <w:r>
        <w:rPr>
          <w:rFonts w:cs="Times New Roman"/>
          <w:szCs w:val="24"/>
        </w:rPr>
        <w:t xml:space="preserve"> </w:t>
      </w:r>
      <w:r>
        <w:rPr>
          <w:rFonts w:cs="Times New Roman"/>
        </w:rPr>
        <w:t>HCl</w:t>
      </w:r>
      <w:r>
        <w:rPr>
          <w:rFonts w:cs="Times New Roman"/>
          <w:szCs w:val="24"/>
        </w:rPr>
        <w:t xml:space="preserve"> 50mg/tab</w:t>
      </w:r>
    </w:p>
    <w:p w14:paraId="4F81CE69" w14:textId="77777777" w:rsidR="00DE3E79" w:rsidRDefault="008A03DF">
      <w:r>
        <w:rPr>
          <w:rFonts w:cs="Times New Roman"/>
          <w:szCs w:val="24"/>
        </w:rPr>
        <w:t>Dosage:(Adult) 100 mg tid</w:t>
      </w:r>
      <w:r>
        <w:rPr>
          <w:rFonts w:ascii="新細明體" w:eastAsia="新細明體" w:hAnsi="新細明體" w:cs="新細明體"/>
          <w:szCs w:val="24"/>
        </w:rPr>
        <w:t>；</w:t>
      </w:r>
      <w:r>
        <w:rPr>
          <w:rFonts w:cs="Times New Roman"/>
          <w:szCs w:val="24"/>
        </w:rPr>
        <w:t>(Child) 50 mg tid</w:t>
      </w:r>
      <w:r>
        <w:rPr>
          <w:rFonts w:ascii="新細明體" w:eastAsia="新細明體" w:hAnsi="新細明體" w:cs="新細明體"/>
          <w:szCs w:val="24"/>
        </w:rPr>
        <w:t>；</w:t>
      </w:r>
    </w:p>
    <w:p w14:paraId="41D8744D" w14:textId="77777777" w:rsidR="00DE3E79" w:rsidRDefault="008A03DF">
      <w:r>
        <w:rPr>
          <w:rFonts w:eastAsia="Times New Roman" w:cs="Times New Roman"/>
          <w:color w:val="000000"/>
          <w:szCs w:val="24"/>
        </w:rPr>
        <w:t xml:space="preserve">       the dosage interval for phenazopyridine be increased in patients with mild</w:t>
      </w:r>
    </w:p>
    <w:p w14:paraId="27F285DE" w14:textId="77777777" w:rsidR="00DE3E79" w:rsidRDefault="008A03DF">
      <w:r>
        <w:rPr>
          <w:rFonts w:eastAsia="Times New Roman" w:cs="Times New Roman"/>
          <w:color w:val="000000"/>
          <w:szCs w:val="24"/>
        </w:rPr>
        <w:t xml:space="preserve">       renal failure (GFR greater than 50 mL/min) to every 8 to 16 hours. </w:t>
      </w:r>
    </w:p>
    <w:p w14:paraId="1E064B99" w14:textId="77777777" w:rsidR="00DE3E79" w:rsidRDefault="008A03DF">
      <w:pPr>
        <w:ind w:left="360" w:hanging="360"/>
      </w:pPr>
      <w:r>
        <w:rPr>
          <w:rFonts w:cs="Times New Roman"/>
          <w:szCs w:val="24"/>
        </w:rPr>
        <w:t xml:space="preserve">CI: </w:t>
      </w:r>
      <w:r>
        <w:rPr>
          <w:rFonts w:cs="Times New Roman"/>
          <w:color w:val="000000"/>
          <w:szCs w:val="24"/>
        </w:rPr>
        <w:t>Hypersensitivity to phenazopyridine products. Renal insufficiency(</w:t>
      </w:r>
      <w:r>
        <w:rPr>
          <w:rFonts w:eastAsia="Times New Roman" w:cs="Times New Roman"/>
          <w:color w:val="000000"/>
          <w:szCs w:val="24"/>
        </w:rPr>
        <w:t>The drug should not be used in patients with moderate to severe renal failure (GFR less than 50 mL/min)</w:t>
      </w:r>
      <w:r>
        <w:rPr>
          <w:rFonts w:eastAsia="Times New Roman" w:cs="Times New Roman"/>
          <w:szCs w:val="24"/>
        </w:rPr>
        <w:t xml:space="preserve"> </w:t>
      </w:r>
      <w:r>
        <w:rPr>
          <w:rFonts w:ascii="新細明體" w:eastAsia="新細明體" w:hAnsi="新細明體" w:cs="新細明體"/>
          <w:szCs w:val="24"/>
        </w:rPr>
        <w:t>。</w:t>
      </w:r>
    </w:p>
    <w:p w14:paraId="728EFE07" w14:textId="77777777" w:rsidR="00DE3E79" w:rsidRDefault="008A03DF">
      <w:r>
        <w:rPr>
          <w:rFonts w:cs="Times New Roman"/>
          <w:szCs w:val="24"/>
        </w:rPr>
        <w:t>AE: headache, GI disturbance</w:t>
      </w:r>
      <w:r>
        <w:rPr>
          <w:rFonts w:eastAsia="Times New Roman" w:cs="Times New Roman"/>
          <w:szCs w:val="24"/>
        </w:rPr>
        <w:t>,methemoglobinemia,hemolytic anemia</w:t>
      </w:r>
    </w:p>
    <w:p w14:paraId="72B43D63" w14:textId="77777777" w:rsidR="00DE3E79" w:rsidRDefault="008A03DF">
      <w:r>
        <w:rPr>
          <w:rFonts w:cs="Times New Roman"/>
          <w:szCs w:val="24"/>
        </w:rPr>
        <w:t>Category: B</w:t>
      </w:r>
    </w:p>
    <w:p w14:paraId="07A40012" w14:textId="77777777" w:rsidR="00DE3E79" w:rsidRDefault="008A03DF">
      <w:pPr>
        <w:rPr>
          <w:rFonts w:cs="Times New Roman"/>
          <w:b/>
          <w:szCs w:val="24"/>
        </w:rPr>
      </w:pPr>
      <w:r>
        <w:rPr>
          <w:rFonts w:cs="Times New Roman"/>
          <w:szCs w:val="24"/>
        </w:rPr>
        <w:t xml:space="preserve">ATC code: </w:t>
      </w:r>
      <w:r>
        <w:rPr>
          <w:rFonts w:cs="Times New Roman"/>
          <w:color w:val="000000"/>
          <w:szCs w:val="24"/>
        </w:rPr>
        <w:t>G04BX06</w:t>
      </w:r>
    </w:p>
    <w:p w14:paraId="4C5F7B32" w14:textId="77777777" w:rsidR="00DE3E79" w:rsidRDefault="00DE3E79">
      <w:pPr>
        <w:rPr>
          <w:rFonts w:cs="Times New Roman"/>
          <w:szCs w:val="24"/>
        </w:rPr>
      </w:pPr>
    </w:p>
    <w:p w14:paraId="0605FBC5" w14:textId="77777777" w:rsidR="00DE3E79" w:rsidRDefault="008A03DF">
      <w:pPr>
        <w:pStyle w:val="3"/>
        <w:spacing w:line="240" w:lineRule="auto"/>
        <w:rPr>
          <w:rFonts w:ascii="Times New Roman" w:eastAsia="標楷體" w:hAnsi="Times New Roman" w:cs="Times New Roman"/>
          <w:b w:val="0"/>
          <w:sz w:val="24"/>
          <w:szCs w:val="24"/>
        </w:rPr>
      </w:pPr>
      <w:bookmarkStart w:id="605" w:name="_Toc206178486"/>
      <w:bookmarkStart w:id="606" w:name="_Toc56173531"/>
      <w:bookmarkStart w:id="607" w:name="_Toc56170085"/>
      <w:bookmarkStart w:id="608" w:name="_Toc56157863"/>
      <w:bookmarkStart w:id="609" w:name="_Toc50972436"/>
      <w:r>
        <w:rPr>
          <w:rFonts w:ascii="Times New Roman" w:eastAsia="標楷體" w:hAnsi="Times New Roman" w:cs="Times New Roman"/>
          <w:b w:val="0"/>
          <w:sz w:val="24"/>
          <w:szCs w:val="24"/>
        </w:rPr>
        <w:t xml:space="preserve">C. </w:t>
      </w:r>
      <w:hyperlink r:id="rId271">
        <w:r>
          <w:rPr>
            <w:rFonts w:ascii="Times New Roman" w:eastAsia="標楷體" w:hAnsi="Times New Roman" w:cs="Times New Roman"/>
            <w:b w:val="0"/>
            <w:sz w:val="24"/>
            <w:szCs w:val="24"/>
          </w:rPr>
          <w:t>DRUGS USED IN BENIGN PROSTATIC HYPERTROPHY</w:t>
        </w:r>
        <w:bookmarkEnd w:id="605"/>
      </w:hyperlink>
      <w:bookmarkEnd w:id="606"/>
      <w:bookmarkEnd w:id="607"/>
      <w:bookmarkEnd w:id="608"/>
      <w:bookmarkEnd w:id="609"/>
    </w:p>
    <w:p w14:paraId="2E98566F" w14:textId="77777777" w:rsidR="00DE3E79" w:rsidRDefault="003614AE">
      <w:pPr>
        <w:spacing w:after="180"/>
        <w:rPr>
          <w:rFonts w:cs="Times New Roman"/>
          <w:szCs w:val="24"/>
        </w:rPr>
      </w:pPr>
      <w:hyperlink r:id="rId272">
        <w:r w:rsidR="008A03DF">
          <w:rPr>
            <w:rFonts w:cs="Times New Roman"/>
            <w:i/>
            <w:szCs w:val="24"/>
          </w:rPr>
          <w:t>Alpha-adrenoreceptor antagonists</w:t>
        </w:r>
      </w:hyperlink>
    </w:p>
    <w:p w14:paraId="2538BE10" w14:textId="54E3B6E8" w:rsidR="00DE3E79" w:rsidRDefault="008A03DF">
      <w:pPr>
        <w:rPr>
          <w:rFonts w:cs="Times New Roman"/>
          <w:szCs w:val="24"/>
        </w:rPr>
      </w:pPr>
      <w:r>
        <w:rPr>
          <w:rFonts w:cs="Times New Roman"/>
          <w:b/>
          <w:szCs w:val="24"/>
        </w:rPr>
        <w:t>Tamlosin D</w:t>
      </w:r>
      <w:r>
        <w:fldChar w:fldCharType="begin"/>
      </w:r>
      <w:r>
        <w:rPr>
          <w:rFonts w:cs="Times New Roman"/>
          <w:b/>
          <w:szCs w:val="24"/>
        </w:rPr>
        <w:instrText xml:space="preserve"> XE "Tamlosin D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][TAMO11]</w:t>
      </w:r>
    </w:p>
    <w:p w14:paraId="0CE02835" w14:textId="3EECC81C" w:rsidR="00DE3E79" w:rsidRDefault="008A03DF">
      <w:pPr>
        <w:rPr>
          <w:rFonts w:cs="Times New Roman"/>
          <w:szCs w:val="24"/>
        </w:rPr>
      </w:pPr>
      <w:r>
        <w:rPr>
          <w:rFonts w:cs="Times New Roman"/>
          <w:szCs w:val="24"/>
        </w:rPr>
        <w:t>Rx: Tamsulosin</w:t>
      </w:r>
      <w:r>
        <w:fldChar w:fldCharType="begin"/>
      </w:r>
      <w:r>
        <w:rPr>
          <w:rFonts w:cs="Times New Roman"/>
          <w:szCs w:val="24"/>
        </w:rPr>
        <w:instrText xml:space="preserve"> XE "Tamsulosin " </w:instrText>
      </w:r>
      <w:r>
        <w:rPr>
          <w:rFonts w:cs="Times New Roman"/>
          <w:szCs w:val="24"/>
        </w:rPr>
        <w:fldChar w:fldCharType="end"/>
      </w:r>
      <w:r>
        <w:rPr>
          <w:rFonts w:cs="Times New Roman"/>
          <w:szCs w:val="24"/>
        </w:rPr>
        <w:t xml:space="preserve"> HCl 0.2mg/tab</w:t>
      </w:r>
    </w:p>
    <w:p w14:paraId="0E733C2B" w14:textId="77777777" w:rsidR="00DE3E79" w:rsidRDefault="008A03DF">
      <w:pPr>
        <w:rPr>
          <w:szCs w:val="24"/>
        </w:rPr>
      </w:pPr>
      <w:r>
        <w:rPr>
          <w:rFonts w:cs="Times New Roman"/>
          <w:szCs w:val="24"/>
        </w:rPr>
        <w:t>Dosage: 0.2-0.4mg/day, max 0.4 mg/day; renal impairment: 0.1-0.2mg/day</w:t>
      </w:r>
    </w:p>
    <w:p w14:paraId="75D7F8F6" w14:textId="77777777" w:rsidR="00DE3E79" w:rsidRDefault="008A03DF">
      <w:pPr>
        <w:rPr>
          <w:szCs w:val="24"/>
        </w:rPr>
      </w:pPr>
      <w:r>
        <w:rPr>
          <w:rFonts w:cs="Times New Roman"/>
          <w:szCs w:val="24"/>
        </w:rPr>
        <w:t xml:space="preserve">CI: </w:t>
      </w:r>
      <w:r>
        <w:rPr>
          <w:rFonts w:cs="Times New Roman"/>
          <w:kern w:val="0"/>
          <w:szCs w:val="24"/>
        </w:rPr>
        <w:t>hypersensitivity to tamsulosin, severe liver impairment</w:t>
      </w:r>
    </w:p>
    <w:p w14:paraId="7976F02C" w14:textId="77777777" w:rsidR="00DE3E79" w:rsidRDefault="008A03DF">
      <w:pPr>
        <w:rPr>
          <w:rFonts w:cs="Times New Roman"/>
          <w:szCs w:val="24"/>
        </w:rPr>
      </w:pPr>
      <w:r>
        <w:rPr>
          <w:rFonts w:cs="Times New Roman"/>
          <w:szCs w:val="24"/>
        </w:rPr>
        <w:t xml:space="preserve">AE: vertigo, </w:t>
      </w:r>
      <w:r>
        <w:rPr>
          <w:rFonts w:cs="Times New Roman"/>
          <w:kern w:val="0"/>
          <w:szCs w:val="24"/>
        </w:rPr>
        <w:t>diarrhea, headache</w:t>
      </w:r>
    </w:p>
    <w:p w14:paraId="62E8BD18" w14:textId="77777777" w:rsidR="00DE3E79" w:rsidRDefault="008A03DF">
      <w:pPr>
        <w:rPr>
          <w:rFonts w:cs="Times New Roman"/>
          <w:szCs w:val="24"/>
        </w:rPr>
      </w:pPr>
      <w:r>
        <w:rPr>
          <w:rFonts w:cs="Times New Roman"/>
          <w:szCs w:val="24"/>
        </w:rPr>
        <w:t>Note: not crush</w:t>
      </w:r>
    </w:p>
    <w:p w14:paraId="15AB3E54" w14:textId="77777777" w:rsidR="00DE3E79" w:rsidRDefault="008A03DF">
      <w:pPr>
        <w:rPr>
          <w:rFonts w:cs="Times New Roman"/>
          <w:szCs w:val="24"/>
        </w:rPr>
      </w:pPr>
      <w:r>
        <w:rPr>
          <w:rFonts w:cs="Times New Roman"/>
          <w:szCs w:val="24"/>
        </w:rPr>
        <w:t>Category: B</w:t>
      </w:r>
    </w:p>
    <w:p w14:paraId="6582D29D" w14:textId="77777777" w:rsidR="00DE3E79" w:rsidRDefault="008A03DF">
      <w:pPr>
        <w:rPr>
          <w:rFonts w:cs="Times New Roman"/>
          <w:szCs w:val="24"/>
        </w:rPr>
      </w:pPr>
      <w:r>
        <w:rPr>
          <w:rFonts w:cs="Times New Roman"/>
          <w:szCs w:val="24"/>
        </w:rPr>
        <w:t>ATC code: G04CA02</w:t>
      </w:r>
    </w:p>
    <w:p w14:paraId="66D6B06B" w14:textId="77777777" w:rsidR="00DE3E79" w:rsidRDefault="00DE3E79">
      <w:pPr>
        <w:rPr>
          <w:rFonts w:cs="Times New Roman"/>
          <w:szCs w:val="24"/>
        </w:rPr>
      </w:pPr>
    </w:p>
    <w:p w14:paraId="553ADB7A" w14:textId="1CC5AE3E" w:rsidR="00DE3E79" w:rsidRDefault="008A03DF">
      <w:r>
        <w:rPr>
          <w:rFonts w:cs="Times New Roman"/>
          <w:b/>
          <w:szCs w:val="24"/>
        </w:rPr>
        <w:t>Urief 8</w:t>
      </w:r>
      <w:r>
        <w:fldChar w:fldCharType="begin"/>
      </w:r>
      <w:r>
        <w:rPr>
          <w:rFonts w:cs="Times New Roman"/>
          <w:b/>
          <w:szCs w:val="24"/>
        </w:rPr>
        <w:instrText xml:space="preserve"> XE "Urief 8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][SILO42]</w:t>
      </w:r>
    </w:p>
    <w:p w14:paraId="4E02B2A8" w14:textId="150440A7" w:rsidR="00DE3E79" w:rsidRDefault="008A03DF">
      <w:r>
        <w:rPr>
          <w:rFonts w:cs="Times New Roman"/>
          <w:szCs w:val="24"/>
        </w:rPr>
        <w:t>Rx: Silodosin</w:t>
      </w:r>
      <w:r>
        <w:fldChar w:fldCharType="begin"/>
      </w:r>
      <w:r w:rsidR="00CF2B43">
        <w:rPr>
          <w:rFonts w:cs="Times New Roman"/>
          <w:szCs w:val="24"/>
        </w:rPr>
        <w:instrText xml:space="preserve"> XE "Silodosin</w:instrText>
      </w:r>
      <w:r>
        <w:rPr>
          <w:rFonts w:cs="Times New Roman"/>
          <w:szCs w:val="24"/>
        </w:rPr>
        <w:instrText xml:space="preserve"> " </w:instrText>
      </w:r>
      <w:r>
        <w:rPr>
          <w:rFonts w:cs="Times New Roman"/>
          <w:szCs w:val="24"/>
        </w:rPr>
        <w:fldChar w:fldCharType="end"/>
      </w:r>
      <w:r>
        <w:rPr>
          <w:rFonts w:cs="Times New Roman"/>
          <w:szCs w:val="24"/>
        </w:rPr>
        <w:t xml:space="preserve"> 8mg/tab</w:t>
      </w:r>
    </w:p>
    <w:p w14:paraId="588CC0FB" w14:textId="77777777" w:rsidR="00DE3E79" w:rsidRDefault="008A03DF">
      <w:r>
        <w:rPr>
          <w:rFonts w:cs="Times New Roman"/>
          <w:szCs w:val="24"/>
        </w:rPr>
        <w:t>Dosage: 1 tab qd, max 8mg/day</w:t>
      </w:r>
    </w:p>
    <w:p w14:paraId="2AD430E1" w14:textId="77777777" w:rsidR="00DE3E79" w:rsidRDefault="008A03DF">
      <w:r>
        <w:rPr>
          <w:rFonts w:cs="Times New Roman"/>
          <w:szCs w:val="24"/>
        </w:rPr>
        <w:t>CI: not concomitant with ketoconazole or clarithromycin</w:t>
      </w:r>
    </w:p>
    <w:p w14:paraId="2963FD75" w14:textId="77777777" w:rsidR="00DE3E79" w:rsidRDefault="008A03DF">
      <w:r>
        <w:rPr>
          <w:rFonts w:cs="Times New Roman"/>
          <w:szCs w:val="24"/>
        </w:rPr>
        <w:t>AE: diarrhea</w:t>
      </w:r>
      <w:r>
        <w:rPr>
          <w:rFonts w:ascii="新細明體" w:eastAsia="新細明體" w:hAnsi="新細明體" w:cs="新細明體"/>
          <w:szCs w:val="24"/>
        </w:rPr>
        <w:t>、</w:t>
      </w:r>
      <w:r>
        <w:rPr>
          <w:rFonts w:cs="Times New Roman"/>
          <w:szCs w:val="24"/>
        </w:rPr>
        <w:t>vertigo</w:t>
      </w:r>
      <w:r>
        <w:rPr>
          <w:rFonts w:ascii="新細明體" w:eastAsia="新細明體" w:hAnsi="新細明體" w:cs="新細明體"/>
          <w:szCs w:val="24"/>
        </w:rPr>
        <w:t>、</w:t>
      </w:r>
      <w:r>
        <w:rPr>
          <w:rFonts w:cs="Times New Roman"/>
          <w:szCs w:val="24"/>
        </w:rPr>
        <w:t>headache</w:t>
      </w:r>
      <w:r>
        <w:rPr>
          <w:rFonts w:ascii="新細明體" w:eastAsia="新細明體" w:hAnsi="新細明體" w:cs="新細明體"/>
          <w:szCs w:val="24"/>
        </w:rPr>
        <w:t>、</w:t>
      </w:r>
      <w:r>
        <w:rPr>
          <w:rFonts w:cs="Times New Roman"/>
          <w:szCs w:val="24"/>
        </w:rPr>
        <w:t>postural hypotension</w:t>
      </w:r>
    </w:p>
    <w:p w14:paraId="7BFF438C" w14:textId="77777777" w:rsidR="00DE3E79" w:rsidRDefault="008A03DF">
      <w:r>
        <w:rPr>
          <w:rFonts w:cs="Times New Roman"/>
          <w:szCs w:val="24"/>
        </w:rPr>
        <w:t>Category: B</w:t>
      </w:r>
    </w:p>
    <w:p w14:paraId="0ACF4E18" w14:textId="77777777" w:rsidR="00DE3E79" w:rsidRDefault="008A03DF">
      <w:r>
        <w:rPr>
          <w:rFonts w:cs="Times New Roman"/>
          <w:szCs w:val="24"/>
        </w:rPr>
        <w:t>ATC code: G04CA04</w:t>
      </w:r>
    </w:p>
    <w:p w14:paraId="4DF3A87D" w14:textId="77777777" w:rsidR="00DE3E79" w:rsidRDefault="00DE3E79">
      <w:pPr>
        <w:rPr>
          <w:rFonts w:cs="Times New Roman"/>
          <w:szCs w:val="24"/>
        </w:rPr>
      </w:pPr>
    </w:p>
    <w:p w14:paraId="17939EFA" w14:textId="77777777" w:rsidR="00DE3E79" w:rsidRDefault="003614AE">
      <w:pPr>
        <w:spacing w:after="180"/>
        <w:rPr>
          <w:rFonts w:cs="Times New Roman"/>
          <w:i/>
          <w:szCs w:val="24"/>
        </w:rPr>
      </w:pPr>
      <w:hyperlink r:id="rId273">
        <w:r w:rsidR="008A03DF">
          <w:rPr>
            <w:rFonts w:cs="Times New Roman"/>
            <w:i/>
            <w:szCs w:val="24"/>
          </w:rPr>
          <w:t>Testosterone-5-alpha reductase inhibitors</w:t>
        </w:r>
      </w:hyperlink>
    </w:p>
    <w:p w14:paraId="15468EF3" w14:textId="01B540B9" w:rsidR="00DE3E79" w:rsidRDefault="008A03DF">
      <w:pPr>
        <w:rPr>
          <w:rFonts w:cs="Times New Roman"/>
          <w:szCs w:val="24"/>
        </w:rPr>
      </w:pPr>
      <w:r>
        <w:rPr>
          <w:rFonts w:cs="Times New Roman"/>
          <w:b/>
          <w:szCs w:val="24"/>
        </w:rPr>
        <w:t>Binfin 5</w:t>
      </w:r>
      <w:r>
        <w:fldChar w:fldCharType="begin"/>
      </w:r>
      <w:r>
        <w:rPr>
          <w:rFonts w:cs="Times New Roman"/>
          <w:b/>
          <w:szCs w:val="24"/>
        </w:rPr>
        <w:instrText xml:space="preserve"> XE "Binfin 5</w:instrText>
      </w:r>
      <w:r w:rsidR="00CF2B43">
        <w:rPr>
          <w:rFonts w:cs="Times New Roman" w:hint="eastAsia"/>
          <w:b/>
          <w:szCs w:val="24"/>
        </w:rPr>
        <w:instrText xml:space="preserve"> </w:instrText>
      </w:r>
      <w:r>
        <w:rPr>
          <w:rFonts w:cs="Times New Roman"/>
          <w:b/>
          <w:szCs w:val="24"/>
        </w:rPr>
        <w:instrText xml:space="preserve">"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][FINO05]</w:t>
      </w:r>
    </w:p>
    <w:p w14:paraId="4EE6C79C" w14:textId="5F30F80B" w:rsidR="00DE3E79" w:rsidRDefault="008A03DF">
      <w:pPr>
        <w:rPr>
          <w:rFonts w:cs="Times New Roman"/>
          <w:szCs w:val="24"/>
        </w:rPr>
      </w:pPr>
      <w:r>
        <w:rPr>
          <w:rFonts w:cs="Times New Roman"/>
          <w:szCs w:val="24"/>
        </w:rPr>
        <w:t>Rx: Finasteride</w:t>
      </w:r>
      <w:r>
        <w:fldChar w:fldCharType="begin"/>
      </w:r>
      <w:r>
        <w:rPr>
          <w:rFonts w:cs="Times New Roman"/>
          <w:szCs w:val="24"/>
        </w:rPr>
        <w:instrText xml:space="preserve"> XE "Finasteride " </w:instrText>
      </w:r>
      <w:r>
        <w:rPr>
          <w:rFonts w:cs="Times New Roman"/>
          <w:szCs w:val="24"/>
        </w:rPr>
        <w:fldChar w:fldCharType="end"/>
      </w:r>
      <w:r>
        <w:rPr>
          <w:rFonts w:cs="Times New Roman"/>
          <w:szCs w:val="24"/>
        </w:rPr>
        <w:t xml:space="preserve"> 5mg/tab</w:t>
      </w:r>
    </w:p>
    <w:p w14:paraId="06848285" w14:textId="77777777" w:rsidR="00DE3E79" w:rsidRDefault="008A03DF">
      <w:pPr>
        <w:rPr>
          <w:rFonts w:cs="Times New Roman"/>
          <w:szCs w:val="24"/>
        </w:rPr>
      </w:pPr>
      <w:r>
        <w:rPr>
          <w:rFonts w:cs="Times New Roman"/>
          <w:szCs w:val="24"/>
        </w:rPr>
        <w:t>Dosage: 1 tab qd, max 5mg/day</w:t>
      </w:r>
    </w:p>
    <w:p w14:paraId="248FC970"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w:t>
      </w:r>
      <w:r>
        <w:rPr>
          <w:rFonts w:cs="Times New Roman"/>
          <w:szCs w:val="24"/>
        </w:rPr>
        <w:t xml:space="preserve"> finasteride</w:t>
      </w:r>
    </w:p>
    <w:p w14:paraId="3B2F8C1A" w14:textId="77777777" w:rsidR="00DE3E79" w:rsidRDefault="008A03DF">
      <w:pPr>
        <w:rPr>
          <w:rFonts w:cs="Times New Roman"/>
          <w:szCs w:val="24"/>
        </w:rPr>
      </w:pPr>
      <w:r>
        <w:rPr>
          <w:rFonts w:cs="Times New Roman"/>
          <w:szCs w:val="24"/>
        </w:rPr>
        <w:t>AE: low libido, impotence, ejaculatory dysfunction, skin rash, itching</w:t>
      </w:r>
    </w:p>
    <w:p w14:paraId="2A1EA70D" w14:textId="77777777" w:rsidR="00DE3E79" w:rsidRDefault="008A03DF">
      <w:pPr>
        <w:rPr>
          <w:rFonts w:cs="Times New Roman"/>
          <w:szCs w:val="24"/>
        </w:rPr>
      </w:pPr>
      <w:r>
        <w:rPr>
          <w:rFonts w:cs="Times New Roman"/>
          <w:szCs w:val="24"/>
        </w:rPr>
        <w:t>Note: Pregnancy women should be avoided to touch broken pill.</w:t>
      </w:r>
    </w:p>
    <w:p w14:paraId="74FB5CE2" w14:textId="77777777" w:rsidR="00DE3E79" w:rsidRDefault="008A03DF">
      <w:pPr>
        <w:rPr>
          <w:rFonts w:cs="Times New Roman"/>
          <w:szCs w:val="24"/>
        </w:rPr>
      </w:pPr>
      <w:r>
        <w:rPr>
          <w:rFonts w:cs="Times New Roman"/>
          <w:szCs w:val="24"/>
        </w:rPr>
        <w:t>Category: X</w:t>
      </w:r>
    </w:p>
    <w:p w14:paraId="6A274F06" w14:textId="77777777" w:rsidR="00DE3E79" w:rsidRDefault="008A03DF">
      <w:pPr>
        <w:rPr>
          <w:rFonts w:cs="Times New Roman"/>
          <w:szCs w:val="24"/>
        </w:rPr>
      </w:pPr>
      <w:r>
        <w:rPr>
          <w:rFonts w:cs="Times New Roman"/>
          <w:szCs w:val="24"/>
        </w:rPr>
        <w:t>ATC code: G04CB01</w:t>
      </w:r>
    </w:p>
    <w:p w14:paraId="010F7C04" w14:textId="77777777" w:rsidR="00DE3E79" w:rsidRDefault="00DE3E79">
      <w:pPr>
        <w:rPr>
          <w:rFonts w:cs="Times New Roman"/>
          <w:szCs w:val="24"/>
        </w:rPr>
      </w:pPr>
    </w:p>
    <w:p w14:paraId="4A1548F8" w14:textId="430066A2" w:rsidR="00DE3E79" w:rsidRDefault="008A03DF">
      <w:pPr>
        <w:rPr>
          <w:rFonts w:cs="Times New Roman"/>
          <w:szCs w:val="24"/>
        </w:rPr>
      </w:pPr>
      <w:r>
        <w:rPr>
          <w:rFonts w:cs="Times New Roman"/>
          <w:b/>
          <w:szCs w:val="24"/>
        </w:rPr>
        <w:t>Budida</w:t>
      </w:r>
      <w:r>
        <w:fldChar w:fldCharType="begin"/>
      </w:r>
      <w:r>
        <w:rPr>
          <w:rFonts w:cs="Times New Roman"/>
          <w:b/>
          <w:szCs w:val="24"/>
        </w:rPr>
        <w:instrText xml:space="preserve"> XE "</w:instrText>
      </w:r>
      <w:r w:rsidR="00CF2B43" w:rsidRPr="00CF2B43">
        <w:rPr>
          <w:rFonts w:cs="Times New Roman"/>
          <w:b/>
          <w:szCs w:val="24"/>
        </w:rPr>
        <w:instrText xml:space="preserve"> </w:instrText>
      </w:r>
      <w:r w:rsidR="00CF2B43">
        <w:rPr>
          <w:rFonts w:cs="Times New Roman"/>
          <w:b/>
          <w:szCs w:val="24"/>
        </w:rPr>
        <w:instrText xml:space="preserve">Budida </w:instrText>
      </w:r>
      <w:r>
        <w:rPr>
          <w:rFonts w:cs="Times New Roman"/>
          <w:b/>
          <w:szCs w:val="24"/>
        </w:rPr>
        <w:instrText xml:space="preserve">" </w:instrText>
      </w:r>
      <w:r>
        <w:rPr>
          <w:rFonts w:cs="Times New Roman"/>
          <w:b/>
          <w:szCs w:val="24"/>
        </w:rPr>
        <w:fldChar w:fldCharType="end"/>
      </w:r>
      <w:r>
        <w:rPr>
          <w:rFonts w:cs="Times New Roman"/>
          <w:b/>
          <w:szCs w:val="24"/>
        </w:rPr>
        <w:t xml:space="preserve"> </w:t>
      </w:r>
      <w:r>
        <w:rPr>
          <w:rFonts w:cs="Times New Roman"/>
          <w:szCs w:val="24"/>
        </w:rPr>
        <w:t>[FINO05]</w:t>
      </w:r>
    </w:p>
    <w:p w14:paraId="2D9D2FAF" w14:textId="1F254859" w:rsidR="00DE3E79" w:rsidRDefault="008A03DF">
      <w:pPr>
        <w:rPr>
          <w:rFonts w:cs="Times New Roman"/>
          <w:szCs w:val="24"/>
        </w:rPr>
      </w:pPr>
      <w:r>
        <w:rPr>
          <w:rFonts w:cs="Times New Roman"/>
          <w:szCs w:val="24"/>
        </w:rPr>
        <w:t>Rx: Dutasteride</w:t>
      </w:r>
      <w:r w:rsidR="00CF2B43">
        <w:fldChar w:fldCharType="begin"/>
      </w:r>
      <w:r w:rsidR="00CF2B43">
        <w:rPr>
          <w:rFonts w:cs="Times New Roman"/>
          <w:szCs w:val="24"/>
        </w:rPr>
        <w:instrText xml:space="preserve"> XE "</w:instrText>
      </w:r>
      <w:r w:rsidR="00CF2B43" w:rsidRPr="00CF2B43">
        <w:rPr>
          <w:rFonts w:cs="Times New Roman"/>
          <w:szCs w:val="24"/>
        </w:rPr>
        <w:instrText xml:space="preserve"> </w:instrText>
      </w:r>
      <w:r w:rsidR="00CF2B43">
        <w:rPr>
          <w:rFonts w:cs="Times New Roman"/>
          <w:szCs w:val="24"/>
        </w:rPr>
        <w:instrText xml:space="preserve">Dutasteride " </w:instrText>
      </w:r>
      <w:r w:rsidR="00CF2B43">
        <w:rPr>
          <w:rFonts w:cs="Times New Roman"/>
          <w:szCs w:val="24"/>
        </w:rPr>
        <w:fldChar w:fldCharType="end"/>
      </w:r>
      <w:r>
        <w:rPr>
          <w:rFonts w:cs="Times New Roman"/>
          <w:szCs w:val="24"/>
        </w:rPr>
        <w:t xml:space="preserve"> 0.5mg/cap</w:t>
      </w:r>
    </w:p>
    <w:p w14:paraId="023B067F" w14:textId="77777777" w:rsidR="00DE3E79" w:rsidRDefault="008A03DF">
      <w:pPr>
        <w:rPr>
          <w:rFonts w:cs="Times New Roman"/>
          <w:szCs w:val="24"/>
        </w:rPr>
      </w:pPr>
      <w:r>
        <w:rPr>
          <w:rFonts w:cs="Times New Roman"/>
          <w:szCs w:val="24"/>
        </w:rPr>
        <w:t>Dosage: 0.5 mg orally once a day</w:t>
      </w:r>
    </w:p>
    <w:p w14:paraId="2D74F946" w14:textId="77777777" w:rsidR="00DE3E79" w:rsidRDefault="008A03DF">
      <w:pPr>
        <w:rPr>
          <w:rFonts w:cs="Times New Roman"/>
          <w:kern w:val="0"/>
          <w:szCs w:val="24"/>
        </w:rPr>
      </w:pPr>
      <w:r>
        <w:rPr>
          <w:rFonts w:cs="Times New Roman"/>
          <w:szCs w:val="24"/>
        </w:rPr>
        <w:t xml:space="preserve">CI: </w:t>
      </w:r>
      <w:r>
        <w:rPr>
          <w:rFonts w:cs="Times New Roman"/>
          <w:kern w:val="0"/>
          <w:szCs w:val="24"/>
        </w:rPr>
        <w:t>hypersensitivity to dutasteride or other 5 alpha-reductase inhibitors,</w:t>
      </w:r>
      <w:r>
        <w:t xml:space="preserve"> </w:t>
      </w:r>
      <w:r>
        <w:rPr>
          <w:rFonts w:cs="Times New Roman"/>
          <w:kern w:val="0"/>
          <w:szCs w:val="24"/>
        </w:rPr>
        <w:t xml:space="preserve">pregnancy, </w:t>
      </w:r>
    </w:p>
    <w:p w14:paraId="7B8BC2AD" w14:textId="77777777" w:rsidR="00DE3E79" w:rsidRDefault="008A03DF">
      <w:pPr>
        <w:ind w:firstLine="360"/>
        <w:rPr>
          <w:rFonts w:cs="Times New Roman"/>
          <w:szCs w:val="24"/>
        </w:rPr>
      </w:pPr>
      <w:r>
        <w:rPr>
          <w:rFonts w:cs="Times New Roman"/>
          <w:kern w:val="0"/>
          <w:szCs w:val="24"/>
        </w:rPr>
        <w:t>children</w:t>
      </w:r>
    </w:p>
    <w:p w14:paraId="3BB86C4C" w14:textId="77777777" w:rsidR="00DE3E79" w:rsidRDefault="008A03DF">
      <w:pPr>
        <w:rPr>
          <w:rFonts w:cs="Times New Roman"/>
          <w:szCs w:val="24"/>
        </w:rPr>
      </w:pPr>
      <w:r>
        <w:rPr>
          <w:rFonts w:cs="Times New Roman"/>
          <w:szCs w:val="24"/>
        </w:rPr>
        <w:t>AE: disorder of breast, prostate specific antigen abnormal, disorder of ejaculation, erectile dysfunction, reduced libido</w:t>
      </w:r>
    </w:p>
    <w:p w14:paraId="2D1F666B" w14:textId="77777777" w:rsidR="00DE3E79" w:rsidRDefault="008A03DF">
      <w:pPr>
        <w:rPr>
          <w:rFonts w:cs="Times New Roman"/>
          <w:szCs w:val="24"/>
        </w:rPr>
      </w:pPr>
      <w:r>
        <w:rPr>
          <w:rFonts w:cs="Times New Roman"/>
          <w:szCs w:val="24"/>
        </w:rPr>
        <w:t>Note: Pregnancy women should be avoided</w:t>
      </w:r>
      <w:r>
        <w:t xml:space="preserve"> </w:t>
      </w:r>
      <w:r>
        <w:rPr>
          <w:rFonts w:cs="Times New Roman"/>
          <w:szCs w:val="24"/>
        </w:rPr>
        <w:t>handling capsules</w:t>
      </w:r>
    </w:p>
    <w:p w14:paraId="28A8E34D" w14:textId="77777777" w:rsidR="00DE3E79" w:rsidRDefault="008A03DF">
      <w:pPr>
        <w:rPr>
          <w:rFonts w:cs="Times New Roman"/>
          <w:szCs w:val="24"/>
        </w:rPr>
      </w:pPr>
      <w:r>
        <w:rPr>
          <w:rFonts w:cs="Times New Roman"/>
          <w:szCs w:val="24"/>
        </w:rPr>
        <w:t>Category: X</w:t>
      </w:r>
    </w:p>
    <w:p w14:paraId="7224BEF0" w14:textId="77777777" w:rsidR="00DE3E79" w:rsidRDefault="008A03DF">
      <w:pPr>
        <w:rPr>
          <w:rFonts w:cs="Times New Roman"/>
          <w:szCs w:val="24"/>
        </w:rPr>
      </w:pPr>
      <w:r>
        <w:rPr>
          <w:rFonts w:cs="Times New Roman"/>
          <w:szCs w:val="24"/>
        </w:rPr>
        <w:t>ATC code: G04CB02</w:t>
      </w:r>
    </w:p>
    <w:p w14:paraId="06BDDF59" w14:textId="77777777" w:rsidR="00DE3E79" w:rsidRDefault="008A03DF">
      <w:pPr>
        <w:widowControl/>
        <w:rPr>
          <w:rFonts w:cs="Times New Roman"/>
          <w:szCs w:val="24"/>
        </w:rPr>
      </w:pPr>
      <w:r>
        <w:br w:type="page"/>
      </w:r>
    </w:p>
    <w:p w14:paraId="3D2E0B03" w14:textId="77777777" w:rsidR="00DE3E79" w:rsidRDefault="008A03DF">
      <w:pPr>
        <w:pStyle w:val="1"/>
        <w:spacing w:line="240" w:lineRule="auto"/>
        <w:rPr>
          <w:rFonts w:ascii="Times New Roman" w:eastAsia="標楷體" w:hAnsi="Times New Roman" w:cs="Times New Roman"/>
          <w:sz w:val="28"/>
          <w:szCs w:val="28"/>
        </w:rPr>
      </w:pPr>
      <w:bookmarkStart w:id="610" w:name="_Toc206178487"/>
      <w:bookmarkStart w:id="611" w:name="_Toc56173532"/>
      <w:bookmarkStart w:id="612" w:name="_Toc56170086"/>
      <w:bookmarkStart w:id="613" w:name="_Toc56157864"/>
      <w:bookmarkStart w:id="614" w:name="_Toc50972437"/>
      <w:r>
        <w:rPr>
          <w:rFonts w:ascii="Times New Roman" w:eastAsia="標楷體" w:hAnsi="Times New Roman" w:cs="Times New Roman"/>
          <w:sz w:val="28"/>
          <w:szCs w:val="28"/>
        </w:rPr>
        <w:t xml:space="preserve">6. </w:t>
      </w:r>
      <w:hyperlink r:id="rId274">
        <w:r>
          <w:rPr>
            <w:rFonts w:ascii="Times New Roman" w:eastAsia="標楷體" w:hAnsi="Times New Roman" w:cs="Times New Roman"/>
            <w:sz w:val="28"/>
            <w:szCs w:val="28"/>
          </w:rPr>
          <w:t>SYSTEMIC HORMONAL PREPARATIONS, EXCL. SEX HORMONES AND INSULINS</w:t>
        </w:r>
        <w:bookmarkEnd w:id="610"/>
      </w:hyperlink>
      <w:bookmarkEnd w:id="611"/>
      <w:bookmarkEnd w:id="612"/>
      <w:bookmarkEnd w:id="613"/>
      <w:bookmarkEnd w:id="614"/>
    </w:p>
    <w:p w14:paraId="2A6935FA" w14:textId="77777777" w:rsidR="00DE3E79" w:rsidRDefault="008A03DF">
      <w:pPr>
        <w:pStyle w:val="2"/>
        <w:spacing w:line="240" w:lineRule="auto"/>
        <w:rPr>
          <w:rFonts w:ascii="Times New Roman" w:eastAsia="標楷體" w:hAnsi="Times New Roman" w:cs="Times New Roman"/>
          <w:b w:val="0"/>
          <w:sz w:val="24"/>
          <w:szCs w:val="24"/>
        </w:rPr>
      </w:pPr>
      <w:bookmarkStart w:id="615" w:name="_Toc206178488"/>
      <w:bookmarkStart w:id="616" w:name="_Toc56173533"/>
      <w:bookmarkStart w:id="617" w:name="_Toc56170087"/>
      <w:bookmarkStart w:id="618" w:name="_Toc56157865"/>
      <w:bookmarkStart w:id="619" w:name="_Toc50972438"/>
      <w:r>
        <w:rPr>
          <w:rFonts w:ascii="Times New Roman" w:eastAsia="標楷體" w:hAnsi="Times New Roman" w:cs="Times New Roman"/>
          <w:b w:val="0"/>
          <w:sz w:val="24"/>
          <w:szCs w:val="24"/>
        </w:rPr>
        <w:t xml:space="preserve">H01. </w:t>
      </w:r>
      <w:hyperlink r:id="rId275">
        <w:r>
          <w:rPr>
            <w:rFonts w:ascii="Times New Roman" w:eastAsia="標楷體" w:hAnsi="Times New Roman" w:cs="Times New Roman"/>
            <w:b w:val="0"/>
            <w:sz w:val="24"/>
            <w:szCs w:val="24"/>
          </w:rPr>
          <w:t>PITUITARY AND HYPOTHALAMIC HORMONES AND ANALOGUES</w:t>
        </w:r>
        <w:bookmarkEnd w:id="615"/>
      </w:hyperlink>
      <w:bookmarkEnd w:id="616"/>
      <w:bookmarkEnd w:id="617"/>
      <w:bookmarkEnd w:id="618"/>
      <w:bookmarkEnd w:id="619"/>
    </w:p>
    <w:p w14:paraId="21488107" w14:textId="77777777" w:rsidR="00DE3E79" w:rsidRDefault="008A03DF">
      <w:pPr>
        <w:pStyle w:val="3"/>
        <w:spacing w:line="240" w:lineRule="auto"/>
        <w:rPr>
          <w:rFonts w:ascii="Times New Roman" w:eastAsia="標楷體" w:hAnsi="Times New Roman" w:cs="Times New Roman"/>
          <w:b w:val="0"/>
          <w:sz w:val="24"/>
          <w:szCs w:val="24"/>
        </w:rPr>
      </w:pPr>
      <w:bookmarkStart w:id="620" w:name="_Toc206178489"/>
      <w:bookmarkStart w:id="621" w:name="_Toc56173534"/>
      <w:bookmarkStart w:id="622" w:name="_Toc56170088"/>
      <w:bookmarkStart w:id="623" w:name="_Toc56157866"/>
      <w:bookmarkStart w:id="624" w:name="_Toc50972439"/>
      <w:r>
        <w:rPr>
          <w:rFonts w:ascii="Times New Roman" w:eastAsia="標楷體" w:hAnsi="Times New Roman" w:cs="Times New Roman"/>
          <w:b w:val="0"/>
          <w:sz w:val="24"/>
          <w:szCs w:val="24"/>
        </w:rPr>
        <w:t xml:space="preserve">B. </w:t>
      </w:r>
      <w:hyperlink r:id="rId276">
        <w:r>
          <w:rPr>
            <w:rFonts w:ascii="Times New Roman" w:eastAsia="標楷體" w:hAnsi="Times New Roman" w:cs="Times New Roman"/>
            <w:b w:val="0"/>
            <w:sz w:val="24"/>
            <w:szCs w:val="24"/>
          </w:rPr>
          <w:t>POSTERIOR PITUITARY LOBE HORMONES</w:t>
        </w:r>
        <w:bookmarkEnd w:id="620"/>
      </w:hyperlink>
      <w:bookmarkEnd w:id="621"/>
      <w:bookmarkEnd w:id="622"/>
      <w:bookmarkEnd w:id="623"/>
      <w:bookmarkEnd w:id="624"/>
    </w:p>
    <w:p w14:paraId="758AAEC6" w14:textId="77777777" w:rsidR="00DE3E79" w:rsidRDefault="003614AE">
      <w:pPr>
        <w:spacing w:after="180"/>
        <w:rPr>
          <w:rFonts w:cs="Times New Roman"/>
          <w:szCs w:val="24"/>
        </w:rPr>
      </w:pPr>
      <w:hyperlink r:id="rId277">
        <w:r w:rsidR="008A03DF">
          <w:rPr>
            <w:rFonts w:cs="Times New Roman"/>
            <w:i/>
            <w:szCs w:val="24"/>
          </w:rPr>
          <w:t>Vasopressin and analogues</w:t>
        </w:r>
      </w:hyperlink>
    </w:p>
    <w:p w14:paraId="645FDBD6" w14:textId="74554057" w:rsidR="00DE3E79" w:rsidRDefault="008A03DF">
      <w:pPr>
        <w:rPr>
          <w:rFonts w:cs="Times New Roman"/>
          <w:szCs w:val="24"/>
        </w:rPr>
      </w:pPr>
      <w:r>
        <w:rPr>
          <w:rFonts w:cs="Times New Roman"/>
          <w:b/>
          <w:szCs w:val="24"/>
        </w:rPr>
        <w:t>Pms-desmopressin</w:t>
      </w:r>
      <w:r>
        <w:fldChar w:fldCharType="begin"/>
      </w:r>
      <w:r>
        <w:rPr>
          <w:rFonts w:cs="Times New Roman"/>
          <w:b/>
          <w:szCs w:val="24"/>
        </w:rPr>
        <w:instrText xml:space="preserve"> XE "Pms-desmopressin " </w:instrText>
      </w:r>
      <w:r>
        <w:rPr>
          <w:rFonts w:cs="Times New Roman"/>
          <w:b/>
          <w:szCs w:val="24"/>
        </w:rPr>
        <w:fldChar w:fldCharType="end"/>
      </w:r>
      <w:r>
        <w:rPr>
          <w:rFonts w:cs="Times New Roman"/>
          <w:b/>
          <w:szCs w:val="24"/>
        </w:rPr>
        <w:t xml:space="preserve"> </w:t>
      </w:r>
      <w:r>
        <w:rPr>
          <w:rFonts w:cs="Times New Roman"/>
          <w:szCs w:val="24"/>
        </w:rPr>
        <w:t>[DDAO01]</w:t>
      </w:r>
    </w:p>
    <w:p w14:paraId="4C818EF6" w14:textId="05924AC9" w:rsidR="00DE3E79" w:rsidRDefault="008A03DF">
      <w:pPr>
        <w:rPr>
          <w:rFonts w:cs="Times New Roman"/>
          <w:szCs w:val="24"/>
        </w:rPr>
      </w:pPr>
      <w:r>
        <w:rPr>
          <w:rFonts w:cs="Times New Roman"/>
          <w:szCs w:val="24"/>
        </w:rPr>
        <w:t>Rx: Desmopressin</w:t>
      </w:r>
      <w:r>
        <w:fldChar w:fldCharType="begin"/>
      </w:r>
      <w:r>
        <w:rPr>
          <w:rFonts w:cs="Times New Roman"/>
          <w:szCs w:val="24"/>
        </w:rPr>
        <w:instrText xml:space="preserve"> XE "Desmopressin " </w:instrText>
      </w:r>
      <w:r>
        <w:rPr>
          <w:rFonts w:cs="Times New Roman"/>
          <w:szCs w:val="24"/>
        </w:rPr>
        <w:fldChar w:fldCharType="end"/>
      </w:r>
      <w:r>
        <w:rPr>
          <w:rFonts w:cs="Times New Roman"/>
          <w:szCs w:val="24"/>
        </w:rPr>
        <w:t xml:space="preserve"> 0.1mg/tab</w:t>
      </w:r>
    </w:p>
    <w:p w14:paraId="215654A0" w14:textId="77777777" w:rsidR="00DE3E79" w:rsidRDefault="008A03DF">
      <w:pPr>
        <w:rPr>
          <w:rFonts w:cs="Times New Roman"/>
          <w:szCs w:val="24"/>
        </w:rPr>
      </w:pPr>
      <w:r>
        <w:rPr>
          <w:rFonts w:cs="Times New Roman"/>
          <w:szCs w:val="24"/>
        </w:rPr>
        <w:t>Dosage: for diabetes insipindus, 0.1mg tid, maintenance 0.2 to 1.2 mg/day in divided doses.</w:t>
      </w:r>
    </w:p>
    <w:p w14:paraId="07F94F20" w14:textId="77777777" w:rsidR="00DE3E79" w:rsidRDefault="008A03DF">
      <w:pPr>
        <w:rPr>
          <w:rFonts w:cs="Times New Roman"/>
          <w:szCs w:val="24"/>
        </w:rPr>
      </w:pPr>
      <w:r>
        <w:rPr>
          <w:rFonts w:cs="Times New Roman"/>
          <w:szCs w:val="24"/>
        </w:rPr>
        <w:t xml:space="preserve">CI: </w:t>
      </w:r>
      <w:r>
        <w:rPr>
          <w:rFonts w:cs="Times New Roman"/>
          <w:kern w:val="0"/>
          <w:szCs w:val="24"/>
        </w:rPr>
        <w:t>hyponatremia, renal impairment</w:t>
      </w:r>
    </w:p>
    <w:p w14:paraId="025D3FAB" w14:textId="77777777" w:rsidR="00DE3E79" w:rsidRDefault="008A03DF">
      <w:pPr>
        <w:rPr>
          <w:rFonts w:cs="Times New Roman"/>
          <w:szCs w:val="24"/>
        </w:rPr>
      </w:pPr>
      <w:r>
        <w:rPr>
          <w:rFonts w:cs="Times New Roman"/>
          <w:szCs w:val="24"/>
        </w:rPr>
        <w:t xml:space="preserve">AE: </w:t>
      </w:r>
      <w:r>
        <w:rPr>
          <w:rFonts w:cs="Times New Roman"/>
          <w:kern w:val="0"/>
          <w:szCs w:val="24"/>
        </w:rPr>
        <w:t>headache, nausea, dizziness</w:t>
      </w:r>
    </w:p>
    <w:p w14:paraId="4E6029B5" w14:textId="77777777" w:rsidR="00DE3E79" w:rsidRDefault="008A03DF">
      <w:pPr>
        <w:rPr>
          <w:rFonts w:cs="Times New Roman"/>
          <w:szCs w:val="24"/>
        </w:rPr>
      </w:pPr>
      <w:r>
        <w:rPr>
          <w:rFonts w:cs="Times New Roman"/>
          <w:szCs w:val="24"/>
        </w:rPr>
        <w:t>Category: B</w:t>
      </w:r>
    </w:p>
    <w:p w14:paraId="5A2CF380" w14:textId="77777777" w:rsidR="00DE3E79" w:rsidRDefault="008A03DF">
      <w:pPr>
        <w:rPr>
          <w:rFonts w:cs="Times New Roman"/>
          <w:szCs w:val="24"/>
        </w:rPr>
      </w:pPr>
      <w:r>
        <w:rPr>
          <w:rFonts w:cs="Times New Roman"/>
          <w:szCs w:val="24"/>
        </w:rPr>
        <w:t>ATC code: H01BA02</w:t>
      </w:r>
    </w:p>
    <w:p w14:paraId="098651D1" w14:textId="77777777" w:rsidR="00DE3E79" w:rsidRDefault="00DE3E79">
      <w:pPr>
        <w:rPr>
          <w:rFonts w:cs="Times New Roman"/>
          <w:szCs w:val="24"/>
        </w:rPr>
      </w:pPr>
    </w:p>
    <w:p w14:paraId="00FD6A04" w14:textId="6C32B3FA" w:rsidR="00DE3E79" w:rsidRDefault="008A03DF">
      <w:pPr>
        <w:rPr>
          <w:rFonts w:cs="Times New Roman"/>
          <w:szCs w:val="24"/>
        </w:rPr>
      </w:pPr>
      <w:r>
        <w:rPr>
          <w:rFonts w:cs="Times New Roman"/>
          <w:b/>
          <w:szCs w:val="24"/>
        </w:rPr>
        <w:t>Minirin inj.</w:t>
      </w:r>
      <w:r>
        <w:fldChar w:fldCharType="begin"/>
      </w:r>
      <w:r>
        <w:rPr>
          <w:rFonts w:cs="Times New Roman"/>
          <w:b/>
          <w:szCs w:val="24"/>
        </w:rPr>
        <w:instrText xml:space="preserve"> XE "Minirin inj " </w:instrText>
      </w:r>
      <w:r>
        <w:rPr>
          <w:rFonts w:cs="Times New Roman"/>
          <w:b/>
          <w:szCs w:val="24"/>
        </w:rPr>
        <w:fldChar w:fldCharType="end"/>
      </w:r>
      <w:r>
        <w:rPr>
          <w:rFonts w:cs="Times New Roman"/>
          <w:b/>
          <w:szCs w:val="24"/>
        </w:rPr>
        <w:t xml:space="preserve"> </w:t>
      </w:r>
      <w:r>
        <w:rPr>
          <w:rFonts w:cs="Times New Roman"/>
          <w:szCs w:val="24"/>
        </w:rPr>
        <w:t>[MINI01]</w:t>
      </w:r>
    </w:p>
    <w:p w14:paraId="14D8B994" w14:textId="702F7747" w:rsidR="00DE3E79" w:rsidRDefault="008A03DF">
      <w:pPr>
        <w:rPr>
          <w:rFonts w:cs="Times New Roman"/>
          <w:szCs w:val="24"/>
        </w:rPr>
      </w:pPr>
      <w:r>
        <w:rPr>
          <w:rFonts w:cs="Times New Roman"/>
          <w:szCs w:val="24"/>
        </w:rPr>
        <w:t>Rx: Desmopressin</w:t>
      </w:r>
      <w:r>
        <w:fldChar w:fldCharType="begin"/>
      </w:r>
      <w:r>
        <w:rPr>
          <w:rFonts w:cs="Times New Roman"/>
          <w:szCs w:val="24"/>
        </w:rPr>
        <w:instrText xml:space="preserve"> XE "Desmopressin " </w:instrText>
      </w:r>
      <w:r>
        <w:rPr>
          <w:rFonts w:cs="Times New Roman"/>
          <w:szCs w:val="24"/>
        </w:rPr>
        <w:fldChar w:fldCharType="end"/>
      </w:r>
      <w:r>
        <w:rPr>
          <w:rFonts w:cs="Times New Roman"/>
          <w:szCs w:val="24"/>
        </w:rPr>
        <w:t xml:space="preserve"> acetate </w:t>
      </w:r>
      <w:r>
        <w:rPr>
          <w:rFonts w:cs="Times New Roman"/>
        </w:rPr>
        <w:t>4mcg</w:t>
      </w:r>
      <w:r>
        <w:rPr>
          <w:rFonts w:cs="Times New Roman"/>
          <w:szCs w:val="24"/>
        </w:rPr>
        <w:t>/1ml/amp</w:t>
      </w:r>
    </w:p>
    <w:p w14:paraId="595416FE" w14:textId="77777777" w:rsidR="00DE3E79" w:rsidRDefault="008A03DF">
      <w:pPr>
        <w:pStyle w:val="Default"/>
        <w:ind w:left="1176" w:hanging="1176"/>
        <w:rPr>
          <w:color w:val="auto"/>
        </w:rPr>
      </w:pPr>
      <w:r>
        <w:rPr>
          <w:rFonts w:eastAsia="標楷體"/>
          <w:color w:val="auto"/>
        </w:rPr>
        <w:t xml:space="preserve">Dosage: (1) </w:t>
      </w:r>
      <w:r>
        <w:rPr>
          <w:color w:val="auto"/>
        </w:rPr>
        <w:t xml:space="preserve">Diabetes insipidus: </w:t>
      </w:r>
      <w:r>
        <w:rPr>
          <w:rFonts w:eastAsia="標楷體"/>
          <w:color w:val="auto"/>
        </w:rPr>
        <w:t xml:space="preserve">IV/SC </w:t>
      </w:r>
      <w:r>
        <w:rPr>
          <w:color w:val="auto"/>
        </w:rPr>
        <w:t>1-4 mcg/dose, qd-bid, max 8 mcg/day</w:t>
      </w:r>
    </w:p>
    <w:p w14:paraId="0A02E468" w14:textId="77777777" w:rsidR="00DE3E79" w:rsidRDefault="008A03DF">
      <w:pPr>
        <w:pStyle w:val="Default"/>
        <w:ind w:left="1176" w:hanging="322"/>
        <w:rPr>
          <w:rFonts w:eastAsiaTheme="minorEastAsia"/>
          <w:color w:val="auto"/>
        </w:rPr>
      </w:pPr>
      <w:r>
        <w:rPr>
          <w:color w:val="auto"/>
        </w:rPr>
        <w:t>(2) Hemophilia A and von Willebrand disease type 1</w:t>
      </w:r>
      <w:r>
        <w:rPr>
          <w:rFonts w:eastAsiaTheme="minorEastAsia"/>
          <w:color w:val="auto"/>
        </w:rPr>
        <w:t xml:space="preserve">: </w:t>
      </w:r>
      <w:r>
        <w:rPr>
          <w:rFonts w:eastAsia="標楷體"/>
        </w:rPr>
        <w:t xml:space="preserve">IV </w:t>
      </w:r>
      <w:r>
        <w:t>infusion</w:t>
      </w:r>
      <w:r>
        <w:rPr>
          <w:rFonts w:eastAsiaTheme="minorEastAsia"/>
          <w:color w:val="auto"/>
        </w:rPr>
        <w:t xml:space="preserve"> 0.3 mcg/kg</w:t>
      </w:r>
    </w:p>
    <w:p w14:paraId="2C012893" w14:textId="77777777" w:rsidR="00DE3E79" w:rsidRDefault="008A03DF">
      <w:pPr>
        <w:rPr>
          <w:rFonts w:cs="Times New Roman"/>
          <w:szCs w:val="24"/>
        </w:rPr>
      </w:pPr>
      <w:r>
        <w:rPr>
          <w:rFonts w:cs="Times New Roman"/>
          <w:szCs w:val="24"/>
        </w:rPr>
        <w:t xml:space="preserve">CI: </w:t>
      </w:r>
      <w:r>
        <w:rPr>
          <w:rFonts w:cs="Times New Roman"/>
        </w:rPr>
        <w:t>Type IIB von Willebrand's disease</w:t>
      </w:r>
    </w:p>
    <w:p w14:paraId="437E4B1F" w14:textId="77777777" w:rsidR="00DE3E79" w:rsidRDefault="008A03DF">
      <w:pPr>
        <w:rPr>
          <w:rFonts w:cs="Times New Roman"/>
          <w:szCs w:val="24"/>
        </w:rPr>
      </w:pPr>
      <w:r>
        <w:rPr>
          <w:rFonts w:cs="Times New Roman"/>
          <w:szCs w:val="24"/>
        </w:rPr>
        <w:t xml:space="preserve">AE: </w:t>
      </w:r>
      <w:r>
        <w:rPr>
          <w:rFonts w:cs="Times New Roman"/>
        </w:rPr>
        <w:t xml:space="preserve">water retention, </w:t>
      </w:r>
      <w:r>
        <w:rPr>
          <w:rFonts w:cs="Times New Roman"/>
          <w:kern w:val="0"/>
          <w:szCs w:val="24"/>
        </w:rPr>
        <w:t xml:space="preserve">headache, </w:t>
      </w:r>
      <w:r>
        <w:rPr>
          <w:rFonts w:cs="Times New Roman"/>
        </w:rPr>
        <w:t>hyponatremia</w:t>
      </w:r>
    </w:p>
    <w:p w14:paraId="5F14B52F" w14:textId="77777777" w:rsidR="00DE3E79" w:rsidRDefault="008A03DF">
      <w:pPr>
        <w:rPr>
          <w:rFonts w:cs="Times New Roman"/>
          <w:szCs w:val="24"/>
        </w:rPr>
      </w:pPr>
      <w:r>
        <w:rPr>
          <w:rFonts w:cs="Times New Roman"/>
          <w:szCs w:val="24"/>
        </w:rPr>
        <w:t>Category: B</w:t>
      </w:r>
    </w:p>
    <w:p w14:paraId="3877AC82" w14:textId="77777777" w:rsidR="00DE3E79" w:rsidRDefault="008A03DF">
      <w:pPr>
        <w:rPr>
          <w:rFonts w:cs="Times New Roman"/>
          <w:szCs w:val="24"/>
        </w:rPr>
      </w:pPr>
      <w:r>
        <w:rPr>
          <w:rFonts w:cs="Times New Roman"/>
          <w:szCs w:val="24"/>
        </w:rPr>
        <w:t>ATC code: H01BA02</w:t>
      </w:r>
    </w:p>
    <w:p w14:paraId="6221C84C" w14:textId="77777777" w:rsidR="00DE3E79" w:rsidRDefault="00DE3E79">
      <w:pPr>
        <w:rPr>
          <w:rFonts w:cs="Times New Roman"/>
          <w:szCs w:val="24"/>
        </w:rPr>
      </w:pPr>
    </w:p>
    <w:p w14:paraId="450DF9FB" w14:textId="67FFC990" w:rsidR="00DE3E79" w:rsidRDefault="008A03DF">
      <w:r>
        <w:rPr>
          <w:rFonts w:cs="Times New Roman"/>
          <w:b/>
          <w:szCs w:val="24"/>
        </w:rPr>
        <w:t>Terlissin</w:t>
      </w:r>
      <w:r>
        <w:fldChar w:fldCharType="begin"/>
      </w:r>
      <w:r>
        <w:rPr>
          <w:rFonts w:cs="Times New Roman"/>
          <w:b/>
          <w:szCs w:val="24"/>
        </w:rPr>
        <w:instrText xml:space="preserve"> XE "Terlissin " </w:instrText>
      </w:r>
      <w:r>
        <w:rPr>
          <w:rFonts w:cs="Times New Roman"/>
          <w:b/>
          <w:szCs w:val="24"/>
        </w:rPr>
        <w:fldChar w:fldCharType="end"/>
      </w:r>
      <w:r>
        <w:rPr>
          <w:rFonts w:cs="Times New Roman"/>
          <w:b/>
          <w:szCs w:val="24"/>
        </w:rPr>
        <w:t xml:space="preserve"> </w:t>
      </w:r>
      <w:r>
        <w:rPr>
          <w:rFonts w:cs="Times New Roman"/>
          <w:szCs w:val="24"/>
        </w:rPr>
        <w:t>[TERI02]</w:t>
      </w:r>
    </w:p>
    <w:p w14:paraId="443BDB04" w14:textId="5AE4935F" w:rsidR="00DE3E79" w:rsidRDefault="008A03DF">
      <w:r>
        <w:rPr>
          <w:rFonts w:cs="Times New Roman"/>
          <w:szCs w:val="24"/>
        </w:rPr>
        <w:t>Rx: Terlipressin</w:t>
      </w:r>
      <w:r>
        <w:fldChar w:fldCharType="begin"/>
      </w:r>
      <w:r>
        <w:rPr>
          <w:rFonts w:cs="Times New Roman"/>
          <w:szCs w:val="24"/>
        </w:rPr>
        <w:instrText xml:space="preserve"> XE "Terlipressin " </w:instrText>
      </w:r>
      <w:r>
        <w:rPr>
          <w:rFonts w:cs="Times New Roman"/>
          <w:szCs w:val="24"/>
        </w:rPr>
        <w:fldChar w:fldCharType="end"/>
      </w:r>
      <w:r>
        <w:rPr>
          <w:rFonts w:cs="Times New Roman"/>
          <w:szCs w:val="24"/>
        </w:rPr>
        <w:t xml:space="preserve"> acetate 1mg/5ml</w:t>
      </w:r>
    </w:p>
    <w:p w14:paraId="474DF135" w14:textId="77777777" w:rsidR="00DE3E79" w:rsidRDefault="008A03DF">
      <w:pPr>
        <w:pStyle w:val="Default"/>
        <w:ind w:left="1176" w:hanging="1176"/>
        <w:rPr>
          <w:color w:val="00000A"/>
        </w:rPr>
      </w:pPr>
      <w:r>
        <w:rPr>
          <w:rFonts w:eastAsia="標楷體"/>
          <w:color w:val="00000A"/>
        </w:rPr>
        <w:t xml:space="preserve">Dosage: (1) </w:t>
      </w:r>
      <w:r>
        <w:rPr>
          <w:color w:val="00000A"/>
        </w:rPr>
        <w:t xml:space="preserve">Bleeding oesophageal varices: </w:t>
      </w:r>
      <w:r>
        <w:rPr>
          <w:rFonts w:eastAsia="標楷體"/>
          <w:color w:val="00000A"/>
        </w:rPr>
        <w:t xml:space="preserve">IV </w:t>
      </w:r>
      <w:r>
        <w:rPr>
          <w:color w:val="00000A"/>
        </w:rPr>
        <w:t>2 mg, then 1-2 mg q4-6h, max 120 mcg/kg/day, max 5 days</w:t>
      </w:r>
    </w:p>
    <w:p w14:paraId="142B6668" w14:textId="77777777" w:rsidR="00DE3E79" w:rsidRDefault="008A03DF">
      <w:pPr>
        <w:pStyle w:val="Default"/>
        <w:ind w:left="1176" w:hanging="322"/>
        <w:rPr>
          <w:rFonts w:eastAsiaTheme="minorEastAsia"/>
          <w:color w:val="00000A"/>
        </w:rPr>
      </w:pPr>
      <w:r>
        <w:rPr>
          <w:color w:val="00000A"/>
        </w:rPr>
        <w:t xml:space="preserve">(2) </w:t>
      </w:r>
      <w:r>
        <w:rPr>
          <w:rFonts w:eastAsiaTheme="minorEastAsia"/>
          <w:color w:val="00000A"/>
        </w:rPr>
        <w:t>Type 1 hepatorenal syndrome: 1 mg/dose, 3-4 dose/24hr</w:t>
      </w:r>
    </w:p>
    <w:p w14:paraId="600469B0" w14:textId="77777777" w:rsidR="00DE3E79" w:rsidRDefault="008A03DF">
      <w:pPr>
        <w:rPr>
          <w:rFonts w:cs="Times New Roman"/>
          <w:szCs w:val="24"/>
        </w:rPr>
      </w:pPr>
      <w:r>
        <w:rPr>
          <w:rFonts w:cs="Times New Roman"/>
          <w:szCs w:val="24"/>
        </w:rPr>
        <w:t>CI: pregnancy</w:t>
      </w:r>
    </w:p>
    <w:p w14:paraId="245770D6" w14:textId="0607CA3B" w:rsidR="00DE3E79" w:rsidRDefault="008A03DF">
      <w:pPr>
        <w:rPr>
          <w:rFonts w:cs="Times New Roman"/>
          <w:szCs w:val="24"/>
        </w:rPr>
      </w:pPr>
      <w:r>
        <w:rPr>
          <w:rFonts w:cs="Times New Roman"/>
          <w:szCs w:val="24"/>
        </w:rPr>
        <w:t>AE: headache, skin pallor</w:t>
      </w:r>
      <w:r w:rsidR="00E64A03">
        <w:rPr>
          <w:rFonts w:cs="Times New Roman"/>
          <w:szCs w:val="24"/>
        </w:rPr>
        <w:t>, hypertension, abdominal</w:t>
      </w:r>
      <w:r>
        <w:rPr>
          <w:rFonts w:cs="Times New Roman"/>
          <w:szCs w:val="24"/>
        </w:rPr>
        <w:t xml:space="preserve"> pain</w:t>
      </w:r>
      <w:r w:rsidR="00E64A03">
        <w:rPr>
          <w:rFonts w:cs="Times New Roman"/>
          <w:szCs w:val="24"/>
        </w:rPr>
        <w:t>, diarrhea</w:t>
      </w:r>
    </w:p>
    <w:p w14:paraId="49908ACC" w14:textId="77777777" w:rsidR="00DE3E79" w:rsidRDefault="008A03DF">
      <w:pPr>
        <w:rPr>
          <w:rFonts w:cs="Times New Roman"/>
          <w:szCs w:val="24"/>
        </w:rPr>
      </w:pPr>
      <w:r>
        <w:rPr>
          <w:rFonts w:cs="Times New Roman"/>
          <w:szCs w:val="24"/>
        </w:rPr>
        <w:t>Note: monitor blood pressure and heart rate</w:t>
      </w:r>
    </w:p>
    <w:p w14:paraId="492991C5" w14:textId="77777777" w:rsidR="00DE3E79" w:rsidRDefault="008A03DF">
      <w:pPr>
        <w:rPr>
          <w:rFonts w:cs="Times New Roman"/>
          <w:szCs w:val="24"/>
        </w:rPr>
      </w:pPr>
      <w:r>
        <w:rPr>
          <w:rFonts w:cs="Times New Roman"/>
          <w:szCs w:val="24"/>
        </w:rPr>
        <w:t>Category: D</w:t>
      </w:r>
    </w:p>
    <w:p w14:paraId="5ACA0E5A" w14:textId="77777777" w:rsidR="00DE3E79" w:rsidRDefault="008A03DF">
      <w:pPr>
        <w:rPr>
          <w:rFonts w:cs="Times New Roman"/>
          <w:szCs w:val="24"/>
        </w:rPr>
      </w:pPr>
      <w:r>
        <w:rPr>
          <w:rFonts w:cs="Times New Roman"/>
          <w:szCs w:val="24"/>
        </w:rPr>
        <w:t>ATC code: H01BA04</w:t>
      </w:r>
    </w:p>
    <w:p w14:paraId="14958018" w14:textId="77777777" w:rsidR="00DE3E79" w:rsidRDefault="00DE3E79">
      <w:pPr>
        <w:rPr>
          <w:rFonts w:cs="Times New Roman"/>
          <w:szCs w:val="24"/>
        </w:rPr>
      </w:pPr>
    </w:p>
    <w:p w14:paraId="465FD3B0" w14:textId="77777777" w:rsidR="00DE3E79" w:rsidRDefault="003614AE">
      <w:pPr>
        <w:spacing w:after="180"/>
        <w:rPr>
          <w:rFonts w:cs="Times New Roman"/>
          <w:szCs w:val="24"/>
        </w:rPr>
      </w:pPr>
      <w:hyperlink r:id="rId278">
        <w:r w:rsidR="008A03DF">
          <w:rPr>
            <w:rFonts w:cs="Times New Roman"/>
            <w:i/>
            <w:szCs w:val="24"/>
          </w:rPr>
          <w:t>Oxytocin and analogues</w:t>
        </w:r>
      </w:hyperlink>
    </w:p>
    <w:p w14:paraId="6548DEE7" w14:textId="43959E7B" w:rsidR="00DE3E79" w:rsidRDefault="008A03DF">
      <w:pPr>
        <w:rPr>
          <w:rFonts w:cs="Times New Roman"/>
          <w:szCs w:val="24"/>
        </w:rPr>
      </w:pPr>
      <w:r>
        <w:rPr>
          <w:rFonts w:cs="Times New Roman"/>
          <w:b/>
          <w:szCs w:val="24"/>
        </w:rPr>
        <w:t>Oxocin</w:t>
      </w:r>
      <w:r>
        <w:fldChar w:fldCharType="begin"/>
      </w:r>
      <w:r>
        <w:rPr>
          <w:rFonts w:cs="Times New Roman"/>
          <w:b/>
          <w:szCs w:val="24"/>
        </w:rPr>
        <w:instrText xml:space="preserve"> XE " Oxocin " </w:instrText>
      </w:r>
      <w:r>
        <w:rPr>
          <w:rFonts w:cs="Times New Roman"/>
          <w:b/>
          <w:szCs w:val="24"/>
        </w:rPr>
        <w:fldChar w:fldCharType="end"/>
      </w:r>
      <w:r>
        <w:rPr>
          <w:rFonts w:cs="Times New Roman"/>
          <w:b/>
          <w:szCs w:val="24"/>
        </w:rPr>
        <w:t xml:space="preserve"> </w:t>
      </w:r>
      <w:r>
        <w:rPr>
          <w:rFonts w:cs="Times New Roman"/>
          <w:szCs w:val="24"/>
        </w:rPr>
        <w:t xml:space="preserve">[OXYI03] </w:t>
      </w:r>
    </w:p>
    <w:p w14:paraId="379C2733" w14:textId="5DEDAA8D" w:rsidR="00DE3E79" w:rsidRDefault="008A03DF">
      <w:pPr>
        <w:rPr>
          <w:rFonts w:cs="Times New Roman"/>
          <w:szCs w:val="24"/>
        </w:rPr>
      </w:pPr>
      <w:r>
        <w:rPr>
          <w:rFonts w:cs="Times New Roman"/>
          <w:szCs w:val="24"/>
        </w:rPr>
        <w:t>Rx: Oxytocin</w:t>
      </w:r>
      <w:r>
        <w:fldChar w:fldCharType="begin"/>
      </w:r>
      <w:r>
        <w:rPr>
          <w:rFonts w:cs="Times New Roman"/>
          <w:szCs w:val="24"/>
        </w:rPr>
        <w:instrText xml:space="preserve"> XE "Oxytocin " </w:instrText>
      </w:r>
      <w:r>
        <w:rPr>
          <w:rFonts w:cs="Times New Roman"/>
          <w:szCs w:val="24"/>
        </w:rPr>
        <w:fldChar w:fldCharType="end"/>
      </w:r>
      <w:r>
        <w:rPr>
          <w:rFonts w:cs="Times New Roman"/>
          <w:szCs w:val="24"/>
        </w:rPr>
        <w:t xml:space="preserve"> 10 IU/1ml/amp</w:t>
      </w:r>
    </w:p>
    <w:p w14:paraId="7C989CDA" w14:textId="77777777" w:rsidR="00DE3E79" w:rsidRDefault="008A03DF">
      <w:pPr>
        <w:rPr>
          <w:rFonts w:cs="Times New Roman"/>
          <w:kern w:val="0"/>
          <w:szCs w:val="24"/>
        </w:rPr>
      </w:pPr>
      <w:r>
        <w:rPr>
          <w:rFonts w:cs="Times New Roman"/>
          <w:szCs w:val="24"/>
        </w:rPr>
        <w:t xml:space="preserve">Dosage: IV </w:t>
      </w:r>
      <w:r>
        <w:rPr>
          <w:rFonts w:cs="Times New Roman"/>
          <w:kern w:val="0"/>
          <w:szCs w:val="24"/>
        </w:rPr>
        <w:t xml:space="preserve">infusion </w:t>
      </w:r>
      <w:r>
        <w:rPr>
          <w:rFonts w:cs="Times New Roman"/>
        </w:rPr>
        <w:t>0.5-2 mIU/min</w:t>
      </w:r>
      <w:r>
        <w:rPr>
          <w:rFonts w:cs="Times New Roman"/>
          <w:kern w:val="0"/>
          <w:szCs w:val="24"/>
        </w:rPr>
        <w:t>, SC or IM 1-5 IU</w:t>
      </w:r>
    </w:p>
    <w:p w14:paraId="05C6426C" w14:textId="77777777" w:rsidR="00DE3E79" w:rsidRDefault="008A03DF">
      <w:pPr>
        <w:rPr>
          <w:rFonts w:cs="Times New Roman"/>
          <w:kern w:val="0"/>
          <w:szCs w:val="24"/>
        </w:rPr>
      </w:pPr>
      <w:r>
        <w:rPr>
          <w:rFonts w:cs="Times New Roman"/>
          <w:kern w:val="0"/>
          <w:szCs w:val="24"/>
        </w:rPr>
        <w:t>CI: significant cephalopelvic disproportion, unfavorable fetal positions</w:t>
      </w:r>
    </w:p>
    <w:p w14:paraId="21EEDA04" w14:textId="77777777" w:rsidR="00DE3E79" w:rsidRDefault="008A03DF">
      <w:pPr>
        <w:rPr>
          <w:rFonts w:cs="Times New Roman"/>
          <w:szCs w:val="24"/>
        </w:rPr>
      </w:pPr>
      <w:r>
        <w:rPr>
          <w:rFonts w:cs="Times New Roman"/>
          <w:kern w:val="0"/>
          <w:szCs w:val="24"/>
        </w:rPr>
        <w:t>AE: nausea, vomit</w:t>
      </w:r>
      <w:r>
        <w:rPr>
          <w:rFonts w:cs="Times New Roman"/>
          <w:szCs w:val="24"/>
        </w:rPr>
        <w:t>ing</w:t>
      </w:r>
    </w:p>
    <w:p w14:paraId="632E8871" w14:textId="77777777" w:rsidR="00DE3E79" w:rsidRDefault="008A03DF">
      <w:pPr>
        <w:rPr>
          <w:rFonts w:cs="Times New Roman"/>
          <w:szCs w:val="24"/>
        </w:rPr>
      </w:pPr>
      <w:r>
        <w:rPr>
          <w:rFonts w:cs="Times New Roman"/>
          <w:szCs w:val="24"/>
        </w:rPr>
        <w:t>Category: C</w:t>
      </w:r>
    </w:p>
    <w:p w14:paraId="0B3551B6"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H01BB02</w:t>
      </w:r>
    </w:p>
    <w:p w14:paraId="178C73DC" w14:textId="77777777" w:rsidR="00DE3E79" w:rsidRDefault="00DE3E79">
      <w:pPr>
        <w:rPr>
          <w:rFonts w:cs="Times New Roman"/>
          <w:szCs w:val="24"/>
        </w:rPr>
      </w:pPr>
    </w:p>
    <w:p w14:paraId="02457001" w14:textId="77777777" w:rsidR="00DE3E79" w:rsidRDefault="008A03DF">
      <w:pPr>
        <w:pStyle w:val="2"/>
        <w:spacing w:line="240" w:lineRule="auto"/>
        <w:rPr>
          <w:rFonts w:ascii="Times New Roman" w:eastAsia="標楷體" w:hAnsi="Times New Roman" w:cs="Times New Roman"/>
          <w:b w:val="0"/>
          <w:sz w:val="24"/>
          <w:szCs w:val="24"/>
        </w:rPr>
      </w:pPr>
      <w:bookmarkStart w:id="625" w:name="_Toc206178490"/>
      <w:bookmarkStart w:id="626" w:name="_Toc56173535"/>
      <w:bookmarkStart w:id="627" w:name="_Toc56170089"/>
      <w:bookmarkStart w:id="628" w:name="_Toc56157867"/>
      <w:bookmarkStart w:id="629" w:name="_Toc50972440"/>
      <w:r>
        <w:rPr>
          <w:rFonts w:ascii="Times New Roman" w:eastAsia="標楷體" w:hAnsi="Times New Roman" w:cs="Times New Roman"/>
          <w:b w:val="0"/>
          <w:sz w:val="24"/>
          <w:szCs w:val="24"/>
        </w:rPr>
        <w:t xml:space="preserve">H02. </w:t>
      </w:r>
      <w:hyperlink r:id="rId279">
        <w:r>
          <w:rPr>
            <w:rFonts w:ascii="Times New Roman" w:eastAsia="標楷體" w:hAnsi="Times New Roman" w:cs="Times New Roman"/>
            <w:b w:val="0"/>
            <w:sz w:val="24"/>
            <w:szCs w:val="24"/>
          </w:rPr>
          <w:t>CORTICOSTEROIDS FOR SYSTEMIC USE</w:t>
        </w:r>
        <w:bookmarkEnd w:id="625"/>
      </w:hyperlink>
      <w:bookmarkEnd w:id="626"/>
      <w:bookmarkEnd w:id="627"/>
      <w:bookmarkEnd w:id="628"/>
      <w:bookmarkEnd w:id="629"/>
    </w:p>
    <w:p w14:paraId="3CE688DE" w14:textId="77777777" w:rsidR="00DE3E79" w:rsidRDefault="008A03DF">
      <w:pPr>
        <w:pStyle w:val="3"/>
        <w:spacing w:line="240" w:lineRule="auto"/>
        <w:rPr>
          <w:rFonts w:ascii="Times New Roman" w:eastAsia="標楷體" w:hAnsi="Times New Roman" w:cs="Times New Roman"/>
          <w:b w:val="0"/>
          <w:sz w:val="24"/>
          <w:szCs w:val="24"/>
        </w:rPr>
      </w:pPr>
      <w:bookmarkStart w:id="630" w:name="_Toc206178491"/>
      <w:bookmarkStart w:id="631" w:name="_Toc56173536"/>
      <w:bookmarkStart w:id="632" w:name="_Toc56170090"/>
      <w:bookmarkStart w:id="633" w:name="_Toc56157868"/>
      <w:bookmarkStart w:id="634" w:name="_Toc50972441"/>
      <w:r>
        <w:rPr>
          <w:rFonts w:ascii="Times New Roman" w:eastAsia="標楷體" w:hAnsi="Times New Roman" w:cs="Times New Roman"/>
          <w:b w:val="0"/>
          <w:sz w:val="24"/>
          <w:szCs w:val="24"/>
        </w:rPr>
        <w:t xml:space="preserve">A. </w:t>
      </w:r>
      <w:hyperlink r:id="rId280">
        <w:r>
          <w:rPr>
            <w:rFonts w:ascii="Times New Roman" w:eastAsia="標楷體" w:hAnsi="Times New Roman" w:cs="Times New Roman"/>
            <w:b w:val="0"/>
            <w:sz w:val="24"/>
            <w:szCs w:val="24"/>
          </w:rPr>
          <w:t>CORTICOSTEROIDS FOR SYSTEMIC USE, PLAIN</w:t>
        </w:r>
        <w:bookmarkEnd w:id="630"/>
      </w:hyperlink>
      <w:bookmarkEnd w:id="631"/>
      <w:bookmarkEnd w:id="632"/>
      <w:bookmarkEnd w:id="633"/>
      <w:bookmarkEnd w:id="634"/>
    </w:p>
    <w:p w14:paraId="731D7075" w14:textId="77777777" w:rsidR="00DE3E79" w:rsidRDefault="003614AE">
      <w:pPr>
        <w:spacing w:after="180"/>
        <w:rPr>
          <w:rFonts w:cs="Times New Roman"/>
          <w:szCs w:val="24"/>
        </w:rPr>
      </w:pPr>
      <w:hyperlink r:id="rId281">
        <w:r w:rsidR="008A03DF">
          <w:rPr>
            <w:rFonts w:cs="Times New Roman"/>
            <w:i/>
            <w:szCs w:val="24"/>
          </w:rPr>
          <w:t>Glucocorticoids</w:t>
        </w:r>
      </w:hyperlink>
    </w:p>
    <w:p w14:paraId="42C82EB1" w14:textId="77777777" w:rsidR="005C0C34" w:rsidRDefault="005C0C34">
      <w:pPr>
        <w:rPr>
          <w:rFonts w:cs="Times New Roman"/>
          <w:b/>
          <w:szCs w:val="24"/>
        </w:rPr>
      </w:pPr>
    </w:p>
    <w:p w14:paraId="4B70381B" w14:textId="4DCFB979" w:rsidR="00DE3E79" w:rsidRDefault="008A03DF">
      <w:pPr>
        <w:rPr>
          <w:rFonts w:cs="Times New Roman"/>
          <w:szCs w:val="24"/>
        </w:rPr>
      </w:pPr>
      <w:r>
        <w:rPr>
          <w:rFonts w:cs="Times New Roman"/>
          <w:b/>
          <w:szCs w:val="24"/>
        </w:rPr>
        <w:t>Dexamethasone</w:t>
      </w:r>
      <w:r>
        <w:fldChar w:fldCharType="begin"/>
      </w:r>
      <w:r>
        <w:rPr>
          <w:rFonts w:cs="Times New Roman"/>
          <w:b/>
          <w:szCs w:val="24"/>
        </w:rPr>
        <w:instrText xml:space="preserve"> XE "Dexamethasone</w:instrText>
      </w:r>
      <w:r w:rsidR="00CF2B43">
        <w:rPr>
          <w:rFonts w:cs="Times New Roman" w:hint="eastAsia"/>
          <w:b/>
          <w:szCs w:val="24"/>
        </w:rPr>
        <w:instrText xml:space="preserve"> </w:instrText>
      </w:r>
      <w:r>
        <w:rPr>
          <w:rFonts w:cs="Times New Roman"/>
          <w:b/>
          <w:szCs w:val="24"/>
        </w:rPr>
        <w:instrText xml:space="preserve">" </w:instrText>
      </w:r>
      <w:r>
        <w:rPr>
          <w:rFonts w:cs="Times New Roman"/>
          <w:b/>
          <w:szCs w:val="24"/>
        </w:rPr>
        <w:fldChar w:fldCharType="end"/>
      </w:r>
      <w:r>
        <w:rPr>
          <w:rFonts w:cs="Times New Roman"/>
          <w:b/>
          <w:szCs w:val="24"/>
        </w:rPr>
        <w:t xml:space="preserve"> </w:t>
      </w:r>
      <w:r>
        <w:rPr>
          <w:rFonts w:cs="Times New Roman"/>
          <w:szCs w:val="24"/>
        </w:rPr>
        <w:t>[DEXI04]</w:t>
      </w:r>
    </w:p>
    <w:p w14:paraId="2B254A89" w14:textId="350B348B" w:rsidR="00DE3E79" w:rsidRDefault="008A03DF">
      <w:pPr>
        <w:rPr>
          <w:rFonts w:cs="Times New Roman"/>
          <w:szCs w:val="24"/>
        </w:rPr>
      </w:pPr>
      <w:r>
        <w:rPr>
          <w:rFonts w:cs="Times New Roman"/>
          <w:szCs w:val="24"/>
        </w:rPr>
        <w:t>Rx: Dexamethasone</w:t>
      </w:r>
      <w:r>
        <w:fldChar w:fldCharType="begin"/>
      </w:r>
      <w:r>
        <w:rPr>
          <w:rFonts w:cs="Times New Roman"/>
          <w:szCs w:val="24"/>
        </w:rPr>
        <w:instrText xml:space="preserve"> XE "Dexamethasone " </w:instrText>
      </w:r>
      <w:r>
        <w:rPr>
          <w:rFonts w:cs="Times New Roman"/>
          <w:szCs w:val="24"/>
        </w:rPr>
        <w:fldChar w:fldCharType="end"/>
      </w:r>
      <w:r>
        <w:rPr>
          <w:rFonts w:cs="Times New Roman"/>
          <w:szCs w:val="24"/>
        </w:rPr>
        <w:t xml:space="preserve"> 4mg/ml, 1ml/amp</w:t>
      </w:r>
    </w:p>
    <w:p w14:paraId="50A944BB" w14:textId="77777777" w:rsidR="00DE3E79" w:rsidRDefault="008A03DF">
      <w:pPr>
        <w:rPr>
          <w:rFonts w:ascii="Times" w:hAnsi="Times" w:cs="Times"/>
          <w:kern w:val="0"/>
          <w:szCs w:val="24"/>
        </w:rPr>
      </w:pPr>
      <w:r>
        <w:rPr>
          <w:rFonts w:cs="Times New Roman"/>
          <w:szCs w:val="24"/>
        </w:rPr>
        <w:t>Dosage:</w:t>
      </w:r>
      <w:r>
        <w:rPr>
          <w:rFonts w:cs="Times New Roman"/>
          <w:kern w:val="0"/>
          <w:szCs w:val="24"/>
        </w:rPr>
        <w:t xml:space="preserve"> (1)</w:t>
      </w:r>
      <w:r>
        <w:rPr>
          <w:rFonts w:ascii="Times" w:hAnsi="Times" w:cs="Times"/>
          <w:kern w:val="0"/>
          <w:szCs w:val="24"/>
        </w:rPr>
        <w:t xml:space="preserve"> Anti-inflammatory: IM, IV, 0.75-9 mg/day divided into q6-12h</w:t>
      </w:r>
    </w:p>
    <w:p w14:paraId="08BEA768" w14:textId="77777777" w:rsidR="00DE3E79" w:rsidRDefault="008A03DF">
      <w:pPr>
        <w:ind w:left="850"/>
        <w:rPr>
          <w:rFonts w:ascii="Times" w:hAnsi="Times" w:cs="Times"/>
          <w:kern w:val="0"/>
          <w:szCs w:val="24"/>
        </w:rPr>
      </w:pPr>
      <w:r>
        <w:rPr>
          <w:rFonts w:ascii="Times" w:hAnsi="Times" w:cs="Times"/>
          <w:kern w:val="0"/>
          <w:szCs w:val="24"/>
        </w:rPr>
        <w:t>(2) Emergency: IV 4-20 mg, repeated as needed</w:t>
      </w:r>
    </w:p>
    <w:p w14:paraId="152902B9" w14:textId="77777777" w:rsidR="00DE3E79" w:rsidRDefault="008A03DF">
      <w:pPr>
        <w:ind w:left="850"/>
        <w:rPr>
          <w:rFonts w:cs="Times New Roman"/>
          <w:szCs w:val="24"/>
        </w:rPr>
      </w:pPr>
      <w:r>
        <w:rPr>
          <w:rFonts w:ascii="Times" w:hAnsi="Times" w:cs="Times"/>
          <w:kern w:val="0"/>
          <w:szCs w:val="24"/>
        </w:rPr>
        <w:t>(3) Pediatric: IV or IM 0.006-0.04mg/kg</w:t>
      </w:r>
    </w:p>
    <w:p w14:paraId="615A20B0" w14:textId="77777777" w:rsidR="00DE3E79" w:rsidRDefault="008A03DF">
      <w:pPr>
        <w:rPr>
          <w:rFonts w:cs="Times New Roman"/>
          <w:szCs w:val="24"/>
        </w:rPr>
      </w:pPr>
      <w:r>
        <w:rPr>
          <w:rFonts w:cs="Times New Roman"/>
          <w:szCs w:val="24"/>
        </w:rPr>
        <w:t xml:space="preserve">CI: </w:t>
      </w:r>
      <w:r>
        <w:rPr>
          <w:rFonts w:ascii="Times" w:hAnsi="Times" w:cs="Times"/>
          <w:kern w:val="0"/>
          <w:szCs w:val="24"/>
        </w:rPr>
        <w:t>systemic fungal infection</w:t>
      </w:r>
    </w:p>
    <w:p w14:paraId="59A4E397" w14:textId="77777777" w:rsidR="00DE3E79" w:rsidRDefault="008A03DF">
      <w:pPr>
        <w:rPr>
          <w:rFonts w:cs="Times New Roman"/>
          <w:szCs w:val="24"/>
        </w:rPr>
      </w:pPr>
      <w:r>
        <w:rPr>
          <w:rFonts w:cs="Times New Roman"/>
          <w:szCs w:val="24"/>
        </w:rPr>
        <w:t xml:space="preserve">AE: </w:t>
      </w:r>
      <w:r>
        <w:rPr>
          <w:rFonts w:ascii="Times" w:hAnsi="Times" w:cs="Times"/>
          <w:kern w:val="0"/>
          <w:szCs w:val="24"/>
        </w:rPr>
        <w:t>skin atrophy, gastrointestinal tract discomfort, Cushing's syndrome</w:t>
      </w:r>
    </w:p>
    <w:p w14:paraId="25BC0806" w14:textId="77777777" w:rsidR="00DE3E79" w:rsidRDefault="008A03DF">
      <w:pPr>
        <w:rPr>
          <w:rFonts w:cs="Times New Roman"/>
          <w:szCs w:val="24"/>
        </w:rPr>
      </w:pPr>
      <w:r>
        <w:rPr>
          <w:rFonts w:cs="Times New Roman"/>
          <w:szCs w:val="24"/>
        </w:rPr>
        <w:t>Category: C</w:t>
      </w:r>
    </w:p>
    <w:p w14:paraId="398CA4CC" w14:textId="77777777" w:rsidR="00DE3E79" w:rsidRDefault="008A03DF">
      <w:pPr>
        <w:rPr>
          <w:rFonts w:cs="Times New Roman"/>
          <w:szCs w:val="24"/>
        </w:rPr>
      </w:pPr>
      <w:r>
        <w:rPr>
          <w:rFonts w:cs="Times New Roman"/>
          <w:szCs w:val="24"/>
        </w:rPr>
        <w:t>ATC code: H02AB02</w:t>
      </w:r>
    </w:p>
    <w:p w14:paraId="794459C1" w14:textId="77777777" w:rsidR="002C4338" w:rsidRDefault="002C4338">
      <w:pPr>
        <w:rPr>
          <w:rFonts w:cs="Times New Roman"/>
          <w:szCs w:val="24"/>
        </w:rPr>
      </w:pPr>
    </w:p>
    <w:p w14:paraId="1ED7719E" w14:textId="77777777" w:rsidR="002C4338" w:rsidRDefault="002C4338" w:rsidP="002C4338">
      <w:pPr>
        <w:rPr>
          <w:rFonts w:cs="Times New Roman"/>
          <w:szCs w:val="24"/>
        </w:rPr>
      </w:pPr>
      <w:r>
        <w:rPr>
          <w:rFonts w:cs="Times New Roman"/>
          <w:b/>
          <w:szCs w:val="24"/>
        </w:rPr>
        <w:t>Mepron</w:t>
      </w:r>
      <w:r>
        <w:fldChar w:fldCharType="begin"/>
      </w:r>
      <w:r>
        <w:rPr>
          <w:rFonts w:cs="Times New Roman"/>
          <w:b/>
          <w:szCs w:val="24"/>
        </w:rPr>
        <w:instrText xml:space="preserve"> XE "Mepron</w:instrText>
      </w:r>
      <w:r>
        <w:rPr>
          <w:rFonts w:cs="Times New Roman" w:hint="eastAsia"/>
          <w:b/>
          <w:szCs w:val="24"/>
        </w:rPr>
        <w:instrText xml:space="preserve"> </w:instrText>
      </w:r>
      <w:r>
        <w:rPr>
          <w:rFonts w:cs="Times New Roman"/>
          <w:b/>
          <w:szCs w:val="24"/>
        </w:rPr>
        <w:instrText xml:space="preserve">" </w:instrText>
      </w:r>
      <w:r>
        <w:rPr>
          <w:rFonts w:cs="Times New Roman"/>
          <w:b/>
          <w:szCs w:val="24"/>
        </w:rPr>
        <w:fldChar w:fldCharType="end"/>
      </w:r>
      <w:r>
        <w:rPr>
          <w:rFonts w:cs="Times New Roman"/>
          <w:b/>
          <w:szCs w:val="24"/>
        </w:rPr>
        <w:t xml:space="preserve"> </w:t>
      </w:r>
      <w:r>
        <w:rPr>
          <w:rFonts w:cs="Times New Roman"/>
          <w:szCs w:val="24"/>
        </w:rPr>
        <w:t>[SOLI13]</w:t>
      </w:r>
    </w:p>
    <w:p w14:paraId="4A2E900B" w14:textId="77777777" w:rsidR="002C4338" w:rsidRDefault="002C4338" w:rsidP="002C4338">
      <w:pPr>
        <w:rPr>
          <w:rFonts w:cs="Times New Roman"/>
          <w:szCs w:val="24"/>
        </w:rPr>
      </w:pPr>
      <w:r>
        <w:rPr>
          <w:rFonts w:cs="Times New Roman"/>
          <w:szCs w:val="24"/>
        </w:rPr>
        <w:t>Rx: Methylprednisolone</w:t>
      </w:r>
      <w:r>
        <w:fldChar w:fldCharType="begin"/>
      </w:r>
      <w:r>
        <w:rPr>
          <w:rFonts w:cs="Times New Roman"/>
          <w:szCs w:val="24"/>
        </w:rPr>
        <w:instrText xml:space="preserve"> XE "Methylprednisolone " </w:instrText>
      </w:r>
      <w:r>
        <w:rPr>
          <w:rFonts w:cs="Times New Roman"/>
          <w:szCs w:val="24"/>
        </w:rPr>
        <w:fldChar w:fldCharType="end"/>
      </w:r>
      <w:r>
        <w:rPr>
          <w:rFonts w:cs="Times New Roman"/>
          <w:szCs w:val="24"/>
        </w:rPr>
        <w:t xml:space="preserve"> 40mg/vial</w:t>
      </w:r>
    </w:p>
    <w:p w14:paraId="7758C112" w14:textId="77777777" w:rsidR="002C4338" w:rsidRDefault="002C4338" w:rsidP="002C4338">
      <w:pPr>
        <w:rPr>
          <w:rFonts w:cs="Times New Roman"/>
          <w:szCs w:val="24"/>
        </w:rPr>
      </w:pPr>
      <w:r>
        <w:rPr>
          <w:rFonts w:cs="Times New Roman"/>
          <w:szCs w:val="24"/>
        </w:rPr>
        <w:t>Dosage:</w:t>
      </w:r>
      <w:r>
        <w:rPr>
          <w:rFonts w:cs="Times New Roman"/>
          <w:kern w:val="0"/>
          <w:szCs w:val="24"/>
        </w:rPr>
        <w:t xml:space="preserve"> IM or IV 10-40mg; </w:t>
      </w:r>
      <w:r>
        <w:rPr>
          <w:rFonts w:cs="Times New Roman"/>
          <w:szCs w:val="24"/>
        </w:rPr>
        <w:t>high-dose therapy</w:t>
      </w:r>
      <w:r>
        <w:rPr>
          <w:rFonts w:cs="Times New Roman"/>
          <w:kern w:val="0"/>
          <w:szCs w:val="24"/>
        </w:rPr>
        <w:t>: IV 30mg/kg, q4-6h, max 72 hr</w:t>
      </w:r>
    </w:p>
    <w:p w14:paraId="22F3CFE5" w14:textId="77777777" w:rsidR="002C4338" w:rsidRDefault="002C4338" w:rsidP="002C4338">
      <w:pPr>
        <w:rPr>
          <w:rFonts w:cs="Times New Roman"/>
          <w:szCs w:val="24"/>
        </w:rPr>
      </w:pPr>
      <w:r>
        <w:rPr>
          <w:rFonts w:cs="Times New Roman"/>
          <w:szCs w:val="24"/>
        </w:rPr>
        <w:t xml:space="preserve">CI: </w:t>
      </w:r>
      <w:r>
        <w:rPr>
          <w:rFonts w:cs="Times New Roman"/>
          <w:kern w:val="0"/>
          <w:szCs w:val="24"/>
        </w:rPr>
        <w:t>premature infants, systemic fungal infections</w:t>
      </w:r>
    </w:p>
    <w:p w14:paraId="7E7B3D82" w14:textId="77777777" w:rsidR="002C4338" w:rsidRDefault="002C4338" w:rsidP="002C4338">
      <w:pPr>
        <w:rPr>
          <w:rFonts w:cs="Times New Roman"/>
          <w:szCs w:val="24"/>
        </w:rPr>
      </w:pPr>
      <w:r>
        <w:rPr>
          <w:rFonts w:cs="Times New Roman"/>
          <w:szCs w:val="24"/>
        </w:rPr>
        <w:t xml:space="preserve">AE: </w:t>
      </w:r>
      <w:r>
        <w:rPr>
          <w:rFonts w:cs="Times New Roman"/>
          <w:kern w:val="0"/>
          <w:szCs w:val="24"/>
        </w:rPr>
        <w:t>indigestion, nervousness, restlessness</w:t>
      </w:r>
    </w:p>
    <w:p w14:paraId="58F3A2B4" w14:textId="77777777" w:rsidR="002C4338" w:rsidRDefault="002C4338" w:rsidP="002C4338">
      <w:pPr>
        <w:rPr>
          <w:rFonts w:cs="Times New Roman"/>
          <w:szCs w:val="24"/>
        </w:rPr>
      </w:pPr>
      <w:r>
        <w:rPr>
          <w:rFonts w:cs="Times New Roman"/>
          <w:szCs w:val="24"/>
        </w:rPr>
        <w:t>Category: C</w:t>
      </w:r>
    </w:p>
    <w:p w14:paraId="15B5C49C" w14:textId="77777777" w:rsidR="002C4338" w:rsidRDefault="002C4338" w:rsidP="002C4338">
      <w:pPr>
        <w:rPr>
          <w:rFonts w:cs="Times New Roman"/>
          <w:szCs w:val="24"/>
        </w:rPr>
      </w:pPr>
      <w:r>
        <w:rPr>
          <w:rFonts w:cs="Times New Roman"/>
          <w:szCs w:val="24"/>
        </w:rPr>
        <w:t>ATC code: H02AB04</w:t>
      </w:r>
    </w:p>
    <w:p w14:paraId="639AFF0C" w14:textId="77777777" w:rsidR="00DE3E79" w:rsidRDefault="00DE3E79">
      <w:pPr>
        <w:rPr>
          <w:rFonts w:cs="Times New Roman"/>
          <w:b/>
          <w:szCs w:val="24"/>
        </w:rPr>
      </w:pPr>
    </w:p>
    <w:p w14:paraId="2A17A235" w14:textId="393338E2" w:rsidR="00B45EC0" w:rsidRDefault="00B45EC0" w:rsidP="00B45EC0">
      <w:pPr>
        <w:rPr>
          <w:rFonts w:cs="Times New Roman"/>
          <w:szCs w:val="24"/>
        </w:rPr>
      </w:pPr>
      <w:r>
        <w:rPr>
          <w:rFonts w:cs="Times New Roman"/>
          <w:b/>
          <w:szCs w:val="24"/>
        </w:rPr>
        <w:t>Meticort</w:t>
      </w:r>
      <w:r>
        <w:fldChar w:fldCharType="begin"/>
      </w:r>
      <w:r>
        <w:rPr>
          <w:rFonts w:cs="Times New Roman"/>
          <w:b/>
          <w:szCs w:val="24"/>
        </w:rPr>
        <w:instrText xml:space="preserve"> XE "Meticort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][SOLO14]</w:t>
      </w:r>
    </w:p>
    <w:p w14:paraId="67B68AF1" w14:textId="77777777" w:rsidR="00B45EC0" w:rsidRDefault="00B45EC0" w:rsidP="00B45EC0">
      <w:pPr>
        <w:rPr>
          <w:rFonts w:cs="Times New Roman"/>
          <w:szCs w:val="24"/>
        </w:rPr>
      </w:pPr>
      <w:r>
        <w:rPr>
          <w:rFonts w:cs="Times New Roman"/>
          <w:szCs w:val="24"/>
        </w:rPr>
        <w:t>Rx: Methylprednisolone</w:t>
      </w:r>
      <w:r>
        <w:fldChar w:fldCharType="begin"/>
      </w:r>
      <w:r>
        <w:rPr>
          <w:rFonts w:cs="Times New Roman"/>
          <w:szCs w:val="24"/>
        </w:rPr>
        <w:instrText xml:space="preserve"> XE "Methylprednisolone " </w:instrText>
      </w:r>
      <w:r>
        <w:rPr>
          <w:rFonts w:cs="Times New Roman"/>
          <w:szCs w:val="24"/>
        </w:rPr>
        <w:fldChar w:fldCharType="end"/>
      </w:r>
      <w:r>
        <w:rPr>
          <w:rFonts w:cs="Times New Roman"/>
          <w:szCs w:val="24"/>
        </w:rPr>
        <w:t xml:space="preserve"> 4mg/tab</w:t>
      </w:r>
    </w:p>
    <w:p w14:paraId="60FD2886" w14:textId="77777777" w:rsidR="00B45EC0" w:rsidRDefault="00B45EC0" w:rsidP="00B45EC0">
      <w:pPr>
        <w:rPr>
          <w:rFonts w:cs="Times New Roman"/>
          <w:szCs w:val="24"/>
        </w:rPr>
      </w:pPr>
      <w:r>
        <w:rPr>
          <w:rFonts w:cs="Times New Roman"/>
          <w:szCs w:val="24"/>
        </w:rPr>
        <w:t>Dosage: 1-12 tab/day in 1-4 divided doses, max 12 tab/day</w:t>
      </w:r>
    </w:p>
    <w:p w14:paraId="6B0888E0" w14:textId="77777777" w:rsidR="00B45EC0" w:rsidRDefault="00B45EC0" w:rsidP="00B45EC0">
      <w:pPr>
        <w:rPr>
          <w:rFonts w:cs="Times New Roman"/>
          <w:b/>
          <w:szCs w:val="24"/>
        </w:rPr>
      </w:pPr>
      <w:r>
        <w:rPr>
          <w:rFonts w:cs="Times New Roman"/>
          <w:szCs w:val="24"/>
        </w:rPr>
        <w:t xml:space="preserve">CI: see </w:t>
      </w:r>
      <w:r>
        <w:rPr>
          <w:rFonts w:cs="Times New Roman"/>
          <w:b/>
          <w:szCs w:val="24"/>
        </w:rPr>
        <w:t>Methylprednisolone</w:t>
      </w:r>
    </w:p>
    <w:p w14:paraId="4177DE4E" w14:textId="77777777" w:rsidR="00B45EC0" w:rsidRDefault="00B45EC0" w:rsidP="00B45EC0">
      <w:pPr>
        <w:rPr>
          <w:rFonts w:cs="Times New Roman"/>
          <w:szCs w:val="24"/>
        </w:rPr>
      </w:pPr>
      <w:r>
        <w:rPr>
          <w:rFonts w:cs="Times New Roman"/>
          <w:szCs w:val="24"/>
        </w:rPr>
        <w:t xml:space="preserve">AE: see </w:t>
      </w:r>
      <w:r>
        <w:rPr>
          <w:rFonts w:cs="Times New Roman"/>
          <w:b/>
          <w:szCs w:val="24"/>
        </w:rPr>
        <w:t>Methylprednisolone</w:t>
      </w:r>
    </w:p>
    <w:p w14:paraId="2E982397" w14:textId="77777777" w:rsidR="00B45EC0" w:rsidRDefault="00B45EC0" w:rsidP="00B45EC0">
      <w:pPr>
        <w:rPr>
          <w:rFonts w:cs="Times New Roman"/>
          <w:szCs w:val="24"/>
        </w:rPr>
      </w:pPr>
      <w:r>
        <w:rPr>
          <w:rFonts w:cs="Times New Roman"/>
          <w:szCs w:val="24"/>
        </w:rPr>
        <w:t>Category: C</w:t>
      </w:r>
    </w:p>
    <w:p w14:paraId="6D903D92" w14:textId="1D9A15C0" w:rsidR="00B45EC0" w:rsidRDefault="00B45EC0" w:rsidP="00B45EC0">
      <w:pPr>
        <w:rPr>
          <w:rFonts w:cs="Times New Roman"/>
          <w:b/>
          <w:szCs w:val="24"/>
        </w:rPr>
      </w:pPr>
      <w:r>
        <w:rPr>
          <w:rFonts w:cs="Times New Roman"/>
          <w:szCs w:val="24"/>
        </w:rPr>
        <w:t>ATC code:</w:t>
      </w:r>
      <w:r>
        <w:rPr>
          <w:szCs w:val="24"/>
        </w:rPr>
        <w:t xml:space="preserve"> </w:t>
      </w:r>
      <w:r>
        <w:rPr>
          <w:rFonts w:cs="Times New Roman"/>
          <w:szCs w:val="24"/>
        </w:rPr>
        <w:t>H02AB04</w:t>
      </w:r>
    </w:p>
    <w:p w14:paraId="519707EB" w14:textId="77777777" w:rsidR="00B45EC0" w:rsidRDefault="00B45EC0">
      <w:pPr>
        <w:rPr>
          <w:rFonts w:cs="Times New Roman"/>
          <w:b/>
          <w:szCs w:val="24"/>
        </w:rPr>
      </w:pPr>
    </w:p>
    <w:p w14:paraId="1D6C59A8" w14:textId="77777777" w:rsidR="00B45EC0" w:rsidRDefault="00B45EC0" w:rsidP="00B45EC0">
      <w:pPr>
        <w:rPr>
          <w:rFonts w:cs="Times New Roman"/>
          <w:szCs w:val="24"/>
        </w:rPr>
      </w:pPr>
      <w:r>
        <w:rPr>
          <w:rFonts w:cs="Times New Roman"/>
          <w:b/>
          <w:szCs w:val="24"/>
        </w:rPr>
        <w:t>Solu-Medrol</w:t>
      </w:r>
      <w:r>
        <w:fldChar w:fldCharType="begin"/>
      </w:r>
      <w:r>
        <w:rPr>
          <w:rFonts w:cs="Times New Roman"/>
          <w:b/>
          <w:szCs w:val="24"/>
        </w:rPr>
        <w:instrText xml:space="preserve"> XE "</w:instrText>
      </w:r>
      <w:r w:rsidRPr="00CF2B43">
        <w:rPr>
          <w:rFonts w:cs="Times New Roman"/>
          <w:b/>
          <w:szCs w:val="24"/>
        </w:rPr>
        <w:instrText xml:space="preserve"> </w:instrText>
      </w:r>
      <w:r>
        <w:rPr>
          <w:rFonts w:cs="Times New Roman"/>
          <w:b/>
          <w:szCs w:val="24"/>
        </w:rPr>
        <w:instrText xml:space="preserve">Solu-Medrol " </w:instrText>
      </w:r>
      <w:r>
        <w:rPr>
          <w:rFonts w:cs="Times New Roman"/>
          <w:b/>
          <w:szCs w:val="24"/>
        </w:rPr>
        <w:fldChar w:fldCharType="end"/>
      </w:r>
      <w:r>
        <w:rPr>
          <w:rFonts w:cs="Times New Roman"/>
          <w:b/>
          <w:szCs w:val="24"/>
        </w:rPr>
        <w:t xml:space="preserve"> </w:t>
      </w:r>
      <w:r>
        <w:rPr>
          <w:rFonts w:cs="Times New Roman"/>
          <w:szCs w:val="24"/>
        </w:rPr>
        <w:t>[SOLI08]</w:t>
      </w:r>
    </w:p>
    <w:p w14:paraId="60B844A4" w14:textId="77777777" w:rsidR="00B45EC0" w:rsidRDefault="00B45EC0" w:rsidP="00B45EC0">
      <w:pPr>
        <w:rPr>
          <w:rFonts w:cs="Times New Roman"/>
          <w:szCs w:val="24"/>
        </w:rPr>
      </w:pPr>
      <w:r>
        <w:rPr>
          <w:rFonts w:cs="Times New Roman"/>
          <w:szCs w:val="24"/>
        </w:rPr>
        <w:t>Rx: Methylprednisolone</w:t>
      </w:r>
      <w:r>
        <w:fldChar w:fldCharType="begin"/>
      </w:r>
      <w:r>
        <w:rPr>
          <w:rFonts w:cs="Times New Roman"/>
          <w:szCs w:val="24"/>
        </w:rPr>
        <w:instrText xml:space="preserve"> XE "Methylprednisolone " </w:instrText>
      </w:r>
      <w:r>
        <w:rPr>
          <w:rFonts w:cs="Times New Roman"/>
          <w:szCs w:val="24"/>
        </w:rPr>
        <w:fldChar w:fldCharType="end"/>
      </w:r>
      <w:r>
        <w:rPr>
          <w:rFonts w:cs="Times New Roman"/>
          <w:szCs w:val="24"/>
        </w:rPr>
        <w:t xml:space="preserve"> </w:t>
      </w:r>
      <w:r>
        <w:rPr>
          <w:rFonts w:cs="Times New Roman"/>
          <w:color w:val="000000"/>
          <w:shd w:val="clear" w:color="auto" w:fill="FFFFFF"/>
        </w:rPr>
        <w:t>sod. succinate</w:t>
      </w:r>
      <w:r>
        <w:rPr>
          <w:rFonts w:cs="Times New Roman"/>
          <w:szCs w:val="24"/>
        </w:rPr>
        <w:t xml:space="preserve"> 500mg/vial</w:t>
      </w:r>
    </w:p>
    <w:p w14:paraId="182E33C7" w14:textId="77777777" w:rsidR="00B45EC0" w:rsidRDefault="00B45EC0" w:rsidP="00B45EC0">
      <w:pPr>
        <w:rPr>
          <w:rFonts w:cs="Times New Roman"/>
          <w:szCs w:val="24"/>
        </w:rPr>
      </w:pPr>
      <w:r>
        <w:rPr>
          <w:rFonts w:cs="Times New Roman"/>
          <w:szCs w:val="24"/>
        </w:rPr>
        <w:t>Dosage:</w:t>
      </w:r>
      <w:r>
        <w:rPr>
          <w:rFonts w:cs="Times New Roman"/>
          <w:kern w:val="0"/>
          <w:szCs w:val="24"/>
        </w:rPr>
        <w:t xml:space="preserve"> IM or IV 10-40mg; </w:t>
      </w:r>
      <w:r>
        <w:rPr>
          <w:rFonts w:cs="Times New Roman"/>
          <w:szCs w:val="24"/>
        </w:rPr>
        <w:t>high-dose therapy</w:t>
      </w:r>
      <w:r>
        <w:rPr>
          <w:rFonts w:cs="Times New Roman"/>
          <w:kern w:val="0"/>
          <w:szCs w:val="24"/>
        </w:rPr>
        <w:t>: IV 30mg/kg, q4-6h, max 72 hr</w:t>
      </w:r>
    </w:p>
    <w:p w14:paraId="3F8517DC" w14:textId="77777777" w:rsidR="00B45EC0" w:rsidRDefault="00B45EC0" w:rsidP="00B45EC0">
      <w:pPr>
        <w:rPr>
          <w:rFonts w:cs="Times New Roman"/>
          <w:szCs w:val="24"/>
        </w:rPr>
      </w:pPr>
      <w:r>
        <w:rPr>
          <w:rFonts w:cs="Times New Roman"/>
          <w:szCs w:val="24"/>
        </w:rPr>
        <w:t xml:space="preserve">CI: </w:t>
      </w:r>
      <w:r>
        <w:rPr>
          <w:rFonts w:cs="Times New Roman"/>
          <w:kern w:val="0"/>
          <w:szCs w:val="24"/>
        </w:rPr>
        <w:t>premature infants, systemic fungal infections</w:t>
      </w:r>
    </w:p>
    <w:p w14:paraId="6FF12018" w14:textId="77777777" w:rsidR="00B45EC0" w:rsidRDefault="00B45EC0" w:rsidP="00B45EC0">
      <w:pPr>
        <w:rPr>
          <w:rFonts w:cs="Times New Roman"/>
          <w:szCs w:val="24"/>
        </w:rPr>
      </w:pPr>
      <w:r>
        <w:rPr>
          <w:rFonts w:cs="Times New Roman"/>
          <w:szCs w:val="24"/>
        </w:rPr>
        <w:t xml:space="preserve">AE: </w:t>
      </w:r>
      <w:r>
        <w:rPr>
          <w:rFonts w:cs="Times New Roman"/>
          <w:kern w:val="0"/>
          <w:szCs w:val="24"/>
        </w:rPr>
        <w:t>indigestion, nervousness, restlessness</w:t>
      </w:r>
    </w:p>
    <w:p w14:paraId="10693C5F" w14:textId="77777777" w:rsidR="00B45EC0" w:rsidRDefault="00B45EC0" w:rsidP="00B45EC0">
      <w:pPr>
        <w:rPr>
          <w:rFonts w:cs="Times New Roman"/>
          <w:szCs w:val="24"/>
        </w:rPr>
      </w:pPr>
      <w:r>
        <w:rPr>
          <w:rFonts w:cs="Times New Roman"/>
          <w:szCs w:val="24"/>
        </w:rPr>
        <w:t>Category: C</w:t>
      </w:r>
    </w:p>
    <w:p w14:paraId="303DC189" w14:textId="77777777" w:rsidR="00B45EC0" w:rsidRDefault="00B45EC0" w:rsidP="00B45EC0">
      <w:pPr>
        <w:rPr>
          <w:rFonts w:cs="Times New Roman"/>
          <w:szCs w:val="24"/>
        </w:rPr>
      </w:pPr>
      <w:r>
        <w:rPr>
          <w:rFonts w:cs="Times New Roman"/>
          <w:szCs w:val="24"/>
        </w:rPr>
        <w:t>ATC code: H02AB04</w:t>
      </w:r>
    </w:p>
    <w:p w14:paraId="173DF883" w14:textId="77777777" w:rsidR="00DE3E79" w:rsidRDefault="00DE3E79">
      <w:pPr>
        <w:rPr>
          <w:rFonts w:cs="Times New Roman"/>
          <w:szCs w:val="24"/>
        </w:rPr>
      </w:pPr>
    </w:p>
    <w:p w14:paraId="3F737A2E" w14:textId="1EE8E1E5" w:rsidR="00DE3E79" w:rsidRDefault="008A03DF">
      <w:pPr>
        <w:rPr>
          <w:rFonts w:cs="Times New Roman"/>
          <w:szCs w:val="24"/>
        </w:rPr>
      </w:pPr>
      <w:r>
        <w:rPr>
          <w:rFonts w:cs="Times New Roman"/>
          <w:b/>
          <w:szCs w:val="24"/>
        </w:rPr>
        <w:t>Prednisolone</w:t>
      </w:r>
      <w:r>
        <w:fldChar w:fldCharType="begin"/>
      </w:r>
      <w:r>
        <w:rPr>
          <w:rFonts w:cs="Times New Roman"/>
          <w:b/>
          <w:szCs w:val="24"/>
        </w:rPr>
        <w:instrText xml:space="preserve"> XE "Prednisolone " </w:instrText>
      </w:r>
      <w:r>
        <w:rPr>
          <w:rFonts w:cs="Times New Roman"/>
          <w:b/>
          <w:szCs w:val="24"/>
        </w:rPr>
        <w:fldChar w:fldCharType="end"/>
      </w:r>
      <w:r>
        <w:rPr>
          <w:rFonts w:cs="Times New Roman"/>
          <w:b/>
          <w:szCs w:val="24"/>
        </w:rPr>
        <w:t xml:space="preserve"> </w:t>
      </w:r>
      <w:r>
        <w:rPr>
          <w:rFonts w:cs="Times New Roman"/>
          <w:szCs w:val="24"/>
        </w:rPr>
        <w:t>[PREO00]</w:t>
      </w:r>
    </w:p>
    <w:p w14:paraId="4C230037" w14:textId="0C0CDDA7" w:rsidR="00DE3E79" w:rsidRDefault="008A03DF">
      <w:pPr>
        <w:rPr>
          <w:rFonts w:cs="Times New Roman"/>
          <w:szCs w:val="24"/>
        </w:rPr>
      </w:pPr>
      <w:r>
        <w:rPr>
          <w:rFonts w:cs="Times New Roman"/>
          <w:szCs w:val="24"/>
        </w:rPr>
        <w:t>Rx: Prednisolone</w:t>
      </w:r>
      <w:r>
        <w:fldChar w:fldCharType="begin"/>
      </w:r>
      <w:r w:rsidR="00CF2B43">
        <w:rPr>
          <w:rFonts w:cs="Times New Roman"/>
          <w:szCs w:val="24"/>
        </w:rPr>
        <w:instrText xml:space="preserve"> XE "Prednisolone</w:instrText>
      </w:r>
      <w:r>
        <w:rPr>
          <w:rFonts w:cs="Times New Roman"/>
          <w:szCs w:val="24"/>
        </w:rPr>
        <w:instrText xml:space="preserve"> " </w:instrText>
      </w:r>
      <w:r>
        <w:rPr>
          <w:rFonts w:cs="Times New Roman"/>
          <w:szCs w:val="24"/>
        </w:rPr>
        <w:fldChar w:fldCharType="end"/>
      </w:r>
      <w:r>
        <w:rPr>
          <w:rFonts w:cs="Times New Roman"/>
          <w:szCs w:val="24"/>
        </w:rPr>
        <w:t xml:space="preserve"> 5mg/tab</w:t>
      </w:r>
    </w:p>
    <w:p w14:paraId="75CC1F16" w14:textId="77777777" w:rsidR="00DE3E79" w:rsidRDefault="008A03DF">
      <w:pPr>
        <w:rPr>
          <w:rFonts w:cs="Times New Roman"/>
          <w:szCs w:val="24"/>
        </w:rPr>
      </w:pPr>
      <w:r>
        <w:rPr>
          <w:rFonts w:cs="Times New Roman"/>
          <w:szCs w:val="24"/>
        </w:rPr>
        <w:t xml:space="preserve">Dosage: </w:t>
      </w:r>
      <w:r>
        <w:rPr>
          <w:rFonts w:cs="Times New Roman"/>
          <w:kern w:val="0"/>
          <w:szCs w:val="24"/>
        </w:rPr>
        <w:t>5-80 mg/day in 2-4 divided doses, max 80 mg/day</w:t>
      </w:r>
    </w:p>
    <w:p w14:paraId="32D1786B" w14:textId="77777777" w:rsidR="00DE3E79" w:rsidRDefault="008A03DF">
      <w:pPr>
        <w:rPr>
          <w:rFonts w:cs="Times New Roman"/>
          <w:szCs w:val="24"/>
        </w:rPr>
      </w:pPr>
      <w:r>
        <w:rPr>
          <w:rFonts w:cs="Times New Roman"/>
          <w:szCs w:val="24"/>
        </w:rPr>
        <w:t xml:space="preserve">CI: </w:t>
      </w:r>
      <w:r>
        <w:rPr>
          <w:rFonts w:cs="Times New Roman"/>
          <w:kern w:val="0"/>
          <w:szCs w:val="24"/>
        </w:rPr>
        <w:t>systemic fungal infections</w:t>
      </w:r>
    </w:p>
    <w:p w14:paraId="29056A3A" w14:textId="77777777" w:rsidR="00DE3E79" w:rsidRDefault="008A03DF">
      <w:pPr>
        <w:rPr>
          <w:rFonts w:cs="Times New Roman"/>
          <w:szCs w:val="24"/>
        </w:rPr>
      </w:pPr>
      <w:r>
        <w:rPr>
          <w:rFonts w:cs="Times New Roman"/>
          <w:szCs w:val="24"/>
        </w:rPr>
        <w:t xml:space="preserve">AE: </w:t>
      </w:r>
      <w:r>
        <w:rPr>
          <w:rFonts w:cs="Times New Roman"/>
          <w:kern w:val="0"/>
          <w:szCs w:val="24"/>
        </w:rPr>
        <w:t>indigestion, nervousness, restlessness</w:t>
      </w:r>
    </w:p>
    <w:p w14:paraId="4FC9063D" w14:textId="77777777" w:rsidR="00DE3E79" w:rsidRDefault="008A03DF">
      <w:pPr>
        <w:rPr>
          <w:rFonts w:cs="Times New Roman"/>
          <w:szCs w:val="24"/>
        </w:rPr>
      </w:pPr>
      <w:r>
        <w:rPr>
          <w:rFonts w:cs="Times New Roman"/>
          <w:szCs w:val="24"/>
        </w:rPr>
        <w:t>Category: C</w:t>
      </w:r>
    </w:p>
    <w:p w14:paraId="6E0143D3"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H02AB06</w:t>
      </w:r>
    </w:p>
    <w:p w14:paraId="05D8CFEF" w14:textId="77777777" w:rsidR="00DE3E79" w:rsidRDefault="00DE3E79">
      <w:pPr>
        <w:rPr>
          <w:rFonts w:cs="Times New Roman"/>
          <w:szCs w:val="24"/>
        </w:rPr>
      </w:pPr>
    </w:p>
    <w:p w14:paraId="69ADC6A8" w14:textId="170BE886" w:rsidR="00DE3E79" w:rsidRDefault="008A03DF">
      <w:pPr>
        <w:rPr>
          <w:rFonts w:cs="Times New Roman"/>
          <w:szCs w:val="24"/>
        </w:rPr>
      </w:pPr>
      <w:r>
        <w:rPr>
          <w:rFonts w:cs="Times New Roman"/>
          <w:b/>
          <w:szCs w:val="24"/>
        </w:rPr>
        <w:t>Triamcinolone 40</w:t>
      </w:r>
      <w:r>
        <w:rPr>
          <w:rFonts w:cs="Times New Roman"/>
          <w:szCs w:val="24"/>
        </w:rPr>
        <w:t>.</w:t>
      </w:r>
      <w:r>
        <w:fldChar w:fldCharType="begin"/>
      </w:r>
      <w:r>
        <w:rPr>
          <w:rFonts w:cs="Times New Roman"/>
          <w:szCs w:val="24"/>
        </w:rPr>
        <w:instrText xml:space="preserve"> XE " </w:instrText>
      </w:r>
      <w:r w:rsidRPr="00CF2B43">
        <w:rPr>
          <w:rFonts w:cs="Times New Roman"/>
          <w:b/>
          <w:szCs w:val="24"/>
        </w:rPr>
        <w:instrText>Triamcinolone 40</w:instrText>
      </w:r>
      <w:r>
        <w:rPr>
          <w:rFonts w:cs="Times New Roman"/>
          <w:szCs w:val="24"/>
        </w:rPr>
        <w:instrText xml:space="preserve"> " </w:instrText>
      </w:r>
      <w:r>
        <w:rPr>
          <w:rFonts w:cs="Times New Roman"/>
          <w:szCs w:val="24"/>
        </w:rPr>
        <w:fldChar w:fldCharType="end"/>
      </w:r>
      <w:r>
        <w:rPr>
          <w:rFonts w:cs="Times New Roman"/>
          <w:b/>
          <w:szCs w:val="24"/>
        </w:rPr>
        <w:t xml:space="preserve"> </w:t>
      </w:r>
      <w:r>
        <w:rPr>
          <w:rFonts w:cs="Times New Roman"/>
          <w:szCs w:val="24"/>
        </w:rPr>
        <w:t>[TRII05]</w:t>
      </w:r>
    </w:p>
    <w:p w14:paraId="4AAB1C22" w14:textId="3EE424C3" w:rsidR="00DE3E79" w:rsidRDefault="008A03DF">
      <w:pPr>
        <w:rPr>
          <w:rFonts w:cs="Times New Roman"/>
          <w:szCs w:val="24"/>
        </w:rPr>
      </w:pPr>
      <w:r>
        <w:rPr>
          <w:rFonts w:cs="Times New Roman"/>
          <w:szCs w:val="24"/>
        </w:rPr>
        <w:t>Rx: Triamcinolone acetonide</w:t>
      </w:r>
      <w:r>
        <w:fldChar w:fldCharType="begin"/>
      </w:r>
      <w:r>
        <w:rPr>
          <w:rFonts w:cs="Times New Roman"/>
          <w:szCs w:val="24"/>
        </w:rPr>
        <w:instrText xml:space="preserve"> XE "Triamcinolone acetonide " </w:instrText>
      </w:r>
      <w:r>
        <w:rPr>
          <w:rFonts w:cs="Times New Roman"/>
          <w:szCs w:val="24"/>
        </w:rPr>
        <w:fldChar w:fldCharType="end"/>
      </w:r>
      <w:r>
        <w:rPr>
          <w:rFonts w:cs="Times New Roman"/>
          <w:szCs w:val="24"/>
        </w:rPr>
        <w:t xml:space="preserve"> 40mg/1ml/amp</w:t>
      </w:r>
    </w:p>
    <w:p w14:paraId="21631CEB" w14:textId="77777777" w:rsidR="00DE3E79" w:rsidRDefault="008A03DF">
      <w:pPr>
        <w:rPr>
          <w:rFonts w:cs="Times New Roman"/>
          <w:szCs w:val="24"/>
        </w:rPr>
      </w:pPr>
      <w:r>
        <w:rPr>
          <w:rFonts w:cs="Times New Roman"/>
          <w:szCs w:val="24"/>
        </w:rPr>
        <w:t>Dosage:</w:t>
      </w:r>
      <w:r>
        <w:rPr>
          <w:rFonts w:cs="Times New Roman"/>
          <w:kern w:val="0"/>
          <w:szCs w:val="24"/>
        </w:rPr>
        <w:t xml:space="preserve"> deep IM 40-80mg</w:t>
      </w:r>
    </w:p>
    <w:p w14:paraId="725931AB" w14:textId="77777777" w:rsidR="00DE3E79" w:rsidRDefault="008A03DF">
      <w:pPr>
        <w:rPr>
          <w:rFonts w:cs="Times New Roman"/>
          <w:szCs w:val="24"/>
        </w:rPr>
      </w:pPr>
      <w:r>
        <w:rPr>
          <w:rFonts w:cs="Times New Roman"/>
          <w:szCs w:val="24"/>
        </w:rPr>
        <w:t xml:space="preserve">CI: </w:t>
      </w:r>
      <w:r>
        <w:rPr>
          <w:rFonts w:cs="Times New Roman"/>
          <w:kern w:val="0"/>
          <w:szCs w:val="24"/>
        </w:rPr>
        <w:t>systemic fungal infections</w:t>
      </w:r>
    </w:p>
    <w:p w14:paraId="62D36634" w14:textId="77777777" w:rsidR="00DE3E79" w:rsidRDefault="008A03DF">
      <w:pPr>
        <w:rPr>
          <w:rFonts w:cs="Times New Roman"/>
          <w:szCs w:val="24"/>
        </w:rPr>
      </w:pPr>
      <w:r>
        <w:rPr>
          <w:rFonts w:cs="Times New Roman"/>
          <w:szCs w:val="24"/>
        </w:rPr>
        <w:t>AE: cushing's syndrome, headache, pharyngitis, influenza-like illness</w:t>
      </w:r>
    </w:p>
    <w:p w14:paraId="6304C71C" w14:textId="77777777" w:rsidR="00DE3E79" w:rsidRDefault="008A03DF">
      <w:pPr>
        <w:rPr>
          <w:szCs w:val="24"/>
        </w:rPr>
      </w:pPr>
      <w:r>
        <w:rPr>
          <w:rFonts w:cs="Times New Roman"/>
          <w:szCs w:val="24"/>
        </w:rPr>
        <w:t>Category: C</w:t>
      </w:r>
    </w:p>
    <w:p w14:paraId="49575E6E"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H02AB08</w:t>
      </w:r>
    </w:p>
    <w:p w14:paraId="37CE72F6" w14:textId="77777777" w:rsidR="00DE3E79" w:rsidRDefault="00DE3E79">
      <w:pPr>
        <w:rPr>
          <w:rFonts w:cs="Times New Roman"/>
          <w:szCs w:val="24"/>
        </w:rPr>
      </w:pPr>
    </w:p>
    <w:p w14:paraId="18C23463" w14:textId="77777777" w:rsidR="00BC1697" w:rsidRDefault="00BC1697" w:rsidP="00BC1697">
      <w:pPr>
        <w:rPr>
          <w:rFonts w:cs="Times New Roman"/>
          <w:szCs w:val="24"/>
        </w:rPr>
      </w:pPr>
      <w:r>
        <w:rPr>
          <w:rFonts w:cs="Times New Roman"/>
          <w:b/>
          <w:szCs w:val="24"/>
        </w:rPr>
        <w:t>Triamcinolone 10</w:t>
      </w:r>
      <w:r>
        <w:fldChar w:fldCharType="begin"/>
      </w:r>
      <w:r>
        <w:rPr>
          <w:rFonts w:cs="Times New Roman"/>
          <w:b/>
          <w:szCs w:val="24"/>
        </w:rPr>
        <w:instrText xml:space="preserve"> XE "Triamcinolone 10 " </w:instrText>
      </w:r>
      <w:r>
        <w:rPr>
          <w:rFonts w:cs="Times New Roman"/>
          <w:b/>
          <w:szCs w:val="24"/>
        </w:rPr>
        <w:fldChar w:fldCharType="end"/>
      </w:r>
      <w:r>
        <w:rPr>
          <w:rFonts w:cs="Times New Roman"/>
          <w:b/>
          <w:szCs w:val="24"/>
        </w:rPr>
        <w:t xml:space="preserve"> </w:t>
      </w:r>
      <w:r>
        <w:rPr>
          <w:rFonts w:cs="Times New Roman"/>
          <w:szCs w:val="24"/>
        </w:rPr>
        <w:t>[TRII04]</w:t>
      </w:r>
    </w:p>
    <w:p w14:paraId="6D607395" w14:textId="77777777" w:rsidR="00BC1697" w:rsidRDefault="00BC1697" w:rsidP="00BC1697">
      <w:pPr>
        <w:rPr>
          <w:rFonts w:cs="Times New Roman"/>
          <w:szCs w:val="24"/>
        </w:rPr>
      </w:pPr>
      <w:r>
        <w:rPr>
          <w:rFonts w:cs="Times New Roman"/>
          <w:szCs w:val="24"/>
        </w:rPr>
        <w:t>Rx: Triamcinolone acetonide</w:t>
      </w:r>
      <w:r>
        <w:fldChar w:fldCharType="begin"/>
      </w:r>
      <w:r>
        <w:rPr>
          <w:rFonts w:cs="Times New Roman"/>
          <w:szCs w:val="24"/>
        </w:rPr>
        <w:instrText xml:space="preserve"> XE "Triamcinolone acetonide " </w:instrText>
      </w:r>
      <w:r>
        <w:rPr>
          <w:rFonts w:cs="Times New Roman"/>
          <w:szCs w:val="24"/>
        </w:rPr>
        <w:fldChar w:fldCharType="end"/>
      </w:r>
      <w:r>
        <w:rPr>
          <w:rFonts w:cs="Times New Roman"/>
          <w:szCs w:val="24"/>
        </w:rPr>
        <w:t xml:space="preserve"> 10mg/1ml/amp</w:t>
      </w:r>
    </w:p>
    <w:p w14:paraId="283F0F1F" w14:textId="77777777" w:rsidR="00BC1697" w:rsidRDefault="00BC1697" w:rsidP="00BC1697">
      <w:pPr>
        <w:rPr>
          <w:rFonts w:cs="Times New Roman"/>
          <w:szCs w:val="24"/>
        </w:rPr>
      </w:pPr>
      <w:r>
        <w:rPr>
          <w:rFonts w:cs="Times New Roman"/>
          <w:szCs w:val="24"/>
        </w:rPr>
        <w:t xml:space="preserve">Dosage: </w:t>
      </w:r>
      <w:r>
        <w:rPr>
          <w:rFonts w:cs="Times New Roman"/>
          <w:kern w:val="0"/>
          <w:szCs w:val="24"/>
        </w:rPr>
        <w:t>Intra-Articular 2.5-40 mg, IM 40-60mg; children 0.03-0.2mg/kg/qd-qw</w:t>
      </w:r>
    </w:p>
    <w:p w14:paraId="1633D2A2" w14:textId="77777777" w:rsidR="00BC1697" w:rsidRDefault="00BC1697" w:rsidP="00BC1697">
      <w:pPr>
        <w:rPr>
          <w:rFonts w:cs="Times New Roman"/>
          <w:szCs w:val="24"/>
        </w:rPr>
      </w:pPr>
      <w:r>
        <w:rPr>
          <w:rFonts w:cs="Times New Roman"/>
          <w:szCs w:val="24"/>
        </w:rPr>
        <w:t xml:space="preserve">CI: see </w:t>
      </w:r>
      <w:r>
        <w:rPr>
          <w:rFonts w:cs="Times New Roman"/>
          <w:b/>
          <w:szCs w:val="24"/>
        </w:rPr>
        <w:t>Triamcinolone 40</w:t>
      </w:r>
    </w:p>
    <w:p w14:paraId="5D24576F" w14:textId="77777777" w:rsidR="00BC1697" w:rsidRDefault="00BC1697" w:rsidP="00BC1697">
      <w:pPr>
        <w:rPr>
          <w:rFonts w:cs="Times New Roman"/>
          <w:szCs w:val="24"/>
        </w:rPr>
      </w:pPr>
      <w:r>
        <w:rPr>
          <w:rFonts w:cs="Times New Roman"/>
          <w:szCs w:val="24"/>
        </w:rPr>
        <w:t xml:space="preserve">AE: see </w:t>
      </w:r>
      <w:r>
        <w:rPr>
          <w:rFonts w:cs="Times New Roman"/>
          <w:b/>
          <w:szCs w:val="24"/>
        </w:rPr>
        <w:t>Triamcinolone 40</w:t>
      </w:r>
    </w:p>
    <w:p w14:paraId="563B1B35" w14:textId="77777777" w:rsidR="00BC1697" w:rsidRDefault="00BC1697" w:rsidP="00BC1697">
      <w:pPr>
        <w:rPr>
          <w:szCs w:val="24"/>
        </w:rPr>
      </w:pPr>
      <w:r>
        <w:rPr>
          <w:rFonts w:cs="Times New Roman"/>
          <w:szCs w:val="24"/>
        </w:rPr>
        <w:t>Category: C</w:t>
      </w:r>
    </w:p>
    <w:p w14:paraId="348FB0F2" w14:textId="77777777" w:rsidR="00BC1697" w:rsidRDefault="00BC1697" w:rsidP="00BC1697">
      <w:pPr>
        <w:rPr>
          <w:rFonts w:cs="Times New Roman"/>
          <w:szCs w:val="24"/>
        </w:rPr>
      </w:pPr>
      <w:r>
        <w:rPr>
          <w:rFonts w:cs="Times New Roman"/>
          <w:szCs w:val="24"/>
        </w:rPr>
        <w:t>ATC code:</w:t>
      </w:r>
      <w:r>
        <w:rPr>
          <w:szCs w:val="24"/>
        </w:rPr>
        <w:t xml:space="preserve"> </w:t>
      </w:r>
      <w:r>
        <w:rPr>
          <w:rFonts w:cs="Times New Roman"/>
          <w:szCs w:val="24"/>
        </w:rPr>
        <w:t>H02AB08</w:t>
      </w:r>
    </w:p>
    <w:p w14:paraId="61D18C13" w14:textId="77777777" w:rsidR="00DE3E79" w:rsidRDefault="00DE3E79">
      <w:pPr>
        <w:rPr>
          <w:rFonts w:cs="Times New Roman"/>
          <w:szCs w:val="24"/>
        </w:rPr>
      </w:pPr>
    </w:p>
    <w:p w14:paraId="3A6A2418" w14:textId="59D2DD12" w:rsidR="00656A03" w:rsidRPr="00345D8A" w:rsidRDefault="00656A03" w:rsidP="00656A03">
      <w:pPr>
        <w:rPr>
          <w:rFonts w:cs="Times New Roman"/>
          <w:szCs w:val="24"/>
        </w:rPr>
      </w:pPr>
      <w:r w:rsidRPr="00345D8A">
        <w:rPr>
          <w:rFonts w:cs="Times New Roman"/>
          <w:b/>
          <w:szCs w:val="24"/>
        </w:rPr>
        <w:t>Hydrocortisone</w:t>
      </w:r>
      <w:r w:rsidRPr="00345D8A">
        <w:fldChar w:fldCharType="begin"/>
      </w:r>
      <w:r w:rsidRPr="00345D8A">
        <w:rPr>
          <w:rFonts w:cs="Times New Roman"/>
          <w:b/>
          <w:szCs w:val="24"/>
        </w:rPr>
        <w:instrText xml:space="preserve"> XE "Triamcinolone 10 " </w:instrText>
      </w:r>
      <w:r w:rsidRPr="00345D8A">
        <w:rPr>
          <w:rFonts w:cs="Times New Roman"/>
          <w:b/>
          <w:szCs w:val="24"/>
        </w:rPr>
        <w:fldChar w:fldCharType="end"/>
      </w:r>
      <w:r w:rsidRPr="00345D8A">
        <w:rPr>
          <w:rFonts w:cs="Times New Roman"/>
          <w:b/>
          <w:szCs w:val="24"/>
        </w:rPr>
        <w:t xml:space="preserve"> </w:t>
      </w:r>
      <w:r>
        <w:rPr>
          <w:rFonts w:cs="Times New Roman"/>
          <w:szCs w:val="24"/>
        </w:rPr>
        <w:t>[HYDI</w:t>
      </w:r>
      <w:r w:rsidRPr="00345D8A">
        <w:rPr>
          <w:rFonts w:cs="Times New Roman"/>
          <w:szCs w:val="24"/>
        </w:rPr>
        <w:t>07]</w:t>
      </w:r>
    </w:p>
    <w:p w14:paraId="14F772A1" w14:textId="77777777" w:rsidR="00656A03" w:rsidRPr="00656A03" w:rsidRDefault="00656A03" w:rsidP="00656A03">
      <w:pPr>
        <w:rPr>
          <w:rFonts w:cs="Times New Roman"/>
          <w:szCs w:val="24"/>
        </w:rPr>
      </w:pPr>
      <w:r w:rsidRPr="00656A03">
        <w:rPr>
          <w:rFonts w:cs="Times New Roman"/>
          <w:szCs w:val="24"/>
        </w:rPr>
        <w:t xml:space="preserve">Rx: </w:t>
      </w:r>
      <w:r w:rsidRPr="00656A03">
        <w:rPr>
          <w:rFonts w:cs="Times New Roman"/>
          <w:color w:val="000000"/>
          <w:szCs w:val="24"/>
        </w:rPr>
        <w:t>Hydrocortisone</w:t>
      </w:r>
      <w:r w:rsidRPr="00656A03">
        <w:rPr>
          <w:rFonts w:cs="Times New Roman"/>
          <w:szCs w:val="24"/>
        </w:rPr>
        <w:fldChar w:fldCharType="begin"/>
      </w:r>
      <w:r w:rsidRPr="00656A03">
        <w:rPr>
          <w:rFonts w:cs="Times New Roman"/>
          <w:szCs w:val="24"/>
        </w:rPr>
        <w:instrText xml:space="preserve"> XE "Triamcinolone acetonide " </w:instrText>
      </w:r>
      <w:r w:rsidRPr="00656A03">
        <w:rPr>
          <w:rFonts w:cs="Times New Roman"/>
          <w:szCs w:val="24"/>
        </w:rPr>
        <w:fldChar w:fldCharType="end"/>
      </w:r>
      <w:r w:rsidRPr="00656A03">
        <w:rPr>
          <w:rFonts w:cs="Times New Roman"/>
          <w:szCs w:val="24"/>
        </w:rPr>
        <w:t xml:space="preserve"> 100mg/vial</w:t>
      </w:r>
    </w:p>
    <w:p w14:paraId="73F55005" w14:textId="77777777" w:rsidR="00656A03" w:rsidRPr="00656A03" w:rsidRDefault="00656A03" w:rsidP="00656A03">
      <w:pPr>
        <w:rPr>
          <w:rFonts w:cs="Times New Roman"/>
          <w:szCs w:val="24"/>
        </w:rPr>
      </w:pPr>
      <w:r w:rsidRPr="00656A03">
        <w:rPr>
          <w:rFonts w:cs="Times New Roman"/>
          <w:szCs w:val="24"/>
        </w:rPr>
        <w:t xml:space="preserve">Dosage: </w:t>
      </w:r>
      <w:r w:rsidRPr="00656A03">
        <w:rPr>
          <w:rFonts w:cs="Times New Roman"/>
          <w:kern w:val="0"/>
          <w:szCs w:val="24"/>
        </w:rPr>
        <w:t xml:space="preserve">initial, 100mg to 500mg IV, </w:t>
      </w:r>
      <w:r w:rsidRPr="00656A03">
        <w:rPr>
          <w:rFonts w:cs="Times New Roman"/>
          <w:color w:val="25282A"/>
          <w:szCs w:val="24"/>
        </w:rPr>
        <w:t>may repeat at intervals of 2, 4, or 6 hours IV/IM</w:t>
      </w:r>
      <w:r w:rsidRPr="00656A03">
        <w:rPr>
          <w:rFonts w:cs="Times New Roman"/>
          <w:kern w:val="0"/>
          <w:szCs w:val="24"/>
        </w:rPr>
        <w:t xml:space="preserve"> </w:t>
      </w:r>
    </w:p>
    <w:p w14:paraId="250BBF3D" w14:textId="77777777" w:rsidR="00656A03" w:rsidRPr="00656A03" w:rsidRDefault="00656A03" w:rsidP="00656A03">
      <w:pPr>
        <w:rPr>
          <w:rFonts w:cs="Times New Roman"/>
          <w:color w:val="25282A"/>
          <w:szCs w:val="24"/>
        </w:rPr>
      </w:pPr>
      <w:r w:rsidRPr="00656A03">
        <w:rPr>
          <w:rFonts w:cs="Times New Roman"/>
          <w:szCs w:val="24"/>
        </w:rPr>
        <w:t xml:space="preserve">CI: </w:t>
      </w:r>
      <w:r w:rsidRPr="00656A03">
        <w:rPr>
          <w:rFonts w:cs="Times New Roman"/>
          <w:color w:val="25282A"/>
          <w:szCs w:val="24"/>
        </w:rPr>
        <w:t>Hypersensitivity to hydrocortisone or any other component of the product, IM administration in patients with idiopathic thrombocytopenic purpura, Intrathecal administration, Systemic fungal infections, premature infants</w:t>
      </w:r>
    </w:p>
    <w:p w14:paraId="4EB43E88" w14:textId="77777777" w:rsidR="00656A03" w:rsidRPr="00656A03" w:rsidRDefault="00656A03" w:rsidP="00656A03">
      <w:pPr>
        <w:rPr>
          <w:rFonts w:cs="Times New Roman"/>
          <w:color w:val="25282A"/>
          <w:szCs w:val="24"/>
        </w:rPr>
      </w:pPr>
      <w:r w:rsidRPr="00656A03">
        <w:rPr>
          <w:rFonts w:cs="Times New Roman"/>
          <w:szCs w:val="24"/>
        </w:rPr>
        <w:t xml:space="preserve">AE: </w:t>
      </w:r>
      <w:r w:rsidRPr="00656A03">
        <w:rPr>
          <w:rFonts w:cs="Times New Roman"/>
          <w:color w:val="25282A"/>
          <w:szCs w:val="24"/>
        </w:rPr>
        <w:t>Impaired wound healing, Leukocytosis, Arrest of bone development AND/OR growth</w:t>
      </w:r>
    </w:p>
    <w:p w14:paraId="73CFCA29" w14:textId="77777777" w:rsidR="00656A03" w:rsidRPr="00656A03" w:rsidRDefault="00656A03" w:rsidP="00656A03">
      <w:pPr>
        <w:rPr>
          <w:rFonts w:cs="Times New Roman"/>
          <w:szCs w:val="24"/>
        </w:rPr>
      </w:pPr>
      <w:r w:rsidRPr="00656A03">
        <w:rPr>
          <w:rFonts w:cs="Times New Roman"/>
          <w:szCs w:val="24"/>
        </w:rPr>
        <w:t>Category: D</w:t>
      </w:r>
    </w:p>
    <w:p w14:paraId="033F1E6A" w14:textId="515B0367" w:rsidR="00656A03" w:rsidRPr="00656A03" w:rsidRDefault="00656A03">
      <w:pPr>
        <w:rPr>
          <w:rFonts w:cs="Times New Roman"/>
          <w:szCs w:val="24"/>
        </w:rPr>
      </w:pPr>
      <w:r w:rsidRPr="00656A03">
        <w:rPr>
          <w:rFonts w:cs="Times New Roman"/>
          <w:szCs w:val="24"/>
        </w:rPr>
        <w:t>ATC code: H02AB09</w:t>
      </w:r>
    </w:p>
    <w:p w14:paraId="277E7C0F" w14:textId="77777777" w:rsidR="00656A03" w:rsidRDefault="00656A03">
      <w:pPr>
        <w:rPr>
          <w:rFonts w:cs="Times New Roman"/>
          <w:szCs w:val="24"/>
        </w:rPr>
      </w:pPr>
    </w:p>
    <w:p w14:paraId="3EF7A991" w14:textId="77777777" w:rsidR="00DE3E79" w:rsidRDefault="008A03DF">
      <w:pPr>
        <w:pStyle w:val="2"/>
        <w:spacing w:line="240" w:lineRule="auto"/>
        <w:rPr>
          <w:rFonts w:ascii="Times New Roman" w:eastAsia="標楷體" w:hAnsi="Times New Roman" w:cs="Times New Roman"/>
          <w:b w:val="0"/>
          <w:sz w:val="24"/>
          <w:szCs w:val="24"/>
        </w:rPr>
      </w:pPr>
      <w:bookmarkStart w:id="635" w:name="_Toc206178492"/>
      <w:bookmarkStart w:id="636" w:name="_Toc56173537"/>
      <w:bookmarkStart w:id="637" w:name="_Toc56170091"/>
      <w:bookmarkStart w:id="638" w:name="_Toc56157869"/>
      <w:bookmarkStart w:id="639" w:name="_Toc50972442"/>
      <w:r>
        <w:rPr>
          <w:rFonts w:ascii="Times New Roman" w:eastAsia="標楷體" w:hAnsi="Times New Roman" w:cs="Times New Roman"/>
          <w:b w:val="0"/>
          <w:sz w:val="24"/>
          <w:szCs w:val="24"/>
        </w:rPr>
        <w:t xml:space="preserve">H03. </w:t>
      </w:r>
      <w:hyperlink r:id="rId282">
        <w:r>
          <w:rPr>
            <w:rFonts w:ascii="Times New Roman" w:eastAsia="標楷體" w:hAnsi="Times New Roman" w:cs="Times New Roman"/>
            <w:b w:val="0"/>
            <w:sz w:val="24"/>
            <w:szCs w:val="24"/>
          </w:rPr>
          <w:t>THYROID THERAPY</w:t>
        </w:r>
        <w:bookmarkEnd w:id="635"/>
      </w:hyperlink>
      <w:bookmarkEnd w:id="636"/>
      <w:bookmarkEnd w:id="637"/>
      <w:bookmarkEnd w:id="638"/>
      <w:bookmarkEnd w:id="639"/>
    </w:p>
    <w:p w14:paraId="3E30F266" w14:textId="77777777" w:rsidR="00DE3E79" w:rsidRDefault="008A03DF">
      <w:pPr>
        <w:pStyle w:val="3"/>
        <w:spacing w:line="240" w:lineRule="auto"/>
        <w:rPr>
          <w:rFonts w:ascii="Times New Roman" w:eastAsia="標楷體" w:hAnsi="Times New Roman" w:cs="Times New Roman"/>
          <w:b w:val="0"/>
          <w:sz w:val="24"/>
          <w:szCs w:val="24"/>
        </w:rPr>
      </w:pPr>
      <w:bookmarkStart w:id="640" w:name="_Toc206178493"/>
      <w:bookmarkStart w:id="641" w:name="_Toc56173538"/>
      <w:bookmarkStart w:id="642" w:name="_Toc56170092"/>
      <w:bookmarkStart w:id="643" w:name="_Toc56157870"/>
      <w:bookmarkStart w:id="644" w:name="_Toc50972443"/>
      <w:r>
        <w:rPr>
          <w:rFonts w:ascii="Times New Roman" w:eastAsia="標楷體" w:hAnsi="Times New Roman" w:cs="Times New Roman"/>
          <w:b w:val="0"/>
          <w:sz w:val="24"/>
          <w:szCs w:val="24"/>
        </w:rPr>
        <w:t xml:space="preserve">A. </w:t>
      </w:r>
      <w:hyperlink r:id="rId283">
        <w:r>
          <w:rPr>
            <w:rFonts w:ascii="Times New Roman" w:eastAsia="標楷體" w:hAnsi="Times New Roman" w:cs="Times New Roman"/>
            <w:b w:val="0"/>
            <w:sz w:val="24"/>
            <w:szCs w:val="24"/>
          </w:rPr>
          <w:t>THYROID PREPARATIONS</w:t>
        </w:r>
        <w:bookmarkEnd w:id="640"/>
      </w:hyperlink>
      <w:bookmarkEnd w:id="641"/>
      <w:bookmarkEnd w:id="642"/>
      <w:bookmarkEnd w:id="643"/>
      <w:bookmarkEnd w:id="644"/>
    </w:p>
    <w:p w14:paraId="76CFFAE8" w14:textId="77777777" w:rsidR="00DE3E79" w:rsidRDefault="003614AE">
      <w:pPr>
        <w:spacing w:after="180"/>
        <w:rPr>
          <w:rFonts w:cs="Times New Roman"/>
          <w:szCs w:val="24"/>
        </w:rPr>
      </w:pPr>
      <w:hyperlink r:id="rId284">
        <w:r w:rsidR="008A03DF">
          <w:rPr>
            <w:rFonts w:cs="Times New Roman"/>
            <w:i/>
            <w:szCs w:val="24"/>
          </w:rPr>
          <w:t>Thyroid hormones</w:t>
        </w:r>
      </w:hyperlink>
    </w:p>
    <w:p w14:paraId="23D99DE7" w14:textId="7932F424" w:rsidR="00DE3E79" w:rsidRDefault="008A03DF">
      <w:pPr>
        <w:rPr>
          <w:rFonts w:cs="Times New Roman"/>
          <w:szCs w:val="24"/>
        </w:rPr>
      </w:pPr>
      <w:r>
        <w:rPr>
          <w:rFonts w:cs="Times New Roman"/>
          <w:b/>
          <w:szCs w:val="24"/>
        </w:rPr>
        <w:t>Thyroid-S</w:t>
      </w:r>
      <w:r>
        <w:fldChar w:fldCharType="begin"/>
      </w:r>
      <w:r>
        <w:rPr>
          <w:rFonts w:cs="Times New Roman"/>
          <w:b/>
          <w:szCs w:val="24"/>
        </w:rPr>
        <w:instrText xml:space="preserve"> XE "Thyroid-S " </w:instrText>
      </w:r>
      <w:r>
        <w:rPr>
          <w:rFonts w:cs="Times New Roman"/>
          <w:b/>
          <w:szCs w:val="24"/>
        </w:rPr>
        <w:fldChar w:fldCharType="end"/>
      </w:r>
      <w:r>
        <w:rPr>
          <w:rFonts w:cs="Times New Roman"/>
          <w:szCs w:val="24"/>
        </w:rPr>
        <w:t xml:space="preserve"> [THYO02]</w:t>
      </w:r>
    </w:p>
    <w:p w14:paraId="6E8B7810" w14:textId="32CCF1D4" w:rsidR="00DE3E79" w:rsidRDefault="008A03DF">
      <w:pPr>
        <w:rPr>
          <w:rFonts w:cs="Times New Roman"/>
          <w:szCs w:val="24"/>
        </w:rPr>
      </w:pPr>
      <w:r>
        <w:rPr>
          <w:rFonts w:cs="Times New Roman"/>
          <w:szCs w:val="24"/>
        </w:rPr>
        <w:t>Rx: Levothyroxine</w:t>
      </w:r>
      <w:r>
        <w:fldChar w:fldCharType="begin"/>
      </w:r>
      <w:r>
        <w:rPr>
          <w:rFonts w:cs="Times New Roman"/>
          <w:szCs w:val="24"/>
        </w:rPr>
        <w:instrText xml:space="preserve"> XE "Levothyroxine " </w:instrText>
      </w:r>
      <w:r>
        <w:rPr>
          <w:rFonts w:cs="Times New Roman"/>
          <w:szCs w:val="24"/>
        </w:rPr>
        <w:fldChar w:fldCharType="end"/>
      </w:r>
      <w:r>
        <w:rPr>
          <w:rFonts w:cs="Times New Roman"/>
          <w:szCs w:val="24"/>
        </w:rPr>
        <w:t xml:space="preserve"> Sodium 100mcg/tab</w:t>
      </w:r>
    </w:p>
    <w:p w14:paraId="7789F326" w14:textId="77777777" w:rsidR="00DE3E79" w:rsidRDefault="008A03DF">
      <w:pPr>
        <w:rPr>
          <w:rFonts w:cs="Times New Roman"/>
          <w:szCs w:val="24"/>
        </w:rPr>
      </w:pPr>
      <w:r>
        <w:rPr>
          <w:rFonts w:cs="Times New Roman"/>
          <w:szCs w:val="24"/>
        </w:rPr>
        <w:t xml:space="preserve">Dosage: </w:t>
      </w:r>
      <w:r>
        <w:rPr>
          <w:rFonts w:cs="Times New Roman"/>
          <w:kern w:val="0"/>
          <w:szCs w:val="24"/>
        </w:rPr>
        <w:t>0.5-1 tab qd, max 2 tab/day</w:t>
      </w:r>
    </w:p>
    <w:p w14:paraId="0241E408" w14:textId="77777777" w:rsidR="00DE3E79" w:rsidRDefault="008A03DF">
      <w:pPr>
        <w:rPr>
          <w:rFonts w:cs="Times New Roman"/>
          <w:szCs w:val="24"/>
        </w:rPr>
      </w:pPr>
      <w:r>
        <w:rPr>
          <w:rFonts w:cs="Times New Roman"/>
          <w:szCs w:val="24"/>
        </w:rPr>
        <w:t xml:space="preserve">CI: </w:t>
      </w:r>
      <w:r>
        <w:rPr>
          <w:rFonts w:cs="Times New Roman"/>
          <w:kern w:val="0"/>
          <w:szCs w:val="24"/>
        </w:rPr>
        <w:t>acute MI, uncorrected adrenal cortical insufficiency, untreated thyrotoxicosis</w:t>
      </w:r>
    </w:p>
    <w:p w14:paraId="34D5B7B0" w14:textId="77777777" w:rsidR="00DE3E79" w:rsidRDefault="008A03DF">
      <w:pPr>
        <w:rPr>
          <w:rFonts w:cs="Times New Roman"/>
          <w:szCs w:val="24"/>
        </w:rPr>
      </w:pPr>
      <w:r>
        <w:rPr>
          <w:rFonts w:cs="Times New Roman"/>
          <w:szCs w:val="24"/>
        </w:rPr>
        <w:t xml:space="preserve">AE: </w:t>
      </w:r>
      <w:r>
        <w:rPr>
          <w:rFonts w:cs="Times New Roman"/>
          <w:kern w:val="0"/>
          <w:szCs w:val="24"/>
        </w:rPr>
        <w:t>headache, skin rash, hives</w:t>
      </w:r>
    </w:p>
    <w:p w14:paraId="05F497EF" w14:textId="77777777" w:rsidR="00DE3E79" w:rsidRDefault="008A03DF">
      <w:pPr>
        <w:rPr>
          <w:rFonts w:cs="Times New Roman"/>
          <w:szCs w:val="24"/>
        </w:rPr>
      </w:pPr>
      <w:r>
        <w:rPr>
          <w:rFonts w:cs="Times New Roman"/>
          <w:szCs w:val="24"/>
        </w:rPr>
        <w:t>Category: A</w:t>
      </w:r>
    </w:p>
    <w:p w14:paraId="137570C3"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H03AA01</w:t>
      </w:r>
    </w:p>
    <w:p w14:paraId="1B73A084" w14:textId="77777777" w:rsidR="00DE3E79" w:rsidRDefault="00DE3E79">
      <w:pPr>
        <w:rPr>
          <w:rFonts w:cs="Times New Roman"/>
          <w:szCs w:val="24"/>
        </w:rPr>
      </w:pPr>
    </w:p>
    <w:p w14:paraId="3DE199DB" w14:textId="77777777" w:rsidR="00DE3E79" w:rsidRDefault="008A03DF">
      <w:pPr>
        <w:pStyle w:val="3"/>
        <w:spacing w:line="240" w:lineRule="auto"/>
        <w:rPr>
          <w:rFonts w:ascii="Times New Roman" w:eastAsia="標楷體" w:hAnsi="Times New Roman" w:cs="Times New Roman"/>
          <w:b w:val="0"/>
          <w:sz w:val="24"/>
          <w:szCs w:val="24"/>
        </w:rPr>
      </w:pPr>
      <w:bookmarkStart w:id="645" w:name="_Toc206178494"/>
      <w:bookmarkStart w:id="646" w:name="_Toc56173539"/>
      <w:bookmarkStart w:id="647" w:name="_Toc56170093"/>
      <w:bookmarkStart w:id="648" w:name="_Toc56157871"/>
      <w:bookmarkStart w:id="649" w:name="_Toc50972444"/>
      <w:r>
        <w:rPr>
          <w:rFonts w:ascii="Times New Roman" w:eastAsia="標楷體" w:hAnsi="Times New Roman" w:cs="Times New Roman"/>
          <w:b w:val="0"/>
          <w:sz w:val="24"/>
          <w:szCs w:val="24"/>
        </w:rPr>
        <w:t xml:space="preserve">B. </w:t>
      </w:r>
      <w:hyperlink r:id="rId285">
        <w:r>
          <w:rPr>
            <w:rFonts w:ascii="Times New Roman" w:eastAsia="標楷體" w:hAnsi="Times New Roman" w:cs="Times New Roman"/>
            <w:b w:val="0"/>
            <w:sz w:val="24"/>
            <w:szCs w:val="24"/>
          </w:rPr>
          <w:t>ANTITHYROID PREPARATIONS</w:t>
        </w:r>
        <w:bookmarkEnd w:id="645"/>
      </w:hyperlink>
      <w:bookmarkEnd w:id="646"/>
      <w:bookmarkEnd w:id="647"/>
      <w:bookmarkEnd w:id="648"/>
      <w:bookmarkEnd w:id="649"/>
    </w:p>
    <w:p w14:paraId="12D83F5A" w14:textId="77777777" w:rsidR="00DE3E79" w:rsidRDefault="003614AE">
      <w:pPr>
        <w:spacing w:after="180"/>
        <w:rPr>
          <w:rFonts w:cs="Times New Roman"/>
          <w:szCs w:val="24"/>
        </w:rPr>
      </w:pPr>
      <w:hyperlink r:id="rId286">
        <w:r w:rsidR="008A03DF">
          <w:rPr>
            <w:rFonts w:cs="Times New Roman"/>
            <w:i/>
            <w:szCs w:val="24"/>
          </w:rPr>
          <w:t>Thiouracils</w:t>
        </w:r>
      </w:hyperlink>
    </w:p>
    <w:p w14:paraId="0D031C8A" w14:textId="7B662974" w:rsidR="00DE3E79" w:rsidRDefault="008A03DF">
      <w:pPr>
        <w:rPr>
          <w:rFonts w:cs="Times New Roman"/>
          <w:szCs w:val="24"/>
        </w:rPr>
      </w:pPr>
      <w:r>
        <w:rPr>
          <w:rFonts w:cs="Times New Roman"/>
          <w:b/>
          <w:szCs w:val="24"/>
        </w:rPr>
        <w:t>Polupi</w:t>
      </w:r>
      <w:r>
        <w:fldChar w:fldCharType="begin"/>
      </w:r>
      <w:r>
        <w:rPr>
          <w:rFonts w:cs="Times New Roman"/>
          <w:b/>
          <w:szCs w:val="24"/>
        </w:rPr>
        <w:instrText xml:space="preserve"> XE "Polupi " </w:instrText>
      </w:r>
      <w:r>
        <w:rPr>
          <w:rFonts w:cs="Times New Roman"/>
          <w:b/>
          <w:szCs w:val="24"/>
        </w:rPr>
        <w:fldChar w:fldCharType="end"/>
      </w:r>
      <w:r>
        <w:rPr>
          <w:rFonts w:cs="Times New Roman"/>
          <w:b/>
          <w:szCs w:val="24"/>
        </w:rPr>
        <w:t xml:space="preserve"> </w:t>
      </w:r>
      <w:r>
        <w:rPr>
          <w:rFonts w:cs="Times New Roman"/>
          <w:szCs w:val="24"/>
        </w:rPr>
        <w:t>[PROO37]</w:t>
      </w:r>
    </w:p>
    <w:p w14:paraId="4B6AA07D" w14:textId="1951465F" w:rsidR="00DE3E79" w:rsidRDefault="008A03DF">
      <w:pPr>
        <w:rPr>
          <w:rFonts w:cs="Times New Roman"/>
          <w:szCs w:val="24"/>
        </w:rPr>
      </w:pPr>
      <w:r>
        <w:rPr>
          <w:rFonts w:cs="Times New Roman"/>
          <w:szCs w:val="24"/>
        </w:rPr>
        <w:t>Rx: Propylthiouracil</w:t>
      </w:r>
      <w:r>
        <w:fldChar w:fldCharType="begin"/>
      </w:r>
      <w:r>
        <w:rPr>
          <w:rFonts w:cs="Times New Roman"/>
          <w:szCs w:val="24"/>
        </w:rPr>
        <w:instrText xml:space="preserve"> XE "Propylthiouracil " </w:instrText>
      </w:r>
      <w:r>
        <w:rPr>
          <w:rFonts w:cs="Times New Roman"/>
          <w:szCs w:val="24"/>
        </w:rPr>
        <w:fldChar w:fldCharType="end"/>
      </w:r>
      <w:r>
        <w:rPr>
          <w:rFonts w:cs="Times New Roman"/>
          <w:szCs w:val="24"/>
        </w:rPr>
        <w:t xml:space="preserve"> 50mg/tab</w:t>
      </w:r>
    </w:p>
    <w:p w14:paraId="549BCAC1" w14:textId="77777777" w:rsidR="00DE3E79" w:rsidRDefault="008A03DF">
      <w:pPr>
        <w:ind w:left="826" w:hanging="826"/>
        <w:rPr>
          <w:rFonts w:cs="Times New Roman"/>
          <w:szCs w:val="24"/>
        </w:rPr>
      </w:pPr>
      <w:r>
        <w:rPr>
          <w:rFonts w:cs="Times New Roman"/>
          <w:szCs w:val="24"/>
        </w:rPr>
        <w:t>Dosage: initial 150-300 mg/day in 3-4 divided doses, max 900 mg/day, maintain 50-100 mg/day</w:t>
      </w:r>
    </w:p>
    <w:p w14:paraId="77BE24CD" w14:textId="77777777" w:rsidR="00DE3E79" w:rsidRDefault="008A03DF">
      <w:pPr>
        <w:rPr>
          <w:rFonts w:cs="Times New Roman"/>
          <w:szCs w:val="24"/>
        </w:rPr>
      </w:pPr>
      <w:r>
        <w:rPr>
          <w:rFonts w:cs="Times New Roman"/>
          <w:szCs w:val="24"/>
        </w:rPr>
        <w:t>CI: hypersensitivity to propylthiouracil</w:t>
      </w:r>
    </w:p>
    <w:p w14:paraId="5496D2BE" w14:textId="77777777" w:rsidR="00DE3E79" w:rsidRDefault="008A03DF">
      <w:pPr>
        <w:rPr>
          <w:rFonts w:cs="Times New Roman"/>
          <w:szCs w:val="24"/>
        </w:rPr>
      </w:pPr>
      <w:r>
        <w:rPr>
          <w:rFonts w:cs="Times New Roman"/>
          <w:szCs w:val="24"/>
        </w:rPr>
        <w:t>AE: skin rash, agranulocytosis, aplastic anemia, hepatotoxicity</w:t>
      </w:r>
    </w:p>
    <w:p w14:paraId="391FB00B" w14:textId="77777777" w:rsidR="00DE3E79" w:rsidRDefault="008A03DF">
      <w:pPr>
        <w:rPr>
          <w:rFonts w:cs="Times New Roman"/>
          <w:szCs w:val="24"/>
        </w:rPr>
      </w:pPr>
      <w:r>
        <w:rPr>
          <w:rFonts w:cs="Times New Roman"/>
          <w:szCs w:val="24"/>
        </w:rPr>
        <w:t>Category: D</w:t>
      </w:r>
    </w:p>
    <w:p w14:paraId="0FB17ADA"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H03BA02</w:t>
      </w:r>
    </w:p>
    <w:p w14:paraId="26C2C368" w14:textId="77777777" w:rsidR="00DE3E79" w:rsidRDefault="00DE3E79">
      <w:pPr>
        <w:rPr>
          <w:rFonts w:cs="Times New Roman"/>
          <w:szCs w:val="24"/>
        </w:rPr>
      </w:pPr>
    </w:p>
    <w:p w14:paraId="18CF27D4" w14:textId="77777777" w:rsidR="00DE3E79" w:rsidRDefault="003614AE">
      <w:pPr>
        <w:spacing w:after="180"/>
        <w:rPr>
          <w:rFonts w:cs="Times New Roman"/>
          <w:i/>
          <w:szCs w:val="24"/>
        </w:rPr>
      </w:pPr>
      <w:hyperlink r:id="rId287">
        <w:r w:rsidR="008A03DF">
          <w:rPr>
            <w:rFonts w:cs="Times New Roman"/>
            <w:i/>
            <w:szCs w:val="24"/>
          </w:rPr>
          <w:t>Sulfur-containing imidazole derivatives</w:t>
        </w:r>
      </w:hyperlink>
    </w:p>
    <w:p w14:paraId="5E37A896" w14:textId="5E056E78" w:rsidR="00DE3E79" w:rsidRDefault="008A03DF">
      <w:pPr>
        <w:rPr>
          <w:rFonts w:cs="Times New Roman"/>
          <w:szCs w:val="24"/>
        </w:rPr>
      </w:pPr>
      <w:r>
        <w:rPr>
          <w:rFonts w:cs="Times New Roman"/>
          <w:b/>
          <w:szCs w:val="24"/>
        </w:rPr>
        <w:t>Methimazole</w:t>
      </w:r>
      <w:r>
        <w:fldChar w:fldCharType="begin"/>
      </w:r>
      <w:r>
        <w:rPr>
          <w:rFonts w:cs="Times New Roman"/>
          <w:b/>
          <w:szCs w:val="24"/>
        </w:rPr>
        <w:instrText xml:space="preserve"> XE "Methimazole " </w:instrText>
      </w:r>
      <w:r>
        <w:rPr>
          <w:rFonts w:cs="Times New Roman"/>
          <w:b/>
          <w:szCs w:val="24"/>
        </w:rPr>
        <w:fldChar w:fldCharType="end"/>
      </w:r>
      <w:r>
        <w:rPr>
          <w:rFonts w:cs="Times New Roman"/>
          <w:b/>
          <w:szCs w:val="24"/>
        </w:rPr>
        <w:t xml:space="preserve"> </w:t>
      </w:r>
      <w:r>
        <w:rPr>
          <w:rFonts w:cs="Times New Roman"/>
          <w:szCs w:val="24"/>
        </w:rPr>
        <w:t>[METO22]</w:t>
      </w:r>
    </w:p>
    <w:p w14:paraId="184B61A7" w14:textId="116BE822" w:rsidR="00DE3E79" w:rsidRDefault="008A03DF">
      <w:pPr>
        <w:rPr>
          <w:rFonts w:cs="Times New Roman"/>
          <w:szCs w:val="24"/>
        </w:rPr>
      </w:pPr>
      <w:r>
        <w:rPr>
          <w:rFonts w:cs="Times New Roman"/>
          <w:szCs w:val="24"/>
        </w:rPr>
        <w:t>Rx: Methimazole</w:t>
      </w:r>
      <w:r>
        <w:fldChar w:fldCharType="begin"/>
      </w:r>
      <w:r>
        <w:rPr>
          <w:rFonts w:cs="Times New Roman"/>
          <w:szCs w:val="24"/>
        </w:rPr>
        <w:instrText xml:space="preserve"> XE "Methimazole " </w:instrText>
      </w:r>
      <w:r>
        <w:rPr>
          <w:rFonts w:cs="Times New Roman"/>
          <w:szCs w:val="24"/>
        </w:rPr>
        <w:fldChar w:fldCharType="end"/>
      </w:r>
      <w:r>
        <w:rPr>
          <w:rFonts w:cs="Times New Roman"/>
          <w:szCs w:val="24"/>
        </w:rPr>
        <w:t xml:space="preserve"> 5mg/tab</w:t>
      </w:r>
    </w:p>
    <w:p w14:paraId="1EEE115F" w14:textId="77777777" w:rsidR="00DE3E79" w:rsidRDefault="008A03DF">
      <w:pPr>
        <w:rPr>
          <w:rFonts w:cs="Times New Roman"/>
          <w:szCs w:val="24"/>
        </w:rPr>
      </w:pPr>
      <w:r>
        <w:rPr>
          <w:rFonts w:cs="Times New Roman"/>
          <w:szCs w:val="24"/>
        </w:rPr>
        <w:t>Dosage: 5-60 mg/day, max 80 mg/day</w:t>
      </w:r>
    </w:p>
    <w:p w14:paraId="2E1D2ADA" w14:textId="77777777" w:rsidR="00DE3E79" w:rsidRDefault="008A03DF">
      <w:pPr>
        <w:rPr>
          <w:rFonts w:cs="Times New Roman"/>
          <w:szCs w:val="24"/>
        </w:rPr>
      </w:pPr>
      <w:r>
        <w:rPr>
          <w:rFonts w:cs="Times New Roman"/>
          <w:szCs w:val="24"/>
        </w:rPr>
        <w:t>CI: hypersensitivity to methimazole</w:t>
      </w:r>
    </w:p>
    <w:p w14:paraId="3001AFA8" w14:textId="77777777" w:rsidR="00DE3E79" w:rsidRDefault="008A03DF">
      <w:pPr>
        <w:rPr>
          <w:rFonts w:cs="Times New Roman"/>
          <w:szCs w:val="24"/>
        </w:rPr>
      </w:pPr>
      <w:r>
        <w:rPr>
          <w:rFonts w:cs="Times New Roman"/>
          <w:szCs w:val="24"/>
        </w:rPr>
        <w:t>AE: skin rash, agranulocytosis, hepatotoxicity</w:t>
      </w:r>
    </w:p>
    <w:p w14:paraId="4BBC9E4A" w14:textId="77777777" w:rsidR="00DE3E79" w:rsidRDefault="008A03DF">
      <w:pPr>
        <w:rPr>
          <w:rFonts w:cs="Times New Roman"/>
          <w:szCs w:val="24"/>
        </w:rPr>
      </w:pPr>
      <w:r>
        <w:rPr>
          <w:rFonts w:cs="Times New Roman"/>
          <w:szCs w:val="24"/>
        </w:rPr>
        <w:t>Category: D</w:t>
      </w:r>
    </w:p>
    <w:p w14:paraId="1E116A0E"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H03BB02</w:t>
      </w:r>
    </w:p>
    <w:p w14:paraId="1D1E6784" w14:textId="77777777" w:rsidR="00DE3E79" w:rsidRDefault="00DE3E79">
      <w:pPr>
        <w:rPr>
          <w:rFonts w:cs="Times New Roman"/>
          <w:szCs w:val="24"/>
        </w:rPr>
      </w:pPr>
    </w:p>
    <w:p w14:paraId="3275F0EC" w14:textId="77777777" w:rsidR="00DE3E79" w:rsidRDefault="008A03DF">
      <w:pPr>
        <w:pStyle w:val="2"/>
        <w:spacing w:line="240" w:lineRule="auto"/>
        <w:rPr>
          <w:rFonts w:ascii="Times New Roman" w:eastAsia="標楷體" w:hAnsi="Times New Roman" w:cs="Times New Roman"/>
          <w:b w:val="0"/>
          <w:sz w:val="24"/>
          <w:szCs w:val="24"/>
        </w:rPr>
      </w:pPr>
      <w:bookmarkStart w:id="650" w:name="_Toc206178495"/>
      <w:bookmarkStart w:id="651" w:name="_Toc56173540"/>
      <w:bookmarkStart w:id="652" w:name="_Toc56170094"/>
      <w:bookmarkStart w:id="653" w:name="_Toc56157872"/>
      <w:bookmarkStart w:id="654" w:name="_Toc50972445"/>
      <w:r>
        <w:rPr>
          <w:rFonts w:ascii="Times New Roman" w:eastAsia="標楷體" w:hAnsi="Times New Roman" w:cs="Times New Roman"/>
          <w:b w:val="0"/>
          <w:sz w:val="24"/>
          <w:szCs w:val="24"/>
        </w:rPr>
        <w:t xml:space="preserve">H05. </w:t>
      </w:r>
      <w:hyperlink r:id="rId288">
        <w:r>
          <w:rPr>
            <w:rFonts w:ascii="Times New Roman" w:eastAsia="標楷體" w:hAnsi="Times New Roman" w:cs="Times New Roman"/>
            <w:b w:val="0"/>
            <w:sz w:val="24"/>
            <w:szCs w:val="24"/>
          </w:rPr>
          <w:t>CALCIUM HOMEOSTASIS</w:t>
        </w:r>
        <w:bookmarkEnd w:id="650"/>
      </w:hyperlink>
      <w:bookmarkEnd w:id="651"/>
      <w:bookmarkEnd w:id="652"/>
      <w:bookmarkEnd w:id="653"/>
      <w:bookmarkEnd w:id="654"/>
    </w:p>
    <w:p w14:paraId="71A84986" w14:textId="77777777" w:rsidR="00DE3E79" w:rsidRDefault="008A03DF">
      <w:pPr>
        <w:pStyle w:val="3"/>
        <w:spacing w:line="240" w:lineRule="auto"/>
        <w:rPr>
          <w:rFonts w:ascii="Times New Roman" w:eastAsia="標楷體" w:hAnsi="Times New Roman" w:cs="Times New Roman"/>
          <w:b w:val="0"/>
          <w:sz w:val="24"/>
          <w:szCs w:val="24"/>
        </w:rPr>
      </w:pPr>
      <w:bookmarkStart w:id="655" w:name="_Toc206178496"/>
      <w:bookmarkStart w:id="656" w:name="_Toc56173541"/>
      <w:bookmarkStart w:id="657" w:name="_Toc56170095"/>
      <w:bookmarkStart w:id="658" w:name="_Toc56157873"/>
      <w:bookmarkStart w:id="659" w:name="_Toc50972446"/>
      <w:r>
        <w:rPr>
          <w:rFonts w:ascii="Times New Roman" w:eastAsia="標楷體" w:hAnsi="Times New Roman" w:cs="Times New Roman"/>
          <w:b w:val="0"/>
          <w:sz w:val="24"/>
          <w:szCs w:val="24"/>
        </w:rPr>
        <w:t xml:space="preserve">A. </w:t>
      </w:r>
      <w:hyperlink r:id="rId289">
        <w:r>
          <w:rPr>
            <w:rFonts w:ascii="Times New Roman" w:hAnsi="Times New Roman" w:cs="Times New Roman"/>
            <w:b w:val="0"/>
            <w:bCs w:val="0"/>
            <w:sz w:val="24"/>
            <w:szCs w:val="24"/>
          </w:rPr>
          <w:t>PARATHYROID HORMONES AND ANALOGUES</w:t>
        </w:r>
        <w:bookmarkEnd w:id="655"/>
      </w:hyperlink>
      <w:bookmarkEnd w:id="656"/>
      <w:bookmarkEnd w:id="657"/>
      <w:bookmarkEnd w:id="658"/>
      <w:bookmarkEnd w:id="659"/>
    </w:p>
    <w:p w14:paraId="601997EF" w14:textId="77777777" w:rsidR="00DE3E79" w:rsidRDefault="003614AE">
      <w:pPr>
        <w:spacing w:after="180"/>
        <w:rPr>
          <w:rFonts w:cs="Times New Roman"/>
          <w:bCs/>
          <w:i/>
          <w:szCs w:val="24"/>
        </w:rPr>
      </w:pPr>
      <w:hyperlink r:id="rId290">
        <w:r w:rsidR="008A03DF">
          <w:rPr>
            <w:rFonts w:cs="Times New Roman"/>
            <w:bCs/>
            <w:i/>
            <w:szCs w:val="24"/>
          </w:rPr>
          <w:t>Parathyroid hormones and analogues</w:t>
        </w:r>
      </w:hyperlink>
    </w:p>
    <w:p w14:paraId="50E68836" w14:textId="0415036B" w:rsidR="00DE3E79" w:rsidRDefault="0051639D">
      <w:pPr>
        <w:rPr>
          <w:rFonts w:cs="Times New Roman"/>
          <w:szCs w:val="24"/>
        </w:rPr>
      </w:pPr>
      <w:r>
        <w:rPr>
          <w:rFonts w:cs="Times New Roman"/>
          <w:b/>
          <w:szCs w:val="24"/>
        </w:rPr>
        <w:t>Alvosteo</w:t>
      </w:r>
      <w:r w:rsidR="008A03DF">
        <w:fldChar w:fldCharType="begin"/>
      </w:r>
      <w:r w:rsidR="008A03DF">
        <w:rPr>
          <w:rFonts w:cs="Times New Roman"/>
          <w:b/>
          <w:szCs w:val="24"/>
        </w:rPr>
        <w:instrText xml:space="preserve"> XE "Forteo " </w:instrText>
      </w:r>
      <w:r w:rsidR="008A03DF">
        <w:rPr>
          <w:rFonts w:cs="Times New Roman"/>
          <w:b/>
          <w:szCs w:val="24"/>
        </w:rPr>
        <w:fldChar w:fldCharType="end"/>
      </w:r>
      <w:r>
        <w:rPr>
          <w:rFonts w:cs="Times New Roman"/>
          <w:szCs w:val="24"/>
        </w:rPr>
        <w:t xml:space="preserve"> [TERI05</w:t>
      </w:r>
      <w:r w:rsidR="008A03DF">
        <w:rPr>
          <w:rFonts w:cs="Times New Roman"/>
          <w:szCs w:val="24"/>
        </w:rPr>
        <w:t>]</w:t>
      </w:r>
    </w:p>
    <w:p w14:paraId="37045809" w14:textId="23E9AD59" w:rsidR="00DE3E79" w:rsidRDefault="008A03DF">
      <w:pPr>
        <w:rPr>
          <w:rFonts w:cs="Times New Roman"/>
          <w:szCs w:val="24"/>
        </w:rPr>
      </w:pPr>
      <w:r>
        <w:rPr>
          <w:rFonts w:cs="Times New Roman"/>
          <w:szCs w:val="24"/>
        </w:rPr>
        <w:t xml:space="preserve">Rx: </w:t>
      </w:r>
      <w:r>
        <w:rPr>
          <w:rFonts w:cs="Times New Roman"/>
        </w:rPr>
        <w:t>Teriparatide</w:t>
      </w:r>
      <w:r>
        <w:fldChar w:fldCharType="begin"/>
      </w:r>
      <w:r>
        <w:rPr>
          <w:rFonts w:cs="Times New Roman"/>
        </w:rPr>
        <w:instrText xml:space="preserve"> XE " Teriparatide " </w:instrText>
      </w:r>
      <w:r>
        <w:rPr>
          <w:rFonts w:cs="Times New Roman"/>
        </w:rPr>
        <w:fldChar w:fldCharType="end"/>
      </w:r>
      <w:r>
        <w:rPr>
          <w:rFonts w:cs="Times New Roman"/>
          <w:szCs w:val="24"/>
        </w:rPr>
        <w:t xml:space="preserve"> 2</w:t>
      </w:r>
      <w:r w:rsidR="0051639D">
        <w:rPr>
          <w:rFonts w:cs="Times New Roman"/>
          <w:szCs w:val="24"/>
        </w:rPr>
        <w:t>50mcg/ml, 2.4ml</w:t>
      </w:r>
      <w:r>
        <w:rPr>
          <w:rFonts w:cs="Times New Roman"/>
          <w:szCs w:val="24"/>
        </w:rPr>
        <w:t>/pen</w:t>
      </w:r>
    </w:p>
    <w:p w14:paraId="3CB211A2" w14:textId="77777777" w:rsidR="00DE3E79" w:rsidRDefault="008A03DF">
      <w:pPr>
        <w:ind w:left="840" w:hanging="840"/>
        <w:rPr>
          <w:rFonts w:cs="Times New Roman"/>
          <w:szCs w:val="24"/>
        </w:rPr>
      </w:pPr>
      <w:r>
        <w:rPr>
          <w:rFonts w:cs="Times New Roman"/>
          <w:szCs w:val="24"/>
        </w:rPr>
        <w:t>Dosage: SC 20mcg once daily</w:t>
      </w:r>
    </w:p>
    <w:p w14:paraId="165B4ED1"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product</w:t>
      </w:r>
    </w:p>
    <w:p w14:paraId="47EB6F08" w14:textId="77777777" w:rsidR="00DE3E79" w:rsidRDefault="008A03DF">
      <w:pPr>
        <w:ind w:left="480" w:hanging="480"/>
        <w:rPr>
          <w:rFonts w:cs="Times New Roman"/>
          <w:szCs w:val="24"/>
        </w:rPr>
      </w:pPr>
      <w:r>
        <w:rPr>
          <w:rFonts w:cs="Times New Roman"/>
          <w:szCs w:val="24"/>
        </w:rPr>
        <w:t xml:space="preserve">AE: </w:t>
      </w:r>
      <w:r>
        <w:rPr>
          <w:rFonts w:cs="Times New Roman"/>
        </w:rPr>
        <w:t xml:space="preserve">nausea, arthralgia , rhinitis, dizziness, rash, </w:t>
      </w:r>
      <w:r>
        <w:rPr>
          <w:rFonts w:cs="Times New Roman"/>
          <w:szCs w:val="24"/>
        </w:rPr>
        <w:t>hyperuricemia,transient hypercalcemia,orthostatic hypotension,hypertension</w:t>
      </w:r>
    </w:p>
    <w:p w14:paraId="2E0F6E35" w14:textId="77777777" w:rsidR="00DE3E79" w:rsidRDefault="008A03DF">
      <w:pPr>
        <w:rPr>
          <w:rFonts w:cs="Times New Roman"/>
          <w:szCs w:val="24"/>
        </w:rPr>
      </w:pPr>
      <w:r>
        <w:rPr>
          <w:rFonts w:cs="Times New Roman"/>
          <w:szCs w:val="24"/>
        </w:rPr>
        <w:t>Note: May cause osteosarcoma. Use for more than 2 years is not recommended</w:t>
      </w:r>
    </w:p>
    <w:p w14:paraId="2103BB1A" w14:textId="77777777" w:rsidR="00DE3E79" w:rsidRDefault="008A03DF">
      <w:pPr>
        <w:rPr>
          <w:rFonts w:cs="Times New Roman"/>
          <w:szCs w:val="24"/>
        </w:rPr>
      </w:pPr>
      <w:r>
        <w:rPr>
          <w:rFonts w:cs="Times New Roman"/>
          <w:szCs w:val="24"/>
        </w:rPr>
        <w:t>Category: C</w:t>
      </w:r>
    </w:p>
    <w:p w14:paraId="272D91BD" w14:textId="77777777" w:rsidR="00DE3E79" w:rsidRDefault="008A03DF">
      <w:pPr>
        <w:rPr>
          <w:rFonts w:cs="Times New Roman"/>
          <w:szCs w:val="24"/>
        </w:rPr>
      </w:pPr>
      <w:r>
        <w:rPr>
          <w:rFonts w:cs="Times New Roman"/>
          <w:szCs w:val="24"/>
        </w:rPr>
        <w:t xml:space="preserve">ATC code: </w:t>
      </w:r>
      <w:r>
        <w:rPr>
          <w:rFonts w:cs="Times New Roman"/>
        </w:rPr>
        <w:t>H05AA02</w:t>
      </w:r>
    </w:p>
    <w:p w14:paraId="1A3CC978" w14:textId="77777777" w:rsidR="00DE3E79" w:rsidRDefault="00DE3E79">
      <w:pPr>
        <w:rPr>
          <w:rFonts w:cs="Times New Roman"/>
          <w:szCs w:val="24"/>
        </w:rPr>
      </w:pPr>
    </w:p>
    <w:p w14:paraId="2909B0D9" w14:textId="77777777" w:rsidR="00DE3E79" w:rsidRDefault="008A03DF">
      <w:pPr>
        <w:pStyle w:val="3"/>
        <w:spacing w:line="240" w:lineRule="auto"/>
        <w:rPr>
          <w:rFonts w:ascii="Times New Roman" w:eastAsia="標楷體" w:hAnsi="Times New Roman" w:cs="Times New Roman"/>
          <w:b w:val="0"/>
          <w:sz w:val="24"/>
          <w:szCs w:val="24"/>
        </w:rPr>
      </w:pPr>
      <w:bookmarkStart w:id="660" w:name="_Toc206178497"/>
      <w:bookmarkStart w:id="661" w:name="_Toc56173542"/>
      <w:bookmarkStart w:id="662" w:name="_Toc56170096"/>
      <w:bookmarkStart w:id="663" w:name="_Toc56157874"/>
      <w:bookmarkStart w:id="664" w:name="_Toc50972447"/>
      <w:r>
        <w:rPr>
          <w:rFonts w:ascii="Times New Roman" w:eastAsia="標楷體" w:hAnsi="Times New Roman" w:cs="Times New Roman"/>
          <w:b w:val="0"/>
          <w:sz w:val="24"/>
          <w:szCs w:val="24"/>
        </w:rPr>
        <w:t xml:space="preserve">B. </w:t>
      </w:r>
      <w:hyperlink r:id="rId291">
        <w:r>
          <w:rPr>
            <w:rFonts w:ascii="Times New Roman" w:eastAsia="標楷體" w:hAnsi="Times New Roman" w:cs="Times New Roman"/>
            <w:b w:val="0"/>
            <w:sz w:val="24"/>
            <w:szCs w:val="24"/>
          </w:rPr>
          <w:t>ANTI-PARATHYROID AGENTS</w:t>
        </w:r>
        <w:bookmarkEnd w:id="660"/>
      </w:hyperlink>
      <w:bookmarkEnd w:id="661"/>
      <w:bookmarkEnd w:id="662"/>
      <w:bookmarkEnd w:id="663"/>
      <w:bookmarkEnd w:id="664"/>
    </w:p>
    <w:p w14:paraId="73D24DC5" w14:textId="77777777" w:rsidR="00DE3E79" w:rsidRDefault="003614AE">
      <w:pPr>
        <w:spacing w:after="180"/>
        <w:rPr>
          <w:rFonts w:cs="Times New Roman"/>
          <w:szCs w:val="24"/>
        </w:rPr>
      </w:pPr>
      <w:hyperlink r:id="rId292">
        <w:r w:rsidR="008A03DF">
          <w:rPr>
            <w:rFonts w:cs="Times New Roman"/>
            <w:i/>
            <w:szCs w:val="24"/>
          </w:rPr>
          <w:t>Calcitonin preparations</w:t>
        </w:r>
      </w:hyperlink>
    </w:p>
    <w:p w14:paraId="65FE6FB5" w14:textId="611099EA" w:rsidR="00DE3E79" w:rsidRDefault="008A03DF">
      <w:pPr>
        <w:rPr>
          <w:rFonts w:cs="Times New Roman"/>
          <w:szCs w:val="24"/>
        </w:rPr>
      </w:pPr>
      <w:r>
        <w:rPr>
          <w:rFonts w:cs="Times New Roman"/>
          <w:b/>
          <w:szCs w:val="24"/>
        </w:rPr>
        <w:t>Miacalcic</w:t>
      </w:r>
      <w:r>
        <w:fldChar w:fldCharType="begin"/>
      </w:r>
      <w:r>
        <w:rPr>
          <w:rFonts w:cs="Times New Roman"/>
          <w:b/>
          <w:szCs w:val="24"/>
        </w:rPr>
        <w:instrText xml:space="preserve"> XE "Miacalcic " </w:instrText>
      </w:r>
      <w:r>
        <w:rPr>
          <w:rFonts w:cs="Times New Roman"/>
          <w:b/>
          <w:szCs w:val="24"/>
        </w:rPr>
        <w:fldChar w:fldCharType="end"/>
      </w:r>
      <w:r>
        <w:rPr>
          <w:rFonts w:cs="Times New Roman"/>
          <w:szCs w:val="24"/>
        </w:rPr>
        <w:t xml:space="preserve"> [</w:t>
      </w:r>
      <w:r w:rsidR="002C4338">
        <w:rPr>
          <w:rFonts w:cs="Times New Roman"/>
          <w:szCs w:val="24"/>
        </w:rPr>
        <w:t>B-MI04</w:t>
      </w:r>
      <w:r>
        <w:rPr>
          <w:rFonts w:cs="Times New Roman"/>
          <w:szCs w:val="24"/>
        </w:rPr>
        <w:t>]</w:t>
      </w:r>
    </w:p>
    <w:p w14:paraId="6D105761" w14:textId="6CFCE7EE" w:rsidR="00DE3E79" w:rsidRDefault="008A03DF">
      <w:pPr>
        <w:rPr>
          <w:rFonts w:cs="Times New Roman"/>
          <w:szCs w:val="24"/>
        </w:rPr>
      </w:pPr>
      <w:r>
        <w:rPr>
          <w:rFonts w:cs="Times New Roman"/>
          <w:szCs w:val="24"/>
        </w:rPr>
        <w:t>Rx: Salmon calcitonin</w:t>
      </w:r>
      <w:r>
        <w:fldChar w:fldCharType="begin"/>
      </w:r>
      <w:r>
        <w:rPr>
          <w:rFonts w:cs="Times New Roman"/>
          <w:szCs w:val="24"/>
        </w:rPr>
        <w:instrText xml:space="preserve"> XE "Salmon calcitonin " </w:instrText>
      </w:r>
      <w:r>
        <w:rPr>
          <w:rFonts w:cs="Times New Roman"/>
          <w:szCs w:val="24"/>
        </w:rPr>
        <w:fldChar w:fldCharType="end"/>
      </w:r>
      <w:r>
        <w:rPr>
          <w:rFonts w:cs="Times New Roman"/>
          <w:szCs w:val="24"/>
        </w:rPr>
        <w:t xml:space="preserve"> 50IU/1ml/amp</w:t>
      </w:r>
    </w:p>
    <w:p w14:paraId="26F52245" w14:textId="77777777" w:rsidR="00DE3E79" w:rsidRDefault="008A03DF">
      <w:pPr>
        <w:ind w:left="1162" w:hanging="1162"/>
        <w:rPr>
          <w:rFonts w:cs="Times New Roman"/>
          <w:kern w:val="0"/>
          <w:szCs w:val="24"/>
        </w:rPr>
      </w:pPr>
      <w:r>
        <w:rPr>
          <w:rFonts w:cs="Times New Roman"/>
          <w:szCs w:val="24"/>
        </w:rPr>
        <w:t>Dosage: (1)</w:t>
      </w:r>
      <w:r>
        <w:rPr>
          <w:rFonts w:cs="Times New Roman"/>
          <w:kern w:val="0"/>
          <w:szCs w:val="24"/>
        </w:rPr>
        <w:t xml:space="preserve"> Hypercalcemia: slow IV or IVF 5-10IU/kg/day, IM or SC 5-10IU/kg/day, max 8IU/kg q6h</w:t>
      </w:r>
    </w:p>
    <w:p w14:paraId="253078A0" w14:textId="77777777" w:rsidR="00DE3E79" w:rsidRDefault="008A03DF">
      <w:pPr>
        <w:ind w:left="850"/>
        <w:rPr>
          <w:rFonts w:cs="Times New Roman"/>
          <w:kern w:val="0"/>
          <w:szCs w:val="24"/>
        </w:rPr>
      </w:pPr>
      <w:r>
        <w:rPr>
          <w:rFonts w:cs="Times New Roman"/>
          <w:kern w:val="0"/>
          <w:szCs w:val="24"/>
        </w:rPr>
        <w:t>(2) Paget's disease: IM or SC 100 IU qd-qod</w:t>
      </w:r>
    </w:p>
    <w:p w14:paraId="4F905782" w14:textId="77777777" w:rsidR="00DE3E79" w:rsidRDefault="008A03DF">
      <w:pPr>
        <w:ind w:left="850"/>
        <w:rPr>
          <w:rFonts w:cs="Times New Roman"/>
          <w:szCs w:val="24"/>
        </w:rPr>
      </w:pPr>
      <w:r>
        <w:rPr>
          <w:rFonts w:cs="Times New Roman"/>
          <w:kern w:val="0"/>
          <w:szCs w:val="24"/>
        </w:rPr>
        <w:t>(3) Osteoporosis: IM or SC 50-100 IU qd-qod</w:t>
      </w:r>
    </w:p>
    <w:p w14:paraId="6F79F7B5" w14:textId="77777777" w:rsidR="00DE3E79" w:rsidRDefault="008A03DF">
      <w:pPr>
        <w:rPr>
          <w:rFonts w:cs="Times New Roman"/>
          <w:szCs w:val="24"/>
        </w:rPr>
      </w:pPr>
      <w:r>
        <w:rPr>
          <w:rFonts w:cs="Times New Roman"/>
          <w:szCs w:val="24"/>
        </w:rPr>
        <w:t>CI: hypersensitivity to calcitonin-salmon</w:t>
      </w:r>
    </w:p>
    <w:p w14:paraId="3520C0A8" w14:textId="77777777" w:rsidR="00DE3E79" w:rsidRDefault="008A03DF">
      <w:pPr>
        <w:rPr>
          <w:rFonts w:cs="Times New Roman"/>
          <w:szCs w:val="24"/>
        </w:rPr>
      </w:pPr>
      <w:r>
        <w:rPr>
          <w:rFonts w:cs="Times New Roman"/>
          <w:szCs w:val="24"/>
        </w:rPr>
        <w:t>AE: nausea, dizziness, flushing, peripheral edema, allergic reaction</w:t>
      </w:r>
    </w:p>
    <w:p w14:paraId="448BC812" w14:textId="77777777" w:rsidR="00DE3E79" w:rsidRDefault="008A03DF">
      <w:pPr>
        <w:rPr>
          <w:rFonts w:cs="Times New Roman"/>
          <w:szCs w:val="24"/>
        </w:rPr>
      </w:pPr>
      <w:r>
        <w:rPr>
          <w:rFonts w:cs="Times New Roman"/>
          <w:szCs w:val="24"/>
        </w:rPr>
        <w:t>Category: C</w:t>
      </w:r>
    </w:p>
    <w:p w14:paraId="4187289D" w14:textId="77777777" w:rsidR="00DE3E79" w:rsidRDefault="008A03DF">
      <w:pPr>
        <w:rPr>
          <w:rFonts w:cs="Times New Roman"/>
          <w:szCs w:val="24"/>
        </w:rPr>
      </w:pPr>
      <w:r>
        <w:rPr>
          <w:rFonts w:cs="Times New Roman"/>
          <w:szCs w:val="24"/>
        </w:rPr>
        <w:t>ATC code:</w:t>
      </w:r>
      <w:r>
        <w:t xml:space="preserve"> </w:t>
      </w:r>
      <w:r>
        <w:rPr>
          <w:rFonts w:cs="Times New Roman"/>
          <w:szCs w:val="24"/>
        </w:rPr>
        <w:t>H05BA01</w:t>
      </w:r>
    </w:p>
    <w:p w14:paraId="792DF336" w14:textId="77777777" w:rsidR="00DE3E79" w:rsidRDefault="008A03DF">
      <w:pPr>
        <w:widowControl/>
        <w:rPr>
          <w:rFonts w:cs="Times New Roman"/>
          <w:szCs w:val="24"/>
        </w:rPr>
      </w:pPr>
      <w:r>
        <w:br w:type="page"/>
      </w:r>
    </w:p>
    <w:p w14:paraId="72D85932" w14:textId="77777777" w:rsidR="00DE3E79" w:rsidRDefault="008A03DF">
      <w:pPr>
        <w:pStyle w:val="1"/>
        <w:spacing w:line="240" w:lineRule="auto"/>
        <w:rPr>
          <w:rFonts w:ascii="Times New Roman" w:eastAsia="標楷體" w:hAnsi="Times New Roman" w:cs="Times New Roman"/>
          <w:sz w:val="28"/>
          <w:szCs w:val="28"/>
        </w:rPr>
      </w:pPr>
      <w:bookmarkStart w:id="665" w:name="_Toc206178498"/>
      <w:bookmarkStart w:id="666" w:name="_Toc56173543"/>
      <w:bookmarkStart w:id="667" w:name="_Toc56170097"/>
      <w:bookmarkStart w:id="668" w:name="_Toc56157875"/>
      <w:bookmarkStart w:id="669" w:name="_Toc50972448"/>
      <w:r>
        <w:rPr>
          <w:rFonts w:ascii="Times New Roman" w:eastAsia="標楷體" w:hAnsi="Times New Roman" w:cs="Times New Roman"/>
          <w:sz w:val="28"/>
          <w:szCs w:val="28"/>
        </w:rPr>
        <w:t xml:space="preserve">7. </w:t>
      </w:r>
      <w:hyperlink r:id="rId293">
        <w:r>
          <w:rPr>
            <w:rFonts w:ascii="Times New Roman" w:eastAsia="標楷體" w:hAnsi="Times New Roman" w:cs="Times New Roman"/>
            <w:sz w:val="28"/>
            <w:szCs w:val="28"/>
          </w:rPr>
          <w:t>ANTIINFECTIVES FOR SYSTEMIC USE</w:t>
        </w:r>
        <w:bookmarkEnd w:id="665"/>
      </w:hyperlink>
      <w:bookmarkEnd w:id="666"/>
      <w:bookmarkEnd w:id="667"/>
      <w:bookmarkEnd w:id="668"/>
      <w:bookmarkEnd w:id="669"/>
    </w:p>
    <w:p w14:paraId="70E2D9A8" w14:textId="77777777" w:rsidR="00DE3E79" w:rsidRDefault="008A03DF">
      <w:pPr>
        <w:pStyle w:val="2"/>
        <w:spacing w:line="240" w:lineRule="auto"/>
        <w:rPr>
          <w:rFonts w:ascii="Times New Roman" w:eastAsia="標楷體" w:hAnsi="Times New Roman" w:cs="Times New Roman"/>
          <w:b w:val="0"/>
          <w:sz w:val="24"/>
          <w:szCs w:val="24"/>
        </w:rPr>
      </w:pPr>
      <w:bookmarkStart w:id="670" w:name="_Toc206178499"/>
      <w:bookmarkStart w:id="671" w:name="_Toc56173544"/>
      <w:bookmarkStart w:id="672" w:name="_Toc56170098"/>
      <w:bookmarkStart w:id="673" w:name="_Toc56157876"/>
      <w:bookmarkStart w:id="674" w:name="_Toc50972449"/>
      <w:r>
        <w:rPr>
          <w:rFonts w:ascii="Times New Roman" w:eastAsia="標楷體" w:hAnsi="Times New Roman" w:cs="Times New Roman"/>
          <w:b w:val="0"/>
          <w:sz w:val="24"/>
          <w:szCs w:val="24"/>
        </w:rPr>
        <w:t xml:space="preserve">J01. </w:t>
      </w:r>
      <w:hyperlink r:id="rId294">
        <w:r>
          <w:rPr>
            <w:rFonts w:ascii="Times New Roman" w:eastAsia="標楷體" w:hAnsi="Times New Roman" w:cs="Times New Roman"/>
            <w:b w:val="0"/>
            <w:sz w:val="24"/>
            <w:szCs w:val="24"/>
          </w:rPr>
          <w:t>ANTIBACTERIALS FOR SYSTEMIC USE</w:t>
        </w:r>
        <w:bookmarkEnd w:id="670"/>
      </w:hyperlink>
      <w:bookmarkEnd w:id="671"/>
      <w:bookmarkEnd w:id="672"/>
      <w:bookmarkEnd w:id="673"/>
      <w:bookmarkEnd w:id="674"/>
    </w:p>
    <w:p w14:paraId="49C50408" w14:textId="77777777" w:rsidR="00DE3E79" w:rsidRDefault="008A03DF">
      <w:pPr>
        <w:pStyle w:val="3"/>
        <w:spacing w:line="240" w:lineRule="auto"/>
        <w:rPr>
          <w:rFonts w:ascii="Times New Roman" w:eastAsia="標楷體" w:hAnsi="Times New Roman" w:cs="Times New Roman"/>
          <w:b w:val="0"/>
          <w:sz w:val="24"/>
          <w:szCs w:val="24"/>
        </w:rPr>
      </w:pPr>
      <w:bookmarkStart w:id="675" w:name="_Toc206178500"/>
      <w:bookmarkStart w:id="676" w:name="_Toc56173545"/>
      <w:bookmarkStart w:id="677" w:name="_Toc56170099"/>
      <w:bookmarkStart w:id="678" w:name="_Toc56157877"/>
      <w:bookmarkStart w:id="679" w:name="_Toc50972450"/>
      <w:r>
        <w:rPr>
          <w:rFonts w:ascii="Times New Roman" w:eastAsia="標楷體" w:hAnsi="Times New Roman" w:cs="Times New Roman"/>
          <w:b w:val="0"/>
          <w:sz w:val="24"/>
          <w:szCs w:val="24"/>
        </w:rPr>
        <w:t xml:space="preserve">A. </w:t>
      </w:r>
      <w:hyperlink r:id="rId295">
        <w:r>
          <w:rPr>
            <w:rFonts w:ascii="Times New Roman" w:eastAsia="標楷體" w:hAnsi="Times New Roman" w:cs="Times New Roman"/>
            <w:b w:val="0"/>
            <w:sz w:val="24"/>
            <w:szCs w:val="24"/>
          </w:rPr>
          <w:t>TETRACYCLINES</w:t>
        </w:r>
        <w:bookmarkEnd w:id="675"/>
      </w:hyperlink>
      <w:bookmarkEnd w:id="676"/>
      <w:bookmarkEnd w:id="677"/>
      <w:bookmarkEnd w:id="678"/>
      <w:bookmarkEnd w:id="679"/>
    </w:p>
    <w:p w14:paraId="26388671" w14:textId="77777777" w:rsidR="00DE3E79" w:rsidRDefault="003614AE">
      <w:pPr>
        <w:spacing w:after="180"/>
        <w:rPr>
          <w:rFonts w:cs="Times New Roman"/>
          <w:szCs w:val="24"/>
        </w:rPr>
      </w:pPr>
      <w:hyperlink r:id="rId296">
        <w:r w:rsidR="008A03DF">
          <w:rPr>
            <w:rFonts w:cs="Times New Roman"/>
            <w:i/>
            <w:szCs w:val="24"/>
          </w:rPr>
          <w:t>Tetracyclines</w:t>
        </w:r>
      </w:hyperlink>
    </w:p>
    <w:p w14:paraId="618A673A" w14:textId="3D5A913E" w:rsidR="00DE3E79" w:rsidRDefault="008A03DF">
      <w:pPr>
        <w:rPr>
          <w:rFonts w:cs="Times New Roman"/>
          <w:b/>
          <w:szCs w:val="24"/>
        </w:rPr>
      </w:pPr>
      <w:r>
        <w:rPr>
          <w:rFonts w:cs="Times New Roman"/>
          <w:b/>
          <w:szCs w:val="24"/>
        </w:rPr>
        <w:t>Doxycycline</w:t>
      </w:r>
      <w:r>
        <w:fldChar w:fldCharType="begin"/>
      </w:r>
      <w:r>
        <w:rPr>
          <w:rFonts w:cs="Times New Roman"/>
          <w:b/>
          <w:szCs w:val="24"/>
        </w:rPr>
        <w:instrText xml:space="preserve"> XE "Doxycycline " </w:instrText>
      </w:r>
      <w:r>
        <w:rPr>
          <w:rFonts w:cs="Times New Roman"/>
          <w:b/>
          <w:szCs w:val="24"/>
        </w:rPr>
        <w:fldChar w:fldCharType="end"/>
      </w:r>
      <w:r>
        <w:rPr>
          <w:rFonts w:cs="Times New Roman"/>
          <w:szCs w:val="24"/>
        </w:rPr>
        <w:t xml:space="preserve"> [DOXO18]</w:t>
      </w:r>
    </w:p>
    <w:p w14:paraId="15A71588" w14:textId="5682D40F" w:rsidR="00DE3E79" w:rsidRDefault="008A03DF">
      <w:pPr>
        <w:rPr>
          <w:rFonts w:cs="Times New Roman"/>
          <w:szCs w:val="24"/>
        </w:rPr>
      </w:pPr>
      <w:r>
        <w:rPr>
          <w:rFonts w:cs="Times New Roman"/>
          <w:szCs w:val="24"/>
        </w:rPr>
        <w:t>Rx: Doxycycline</w:t>
      </w:r>
      <w:r>
        <w:fldChar w:fldCharType="begin"/>
      </w:r>
      <w:r>
        <w:rPr>
          <w:rFonts w:cs="Times New Roman"/>
          <w:szCs w:val="24"/>
        </w:rPr>
        <w:instrText xml:space="preserve"> XE "Doxycycline " </w:instrText>
      </w:r>
      <w:r>
        <w:rPr>
          <w:rFonts w:cs="Times New Roman"/>
          <w:szCs w:val="24"/>
        </w:rPr>
        <w:fldChar w:fldCharType="end"/>
      </w:r>
      <w:r>
        <w:rPr>
          <w:rFonts w:cs="Times New Roman"/>
          <w:szCs w:val="24"/>
        </w:rPr>
        <w:t xml:space="preserve"> HCl 100mg/cap</w:t>
      </w:r>
    </w:p>
    <w:p w14:paraId="45F1C6BE" w14:textId="77777777" w:rsidR="00DE3E79" w:rsidRDefault="008A03DF">
      <w:pPr>
        <w:rPr>
          <w:rFonts w:cs="Times New Roman"/>
          <w:szCs w:val="24"/>
        </w:rPr>
      </w:pPr>
      <w:r>
        <w:rPr>
          <w:rFonts w:cs="Times New Roman"/>
          <w:szCs w:val="24"/>
        </w:rPr>
        <w:t>Dosage: 1-2 cap daily, max 200 mg/day</w:t>
      </w:r>
    </w:p>
    <w:p w14:paraId="676233AC" w14:textId="77777777" w:rsidR="00DE3E79" w:rsidRDefault="008A03DF">
      <w:pPr>
        <w:rPr>
          <w:rFonts w:cs="Times New Roman"/>
          <w:szCs w:val="24"/>
        </w:rPr>
      </w:pPr>
      <w:r>
        <w:rPr>
          <w:rFonts w:cs="Times New Roman"/>
          <w:szCs w:val="24"/>
        </w:rPr>
        <w:t>CI: hypersensitivity to tetracycline</w:t>
      </w:r>
    </w:p>
    <w:p w14:paraId="3D6546B8" w14:textId="77777777" w:rsidR="00DE3E79" w:rsidRDefault="008A03DF">
      <w:pPr>
        <w:rPr>
          <w:rFonts w:cs="Times New Roman"/>
          <w:szCs w:val="24"/>
        </w:rPr>
      </w:pPr>
      <w:r>
        <w:rPr>
          <w:rFonts w:cs="Times New Roman"/>
          <w:szCs w:val="24"/>
        </w:rPr>
        <w:t>AE: photosensitivity, diarrhea, erythema multiforme</w:t>
      </w:r>
    </w:p>
    <w:p w14:paraId="7156D6A2" w14:textId="77777777" w:rsidR="00DE3E79" w:rsidRDefault="008A03DF">
      <w:pPr>
        <w:rPr>
          <w:rFonts w:cs="Times New Roman"/>
          <w:szCs w:val="24"/>
        </w:rPr>
      </w:pPr>
      <w:r>
        <w:rPr>
          <w:rFonts w:cs="Times New Roman"/>
          <w:szCs w:val="24"/>
        </w:rPr>
        <w:t>Category: D</w:t>
      </w:r>
    </w:p>
    <w:p w14:paraId="2B75043B"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J01AA02</w:t>
      </w:r>
    </w:p>
    <w:p w14:paraId="76ED3326" w14:textId="77777777" w:rsidR="00DE3E79" w:rsidRDefault="00DE3E79">
      <w:pPr>
        <w:rPr>
          <w:rFonts w:cs="Times New Roman"/>
          <w:szCs w:val="24"/>
        </w:rPr>
      </w:pPr>
    </w:p>
    <w:p w14:paraId="04D03E68" w14:textId="77777777" w:rsidR="00DE3E79" w:rsidRDefault="008A03DF">
      <w:pPr>
        <w:pStyle w:val="3"/>
        <w:spacing w:line="240" w:lineRule="auto"/>
        <w:rPr>
          <w:rFonts w:ascii="Times New Roman" w:eastAsia="標楷體" w:hAnsi="Times New Roman" w:cs="Times New Roman"/>
          <w:b w:val="0"/>
          <w:sz w:val="24"/>
          <w:szCs w:val="24"/>
        </w:rPr>
      </w:pPr>
      <w:bookmarkStart w:id="680" w:name="_Toc206178501"/>
      <w:bookmarkStart w:id="681" w:name="_Toc56173546"/>
      <w:bookmarkStart w:id="682" w:name="_Toc56170100"/>
      <w:bookmarkStart w:id="683" w:name="_Toc56157878"/>
      <w:bookmarkStart w:id="684" w:name="_Toc50972451"/>
      <w:r>
        <w:rPr>
          <w:rFonts w:ascii="Times New Roman" w:eastAsia="標楷體" w:hAnsi="Times New Roman" w:cs="Times New Roman"/>
          <w:b w:val="0"/>
          <w:sz w:val="24"/>
          <w:szCs w:val="24"/>
        </w:rPr>
        <w:t xml:space="preserve">C. </w:t>
      </w:r>
      <w:hyperlink r:id="rId297">
        <w:r>
          <w:rPr>
            <w:rFonts w:ascii="Times New Roman" w:eastAsia="標楷體" w:hAnsi="Times New Roman" w:cs="Times New Roman"/>
            <w:b w:val="0"/>
            <w:sz w:val="24"/>
            <w:szCs w:val="24"/>
          </w:rPr>
          <w:t>BETA-LACTAM ANTIBACTERIALS, PENICILLINS</w:t>
        </w:r>
        <w:bookmarkEnd w:id="680"/>
      </w:hyperlink>
      <w:bookmarkEnd w:id="681"/>
      <w:bookmarkEnd w:id="682"/>
      <w:bookmarkEnd w:id="683"/>
      <w:bookmarkEnd w:id="684"/>
    </w:p>
    <w:p w14:paraId="43F6CA29" w14:textId="77777777" w:rsidR="00DE3E79" w:rsidRDefault="003614AE">
      <w:pPr>
        <w:spacing w:after="180"/>
        <w:rPr>
          <w:rFonts w:cs="Times New Roman"/>
          <w:szCs w:val="24"/>
        </w:rPr>
      </w:pPr>
      <w:hyperlink r:id="rId298">
        <w:r w:rsidR="008A03DF">
          <w:rPr>
            <w:rFonts w:cs="Times New Roman"/>
            <w:i/>
            <w:szCs w:val="24"/>
          </w:rPr>
          <w:t>Penicillins with extended spectrum</w:t>
        </w:r>
      </w:hyperlink>
    </w:p>
    <w:p w14:paraId="6DB67171" w14:textId="0D15E6A1" w:rsidR="00DE3E79" w:rsidRDefault="008A03DF">
      <w:pPr>
        <w:rPr>
          <w:rFonts w:cs="Times New Roman"/>
          <w:szCs w:val="24"/>
        </w:rPr>
      </w:pPr>
      <w:r>
        <w:rPr>
          <w:rFonts w:cs="Times New Roman"/>
          <w:b/>
          <w:szCs w:val="24"/>
        </w:rPr>
        <w:t>Amoxicillin</w:t>
      </w:r>
      <w:r>
        <w:fldChar w:fldCharType="begin"/>
      </w:r>
      <w:r>
        <w:rPr>
          <w:rFonts w:cs="Times New Roman"/>
          <w:b/>
          <w:szCs w:val="24"/>
        </w:rPr>
        <w:instrText xml:space="preserve"> XE "Amoxicillin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][AMXO04]</w:t>
      </w:r>
    </w:p>
    <w:p w14:paraId="0B2AE122" w14:textId="1C3D6018" w:rsidR="00DE3E79" w:rsidRDefault="008A03DF">
      <w:pPr>
        <w:rPr>
          <w:rFonts w:cs="Times New Roman"/>
          <w:szCs w:val="24"/>
        </w:rPr>
      </w:pPr>
      <w:r>
        <w:rPr>
          <w:rFonts w:cs="Times New Roman"/>
          <w:szCs w:val="24"/>
        </w:rPr>
        <w:t>Rx: Amoxicillin</w:t>
      </w:r>
      <w:r>
        <w:fldChar w:fldCharType="begin"/>
      </w:r>
      <w:r>
        <w:rPr>
          <w:rFonts w:cs="Times New Roman"/>
          <w:szCs w:val="24"/>
        </w:rPr>
        <w:instrText xml:space="preserve"> XE "Amoxicillin " </w:instrText>
      </w:r>
      <w:r>
        <w:rPr>
          <w:rFonts w:cs="Times New Roman"/>
          <w:szCs w:val="24"/>
        </w:rPr>
        <w:fldChar w:fldCharType="end"/>
      </w:r>
      <w:r>
        <w:rPr>
          <w:rFonts w:cs="Times New Roman"/>
          <w:szCs w:val="24"/>
        </w:rPr>
        <w:t xml:space="preserve"> 500mg/cap</w:t>
      </w:r>
    </w:p>
    <w:p w14:paraId="070B8A2E" w14:textId="77777777" w:rsidR="00DE3E79" w:rsidRDefault="008A03DF">
      <w:pPr>
        <w:ind w:left="840" w:hanging="840"/>
        <w:rPr>
          <w:rFonts w:cs="Times New Roman"/>
          <w:szCs w:val="24"/>
        </w:rPr>
      </w:pPr>
      <w:r>
        <w:rPr>
          <w:rFonts w:cs="Times New Roman"/>
          <w:szCs w:val="24"/>
        </w:rPr>
        <w:t xml:space="preserve">Dosage: </w:t>
      </w:r>
      <w:r>
        <w:rPr>
          <w:rFonts w:cs="Times New Roman"/>
          <w:kern w:val="0"/>
          <w:szCs w:val="24"/>
        </w:rPr>
        <w:t>250-500 mg q8h, max 3g/day; H. pylori infection: 1g q12h</w:t>
      </w:r>
    </w:p>
    <w:p w14:paraId="60C0BC5C"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penicillins</w:t>
      </w:r>
    </w:p>
    <w:p w14:paraId="5D06F15C" w14:textId="77777777" w:rsidR="00DE3E79" w:rsidRDefault="008A03DF">
      <w:pPr>
        <w:rPr>
          <w:rFonts w:cs="Times New Roman"/>
          <w:szCs w:val="24"/>
        </w:rPr>
      </w:pPr>
      <w:r>
        <w:rPr>
          <w:rFonts w:cs="Times New Roman"/>
          <w:szCs w:val="24"/>
        </w:rPr>
        <w:t>AE: diarrhea, headache</w:t>
      </w:r>
    </w:p>
    <w:p w14:paraId="6E662B63" w14:textId="77777777" w:rsidR="00DE3E79" w:rsidRDefault="008A03DF">
      <w:pPr>
        <w:rPr>
          <w:rFonts w:cs="Times New Roman"/>
          <w:szCs w:val="24"/>
        </w:rPr>
      </w:pPr>
      <w:r>
        <w:rPr>
          <w:rFonts w:cs="Times New Roman"/>
          <w:szCs w:val="24"/>
        </w:rPr>
        <w:t>Category: B</w:t>
      </w:r>
    </w:p>
    <w:p w14:paraId="609B746B"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J01CA04</w:t>
      </w:r>
    </w:p>
    <w:p w14:paraId="3C7A9CEA" w14:textId="77777777" w:rsidR="00583B74" w:rsidRDefault="00583B74">
      <w:pPr>
        <w:rPr>
          <w:rFonts w:cs="Times New Roman"/>
          <w:szCs w:val="24"/>
        </w:rPr>
      </w:pPr>
    </w:p>
    <w:p w14:paraId="46CE05A9" w14:textId="77777777" w:rsidR="00DE3E79" w:rsidRDefault="003614AE">
      <w:pPr>
        <w:spacing w:after="180"/>
        <w:rPr>
          <w:rFonts w:cs="Times New Roman"/>
          <w:szCs w:val="24"/>
        </w:rPr>
      </w:pPr>
      <w:hyperlink r:id="rId299">
        <w:r w:rsidR="008A03DF">
          <w:rPr>
            <w:rFonts w:cs="Times New Roman"/>
            <w:i/>
            <w:szCs w:val="24"/>
          </w:rPr>
          <w:t>Beta-lactamase sensitive penicillins</w:t>
        </w:r>
      </w:hyperlink>
    </w:p>
    <w:p w14:paraId="68BC0799" w14:textId="799C35A2" w:rsidR="00DE3E79" w:rsidRDefault="008A03DF">
      <w:pPr>
        <w:rPr>
          <w:rFonts w:cs="Times New Roman"/>
          <w:szCs w:val="24"/>
        </w:rPr>
      </w:pPr>
      <w:r>
        <w:rPr>
          <w:rFonts w:cs="Times New Roman"/>
          <w:b/>
          <w:szCs w:val="24"/>
        </w:rPr>
        <w:t>Bicillin LA</w:t>
      </w:r>
      <w:r>
        <w:fldChar w:fldCharType="begin"/>
      </w:r>
      <w:r>
        <w:rPr>
          <w:rFonts w:cs="Times New Roman"/>
          <w:b/>
          <w:szCs w:val="24"/>
        </w:rPr>
        <w:instrText xml:space="preserve"> XE "Bicillin LA " </w:instrText>
      </w:r>
      <w:r>
        <w:rPr>
          <w:rFonts w:cs="Times New Roman"/>
          <w:b/>
          <w:szCs w:val="24"/>
        </w:rPr>
        <w:fldChar w:fldCharType="end"/>
      </w:r>
      <w:r>
        <w:rPr>
          <w:rFonts w:cs="Times New Roman"/>
          <w:b/>
          <w:szCs w:val="24"/>
        </w:rPr>
        <w:t xml:space="preserve"> </w:t>
      </w:r>
      <w:r>
        <w:rPr>
          <w:rFonts w:cs="Times New Roman"/>
          <w:szCs w:val="24"/>
        </w:rPr>
        <w:t>[B-BI08]</w:t>
      </w:r>
    </w:p>
    <w:p w14:paraId="107C654E" w14:textId="78C27B8A" w:rsidR="00DE3E79" w:rsidRDefault="008A03DF">
      <w:pPr>
        <w:rPr>
          <w:rFonts w:cs="Times New Roman"/>
          <w:szCs w:val="24"/>
        </w:rPr>
      </w:pPr>
      <w:r>
        <w:rPr>
          <w:rFonts w:cs="Times New Roman"/>
          <w:szCs w:val="24"/>
        </w:rPr>
        <w:t>Rx: Penicillin G Benzathine</w:t>
      </w:r>
      <w:r>
        <w:fldChar w:fldCharType="begin"/>
      </w:r>
      <w:r>
        <w:rPr>
          <w:rFonts w:cs="Times New Roman"/>
          <w:szCs w:val="24"/>
        </w:rPr>
        <w:instrText xml:space="preserve"> XE "Penicillin G Benzathine " </w:instrText>
      </w:r>
      <w:r>
        <w:rPr>
          <w:rFonts w:cs="Times New Roman"/>
          <w:szCs w:val="24"/>
        </w:rPr>
        <w:fldChar w:fldCharType="end"/>
      </w:r>
      <w:r>
        <w:rPr>
          <w:rFonts w:cs="Times New Roman"/>
          <w:szCs w:val="24"/>
        </w:rPr>
        <w:t xml:space="preserve"> 2.4MIU/4ml/syringe</w:t>
      </w:r>
    </w:p>
    <w:p w14:paraId="0F472A52" w14:textId="77777777" w:rsidR="00DE3E79" w:rsidRDefault="008A03DF">
      <w:pPr>
        <w:ind w:left="1200" w:hanging="1200"/>
        <w:rPr>
          <w:rFonts w:cs="Times New Roman"/>
          <w:szCs w:val="24"/>
        </w:rPr>
      </w:pPr>
      <w:r>
        <w:rPr>
          <w:rFonts w:cs="Times New Roman"/>
          <w:szCs w:val="24"/>
        </w:rPr>
        <w:t>Dosage: 2.4 million units IM as a single dosage(Syphilis)</w:t>
      </w:r>
    </w:p>
    <w:p w14:paraId="382F3C1E" w14:textId="77777777" w:rsidR="00DE3E79" w:rsidRDefault="008A03DF">
      <w:pPr>
        <w:rPr>
          <w:rFonts w:cs="Times New Roman"/>
          <w:szCs w:val="24"/>
        </w:rPr>
      </w:pPr>
      <w:r>
        <w:rPr>
          <w:rFonts w:cs="Times New Roman"/>
          <w:szCs w:val="24"/>
        </w:rPr>
        <w:t>CI: Hypersensitivity to any of the penicillins</w:t>
      </w:r>
    </w:p>
    <w:p w14:paraId="07222ACF" w14:textId="77777777" w:rsidR="00DE3E79" w:rsidRDefault="008A03DF">
      <w:pPr>
        <w:rPr>
          <w:rFonts w:cs="Times New Roman"/>
          <w:szCs w:val="24"/>
        </w:rPr>
      </w:pPr>
      <w:r>
        <w:rPr>
          <w:rFonts w:cs="Times New Roman"/>
          <w:szCs w:val="24"/>
        </w:rPr>
        <w:t>AE: Rash, Urticaria, Nausea, Vomiting, Jarisch Herxheimer reaction, Fatigue, Fever,</w:t>
      </w:r>
      <w:r>
        <w:t xml:space="preserve"> </w:t>
      </w:r>
      <w:r>
        <w:rPr>
          <w:rFonts w:cs="Times New Roman"/>
          <w:szCs w:val="24"/>
        </w:rPr>
        <w:t>Eosinophil count raised</w:t>
      </w:r>
    </w:p>
    <w:p w14:paraId="44D10DDB" w14:textId="77777777" w:rsidR="00DE3E79" w:rsidRDefault="008A03DF">
      <w:pPr>
        <w:rPr>
          <w:rFonts w:cs="Times New Roman"/>
          <w:szCs w:val="24"/>
        </w:rPr>
      </w:pPr>
      <w:r>
        <w:rPr>
          <w:rFonts w:cs="Times New Roman"/>
          <w:szCs w:val="24"/>
        </w:rPr>
        <w:t>Category: B</w:t>
      </w:r>
    </w:p>
    <w:p w14:paraId="230D6F6A" w14:textId="77777777" w:rsidR="00DE3E79" w:rsidRDefault="008A03DF">
      <w:pPr>
        <w:rPr>
          <w:rFonts w:cs="Times New Roman"/>
          <w:color w:val="FF0000"/>
          <w:szCs w:val="24"/>
        </w:rPr>
      </w:pPr>
      <w:r>
        <w:rPr>
          <w:rFonts w:cs="Times New Roman"/>
          <w:szCs w:val="24"/>
        </w:rPr>
        <w:t>ATC code:</w:t>
      </w:r>
      <w:r>
        <w:rPr>
          <w:szCs w:val="24"/>
        </w:rPr>
        <w:t xml:space="preserve"> </w:t>
      </w:r>
      <w:r>
        <w:rPr>
          <w:rFonts w:cs="Times New Roman"/>
          <w:szCs w:val="24"/>
        </w:rPr>
        <w:t>J01CE01</w:t>
      </w:r>
    </w:p>
    <w:p w14:paraId="7BA7A908" w14:textId="77777777" w:rsidR="00583B74" w:rsidRDefault="00583B74">
      <w:pPr>
        <w:rPr>
          <w:rFonts w:cs="Times New Roman"/>
          <w:color w:val="FF0000"/>
          <w:szCs w:val="24"/>
        </w:rPr>
      </w:pPr>
    </w:p>
    <w:p w14:paraId="77007CE2" w14:textId="77777777" w:rsidR="00DE3E79" w:rsidRDefault="003614AE">
      <w:pPr>
        <w:spacing w:after="180"/>
        <w:rPr>
          <w:rFonts w:cs="Times New Roman"/>
          <w:szCs w:val="24"/>
        </w:rPr>
      </w:pPr>
      <w:hyperlink r:id="rId300">
        <w:r w:rsidR="008A03DF">
          <w:rPr>
            <w:rFonts w:cs="Times New Roman"/>
            <w:i/>
            <w:szCs w:val="24"/>
          </w:rPr>
          <w:t>Beta-lactamase resistant penicillins</w:t>
        </w:r>
      </w:hyperlink>
    </w:p>
    <w:p w14:paraId="68C3EF66" w14:textId="580A485B" w:rsidR="00DE3E79" w:rsidRDefault="008A03DF">
      <w:pPr>
        <w:rPr>
          <w:rFonts w:cs="Times New Roman"/>
          <w:szCs w:val="24"/>
        </w:rPr>
      </w:pPr>
      <w:r>
        <w:rPr>
          <w:rFonts w:cs="Times New Roman"/>
          <w:b/>
          <w:szCs w:val="24"/>
        </w:rPr>
        <w:t>Oxacillin</w:t>
      </w:r>
      <w:r>
        <w:fldChar w:fldCharType="begin"/>
      </w:r>
      <w:r>
        <w:rPr>
          <w:rFonts w:cs="Times New Roman"/>
          <w:b/>
          <w:szCs w:val="24"/>
        </w:rPr>
        <w:instrText xml:space="preserve"> XE "Oxacillin " </w:instrText>
      </w:r>
      <w:r>
        <w:rPr>
          <w:rFonts w:cs="Times New Roman"/>
          <w:b/>
          <w:szCs w:val="24"/>
        </w:rPr>
        <w:fldChar w:fldCharType="end"/>
      </w:r>
      <w:r>
        <w:rPr>
          <w:rFonts w:cs="Times New Roman"/>
          <w:b/>
          <w:szCs w:val="24"/>
        </w:rPr>
        <w:t xml:space="preserve"> </w:t>
      </w:r>
      <w:r>
        <w:rPr>
          <w:rFonts w:cs="Times New Roman"/>
          <w:szCs w:val="24"/>
        </w:rPr>
        <w:t>[OXAI11]</w:t>
      </w:r>
    </w:p>
    <w:p w14:paraId="3FC3FB4A" w14:textId="1D86A234" w:rsidR="00DE3E79" w:rsidRDefault="008A03DF">
      <w:pPr>
        <w:rPr>
          <w:rFonts w:cs="Times New Roman"/>
          <w:szCs w:val="24"/>
        </w:rPr>
      </w:pPr>
      <w:r>
        <w:rPr>
          <w:rFonts w:cs="Times New Roman"/>
          <w:szCs w:val="24"/>
        </w:rPr>
        <w:t>Rx: Oxacillin</w:t>
      </w:r>
      <w:r>
        <w:fldChar w:fldCharType="begin"/>
      </w:r>
      <w:r>
        <w:rPr>
          <w:rFonts w:cs="Times New Roman"/>
          <w:szCs w:val="24"/>
        </w:rPr>
        <w:instrText xml:space="preserve"> XE "Oxacillin " </w:instrText>
      </w:r>
      <w:r>
        <w:rPr>
          <w:rFonts w:cs="Times New Roman"/>
          <w:szCs w:val="24"/>
        </w:rPr>
        <w:fldChar w:fldCharType="end"/>
      </w:r>
      <w:r>
        <w:rPr>
          <w:rFonts w:cs="Times New Roman"/>
          <w:szCs w:val="24"/>
        </w:rPr>
        <w:t xml:space="preserve"> 1gm/vial</w:t>
      </w:r>
    </w:p>
    <w:p w14:paraId="5C8C1A8D" w14:textId="77777777" w:rsidR="00DE3E79" w:rsidRDefault="008A03DF">
      <w:pPr>
        <w:ind w:left="826" w:hanging="826"/>
        <w:rPr>
          <w:rFonts w:cs="Times New Roman"/>
          <w:szCs w:val="24"/>
        </w:rPr>
      </w:pPr>
      <w:r>
        <w:rPr>
          <w:rFonts w:cs="Times New Roman"/>
          <w:szCs w:val="24"/>
        </w:rPr>
        <w:t>Dosage: IM or slow IV 250-1000mg q6h, max 12 g/day; children (&lt;40kg) 50-100mg/kg/day</w:t>
      </w:r>
    </w:p>
    <w:p w14:paraId="05E376CE" w14:textId="77777777" w:rsidR="00DE3E79" w:rsidRDefault="008A03DF">
      <w:pPr>
        <w:rPr>
          <w:rFonts w:cs="Times New Roman"/>
          <w:szCs w:val="24"/>
        </w:rPr>
      </w:pPr>
      <w:r>
        <w:rPr>
          <w:rFonts w:cs="Times New Roman"/>
          <w:szCs w:val="24"/>
        </w:rPr>
        <w:t>CI: hypersensitivity to penicillins</w:t>
      </w:r>
    </w:p>
    <w:p w14:paraId="02517FAD" w14:textId="77777777" w:rsidR="00DE3E79" w:rsidRDefault="008A03DF">
      <w:pPr>
        <w:rPr>
          <w:rFonts w:cs="Times New Roman"/>
          <w:szCs w:val="24"/>
        </w:rPr>
      </w:pPr>
      <w:r>
        <w:rPr>
          <w:rFonts w:cs="Times New Roman"/>
          <w:szCs w:val="24"/>
        </w:rPr>
        <w:t>AE: allergic reaction, rash, nausea, vomiting, diarrhea, thrombophlebitis</w:t>
      </w:r>
    </w:p>
    <w:p w14:paraId="0B9BC43A" w14:textId="77777777" w:rsidR="00DE3E79" w:rsidRDefault="008A03DF">
      <w:pPr>
        <w:rPr>
          <w:rFonts w:cs="Times New Roman"/>
          <w:szCs w:val="24"/>
        </w:rPr>
      </w:pPr>
      <w:r>
        <w:rPr>
          <w:rFonts w:cs="Times New Roman"/>
          <w:szCs w:val="24"/>
        </w:rPr>
        <w:t>Note: not concurrent with aminoglycosides</w:t>
      </w:r>
    </w:p>
    <w:p w14:paraId="71C39746" w14:textId="77777777" w:rsidR="00DE3E79" w:rsidRDefault="008A03DF">
      <w:pPr>
        <w:rPr>
          <w:rFonts w:cs="Times New Roman"/>
          <w:szCs w:val="24"/>
        </w:rPr>
      </w:pPr>
      <w:r>
        <w:rPr>
          <w:rFonts w:cs="Times New Roman"/>
          <w:szCs w:val="24"/>
        </w:rPr>
        <w:t>Category: B</w:t>
      </w:r>
    </w:p>
    <w:p w14:paraId="778F3DB8"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J01CF04</w:t>
      </w:r>
    </w:p>
    <w:p w14:paraId="4D3FC317" w14:textId="77777777" w:rsidR="00DE3E79" w:rsidRDefault="00DE3E79">
      <w:pPr>
        <w:rPr>
          <w:rFonts w:cs="Times New Roman"/>
          <w:szCs w:val="24"/>
        </w:rPr>
      </w:pPr>
    </w:p>
    <w:p w14:paraId="222C1DF4" w14:textId="77777777" w:rsidR="00DE3E79" w:rsidRDefault="003614AE">
      <w:pPr>
        <w:spacing w:after="180"/>
        <w:rPr>
          <w:rFonts w:cs="Times New Roman"/>
          <w:szCs w:val="24"/>
        </w:rPr>
      </w:pPr>
      <w:hyperlink r:id="rId301">
        <w:r w:rsidR="008A03DF">
          <w:rPr>
            <w:rFonts w:cs="Times New Roman"/>
            <w:i/>
            <w:szCs w:val="24"/>
          </w:rPr>
          <w:t>Combinations of penicillins, incl. beta-lactamase inhibitors</w:t>
        </w:r>
      </w:hyperlink>
    </w:p>
    <w:p w14:paraId="1185CFE4" w14:textId="510961E2" w:rsidR="00DE3E79" w:rsidRDefault="008A03DF">
      <w:pPr>
        <w:rPr>
          <w:rFonts w:cs="Times New Roman"/>
          <w:szCs w:val="24"/>
        </w:rPr>
      </w:pPr>
      <w:r>
        <w:rPr>
          <w:rFonts w:cs="Times New Roman"/>
          <w:b/>
          <w:szCs w:val="24"/>
        </w:rPr>
        <w:t>Amsulber</w:t>
      </w:r>
      <w:r>
        <w:fldChar w:fldCharType="begin"/>
      </w:r>
      <w:r>
        <w:rPr>
          <w:rFonts w:cs="Times New Roman"/>
          <w:b/>
          <w:szCs w:val="24"/>
        </w:rPr>
        <w:instrText xml:space="preserve"> XE "Amsulber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][AMPI19]</w:t>
      </w:r>
    </w:p>
    <w:p w14:paraId="558524C9" w14:textId="3609AE64" w:rsidR="00DE3E79" w:rsidRDefault="008A03DF">
      <w:pPr>
        <w:rPr>
          <w:rFonts w:cs="Times New Roman"/>
          <w:szCs w:val="24"/>
        </w:rPr>
      </w:pPr>
      <w:r>
        <w:rPr>
          <w:rFonts w:cs="Times New Roman"/>
          <w:szCs w:val="24"/>
        </w:rPr>
        <w:t>Rx: Ampicillin</w:t>
      </w:r>
      <w:r>
        <w:fldChar w:fldCharType="begin"/>
      </w:r>
      <w:r>
        <w:rPr>
          <w:rFonts w:cs="Times New Roman"/>
          <w:szCs w:val="24"/>
        </w:rPr>
        <w:instrText xml:space="preserve"> XE "Ampicillin " </w:instrText>
      </w:r>
      <w:r>
        <w:rPr>
          <w:rFonts w:cs="Times New Roman"/>
          <w:szCs w:val="24"/>
        </w:rPr>
        <w:fldChar w:fldCharType="end"/>
      </w:r>
      <w:r>
        <w:rPr>
          <w:rFonts w:cs="Times New Roman"/>
          <w:szCs w:val="24"/>
        </w:rPr>
        <w:t xml:space="preserve"> sodium 1g + Sulbactam sodium</w:t>
      </w:r>
      <w:r>
        <w:fldChar w:fldCharType="begin"/>
      </w:r>
      <w:r>
        <w:rPr>
          <w:rFonts w:cs="Times New Roman"/>
          <w:szCs w:val="24"/>
        </w:rPr>
        <w:instrText xml:space="preserve"> XE "Sulbactam " </w:instrText>
      </w:r>
      <w:r>
        <w:rPr>
          <w:rFonts w:cs="Times New Roman"/>
          <w:szCs w:val="24"/>
        </w:rPr>
        <w:fldChar w:fldCharType="end"/>
      </w:r>
      <w:r>
        <w:rPr>
          <w:rFonts w:cs="Times New Roman"/>
          <w:szCs w:val="24"/>
        </w:rPr>
        <w:t xml:space="preserve"> 0.5g/vial</w:t>
      </w:r>
    </w:p>
    <w:p w14:paraId="6FE10D61" w14:textId="77777777" w:rsidR="00DE3E79" w:rsidRDefault="008A03DF">
      <w:pPr>
        <w:ind w:left="840" w:hanging="840"/>
        <w:rPr>
          <w:rFonts w:cs="Times New Roman"/>
          <w:szCs w:val="24"/>
        </w:rPr>
      </w:pPr>
      <w:r>
        <w:rPr>
          <w:rFonts w:cs="Times New Roman"/>
          <w:szCs w:val="24"/>
        </w:rPr>
        <w:t xml:space="preserve">Dosage: IM or IV </w:t>
      </w:r>
      <w:r>
        <w:rPr>
          <w:rFonts w:cs="Times New Roman"/>
          <w:kern w:val="0"/>
          <w:szCs w:val="24"/>
        </w:rPr>
        <w:t>1-2 vials q6-8h, max 8 vials/day; children &lt; 40kg: 100-200 mg/kg/day in q6h doses</w:t>
      </w:r>
    </w:p>
    <w:p w14:paraId="27CB44B1"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penicillins</w:t>
      </w:r>
    </w:p>
    <w:p w14:paraId="3C16F6EB" w14:textId="77777777" w:rsidR="00DE3E79" w:rsidRDefault="008A03DF">
      <w:pPr>
        <w:rPr>
          <w:rFonts w:cs="Times New Roman"/>
          <w:szCs w:val="24"/>
        </w:rPr>
      </w:pPr>
      <w:r>
        <w:rPr>
          <w:rFonts w:cs="Times New Roman"/>
          <w:szCs w:val="24"/>
        </w:rPr>
        <w:t>AE:</w:t>
      </w:r>
      <w:r>
        <w:rPr>
          <w:rFonts w:cs="Times New Roman"/>
          <w:kern w:val="0"/>
          <w:szCs w:val="24"/>
        </w:rPr>
        <w:t xml:space="preserve"> injection site pain, rash, diarrhea</w:t>
      </w:r>
    </w:p>
    <w:p w14:paraId="580B6D30" w14:textId="77777777" w:rsidR="00DE3E79" w:rsidRDefault="008A03DF">
      <w:pPr>
        <w:tabs>
          <w:tab w:val="left" w:pos="1628"/>
        </w:tabs>
        <w:rPr>
          <w:rFonts w:cs="Times New Roman"/>
          <w:szCs w:val="24"/>
        </w:rPr>
      </w:pPr>
      <w:r>
        <w:rPr>
          <w:rFonts w:cs="Times New Roman"/>
          <w:szCs w:val="24"/>
        </w:rPr>
        <w:t>Category: B</w:t>
      </w:r>
    </w:p>
    <w:p w14:paraId="49689FC8"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J01CR01</w:t>
      </w:r>
    </w:p>
    <w:p w14:paraId="4DC69139" w14:textId="77777777" w:rsidR="00DE3E79" w:rsidRDefault="00DE3E79">
      <w:pPr>
        <w:rPr>
          <w:rFonts w:cs="Times New Roman"/>
          <w:szCs w:val="24"/>
        </w:rPr>
      </w:pPr>
    </w:p>
    <w:p w14:paraId="55BE222E" w14:textId="18BB2F31" w:rsidR="00DE3E79" w:rsidRDefault="008A03DF">
      <w:pPr>
        <w:rPr>
          <w:rFonts w:cs="Times New Roman"/>
          <w:szCs w:val="24"/>
        </w:rPr>
      </w:pPr>
      <w:r>
        <w:rPr>
          <w:rFonts w:cs="Times New Roman"/>
          <w:b/>
          <w:szCs w:val="24"/>
        </w:rPr>
        <w:t>Anbicyn</w:t>
      </w:r>
      <w:r>
        <w:fldChar w:fldCharType="begin"/>
      </w:r>
      <w:r>
        <w:rPr>
          <w:rFonts w:cs="Times New Roman"/>
          <w:b/>
          <w:szCs w:val="24"/>
        </w:rPr>
        <w:instrText xml:space="preserve"> XE "Anbicyn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][ANBI00]</w:t>
      </w:r>
    </w:p>
    <w:p w14:paraId="7A321CD1" w14:textId="0DAA5D0B" w:rsidR="00DE3E79" w:rsidRDefault="008A03DF">
      <w:pPr>
        <w:rPr>
          <w:rFonts w:cs="Times New Roman"/>
          <w:szCs w:val="24"/>
        </w:rPr>
      </w:pPr>
      <w:r>
        <w:rPr>
          <w:rFonts w:cs="Times New Roman"/>
          <w:szCs w:val="24"/>
        </w:rPr>
        <w:t>Rx: Amoxicillin</w:t>
      </w:r>
      <w:r>
        <w:fldChar w:fldCharType="begin"/>
      </w:r>
      <w:r>
        <w:rPr>
          <w:rFonts w:cs="Times New Roman"/>
          <w:szCs w:val="24"/>
        </w:rPr>
        <w:instrText xml:space="preserve"> XE "Amoxicillin " </w:instrText>
      </w:r>
      <w:r>
        <w:rPr>
          <w:rFonts w:cs="Times New Roman"/>
          <w:szCs w:val="24"/>
        </w:rPr>
        <w:fldChar w:fldCharType="end"/>
      </w:r>
      <w:r>
        <w:rPr>
          <w:rFonts w:cs="Times New Roman"/>
          <w:szCs w:val="24"/>
        </w:rPr>
        <w:t xml:space="preserve"> sodium 1gm + Clavulanic acid</w:t>
      </w:r>
      <w:r>
        <w:fldChar w:fldCharType="begin"/>
      </w:r>
      <w:r w:rsidR="00CF2B43">
        <w:rPr>
          <w:rFonts w:cs="Times New Roman"/>
          <w:szCs w:val="24"/>
        </w:rPr>
        <w:instrText xml:space="preserve"> XE "Clavulanic acid</w:instrText>
      </w:r>
      <w:r>
        <w:rPr>
          <w:rFonts w:cs="Times New Roman"/>
          <w:szCs w:val="24"/>
        </w:rPr>
        <w:instrText xml:space="preserve"> " </w:instrText>
      </w:r>
      <w:r>
        <w:rPr>
          <w:rFonts w:cs="Times New Roman"/>
          <w:szCs w:val="24"/>
        </w:rPr>
        <w:fldChar w:fldCharType="end"/>
      </w:r>
      <w:r>
        <w:rPr>
          <w:rFonts w:cs="Times New Roman"/>
          <w:szCs w:val="24"/>
        </w:rPr>
        <w:t xml:space="preserve"> 0.2gm/vial</w:t>
      </w:r>
    </w:p>
    <w:p w14:paraId="6F888385" w14:textId="77777777" w:rsidR="00DE3E79" w:rsidRDefault="008A03DF">
      <w:pPr>
        <w:rPr>
          <w:rFonts w:cs="Times New Roman"/>
          <w:szCs w:val="24"/>
        </w:rPr>
      </w:pPr>
      <w:r>
        <w:rPr>
          <w:rFonts w:cs="Times New Roman"/>
          <w:szCs w:val="24"/>
        </w:rPr>
        <w:t>Dosage: IV 1.2g q6-8h, max 7.2 g/day;</w:t>
      </w:r>
      <w:r>
        <w:rPr>
          <w:rFonts w:cs="Times New Roman"/>
          <w:kern w:val="0"/>
          <w:szCs w:val="24"/>
        </w:rPr>
        <w:t xml:space="preserve"> children 30mg/kg q6-8h</w:t>
      </w:r>
    </w:p>
    <w:p w14:paraId="632A806C"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penicillins</w:t>
      </w:r>
    </w:p>
    <w:p w14:paraId="708D99DB" w14:textId="77777777" w:rsidR="00DE3E79" w:rsidRDefault="008A03DF">
      <w:pPr>
        <w:rPr>
          <w:rFonts w:cs="Times New Roman"/>
          <w:szCs w:val="24"/>
        </w:rPr>
      </w:pPr>
      <w:r>
        <w:rPr>
          <w:rFonts w:cs="Times New Roman"/>
          <w:szCs w:val="24"/>
        </w:rPr>
        <w:t>AE: rash, diarrhea, nausea, vomiting</w:t>
      </w:r>
    </w:p>
    <w:p w14:paraId="0354529C" w14:textId="77777777" w:rsidR="00DE3E79" w:rsidRDefault="008A03DF">
      <w:pPr>
        <w:rPr>
          <w:rFonts w:cs="Times New Roman"/>
          <w:szCs w:val="24"/>
        </w:rPr>
      </w:pPr>
      <w:r>
        <w:rPr>
          <w:rFonts w:cs="Times New Roman"/>
          <w:szCs w:val="24"/>
        </w:rPr>
        <w:t>Category: B</w:t>
      </w:r>
    </w:p>
    <w:p w14:paraId="54F1DB73"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J01CR02</w:t>
      </w:r>
    </w:p>
    <w:p w14:paraId="5D7CAE22" w14:textId="77777777" w:rsidR="00DE3E79" w:rsidRDefault="00DE3E79">
      <w:pPr>
        <w:rPr>
          <w:rFonts w:cs="Times New Roman"/>
          <w:szCs w:val="24"/>
        </w:rPr>
      </w:pPr>
    </w:p>
    <w:p w14:paraId="133139A7" w14:textId="5BC03859" w:rsidR="00DE3E79" w:rsidRDefault="008A03DF">
      <w:pPr>
        <w:rPr>
          <w:rFonts w:cs="Times New Roman"/>
          <w:szCs w:val="24"/>
        </w:rPr>
      </w:pPr>
      <w:r>
        <w:rPr>
          <w:rFonts w:cs="Times New Roman"/>
          <w:b/>
          <w:szCs w:val="24"/>
        </w:rPr>
        <w:t>Curam</w:t>
      </w:r>
      <w:r>
        <w:fldChar w:fldCharType="begin"/>
      </w:r>
      <w:r>
        <w:rPr>
          <w:rFonts w:cs="Times New Roman"/>
          <w:b/>
          <w:szCs w:val="24"/>
        </w:rPr>
        <w:instrText xml:space="preserve"> XE "Curam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][AMOO00]</w:t>
      </w:r>
    </w:p>
    <w:p w14:paraId="627D7357" w14:textId="16BABAF4" w:rsidR="00DE3E79" w:rsidRDefault="008A03DF">
      <w:pPr>
        <w:rPr>
          <w:rFonts w:cs="Times New Roman"/>
          <w:szCs w:val="24"/>
        </w:rPr>
      </w:pPr>
      <w:r>
        <w:rPr>
          <w:rFonts w:cs="Times New Roman"/>
          <w:szCs w:val="24"/>
        </w:rPr>
        <w:t>Rx: Amoxicillin</w:t>
      </w:r>
      <w:r>
        <w:fldChar w:fldCharType="begin"/>
      </w:r>
      <w:r>
        <w:rPr>
          <w:rFonts w:cs="Times New Roman"/>
          <w:szCs w:val="24"/>
        </w:rPr>
        <w:instrText xml:space="preserve"> XE "Amoxicillin " </w:instrText>
      </w:r>
      <w:r>
        <w:rPr>
          <w:rFonts w:cs="Times New Roman"/>
          <w:szCs w:val="24"/>
        </w:rPr>
        <w:fldChar w:fldCharType="end"/>
      </w:r>
      <w:r>
        <w:rPr>
          <w:rFonts w:cs="Times New Roman"/>
          <w:szCs w:val="24"/>
        </w:rPr>
        <w:t xml:space="preserve"> 875mg + Clavulanate</w:t>
      </w:r>
      <w:r>
        <w:fldChar w:fldCharType="begin"/>
      </w:r>
      <w:r>
        <w:rPr>
          <w:rFonts w:cs="Times New Roman"/>
          <w:szCs w:val="24"/>
        </w:rPr>
        <w:instrText xml:space="preserve"> XE "Clavulanate " </w:instrText>
      </w:r>
      <w:r>
        <w:rPr>
          <w:rFonts w:cs="Times New Roman"/>
          <w:szCs w:val="24"/>
        </w:rPr>
        <w:fldChar w:fldCharType="end"/>
      </w:r>
      <w:r>
        <w:rPr>
          <w:rFonts w:cs="Times New Roman"/>
          <w:szCs w:val="24"/>
        </w:rPr>
        <w:t xml:space="preserve"> 125mg/tab</w:t>
      </w:r>
    </w:p>
    <w:p w14:paraId="01BEA8E0" w14:textId="77777777" w:rsidR="00DE3E79" w:rsidRDefault="008A03DF">
      <w:pPr>
        <w:rPr>
          <w:rFonts w:cs="Times New Roman"/>
          <w:szCs w:val="24"/>
        </w:rPr>
      </w:pPr>
      <w:r>
        <w:rPr>
          <w:rFonts w:cs="Times New Roman"/>
          <w:szCs w:val="24"/>
        </w:rPr>
        <w:t xml:space="preserve">Dosage: </w:t>
      </w:r>
      <w:r>
        <w:rPr>
          <w:rFonts w:cs="Times New Roman"/>
          <w:kern w:val="0"/>
          <w:szCs w:val="24"/>
        </w:rPr>
        <w:t>1 tab qd-bid, max 2 tabs/day</w:t>
      </w:r>
    </w:p>
    <w:p w14:paraId="0A614BCE" w14:textId="77777777" w:rsidR="00DE3E79" w:rsidRDefault="008A03DF">
      <w:pPr>
        <w:rPr>
          <w:rFonts w:cs="Times New Roman"/>
          <w:szCs w:val="24"/>
        </w:rPr>
      </w:pPr>
      <w:r>
        <w:rPr>
          <w:rFonts w:cs="Times New Roman"/>
          <w:szCs w:val="24"/>
        </w:rPr>
        <w:t xml:space="preserve">CI: see </w:t>
      </w:r>
      <w:r>
        <w:rPr>
          <w:rFonts w:cs="Times New Roman"/>
          <w:b/>
          <w:szCs w:val="24"/>
        </w:rPr>
        <w:t>Anbicyn</w:t>
      </w:r>
    </w:p>
    <w:p w14:paraId="51A5DAAE" w14:textId="77777777" w:rsidR="00DE3E79" w:rsidRDefault="008A03DF">
      <w:pPr>
        <w:rPr>
          <w:rFonts w:cs="Times New Roman"/>
          <w:szCs w:val="24"/>
        </w:rPr>
      </w:pPr>
      <w:r>
        <w:rPr>
          <w:rFonts w:cs="Times New Roman"/>
          <w:szCs w:val="24"/>
        </w:rPr>
        <w:t xml:space="preserve">AE: see </w:t>
      </w:r>
      <w:r>
        <w:rPr>
          <w:rFonts w:cs="Times New Roman"/>
          <w:b/>
          <w:szCs w:val="24"/>
        </w:rPr>
        <w:t>Anbicyn</w:t>
      </w:r>
    </w:p>
    <w:p w14:paraId="62C3228F" w14:textId="77777777" w:rsidR="00DE3E79" w:rsidRDefault="008A03DF">
      <w:pPr>
        <w:rPr>
          <w:rFonts w:cs="Times New Roman"/>
          <w:szCs w:val="24"/>
        </w:rPr>
      </w:pPr>
      <w:r>
        <w:rPr>
          <w:rFonts w:cs="Times New Roman"/>
          <w:szCs w:val="24"/>
        </w:rPr>
        <w:t>Category: B</w:t>
      </w:r>
    </w:p>
    <w:p w14:paraId="7311C54D"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J01CR02</w:t>
      </w:r>
    </w:p>
    <w:p w14:paraId="0BCB16C2" w14:textId="77777777" w:rsidR="00DE3E79" w:rsidRDefault="00DE3E79">
      <w:pPr>
        <w:rPr>
          <w:rFonts w:cs="Times New Roman"/>
          <w:szCs w:val="24"/>
        </w:rPr>
      </w:pPr>
    </w:p>
    <w:p w14:paraId="0934C6A7" w14:textId="4927AA1A" w:rsidR="00DE3E79" w:rsidRDefault="008A03DF">
      <w:pPr>
        <w:rPr>
          <w:rFonts w:cs="Times New Roman"/>
          <w:szCs w:val="24"/>
        </w:rPr>
      </w:pPr>
      <w:r>
        <w:rPr>
          <w:rFonts w:cs="Times New Roman"/>
          <w:b/>
          <w:szCs w:val="24"/>
        </w:rPr>
        <w:t>Curam Susp.</w:t>
      </w:r>
      <w:r>
        <w:fldChar w:fldCharType="begin"/>
      </w:r>
      <w:r>
        <w:rPr>
          <w:rFonts w:cs="Times New Roman"/>
          <w:b/>
          <w:szCs w:val="24"/>
        </w:rPr>
        <w:instrText xml:space="preserve"> XE " Curam Susp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][AUGO11]</w:t>
      </w:r>
    </w:p>
    <w:p w14:paraId="48B5B4A8" w14:textId="796D335D" w:rsidR="00DE3E79" w:rsidRDefault="008A03DF">
      <w:pPr>
        <w:rPr>
          <w:rFonts w:cs="Times New Roman"/>
          <w:szCs w:val="24"/>
        </w:rPr>
      </w:pPr>
      <w:r>
        <w:rPr>
          <w:rFonts w:cs="Times New Roman"/>
          <w:szCs w:val="24"/>
        </w:rPr>
        <w:t>Rx: Amoxicillin</w:t>
      </w:r>
      <w:r>
        <w:fldChar w:fldCharType="begin"/>
      </w:r>
      <w:r>
        <w:rPr>
          <w:rFonts w:cs="Times New Roman"/>
          <w:szCs w:val="24"/>
        </w:rPr>
        <w:instrText xml:space="preserve"> XE "Amoxicillin " </w:instrText>
      </w:r>
      <w:r>
        <w:rPr>
          <w:rFonts w:cs="Times New Roman"/>
          <w:szCs w:val="24"/>
        </w:rPr>
        <w:fldChar w:fldCharType="end"/>
      </w:r>
      <w:r>
        <w:rPr>
          <w:rFonts w:cs="Times New Roman"/>
          <w:szCs w:val="24"/>
        </w:rPr>
        <w:t xml:space="preserve"> 50mg + Clavulanic acid</w:t>
      </w:r>
      <w:r>
        <w:fldChar w:fldCharType="begin"/>
      </w:r>
      <w:r>
        <w:rPr>
          <w:rFonts w:cs="Times New Roman"/>
          <w:szCs w:val="24"/>
        </w:rPr>
        <w:instrText xml:space="preserve"> XE "Clavulanic acid " </w:instrText>
      </w:r>
      <w:r>
        <w:rPr>
          <w:rFonts w:cs="Times New Roman"/>
          <w:szCs w:val="24"/>
        </w:rPr>
        <w:fldChar w:fldCharType="end"/>
      </w:r>
      <w:r>
        <w:rPr>
          <w:rFonts w:cs="Times New Roman"/>
          <w:szCs w:val="24"/>
        </w:rPr>
        <w:t xml:space="preserve"> 12.5mg/ml, 60ml/bot</w:t>
      </w:r>
    </w:p>
    <w:p w14:paraId="7DE06F83" w14:textId="77777777" w:rsidR="00DE3E79" w:rsidRDefault="008A03DF">
      <w:pPr>
        <w:rPr>
          <w:rFonts w:cs="Times New Roman"/>
          <w:kern w:val="0"/>
          <w:szCs w:val="24"/>
        </w:rPr>
      </w:pPr>
      <w:r>
        <w:rPr>
          <w:rFonts w:cs="Times New Roman"/>
          <w:szCs w:val="24"/>
        </w:rPr>
        <w:t xml:space="preserve">Dosage: </w:t>
      </w:r>
      <w:r>
        <w:rPr>
          <w:rFonts w:cs="Times New Roman"/>
          <w:kern w:val="0"/>
          <w:szCs w:val="24"/>
        </w:rPr>
        <w:t>child 2-12yr: 30-60mg/kg/day(divided tid)(2-6yr:2.5-5ml tid, 6-12yr: 5-10ml tid), child&lt;2yr:30-40mg/kg/day (divided tid), 6-24months:1.25ml-2.5ml tid</w:t>
      </w:r>
    </w:p>
    <w:p w14:paraId="2622F6AB" w14:textId="77777777" w:rsidR="00DE3E79" w:rsidRDefault="008A03DF">
      <w:pPr>
        <w:rPr>
          <w:rFonts w:cs="Times New Roman"/>
          <w:szCs w:val="24"/>
        </w:rPr>
      </w:pPr>
      <w:r>
        <w:rPr>
          <w:rFonts w:cs="Times New Roman"/>
          <w:szCs w:val="24"/>
        </w:rPr>
        <w:t xml:space="preserve">CI: see </w:t>
      </w:r>
      <w:r>
        <w:rPr>
          <w:rFonts w:cs="Times New Roman"/>
          <w:b/>
          <w:szCs w:val="24"/>
        </w:rPr>
        <w:t>Anbicyn</w:t>
      </w:r>
    </w:p>
    <w:p w14:paraId="265DBE30" w14:textId="77777777" w:rsidR="00DE3E79" w:rsidRDefault="008A03DF">
      <w:pPr>
        <w:rPr>
          <w:rFonts w:cs="Times New Roman"/>
          <w:szCs w:val="24"/>
        </w:rPr>
      </w:pPr>
      <w:r>
        <w:rPr>
          <w:rFonts w:cs="Times New Roman"/>
          <w:szCs w:val="24"/>
        </w:rPr>
        <w:t xml:space="preserve">AE: see </w:t>
      </w:r>
      <w:r>
        <w:rPr>
          <w:rFonts w:cs="Times New Roman"/>
          <w:b/>
          <w:szCs w:val="24"/>
        </w:rPr>
        <w:t>Anbicyn</w:t>
      </w:r>
    </w:p>
    <w:p w14:paraId="7555F686" w14:textId="77777777" w:rsidR="00DE3E79" w:rsidRDefault="008A03DF">
      <w:pPr>
        <w:rPr>
          <w:rFonts w:cs="Times New Roman"/>
          <w:szCs w:val="24"/>
        </w:rPr>
      </w:pPr>
      <w:r>
        <w:rPr>
          <w:rFonts w:cs="Times New Roman"/>
          <w:szCs w:val="24"/>
        </w:rPr>
        <w:t>Category: B</w:t>
      </w:r>
    </w:p>
    <w:p w14:paraId="7DDF70A1"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J01CR02</w:t>
      </w:r>
    </w:p>
    <w:p w14:paraId="7FF0DDB9" w14:textId="77777777" w:rsidR="00DE3E79" w:rsidRDefault="00DE3E79">
      <w:pPr>
        <w:rPr>
          <w:rFonts w:cs="Times New Roman"/>
          <w:szCs w:val="24"/>
        </w:rPr>
      </w:pPr>
    </w:p>
    <w:p w14:paraId="5677118B" w14:textId="7F81F116" w:rsidR="00DE3E79" w:rsidRDefault="000663C0">
      <w:pPr>
        <w:rPr>
          <w:rFonts w:cs="Times New Roman"/>
          <w:szCs w:val="24"/>
        </w:rPr>
      </w:pPr>
      <w:r>
        <w:rPr>
          <w:rFonts w:cs="Times New Roman"/>
          <w:b/>
          <w:szCs w:val="24"/>
        </w:rPr>
        <w:t>Pipe&amp;Tazo</w:t>
      </w:r>
      <w:r w:rsidR="008A03DF">
        <w:fldChar w:fldCharType="begin"/>
      </w:r>
      <w:r w:rsidR="008A03DF">
        <w:rPr>
          <w:rFonts w:cs="Times New Roman"/>
          <w:b/>
          <w:szCs w:val="24"/>
        </w:rPr>
        <w:instrText xml:space="preserve"> XE "</w:instrText>
      </w:r>
      <w:r>
        <w:rPr>
          <w:rFonts w:cs="Times New Roman"/>
          <w:b/>
          <w:szCs w:val="24"/>
        </w:rPr>
        <w:instrText xml:space="preserve">Pipe&amp;Tazo </w:instrText>
      </w:r>
      <w:r w:rsidR="008A03DF">
        <w:rPr>
          <w:rFonts w:cs="Times New Roman"/>
          <w:b/>
          <w:szCs w:val="24"/>
        </w:rPr>
        <w:instrText xml:space="preserve">" </w:instrText>
      </w:r>
      <w:r w:rsidR="008A03DF">
        <w:rPr>
          <w:rFonts w:cs="Times New Roman"/>
          <w:b/>
          <w:szCs w:val="24"/>
        </w:rPr>
        <w:fldChar w:fldCharType="end"/>
      </w:r>
      <w:r w:rsidR="008A03DF">
        <w:rPr>
          <w:rFonts w:cs="Times New Roman"/>
          <w:b/>
          <w:szCs w:val="24"/>
        </w:rPr>
        <w:t xml:space="preserve"> </w:t>
      </w:r>
      <w:r w:rsidR="008A03DF">
        <w:rPr>
          <w:rFonts w:cs="Times New Roman"/>
          <w:szCs w:val="24"/>
        </w:rPr>
        <w:t>[</w:t>
      </w:r>
      <w:r w:rsidR="008A03DF">
        <w:rPr>
          <w:rFonts w:cs="Times New Roman"/>
          <w:szCs w:val="24"/>
        </w:rPr>
        <w:t>腎</w:t>
      </w:r>
      <w:r w:rsidR="008A03DF">
        <w:rPr>
          <w:rFonts w:cs="Times New Roman"/>
          <w:szCs w:val="24"/>
        </w:rPr>
        <w:t>][PIPI</w:t>
      </w:r>
      <w:r>
        <w:rPr>
          <w:rFonts w:cs="Times New Roman"/>
          <w:szCs w:val="24"/>
        </w:rPr>
        <w:t>22</w:t>
      </w:r>
      <w:r w:rsidR="008A03DF">
        <w:rPr>
          <w:rFonts w:cs="Times New Roman"/>
          <w:szCs w:val="24"/>
        </w:rPr>
        <w:t>]</w:t>
      </w:r>
    </w:p>
    <w:p w14:paraId="30E8EDC5" w14:textId="3826DCAE" w:rsidR="00DE3E79" w:rsidRDefault="008A03DF">
      <w:pPr>
        <w:rPr>
          <w:rFonts w:cs="Times New Roman"/>
          <w:szCs w:val="24"/>
        </w:rPr>
      </w:pPr>
      <w:r>
        <w:rPr>
          <w:rFonts w:cs="Times New Roman"/>
          <w:szCs w:val="24"/>
        </w:rPr>
        <w:t>Rx: Piperacillin</w:t>
      </w:r>
      <w:r>
        <w:fldChar w:fldCharType="begin"/>
      </w:r>
      <w:r>
        <w:rPr>
          <w:rFonts w:cs="Times New Roman"/>
          <w:szCs w:val="24"/>
        </w:rPr>
        <w:instrText xml:space="preserve"> XE "Piperacillin " </w:instrText>
      </w:r>
      <w:r>
        <w:rPr>
          <w:rFonts w:cs="Times New Roman"/>
          <w:szCs w:val="24"/>
        </w:rPr>
        <w:fldChar w:fldCharType="end"/>
      </w:r>
      <w:r>
        <w:rPr>
          <w:rFonts w:cs="Times New Roman"/>
          <w:szCs w:val="24"/>
        </w:rPr>
        <w:t xml:space="preserve"> 2gm + Tazobactam</w:t>
      </w:r>
      <w:r>
        <w:fldChar w:fldCharType="begin"/>
      </w:r>
      <w:r>
        <w:rPr>
          <w:rFonts w:cs="Times New Roman"/>
          <w:szCs w:val="24"/>
        </w:rPr>
        <w:instrText xml:space="preserve"> XE "Tazobactam " </w:instrText>
      </w:r>
      <w:r>
        <w:rPr>
          <w:rFonts w:cs="Times New Roman"/>
          <w:szCs w:val="24"/>
        </w:rPr>
        <w:fldChar w:fldCharType="end"/>
      </w:r>
      <w:r>
        <w:rPr>
          <w:rFonts w:cs="Times New Roman"/>
          <w:szCs w:val="24"/>
        </w:rPr>
        <w:t xml:space="preserve"> 0.25gm/vial</w:t>
      </w:r>
    </w:p>
    <w:p w14:paraId="72F66419" w14:textId="77777777" w:rsidR="00DE3E79" w:rsidRDefault="008A03DF">
      <w:pPr>
        <w:rPr>
          <w:rFonts w:cs="Times New Roman"/>
          <w:szCs w:val="24"/>
        </w:rPr>
      </w:pPr>
      <w:r>
        <w:rPr>
          <w:rFonts w:cs="Times New Roman"/>
          <w:szCs w:val="24"/>
        </w:rPr>
        <w:t>Dosage: 4.5 gm IV q6-8h, max 8 vial/day</w:t>
      </w:r>
    </w:p>
    <w:p w14:paraId="716B027F"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penicillins, cephalosporins or beta-lactamase inhibitors</w:t>
      </w:r>
    </w:p>
    <w:p w14:paraId="314BC63D" w14:textId="77777777" w:rsidR="00DE3E79" w:rsidRDefault="008A03DF">
      <w:pPr>
        <w:rPr>
          <w:rFonts w:cs="Times New Roman"/>
          <w:szCs w:val="24"/>
        </w:rPr>
      </w:pPr>
      <w:r>
        <w:rPr>
          <w:rFonts w:cs="Times New Roman"/>
          <w:szCs w:val="24"/>
        </w:rPr>
        <w:t xml:space="preserve">AE: </w:t>
      </w:r>
      <w:r>
        <w:rPr>
          <w:rFonts w:cs="Times New Roman"/>
          <w:kern w:val="0"/>
          <w:szCs w:val="24"/>
        </w:rPr>
        <w:t>diarrhea, nausea, headache, rash, erythema, pruritus, vomiting, urticaria</w:t>
      </w:r>
    </w:p>
    <w:p w14:paraId="4300CEA1" w14:textId="77777777" w:rsidR="00DE3E79" w:rsidRDefault="008A03DF">
      <w:pPr>
        <w:rPr>
          <w:rFonts w:cs="Times New Roman"/>
          <w:szCs w:val="24"/>
        </w:rPr>
      </w:pPr>
      <w:r>
        <w:rPr>
          <w:rFonts w:cs="Times New Roman"/>
          <w:szCs w:val="24"/>
        </w:rPr>
        <w:t>Category: B</w:t>
      </w:r>
    </w:p>
    <w:p w14:paraId="1103C05F"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J01CR05</w:t>
      </w:r>
    </w:p>
    <w:p w14:paraId="57F7B3BC" w14:textId="77777777" w:rsidR="00DE3E79" w:rsidRDefault="00DE3E79">
      <w:pPr>
        <w:rPr>
          <w:rFonts w:cs="Times New Roman"/>
          <w:szCs w:val="24"/>
        </w:rPr>
      </w:pPr>
    </w:p>
    <w:p w14:paraId="54B7081D" w14:textId="45ECC605" w:rsidR="00DE3E79" w:rsidRDefault="008A03DF">
      <w:pPr>
        <w:rPr>
          <w:rFonts w:cs="Times New Roman"/>
          <w:szCs w:val="24"/>
        </w:rPr>
      </w:pPr>
      <w:r>
        <w:rPr>
          <w:rFonts w:cs="Times New Roman"/>
          <w:b/>
          <w:szCs w:val="24"/>
        </w:rPr>
        <w:t>Betamycin</w:t>
      </w:r>
      <w:r>
        <w:fldChar w:fldCharType="begin"/>
      </w:r>
      <w:r>
        <w:rPr>
          <w:rFonts w:cs="Times New Roman"/>
          <w:b/>
          <w:szCs w:val="24"/>
        </w:rPr>
        <w:instrText xml:space="preserve"> XE " Betamycin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][PIPI13]</w:t>
      </w:r>
    </w:p>
    <w:p w14:paraId="0CBF320E" w14:textId="60DF80DA" w:rsidR="00DE3E79" w:rsidRDefault="008A03DF">
      <w:pPr>
        <w:rPr>
          <w:rFonts w:cs="Times New Roman"/>
          <w:szCs w:val="24"/>
        </w:rPr>
      </w:pPr>
      <w:r>
        <w:rPr>
          <w:rFonts w:cs="Times New Roman"/>
          <w:szCs w:val="24"/>
        </w:rPr>
        <w:t>Rx: Piperacillin</w:t>
      </w:r>
      <w:r>
        <w:fldChar w:fldCharType="begin"/>
      </w:r>
      <w:r>
        <w:rPr>
          <w:rFonts w:cs="Times New Roman"/>
          <w:szCs w:val="24"/>
        </w:rPr>
        <w:instrText xml:space="preserve"> XE "Piperacillin " </w:instrText>
      </w:r>
      <w:r>
        <w:rPr>
          <w:rFonts w:cs="Times New Roman"/>
          <w:szCs w:val="24"/>
        </w:rPr>
        <w:fldChar w:fldCharType="end"/>
      </w:r>
      <w:r>
        <w:rPr>
          <w:rFonts w:cs="Times New Roman"/>
          <w:szCs w:val="24"/>
        </w:rPr>
        <w:t xml:space="preserve"> 4gm + Tazobactam</w:t>
      </w:r>
      <w:r>
        <w:fldChar w:fldCharType="begin"/>
      </w:r>
      <w:r>
        <w:rPr>
          <w:rFonts w:cs="Times New Roman"/>
          <w:szCs w:val="24"/>
        </w:rPr>
        <w:instrText xml:space="preserve"> XE "Tazobactam " </w:instrText>
      </w:r>
      <w:r>
        <w:rPr>
          <w:rFonts w:cs="Times New Roman"/>
          <w:szCs w:val="24"/>
        </w:rPr>
        <w:fldChar w:fldCharType="end"/>
      </w:r>
      <w:r>
        <w:rPr>
          <w:rFonts w:cs="Times New Roman"/>
          <w:szCs w:val="24"/>
        </w:rPr>
        <w:t xml:space="preserve"> 0.5gm/vial</w:t>
      </w:r>
    </w:p>
    <w:p w14:paraId="1DEFFDAF" w14:textId="77777777" w:rsidR="00DE3E79" w:rsidRDefault="008A03DF">
      <w:pPr>
        <w:rPr>
          <w:rFonts w:cs="Times New Roman"/>
          <w:szCs w:val="24"/>
        </w:rPr>
      </w:pPr>
      <w:r>
        <w:rPr>
          <w:rFonts w:cs="Times New Roman"/>
          <w:szCs w:val="24"/>
        </w:rPr>
        <w:t>Dosage: 4.5 gm IV q6-8h, max 4 vial/day</w:t>
      </w:r>
    </w:p>
    <w:p w14:paraId="1AE3D7B3" w14:textId="0B57CC59" w:rsidR="00DE3E79" w:rsidRDefault="008A03DF">
      <w:pPr>
        <w:rPr>
          <w:rFonts w:cs="Times New Roman"/>
          <w:szCs w:val="24"/>
        </w:rPr>
      </w:pPr>
      <w:r>
        <w:rPr>
          <w:rFonts w:cs="Times New Roman"/>
          <w:szCs w:val="24"/>
        </w:rPr>
        <w:t xml:space="preserve">CI: see </w:t>
      </w:r>
      <w:r w:rsidR="000663C0">
        <w:rPr>
          <w:rFonts w:cs="Times New Roman"/>
          <w:b/>
          <w:szCs w:val="24"/>
        </w:rPr>
        <w:t>Pipe&amp;Tazo</w:t>
      </w:r>
    </w:p>
    <w:p w14:paraId="31D6BF8D" w14:textId="3F29005F" w:rsidR="00DE3E79" w:rsidRDefault="008A03DF">
      <w:pPr>
        <w:rPr>
          <w:rFonts w:cs="Times New Roman"/>
          <w:szCs w:val="24"/>
        </w:rPr>
      </w:pPr>
      <w:r>
        <w:rPr>
          <w:rFonts w:cs="Times New Roman"/>
          <w:szCs w:val="24"/>
        </w:rPr>
        <w:t xml:space="preserve">AE: see </w:t>
      </w:r>
      <w:r w:rsidR="000663C0">
        <w:rPr>
          <w:rFonts w:cs="Times New Roman"/>
          <w:b/>
          <w:szCs w:val="24"/>
        </w:rPr>
        <w:t>Pipe&amp;Tazo</w:t>
      </w:r>
    </w:p>
    <w:p w14:paraId="167F4FAE" w14:textId="77777777" w:rsidR="00DE3E79" w:rsidRDefault="008A03DF">
      <w:pPr>
        <w:rPr>
          <w:rFonts w:cs="Times New Roman"/>
          <w:szCs w:val="24"/>
        </w:rPr>
      </w:pPr>
      <w:r>
        <w:rPr>
          <w:rFonts w:cs="Times New Roman"/>
          <w:szCs w:val="24"/>
        </w:rPr>
        <w:t>Category: B</w:t>
      </w:r>
    </w:p>
    <w:p w14:paraId="2D207651"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J01CR05</w:t>
      </w:r>
    </w:p>
    <w:p w14:paraId="5167CC6E" w14:textId="77777777" w:rsidR="00DE3E79" w:rsidRDefault="00DE3E79">
      <w:pPr>
        <w:rPr>
          <w:rFonts w:cs="Times New Roman"/>
          <w:szCs w:val="24"/>
        </w:rPr>
      </w:pPr>
    </w:p>
    <w:p w14:paraId="161A6AFC" w14:textId="77777777" w:rsidR="00DE3E79" w:rsidRDefault="008A03DF">
      <w:pPr>
        <w:pStyle w:val="3"/>
        <w:spacing w:line="240" w:lineRule="auto"/>
        <w:rPr>
          <w:rFonts w:ascii="Times New Roman" w:eastAsia="標楷體" w:hAnsi="Times New Roman" w:cs="Times New Roman"/>
          <w:b w:val="0"/>
          <w:sz w:val="24"/>
          <w:szCs w:val="24"/>
        </w:rPr>
      </w:pPr>
      <w:bookmarkStart w:id="685" w:name="_Toc206178502"/>
      <w:bookmarkStart w:id="686" w:name="_Toc56173547"/>
      <w:bookmarkStart w:id="687" w:name="_Toc56170101"/>
      <w:bookmarkStart w:id="688" w:name="_Toc56157879"/>
      <w:bookmarkStart w:id="689" w:name="_Toc50972452"/>
      <w:r>
        <w:rPr>
          <w:rFonts w:ascii="Times New Roman" w:eastAsia="標楷體" w:hAnsi="Times New Roman" w:cs="Times New Roman"/>
          <w:b w:val="0"/>
          <w:sz w:val="24"/>
          <w:szCs w:val="24"/>
        </w:rPr>
        <w:t xml:space="preserve">D. </w:t>
      </w:r>
      <w:hyperlink r:id="rId302">
        <w:r>
          <w:rPr>
            <w:rFonts w:ascii="Times New Roman" w:eastAsia="標楷體" w:hAnsi="Times New Roman" w:cs="Times New Roman"/>
            <w:b w:val="0"/>
            <w:sz w:val="24"/>
            <w:szCs w:val="24"/>
          </w:rPr>
          <w:t>OTHER BETA-LACTAM ANTIBACTERIALS</w:t>
        </w:r>
        <w:bookmarkEnd w:id="685"/>
      </w:hyperlink>
      <w:bookmarkEnd w:id="686"/>
      <w:bookmarkEnd w:id="687"/>
      <w:bookmarkEnd w:id="688"/>
      <w:bookmarkEnd w:id="689"/>
    </w:p>
    <w:p w14:paraId="0E8702EB" w14:textId="77777777" w:rsidR="00DE3E79" w:rsidRDefault="003614AE">
      <w:pPr>
        <w:spacing w:after="180"/>
        <w:rPr>
          <w:rFonts w:cs="Times New Roman"/>
          <w:szCs w:val="24"/>
        </w:rPr>
      </w:pPr>
      <w:hyperlink r:id="rId303">
        <w:r w:rsidR="008A03DF">
          <w:rPr>
            <w:rFonts w:cs="Times New Roman"/>
            <w:i/>
            <w:szCs w:val="24"/>
          </w:rPr>
          <w:t>First-generation cephalosporins</w:t>
        </w:r>
      </w:hyperlink>
    </w:p>
    <w:p w14:paraId="6C879BC7" w14:textId="3D91D5E5" w:rsidR="00DE3E79" w:rsidRDefault="008A03DF">
      <w:pPr>
        <w:rPr>
          <w:rFonts w:cs="Times New Roman"/>
          <w:szCs w:val="24"/>
        </w:rPr>
      </w:pPr>
      <w:r>
        <w:rPr>
          <w:rFonts w:cs="Times New Roman"/>
          <w:b/>
          <w:szCs w:val="24"/>
        </w:rPr>
        <w:t>Stazolin</w:t>
      </w:r>
      <w:r>
        <w:fldChar w:fldCharType="begin"/>
      </w:r>
      <w:r>
        <w:rPr>
          <w:rFonts w:cs="Times New Roman"/>
          <w:b/>
          <w:szCs w:val="24"/>
        </w:rPr>
        <w:instrText xml:space="preserve"> XE "Stazolin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][CEZI10]</w:t>
      </w:r>
    </w:p>
    <w:p w14:paraId="29701A27" w14:textId="1EC78D3B" w:rsidR="00DE3E79" w:rsidRDefault="008A03DF">
      <w:pPr>
        <w:rPr>
          <w:rFonts w:cs="Times New Roman"/>
          <w:szCs w:val="24"/>
        </w:rPr>
      </w:pPr>
      <w:r>
        <w:rPr>
          <w:rFonts w:cs="Times New Roman"/>
          <w:szCs w:val="24"/>
        </w:rPr>
        <w:t>Rx: Cefazolin</w:t>
      </w:r>
      <w:r>
        <w:fldChar w:fldCharType="begin"/>
      </w:r>
      <w:r>
        <w:rPr>
          <w:rFonts w:cs="Times New Roman"/>
          <w:szCs w:val="24"/>
        </w:rPr>
        <w:instrText xml:space="preserve"> XE "Cefazolin " </w:instrText>
      </w:r>
      <w:r>
        <w:rPr>
          <w:rFonts w:cs="Times New Roman"/>
          <w:szCs w:val="24"/>
        </w:rPr>
        <w:fldChar w:fldCharType="end"/>
      </w:r>
      <w:r>
        <w:rPr>
          <w:rFonts w:cs="Times New Roman"/>
          <w:szCs w:val="24"/>
        </w:rPr>
        <w:t xml:space="preserve"> sodium 1g/vial</w:t>
      </w:r>
    </w:p>
    <w:p w14:paraId="4CA8238F" w14:textId="47C77125" w:rsidR="00DE3E79" w:rsidRDefault="008A03DF">
      <w:pPr>
        <w:ind w:left="840" w:hanging="840"/>
        <w:rPr>
          <w:rFonts w:cs="Times New Roman"/>
          <w:szCs w:val="24"/>
        </w:rPr>
      </w:pPr>
      <w:r>
        <w:rPr>
          <w:rFonts w:cs="Times New Roman"/>
          <w:szCs w:val="24"/>
        </w:rPr>
        <w:t xml:space="preserve">Dosage: </w:t>
      </w:r>
      <w:r>
        <w:rPr>
          <w:rFonts w:cs="Times New Roman"/>
          <w:kern w:val="0"/>
          <w:szCs w:val="24"/>
        </w:rPr>
        <w:t>IM or IV</w:t>
      </w:r>
      <w:r>
        <w:rPr>
          <w:rFonts w:cs="Times New Roman"/>
          <w:szCs w:val="24"/>
        </w:rPr>
        <w:t xml:space="preserve"> 0.25-1.5g q8h (max 12 g/day); children</w:t>
      </w:r>
      <w:r>
        <w:rPr>
          <w:rFonts w:cs="Times New Roman"/>
          <w:kern w:val="0"/>
          <w:szCs w:val="24"/>
        </w:rPr>
        <w:t xml:space="preserve"> &gt; 1 mo</w:t>
      </w:r>
      <w:r w:rsidR="005C0C34">
        <w:rPr>
          <w:rFonts w:cs="Times New Roman" w:hint="eastAsia"/>
          <w:kern w:val="0"/>
          <w:szCs w:val="24"/>
        </w:rPr>
        <w:t>nth</w:t>
      </w:r>
      <w:r>
        <w:rPr>
          <w:rFonts w:cs="Times New Roman"/>
          <w:kern w:val="0"/>
          <w:szCs w:val="24"/>
        </w:rPr>
        <w:t>:</w:t>
      </w:r>
      <w:r>
        <w:rPr>
          <w:rFonts w:cs="Times New Roman"/>
          <w:szCs w:val="24"/>
        </w:rPr>
        <w:t xml:space="preserve"> 25-100mg/kg/day in 3-4 divided doses</w:t>
      </w:r>
    </w:p>
    <w:p w14:paraId="6968F32C" w14:textId="77777777" w:rsidR="00DE3E79" w:rsidRDefault="008A03DF">
      <w:pPr>
        <w:rPr>
          <w:rFonts w:cs="Times New Roman"/>
          <w:szCs w:val="24"/>
        </w:rPr>
      </w:pPr>
      <w:r>
        <w:rPr>
          <w:rFonts w:cs="Times New Roman"/>
          <w:szCs w:val="24"/>
        </w:rPr>
        <w:t>CI: hypersensitivity to cephalosporins</w:t>
      </w:r>
    </w:p>
    <w:p w14:paraId="7A45D119" w14:textId="77777777" w:rsidR="00DE3E79" w:rsidRDefault="008A03DF">
      <w:pPr>
        <w:rPr>
          <w:rFonts w:cs="Times New Roman"/>
          <w:szCs w:val="24"/>
        </w:rPr>
      </w:pPr>
      <w:r>
        <w:rPr>
          <w:rFonts w:cs="Times New Roman"/>
          <w:szCs w:val="24"/>
        </w:rPr>
        <w:t>AE:</w:t>
      </w:r>
      <w:r>
        <w:rPr>
          <w:rFonts w:cs="Times New Roman"/>
          <w:kern w:val="0"/>
          <w:szCs w:val="24"/>
        </w:rPr>
        <w:t xml:space="preserve"> pruritus, diarrhea, drug-induced eosinophilia</w:t>
      </w:r>
    </w:p>
    <w:p w14:paraId="63739E6C" w14:textId="77777777" w:rsidR="00DE3E79" w:rsidRDefault="008A03DF">
      <w:pPr>
        <w:rPr>
          <w:rFonts w:cs="Times New Roman"/>
          <w:szCs w:val="24"/>
        </w:rPr>
      </w:pPr>
      <w:r>
        <w:rPr>
          <w:rFonts w:cs="Times New Roman"/>
          <w:szCs w:val="24"/>
        </w:rPr>
        <w:t>Category: B</w:t>
      </w:r>
    </w:p>
    <w:p w14:paraId="65917644"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J01DB04</w:t>
      </w:r>
    </w:p>
    <w:p w14:paraId="1872F129" w14:textId="77777777" w:rsidR="00DE3E79" w:rsidRDefault="00DE3E79">
      <w:pPr>
        <w:rPr>
          <w:rFonts w:cs="Times New Roman"/>
          <w:szCs w:val="24"/>
        </w:rPr>
      </w:pPr>
    </w:p>
    <w:p w14:paraId="0C9A7F4D" w14:textId="6881DE82" w:rsidR="00DE3E79" w:rsidRDefault="008A03DF">
      <w:pPr>
        <w:rPr>
          <w:rFonts w:cs="Times New Roman"/>
          <w:szCs w:val="24"/>
        </w:rPr>
      </w:pPr>
      <w:r>
        <w:rPr>
          <w:rFonts w:cs="Times New Roman"/>
          <w:b/>
          <w:szCs w:val="24"/>
        </w:rPr>
        <w:t>Lisacef</w:t>
      </w:r>
      <w:r>
        <w:fldChar w:fldCharType="begin"/>
      </w:r>
      <w:r>
        <w:rPr>
          <w:rFonts w:cs="Times New Roman"/>
          <w:b/>
          <w:szCs w:val="24"/>
        </w:rPr>
        <w:instrText xml:space="preserve"> XE "Lisacef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][CEDO01]</w:t>
      </w:r>
    </w:p>
    <w:p w14:paraId="1E125270" w14:textId="59420568" w:rsidR="00DE3E79" w:rsidRDefault="008A03DF">
      <w:pPr>
        <w:rPr>
          <w:rFonts w:cs="Times New Roman"/>
          <w:szCs w:val="24"/>
        </w:rPr>
      </w:pPr>
      <w:r>
        <w:rPr>
          <w:rFonts w:cs="Times New Roman"/>
          <w:szCs w:val="24"/>
        </w:rPr>
        <w:t>Rx: Cephradine</w:t>
      </w:r>
      <w:r>
        <w:fldChar w:fldCharType="begin"/>
      </w:r>
      <w:r>
        <w:rPr>
          <w:rFonts w:cs="Times New Roman"/>
          <w:szCs w:val="24"/>
        </w:rPr>
        <w:instrText xml:space="preserve"> XE "Cephradine " </w:instrText>
      </w:r>
      <w:r>
        <w:rPr>
          <w:rFonts w:cs="Times New Roman"/>
          <w:szCs w:val="24"/>
        </w:rPr>
        <w:fldChar w:fldCharType="end"/>
      </w:r>
      <w:r>
        <w:rPr>
          <w:rFonts w:cs="Times New Roman"/>
          <w:szCs w:val="24"/>
        </w:rPr>
        <w:t xml:space="preserve"> monohydrate 500mg/cap</w:t>
      </w:r>
    </w:p>
    <w:p w14:paraId="3FF165A2" w14:textId="77777777" w:rsidR="00DE3E79" w:rsidRDefault="008A03DF">
      <w:pPr>
        <w:rPr>
          <w:rFonts w:cs="Times New Roman"/>
          <w:szCs w:val="24"/>
        </w:rPr>
      </w:pPr>
      <w:r>
        <w:rPr>
          <w:rFonts w:cs="Times New Roman"/>
          <w:szCs w:val="24"/>
        </w:rPr>
        <w:t xml:space="preserve">Dosage: </w:t>
      </w:r>
      <w:r>
        <w:rPr>
          <w:rFonts w:cs="Times New Roman"/>
          <w:kern w:val="0"/>
          <w:szCs w:val="24"/>
        </w:rPr>
        <w:t>500 mg q6h to q12h, max 4 g/day</w:t>
      </w:r>
    </w:p>
    <w:p w14:paraId="2AD4D49D" w14:textId="77777777" w:rsidR="00DE3E79" w:rsidRDefault="008A03DF">
      <w:pPr>
        <w:rPr>
          <w:rFonts w:cs="Times New Roman"/>
          <w:szCs w:val="24"/>
        </w:rPr>
      </w:pPr>
      <w:r>
        <w:rPr>
          <w:rFonts w:cs="Times New Roman"/>
          <w:szCs w:val="24"/>
        </w:rPr>
        <w:t>CI: hypersensitivity to cephalosporins</w:t>
      </w:r>
    </w:p>
    <w:p w14:paraId="41ED5FEE" w14:textId="77777777" w:rsidR="00DE3E79" w:rsidRDefault="008A03DF">
      <w:pPr>
        <w:rPr>
          <w:rFonts w:cs="Times New Roman"/>
          <w:szCs w:val="24"/>
        </w:rPr>
      </w:pPr>
      <w:r>
        <w:rPr>
          <w:rFonts w:cs="Times New Roman"/>
          <w:szCs w:val="24"/>
        </w:rPr>
        <w:t xml:space="preserve">AE: diarrhea, </w:t>
      </w:r>
      <w:r>
        <w:rPr>
          <w:rFonts w:cs="Times New Roman"/>
          <w:kern w:val="0"/>
          <w:szCs w:val="24"/>
        </w:rPr>
        <w:t>headache, sore mouth or tongue, stomach cramps</w:t>
      </w:r>
    </w:p>
    <w:p w14:paraId="4A85FF95" w14:textId="77777777" w:rsidR="00DE3E79" w:rsidRDefault="008A03DF">
      <w:pPr>
        <w:rPr>
          <w:rFonts w:cs="Times New Roman"/>
          <w:szCs w:val="24"/>
        </w:rPr>
      </w:pPr>
      <w:r>
        <w:rPr>
          <w:rFonts w:cs="Times New Roman"/>
          <w:szCs w:val="24"/>
        </w:rPr>
        <w:t>Category: B</w:t>
      </w:r>
    </w:p>
    <w:p w14:paraId="11AAD3F8"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J01DB09</w:t>
      </w:r>
    </w:p>
    <w:p w14:paraId="61928697" w14:textId="77777777" w:rsidR="00DE3E79" w:rsidRDefault="00DE3E79">
      <w:pPr>
        <w:rPr>
          <w:rFonts w:cs="Times New Roman"/>
          <w:szCs w:val="24"/>
        </w:rPr>
      </w:pPr>
    </w:p>
    <w:p w14:paraId="4D424338" w14:textId="77777777" w:rsidR="00DE3E79" w:rsidRDefault="003614AE">
      <w:pPr>
        <w:spacing w:after="180"/>
        <w:rPr>
          <w:rFonts w:cs="Times New Roman"/>
          <w:i/>
          <w:szCs w:val="24"/>
        </w:rPr>
      </w:pPr>
      <w:hyperlink r:id="rId304">
        <w:r w:rsidR="008A03DF">
          <w:rPr>
            <w:rFonts w:cs="Times New Roman"/>
            <w:i/>
            <w:szCs w:val="24"/>
          </w:rPr>
          <w:t>Second-generation cephalosporins</w:t>
        </w:r>
      </w:hyperlink>
    </w:p>
    <w:p w14:paraId="0219988F" w14:textId="54D63B00" w:rsidR="00DE3E79" w:rsidRDefault="008A03DF">
      <w:pPr>
        <w:rPr>
          <w:rFonts w:cs="Times New Roman"/>
          <w:szCs w:val="24"/>
        </w:rPr>
      </w:pPr>
      <w:r>
        <w:rPr>
          <w:rFonts w:cs="Times New Roman"/>
          <w:b/>
          <w:szCs w:val="24"/>
        </w:rPr>
        <w:t>Cetazone</w:t>
      </w:r>
      <w:r>
        <w:fldChar w:fldCharType="begin"/>
      </w:r>
      <w:r>
        <w:rPr>
          <w:rFonts w:cs="Times New Roman"/>
          <w:b/>
          <w:szCs w:val="24"/>
        </w:rPr>
        <w:instrText xml:space="preserve"> XE "Cetazone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][CMZI04]</w:t>
      </w:r>
    </w:p>
    <w:p w14:paraId="2AFE57EE" w14:textId="2F6ADD2C" w:rsidR="00DE3E79" w:rsidRDefault="008A03DF">
      <w:pPr>
        <w:rPr>
          <w:rFonts w:cs="Times New Roman"/>
          <w:szCs w:val="24"/>
        </w:rPr>
      </w:pPr>
      <w:r>
        <w:rPr>
          <w:rFonts w:cs="Times New Roman"/>
          <w:szCs w:val="24"/>
        </w:rPr>
        <w:t>Rx:</w:t>
      </w:r>
      <w:r>
        <w:t xml:space="preserve"> </w:t>
      </w:r>
      <w:r>
        <w:rPr>
          <w:rFonts w:cs="Times New Roman"/>
          <w:szCs w:val="24"/>
        </w:rPr>
        <w:t>cefmetazole</w:t>
      </w:r>
      <w:r>
        <w:fldChar w:fldCharType="begin"/>
      </w:r>
      <w:r>
        <w:rPr>
          <w:rFonts w:cs="Times New Roman"/>
          <w:szCs w:val="24"/>
        </w:rPr>
        <w:instrText xml:space="preserve"> XE "</w:instrText>
      </w:r>
      <w:r w:rsidR="00E64A03">
        <w:rPr>
          <w:rFonts w:cs="Times New Roman"/>
          <w:szCs w:val="24"/>
        </w:rPr>
        <w:instrText>C</w:instrText>
      </w:r>
      <w:r>
        <w:rPr>
          <w:rFonts w:cs="Times New Roman"/>
          <w:szCs w:val="24"/>
        </w:rPr>
        <w:instrText xml:space="preserve">efmetazole " </w:instrText>
      </w:r>
      <w:r>
        <w:rPr>
          <w:rFonts w:cs="Times New Roman"/>
          <w:szCs w:val="24"/>
        </w:rPr>
        <w:fldChar w:fldCharType="end"/>
      </w:r>
      <w:r>
        <w:rPr>
          <w:rFonts w:cs="Times New Roman"/>
          <w:szCs w:val="24"/>
        </w:rPr>
        <w:t xml:space="preserve"> 2g/vial</w:t>
      </w:r>
    </w:p>
    <w:p w14:paraId="7A7FFEDB" w14:textId="77777777" w:rsidR="00DE3E79" w:rsidRDefault="008A03DF">
      <w:pPr>
        <w:rPr>
          <w:rFonts w:cs="Times New Roman"/>
          <w:szCs w:val="24"/>
        </w:rPr>
      </w:pPr>
      <w:r>
        <w:rPr>
          <w:rFonts w:cs="Times New Roman"/>
          <w:szCs w:val="24"/>
        </w:rPr>
        <w:t xml:space="preserve">Dosage: </w:t>
      </w:r>
    </w:p>
    <w:p w14:paraId="1B610DA6" w14:textId="77777777" w:rsidR="00DE3E79" w:rsidRDefault="008A03DF">
      <w:pPr>
        <w:rPr>
          <w:rFonts w:cs="Times New Roman"/>
          <w:szCs w:val="24"/>
        </w:rPr>
      </w:pPr>
      <w:r>
        <w:rPr>
          <w:rFonts w:cs="Times New Roman"/>
          <w:szCs w:val="24"/>
        </w:rPr>
        <w:t>(1) adult: 500-1000mg q12h, up to 4g daily in divided 2 to 4 doses for severe infection.</w:t>
      </w:r>
    </w:p>
    <w:p w14:paraId="755556F8" w14:textId="77777777" w:rsidR="00DE3E79" w:rsidRDefault="008A03DF">
      <w:pPr>
        <w:rPr>
          <w:rFonts w:cs="Times New Roman"/>
          <w:szCs w:val="24"/>
        </w:rPr>
      </w:pPr>
      <w:r>
        <w:rPr>
          <w:rFonts w:cs="Times New Roman"/>
          <w:szCs w:val="24"/>
        </w:rPr>
        <w:t>(2) pediatric: 25-100mg/kg/day in divided 2-4 doses, up to 150mg/day in divided 2-4 doses for severe infection</w:t>
      </w:r>
    </w:p>
    <w:p w14:paraId="65F654BD" w14:textId="77777777" w:rsidR="00DE3E79" w:rsidRDefault="008A03DF">
      <w:pPr>
        <w:rPr>
          <w:rFonts w:cs="Times New Roman"/>
          <w:szCs w:val="24"/>
        </w:rPr>
      </w:pPr>
      <w:r>
        <w:rPr>
          <w:rFonts w:cs="Times New Roman"/>
          <w:szCs w:val="24"/>
        </w:rPr>
        <w:t>CI: hypersensitivity to cephalosporins</w:t>
      </w:r>
    </w:p>
    <w:p w14:paraId="361DBF30" w14:textId="77777777" w:rsidR="00DE3E79" w:rsidRDefault="008A03DF">
      <w:pPr>
        <w:rPr>
          <w:rFonts w:cs="Times New Roman"/>
          <w:szCs w:val="24"/>
        </w:rPr>
      </w:pPr>
      <w:r>
        <w:rPr>
          <w:rFonts w:cs="Times New Roman"/>
          <w:szCs w:val="24"/>
        </w:rPr>
        <w:t>AE: rash, nausea/vomiting, GI symptoms, diarrhea</w:t>
      </w:r>
    </w:p>
    <w:p w14:paraId="2E3C56D3" w14:textId="77777777" w:rsidR="00DE3E79" w:rsidRDefault="008A03DF">
      <w:pPr>
        <w:rPr>
          <w:rFonts w:cs="Times New Roman"/>
          <w:szCs w:val="24"/>
        </w:rPr>
      </w:pPr>
      <w:r>
        <w:rPr>
          <w:rFonts w:cs="Times New Roman"/>
          <w:szCs w:val="24"/>
        </w:rPr>
        <w:t>Category: B</w:t>
      </w:r>
    </w:p>
    <w:p w14:paraId="5BDBB3F1"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J01DC09</w:t>
      </w:r>
    </w:p>
    <w:p w14:paraId="169315D8" w14:textId="77777777" w:rsidR="00DE3E79" w:rsidRDefault="00DE3E79">
      <w:pPr>
        <w:rPr>
          <w:rFonts w:cs="Times New Roman"/>
          <w:szCs w:val="24"/>
        </w:rPr>
      </w:pPr>
    </w:p>
    <w:p w14:paraId="23B9CB86" w14:textId="77777777" w:rsidR="00DE3E79" w:rsidRDefault="003614AE">
      <w:pPr>
        <w:spacing w:after="180"/>
        <w:rPr>
          <w:rFonts w:cs="Times New Roman"/>
          <w:szCs w:val="24"/>
        </w:rPr>
      </w:pPr>
      <w:hyperlink r:id="rId305">
        <w:r w:rsidR="008A03DF">
          <w:rPr>
            <w:rFonts w:cs="Times New Roman"/>
            <w:i/>
            <w:szCs w:val="24"/>
          </w:rPr>
          <w:t>Third-generation cephalosporins</w:t>
        </w:r>
      </w:hyperlink>
    </w:p>
    <w:p w14:paraId="29C1952B" w14:textId="22C2A6EB" w:rsidR="00DE3E79" w:rsidRDefault="008A03DF">
      <w:pPr>
        <w:rPr>
          <w:rFonts w:cs="Times New Roman"/>
          <w:szCs w:val="24"/>
        </w:rPr>
      </w:pPr>
      <w:r>
        <w:rPr>
          <w:rFonts w:cs="Times New Roman"/>
          <w:b/>
          <w:szCs w:val="24"/>
        </w:rPr>
        <w:t>Sintum</w:t>
      </w:r>
      <w:r>
        <w:fldChar w:fldCharType="begin"/>
      </w:r>
      <w:r>
        <w:rPr>
          <w:rFonts w:cs="Times New Roman"/>
          <w:b/>
          <w:szCs w:val="24"/>
        </w:rPr>
        <w:instrText xml:space="preserve"> XE "Sintum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][CEFI62]</w:t>
      </w:r>
    </w:p>
    <w:p w14:paraId="02846306" w14:textId="208A3780" w:rsidR="00DE3E79" w:rsidRDefault="008A03DF">
      <w:pPr>
        <w:rPr>
          <w:rFonts w:cs="Times New Roman"/>
          <w:szCs w:val="24"/>
        </w:rPr>
      </w:pPr>
      <w:r>
        <w:rPr>
          <w:rFonts w:cs="Times New Roman"/>
          <w:szCs w:val="24"/>
        </w:rPr>
        <w:t>Rx: Ceftazidime</w:t>
      </w:r>
      <w:r>
        <w:fldChar w:fldCharType="begin"/>
      </w:r>
      <w:r>
        <w:rPr>
          <w:rFonts w:cs="Times New Roman"/>
          <w:szCs w:val="24"/>
        </w:rPr>
        <w:instrText xml:space="preserve"> XE "Ceftazidime " </w:instrText>
      </w:r>
      <w:r>
        <w:rPr>
          <w:rFonts w:cs="Times New Roman"/>
          <w:szCs w:val="24"/>
        </w:rPr>
        <w:fldChar w:fldCharType="end"/>
      </w:r>
      <w:r>
        <w:rPr>
          <w:rFonts w:cs="Times New Roman"/>
          <w:szCs w:val="24"/>
        </w:rPr>
        <w:t xml:space="preserve"> 2g/vial</w:t>
      </w:r>
    </w:p>
    <w:p w14:paraId="2BD78CD6" w14:textId="77777777" w:rsidR="00DE3E79" w:rsidRDefault="008A03DF">
      <w:pPr>
        <w:ind w:left="432" w:hanging="432"/>
        <w:rPr>
          <w:rFonts w:cs="Times New Roman"/>
          <w:szCs w:val="24"/>
        </w:rPr>
      </w:pPr>
      <w:r>
        <w:rPr>
          <w:rFonts w:cs="Times New Roman"/>
          <w:szCs w:val="24"/>
        </w:rPr>
        <w:t>Dosage: d</w:t>
      </w:r>
      <w:r>
        <w:rPr>
          <w:rFonts w:cs="Times New Roman"/>
          <w:kern w:val="0"/>
          <w:szCs w:val="24"/>
        </w:rPr>
        <w:t xml:space="preserve">eep IM or IV 1-2g q8-12h, max 6 g/day; children &gt;1mo: IV 30-50mg/kg q8h; </w:t>
      </w:r>
      <w:r>
        <w:rPr>
          <w:rFonts w:cs="Times New Roman"/>
          <w:szCs w:val="24"/>
        </w:rPr>
        <w:t>neonates (0 to 4 weeks): IV 30 mg/kg q12h</w:t>
      </w:r>
    </w:p>
    <w:p w14:paraId="0742B54E" w14:textId="77777777" w:rsidR="00DE3E79" w:rsidRDefault="008A03DF">
      <w:pPr>
        <w:rPr>
          <w:rFonts w:cs="Times New Roman"/>
          <w:szCs w:val="24"/>
        </w:rPr>
      </w:pPr>
      <w:r>
        <w:rPr>
          <w:rFonts w:cs="Times New Roman"/>
          <w:szCs w:val="24"/>
        </w:rPr>
        <w:t>CI: hypersensitivity to cephalosporins</w:t>
      </w:r>
    </w:p>
    <w:p w14:paraId="2532275C" w14:textId="77777777" w:rsidR="00DE3E79" w:rsidRDefault="008A03DF">
      <w:pPr>
        <w:rPr>
          <w:rFonts w:cs="Times New Roman"/>
          <w:szCs w:val="24"/>
        </w:rPr>
      </w:pPr>
      <w:r>
        <w:rPr>
          <w:rFonts w:cs="Times New Roman"/>
          <w:szCs w:val="24"/>
        </w:rPr>
        <w:t>AE: injection site inflammation, phlebitis, diarrhea</w:t>
      </w:r>
    </w:p>
    <w:p w14:paraId="101CCCD7" w14:textId="77777777" w:rsidR="00DE3E79" w:rsidRDefault="008A03DF">
      <w:pPr>
        <w:rPr>
          <w:rFonts w:cs="Times New Roman"/>
          <w:b/>
          <w:szCs w:val="24"/>
        </w:rPr>
      </w:pPr>
      <w:r>
        <w:rPr>
          <w:rFonts w:cs="Times New Roman"/>
          <w:szCs w:val="24"/>
        </w:rPr>
        <w:t>Category: B</w:t>
      </w:r>
    </w:p>
    <w:p w14:paraId="3BEB1478"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J01DD02</w:t>
      </w:r>
    </w:p>
    <w:p w14:paraId="447D1A8F" w14:textId="77777777" w:rsidR="00DE3E79" w:rsidRDefault="00DE3E79">
      <w:pPr>
        <w:rPr>
          <w:rFonts w:cs="Times New Roman"/>
          <w:szCs w:val="24"/>
        </w:rPr>
      </w:pPr>
    </w:p>
    <w:p w14:paraId="0E70A70F" w14:textId="12A5A77A" w:rsidR="00DE3E79" w:rsidRDefault="008A03DF">
      <w:pPr>
        <w:rPr>
          <w:rFonts w:cs="Times New Roman"/>
          <w:szCs w:val="24"/>
        </w:rPr>
      </w:pPr>
      <w:r>
        <w:rPr>
          <w:rFonts w:cs="Times New Roman"/>
          <w:b/>
          <w:szCs w:val="24"/>
        </w:rPr>
        <w:t>Sintrix</w:t>
      </w:r>
      <w:r>
        <w:fldChar w:fldCharType="begin"/>
      </w:r>
      <w:r>
        <w:rPr>
          <w:rFonts w:cs="Times New Roman"/>
          <w:b/>
          <w:szCs w:val="24"/>
        </w:rPr>
        <w:instrText xml:space="preserve"> XE "Sintrix " </w:instrText>
      </w:r>
      <w:r>
        <w:rPr>
          <w:rFonts w:cs="Times New Roman"/>
          <w:b/>
          <w:szCs w:val="24"/>
        </w:rPr>
        <w:fldChar w:fldCharType="end"/>
      </w:r>
      <w:r>
        <w:rPr>
          <w:rFonts w:cs="Times New Roman"/>
          <w:b/>
          <w:szCs w:val="24"/>
        </w:rPr>
        <w:t xml:space="preserve"> </w:t>
      </w:r>
      <w:r>
        <w:rPr>
          <w:rFonts w:cs="Times New Roman"/>
          <w:szCs w:val="24"/>
        </w:rPr>
        <w:t>[CEFI55]</w:t>
      </w:r>
    </w:p>
    <w:p w14:paraId="12C5AC64" w14:textId="7816B2DB" w:rsidR="00DE3E79" w:rsidRDefault="008A03DF">
      <w:pPr>
        <w:rPr>
          <w:rFonts w:cs="Times New Roman"/>
          <w:szCs w:val="24"/>
        </w:rPr>
      </w:pPr>
      <w:r>
        <w:rPr>
          <w:rFonts w:cs="Times New Roman"/>
          <w:szCs w:val="24"/>
        </w:rPr>
        <w:t>Rx: Ceftriaxone</w:t>
      </w:r>
      <w:r>
        <w:fldChar w:fldCharType="begin"/>
      </w:r>
      <w:r>
        <w:rPr>
          <w:rFonts w:cs="Times New Roman"/>
          <w:szCs w:val="24"/>
        </w:rPr>
        <w:instrText xml:space="preserve"> XE "Ceftriaxone " </w:instrText>
      </w:r>
      <w:r>
        <w:rPr>
          <w:rFonts w:cs="Times New Roman"/>
          <w:szCs w:val="24"/>
        </w:rPr>
        <w:fldChar w:fldCharType="end"/>
      </w:r>
      <w:r>
        <w:rPr>
          <w:rFonts w:cs="Times New Roman"/>
          <w:szCs w:val="24"/>
        </w:rPr>
        <w:t xml:space="preserve"> disodium 1g/vial</w:t>
      </w:r>
    </w:p>
    <w:p w14:paraId="447325CF" w14:textId="77777777" w:rsidR="00DE3E79" w:rsidRDefault="008A03DF">
      <w:pPr>
        <w:ind w:left="840" w:hanging="840"/>
        <w:rPr>
          <w:rFonts w:cs="Times New Roman"/>
          <w:szCs w:val="24"/>
        </w:rPr>
      </w:pPr>
      <w:r>
        <w:rPr>
          <w:rFonts w:cs="Times New Roman"/>
          <w:szCs w:val="24"/>
        </w:rPr>
        <w:t xml:space="preserve">Dosage: </w:t>
      </w:r>
      <w:r>
        <w:rPr>
          <w:rFonts w:cs="Times New Roman"/>
          <w:kern w:val="0"/>
          <w:szCs w:val="24"/>
        </w:rPr>
        <w:t>1-2 g/day in 1-2 doses, max 4 g/day; children: 20-80mg/kg/day in 1-2 doses</w:t>
      </w:r>
    </w:p>
    <w:p w14:paraId="107E59DB" w14:textId="77777777" w:rsidR="00DE3E79" w:rsidRDefault="008A03DF">
      <w:pPr>
        <w:rPr>
          <w:rFonts w:cs="Times New Roman"/>
          <w:szCs w:val="24"/>
        </w:rPr>
      </w:pPr>
      <w:r>
        <w:rPr>
          <w:rFonts w:cs="Times New Roman"/>
          <w:szCs w:val="24"/>
        </w:rPr>
        <w:t>CI: hypersensitivity to cephalosporins</w:t>
      </w:r>
    </w:p>
    <w:p w14:paraId="5A49F05D" w14:textId="77777777" w:rsidR="00DE3E79" w:rsidRDefault="008A03DF">
      <w:pPr>
        <w:rPr>
          <w:rFonts w:cs="Times New Roman"/>
          <w:szCs w:val="24"/>
        </w:rPr>
      </w:pPr>
      <w:r>
        <w:rPr>
          <w:rFonts w:cs="Times New Roman"/>
          <w:szCs w:val="24"/>
        </w:rPr>
        <w:t>AE: induration at injection site, diarrhea, eosinophilia, thrombocytosis</w:t>
      </w:r>
    </w:p>
    <w:p w14:paraId="6196F667" w14:textId="77777777" w:rsidR="00DE3E79" w:rsidRDefault="008A03DF">
      <w:pPr>
        <w:rPr>
          <w:rFonts w:cs="Times New Roman"/>
          <w:szCs w:val="24"/>
        </w:rPr>
      </w:pPr>
      <w:r>
        <w:rPr>
          <w:rFonts w:cs="Times New Roman"/>
          <w:szCs w:val="24"/>
        </w:rPr>
        <w:t xml:space="preserve">Note: not </w:t>
      </w:r>
      <w:r>
        <w:rPr>
          <w:rFonts w:cs="Times New Roman"/>
          <w:kern w:val="0"/>
          <w:szCs w:val="24"/>
        </w:rPr>
        <w:t>concurrent administration of calcium-containing solutions</w:t>
      </w:r>
    </w:p>
    <w:p w14:paraId="7777A65B" w14:textId="77777777" w:rsidR="00DE3E79" w:rsidRDefault="008A03DF">
      <w:pPr>
        <w:rPr>
          <w:rFonts w:cs="Times New Roman"/>
          <w:szCs w:val="24"/>
        </w:rPr>
      </w:pPr>
      <w:r>
        <w:rPr>
          <w:rFonts w:cs="Times New Roman"/>
          <w:szCs w:val="24"/>
        </w:rPr>
        <w:t>Category: B</w:t>
      </w:r>
    </w:p>
    <w:p w14:paraId="4435E233"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J01DD04</w:t>
      </w:r>
    </w:p>
    <w:p w14:paraId="6233A327" w14:textId="77777777" w:rsidR="00DE3E79" w:rsidRDefault="00DE3E79">
      <w:pPr>
        <w:rPr>
          <w:rFonts w:cs="Times New Roman"/>
          <w:szCs w:val="24"/>
        </w:rPr>
      </w:pPr>
    </w:p>
    <w:p w14:paraId="72070D32" w14:textId="19D87CF6" w:rsidR="00DE3E79" w:rsidRDefault="008A03DF">
      <w:pPr>
        <w:rPr>
          <w:rFonts w:cs="Times New Roman"/>
          <w:szCs w:val="24"/>
        </w:rPr>
      </w:pPr>
      <w:r>
        <w:rPr>
          <w:rFonts w:cs="Times New Roman"/>
          <w:b/>
          <w:szCs w:val="24"/>
        </w:rPr>
        <w:t>Ceticin</w:t>
      </w:r>
      <w:r>
        <w:fldChar w:fldCharType="begin"/>
      </w:r>
      <w:r>
        <w:rPr>
          <w:rFonts w:cs="Times New Roman"/>
          <w:b/>
          <w:szCs w:val="24"/>
        </w:rPr>
        <w:instrText xml:space="preserve"> XE "Ceticin " </w:instrText>
      </w:r>
      <w:r>
        <w:rPr>
          <w:rFonts w:cs="Times New Roman"/>
          <w:b/>
          <w:szCs w:val="24"/>
        </w:rPr>
        <w:fldChar w:fldCharType="end"/>
      </w:r>
      <w:r>
        <w:rPr>
          <w:rFonts w:cs="Times New Roman"/>
          <w:b/>
          <w:szCs w:val="24"/>
        </w:rPr>
        <w:t xml:space="preserve"> </w:t>
      </w:r>
      <w:r>
        <w:rPr>
          <w:rFonts w:cs="Times New Roman"/>
          <w:szCs w:val="24"/>
        </w:rPr>
        <w:t>[CEFI72]</w:t>
      </w:r>
    </w:p>
    <w:p w14:paraId="139224F0" w14:textId="52E9E2FD" w:rsidR="00DE3E79" w:rsidRDefault="008A03DF">
      <w:pPr>
        <w:rPr>
          <w:rFonts w:cs="Times New Roman"/>
          <w:szCs w:val="24"/>
        </w:rPr>
      </w:pPr>
      <w:r>
        <w:rPr>
          <w:rFonts w:cs="Times New Roman"/>
          <w:szCs w:val="24"/>
        </w:rPr>
        <w:t>Rx: Ceftizoxime</w:t>
      </w:r>
      <w:r w:rsidR="00C6365F">
        <w:fldChar w:fldCharType="begin"/>
      </w:r>
      <w:r w:rsidR="00C6365F">
        <w:rPr>
          <w:rFonts w:cs="Times New Roman"/>
          <w:szCs w:val="24"/>
        </w:rPr>
        <w:instrText xml:space="preserve"> XE "</w:instrText>
      </w:r>
      <w:r w:rsidR="00C6365F" w:rsidRPr="00C6365F">
        <w:rPr>
          <w:rFonts w:cs="Times New Roman"/>
          <w:szCs w:val="24"/>
        </w:rPr>
        <w:instrText xml:space="preserve"> </w:instrText>
      </w:r>
      <w:r w:rsidR="00C6365F">
        <w:rPr>
          <w:rFonts w:cs="Times New Roman"/>
          <w:szCs w:val="24"/>
        </w:rPr>
        <w:instrText xml:space="preserve">Ceftizoxime " </w:instrText>
      </w:r>
      <w:r w:rsidR="00C6365F">
        <w:rPr>
          <w:rFonts w:cs="Times New Roman"/>
          <w:szCs w:val="24"/>
        </w:rPr>
        <w:fldChar w:fldCharType="end"/>
      </w:r>
      <w:r>
        <w:rPr>
          <w:rFonts w:cs="Times New Roman"/>
          <w:szCs w:val="24"/>
        </w:rPr>
        <w:t xml:space="preserve"> sodium 500mg/vial</w:t>
      </w:r>
    </w:p>
    <w:p w14:paraId="689FC2B5" w14:textId="77777777" w:rsidR="00DE3E79" w:rsidRDefault="008A03DF">
      <w:pPr>
        <w:ind w:left="840" w:hanging="840"/>
        <w:rPr>
          <w:rFonts w:cs="Times New Roman"/>
          <w:szCs w:val="24"/>
        </w:rPr>
      </w:pPr>
      <w:r>
        <w:rPr>
          <w:rFonts w:cs="Times New Roman"/>
          <w:szCs w:val="24"/>
        </w:rPr>
        <w:t xml:space="preserve">Dosage: </w:t>
      </w:r>
      <w:r>
        <w:rPr>
          <w:rFonts w:cs="Times New Roman"/>
          <w:kern w:val="0"/>
          <w:szCs w:val="24"/>
        </w:rPr>
        <w:t xml:space="preserve">1 g IV q8-12h, </w:t>
      </w:r>
      <w:r>
        <w:rPr>
          <w:rFonts w:cs="Times New Roman"/>
          <w:kern w:val="0"/>
          <w:szCs w:val="24"/>
        </w:rPr>
        <w:br/>
        <w:t>(severe or refractory) 1 g IV q8h or 2 g IV q8-12h</w:t>
      </w:r>
      <w:r>
        <w:rPr>
          <w:rFonts w:cs="Times New Roman"/>
          <w:kern w:val="0"/>
          <w:szCs w:val="24"/>
        </w:rPr>
        <w:br/>
        <w:t>(life-threatening) 3-4 g IV q8h; doses up to 2 g q4h,max 4 g/day; q4h</w:t>
      </w:r>
      <w:r>
        <w:rPr>
          <w:rFonts w:cs="Times New Roman"/>
          <w:kern w:val="0"/>
          <w:szCs w:val="24"/>
        </w:rPr>
        <w:br/>
        <w:t>children</w:t>
      </w:r>
      <w:r>
        <w:t xml:space="preserve"> </w:t>
      </w:r>
      <w:r>
        <w:rPr>
          <w:rFonts w:cs="Times New Roman"/>
          <w:kern w:val="0"/>
          <w:szCs w:val="24"/>
        </w:rPr>
        <w:t>(6 months of age and older): 50 mg/kg IV q6h; maximum 12 g/day</w:t>
      </w:r>
    </w:p>
    <w:p w14:paraId="53FD8A72" w14:textId="77777777" w:rsidR="00DE3E79" w:rsidRDefault="008A03DF">
      <w:pPr>
        <w:rPr>
          <w:rFonts w:cs="Times New Roman"/>
          <w:szCs w:val="24"/>
        </w:rPr>
      </w:pPr>
      <w:r>
        <w:rPr>
          <w:rFonts w:cs="Times New Roman"/>
          <w:szCs w:val="24"/>
        </w:rPr>
        <w:t>CI: hypersensitivity to ceftizoxime products/cephalosporins</w:t>
      </w:r>
    </w:p>
    <w:p w14:paraId="40B51872" w14:textId="77777777" w:rsidR="00DE3E79" w:rsidRDefault="008A03DF">
      <w:pPr>
        <w:rPr>
          <w:rFonts w:cs="Times New Roman"/>
          <w:szCs w:val="24"/>
        </w:rPr>
      </w:pPr>
      <w:r>
        <w:rPr>
          <w:rFonts w:cs="Times New Roman"/>
          <w:szCs w:val="24"/>
        </w:rPr>
        <w:t>AE: injection site pain, pruritus, rash, increased liver enzymes, fever</w:t>
      </w:r>
    </w:p>
    <w:p w14:paraId="7E77AFDE" w14:textId="77777777" w:rsidR="00DE3E79" w:rsidRDefault="008A03DF">
      <w:pPr>
        <w:rPr>
          <w:rFonts w:cs="Times New Roman"/>
          <w:szCs w:val="24"/>
        </w:rPr>
      </w:pPr>
      <w:r>
        <w:rPr>
          <w:rFonts w:cs="Times New Roman"/>
          <w:szCs w:val="24"/>
        </w:rPr>
        <w:t>Category: B</w:t>
      </w:r>
    </w:p>
    <w:p w14:paraId="50A2CB69"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J01DD07</w:t>
      </w:r>
    </w:p>
    <w:p w14:paraId="10626D6A" w14:textId="77777777" w:rsidR="00DE3E79" w:rsidRDefault="00DE3E79">
      <w:pPr>
        <w:rPr>
          <w:rFonts w:cs="Times New Roman"/>
          <w:szCs w:val="24"/>
        </w:rPr>
      </w:pPr>
    </w:p>
    <w:p w14:paraId="2B0C2F0F" w14:textId="71B5E517" w:rsidR="00DE3E79" w:rsidRDefault="008A03DF">
      <w:pPr>
        <w:rPr>
          <w:rFonts w:cs="Times New Roman"/>
          <w:szCs w:val="24"/>
        </w:rPr>
      </w:pPr>
      <w:r>
        <w:rPr>
          <w:rFonts w:cs="Times New Roman"/>
          <w:b/>
          <w:szCs w:val="24"/>
        </w:rPr>
        <w:t>Cexime</w:t>
      </w:r>
      <w:r>
        <w:fldChar w:fldCharType="begin"/>
      </w:r>
      <w:r>
        <w:rPr>
          <w:rFonts w:cs="Times New Roman"/>
          <w:b/>
          <w:szCs w:val="24"/>
        </w:rPr>
        <w:instrText xml:space="preserve"> XE "Cexime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][CEFO17]</w:t>
      </w:r>
    </w:p>
    <w:p w14:paraId="0D762B18" w14:textId="6A2293BF" w:rsidR="00DE3E79" w:rsidRDefault="008A03DF">
      <w:pPr>
        <w:rPr>
          <w:rFonts w:cs="Times New Roman"/>
          <w:szCs w:val="24"/>
        </w:rPr>
      </w:pPr>
      <w:r>
        <w:rPr>
          <w:rFonts w:cs="Times New Roman"/>
          <w:szCs w:val="24"/>
        </w:rPr>
        <w:t>Rx: Cefixime</w:t>
      </w:r>
      <w:r>
        <w:fldChar w:fldCharType="begin"/>
      </w:r>
      <w:r>
        <w:rPr>
          <w:rFonts w:cs="Times New Roman"/>
          <w:szCs w:val="24"/>
        </w:rPr>
        <w:instrText xml:space="preserve"> XE "Cefixime " </w:instrText>
      </w:r>
      <w:r>
        <w:rPr>
          <w:rFonts w:cs="Times New Roman"/>
          <w:szCs w:val="24"/>
        </w:rPr>
        <w:fldChar w:fldCharType="end"/>
      </w:r>
      <w:r>
        <w:rPr>
          <w:rFonts w:cs="Times New Roman"/>
          <w:szCs w:val="24"/>
        </w:rPr>
        <w:t xml:space="preserve"> 100mg/cap</w:t>
      </w:r>
    </w:p>
    <w:p w14:paraId="095FE6A1" w14:textId="494C66AB" w:rsidR="00DE3E79" w:rsidRDefault="008A03DF">
      <w:pPr>
        <w:ind w:left="852" w:hanging="852"/>
        <w:rPr>
          <w:rFonts w:cs="Times New Roman"/>
          <w:szCs w:val="24"/>
        </w:rPr>
      </w:pPr>
      <w:r>
        <w:rPr>
          <w:rFonts w:cs="Times New Roman"/>
          <w:szCs w:val="24"/>
        </w:rPr>
        <w:t xml:space="preserve">Dosage: </w:t>
      </w:r>
      <w:r>
        <w:rPr>
          <w:rFonts w:cs="Times New Roman"/>
          <w:kern w:val="0"/>
          <w:szCs w:val="24"/>
        </w:rPr>
        <w:t>400 mg/day in 1-2 doses, max</w:t>
      </w:r>
      <w:r>
        <w:rPr>
          <w:rFonts w:cs="Times New Roman"/>
          <w:szCs w:val="24"/>
        </w:rPr>
        <w:t xml:space="preserve"> </w:t>
      </w:r>
      <w:r>
        <w:rPr>
          <w:rFonts w:cs="Times New Roman"/>
          <w:kern w:val="0"/>
          <w:szCs w:val="24"/>
        </w:rPr>
        <w:t>400 mg/day; children &gt;6 mo</w:t>
      </w:r>
      <w:r w:rsidR="005C0C34">
        <w:rPr>
          <w:rFonts w:cs="Times New Roman"/>
          <w:kern w:val="0"/>
          <w:szCs w:val="24"/>
        </w:rPr>
        <w:t>nths</w:t>
      </w:r>
      <w:r>
        <w:rPr>
          <w:rFonts w:cs="Times New Roman"/>
          <w:kern w:val="0"/>
          <w:szCs w:val="24"/>
        </w:rPr>
        <w:t>: 8mg/kg/day in 1-2 doses.</w:t>
      </w:r>
    </w:p>
    <w:p w14:paraId="3F1F56BA" w14:textId="77777777" w:rsidR="00DE3E79" w:rsidRDefault="008A03DF">
      <w:pPr>
        <w:rPr>
          <w:rFonts w:cs="Times New Roman"/>
          <w:szCs w:val="24"/>
        </w:rPr>
      </w:pPr>
      <w:r>
        <w:rPr>
          <w:rFonts w:cs="Times New Roman"/>
          <w:szCs w:val="24"/>
        </w:rPr>
        <w:t>CI: hypersensitivity to cephalosporins</w:t>
      </w:r>
    </w:p>
    <w:p w14:paraId="304EE5CD" w14:textId="77777777" w:rsidR="00DE3E79" w:rsidRDefault="008A03DF">
      <w:pPr>
        <w:rPr>
          <w:rFonts w:cs="Times New Roman"/>
          <w:szCs w:val="24"/>
        </w:rPr>
      </w:pPr>
      <w:r>
        <w:rPr>
          <w:rFonts w:cs="Times New Roman"/>
          <w:szCs w:val="24"/>
        </w:rPr>
        <w:t>AE: abdominal pain, diarrhea, flatulence, indigestion, loose stool, nausea</w:t>
      </w:r>
    </w:p>
    <w:p w14:paraId="5DD2C735" w14:textId="77777777" w:rsidR="00DE3E79" w:rsidRDefault="008A03DF">
      <w:pPr>
        <w:rPr>
          <w:rFonts w:cs="Times New Roman"/>
          <w:szCs w:val="24"/>
        </w:rPr>
      </w:pPr>
      <w:r>
        <w:rPr>
          <w:rFonts w:cs="Times New Roman"/>
          <w:szCs w:val="24"/>
        </w:rPr>
        <w:t>Category: B</w:t>
      </w:r>
    </w:p>
    <w:p w14:paraId="7A311F02"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J01DD08</w:t>
      </w:r>
    </w:p>
    <w:p w14:paraId="497F7900" w14:textId="77777777" w:rsidR="00DE3E79" w:rsidRDefault="00DE3E79">
      <w:pPr>
        <w:rPr>
          <w:rFonts w:cs="Times New Roman"/>
          <w:szCs w:val="24"/>
        </w:rPr>
      </w:pPr>
    </w:p>
    <w:p w14:paraId="2A4CA6E3" w14:textId="1EBB6EAF" w:rsidR="00420F80" w:rsidRDefault="00420F80" w:rsidP="00420F80">
      <w:pPr>
        <w:rPr>
          <w:rFonts w:cs="Times New Roman"/>
          <w:szCs w:val="24"/>
        </w:rPr>
      </w:pPr>
      <w:r w:rsidRPr="00420F80">
        <w:rPr>
          <w:rFonts w:cs="Times New Roman"/>
          <w:b/>
          <w:szCs w:val="24"/>
        </w:rPr>
        <w:t>Zavicefta</w:t>
      </w:r>
      <w:r>
        <w:fldChar w:fldCharType="begin"/>
      </w:r>
      <w:r>
        <w:rPr>
          <w:rFonts w:cs="Times New Roman"/>
          <w:b/>
          <w:szCs w:val="24"/>
        </w:rPr>
        <w:instrText xml:space="preserve"> XE "</w:instrText>
      </w:r>
      <w:r w:rsidRPr="00420F80">
        <w:rPr>
          <w:rFonts w:cs="Times New Roman"/>
          <w:b/>
          <w:szCs w:val="24"/>
        </w:rPr>
        <w:instrText>Zavicefta</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w:t>
      </w:r>
      <w:r w:rsidRPr="00420F80">
        <w:t xml:space="preserve"> </w:t>
      </w:r>
      <w:r w:rsidRPr="00420F80">
        <w:rPr>
          <w:rFonts w:cs="Times New Roman"/>
          <w:szCs w:val="24"/>
        </w:rPr>
        <w:t>ZAVI00</w:t>
      </w:r>
      <w:r>
        <w:rPr>
          <w:rFonts w:cs="Times New Roman"/>
          <w:szCs w:val="24"/>
        </w:rPr>
        <w:t>]</w:t>
      </w:r>
    </w:p>
    <w:p w14:paraId="59AB1779" w14:textId="6B609DBE" w:rsidR="00420F80" w:rsidRDefault="00420F80" w:rsidP="00420F80">
      <w:pPr>
        <w:rPr>
          <w:rFonts w:cs="Times New Roman"/>
          <w:szCs w:val="24"/>
        </w:rPr>
      </w:pPr>
      <w:r>
        <w:rPr>
          <w:rFonts w:cs="Times New Roman"/>
          <w:szCs w:val="24"/>
        </w:rPr>
        <w:t>Rx:</w:t>
      </w:r>
      <w:r w:rsidRPr="00420F80">
        <w:t xml:space="preserve"> </w:t>
      </w:r>
      <w:r w:rsidRPr="00420F80">
        <w:rPr>
          <w:rFonts w:cs="Times New Roman"/>
          <w:szCs w:val="24"/>
        </w:rPr>
        <w:t>Ceftazidime</w:t>
      </w:r>
      <w:r w:rsidR="00492208">
        <w:fldChar w:fldCharType="begin"/>
      </w:r>
      <w:r w:rsidR="00492208">
        <w:rPr>
          <w:rFonts w:cs="Times New Roman"/>
          <w:szCs w:val="24"/>
        </w:rPr>
        <w:instrText xml:space="preserve"> XE "</w:instrText>
      </w:r>
      <w:r w:rsidR="00492208" w:rsidRPr="00420F80">
        <w:rPr>
          <w:rFonts w:cs="Times New Roman"/>
          <w:szCs w:val="24"/>
        </w:rPr>
        <w:instrText>Ceftazidime</w:instrText>
      </w:r>
      <w:r w:rsidR="00492208">
        <w:rPr>
          <w:rFonts w:cs="Times New Roman"/>
          <w:szCs w:val="24"/>
        </w:rPr>
        <w:instrText xml:space="preserve"> " </w:instrText>
      </w:r>
      <w:r w:rsidR="00492208">
        <w:rPr>
          <w:rFonts w:cs="Times New Roman"/>
          <w:szCs w:val="24"/>
        </w:rPr>
        <w:fldChar w:fldCharType="end"/>
      </w:r>
      <w:r w:rsidR="00492208">
        <w:rPr>
          <w:rFonts w:cs="Times New Roman"/>
          <w:szCs w:val="24"/>
        </w:rPr>
        <w:t xml:space="preserve"> 2g +</w:t>
      </w:r>
      <w:r w:rsidRPr="00420F80">
        <w:rPr>
          <w:rFonts w:cs="Times New Roman"/>
          <w:szCs w:val="24"/>
        </w:rPr>
        <w:t>Avibactam</w:t>
      </w:r>
      <w:r w:rsidR="00492208">
        <w:rPr>
          <w:rFonts w:cs="Times New Roman"/>
          <w:szCs w:val="24"/>
        </w:rPr>
        <w:t xml:space="preserve"> 0.5g</w:t>
      </w:r>
      <w:r w:rsidR="00492208">
        <w:t xml:space="preserve"> </w:t>
      </w:r>
      <w:r>
        <w:fldChar w:fldCharType="begin"/>
      </w:r>
      <w:r>
        <w:rPr>
          <w:rFonts w:cs="Times New Roman"/>
          <w:szCs w:val="24"/>
        </w:rPr>
        <w:instrText xml:space="preserve"> XE "</w:instrText>
      </w:r>
      <w:r w:rsidRPr="00420F80">
        <w:rPr>
          <w:rFonts w:cs="Times New Roman"/>
          <w:szCs w:val="24"/>
        </w:rPr>
        <w:instrText>Avibactam</w:instrText>
      </w:r>
      <w:r>
        <w:rPr>
          <w:rFonts w:cs="Times New Roman"/>
          <w:szCs w:val="24"/>
        </w:rPr>
        <w:instrText xml:space="preserve"> " </w:instrText>
      </w:r>
      <w:r>
        <w:rPr>
          <w:rFonts w:cs="Times New Roman"/>
          <w:szCs w:val="24"/>
        </w:rPr>
        <w:fldChar w:fldCharType="end"/>
      </w:r>
      <w:r>
        <w:rPr>
          <w:rFonts w:cs="Times New Roman"/>
          <w:szCs w:val="24"/>
        </w:rPr>
        <w:t xml:space="preserve"> </w:t>
      </w:r>
      <w:r w:rsidR="00492208">
        <w:rPr>
          <w:rFonts w:cs="Times New Roman"/>
          <w:szCs w:val="24"/>
        </w:rPr>
        <w:t>/vial</w:t>
      </w:r>
    </w:p>
    <w:p w14:paraId="13B061F7" w14:textId="7066FFD2" w:rsidR="00420F80" w:rsidRDefault="00420F80" w:rsidP="00420F80">
      <w:pPr>
        <w:ind w:left="840" w:hanging="840"/>
        <w:rPr>
          <w:rFonts w:cs="Times New Roman"/>
          <w:szCs w:val="24"/>
        </w:rPr>
      </w:pPr>
      <w:r>
        <w:rPr>
          <w:rFonts w:cs="Times New Roman"/>
          <w:szCs w:val="24"/>
        </w:rPr>
        <w:t xml:space="preserve">Dosage: </w:t>
      </w:r>
      <w:r w:rsidR="00492208">
        <w:t xml:space="preserve">Ccr&gt;50ml/min: </w:t>
      </w:r>
      <w:r w:rsidR="00492208">
        <w:rPr>
          <w:rFonts w:cs="Times New Roman"/>
          <w:szCs w:val="24"/>
        </w:rPr>
        <w:t>2.5g</w:t>
      </w:r>
      <w:r>
        <w:rPr>
          <w:rFonts w:cs="Times New Roman"/>
          <w:szCs w:val="24"/>
        </w:rPr>
        <w:t xml:space="preserve"> q</w:t>
      </w:r>
      <w:r w:rsidR="00492208">
        <w:rPr>
          <w:rFonts w:cs="Times New Roman"/>
          <w:szCs w:val="24"/>
        </w:rPr>
        <w:t>8</w:t>
      </w:r>
      <w:r>
        <w:rPr>
          <w:rFonts w:cs="Times New Roman"/>
          <w:szCs w:val="24"/>
        </w:rPr>
        <w:t>h</w:t>
      </w:r>
      <w:r w:rsidR="00537B66">
        <w:rPr>
          <w:rFonts w:ascii="新細明體" w:eastAsia="新細明體" w:hAnsi="新細明體"/>
        </w:rPr>
        <w:t>;</w:t>
      </w:r>
      <w:r w:rsidR="00492208" w:rsidRPr="00537B66">
        <w:rPr>
          <w:b/>
        </w:rPr>
        <w:t xml:space="preserve"> </w:t>
      </w:r>
      <w:r w:rsidR="00492208">
        <w:t xml:space="preserve">Ccr 31-50ml/min: </w:t>
      </w:r>
      <w:r>
        <w:t>1</w:t>
      </w:r>
      <w:r w:rsidR="00492208">
        <w:t>.25</w:t>
      </w:r>
      <w:r>
        <w:t xml:space="preserve"> q</w:t>
      </w:r>
      <w:r w:rsidR="00492208">
        <w:t>8</w:t>
      </w:r>
      <w:r>
        <w:t>h</w:t>
      </w:r>
      <w:r w:rsidR="00537B66">
        <w:t>;</w:t>
      </w:r>
      <w:r w:rsidR="00492208" w:rsidRPr="00492208">
        <w:t xml:space="preserve"> </w:t>
      </w:r>
      <w:r>
        <w:t xml:space="preserve">Ccr </w:t>
      </w:r>
      <w:r w:rsidR="00492208">
        <w:t>16-30</w:t>
      </w:r>
      <w:r>
        <w:t>ml/min:</w:t>
      </w:r>
      <w:r w:rsidR="00537B66">
        <w:t xml:space="preserve"> </w:t>
      </w:r>
      <w:r w:rsidR="00492208">
        <w:t xml:space="preserve">0.94g </w:t>
      </w:r>
      <w:r w:rsidR="00654881">
        <w:t>q12h</w:t>
      </w:r>
      <w:r w:rsidR="00537B66">
        <w:rPr>
          <w:rFonts w:ascii="新細明體" w:eastAsia="新細明體" w:hAnsi="新細明體"/>
        </w:rPr>
        <w:t>;</w:t>
      </w:r>
      <w:r>
        <w:t xml:space="preserve"> </w:t>
      </w:r>
      <w:r w:rsidR="00537B66">
        <w:t>Ccr 6-15ml/min: 0.94g q24h</w:t>
      </w:r>
      <w:r w:rsidR="00537B66">
        <w:rPr>
          <w:rFonts w:ascii="新細明體" w:eastAsia="新細明體" w:hAnsi="新細明體"/>
        </w:rPr>
        <w:t xml:space="preserve">; </w:t>
      </w:r>
      <w:r>
        <w:t>Ccr&lt;</w:t>
      </w:r>
      <w:r w:rsidR="00537B66">
        <w:t>5</w:t>
      </w:r>
      <w:r>
        <w:t>ml/min</w:t>
      </w:r>
      <w:r w:rsidR="00537B66">
        <w:t xml:space="preserve"> or HD</w:t>
      </w:r>
      <w:r>
        <w:t>:</w:t>
      </w:r>
      <w:r w:rsidR="00537B66">
        <w:t>0.94g q48h</w:t>
      </w:r>
      <w:r>
        <w:rPr>
          <w:rFonts w:cs="Times New Roman"/>
          <w:szCs w:val="24"/>
        </w:rPr>
        <w:t>.</w:t>
      </w:r>
    </w:p>
    <w:p w14:paraId="70AAEE82" w14:textId="77777777" w:rsidR="00420F80" w:rsidRDefault="00420F80" w:rsidP="00420F80">
      <w:pPr>
        <w:rPr>
          <w:rFonts w:cs="Times New Roman"/>
          <w:szCs w:val="24"/>
        </w:rPr>
      </w:pPr>
      <w:r>
        <w:rPr>
          <w:rFonts w:cs="Times New Roman"/>
          <w:szCs w:val="24"/>
        </w:rPr>
        <w:t xml:space="preserve">CI: </w:t>
      </w:r>
      <w:r>
        <w:rPr>
          <w:rFonts w:ascii="Times" w:hAnsi="Times" w:cs="Times"/>
          <w:kern w:val="0"/>
          <w:szCs w:val="24"/>
        </w:rPr>
        <w:t>hypersensitivity to cephalosporins</w:t>
      </w:r>
    </w:p>
    <w:p w14:paraId="688CF0C1" w14:textId="2B3227E3" w:rsidR="00420F80" w:rsidRDefault="00420F80" w:rsidP="00420F80">
      <w:pPr>
        <w:rPr>
          <w:rFonts w:ascii="Times" w:hAnsi="Times" w:cs="Times"/>
          <w:kern w:val="0"/>
          <w:szCs w:val="24"/>
        </w:rPr>
      </w:pPr>
      <w:r>
        <w:rPr>
          <w:rFonts w:cs="Times New Roman"/>
          <w:szCs w:val="24"/>
        </w:rPr>
        <w:t xml:space="preserve">AE: </w:t>
      </w:r>
      <w:r w:rsidR="00537B66">
        <w:rPr>
          <w:rFonts w:ascii="Times" w:hAnsi="Times" w:cs="Times"/>
          <w:kern w:val="0"/>
          <w:szCs w:val="24"/>
        </w:rPr>
        <w:t>n</w:t>
      </w:r>
      <w:r w:rsidR="00537B66" w:rsidRPr="00537B66">
        <w:rPr>
          <w:rFonts w:ascii="Times" w:hAnsi="Times" w:cs="Times"/>
          <w:kern w:val="0"/>
          <w:szCs w:val="24"/>
        </w:rPr>
        <w:t>ausea, vomiting, diarrhea</w:t>
      </w:r>
    </w:p>
    <w:p w14:paraId="27F26343" w14:textId="2828870E" w:rsidR="000D0199" w:rsidRDefault="000D0199" w:rsidP="00420F80">
      <w:pPr>
        <w:rPr>
          <w:rFonts w:cs="Times New Roman"/>
          <w:szCs w:val="24"/>
        </w:rPr>
      </w:pPr>
      <w:r>
        <w:rPr>
          <w:rFonts w:cs="Times New Roman"/>
          <w:szCs w:val="24"/>
        </w:rPr>
        <w:t>Note: IV infusion: 120mins</w:t>
      </w:r>
    </w:p>
    <w:p w14:paraId="01FCFBF3" w14:textId="77777777" w:rsidR="00420F80" w:rsidRDefault="00420F80" w:rsidP="00420F80">
      <w:pPr>
        <w:rPr>
          <w:rFonts w:cs="Times New Roman"/>
          <w:szCs w:val="24"/>
        </w:rPr>
      </w:pPr>
      <w:r>
        <w:rPr>
          <w:rFonts w:cs="Times New Roman"/>
          <w:szCs w:val="24"/>
        </w:rPr>
        <w:t>Category: B</w:t>
      </w:r>
    </w:p>
    <w:p w14:paraId="6638179B" w14:textId="13996998" w:rsidR="00420F80" w:rsidRDefault="00420F80" w:rsidP="00420F80">
      <w:pPr>
        <w:rPr>
          <w:rFonts w:cs="Times New Roman"/>
          <w:szCs w:val="24"/>
        </w:rPr>
      </w:pPr>
      <w:r>
        <w:rPr>
          <w:rFonts w:cs="Times New Roman"/>
          <w:szCs w:val="24"/>
        </w:rPr>
        <w:t>ATC code:</w:t>
      </w:r>
      <w:r>
        <w:rPr>
          <w:szCs w:val="24"/>
        </w:rPr>
        <w:t xml:space="preserve"> </w:t>
      </w:r>
      <w:r>
        <w:rPr>
          <w:rFonts w:cs="Times New Roman"/>
          <w:szCs w:val="24"/>
        </w:rPr>
        <w:t>J01DD</w:t>
      </w:r>
      <w:r w:rsidR="00537B66">
        <w:rPr>
          <w:rFonts w:cs="Times New Roman"/>
          <w:szCs w:val="24"/>
        </w:rPr>
        <w:t>5</w:t>
      </w:r>
      <w:r>
        <w:rPr>
          <w:rFonts w:cs="Times New Roman"/>
          <w:szCs w:val="24"/>
        </w:rPr>
        <w:t>2</w:t>
      </w:r>
    </w:p>
    <w:p w14:paraId="10EE8AB9" w14:textId="77777777" w:rsidR="00420F80" w:rsidRDefault="00420F80">
      <w:pPr>
        <w:rPr>
          <w:rFonts w:cs="Times New Roman"/>
          <w:szCs w:val="24"/>
        </w:rPr>
      </w:pPr>
    </w:p>
    <w:p w14:paraId="3A51D6C8" w14:textId="4B8AF1E9" w:rsidR="00DE3E79" w:rsidRDefault="008A03DF">
      <w:pPr>
        <w:rPr>
          <w:rFonts w:cs="Times New Roman"/>
          <w:szCs w:val="24"/>
        </w:rPr>
      </w:pPr>
      <w:r>
        <w:rPr>
          <w:rFonts w:cs="Times New Roman"/>
          <w:b/>
          <w:szCs w:val="24"/>
        </w:rPr>
        <w:t>Brosym</w:t>
      </w:r>
      <w:r>
        <w:fldChar w:fldCharType="begin"/>
      </w:r>
      <w:r>
        <w:rPr>
          <w:rFonts w:cs="Times New Roman"/>
          <w:b/>
          <w:szCs w:val="24"/>
        </w:rPr>
        <w:instrText xml:space="preserve"> XE "Brosym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][BROI01]</w:t>
      </w:r>
    </w:p>
    <w:p w14:paraId="70A99211" w14:textId="43990A9C" w:rsidR="00DE3E79" w:rsidRDefault="008A03DF">
      <w:pPr>
        <w:rPr>
          <w:rFonts w:cs="Times New Roman"/>
          <w:szCs w:val="24"/>
        </w:rPr>
      </w:pPr>
      <w:r>
        <w:rPr>
          <w:rFonts w:cs="Times New Roman"/>
          <w:szCs w:val="24"/>
        </w:rPr>
        <w:t>Rx: Cefoperazone</w:t>
      </w:r>
      <w:r>
        <w:fldChar w:fldCharType="begin"/>
      </w:r>
      <w:r>
        <w:rPr>
          <w:rFonts w:cs="Times New Roman"/>
          <w:szCs w:val="24"/>
        </w:rPr>
        <w:instrText xml:space="preserve"> XE "Cefoperazone " </w:instrText>
      </w:r>
      <w:r>
        <w:rPr>
          <w:rFonts w:cs="Times New Roman"/>
          <w:szCs w:val="24"/>
        </w:rPr>
        <w:fldChar w:fldCharType="end"/>
      </w:r>
      <w:r>
        <w:rPr>
          <w:rFonts w:cs="Times New Roman"/>
          <w:szCs w:val="24"/>
        </w:rPr>
        <w:t xml:space="preserve"> 1g + Sulbactam sodium</w:t>
      </w:r>
      <w:r>
        <w:fldChar w:fldCharType="begin"/>
      </w:r>
      <w:r>
        <w:rPr>
          <w:rFonts w:cs="Times New Roman"/>
          <w:szCs w:val="24"/>
        </w:rPr>
        <w:instrText xml:space="preserve"> XE "Sulbactam " </w:instrText>
      </w:r>
      <w:r>
        <w:rPr>
          <w:rFonts w:cs="Times New Roman"/>
          <w:szCs w:val="24"/>
        </w:rPr>
        <w:fldChar w:fldCharType="end"/>
      </w:r>
      <w:r>
        <w:rPr>
          <w:rFonts w:cs="Times New Roman"/>
          <w:szCs w:val="24"/>
        </w:rPr>
        <w:t xml:space="preserve"> 1g/vial</w:t>
      </w:r>
    </w:p>
    <w:p w14:paraId="34558718" w14:textId="06BE067F" w:rsidR="00DE3E79" w:rsidRDefault="008A03DF">
      <w:pPr>
        <w:ind w:left="840" w:hanging="840"/>
        <w:rPr>
          <w:rFonts w:cs="Times New Roman"/>
          <w:szCs w:val="24"/>
        </w:rPr>
      </w:pPr>
      <w:r>
        <w:rPr>
          <w:rFonts w:cs="Times New Roman"/>
          <w:szCs w:val="24"/>
        </w:rPr>
        <w:t>Dosage: 1g/1g</w:t>
      </w:r>
      <w:r>
        <w:rPr>
          <w:rFonts w:ascii="標楷體" w:hAnsi="標楷體" w:cs="Times New Roman"/>
          <w:szCs w:val="24"/>
        </w:rPr>
        <w:t>~</w:t>
      </w:r>
      <w:r>
        <w:rPr>
          <w:rFonts w:cs="Times New Roman"/>
          <w:szCs w:val="24"/>
        </w:rPr>
        <w:t>2g/2g q12h;</w:t>
      </w:r>
      <w:r>
        <w:t xml:space="preserve"> Ccr&gt;30ml/min:1-2g(cefoperazone) q12h;Max dose:4g/4g/day</w:t>
      </w:r>
      <w:r>
        <w:rPr>
          <w:rFonts w:ascii="新細明體" w:eastAsia="新細明體" w:hAnsi="新細明體"/>
        </w:rPr>
        <w:t>;</w:t>
      </w:r>
      <w:r w:rsidR="00492208">
        <w:rPr>
          <w:rFonts w:ascii="新細明體" w:eastAsia="新細明體" w:hAnsi="新細明體"/>
        </w:rPr>
        <w:t xml:space="preserve"> </w:t>
      </w:r>
      <w:r>
        <w:t>Ccr 15-30ml/min:1g cefoperazone q12h;Max dose:2g/2g/day</w:t>
      </w:r>
      <w:r>
        <w:rPr>
          <w:rFonts w:ascii="新細明體" w:eastAsia="新細明體" w:hAnsi="新細明體"/>
        </w:rPr>
        <w:t>;</w:t>
      </w:r>
      <w:r>
        <w:t xml:space="preserve"> Ccr&lt;15ml/min:0.5g cefoperazone q12h; Max dose:1g/1g/day</w:t>
      </w:r>
      <w:r>
        <w:rPr>
          <w:rFonts w:cs="Times New Roman"/>
          <w:szCs w:val="24"/>
        </w:rPr>
        <w:t>.</w:t>
      </w:r>
    </w:p>
    <w:p w14:paraId="502C735E" w14:textId="77777777" w:rsidR="00DE3E79" w:rsidRDefault="008A03DF">
      <w:pPr>
        <w:rPr>
          <w:rFonts w:cs="Times New Roman"/>
          <w:szCs w:val="24"/>
        </w:rPr>
      </w:pPr>
      <w:r>
        <w:rPr>
          <w:rFonts w:cs="Times New Roman"/>
          <w:szCs w:val="24"/>
        </w:rPr>
        <w:t xml:space="preserve">CI: </w:t>
      </w:r>
      <w:r>
        <w:rPr>
          <w:rFonts w:ascii="Times" w:hAnsi="Times" w:cs="Times"/>
          <w:kern w:val="0"/>
          <w:szCs w:val="24"/>
        </w:rPr>
        <w:t>hypersensitivity to cephalosporins</w:t>
      </w:r>
    </w:p>
    <w:p w14:paraId="5452BA35" w14:textId="77777777" w:rsidR="00DE3E79" w:rsidRDefault="008A03DF">
      <w:pPr>
        <w:rPr>
          <w:rFonts w:cs="Times New Roman"/>
          <w:szCs w:val="24"/>
        </w:rPr>
      </w:pPr>
      <w:r>
        <w:rPr>
          <w:rFonts w:cs="Times New Roman"/>
          <w:szCs w:val="24"/>
        </w:rPr>
        <w:t xml:space="preserve">AE: </w:t>
      </w:r>
      <w:r>
        <w:rPr>
          <w:rFonts w:ascii="Times" w:hAnsi="Times" w:cs="Times"/>
          <w:kern w:val="0"/>
          <w:szCs w:val="24"/>
        </w:rPr>
        <w:t>diarrhea, rash, fever, elevated liver enzymes, vitamin K deficiency and coagulation disorders, blood disorders,</w:t>
      </w:r>
      <w:r>
        <w:t xml:space="preserve"> </w:t>
      </w:r>
      <w:r>
        <w:rPr>
          <w:rFonts w:ascii="Times" w:hAnsi="Times" w:cs="Times"/>
          <w:kern w:val="0"/>
          <w:szCs w:val="24"/>
        </w:rPr>
        <w:t>Stevens-Johnson syndrome, Toxic epidermal necrolysis,</w:t>
      </w:r>
      <w:r>
        <w:t xml:space="preserve"> </w:t>
      </w:r>
      <w:r>
        <w:rPr>
          <w:rFonts w:ascii="Times" w:hAnsi="Times" w:cs="Times"/>
          <w:kern w:val="0"/>
          <w:szCs w:val="24"/>
        </w:rPr>
        <w:t>Drug interaction with alcohol, Disulfiram-like reaction</w:t>
      </w:r>
    </w:p>
    <w:p w14:paraId="04BE7406" w14:textId="77777777" w:rsidR="00DE3E79" w:rsidRDefault="008A03DF">
      <w:pPr>
        <w:rPr>
          <w:rFonts w:cs="Times New Roman"/>
          <w:szCs w:val="24"/>
        </w:rPr>
      </w:pPr>
      <w:r>
        <w:rPr>
          <w:rFonts w:cs="Times New Roman"/>
          <w:szCs w:val="24"/>
        </w:rPr>
        <w:t>Category: B</w:t>
      </w:r>
    </w:p>
    <w:p w14:paraId="1975CBD2"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J01DD62</w:t>
      </w:r>
    </w:p>
    <w:p w14:paraId="5718EF42" w14:textId="77777777" w:rsidR="00DE3E79" w:rsidRDefault="00DE3E79">
      <w:pPr>
        <w:rPr>
          <w:rFonts w:cs="Times New Roman"/>
          <w:szCs w:val="24"/>
        </w:rPr>
      </w:pPr>
    </w:p>
    <w:p w14:paraId="729FAB1D" w14:textId="6138DC96" w:rsidR="00DE3E79" w:rsidRDefault="008A03DF">
      <w:pPr>
        <w:rPr>
          <w:rFonts w:cs="Times New Roman"/>
          <w:szCs w:val="24"/>
        </w:rPr>
      </w:pPr>
      <w:r>
        <w:rPr>
          <w:rFonts w:cs="Times New Roman"/>
          <w:b/>
          <w:szCs w:val="24"/>
        </w:rPr>
        <w:t>Flomoxef</w:t>
      </w:r>
      <w:r>
        <w:fldChar w:fldCharType="begin"/>
      </w:r>
      <w:r>
        <w:rPr>
          <w:rFonts w:cs="Times New Roman"/>
          <w:b/>
          <w:szCs w:val="24"/>
        </w:rPr>
        <w:instrText xml:space="preserve"> XE "Flomoxef " </w:instrText>
      </w:r>
      <w:r>
        <w:rPr>
          <w:rFonts w:cs="Times New Roman"/>
          <w:b/>
          <w:szCs w:val="24"/>
        </w:rPr>
        <w:fldChar w:fldCharType="end"/>
      </w:r>
      <w:r>
        <w:rPr>
          <w:rFonts w:cs="Times New Roman"/>
          <w:szCs w:val="24"/>
        </w:rPr>
        <w:t>[</w:t>
      </w:r>
      <w:r>
        <w:rPr>
          <w:rFonts w:cs="Times New Roman"/>
          <w:szCs w:val="24"/>
        </w:rPr>
        <w:t>腎</w:t>
      </w:r>
      <w:r>
        <w:rPr>
          <w:rFonts w:cs="Times New Roman"/>
          <w:szCs w:val="24"/>
        </w:rPr>
        <w:t>][FLOI01]</w:t>
      </w:r>
    </w:p>
    <w:p w14:paraId="72746634" w14:textId="5D733F22" w:rsidR="00DE3E79" w:rsidRDefault="008A03DF">
      <w:pPr>
        <w:rPr>
          <w:rFonts w:cs="Times New Roman"/>
          <w:szCs w:val="24"/>
        </w:rPr>
      </w:pPr>
      <w:r>
        <w:rPr>
          <w:rFonts w:cs="Times New Roman"/>
          <w:szCs w:val="24"/>
        </w:rPr>
        <w:t>Rx: Flomoxef</w:t>
      </w:r>
      <w:r>
        <w:fldChar w:fldCharType="begin"/>
      </w:r>
      <w:r>
        <w:rPr>
          <w:rFonts w:cs="Times New Roman"/>
          <w:szCs w:val="24"/>
        </w:rPr>
        <w:instrText xml:space="preserve"> XE "Flomoxef " </w:instrText>
      </w:r>
      <w:r>
        <w:rPr>
          <w:rFonts w:cs="Times New Roman"/>
          <w:szCs w:val="24"/>
        </w:rPr>
        <w:fldChar w:fldCharType="end"/>
      </w:r>
      <w:r>
        <w:rPr>
          <w:rFonts w:cs="Times New Roman"/>
          <w:szCs w:val="24"/>
        </w:rPr>
        <w:t xml:space="preserve"> sodium 1g/vial</w:t>
      </w:r>
    </w:p>
    <w:p w14:paraId="7681BDAB" w14:textId="77777777" w:rsidR="00DE3E79" w:rsidRDefault="008A03DF">
      <w:pPr>
        <w:rPr>
          <w:rFonts w:cs="Times New Roman"/>
          <w:szCs w:val="24"/>
        </w:rPr>
      </w:pPr>
      <w:r>
        <w:rPr>
          <w:rFonts w:cs="Times New Roman"/>
          <w:szCs w:val="24"/>
        </w:rPr>
        <w:t>Dosage: 1-2 vial qd-bid; (Ccr&gt;80:4g/d; Ccr 80-50: 3g/d; Ccr 50-25: 2g/d; Ccr 25-5: 1g/d-----&gt;From: Infection 19(1991) suppl. 5 p.S297)</w:t>
      </w:r>
    </w:p>
    <w:p w14:paraId="6A562ECC" w14:textId="77777777" w:rsidR="00DE3E79" w:rsidRDefault="008A03DF">
      <w:pPr>
        <w:rPr>
          <w:rFonts w:cs="Times New Roman"/>
          <w:szCs w:val="24"/>
        </w:rPr>
      </w:pPr>
      <w:r>
        <w:rPr>
          <w:rFonts w:cs="Times New Roman"/>
          <w:szCs w:val="24"/>
        </w:rPr>
        <w:t>CI: hypersensitivity to cephalosporins</w:t>
      </w:r>
    </w:p>
    <w:p w14:paraId="074E34AF" w14:textId="77777777" w:rsidR="00DE3E79" w:rsidRDefault="008A03DF">
      <w:pPr>
        <w:rPr>
          <w:rFonts w:cs="Times New Roman"/>
          <w:szCs w:val="24"/>
        </w:rPr>
      </w:pPr>
      <w:r>
        <w:rPr>
          <w:rFonts w:cs="Times New Roman"/>
          <w:szCs w:val="24"/>
        </w:rPr>
        <w:t>AE: skin rash, urticaria, phlebitis,acute renal insufficiency,liver dysfunction,shock</w:t>
      </w:r>
    </w:p>
    <w:p w14:paraId="5E47D89E" w14:textId="77777777" w:rsidR="00DE3E79" w:rsidRDefault="008A03DF">
      <w:pPr>
        <w:rPr>
          <w:rFonts w:cs="Times New Roman"/>
          <w:szCs w:val="24"/>
        </w:rPr>
      </w:pPr>
      <w:r>
        <w:rPr>
          <w:rFonts w:cs="Times New Roman"/>
          <w:szCs w:val="24"/>
        </w:rPr>
        <w:t>Category: unkown</w:t>
      </w:r>
    </w:p>
    <w:p w14:paraId="054E0456" w14:textId="77777777" w:rsidR="00DE3E79" w:rsidRDefault="008A03DF">
      <w:pPr>
        <w:rPr>
          <w:rFonts w:cs="Times New Roman"/>
          <w:szCs w:val="24"/>
        </w:rPr>
      </w:pPr>
      <w:r>
        <w:rPr>
          <w:rFonts w:cs="Times New Roman"/>
          <w:szCs w:val="24"/>
        </w:rPr>
        <w:t>ATC code: J01DD91</w:t>
      </w:r>
    </w:p>
    <w:p w14:paraId="1D09100A" w14:textId="77777777" w:rsidR="00DE3E79" w:rsidRDefault="00DE3E79">
      <w:pPr>
        <w:rPr>
          <w:rFonts w:cs="Times New Roman"/>
          <w:szCs w:val="24"/>
        </w:rPr>
      </w:pPr>
    </w:p>
    <w:p w14:paraId="7FB91D54" w14:textId="77777777" w:rsidR="00DE3E79" w:rsidRDefault="003614AE">
      <w:pPr>
        <w:spacing w:after="180"/>
        <w:rPr>
          <w:rFonts w:cs="Times New Roman"/>
          <w:szCs w:val="24"/>
        </w:rPr>
      </w:pPr>
      <w:hyperlink r:id="rId306">
        <w:r w:rsidR="008A03DF">
          <w:rPr>
            <w:rFonts w:cs="Times New Roman"/>
            <w:i/>
            <w:szCs w:val="24"/>
          </w:rPr>
          <w:t>Fourth-generation cephalosporins</w:t>
        </w:r>
      </w:hyperlink>
    </w:p>
    <w:p w14:paraId="7BA72D94" w14:textId="2949D09F" w:rsidR="00DE3E79" w:rsidRDefault="008A03DF">
      <w:r>
        <w:rPr>
          <w:rFonts w:cs="Times New Roman"/>
          <w:b/>
          <w:szCs w:val="24"/>
        </w:rPr>
        <w:t>Cefepime</w:t>
      </w:r>
      <w:r>
        <w:fldChar w:fldCharType="begin"/>
      </w:r>
      <w:r>
        <w:rPr>
          <w:rFonts w:cs="Times New Roman"/>
          <w:b/>
          <w:szCs w:val="24"/>
        </w:rPr>
        <w:instrText xml:space="preserve"> XE "Cefepime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][CEFI45]</w:t>
      </w:r>
    </w:p>
    <w:p w14:paraId="578C6F97" w14:textId="0FD5325D" w:rsidR="00DE3E79" w:rsidRDefault="008A03DF">
      <w:r>
        <w:rPr>
          <w:rFonts w:cs="Times New Roman"/>
          <w:szCs w:val="24"/>
        </w:rPr>
        <w:t>Rx: Cefepime</w:t>
      </w:r>
      <w:r>
        <w:fldChar w:fldCharType="begin"/>
      </w:r>
      <w:r>
        <w:rPr>
          <w:rFonts w:cs="Times New Roman"/>
          <w:szCs w:val="24"/>
        </w:rPr>
        <w:instrText xml:space="preserve"> XE "Cefepime " </w:instrText>
      </w:r>
      <w:r>
        <w:rPr>
          <w:rFonts w:cs="Times New Roman"/>
          <w:szCs w:val="24"/>
        </w:rPr>
        <w:fldChar w:fldCharType="end"/>
      </w:r>
      <w:r>
        <w:rPr>
          <w:rFonts w:cs="Times New Roman"/>
          <w:szCs w:val="24"/>
        </w:rPr>
        <w:t xml:space="preserve"> 1g/vial</w:t>
      </w:r>
    </w:p>
    <w:p w14:paraId="41A1D231" w14:textId="77777777" w:rsidR="00DE3E79" w:rsidRDefault="008A03DF">
      <w:pPr>
        <w:rPr>
          <w:rFonts w:cs="Times New Roman"/>
          <w:szCs w:val="24"/>
        </w:rPr>
      </w:pPr>
      <w:r>
        <w:rPr>
          <w:rFonts w:cs="Times New Roman"/>
          <w:szCs w:val="24"/>
        </w:rPr>
        <w:t>Dosage: IV 1-2 g q8-12h, max 6 g/day</w:t>
      </w:r>
    </w:p>
    <w:p w14:paraId="78096F93" w14:textId="77777777" w:rsidR="00DE3E79" w:rsidRDefault="008A03DF">
      <w:pPr>
        <w:rPr>
          <w:rFonts w:cs="Times New Roman"/>
          <w:szCs w:val="24"/>
        </w:rPr>
      </w:pPr>
      <w:r>
        <w:rPr>
          <w:rFonts w:cs="Times New Roman"/>
          <w:szCs w:val="24"/>
        </w:rPr>
        <w:t>CI: hypersensitivity to cephalosporins, penicillins, or other beta-lactam antibiotics</w:t>
      </w:r>
    </w:p>
    <w:p w14:paraId="1D0A4913" w14:textId="77777777" w:rsidR="00DE3E79" w:rsidRDefault="008A03DF">
      <w:pPr>
        <w:rPr>
          <w:rFonts w:cs="Times New Roman"/>
          <w:szCs w:val="24"/>
        </w:rPr>
      </w:pPr>
      <w:r>
        <w:rPr>
          <w:rFonts w:cs="Times New Roman"/>
          <w:szCs w:val="24"/>
        </w:rPr>
        <w:t>AE: rash, hypophosphatemia, diarrhea</w:t>
      </w:r>
    </w:p>
    <w:p w14:paraId="2EA21C52" w14:textId="77777777" w:rsidR="00DE3E79" w:rsidRDefault="008A03DF">
      <w:pPr>
        <w:rPr>
          <w:rFonts w:cs="Times New Roman"/>
          <w:szCs w:val="24"/>
        </w:rPr>
      </w:pPr>
      <w:r>
        <w:rPr>
          <w:rFonts w:cs="Times New Roman"/>
          <w:szCs w:val="24"/>
        </w:rPr>
        <w:t>Category: B</w:t>
      </w:r>
    </w:p>
    <w:p w14:paraId="1C253508"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J01DE01</w:t>
      </w:r>
    </w:p>
    <w:p w14:paraId="5A703312" w14:textId="77777777" w:rsidR="00DE3E79" w:rsidRDefault="00DE3E79">
      <w:pPr>
        <w:rPr>
          <w:rFonts w:cs="Times New Roman"/>
          <w:szCs w:val="24"/>
        </w:rPr>
      </w:pPr>
    </w:p>
    <w:p w14:paraId="1D64181A" w14:textId="77777777" w:rsidR="00DE3E79" w:rsidRDefault="003614AE">
      <w:pPr>
        <w:spacing w:after="180"/>
        <w:rPr>
          <w:rFonts w:cs="Times New Roman"/>
          <w:szCs w:val="24"/>
        </w:rPr>
      </w:pPr>
      <w:hyperlink r:id="rId307">
        <w:r w:rsidR="008A03DF">
          <w:rPr>
            <w:rFonts w:cs="Times New Roman"/>
            <w:i/>
            <w:szCs w:val="24"/>
          </w:rPr>
          <w:t>Carbapenems</w:t>
        </w:r>
      </w:hyperlink>
    </w:p>
    <w:p w14:paraId="23FD59C4" w14:textId="00F9E205" w:rsidR="00DE3E79" w:rsidRDefault="008A03DF">
      <w:pPr>
        <w:rPr>
          <w:rFonts w:cs="Times New Roman"/>
          <w:szCs w:val="24"/>
        </w:rPr>
      </w:pPr>
      <w:r>
        <w:rPr>
          <w:rFonts w:cs="Times New Roman"/>
          <w:b/>
          <w:szCs w:val="24"/>
        </w:rPr>
        <w:t>Mepenem</w:t>
      </w:r>
      <w:r>
        <w:fldChar w:fldCharType="begin"/>
      </w:r>
      <w:r>
        <w:rPr>
          <w:rFonts w:cs="Times New Roman"/>
          <w:b/>
          <w:szCs w:val="24"/>
        </w:rPr>
        <w:instrText xml:space="preserve"> XE "Mepenem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][MERI10]</w:t>
      </w:r>
    </w:p>
    <w:p w14:paraId="49697025" w14:textId="0D609131" w:rsidR="00DE3E79" w:rsidRDefault="008A03DF">
      <w:pPr>
        <w:rPr>
          <w:rFonts w:cs="Times New Roman"/>
          <w:szCs w:val="24"/>
        </w:rPr>
      </w:pPr>
      <w:r>
        <w:rPr>
          <w:rFonts w:cs="Times New Roman"/>
          <w:szCs w:val="24"/>
        </w:rPr>
        <w:t>Rx: Meropenem</w:t>
      </w:r>
      <w:r>
        <w:fldChar w:fldCharType="begin"/>
      </w:r>
      <w:r>
        <w:rPr>
          <w:rFonts w:cs="Times New Roman"/>
          <w:szCs w:val="24"/>
        </w:rPr>
        <w:instrText xml:space="preserve"> XE "Meropenem " </w:instrText>
      </w:r>
      <w:r>
        <w:rPr>
          <w:rFonts w:cs="Times New Roman"/>
          <w:szCs w:val="24"/>
        </w:rPr>
        <w:fldChar w:fldCharType="end"/>
      </w:r>
      <w:r>
        <w:rPr>
          <w:rFonts w:cs="Times New Roman"/>
          <w:szCs w:val="24"/>
        </w:rPr>
        <w:t xml:space="preserve"> trihydrate 500mg/vial</w:t>
      </w:r>
    </w:p>
    <w:p w14:paraId="6D002144" w14:textId="77777777" w:rsidR="00DE3E79" w:rsidRDefault="008A03DF">
      <w:pPr>
        <w:rPr>
          <w:rFonts w:cs="Times New Roman"/>
          <w:szCs w:val="24"/>
        </w:rPr>
      </w:pPr>
      <w:r>
        <w:rPr>
          <w:rFonts w:cs="Times New Roman"/>
          <w:szCs w:val="24"/>
        </w:rPr>
        <w:t xml:space="preserve">Dosage: </w:t>
      </w:r>
      <w:r>
        <w:rPr>
          <w:rFonts w:cs="Times New Roman"/>
          <w:kern w:val="0"/>
          <w:szCs w:val="24"/>
        </w:rPr>
        <w:t>IV drip</w:t>
      </w:r>
      <w:r>
        <w:rPr>
          <w:rFonts w:cs="Times New Roman"/>
          <w:szCs w:val="24"/>
        </w:rPr>
        <w:t xml:space="preserve"> 0.5-2g q8h, max 6 g/day</w:t>
      </w:r>
    </w:p>
    <w:p w14:paraId="39092823"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carbapenems</w:t>
      </w:r>
    </w:p>
    <w:p w14:paraId="2F559910" w14:textId="77777777" w:rsidR="00DE3E79" w:rsidRDefault="008A03DF">
      <w:pPr>
        <w:rPr>
          <w:rFonts w:cs="Times New Roman"/>
          <w:szCs w:val="24"/>
        </w:rPr>
      </w:pPr>
      <w:r>
        <w:rPr>
          <w:rFonts w:cs="Times New Roman"/>
          <w:szCs w:val="24"/>
        </w:rPr>
        <w:t xml:space="preserve">AE: injection site inflammation, rash, diarrhea, nausea, </w:t>
      </w:r>
      <w:r>
        <w:rPr>
          <w:rFonts w:cs="Times New Roman"/>
          <w:kern w:val="0"/>
          <w:szCs w:val="24"/>
        </w:rPr>
        <w:t>headache</w:t>
      </w:r>
    </w:p>
    <w:p w14:paraId="01DDC632" w14:textId="77777777" w:rsidR="00DE3E79" w:rsidRDefault="008A03DF">
      <w:pPr>
        <w:rPr>
          <w:rFonts w:cs="Times New Roman"/>
          <w:szCs w:val="24"/>
        </w:rPr>
      </w:pPr>
      <w:r>
        <w:rPr>
          <w:rFonts w:cs="Times New Roman"/>
          <w:szCs w:val="24"/>
        </w:rPr>
        <w:t>Category: B</w:t>
      </w:r>
    </w:p>
    <w:p w14:paraId="3409154D"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J01DH02</w:t>
      </w:r>
    </w:p>
    <w:p w14:paraId="5B82FA19" w14:textId="77777777" w:rsidR="00DE3E79" w:rsidRDefault="00DE3E79">
      <w:pPr>
        <w:rPr>
          <w:rFonts w:cs="Times New Roman"/>
          <w:b/>
          <w:szCs w:val="24"/>
        </w:rPr>
      </w:pPr>
    </w:p>
    <w:p w14:paraId="4AC17ABB" w14:textId="4B0BF6BA" w:rsidR="00DE3E79" w:rsidRDefault="00C6365F">
      <w:pPr>
        <w:rPr>
          <w:rFonts w:cs="Times New Roman"/>
          <w:szCs w:val="24"/>
        </w:rPr>
      </w:pPr>
      <w:r>
        <w:rPr>
          <w:rFonts w:cs="Times New Roman"/>
          <w:b/>
          <w:szCs w:val="24"/>
        </w:rPr>
        <w:t>Erta</w:t>
      </w:r>
      <w:r>
        <w:rPr>
          <w:rFonts w:cs="Times New Roman" w:hint="eastAsia"/>
          <w:b/>
          <w:szCs w:val="24"/>
        </w:rPr>
        <w:t>penem</w:t>
      </w:r>
      <w:r w:rsidR="008A03DF">
        <w:fldChar w:fldCharType="begin"/>
      </w:r>
      <w:r w:rsidR="008A03DF">
        <w:rPr>
          <w:rFonts w:cs="Times New Roman"/>
          <w:b/>
          <w:szCs w:val="24"/>
        </w:rPr>
        <w:instrText xml:space="preserve"> XE "Erta</w:instrText>
      </w:r>
      <w:r>
        <w:rPr>
          <w:rFonts w:cs="Times New Roman"/>
          <w:b/>
          <w:szCs w:val="24"/>
        </w:rPr>
        <w:instrText>penem</w:instrText>
      </w:r>
      <w:r w:rsidR="008A03DF">
        <w:rPr>
          <w:rFonts w:cs="Times New Roman"/>
          <w:b/>
          <w:szCs w:val="24"/>
        </w:rPr>
        <w:instrText xml:space="preserve"> " </w:instrText>
      </w:r>
      <w:r w:rsidR="008A03DF">
        <w:rPr>
          <w:rFonts w:cs="Times New Roman"/>
          <w:b/>
          <w:szCs w:val="24"/>
        </w:rPr>
        <w:fldChar w:fldCharType="end"/>
      </w:r>
      <w:r w:rsidR="008A03DF">
        <w:rPr>
          <w:rFonts w:cs="Times New Roman"/>
          <w:szCs w:val="24"/>
        </w:rPr>
        <w:t>[</w:t>
      </w:r>
      <w:r w:rsidR="008A03DF">
        <w:rPr>
          <w:rFonts w:cs="Times New Roman"/>
          <w:szCs w:val="24"/>
        </w:rPr>
        <w:t>腎</w:t>
      </w:r>
      <w:r w:rsidR="008A03DF">
        <w:rPr>
          <w:rFonts w:cs="Times New Roman"/>
          <w:szCs w:val="24"/>
        </w:rPr>
        <w:t>][ERTI01]</w:t>
      </w:r>
    </w:p>
    <w:p w14:paraId="7B8E361D" w14:textId="25050C3F" w:rsidR="00DE3E79" w:rsidRDefault="008A03DF">
      <w:r>
        <w:rPr>
          <w:rFonts w:cs="Times New Roman"/>
          <w:szCs w:val="24"/>
        </w:rPr>
        <w:t>Rx: Ertapenem</w:t>
      </w:r>
      <w:r>
        <w:fldChar w:fldCharType="begin"/>
      </w:r>
      <w:r>
        <w:rPr>
          <w:rFonts w:cs="Times New Roman"/>
          <w:szCs w:val="24"/>
        </w:rPr>
        <w:instrText xml:space="preserve"> XE "Ertapenem " </w:instrText>
      </w:r>
      <w:r>
        <w:rPr>
          <w:rFonts w:cs="Times New Roman"/>
          <w:szCs w:val="24"/>
        </w:rPr>
        <w:fldChar w:fldCharType="end"/>
      </w:r>
      <w:r>
        <w:rPr>
          <w:rFonts w:cs="Times New Roman"/>
          <w:szCs w:val="24"/>
        </w:rPr>
        <w:t xml:space="preserve"> sodium 1g/vial</w:t>
      </w:r>
    </w:p>
    <w:p w14:paraId="19BF031A" w14:textId="77777777" w:rsidR="00DE3E79" w:rsidRDefault="008A03DF">
      <w:pPr>
        <w:rPr>
          <w:rFonts w:cs="Times New Roman"/>
          <w:szCs w:val="24"/>
        </w:rPr>
      </w:pPr>
      <w:r>
        <w:rPr>
          <w:rFonts w:cs="Times New Roman"/>
          <w:szCs w:val="24"/>
        </w:rPr>
        <w:t>Dosage: IV infusion 1g qd</w:t>
      </w:r>
    </w:p>
    <w:p w14:paraId="4FE6CCFE" w14:textId="77777777" w:rsidR="00DE3E79" w:rsidRDefault="008A03DF">
      <w:pPr>
        <w:rPr>
          <w:rFonts w:cs="Times New Roman"/>
          <w:szCs w:val="24"/>
        </w:rPr>
      </w:pPr>
      <w:r>
        <w:rPr>
          <w:rFonts w:cs="Times New Roman"/>
          <w:szCs w:val="24"/>
        </w:rPr>
        <w:t>CI: hypersensitivity to carbapenems</w:t>
      </w:r>
    </w:p>
    <w:p w14:paraId="6453103A" w14:textId="77777777" w:rsidR="00DE3E79" w:rsidRDefault="008A03DF">
      <w:pPr>
        <w:rPr>
          <w:rFonts w:cs="Times New Roman"/>
          <w:szCs w:val="24"/>
        </w:rPr>
      </w:pPr>
      <w:r>
        <w:rPr>
          <w:rFonts w:cs="Times New Roman"/>
          <w:szCs w:val="24"/>
        </w:rPr>
        <w:t>AE: injection site inflammation, rash, diarrhea, nausea, headache,dizziness,seizure</w:t>
      </w:r>
    </w:p>
    <w:p w14:paraId="61A266BF" w14:textId="77777777" w:rsidR="00DE3E79" w:rsidRDefault="008A03DF">
      <w:pPr>
        <w:ind w:firstLine="480"/>
        <w:rPr>
          <w:rFonts w:cs="Times New Roman"/>
          <w:szCs w:val="24"/>
        </w:rPr>
      </w:pPr>
      <w:r>
        <w:rPr>
          <w:rFonts w:cs="Times New Roman"/>
          <w:szCs w:val="24"/>
        </w:rPr>
        <w:t xml:space="preserve"> attack,hypotension</w:t>
      </w:r>
    </w:p>
    <w:p w14:paraId="2E4C99E2" w14:textId="77777777" w:rsidR="00DE3E79" w:rsidRDefault="008A03DF">
      <w:pPr>
        <w:rPr>
          <w:rFonts w:cs="Times New Roman"/>
          <w:szCs w:val="24"/>
        </w:rPr>
      </w:pPr>
      <w:r>
        <w:rPr>
          <w:rFonts w:cs="Times New Roman"/>
          <w:szCs w:val="24"/>
        </w:rPr>
        <w:t>Category: unknown</w:t>
      </w:r>
    </w:p>
    <w:p w14:paraId="4BB84D8A"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J01DH03</w:t>
      </w:r>
    </w:p>
    <w:p w14:paraId="78838A2F" w14:textId="77777777" w:rsidR="00DE3E79" w:rsidRDefault="00DE3E79">
      <w:pPr>
        <w:rPr>
          <w:rFonts w:cs="Times New Roman"/>
          <w:szCs w:val="24"/>
        </w:rPr>
      </w:pPr>
    </w:p>
    <w:p w14:paraId="4C336DCA" w14:textId="77777777" w:rsidR="00DE3E79" w:rsidRDefault="008A03DF">
      <w:pPr>
        <w:pStyle w:val="3"/>
        <w:spacing w:line="240" w:lineRule="auto"/>
        <w:rPr>
          <w:rFonts w:ascii="Times New Roman" w:eastAsia="標楷體" w:hAnsi="Times New Roman" w:cs="Times New Roman"/>
          <w:b w:val="0"/>
          <w:sz w:val="24"/>
          <w:szCs w:val="24"/>
        </w:rPr>
      </w:pPr>
      <w:bookmarkStart w:id="690" w:name="_Toc206178503"/>
      <w:bookmarkStart w:id="691" w:name="_Toc56173548"/>
      <w:bookmarkStart w:id="692" w:name="_Toc56170102"/>
      <w:bookmarkStart w:id="693" w:name="_Toc56157880"/>
      <w:bookmarkStart w:id="694" w:name="_Toc50972453"/>
      <w:r>
        <w:rPr>
          <w:rFonts w:ascii="Times New Roman" w:eastAsia="標楷體" w:hAnsi="Times New Roman" w:cs="Times New Roman"/>
          <w:b w:val="0"/>
          <w:sz w:val="24"/>
          <w:szCs w:val="24"/>
        </w:rPr>
        <w:t xml:space="preserve">E. </w:t>
      </w:r>
      <w:hyperlink r:id="rId308">
        <w:r>
          <w:rPr>
            <w:rFonts w:ascii="Times New Roman" w:eastAsia="標楷體" w:hAnsi="Times New Roman" w:cs="Times New Roman"/>
            <w:b w:val="0"/>
            <w:sz w:val="24"/>
            <w:szCs w:val="24"/>
          </w:rPr>
          <w:t>SULFONAMIDES AND TRIMETHOPRIM</w:t>
        </w:r>
        <w:bookmarkEnd w:id="690"/>
      </w:hyperlink>
      <w:bookmarkEnd w:id="691"/>
      <w:bookmarkEnd w:id="692"/>
      <w:bookmarkEnd w:id="693"/>
      <w:bookmarkEnd w:id="694"/>
    </w:p>
    <w:p w14:paraId="6C07C0E9" w14:textId="77777777" w:rsidR="00DE3E79" w:rsidRDefault="003614AE">
      <w:pPr>
        <w:spacing w:after="180"/>
        <w:rPr>
          <w:rFonts w:cs="Times New Roman"/>
          <w:szCs w:val="24"/>
        </w:rPr>
      </w:pPr>
      <w:hyperlink r:id="rId309">
        <w:r w:rsidR="008A03DF">
          <w:rPr>
            <w:rFonts w:cs="Times New Roman"/>
            <w:i/>
            <w:szCs w:val="24"/>
          </w:rPr>
          <w:t>Combinations of sulfonamides and trimethoprim, incl. derivatives</w:t>
        </w:r>
      </w:hyperlink>
    </w:p>
    <w:p w14:paraId="0080A562" w14:textId="09BCF87B" w:rsidR="00DE3E79" w:rsidRDefault="008A03DF">
      <w:pPr>
        <w:rPr>
          <w:rFonts w:cs="Times New Roman"/>
          <w:szCs w:val="24"/>
        </w:rPr>
      </w:pPr>
      <w:r>
        <w:rPr>
          <w:rFonts w:cs="Times New Roman"/>
          <w:b/>
          <w:szCs w:val="24"/>
        </w:rPr>
        <w:t>Baktar</w:t>
      </w:r>
      <w:r>
        <w:fldChar w:fldCharType="begin"/>
      </w:r>
      <w:r>
        <w:rPr>
          <w:rFonts w:cs="Times New Roman"/>
          <w:b/>
          <w:szCs w:val="24"/>
        </w:rPr>
        <w:instrText xml:space="preserve"> XE "Baktar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][BAKO00]</w:t>
      </w:r>
    </w:p>
    <w:p w14:paraId="62554218" w14:textId="478B6A0C" w:rsidR="00DE3E79" w:rsidRDefault="008A03DF">
      <w:pPr>
        <w:rPr>
          <w:rFonts w:cs="Times New Roman"/>
          <w:szCs w:val="24"/>
        </w:rPr>
      </w:pPr>
      <w:r>
        <w:rPr>
          <w:rFonts w:cs="Times New Roman"/>
          <w:szCs w:val="24"/>
        </w:rPr>
        <w:t>Rx: Sulfamethoxazole</w:t>
      </w:r>
      <w:r>
        <w:fldChar w:fldCharType="begin"/>
      </w:r>
      <w:r>
        <w:rPr>
          <w:rFonts w:cs="Times New Roman"/>
          <w:szCs w:val="24"/>
        </w:rPr>
        <w:instrText xml:space="preserve"> XE "Sulfamethoxazole " </w:instrText>
      </w:r>
      <w:r>
        <w:rPr>
          <w:rFonts w:cs="Times New Roman"/>
          <w:szCs w:val="24"/>
        </w:rPr>
        <w:fldChar w:fldCharType="end"/>
      </w:r>
      <w:r>
        <w:rPr>
          <w:rFonts w:cs="Times New Roman"/>
          <w:szCs w:val="24"/>
        </w:rPr>
        <w:t xml:space="preserve"> 400mg + Trimethoprim</w:t>
      </w:r>
      <w:r>
        <w:fldChar w:fldCharType="begin"/>
      </w:r>
      <w:r>
        <w:rPr>
          <w:rFonts w:cs="Times New Roman"/>
          <w:szCs w:val="24"/>
        </w:rPr>
        <w:instrText xml:space="preserve"> XE "Trimethoprim " </w:instrText>
      </w:r>
      <w:r>
        <w:rPr>
          <w:rFonts w:cs="Times New Roman"/>
          <w:szCs w:val="24"/>
        </w:rPr>
        <w:fldChar w:fldCharType="end"/>
      </w:r>
      <w:r>
        <w:rPr>
          <w:rFonts w:cs="Times New Roman"/>
          <w:szCs w:val="24"/>
        </w:rPr>
        <w:t xml:space="preserve"> 80mg/tab</w:t>
      </w:r>
    </w:p>
    <w:p w14:paraId="7BD573F9" w14:textId="77777777" w:rsidR="00DE3E79" w:rsidRDefault="008A03DF">
      <w:pPr>
        <w:rPr>
          <w:rFonts w:cs="Times New Roman"/>
          <w:szCs w:val="24"/>
        </w:rPr>
      </w:pPr>
      <w:r>
        <w:rPr>
          <w:rFonts w:cs="Times New Roman"/>
          <w:szCs w:val="24"/>
        </w:rPr>
        <w:t>Dosage:</w:t>
      </w:r>
      <w:r>
        <w:rPr>
          <w:rFonts w:cs="Times New Roman"/>
          <w:kern w:val="0"/>
          <w:szCs w:val="24"/>
        </w:rPr>
        <w:t xml:space="preserve"> 2 tab bid, max 8 tab/day</w:t>
      </w:r>
      <w:r>
        <w:rPr>
          <w:rFonts w:cs="Times New Roman"/>
          <w:szCs w:val="24"/>
        </w:rPr>
        <w:t>(</w:t>
      </w:r>
      <w:r>
        <w:rPr>
          <w:rFonts w:cs="Times New Roman"/>
          <w:bCs/>
          <w:szCs w:val="24"/>
        </w:rPr>
        <w:t>Cyclosporiasis</w:t>
      </w:r>
      <w:r>
        <w:rPr>
          <w:rFonts w:cs="Times New Roman"/>
          <w:szCs w:val="24"/>
        </w:rPr>
        <w:t>)</w:t>
      </w:r>
    </w:p>
    <w:p w14:paraId="46CF1A48"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sulfonamides or trimethoprim</w:t>
      </w:r>
    </w:p>
    <w:p w14:paraId="12301BB1" w14:textId="77777777" w:rsidR="00DE3E79" w:rsidRDefault="008A03DF">
      <w:pPr>
        <w:rPr>
          <w:rFonts w:cs="Times New Roman"/>
          <w:szCs w:val="24"/>
        </w:rPr>
      </w:pPr>
      <w:r>
        <w:rPr>
          <w:rFonts w:cs="Times New Roman"/>
          <w:szCs w:val="24"/>
        </w:rPr>
        <w:t xml:space="preserve">AE: </w:t>
      </w:r>
      <w:r>
        <w:rPr>
          <w:rFonts w:cs="Times New Roman"/>
          <w:kern w:val="0"/>
          <w:szCs w:val="24"/>
        </w:rPr>
        <w:t>diarrhea, dizziness, headache, nausea, vomiting, tiredness</w:t>
      </w:r>
    </w:p>
    <w:p w14:paraId="5AA31F7A" w14:textId="77777777" w:rsidR="00DE3E79" w:rsidRDefault="008A03DF">
      <w:pPr>
        <w:rPr>
          <w:rFonts w:cs="Times New Roman"/>
          <w:szCs w:val="24"/>
        </w:rPr>
      </w:pPr>
      <w:r>
        <w:rPr>
          <w:rFonts w:cs="Times New Roman"/>
          <w:szCs w:val="24"/>
        </w:rPr>
        <w:t>Category: D</w:t>
      </w:r>
    </w:p>
    <w:p w14:paraId="3EFB84C8"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J01EE01</w:t>
      </w:r>
    </w:p>
    <w:p w14:paraId="5221B0FD" w14:textId="77777777" w:rsidR="00DE3E79" w:rsidRDefault="00DE3E79">
      <w:pPr>
        <w:rPr>
          <w:rFonts w:cs="Times New Roman"/>
          <w:b/>
          <w:szCs w:val="24"/>
        </w:rPr>
      </w:pPr>
    </w:p>
    <w:p w14:paraId="718FCCEC" w14:textId="77777777" w:rsidR="00DE3E79" w:rsidRDefault="008A03DF">
      <w:pPr>
        <w:pStyle w:val="3"/>
        <w:spacing w:line="240" w:lineRule="auto"/>
        <w:rPr>
          <w:rFonts w:ascii="Times New Roman" w:eastAsia="標楷體" w:hAnsi="Times New Roman" w:cs="Times New Roman"/>
          <w:b w:val="0"/>
          <w:sz w:val="24"/>
          <w:szCs w:val="24"/>
        </w:rPr>
      </w:pPr>
      <w:bookmarkStart w:id="695" w:name="_Toc206178504"/>
      <w:bookmarkStart w:id="696" w:name="_Toc56173549"/>
      <w:bookmarkStart w:id="697" w:name="_Toc56170103"/>
      <w:bookmarkStart w:id="698" w:name="_Toc56157881"/>
      <w:bookmarkStart w:id="699" w:name="_Toc50972454"/>
      <w:r>
        <w:rPr>
          <w:rFonts w:ascii="Times New Roman" w:eastAsia="標楷體" w:hAnsi="Times New Roman" w:cs="Times New Roman"/>
          <w:b w:val="0"/>
          <w:sz w:val="24"/>
          <w:szCs w:val="24"/>
        </w:rPr>
        <w:t xml:space="preserve">F. </w:t>
      </w:r>
      <w:hyperlink r:id="rId310">
        <w:r>
          <w:rPr>
            <w:rFonts w:ascii="Times New Roman" w:eastAsia="標楷體" w:hAnsi="Times New Roman" w:cs="Times New Roman"/>
            <w:b w:val="0"/>
            <w:sz w:val="24"/>
            <w:szCs w:val="24"/>
          </w:rPr>
          <w:t>MACROLIDES, LINCOSAMIDES AND STREPTOGRAMINS</w:t>
        </w:r>
        <w:bookmarkEnd w:id="695"/>
      </w:hyperlink>
      <w:bookmarkEnd w:id="696"/>
      <w:bookmarkEnd w:id="697"/>
      <w:bookmarkEnd w:id="698"/>
      <w:bookmarkEnd w:id="699"/>
    </w:p>
    <w:p w14:paraId="34B572F8" w14:textId="77777777" w:rsidR="00DE3E79" w:rsidRDefault="003614AE">
      <w:pPr>
        <w:spacing w:after="180"/>
        <w:rPr>
          <w:rFonts w:cs="Times New Roman"/>
          <w:szCs w:val="24"/>
        </w:rPr>
      </w:pPr>
      <w:hyperlink r:id="rId311">
        <w:r w:rsidR="008A03DF">
          <w:rPr>
            <w:rFonts w:cs="Times New Roman"/>
            <w:i/>
            <w:szCs w:val="24"/>
          </w:rPr>
          <w:t>Macrolides</w:t>
        </w:r>
      </w:hyperlink>
    </w:p>
    <w:p w14:paraId="30086A0A" w14:textId="4A701A43" w:rsidR="00DE3E79" w:rsidRDefault="008A03DF">
      <w:pPr>
        <w:rPr>
          <w:rFonts w:cs="Times New Roman"/>
          <w:szCs w:val="24"/>
        </w:rPr>
      </w:pPr>
      <w:r>
        <w:rPr>
          <w:rFonts w:cs="Times New Roman"/>
          <w:b/>
          <w:szCs w:val="24"/>
        </w:rPr>
        <w:t>Klaricid XL</w:t>
      </w:r>
      <w:r>
        <w:fldChar w:fldCharType="begin"/>
      </w:r>
      <w:r>
        <w:rPr>
          <w:rFonts w:cs="Times New Roman"/>
          <w:b/>
          <w:szCs w:val="24"/>
        </w:rPr>
        <w:instrText xml:space="preserve"> XE "Klaricid XL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][CLAO01]</w:t>
      </w:r>
    </w:p>
    <w:p w14:paraId="4DD8C238" w14:textId="49AC5641" w:rsidR="00DE3E79" w:rsidRDefault="008A03DF">
      <w:pPr>
        <w:rPr>
          <w:rFonts w:cs="Times New Roman"/>
          <w:szCs w:val="24"/>
        </w:rPr>
      </w:pPr>
      <w:r>
        <w:rPr>
          <w:rFonts w:cs="Times New Roman"/>
          <w:szCs w:val="24"/>
        </w:rPr>
        <w:t>Rx: Clarithromycin</w:t>
      </w:r>
      <w:r>
        <w:fldChar w:fldCharType="begin"/>
      </w:r>
      <w:r>
        <w:rPr>
          <w:rFonts w:cs="Times New Roman"/>
          <w:szCs w:val="24"/>
        </w:rPr>
        <w:instrText xml:space="preserve"> XE "Clarithromycin " </w:instrText>
      </w:r>
      <w:r>
        <w:rPr>
          <w:rFonts w:cs="Times New Roman"/>
          <w:szCs w:val="24"/>
        </w:rPr>
        <w:fldChar w:fldCharType="end"/>
      </w:r>
      <w:r>
        <w:rPr>
          <w:rFonts w:cs="Times New Roman"/>
          <w:szCs w:val="24"/>
        </w:rPr>
        <w:t xml:space="preserve"> 500mg/tab</w:t>
      </w:r>
    </w:p>
    <w:p w14:paraId="0F9FCE37" w14:textId="77777777" w:rsidR="00DE3E79" w:rsidRDefault="008A03DF">
      <w:pPr>
        <w:rPr>
          <w:rFonts w:cs="Times New Roman"/>
          <w:szCs w:val="24"/>
        </w:rPr>
      </w:pPr>
      <w:r>
        <w:rPr>
          <w:rFonts w:cs="Times New Roman"/>
          <w:szCs w:val="24"/>
        </w:rPr>
        <w:t xml:space="preserve">Dosage: </w:t>
      </w:r>
      <w:r>
        <w:rPr>
          <w:rFonts w:cs="Times New Roman"/>
          <w:kern w:val="0"/>
          <w:szCs w:val="24"/>
        </w:rPr>
        <w:t>1-2 tab daily, max 2 tab/day</w:t>
      </w:r>
    </w:p>
    <w:p w14:paraId="00B6CEBA"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macrolide antibiotics</w:t>
      </w:r>
    </w:p>
    <w:p w14:paraId="002578A3" w14:textId="77777777" w:rsidR="00DE3E79" w:rsidRDefault="008A03DF">
      <w:pPr>
        <w:rPr>
          <w:rFonts w:cs="Times New Roman"/>
          <w:szCs w:val="24"/>
        </w:rPr>
      </w:pPr>
      <w:r>
        <w:rPr>
          <w:rFonts w:cs="Times New Roman"/>
          <w:szCs w:val="24"/>
        </w:rPr>
        <w:t>AE: abdominal pain, diarrhea, indigestion, nausea, vomiting, headache</w:t>
      </w:r>
    </w:p>
    <w:p w14:paraId="3891A822" w14:textId="77777777" w:rsidR="00DE3E79" w:rsidRDefault="008A03DF">
      <w:pPr>
        <w:rPr>
          <w:rFonts w:cs="Times New Roman"/>
          <w:szCs w:val="24"/>
        </w:rPr>
      </w:pPr>
      <w:r>
        <w:rPr>
          <w:rFonts w:cs="Times New Roman"/>
          <w:szCs w:val="24"/>
        </w:rPr>
        <w:t>Category: C</w:t>
      </w:r>
    </w:p>
    <w:p w14:paraId="46EBF80E"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J01FA09</w:t>
      </w:r>
    </w:p>
    <w:p w14:paraId="6597FB0A" w14:textId="77777777" w:rsidR="00DE3E79" w:rsidRDefault="00DE3E79">
      <w:pPr>
        <w:rPr>
          <w:rFonts w:cs="Times New Roman"/>
          <w:szCs w:val="24"/>
        </w:rPr>
      </w:pPr>
    </w:p>
    <w:p w14:paraId="12869331" w14:textId="7375D440" w:rsidR="00DE3E79" w:rsidRDefault="008A03DF">
      <w:pPr>
        <w:rPr>
          <w:rFonts w:cs="Times New Roman"/>
          <w:szCs w:val="24"/>
        </w:rPr>
      </w:pPr>
      <w:r>
        <w:rPr>
          <w:rFonts w:cs="Times New Roman"/>
          <w:b/>
          <w:szCs w:val="24"/>
        </w:rPr>
        <w:t>Zirocin</w:t>
      </w:r>
      <w:r>
        <w:fldChar w:fldCharType="begin"/>
      </w:r>
      <w:r>
        <w:rPr>
          <w:rFonts w:cs="Times New Roman"/>
          <w:b/>
          <w:szCs w:val="24"/>
        </w:rPr>
        <w:instrText xml:space="preserve"> XE "Zirocin " </w:instrText>
      </w:r>
      <w:r>
        <w:rPr>
          <w:rFonts w:cs="Times New Roman"/>
          <w:b/>
          <w:szCs w:val="24"/>
        </w:rPr>
        <w:fldChar w:fldCharType="end"/>
      </w:r>
      <w:r>
        <w:rPr>
          <w:rFonts w:cs="Times New Roman"/>
          <w:b/>
          <w:szCs w:val="24"/>
        </w:rPr>
        <w:t xml:space="preserve"> </w:t>
      </w:r>
      <w:r>
        <w:rPr>
          <w:rFonts w:cs="Times New Roman"/>
          <w:szCs w:val="24"/>
        </w:rPr>
        <w:t>[ZITO07]</w:t>
      </w:r>
    </w:p>
    <w:p w14:paraId="4FC96922" w14:textId="0A5C96E3" w:rsidR="00DE3E79" w:rsidRDefault="008A03DF">
      <w:pPr>
        <w:rPr>
          <w:rFonts w:cs="Times New Roman"/>
          <w:szCs w:val="24"/>
        </w:rPr>
      </w:pPr>
      <w:r>
        <w:rPr>
          <w:rFonts w:cs="Times New Roman"/>
          <w:szCs w:val="24"/>
        </w:rPr>
        <w:t xml:space="preserve">Rx: Azithromycin </w:t>
      </w:r>
      <w:r>
        <w:fldChar w:fldCharType="begin"/>
      </w:r>
      <w:r>
        <w:rPr>
          <w:rFonts w:cs="Times New Roman"/>
          <w:szCs w:val="24"/>
        </w:rPr>
        <w:instrText xml:space="preserve"> XE "Azithromycin " </w:instrText>
      </w:r>
      <w:r>
        <w:rPr>
          <w:rFonts w:cs="Times New Roman"/>
          <w:szCs w:val="24"/>
        </w:rPr>
        <w:fldChar w:fldCharType="end"/>
      </w:r>
      <w:r>
        <w:rPr>
          <w:rFonts w:cs="Times New Roman"/>
          <w:szCs w:val="24"/>
        </w:rPr>
        <w:t>250mg/tab</w:t>
      </w:r>
    </w:p>
    <w:p w14:paraId="7CD32F3D" w14:textId="77777777" w:rsidR="00DE3E79" w:rsidRDefault="008A03DF">
      <w:pPr>
        <w:ind w:left="850" w:hanging="850"/>
        <w:rPr>
          <w:rFonts w:cs="Times New Roman"/>
          <w:szCs w:val="24"/>
        </w:rPr>
      </w:pPr>
      <w:r>
        <w:rPr>
          <w:rFonts w:cs="Times New Roman"/>
          <w:szCs w:val="24"/>
        </w:rPr>
        <w:t>Dosage:</w:t>
      </w:r>
      <w:r>
        <w:t xml:space="preserve"> </w:t>
      </w:r>
      <w:r>
        <w:rPr>
          <w:rFonts w:cs="Times New Roman"/>
          <w:szCs w:val="24"/>
        </w:rPr>
        <w:t>500 mg qd for 3 days or 500 mg on day 1 followed by 250 mg/day orally on days 2 to 5.</w:t>
      </w:r>
    </w:p>
    <w:p w14:paraId="4CC83AF5" w14:textId="77777777" w:rsidR="00DE3E79" w:rsidRDefault="008A03DF">
      <w:pPr>
        <w:rPr>
          <w:rFonts w:cs="Times New Roman"/>
          <w:szCs w:val="24"/>
        </w:rPr>
      </w:pPr>
      <w:r>
        <w:rPr>
          <w:rFonts w:cs="Times New Roman"/>
          <w:szCs w:val="24"/>
        </w:rPr>
        <w:t>CI: hypersensitivity to azithromycin or to any product component, erythromycin, or any macrolide or ketolide antibiotic</w:t>
      </w:r>
    </w:p>
    <w:p w14:paraId="388AB653" w14:textId="77777777" w:rsidR="00DE3E79" w:rsidRDefault="008A03DF">
      <w:pPr>
        <w:rPr>
          <w:rFonts w:cs="Times New Roman"/>
          <w:szCs w:val="24"/>
        </w:rPr>
      </w:pPr>
      <w:r>
        <w:rPr>
          <w:rFonts w:cs="Times New Roman"/>
          <w:szCs w:val="24"/>
        </w:rPr>
        <w:t xml:space="preserve">AE: Abdominal pain, Diarrhea, Flatulence, Nausea, Vomiting, </w:t>
      </w:r>
    </w:p>
    <w:p w14:paraId="3C816884" w14:textId="77777777" w:rsidR="00DE3E79" w:rsidRDefault="008A03DF">
      <w:pPr>
        <w:rPr>
          <w:rFonts w:cs="Times New Roman"/>
          <w:szCs w:val="24"/>
        </w:rPr>
      </w:pPr>
      <w:r>
        <w:rPr>
          <w:rFonts w:cs="Times New Roman"/>
          <w:szCs w:val="24"/>
        </w:rPr>
        <w:t>Category: B</w:t>
      </w:r>
    </w:p>
    <w:p w14:paraId="4B936C0A" w14:textId="77777777" w:rsidR="00DE3E79" w:rsidRDefault="008A03DF">
      <w:pPr>
        <w:rPr>
          <w:rFonts w:cs="Times New Roman"/>
          <w:color w:val="FF0000"/>
          <w:szCs w:val="24"/>
        </w:rPr>
      </w:pPr>
      <w:r>
        <w:rPr>
          <w:rFonts w:cs="Times New Roman"/>
          <w:szCs w:val="24"/>
        </w:rPr>
        <w:t>ATC code:</w:t>
      </w:r>
      <w:r>
        <w:rPr>
          <w:szCs w:val="24"/>
        </w:rPr>
        <w:t xml:space="preserve"> </w:t>
      </w:r>
      <w:r>
        <w:rPr>
          <w:rFonts w:cs="Times New Roman"/>
          <w:szCs w:val="24"/>
        </w:rPr>
        <w:t>J01FA10</w:t>
      </w:r>
    </w:p>
    <w:p w14:paraId="71A49E89"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健保給付使用期間不得超過三日，每日最大劑量</w:t>
      </w:r>
      <w:r>
        <w:rPr>
          <w:rFonts w:cs="Times New Roman"/>
          <w:szCs w:val="24"/>
        </w:rPr>
        <w:t>500mg(</w:t>
      </w:r>
      <w:r>
        <w:rPr>
          <w:rFonts w:cs="Times New Roman"/>
          <w:szCs w:val="24"/>
        </w:rPr>
        <w:t>對於「禽結核桿菌</w:t>
      </w:r>
      <w:r>
        <w:rPr>
          <w:rFonts w:cs="Times New Roman"/>
          <w:szCs w:val="24"/>
        </w:rPr>
        <w:t>(Mycobacterium avium-intracellulare complex, MAC)</w:t>
      </w:r>
      <w:r>
        <w:rPr>
          <w:rFonts w:cs="Times New Roman"/>
          <w:szCs w:val="24"/>
        </w:rPr>
        <w:t>」感染患者，使用期限及劑量則不受上述之限制。</w:t>
      </w:r>
    </w:p>
    <w:p w14:paraId="5362E4FB" w14:textId="77777777" w:rsidR="00DE3E79" w:rsidRDefault="00DE3E79">
      <w:pPr>
        <w:rPr>
          <w:rFonts w:cs="Times New Roman"/>
          <w:szCs w:val="24"/>
        </w:rPr>
      </w:pPr>
    </w:p>
    <w:p w14:paraId="13F74ABA" w14:textId="77777777" w:rsidR="00DE3E79" w:rsidRDefault="003614AE">
      <w:pPr>
        <w:spacing w:after="180"/>
        <w:rPr>
          <w:rFonts w:cs="Times New Roman"/>
          <w:szCs w:val="24"/>
        </w:rPr>
      </w:pPr>
      <w:hyperlink r:id="rId312">
        <w:r w:rsidR="008A03DF">
          <w:rPr>
            <w:rFonts w:cs="Times New Roman"/>
            <w:i/>
            <w:szCs w:val="24"/>
          </w:rPr>
          <w:t>Lincosamides</w:t>
        </w:r>
      </w:hyperlink>
    </w:p>
    <w:p w14:paraId="10FA775F" w14:textId="559349AB" w:rsidR="00DE3E79" w:rsidRDefault="0051702E">
      <w:pPr>
        <w:rPr>
          <w:rFonts w:cs="Times New Roman"/>
          <w:szCs w:val="24"/>
        </w:rPr>
      </w:pPr>
      <w:r>
        <w:rPr>
          <w:rFonts w:cs="Times New Roman"/>
          <w:b/>
          <w:szCs w:val="24"/>
        </w:rPr>
        <w:t>Damicin</w:t>
      </w:r>
      <w:r w:rsidR="008A03DF">
        <w:fldChar w:fldCharType="begin"/>
      </w:r>
      <w:r w:rsidR="008A03DF">
        <w:rPr>
          <w:rFonts w:cs="Times New Roman"/>
          <w:b/>
          <w:szCs w:val="24"/>
        </w:rPr>
        <w:instrText xml:space="preserve"> XE "</w:instrText>
      </w:r>
      <w:r>
        <w:rPr>
          <w:rFonts w:cs="Times New Roman"/>
          <w:b/>
          <w:szCs w:val="24"/>
        </w:rPr>
        <w:instrText xml:space="preserve">Damicin </w:instrText>
      </w:r>
      <w:r w:rsidR="008A03DF">
        <w:rPr>
          <w:rFonts w:cs="Times New Roman"/>
          <w:b/>
          <w:szCs w:val="24"/>
        </w:rPr>
        <w:instrText xml:space="preserve"> " </w:instrText>
      </w:r>
      <w:r w:rsidR="008A03DF">
        <w:rPr>
          <w:rFonts w:cs="Times New Roman"/>
          <w:b/>
          <w:szCs w:val="24"/>
        </w:rPr>
        <w:fldChar w:fldCharType="end"/>
      </w:r>
      <w:r w:rsidR="008A03DF">
        <w:rPr>
          <w:rFonts w:cs="Times New Roman"/>
          <w:szCs w:val="24"/>
        </w:rPr>
        <w:t xml:space="preserve"> [</w:t>
      </w:r>
      <w:r w:rsidR="008A03DF">
        <w:rPr>
          <w:rFonts w:cs="Times New Roman"/>
          <w:szCs w:val="24"/>
        </w:rPr>
        <w:t>肝</w:t>
      </w:r>
      <w:r w:rsidR="008A03DF">
        <w:rPr>
          <w:rFonts w:cs="Times New Roman"/>
          <w:szCs w:val="24"/>
        </w:rPr>
        <w:t>][</w:t>
      </w:r>
      <w:r>
        <w:rPr>
          <w:rFonts w:cs="Times New Roman"/>
          <w:szCs w:val="24"/>
        </w:rPr>
        <w:t>CLIO05</w:t>
      </w:r>
      <w:r w:rsidR="008A03DF">
        <w:rPr>
          <w:rFonts w:cs="Times New Roman"/>
          <w:szCs w:val="24"/>
        </w:rPr>
        <w:t>]</w:t>
      </w:r>
    </w:p>
    <w:p w14:paraId="73C23B05" w14:textId="5019C35D" w:rsidR="00DE3E79" w:rsidRDefault="008A03DF">
      <w:pPr>
        <w:rPr>
          <w:rFonts w:cs="Times New Roman"/>
          <w:szCs w:val="24"/>
        </w:rPr>
      </w:pPr>
      <w:r>
        <w:rPr>
          <w:rFonts w:cs="Times New Roman"/>
          <w:szCs w:val="24"/>
        </w:rPr>
        <w:t>Rx: Clindamycin</w:t>
      </w:r>
      <w:r>
        <w:fldChar w:fldCharType="begin"/>
      </w:r>
      <w:r>
        <w:rPr>
          <w:rFonts w:cs="Times New Roman"/>
          <w:szCs w:val="24"/>
        </w:rPr>
        <w:instrText xml:space="preserve"> XE "Clindamycin " </w:instrText>
      </w:r>
      <w:r>
        <w:rPr>
          <w:rFonts w:cs="Times New Roman"/>
          <w:szCs w:val="24"/>
        </w:rPr>
        <w:fldChar w:fldCharType="end"/>
      </w:r>
      <w:r>
        <w:rPr>
          <w:rFonts w:cs="Times New Roman"/>
          <w:szCs w:val="24"/>
        </w:rPr>
        <w:t xml:space="preserve"> HCl 300mg/cap</w:t>
      </w:r>
    </w:p>
    <w:p w14:paraId="7D5F21E7" w14:textId="77777777" w:rsidR="00DE3E79" w:rsidRDefault="008A03DF">
      <w:pPr>
        <w:rPr>
          <w:rFonts w:cs="Times New Roman"/>
          <w:szCs w:val="24"/>
        </w:rPr>
      </w:pPr>
      <w:r>
        <w:rPr>
          <w:rFonts w:cs="Times New Roman"/>
          <w:szCs w:val="24"/>
        </w:rPr>
        <w:t xml:space="preserve">Dosage: </w:t>
      </w:r>
      <w:r>
        <w:rPr>
          <w:rFonts w:cs="Times New Roman"/>
          <w:kern w:val="0"/>
          <w:szCs w:val="24"/>
        </w:rPr>
        <w:t>150-300mg q6h, max 1.8 g/day</w:t>
      </w:r>
    </w:p>
    <w:p w14:paraId="45A49B1F" w14:textId="77777777" w:rsidR="00DE3E79" w:rsidRDefault="008A03DF">
      <w:pPr>
        <w:rPr>
          <w:rFonts w:cs="Times New Roman"/>
          <w:szCs w:val="24"/>
        </w:rPr>
      </w:pPr>
      <w:r>
        <w:rPr>
          <w:rFonts w:cs="Times New Roman"/>
          <w:szCs w:val="24"/>
        </w:rPr>
        <w:t>CI: hypersensitivity to clindamycin or lincomycin</w:t>
      </w:r>
    </w:p>
    <w:p w14:paraId="56DFC602" w14:textId="77777777" w:rsidR="00DE3E79" w:rsidRDefault="008A03DF">
      <w:pPr>
        <w:rPr>
          <w:rFonts w:cs="Times New Roman"/>
          <w:szCs w:val="24"/>
        </w:rPr>
      </w:pPr>
      <w:r>
        <w:rPr>
          <w:rFonts w:cs="Times New Roman"/>
          <w:szCs w:val="24"/>
        </w:rPr>
        <w:t>AE: abdominal pain, diarrhea, nausea, erythema multiforme</w:t>
      </w:r>
    </w:p>
    <w:p w14:paraId="61BC1B15" w14:textId="77777777" w:rsidR="00DE3E79" w:rsidRDefault="008A03DF">
      <w:pPr>
        <w:rPr>
          <w:rFonts w:cs="Times New Roman"/>
          <w:szCs w:val="24"/>
        </w:rPr>
      </w:pPr>
      <w:r>
        <w:rPr>
          <w:rFonts w:cs="Times New Roman"/>
          <w:szCs w:val="24"/>
        </w:rPr>
        <w:t>Category: B</w:t>
      </w:r>
    </w:p>
    <w:p w14:paraId="0867E51A"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J01FF01</w:t>
      </w:r>
    </w:p>
    <w:p w14:paraId="14CCBC36" w14:textId="77777777" w:rsidR="00DE3E79" w:rsidRDefault="00DE3E79">
      <w:pPr>
        <w:rPr>
          <w:rFonts w:cs="Times New Roman"/>
          <w:szCs w:val="24"/>
        </w:rPr>
      </w:pPr>
    </w:p>
    <w:p w14:paraId="0D5D2C14" w14:textId="07689C48" w:rsidR="00DE3E79" w:rsidRDefault="008A03DF">
      <w:pPr>
        <w:rPr>
          <w:rFonts w:eastAsia="新細明體" w:cs="Times New Roman"/>
          <w:kern w:val="0"/>
          <w:szCs w:val="24"/>
        </w:rPr>
      </w:pPr>
      <w:r>
        <w:rPr>
          <w:rFonts w:cs="Times New Roman"/>
          <w:b/>
          <w:szCs w:val="24"/>
        </w:rPr>
        <w:t>B.B.</w:t>
      </w:r>
      <w:r>
        <w:fldChar w:fldCharType="begin"/>
      </w:r>
      <w:r>
        <w:rPr>
          <w:rFonts w:cs="Times New Roman"/>
          <w:b/>
          <w:szCs w:val="24"/>
        </w:rPr>
        <w:instrText xml:space="preserve"> XE "B.B.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eastAsia="新細明體" w:cs="Times New Roman"/>
          <w:kern w:val="0"/>
          <w:szCs w:val="24"/>
        </w:rPr>
        <w:t>CLEI04</w:t>
      </w:r>
      <w:r>
        <w:rPr>
          <w:rFonts w:cs="Times New Roman"/>
          <w:szCs w:val="24"/>
        </w:rPr>
        <w:t>]</w:t>
      </w:r>
    </w:p>
    <w:p w14:paraId="4A70A12E" w14:textId="5340334C" w:rsidR="00DE3E79" w:rsidRDefault="008A03DF">
      <w:pPr>
        <w:rPr>
          <w:rFonts w:cs="Times New Roman"/>
          <w:szCs w:val="24"/>
        </w:rPr>
      </w:pPr>
      <w:r>
        <w:rPr>
          <w:rFonts w:cs="Times New Roman"/>
          <w:szCs w:val="24"/>
        </w:rPr>
        <w:t>Rx: Clindamycin</w:t>
      </w:r>
      <w:r>
        <w:fldChar w:fldCharType="begin"/>
      </w:r>
      <w:r>
        <w:rPr>
          <w:rFonts w:cs="Times New Roman"/>
          <w:szCs w:val="24"/>
        </w:rPr>
        <w:instrText xml:space="preserve"> XE "Clindamycin " </w:instrText>
      </w:r>
      <w:r>
        <w:rPr>
          <w:rFonts w:cs="Times New Roman"/>
          <w:szCs w:val="24"/>
        </w:rPr>
        <w:fldChar w:fldCharType="end"/>
      </w:r>
      <w:r>
        <w:rPr>
          <w:rFonts w:cs="Times New Roman"/>
          <w:szCs w:val="24"/>
        </w:rPr>
        <w:t xml:space="preserve"> phosphate 300mg/2ml/amp</w:t>
      </w:r>
    </w:p>
    <w:p w14:paraId="5DE4381A" w14:textId="77777777" w:rsidR="00DE3E79" w:rsidRDefault="008A03DF">
      <w:pPr>
        <w:rPr>
          <w:rFonts w:cs="Times New Roman"/>
          <w:szCs w:val="24"/>
        </w:rPr>
      </w:pPr>
      <w:r>
        <w:rPr>
          <w:rFonts w:cs="Times New Roman"/>
          <w:szCs w:val="24"/>
        </w:rPr>
        <w:t xml:space="preserve">Dosage: </w:t>
      </w:r>
      <w:r>
        <w:rPr>
          <w:rFonts w:cs="Times New Roman"/>
          <w:kern w:val="0"/>
          <w:szCs w:val="24"/>
        </w:rPr>
        <w:t>IM or IV 600-1200mg/day q6-12h, max 10800 mg/day</w:t>
      </w:r>
    </w:p>
    <w:p w14:paraId="174927D9" w14:textId="77777777" w:rsidR="00DE3E79" w:rsidRDefault="008A03DF">
      <w:pPr>
        <w:rPr>
          <w:rFonts w:cs="Times New Roman"/>
          <w:szCs w:val="24"/>
        </w:rPr>
      </w:pPr>
      <w:r>
        <w:rPr>
          <w:rFonts w:cs="Times New Roman"/>
          <w:szCs w:val="24"/>
        </w:rPr>
        <w:t xml:space="preserve">CI: see </w:t>
      </w:r>
      <w:r>
        <w:rPr>
          <w:rFonts w:cs="Times New Roman"/>
          <w:b/>
          <w:szCs w:val="24"/>
        </w:rPr>
        <w:t>Clindamycin</w:t>
      </w:r>
    </w:p>
    <w:p w14:paraId="6C8A609C" w14:textId="77777777" w:rsidR="00DE3E79" w:rsidRDefault="008A03DF">
      <w:pPr>
        <w:rPr>
          <w:rFonts w:cs="Times New Roman"/>
          <w:szCs w:val="24"/>
        </w:rPr>
      </w:pPr>
      <w:r>
        <w:rPr>
          <w:rFonts w:cs="Times New Roman"/>
          <w:szCs w:val="24"/>
        </w:rPr>
        <w:t xml:space="preserve">AE: see </w:t>
      </w:r>
      <w:r>
        <w:rPr>
          <w:rFonts w:cs="Times New Roman"/>
          <w:b/>
          <w:szCs w:val="24"/>
        </w:rPr>
        <w:t>Clindamycin</w:t>
      </w:r>
    </w:p>
    <w:p w14:paraId="13A92408" w14:textId="77777777" w:rsidR="00DE3E79" w:rsidRDefault="008A03DF">
      <w:pPr>
        <w:rPr>
          <w:rFonts w:cs="Times New Roman"/>
          <w:szCs w:val="24"/>
        </w:rPr>
      </w:pPr>
      <w:r>
        <w:rPr>
          <w:rFonts w:cs="Times New Roman"/>
          <w:szCs w:val="24"/>
        </w:rPr>
        <w:t>Category: B</w:t>
      </w:r>
    </w:p>
    <w:p w14:paraId="5AD7F4FC"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J01FF01</w:t>
      </w:r>
    </w:p>
    <w:p w14:paraId="29DE5C96" w14:textId="77777777" w:rsidR="00DE3E79" w:rsidRDefault="00DE3E79">
      <w:pPr>
        <w:rPr>
          <w:rFonts w:cs="Times New Roman"/>
          <w:szCs w:val="24"/>
        </w:rPr>
      </w:pPr>
    </w:p>
    <w:p w14:paraId="5292B5B1" w14:textId="77777777" w:rsidR="00DE3E79" w:rsidRDefault="008A03DF">
      <w:pPr>
        <w:pStyle w:val="3"/>
        <w:spacing w:line="240" w:lineRule="auto"/>
        <w:rPr>
          <w:rFonts w:ascii="Times New Roman" w:eastAsia="標楷體" w:hAnsi="Times New Roman" w:cs="Times New Roman"/>
          <w:b w:val="0"/>
          <w:sz w:val="24"/>
          <w:szCs w:val="24"/>
        </w:rPr>
      </w:pPr>
      <w:bookmarkStart w:id="700" w:name="_Toc206178505"/>
      <w:bookmarkStart w:id="701" w:name="_Toc56173550"/>
      <w:bookmarkStart w:id="702" w:name="_Toc56170104"/>
      <w:bookmarkStart w:id="703" w:name="_Toc56157882"/>
      <w:bookmarkStart w:id="704" w:name="_Toc50972455"/>
      <w:r>
        <w:rPr>
          <w:rFonts w:ascii="Times New Roman" w:eastAsia="標楷體" w:hAnsi="Times New Roman" w:cs="Times New Roman"/>
          <w:b w:val="0"/>
          <w:sz w:val="24"/>
          <w:szCs w:val="24"/>
        </w:rPr>
        <w:t xml:space="preserve">G. </w:t>
      </w:r>
      <w:hyperlink r:id="rId313">
        <w:r>
          <w:rPr>
            <w:rFonts w:ascii="Times New Roman" w:eastAsia="標楷體" w:hAnsi="Times New Roman" w:cs="Times New Roman"/>
            <w:b w:val="0"/>
            <w:sz w:val="24"/>
            <w:szCs w:val="24"/>
          </w:rPr>
          <w:t>AMINOGLYCOSIDE ANTIBACTERIALS</w:t>
        </w:r>
        <w:bookmarkEnd w:id="700"/>
      </w:hyperlink>
      <w:bookmarkEnd w:id="701"/>
      <w:bookmarkEnd w:id="702"/>
      <w:bookmarkEnd w:id="703"/>
      <w:bookmarkEnd w:id="704"/>
    </w:p>
    <w:p w14:paraId="615120EA" w14:textId="77777777" w:rsidR="00DE3E79" w:rsidRDefault="003614AE">
      <w:pPr>
        <w:spacing w:after="180"/>
        <w:rPr>
          <w:rFonts w:cs="Times New Roman"/>
          <w:szCs w:val="24"/>
        </w:rPr>
      </w:pPr>
      <w:hyperlink r:id="rId314">
        <w:r w:rsidR="008A03DF">
          <w:rPr>
            <w:rFonts w:cs="Times New Roman"/>
            <w:i/>
            <w:szCs w:val="24"/>
          </w:rPr>
          <w:t>Other aminoglycosides</w:t>
        </w:r>
      </w:hyperlink>
    </w:p>
    <w:p w14:paraId="00689424" w14:textId="60FCCCD7" w:rsidR="00DE3E79" w:rsidRDefault="008A03DF">
      <w:pPr>
        <w:rPr>
          <w:rFonts w:cs="Times New Roman"/>
          <w:szCs w:val="24"/>
        </w:rPr>
      </w:pPr>
      <w:r>
        <w:rPr>
          <w:rFonts w:cs="Times New Roman"/>
          <w:b/>
          <w:szCs w:val="24"/>
        </w:rPr>
        <w:t>Gentamycin</w:t>
      </w:r>
      <w:r>
        <w:fldChar w:fldCharType="begin"/>
      </w:r>
      <w:r>
        <w:rPr>
          <w:rFonts w:cs="Times New Roman"/>
          <w:b/>
          <w:szCs w:val="24"/>
        </w:rPr>
        <w:instrText xml:space="preserve"> XE "Gentamycin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][GM-I30]</w:t>
      </w:r>
    </w:p>
    <w:p w14:paraId="4707E878" w14:textId="4DE4FFC9" w:rsidR="00DE3E79" w:rsidRDefault="008A03DF">
      <w:pPr>
        <w:rPr>
          <w:rFonts w:cs="Times New Roman"/>
          <w:szCs w:val="24"/>
        </w:rPr>
      </w:pPr>
      <w:r>
        <w:rPr>
          <w:rFonts w:cs="Times New Roman"/>
          <w:szCs w:val="24"/>
        </w:rPr>
        <w:t xml:space="preserve">Rx: </w:t>
      </w:r>
      <w:r w:rsidR="000D0199">
        <w:rPr>
          <w:rFonts w:cs="Times New Roman"/>
          <w:szCs w:val="24"/>
        </w:rPr>
        <w:t>Gentamicin</w:t>
      </w:r>
      <w:r>
        <w:fldChar w:fldCharType="begin"/>
      </w:r>
      <w:r>
        <w:rPr>
          <w:rFonts w:cs="Times New Roman"/>
          <w:szCs w:val="24"/>
        </w:rPr>
        <w:instrText xml:space="preserve"> XE "</w:instrText>
      </w:r>
      <w:r w:rsidR="000D0199">
        <w:rPr>
          <w:rFonts w:cs="Times New Roman"/>
          <w:szCs w:val="24"/>
        </w:rPr>
        <w:instrText xml:space="preserve">Gentamicin </w:instrText>
      </w:r>
      <w:r>
        <w:rPr>
          <w:rFonts w:cs="Times New Roman"/>
          <w:szCs w:val="24"/>
        </w:rPr>
        <w:instrText xml:space="preserve">" </w:instrText>
      </w:r>
      <w:r>
        <w:rPr>
          <w:rFonts w:cs="Times New Roman"/>
          <w:szCs w:val="24"/>
        </w:rPr>
        <w:fldChar w:fldCharType="end"/>
      </w:r>
      <w:r>
        <w:rPr>
          <w:rFonts w:cs="Times New Roman"/>
          <w:szCs w:val="24"/>
        </w:rPr>
        <w:t xml:space="preserve"> 80mg/2ml/amp</w:t>
      </w:r>
    </w:p>
    <w:p w14:paraId="156E10B3" w14:textId="77777777" w:rsidR="00DE3E79" w:rsidRDefault="008A03DF">
      <w:pPr>
        <w:rPr>
          <w:rFonts w:cs="Times New Roman"/>
          <w:szCs w:val="24"/>
        </w:rPr>
      </w:pPr>
      <w:r>
        <w:rPr>
          <w:rFonts w:cs="Times New Roman"/>
          <w:szCs w:val="24"/>
        </w:rPr>
        <w:t>Dosage: 20-80</w:t>
      </w:r>
      <w:r>
        <w:rPr>
          <w:rFonts w:cs="Times New Roman"/>
          <w:kern w:val="0"/>
          <w:szCs w:val="24"/>
        </w:rPr>
        <w:t>mg/day q8-12h, once-daily doses: 5-7mg/kg, max 7 mg/kg/day</w:t>
      </w:r>
    </w:p>
    <w:p w14:paraId="3A83615E" w14:textId="77777777" w:rsidR="00DE3E79" w:rsidRDefault="008A03DF">
      <w:pPr>
        <w:rPr>
          <w:rFonts w:cs="Times New Roman"/>
          <w:szCs w:val="24"/>
        </w:rPr>
      </w:pPr>
      <w:r>
        <w:rPr>
          <w:rFonts w:cs="Times New Roman"/>
          <w:szCs w:val="24"/>
        </w:rPr>
        <w:t>CI: hypersensitivity to aminoglycosides</w:t>
      </w:r>
    </w:p>
    <w:p w14:paraId="5D3B31C8" w14:textId="77777777" w:rsidR="00DE3E79" w:rsidRDefault="008A03DF">
      <w:pPr>
        <w:rPr>
          <w:rFonts w:cs="Times New Roman"/>
          <w:szCs w:val="24"/>
        </w:rPr>
      </w:pPr>
      <w:r>
        <w:rPr>
          <w:rFonts w:cs="Times New Roman"/>
          <w:szCs w:val="24"/>
        </w:rPr>
        <w:t>AE: neuromuscular blockade finding, ototoxicity, nephrotoxicity</w:t>
      </w:r>
    </w:p>
    <w:p w14:paraId="42F1AF4E" w14:textId="77777777" w:rsidR="00DE3E79" w:rsidRDefault="008A03DF">
      <w:pPr>
        <w:rPr>
          <w:rFonts w:cs="Times New Roman"/>
          <w:szCs w:val="24"/>
        </w:rPr>
      </w:pPr>
      <w:r>
        <w:rPr>
          <w:rFonts w:cs="Times New Roman"/>
          <w:szCs w:val="24"/>
        </w:rPr>
        <w:t>Category: D</w:t>
      </w:r>
    </w:p>
    <w:p w14:paraId="4CDF2185"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J01GB03</w:t>
      </w:r>
    </w:p>
    <w:p w14:paraId="2715D185" w14:textId="77777777" w:rsidR="00DE3E79" w:rsidRDefault="00DE3E79">
      <w:pPr>
        <w:rPr>
          <w:rFonts w:cs="Times New Roman"/>
          <w:szCs w:val="24"/>
        </w:rPr>
      </w:pPr>
    </w:p>
    <w:p w14:paraId="0C3223A7" w14:textId="77F92EE9" w:rsidR="00DE3E79" w:rsidRDefault="008A03DF">
      <w:pPr>
        <w:rPr>
          <w:rFonts w:cs="Times New Roman"/>
          <w:szCs w:val="24"/>
        </w:rPr>
      </w:pPr>
      <w:r>
        <w:rPr>
          <w:rFonts w:cs="Times New Roman"/>
          <w:b/>
          <w:szCs w:val="24"/>
        </w:rPr>
        <w:t>Amikacin</w:t>
      </w:r>
      <w:r>
        <w:fldChar w:fldCharType="begin"/>
      </w:r>
      <w:r>
        <w:rPr>
          <w:rFonts w:cs="Times New Roman"/>
          <w:b/>
          <w:szCs w:val="24"/>
        </w:rPr>
        <w:instrText xml:space="preserve"> XE "Amikacin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][AMKI14]</w:t>
      </w:r>
    </w:p>
    <w:p w14:paraId="7A8E7E54" w14:textId="2D898D11" w:rsidR="00DE3E79" w:rsidRDefault="008A03DF">
      <w:pPr>
        <w:rPr>
          <w:rFonts w:cs="Times New Roman"/>
          <w:szCs w:val="24"/>
        </w:rPr>
      </w:pPr>
      <w:r>
        <w:rPr>
          <w:rFonts w:cs="Times New Roman"/>
          <w:szCs w:val="24"/>
        </w:rPr>
        <w:t>Rx: Amikacin</w:t>
      </w:r>
      <w:r>
        <w:fldChar w:fldCharType="begin"/>
      </w:r>
      <w:r>
        <w:rPr>
          <w:rFonts w:cs="Times New Roman"/>
          <w:szCs w:val="24"/>
        </w:rPr>
        <w:instrText xml:space="preserve"> XE "Amikacin " </w:instrText>
      </w:r>
      <w:r>
        <w:rPr>
          <w:rFonts w:cs="Times New Roman"/>
          <w:szCs w:val="24"/>
        </w:rPr>
        <w:fldChar w:fldCharType="end"/>
      </w:r>
      <w:r>
        <w:rPr>
          <w:rFonts w:cs="Times New Roman"/>
          <w:szCs w:val="24"/>
        </w:rPr>
        <w:t xml:space="preserve"> sulfate 125mg/ml, 2ml/amp</w:t>
      </w:r>
    </w:p>
    <w:p w14:paraId="4791535A" w14:textId="77777777" w:rsidR="00DE3E79" w:rsidRDefault="008A03DF">
      <w:pPr>
        <w:rPr>
          <w:rFonts w:cs="Times New Roman"/>
          <w:szCs w:val="24"/>
        </w:rPr>
      </w:pPr>
      <w:r>
        <w:rPr>
          <w:rFonts w:cs="Times New Roman"/>
          <w:szCs w:val="24"/>
        </w:rPr>
        <w:t xml:space="preserve">Dosage: </w:t>
      </w:r>
      <w:r>
        <w:rPr>
          <w:rFonts w:cs="Times New Roman"/>
          <w:kern w:val="0"/>
          <w:szCs w:val="24"/>
        </w:rPr>
        <w:t>IM or IVD 15 mg/kg/day in 2-3 divided doses, max 1.5 g/day</w:t>
      </w:r>
    </w:p>
    <w:p w14:paraId="2D3780D5" w14:textId="77777777" w:rsidR="00DE3E79" w:rsidRDefault="008A03DF">
      <w:pPr>
        <w:rPr>
          <w:rFonts w:cs="Times New Roman"/>
          <w:szCs w:val="24"/>
        </w:rPr>
      </w:pPr>
      <w:r>
        <w:rPr>
          <w:rFonts w:cs="Times New Roman"/>
          <w:szCs w:val="24"/>
        </w:rPr>
        <w:t>CI: hypersensitivity to aminoglycosides</w:t>
      </w:r>
    </w:p>
    <w:p w14:paraId="45563CC0" w14:textId="77777777" w:rsidR="00DE3E79" w:rsidRDefault="008A03DF">
      <w:pPr>
        <w:rPr>
          <w:rFonts w:cs="Times New Roman"/>
          <w:szCs w:val="24"/>
        </w:rPr>
      </w:pPr>
      <w:r>
        <w:rPr>
          <w:rFonts w:cs="Times New Roman"/>
          <w:szCs w:val="24"/>
        </w:rPr>
        <w:t>AE: neuromuscular blockade finding, ototoxicity, nephrotoxicity</w:t>
      </w:r>
    </w:p>
    <w:p w14:paraId="186575A2" w14:textId="77777777" w:rsidR="00DE3E79" w:rsidRDefault="008A03DF">
      <w:pPr>
        <w:rPr>
          <w:rFonts w:cs="Times New Roman"/>
          <w:szCs w:val="24"/>
        </w:rPr>
      </w:pPr>
      <w:r>
        <w:rPr>
          <w:rFonts w:cs="Times New Roman"/>
          <w:szCs w:val="24"/>
        </w:rPr>
        <w:t>Category: D</w:t>
      </w:r>
    </w:p>
    <w:p w14:paraId="075E8034"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J01GB06</w:t>
      </w:r>
    </w:p>
    <w:p w14:paraId="4F68EEC8" w14:textId="77777777" w:rsidR="00DE3E79" w:rsidRDefault="00DE3E79">
      <w:pPr>
        <w:rPr>
          <w:rFonts w:cs="Times New Roman"/>
          <w:szCs w:val="24"/>
        </w:rPr>
      </w:pPr>
    </w:p>
    <w:p w14:paraId="079D48B9" w14:textId="77777777" w:rsidR="00DE3E79" w:rsidRDefault="008A03DF">
      <w:pPr>
        <w:pStyle w:val="3"/>
        <w:spacing w:line="240" w:lineRule="auto"/>
        <w:rPr>
          <w:rFonts w:ascii="Times New Roman" w:eastAsia="標楷體" w:hAnsi="Times New Roman" w:cs="Times New Roman"/>
          <w:b w:val="0"/>
          <w:sz w:val="24"/>
          <w:szCs w:val="24"/>
        </w:rPr>
      </w:pPr>
      <w:bookmarkStart w:id="705" w:name="_Toc206178506"/>
      <w:bookmarkStart w:id="706" w:name="_Toc56173551"/>
      <w:bookmarkStart w:id="707" w:name="_Toc56170105"/>
      <w:bookmarkStart w:id="708" w:name="_Toc56157883"/>
      <w:bookmarkStart w:id="709" w:name="_Toc50972456"/>
      <w:r>
        <w:rPr>
          <w:rFonts w:ascii="Times New Roman" w:eastAsia="標楷體" w:hAnsi="Times New Roman" w:cs="Times New Roman"/>
          <w:b w:val="0"/>
          <w:sz w:val="24"/>
          <w:szCs w:val="24"/>
        </w:rPr>
        <w:t xml:space="preserve">M. </w:t>
      </w:r>
      <w:hyperlink r:id="rId315">
        <w:r>
          <w:rPr>
            <w:rFonts w:ascii="Times New Roman" w:eastAsia="標楷體" w:hAnsi="Times New Roman" w:cs="Times New Roman"/>
            <w:b w:val="0"/>
            <w:sz w:val="24"/>
            <w:szCs w:val="24"/>
          </w:rPr>
          <w:t>QUINOLONE ANTIBACTERIALS</w:t>
        </w:r>
        <w:bookmarkEnd w:id="705"/>
      </w:hyperlink>
      <w:bookmarkEnd w:id="706"/>
      <w:bookmarkEnd w:id="707"/>
      <w:bookmarkEnd w:id="708"/>
      <w:bookmarkEnd w:id="709"/>
    </w:p>
    <w:p w14:paraId="37FBA16C" w14:textId="77777777" w:rsidR="00DE3E79" w:rsidRDefault="003614AE">
      <w:pPr>
        <w:spacing w:after="180"/>
        <w:rPr>
          <w:rFonts w:cs="Times New Roman"/>
          <w:szCs w:val="24"/>
        </w:rPr>
      </w:pPr>
      <w:hyperlink r:id="rId316">
        <w:r w:rsidR="008A03DF">
          <w:rPr>
            <w:rFonts w:cs="Times New Roman"/>
            <w:i/>
            <w:szCs w:val="24"/>
          </w:rPr>
          <w:t>Fluoroquinolones</w:t>
        </w:r>
      </w:hyperlink>
      <w:r w:rsidR="008A03DF">
        <w:rPr>
          <w:rFonts w:cs="Times New Roman"/>
          <w:i/>
          <w:szCs w:val="24"/>
        </w:rPr>
        <w:t xml:space="preserve">  </w:t>
      </w:r>
    </w:p>
    <w:p w14:paraId="189C5630" w14:textId="3A7625A6" w:rsidR="00DE3E79" w:rsidRDefault="008A03DF">
      <w:pPr>
        <w:rPr>
          <w:rFonts w:cs="Times New Roman"/>
          <w:szCs w:val="24"/>
        </w:rPr>
      </w:pPr>
      <w:r>
        <w:rPr>
          <w:rFonts w:cs="Times New Roman"/>
          <w:b/>
        </w:rPr>
        <w:t>Levofor</w:t>
      </w:r>
      <w:r>
        <w:rPr>
          <w:rFonts w:cs="Times New Roman"/>
          <w:b/>
          <w:szCs w:val="24"/>
        </w:rPr>
        <w:t xml:space="preserve"> </w:t>
      </w:r>
      <w:r>
        <w:fldChar w:fldCharType="begin"/>
      </w:r>
      <w:r>
        <w:rPr>
          <w:rFonts w:cs="Times New Roman"/>
          <w:b/>
          <w:szCs w:val="24"/>
        </w:rPr>
        <w:instrText xml:space="preserve"> XE " Levofor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][LEVI25]</w:t>
      </w:r>
    </w:p>
    <w:p w14:paraId="40A32B9B" w14:textId="618F11F7" w:rsidR="00DE3E79" w:rsidRDefault="008A03DF">
      <w:pPr>
        <w:rPr>
          <w:rFonts w:cs="Times New Roman"/>
          <w:szCs w:val="24"/>
        </w:rPr>
      </w:pPr>
      <w:r>
        <w:rPr>
          <w:rFonts w:cs="Times New Roman"/>
          <w:szCs w:val="24"/>
        </w:rPr>
        <w:t>Rx: Levofloxacin</w:t>
      </w:r>
      <w:r>
        <w:fldChar w:fldCharType="begin"/>
      </w:r>
      <w:r>
        <w:rPr>
          <w:rFonts w:cs="Times New Roman"/>
          <w:szCs w:val="24"/>
        </w:rPr>
        <w:instrText xml:space="preserve"> XE "Levofloxacin " </w:instrText>
      </w:r>
      <w:r>
        <w:rPr>
          <w:rFonts w:cs="Times New Roman"/>
          <w:szCs w:val="24"/>
        </w:rPr>
        <w:fldChar w:fldCharType="end"/>
      </w:r>
      <w:r>
        <w:rPr>
          <w:rFonts w:cs="Times New Roman"/>
          <w:szCs w:val="24"/>
        </w:rPr>
        <w:t xml:space="preserve"> 750mg/150ml/bot</w:t>
      </w:r>
    </w:p>
    <w:p w14:paraId="4ECCADAD" w14:textId="77777777" w:rsidR="00DE3E79" w:rsidRDefault="008A03DF">
      <w:pPr>
        <w:ind w:left="826" w:hanging="826"/>
        <w:rPr>
          <w:rFonts w:cs="Times New Roman"/>
          <w:szCs w:val="24"/>
        </w:rPr>
      </w:pPr>
      <w:r>
        <w:rPr>
          <w:rFonts w:cs="Times New Roman"/>
          <w:szCs w:val="24"/>
        </w:rPr>
        <w:t>Dosage: IVF 250mg once daily for UTI, other infections 500-750mg once daily, max 1000 mg/day</w:t>
      </w:r>
    </w:p>
    <w:p w14:paraId="1D2FB3EB" w14:textId="77777777" w:rsidR="00DE3E79" w:rsidRDefault="008A03DF">
      <w:pPr>
        <w:rPr>
          <w:rFonts w:cs="Times New Roman"/>
          <w:szCs w:val="24"/>
        </w:rPr>
      </w:pPr>
      <w:r>
        <w:rPr>
          <w:rFonts w:cs="Times New Roman"/>
          <w:szCs w:val="24"/>
        </w:rPr>
        <w:t>CI: hypersensitivity to quinolone</w:t>
      </w:r>
    </w:p>
    <w:p w14:paraId="4A1611B1" w14:textId="77777777" w:rsidR="00DE3E79" w:rsidRDefault="008A03DF">
      <w:pPr>
        <w:rPr>
          <w:rFonts w:cs="Times New Roman"/>
          <w:szCs w:val="24"/>
        </w:rPr>
      </w:pPr>
      <w:r>
        <w:rPr>
          <w:rFonts w:cs="Times New Roman"/>
          <w:szCs w:val="24"/>
        </w:rPr>
        <w:t>AE: diarrhea, nausea, dizziness, headache</w:t>
      </w:r>
    </w:p>
    <w:p w14:paraId="4BB18C8A" w14:textId="77777777" w:rsidR="00DE3E79" w:rsidRDefault="008A03DF">
      <w:pPr>
        <w:rPr>
          <w:rFonts w:cs="Times New Roman"/>
          <w:szCs w:val="24"/>
        </w:rPr>
      </w:pPr>
      <w:r>
        <w:rPr>
          <w:rFonts w:cs="Times New Roman"/>
          <w:szCs w:val="24"/>
        </w:rPr>
        <w:t>Category: C</w:t>
      </w:r>
    </w:p>
    <w:p w14:paraId="756970C8"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J01MA12</w:t>
      </w:r>
    </w:p>
    <w:p w14:paraId="6918A303" w14:textId="77777777" w:rsidR="00DE3E79" w:rsidRDefault="00DE3E79">
      <w:pPr>
        <w:rPr>
          <w:rFonts w:cs="Times New Roman"/>
          <w:szCs w:val="24"/>
        </w:rPr>
      </w:pPr>
    </w:p>
    <w:p w14:paraId="71329BC1" w14:textId="48B12791" w:rsidR="00DE3E79" w:rsidRDefault="008A03DF">
      <w:r>
        <w:rPr>
          <w:rFonts w:cs="Times New Roman"/>
          <w:b/>
          <w:szCs w:val="24"/>
        </w:rPr>
        <w:t>Cravit</w:t>
      </w:r>
      <w:r>
        <w:fldChar w:fldCharType="begin"/>
      </w:r>
      <w:r>
        <w:rPr>
          <w:rFonts w:cs="Times New Roman"/>
          <w:b/>
          <w:szCs w:val="24"/>
        </w:rPr>
        <w:instrText xml:space="preserve"> XE "Cravit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][LEVI02]</w:t>
      </w:r>
    </w:p>
    <w:p w14:paraId="3D8E2A02" w14:textId="4F47C2A9" w:rsidR="00DE3E79" w:rsidRDefault="008A03DF">
      <w:r>
        <w:rPr>
          <w:rFonts w:cs="Times New Roman"/>
          <w:szCs w:val="24"/>
        </w:rPr>
        <w:t>Rx: Levofloxacin</w:t>
      </w:r>
      <w:r>
        <w:fldChar w:fldCharType="begin"/>
      </w:r>
      <w:r>
        <w:rPr>
          <w:rFonts w:cs="Times New Roman"/>
          <w:szCs w:val="24"/>
        </w:rPr>
        <w:instrText xml:space="preserve"> XE "Levofloxacin " </w:instrText>
      </w:r>
      <w:r>
        <w:rPr>
          <w:rFonts w:cs="Times New Roman"/>
          <w:szCs w:val="24"/>
        </w:rPr>
        <w:fldChar w:fldCharType="end"/>
      </w:r>
      <w:r>
        <w:rPr>
          <w:rFonts w:cs="Times New Roman"/>
          <w:szCs w:val="24"/>
        </w:rPr>
        <w:t xml:space="preserve"> 500mg/100ml/bot</w:t>
      </w:r>
    </w:p>
    <w:p w14:paraId="11EE61FA" w14:textId="77777777" w:rsidR="00DE3E79" w:rsidRDefault="008A03DF">
      <w:pPr>
        <w:rPr>
          <w:rFonts w:cs="Times New Roman"/>
          <w:szCs w:val="24"/>
        </w:rPr>
      </w:pPr>
      <w:r>
        <w:rPr>
          <w:rFonts w:cs="Times New Roman"/>
          <w:szCs w:val="24"/>
        </w:rPr>
        <w:t xml:space="preserve">Dosage: see </w:t>
      </w:r>
      <w:r>
        <w:rPr>
          <w:rFonts w:cs="Times New Roman"/>
          <w:b/>
        </w:rPr>
        <w:t>Levofor</w:t>
      </w:r>
    </w:p>
    <w:p w14:paraId="01315FBC" w14:textId="77777777" w:rsidR="00DE3E79" w:rsidRDefault="008A03DF">
      <w:pPr>
        <w:rPr>
          <w:rFonts w:cs="Times New Roman"/>
          <w:szCs w:val="24"/>
        </w:rPr>
      </w:pPr>
      <w:r>
        <w:rPr>
          <w:rFonts w:cs="Times New Roman"/>
          <w:szCs w:val="24"/>
        </w:rPr>
        <w:t xml:space="preserve">CI: see </w:t>
      </w:r>
      <w:r>
        <w:rPr>
          <w:rFonts w:cs="Times New Roman"/>
          <w:b/>
        </w:rPr>
        <w:t>Levofor</w:t>
      </w:r>
      <w:r>
        <w:rPr>
          <w:rFonts w:cs="Times New Roman"/>
          <w:b/>
          <w:szCs w:val="24"/>
        </w:rPr>
        <w:t xml:space="preserve"> </w:t>
      </w:r>
    </w:p>
    <w:p w14:paraId="5E324D57" w14:textId="77777777" w:rsidR="00DE3E79" w:rsidRDefault="008A03DF">
      <w:pPr>
        <w:rPr>
          <w:rFonts w:cs="Times New Roman"/>
          <w:szCs w:val="24"/>
        </w:rPr>
      </w:pPr>
      <w:r>
        <w:rPr>
          <w:rFonts w:cs="Times New Roman"/>
          <w:szCs w:val="24"/>
        </w:rPr>
        <w:t xml:space="preserve">AE: see </w:t>
      </w:r>
      <w:r>
        <w:rPr>
          <w:rFonts w:cs="Times New Roman"/>
          <w:b/>
        </w:rPr>
        <w:t>Levofor</w:t>
      </w:r>
    </w:p>
    <w:p w14:paraId="4ACDFC97" w14:textId="77777777" w:rsidR="00DE3E79" w:rsidRDefault="008A03DF">
      <w:pPr>
        <w:rPr>
          <w:rFonts w:cs="Times New Roman"/>
          <w:szCs w:val="24"/>
        </w:rPr>
      </w:pPr>
      <w:r>
        <w:rPr>
          <w:rFonts w:cs="Times New Roman"/>
          <w:szCs w:val="24"/>
        </w:rPr>
        <w:t>Category: C</w:t>
      </w:r>
    </w:p>
    <w:p w14:paraId="5B600711"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J01MA12</w:t>
      </w:r>
    </w:p>
    <w:p w14:paraId="0DFC0BB1" w14:textId="77777777" w:rsidR="00DE3E79" w:rsidRDefault="00DE3E79">
      <w:pPr>
        <w:rPr>
          <w:rFonts w:cs="Times New Roman"/>
          <w:szCs w:val="24"/>
        </w:rPr>
      </w:pPr>
    </w:p>
    <w:p w14:paraId="19594A16" w14:textId="10F22803" w:rsidR="00DE3E79" w:rsidRDefault="008A03DF">
      <w:pPr>
        <w:rPr>
          <w:rFonts w:cs="Times New Roman"/>
          <w:szCs w:val="24"/>
        </w:rPr>
      </w:pPr>
      <w:r>
        <w:rPr>
          <w:rFonts w:cs="Times New Roman"/>
          <w:b/>
          <w:szCs w:val="24"/>
        </w:rPr>
        <w:t xml:space="preserve">Cravit 500mg </w:t>
      </w:r>
      <w:r>
        <w:fldChar w:fldCharType="begin"/>
      </w:r>
      <w:r>
        <w:rPr>
          <w:rFonts w:cs="Times New Roman"/>
          <w:b/>
          <w:szCs w:val="24"/>
        </w:rPr>
        <w:instrText xml:space="preserve"> XE "Cravit " </w:instrText>
      </w:r>
      <w:r>
        <w:rPr>
          <w:rFonts w:cs="Times New Roman"/>
          <w:b/>
          <w:szCs w:val="24"/>
        </w:rPr>
        <w:fldChar w:fldCharType="end"/>
      </w:r>
      <w:r>
        <w:rPr>
          <w:rFonts w:cs="Times New Roman"/>
          <w:szCs w:val="24"/>
        </w:rPr>
        <w:t>[</w:t>
      </w:r>
      <w:r>
        <w:rPr>
          <w:rFonts w:cs="Times New Roman"/>
          <w:szCs w:val="24"/>
        </w:rPr>
        <w:t>腎</w:t>
      </w:r>
      <w:r>
        <w:rPr>
          <w:rFonts w:cs="Times New Roman"/>
          <w:szCs w:val="24"/>
        </w:rPr>
        <w:t>][LEVO09]</w:t>
      </w:r>
    </w:p>
    <w:p w14:paraId="117BFE18" w14:textId="1C97BEED" w:rsidR="00DE3E79" w:rsidRDefault="008A03DF">
      <w:pPr>
        <w:rPr>
          <w:rFonts w:cs="Times New Roman"/>
          <w:szCs w:val="24"/>
        </w:rPr>
      </w:pPr>
      <w:r>
        <w:rPr>
          <w:rFonts w:cs="Times New Roman"/>
          <w:szCs w:val="24"/>
        </w:rPr>
        <w:t>Rx: Levofloxacin</w:t>
      </w:r>
      <w:r>
        <w:fldChar w:fldCharType="begin"/>
      </w:r>
      <w:r>
        <w:rPr>
          <w:rFonts w:cs="Times New Roman"/>
          <w:szCs w:val="24"/>
        </w:rPr>
        <w:instrText xml:space="preserve"> XE "Levofloxacin " </w:instrText>
      </w:r>
      <w:r>
        <w:rPr>
          <w:rFonts w:cs="Times New Roman"/>
          <w:szCs w:val="24"/>
        </w:rPr>
        <w:fldChar w:fldCharType="end"/>
      </w:r>
      <w:r>
        <w:rPr>
          <w:rFonts w:cs="Times New Roman"/>
          <w:szCs w:val="24"/>
        </w:rPr>
        <w:t xml:space="preserve"> 500mg/tab</w:t>
      </w:r>
    </w:p>
    <w:p w14:paraId="5CCF98DD" w14:textId="77777777" w:rsidR="00DE3E79" w:rsidRDefault="008A03DF">
      <w:pPr>
        <w:rPr>
          <w:rFonts w:cs="Times New Roman"/>
          <w:szCs w:val="24"/>
        </w:rPr>
      </w:pPr>
      <w:r>
        <w:rPr>
          <w:rFonts w:cs="Times New Roman"/>
          <w:szCs w:val="24"/>
        </w:rPr>
        <w:t>Dosage: 500-750mg once daily, max 1000 mg/day</w:t>
      </w:r>
    </w:p>
    <w:p w14:paraId="23282E54" w14:textId="77777777" w:rsidR="00DE3E79" w:rsidRDefault="008A03DF">
      <w:pPr>
        <w:rPr>
          <w:rFonts w:cs="Times New Roman"/>
          <w:szCs w:val="24"/>
        </w:rPr>
      </w:pPr>
      <w:r>
        <w:rPr>
          <w:rFonts w:cs="Times New Roman"/>
          <w:szCs w:val="24"/>
        </w:rPr>
        <w:t xml:space="preserve">CI: see </w:t>
      </w:r>
      <w:r>
        <w:rPr>
          <w:rFonts w:cs="Times New Roman"/>
          <w:b/>
        </w:rPr>
        <w:t>Levofor</w:t>
      </w:r>
    </w:p>
    <w:p w14:paraId="57861066" w14:textId="77777777" w:rsidR="00DE3E79" w:rsidRDefault="008A03DF">
      <w:pPr>
        <w:rPr>
          <w:rFonts w:cs="Times New Roman"/>
          <w:szCs w:val="24"/>
        </w:rPr>
      </w:pPr>
      <w:r>
        <w:rPr>
          <w:rFonts w:cs="Times New Roman"/>
          <w:szCs w:val="24"/>
        </w:rPr>
        <w:t xml:space="preserve">AE: see </w:t>
      </w:r>
      <w:r>
        <w:rPr>
          <w:rFonts w:cs="Times New Roman"/>
          <w:b/>
        </w:rPr>
        <w:t>Levofor</w:t>
      </w:r>
    </w:p>
    <w:p w14:paraId="4D30089F" w14:textId="77777777" w:rsidR="00DE3E79" w:rsidRDefault="008A03DF">
      <w:pPr>
        <w:rPr>
          <w:rFonts w:cs="Times New Roman"/>
          <w:szCs w:val="24"/>
        </w:rPr>
      </w:pPr>
      <w:r>
        <w:rPr>
          <w:rFonts w:cs="Times New Roman"/>
          <w:szCs w:val="24"/>
        </w:rPr>
        <w:t>Category: C</w:t>
      </w:r>
    </w:p>
    <w:p w14:paraId="46C7A75C"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J01MA12</w:t>
      </w:r>
    </w:p>
    <w:p w14:paraId="746C47F7" w14:textId="77777777" w:rsidR="00DE3E79" w:rsidRDefault="00DE3E79">
      <w:pPr>
        <w:rPr>
          <w:rFonts w:cs="Times New Roman"/>
          <w:szCs w:val="24"/>
        </w:rPr>
      </w:pPr>
    </w:p>
    <w:p w14:paraId="7911BCDF" w14:textId="5E161A0C" w:rsidR="00DE3E79" w:rsidRDefault="008A03DF">
      <w:pPr>
        <w:rPr>
          <w:rFonts w:cs="Times New Roman"/>
          <w:szCs w:val="24"/>
        </w:rPr>
      </w:pPr>
      <w:r>
        <w:rPr>
          <w:rFonts w:cs="Times New Roman"/>
          <w:b/>
          <w:szCs w:val="24"/>
        </w:rPr>
        <w:t>Levofloxacin 750mg</w:t>
      </w:r>
      <w:r>
        <w:fldChar w:fldCharType="begin"/>
      </w:r>
      <w:r>
        <w:rPr>
          <w:rFonts w:cs="Times New Roman"/>
          <w:b/>
          <w:szCs w:val="24"/>
        </w:rPr>
        <w:instrText xml:space="preserve"> XE "Levofloxacin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][LEVO33]</w:t>
      </w:r>
    </w:p>
    <w:p w14:paraId="3887B7D0" w14:textId="28198F3C" w:rsidR="00DE3E79" w:rsidRDefault="008A03DF">
      <w:pPr>
        <w:rPr>
          <w:rFonts w:cs="Times New Roman"/>
          <w:szCs w:val="24"/>
        </w:rPr>
      </w:pPr>
      <w:r>
        <w:rPr>
          <w:rFonts w:cs="Times New Roman"/>
          <w:szCs w:val="24"/>
        </w:rPr>
        <w:t>Rx: Levofloxacin</w:t>
      </w:r>
      <w:r>
        <w:fldChar w:fldCharType="begin"/>
      </w:r>
      <w:r>
        <w:rPr>
          <w:rFonts w:cs="Times New Roman"/>
          <w:szCs w:val="24"/>
        </w:rPr>
        <w:instrText xml:space="preserve"> XE "Levofloxacin " </w:instrText>
      </w:r>
      <w:r>
        <w:rPr>
          <w:rFonts w:cs="Times New Roman"/>
          <w:szCs w:val="24"/>
        </w:rPr>
        <w:fldChar w:fldCharType="end"/>
      </w:r>
      <w:r>
        <w:rPr>
          <w:rFonts w:cs="Times New Roman"/>
          <w:szCs w:val="24"/>
        </w:rPr>
        <w:t xml:space="preserve"> 750mg/tab</w:t>
      </w:r>
    </w:p>
    <w:p w14:paraId="49A389B1" w14:textId="77777777" w:rsidR="00DE3E79" w:rsidRDefault="008A03DF">
      <w:pPr>
        <w:rPr>
          <w:rFonts w:cs="Times New Roman"/>
          <w:szCs w:val="24"/>
        </w:rPr>
      </w:pPr>
      <w:r>
        <w:rPr>
          <w:rFonts w:cs="Times New Roman"/>
          <w:szCs w:val="24"/>
        </w:rPr>
        <w:t>Dosage: 500-750mg once daily, max 1000 mg/day</w:t>
      </w:r>
    </w:p>
    <w:p w14:paraId="21E6310E" w14:textId="77777777" w:rsidR="00DE3E79" w:rsidRDefault="008A03DF">
      <w:pPr>
        <w:rPr>
          <w:rFonts w:cs="Times New Roman"/>
          <w:szCs w:val="24"/>
        </w:rPr>
      </w:pPr>
      <w:r>
        <w:rPr>
          <w:rFonts w:cs="Times New Roman"/>
          <w:szCs w:val="24"/>
        </w:rPr>
        <w:t xml:space="preserve">CI: see </w:t>
      </w:r>
      <w:r>
        <w:rPr>
          <w:rFonts w:cs="Times New Roman"/>
          <w:b/>
        </w:rPr>
        <w:t>Levofor</w:t>
      </w:r>
    </w:p>
    <w:p w14:paraId="16F4B331" w14:textId="77777777" w:rsidR="00DE3E79" w:rsidRDefault="008A03DF">
      <w:pPr>
        <w:rPr>
          <w:rFonts w:cs="Times New Roman"/>
          <w:szCs w:val="24"/>
        </w:rPr>
      </w:pPr>
      <w:r>
        <w:rPr>
          <w:rFonts w:cs="Times New Roman"/>
          <w:szCs w:val="24"/>
        </w:rPr>
        <w:t xml:space="preserve">AE: see </w:t>
      </w:r>
      <w:r>
        <w:rPr>
          <w:rFonts w:cs="Times New Roman"/>
          <w:b/>
        </w:rPr>
        <w:t>Levofor</w:t>
      </w:r>
    </w:p>
    <w:p w14:paraId="448B0EC1" w14:textId="77777777" w:rsidR="00DE3E79" w:rsidRDefault="008A03DF">
      <w:pPr>
        <w:rPr>
          <w:rFonts w:cs="Times New Roman"/>
          <w:szCs w:val="24"/>
        </w:rPr>
      </w:pPr>
      <w:r>
        <w:rPr>
          <w:rFonts w:cs="Times New Roman"/>
          <w:szCs w:val="24"/>
        </w:rPr>
        <w:t>Category: C</w:t>
      </w:r>
    </w:p>
    <w:p w14:paraId="25C1E58C"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J01MA12</w:t>
      </w:r>
    </w:p>
    <w:p w14:paraId="1A8FE0C3" w14:textId="77777777" w:rsidR="00DE3E79" w:rsidRDefault="00DE3E79">
      <w:pPr>
        <w:rPr>
          <w:rFonts w:cs="Times New Roman"/>
          <w:szCs w:val="24"/>
        </w:rPr>
      </w:pPr>
    </w:p>
    <w:p w14:paraId="1CAE5576" w14:textId="7798A6F8" w:rsidR="00DE3E79" w:rsidRDefault="008A03DF">
      <w:r>
        <w:rPr>
          <w:rFonts w:cs="Times New Roman"/>
          <w:b/>
          <w:szCs w:val="24"/>
        </w:rPr>
        <w:t>Floxsafe</w:t>
      </w:r>
      <w:r>
        <w:fldChar w:fldCharType="begin"/>
      </w:r>
      <w:r>
        <w:rPr>
          <w:rFonts w:cs="Times New Roman"/>
          <w:b/>
          <w:szCs w:val="24"/>
        </w:rPr>
        <w:instrText xml:space="preserve"> XE "Floxsafe " </w:instrText>
      </w:r>
      <w:r>
        <w:rPr>
          <w:rFonts w:cs="Times New Roman"/>
          <w:b/>
          <w:szCs w:val="24"/>
        </w:rPr>
        <w:fldChar w:fldCharType="end"/>
      </w:r>
      <w:r>
        <w:rPr>
          <w:rFonts w:cs="Times New Roman"/>
          <w:b/>
          <w:szCs w:val="24"/>
        </w:rPr>
        <w:t xml:space="preserve"> </w:t>
      </w:r>
      <w:r>
        <w:rPr>
          <w:rFonts w:cs="Times New Roman"/>
          <w:szCs w:val="24"/>
        </w:rPr>
        <w:t>[MOXO02]</w:t>
      </w:r>
    </w:p>
    <w:p w14:paraId="67114151" w14:textId="364A5E72" w:rsidR="00DE3E79" w:rsidRDefault="008A03DF">
      <w:r>
        <w:rPr>
          <w:rFonts w:cs="Times New Roman"/>
          <w:szCs w:val="24"/>
        </w:rPr>
        <w:t>Rx: Moxifloxacin</w:t>
      </w:r>
      <w:r>
        <w:fldChar w:fldCharType="begin"/>
      </w:r>
      <w:r>
        <w:rPr>
          <w:rFonts w:cs="Times New Roman"/>
          <w:szCs w:val="24"/>
        </w:rPr>
        <w:instrText xml:space="preserve"> XE "Moxifloxacin " </w:instrText>
      </w:r>
      <w:r>
        <w:rPr>
          <w:rFonts w:cs="Times New Roman"/>
          <w:szCs w:val="24"/>
        </w:rPr>
        <w:fldChar w:fldCharType="end"/>
      </w:r>
      <w:r>
        <w:rPr>
          <w:rFonts w:cs="Times New Roman"/>
          <w:szCs w:val="24"/>
        </w:rPr>
        <w:t xml:space="preserve"> HCl 400mg/tab</w:t>
      </w:r>
    </w:p>
    <w:p w14:paraId="1C03BC23" w14:textId="77777777" w:rsidR="00DE3E79" w:rsidRDefault="008A03DF">
      <w:r>
        <w:rPr>
          <w:rFonts w:cs="Times New Roman"/>
          <w:szCs w:val="24"/>
        </w:rPr>
        <w:t>Dosage: 400mg qd for 5 days(COPD acute infective exacerbation), 10 days(acute bacterial sinusitis), 7-14 days(community acquired pneumonia), 7-21 days(complicated or uncomplicated SSTI), 5-14 days(complicated IAI) or 10-14 days(plague).</w:t>
      </w:r>
    </w:p>
    <w:p w14:paraId="565539EB" w14:textId="77777777" w:rsidR="00DE3E79" w:rsidRDefault="008A03DF">
      <w:r>
        <w:rPr>
          <w:rFonts w:cs="Times New Roman"/>
          <w:szCs w:val="24"/>
        </w:rPr>
        <w:t>CI: hypersensitivity to quinolone</w:t>
      </w:r>
      <w:r>
        <w:rPr>
          <w:rFonts w:ascii="新細明體" w:eastAsia="新細明體" w:hAnsi="新細明體" w:cs="新細明體"/>
          <w:szCs w:val="24"/>
        </w:rPr>
        <w:t xml:space="preserve">, </w:t>
      </w:r>
      <w:r>
        <w:rPr>
          <w:rFonts w:cs="Times New Roman"/>
          <w:szCs w:val="24"/>
        </w:rPr>
        <w:t>Pregnancy and Breast feeding women</w:t>
      </w:r>
      <w:r>
        <w:rPr>
          <w:rFonts w:ascii="新細明體" w:eastAsia="新細明體" w:hAnsi="新細明體" w:cs="新細明體"/>
          <w:szCs w:val="24"/>
        </w:rPr>
        <w:t>.</w:t>
      </w:r>
      <w:r>
        <w:rPr>
          <w:rFonts w:cs="Times New Roman"/>
          <w:szCs w:val="24"/>
        </w:rPr>
        <w:t xml:space="preserve"> </w:t>
      </w:r>
    </w:p>
    <w:p w14:paraId="1E9BD6D9" w14:textId="77777777" w:rsidR="00DE3E79" w:rsidRDefault="008A03DF">
      <w:r>
        <w:rPr>
          <w:rFonts w:cs="Times New Roman"/>
          <w:szCs w:val="24"/>
        </w:rPr>
        <w:t>AE: hypokalemia with QT prolongation, abdominal pain, diarrhea, nausea, dizziness,</w:t>
      </w:r>
    </w:p>
    <w:p w14:paraId="5B8DFA94" w14:textId="77777777" w:rsidR="00DE3E79" w:rsidRDefault="008A03DF">
      <w:pPr>
        <w:rPr>
          <w:rFonts w:cs="Times New Roman"/>
          <w:szCs w:val="24"/>
        </w:rPr>
      </w:pPr>
      <w:r>
        <w:rPr>
          <w:rFonts w:cs="Times New Roman"/>
          <w:szCs w:val="24"/>
        </w:rPr>
        <w:t xml:space="preserve">    headache</w:t>
      </w:r>
    </w:p>
    <w:p w14:paraId="70D2DEFF" w14:textId="77777777" w:rsidR="00DE3E79" w:rsidRDefault="008A03DF">
      <w:pPr>
        <w:rPr>
          <w:rFonts w:cs="Times New Roman"/>
          <w:szCs w:val="24"/>
        </w:rPr>
      </w:pPr>
      <w:r>
        <w:rPr>
          <w:rFonts w:cs="Times New Roman"/>
          <w:szCs w:val="24"/>
        </w:rPr>
        <w:t>Category: X</w:t>
      </w:r>
    </w:p>
    <w:p w14:paraId="64C1D7AB"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J01MA14</w:t>
      </w:r>
    </w:p>
    <w:p w14:paraId="7B7B9ED9" w14:textId="77777777" w:rsidR="00DE3E79" w:rsidRDefault="00DE3E79">
      <w:pPr>
        <w:rPr>
          <w:rFonts w:cs="Times New Roman"/>
          <w:szCs w:val="24"/>
        </w:rPr>
      </w:pPr>
    </w:p>
    <w:p w14:paraId="5089E1F8" w14:textId="34F5B2EA" w:rsidR="00DE3E79" w:rsidRDefault="008A03DF">
      <w:r>
        <w:rPr>
          <w:rFonts w:cs="Times New Roman"/>
          <w:b/>
          <w:szCs w:val="24"/>
        </w:rPr>
        <w:t>Mosflow</w:t>
      </w:r>
      <w:r>
        <w:fldChar w:fldCharType="begin"/>
      </w:r>
      <w:r>
        <w:rPr>
          <w:rFonts w:cs="Times New Roman"/>
          <w:b/>
          <w:szCs w:val="24"/>
        </w:rPr>
        <w:instrText xml:space="preserve"> XE "Mosflow " </w:instrText>
      </w:r>
      <w:r>
        <w:rPr>
          <w:rFonts w:cs="Times New Roman"/>
          <w:b/>
          <w:szCs w:val="24"/>
        </w:rPr>
        <w:fldChar w:fldCharType="end"/>
      </w:r>
      <w:r>
        <w:rPr>
          <w:rFonts w:cs="Times New Roman"/>
          <w:b/>
          <w:szCs w:val="24"/>
        </w:rPr>
        <w:t xml:space="preserve"> </w:t>
      </w:r>
      <w:r>
        <w:rPr>
          <w:rFonts w:cs="Times New Roman"/>
          <w:szCs w:val="24"/>
        </w:rPr>
        <w:t>[MOXI03]</w:t>
      </w:r>
    </w:p>
    <w:p w14:paraId="54AEB9BD" w14:textId="50DD7AD9" w:rsidR="00DE3E79" w:rsidRDefault="008A03DF">
      <w:r>
        <w:rPr>
          <w:rFonts w:cs="Times New Roman"/>
          <w:szCs w:val="24"/>
        </w:rPr>
        <w:t>Rx: Moxifloxacin</w:t>
      </w:r>
      <w:r>
        <w:fldChar w:fldCharType="begin"/>
      </w:r>
      <w:r>
        <w:rPr>
          <w:rFonts w:cs="Times New Roman"/>
          <w:szCs w:val="24"/>
        </w:rPr>
        <w:instrText xml:space="preserve"> XE "Moxifloxacin " </w:instrText>
      </w:r>
      <w:r>
        <w:rPr>
          <w:rFonts w:cs="Times New Roman"/>
          <w:szCs w:val="24"/>
        </w:rPr>
        <w:fldChar w:fldCharType="end"/>
      </w:r>
      <w:r>
        <w:rPr>
          <w:rFonts w:cs="Times New Roman"/>
          <w:szCs w:val="24"/>
        </w:rPr>
        <w:t xml:space="preserve"> HCl 1.6mg/ml 250ml</w:t>
      </w:r>
    </w:p>
    <w:p w14:paraId="4E186EE9" w14:textId="77777777" w:rsidR="00DE3E79" w:rsidRDefault="008A03DF">
      <w:r>
        <w:rPr>
          <w:rFonts w:cs="Times New Roman"/>
          <w:szCs w:val="24"/>
        </w:rPr>
        <w:t>Dosage: 400mg qd for 5 days(COPD acute infective exacerbation), 10 days(</w:t>
      </w:r>
      <w:r>
        <w:rPr>
          <w:rFonts w:cs="Times New Roman"/>
          <w:bCs/>
          <w:szCs w:val="24"/>
        </w:rPr>
        <w:t>Bacterial sinusitis, acute</w:t>
      </w:r>
      <w:r>
        <w:rPr>
          <w:rFonts w:cs="Times New Roman"/>
          <w:szCs w:val="24"/>
        </w:rPr>
        <w:t>), 7-14 days(Community acquired pneumonia</w:t>
      </w:r>
      <w:r>
        <w:rPr>
          <w:rFonts w:cs="Times New Roman"/>
          <w:bCs/>
          <w:szCs w:val="24"/>
        </w:rPr>
        <w:t>)</w:t>
      </w:r>
      <w:r>
        <w:rPr>
          <w:rFonts w:cs="Times New Roman"/>
          <w:szCs w:val="24"/>
        </w:rPr>
        <w:t>, 7-21 days(complicated or uncomplicated SSTI), 5-14 days(complicated IAI) or 10-14 days(plague).</w:t>
      </w:r>
    </w:p>
    <w:p w14:paraId="1A63C606" w14:textId="77777777" w:rsidR="00DE3E79" w:rsidRDefault="008A03DF">
      <w:r>
        <w:rPr>
          <w:rFonts w:cs="Times New Roman"/>
          <w:szCs w:val="24"/>
        </w:rPr>
        <w:t>CI: hypersensitivity to quinolone</w:t>
      </w:r>
      <w:r>
        <w:rPr>
          <w:rFonts w:ascii="新細明體" w:eastAsia="新細明體" w:hAnsi="新細明體" w:cs="新細明體"/>
          <w:szCs w:val="24"/>
        </w:rPr>
        <w:t xml:space="preserve">, </w:t>
      </w:r>
      <w:r>
        <w:rPr>
          <w:rFonts w:cs="Times New Roman"/>
          <w:szCs w:val="24"/>
        </w:rPr>
        <w:t>Pregnancy and Breast feeding women</w:t>
      </w:r>
      <w:r>
        <w:rPr>
          <w:rFonts w:ascii="新細明體" w:eastAsia="新細明體" w:hAnsi="新細明體" w:cs="新細明體"/>
          <w:szCs w:val="24"/>
        </w:rPr>
        <w:t>.</w:t>
      </w:r>
      <w:r>
        <w:rPr>
          <w:rFonts w:cs="Times New Roman"/>
          <w:szCs w:val="24"/>
        </w:rPr>
        <w:t xml:space="preserve"> </w:t>
      </w:r>
    </w:p>
    <w:p w14:paraId="13AF3766" w14:textId="4D9CE3F2" w:rsidR="00DE3E79" w:rsidRDefault="008A03DF">
      <w:pPr>
        <w:rPr>
          <w:rFonts w:cs="Times New Roman"/>
          <w:szCs w:val="24"/>
        </w:rPr>
      </w:pPr>
      <w:r>
        <w:rPr>
          <w:rFonts w:cs="Times New Roman"/>
          <w:szCs w:val="24"/>
        </w:rPr>
        <w:t>AE: hypokalemia with QT prolongation, abdominal pain, diarrhea, nausea, dizziness,</w:t>
      </w:r>
      <w:r w:rsidR="000D0199">
        <w:rPr>
          <w:rFonts w:cs="Times New Roman"/>
          <w:szCs w:val="24"/>
        </w:rPr>
        <w:t xml:space="preserve"> </w:t>
      </w:r>
      <w:r>
        <w:rPr>
          <w:rFonts w:cs="Times New Roman"/>
          <w:szCs w:val="24"/>
        </w:rPr>
        <w:t>headache</w:t>
      </w:r>
    </w:p>
    <w:p w14:paraId="43ECFF40" w14:textId="77777777" w:rsidR="00DE3E79" w:rsidRDefault="008A03DF">
      <w:pPr>
        <w:rPr>
          <w:rFonts w:cs="Times New Roman"/>
          <w:szCs w:val="24"/>
        </w:rPr>
      </w:pPr>
      <w:r>
        <w:rPr>
          <w:rFonts w:cs="Times New Roman"/>
          <w:szCs w:val="24"/>
        </w:rPr>
        <w:t>Category: C</w:t>
      </w:r>
    </w:p>
    <w:p w14:paraId="76090C42"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J01MA14</w:t>
      </w:r>
    </w:p>
    <w:p w14:paraId="54282594" w14:textId="77777777" w:rsidR="00DE3E79" w:rsidRDefault="00DE3E79">
      <w:pPr>
        <w:rPr>
          <w:rFonts w:cs="Times New Roman"/>
          <w:szCs w:val="24"/>
        </w:rPr>
      </w:pPr>
    </w:p>
    <w:p w14:paraId="7D7E0FCD" w14:textId="16E191C2" w:rsidR="00DE3E79" w:rsidRDefault="003614AE" w:rsidP="000D0199">
      <w:pPr>
        <w:spacing w:after="180"/>
        <w:rPr>
          <w:rFonts w:cs="Times New Roman"/>
          <w:b/>
          <w:szCs w:val="24"/>
        </w:rPr>
      </w:pPr>
      <w:hyperlink r:id="rId317">
        <w:r w:rsidR="008A03DF">
          <w:rPr>
            <w:rFonts w:cs="Times New Roman"/>
            <w:i/>
            <w:szCs w:val="24"/>
          </w:rPr>
          <w:t>Other quinolones</w:t>
        </w:r>
      </w:hyperlink>
    </w:p>
    <w:p w14:paraId="68313484" w14:textId="77913445" w:rsidR="00DE3E79" w:rsidRDefault="008A03DF">
      <w:r>
        <w:rPr>
          <w:rFonts w:cs="Times New Roman"/>
          <w:b/>
          <w:szCs w:val="24"/>
        </w:rPr>
        <w:t>Taigexyn</w:t>
      </w:r>
      <w:r w:rsidR="005C6195">
        <w:rPr>
          <w:rFonts w:cs="Times New Roman"/>
          <w:b/>
          <w:szCs w:val="24"/>
        </w:rPr>
        <w:t xml:space="preserve"> inj</w:t>
      </w:r>
      <w:r w:rsidR="005C6195">
        <w:t xml:space="preserve"> </w:t>
      </w:r>
      <w:r>
        <w:fldChar w:fldCharType="begin"/>
      </w:r>
      <w:r>
        <w:rPr>
          <w:rFonts w:cs="Times New Roman"/>
          <w:b/>
          <w:szCs w:val="24"/>
        </w:rPr>
        <w:instrText xml:space="preserve"> XE "Taigexyn </w:instrText>
      </w:r>
      <w:r w:rsidR="005C6195">
        <w:rPr>
          <w:rFonts w:cs="Times New Roman"/>
          <w:b/>
          <w:szCs w:val="24"/>
        </w:rPr>
        <w:instrText>inj</w:instrText>
      </w:r>
      <w:r>
        <w:rPr>
          <w:rFonts w:cs="Times New Roman"/>
          <w:b/>
          <w:szCs w:val="24"/>
        </w:rPr>
        <w:instrText xml:space="preserve">" </w:instrText>
      </w:r>
      <w:r>
        <w:rPr>
          <w:rFonts w:cs="Times New Roman"/>
          <w:b/>
          <w:szCs w:val="24"/>
        </w:rPr>
        <w:fldChar w:fldCharType="end"/>
      </w:r>
      <w:r>
        <w:rPr>
          <w:rFonts w:cs="Times New Roman"/>
          <w:b/>
          <w:szCs w:val="24"/>
        </w:rPr>
        <w:t>[</w:t>
      </w:r>
      <w:r>
        <w:rPr>
          <w:rFonts w:cs="Times New Roman"/>
          <w:b/>
          <w:szCs w:val="24"/>
        </w:rPr>
        <w:t>腎</w:t>
      </w:r>
      <w:r>
        <w:rPr>
          <w:rFonts w:cs="Times New Roman"/>
          <w:b/>
          <w:szCs w:val="24"/>
        </w:rPr>
        <w:t>]</w:t>
      </w:r>
      <w:r>
        <w:rPr>
          <w:rFonts w:cs="Times New Roman"/>
          <w:szCs w:val="24"/>
        </w:rPr>
        <w:t>[NEMI00]</w:t>
      </w:r>
    </w:p>
    <w:p w14:paraId="42B88E56" w14:textId="15C27B12" w:rsidR="00DE3E79" w:rsidRDefault="008A03DF">
      <w:pPr>
        <w:rPr>
          <w:rFonts w:cs="Times New Roman"/>
          <w:szCs w:val="24"/>
        </w:rPr>
      </w:pPr>
      <w:r>
        <w:rPr>
          <w:rFonts w:cs="Times New Roman"/>
          <w:szCs w:val="24"/>
        </w:rPr>
        <w:t xml:space="preserve">Rx: </w:t>
      </w:r>
      <w:r>
        <w:rPr>
          <w:rFonts w:cs="Times New Roman"/>
          <w:szCs w:val="24"/>
        </w:rPr>
        <w:tab/>
        <w:t xml:space="preserve">Nemonoxacin </w:t>
      </w:r>
      <w:r w:rsidR="00B036BC">
        <w:fldChar w:fldCharType="begin"/>
      </w:r>
      <w:r w:rsidR="00B036BC">
        <w:rPr>
          <w:rFonts w:cs="Times New Roman"/>
          <w:szCs w:val="24"/>
        </w:rPr>
        <w:instrText xml:space="preserve"> XE "Nemonoxacin " </w:instrText>
      </w:r>
      <w:r w:rsidR="00B036BC">
        <w:rPr>
          <w:rFonts w:cs="Times New Roman"/>
          <w:szCs w:val="24"/>
        </w:rPr>
        <w:fldChar w:fldCharType="end"/>
      </w:r>
      <w:r>
        <w:rPr>
          <w:rFonts w:cs="Times New Roman"/>
          <w:szCs w:val="24"/>
        </w:rPr>
        <w:t xml:space="preserve">Malate Hemihydrate 500mg/250ml/bot </w:t>
      </w:r>
    </w:p>
    <w:p w14:paraId="3D393FAD" w14:textId="77777777" w:rsidR="00DE3E79" w:rsidRDefault="008A03DF">
      <w:r>
        <w:rPr>
          <w:rFonts w:cs="Times New Roman"/>
          <w:szCs w:val="24"/>
        </w:rPr>
        <w:t>Dosage: 500mg qd</w:t>
      </w:r>
    </w:p>
    <w:p w14:paraId="584C9FCC" w14:textId="77777777" w:rsidR="00DE3E79" w:rsidRDefault="008A03DF">
      <w:r>
        <w:rPr>
          <w:rFonts w:cs="Times New Roman"/>
          <w:szCs w:val="24"/>
        </w:rPr>
        <w:t>CI: hypersensitivity to quinolone</w:t>
      </w:r>
      <w:r>
        <w:rPr>
          <w:rFonts w:ascii="新細明體" w:eastAsia="新細明體" w:hAnsi="新細明體" w:cs="新細明體"/>
          <w:szCs w:val="24"/>
        </w:rPr>
        <w:t xml:space="preserve">, </w:t>
      </w:r>
      <w:r>
        <w:rPr>
          <w:rFonts w:cs="Times New Roman"/>
          <w:szCs w:val="24"/>
        </w:rPr>
        <w:t>pregnancy and breast feeding women</w:t>
      </w:r>
      <w:r>
        <w:rPr>
          <w:rFonts w:ascii="新細明體" w:eastAsia="新細明體" w:hAnsi="新細明體" w:cs="新細明體"/>
          <w:szCs w:val="24"/>
        </w:rPr>
        <w:t xml:space="preserve">, </w:t>
      </w:r>
      <w:r>
        <w:rPr>
          <w:rFonts w:cs="Times New Roman"/>
          <w:szCs w:val="24"/>
        </w:rPr>
        <w:t>children</w:t>
      </w:r>
      <w:r>
        <w:rPr>
          <w:rFonts w:ascii="新細明體" w:eastAsia="新細明體" w:hAnsi="新細明體" w:cs="Times New Roman"/>
          <w:szCs w:val="24"/>
        </w:rPr>
        <w:t>.</w:t>
      </w:r>
      <w:r>
        <w:rPr>
          <w:rFonts w:cs="Times New Roman"/>
          <w:szCs w:val="24"/>
        </w:rPr>
        <w:t xml:space="preserve"> </w:t>
      </w:r>
    </w:p>
    <w:p w14:paraId="0E9B27AF" w14:textId="77777777" w:rsidR="00DE3E79" w:rsidRDefault="008A03DF">
      <w:pPr>
        <w:ind w:left="425" w:hanging="425"/>
        <w:rPr>
          <w:rFonts w:cs="Times New Roman"/>
          <w:szCs w:val="24"/>
        </w:rPr>
      </w:pPr>
      <w:r>
        <w:rPr>
          <w:rFonts w:cs="Times New Roman"/>
          <w:szCs w:val="24"/>
        </w:rPr>
        <w:t>AE: hypokalemia with QT prolongation, abdominal pain, diarrhea, nausea, dizziness,</w:t>
      </w:r>
      <w:r>
        <w:t xml:space="preserve"> </w:t>
      </w:r>
      <w:r>
        <w:rPr>
          <w:rFonts w:cs="Times New Roman"/>
          <w:szCs w:val="24"/>
        </w:rPr>
        <w:t>headache.</w:t>
      </w:r>
    </w:p>
    <w:p w14:paraId="714E1E7E" w14:textId="77777777" w:rsidR="00DE3E79" w:rsidRDefault="008A03DF">
      <w:pPr>
        <w:ind w:left="425" w:hanging="425"/>
      </w:pPr>
      <w:r>
        <w:rPr>
          <w:rFonts w:cs="Times New Roman"/>
          <w:szCs w:val="24"/>
        </w:rPr>
        <w:t>Note: IV infusion&gt;90mins</w:t>
      </w:r>
    </w:p>
    <w:p w14:paraId="5CF4B145" w14:textId="77777777" w:rsidR="00DE3E79" w:rsidRDefault="008A03DF">
      <w:pPr>
        <w:rPr>
          <w:rFonts w:cs="Times New Roman"/>
          <w:szCs w:val="24"/>
        </w:rPr>
      </w:pPr>
      <w:r>
        <w:rPr>
          <w:rFonts w:cs="Times New Roman"/>
          <w:szCs w:val="24"/>
        </w:rPr>
        <w:t>Category: C</w:t>
      </w:r>
    </w:p>
    <w:p w14:paraId="32419AAE" w14:textId="77777777" w:rsidR="00DE3E79" w:rsidRDefault="008A03DF">
      <w:pPr>
        <w:rPr>
          <w:rFonts w:cs="Times New Roman"/>
          <w:b/>
          <w:szCs w:val="24"/>
        </w:rPr>
      </w:pPr>
      <w:r>
        <w:rPr>
          <w:rFonts w:cs="Times New Roman"/>
          <w:szCs w:val="24"/>
        </w:rPr>
        <w:t>ATC code:</w:t>
      </w:r>
      <w:r>
        <w:rPr>
          <w:szCs w:val="24"/>
        </w:rPr>
        <w:t xml:space="preserve"> </w:t>
      </w:r>
      <w:r>
        <w:rPr>
          <w:rFonts w:cs="Times New Roman"/>
          <w:szCs w:val="24"/>
        </w:rPr>
        <w:t>J01MB08</w:t>
      </w:r>
    </w:p>
    <w:p w14:paraId="19D7CD4B" w14:textId="77777777" w:rsidR="00DE3E79" w:rsidRDefault="00DE3E79">
      <w:pPr>
        <w:rPr>
          <w:rFonts w:cs="Times New Roman"/>
          <w:b/>
          <w:szCs w:val="24"/>
        </w:rPr>
      </w:pPr>
    </w:p>
    <w:p w14:paraId="06EB860C" w14:textId="5CCDE8C5" w:rsidR="00DE3E79" w:rsidRDefault="008A03DF">
      <w:r>
        <w:rPr>
          <w:rFonts w:cs="Times New Roman"/>
          <w:b/>
          <w:szCs w:val="24"/>
        </w:rPr>
        <w:t>Taigexyn</w:t>
      </w:r>
      <w:r>
        <w:fldChar w:fldCharType="begin"/>
      </w:r>
      <w:r w:rsidR="00B036BC">
        <w:rPr>
          <w:rFonts w:cs="Times New Roman"/>
          <w:b/>
          <w:szCs w:val="24"/>
        </w:rPr>
        <w:instrText xml:space="preserve"> XE "Taigexyn</w:instrText>
      </w:r>
      <w:r>
        <w:rPr>
          <w:rFonts w:cs="Times New Roman"/>
          <w:b/>
          <w:szCs w:val="24"/>
        </w:rPr>
        <w:instrText xml:space="preserve"> " </w:instrText>
      </w:r>
      <w:r>
        <w:rPr>
          <w:rFonts w:cs="Times New Roman"/>
          <w:b/>
          <w:szCs w:val="24"/>
        </w:rPr>
        <w:fldChar w:fldCharType="end"/>
      </w:r>
      <w:r>
        <w:rPr>
          <w:rFonts w:cs="Times New Roman"/>
          <w:b/>
          <w:szCs w:val="24"/>
        </w:rPr>
        <w:t>[</w:t>
      </w:r>
      <w:r>
        <w:rPr>
          <w:rFonts w:cs="Times New Roman"/>
          <w:b/>
          <w:szCs w:val="24"/>
        </w:rPr>
        <w:t>腎</w:t>
      </w:r>
      <w:r>
        <w:rPr>
          <w:rFonts w:cs="Times New Roman"/>
          <w:b/>
          <w:szCs w:val="24"/>
        </w:rPr>
        <w:t>]</w:t>
      </w:r>
      <w:r>
        <w:rPr>
          <w:rFonts w:cs="Times New Roman"/>
          <w:szCs w:val="24"/>
        </w:rPr>
        <w:t>[NEMO00]</w:t>
      </w:r>
    </w:p>
    <w:p w14:paraId="14823EFF" w14:textId="6267BC9C" w:rsidR="00DE3E79" w:rsidRDefault="008A03DF">
      <w:r>
        <w:rPr>
          <w:rFonts w:cs="Times New Roman"/>
          <w:szCs w:val="24"/>
        </w:rPr>
        <w:t>Rx: Nemonoxacin</w:t>
      </w:r>
      <w:r>
        <w:fldChar w:fldCharType="begin"/>
      </w:r>
      <w:r>
        <w:rPr>
          <w:rFonts w:cs="Times New Roman"/>
          <w:szCs w:val="24"/>
        </w:rPr>
        <w:instrText xml:space="preserve"> XE "Nemonoxacin " </w:instrText>
      </w:r>
      <w:r>
        <w:rPr>
          <w:rFonts w:cs="Times New Roman"/>
          <w:szCs w:val="24"/>
        </w:rPr>
        <w:fldChar w:fldCharType="end"/>
      </w:r>
      <w:r>
        <w:rPr>
          <w:rFonts w:cs="Times New Roman"/>
          <w:szCs w:val="24"/>
        </w:rPr>
        <w:t xml:space="preserve"> 250mg/cap</w:t>
      </w:r>
    </w:p>
    <w:p w14:paraId="63B77ECC" w14:textId="77777777" w:rsidR="00DE3E79" w:rsidRDefault="008A03DF">
      <w:r>
        <w:rPr>
          <w:rFonts w:cs="Times New Roman"/>
          <w:szCs w:val="24"/>
        </w:rPr>
        <w:t>Dosage: 500mg without meal once daily</w:t>
      </w:r>
    </w:p>
    <w:p w14:paraId="118840DD" w14:textId="77777777" w:rsidR="00DE3E79" w:rsidRDefault="008A03DF">
      <w:r>
        <w:rPr>
          <w:rFonts w:cs="Times New Roman"/>
          <w:szCs w:val="24"/>
        </w:rPr>
        <w:t>CI: hypersensitivity to quinolone</w:t>
      </w:r>
      <w:r>
        <w:rPr>
          <w:rFonts w:ascii="新細明體" w:eastAsia="新細明體" w:hAnsi="新細明體" w:cs="新細明體"/>
          <w:szCs w:val="24"/>
        </w:rPr>
        <w:t xml:space="preserve">, </w:t>
      </w:r>
      <w:r>
        <w:rPr>
          <w:rFonts w:cs="Times New Roman"/>
          <w:szCs w:val="24"/>
        </w:rPr>
        <w:t>pregnancy and breast feeding women</w:t>
      </w:r>
      <w:r>
        <w:rPr>
          <w:rFonts w:ascii="新細明體" w:eastAsia="新細明體" w:hAnsi="新細明體" w:cs="新細明體"/>
          <w:szCs w:val="24"/>
        </w:rPr>
        <w:t xml:space="preserve">, </w:t>
      </w:r>
      <w:r>
        <w:rPr>
          <w:rFonts w:cs="Times New Roman"/>
          <w:szCs w:val="24"/>
        </w:rPr>
        <w:t>children</w:t>
      </w:r>
      <w:r>
        <w:rPr>
          <w:rFonts w:ascii="新細明體" w:eastAsia="新細明體" w:hAnsi="新細明體" w:cs="Times New Roman"/>
          <w:szCs w:val="24"/>
        </w:rPr>
        <w:t>.</w:t>
      </w:r>
      <w:r>
        <w:rPr>
          <w:rFonts w:cs="Times New Roman"/>
          <w:szCs w:val="24"/>
        </w:rPr>
        <w:t xml:space="preserve"> </w:t>
      </w:r>
    </w:p>
    <w:p w14:paraId="332D0F37" w14:textId="77777777" w:rsidR="00DE3E79" w:rsidRDefault="008A03DF">
      <w:pPr>
        <w:ind w:left="425" w:hanging="425"/>
      </w:pPr>
      <w:r>
        <w:rPr>
          <w:rFonts w:cs="Times New Roman"/>
          <w:szCs w:val="24"/>
        </w:rPr>
        <w:t>AE: hypokalemia with QT prolongation, abdominal pain, diarrhea, nausea, dizziness,</w:t>
      </w:r>
      <w:r>
        <w:t xml:space="preserve"> </w:t>
      </w:r>
      <w:r>
        <w:rPr>
          <w:rFonts w:cs="Times New Roman"/>
          <w:szCs w:val="24"/>
        </w:rPr>
        <w:t>headache.</w:t>
      </w:r>
    </w:p>
    <w:p w14:paraId="62AD7BE8" w14:textId="77777777" w:rsidR="00DE3E79" w:rsidRDefault="008A03DF">
      <w:pPr>
        <w:rPr>
          <w:rFonts w:cs="Times New Roman"/>
          <w:szCs w:val="24"/>
        </w:rPr>
      </w:pPr>
      <w:r>
        <w:rPr>
          <w:rFonts w:cs="Times New Roman"/>
          <w:szCs w:val="24"/>
        </w:rPr>
        <w:t>Category: C</w:t>
      </w:r>
    </w:p>
    <w:p w14:paraId="347765B3"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J01MB08</w:t>
      </w:r>
    </w:p>
    <w:p w14:paraId="63854583" w14:textId="77777777" w:rsidR="00DE3E79" w:rsidRDefault="00DE3E79">
      <w:pPr>
        <w:rPr>
          <w:rFonts w:cs="Times New Roman"/>
          <w:szCs w:val="24"/>
        </w:rPr>
      </w:pPr>
    </w:p>
    <w:p w14:paraId="0AC8A95B" w14:textId="77777777" w:rsidR="00DE3E79" w:rsidRDefault="008A03DF">
      <w:pPr>
        <w:pStyle w:val="3"/>
        <w:spacing w:line="240" w:lineRule="auto"/>
        <w:rPr>
          <w:rFonts w:ascii="Times New Roman" w:eastAsia="標楷體" w:hAnsi="Times New Roman" w:cs="Times New Roman"/>
          <w:b w:val="0"/>
          <w:sz w:val="24"/>
          <w:szCs w:val="24"/>
        </w:rPr>
      </w:pPr>
      <w:bookmarkStart w:id="710" w:name="_Toc206178507"/>
      <w:bookmarkStart w:id="711" w:name="_Toc56173552"/>
      <w:bookmarkStart w:id="712" w:name="_Toc56170106"/>
      <w:bookmarkStart w:id="713" w:name="_Toc56157884"/>
      <w:bookmarkStart w:id="714" w:name="_Toc50972457"/>
      <w:r>
        <w:rPr>
          <w:rFonts w:ascii="Times New Roman" w:eastAsia="標楷體" w:hAnsi="Times New Roman" w:cs="Times New Roman"/>
          <w:b w:val="0"/>
          <w:sz w:val="24"/>
          <w:szCs w:val="24"/>
        </w:rPr>
        <w:t xml:space="preserve">X. </w:t>
      </w:r>
      <w:hyperlink r:id="rId318">
        <w:r>
          <w:rPr>
            <w:rFonts w:ascii="Times New Roman" w:eastAsia="標楷體" w:hAnsi="Times New Roman" w:cs="Times New Roman"/>
            <w:b w:val="0"/>
            <w:sz w:val="24"/>
            <w:szCs w:val="24"/>
          </w:rPr>
          <w:t>OTHER ANTIBACTERIALS</w:t>
        </w:r>
        <w:bookmarkEnd w:id="710"/>
      </w:hyperlink>
      <w:bookmarkEnd w:id="711"/>
      <w:bookmarkEnd w:id="712"/>
      <w:bookmarkEnd w:id="713"/>
      <w:bookmarkEnd w:id="714"/>
    </w:p>
    <w:p w14:paraId="4F15B7B6" w14:textId="77777777" w:rsidR="00DE3E79" w:rsidRDefault="003614AE">
      <w:pPr>
        <w:spacing w:after="180"/>
        <w:rPr>
          <w:rFonts w:cs="Times New Roman"/>
          <w:szCs w:val="24"/>
        </w:rPr>
      </w:pPr>
      <w:hyperlink r:id="rId319">
        <w:r w:rsidR="008A03DF">
          <w:rPr>
            <w:rFonts w:cs="Times New Roman"/>
            <w:i/>
            <w:szCs w:val="24"/>
          </w:rPr>
          <w:t>Glycopeptide antibacterials</w:t>
        </w:r>
      </w:hyperlink>
    </w:p>
    <w:p w14:paraId="4FE0E1B2" w14:textId="77777777" w:rsidR="000D1782" w:rsidRPr="00826020" w:rsidRDefault="000D1782" w:rsidP="000D1782">
      <w:pPr>
        <w:rPr>
          <w:rFonts w:cs="Times New Roman"/>
          <w:szCs w:val="24"/>
        </w:rPr>
      </w:pPr>
      <w:r w:rsidRPr="00826020">
        <w:rPr>
          <w:rFonts w:cs="Times New Roman"/>
          <w:b/>
          <w:szCs w:val="24"/>
        </w:rPr>
        <w:t>Vanlyo</w:t>
      </w:r>
      <w:r w:rsidRPr="00826020">
        <w:rPr>
          <w:rFonts w:cs="Times New Roman"/>
          <w:b/>
          <w:szCs w:val="24"/>
        </w:rPr>
        <w:fldChar w:fldCharType="begin"/>
      </w:r>
      <w:r w:rsidRPr="00826020">
        <w:instrText xml:space="preserve"> XE "</w:instrText>
      </w:r>
      <w:r w:rsidRPr="00826020">
        <w:rPr>
          <w:rFonts w:cs="Times New Roman"/>
          <w:b/>
          <w:szCs w:val="24"/>
        </w:rPr>
        <w:instrText>Vanlyo</w:instrText>
      </w:r>
      <w:r w:rsidRPr="00826020">
        <w:instrText xml:space="preserve">" </w:instrText>
      </w:r>
      <w:r w:rsidRPr="00826020">
        <w:rPr>
          <w:rFonts w:cs="Times New Roman"/>
          <w:b/>
          <w:szCs w:val="24"/>
        </w:rPr>
        <w:fldChar w:fldCharType="end"/>
      </w:r>
      <w:r w:rsidRPr="00826020">
        <w:rPr>
          <w:rFonts w:cs="Times New Roman" w:hint="eastAsia"/>
          <w:b/>
          <w:szCs w:val="24"/>
        </w:rPr>
        <w:t xml:space="preserve"> </w:t>
      </w:r>
      <w:r w:rsidRPr="00826020">
        <w:rPr>
          <w:rFonts w:cs="Times New Roman" w:hint="eastAsia"/>
          <w:szCs w:val="24"/>
        </w:rPr>
        <w:t>[</w:t>
      </w:r>
      <w:r w:rsidRPr="00826020">
        <w:rPr>
          <w:rFonts w:cs="Times New Roman" w:hint="eastAsia"/>
          <w:szCs w:val="24"/>
        </w:rPr>
        <w:t>腎</w:t>
      </w:r>
      <w:r w:rsidRPr="00826020">
        <w:rPr>
          <w:rFonts w:cs="Times New Roman" w:hint="eastAsia"/>
          <w:szCs w:val="24"/>
        </w:rPr>
        <w:t>]</w:t>
      </w:r>
      <w:r w:rsidRPr="00826020">
        <w:rPr>
          <w:rFonts w:cs="Times New Roman"/>
          <w:szCs w:val="24"/>
        </w:rPr>
        <w:t>[</w:t>
      </w:r>
      <w:r w:rsidRPr="00826020">
        <w:rPr>
          <w:rFonts w:cs="Times New Roman" w:hint="eastAsia"/>
          <w:szCs w:val="24"/>
        </w:rPr>
        <w:t>VANI09</w:t>
      </w:r>
      <w:r w:rsidRPr="00826020">
        <w:rPr>
          <w:rFonts w:cs="Times New Roman"/>
          <w:szCs w:val="24"/>
        </w:rPr>
        <w:t>]</w:t>
      </w:r>
    </w:p>
    <w:p w14:paraId="013F471B" w14:textId="77777777" w:rsidR="000D1782" w:rsidRPr="00826020" w:rsidRDefault="000D1782" w:rsidP="000D1782">
      <w:pPr>
        <w:rPr>
          <w:rFonts w:cs="Times New Roman"/>
          <w:szCs w:val="24"/>
        </w:rPr>
      </w:pPr>
      <w:r w:rsidRPr="00826020">
        <w:rPr>
          <w:rFonts w:cs="Times New Roman"/>
          <w:szCs w:val="24"/>
        </w:rPr>
        <w:t>Rx: Vancomycin</w:t>
      </w:r>
      <w:r w:rsidRPr="00826020">
        <w:rPr>
          <w:rFonts w:cs="Times New Roman"/>
          <w:szCs w:val="24"/>
        </w:rPr>
        <w:fldChar w:fldCharType="begin"/>
      </w:r>
      <w:r w:rsidRPr="00826020">
        <w:instrText xml:space="preserve"> XE "</w:instrText>
      </w:r>
      <w:r w:rsidRPr="00826020">
        <w:rPr>
          <w:rFonts w:cs="Times New Roman"/>
          <w:szCs w:val="24"/>
        </w:rPr>
        <w:instrText>Vancomycin</w:instrText>
      </w:r>
      <w:r w:rsidRPr="00826020">
        <w:instrText xml:space="preserve">" </w:instrText>
      </w:r>
      <w:r w:rsidRPr="00826020">
        <w:rPr>
          <w:rFonts w:cs="Times New Roman"/>
          <w:szCs w:val="24"/>
        </w:rPr>
        <w:fldChar w:fldCharType="end"/>
      </w:r>
      <w:r w:rsidRPr="00826020">
        <w:rPr>
          <w:rFonts w:cs="Times New Roman"/>
          <w:szCs w:val="24"/>
        </w:rPr>
        <w:t xml:space="preserve"> HCl</w:t>
      </w:r>
      <w:r w:rsidRPr="00826020">
        <w:rPr>
          <w:rFonts w:cs="Times New Roman" w:hint="eastAsia"/>
          <w:szCs w:val="24"/>
        </w:rPr>
        <w:t xml:space="preserve"> 1g/vial</w:t>
      </w:r>
    </w:p>
    <w:p w14:paraId="73977753" w14:textId="77777777" w:rsidR="000D1782" w:rsidRPr="00826020" w:rsidRDefault="000D1782" w:rsidP="000D1782">
      <w:pPr>
        <w:ind w:left="840" w:hangingChars="350" w:hanging="840"/>
        <w:rPr>
          <w:rFonts w:cs="Times New Roman"/>
          <w:szCs w:val="24"/>
        </w:rPr>
      </w:pPr>
      <w:r w:rsidRPr="00826020">
        <w:rPr>
          <w:rFonts w:cs="Times New Roman"/>
          <w:szCs w:val="24"/>
        </w:rPr>
        <w:t>Dosage:</w:t>
      </w:r>
      <w:r w:rsidRPr="00826020">
        <w:rPr>
          <w:rFonts w:cs="Times New Roman" w:hint="eastAsia"/>
          <w:szCs w:val="24"/>
        </w:rPr>
        <w:t xml:space="preserve"> </w:t>
      </w:r>
      <w:r w:rsidRPr="00826020">
        <w:rPr>
          <w:rFonts w:cs="Times New Roman"/>
          <w:kern w:val="0"/>
          <w:szCs w:val="24"/>
        </w:rPr>
        <w:t>IVD 500mg q6h or 1g q12h</w:t>
      </w:r>
      <w:r w:rsidRPr="00826020">
        <w:rPr>
          <w:rFonts w:cs="Times New Roman" w:hint="eastAsia"/>
          <w:kern w:val="0"/>
          <w:szCs w:val="24"/>
        </w:rPr>
        <w:t xml:space="preserve"> (</w:t>
      </w:r>
      <w:r w:rsidRPr="00826020">
        <w:rPr>
          <w:rFonts w:cs="Times New Roman" w:hint="eastAsia"/>
          <w:szCs w:val="24"/>
        </w:rPr>
        <w:t>infusion</w:t>
      </w:r>
      <w:r w:rsidRPr="00826020">
        <w:rPr>
          <w:rFonts w:cs="Times New Roman" w:hint="eastAsia"/>
          <w:szCs w:val="24"/>
        </w:rPr>
        <w:t>≧</w:t>
      </w:r>
      <w:r w:rsidRPr="00826020">
        <w:rPr>
          <w:rFonts w:cs="Times New Roman" w:hint="eastAsia"/>
          <w:szCs w:val="24"/>
        </w:rPr>
        <w:t xml:space="preserve">1hr at a rate of </w:t>
      </w:r>
      <w:r w:rsidRPr="00826020">
        <w:rPr>
          <w:rFonts w:cs="Times New Roman" w:hint="eastAsia"/>
          <w:szCs w:val="24"/>
        </w:rPr>
        <w:t>≦</w:t>
      </w:r>
      <w:r w:rsidRPr="00826020">
        <w:rPr>
          <w:rFonts w:cs="Times New Roman" w:hint="eastAsia"/>
          <w:szCs w:val="24"/>
        </w:rPr>
        <w:t>10mg/min), max 2 g/dose; children: 10mg/kg q6h;</w:t>
      </w:r>
      <w:r w:rsidRPr="00826020">
        <w:rPr>
          <w:rFonts w:cs="Times New Roman"/>
          <w:kern w:val="0"/>
          <w:szCs w:val="24"/>
        </w:rPr>
        <w:t xml:space="preserve"> Hemodialysis 500 mg q2-4d</w:t>
      </w:r>
    </w:p>
    <w:p w14:paraId="14C9A4EA" w14:textId="77777777" w:rsidR="000D1782" w:rsidRPr="00826020" w:rsidRDefault="000D1782" w:rsidP="000D1782">
      <w:pPr>
        <w:rPr>
          <w:rFonts w:cs="Times New Roman"/>
          <w:szCs w:val="24"/>
        </w:rPr>
      </w:pPr>
      <w:r w:rsidRPr="00826020">
        <w:rPr>
          <w:rFonts w:cs="Times New Roman"/>
          <w:szCs w:val="24"/>
        </w:rPr>
        <w:t>CI: hypersensitivity to vancomycin</w:t>
      </w:r>
    </w:p>
    <w:p w14:paraId="16C86A78" w14:textId="77777777" w:rsidR="000D1782" w:rsidRPr="00826020" w:rsidRDefault="000D1782" w:rsidP="000D1782">
      <w:pPr>
        <w:autoSpaceDE w:val="0"/>
        <w:autoSpaceDN w:val="0"/>
        <w:adjustRightInd w:val="0"/>
        <w:ind w:left="480" w:hangingChars="200" w:hanging="480"/>
        <w:rPr>
          <w:rFonts w:cs="Times New Roman"/>
          <w:szCs w:val="24"/>
        </w:rPr>
      </w:pPr>
      <w:r w:rsidRPr="00826020">
        <w:rPr>
          <w:rFonts w:cs="Times New Roman"/>
          <w:szCs w:val="24"/>
        </w:rPr>
        <w:t xml:space="preserve">AE: </w:t>
      </w:r>
      <w:r w:rsidRPr="00826020">
        <w:rPr>
          <w:rFonts w:cs="Times New Roman" w:hint="eastAsia"/>
          <w:szCs w:val="24"/>
        </w:rPr>
        <w:t>C</w:t>
      </w:r>
      <w:r w:rsidRPr="00826020">
        <w:rPr>
          <w:rFonts w:cs="Times New Roman"/>
          <w:szCs w:val="24"/>
        </w:rPr>
        <w:t>lostridium</w:t>
      </w:r>
      <w:r w:rsidRPr="00826020">
        <w:rPr>
          <w:rFonts w:cs="Times New Roman" w:hint="eastAsia"/>
          <w:szCs w:val="24"/>
        </w:rPr>
        <w:t xml:space="preserve"> </w:t>
      </w:r>
      <w:r w:rsidRPr="00826020">
        <w:rPr>
          <w:rFonts w:cs="Times New Roman"/>
          <w:szCs w:val="24"/>
        </w:rPr>
        <w:t>difficile diarrhea, cardiac arrest, hypotension, agranulocytosis, neutropenia, thrombocytopenia, nephrotoxicity,</w:t>
      </w:r>
      <w:r w:rsidRPr="00826020">
        <w:rPr>
          <w:rFonts w:cs="Times New Roman"/>
          <w:kern w:val="0"/>
          <w:szCs w:val="24"/>
        </w:rPr>
        <w:t xml:space="preserve"> </w:t>
      </w:r>
      <w:r w:rsidRPr="00826020">
        <w:rPr>
          <w:rFonts w:cs="Times New Roman" w:hint="eastAsia"/>
          <w:kern w:val="0"/>
          <w:szCs w:val="24"/>
        </w:rPr>
        <w:t>o</w:t>
      </w:r>
      <w:r w:rsidRPr="00826020">
        <w:rPr>
          <w:rFonts w:cs="Times New Roman"/>
          <w:kern w:val="0"/>
          <w:szCs w:val="24"/>
        </w:rPr>
        <w:t>totoxicity</w:t>
      </w:r>
    </w:p>
    <w:p w14:paraId="21A93FAF" w14:textId="77777777" w:rsidR="000D1782" w:rsidRPr="00826020" w:rsidRDefault="000D1782" w:rsidP="000D1782">
      <w:pPr>
        <w:rPr>
          <w:rFonts w:cs="Times New Roman"/>
          <w:szCs w:val="24"/>
        </w:rPr>
      </w:pPr>
      <w:r w:rsidRPr="00826020">
        <w:rPr>
          <w:rFonts w:cs="Times New Roman"/>
          <w:szCs w:val="24"/>
        </w:rPr>
        <w:t xml:space="preserve">Category: </w:t>
      </w:r>
      <w:r w:rsidRPr="00826020">
        <w:rPr>
          <w:rFonts w:cs="Times New Roman" w:hint="eastAsia"/>
          <w:szCs w:val="24"/>
        </w:rPr>
        <w:t>C</w:t>
      </w:r>
    </w:p>
    <w:p w14:paraId="4CF86391" w14:textId="4469357E" w:rsidR="00DE3E79" w:rsidRDefault="000D1782">
      <w:pPr>
        <w:rPr>
          <w:rFonts w:cs="Times New Roman"/>
          <w:szCs w:val="24"/>
        </w:rPr>
      </w:pPr>
      <w:r w:rsidRPr="00826020">
        <w:rPr>
          <w:rFonts w:cs="Times New Roman"/>
          <w:szCs w:val="24"/>
        </w:rPr>
        <w:t>ATC code:</w:t>
      </w:r>
      <w:r w:rsidRPr="00826020">
        <w:rPr>
          <w:szCs w:val="24"/>
        </w:rPr>
        <w:t xml:space="preserve"> </w:t>
      </w:r>
      <w:r w:rsidRPr="00826020">
        <w:rPr>
          <w:rFonts w:cs="Times New Roman"/>
          <w:szCs w:val="24"/>
        </w:rPr>
        <w:t>J01XA01</w:t>
      </w:r>
    </w:p>
    <w:p w14:paraId="701085E4" w14:textId="77777777" w:rsidR="00DE3E79" w:rsidRDefault="00DE3E79">
      <w:pPr>
        <w:rPr>
          <w:rFonts w:cs="Times New Roman"/>
          <w:szCs w:val="24"/>
        </w:rPr>
      </w:pPr>
    </w:p>
    <w:p w14:paraId="44ED8253" w14:textId="7D4E3C27" w:rsidR="00DE3E79" w:rsidRDefault="00F303F0">
      <w:pPr>
        <w:rPr>
          <w:rFonts w:cs="Times New Roman"/>
          <w:szCs w:val="24"/>
        </w:rPr>
      </w:pPr>
      <w:r>
        <w:rPr>
          <w:rFonts w:cs="Times New Roman"/>
          <w:b/>
          <w:szCs w:val="24"/>
        </w:rPr>
        <w:t>Teiyu</w:t>
      </w:r>
      <w:r w:rsidR="008A03DF">
        <w:fldChar w:fldCharType="begin"/>
      </w:r>
      <w:r w:rsidR="008A03DF">
        <w:rPr>
          <w:rFonts w:cs="Times New Roman"/>
          <w:b/>
          <w:szCs w:val="24"/>
        </w:rPr>
        <w:instrText xml:space="preserve"> XE "</w:instrText>
      </w:r>
      <w:r>
        <w:rPr>
          <w:rFonts w:cs="Times New Roman"/>
          <w:b/>
          <w:szCs w:val="24"/>
        </w:rPr>
        <w:instrText>Teiyu</w:instrText>
      </w:r>
      <w:r w:rsidR="008A03DF">
        <w:rPr>
          <w:rFonts w:cs="Times New Roman"/>
          <w:b/>
          <w:szCs w:val="24"/>
        </w:rPr>
        <w:instrText xml:space="preserve"> " </w:instrText>
      </w:r>
      <w:r w:rsidR="008A03DF">
        <w:rPr>
          <w:rFonts w:cs="Times New Roman"/>
          <w:b/>
          <w:szCs w:val="24"/>
        </w:rPr>
        <w:fldChar w:fldCharType="end"/>
      </w:r>
      <w:r w:rsidR="008A03DF">
        <w:rPr>
          <w:rFonts w:cs="Times New Roman"/>
          <w:szCs w:val="24"/>
        </w:rPr>
        <w:t xml:space="preserve"> [</w:t>
      </w:r>
      <w:r w:rsidR="008A03DF">
        <w:rPr>
          <w:rFonts w:cs="Times New Roman"/>
          <w:szCs w:val="24"/>
        </w:rPr>
        <w:t>腎</w:t>
      </w:r>
      <w:r w:rsidR="008A03DF">
        <w:rPr>
          <w:rFonts w:cs="Times New Roman"/>
          <w:szCs w:val="24"/>
        </w:rPr>
        <w:t>][TEII0</w:t>
      </w:r>
      <w:r>
        <w:rPr>
          <w:rFonts w:cs="Times New Roman"/>
          <w:szCs w:val="24"/>
        </w:rPr>
        <w:t>6</w:t>
      </w:r>
      <w:r w:rsidR="008A03DF">
        <w:rPr>
          <w:rFonts w:cs="Times New Roman"/>
          <w:szCs w:val="24"/>
        </w:rPr>
        <w:t>]</w:t>
      </w:r>
    </w:p>
    <w:p w14:paraId="66AD85CA" w14:textId="1394E6AC" w:rsidR="00DE3E79" w:rsidRDefault="008A03DF">
      <w:pPr>
        <w:rPr>
          <w:rFonts w:cs="Times New Roman"/>
          <w:szCs w:val="24"/>
        </w:rPr>
      </w:pPr>
      <w:r>
        <w:rPr>
          <w:rFonts w:cs="Times New Roman"/>
          <w:szCs w:val="24"/>
        </w:rPr>
        <w:t>Rx: Teicoplanin</w:t>
      </w:r>
      <w:r>
        <w:fldChar w:fldCharType="begin"/>
      </w:r>
      <w:r>
        <w:rPr>
          <w:rFonts w:cs="Times New Roman"/>
          <w:szCs w:val="24"/>
        </w:rPr>
        <w:instrText xml:space="preserve"> XE "Teicoplanin " </w:instrText>
      </w:r>
      <w:r>
        <w:rPr>
          <w:rFonts w:cs="Times New Roman"/>
          <w:szCs w:val="24"/>
        </w:rPr>
        <w:fldChar w:fldCharType="end"/>
      </w:r>
      <w:r>
        <w:rPr>
          <w:rFonts w:cs="Times New Roman"/>
          <w:szCs w:val="24"/>
        </w:rPr>
        <w:t xml:space="preserve"> 200mg/vial</w:t>
      </w:r>
    </w:p>
    <w:p w14:paraId="29F275D8" w14:textId="77777777" w:rsidR="00DE3E79" w:rsidRDefault="008A03DF">
      <w:pPr>
        <w:ind w:left="840" w:hanging="840"/>
        <w:rPr>
          <w:rFonts w:cs="Times New Roman"/>
          <w:szCs w:val="24"/>
        </w:rPr>
      </w:pPr>
      <w:r>
        <w:rPr>
          <w:rFonts w:cs="Times New Roman"/>
          <w:szCs w:val="24"/>
        </w:rPr>
        <w:t>Dosage: IV l</w:t>
      </w:r>
      <w:r>
        <w:rPr>
          <w:rFonts w:cs="Times New Roman"/>
          <w:kern w:val="0"/>
          <w:szCs w:val="24"/>
        </w:rPr>
        <w:t>oading dose 400 mg q12-24h, maintenance dose 200-400 mg qd, max 12 mg/kg/dose</w:t>
      </w:r>
    </w:p>
    <w:p w14:paraId="559FA2AE"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teicoplanin</w:t>
      </w:r>
    </w:p>
    <w:p w14:paraId="6830C46D" w14:textId="77777777" w:rsidR="00DE3E79" w:rsidRDefault="008A03DF">
      <w:pPr>
        <w:rPr>
          <w:rFonts w:cs="Times New Roman"/>
          <w:szCs w:val="24"/>
        </w:rPr>
      </w:pPr>
      <w:r>
        <w:rPr>
          <w:rFonts w:cs="Times New Roman"/>
          <w:szCs w:val="24"/>
        </w:rPr>
        <w:t>AE: i</w:t>
      </w:r>
      <w:r>
        <w:rPr>
          <w:rFonts w:cs="Times New Roman"/>
          <w:kern w:val="0"/>
          <w:szCs w:val="24"/>
        </w:rPr>
        <w:t>njection site pain, rash, thrombophlebitis</w:t>
      </w:r>
    </w:p>
    <w:p w14:paraId="31EC73EC" w14:textId="77777777" w:rsidR="00DE3E79" w:rsidRDefault="008A03DF">
      <w:pPr>
        <w:rPr>
          <w:rFonts w:cs="Times New Roman"/>
          <w:szCs w:val="24"/>
        </w:rPr>
      </w:pPr>
      <w:r>
        <w:rPr>
          <w:rFonts w:cs="Times New Roman"/>
          <w:szCs w:val="24"/>
        </w:rPr>
        <w:t>Category: C</w:t>
      </w:r>
    </w:p>
    <w:p w14:paraId="5727F4E8"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J01XA02</w:t>
      </w:r>
    </w:p>
    <w:p w14:paraId="32EB4FC2" w14:textId="77777777" w:rsidR="00DE3E79" w:rsidRDefault="00DE3E79">
      <w:pPr>
        <w:rPr>
          <w:rFonts w:cs="Times New Roman"/>
          <w:szCs w:val="24"/>
        </w:rPr>
      </w:pPr>
    </w:p>
    <w:p w14:paraId="085F9966" w14:textId="77777777" w:rsidR="00DE3E79" w:rsidRDefault="003614AE">
      <w:pPr>
        <w:spacing w:after="180"/>
        <w:rPr>
          <w:rFonts w:cs="Times New Roman"/>
          <w:szCs w:val="24"/>
        </w:rPr>
      </w:pPr>
      <w:hyperlink r:id="rId320">
        <w:r w:rsidR="008A03DF">
          <w:rPr>
            <w:rFonts w:cs="Times New Roman"/>
            <w:i/>
            <w:szCs w:val="24"/>
          </w:rPr>
          <w:t>Polymyxins</w:t>
        </w:r>
      </w:hyperlink>
    </w:p>
    <w:p w14:paraId="568CA250" w14:textId="52620018" w:rsidR="00DE3E79" w:rsidRDefault="008A03DF">
      <w:pPr>
        <w:rPr>
          <w:rFonts w:eastAsia="新細明體" w:cs="Times New Roman"/>
          <w:kern w:val="0"/>
          <w:szCs w:val="24"/>
        </w:rPr>
      </w:pPr>
      <w:r>
        <w:rPr>
          <w:rFonts w:cs="Times New Roman"/>
          <w:b/>
          <w:szCs w:val="24"/>
        </w:rPr>
        <w:t>Colimycin</w:t>
      </w:r>
      <w:r>
        <w:fldChar w:fldCharType="begin"/>
      </w:r>
      <w:r>
        <w:rPr>
          <w:rFonts w:cs="Times New Roman"/>
          <w:b/>
          <w:szCs w:val="24"/>
        </w:rPr>
        <w:instrText xml:space="preserve"> XE "Colimycin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w:t>
      </w:r>
      <w:r>
        <w:rPr>
          <w:rFonts w:eastAsia="新細明體" w:cs="Times New Roman"/>
          <w:kern w:val="0"/>
          <w:szCs w:val="24"/>
        </w:rPr>
        <w:t>COLI00</w:t>
      </w:r>
      <w:r>
        <w:rPr>
          <w:rFonts w:cs="Times New Roman"/>
          <w:szCs w:val="24"/>
        </w:rPr>
        <w:t>]</w:t>
      </w:r>
    </w:p>
    <w:p w14:paraId="6C3BC31B" w14:textId="14AA679F" w:rsidR="00DE3E79" w:rsidRDefault="008A03DF">
      <w:pPr>
        <w:rPr>
          <w:rFonts w:cs="Times New Roman"/>
          <w:szCs w:val="24"/>
        </w:rPr>
      </w:pPr>
      <w:r>
        <w:rPr>
          <w:rFonts w:cs="Times New Roman"/>
          <w:szCs w:val="24"/>
        </w:rPr>
        <w:t>Rx: Colistin Methanesulfonate Sodium</w:t>
      </w:r>
      <w:r>
        <w:fldChar w:fldCharType="begin"/>
      </w:r>
      <w:r>
        <w:rPr>
          <w:rFonts w:cs="Times New Roman"/>
          <w:szCs w:val="24"/>
        </w:rPr>
        <w:instrText xml:space="preserve"> XE "Colistin Methanesulfonate Sodium " </w:instrText>
      </w:r>
      <w:r>
        <w:rPr>
          <w:rFonts w:cs="Times New Roman"/>
          <w:szCs w:val="24"/>
        </w:rPr>
        <w:fldChar w:fldCharType="end"/>
      </w:r>
      <w:r>
        <w:rPr>
          <w:rFonts w:cs="Times New Roman"/>
          <w:szCs w:val="24"/>
        </w:rPr>
        <w:t xml:space="preserve"> 2MU/vial </w:t>
      </w:r>
    </w:p>
    <w:p w14:paraId="4BB8E02A" w14:textId="77777777" w:rsidR="00DE3E79" w:rsidRDefault="008A03DF">
      <w:pPr>
        <w:ind w:left="425"/>
        <w:rPr>
          <w:rFonts w:cs="Times New Roman"/>
          <w:szCs w:val="24"/>
        </w:rPr>
      </w:pPr>
      <w:r>
        <w:rPr>
          <w:rFonts w:cs="Times New Roman"/>
          <w:szCs w:val="24"/>
        </w:rPr>
        <w:t>(1,000,000 IU colistimethate = 80mg colistimethate base = 33.4mg Colistin base)</w:t>
      </w:r>
    </w:p>
    <w:p w14:paraId="0E7C80C1" w14:textId="77777777" w:rsidR="00DE3E79" w:rsidRDefault="008A03DF">
      <w:pPr>
        <w:ind w:left="840" w:hanging="840"/>
        <w:rPr>
          <w:rFonts w:cs="Times New Roman"/>
          <w:szCs w:val="24"/>
        </w:rPr>
      </w:pPr>
      <w:r>
        <w:rPr>
          <w:rFonts w:cs="Times New Roman"/>
          <w:szCs w:val="24"/>
        </w:rPr>
        <w:t>Dosage: IM or IV 2.5-5 mg/kg/day of colistin base in 2-4 divided doses, max 5mg/kg/day;</w:t>
      </w:r>
      <w:r>
        <w:rPr>
          <w:rFonts w:cs="Times New Roman"/>
          <w:kern w:val="0"/>
          <w:szCs w:val="24"/>
        </w:rPr>
        <w:t>Inhalation 33.4-66.8 mg 2-3 times daily</w:t>
      </w:r>
    </w:p>
    <w:p w14:paraId="59642941" w14:textId="77777777" w:rsidR="00DE3E79" w:rsidRDefault="008A03DF">
      <w:pPr>
        <w:rPr>
          <w:rFonts w:cs="Times New Roman"/>
          <w:szCs w:val="24"/>
        </w:rPr>
      </w:pPr>
      <w:r>
        <w:rPr>
          <w:rFonts w:cs="Times New Roman"/>
          <w:szCs w:val="24"/>
        </w:rPr>
        <w:t>CI: hypersensitivity to colistimethate</w:t>
      </w:r>
    </w:p>
    <w:p w14:paraId="728F84D7" w14:textId="77777777" w:rsidR="00DE3E79" w:rsidRDefault="008A03DF">
      <w:pPr>
        <w:ind w:left="480" w:hanging="480"/>
        <w:rPr>
          <w:rFonts w:cs="Times New Roman"/>
          <w:szCs w:val="24"/>
        </w:rPr>
      </w:pPr>
      <w:r>
        <w:rPr>
          <w:rFonts w:cs="Times New Roman"/>
          <w:szCs w:val="24"/>
        </w:rPr>
        <w:t xml:space="preserve">AE: </w:t>
      </w:r>
      <w:r>
        <w:rPr>
          <w:rFonts w:cs="Times New Roman"/>
          <w:kern w:val="0"/>
          <w:szCs w:val="24"/>
        </w:rPr>
        <w:t>neurotoxicity, nephrotoxicity, acute respiratory failure, respiratory arrest, respiratory tract paralysis</w:t>
      </w:r>
    </w:p>
    <w:p w14:paraId="06E83155" w14:textId="77777777" w:rsidR="00DE3E79" w:rsidRDefault="008A03DF">
      <w:pPr>
        <w:rPr>
          <w:rFonts w:cs="Times New Roman"/>
          <w:szCs w:val="24"/>
        </w:rPr>
      </w:pPr>
      <w:r>
        <w:rPr>
          <w:rFonts w:cs="Times New Roman"/>
          <w:szCs w:val="24"/>
        </w:rPr>
        <w:t>Category: C</w:t>
      </w:r>
    </w:p>
    <w:p w14:paraId="14B93BDC"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J01XB01</w:t>
      </w:r>
    </w:p>
    <w:p w14:paraId="51D8C285" w14:textId="77777777" w:rsidR="00312004" w:rsidRDefault="00312004">
      <w:pPr>
        <w:rPr>
          <w:rFonts w:cs="Times New Roman"/>
          <w:szCs w:val="24"/>
        </w:rPr>
      </w:pPr>
    </w:p>
    <w:p w14:paraId="585DBC46" w14:textId="069D249E" w:rsidR="00312004" w:rsidRDefault="00312004" w:rsidP="00312004">
      <w:pPr>
        <w:rPr>
          <w:rFonts w:eastAsia="新細明體" w:cs="Times New Roman"/>
          <w:kern w:val="0"/>
          <w:szCs w:val="24"/>
        </w:rPr>
      </w:pPr>
      <w:r>
        <w:rPr>
          <w:rFonts w:cs="Times New Roman"/>
          <w:b/>
          <w:szCs w:val="24"/>
        </w:rPr>
        <w:t>Bobimixyn</w:t>
      </w:r>
      <w:r>
        <w:fldChar w:fldCharType="begin"/>
      </w:r>
      <w:r>
        <w:rPr>
          <w:rFonts w:cs="Times New Roman"/>
          <w:b/>
          <w:szCs w:val="24"/>
        </w:rPr>
        <w:instrText xml:space="preserve"> XE "Colimycin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w:t>
      </w:r>
      <w:r>
        <w:rPr>
          <w:rFonts w:eastAsia="新細明體" w:cs="Times New Roman"/>
          <w:kern w:val="0"/>
          <w:szCs w:val="24"/>
        </w:rPr>
        <w:t>B-BI15</w:t>
      </w:r>
      <w:r>
        <w:rPr>
          <w:rFonts w:cs="Times New Roman"/>
          <w:szCs w:val="24"/>
        </w:rPr>
        <w:t>]</w:t>
      </w:r>
    </w:p>
    <w:p w14:paraId="1F0C9B7A" w14:textId="55575E35" w:rsidR="00312004" w:rsidRDefault="00312004" w:rsidP="00312004">
      <w:pPr>
        <w:rPr>
          <w:rFonts w:cs="Times New Roman"/>
          <w:szCs w:val="24"/>
        </w:rPr>
      </w:pPr>
      <w:r>
        <w:rPr>
          <w:rFonts w:cs="Times New Roman"/>
          <w:szCs w:val="24"/>
        </w:rPr>
        <w:t>Rx:</w:t>
      </w:r>
      <w:r w:rsidRPr="00312004">
        <w:rPr>
          <w:rFonts w:cs="Times New Roman"/>
          <w:color w:val="000000"/>
        </w:rPr>
        <w:t xml:space="preserve"> </w:t>
      </w:r>
      <w:r>
        <w:rPr>
          <w:rFonts w:cs="Times New Roman"/>
          <w:color w:val="000000"/>
        </w:rPr>
        <w:t>Polymyxin B Sulfate</w:t>
      </w:r>
      <w:r>
        <w:fldChar w:fldCharType="begin"/>
      </w:r>
      <w:r>
        <w:rPr>
          <w:rFonts w:cs="Times New Roman"/>
          <w:szCs w:val="24"/>
        </w:rPr>
        <w:instrText xml:space="preserve"> XE "Colistin Methanesulfonate Sodium " </w:instrText>
      </w:r>
      <w:r>
        <w:rPr>
          <w:rFonts w:cs="Times New Roman"/>
          <w:szCs w:val="24"/>
        </w:rPr>
        <w:fldChar w:fldCharType="end"/>
      </w:r>
      <w:r>
        <w:rPr>
          <w:rFonts w:cs="Times New Roman"/>
          <w:szCs w:val="24"/>
        </w:rPr>
        <w:t xml:space="preserve"> 0.5MU/vial </w:t>
      </w:r>
    </w:p>
    <w:p w14:paraId="682AAA6B" w14:textId="13A59154" w:rsidR="00312004" w:rsidRDefault="00312004" w:rsidP="00312004">
      <w:pPr>
        <w:ind w:left="840" w:hanging="840"/>
        <w:rPr>
          <w:rFonts w:cs="Times New Roman"/>
          <w:szCs w:val="24"/>
        </w:rPr>
      </w:pPr>
      <w:r>
        <w:rPr>
          <w:rFonts w:cs="Times New Roman"/>
          <w:szCs w:val="24"/>
        </w:rPr>
        <w:t>Dosage: IM or IV 15,000-25,000 units/kg/day every 12 hours, max 25,000units/kg/day</w:t>
      </w:r>
    </w:p>
    <w:p w14:paraId="47D8BEDC" w14:textId="727CD552" w:rsidR="00312004" w:rsidRDefault="00312004" w:rsidP="00312004">
      <w:pPr>
        <w:rPr>
          <w:rFonts w:cs="Times New Roman"/>
          <w:szCs w:val="24"/>
        </w:rPr>
      </w:pPr>
      <w:r>
        <w:rPr>
          <w:rFonts w:cs="Times New Roman"/>
          <w:szCs w:val="24"/>
        </w:rPr>
        <w:t xml:space="preserve">CI: </w:t>
      </w:r>
      <w:r>
        <w:rPr>
          <w:rFonts w:ascii="Arial" w:hAnsi="Arial" w:cs="Arial"/>
          <w:color w:val="25282A"/>
          <w:sz w:val="20"/>
          <w:szCs w:val="20"/>
        </w:rPr>
        <w:t>history of hypersensitivity reactions to polymyxins</w:t>
      </w:r>
    </w:p>
    <w:p w14:paraId="611EDEA7" w14:textId="63BCB30B" w:rsidR="00312004" w:rsidRDefault="00312004" w:rsidP="00312004">
      <w:pPr>
        <w:ind w:left="480" w:hanging="480"/>
        <w:rPr>
          <w:rFonts w:cs="Times New Roman"/>
          <w:szCs w:val="24"/>
        </w:rPr>
      </w:pPr>
      <w:r>
        <w:rPr>
          <w:rFonts w:cs="Times New Roman"/>
          <w:szCs w:val="24"/>
        </w:rPr>
        <w:t xml:space="preserve">AE: </w:t>
      </w:r>
      <w:r>
        <w:rPr>
          <w:rFonts w:ascii="Arial" w:hAnsi="Arial" w:cs="Arial"/>
          <w:color w:val="25282A"/>
          <w:sz w:val="20"/>
          <w:szCs w:val="20"/>
        </w:rPr>
        <w:t>diarrhea, clostridium difficile diarrhea,</w:t>
      </w:r>
      <w:r>
        <w:rPr>
          <w:rStyle w:val="ad"/>
          <w:rFonts w:ascii="Arial" w:hAnsi="Arial" w:cs="Arial"/>
          <w:color w:val="25282A"/>
          <w:sz w:val="20"/>
          <w:szCs w:val="20"/>
        </w:rPr>
        <w:t> </w:t>
      </w:r>
      <w:r>
        <w:rPr>
          <w:rFonts w:ascii="Arial" w:hAnsi="Arial" w:cs="Arial"/>
          <w:color w:val="25282A"/>
          <w:sz w:val="20"/>
          <w:szCs w:val="20"/>
        </w:rPr>
        <w:t>neurotoxicity, acute renal failure, renal failure, respiratory tract paralysis</w:t>
      </w:r>
    </w:p>
    <w:p w14:paraId="7850999C" w14:textId="5EC62E0E" w:rsidR="00312004" w:rsidRDefault="00312004" w:rsidP="00312004">
      <w:pPr>
        <w:rPr>
          <w:rFonts w:cs="Times New Roman"/>
          <w:szCs w:val="24"/>
        </w:rPr>
      </w:pPr>
      <w:r>
        <w:rPr>
          <w:rFonts w:cs="Times New Roman"/>
          <w:szCs w:val="24"/>
        </w:rPr>
        <w:t>Category: B</w:t>
      </w:r>
    </w:p>
    <w:p w14:paraId="03AB4502" w14:textId="380B24DE" w:rsidR="00312004" w:rsidRDefault="00312004" w:rsidP="00312004">
      <w:pPr>
        <w:rPr>
          <w:rFonts w:cs="Times New Roman"/>
          <w:szCs w:val="24"/>
        </w:rPr>
      </w:pPr>
      <w:r>
        <w:rPr>
          <w:rFonts w:cs="Times New Roman"/>
          <w:szCs w:val="24"/>
        </w:rPr>
        <w:t>ATC code:</w:t>
      </w:r>
      <w:r>
        <w:rPr>
          <w:szCs w:val="24"/>
        </w:rPr>
        <w:t xml:space="preserve"> </w:t>
      </w:r>
      <w:r>
        <w:rPr>
          <w:rFonts w:cs="Times New Roman"/>
          <w:szCs w:val="24"/>
        </w:rPr>
        <w:t>J01XB02</w:t>
      </w:r>
    </w:p>
    <w:p w14:paraId="213A2052" w14:textId="77777777" w:rsidR="00DE3E79" w:rsidRDefault="00DE3E79">
      <w:pPr>
        <w:rPr>
          <w:rFonts w:cs="Times New Roman"/>
          <w:szCs w:val="24"/>
        </w:rPr>
      </w:pPr>
    </w:p>
    <w:p w14:paraId="4DF6A282" w14:textId="35C0D02D" w:rsidR="00DE3E79" w:rsidRPr="000D1782" w:rsidRDefault="003614AE">
      <w:pPr>
        <w:spacing w:after="180"/>
        <w:rPr>
          <w:rFonts w:cs="Times New Roman"/>
          <w:i/>
          <w:szCs w:val="24"/>
        </w:rPr>
      </w:pPr>
      <w:hyperlink r:id="rId321" w:history="1">
        <w:r w:rsidR="008A03DF" w:rsidRPr="000D1782">
          <w:rPr>
            <w:rStyle w:val="aff0"/>
            <w:rFonts w:cs="Times New Roman"/>
            <w:i/>
            <w:color w:val="auto"/>
            <w:szCs w:val="24"/>
            <w:u w:val="none"/>
          </w:rPr>
          <w:t>Steroid antibacterials</w:t>
        </w:r>
      </w:hyperlink>
    </w:p>
    <w:p w14:paraId="09C54253" w14:textId="6855FC80" w:rsidR="00DE3E79" w:rsidRDefault="008A03DF">
      <w:pPr>
        <w:rPr>
          <w:rFonts w:cs="Times New Roman"/>
          <w:szCs w:val="24"/>
        </w:rPr>
      </w:pPr>
      <w:r>
        <w:rPr>
          <w:rFonts w:cs="Times New Roman"/>
          <w:b/>
          <w:szCs w:val="24"/>
        </w:rPr>
        <w:t>Disfect</w:t>
      </w:r>
      <w:r>
        <w:fldChar w:fldCharType="begin"/>
      </w:r>
      <w:r>
        <w:rPr>
          <w:rFonts w:cs="Times New Roman"/>
          <w:b/>
          <w:szCs w:val="24"/>
        </w:rPr>
        <w:instrText xml:space="preserve"> XE "Disfect " </w:instrText>
      </w:r>
      <w:r>
        <w:rPr>
          <w:rFonts w:cs="Times New Roman"/>
          <w:b/>
          <w:szCs w:val="24"/>
        </w:rPr>
        <w:fldChar w:fldCharType="end"/>
      </w:r>
      <w:r>
        <w:rPr>
          <w:rFonts w:cs="Times New Roman"/>
          <w:szCs w:val="24"/>
        </w:rPr>
        <w:t>[</w:t>
      </w:r>
      <w:r>
        <w:rPr>
          <w:rFonts w:cs="Times New Roman"/>
          <w:szCs w:val="24"/>
        </w:rPr>
        <w:t>肝</w:t>
      </w:r>
      <w:r>
        <w:rPr>
          <w:rFonts w:cs="Times New Roman"/>
          <w:szCs w:val="24"/>
        </w:rPr>
        <w:t>][FUSO03]</w:t>
      </w:r>
    </w:p>
    <w:p w14:paraId="6F8E2F9C" w14:textId="7401D1A8" w:rsidR="00DE3E79" w:rsidRDefault="008A03DF">
      <w:pPr>
        <w:rPr>
          <w:rFonts w:cs="Times New Roman"/>
          <w:szCs w:val="24"/>
        </w:rPr>
      </w:pPr>
      <w:r>
        <w:rPr>
          <w:rFonts w:cs="Times New Roman"/>
          <w:szCs w:val="24"/>
        </w:rPr>
        <w:t xml:space="preserve">Rx: </w:t>
      </w:r>
      <w:r w:rsidR="00B036BC">
        <w:rPr>
          <w:rFonts w:cs="Times New Roman"/>
          <w:szCs w:val="24"/>
        </w:rPr>
        <w:t>F</w:t>
      </w:r>
      <w:r>
        <w:rPr>
          <w:rFonts w:cs="Times New Roman"/>
          <w:szCs w:val="24"/>
        </w:rPr>
        <w:t>usidate sodium</w:t>
      </w:r>
      <w:r>
        <w:fldChar w:fldCharType="begin"/>
      </w:r>
      <w:r>
        <w:rPr>
          <w:rFonts w:cs="Times New Roman"/>
          <w:szCs w:val="24"/>
        </w:rPr>
        <w:instrText xml:space="preserve"> XE "</w:instrText>
      </w:r>
      <w:r w:rsidR="00B036BC">
        <w:rPr>
          <w:rFonts w:cs="Times New Roman"/>
          <w:szCs w:val="24"/>
        </w:rPr>
        <w:instrText>F</w:instrText>
      </w:r>
      <w:r>
        <w:rPr>
          <w:rFonts w:cs="Times New Roman"/>
          <w:szCs w:val="24"/>
        </w:rPr>
        <w:instrText xml:space="preserve">usidate sodium " </w:instrText>
      </w:r>
      <w:r>
        <w:rPr>
          <w:rFonts w:cs="Times New Roman"/>
          <w:szCs w:val="24"/>
        </w:rPr>
        <w:fldChar w:fldCharType="end"/>
      </w:r>
      <w:r>
        <w:rPr>
          <w:rFonts w:cs="Times New Roman"/>
          <w:szCs w:val="24"/>
        </w:rPr>
        <w:t xml:space="preserve"> 250mg/tab</w:t>
      </w:r>
    </w:p>
    <w:p w14:paraId="3CC55C1F" w14:textId="77777777" w:rsidR="00DE3E79" w:rsidRDefault="008A03DF">
      <w:pPr>
        <w:rPr>
          <w:rFonts w:cs="Times New Roman"/>
          <w:szCs w:val="24"/>
        </w:rPr>
      </w:pPr>
      <w:r>
        <w:rPr>
          <w:rFonts w:cs="Times New Roman"/>
          <w:szCs w:val="24"/>
        </w:rPr>
        <w:t>Dosage: 250mg bid or 500-1000mg TID</w:t>
      </w:r>
    </w:p>
    <w:p w14:paraId="7A6BF331" w14:textId="77777777" w:rsidR="00DE3E79" w:rsidRDefault="008A03DF">
      <w:pPr>
        <w:rPr>
          <w:rFonts w:cs="Times New Roman"/>
          <w:szCs w:val="24"/>
        </w:rPr>
      </w:pPr>
      <w:r>
        <w:rPr>
          <w:rFonts w:cs="Times New Roman"/>
          <w:szCs w:val="24"/>
        </w:rPr>
        <w:t>CI: hypersensitivity to fusidate sodium, concomitant use with statins</w:t>
      </w:r>
    </w:p>
    <w:p w14:paraId="1A5D8827" w14:textId="77777777" w:rsidR="00DE3E79" w:rsidRDefault="008A03DF">
      <w:pPr>
        <w:rPr>
          <w:rFonts w:cs="Times New Roman"/>
          <w:szCs w:val="24"/>
        </w:rPr>
      </w:pPr>
      <w:r>
        <w:rPr>
          <w:rFonts w:cs="Times New Roman"/>
          <w:szCs w:val="24"/>
        </w:rPr>
        <w:t>AE: GI disturbances, reversible jaundice, rhabdomyolysis, DRESS, SJS</w:t>
      </w:r>
    </w:p>
    <w:p w14:paraId="113D02A2" w14:textId="77777777" w:rsidR="00DE3E79" w:rsidRDefault="008A03DF">
      <w:pPr>
        <w:rPr>
          <w:rFonts w:cs="Times New Roman"/>
          <w:szCs w:val="24"/>
        </w:rPr>
      </w:pPr>
      <w:r>
        <w:rPr>
          <w:rFonts w:cs="Times New Roman"/>
          <w:szCs w:val="24"/>
        </w:rPr>
        <w:t>ATC code: J01XC01</w:t>
      </w:r>
    </w:p>
    <w:p w14:paraId="6C9AB8BF" w14:textId="77777777" w:rsidR="00DE3E79" w:rsidRDefault="00DE3E79">
      <w:pPr>
        <w:rPr>
          <w:rFonts w:cs="Times New Roman"/>
          <w:szCs w:val="24"/>
        </w:rPr>
      </w:pPr>
    </w:p>
    <w:p w14:paraId="06AE6490" w14:textId="77777777" w:rsidR="00DE3E79" w:rsidRDefault="003614AE">
      <w:pPr>
        <w:spacing w:after="180"/>
        <w:rPr>
          <w:rFonts w:cs="Times New Roman"/>
          <w:szCs w:val="24"/>
        </w:rPr>
      </w:pPr>
      <w:hyperlink r:id="rId322">
        <w:r w:rsidR="008A03DF">
          <w:rPr>
            <w:rFonts w:cs="Times New Roman"/>
            <w:i/>
            <w:szCs w:val="24"/>
          </w:rPr>
          <w:t>Imidazole derivatives</w:t>
        </w:r>
      </w:hyperlink>
    </w:p>
    <w:p w14:paraId="6B548E73" w14:textId="04D5155E" w:rsidR="00DE3E79" w:rsidRDefault="008A03DF">
      <w:pPr>
        <w:rPr>
          <w:rFonts w:cs="Times New Roman"/>
          <w:szCs w:val="24"/>
        </w:rPr>
      </w:pPr>
      <w:r>
        <w:rPr>
          <w:rFonts w:cs="Times New Roman"/>
          <w:b/>
          <w:szCs w:val="24"/>
        </w:rPr>
        <w:t>SABS</w:t>
      </w:r>
      <w:r>
        <w:fldChar w:fldCharType="begin"/>
      </w:r>
      <w:r>
        <w:rPr>
          <w:rFonts w:cs="Times New Roman"/>
          <w:b/>
          <w:szCs w:val="24"/>
        </w:rPr>
        <w:instrText xml:space="preserve"> XE "SABS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][ANEI05]</w:t>
      </w:r>
    </w:p>
    <w:p w14:paraId="25E9BD14" w14:textId="346D4ED5" w:rsidR="00DE3E79" w:rsidRDefault="008A03DF">
      <w:pPr>
        <w:rPr>
          <w:rFonts w:cs="Times New Roman"/>
          <w:szCs w:val="24"/>
        </w:rPr>
      </w:pPr>
      <w:r>
        <w:rPr>
          <w:rFonts w:cs="Times New Roman"/>
          <w:szCs w:val="24"/>
        </w:rPr>
        <w:t>Rx: Metronidazole</w:t>
      </w:r>
      <w:r>
        <w:fldChar w:fldCharType="begin"/>
      </w:r>
      <w:r w:rsidR="00B036BC">
        <w:rPr>
          <w:rFonts w:cs="Times New Roman"/>
          <w:szCs w:val="24"/>
        </w:rPr>
        <w:instrText xml:space="preserve"> XE "Metronidazole</w:instrText>
      </w:r>
      <w:r>
        <w:rPr>
          <w:rFonts w:cs="Times New Roman"/>
          <w:szCs w:val="24"/>
        </w:rPr>
        <w:instrText xml:space="preserve"> " </w:instrText>
      </w:r>
      <w:r>
        <w:rPr>
          <w:rFonts w:cs="Times New Roman"/>
          <w:szCs w:val="24"/>
        </w:rPr>
        <w:fldChar w:fldCharType="end"/>
      </w:r>
      <w:r>
        <w:rPr>
          <w:rFonts w:cs="Times New Roman"/>
          <w:szCs w:val="24"/>
        </w:rPr>
        <w:t xml:space="preserve"> 500mg/100ml/bot</w:t>
      </w:r>
    </w:p>
    <w:p w14:paraId="13075FF1" w14:textId="77777777" w:rsidR="00DE3E79" w:rsidRDefault="008A03DF">
      <w:pPr>
        <w:rPr>
          <w:rFonts w:cs="Times New Roman"/>
          <w:szCs w:val="24"/>
        </w:rPr>
      </w:pPr>
      <w:r>
        <w:rPr>
          <w:rFonts w:cs="Times New Roman"/>
          <w:szCs w:val="24"/>
        </w:rPr>
        <w:t xml:space="preserve">Dosage: </w:t>
      </w:r>
      <w:r>
        <w:rPr>
          <w:rFonts w:cs="Times New Roman"/>
          <w:kern w:val="0"/>
          <w:szCs w:val="24"/>
        </w:rPr>
        <w:t>IV infusion 15mg/kg, then 7.5mg/kg q6h; max 4g/day</w:t>
      </w:r>
    </w:p>
    <w:p w14:paraId="1CF85275"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metronidazole</w:t>
      </w:r>
    </w:p>
    <w:p w14:paraId="7D8004ED" w14:textId="77777777" w:rsidR="00DE3E79" w:rsidRDefault="008A03DF">
      <w:pPr>
        <w:rPr>
          <w:rFonts w:cs="Times New Roman"/>
          <w:kern w:val="0"/>
          <w:szCs w:val="24"/>
        </w:rPr>
      </w:pPr>
      <w:r>
        <w:rPr>
          <w:rFonts w:cs="Times New Roman"/>
          <w:szCs w:val="24"/>
        </w:rPr>
        <w:t xml:space="preserve">AE: </w:t>
      </w:r>
      <w:r>
        <w:rPr>
          <w:rFonts w:cs="Times New Roman"/>
          <w:kern w:val="0"/>
          <w:szCs w:val="24"/>
        </w:rPr>
        <w:t>GI disturbances, urticaria, angioedema, drowsiness, skin reactions, neuropathy</w:t>
      </w:r>
    </w:p>
    <w:p w14:paraId="334A01AB" w14:textId="77777777" w:rsidR="00DE3E79" w:rsidRDefault="008A03DF">
      <w:pPr>
        <w:rPr>
          <w:rFonts w:cs="Times New Roman"/>
          <w:szCs w:val="24"/>
        </w:rPr>
      </w:pPr>
      <w:r>
        <w:rPr>
          <w:rFonts w:cs="Times New Roman"/>
          <w:szCs w:val="24"/>
        </w:rPr>
        <w:t>Category: B</w:t>
      </w:r>
    </w:p>
    <w:p w14:paraId="392EC37B"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J01XD01</w:t>
      </w:r>
    </w:p>
    <w:p w14:paraId="520E0EAA" w14:textId="77777777" w:rsidR="00DE3E79" w:rsidRDefault="00DE3E79">
      <w:pPr>
        <w:rPr>
          <w:rFonts w:cs="Times New Roman"/>
          <w:szCs w:val="24"/>
        </w:rPr>
      </w:pPr>
    </w:p>
    <w:p w14:paraId="00556674" w14:textId="77777777" w:rsidR="00DE3E79" w:rsidRDefault="003614AE">
      <w:pPr>
        <w:spacing w:after="180"/>
        <w:rPr>
          <w:rFonts w:cs="Times New Roman"/>
          <w:i/>
          <w:szCs w:val="24"/>
        </w:rPr>
      </w:pPr>
      <w:hyperlink r:id="rId323">
        <w:r w:rsidR="008A03DF">
          <w:rPr>
            <w:rFonts w:cs="Times New Roman"/>
            <w:i/>
            <w:szCs w:val="24"/>
          </w:rPr>
          <w:t>Other antibacterials</w:t>
        </w:r>
      </w:hyperlink>
    </w:p>
    <w:p w14:paraId="674829AF" w14:textId="60761586" w:rsidR="00DE3E79" w:rsidRDefault="008A03DF">
      <w:r>
        <w:rPr>
          <w:rFonts w:cs="Times New Roman"/>
          <w:b/>
          <w:szCs w:val="24"/>
        </w:rPr>
        <w:t>UFO</w:t>
      </w:r>
      <w:r>
        <w:fldChar w:fldCharType="begin"/>
      </w:r>
      <w:r>
        <w:rPr>
          <w:rFonts w:cs="Times New Roman"/>
          <w:b/>
          <w:szCs w:val="24"/>
        </w:rPr>
        <w:instrText xml:space="preserve"> XE "UFO " </w:instrText>
      </w:r>
      <w:r>
        <w:rPr>
          <w:rFonts w:cs="Times New Roman"/>
          <w:b/>
          <w:szCs w:val="24"/>
        </w:rPr>
        <w:fldChar w:fldCharType="end"/>
      </w:r>
      <w:r>
        <w:rPr>
          <w:rFonts w:cs="Times New Roman"/>
          <w:szCs w:val="24"/>
        </w:rPr>
        <w:t>[</w:t>
      </w:r>
      <w:r>
        <w:rPr>
          <w:rFonts w:cs="Times New Roman"/>
          <w:szCs w:val="24"/>
        </w:rPr>
        <w:t>腎</w:t>
      </w:r>
      <w:r>
        <w:rPr>
          <w:rFonts w:cs="Times New Roman"/>
          <w:szCs w:val="24"/>
        </w:rPr>
        <w:t>][FOSI07]</w:t>
      </w:r>
    </w:p>
    <w:p w14:paraId="56740B98" w14:textId="2D248ED9" w:rsidR="00DE3E79" w:rsidRDefault="008A03DF">
      <w:r>
        <w:rPr>
          <w:rFonts w:cs="Times New Roman"/>
          <w:szCs w:val="24"/>
        </w:rPr>
        <w:t>Rx: Fosfomycin</w:t>
      </w:r>
      <w:r>
        <w:fldChar w:fldCharType="begin"/>
      </w:r>
      <w:r>
        <w:rPr>
          <w:rFonts w:cs="Times New Roman"/>
          <w:szCs w:val="24"/>
        </w:rPr>
        <w:instrText xml:space="preserve"> XE "Fosfomycin " </w:instrText>
      </w:r>
      <w:r>
        <w:rPr>
          <w:rFonts w:cs="Times New Roman"/>
          <w:szCs w:val="24"/>
        </w:rPr>
        <w:fldChar w:fldCharType="end"/>
      </w:r>
      <w:r>
        <w:rPr>
          <w:rFonts w:cs="Times New Roman"/>
          <w:szCs w:val="24"/>
        </w:rPr>
        <w:t xml:space="preserve"> sodium 2g/vial</w:t>
      </w:r>
    </w:p>
    <w:p w14:paraId="3CEDB975" w14:textId="77777777" w:rsidR="00DE3E79" w:rsidRDefault="008A03DF">
      <w:pPr>
        <w:rPr>
          <w:rFonts w:cs="Times New Roman"/>
          <w:szCs w:val="24"/>
        </w:rPr>
      </w:pPr>
      <w:r>
        <w:rPr>
          <w:rFonts w:cs="Times New Roman"/>
          <w:szCs w:val="24"/>
        </w:rPr>
        <w:t>Dosage:2-4gm in 2-4 divided doses(IV dripping rate 1-2hrs</w:t>
      </w:r>
      <w:r>
        <w:rPr>
          <w:rFonts w:ascii="新細明體" w:eastAsia="新細明體" w:hAnsi="新細明體" w:cs="Times New Roman"/>
          <w:szCs w:val="24"/>
        </w:rPr>
        <w:t>;</w:t>
      </w:r>
      <w:r>
        <w:rPr>
          <w:rFonts w:cs="Times New Roman"/>
          <w:szCs w:val="24"/>
        </w:rPr>
        <w:t xml:space="preserve"> IV &gt;5 mins)</w:t>
      </w:r>
    </w:p>
    <w:p w14:paraId="06F0A549" w14:textId="77777777" w:rsidR="00DE3E79" w:rsidRDefault="008A03DF">
      <w:pPr>
        <w:rPr>
          <w:rFonts w:cs="Times New Roman"/>
          <w:szCs w:val="24"/>
        </w:rPr>
      </w:pPr>
      <w:r>
        <w:rPr>
          <w:rFonts w:cs="Times New Roman"/>
          <w:szCs w:val="24"/>
        </w:rPr>
        <w:t>CI: hypersensitivity to Fosfomycin</w:t>
      </w:r>
    </w:p>
    <w:p w14:paraId="59018496" w14:textId="77777777" w:rsidR="00DE3E79" w:rsidRDefault="008A03DF">
      <w:pPr>
        <w:rPr>
          <w:rFonts w:cs="Times New Roman"/>
          <w:szCs w:val="24"/>
        </w:rPr>
      </w:pPr>
      <w:r>
        <w:rPr>
          <w:rFonts w:cs="Times New Roman"/>
          <w:szCs w:val="24"/>
        </w:rPr>
        <w:t xml:space="preserve">AE: GI disturbances, </w:t>
      </w:r>
      <w:r>
        <w:t>dizziness</w:t>
      </w:r>
      <w:r>
        <w:rPr>
          <w:rFonts w:cs="Times New Roman"/>
          <w:szCs w:val="24"/>
        </w:rPr>
        <w:t>, skin reactions, headache,thirst,liver</w:t>
      </w:r>
    </w:p>
    <w:p w14:paraId="2A4848A2" w14:textId="77777777" w:rsidR="00DE3E79" w:rsidRDefault="008A03DF">
      <w:pPr>
        <w:ind w:firstLine="480"/>
        <w:rPr>
          <w:rFonts w:cs="Times New Roman"/>
          <w:szCs w:val="24"/>
        </w:rPr>
      </w:pPr>
      <w:r>
        <w:rPr>
          <w:rFonts w:cs="Times New Roman"/>
          <w:szCs w:val="24"/>
        </w:rPr>
        <w:t xml:space="preserve"> dysfunction,neutropenia</w:t>
      </w:r>
    </w:p>
    <w:p w14:paraId="32173609" w14:textId="77777777" w:rsidR="00DE3E79" w:rsidRDefault="008A03DF">
      <w:pPr>
        <w:rPr>
          <w:rFonts w:cs="Times New Roman"/>
          <w:szCs w:val="24"/>
        </w:rPr>
      </w:pPr>
      <w:r>
        <w:rPr>
          <w:rFonts w:cs="Times New Roman"/>
          <w:szCs w:val="24"/>
        </w:rPr>
        <w:t>Category: B</w:t>
      </w:r>
    </w:p>
    <w:p w14:paraId="3F80C02D"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J01XX01</w:t>
      </w:r>
    </w:p>
    <w:p w14:paraId="49594E12" w14:textId="77777777" w:rsidR="00DE3E79" w:rsidRDefault="00DE3E79">
      <w:pPr>
        <w:rPr>
          <w:rFonts w:cs="Times New Roman"/>
          <w:szCs w:val="24"/>
        </w:rPr>
      </w:pPr>
    </w:p>
    <w:p w14:paraId="73748624" w14:textId="4431B19C" w:rsidR="00D277C5" w:rsidRDefault="00D277C5" w:rsidP="00D277C5">
      <w:r>
        <w:rPr>
          <w:rFonts w:cs="Times New Roman"/>
          <w:b/>
          <w:szCs w:val="24"/>
        </w:rPr>
        <w:t>Cubicin</w:t>
      </w:r>
      <w:r>
        <w:fldChar w:fldCharType="begin"/>
      </w:r>
      <w:r>
        <w:rPr>
          <w:rFonts w:cs="Times New Roman"/>
          <w:b/>
          <w:szCs w:val="24"/>
        </w:rPr>
        <w:instrText xml:space="preserve"> XE "Cubicin " </w:instrText>
      </w:r>
      <w:r>
        <w:rPr>
          <w:rFonts w:cs="Times New Roman"/>
          <w:b/>
          <w:szCs w:val="24"/>
        </w:rPr>
        <w:fldChar w:fldCharType="end"/>
      </w:r>
      <w:r>
        <w:rPr>
          <w:rFonts w:cs="Times New Roman"/>
          <w:szCs w:val="24"/>
        </w:rPr>
        <w:t>[</w:t>
      </w:r>
      <w:r>
        <w:rPr>
          <w:rFonts w:cs="Times New Roman"/>
          <w:szCs w:val="24"/>
        </w:rPr>
        <w:t>腎</w:t>
      </w:r>
      <w:r>
        <w:rPr>
          <w:rFonts w:cs="Times New Roman"/>
          <w:szCs w:val="24"/>
        </w:rPr>
        <w:t>][CUBI00]</w:t>
      </w:r>
    </w:p>
    <w:p w14:paraId="584B1022" w14:textId="248FAC56" w:rsidR="00D277C5" w:rsidRDefault="00D277C5" w:rsidP="00D277C5">
      <w:r>
        <w:rPr>
          <w:rFonts w:cs="Times New Roman"/>
          <w:szCs w:val="24"/>
        </w:rPr>
        <w:t xml:space="preserve">Rx: </w:t>
      </w:r>
      <w:r w:rsidRPr="00D277C5">
        <w:rPr>
          <w:rFonts w:cs="Times New Roman"/>
          <w:szCs w:val="24"/>
        </w:rPr>
        <w:t xml:space="preserve">Daptomycin </w:t>
      </w:r>
      <w:r>
        <w:fldChar w:fldCharType="begin"/>
      </w:r>
      <w:r>
        <w:rPr>
          <w:rFonts w:cs="Times New Roman"/>
          <w:szCs w:val="24"/>
        </w:rPr>
        <w:instrText xml:space="preserve"> XE "</w:instrText>
      </w:r>
      <w:r w:rsidRPr="00D277C5">
        <w:rPr>
          <w:rFonts w:cs="Times New Roman"/>
          <w:szCs w:val="24"/>
        </w:rPr>
        <w:instrText xml:space="preserve">Daptomycin </w:instrText>
      </w:r>
      <w:r>
        <w:rPr>
          <w:rFonts w:cs="Times New Roman"/>
          <w:szCs w:val="24"/>
        </w:rPr>
        <w:instrText xml:space="preserve">" </w:instrText>
      </w:r>
      <w:r>
        <w:rPr>
          <w:rFonts w:cs="Times New Roman"/>
          <w:szCs w:val="24"/>
        </w:rPr>
        <w:fldChar w:fldCharType="end"/>
      </w:r>
      <w:r>
        <w:rPr>
          <w:rFonts w:cs="Times New Roman"/>
          <w:szCs w:val="24"/>
        </w:rPr>
        <w:t xml:space="preserve"> 500mg/vial</w:t>
      </w:r>
    </w:p>
    <w:p w14:paraId="52B6C855" w14:textId="751A48FD" w:rsidR="00D277C5" w:rsidRDefault="00D277C5" w:rsidP="00D277C5">
      <w:pPr>
        <w:rPr>
          <w:rFonts w:cs="Times New Roman"/>
          <w:szCs w:val="24"/>
        </w:rPr>
      </w:pPr>
      <w:r>
        <w:rPr>
          <w:rFonts w:cs="Times New Roman"/>
          <w:szCs w:val="24"/>
        </w:rPr>
        <w:t>Dosage:</w:t>
      </w:r>
      <w:r w:rsidRPr="00D277C5">
        <w:t xml:space="preserve"> </w:t>
      </w:r>
      <w:r>
        <w:rPr>
          <w:rFonts w:cs="Times New Roman"/>
          <w:szCs w:val="24"/>
        </w:rPr>
        <w:t>4-</w:t>
      </w:r>
      <w:r w:rsidRPr="00D277C5">
        <w:rPr>
          <w:rFonts w:cs="Times New Roman"/>
          <w:szCs w:val="24"/>
        </w:rPr>
        <w:t xml:space="preserve">8 mg/kg </w:t>
      </w:r>
      <w:r>
        <w:rPr>
          <w:rFonts w:cs="Times New Roman" w:hint="eastAsia"/>
          <w:szCs w:val="24"/>
        </w:rPr>
        <w:t>qd</w:t>
      </w:r>
      <w:r>
        <w:rPr>
          <w:rFonts w:cs="Times New Roman"/>
          <w:szCs w:val="24"/>
        </w:rPr>
        <w:t>-qod (IV dripping rate&gt;30min)</w:t>
      </w:r>
    </w:p>
    <w:p w14:paraId="493058DE" w14:textId="2581C213" w:rsidR="00D277C5" w:rsidRDefault="00D277C5" w:rsidP="00D277C5">
      <w:pPr>
        <w:rPr>
          <w:rFonts w:cs="Times New Roman"/>
          <w:szCs w:val="24"/>
        </w:rPr>
      </w:pPr>
      <w:r>
        <w:rPr>
          <w:rFonts w:cs="Times New Roman"/>
          <w:szCs w:val="24"/>
        </w:rPr>
        <w:t>CI: hypersensitivity to d</w:t>
      </w:r>
      <w:r w:rsidRPr="00D277C5">
        <w:rPr>
          <w:rFonts w:cs="Times New Roman"/>
          <w:szCs w:val="24"/>
        </w:rPr>
        <w:t>aptomycin</w:t>
      </w:r>
    </w:p>
    <w:p w14:paraId="5ECE1D61" w14:textId="7E18A3B0" w:rsidR="00D277C5" w:rsidRDefault="00D277C5" w:rsidP="00D277C5">
      <w:pPr>
        <w:rPr>
          <w:rFonts w:cs="Times New Roman"/>
          <w:szCs w:val="24"/>
        </w:rPr>
      </w:pPr>
      <w:r>
        <w:rPr>
          <w:rFonts w:cs="Times New Roman"/>
          <w:szCs w:val="24"/>
        </w:rPr>
        <w:t xml:space="preserve">AE: GI </w:t>
      </w:r>
      <w:r w:rsidRPr="00D277C5">
        <w:rPr>
          <w:rFonts w:cs="Times New Roman"/>
          <w:szCs w:val="24"/>
        </w:rPr>
        <w:t>hypertension, hypotension, pruritus, Rash, abdominal pain, diarrhea , vomiting, dizziness, headache, insomnia, dyspnea, pain in throat, fever</w:t>
      </w:r>
    </w:p>
    <w:p w14:paraId="45CF8BF6" w14:textId="77777777" w:rsidR="00D277C5" w:rsidRDefault="00D277C5" w:rsidP="00D277C5">
      <w:pPr>
        <w:rPr>
          <w:rFonts w:cs="Times New Roman"/>
          <w:szCs w:val="24"/>
        </w:rPr>
      </w:pPr>
      <w:r>
        <w:rPr>
          <w:rFonts w:cs="Times New Roman"/>
          <w:szCs w:val="24"/>
        </w:rPr>
        <w:t>Category: B</w:t>
      </w:r>
    </w:p>
    <w:p w14:paraId="325BDECE" w14:textId="02065F08" w:rsidR="00D277C5" w:rsidRDefault="00D277C5" w:rsidP="00D277C5">
      <w:pPr>
        <w:rPr>
          <w:rFonts w:cs="Times New Roman"/>
          <w:szCs w:val="24"/>
        </w:rPr>
      </w:pPr>
      <w:r>
        <w:rPr>
          <w:rFonts w:cs="Times New Roman"/>
          <w:szCs w:val="24"/>
        </w:rPr>
        <w:t>ATC code:</w:t>
      </w:r>
      <w:r>
        <w:rPr>
          <w:szCs w:val="24"/>
        </w:rPr>
        <w:t xml:space="preserve"> </w:t>
      </w:r>
      <w:r>
        <w:rPr>
          <w:rFonts w:cs="Times New Roman"/>
          <w:szCs w:val="24"/>
        </w:rPr>
        <w:t>J01XX09</w:t>
      </w:r>
    </w:p>
    <w:p w14:paraId="097F4B32" w14:textId="77777777" w:rsidR="00D277C5" w:rsidRDefault="00D277C5">
      <w:pPr>
        <w:rPr>
          <w:rFonts w:cs="Times New Roman"/>
          <w:szCs w:val="24"/>
        </w:rPr>
      </w:pPr>
    </w:p>
    <w:p w14:paraId="0214EC93" w14:textId="77777777" w:rsidR="00DE3E79" w:rsidRDefault="008A03DF">
      <w:pPr>
        <w:pStyle w:val="2"/>
        <w:spacing w:line="240" w:lineRule="auto"/>
        <w:rPr>
          <w:rFonts w:ascii="Times New Roman" w:eastAsia="標楷體" w:hAnsi="Times New Roman" w:cs="Times New Roman"/>
          <w:b w:val="0"/>
          <w:sz w:val="24"/>
          <w:szCs w:val="24"/>
        </w:rPr>
      </w:pPr>
      <w:bookmarkStart w:id="715" w:name="_Toc206178508"/>
      <w:bookmarkStart w:id="716" w:name="_Toc56173553"/>
      <w:bookmarkStart w:id="717" w:name="_Toc56170107"/>
      <w:bookmarkStart w:id="718" w:name="_Toc56157885"/>
      <w:bookmarkStart w:id="719" w:name="_Toc50972458"/>
      <w:r>
        <w:rPr>
          <w:rFonts w:ascii="Times New Roman" w:eastAsia="標楷體" w:hAnsi="Times New Roman" w:cs="Times New Roman"/>
          <w:b w:val="0"/>
          <w:sz w:val="24"/>
          <w:szCs w:val="24"/>
        </w:rPr>
        <w:t xml:space="preserve">J02. </w:t>
      </w:r>
      <w:hyperlink r:id="rId324">
        <w:r>
          <w:rPr>
            <w:rFonts w:ascii="Times New Roman" w:eastAsia="標楷體" w:hAnsi="Times New Roman" w:cs="Times New Roman"/>
            <w:b w:val="0"/>
            <w:sz w:val="24"/>
            <w:szCs w:val="24"/>
          </w:rPr>
          <w:t>ANTIMYCOTICS FOR SYSTEMIC USE</w:t>
        </w:r>
        <w:bookmarkEnd w:id="715"/>
      </w:hyperlink>
      <w:bookmarkEnd w:id="716"/>
      <w:bookmarkEnd w:id="717"/>
      <w:bookmarkEnd w:id="718"/>
      <w:bookmarkEnd w:id="719"/>
    </w:p>
    <w:p w14:paraId="77C46352" w14:textId="77777777" w:rsidR="00DE3E79" w:rsidRDefault="008A03DF">
      <w:pPr>
        <w:pStyle w:val="3"/>
        <w:spacing w:line="240" w:lineRule="auto"/>
        <w:rPr>
          <w:rFonts w:ascii="Times New Roman" w:eastAsia="標楷體" w:hAnsi="Times New Roman" w:cs="Times New Roman"/>
          <w:b w:val="0"/>
          <w:sz w:val="24"/>
          <w:szCs w:val="24"/>
        </w:rPr>
      </w:pPr>
      <w:bookmarkStart w:id="720" w:name="_Toc206178509"/>
      <w:bookmarkStart w:id="721" w:name="_Toc56173554"/>
      <w:bookmarkStart w:id="722" w:name="_Toc56170108"/>
      <w:bookmarkStart w:id="723" w:name="_Toc56157886"/>
      <w:bookmarkStart w:id="724" w:name="_Toc50972459"/>
      <w:r>
        <w:rPr>
          <w:rFonts w:ascii="Times New Roman" w:eastAsia="標楷體" w:hAnsi="Times New Roman" w:cs="Times New Roman"/>
          <w:b w:val="0"/>
          <w:sz w:val="24"/>
          <w:szCs w:val="24"/>
        </w:rPr>
        <w:t xml:space="preserve">A. </w:t>
      </w:r>
      <w:hyperlink r:id="rId325">
        <w:r>
          <w:rPr>
            <w:rFonts w:ascii="Times New Roman" w:eastAsia="標楷體" w:hAnsi="Times New Roman" w:cs="Times New Roman"/>
            <w:b w:val="0"/>
            <w:sz w:val="24"/>
            <w:szCs w:val="24"/>
          </w:rPr>
          <w:t>ANTIMYCOTICS FOR SYSTEMIC USE</w:t>
        </w:r>
        <w:bookmarkEnd w:id="720"/>
      </w:hyperlink>
      <w:bookmarkEnd w:id="721"/>
      <w:bookmarkEnd w:id="722"/>
      <w:bookmarkEnd w:id="723"/>
      <w:bookmarkEnd w:id="724"/>
      <w:r>
        <w:rPr>
          <w:rFonts w:ascii="Times New Roman" w:eastAsia="標楷體" w:hAnsi="Times New Roman" w:cs="Times New Roman"/>
          <w:b w:val="0"/>
          <w:sz w:val="24"/>
          <w:szCs w:val="24"/>
        </w:rPr>
        <w:t xml:space="preserve"> </w:t>
      </w:r>
    </w:p>
    <w:p w14:paraId="4423292B" w14:textId="77777777" w:rsidR="00DE3E79" w:rsidRDefault="003614AE">
      <w:pPr>
        <w:spacing w:after="180"/>
        <w:rPr>
          <w:rFonts w:cs="Times New Roman"/>
          <w:szCs w:val="24"/>
        </w:rPr>
      </w:pPr>
      <w:hyperlink r:id="rId326">
        <w:r w:rsidR="008A03DF">
          <w:rPr>
            <w:rFonts w:cs="Times New Roman"/>
            <w:i/>
            <w:szCs w:val="24"/>
          </w:rPr>
          <w:t>Triazole derivatives</w:t>
        </w:r>
      </w:hyperlink>
    </w:p>
    <w:p w14:paraId="13EF2214" w14:textId="6E88D426" w:rsidR="00DE3E79" w:rsidRDefault="008A03DF">
      <w:pPr>
        <w:rPr>
          <w:rFonts w:cs="Times New Roman"/>
          <w:szCs w:val="24"/>
        </w:rPr>
      </w:pPr>
      <w:r>
        <w:rPr>
          <w:rFonts w:cs="Times New Roman"/>
          <w:b/>
          <w:szCs w:val="24"/>
        </w:rPr>
        <w:t>Fluene</w:t>
      </w:r>
      <w:r>
        <w:fldChar w:fldCharType="begin"/>
      </w:r>
      <w:r>
        <w:rPr>
          <w:rFonts w:cs="Times New Roman"/>
          <w:b/>
          <w:szCs w:val="24"/>
        </w:rPr>
        <w:instrText xml:space="preserve"> XE "Fluene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][DIFO07]</w:t>
      </w:r>
    </w:p>
    <w:p w14:paraId="57FB095E" w14:textId="123FB449" w:rsidR="00DE3E79" w:rsidRDefault="008A03DF">
      <w:pPr>
        <w:rPr>
          <w:rFonts w:cs="Times New Roman"/>
          <w:szCs w:val="24"/>
        </w:rPr>
      </w:pPr>
      <w:r>
        <w:rPr>
          <w:rFonts w:cs="Times New Roman"/>
          <w:szCs w:val="24"/>
        </w:rPr>
        <w:t>Rx: Fluconazole</w:t>
      </w:r>
      <w:r>
        <w:fldChar w:fldCharType="begin"/>
      </w:r>
      <w:r>
        <w:rPr>
          <w:rFonts w:cs="Times New Roman"/>
          <w:szCs w:val="24"/>
        </w:rPr>
        <w:instrText xml:space="preserve"> XE "Fluconazole " </w:instrText>
      </w:r>
      <w:r>
        <w:rPr>
          <w:rFonts w:cs="Times New Roman"/>
          <w:szCs w:val="24"/>
        </w:rPr>
        <w:fldChar w:fldCharType="end"/>
      </w:r>
      <w:r>
        <w:rPr>
          <w:rFonts w:cs="Times New Roman"/>
          <w:szCs w:val="24"/>
        </w:rPr>
        <w:t xml:space="preserve"> 50mg/cap</w:t>
      </w:r>
    </w:p>
    <w:p w14:paraId="54A34C84" w14:textId="77777777" w:rsidR="00DE3E79" w:rsidRDefault="008A03DF">
      <w:pPr>
        <w:rPr>
          <w:rFonts w:cs="Times New Roman"/>
          <w:szCs w:val="24"/>
        </w:rPr>
      </w:pPr>
      <w:r>
        <w:rPr>
          <w:rFonts w:cs="Times New Roman"/>
          <w:szCs w:val="24"/>
        </w:rPr>
        <w:t xml:space="preserve">Dosage: </w:t>
      </w:r>
      <w:r>
        <w:rPr>
          <w:rFonts w:cs="Times New Roman"/>
          <w:kern w:val="0"/>
          <w:szCs w:val="24"/>
        </w:rPr>
        <w:t>200-400 mg (3-6 mg/kg) qd, max 800 mg/day</w:t>
      </w:r>
    </w:p>
    <w:p w14:paraId="17BB36FA"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triazoles</w:t>
      </w:r>
    </w:p>
    <w:p w14:paraId="0438D231" w14:textId="77777777" w:rsidR="00DE3E79" w:rsidRDefault="008A03DF">
      <w:pPr>
        <w:rPr>
          <w:rFonts w:cs="Times New Roman"/>
          <w:szCs w:val="24"/>
        </w:rPr>
      </w:pPr>
      <w:r>
        <w:rPr>
          <w:rFonts w:cs="Times New Roman"/>
          <w:szCs w:val="24"/>
        </w:rPr>
        <w:t>AE: nausea, vomiting, headache</w:t>
      </w:r>
    </w:p>
    <w:p w14:paraId="12E44C37" w14:textId="77777777" w:rsidR="00DE3E79" w:rsidRDefault="008A03DF">
      <w:pPr>
        <w:rPr>
          <w:rFonts w:cs="Times New Roman"/>
          <w:szCs w:val="24"/>
        </w:rPr>
      </w:pPr>
      <w:r>
        <w:rPr>
          <w:rFonts w:cs="Times New Roman"/>
          <w:szCs w:val="24"/>
        </w:rPr>
        <w:t>Category: C</w:t>
      </w:r>
    </w:p>
    <w:p w14:paraId="5B4C861D" w14:textId="77777777" w:rsidR="00DE3E79" w:rsidRDefault="008A03DF">
      <w:pPr>
        <w:rPr>
          <w:rFonts w:cs="Times New Roman"/>
          <w:szCs w:val="24"/>
        </w:rPr>
      </w:pPr>
      <w:r>
        <w:rPr>
          <w:rFonts w:cs="Times New Roman"/>
          <w:szCs w:val="24"/>
        </w:rPr>
        <w:t>ATC code:</w:t>
      </w:r>
      <w:r>
        <w:t xml:space="preserve"> </w:t>
      </w:r>
      <w:r>
        <w:rPr>
          <w:rFonts w:cs="Times New Roman"/>
          <w:szCs w:val="24"/>
        </w:rPr>
        <w:t>J02AC01</w:t>
      </w:r>
    </w:p>
    <w:p w14:paraId="21C1DFDA" w14:textId="77777777" w:rsidR="00DE3E79" w:rsidRDefault="00DE3E79">
      <w:pPr>
        <w:rPr>
          <w:rFonts w:cs="Times New Roman"/>
          <w:b/>
          <w:szCs w:val="24"/>
        </w:rPr>
      </w:pPr>
    </w:p>
    <w:p w14:paraId="25B57574" w14:textId="30F41F60" w:rsidR="00DE3E79" w:rsidRDefault="008A03DF">
      <w:pPr>
        <w:rPr>
          <w:rFonts w:cs="Times New Roman"/>
          <w:szCs w:val="24"/>
        </w:rPr>
      </w:pPr>
      <w:r>
        <w:rPr>
          <w:rFonts w:cs="Times New Roman"/>
          <w:b/>
          <w:szCs w:val="24"/>
        </w:rPr>
        <w:t xml:space="preserve">Genazole </w:t>
      </w:r>
      <w:r>
        <w:fldChar w:fldCharType="begin"/>
      </w:r>
      <w:r>
        <w:rPr>
          <w:rFonts w:cs="Times New Roman"/>
          <w:b/>
          <w:szCs w:val="24"/>
        </w:rPr>
        <w:instrText xml:space="preserve"> XE "Genazole " </w:instrText>
      </w:r>
      <w:r>
        <w:rPr>
          <w:rFonts w:cs="Times New Roman"/>
          <w:b/>
          <w:szCs w:val="24"/>
        </w:rPr>
        <w:fldChar w:fldCharType="end"/>
      </w:r>
      <w:r>
        <w:rPr>
          <w:rFonts w:cs="Times New Roman"/>
          <w:szCs w:val="24"/>
        </w:rPr>
        <w:t>[</w:t>
      </w:r>
      <w:r>
        <w:rPr>
          <w:rFonts w:cs="Times New Roman"/>
          <w:szCs w:val="24"/>
        </w:rPr>
        <w:t>腎</w:t>
      </w:r>
      <w:r>
        <w:rPr>
          <w:rFonts w:cs="Times New Roman"/>
          <w:szCs w:val="24"/>
        </w:rPr>
        <w:t>][DIFI01]</w:t>
      </w:r>
    </w:p>
    <w:p w14:paraId="3D67B304" w14:textId="20646AF6" w:rsidR="00DE3E79" w:rsidRDefault="008A03DF">
      <w:pPr>
        <w:rPr>
          <w:rFonts w:cs="Times New Roman"/>
          <w:szCs w:val="24"/>
        </w:rPr>
      </w:pPr>
      <w:r>
        <w:rPr>
          <w:rFonts w:cs="Times New Roman"/>
          <w:szCs w:val="24"/>
        </w:rPr>
        <w:t>Rx: Fluconazole</w:t>
      </w:r>
      <w:r>
        <w:fldChar w:fldCharType="begin"/>
      </w:r>
      <w:r>
        <w:rPr>
          <w:rFonts w:cs="Times New Roman"/>
          <w:szCs w:val="24"/>
        </w:rPr>
        <w:instrText xml:space="preserve"> XE "Fluconazole " </w:instrText>
      </w:r>
      <w:r>
        <w:rPr>
          <w:rFonts w:cs="Times New Roman"/>
          <w:szCs w:val="24"/>
        </w:rPr>
        <w:fldChar w:fldCharType="end"/>
      </w:r>
      <w:r>
        <w:rPr>
          <w:rFonts w:cs="Times New Roman"/>
          <w:szCs w:val="24"/>
        </w:rPr>
        <w:t xml:space="preserve"> 100mg/50ml/bot</w:t>
      </w:r>
    </w:p>
    <w:p w14:paraId="4E4B6C0E" w14:textId="77777777" w:rsidR="00DE3E79" w:rsidRDefault="008A03DF">
      <w:pPr>
        <w:rPr>
          <w:rFonts w:cs="Times New Roman"/>
          <w:szCs w:val="24"/>
        </w:rPr>
      </w:pPr>
      <w:r>
        <w:rPr>
          <w:rFonts w:cs="Times New Roman"/>
          <w:szCs w:val="24"/>
        </w:rPr>
        <w:t xml:space="preserve">Dosage: </w:t>
      </w:r>
      <w:r>
        <w:rPr>
          <w:rFonts w:cs="Times New Roman"/>
          <w:kern w:val="0"/>
          <w:szCs w:val="24"/>
        </w:rPr>
        <w:t>IV 100-400mg qd, max 800 mg/day</w:t>
      </w:r>
    </w:p>
    <w:p w14:paraId="3E7D397E" w14:textId="77777777" w:rsidR="00DE3E79" w:rsidRDefault="008A03DF">
      <w:pPr>
        <w:rPr>
          <w:rFonts w:cs="Times New Roman"/>
          <w:szCs w:val="24"/>
        </w:rPr>
      </w:pPr>
      <w:r>
        <w:rPr>
          <w:rFonts w:cs="Times New Roman"/>
          <w:szCs w:val="24"/>
        </w:rPr>
        <w:t xml:space="preserve">CI: see </w:t>
      </w:r>
      <w:r>
        <w:rPr>
          <w:rFonts w:cs="Times New Roman"/>
          <w:b/>
          <w:szCs w:val="24"/>
        </w:rPr>
        <w:t>Fluene</w:t>
      </w:r>
    </w:p>
    <w:p w14:paraId="65135988" w14:textId="77777777" w:rsidR="00DE3E79" w:rsidRDefault="008A03DF">
      <w:pPr>
        <w:rPr>
          <w:rFonts w:cs="Times New Roman"/>
          <w:szCs w:val="24"/>
        </w:rPr>
      </w:pPr>
      <w:r>
        <w:rPr>
          <w:rFonts w:cs="Times New Roman"/>
          <w:szCs w:val="24"/>
        </w:rPr>
        <w:t xml:space="preserve">AE: see </w:t>
      </w:r>
      <w:r>
        <w:rPr>
          <w:rFonts w:cs="Times New Roman"/>
          <w:b/>
          <w:szCs w:val="24"/>
        </w:rPr>
        <w:t>Fluene</w:t>
      </w:r>
    </w:p>
    <w:p w14:paraId="325EB08A" w14:textId="77777777" w:rsidR="00DE3E79" w:rsidRDefault="008A03DF">
      <w:pPr>
        <w:rPr>
          <w:rFonts w:cs="Times New Roman"/>
          <w:szCs w:val="24"/>
        </w:rPr>
      </w:pPr>
      <w:r>
        <w:rPr>
          <w:rFonts w:cs="Times New Roman"/>
          <w:szCs w:val="24"/>
        </w:rPr>
        <w:t>Category: C</w:t>
      </w:r>
    </w:p>
    <w:p w14:paraId="75A77AD1" w14:textId="77777777" w:rsidR="00DE3E79" w:rsidRDefault="008A03DF">
      <w:pPr>
        <w:rPr>
          <w:rFonts w:cs="Times New Roman"/>
          <w:szCs w:val="24"/>
        </w:rPr>
      </w:pPr>
      <w:r>
        <w:rPr>
          <w:rFonts w:cs="Times New Roman"/>
          <w:szCs w:val="24"/>
        </w:rPr>
        <w:t>ATC code:</w:t>
      </w:r>
      <w:r>
        <w:t xml:space="preserve"> </w:t>
      </w:r>
      <w:r>
        <w:rPr>
          <w:rFonts w:cs="Times New Roman"/>
          <w:szCs w:val="24"/>
        </w:rPr>
        <w:t>J02AC01</w:t>
      </w:r>
    </w:p>
    <w:p w14:paraId="351F9837" w14:textId="77777777" w:rsidR="00DE3E79" w:rsidRDefault="00DE3E79">
      <w:pPr>
        <w:rPr>
          <w:rFonts w:cs="Times New Roman"/>
          <w:b/>
          <w:szCs w:val="24"/>
        </w:rPr>
      </w:pPr>
    </w:p>
    <w:p w14:paraId="19B8A05B" w14:textId="3ED8C5E7" w:rsidR="00750A32" w:rsidRDefault="00750A32" w:rsidP="00750A32">
      <w:pPr>
        <w:rPr>
          <w:rFonts w:cs="Times New Roman"/>
          <w:szCs w:val="24"/>
        </w:rPr>
      </w:pPr>
      <w:r>
        <w:rPr>
          <w:rFonts w:cs="Times New Roman" w:hint="eastAsia"/>
          <w:b/>
          <w:szCs w:val="24"/>
        </w:rPr>
        <w:t>Voriconazole</w:t>
      </w:r>
      <w:r>
        <w:fldChar w:fldCharType="begin"/>
      </w:r>
      <w:r>
        <w:rPr>
          <w:rFonts w:cs="Times New Roman"/>
          <w:b/>
          <w:szCs w:val="24"/>
        </w:rPr>
        <w:instrText xml:space="preserve"> XE "</w:instrText>
      </w:r>
      <w:r>
        <w:rPr>
          <w:rFonts w:cs="Times New Roman" w:hint="eastAsia"/>
          <w:b/>
          <w:szCs w:val="24"/>
        </w:rPr>
        <w:instrText>Voriconazole</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hint="eastAsia"/>
          <w:szCs w:val="24"/>
        </w:rPr>
        <w:t>肝</w:t>
      </w:r>
      <w:r>
        <w:rPr>
          <w:rFonts w:cs="Times New Roman"/>
          <w:szCs w:val="24"/>
        </w:rPr>
        <w:t>][VORO01]</w:t>
      </w:r>
    </w:p>
    <w:p w14:paraId="5AEC8EA9" w14:textId="742DF64A" w:rsidR="00750A32" w:rsidRDefault="00750A32" w:rsidP="00750A32">
      <w:pPr>
        <w:rPr>
          <w:rFonts w:cs="Times New Roman"/>
          <w:szCs w:val="24"/>
        </w:rPr>
      </w:pPr>
      <w:r>
        <w:rPr>
          <w:rFonts w:cs="Times New Roman"/>
          <w:szCs w:val="24"/>
        </w:rPr>
        <w:t>Rx: Voriconazole</w:t>
      </w:r>
      <w:r>
        <w:fldChar w:fldCharType="begin"/>
      </w:r>
      <w:r>
        <w:rPr>
          <w:rFonts w:cs="Times New Roman"/>
          <w:szCs w:val="24"/>
        </w:rPr>
        <w:instrText xml:space="preserve"> XE "</w:instrText>
      </w:r>
      <w:r w:rsidR="00E15347">
        <w:rPr>
          <w:rFonts w:cs="Times New Roman"/>
          <w:szCs w:val="24"/>
        </w:rPr>
        <w:instrText xml:space="preserve">Voriconazole </w:instrText>
      </w:r>
      <w:r>
        <w:rPr>
          <w:rFonts w:cs="Times New Roman"/>
          <w:szCs w:val="24"/>
        </w:rPr>
        <w:instrText xml:space="preserve">" </w:instrText>
      </w:r>
      <w:r>
        <w:rPr>
          <w:rFonts w:cs="Times New Roman"/>
          <w:szCs w:val="24"/>
        </w:rPr>
        <w:fldChar w:fldCharType="end"/>
      </w:r>
      <w:r>
        <w:rPr>
          <w:rFonts w:cs="Times New Roman"/>
          <w:szCs w:val="24"/>
        </w:rPr>
        <w:t xml:space="preserve"> 200mg/tab</w:t>
      </w:r>
    </w:p>
    <w:p w14:paraId="4029CDCC" w14:textId="4B156931" w:rsidR="00750A32" w:rsidRDefault="00750A32" w:rsidP="00750A32">
      <w:pPr>
        <w:rPr>
          <w:rFonts w:cs="Times New Roman"/>
          <w:szCs w:val="24"/>
        </w:rPr>
      </w:pPr>
      <w:r>
        <w:rPr>
          <w:rFonts w:cs="Times New Roman"/>
          <w:szCs w:val="24"/>
        </w:rPr>
        <w:t xml:space="preserve">Dosage: </w:t>
      </w:r>
      <w:r>
        <w:rPr>
          <w:rFonts w:cs="Times New Roman"/>
          <w:kern w:val="0"/>
          <w:szCs w:val="24"/>
        </w:rPr>
        <w:t>200-600mg q12h</w:t>
      </w:r>
    </w:p>
    <w:p w14:paraId="1EC8F43C" w14:textId="69DA840A" w:rsidR="00750A32" w:rsidRDefault="00750A32" w:rsidP="00750A32">
      <w:pPr>
        <w:rPr>
          <w:rFonts w:cs="Times New Roman"/>
          <w:szCs w:val="24"/>
        </w:rPr>
      </w:pPr>
      <w:r>
        <w:rPr>
          <w:rFonts w:cs="Times New Roman"/>
          <w:szCs w:val="24"/>
        </w:rPr>
        <w:t xml:space="preserve">CI: </w:t>
      </w:r>
      <w:r>
        <w:rPr>
          <w:rFonts w:cs="Times New Roman"/>
          <w:kern w:val="0"/>
          <w:szCs w:val="24"/>
        </w:rPr>
        <w:t>hypersensitivity to triazoles, c</w:t>
      </w:r>
      <w:r w:rsidRPr="00750A32">
        <w:rPr>
          <w:rFonts w:cs="Times New Roman"/>
          <w:kern w:val="0"/>
          <w:szCs w:val="24"/>
        </w:rPr>
        <w:t>oncomitant use of pimozide, quinidine, or ivabradine</w:t>
      </w:r>
      <w:r>
        <w:rPr>
          <w:rFonts w:cs="Times New Roman"/>
          <w:kern w:val="0"/>
          <w:szCs w:val="24"/>
        </w:rPr>
        <w:t xml:space="preserve">, </w:t>
      </w:r>
      <w:r w:rsidRPr="00750A32">
        <w:rPr>
          <w:rFonts w:cs="Times New Roman"/>
          <w:kern w:val="0"/>
          <w:szCs w:val="24"/>
        </w:rPr>
        <w:t>sirolimus</w:t>
      </w:r>
      <w:r>
        <w:rPr>
          <w:rFonts w:cs="Times New Roman"/>
          <w:kern w:val="0"/>
          <w:szCs w:val="24"/>
        </w:rPr>
        <w:t>,</w:t>
      </w:r>
      <w:r w:rsidRPr="00750A32">
        <w:rPr>
          <w:rFonts w:cs="Times New Roman"/>
          <w:kern w:val="0"/>
          <w:szCs w:val="24"/>
        </w:rPr>
        <w:t xml:space="preserve"> rifampin, carbamazepine, long-acting bar</w:t>
      </w:r>
      <w:r>
        <w:rPr>
          <w:rFonts w:cs="Times New Roman"/>
          <w:kern w:val="0"/>
          <w:szCs w:val="24"/>
        </w:rPr>
        <w:t xml:space="preserve">biturates, and St. John's Wort, </w:t>
      </w:r>
      <w:r w:rsidRPr="00750A32">
        <w:rPr>
          <w:rFonts w:cs="Times New Roman"/>
          <w:kern w:val="0"/>
          <w:szCs w:val="24"/>
        </w:rPr>
        <w:t>high-dose ritonavir (400 mg every 12 hours)</w:t>
      </w:r>
      <w:r>
        <w:rPr>
          <w:rFonts w:cs="Times New Roman"/>
          <w:kern w:val="0"/>
          <w:szCs w:val="24"/>
        </w:rPr>
        <w:t xml:space="preserve">, </w:t>
      </w:r>
      <w:r w:rsidRPr="00750A32">
        <w:rPr>
          <w:rFonts w:cs="Times New Roman"/>
          <w:kern w:val="0"/>
          <w:szCs w:val="24"/>
        </w:rPr>
        <w:t>ergot alkaloids (ergotamine and dihydroergotamine)</w:t>
      </w:r>
      <w:r>
        <w:rPr>
          <w:rFonts w:cs="Times New Roman"/>
          <w:kern w:val="0"/>
          <w:szCs w:val="24"/>
        </w:rPr>
        <w:t xml:space="preserve">, </w:t>
      </w:r>
      <w:r w:rsidRPr="00750A32">
        <w:rPr>
          <w:rFonts w:cs="Times New Roman"/>
          <w:kern w:val="0"/>
          <w:szCs w:val="24"/>
        </w:rPr>
        <w:t>naloxegol</w:t>
      </w:r>
      <w:r>
        <w:rPr>
          <w:rFonts w:cs="Times New Roman"/>
          <w:kern w:val="0"/>
          <w:szCs w:val="24"/>
        </w:rPr>
        <w:t xml:space="preserve">, </w:t>
      </w:r>
      <w:r w:rsidRPr="00750A32">
        <w:rPr>
          <w:rFonts w:cs="Times New Roman"/>
          <w:kern w:val="0"/>
          <w:szCs w:val="24"/>
        </w:rPr>
        <w:t>tolvaptan</w:t>
      </w:r>
      <w:r>
        <w:rPr>
          <w:rFonts w:cs="Times New Roman"/>
          <w:kern w:val="0"/>
          <w:szCs w:val="24"/>
        </w:rPr>
        <w:t xml:space="preserve">, </w:t>
      </w:r>
      <w:r w:rsidRPr="00750A32">
        <w:rPr>
          <w:rFonts w:cs="Times New Roman"/>
          <w:kern w:val="0"/>
          <w:szCs w:val="24"/>
        </w:rPr>
        <w:t>venetoclax at initiation and during ramp-up phase in patients with chronic lymphocytic leukemia (CLL) or small lymphocytic lymphoma (SLL)</w:t>
      </w:r>
      <w:r>
        <w:rPr>
          <w:rFonts w:cs="Times New Roman"/>
          <w:kern w:val="0"/>
          <w:szCs w:val="24"/>
        </w:rPr>
        <w:t>, lurasidone</w:t>
      </w:r>
    </w:p>
    <w:p w14:paraId="1E4E7592" w14:textId="13D135A3" w:rsidR="00750A32" w:rsidRDefault="00750A32" w:rsidP="00750A32">
      <w:pPr>
        <w:rPr>
          <w:rFonts w:cs="Times New Roman"/>
          <w:szCs w:val="24"/>
        </w:rPr>
      </w:pPr>
      <w:r>
        <w:rPr>
          <w:rFonts w:cs="Times New Roman"/>
          <w:szCs w:val="24"/>
        </w:rPr>
        <w:t>AE:</w:t>
      </w:r>
      <w:r w:rsidR="00E15347" w:rsidRPr="00E15347">
        <w:t xml:space="preserve"> </w:t>
      </w:r>
      <w:r w:rsidR="00E15347">
        <w:rPr>
          <w:rFonts w:cs="Times New Roman"/>
          <w:szCs w:val="24"/>
        </w:rPr>
        <w:t>r</w:t>
      </w:r>
      <w:r w:rsidR="00E15347" w:rsidRPr="00E15347">
        <w:rPr>
          <w:rFonts w:cs="Times New Roman"/>
          <w:szCs w:val="24"/>
        </w:rPr>
        <w:t>ash</w:t>
      </w:r>
      <w:r w:rsidR="00E15347">
        <w:rPr>
          <w:rFonts w:cs="Times New Roman"/>
          <w:szCs w:val="24"/>
        </w:rPr>
        <w:t>,</w:t>
      </w:r>
      <w:r>
        <w:rPr>
          <w:rFonts w:cs="Times New Roman"/>
          <w:szCs w:val="24"/>
        </w:rPr>
        <w:t xml:space="preserve"> </w:t>
      </w:r>
      <w:r w:rsidR="00E15347">
        <w:rPr>
          <w:rFonts w:cs="Times New Roman"/>
          <w:szCs w:val="24"/>
        </w:rPr>
        <w:t>h</w:t>
      </w:r>
      <w:r w:rsidR="00E15347" w:rsidRPr="00E15347">
        <w:rPr>
          <w:rFonts w:cs="Times New Roman"/>
          <w:szCs w:val="24"/>
        </w:rPr>
        <w:t>ypokalemia</w:t>
      </w:r>
      <w:r w:rsidR="00E15347">
        <w:rPr>
          <w:rFonts w:cs="Times New Roman"/>
          <w:szCs w:val="24"/>
        </w:rPr>
        <w:t>, a</w:t>
      </w:r>
      <w:r w:rsidR="00E15347" w:rsidRPr="00E15347">
        <w:rPr>
          <w:rFonts w:cs="Times New Roman"/>
          <w:szCs w:val="24"/>
        </w:rPr>
        <w:t>bdominal pain</w:t>
      </w:r>
      <w:r w:rsidR="00E15347">
        <w:rPr>
          <w:rFonts w:cs="Times New Roman"/>
          <w:szCs w:val="24"/>
        </w:rPr>
        <w:t>,</w:t>
      </w:r>
      <w:r w:rsidR="00E15347" w:rsidRPr="00E15347">
        <w:rPr>
          <w:rFonts w:cs="Times New Roman"/>
          <w:szCs w:val="24"/>
        </w:rPr>
        <w:t xml:space="preserve"> </w:t>
      </w:r>
      <w:r>
        <w:rPr>
          <w:rFonts w:cs="Times New Roman"/>
          <w:szCs w:val="24"/>
        </w:rPr>
        <w:t xml:space="preserve">nausea, vomiting, </w:t>
      </w:r>
      <w:r w:rsidR="00E15347">
        <w:rPr>
          <w:rFonts w:cs="Times New Roman"/>
          <w:szCs w:val="24"/>
        </w:rPr>
        <w:t>t</w:t>
      </w:r>
      <w:r w:rsidR="00E15347" w:rsidRPr="00E15347">
        <w:rPr>
          <w:rFonts w:cs="Times New Roman"/>
          <w:szCs w:val="24"/>
        </w:rPr>
        <w:t xml:space="preserve">hrombocytopenia </w:t>
      </w:r>
      <w:r w:rsidR="00E15347">
        <w:rPr>
          <w:rFonts w:cs="Times New Roman"/>
          <w:szCs w:val="24"/>
        </w:rPr>
        <w:t xml:space="preserve">, </w:t>
      </w:r>
      <w:r>
        <w:rPr>
          <w:rFonts w:cs="Times New Roman"/>
          <w:szCs w:val="24"/>
        </w:rPr>
        <w:t>headache</w:t>
      </w:r>
      <w:r w:rsidR="00E15347">
        <w:rPr>
          <w:rFonts w:cs="Times New Roman"/>
          <w:szCs w:val="24"/>
        </w:rPr>
        <w:t>, v</w:t>
      </w:r>
      <w:r w:rsidR="00E15347" w:rsidRPr="00E15347">
        <w:rPr>
          <w:rFonts w:cs="Times New Roman"/>
          <w:szCs w:val="24"/>
        </w:rPr>
        <w:t>isual disturbance</w:t>
      </w:r>
      <w:r w:rsidR="00E15347">
        <w:rPr>
          <w:rFonts w:cs="Times New Roman"/>
          <w:szCs w:val="24"/>
        </w:rPr>
        <w:t>, h</w:t>
      </w:r>
      <w:r w:rsidR="00E15347" w:rsidRPr="00E15347">
        <w:rPr>
          <w:rFonts w:cs="Times New Roman"/>
          <w:szCs w:val="24"/>
        </w:rPr>
        <w:t>allucinations</w:t>
      </w:r>
      <w:r w:rsidR="00E15347">
        <w:rPr>
          <w:rFonts w:cs="Times New Roman"/>
          <w:szCs w:val="24"/>
        </w:rPr>
        <w:t>, b</w:t>
      </w:r>
      <w:r w:rsidR="00E15347" w:rsidRPr="00E15347">
        <w:rPr>
          <w:rFonts w:cs="Times New Roman"/>
          <w:szCs w:val="24"/>
        </w:rPr>
        <w:t xml:space="preserve">leeding from nose, </w:t>
      </w:r>
      <w:r w:rsidR="00E15347">
        <w:rPr>
          <w:rFonts w:cs="Times New Roman"/>
          <w:szCs w:val="24"/>
        </w:rPr>
        <w:t>c</w:t>
      </w:r>
      <w:r w:rsidR="00E15347" w:rsidRPr="00E15347">
        <w:rPr>
          <w:rFonts w:cs="Times New Roman"/>
          <w:szCs w:val="24"/>
        </w:rPr>
        <w:t>ough</w:t>
      </w:r>
      <w:r w:rsidR="00E15347">
        <w:rPr>
          <w:rFonts w:cs="Times New Roman"/>
          <w:szCs w:val="24"/>
        </w:rPr>
        <w:t>, fever</w:t>
      </w:r>
    </w:p>
    <w:p w14:paraId="4301185D" w14:textId="5C15C868" w:rsidR="00750A32" w:rsidRDefault="00750A32" w:rsidP="00750A32">
      <w:pPr>
        <w:rPr>
          <w:rFonts w:cs="Times New Roman"/>
          <w:szCs w:val="24"/>
        </w:rPr>
      </w:pPr>
      <w:r>
        <w:rPr>
          <w:rFonts w:cs="Times New Roman"/>
          <w:szCs w:val="24"/>
        </w:rPr>
        <w:t xml:space="preserve">Category: </w:t>
      </w:r>
      <w:r w:rsidR="00E15347">
        <w:rPr>
          <w:rFonts w:cs="Times New Roman"/>
          <w:szCs w:val="24"/>
        </w:rPr>
        <w:t>D</w:t>
      </w:r>
    </w:p>
    <w:p w14:paraId="1C1075B7" w14:textId="5BC2A74F" w:rsidR="00750A32" w:rsidRDefault="00750A32" w:rsidP="00750A32">
      <w:pPr>
        <w:rPr>
          <w:rFonts w:cs="Times New Roman"/>
          <w:szCs w:val="24"/>
        </w:rPr>
      </w:pPr>
      <w:r>
        <w:rPr>
          <w:rFonts w:cs="Times New Roman"/>
          <w:szCs w:val="24"/>
        </w:rPr>
        <w:t>ATC code:</w:t>
      </w:r>
      <w:r>
        <w:t xml:space="preserve"> </w:t>
      </w:r>
      <w:r>
        <w:rPr>
          <w:rFonts w:cs="Times New Roman"/>
          <w:szCs w:val="24"/>
        </w:rPr>
        <w:t>J02AC0</w:t>
      </w:r>
      <w:r w:rsidR="00E15347">
        <w:rPr>
          <w:rFonts w:cs="Times New Roman"/>
          <w:szCs w:val="24"/>
        </w:rPr>
        <w:t>3</w:t>
      </w:r>
    </w:p>
    <w:p w14:paraId="3E809D5C" w14:textId="77777777" w:rsidR="00750A32" w:rsidRDefault="00750A32" w:rsidP="00750A32">
      <w:pPr>
        <w:rPr>
          <w:rFonts w:cs="Times New Roman"/>
          <w:b/>
          <w:szCs w:val="24"/>
        </w:rPr>
      </w:pPr>
    </w:p>
    <w:p w14:paraId="6721AEE2" w14:textId="1929A393" w:rsidR="00750A32" w:rsidRDefault="00E15347" w:rsidP="00750A32">
      <w:pPr>
        <w:rPr>
          <w:rFonts w:cs="Times New Roman"/>
          <w:szCs w:val="24"/>
        </w:rPr>
      </w:pPr>
      <w:r>
        <w:rPr>
          <w:rFonts w:cs="Times New Roman" w:hint="eastAsia"/>
          <w:b/>
          <w:szCs w:val="24"/>
        </w:rPr>
        <w:t>Voriconazole</w:t>
      </w:r>
      <w:r w:rsidR="00750A32">
        <w:rPr>
          <w:rFonts w:cs="Times New Roman"/>
          <w:b/>
          <w:szCs w:val="24"/>
        </w:rPr>
        <w:t xml:space="preserve"> </w:t>
      </w:r>
      <w:r>
        <w:rPr>
          <w:rFonts w:cs="Times New Roman"/>
          <w:b/>
          <w:szCs w:val="24"/>
        </w:rPr>
        <w:t>inj</w:t>
      </w:r>
      <w:r w:rsidR="00750A32">
        <w:fldChar w:fldCharType="begin"/>
      </w:r>
      <w:r w:rsidR="00750A32">
        <w:rPr>
          <w:rFonts w:cs="Times New Roman"/>
          <w:b/>
          <w:szCs w:val="24"/>
        </w:rPr>
        <w:instrText xml:space="preserve"> XE "</w:instrText>
      </w:r>
      <w:r>
        <w:rPr>
          <w:rFonts w:cs="Times New Roman" w:hint="eastAsia"/>
          <w:b/>
          <w:szCs w:val="24"/>
        </w:rPr>
        <w:instrText>Voriconazole</w:instrText>
      </w:r>
      <w:r w:rsidR="00750A32">
        <w:rPr>
          <w:rFonts w:cs="Times New Roman"/>
          <w:b/>
          <w:szCs w:val="24"/>
        </w:rPr>
        <w:instrText xml:space="preserve"> </w:instrText>
      </w:r>
      <w:r>
        <w:rPr>
          <w:rFonts w:cs="Times New Roman"/>
          <w:b/>
          <w:szCs w:val="24"/>
        </w:rPr>
        <w:instrText>inj</w:instrText>
      </w:r>
      <w:r w:rsidR="00750A32">
        <w:rPr>
          <w:rFonts w:cs="Times New Roman"/>
          <w:b/>
          <w:szCs w:val="24"/>
        </w:rPr>
        <w:instrText xml:space="preserve">" </w:instrText>
      </w:r>
      <w:r w:rsidR="00750A32">
        <w:rPr>
          <w:rFonts w:cs="Times New Roman"/>
          <w:b/>
          <w:szCs w:val="24"/>
        </w:rPr>
        <w:fldChar w:fldCharType="end"/>
      </w:r>
      <w:r w:rsidR="00750A32">
        <w:rPr>
          <w:rFonts w:cs="Times New Roman"/>
          <w:szCs w:val="24"/>
        </w:rPr>
        <w:t>[</w:t>
      </w:r>
      <w:r w:rsidR="00750A32">
        <w:rPr>
          <w:rFonts w:cs="Times New Roman" w:hint="eastAsia"/>
          <w:szCs w:val="24"/>
        </w:rPr>
        <w:t>肝</w:t>
      </w:r>
      <w:r w:rsidR="00750A32">
        <w:rPr>
          <w:rFonts w:cs="Times New Roman"/>
          <w:szCs w:val="24"/>
        </w:rPr>
        <w:t>][</w:t>
      </w:r>
      <w:r>
        <w:rPr>
          <w:rFonts w:cs="Times New Roman"/>
          <w:szCs w:val="24"/>
        </w:rPr>
        <w:t>VORI01</w:t>
      </w:r>
      <w:r w:rsidR="00750A32">
        <w:rPr>
          <w:rFonts w:cs="Times New Roman"/>
          <w:szCs w:val="24"/>
        </w:rPr>
        <w:t>]</w:t>
      </w:r>
    </w:p>
    <w:p w14:paraId="123EF37D" w14:textId="7C725B8E" w:rsidR="00750A32" w:rsidRDefault="00750A32" w:rsidP="00750A32">
      <w:pPr>
        <w:rPr>
          <w:rFonts w:cs="Times New Roman"/>
          <w:szCs w:val="24"/>
        </w:rPr>
      </w:pPr>
      <w:r>
        <w:rPr>
          <w:rFonts w:cs="Times New Roman"/>
          <w:szCs w:val="24"/>
        </w:rPr>
        <w:t xml:space="preserve">Rx: </w:t>
      </w:r>
      <w:r w:rsidR="00E15347">
        <w:rPr>
          <w:rFonts w:cs="Times New Roman"/>
          <w:szCs w:val="24"/>
        </w:rPr>
        <w:t>Voriconazole</w:t>
      </w:r>
      <w:r w:rsidR="00E15347">
        <w:fldChar w:fldCharType="begin"/>
      </w:r>
      <w:r w:rsidR="00E15347">
        <w:rPr>
          <w:rFonts w:cs="Times New Roman"/>
          <w:szCs w:val="24"/>
        </w:rPr>
        <w:instrText xml:space="preserve"> XE "Voriconazole " </w:instrText>
      </w:r>
      <w:r w:rsidR="00E15347">
        <w:rPr>
          <w:rFonts w:cs="Times New Roman"/>
          <w:szCs w:val="24"/>
        </w:rPr>
        <w:fldChar w:fldCharType="end"/>
      </w:r>
      <w:r w:rsidR="000D2F9C">
        <w:rPr>
          <w:rFonts w:cs="Times New Roman"/>
          <w:szCs w:val="24"/>
        </w:rPr>
        <w:t xml:space="preserve"> 200mg</w:t>
      </w:r>
      <w:r>
        <w:rPr>
          <w:rFonts w:cs="Times New Roman"/>
          <w:szCs w:val="24"/>
        </w:rPr>
        <w:t>/</w:t>
      </w:r>
      <w:r w:rsidR="000D2F9C">
        <w:rPr>
          <w:rFonts w:cs="Times New Roman"/>
          <w:szCs w:val="24"/>
        </w:rPr>
        <w:t>vial</w:t>
      </w:r>
    </w:p>
    <w:p w14:paraId="140FBEA8" w14:textId="113F3951" w:rsidR="00750A32" w:rsidRDefault="00750A32" w:rsidP="00750A32">
      <w:pPr>
        <w:rPr>
          <w:rFonts w:cs="Times New Roman"/>
          <w:szCs w:val="24"/>
        </w:rPr>
      </w:pPr>
      <w:r>
        <w:rPr>
          <w:rFonts w:cs="Times New Roman"/>
          <w:szCs w:val="24"/>
        </w:rPr>
        <w:t xml:space="preserve">Dosage: </w:t>
      </w:r>
      <w:r w:rsidR="000D2F9C" w:rsidRPr="000D2F9C">
        <w:rPr>
          <w:rFonts w:cs="Times New Roman"/>
          <w:kern w:val="0"/>
          <w:szCs w:val="24"/>
        </w:rPr>
        <w:t xml:space="preserve">Loading dosage, 6 mg/kg IV </w:t>
      </w:r>
      <w:r w:rsidR="000D2F9C">
        <w:rPr>
          <w:rFonts w:cs="Times New Roman"/>
          <w:kern w:val="0"/>
          <w:szCs w:val="24"/>
        </w:rPr>
        <w:t>q12h</w:t>
      </w:r>
      <w:r w:rsidR="000D2F9C" w:rsidRPr="000D2F9C">
        <w:rPr>
          <w:rFonts w:cs="Times New Roman"/>
          <w:kern w:val="0"/>
          <w:szCs w:val="24"/>
        </w:rPr>
        <w:t xml:space="preserve"> for 2 doses</w:t>
      </w:r>
      <w:r w:rsidR="000D2F9C">
        <w:rPr>
          <w:rFonts w:cs="Times New Roman"/>
          <w:kern w:val="0"/>
          <w:szCs w:val="24"/>
        </w:rPr>
        <w:t xml:space="preserve">. </w:t>
      </w:r>
      <w:r w:rsidR="000D2F9C" w:rsidRPr="000D2F9C">
        <w:rPr>
          <w:rFonts w:cs="Times New Roman"/>
          <w:kern w:val="0"/>
          <w:szCs w:val="24"/>
        </w:rPr>
        <w:t xml:space="preserve">Maintenance dosage, </w:t>
      </w:r>
      <w:r w:rsidR="000D2F9C">
        <w:rPr>
          <w:rFonts w:cs="Times New Roman"/>
          <w:kern w:val="0"/>
          <w:szCs w:val="24"/>
        </w:rPr>
        <w:t>3-</w:t>
      </w:r>
      <w:r w:rsidR="000D2F9C" w:rsidRPr="000D2F9C">
        <w:rPr>
          <w:rFonts w:cs="Times New Roman"/>
          <w:kern w:val="0"/>
          <w:szCs w:val="24"/>
        </w:rPr>
        <w:t xml:space="preserve">4 mg/kg IV </w:t>
      </w:r>
      <w:r w:rsidR="000D2F9C">
        <w:rPr>
          <w:rFonts w:cs="Times New Roman"/>
          <w:kern w:val="0"/>
          <w:szCs w:val="24"/>
        </w:rPr>
        <w:t>q12h</w:t>
      </w:r>
    </w:p>
    <w:p w14:paraId="3B11E802" w14:textId="46D46453" w:rsidR="00750A32" w:rsidRDefault="00750A32" w:rsidP="00750A32">
      <w:pPr>
        <w:rPr>
          <w:rFonts w:cs="Times New Roman"/>
          <w:szCs w:val="24"/>
        </w:rPr>
      </w:pPr>
      <w:r>
        <w:rPr>
          <w:rFonts w:cs="Times New Roman"/>
          <w:szCs w:val="24"/>
        </w:rPr>
        <w:t xml:space="preserve">CI: see </w:t>
      </w:r>
      <w:r>
        <w:rPr>
          <w:rFonts w:cs="Times New Roman" w:hint="eastAsia"/>
          <w:b/>
          <w:szCs w:val="24"/>
        </w:rPr>
        <w:t>Voriconazole</w:t>
      </w:r>
    </w:p>
    <w:p w14:paraId="38FE5850" w14:textId="3AB7EBFB" w:rsidR="00750A32" w:rsidRDefault="00750A32" w:rsidP="00750A32">
      <w:pPr>
        <w:rPr>
          <w:rFonts w:cs="Times New Roman"/>
          <w:b/>
          <w:szCs w:val="24"/>
        </w:rPr>
      </w:pPr>
      <w:r>
        <w:rPr>
          <w:rFonts w:cs="Times New Roman"/>
          <w:szCs w:val="24"/>
        </w:rPr>
        <w:t xml:space="preserve">AE: see </w:t>
      </w:r>
      <w:r>
        <w:rPr>
          <w:rFonts w:cs="Times New Roman" w:hint="eastAsia"/>
          <w:b/>
          <w:szCs w:val="24"/>
        </w:rPr>
        <w:t>Voriconazole</w:t>
      </w:r>
    </w:p>
    <w:p w14:paraId="4A2F487A" w14:textId="712C9D01" w:rsidR="000D2F9C" w:rsidRPr="000D2F9C" w:rsidRDefault="000D2F9C" w:rsidP="00750A32">
      <w:pPr>
        <w:rPr>
          <w:rFonts w:cs="Times New Roman"/>
          <w:szCs w:val="24"/>
        </w:rPr>
      </w:pPr>
      <w:r w:rsidRPr="000D2F9C">
        <w:rPr>
          <w:rFonts w:cs="Times New Roman"/>
          <w:szCs w:val="24"/>
        </w:rPr>
        <w:t>Note:</w:t>
      </w:r>
      <w:r w:rsidRPr="000D2F9C">
        <w:rPr>
          <w:rFonts w:cs="Times New Roman" w:hint="eastAsia"/>
          <w:szCs w:val="24"/>
        </w:rPr>
        <w:t>不適合用於推注</w:t>
      </w:r>
      <w:r w:rsidRPr="000D2F9C">
        <w:rPr>
          <w:rFonts w:cs="Times New Roman" w:hint="eastAsia"/>
          <w:szCs w:val="24"/>
        </w:rPr>
        <w:t>(bolus injection)</w:t>
      </w:r>
    </w:p>
    <w:p w14:paraId="108EC8C3" w14:textId="4858AD8D" w:rsidR="00750A32" w:rsidRDefault="00750A32" w:rsidP="00750A32">
      <w:pPr>
        <w:rPr>
          <w:rFonts w:cs="Times New Roman"/>
          <w:szCs w:val="24"/>
        </w:rPr>
      </w:pPr>
      <w:r>
        <w:rPr>
          <w:rFonts w:cs="Times New Roman"/>
          <w:szCs w:val="24"/>
        </w:rPr>
        <w:t xml:space="preserve">Category: </w:t>
      </w:r>
      <w:r w:rsidR="00E15347">
        <w:rPr>
          <w:rFonts w:cs="Times New Roman"/>
          <w:szCs w:val="24"/>
        </w:rPr>
        <w:t>D</w:t>
      </w:r>
    </w:p>
    <w:p w14:paraId="1AA441F9" w14:textId="78ACBF8B" w:rsidR="00750A32" w:rsidRDefault="00750A32" w:rsidP="00750A32">
      <w:pPr>
        <w:rPr>
          <w:rFonts w:cs="Times New Roman"/>
          <w:b/>
          <w:szCs w:val="24"/>
        </w:rPr>
      </w:pPr>
      <w:r>
        <w:rPr>
          <w:rFonts w:cs="Times New Roman"/>
          <w:szCs w:val="24"/>
        </w:rPr>
        <w:t>ATC code:</w:t>
      </w:r>
      <w:r>
        <w:t xml:space="preserve"> </w:t>
      </w:r>
      <w:r>
        <w:rPr>
          <w:rFonts w:cs="Times New Roman"/>
          <w:szCs w:val="24"/>
        </w:rPr>
        <w:t>J02AC0</w:t>
      </w:r>
      <w:r w:rsidR="00E15347">
        <w:rPr>
          <w:rFonts w:cs="Times New Roman"/>
          <w:szCs w:val="24"/>
        </w:rPr>
        <w:t>3</w:t>
      </w:r>
    </w:p>
    <w:p w14:paraId="2A83B4B7" w14:textId="77777777" w:rsidR="00750A32" w:rsidRDefault="00750A32">
      <w:pPr>
        <w:rPr>
          <w:rFonts w:cs="Times New Roman"/>
          <w:b/>
          <w:szCs w:val="24"/>
        </w:rPr>
      </w:pPr>
    </w:p>
    <w:p w14:paraId="181F4C3A" w14:textId="77777777" w:rsidR="00DE3E79" w:rsidRDefault="008A03DF">
      <w:pPr>
        <w:pStyle w:val="2"/>
        <w:spacing w:line="240" w:lineRule="auto"/>
        <w:rPr>
          <w:rFonts w:ascii="Times New Roman" w:eastAsia="標楷體" w:hAnsi="Times New Roman" w:cs="Times New Roman"/>
          <w:b w:val="0"/>
          <w:sz w:val="24"/>
          <w:szCs w:val="24"/>
        </w:rPr>
      </w:pPr>
      <w:bookmarkStart w:id="725" w:name="_Toc206178510"/>
      <w:bookmarkStart w:id="726" w:name="_Toc56173555"/>
      <w:bookmarkStart w:id="727" w:name="_Toc56170109"/>
      <w:bookmarkStart w:id="728" w:name="_Toc56157887"/>
      <w:bookmarkStart w:id="729" w:name="_Toc50972460"/>
      <w:r>
        <w:rPr>
          <w:rFonts w:ascii="Times New Roman" w:eastAsia="標楷體" w:hAnsi="Times New Roman" w:cs="Times New Roman"/>
          <w:b w:val="0"/>
          <w:sz w:val="24"/>
          <w:szCs w:val="24"/>
        </w:rPr>
        <w:t xml:space="preserve">J04. </w:t>
      </w:r>
      <w:hyperlink r:id="rId327">
        <w:r>
          <w:rPr>
            <w:rFonts w:ascii="Times New Roman" w:eastAsia="標楷體" w:hAnsi="Times New Roman" w:cs="Times New Roman"/>
            <w:b w:val="0"/>
            <w:sz w:val="24"/>
            <w:szCs w:val="24"/>
          </w:rPr>
          <w:t>ANTIMYCOBACTERIALS</w:t>
        </w:r>
        <w:bookmarkEnd w:id="725"/>
      </w:hyperlink>
      <w:bookmarkEnd w:id="726"/>
      <w:bookmarkEnd w:id="727"/>
      <w:bookmarkEnd w:id="728"/>
      <w:bookmarkEnd w:id="729"/>
    </w:p>
    <w:p w14:paraId="03BC032C" w14:textId="77777777" w:rsidR="00DE3E79" w:rsidRDefault="008A03DF">
      <w:pPr>
        <w:pStyle w:val="3"/>
        <w:spacing w:line="240" w:lineRule="auto"/>
        <w:rPr>
          <w:rFonts w:ascii="Times New Roman" w:eastAsia="標楷體" w:hAnsi="Times New Roman" w:cs="Times New Roman"/>
          <w:b w:val="0"/>
          <w:sz w:val="24"/>
          <w:szCs w:val="24"/>
        </w:rPr>
      </w:pPr>
      <w:bookmarkStart w:id="730" w:name="_Toc206178511"/>
      <w:bookmarkStart w:id="731" w:name="_Toc56173556"/>
      <w:bookmarkStart w:id="732" w:name="_Toc56170110"/>
      <w:bookmarkStart w:id="733" w:name="_Toc56157888"/>
      <w:bookmarkStart w:id="734" w:name="_Toc50972461"/>
      <w:r>
        <w:rPr>
          <w:rFonts w:ascii="Times New Roman" w:eastAsia="標楷體" w:hAnsi="Times New Roman" w:cs="Times New Roman"/>
          <w:b w:val="0"/>
          <w:sz w:val="24"/>
          <w:szCs w:val="24"/>
        </w:rPr>
        <w:t xml:space="preserve">A. </w:t>
      </w:r>
      <w:hyperlink r:id="rId328">
        <w:r>
          <w:rPr>
            <w:rFonts w:ascii="Times New Roman" w:eastAsia="標楷體" w:hAnsi="Times New Roman" w:cs="Times New Roman"/>
            <w:b w:val="0"/>
            <w:sz w:val="24"/>
            <w:szCs w:val="24"/>
          </w:rPr>
          <w:t>DRUGS FOR TREATMENT OF TUBERCULOSIS</w:t>
        </w:r>
        <w:bookmarkEnd w:id="730"/>
      </w:hyperlink>
      <w:bookmarkEnd w:id="731"/>
      <w:bookmarkEnd w:id="732"/>
      <w:bookmarkEnd w:id="733"/>
      <w:bookmarkEnd w:id="734"/>
    </w:p>
    <w:p w14:paraId="5ED26801" w14:textId="77777777" w:rsidR="00DE3E79" w:rsidRDefault="003614AE">
      <w:pPr>
        <w:spacing w:after="180"/>
        <w:rPr>
          <w:rFonts w:cs="Times New Roman"/>
          <w:szCs w:val="24"/>
        </w:rPr>
      </w:pPr>
      <w:hyperlink r:id="rId329">
        <w:r w:rsidR="008A03DF">
          <w:rPr>
            <w:rFonts w:cs="Times New Roman"/>
            <w:i/>
            <w:szCs w:val="24"/>
          </w:rPr>
          <w:t>Antibiotics</w:t>
        </w:r>
      </w:hyperlink>
    </w:p>
    <w:p w14:paraId="48ECD0F8" w14:textId="015F5AD9" w:rsidR="00DE3E79" w:rsidRDefault="008A03DF">
      <w:pPr>
        <w:rPr>
          <w:rFonts w:cs="Times New Roman"/>
          <w:szCs w:val="24"/>
        </w:rPr>
      </w:pPr>
      <w:r>
        <w:rPr>
          <w:rFonts w:cs="Times New Roman"/>
          <w:b/>
          <w:szCs w:val="24"/>
        </w:rPr>
        <w:t>Rifampicin</w:t>
      </w:r>
      <w:r>
        <w:fldChar w:fldCharType="begin"/>
      </w:r>
      <w:r>
        <w:rPr>
          <w:rFonts w:cs="Times New Roman"/>
          <w:b/>
          <w:szCs w:val="24"/>
        </w:rPr>
        <w:instrText xml:space="preserve"> XE "Rifampicin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][RIFO22]</w:t>
      </w:r>
    </w:p>
    <w:p w14:paraId="4019956F" w14:textId="422CEA02" w:rsidR="00DE3E79" w:rsidRDefault="008A03DF">
      <w:pPr>
        <w:rPr>
          <w:rFonts w:cs="Times New Roman"/>
          <w:szCs w:val="24"/>
        </w:rPr>
      </w:pPr>
      <w:r>
        <w:rPr>
          <w:rFonts w:cs="Times New Roman"/>
          <w:szCs w:val="24"/>
        </w:rPr>
        <w:t>Rx: Rifampin</w:t>
      </w:r>
      <w:r>
        <w:fldChar w:fldCharType="begin"/>
      </w:r>
      <w:r>
        <w:rPr>
          <w:rFonts w:cs="Times New Roman"/>
          <w:szCs w:val="24"/>
        </w:rPr>
        <w:instrText xml:space="preserve"> XE "Rifampin " </w:instrText>
      </w:r>
      <w:r>
        <w:rPr>
          <w:rFonts w:cs="Times New Roman"/>
          <w:szCs w:val="24"/>
        </w:rPr>
        <w:fldChar w:fldCharType="end"/>
      </w:r>
      <w:r>
        <w:rPr>
          <w:rFonts w:cs="Times New Roman"/>
          <w:szCs w:val="24"/>
        </w:rPr>
        <w:t xml:space="preserve"> 300mg/cap</w:t>
      </w:r>
    </w:p>
    <w:p w14:paraId="308686E9" w14:textId="77777777" w:rsidR="00DE3E79" w:rsidRDefault="008A03DF">
      <w:pPr>
        <w:rPr>
          <w:rFonts w:cs="Times New Roman"/>
          <w:szCs w:val="24"/>
        </w:rPr>
      </w:pPr>
      <w:r>
        <w:rPr>
          <w:rFonts w:cs="Times New Roman"/>
          <w:szCs w:val="24"/>
        </w:rPr>
        <w:t xml:space="preserve">Dosage: </w:t>
      </w:r>
      <w:r>
        <w:rPr>
          <w:rFonts w:cs="Times New Roman"/>
          <w:kern w:val="0"/>
          <w:szCs w:val="24"/>
        </w:rPr>
        <w:t>10 mg/kg/day, max 600 mg/day</w:t>
      </w:r>
    </w:p>
    <w:p w14:paraId="33F26C57"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rifamycins</w:t>
      </w:r>
    </w:p>
    <w:p w14:paraId="76331B52" w14:textId="77777777" w:rsidR="00DE3E79" w:rsidRDefault="008A03DF">
      <w:pPr>
        <w:rPr>
          <w:rFonts w:cs="Times New Roman"/>
          <w:szCs w:val="24"/>
        </w:rPr>
      </w:pPr>
      <w:r>
        <w:rPr>
          <w:rFonts w:cs="Times New Roman"/>
          <w:szCs w:val="24"/>
        </w:rPr>
        <w:t>AE:</w:t>
      </w:r>
      <w:r>
        <w:rPr>
          <w:rFonts w:cs="Times New Roman"/>
          <w:kern w:val="0"/>
          <w:szCs w:val="24"/>
        </w:rPr>
        <w:t xml:space="preserve"> color sweat, saliva discoloration, nausea, tear discoloration, discolored urine</w:t>
      </w:r>
    </w:p>
    <w:p w14:paraId="21AC1133" w14:textId="77777777" w:rsidR="00DE3E79" w:rsidRDefault="008A03DF">
      <w:pPr>
        <w:rPr>
          <w:rFonts w:cs="Times New Roman"/>
          <w:szCs w:val="24"/>
        </w:rPr>
      </w:pPr>
      <w:r>
        <w:rPr>
          <w:rFonts w:cs="Times New Roman"/>
          <w:szCs w:val="24"/>
        </w:rPr>
        <w:t>Note: monitor liver transaminase levels</w:t>
      </w:r>
    </w:p>
    <w:p w14:paraId="611CA778" w14:textId="77777777" w:rsidR="00DE3E79" w:rsidRDefault="008A03DF">
      <w:pPr>
        <w:rPr>
          <w:rFonts w:cs="Times New Roman"/>
          <w:szCs w:val="24"/>
        </w:rPr>
      </w:pPr>
      <w:r>
        <w:rPr>
          <w:rFonts w:cs="Times New Roman"/>
          <w:szCs w:val="24"/>
        </w:rPr>
        <w:t>Category: C</w:t>
      </w:r>
    </w:p>
    <w:p w14:paraId="23518D8C"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J04AB02</w:t>
      </w:r>
    </w:p>
    <w:p w14:paraId="0AAFFD5E" w14:textId="77777777" w:rsidR="00DE3E79" w:rsidRDefault="00DE3E79">
      <w:pPr>
        <w:rPr>
          <w:rFonts w:cs="Times New Roman"/>
          <w:szCs w:val="24"/>
        </w:rPr>
      </w:pPr>
    </w:p>
    <w:p w14:paraId="1C97B9E5" w14:textId="501A2AE4" w:rsidR="00DE3E79" w:rsidRDefault="008A03DF">
      <w:pPr>
        <w:rPr>
          <w:rFonts w:cs="Times New Roman"/>
          <w:szCs w:val="24"/>
        </w:rPr>
      </w:pPr>
      <w:r>
        <w:rPr>
          <w:rFonts w:cs="Times New Roman"/>
          <w:b/>
          <w:szCs w:val="24"/>
        </w:rPr>
        <w:t>Mycobutin</w:t>
      </w:r>
      <w:r>
        <w:fldChar w:fldCharType="begin"/>
      </w:r>
      <w:r>
        <w:rPr>
          <w:rFonts w:cs="Times New Roman"/>
          <w:b/>
          <w:szCs w:val="24"/>
        </w:rPr>
        <w:instrText xml:space="preserve"> XE "Mycobutin " </w:instrText>
      </w:r>
      <w:r>
        <w:rPr>
          <w:rFonts w:cs="Times New Roman"/>
          <w:b/>
          <w:szCs w:val="24"/>
        </w:rPr>
        <w:fldChar w:fldCharType="end"/>
      </w:r>
      <w:r>
        <w:rPr>
          <w:rFonts w:cs="Times New Roman"/>
          <w:szCs w:val="24"/>
        </w:rPr>
        <w:t>[MYCO04]</w:t>
      </w:r>
    </w:p>
    <w:p w14:paraId="03C34942" w14:textId="16EC3BCE" w:rsidR="00DE3E79" w:rsidRDefault="008A03DF">
      <w:pPr>
        <w:rPr>
          <w:rFonts w:cs="Times New Roman"/>
          <w:szCs w:val="24"/>
        </w:rPr>
      </w:pPr>
      <w:r>
        <w:rPr>
          <w:rFonts w:cs="Times New Roman"/>
          <w:szCs w:val="24"/>
        </w:rPr>
        <w:t>Rx:</w:t>
      </w:r>
      <w:r>
        <w:t xml:space="preserve"> </w:t>
      </w:r>
      <w:r>
        <w:rPr>
          <w:rFonts w:cs="Times New Roman"/>
          <w:szCs w:val="24"/>
        </w:rPr>
        <w:t>Rifabutin</w:t>
      </w:r>
      <w:r>
        <w:fldChar w:fldCharType="begin"/>
      </w:r>
      <w:r>
        <w:rPr>
          <w:rFonts w:cs="Times New Roman"/>
          <w:szCs w:val="24"/>
        </w:rPr>
        <w:instrText xml:space="preserve"> XE "Rifabutin " </w:instrText>
      </w:r>
      <w:r>
        <w:rPr>
          <w:rFonts w:cs="Times New Roman"/>
          <w:szCs w:val="24"/>
        </w:rPr>
        <w:fldChar w:fldCharType="end"/>
      </w:r>
      <w:r>
        <w:rPr>
          <w:rFonts w:cs="Times New Roman"/>
          <w:szCs w:val="24"/>
        </w:rPr>
        <w:t xml:space="preserve"> 150mg/cap</w:t>
      </w:r>
    </w:p>
    <w:p w14:paraId="75DE0BE4" w14:textId="77777777" w:rsidR="00DE3E79" w:rsidRDefault="008A03DF">
      <w:pPr>
        <w:rPr>
          <w:rFonts w:cs="Times New Roman"/>
          <w:szCs w:val="24"/>
        </w:rPr>
      </w:pPr>
      <w:r>
        <w:rPr>
          <w:rFonts w:cs="Times New Roman"/>
          <w:szCs w:val="24"/>
        </w:rPr>
        <w:t>Dosage:150-300mg qd</w:t>
      </w:r>
    </w:p>
    <w:p w14:paraId="627B1C64" w14:textId="77777777" w:rsidR="00DE3E79" w:rsidRDefault="008A03DF">
      <w:pPr>
        <w:rPr>
          <w:rFonts w:cs="Times New Roman"/>
          <w:szCs w:val="24"/>
        </w:rPr>
      </w:pPr>
      <w:r>
        <w:rPr>
          <w:rFonts w:cs="Times New Roman"/>
          <w:szCs w:val="24"/>
        </w:rPr>
        <w:t>CI:</w:t>
      </w:r>
      <w:r>
        <w:t xml:space="preserve"> Hypersensitivity to rifabutin or to any other rifamycins, </w:t>
      </w:r>
      <w:r>
        <w:rPr>
          <w:rFonts w:cs="Times New Roman"/>
          <w:szCs w:val="24"/>
        </w:rPr>
        <w:t>concomitant use</w:t>
      </w:r>
      <w:r>
        <w:t xml:space="preserve"> </w:t>
      </w:r>
      <w:r>
        <w:rPr>
          <w:rFonts w:cs="Times New Roman"/>
          <w:szCs w:val="24"/>
        </w:rPr>
        <w:t>with delavirdine, rilpivirine, voriconazole</w:t>
      </w:r>
    </w:p>
    <w:p w14:paraId="27FD1E31" w14:textId="77777777" w:rsidR="00DE3E79" w:rsidRDefault="008A03DF">
      <w:pPr>
        <w:rPr>
          <w:rFonts w:cs="Times New Roman"/>
          <w:kern w:val="0"/>
          <w:szCs w:val="24"/>
        </w:rPr>
      </w:pPr>
      <w:r>
        <w:rPr>
          <w:rFonts w:cs="Times New Roman"/>
          <w:szCs w:val="24"/>
        </w:rPr>
        <w:t>AE:</w:t>
      </w:r>
      <w:r>
        <w:rPr>
          <w:rFonts w:cs="Times New Roman"/>
          <w:kern w:val="0"/>
          <w:szCs w:val="24"/>
        </w:rPr>
        <w:t xml:space="preserve"> Rash, Clostridium difficile diarrhea, Loss of taste, Ocular discoloration, Uveitis, Discolored urine, Neutropenia, Thrombocytopenia</w:t>
      </w:r>
    </w:p>
    <w:p w14:paraId="347C0CED" w14:textId="77777777" w:rsidR="00DE3E79" w:rsidRDefault="008A03DF">
      <w:pPr>
        <w:rPr>
          <w:rFonts w:cs="Times New Roman"/>
          <w:szCs w:val="24"/>
        </w:rPr>
      </w:pPr>
      <w:r>
        <w:rPr>
          <w:rFonts w:cs="Times New Roman"/>
          <w:szCs w:val="24"/>
        </w:rPr>
        <w:t>Category: C</w:t>
      </w:r>
    </w:p>
    <w:p w14:paraId="1608B2BF" w14:textId="77777777" w:rsidR="00DE3E79" w:rsidRDefault="008A03DF">
      <w:pPr>
        <w:rPr>
          <w:rFonts w:cs="Times New Roman"/>
          <w:color w:val="FF0000"/>
          <w:szCs w:val="24"/>
        </w:rPr>
      </w:pPr>
      <w:r>
        <w:rPr>
          <w:rFonts w:cs="Times New Roman"/>
          <w:szCs w:val="24"/>
        </w:rPr>
        <w:t>ATC code:</w:t>
      </w:r>
      <w:r>
        <w:rPr>
          <w:szCs w:val="24"/>
        </w:rPr>
        <w:t xml:space="preserve"> </w:t>
      </w:r>
      <w:r>
        <w:rPr>
          <w:rFonts w:cs="Times New Roman"/>
          <w:szCs w:val="24"/>
        </w:rPr>
        <w:t>J04AB04</w:t>
      </w:r>
    </w:p>
    <w:p w14:paraId="66BE0A46" w14:textId="77777777" w:rsidR="00DE3E79" w:rsidRDefault="00DE3E79">
      <w:pPr>
        <w:rPr>
          <w:rFonts w:cs="Times New Roman"/>
          <w:szCs w:val="24"/>
        </w:rPr>
      </w:pPr>
    </w:p>
    <w:p w14:paraId="239D04CF" w14:textId="77777777" w:rsidR="00DE3E79" w:rsidRDefault="003614AE">
      <w:pPr>
        <w:spacing w:after="180"/>
        <w:rPr>
          <w:rFonts w:cs="Times New Roman"/>
          <w:szCs w:val="24"/>
        </w:rPr>
      </w:pPr>
      <w:hyperlink r:id="rId330">
        <w:r w:rsidR="008A03DF">
          <w:rPr>
            <w:rFonts w:cs="Times New Roman"/>
            <w:i/>
            <w:szCs w:val="24"/>
          </w:rPr>
          <w:t>Hydrazides</w:t>
        </w:r>
      </w:hyperlink>
    </w:p>
    <w:p w14:paraId="59CE49D2" w14:textId="7FBF128B" w:rsidR="00DE3E79" w:rsidRDefault="008A03DF">
      <w:r>
        <w:rPr>
          <w:rFonts w:cs="Times New Roman"/>
          <w:b/>
          <w:szCs w:val="24"/>
        </w:rPr>
        <w:t>Isoniazide</w:t>
      </w:r>
      <w:r>
        <w:fldChar w:fldCharType="begin"/>
      </w:r>
      <w:r>
        <w:rPr>
          <w:rFonts w:cs="Times New Roman"/>
          <w:b/>
          <w:szCs w:val="24"/>
        </w:rPr>
        <w:instrText xml:space="preserve"> XE "Isoniazide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][ISOO19]</w:t>
      </w:r>
    </w:p>
    <w:p w14:paraId="59F2E836" w14:textId="60374DFD" w:rsidR="00DE3E79" w:rsidRDefault="008A03DF">
      <w:r>
        <w:rPr>
          <w:rFonts w:cs="Times New Roman"/>
          <w:szCs w:val="24"/>
        </w:rPr>
        <w:t>Rx: Isoniazid</w:t>
      </w:r>
      <w:r>
        <w:fldChar w:fldCharType="begin"/>
      </w:r>
      <w:r>
        <w:rPr>
          <w:rFonts w:cs="Times New Roman"/>
          <w:szCs w:val="24"/>
        </w:rPr>
        <w:instrText xml:space="preserve"> XE "Isoniazid " </w:instrText>
      </w:r>
      <w:r>
        <w:rPr>
          <w:rFonts w:cs="Times New Roman"/>
          <w:szCs w:val="24"/>
        </w:rPr>
        <w:fldChar w:fldCharType="end"/>
      </w:r>
      <w:r>
        <w:rPr>
          <w:rFonts w:cs="Times New Roman"/>
          <w:szCs w:val="24"/>
        </w:rPr>
        <w:t xml:space="preserve"> 100mg/tab</w:t>
      </w:r>
    </w:p>
    <w:p w14:paraId="56C3412C" w14:textId="77777777" w:rsidR="00DE3E79" w:rsidRDefault="008A03DF">
      <w:pPr>
        <w:rPr>
          <w:rFonts w:cs="Times New Roman"/>
          <w:szCs w:val="24"/>
        </w:rPr>
      </w:pPr>
      <w:r>
        <w:rPr>
          <w:rFonts w:cs="Times New Roman"/>
          <w:szCs w:val="24"/>
        </w:rPr>
        <w:t>Dosage: 5 mg/kg qd, max 300 mg/day</w:t>
      </w:r>
    </w:p>
    <w:p w14:paraId="1BA821DC" w14:textId="77777777" w:rsidR="00DE3E79" w:rsidRDefault="008A03DF">
      <w:pPr>
        <w:rPr>
          <w:rFonts w:cs="Times New Roman"/>
          <w:szCs w:val="24"/>
        </w:rPr>
      </w:pPr>
      <w:r>
        <w:rPr>
          <w:rFonts w:cs="Times New Roman"/>
          <w:szCs w:val="24"/>
        </w:rPr>
        <w:t>CI: acute liver disease</w:t>
      </w:r>
    </w:p>
    <w:p w14:paraId="1C27A57A" w14:textId="77777777" w:rsidR="00DE3E79" w:rsidRDefault="008A03DF">
      <w:pPr>
        <w:rPr>
          <w:rFonts w:cs="Times New Roman"/>
          <w:szCs w:val="24"/>
        </w:rPr>
      </w:pPr>
      <w:r>
        <w:rPr>
          <w:rFonts w:cs="Times New Roman"/>
          <w:szCs w:val="24"/>
        </w:rPr>
        <w:t>AE: diarrhea, abdomen pain</w:t>
      </w:r>
    </w:p>
    <w:p w14:paraId="380407C5" w14:textId="77777777" w:rsidR="00DE3E79" w:rsidRDefault="008A03DF">
      <w:pPr>
        <w:rPr>
          <w:rFonts w:cs="Times New Roman"/>
          <w:szCs w:val="24"/>
        </w:rPr>
      </w:pPr>
      <w:r>
        <w:rPr>
          <w:rFonts w:cs="Times New Roman"/>
          <w:szCs w:val="24"/>
        </w:rPr>
        <w:t>Category: C</w:t>
      </w:r>
    </w:p>
    <w:p w14:paraId="0DAAF13A"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J04AC01</w:t>
      </w:r>
    </w:p>
    <w:p w14:paraId="71F4FDAF" w14:textId="77777777" w:rsidR="00DE3E79" w:rsidRDefault="00DE3E79">
      <w:pPr>
        <w:rPr>
          <w:rFonts w:cs="Times New Roman"/>
          <w:szCs w:val="24"/>
        </w:rPr>
      </w:pPr>
    </w:p>
    <w:p w14:paraId="5EB50494" w14:textId="77777777" w:rsidR="00DE3E79" w:rsidRDefault="003614AE">
      <w:pPr>
        <w:spacing w:after="180"/>
        <w:rPr>
          <w:rFonts w:cs="Times New Roman"/>
          <w:szCs w:val="24"/>
        </w:rPr>
      </w:pPr>
      <w:hyperlink r:id="rId331">
        <w:r w:rsidR="008A03DF">
          <w:rPr>
            <w:rFonts w:cs="Times New Roman"/>
            <w:i/>
            <w:szCs w:val="24"/>
          </w:rPr>
          <w:t>Other drugs for treatment of tuberculosis</w:t>
        </w:r>
      </w:hyperlink>
    </w:p>
    <w:p w14:paraId="617D9215" w14:textId="44B7C78A" w:rsidR="00DE3E79" w:rsidRDefault="008A03DF">
      <w:pPr>
        <w:rPr>
          <w:rFonts w:cs="Times New Roman"/>
          <w:szCs w:val="24"/>
        </w:rPr>
      </w:pPr>
      <w:r>
        <w:rPr>
          <w:rFonts w:cs="Times New Roman"/>
          <w:b/>
          <w:szCs w:val="24"/>
        </w:rPr>
        <w:t>Pyrazinamide</w:t>
      </w:r>
      <w:r>
        <w:fldChar w:fldCharType="begin"/>
      </w:r>
      <w:r>
        <w:rPr>
          <w:rFonts w:cs="Times New Roman"/>
          <w:b/>
          <w:szCs w:val="24"/>
        </w:rPr>
        <w:instrText xml:space="preserve"> XE "Pyrazinamide " </w:instrText>
      </w:r>
      <w:r>
        <w:rPr>
          <w:rFonts w:cs="Times New Roman"/>
          <w:b/>
          <w:szCs w:val="24"/>
        </w:rPr>
        <w:fldChar w:fldCharType="end"/>
      </w:r>
      <w:r>
        <w:rPr>
          <w:rFonts w:cs="Times New Roman"/>
          <w:szCs w:val="24"/>
        </w:rPr>
        <w:t>[PZAO02]</w:t>
      </w:r>
    </w:p>
    <w:p w14:paraId="295A142F" w14:textId="6BCA82E2" w:rsidR="00DE3E79" w:rsidRDefault="008A03DF">
      <w:pPr>
        <w:rPr>
          <w:rFonts w:cs="Times New Roman"/>
          <w:szCs w:val="24"/>
        </w:rPr>
      </w:pPr>
      <w:r>
        <w:rPr>
          <w:rFonts w:cs="Times New Roman"/>
          <w:szCs w:val="24"/>
        </w:rPr>
        <w:t>Rx: Pyrazinamide</w:t>
      </w:r>
      <w:r w:rsidR="00B036BC">
        <w:fldChar w:fldCharType="begin"/>
      </w:r>
      <w:r w:rsidR="00B036BC">
        <w:rPr>
          <w:rFonts w:cs="Times New Roman"/>
          <w:szCs w:val="24"/>
        </w:rPr>
        <w:instrText xml:space="preserve"> XE "Pyrazinamide " </w:instrText>
      </w:r>
      <w:r w:rsidR="00B036BC">
        <w:rPr>
          <w:rFonts w:cs="Times New Roman"/>
          <w:szCs w:val="24"/>
        </w:rPr>
        <w:fldChar w:fldCharType="end"/>
      </w:r>
      <w:r>
        <w:rPr>
          <w:rFonts w:cs="Times New Roman"/>
          <w:szCs w:val="24"/>
        </w:rPr>
        <w:t xml:space="preserve"> 500mg/tab</w:t>
      </w:r>
    </w:p>
    <w:p w14:paraId="7FC51FC5" w14:textId="77777777" w:rsidR="00DE3E79" w:rsidRDefault="008A03DF">
      <w:pPr>
        <w:rPr>
          <w:rFonts w:cs="Times New Roman"/>
          <w:szCs w:val="24"/>
        </w:rPr>
      </w:pPr>
      <w:r>
        <w:rPr>
          <w:rFonts w:cs="Times New Roman"/>
          <w:szCs w:val="24"/>
        </w:rPr>
        <w:t>Dosage: 25 mg/kg (range: 15-30mg/kg), maximum daily dose is 2000mg.</w:t>
      </w:r>
    </w:p>
    <w:p w14:paraId="4860BA75" w14:textId="77777777" w:rsidR="00DE3E79" w:rsidRDefault="008A03DF">
      <w:pPr>
        <w:rPr>
          <w:rFonts w:cs="Times New Roman"/>
          <w:szCs w:val="24"/>
        </w:rPr>
      </w:pPr>
      <w:r>
        <w:rPr>
          <w:rFonts w:cs="Times New Roman"/>
          <w:szCs w:val="24"/>
        </w:rPr>
        <w:t>CI: Acute gout, Severe hepatic damage, Hypersensitivity to pyrazinamide</w:t>
      </w:r>
    </w:p>
    <w:p w14:paraId="41DDF7F1" w14:textId="77777777" w:rsidR="00DE3E79" w:rsidRDefault="008A03DF">
      <w:pPr>
        <w:rPr>
          <w:rFonts w:cs="Times New Roman"/>
          <w:szCs w:val="24"/>
        </w:rPr>
      </w:pPr>
      <w:r>
        <w:rPr>
          <w:rFonts w:cs="Times New Roman"/>
          <w:szCs w:val="24"/>
        </w:rPr>
        <w:t>AE:</w:t>
      </w:r>
      <w:r>
        <w:t xml:space="preserve"> </w:t>
      </w:r>
      <w:r>
        <w:rPr>
          <w:rFonts w:cs="Times New Roman"/>
          <w:szCs w:val="24"/>
        </w:rPr>
        <w:t>Hyperuricemia, Elevated liver enzymes level, Arthralgia, Myalgia</w:t>
      </w:r>
    </w:p>
    <w:p w14:paraId="7B7D9F6E" w14:textId="77777777" w:rsidR="00DE3E79" w:rsidRDefault="008A03DF">
      <w:pPr>
        <w:rPr>
          <w:rFonts w:cs="Times New Roman"/>
          <w:szCs w:val="24"/>
        </w:rPr>
      </w:pPr>
      <w:r>
        <w:rPr>
          <w:rFonts w:cs="Times New Roman"/>
          <w:szCs w:val="24"/>
        </w:rPr>
        <w:t>Category: C</w:t>
      </w:r>
    </w:p>
    <w:p w14:paraId="1D5A38B9" w14:textId="77777777" w:rsidR="00DE3E79" w:rsidRDefault="008A03DF">
      <w:pPr>
        <w:rPr>
          <w:rFonts w:cs="Times New Roman"/>
          <w:color w:val="FF0000"/>
          <w:szCs w:val="24"/>
        </w:rPr>
      </w:pPr>
      <w:r>
        <w:rPr>
          <w:rFonts w:cs="Times New Roman"/>
          <w:szCs w:val="24"/>
        </w:rPr>
        <w:t>ATC code:</w:t>
      </w:r>
      <w:r>
        <w:rPr>
          <w:szCs w:val="24"/>
        </w:rPr>
        <w:t xml:space="preserve"> </w:t>
      </w:r>
      <w:r>
        <w:rPr>
          <w:rFonts w:cs="Times New Roman"/>
          <w:szCs w:val="24"/>
        </w:rPr>
        <w:t>J04AK01</w:t>
      </w:r>
    </w:p>
    <w:p w14:paraId="293ECB21" w14:textId="77777777" w:rsidR="00DE3E79" w:rsidRDefault="00DE3E79">
      <w:pPr>
        <w:rPr>
          <w:rFonts w:cs="Times New Roman"/>
          <w:szCs w:val="24"/>
        </w:rPr>
      </w:pPr>
    </w:p>
    <w:p w14:paraId="6903741F" w14:textId="0F6118DE" w:rsidR="00DE3E79" w:rsidRDefault="008A03DF">
      <w:pPr>
        <w:rPr>
          <w:rFonts w:cs="Times New Roman"/>
          <w:szCs w:val="24"/>
        </w:rPr>
      </w:pPr>
      <w:r>
        <w:rPr>
          <w:rFonts w:cs="Times New Roman"/>
          <w:b/>
          <w:szCs w:val="24"/>
        </w:rPr>
        <w:t>E-BUTOL</w:t>
      </w:r>
      <w:r>
        <w:fldChar w:fldCharType="begin"/>
      </w:r>
      <w:r w:rsidR="00B036BC">
        <w:rPr>
          <w:rFonts w:cs="Times New Roman"/>
          <w:b/>
          <w:szCs w:val="24"/>
        </w:rPr>
        <w:instrText xml:space="preserve"> XE " E-BUTOL</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][EMBO02]</w:t>
      </w:r>
    </w:p>
    <w:p w14:paraId="448ABFE0" w14:textId="1B03A603" w:rsidR="00DE3E79" w:rsidRDefault="008A03DF">
      <w:pPr>
        <w:rPr>
          <w:rFonts w:cs="Times New Roman"/>
          <w:szCs w:val="24"/>
        </w:rPr>
      </w:pPr>
      <w:r>
        <w:rPr>
          <w:rFonts w:cs="Times New Roman"/>
          <w:szCs w:val="24"/>
        </w:rPr>
        <w:t>Rx: Ethambutol</w:t>
      </w:r>
      <w:r>
        <w:fldChar w:fldCharType="begin"/>
      </w:r>
      <w:r>
        <w:rPr>
          <w:rFonts w:cs="Times New Roman"/>
          <w:szCs w:val="24"/>
        </w:rPr>
        <w:instrText xml:space="preserve"> XE "Ethambutol " </w:instrText>
      </w:r>
      <w:r>
        <w:rPr>
          <w:rFonts w:cs="Times New Roman"/>
          <w:szCs w:val="24"/>
        </w:rPr>
        <w:fldChar w:fldCharType="end"/>
      </w:r>
      <w:r>
        <w:rPr>
          <w:rFonts w:cs="Times New Roman"/>
          <w:szCs w:val="24"/>
        </w:rPr>
        <w:t xml:space="preserve"> HCl 400mg/tab</w:t>
      </w:r>
    </w:p>
    <w:p w14:paraId="19EFBC75" w14:textId="77777777" w:rsidR="00DE3E79" w:rsidRDefault="008A03DF">
      <w:pPr>
        <w:ind w:left="840" w:hanging="840"/>
        <w:rPr>
          <w:rFonts w:cs="Times New Roman"/>
          <w:szCs w:val="24"/>
        </w:rPr>
      </w:pPr>
      <w:r>
        <w:rPr>
          <w:rFonts w:cs="Times New Roman"/>
          <w:szCs w:val="24"/>
        </w:rPr>
        <w:t>Dosage: adults 15-20 mg/kg/day; children 15-25 mg/kg/day; max 1.6g/day</w:t>
      </w:r>
    </w:p>
    <w:p w14:paraId="1D1DA44E" w14:textId="77777777" w:rsidR="00DE3E79" w:rsidRDefault="008A03DF">
      <w:pPr>
        <w:rPr>
          <w:rFonts w:cs="Times New Roman"/>
          <w:szCs w:val="24"/>
        </w:rPr>
      </w:pPr>
      <w:r>
        <w:rPr>
          <w:rFonts w:cs="Times New Roman"/>
          <w:szCs w:val="24"/>
        </w:rPr>
        <w:t xml:space="preserve">CI: </w:t>
      </w:r>
      <w:r>
        <w:rPr>
          <w:rFonts w:cs="Times New Roman"/>
          <w:kern w:val="0"/>
          <w:szCs w:val="24"/>
        </w:rPr>
        <w:t>optic neuritis</w:t>
      </w:r>
    </w:p>
    <w:p w14:paraId="153508F9" w14:textId="77777777" w:rsidR="00DE3E79" w:rsidRDefault="008A03DF">
      <w:pPr>
        <w:rPr>
          <w:rFonts w:cs="Times New Roman"/>
          <w:szCs w:val="24"/>
        </w:rPr>
      </w:pPr>
      <w:r>
        <w:rPr>
          <w:rFonts w:cs="Times New Roman"/>
          <w:szCs w:val="24"/>
        </w:rPr>
        <w:t>AE: hyperuricemia, nausea, vomiting, mania</w:t>
      </w:r>
    </w:p>
    <w:p w14:paraId="2EA5FA9F" w14:textId="77777777" w:rsidR="00DE3E79" w:rsidRDefault="008A03DF">
      <w:pPr>
        <w:rPr>
          <w:rFonts w:cs="Times New Roman"/>
          <w:szCs w:val="24"/>
        </w:rPr>
      </w:pPr>
      <w:r>
        <w:rPr>
          <w:rFonts w:cs="Times New Roman"/>
          <w:szCs w:val="24"/>
        </w:rPr>
        <w:t>Category: C</w:t>
      </w:r>
    </w:p>
    <w:p w14:paraId="308C6826"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J04AK02</w:t>
      </w:r>
    </w:p>
    <w:p w14:paraId="15845119" w14:textId="77777777" w:rsidR="00DE3E79" w:rsidRDefault="00DE3E79">
      <w:pPr>
        <w:rPr>
          <w:rFonts w:cs="Times New Roman"/>
          <w:szCs w:val="24"/>
        </w:rPr>
      </w:pPr>
    </w:p>
    <w:p w14:paraId="1027F703" w14:textId="77777777" w:rsidR="00DE3E79" w:rsidRDefault="003614AE">
      <w:pPr>
        <w:spacing w:after="180"/>
        <w:rPr>
          <w:rFonts w:cs="Times New Roman"/>
          <w:szCs w:val="24"/>
        </w:rPr>
      </w:pPr>
      <w:hyperlink r:id="rId332">
        <w:r w:rsidR="008A03DF">
          <w:rPr>
            <w:rFonts w:cs="Times New Roman"/>
            <w:i/>
            <w:szCs w:val="24"/>
          </w:rPr>
          <w:t>Combinations of drugs for treatment of tuberculosis</w:t>
        </w:r>
      </w:hyperlink>
    </w:p>
    <w:p w14:paraId="3375664E" w14:textId="4A451039" w:rsidR="00DE3E79" w:rsidRDefault="008A03DF">
      <w:pPr>
        <w:rPr>
          <w:rFonts w:cs="Times New Roman"/>
          <w:szCs w:val="24"/>
        </w:rPr>
      </w:pPr>
      <w:r>
        <w:rPr>
          <w:rFonts w:cs="Times New Roman"/>
          <w:b/>
          <w:szCs w:val="24"/>
        </w:rPr>
        <w:t>Macox Plus</w:t>
      </w:r>
      <w:r>
        <w:fldChar w:fldCharType="begin"/>
      </w:r>
      <w:r>
        <w:rPr>
          <w:rFonts w:cs="Times New Roman"/>
          <w:b/>
          <w:szCs w:val="24"/>
        </w:rPr>
        <w:instrText xml:space="preserve"> XE "</w:instrText>
      </w:r>
      <w:r w:rsidR="0013364B" w:rsidRPr="0013364B">
        <w:rPr>
          <w:rFonts w:cs="Times New Roman"/>
          <w:b/>
          <w:szCs w:val="24"/>
        </w:rPr>
        <w:instrText xml:space="preserve"> </w:instrText>
      </w:r>
      <w:r w:rsidR="0013364B">
        <w:rPr>
          <w:rFonts w:cs="Times New Roman"/>
          <w:b/>
          <w:szCs w:val="24"/>
        </w:rPr>
        <w:instrText>Macox Plus</w:instrText>
      </w:r>
      <w:r w:rsidR="0013364B" w:rsidDel="0013364B">
        <w:rPr>
          <w:rFonts w:cs="Times New Roman"/>
          <w:b/>
          <w:szCs w:val="24"/>
        </w:rPr>
        <w:instrText xml:space="preserve"> </w:instrText>
      </w:r>
      <w:r>
        <w:rPr>
          <w:rFonts w:cs="Times New Roman"/>
          <w:b/>
          <w:szCs w:val="24"/>
        </w:rPr>
        <w:instrText xml:space="preserve">" </w:instrText>
      </w:r>
      <w:r>
        <w:rPr>
          <w:rFonts w:cs="Times New Roman"/>
          <w:b/>
          <w:szCs w:val="24"/>
        </w:rPr>
        <w:fldChar w:fldCharType="end"/>
      </w:r>
      <w:r>
        <w:rPr>
          <w:rFonts w:cs="Times New Roman"/>
          <w:szCs w:val="24"/>
        </w:rPr>
        <w:t xml:space="preserve"> [RIFO27]</w:t>
      </w:r>
    </w:p>
    <w:p w14:paraId="39E28C69" w14:textId="5C94FE26" w:rsidR="00DE3E79" w:rsidRDefault="008A03DF">
      <w:pPr>
        <w:rPr>
          <w:rFonts w:cs="Times New Roman"/>
          <w:szCs w:val="24"/>
        </w:rPr>
      </w:pPr>
      <w:r>
        <w:rPr>
          <w:rFonts w:cs="Times New Roman"/>
          <w:szCs w:val="24"/>
        </w:rPr>
        <w:t>Rx: Rifampin</w:t>
      </w:r>
      <w:r>
        <w:fldChar w:fldCharType="begin"/>
      </w:r>
      <w:r>
        <w:rPr>
          <w:rFonts w:cs="Times New Roman"/>
          <w:szCs w:val="24"/>
        </w:rPr>
        <w:instrText xml:space="preserve"> XE "Rifampin " </w:instrText>
      </w:r>
      <w:r>
        <w:rPr>
          <w:rFonts w:cs="Times New Roman"/>
          <w:szCs w:val="24"/>
        </w:rPr>
        <w:fldChar w:fldCharType="end"/>
      </w:r>
      <w:r>
        <w:rPr>
          <w:rFonts w:cs="Times New Roman"/>
          <w:szCs w:val="24"/>
        </w:rPr>
        <w:t xml:space="preserve"> 300mg + Isoniazid</w:t>
      </w:r>
      <w:r>
        <w:fldChar w:fldCharType="begin"/>
      </w:r>
      <w:r>
        <w:rPr>
          <w:rFonts w:cs="Times New Roman"/>
          <w:szCs w:val="24"/>
        </w:rPr>
        <w:instrText xml:space="preserve"> XE "Isoniazid " </w:instrText>
      </w:r>
      <w:r>
        <w:rPr>
          <w:rFonts w:cs="Times New Roman"/>
          <w:szCs w:val="24"/>
        </w:rPr>
        <w:fldChar w:fldCharType="end"/>
      </w:r>
      <w:r>
        <w:rPr>
          <w:rFonts w:cs="Times New Roman"/>
          <w:szCs w:val="24"/>
        </w:rPr>
        <w:t xml:space="preserve"> 150mg/tab</w:t>
      </w:r>
    </w:p>
    <w:p w14:paraId="43317C53" w14:textId="07D4C79D" w:rsidR="00DE3E79" w:rsidRDefault="00F51B21">
      <w:pPr>
        <w:rPr>
          <w:rFonts w:cs="Times New Roman"/>
          <w:szCs w:val="24"/>
        </w:rPr>
      </w:pPr>
      <w:r>
        <w:rPr>
          <w:rFonts w:cs="Times New Roman"/>
          <w:szCs w:val="24"/>
        </w:rPr>
        <w:t>Dosage:</w:t>
      </w:r>
      <w:r>
        <w:rPr>
          <w:rFonts w:ascii="標楷體" w:hAnsi="標楷體" w:cs="Times New Roman" w:hint="eastAsia"/>
          <w:szCs w:val="24"/>
        </w:rPr>
        <w:t>≧</w:t>
      </w:r>
      <w:r w:rsidR="008A03DF">
        <w:rPr>
          <w:rFonts w:cs="Times New Roman"/>
          <w:szCs w:val="24"/>
        </w:rPr>
        <w:t>50kg, 2 tab daily</w:t>
      </w:r>
    </w:p>
    <w:p w14:paraId="5C7B505F" w14:textId="77777777" w:rsidR="00DE3E79" w:rsidRDefault="008A03DF">
      <w:pPr>
        <w:rPr>
          <w:rFonts w:cs="Times New Roman"/>
          <w:szCs w:val="24"/>
        </w:rPr>
      </w:pPr>
      <w:r>
        <w:rPr>
          <w:rFonts w:cs="Times New Roman"/>
          <w:szCs w:val="24"/>
        </w:rPr>
        <w:t xml:space="preserve">CI: see </w:t>
      </w:r>
      <w:r>
        <w:rPr>
          <w:rFonts w:cs="Times New Roman"/>
          <w:b/>
          <w:szCs w:val="24"/>
        </w:rPr>
        <w:t>Rifampicin</w:t>
      </w:r>
      <w:r>
        <w:rPr>
          <w:rFonts w:cs="Times New Roman"/>
          <w:szCs w:val="24"/>
        </w:rPr>
        <w:t xml:space="preserve"> and </w:t>
      </w:r>
      <w:r>
        <w:rPr>
          <w:rFonts w:cs="Times New Roman"/>
          <w:b/>
          <w:szCs w:val="24"/>
        </w:rPr>
        <w:t>Isoniazide</w:t>
      </w:r>
    </w:p>
    <w:p w14:paraId="01C72CA6" w14:textId="77777777" w:rsidR="00DE3E79" w:rsidRDefault="008A03DF">
      <w:pPr>
        <w:rPr>
          <w:rFonts w:cs="Times New Roman"/>
          <w:szCs w:val="24"/>
        </w:rPr>
      </w:pPr>
      <w:r>
        <w:rPr>
          <w:rFonts w:cs="Times New Roman"/>
          <w:szCs w:val="24"/>
        </w:rPr>
        <w:t xml:space="preserve">AE: see </w:t>
      </w:r>
      <w:r>
        <w:rPr>
          <w:rFonts w:cs="Times New Roman"/>
          <w:b/>
          <w:szCs w:val="24"/>
        </w:rPr>
        <w:t>Rifampicin</w:t>
      </w:r>
      <w:r>
        <w:rPr>
          <w:rFonts w:cs="Times New Roman"/>
          <w:szCs w:val="24"/>
        </w:rPr>
        <w:t xml:space="preserve"> and </w:t>
      </w:r>
      <w:r>
        <w:rPr>
          <w:rFonts w:cs="Times New Roman"/>
          <w:b/>
          <w:szCs w:val="24"/>
        </w:rPr>
        <w:t>Isoniazide</w:t>
      </w:r>
    </w:p>
    <w:p w14:paraId="51089181" w14:textId="77777777" w:rsidR="00DE3E79" w:rsidRDefault="008A03DF">
      <w:pPr>
        <w:rPr>
          <w:rFonts w:cs="Times New Roman"/>
          <w:szCs w:val="24"/>
        </w:rPr>
      </w:pPr>
      <w:r>
        <w:rPr>
          <w:rFonts w:cs="Times New Roman"/>
          <w:szCs w:val="24"/>
        </w:rPr>
        <w:t>Category: D</w:t>
      </w:r>
    </w:p>
    <w:p w14:paraId="50C2DA5B"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J04AM02</w:t>
      </w:r>
    </w:p>
    <w:p w14:paraId="5E3FB364" w14:textId="77777777" w:rsidR="00DE3E79" w:rsidRDefault="00DE3E79">
      <w:pPr>
        <w:rPr>
          <w:rFonts w:cs="Times New Roman"/>
          <w:szCs w:val="24"/>
        </w:rPr>
      </w:pPr>
    </w:p>
    <w:p w14:paraId="23842243" w14:textId="77777777" w:rsidR="00DE3E79" w:rsidRDefault="008A03DF">
      <w:pPr>
        <w:pStyle w:val="2"/>
        <w:spacing w:line="240" w:lineRule="auto"/>
        <w:rPr>
          <w:rFonts w:ascii="Times New Roman" w:eastAsia="標楷體" w:hAnsi="Times New Roman" w:cs="Times New Roman"/>
          <w:b w:val="0"/>
          <w:sz w:val="24"/>
          <w:szCs w:val="24"/>
        </w:rPr>
      </w:pPr>
      <w:bookmarkStart w:id="735" w:name="_Toc206178512"/>
      <w:bookmarkStart w:id="736" w:name="_Toc56173557"/>
      <w:bookmarkStart w:id="737" w:name="_Toc56170111"/>
      <w:bookmarkStart w:id="738" w:name="_Toc56157889"/>
      <w:bookmarkStart w:id="739" w:name="_Toc50972462"/>
      <w:r>
        <w:rPr>
          <w:rFonts w:ascii="Times New Roman" w:eastAsia="標楷體" w:hAnsi="Times New Roman" w:cs="Times New Roman"/>
          <w:b w:val="0"/>
          <w:sz w:val="24"/>
          <w:szCs w:val="24"/>
        </w:rPr>
        <w:t xml:space="preserve">J05 </w:t>
      </w:r>
      <w:hyperlink r:id="rId333">
        <w:r>
          <w:rPr>
            <w:rFonts w:ascii="Times New Roman" w:eastAsia="標楷體" w:hAnsi="Times New Roman" w:cs="Times New Roman"/>
            <w:b w:val="0"/>
            <w:sz w:val="24"/>
            <w:szCs w:val="24"/>
          </w:rPr>
          <w:t>ANTIVIRALS FOR SYSTEMIC USE</w:t>
        </w:r>
        <w:bookmarkEnd w:id="735"/>
      </w:hyperlink>
      <w:bookmarkEnd w:id="736"/>
      <w:bookmarkEnd w:id="737"/>
      <w:bookmarkEnd w:id="738"/>
      <w:bookmarkEnd w:id="739"/>
    </w:p>
    <w:p w14:paraId="1F231C9D" w14:textId="77777777" w:rsidR="00DE3E79" w:rsidRDefault="008A03DF">
      <w:pPr>
        <w:pStyle w:val="3"/>
        <w:spacing w:line="240" w:lineRule="auto"/>
        <w:rPr>
          <w:rFonts w:ascii="Times New Roman" w:eastAsia="標楷體" w:hAnsi="Times New Roman" w:cs="Times New Roman"/>
          <w:b w:val="0"/>
          <w:sz w:val="24"/>
          <w:szCs w:val="24"/>
        </w:rPr>
      </w:pPr>
      <w:bookmarkStart w:id="740" w:name="_Toc206178513"/>
      <w:bookmarkStart w:id="741" w:name="_Toc56173558"/>
      <w:bookmarkStart w:id="742" w:name="_Toc56170112"/>
      <w:bookmarkStart w:id="743" w:name="_Toc56157890"/>
      <w:bookmarkStart w:id="744" w:name="_Toc50972463"/>
      <w:r>
        <w:rPr>
          <w:rFonts w:ascii="Times New Roman" w:eastAsia="標楷體" w:hAnsi="Times New Roman" w:cs="Times New Roman"/>
          <w:b w:val="0"/>
          <w:sz w:val="24"/>
          <w:szCs w:val="24"/>
        </w:rPr>
        <w:t xml:space="preserve">A. </w:t>
      </w:r>
      <w:hyperlink r:id="rId334">
        <w:r>
          <w:rPr>
            <w:rFonts w:ascii="Times New Roman" w:eastAsia="標楷體" w:hAnsi="Times New Roman" w:cs="Times New Roman"/>
            <w:b w:val="0"/>
            <w:sz w:val="24"/>
            <w:szCs w:val="24"/>
          </w:rPr>
          <w:t>DIRECT ACTING ANTIVIRALS</w:t>
        </w:r>
        <w:bookmarkEnd w:id="740"/>
      </w:hyperlink>
      <w:bookmarkEnd w:id="741"/>
      <w:bookmarkEnd w:id="742"/>
      <w:bookmarkEnd w:id="743"/>
      <w:bookmarkEnd w:id="744"/>
    </w:p>
    <w:p w14:paraId="210D7653" w14:textId="77777777" w:rsidR="00DE3E79" w:rsidRDefault="003614AE">
      <w:pPr>
        <w:spacing w:after="180"/>
        <w:rPr>
          <w:rFonts w:cs="Times New Roman"/>
          <w:szCs w:val="24"/>
        </w:rPr>
      </w:pPr>
      <w:hyperlink r:id="rId335">
        <w:r w:rsidR="008A03DF">
          <w:rPr>
            <w:rFonts w:cs="Times New Roman"/>
            <w:i/>
            <w:szCs w:val="24"/>
          </w:rPr>
          <w:t>Nucleosides and nucleotides excl. reverse transcriptase inhibitors</w:t>
        </w:r>
      </w:hyperlink>
    </w:p>
    <w:p w14:paraId="1C8105FA" w14:textId="37D1C4E7" w:rsidR="00DE3E79" w:rsidRDefault="00323265">
      <w:pPr>
        <w:rPr>
          <w:rFonts w:cs="Times New Roman"/>
          <w:szCs w:val="24"/>
        </w:rPr>
      </w:pPr>
      <w:r>
        <w:rPr>
          <w:rFonts w:cs="Times New Roman"/>
          <w:b/>
          <w:szCs w:val="24"/>
        </w:rPr>
        <w:t xml:space="preserve">Zovirax </w:t>
      </w:r>
      <w:r w:rsidR="008A03DF">
        <w:fldChar w:fldCharType="begin"/>
      </w:r>
      <w:r w:rsidR="008A03DF">
        <w:rPr>
          <w:rFonts w:cs="Times New Roman"/>
          <w:b/>
          <w:szCs w:val="24"/>
        </w:rPr>
        <w:instrText xml:space="preserve"> XE "</w:instrText>
      </w:r>
      <w:r w:rsidR="00D05549">
        <w:rPr>
          <w:rFonts w:cs="Times New Roman"/>
          <w:b/>
          <w:szCs w:val="24"/>
        </w:rPr>
        <w:instrText xml:space="preserve">Zovirax </w:instrText>
      </w:r>
      <w:r w:rsidR="008A03DF">
        <w:rPr>
          <w:rFonts w:cs="Times New Roman"/>
          <w:b/>
          <w:szCs w:val="24"/>
        </w:rPr>
        <w:instrText xml:space="preserve">" </w:instrText>
      </w:r>
      <w:r w:rsidR="008A03DF">
        <w:rPr>
          <w:rFonts w:cs="Times New Roman"/>
          <w:b/>
          <w:szCs w:val="24"/>
        </w:rPr>
        <w:fldChar w:fldCharType="end"/>
      </w:r>
      <w:r w:rsidR="008A03DF">
        <w:rPr>
          <w:rFonts w:cs="Times New Roman"/>
          <w:kern w:val="0"/>
          <w:szCs w:val="24"/>
        </w:rPr>
        <w:t xml:space="preserve"> </w:t>
      </w:r>
      <w:r w:rsidR="008A03DF">
        <w:rPr>
          <w:rFonts w:cs="Times New Roman"/>
          <w:szCs w:val="24"/>
        </w:rPr>
        <w:t>[</w:t>
      </w:r>
      <w:r w:rsidR="008A03DF">
        <w:rPr>
          <w:rFonts w:cs="Times New Roman"/>
          <w:szCs w:val="24"/>
        </w:rPr>
        <w:t>腎</w:t>
      </w:r>
      <w:r>
        <w:rPr>
          <w:rFonts w:cs="Times New Roman"/>
          <w:szCs w:val="24"/>
        </w:rPr>
        <w:t>][ZOVI00</w:t>
      </w:r>
      <w:r w:rsidR="008A03DF">
        <w:rPr>
          <w:rFonts w:cs="Times New Roman"/>
          <w:szCs w:val="24"/>
        </w:rPr>
        <w:t>]</w:t>
      </w:r>
    </w:p>
    <w:p w14:paraId="1CCF07A9" w14:textId="6621E04C" w:rsidR="00DE3E79" w:rsidRDefault="008A03DF">
      <w:pPr>
        <w:rPr>
          <w:rFonts w:cs="Times New Roman"/>
          <w:szCs w:val="24"/>
        </w:rPr>
      </w:pPr>
      <w:r>
        <w:rPr>
          <w:rFonts w:cs="Times New Roman"/>
          <w:szCs w:val="24"/>
        </w:rPr>
        <w:t>Rx: Acyclovir</w:t>
      </w:r>
      <w:r>
        <w:fldChar w:fldCharType="begin"/>
      </w:r>
      <w:r>
        <w:rPr>
          <w:rFonts w:cs="Times New Roman"/>
          <w:szCs w:val="24"/>
        </w:rPr>
        <w:instrText xml:space="preserve"> XE "Acyclovir " </w:instrText>
      </w:r>
      <w:r>
        <w:rPr>
          <w:rFonts w:cs="Times New Roman"/>
          <w:szCs w:val="24"/>
        </w:rPr>
        <w:fldChar w:fldCharType="end"/>
      </w:r>
      <w:r>
        <w:rPr>
          <w:rFonts w:cs="Times New Roman"/>
          <w:szCs w:val="24"/>
        </w:rPr>
        <w:t xml:space="preserve"> sodium 250mg/vial</w:t>
      </w:r>
    </w:p>
    <w:p w14:paraId="4D65AEF1" w14:textId="77777777" w:rsidR="00DE3E79" w:rsidRDefault="008A03DF">
      <w:pPr>
        <w:rPr>
          <w:rFonts w:cs="Times New Roman"/>
          <w:szCs w:val="24"/>
        </w:rPr>
      </w:pPr>
      <w:r>
        <w:rPr>
          <w:rFonts w:cs="Times New Roman"/>
          <w:szCs w:val="24"/>
        </w:rPr>
        <w:t>Dosage: (1) Herpes simplex virus (HSV), genital infection:</w:t>
      </w:r>
    </w:p>
    <w:p w14:paraId="50F53781" w14:textId="77777777" w:rsidR="00DE3E79" w:rsidRDefault="008A03DF">
      <w:pPr>
        <w:ind w:left="1200"/>
        <w:rPr>
          <w:rFonts w:cs="Times New Roman"/>
          <w:kern w:val="0"/>
          <w:szCs w:val="24"/>
        </w:rPr>
      </w:pPr>
      <w:r>
        <w:rPr>
          <w:rFonts w:cs="Times New Roman"/>
          <w:szCs w:val="24"/>
        </w:rPr>
        <w:t>IV 5 mg/kg/d</w:t>
      </w:r>
      <w:r>
        <w:rPr>
          <w:rFonts w:cs="Times New Roman"/>
          <w:kern w:val="0"/>
          <w:szCs w:val="24"/>
        </w:rPr>
        <w:t>ose q8h for 5-7 days</w:t>
      </w:r>
    </w:p>
    <w:p w14:paraId="6A5F358A" w14:textId="77777777" w:rsidR="00DE3E79" w:rsidRDefault="008A03DF">
      <w:pPr>
        <w:ind w:left="850"/>
        <w:rPr>
          <w:rFonts w:cs="Times New Roman"/>
          <w:kern w:val="0"/>
          <w:szCs w:val="24"/>
        </w:rPr>
      </w:pPr>
      <w:r>
        <w:rPr>
          <w:rFonts w:cs="Times New Roman"/>
          <w:kern w:val="0"/>
          <w:szCs w:val="24"/>
        </w:rPr>
        <w:t>(2) Herpes zoster (shingles), treatment:</w:t>
      </w:r>
    </w:p>
    <w:p w14:paraId="6195DBA1" w14:textId="77777777" w:rsidR="00DE3E79" w:rsidRDefault="008A03DF">
      <w:pPr>
        <w:ind w:left="1200"/>
        <w:rPr>
          <w:rFonts w:cs="Times New Roman"/>
          <w:kern w:val="0"/>
          <w:szCs w:val="24"/>
        </w:rPr>
      </w:pPr>
      <w:r>
        <w:rPr>
          <w:rFonts w:cs="Times New Roman"/>
          <w:kern w:val="0"/>
          <w:szCs w:val="24"/>
        </w:rPr>
        <w:t>IV immunocompromised 10 mg/kg/dose q8h for 7 days</w:t>
      </w:r>
    </w:p>
    <w:p w14:paraId="4D1789ED" w14:textId="77777777" w:rsidR="00DE3E79" w:rsidRDefault="008A03DF">
      <w:pPr>
        <w:ind w:left="850"/>
        <w:rPr>
          <w:rFonts w:cs="Times New Roman"/>
          <w:kern w:val="0"/>
          <w:szCs w:val="24"/>
        </w:rPr>
      </w:pPr>
      <w:r>
        <w:rPr>
          <w:rFonts w:cs="Times New Roman"/>
          <w:kern w:val="0"/>
          <w:szCs w:val="24"/>
        </w:rPr>
        <w:t xml:space="preserve">(3) </w:t>
      </w:r>
      <w:r>
        <w:rPr>
          <w:rFonts w:cs="Times New Roman"/>
          <w:szCs w:val="24"/>
        </w:rPr>
        <w:t>Max 20 mg/kg q8h</w:t>
      </w:r>
    </w:p>
    <w:p w14:paraId="1B132C28" w14:textId="77777777" w:rsidR="00DE3E79" w:rsidRDefault="008A03DF">
      <w:pPr>
        <w:rPr>
          <w:rFonts w:cs="Times New Roman"/>
          <w:kern w:val="0"/>
          <w:szCs w:val="24"/>
        </w:rPr>
      </w:pPr>
      <w:r>
        <w:rPr>
          <w:rFonts w:cs="Times New Roman"/>
          <w:kern w:val="0"/>
          <w:szCs w:val="24"/>
        </w:rPr>
        <w:t>CI: hypersensitivity to acyclovir or valacyclovir</w:t>
      </w:r>
    </w:p>
    <w:p w14:paraId="4991B2F4" w14:textId="77777777" w:rsidR="00DE3E79" w:rsidRDefault="008A03DF">
      <w:pPr>
        <w:ind w:left="480" w:hanging="480"/>
        <w:rPr>
          <w:rFonts w:cs="Times New Roman"/>
          <w:kern w:val="0"/>
          <w:szCs w:val="24"/>
        </w:rPr>
      </w:pPr>
      <w:r>
        <w:rPr>
          <w:rFonts w:cs="Times New Roman"/>
          <w:kern w:val="0"/>
          <w:szCs w:val="24"/>
        </w:rPr>
        <w:t>AE: hives, itching, rash, nausea, vomiting, phlebitis, acute renal failure.</w:t>
      </w:r>
    </w:p>
    <w:p w14:paraId="758B0BDC" w14:textId="77777777" w:rsidR="00DE3E79" w:rsidRDefault="008A03DF">
      <w:pPr>
        <w:rPr>
          <w:rFonts w:cs="Times New Roman"/>
          <w:kern w:val="0"/>
          <w:szCs w:val="24"/>
        </w:rPr>
      </w:pPr>
      <w:r>
        <w:rPr>
          <w:rFonts w:cs="Times New Roman"/>
          <w:kern w:val="0"/>
          <w:szCs w:val="24"/>
        </w:rPr>
        <w:t>Note: infusion rate &gt; 1 hr, avoid IM or SC administration.</w:t>
      </w:r>
    </w:p>
    <w:p w14:paraId="7252F33A" w14:textId="77777777" w:rsidR="00DE3E79" w:rsidRDefault="008A03DF">
      <w:pPr>
        <w:rPr>
          <w:rFonts w:cs="Times New Roman"/>
          <w:kern w:val="0"/>
          <w:szCs w:val="24"/>
        </w:rPr>
      </w:pPr>
      <w:r>
        <w:rPr>
          <w:rFonts w:cs="Times New Roman"/>
          <w:kern w:val="0"/>
          <w:szCs w:val="24"/>
        </w:rPr>
        <w:t>Category: B</w:t>
      </w:r>
    </w:p>
    <w:p w14:paraId="7349DF18" w14:textId="77777777" w:rsidR="00DE3E79" w:rsidRDefault="008A03DF">
      <w:pPr>
        <w:rPr>
          <w:rFonts w:cs="Times New Roman"/>
          <w:kern w:val="0"/>
          <w:szCs w:val="24"/>
        </w:rPr>
      </w:pPr>
      <w:r>
        <w:rPr>
          <w:rFonts w:cs="Times New Roman"/>
          <w:kern w:val="0"/>
          <w:szCs w:val="24"/>
        </w:rPr>
        <w:t>ATC code: J05AB01</w:t>
      </w:r>
    </w:p>
    <w:p w14:paraId="740092A1"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口服、注射劑及外用藥膏擇一使用，不得合併使用。</w:t>
      </w:r>
    </w:p>
    <w:p w14:paraId="55060E84" w14:textId="77777777" w:rsidR="00DE3E79" w:rsidRDefault="00DE3E79">
      <w:pPr>
        <w:rPr>
          <w:rFonts w:cs="Times New Roman"/>
          <w:szCs w:val="24"/>
        </w:rPr>
      </w:pPr>
    </w:p>
    <w:p w14:paraId="6467CAAC" w14:textId="125D02C7" w:rsidR="00DE3E79" w:rsidRDefault="008A03DF">
      <w:pPr>
        <w:rPr>
          <w:rFonts w:cs="Times New Roman"/>
          <w:szCs w:val="24"/>
        </w:rPr>
      </w:pPr>
      <w:r>
        <w:rPr>
          <w:rFonts w:cs="Times New Roman"/>
          <w:b/>
          <w:szCs w:val="24"/>
        </w:rPr>
        <w:t>Deherp</w:t>
      </w:r>
      <w:r>
        <w:fldChar w:fldCharType="begin"/>
      </w:r>
      <w:r>
        <w:rPr>
          <w:rFonts w:cs="Times New Roman"/>
          <w:b/>
          <w:szCs w:val="24"/>
        </w:rPr>
        <w:instrText xml:space="preserve"> XE " Deherp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][ZOVO06]</w:t>
      </w:r>
    </w:p>
    <w:p w14:paraId="7CD717D3" w14:textId="1540592C" w:rsidR="00DE3E79" w:rsidRDefault="008A03DF">
      <w:pPr>
        <w:rPr>
          <w:rFonts w:cs="Times New Roman"/>
          <w:szCs w:val="24"/>
        </w:rPr>
      </w:pPr>
      <w:r>
        <w:rPr>
          <w:rFonts w:cs="Times New Roman"/>
          <w:szCs w:val="24"/>
        </w:rPr>
        <w:t>Rx: Acyclovir</w:t>
      </w:r>
      <w:r>
        <w:fldChar w:fldCharType="begin"/>
      </w:r>
      <w:r>
        <w:rPr>
          <w:rFonts w:cs="Times New Roman"/>
          <w:szCs w:val="24"/>
        </w:rPr>
        <w:instrText xml:space="preserve"> XE "Acyclovir " </w:instrText>
      </w:r>
      <w:r>
        <w:rPr>
          <w:rFonts w:cs="Times New Roman"/>
          <w:szCs w:val="24"/>
        </w:rPr>
        <w:fldChar w:fldCharType="end"/>
      </w:r>
      <w:r>
        <w:rPr>
          <w:rFonts w:cs="Times New Roman"/>
          <w:szCs w:val="24"/>
        </w:rPr>
        <w:t xml:space="preserve"> 200mg/tab</w:t>
      </w:r>
    </w:p>
    <w:p w14:paraId="62B9F6B5" w14:textId="77777777" w:rsidR="00DE3E79" w:rsidRDefault="008A03DF">
      <w:pPr>
        <w:rPr>
          <w:rFonts w:cs="Times New Roman"/>
          <w:szCs w:val="24"/>
        </w:rPr>
      </w:pPr>
      <w:r>
        <w:rPr>
          <w:rFonts w:cs="Times New Roman"/>
          <w:szCs w:val="24"/>
        </w:rPr>
        <w:t>Dosage: 1 tab 5 times/day for 5 days</w:t>
      </w:r>
    </w:p>
    <w:p w14:paraId="133A5DBD" w14:textId="77777777" w:rsidR="00DE3E79" w:rsidRDefault="008A03DF">
      <w:pPr>
        <w:rPr>
          <w:rFonts w:cs="Times New Roman"/>
          <w:szCs w:val="24"/>
        </w:rPr>
      </w:pPr>
      <w:r>
        <w:rPr>
          <w:rFonts w:cs="Times New Roman"/>
          <w:szCs w:val="24"/>
        </w:rPr>
        <w:t xml:space="preserve">CI: see </w:t>
      </w:r>
      <w:r>
        <w:rPr>
          <w:rFonts w:cs="Times New Roman"/>
          <w:b/>
          <w:szCs w:val="24"/>
        </w:rPr>
        <w:t>Virless Lyophilized IV infusion</w:t>
      </w:r>
    </w:p>
    <w:p w14:paraId="412AE949" w14:textId="77777777" w:rsidR="00DE3E79" w:rsidRDefault="008A03DF">
      <w:pPr>
        <w:rPr>
          <w:rFonts w:cs="Times New Roman"/>
          <w:szCs w:val="24"/>
        </w:rPr>
      </w:pPr>
      <w:r>
        <w:rPr>
          <w:rFonts w:cs="Times New Roman"/>
          <w:szCs w:val="24"/>
        </w:rPr>
        <w:t xml:space="preserve">AE: see </w:t>
      </w:r>
      <w:r>
        <w:rPr>
          <w:rFonts w:cs="Times New Roman"/>
          <w:b/>
          <w:szCs w:val="24"/>
        </w:rPr>
        <w:t>Virless Lyophilized IV infusion</w:t>
      </w:r>
    </w:p>
    <w:p w14:paraId="26447641" w14:textId="77777777" w:rsidR="00DE3E79" w:rsidRDefault="008A03DF">
      <w:pPr>
        <w:rPr>
          <w:rFonts w:cs="Times New Roman"/>
          <w:szCs w:val="24"/>
        </w:rPr>
      </w:pPr>
      <w:r>
        <w:rPr>
          <w:rFonts w:cs="Times New Roman"/>
          <w:szCs w:val="24"/>
        </w:rPr>
        <w:t>Category: B</w:t>
      </w:r>
    </w:p>
    <w:p w14:paraId="2B796233"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J05AB01</w:t>
      </w:r>
    </w:p>
    <w:p w14:paraId="6AB8F60C"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口服、注射劑及外用藥膏擇一使用，不得合併使用。使用</w:t>
      </w:r>
      <w:r>
        <w:rPr>
          <w:rFonts w:cs="Times New Roman"/>
          <w:szCs w:val="24"/>
        </w:rPr>
        <w:t>acyclovir 200mg(</w:t>
      </w:r>
      <w:r>
        <w:rPr>
          <w:rFonts w:cs="Times New Roman"/>
          <w:szCs w:val="24"/>
        </w:rPr>
        <w:t>限</w:t>
      </w:r>
      <w:r>
        <w:rPr>
          <w:rFonts w:cs="Times New Roman"/>
          <w:szCs w:val="24"/>
        </w:rPr>
        <w:t>Deherp)</w:t>
      </w:r>
      <w:r>
        <w:rPr>
          <w:rFonts w:cs="Times New Roman"/>
          <w:szCs w:val="24"/>
        </w:rPr>
        <w:t>、規格量口服錠劑除用於健保給付</w:t>
      </w:r>
      <w:r>
        <w:rPr>
          <w:rFonts w:ascii="標楷體" w:hAnsi="標楷體"/>
        </w:rPr>
        <w:t>10.7.1.1</w:t>
      </w:r>
      <w:r>
        <w:rPr>
          <w:rFonts w:cs="Times New Roman"/>
          <w:szCs w:val="24"/>
        </w:rPr>
        <w:t>(1)</w:t>
      </w:r>
      <w:r>
        <w:rPr>
          <w:rFonts w:cs="Times New Roman"/>
          <w:szCs w:val="24"/>
        </w:rPr>
        <w:t>外，療程以</w:t>
      </w:r>
      <w:r>
        <w:rPr>
          <w:rFonts w:cs="Times New Roman"/>
          <w:szCs w:val="24"/>
        </w:rPr>
        <w:t>7</w:t>
      </w:r>
      <w:r>
        <w:rPr>
          <w:rFonts w:cs="Times New Roman"/>
          <w:szCs w:val="24"/>
        </w:rPr>
        <w:t>天為限。</w:t>
      </w:r>
    </w:p>
    <w:p w14:paraId="19B4530D" w14:textId="77777777" w:rsidR="00DE3E79" w:rsidRDefault="00DE3E79">
      <w:pPr>
        <w:rPr>
          <w:rFonts w:cs="Times New Roman"/>
          <w:szCs w:val="24"/>
        </w:rPr>
      </w:pPr>
    </w:p>
    <w:p w14:paraId="35E2E314" w14:textId="77777777" w:rsidR="00DE3E79" w:rsidRDefault="003614AE">
      <w:pPr>
        <w:spacing w:after="180"/>
        <w:rPr>
          <w:rFonts w:cs="Times New Roman"/>
          <w:szCs w:val="24"/>
        </w:rPr>
      </w:pPr>
      <w:hyperlink r:id="rId336">
        <w:r w:rsidR="008A03DF">
          <w:rPr>
            <w:rFonts w:cs="Times New Roman"/>
            <w:i/>
            <w:szCs w:val="24"/>
          </w:rPr>
          <w:t>Nucleoside and nucleotide reverse transcriptase inhibitors</w:t>
        </w:r>
      </w:hyperlink>
    </w:p>
    <w:p w14:paraId="5C2E496F" w14:textId="5CBD0EED" w:rsidR="00DE3E79" w:rsidRDefault="006D3611">
      <w:pPr>
        <w:rPr>
          <w:rFonts w:cs="Times New Roman"/>
          <w:szCs w:val="24"/>
        </w:rPr>
      </w:pPr>
      <w:r>
        <w:rPr>
          <w:rFonts w:cs="Times New Roman"/>
          <w:b/>
          <w:szCs w:val="24"/>
        </w:rPr>
        <w:t>Entigin</w:t>
      </w:r>
      <w:r w:rsidR="00F51B21">
        <w:rPr>
          <w:rFonts w:cs="Times New Roman"/>
          <w:b/>
          <w:szCs w:val="24"/>
        </w:rPr>
        <w:t xml:space="preserve"> </w:t>
      </w:r>
      <w:r w:rsidR="008A03DF">
        <w:fldChar w:fldCharType="begin"/>
      </w:r>
      <w:r w:rsidR="008A03DF">
        <w:rPr>
          <w:rFonts w:cs="Times New Roman"/>
          <w:b/>
          <w:szCs w:val="24"/>
        </w:rPr>
        <w:instrText xml:space="preserve"> XE "</w:instrText>
      </w:r>
      <w:r w:rsidR="00876D2A">
        <w:rPr>
          <w:rFonts w:cs="Times New Roman"/>
          <w:b/>
          <w:szCs w:val="24"/>
        </w:rPr>
        <w:instrText>Entigin</w:instrText>
      </w:r>
      <w:r w:rsidR="008A03DF">
        <w:rPr>
          <w:rFonts w:cs="Times New Roman"/>
          <w:b/>
          <w:szCs w:val="24"/>
        </w:rPr>
        <w:instrText xml:space="preserve"> " </w:instrText>
      </w:r>
      <w:r w:rsidR="008A03DF">
        <w:rPr>
          <w:rFonts w:cs="Times New Roman"/>
          <w:b/>
          <w:szCs w:val="24"/>
        </w:rPr>
        <w:fldChar w:fldCharType="end"/>
      </w:r>
      <w:r>
        <w:rPr>
          <w:rFonts w:cs="Times New Roman"/>
          <w:szCs w:val="24"/>
        </w:rPr>
        <w:t>[ENTO05</w:t>
      </w:r>
      <w:r w:rsidR="008A03DF">
        <w:rPr>
          <w:rFonts w:cs="Times New Roman"/>
          <w:szCs w:val="24"/>
        </w:rPr>
        <w:t>]</w:t>
      </w:r>
    </w:p>
    <w:p w14:paraId="76C418FD" w14:textId="23125801" w:rsidR="00DE3E79" w:rsidRDefault="008A03DF">
      <w:pPr>
        <w:rPr>
          <w:rFonts w:cs="Times New Roman"/>
          <w:szCs w:val="24"/>
        </w:rPr>
      </w:pPr>
      <w:r>
        <w:rPr>
          <w:rFonts w:cs="Times New Roman"/>
          <w:szCs w:val="24"/>
        </w:rPr>
        <w:t>Rx:</w:t>
      </w:r>
      <w:r>
        <w:t xml:space="preserve"> </w:t>
      </w:r>
      <w:r>
        <w:rPr>
          <w:rFonts w:cs="Times New Roman"/>
          <w:szCs w:val="24"/>
        </w:rPr>
        <w:t>Entecavir</w:t>
      </w:r>
      <w:r w:rsidR="00B036BC">
        <w:fldChar w:fldCharType="begin"/>
      </w:r>
      <w:r w:rsidR="00B036BC">
        <w:rPr>
          <w:rFonts w:cs="Times New Roman"/>
          <w:szCs w:val="24"/>
        </w:rPr>
        <w:instrText xml:space="preserve"> XE "Entecavir " </w:instrText>
      </w:r>
      <w:r w:rsidR="00B036BC">
        <w:rPr>
          <w:rFonts w:cs="Times New Roman"/>
          <w:szCs w:val="24"/>
        </w:rPr>
        <w:fldChar w:fldCharType="end"/>
      </w:r>
      <w:r>
        <w:rPr>
          <w:rFonts w:cs="Times New Roman"/>
          <w:szCs w:val="24"/>
        </w:rPr>
        <w:t xml:space="preserve"> 0.5mg/tab</w:t>
      </w:r>
    </w:p>
    <w:p w14:paraId="5BFF90CD" w14:textId="77777777" w:rsidR="00DE3E79" w:rsidRDefault="008A03DF">
      <w:pPr>
        <w:rPr>
          <w:rFonts w:cs="Times New Roman"/>
          <w:szCs w:val="24"/>
        </w:rPr>
      </w:pPr>
      <w:r>
        <w:rPr>
          <w:rFonts w:cs="Times New Roman"/>
          <w:szCs w:val="24"/>
        </w:rPr>
        <w:t>Dosage: 0.5-1mg qd</w:t>
      </w:r>
    </w:p>
    <w:p w14:paraId="76630214" w14:textId="17C077F1" w:rsidR="00DE3E79" w:rsidRDefault="008A03DF">
      <w:pPr>
        <w:rPr>
          <w:rFonts w:cs="Times New Roman"/>
          <w:szCs w:val="24"/>
        </w:rPr>
      </w:pPr>
      <w:r>
        <w:rPr>
          <w:rFonts w:cs="Times New Roman"/>
          <w:kern w:val="0"/>
          <w:szCs w:val="24"/>
        </w:rPr>
        <w:t>CI:</w:t>
      </w:r>
      <w:r w:rsidR="00D76B88">
        <w:rPr>
          <w:rFonts w:cs="Times New Roman"/>
          <w:kern w:val="0"/>
          <w:szCs w:val="24"/>
        </w:rPr>
        <w:t xml:space="preserve"> </w:t>
      </w:r>
      <w:r>
        <w:rPr>
          <w:rFonts w:cs="Times New Roman"/>
          <w:kern w:val="0"/>
          <w:szCs w:val="24"/>
        </w:rPr>
        <w:t>NA</w:t>
      </w:r>
    </w:p>
    <w:p w14:paraId="4F53B1E6" w14:textId="77777777" w:rsidR="00DE3E79" w:rsidRDefault="008A03DF">
      <w:pPr>
        <w:rPr>
          <w:rFonts w:cs="Times New Roman"/>
          <w:szCs w:val="24"/>
        </w:rPr>
      </w:pPr>
      <w:r>
        <w:rPr>
          <w:rFonts w:cs="Times New Roman"/>
          <w:szCs w:val="24"/>
        </w:rPr>
        <w:t>AE:</w:t>
      </w:r>
      <w:r>
        <w:t xml:space="preserve"> </w:t>
      </w:r>
      <w:r>
        <w:rPr>
          <w:rFonts w:cs="Times New Roman"/>
          <w:szCs w:val="24"/>
        </w:rPr>
        <w:t>Headache, Fatigue</w:t>
      </w:r>
    </w:p>
    <w:p w14:paraId="58DCAF7A" w14:textId="707CD051" w:rsidR="00DE3E79" w:rsidRDefault="008A03DF">
      <w:pPr>
        <w:rPr>
          <w:rFonts w:cs="Times New Roman"/>
          <w:szCs w:val="24"/>
        </w:rPr>
      </w:pPr>
      <w:r>
        <w:rPr>
          <w:rFonts w:cs="Times New Roman"/>
          <w:szCs w:val="24"/>
        </w:rPr>
        <w:t>Category:</w:t>
      </w:r>
      <w:r w:rsidR="00F51B21">
        <w:rPr>
          <w:rFonts w:cs="Times New Roman"/>
          <w:szCs w:val="24"/>
        </w:rPr>
        <w:t xml:space="preserve"> </w:t>
      </w:r>
      <w:r>
        <w:rPr>
          <w:rFonts w:cs="Times New Roman"/>
          <w:szCs w:val="24"/>
        </w:rPr>
        <w:t>C</w:t>
      </w:r>
    </w:p>
    <w:p w14:paraId="2544BCE1"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J05AF10</w:t>
      </w:r>
    </w:p>
    <w:p w14:paraId="590ECA3F" w14:textId="77777777" w:rsidR="00DE3E79" w:rsidRDefault="00DE3E79">
      <w:pPr>
        <w:rPr>
          <w:rFonts w:cs="Times New Roman"/>
          <w:szCs w:val="24"/>
        </w:rPr>
      </w:pPr>
    </w:p>
    <w:p w14:paraId="2771A9CE" w14:textId="7E50AAD8" w:rsidR="00DE3E79" w:rsidRDefault="008A03DF">
      <w:r>
        <w:rPr>
          <w:rFonts w:cs="Times New Roman"/>
          <w:b/>
          <w:szCs w:val="24"/>
        </w:rPr>
        <w:t>Vemlidy</w:t>
      </w:r>
      <w:r w:rsidR="00F51B21">
        <w:rPr>
          <w:rFonts w:cs="Times New Roman"/>
          <w:b/>
          <w:szCs w:val="24"/>
        </w:rPr>
        <w:t xml:space="preserve"> </w:t>
      </w:r>
      <w:r>
        <w:fldChar w:fldCharType="begin"/>
      </w:r>
      <w:r>
        <w:rPr>
          <w:rFonts w:cs="Times New Roman"/>
          <w:b/>
          <w:szCs w:val="24"/>
        </w:rPr>
        <w:instrText xml:space="preserve"> XE "Vemlidy " </w:instrText>
      </w:r>
      <w:r>
        <w:rPr>
          <w:rFonts w:cs="Times New Roman"/>
          <w:b/>
          <w:szCs w:val="24"/>
        </w:rPr>
        <w:fldChar w:fldCharType="end"/>
      </w:r>
      <w:r>
        <w:rPr>
          <w:rFonts w:cs="Times New Roman"/>
          <w:szCs w:val="24"/>
        </w:rPr>
        <w:t>[</w:t>
      </w:r>
      <w:r>
        <w:rPr>
          <w:rFonts w:cs="Times New Roman"/>
          <w:szCs w:val="24"/>
        </w:rPr>
        <w:t>腎</w:t>
      </w:r>
      <w:r>
        <w:rPr>
          <w:rFonts w:cs="Times New Roman"/>
          <w:szCs w:val="24"/>
        </w:rPr>
        <w:t>][TEOO00]</w:t>
      </w:r>
    </w:p>
    <w:p w14:paraId="4E8C1249" w14:textId="0B48C224" w:rsidR="00DE3E79" w:rsidRDefault="008A03DF">
      <w:r>
        <w:rPr>
          <w:rFonts w:cs="Times New Roman"/>
          <w:szCs w:val="24"/>
        </w:rPr>
        <w:t>Rx:</w:t>
      </w:r>
      <w:r w:rsidR="00F51B21">
        <w:rPr>
          <w:rFonts w:cs="Times New Roman"/>
          <w:szCs w:val="24"/>
        </w:rPr>
        <w:t xml:space="preserve"> </w:t>
      </w:r>
      <w:r>
        <w:rPr>
          <w:rFonts w:cs="Times New Roman"/>
          <w:szCs w:val="24"/>
        </w:rPr>
        <w:t>Tenofovir alafenamide</w:t>
      </w:r>
      <w:r>
        <w:fldChar w:fldCharType="begin"/>
      </w:r>
      <w:r>
        <w:rPr>
          <w:rFonts w:cs="Times New Roman"/>
          <w:szCs w:val="24"/>
        </w:rPr>
        <w:instrText xml:space="preserve"> XE "Tenofovir alafenamide " </w:instrText>
      </w:r>
      <w:r>
        <w:rPr>
          <w:rFonts w:cs="Times New Roman"/>
          <w:szCs w:val="24"/>
        </w:rPr>
        <w:fldChar w:fldCharType="end"/>
      </w:r>
      <w:r>
        <w:rPr>
          <w:rFonts w:cs="Times New Roman"/>
          <w:szCs w:val="24"/>
        </w:rPr>
        <w:t xml:space="preserve"> 25mg/tab</w:t>
      </w:r>
    </w:p>
    <w:p w14:paraId="6EA65B2D" w14:textId="77777777" w:rsidR="00DE3E79" w:rsidRDefault="008A03DF">
      <w:r>
        <w:rPr>
          <w:rFonts w:cs="Times New Roman"/>
          <w:szCs w:val="24"/>
        </w:rPr>
        <w:t>Dosage: 25 mg qd</w:t>
      </w:r>
    </w:p>
    <w:p w14:paraId="7F04B352" w14:textId="3A178BEF" w:rsidR="00DE3E79" w:rsidRDefault="008A03DF">
      <w:r>
        <w:rPr>
          <w:rFonts w:cs="Times New Roman"/>
          <w:szCs w:val="24"/>
        </w:rPr>
        <w:t xml:space="preserve">CI: </w:t>
      </w:r>
      <w:r w:rsidR="00D76B88">
        <w:rPr>
          <w:rFonts w:cs="Times New Roman"/>
          <w:kern w:val="0"/>
          <w:szCs w:val="24"/>
        </w:rPr>
        <w:t>NA</w:t>
      </w:r>
    </w:p>
    <w:p w14:paraId="7260593B" w14:textId="08FA7435" w:rsidR="00DE3E79" w:rsidRDefault="008A03DF">
      <w:r>
        <w:rPr>
          <w:rFonts w:cs="Times New Roman"/>
          <w:szCs w:val="24"/>
        </w:rPr>
        <w:t>AE: headache, fatigue, nausea, abdominal pain,</w:t>
      </w:r>
      <w:r w:rsidR="00F51B21">
        <w:rPr>
          <w:rFonts w:cs="Times New Roman"/>
          <w:szCs w:val="24"/>
        </w:rPr>
        <w:t xml:space="preserve"> </w:t>
      </w:r>
      <w:r>
        <w:rPr>
          <w:rFonts w:cs="Times New Roman"/>
          <w:szCs w:val="24"/>
        </w:rPr>
        <w:t>cough, back pain, skin rash, diarrhea</w:t>
      </w:r>
    </w:p>
    <w:p w14:paraId="754C23CB" w14:textId="014C8AFE" w:rsidR="00DE3E79" w:rsidRDefault="008A03DF">
      <w:r>
        <w:rPr>
          <w:rFonts w:cs="Times New Roman"/>
          <w:szCs w:val="24"/>
        </w:rPr>
        <w:t>Category:</w:t>
      </w:r>
      <w:r w:rsidR="00F51B21">
        <w:rPr>
          <w:rFonts w:cs="Times New Roman"/>
          <w:szCs w:val="24"/>
        </w:rPr>
        <w:t xml:space="preserve"> </w:t>
      </w:r>
      <w:r>
        <w:rPr>
          <w:rFonts w:cs="Times New Roman"/>
          <w:szCs w:val="24"/>
        </w:rPr>
        <w:t>B</w:t>
      </w:r>
    </w:p>
    <w:p w14:paraId="05060A3A" w14:textId="77777777" w:rsidR="00DE3E79" w:rsidRDefault="008A03DF">
      <w:pPr>
        <w:rPr>
          <w:rFonts w:cs="Times New Roman"/>
          <w:szCs w:val="24"/>
        </w:rPr>
      </w:pPr>
      <w:r>
        <w:rPr>
          <w:rFonts w:cs="Times New Roman"/>
          <w:szCs w:val="24"/>
        </w:rPr>
        <w:t>ATC code: J05AF13</w:t>
      </w:r>
    </w:p>
    <w:p w14:paraId="53C300B3" w14:textId="77777777" w:rsidR="00DE3E79" w:rsidRDefault="00DE3E79">
      <w:pPr>
        <w:rPr>
          <w:rFonts w:cs="Times New Roman"/>
          <w:szCs w:val="24"/>
        </w:rPr>
      </w:pPr>
    </w:p>
    <w:p w14:paraId="7AFEC49E" w14:textId="77777777" w:rsidR="00DE3E79" w:rsidRDefault="003614AE">
      <w:pPr>
        <w:spacing w:after="180"/>
        <w:rPr>
          <w:rFonts w:cs="Times New Roman"/>
          <w:i/>
          <w:szCs w:val="24"/>
        </w:rPr>
      </w:pPr>
      <w:hyperlink r:id="rId337">
        <w:r w:rsidR="008A03DF">
          <w:rPr>
            <w:rFonts w:cs="Times New Roman"/>
            <w:i/>
            <w:szCs w:val="24"/>
          </w:rPr>
          <w:t>Neuraminidase inhibitors</w:t>
        </w:r>
      </w:hyperlink>
    </w:p>
    <w:p w14:paraId="12520E55" w14:textId="2A2591A2" w:rsidR="000B2065" w:rsidRDefault="000B2065" w:rsidP="000B2065">
      <w:pPr>
        <w:rPr>
          <w:rFonts w:cs="Times New Roman"/>
          <w:szCs w:val="24"/>
        </w:rPr>
      </w:pPr>
      <w:r>
        <w:rPr>
          <w:rFonts w:cs="Times New Roman"/>
          <w:b/>
          <w:szCs w:val="24"/>
        </w:rPr>
        <w:t>Relenza Rotadisk</w:t>
      </w:r>
      <w:r w:rsidR="00F51B21">
        <w:rPr>
          <w:rFonts w:cs="Times New Roman"/>
          <w:b/>
          <w:szCs w:val="24"/>
        </w:rPr>
        <w:t xml:space="preserve"> </w:t>
      </w:r>
      <w:r>
        <w:fldChar w:fldCharType="begin"/>
      </w:r>
      <w:r>
        <w:rPr>
          <w:rFonts w:cs="Times New Roman"/>
          <w:b/>
          <w:szCs w:val="24"/>
        </w:rPr>
        <w:instrText xml:space="preserve"> XE "Relenza Rotadisk " </w:instrText>
      </w:r>
      <w:r>
        <w:rPr>
          <w:rFonts w:cs="Times New Roman"/>
          <w:b/>
          <w:szCs w:val="24"/>
        </w:rPr>
        <w:fldChar w:fldCharType="end"/>
      </w:r>
      <w:r>
        <w:rPr>
          <w:rFonts w:cs="Times New Roman"/>
          <w:szCs w:val="24"/>
        </w:rPr>
        <w:t>[B-RE00]</w:t>
      </w:r>
      <w:r w:rsidRPr="00D76B88">
        <w:rPr>
          <w:rFonts w:cs="Times New Roman"/>
          <w:szCs w:val="24"/>
        </w:rPr>
        <w:t xml:space="preserve"> </w:t>
      </w:r>
      <w:r>
        <w:rPr>
          <w:rFonts w:cs="Times New Roman"/>
          <w:szCs w:val="24"/>
        </w:rPr>
        <w:t>(</w:t>
      </w:r>
      <w:r>
        <w:rPr>
          <w:rFonts w:cs="Times New Roman"/>
          <w:szCs w:val="24"/>
        </w:rPr>
        <w:t>公費</w:t>
      </w:r>
      <w:r>
        <w:rPr>
          <w:rFonts w:cs="Times New Roman"/>
          <w:szCs w:val="24"/>
        </w:rPr>
        <w:t>)</w:t>
      </w:r>
    </w:p>
    <w:p w14:paraId="70FC81A2" w14:textId="77777777" w:rsidR="000B2065" w:rsidRDefault="000B2065" w:rsidP="000B2065">
      <w:pPr>
        <w:rPr>
          <w:rFonts w:cs="Times New Roman"/>
          <w:szCs w:val="24"/>
        </w:rPr>
      </w:pPr>
      <w:r>
        <w:rPr>
          <w:rFonts w:cs="Times New Roman"/>
          <w:szCs w:val="24"/>
        </w:rPr>
        <w:t>Rx:</w:t>
      </w:r>
      <w:r>
        <w:t xml:space="preserve"> Zanamivir</w:t>
      </w:r>
      <w:r>
        <w:fldChar w:fldCharType="begin"/>
      </w:r>
      <w:r>
        <w:rPr>
          <w:rFonts w:cs="Times New Roman"/>
          <w:szCs w:val="24"/>
        </w:rPr>
        <w:instrText xml:space="preserve"> XE " </w:instrText>
      </w:r>
      <w:r>
        <w:instrText>Zanamivir</w:instrText>
      </w:r>
      <w:r>
        <w:rPr>
          <w:rFonts w:cs="Times New Roman"/>
          <w:szCs w:val="24"/>
        </w:rPr>
        <w:instrText xml:space="preserve"> " </w:instrText>
      </w:r>
      <w:r>
        <w:rPr>
          <w:rFonts w:cs="Times New Roman"/>
          <w:szCs w:val="24"/>
        </w:rPr>
        <w:fldChar w:fldCharType="end"/>
      </w:r>
      <w:r>
        <w:rPr>
          <w:rFonts w:cs="Times New Roman"/>
          <w:szCs w:val="24"/>
        </w:rPr>
        <w:t xml:space="preserve"> 5mg/tab</w:t>
      </w:r>
    </w:p>
    <w:p w14:paraId="22060AE1" w14:textId="77B72D1B" w:rsidR="000B2065" w:rsidRDefault="000B2065" w:rsidP="000B2065">
      <w:pPr>
        <w:rPr>
          <w:rFonts w:cs="Times New Roman"/>
          <w:szCs w:val="24"/>
        </w:rPr>
      </w:pPr>
      <w:r>
        <w:rPr>
          <w:rFonts w:cs="Times New Roman"/>
          <w:szCs w:val="24"/>
        </w:rPr>
        <w:t>Dosage: 10 mg (two 5 mg inhalations) qd for 10 days</w:t>
      </w:r>
      <w:r w:rsidR="00F51B21">
        <w:rPr>
          <w:rFonts w:cs="Times New Roman"/>
          <w:szCs w:val="24"/>
        </w:rPr>
        <w:t xml:space="preserve"> </w:t>
      </w:r>
      <w:r>
        <w:rPr>
          <w:rFonts w:cs="Times New Roman"/>
          <w:szCs w:val="24"/>
        </w:rPr>
        <w:t>(prophylaxis) or 10 mg (two 5 mg inhalations) bid for 5 days</w:t>
      </w:r>
      <w:r w:rsidR="00F51B21">
        <w:rPr>
          <w:rFonts w:cs="Times New Roman"/>
          <w:szCs w:val="24"/>
        </w:rPr>
        <w:t xml:space="preserve"> </w:t>
      </w:r>
      <w:r>
        <w:rPr>
          <w:rFonts w:cs="Times New Roman"/>
          <w:szCs w:val="24"/>
        </w:rPr>
        <w:t>(treatment)</w:t>
      </w:r>
    </w:p>
    <w:p w14:paraId="5CDC2A49" w14:textId="77777777" w:rsidR="000B2065" w:rsidRDefault="000B2065" w:rsidP="000B2065">
      <w:pPr>
        <w:rPr>
          <w:rFonts w:cs="Times New Roman"/>
          <w:szCs w:val="24"/>
        </w:rPr>
      </w:pPr>
      <w:r>
        <w:rPr>
          <w:rFonts w:cs="Times New Roman"/>
          <w:szCs w:val="24"/>
        </w:rPr>
        <w:t>CI:</w:t>
      </w:r>
      <w:r>
        <w:t xml:space="preserve"> </w:t>
      </w:r>
      <w:r>
        <w:rPr>
          <w:rFonts w:cs="Times New Roman"/>
          <w:szCs w:val="24"/>
        </w:rPr>
        <w:t>Hypersensitivity to zanamivir or any component of the product, including milk proteins</w:t>
      </w:r>
    </w:p>
    <w:p w14:paraId="054F167A" w14:textId="77777777" w:rsidR="000B2065" w:rsidRDefault="000B2065" w:rsidP="000B2065">
      <w:pPr>
        <w:rPr>
          <w:rFonts w:cs="Times New Roman"/>
          <w:szCs w:val="24"/>
        </w:rPr>
      </w:pPr>
      <w:r>
        <w:rPr>
          <w:rFonts w:cs="Times New Roman"/>
          <w:szCs w:val="24"/>
        </w:rPr>
        <w:t>AE: Cough, Nasal symptom, Pain in throat, Respiratory depression, fever with chills.</w:t>
      </w:r>
    </w:p>
    <w:p w14:paraId="461E05A2" w14:textId="77777777" w:rsidR="000B2065" w:rsidRDefault="000B2065" w:rsidP="000B2065">
      <w:pPr>
        <w:rPr>
          <w:rFonts w:cs="Times New Roman"/>
          <w:szCs w:val="24"/>
        </w:rPr>
      </w:pPr>
      <w:r>
        <w:rPr>
          <w:rFonts w:cs="Times New Roman"/>
          <w:szCs w:val="24"/>
        </w:rPr>
        <w:t>Category: C</w:t>
      </w:r>
    </w:p>
    <w:p w14:paraId="08CB045A" w14:textId="77777777" w:rsidR="000B2065" w:rsidRDefault="000B2065" w:rsidP="000B2065">
      <w:pPr>
        <w:rPr>
          <w:rFonts w:cs="Times New Roman"/>
          <w:color w:val="FF0000"/>
          <w:szCs w:val="24"/>
        </w:rPr>
      </w:pPr>
      <w:r>
        <w:rPr>
          <w:rFonts w:cs="Times New Roman"/>
          <w:szCs w:val="24"/>
        </w:rPr>
        <w:t>ATC code:</w:t>
      </w:r>
      <w:r>
        <w:rPr>
          <w:szCs w:val="24"/>
        </w:rPr>
        <w:t xml:space="preserve"> </w:t>
      </w:r>
      <w:r>
        <w:rPr>
          <w:rFonts w:cs="Times New Roman"/>
          <w:szCs w:val="24"/>
        </w:rPr>
        <w:t>J05AH01</w:t>
      </w:r>
    </w:p>
    <w:p w14:paraId="6F72A4C5" w14:textId="77777777" w:rsidR="000B2065" w:rsidRDefault="000B2065" w:rsidP="000B2065">
      <w:pPr>
        <w:rPr>
          <w:rFonts w:cs="Times New Roman"/>
          <w:szCs w:val="24"/>
        </w:rPr>
      </w:pPr>
    </w:p>
    <w:p w14:paraId="1AC9C954" w14:textId="37159378" w:rsidR="00DE3E79" w:rsidRDefault="008A03DF">
      <w:pPr>
        <w:rPr>
          <w:rFonts w:cs="Times New Roman"/>
          <w:szCs w:val="24"/>
        </w:rPr>
      </w:pPr>
      <w:r>
        <w:rPr>
          <w:rFonts w:cs="Times New Roman"/>
          <w:b/>
          <w:szCs w:val="24"/>
        </w:rPr>
        <w:t>Tamiflu</w:t>
      </w:r>
      <w:r>
        <w:fldChar w:fldCharType="begin"/>
      </w:r>
      <w:r>
        <w:rPr>
          <w:rFonts w:cs="Times New Roman"/>
          <w:b/>
          <w:szCs w:val="24"/>
        </w:rPr>
        <w:instrText xml:space="preserve"> XE "Tamiflu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][OSEO00]</w:t>
      </w:r>
      <w:r>
        <w:rPr>
          <w:rFonts w:cs="Times New Roman"/>
          <w:szCs w:val="24"/>
        </w:rPr>
        <w:t>自費</w:t>
      </w:r>
      <w:r>
        <w:rPr>
          <w:rFonts w:cs="Times New Roman"/>
          <w:szCs w:val="24"/>
        </w:rPr>
        <w:t>[B-TO01]</w:t>
      </w:r>
      <w:r>
        <w:rPr>
          <w:rFonts w:cs="Times New Roman"/>
          <w:szCs w:val="24"/>
        </w:rPr>
        <w:t>公費</w:t>
      </w:r>
    </w:p>
    <w:p w14:paraId="4A3D4C98" w14:textId="51C72B59" w:rsidR="00DE3E79" w:rsidRDefault="008A03DF">
      <w:pPr>
        <w:rPr>
          <w:rFonts w:cs="Times New Roman"/>
          <w:szCs w:val="24"/>
        </w:rPr>
      </w:pPr>
      <w:r>
        <w:rPr>
          <w:rFonts w:cs="Times New Roman"/>
          <w:szCs w:val="24"/>
        </w:rPr>
        <w:t>Rx: Oseltamivir</w:t>
      </w:r>
      <w:r>
        <w:fldChar w:fldCharType="begin"/>
      </w:r>
      <w:r>
        <w:rPr>
          <w:rFonts w:cs="Times New Roman"/>
          <w:szCs w:val="24"/>
        </w:rPr>
        <w:instrText xml:space="preserve"> XE "Oseltamivir " </w:instrText>
      </w:r>
      <w:r>
        <w:rPr>
          <w:rFonts w:cs="Times New Roman"/>
          <w:szCs w:val="24"/>
        </w:rPr>
        <w:fldChar w:fldCharType="end"/>
      </w:r>
      <w:r>
        <w:rPr>
          <w:rFonts w:cs="Times New Roman"/>
          <w:szCs w:val="24"/>
        </w:rPr>
        <w:t xml:space="preserve"> phosphate 75mg/cap </w:t>
      </w:r>
    </w:p>
    <w:p w14:paraId="2CB03C16" w14:textId="494A62C3" w:rsidR="00DE3E79" w:rsidRDefault="008A03DF">
      <w:pPr>
        <w:rPr>
          <w:rFonts w:cs="Times New Roman"/>
          <w:szCs w:val="24"/>
        </w:rPr>
      </w:pPr>
      <w:r>
        <w:rPr>
          <w:rFonts w:cs="Times New Roman"/>
          <w:szCs w:val="24"/>
        </w:rPr>
        <w:t xml:space="preserve">Dosage: </w:t>
      </w:r>
      <w:r>
        <w:rPr>
          <w:rFonts w:cs="Times New Roman"/>
          <w:kern w:val="0"/>
          <w:szCs w:val="24"/>
        </w:rPr>
        <w:t>1 cap bid for 5 days, max 300 mg/day</w:t>
      </w:r>
      <w:r w:rsidR="00F51B21">
        <w:rPr>
          <w:rFonts w:cs="Times New Roman"/>
          <w:kern w:val="0"/>
          <w:szCs w:val="24"/>
        </w:rPr>
        <w:t xml:space="preserve"> </w:t>
      </w:r>
      <w:r>
        <w:rPr>
          <w:rFonts w:cs="Times New Roman"/>
          <w:kern w:val="0"/>
          <w:szCs w:val="24"/>
        </w:rPr>
        <w:t>(</w:t>
      </w:r>
      <w:r>
        <w:rPr>
          <w:rFonts w:cs="Times New Roman"/>
          <w:bCs/>
          <w:szCs w:val="24"/>
        </w:rPr>
        <w:t>Avian influenza</w:t>
      </w:r>
      <w:r>
        <w:rPr>
          <w:rFonts w:cs="Times New Roman"/>
          <w:kern w:val="0"/>
          <w:szCs w:val="24"/>
        </w:rPr>
        <w:t>)</w:t>
      </w:r>
    </w:p>
    <w:p w14:paraId="7FFDDBCC"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oseltamivir</w:t>
      </w:r>
    </w:p>
    <w:p w14:paraId="48E63013" w14:textId="77777777" w:rsidR="00DE3E79" w:rsidRDefault="008A03DF">
      <w:pPr>
        <w:rPr>
          <w:rFonts w:cs="Times New Roman"/>
          <w:szCs w:val="24"/>
        </w:rPr>
      </w:pPr>
      <w:r>
        <w:rPr>
          <w:rFonts w:cs="Times New Roman"/>
          <w:szCs w:val="24"/>
        </w:rPr>
        <w:t>AE: abdominal pain, nausea, vomiting</w:t>
      </w:r>
    </w:p>
    <w:p w14:paraId="41CF1242" w14:textId="77777777" w:rsidR="00DE3E79" w:rsidRDefault="008A03DF">
      <w:pPr>
        <w:rPr>
          <w:rFonts w:cs="Times New Roman"/>
          <w:szCs w:val="24"/>
        </w:rPr>
      </w:pPr>
      <w:r>
        <w:rPr>
          <w:rFonts w:cs="Times New Roman"/>
          <w:szCs w:val="24"/>
        </w:rPr>
        <w:t>Category: C</w:t>
      </w:r>
    </w:p>
    <w:p w14:paraId="3FFC4126"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J05AH02</w:t>
      </w:r>
    </w:p>
    <w:p w14:paraId="4B5C1A1B" w14:textId="77777777" w:rsidR="00DE3E79" w:rsidRDefault="00DE3E79">
      <w:pPr>
        <w:rPr>
          <w:rFonts w:cs="Times New Roman"/>
          <w:b/>
          <w:szCs w:val="24"/>
        </w:rPr>
      </w:pPr>
    </w:p>
    <w:p w14:paraId="6BCC9AE7" w14:textId="536D7E30" w:rsidR="00DE3E79" w:rsidRDefault="008A03DF">
      <w:r>
        <w:rPr>
          <w:rFonts w:cs="Times New Roman"/>
          <w:b/>
          <w:szCs w:val="24"/>
        </w:rPr>
        <w:t xml:space="preserve">Oseltamivir Phosphate for Oral Susp </w:t>
      </w:r>
      <w:r>
        <w:fldChar w:fldCharType="begin"/>
      </w:r>
      <w:r>
        <w:rPr>
          <w:rFonts w:cs="Times New Roman"/>
          <w:b/>
          <w:szCs w:val="24"/>
        </w:rPr>
        <w:instrText xml:space="preserve"> XE " Oseltamivir Phosphate for Oral Susp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][B-OO02](</w:t>
      </w:r>
      <w:r>
        <w:rPr>
          <w:rFonts w:cs="Times New Roman"/>
          <w:szCs w:val="24"/>
        </w:rPr>
        <w:t>公費</w:t>
      </w:r>
      <w:r>
        <w:rPr>
          <w:rFonts w:cs="Times New Roman"/>
          <w:szCs w:val="24"/>
        </w:rPr>
        <w:t>)</w:t>
      </w:r>
    </w:p>
    <w:p w14:paraId="235F7287" w14:textId="45BBB9B7" w:rsidR="00DE3E79" w:rsidRDefault="008A03DF">
      <w:r>
        <w:rPr>
          <w:rFonts w:cs="Times New Roman"/>
          <w:szCs w:val="24"/>
        </w:rPr>
        <w:t>Rx: Oseltamivir</w:t>
      </w:r>
      <w:r>
        <w:fldChar w:fldCharType="begin"/>
      </w:r>
      <w:r>
        <w:rPr>
          <w:rFonts w:cs="Times New Roman"/>
          <w:szCs w:val="24"/>
        </w:rPr>
        <w:instrText xml:space="preserve"> XE "Oseltamivir " </w:instrText>
      </w:r>
      <w:r>
        <w:rPr>
          <w:rFonts w:cs="Times New Roman"/>
          <w:szCs w:val="24"/>
        </w:rPr>
        <w:fldChar w:fldCharType="end"/>
      </w:r>
      <w:r>
        <w:rPr>
          <w:rFonts w:cs="Times New Roman"/>
          <w:szCs w:val="24"/>
        </w:rPr>
        <w:t xml:space="preserve"> phosphate 6mg/ml,</w:t>
      </w:r>
      <w:r w:rsidR="00F51B21">
        <w:rPr>
          <w:rFonts w:cs="Times New Roman"/>
          <w:szCs w:val="24"/>
        </w:rPr>
        <w:t xml:space="preserve"> </w:t>
      </w:r>
      <w:r>
        <w:rPr>
          <w:rFonts w:cs="Times New Roman"/>
          <w:szCs w:val="24"/>
        </w:rPr>
        <w:t xml:space="preserve">60ml/btl </w:t>
      </w:r>
    </w:p>
    <w:p w14:paraId="1FB95A05" w14:textId="4DD08A61" w:rsidR="00DE3E79" w:rsidRDefault="008A03DF">
      <w:pPr>
        <w:rPr>
          <w:rFonts w:cs="Times New Roman"/>
          <w:szCs w:val="24"/>
        </w:rPr>
      </w:pPr>
      <w:r>
        <w:rPr>
          <w:rFonts w:cs="Times New Roman"/>
          <w:szCs w:val="24"/>
        </w:rPr>
        <w:t>Dosage: 12.5ml bid for 5 days, max 300 mg/day</w:t>
      </w:r>
      <w:r w:rsidR="00F51B21">
        <w:rPr>
          <w:rFonts w:cs="Times New Roman"/>
          <w:szCs w:val="24"/>
        </w:rPr>
        <w:t xml:space="preserve"> </w:t>
      </w:r>
      <w:r>
        <w:rPr>
          <w:rFonts w:cs="Times New Roman"/>
          <w:szCs w:val="24"/>
        </w:rPr>
        <w:t>(</w:t>
      </w:r>
      <w:r>
        <w:rPr>
          <w:rFonts w:cs="Times New Roman"/>
          <w:bCs/>
          <w:szCs w:val="24"/>
        </w:rPr>
        <w:t>Avian influenza</w:t>
      </w:r>
      <w:r>
        <w:rPr>
          <w:rFonts w:cs="Times New Roman"/>
          <w:szCs w:val="24"/>
        </w:rPr>
        <w:t>)</w:t>
      </w:r>
    </w:p>
    <w:p w14:paraId="24BF3567" w14:textId="77777777" w:rsidR="00DE3E79" w:rsidRDefault="008A03DF">
      <w:pPr>
        <w:rPr>
          <w:rFonts w:cs="Times New Roman"/>
          <w:szCs w:val="24"/>
        </w:rPr>
      </w:pPr>
      <w:r>
        <w:rPr>
          <w:rFonts w:cs="Times New Roman"/>
          <w:szCs w:val="24"/>
        </w:rPr>
        <w:t>CI: hypersensitivity to oseltamivir</w:t>
      </w:r>
    </w:p>
    <w:p w14:paraId="5670841D" w14:textId="77777777" w:rsidR="00DE3E79" w:rsidRDefault="008A03DF">
      <w:pPr>
        <w:rPr>
          <w:rFonts w:cs="Times New Roman"/>
          <w:szCs w:val="24"/>
        </w:rPr>
      </w:pPr>
      <w:r>
        <w:rPr>
          <w:rFonts w:cs="Times New Roman"/>
          <w:szCs w:val="24"/>
        </w:rPr>
        <w:t>AE: abdominal pain, nausea, vomiting</w:t>
      </w:r>
    </w:p>
    <w:p w14:paraId="35892241" w14:textId="77777777" w:rsidR="00DE3E79" w:rsidRDefault="008A03DF">
      <w:pPr>
        <w:rPr>
          <w:rFonts w:cs="Times New Roman"/>
          <w:szCs w:val="24"/>
        </w:rPr>
      </w:pPr>
      <w:r>
        <w:rPr>
          <w:rFonts w:cs="Times New Roman"/>
          <w:szCs w:val="24"/>
        </w:rPr>
        <w:t>Category: C</w:t>
      </w:r>
    </w:p>
    <w:p w14:paraId="68F3E9A8" w14:textId="77777777" w:rsidR="00DE3E79" w:rsidRDefault="008A03DF">
      <w:pPr>
        <w:rPr>
          <w:rFonts w:cs="Times New Roman"/>
          <w:b/>
          <w:szCs w:val="24"/>
        </w:rPr>
      </w:pPr>
      <w:r>
        <w:rPr>
          <w:rFonts w:cs="Times New Roman"/>
          <w:szCs w:val="24"/>
        </w:rPr>
        <w:t>ATC code:</w:t>
      </w:r>
      <w:r>
        <w:rPr>
          <w:szCs w:val="24"/>
        </w:rPr>
        <w:t xml:space="preserve"> </w:t>
      </w:r>
      <w:r>
        <w:rPr>
          <w:rFonts w:cs="Times New Roman"/>
          <w:szCs w:val="24"/>
        </w:rPr>
        <w:t>J05AH02</w:t>
      </w:r>
    </w:p>
    <w:p w14:paraId="7057CE42" w14:textId="77777777" w:rsidR="00DE3E79" w:rsidRDefault="00DE3E79">
      <w:pPr>
        <w:rPr>
          <w:rFonts w:cs="Times New Roman"/>
          <w:b/>
          <w:szCs w:val="24"/>
        </w:rPr>
      </w:pPr>
    </w:p>
    <w:p w14:paraId="7390C052" w14:textId="2F78610C" w:rsidR="00DE3E79" w:rsidRDefault="008A03DF">
      <w:pPr>
        <w:rPr>
          <w:rFonts w:cs="Times New Roman"/>
          <w:szCs w:val="24"/>
        </w:rPr>
      </w:pPr>
      <w:r>
        <w:rPr>
          <w:rFonts w:cs="Times New Roman"/>
          <w:b/>
          <w:szCs w:val="24"/>
        </w:rPr>
        <w:t>Rapiacta</w:t>
      </w:r>
      <w:r>
        <w:fldChar w:fldCharType="begin"/>
      </w:r>
      <w:r>
        <w:rPr>
          <w:rFonts w:cs="Times New Roman"/>
          <w:b/>
          <w:szCs w:val="24"/>
        </w:rPr>
        <w:instrText xml:space="preserve"> XE " Rapiacta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][PERI05]</w:t>
      </w:r>
    </w:p>
    <w:p w14:paraId="132EFDDB" w14:textId="1B8BA27C" w:rsidR="00DE3E79" w:rsidRDefault="008A03DF">
      <w:pPr>
        <w:rPr>
          <w:rFonts w:cs="Times New Roman"/>
          <w:szCs w:val="24"/>
        </w:rPr>
      </w:pPr>
      <w:r>
        <w:rPr>
          <w:rFonts w:cs="Times New Roman"/>
          <w:szCs w:val="24"/>
        </w:rPr>
        <w:t xml:space="preserve">Rx: Peramivir </w:t>
      </w:r>
      <w:r>
        <w:fldChar w:fldCharType="begin"/>
      </w:r>
      <w:r>
        <w:rPr>
          <w:rFonts w:cs="Times New Roman"/>
          <w:szCs w:val="24"/>
        </w:rPr>
        <w:instrText xml:space="preserve"> XE " Peramivir " </w:instrText>
      </w:r>
      <w:r>
        <w:rPr>
          <w:rFonts w:cs="Times New Roman"/>
          <w:szCs w:val="24"/>
        </w:rPr>
        <w:fldChar w:fldCharType="end"/>
      </w:r>
      <w:r>
        <w:rPr>
          <w:rFonts w:cs="Times New Roman"/>
          <w:szCs w:val="24"/>
        </w:rPr>
        <w:t>300mg/60ml/bag</w:t>
      </w:r>
    </w:p>
    <w:p w14:paraId="0CCD7BF9" w14:textId="2A89BD06" w:rsidR="00DE3E79" w:rsidRDefault="008A03DF">
      <w:pPr>
        <w:rPr>
          <w:rFonts w:cs="Times New Roman"/>
          <w:szCs w:val="24"/>
        </w:rPr>
      </w:pPr>
      <w:r>
        <w:rPr>
          <w:rFonts w:cs="Times New Roman"/>
          <w:szCs w:val="24"/>
        </w:rPr>
        <w:t xml:space="preserve">Dosage: </w:t>
      </w:r>
      <w:r>
        <w:rPr>
          <w:rFonts w:cs="Times New Roman"/>
          <w:kern w:val="0"/>
          <w:szCs w:val="24"/>
        </w:rPr>
        <w:t xml:space="preserve">1-2 bag </w:t>
      </w:r>
      <w:r w:rsidR="00D76B88" w:rsidRPr="00D76B88">
        <w:rPr>
          <w:rFonts w:cs="Times New Roman"/>
          <w:kern w:val="0"/>
          <w:szCs w:val="24"/>
        </w:rPr>
        <w:t>as a single dose infused over 15</w:t>
      </w:r>
      <w:r w:rsidR="00D76B88">
        <w:rPr>
          <w:rFonts w:cs="Times New Roman"/>
          <w:kern w:val="0"/>
          <w:szCs w:val="24"/>
        </w:rPr>
        <w:t>-</w:t>
      </w:r>
      <w:r w:rsidR="00D76B88" w:rsidRPr="00D76B88">
        <w:rPr>
          <w:rFonts w:cs="Times New Roman"/>
          <w:kern w:val="0"/>
          <w:szCs w:val="24"/>
        </w:rPr>
        <w:t>30 minutes within 2 days of symptom onset</w:t>
      </w:r>
      <w:r w:rsidR="00D76B88">
        <w:rPr>
          <w:rFonts w:cs="Times New Roman"/>
          <w:kern w:val="0"/>
          <w:szCs w:val="24"/>
        </w:rPr>
        <w:t>.</w:t>
      </w:r>
    </w:p>
    <w:p w14:paraId="4219C8E3" w14:textId="77777777" w:rsidR="00DE3E79" w:rsidRDefault="008A03DF">
      <w:pPr>
        <w:rPr>
          <w:rFonts w:cs="Times New Roman"/>
          <w:szCs w:val="24"/>
        </w:rPr>
      </w:pPr>
      <w:r>
        <w:rPr>
          <w:rFonts w:cs="Times New Roman"/>
          <w:szCs w:val="24"/>
        </w:rPr>
        <w:t xml:space="preserve">CI: </w:t>
      </w:r>
      <w:r>
        <w:rPr>
          <w:rFonts w:cs="Times New Roman"/>
          <w:kern w:val="0"/>
          <w:szCs w:val="24"/>
        </w:rPr>
        <w:t xml:space="preserve">hypersensitivity to </w:t>
      </w:r>
      <w:r>
        <w:rPr>
          <w:rFonts w:cs="Times New Roman"/>
          <w:szCs w:val="24"/>
        </w:rPr>
        <w:t>peramivir</w:t>
      </w:r>
    </w:p>
    <w:p w14:paraId="723C869A" w14:textId="77777777" w:rsidR="00DE3E79" w:rsidRDefault="008A03DF">
      <w:pPr>
        <w:rPr>
          <w:rFonts w:cs="Times New Roman"/>
          <w:szCs w:val="24"/>
        </w:rPr>
      </w:pPr>
      <w:r>
        <w:rPr>
          <w:rFonts w:cs="Times New Roman"/>
          <w:szCs w:val="24"/>
        </w:rPr>
        <w:t>AE: abdominal pain, nausea, vomiting</w:t>
      </w:r>
    </w:p>
    <w:p w14:paraId="1704AF7E" w14:textId="77777777" w:rsidR="00DE3E79" w:rsidRDefault="008A03DF">
      <w:pPr>
        <w:rPr>
          <w:rFonts w:cs="Times New Roman"/>
          <w:szCs w:val="24"/>
        </w:rPr>
      </w:pPr>
      <w:r>
        <w:rPr>
          <w:rFonts w:cs="Times New Roman"/>
          <w:szCs w:val="24"/>
        </w:rPr>
        <w:t>Category: C</w:t>
      </w:r>
    </w:p>
    <w:p w14:paraId="29CD3DD5"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J05AH03</w:t>
      </w:r>
    </w:p>
    <w:p w14:paraId="41C9CBAD" w14:textId="77777777" w:rsidR="00DE3E79" w:rsidRDefault="00DE3E79">
      <w:pPr>
        <w:rPr>
          <w:rFonts w:cs="Times New Roman"/>
          <w:szCs w:val="24"/>
        </w:rPr>
      </w:pPr>
    </w:p>
    <w:p w14:paraId="7EC1AF00" w14:textId="77777777" w:rsidR="00DE3E79" w:rsidRDefault="003614AE">
      <w:pPr>
        <w:spacing w:after="180"/>
        <w:rPr>
          <w:rFonts w:cs="Times New Roman"/>
          <w:i/>
          <w:sz w:val="36"/>
          <w:szCs w:val="24"/>
        </w:rPr>
      </w:pPr>
      <w:hyperlink r:id="rId338">
        <w:r w:rsidR="008A03DF">
          <w:rPr>
            <w:rFonts w:cs="Times New Roman"/>
            <w:bCs/>
            <w:i/>
            <w:szCs w:val="18"/>
          </w:rPr>
          <w:t>Antivirals for treatment of HCV infections</w:t>
        </w:r>
      </w:hyperlink>
    </w:p>
    <w:p w14:paraId="0310A082" w14:textId="71B7D835" w:rsidR="00DE3E79" w:rsidRDefault="008A03DF">
      <w:r>
        <w:rPr>
          <w:rFonts w:cs="Times New Roman"/>
          <w:b/>
          <w:szCs w:val="24"/>
        </w:rPr>
        <w:t>Epclusa</w:t>
      </w:r>
      <w:r>
        <w:fldChar w:fldCharType="begin"/>
      </w:r>
      <w:r>
        <w:rPr>
          <w:rFonts w:cs="Times New Roman"/>
          <w:b/>
          <w:szCs w:val="24"/>
        </w:rPr>
        <w:instrText xml:space="preserve"> XE "Epclusa " </w:instrText>
      </w:r>
      <w:r>
        <w:rPr>
          <w:rFonts w:cs="Times New Roman"/>
          <w:b/>
          <w:szCs w:val="24"/>
        </w:rPr>
        <w:fldChar w:fldCharType="end"/>
      </w:r>
      <w:r>
        <w:rPr>
          <w:rFonts w:cs="Times New Roman"/>
          <w:b/>
          <w:szCs w:val="24"/>
        </w:rPr>
        <w:t xml:space="preserve"> </w:t>
      </w:r>
      <w:r>
        <w:rPr>
          <w:rFonts w:cs="Times New Roman"/>
          <w:szCs w:val="24"/>
        </w:rPr>
        <w:t>[EPCO00]</w:t>
      </w:r>
    </w:p>
    <w:p w14:paraId="2FEA52F9" w14:textId="36629C71" w:rsidR="00DE3E79" w:rsidRDefault="008A03DF">
      <w:r>
        <w:rPr>
          <w:rFonts w:cs="Times New Roman"/>
          <w:szCs w:val="24"/>
        </w:rPr>
        <w:t>Rx: Sofosbuvir</w:t>
      </w:r>
      <w:r>
        <w:fldChar w:fldCharType="begin"/>
      </w:r>
      <w:r>
        <w:rPr>
          <w:rFonts w:cs="Times New Roman"/>
          <w:szCs w:val="24"/>
        </w:rPr>
        <w:instrText xml:space="preserve"> XE "Sofosbuvir " </w:instrText>
      </w:r>
      <w:r>
        <w:rPr>
          <w:rFonts w:cs="Times New Roman"/>
          <w:szCs w:val="24"/>
        </w:rPr>
        <w:fldChar w:fldCharType="end"/>
      </w:r>
      <w:r>
        <w:rPr>
          <w:rFonts w:cs="Times New Roman"/>
          <w:szCs w:val="24"/>
        </w:rPr>
        <w:t>/Velpatasvir</w:t>
      </w:r>
      <w:r w:rsidR="00F51B21">
        <w:rPr>
          <w:rFonts w:cs="Times New Roman"/>
          <w:szCs w:val="24"/>
        </w:rPr>
        <w:t xml:space="preserve"> </w:t>
      </w:r>
      <w:r>
        <w:fldChar w:fldCharType="begin"/>
      </w:r>
      <w:r>
        <w:rPr>
          <w:rFonts w:cs="Times New Roman"/>
          <w:szCs w:val="24"/>
        </w:rPr>
        <w:instrText xml:space="preserve"> XE "Velpatasvir " </w:instrText>
      </w:r>
      <w:r>
        <w:rPr>
          <w:rFonts w:cs="Times New Roman"/>
          <w:szCs w:val="24"/>
        </w:rPr>
        <w:fldChar w:fldCharType="end"/>
      </w:r>
      <w:r w:rsidR="00F51B21">
        <w:rPr>
          <w:rFonts w:cs="Times New Roman"/>
          <w:szCs w:val="24"/>
        </w:rPr>
        <w:t xml:space="preserve"> 400mg/100mg</w:t>
      </w:r>
      <w:r>
        <w:rPr>
          <w:rFonts w:cs="Times New Roman"/>
          <w:szCs w:val="24"/>
        </w:rPr>
        <w:t>/tab</w:t>
      </w:r>
    </w:p>
    <w:p w14:paraId="4B7DF9B1" w14:textId="77777777" w:rsidR="00DE3E79" w:rsidRDefault="008A03DF">
      <w:r>
        <w:rPr>
          <w:rFonts w:cs="Times New Roman"/>
          <w:szCs w:val="24"/>
        </w:rPr>
        <w:t>Dosage: 1 tab qd</w:t>
      </w:r>
    </w:p>
    <w:p w14:paraId="3AE0E6F9" w14:textId="54599077" w:rsidR="00DE3E79" w:rsidRDefault="008A03DF">
      <w:r>
        <w:rPr>
          <w:rFonts w:cs="Times New Roman"/>
          <w:szCs w:val="24"/>
        </w:rPr>
        <w:t>AE: fatigue, headache, nausea</w:t>
      </w:r>
      <w:r>
        <w:rPr>
          <w:rFonts w:eastAsia="Times New Roman" w:cs="Times New Roman"/>
          <w:szCs w:val="24"/>
        </w:rPr>
        <w:t>,</w:t>
      </w:r>
      <w:r w:rsidR="00F51B21">
        <w:rPr>
          <w:rFonts w:eastAsia="Times New Roman" w:cs="Times New Roman"/>
          <w:szCs w:val="24"/>
        </w:rPr>
        <w:t xml:space="preserve"> </w:t>
      </w:r>
      <w:r>
        <w:rPr>
          <w:rFonts w:eastAsia="Times New Roman" w:cs="Times New Roman"/>
          <w:szCs w:val="24"/>
        </w:rPr>
        <w:t>arrhythmia</w:t>
      </w:r>
    </w:p>
    <w:p w14:paraId="6109B8F8" w14:textId="77777777" w:rsidR="00DE3E79" w:rsidRDefault="008A03DF">
      <w:r>
        <w:rPr>
          <w:rFonts w:cs="Times New Roman"/>
          <w:szCs w:val="24"/>
        </w:rPr>
        <w:t>Category: Unknown</w:t>
      </w:r>
    </w:p>
    <w:p w14:paraId="4D09EC1E" w14:textId="77777777" w:rsidR="00DE3E79" w:rsidRDefault="008A03DF">
      <w:pPr>
        <w:rPr>
          <w:rFonts w:cs="Times New Roman"/>
          <w:szCs w:val="24"/>
        </w:rPr>
      </w:pPr>
      <w:r>
        <w:rPr>
          <w:rFonts w:cs="Times New Roman"/>
          <w:szCs w:val="24"/>
        </w:rPr>
        <w:t>ATC code: J05AP55</w:t>
      </w:r>
    </w:p>
    <w:p w14:paraId="10B41591" w14:textId="77777777" w:rsidR="00DE3E79" w:rsidRDefault="00DE3E79">
      <w:pPr>
        <w:rPr>
          <w:rFonts w:cs="Times New Roman"/>
          <w:szCs w:val="24"/>
        </w:rPr>
      </w:pPr>
    </w:p>
    <w:p w14:paraId="70202DCD" w14:textId="77777777" w:rsidR="006F2311" w:rsidRDefault="006F2311" w:rsidP="006F2311">
      <w:pPr>
        <w:rPr>
          <w:rFonts w:cs="Times New Roman"/>
        </w:rPr>
      </w:pPr>
      <w:r>
        <w:rPr>
          <w:rFonts w:cs="Times New Roman"/>
          <w:b/>
          <w:szCs w:val="24"/>
        </w:rPr>
        <w:t>Vosevi</w:t>
      </w:r>
      <w:r>
        <w:fldChar w:fldCharType="begin"/>
      </w:r>
      <w:r>
        <w:rPr>
          <w:rFonts w:cs="Times New Roman"/>
          <w:b/>
          <w:szCs w:val="24"/>
        </w:rPr>
        <w:instrText xml:space="preserve"> XE "Vosevi " </w:instrText>
      </w:r>
      <w:r>
        <w:rPr>
          <w:rFonts w:cs="Times New Roman"/>
          <w:b/>
          <w:szCs w:val="24"/>
        </w:rPr>
        <w:fldChar w:fldCharType="end"/>
      </w:r>
      <w:r>
        <w:rPr>
          <w:rFonts w:cs="Times New Roman"/>
          <w:b/>
          <w:szCs w:val="24"/>
        </w:rPr>
        <w:t xml:space="preserve"> </w:t>
      </w:r>
      <w:r>
        <w:rPr>
          <w:rFonts w:cs="Times New Roman"/>
          <w:szCs w:val="24"/>
        </w:rPr>
        <w:t>[VOSO00]</w:t>
      </w:r>
    </w:p>
    <w:p w14:paraId="1D89F1D5" w14:textId="77777777" w:rsidR="006F2311" w:rsidRDefault="006F2311" w:rsidP="006F2311">
      <w:pPr>
        <w:ind w:left="377" w:hanging="377"/>
        <w:rPr>
          <w:rFonts w:cs="Times New Roman"/>
          <w:szCs w:val="24"/>
        </w:rPr>
      </w:pPr>
      <w:r>
        <w:rPr>
          <w:rFonts w:cs="Times New Roman"/>
          <w:szCs w:val="24"/>
        </w:rPr>
        <w:t xml:space="preserve">Rx: </w:t>
      </w:r>
      <w:r w:rsidRPr="006F2311">
        <w:rPr>
          <w:rFonts w:cs="Times New Roman"/>
          <w:szCs w:val="24"/>
        </w:rPr>
        <w:t xml:space="preserve">Sofosbuvir/Velpatasvir/Voxilaprevir </w:t>
      </w:r>
      <w:r>
        <w:fldChar w:fldCharType="begin"/>
      </w:r>
      <w:r>
        <w:rPr>
          <w:rFonts w:cs="Times New Roman"/>
          <w:szCs w:val="24"/>
        </w:rPr>
        <w:instrText xml:space="preserve"> XE "</w:instrText>
      </w:r>
      <w:r w:rsidRPr="006F2311">
        <w:rPr>
          <w:rFonts w:cs="Times New Roman"/>
          <w:szCs w:val="24"/>
        </w:rPr>
        <w:instrText>Sofosbuvir</w:instrText>
      </w:r>
      <w:r>
        <w:rPr>
          <w:rFonts w:cs="Times New Roman"/>
          <w:szCs w:val="24"/>
        </w:rPr>
        <w:instrText xml:space="preserve"> " </w:instrText>
      </w:r>
      <w:r>
        <w:rPr>
          <w:rFonts w:cs="Times New Roman"/>
          <w:szCs w:val="24"/>
        </w:rPr>
        <w:fldChar w:fldCharType="end"/>
      </w:r>
      <w:r>
        <w:fldChar w:fldCharType="begin"/>
      </w:r>
      <w:r>
        <w:rPr>
          <w:rFonts w:cs="Times New Roman"/>
          <w:szCs w:val="24"/>
        </w:rPr>
        <w:instrText xml:space="preserve"> XE "</w:instrText>
      </w:r>
      <w:r w:rsidRPr="006F2311">
        <w:rPr>
          <w:rFonts w:cs="Times New Roman"/>
          <w:szCs w:val="24"/>
        </w:rPr>
        <w:instrText>Velpatasvir</w:instrText>
      </w:r>
      <w:r>
        <w:rPr>
          <w:rFonts w:cs="Times New Roman"/>
          <w:szCs w:val="24"/>
        </w:rPr>
        <w:instrText xml:space="preserve"> " </w:instrText>
      </w:r>
      <w:r>
        <w:rPr>
          <w:rFonts w:cs="Times New Roman"/>
          <w:szCs w:val="24"/>
        </w:rPr>
        <w:fldChar w:fldCharType="end"/>
      </w:r>
      <w:r>
        <w:rPr>
          <w:rFonts w:cs="Times New Roman"/>
          <w:szCs w:val="24"/>
        </w:rPr>
        <w:t xml:space="preserve"> </w:t>
      </w:r>
      <w:r>
        <w:fldChar w:fldCharType="begin"/>
      </w:r>
      <w:r>
        <w:rPr>
          <w:rFonts w:cs="Times New Roman"/>
          <w:szCs w:val="24"/>
        </w:rPr>
        <w:instrText xml:space="preserve"> XE "</w:instrText>
      </w:r>
      <w:r w:rsidRPr="006F2311">
        <w:rPr>
          <w:rFonts w:cs="Times New Roman"/>
          <w:szCs w:val="24"/>
        </w:rPr>
        <w:instrText>Voxilaprevir</w:instrText>
      </w:r>
      <w:r>
        <w:rPr>
          <w:rFonts w:cs="Times New Roman"/>
          <w:szCs w:val="24"/>
        </w:rPr>
        <w:instrText xml:space="preserve"> " </w:instrText>
      </w:r>
      <w:r>
        <w:rPr>
          <w:rFonts w:cs="Times New Roman"/>
          <w:szCs w:val="24"/>
        </w:rPr>
        <w:fldChar w:fldCharType="end"/>
      </w:r>
      <w:r>
        <w:rPr>
          <w:rFonts w:cs="Times New Roman"/>
          <w:szCs w:val="24"/>
        </w:rPr>
        <w:t xml:space="preserve"> </w:t>
      </w:r>
      <w:r w:rsidRPr="006F2311">
        <w:rPr>
          <w:rFonts w:cs="Times New Roman"/>
          <w:szCs w:val="24"/>
        </w:rPr>
        <w:t>400mg/100mg/100mg</w:t>
      </w:r>
      <w:r>
        <w:rPr>
          <w:rFonts w:cs="Times New Roman"/>
          <w:szCs w:val="24"/>
        </w:rPr>
        <w:t>/tab</w:t>
      </w:r>
    </w:p>
    <w:p w14:paraId="500F42A2" w14:textId="0B080E49" w:rsidR="006F2311" w:rsidRDefault="006F2311" w:rsidP="006F2311">
      <w:pPr>
        <w:rPr>
          <w:rFonts w:cs="Times New Roman"/>
          <w:szCs w:val="24"/>
        </w:rPr>
      </w:pPr>
      <w:r>
        <w:rPr>
          <w:rFonts w:cs="Times New Roman"/>
          <w:szCs w:val="24"/>
        </w:rPr>
        <w:t>Dosage:</w:t>
      </w:r>
      <w:r w:rsidR="00F51B21">
        <w:rPr>
          <w:rFonts w:cs="Times New Roman"/>
          <w:szCs w:val="24"/>
        </w:rPr>
        <w:t xml:space="preserve"> </w:t>
      </w:r>
      <w:r>
        <w:rPr>
          <w:rFonts w:cs="Times New Roman"/>
          <w:szCs w:val="24"/>
        </w:rPr>
        <w:t>1tab</w:t>
      </w:r>
      <w:r w:rsidRPr="006F2311">
        <w:t xml:space="preserve"> </w:t>
      </w:r>
      <w:r w:rsidRPr="006F2311">
        <w:rPr>
          <w:rFonts w:cs="Times New Roman"/>
          <w:szCs w:val="24"/>
        </w:rPr>
        <w:t>qd with food for 12 weeks</w:t>
      </w:r>
    </w:p>
    <w:p w14:paraId="747C1AEA" w14:textId="51FE5AF3" w:rsidR="006F2311" w:rsidRDefault="006F2311" w:rsidP="006F2311">
      <w:pPr>
        <w:rPr>
          <w:rFonts w:cs="Times New Roman"/>
          <w:szCs w:val="24"/>
        </w:rPr>
      </w:pPr>
      <w:r>
        <w:rPr>
          <w:rFonts w:cs="Times New Roman"/>
          <w:szCs w:val="24"/>
        </w:rPr>
        <w:t xml:space="preserve">CI: </w:t>
      </w:r>
      <w:r w:rsidRPr="006F2311">
        <w:rPr>
          <w:rFonts w:cs="Times New Roman"/>
          <w:szCs w:val="24"/>
        </w:rPr>
        <w:t>Concomitant use with rifampin</w:t>
      </w:r>
    </w:p>
    <w:p w14:paraId="58216995" w14:textId="25F3EBC7" w:rsidR="006F2311" w:rsidRDefault="006F2311" w:rsidP="006F2311">
      <w:pPr>
        <w:rPr>
          <w:rFonts w:cs="Times New Roman"/>
          <w:szCs w:val="24"/>
        </w:rPr>
      </w:pPr>
      <w:r>
        <w:rPr>
          <w:rFonts w:cs="Times New Roman"/>
          <w:szCs w:val="24"/>
        </w:rPr>
        <w:t>AE:</w:t>
      </w:r>
      <w:r>
        <w:t xml:space="preserve"> Diarrhea, </w:t>
      </w:r>
      <w:r>
        <w:rPr>
          <w:rFonts w:cs="Times New Roman"/>
          <w:szCs w:val="24"/>
        </w:rPr>
        <w:t>Nausea, Headache, Fatigue</w:t>
      </w:r>
    </w:p>
    <w:p w14:paraId="14DC6C99" w14:textId="4F18ACF5" w:rsidR="006F2311" w:rsidRDefault="006F2311" w:rsidP="006F2311">
      <w:pPr>
        <w:rPr>
          <w:rFonts w:cs="Times New Roman"/>
        </w:rPr>
      </w:pPr>
      <w:r>
        <w:rPr>
          <w:rFonts w:cs="Times New Roman"/>
          <w:szCs w:val="24"/>
        </w:rPr>
        <w:t>Category:</w:t>
      </w:r>
      <w:r w:rsidR="00F51B21">
        <w:rPr>
          <w:rFonts w:cs="Times New Roman"/>
          <w:szCs w:val="24"/>
        </w:rPr>
        <w:t xml:space="preserve"> </w:t>
      </w:r>
      <w:r>
        <w:rPr>
          <w:rFonts w:cs="Times New Roman"/>
          <w:szCs w:val="24"/>
        </w:rPr>
        <w:t>B1</w:t>
      </w:r>
    </w:p>
    <w:p w14:paraId="144D2F67" w14:textId="673ED989" w:rsidR="006F2311" w:rsidRDefault="006F2311" w:rsidP="006F2311">
      <w:pPr>
        <w:rPr>
          <w:rFonts w:cs="Times New Roman"/>
          <w:szCs w:val="24"/>
        </w:rPr>
      </w:pPr>
      <w:r>
        <w:rPr>
          <w:rFonts w:cs="Times New Roman"/>
          <w:szCs w:val="24"/>
        </w:rPr>
        <w:t>ATC code:</w:t>
      </w:r>
      <w:r>
        <w:rPr>
          <w:szCs w:val="24"/>
        </w:rPr>
        <w:t xml:space="preserve"> </w:t>
      </w:r>
      <w:r>
        <w:rPr>
          <w:rFonts w:cs="Times New Roman"/>
          <w:szCs w:val="24"/>
        </w:rPr>
        <w:t>J05AP56</w:t>
      </w:r>
    </w:p>
    <w:p w14:paraId="712C4032" w14:textId="77777777" w:rsidR="006F2311" w:rsidRDefault="006F2311" w:rsidP="006F2311">
      <w:pPr>
        <w:rPr>
          <w:rFonts w:cs="Times New Roman"/>
          <w:szCs w:val="24"/>
        </w:rPr>
      </w:pPr>
    </w:p>
    <w:p w14:paraId="67AC06E8" w14:textId="4F5A5A58" w:rsidR="00DE3E79" w:rsidRDefault="008A03DF">
      <w:pPr>
        <w:rPr>
          <w:rFonts w:cs="Times New Roman"/>
        </w:rPr>
      </w:pPr>
      <w:r>
        <w:rPr>
          <w:rFonts w:cs="Times New Roman"/>
          <w:b/>
          <w:szCs w:val="24"/>
        </w:rPr>
        <w:t>Maviret</w:t>
      </w:r>
      <w:r>
        <w:fldChar w:fldCharType="begin"/>
      </w:r>
      <w:r w:rsidR="00B036BC">
        <w:rPr>
          <w:rFonts w:cs="Times New Roman"/>
          <w:b/>
          <w:szCs w:val="24"/>
        </w:rPr>
        <w:instrText xml:space="preserve"> XE "Maviret</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[MAVO00]</w:t>
      </w:r>
    </w:p>
    <w:p w14:paraId="4D91EB11" w14:textId="77E136CF" w:rsidR="00DE3E79" w:rsidRDefault="008A03DF">
      <w:pPr>
        <w:ind w:left="377" w:hanging="377"/>
        <w:rPr>
          <w:rFonts w:cs="Times New Roman"/>
          <w:szCs w:val="24"/>
        </w:rPr>
      </w:pPr>
      <w:r>
        <w:rPr>
          <w:rFonts w:cs="Times New Roman"/>
          <w:szCs w:val="24"/>
        </w:rPr>
        <w:t>Rx: Glecaprevir/Pibrentasvir</w:t>
      </w:r>
      <w:r>
        <w:fldChar w:fldCharType="begin"/>
      </w:r>
      <w:r>
        <w:rPr>
          <w:rFonts w:cs="Times New Roman"/>
          <w:szCs w:val="24"/>
        </w:rPr>
        <w:instrText xml:space="preserve"> XE "Glecaprevir " </w:instrText>
      </w:r>
      <w:r>
        <w:rPr>
          <w:rFonts w:cs="Times New Roman"/>
          <w:szCs w:val="24"/>
        </w:rPr>
        <w:fldChar w:fldCharType="end"/>
      </w:r>
      <w:r>
        <w:fldChar w:fldCharType="begin"/>
      </w:r>
      <w:r>
        <w:rPr>
          <w:rFonts w:cs="Times New Roman"/>
          <w:szCs w:val="24"/>
        </w:rPr>
        <w:instrText xml:space="preserve"> XE "Pibrentasvir " </w:instrText>
      </w:r>
      <w:r>
        <w:rPr>
          <w:rFonts w:cs="Times New Roman"/>
          <w:szCs w:val="24"/>
        </w:rPr>
        <w:fldChar w:fldCharType="end"/>
      </w:r>
      <w:r>
        <w:rPr>
          <w:rFonts w:cs="Times New Roman"/>
          <w:szCs w:val="24"/>
        </w:rPr>
        <w:t xml:space="preserve"> 100mg/40mg/tab</w:t>
      </w:r>
    </w:p>
    <w:p w14:paraId="71F3BD85" w14:textId="00187A70" w:rsidR="00DE3E79" w:rsidRDefault="008A03DF">
      <w:pPr>
        <w:rPr>
          <w:rFonts w:cs="Times New Roman"/>
          <w:szCs w:val="24"/>
        </w:rPr>
      </w:pPr>
      <w:r>
        <w:rPr>
          <w:rFonts w:cs="Times New Roman"/>
          <w:szCs w:val="24"/>
        </w:rPr>
        <w:t>Dosage:</w:t>
      </w:r>
      <w:r w:rsidR="00F51B21">
        <w:rPr>
          <w:rFonts w:cs="Times New Roman"/>
          <w:szCs w:val="24"/>
        </w:rPr>
        <w:t xml:space="preserve"> </w:t>
      </w:r>
      <w:r>
        <w:rPr>
          <w:rFonts w:cs="Times New Roman"/>
          <w:szCs w:val="24"/>
        </w:rPr>
        <w:t>3 tab qd</w:t>
      </w:r>
    </w:p>
    <w:p w14:paraId="2EBA890F" w14:textId="77777777" w:rsidR="00DE3E79" w:rsidRDefault="008A03DF">
      <w:pPr>
        <w:rPr>
          <w:rFonts w:cs="Times New Roman"/>
          <w:szCs w:val="24"/>
        </w:rPr>
      </w:pPr>
      <w:r>
        <w:rPr>
          <w:rFonts w:cs="Times New Roman"/>
          <w:szCs w:val="24"/>
        </w:rPr>
        <w:t>CI: Moderate or severe hepatic impairment</w:t>
      </w:r>
      <w:r>
        <w:t xml:space="preserve"> </w:t>
      </w:r>
      <w:r>
        <w:rPr>
          <w:rFonts w:cs="Times New Roman"/>
          <w:szCs w:val="24"/>
        </w:rPr>
        <w:t>(Child-Pugh B or C)</w:t>
      </w:r>
      <w:r>
        <w:t xml:space="preserve"> </w:t>
      </w:r>
      <w:r>
        <w:rPr>
          <w:rFonts w:cs="Times New Roman"/>
          <w:szCs w:val="24"/>
        </w:rPr>
        <w:t>or those with any history of prior hepatic decompensation, concomitant use with atazanavir or rifampin</w:t>
      </w:r>
    </w:p>
    <w:p w14:paraId="4528D419" w14:textId="77777777" w:rsidR="00DE3E79" w:rsidRDefault="008A03DF">
      <w:pPr>
        <w:rPr>
          <w:rFonts w:cs="Times New Roman"/>
          <w:szCs w:val="24"/>
        </w:rPr>
      </w:pPr>
      <w:r>
        <w:rPr>
          <w:rFonts w:cs="Times New Roman"/>
          <w:szCs w:val="24"/>
        </w:rPr>
        <w:t>AE:</w:t>
      </w:r>
      <w:r>
        <w:t xml:space="preserve"> </w:t>
      </w:r>
      <w:r>
        <w:rPr>
          <w:rFonts w:cs="Times New Roman"/>
          <w:szCs w:val="24"/>
        </w:rPr>
        <w:t>Nausea, Headache, Fatigue</w:t>
      </w:r>
    </w:p>
    <w:p w14:paraId="4A5DA025" w14:textId="461DD6EE" w:rsidR="00DE3E79" w:rsidRDefault="008A03DF">
      <w:pPr>
        <w:rPr>
          <w:rFonts w:cs="Times New Roman"/>
        </w:rPr>
      </w:pPr>
      <w:r>
        <w:rPr>
          <w:rFonts w:cs="Times New Roman"/>
          <w:szCs w:val="24"/>
        </w:rPr>
        <w:t>Category:</w:t>
      </w:r>
      <w:r w:rsidR="00F51B21">
        <w:rPr>
          <w:rFonts w:cs="Times New Roman"/>
          <w:szCs w:val="24"/>
        </w:rPr>
        <w:t xml:space="preserve"> </w:t>
      </w:r>
      <w:r>
        <w:rPr>
          <w:rFonts w:cs="Times New Roman"/>
          <w:szCs w:val="24"/>
        </w:rPr>
        <w:t>B1</w:t>
      </w:r>
    </w:p>
    <w:p w14:paraId="04D575D9"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J05AP57</w:t>
      </w:r>
    </w:p>
    <w:p w14:paraId="474745CA" w14:textId="77777777" w:rsidR="006F2311" w:rsidRDefault="006F2311">
      <w:pPr>
        <w:rPr>
          <w:rFonts w:cs="Times New Roman"/>
          <w:szCs w:val="24"/>
        </w:rPr>
      </w:pPr>
    </w:p>
    <w:p w14:paraId="60EF24ED" w14:textId="77777777" w:rsidR="00DE3E79" w:rsidRDefault="003614AE">
      <w:pPr>
        <w:spacing w:after="180"/>
        <w:rPr>
          <w:rFonts w:cs="Times New Roman"/>
          <w:i/>
          <w:szCs w:val="24"/>
        </w:rPr>
      </w:pPr>
      <w:hyperlink r:id="rId339">
        <w:r w:rsidR="008A03DF">
          <w:rPr>
            <w:rFonts w:cs="Times New Roman"/>
            <w:i/>
            <w:szCs w:val="24"/>
          </w:rPr>
          <w:t>Antivirals for treatment of HIV infections, combinations</w:t>
        </w:r>
      </w:hyperlink>
    </w:p>
    <w:p w14:paraId="51688C3C" w14:textId="1600A5BA" w:rsidR="00DE3E79" w:rsidRDefault="008A03DF">
      <w:pPr>
        <w:rPr>
          <w:rFonts w:cs="Times New Roman"/>
          <w:szCs w:val="24"/>
        </w:rPr>
      </w:pPr>
      <w:r>
        <w:rPr>
          <w:rFonts w:cs="Times New Roman"/>
          <w:b/>
          <w:szCs w:val="24"/>
        </w:rPr>
        <w:t>Truvada</w:t>
      </w:r>
      <w:r>
        <w:fldChar w:fldCharType="begin"/>
      </w:r>
      <w:r>
        <w:rPr>
          <w:rFonts w:cs="Times New Roman"/>
          <w:b/>
          <w:szCs w:val="24"/>
        </w:rPr>
        <w:instrText xml:space="preserve"> XE "Truvada " </w:instrText>
      </w:r>
      <w:r>
        <w:rPr>
          <w:rFonts w:cs="Times New Roman"/>
          <w:b/>
          <w:szCs w:val="24"/>
        </w:rPr>
        <w:fldChar w:fldCharType="end"/>
      </w:r>
      <w:r>
        <w:rPr>
          <w:rFonts w:cs="Times New Roman"/>
          <w:szCs w:val="24"/>
        </w:rPr>
        <w:t>[</w:t>
      </w:r>
      <w:r>
        <w:rPr>
          <w:rFonts w:cs="Times New Roman"/>
          <w:szCs w:val="24"/>
        </w:rPr>
        <w:t>腎</w:t>
      </w:r>
      <w:r>
        <w:rPr>
          <w:rFonts w:cs="Times New Roman"/>
          <w:szCs w:val="24"/>
        </w:rPr>
        <w:t>] [</w:t>
      </w:r>
      <w:r>
        <w:rPr>
          <w:rFonts w:cs="Times New Roman"/>
          <w:szCs w:val="24"/>
        </w:rPr>
        <w:t>肝</w:t>
      </w:r>
      <w:r>
        <w:rPr>
          <w:rFonts w:cs="Times New Roman"/>
          <w:szCs w:val="24"/>
        </w:rPr>
        <w:t>] [HIVO05]</w:t>
      </w:r>
    </w:p>
    <w:p w14:paraId="32D8C878" w14:textId="5C5D7618" w:rsidR="00DE3E79" w:rsidRDefault="008A03DF">
      <w:pPr>
        <w:rPr>
          <w:rFonts w:cs="Times New Roman"/>
          <w:szCs w:val="24"/>
        </w:rPr>
      </w:pPr>
      <w:r>
        <w:rPr>
          <w:rFonts w:cs="Times New Roman"/>
          <w:szCs w:val="24"/>
        </w:rPr>
        <w:t>Rx: Tenofovir disoproxil fumarate/Emtricitabine</w:t>
      </w:r>
      <w:r>
        <w:fldChar w:fldCharType="begin"/>
      </w:r>
      <w:r>
        <w:rPr>
          <w:rFonts w:cs="Times New Roman"/>
          <w:szCs w:val="24"/>
        </w:rPr>
        <w:instrText xml:space="preserve"> XE "Tenofovir disoproxil fumarate " </w:instrText>
      </w:r>
      <w:r>
        <w:rPr>
          <w:rFonts w:cs="Times New Roman"/>
          <w:szCs w:val="24"/>
        </w:rPr>
        <w:fldChar w:fldCharType="end"/>
      </w:r>
      <w:r>
        <w:fldChar w:fldCharType="begin"/>
      </w:r>
      <w:r>
        <w:rPr>
          <w:rFonts w:cs="Times New Roman"/>
          <w:szCs w:val="24"/>
        </w:rPr>
        <w:instrText xml:space="preserve"> XE "Emtricitabine " </w:instrText>
      </w:r>
      <w:r>
        <w:rPr>
          <w:rFonts w:cs="Times New Roman"/>
          <w:szCs w:val="24"/>
        </w:rPr>
        <w:fldChar w:fldCharType="end"/>
      </w:r>
      <w:r>
        <w:rPr>
          <w:rFonts w:cs="Times New Roman"/>
          <w:szCs w:val="24"/>
        </w:rPr>
        <w:t xml:space="preserve"> 245/200mg /tab</w:t>
      </w:r>
    </w:p>
    <w:p w14:paraId="418F61EF" w14:textId="77777777" w:rsidR="00DE3E79" w:rsidRDefault="008A03DF">
      <w:pPr>
        <w:rPr>
          <w:rFonts w:cs="Times New Roman"/>
          <w:szCs w:val="24"/>
        </w:rPr>
      </w:pPr>
      <w:r>
        <w:rPr>
          <w:rFonts w:cs="Times New Roman"/>
          <w:szCs w:val="24"/>
        </w:rPr>
        <w:t>Dosage: 1 tab qd with or without meal</w:t>
      </w:r>
    </w:p>
    <w:p w14:paraId="34ACEC76" w14:textId="77777777" w:rsidR="00DE3E79" w:rsidRDefault="008A03DF">
      <w:pPr>
        <w:ind w:left="425" w:hanging="425"/>
        <w:rPr>
          <w:rFonts w:cs="Times New Roman"/>
          <w:szCs w:val="24"/>
        </w:rPr>
      </w:pPr>
      <w:r>
        <w:rPr>
          <w:rFonts w:cs="Times New Roman"/>
          <w:szCs w:val="24"/>
        </w:rPr>
        <w:t xml:space="preserve">CI: </w:t>
      </w:r>
      <w:r>
        <w:rPr>
          <w:rFonts w:cs="Times New Roman"/>
          <w:szCs w:val="24"/>
        </w:rPr>
        <w:t>禁止對</w:t>
      </w:r>
      <w:r>
        <w:rPr>
          <w:rFonts w:cs="Times New Roman"/>
          <w:szCs w:val="24"/>
        </w:rPr>
        <w:t xml:space="preserve">HIV-1 </w:t>
      </w:r>
      <w:r>
        <w:rPr>
          <w:rFonts w:cs="Times New Roman"/>
          <w:szCs w:val="24"/>
        </w:rPr>
        <w:t>狀態不明或陽性的人使用</w:t>
      </w:r>
      <w:r>
        <w:rPr>
          <w:rFonts w:cs="Times New Roman"/>
          <w:szCs w:val="24"/>
        </w:rPr>
        <w:t>TRUVADA</w:t>
      </w:r>
      <w:r>
        <w:rPr>
          <w:rFonts w:cs="Times New Roman"/>
          <w:szCs w:val="24"/>
        </w:rPr>
        <w:t>進行</w:t>
      </w:r>
      <w:r>
        <w:rPr>
          <w:rFonts w:cs="Times New Roman"/>
          <w:szCs w:val="24"/>
        </w:rPr>
        <w:t xml:space="preserve">HIV-1 </w:t>
      </w:r>
      <w:r>
        <w:rPr>
          <w:rFonts w:cs="Times New Roman"/>
          <w:szCs w:val="24"/>
        </w:rPr>
        <w:t>暴露前預防性投藥。</w:t>
      </w:r>
    </w:p>
    <w:p w14:paraId="68F82E27" w14:textId="146E5244" w:rsidR="00DE3E79" w:rsidRDefault="008A03DF">
      <w:pPr>
        <w:ind w:left="425" w:hanging="425"/>
        <w:rPr>
          <w:rFonts w:cs="Times New Roman"/>
          <w:szCs w:val="24"/>
        </w:rPr>
      </w:pPr>
      <w:r>
        <w:rPr>
          <w:rFonts w:cs="Times New Roman"/>
          <w:szCs w:val="24"/>
        </w:rPr>
        <w:t>AE: fatigue, nausea, headache,</w:t>
      </w:r>
      <w:r w:rsidR="00F51B21">
        <w:rPr>
          <w:rFonts w:cs="Times New Roman"/>
          <w:szCs w:val="24"/>
        </w:rPr>
        <w:t xml:space="preserve"> </w:t>
      </w:r>
      <w:r>
        <w:rPr>
          <w:rFonts w:cs="Times New Roman"/>
          <w:szCs w:val="24"/>
        </w:rPr>
        <w:t>diarrhea,</w:t>
      </w:r>
      <w:r w:rsidR="00F51B21">
        <w:rPr>
          <w:rFonts w:cs="Times New Roman"/>
          <w:szCs w:val="24"/>
        </w:rPr>
        <w:t xml:space="preserve"> </w:t>
      </w:r>
      <w:r>
        <w:rPr>
          <w:rFonts w:cs="Times New Roman"/>
          <w:szCs w:val="24"/>
        </w:rPr>
        <w:t>anxiety,</w:t>
      </w:r>
      <w:r w:rsidR="00F51B21">
        <w:rPr>
          <w:rFonts w:cs="Times New Roman"/>
          <w:szCs w:val="24"/>
        </w:rPr>
        <w:t xml:space="preserve"> </w:t>
      </w:r>
      <w:r>
        <w:rPr>
          <w:rFonts w:cs="Times New Roman"/>
          <w:szCs w:val="24"/>
        </w:rPr>
        <w:t>insomnia, upper respiratory infection,</w:t>
      </w:r>
      <w:r w:rsidR="00F51B21">
        <w:rPr>
          <w:rFonts w:cs="Times New Roman"/>
          <w:szCs w:val="24"/>
        </w:rPr>
        <w:t xml:space="preserve"> </w:t>
      </w:r>
      <w:r>
        <w:rPr>
          <w:rFonts w:cs="Times New Roman"/>
          <w:szCs w:val="24"/>
        </w:rPr>
        <w:t>skin rash</w:t>
      </w:r>
    </w:p>
    <w:p w14:paraId="140F6C5B" w14:textId="6756BB24" w:rsidR="00DE3E79" w:rsidRDefault="008A03DF">
      <w:pPr>
        <w:rPr>
          <w:rFonts w:cs="Times New Roman"/>
          <w:szCs w:val="24"/>
        </w:rPr>
      </w:pPr>
      <w:r>
        <w:rPr>
          <w:rFonts w:cs="Times New Roman"/>
          <w:szCs w:val="24"/>
        </w:rPr>
        <w:t>Category:</w:t>
      </w:r>
      <w:r w:rsidR="00F51B21">
        <w:rPr>
          <w:rFonts w:cs="Times New Roman"/>
          <w:szCs w:val="24"/>
        </w:rPr>
        <w:t xml:space="preserve"> </w:t>
      </w:r>
      <w:r>
        <w:rPr>
          <w:rFonts w:cs="Times New Roman"/>
          <w:szCs w:val="24"/>
        </w:rPr>
        <w:t>B</w:t>
      </w:r>
    </w:p>
    <w:p w14:paraId="2EBC9EE6" w14:textId="77777777" w:rsidR="00DE3E79" w:rsidRDefault="008A03DF">
      <w:pPr>
        <w:rPr>
          <w:rFonts w:cs="Times New Roman"/>
          <w:szCs w:val="24"/>
        </w:rPr>
      </w:pPr>
      <w:r>
        <w:rPr>
          <w:rFonts w:cs="Times New Roman"/>
          <w:szCs w:val="24"/>
        </w:rPr>
        <w:t>ATC code: J05AR03</w:t>
      </w:r>
    </w:p>
    <w:p w14:paraId="1528AE1B" w14:textId="77777777" w:rsidR="00DE3E79" w:rsidRDefault="00DE3E79">
      <w:pPr>
        <w:rPr>
          <w:rFonts w:cs="Times New Roman"/>
          <w:szCs w:val="24"/>
        </w:rPr>
      </w:pPr>
    </w:p>
    <w:p w14:paraId="54ABFF66" w14:textId="5762D413" w:rsidR="00DE3E79" w:rsidRDefault="008A03DF">
      <w:pPr>
        <w:rPr>
          <w:rFonts w:cs="Times New Roman"/>
          <w:szCs w:val="24"/>
        </w:rPr>
      </w:pPr>
      <w:r>
        <w:rPr>
          <w:rFonts w:cs="Times New Roman"/>
          <w:b/>
          <w:szCs w:val="24"/>
        </w:rPr>
        <w:t>Triumeq</w:t>
      </w:r>
      <w:r w:rsidR="00F51B21">
        <w:rPr>
          <w:rFonts w:cs="Times New Roman"/>
          <w:b/>
          <w:szCs w:val="24"/>
        </w:rPr>
        <w:t xml:space="preserve"> </w:t>
      </w:r>
      <w:r>
        <w:fldChar w:fldCharType="begin"/>
      </w:r>
      <w:r>
        <w:rPr>
          <w:rFonts w:cs="Times New Roman"/>
          <w:b/>
          <w:szCs w:val="24"/>
        </w:rPr>
        <w:instrText xml:space="preserve"> XE "Triumeq " </w:instrText>
      </w:r>
      <w:r>
        <w:rPr>
          <w:rFonts w:cs="Times New Roman"/>
          <w:b/>
          <w:szCs w:val="24"/>
        </w:rPr>
        <w:fldChar w:fldCharType="end"/>
      </w:r>
      <w:r>
        <w:rPr>
          <w:rFonts w:cs="Times New Roman"/>
          <w:szCs w:val="24"/>
        </w:rPr>
        <w:t>[</w:t>
      </w:r>
      <w:r>
        <w:rPr>
          <w:rFonts w:cs="Times New Roman"/>
          <w:szCs w:val="24"/>
        </w:rPr>
        <w:t>腎</w:t>
      </w:r>
      <w:r>
        <w:rPr>
          <w:rFonts w:cs="Times New Roman"/>
          <w:szCs w:val="24"/>
        </w:rPr>
        <w:t>] [</w:t>
      </w:r>
      <w:r>
        <w:rPr>
          <w:rFonts w:cs="Times New Roman"/>
          <w:szCs w:val="24"/>
        </w:rPr>
        <w:t>肝</w:t>
      </w:r>
      <w:r>
        <w:rPr>
          <w:rFonts w:cs="Times New Roman"/>
          <w:szCs w:val="24"/>
        </w:rPr>
        <w:t>][HIVO03]</w:t>
      </w:r>
    </w:p>
    <w:p w14:paraId="6571D1BB" w14:textId="19FCAEA7" w:rsidR="00DE3E79" w:rsidRDefault="008A03DF">
      <w:pPr>
        <w:rPr>
          <w:rFonts w:cs="Times New Roman"/>
          <w:szCs w:val="24"/>
        </w:rPr>
      </w:pPr>
      <w:r>
        <w:rPr>
          <w:rFonts w:cs="Times New Roman"/>
          <w:szCs w:val="24"/>
        </w:rPr>
        <w:t>Rx:</w:t>
      </w:r>
      <w:r>
        <w:t xml:space="preserve"> </w:t>
      </w:r>
      <w:r>
        <w:rPr>
          <w:rFonts w:cs="Times New Roman"/>
          <w:szCs w:val="24"/>
        </w:rPr>
        <w:t>Abacavir</w:t>
      </w:r>
      <w:r>
        <w:fldChar w:fldCharType="begin"/>
      </w:r>
      <w:r>
        <w:rPr>
          <w:rFonts w:cs="Times New Roman"/>
          <w:szCs w:val="24"/>
        </w:rPr>
        <w:instrText xml:space="preserve"> XE "Abacavir " </w:instrText>
      </w:r>
      <w:r>
        <w:rPr>
          <w:rFonts w:cs="Times New Roman"/>
          <w:szCs w:val="24"/>
        </w:rPr>
        <w:fldChar w:fldCharType="end"/>
      </w:r>
      <w:r>
        <w:rPr>
          <w:rFonts w:cs="Times New Roman"/>
          <w:szCs w:val="24"/>
        </w:rPr>
        <w:t>/Dolutegravir</w:t>
      </w:r>
      <w:r>
        <w:fldChar w:fldCharType="begin"/>
      </w:r>
      <w:r>
        <w:rPr>
          <w:rFonts w:cs="Times New Roman"/>
          <w:szCs w:val="24"/>
        </w:rPr>
        <w:instrText xml:space="preserve"> XE "Dolutegravir " </w:instrText>
      </w:r>
      <w:r>
        <w:rPr>
          <w:rFonts w:cs="Times New Roman"/>
          <w:szCs w:val="24"/>
        </w:rPr>
        <w:fldChar w:fldCharType="end"/>
      </w:r>
      <w:r>
        <w:rPr>
          <w:rFonts w:cs="Times New Roman"/>
          <w:szCs w:val="24"/>
        </w:rPr>
        <w:t>/Lamivudine</w:t>
      </w:r>
      <w:r>
        <w:fldChar w:fldCharType="begin"/>
      </w:r>
      <w:r>
        <w:rPr>
          <w:rFonts w:cs="Times New Roman"/>
          <w:szCs w:val="24"/>
        </w:rPr>
        <w:instrText xml:space="preserve"> XE "Lamivudine " </w:instrText>
      </w:r>
      <w:r>
        <w:rPr>
          <w:rFonts w:cs="Times New Roman"/>
          <w:szCs w:val="24"/>
        </w:rPr>
        <w:fldChar w:fldCharType="end"/>
      </w:r>
      <w:r>
        <w:rPr>
          <w:rFonts w:cs="Times New Roman"/>
          <w:szCs w:val="24"/>
        </w:rPr>
        <w:t xml:space="preserve"> 50/600/30mg/tab</w:t>
      </w:r>
    </w:p>
    <w:p w14:paraId="5A87DF6E" w14:textId="05563603" w:rsidR="00DE3E79" w:rsidRDefault="008A03DF">
      <w:pPr>
        <w:rPr>
          <w:rFonts w:cs="Times New Roman"/>
          <w:szCs w:val="24"/>
        </w:rPr>
      </w:pPr>
      <w:r>
        <w:rPr>
          <w:rFonts w:cs="Times New Roman"/>
          <w:szCs w:val="24"/>
        </w:rPr>
        <w:t>Dosage:</w:t>
      </w:r>
      <w:r w:rsidR="00F51B21">
        <w:rPr>
          <w:rFonts w:cs="Times New Roman"/>
          <w:szCs w:val="24"/>
        </w:rPr>
        <w:t xml:space="preserve"> </w:t>
      </w:r>
      <w:r>
        <w:rPr>
          <w:rFonts w:cs="Times New Roman"/>
          <w:szCs w:val="24"/>
        </w:rPr>
        <w:t>1 tab qd with or without meal</w:t>
      </w:r>
    </w:p>
    <w:p w14:paraId="29935967" w14:textId="77777777" w:rsidR="00DE3E79" w:rsidRDefault="008A03DF">
      <w:pPr>
        <w:rPr>
          <w:rFonts w:cs="Times New Roman"/>
          <w:szCs w:val="24"/>
        </w:rPr>
      </w:pPr>
      <w:r>
        <w:rPr>
          <w:rFonts w:cs="Times New Roman"/>
          <w:szCs w:val="24"/>
        </w:rPr>
        <w:t>CI:</w:t>
      </w:r>
      <w:r>
        <w:t xml:space="preserve"> </w:t>
      </w:r>
      <w:r>
        <w:rPr>
          <w:rFonts w:cs="Times New Roman"/>
          <w:szCs w:val="24"/>
        </w:rPr>
        <w:t>dofetilide coadministration, moderate or severe hepatic impairment, patients with the HLA-B*5701 allele, prior hypersensitivity reaction to abacavir, dolutegravir, or lamivudine</w:t>
      </w:r>
    </w:p>
    <w:p w14:paraId="14D9811D" w14:textId="77777777" w:rsidR="00DE3E79" w:rsidRDefault="008A03DF">
      <w:pPr>
        <w:rPr>
          <w:rFonts w:cs="Times New Roman"/>
          <w:szCs w:val="24"/>
        </w:rPr>
      </w:pPr>
      <w:r>
        <w:rPr>
          <w:rFonts w:cs="Times New Roman"/>
          <w:szCs w:val="24"/>
        </w:rPr>
        <w:t>AE:</w:t>
      </w:r>
      <w:r>
        <w:t xml:space="preserve"> </w:t>
      </w:r>
      <w:r>
        <w:rPr>
          <w:rFonts w:cs="Times New Roman"/>
          <w:szCs w:val="24"/>
        </w:rPr>
        <w:t>myocardial infarction, lactic acidosis, hepatitis b, exacerbation, hepatomegaly, with steatosis, hepatotoxicity, hypersensitivity reaction, immune reconstitution syndrome</w:t>
      </w:r>
    </w:p>
    <w:p w14:paraId="773AEDF4" w14:textId="77777777" w:rsidR="00DE3E79" w:rsidRDefault="008A03DF">
      <w:pPr>
        <w:rPr>
          <w:rFonts w:cs="Times New Roman"/>
          <w:szCs w:val="24"/>
        </w:rPr>
      </w:pPr>
      <w:r>
        <w:rPr>
          <w:rFonts w:cs="Times New Roman"/>
          <w:szCs w:val="24"/>
        </w:rPr>
        <w:t>Note:</w:t>
      </w:r>
      <w:r>
        <w:t xml:space="preserve"> </w:t>
      </w:r>
      <w:r>
        <w:rPr>
          <w:rFonts w:cs="Times New Roman"/>
          <w:szCs w:val="24"/>
        </w:rPr>
        <w:t>administer 2 hours before or 6 hours after taking drugs containing polyvalent cations, magnesium or aluminum (eg, antacids, laxatives, sucralfate, buffered medication) or oral calcium and iron supplements; Triumeq</w:t>
      </w:r>
      <w:r>
        <w:t xml:space="preserve"> </w:t>
      </w:r>
      <w:r>
        <w:rPr>
          <w:rFonts w:cs="Times New Roman"/>
          <w:szCs w:val="24"/>
        </w:rPr>
        <w:t>may be given together with calcium or iron, if given with food.</w:t>
      </w:r>
    </w:p>
    <w:p w14:paraId="2AC7A13A" w14:textId="059E8F18" w:rsidR="00DE3E79" w:rsidRDefault="008A03DF">
      <w:pPr>
        <w:rPr>
          <w:rFonts w:cs="Times New Roman"/>
          <w:szCs w:val="24"/>
        </w:rPr>
      </w:pPr>
      <w:r>
        <w:rPr>
          <w:rFonts w:cs="Times New Roman"/>
          <w:szCs w:val="24"/>
        </w:rPr>
        <w:t>Category:</w:t>
      </w:r>
      <w:r w:rsidR="00F51B21">
        <w:rPr>
          <w:rFonts w:cs="Times New Roman"/>
          <w:szCs w:val="24"/>
        </w:rPr>
        <w:t xml:space="preserve"> </w:t>
      </w:r>
      <w:r>
        <w:rPr>
          <w:rFonts w:cs="Times New Roman"/>
          <w:szCs w:val="24"/>
        </w:rPr>
        <w:t>D</w:t>
      </w:r>
    </w:p>
    <w:p w14:paraId="47810403" w14:textId="77777777" w:rsidR="00DE3E79" w:rsidRDefault="008A03DF">
      <w:pPr>
        <w:rPr>
          <w:rFonts w:cs="Times New Roman"/>
          <w:szCs w:val="24"/>
        </w:rPr>
      </w:pPr>
      <w:r>
        <w:rPr>
          <w:rFonts w:cs="Times New Roman"/>
          <w:szCs w:val="24"/>
        </w:rPr>
        <w:t>ATC code:</w:t>
      </w:r>
      <w:r>
        <w:t xml:space="preserve"> </w:t>
      </w:r>
      <w:r>
        <w:rPr>
          <w:rFonts w:cs="Times New Roman"/>
          <w:szCs w:val="24"/>
        </w:rPr>
        <w:t>J05AR13</w:t>
      </w:r>
    </w:p>
    <w:p w14:paraId="3B83CE0B" w14:textId="77777777" w:rsidR="00DE3E79" w:rsidRDefault="00DE3E79">
      <w:pPr>
        <w:rPr>
          <w:rFonts w:cs="Times New Roman"/>
          <w:szCs w:val="24"/>
        </w:rPr>
      </w:pPr>
    </w:p>
    <w:p w14:paraId="0B2B6A9E" w14:textId="056EC595" w:rsidR="000B2065" w:rsidRDefault="000B2065" w:rsidP="000B2065">
      <w:pPr>
        <w:rPr>
          <w:rFonts w:cs="Times New Roman"/>
          <w:szCs w:val="24"/>
        </w:rPr>
      </w:pPr>
      <w:r w:rsidRPr="000B2065">
        <w:rPr>
          <w:b/>
        </w:rPr>
        <w:t>Genvoya</w:t>
      </w:r>
      <w:r w:rsidR="00F51B21">
        <w:rPr>
          <w:b/>
        </w:rPr>
        <w:t xml:space="preserve"> </w:t>
      </w:r>
      <w:r>
        <w:fldChar w:fldCharType="begin"/>
      </w:r>
      <w:r>
        <w:rPr>
          <w:b/>
        </w:rPr>
        <w:instrText xml:space="preserve"> XE "</w:instrText>
      </w:r>
      <w:r w:rsidRPr="000B2065">
        <w:rPr>
          <w:b/>
        </w:rPr>
        <w:instrText>Genvoya</w:instrText>
      </w:r>
      <w:r>
        <w:rPr>
          <w:b/>
        </w:rPr>
        <w:instrText xml:space="preserve"> " </w:instrText>
      </w:r>
      <w:r>
        <w:rPr>
          <w:b/>
        </w:rPr>
        <w:fldChar w:fldCharType="end"/>
      </w:r>
      <w:r>
        <w:rPr>
          <w:rFonts w:cs="Times New Roman"/>
          <w:szCs w:val="24"/>
        </w:rPr>
        <w:t>[</w:t>
      </w:r>
      <w:r>
        <w:rPr>
          <w:rFonts w:cs="Times New Roman"/>
          <w:szCs w:val="24"/>
        </w:rPr>
        <w:t>腎</w:t>
      </w:r>
      <w:r>
        <w:rPr>
          <w:rFonts w:cs="Times New Roman"/>
          <w:szCs w:val="24"/>
        </w:rPr>
        <w:t>] [</w:t>
      </w:r>
      <w:r>
        <w:rPr>
          <w:rFonts w:cs="Times New Roman"/>
          <w:szCs w:val="24"/>
        </w:rPr>
        <w:t>肝</w:t>
      </w:r>
      <w:r>
        <w:rPr>
          <w:rFonts w:cs="Times New Roman"/>
          <w:szCs w:val="24"/>
        </w:rPr>
        <w:t>] [HIV</w:t>
      </w:r>
      <w:r>
        <w:rPr>
          <w:rFonts w:cs="Times New Roman" w:hint="eastAsia"/>
          <w:szCs w:val="24"/>
        </w:rPr>
        <w:t>O</w:t>
      </w:r>
      <w:r>
        <w:rPr>
          <w:rFonts w:cs="Times New Roman"/>
          <w:szCs w:val="24"/>
        </w:rPr>
        <w:t>06]</w:t>
      </w:r>
    </w:p>
    <w:p w14:paraId="1BA5E101" w14:textId="25C67165" w:rsidR="000B2065" w:rsidRDefault="000B2065" w:rsidP="000B2065">
      <w:pPr>
        <w:rPr>
          <w:rFonts w:cs="Times New Roman"/>
          <w:szCs w:val="24"/>
        </w:rPr>
      </w:pPr>
      <w:r>
        <w:rPr>
          <w:rFonts w:cs="Times New Roman"/>
          <w:szCs w:val="24"/>
        </w:rPr>
        <w:t>Rx:</w:t>
      </w:r>
      <w:r w:rsidRPr="000B2065">
        <w:t xml:space="preserve"> </w:t>
      </w:r>
      <w:r w:rsidRPr="000B2065">
        <w:rPr>
          <w:rFonts w:cs="Times New Roman"/>
          <w:szCs w:val="24"/>
        </w:rPr>
        <w:t>Tenofovir alafenamide</w:t>
      </w:r>
      <w:r>
        <w:fldChar w:fldCharType="begin"/>
      </w:r>
      <w:r>
        <w:rPr>
          <w:rFonts w:cs="Times New Roman"/>
          <w:szCs w:val="24"/>
        </w:rPr>
        <w:instrText xml:space="preserve"> XE "Tenofovir alafenamide " </w:instrText>
      </w:r>
      <w:r>
        <w:rPr>
          <w:rFonts w:cs="Times New Roman"/>
          <w:szCs w:val="24"/>
        </w:rPr>
        <w:fldChar w:fldCharType="end"/>
      </w:r>
      <w:r w:rsidRPr="000B2065">
        <w:rPr>
          <w:rFonts w:cs="Times New Roman"/>
          <w:szCs w:val="24"/>
        </w:rPr>
        <w:t>/Emtricitabine</w:t>
      </w:r>
      <w:r>
        <w:fldChar w:fldCharType="begin"/>
      </w:r>
      <w:r>
        <w:rPr>
          <w:rFonts w:cs="Times New Roman"/>
          <w:szCs w:val="24"/>
        </w:rPr>
        <w:instrText xml:space="preserve"> XE "Emtricitabine " </w:instrText>
      </w:r>
      <w:r>
        <w:rPr>
          <w:rFonts w:cs="Times New Roman"/>
          <w:szCs w:val="24"/>
        </w:rPr>
        <w:fldChar w:fldCharType="end"/>
      </w:r>
      <w:r w:rsidRPr="000B2065">
        <w:rPr>
          <w:rFonts w:cs="Times New Roman"/>
          <w:szCs w:val="24"/>
        </w:rPr>
        <w:t>/Elvitegravir</w:t>
      </w:r>
      <w:r>
        <w:fldChar w:fldCharType="begin"/>
      </w:r>
      <w:r>
        <w:rPr>
          <w:rFonts w:cs="Times New Roman"/>
          <w:szCs w:val="24"/>
        </w:rPr>
        <w:instrText xml:space="preserve"> XE "</w:instrText>
      </w:r>
      <w:r w:rsidR="00F23E1A">
        <w:rPr>
          <w:rFonts w:cs="Times New Roman"/>
          <w:szCs w:val="24"/>
        </w:rPr>
        <w:instrText>Elvitegravir</w:instrText>
      </w:r>
      <w:r>
        <w:rPr>
          <w:rFonts w:cs="Times New Roman"/>
          <w:szCs w:val="24"/>
        </w:rPr>
        <w:instrText xml:space="preserve"> " </w:instrText>
      </w:r>
      <w:r>
        <w:rPr>
          <w:rFonts w:cs="Times New Roman"/>
          <w:szCs w:val="24"/>
        </w:rPr>
        <w:fldChar w:fldCharType="end"/>
      </w:r>
      <w:r w:rsidRPr="000B2065">
        <w:rPr>
          <w:rFonts w:cs="Times New Roman"/>
          <w:szCs w:val="24"/>
        </w:rPr>
        <w:t>/Cobicistat</w:t>
      </w:r>
      <w:r w:rsidR="00F23E1A">
        <w:fldChar w:fldCharType="begin"/>
      </w:r>
      <w:r w:rsidR="00F23E1A">
        <w:rPr>
          <w:rFonts w:cs="Times New Roman"/>
          <w:szCs w:val="24"/>
        </w:rPr>
        <w:instrText xml:space="preserve"> XE "</w:instrText>
      </w:r>
      <w:r w:rsidR="00F23E1A" w:rsidRPr="000B2065">
        <w:rPr>
          <w:rFonts w:cs="Times New Roman"/>
          <w:szCs w:val="24"/>
        </w:rPr>
        <w:instrText>Cobicistat</w:instrText>
      </w:r>
      <w:r w:rsidR="00F23E1A">
        <w:rPr>
          <w:rFonts w:cs="Times New Roman"/>
          <w:szCs w:val="24"/>
        </w:rPr>
        <w:instrText xml:space="preserve"> " </w:instrText>
      </w:r>
      <w:r w:rsidR="00F23E1A">
        <w:rPr>
          <w:rFonts w:cs="Times New Roman"/>
          <w:szCs w:val="24"/>
        </w:rPr>
        <w:fldChar w:fldCharType="end"/>
      </w:r>
      <w:r>
        <w:rPr>
          <w:rFonts w:cs="Times New Roman"/>
          <w:szCs w:val="24"/>
        </w:rPr>
        <w:t xml:space="preserve"> </w:t>
      </w:r>
      <w:r w:rsidR="00F23E1A" w:rsidRPr="00F23E1A">
        <w:rPr>
          <w:rFonts w:cs="Times New Roman"/>
          <w:szCs w:val="24"/>
        </w:rPr>
        <w:t>10mg/200mg/150mg/150mg</w:t>
      </w:r>
      <w:r>
        <w:rPr>
          <w:rFonts w:cs="Times New Roman"/>
          <w:szCs w:val="24"/>
        </w:rPr>
        <w:t>/tab</w:t>
      </w:r>
    </w:p>
    <w:p w14:paraId="45B5A048" w14:textId="254A6A61" w:rsidR="000B2065" w:rsidRDefault="000B2065" w:rsidP="000B2065">
      <w:pPr>
        <w:rPr>
          <w:rFonts w:cs="Times New Roman"/>
          <w:szCs w:val="24"/>
        </w:rPr>
      </w:pPr>
      <w:r>
        <w:t>Dosage:</w:t>
      </w:r>
      <w:r>
        <w:rPr>
          <w:rFonts w:cs="Times New Roman"/>
          <w:szCs w:val="24"/>
        </w:rPr>
        <w:t xml:space="preserve"> 1 tab qd with meal</w:t>
      </w:r>
      <w:r w:rsidR="00F51B21">
        <w:rPr>
          <w:rFonts w:cs="Times New Roman"/>
          <w:szCs w:val="24"/>
        </w:rPr>
        <w:t xml:space="preserve"> (</w:t>
      </w:r>
      <w:r>
        <w:rPr>
          <w:rFonts w:cs="Times New Roman"/>
          <w:szCs w:val="24"/>
        </w:rPr>
        <w:t>do not chew or grind)</w:t>
      </w:r>
    </w:p>
    <w:p w14:paraId="25D5D4E8" w14:textId="42DE82DE" w:rsidR="000B2065" w:rsidRDefault="000B2065" w:rsidP="000B2065">
      <w:pPr>
        <w:rPr>
          <w:rFonts w:cs="Times New Roman"/>
          <w:szCs w:val="24"/>
        </w:rPr>
      </w:pPr>
      <w:r>
        <w:rPr>
          <w:rFonts w:cs="Times New Roman"/>
          <w:szCs w:val="24"/>
        </w:rPr>
        <w:t xml:space="preserve">CI: </w:t>
      </w:r>
      <w:r w:rsidR="00F23E1A" w:rsidRPr="00F23E1A">
        <w:rPr>
          <w:rFonts w:cs="Times New Roman"/>
          <w:szCs w:val="24"/>
        </w:rPr>
        <w:t>Coadministration with drugs that are highly dependent on CYP3A for clearance and for which elevated plasma concentrations</w:t>
      </w:r>
      <w:r w:rsidR="00F23E1A">
        <w:rPr>
          <w:rFonts w:cs="Times New Roman"/>
          <w:szCs w:val="24"/>
        </w:rPr>
        <w:t xml:space="preserve">. </w:t>
      </w:r>
      <w:r>
        <w:rPr>
          <w:rFonts w:cs="Times New Roman"/>
          <w:szCs w:val="24"/>
        </w:rPr>
        <w:t>Concomitant use with</w:t>
      </w:r>
      <w:r>
        <w:rPr>
          <w:rFonts w:eastAsia="細明體" w:cs="Times New Roman"/>
          <w:color w:val="202124"/>
          <w:kern w:val="0"/>
          <w:szCs w:val="24"/>
        </w:rPr>
        <w:t xml:space="preserve"> </w:t>
      </w:r>
      <w:r w:rsidR="00F23E1A" w:rsidRPr="00F23E1A">
        <w:rPr>
          <w:rFonts w:eastAsia="細明體" w:cs="Times New Roman"/>
          <w:color w:val="202124"/>
          <w:kern w:val="0"/>
          <w:szCs w:val="24"/>
        </w:rPr>
        <w:t>Alfuzosin</w:t>
      </w:r>
      <w:r w:rsidR="00F23E1A">
        <w:rPr>
          <w:rFonts w:eastAsia="細明體" w:cs="Times New Roman"/>
          <w:color w:val="202124"/>
          <w:kern w:val="0"/>
          <w:szCs w:val="24"/>
        </w:rPr>
        <w:t xml:space="preserve">, </w:t>
      </w:r>
      <w:r w:rsidR="00F23E1A" w:rsidRPr="00F23E1A">
        <w:rPr>
          <w:rFonts w:eastAsia="細明體" w:cs="Times New Roman"/>
          <w:color w:val="202124"/>
          <w:kern w:val="0"/>
          <w:szCs w:val="24"/>
        </w:rPr>
        <w:t>Carbamazepine, phenobarbital, phenytoin</w:t>
      </w:r>
      <w:r w:rsidR="00F23E1A">
        <w:rPr>
          <w:rFonts w:eastAsia="細明體" w:cs="Times New Roman"/>
          <w:color w:val="202124"/>
          <w:kern w:val="0"/>
          <w:szCs w:val="24"/>
        </w:rPr>
        <w:t xml:space="preserve">, </w:t>
      </w:r>
      <w:r w:rsidR="00F23E1A" w:rsidRPr="00F23E1A">
        <w:rPr>
          <w:rFonts w:eastAsia="細明體" w:cs="Times New Roman"/>
          <w:color w:val="202124"/>
          <w:kern w:val="0"/>
          <w:szCs w:val="24"/>
        </w:rPr>
        <w:t>Rifampin</w:t>
      </w:r>
      <w:r w:rsidR="00F23E1A">
        <w:rPr>
          <w:rFonts w:eastAsia="細明體" w:cs="Times New Roman"/>
          <w:color w:val="202124"/>
          <w:kern w:val="0"/>
          <w:szCs w:val="24"/>
        </w:rPr>
        <w:t xml:space="preserve">, </w:t>
      </w:r>
      <w:r w:rsidR="00F23E1A" w:rsidRPr="00F23E1A">
        <w:rPr>
          <w:rFonts w:eastAsia="細明體" w:cs="Times New Roman"/>
          <w:color w:val="202124"/>
          <w:kern w:val="0"/>
          <w:szCs w:val="24"/>
        </w:rPr>
        <w:t>Lurasidone, pimozide</w:t>
      </w:r>
      <w:r w:rsidR="00F23E1A">
        <w:rPr>
          <w:rFonts w:eastAsia="細明體" w:cs="Times New Roman"/>
          <w:color w:val="202124"/>
          <w:kern w:val="0"/>
          <w:szCs w:val="24"/>
        </w:rPr>
        <w:t xml:space="preserve">, </w:t>
      </w:r>
      <w:r w:rsidR="00F23E1A" w:rsidRPr="00F23E1A">
        <w:rPr>
          <w:rFonts w:eastAsia="細明體" w:cs="Times New Roman"/>
          <w:color w:val="202124"/>
          <w:kern w:val="0"/>
          <w:szCs w:val="24"/>
        </w:rPr>
        <w:t>Dihydroergotamine, ergotamine, methylergonovine</w:t>
      </w:r>
      <w:r w:rsidR="00F23E1A">
        <w:rPr>
          <w:rFonts w:eastAsia="細明體" w:cs="Times New Roman"/>
          <w:color w:val="202124"/>
          <w:kern w:val="0"/>
          <w:szCs w:val="24"/>
        </w:rPr>
        <w:t xml:space="preserve">, </w:t>
      </w:r>
      <w:r w:rsidR="00F23E1A" w:rsidRPr="00F23E1A">
        <w:rPr>
          <w:rFonts w:eastAsia="細明體" w:cs="Times New Roman"/>
          <w:color w:val="202124"/>
          <w:kern w:val="0"/>
          <w:szCs w:val="24"/>
        </w:rPr>
        <w:t>St. John's wort</w:t>
      </w:r>
      <w:r w:rsidR="00F23E1A">
        <w:rPr>
          <w:rFonts w:eastAsia="細明體" w:cs="Times New Roman"/>
          <w:color w:val="202124"/>
          <w:kern w:val="0"/>
          <w:szCs w:val="24"/>
        </w:rPr>
        <w:t xml:space="preserve">, </w:t>
      </w:r>
      <w:r w:rsidR="00F23E1A" w:rsidRPr="00F23E1A">
        <w:rPr>
          <w:rFonts w:eastAsia="細明體" w:cs="Times New Roman"/>
          <w:color w:val="202124"/>
          <w:kern w:val="0"/>
          <w:szCs w:val="24"/>
        </w:rPr>
        <w:t>Lomitapide, lovastatin, simvastatin</w:t>
      </w:r>
      <w:r w:rsidR="00F23E1A">
        <w:rPr>
          <w:rFonts w:eastAsia="細明體" w:cs="Times New Roman"/>
          <w:color w:val="202124"/>
          <w:kern w:val="0"/>
          <w:szCs w:val="24"/>
        </w:rPr>
        <w:t xml:space="preserve">, </w:t>
      </w:r>
      <w:r w:rsidR="00F23E1A" w:rsidRPr="00F23E1A">
        <w:rPr>
          <w:rFonts w:eastAsia="細明體" w:cs="Times New Roman"/>
          <w:color w:val="202124"/>
          <w:kern w:val="0"/>
          <w:szCs w:val="24"/>
        </w:rPr>
        <w:t>Sildenafil</w:t>
      </w:r>
      <w:r w:rsidR="00F23E1A">
        <w:rPr>
          <w:rFonts w:eastAsia="細明體" w:cs="Times New Roman"/>
          <w:color w:val="202124"/>
          <w:kern w:val="0"/>
          <w:szCs w:val="24"/>
        </w:rPr>
        <w:t xml:space="preserve">, </w:t>
      </w:r>
      <w:r w:rsidR="00F23E1A" w:rsidRPr="00F23E1A">
        <w:rPr>
          <w:rFonts w:eastAsia="細明體" w:cs="Times New Roman"/>
          <w:color w:val="202124"/>
          <w:kern w:val="0"/>
          <w:szCs w:val="24"/>
        </w:rPr>
        <w:t>Triazolam</w:t>
      </w:r>
      <w:r w:rsidR="00F23E1A">
        <w:rPr>
          <w:rFonts w:eastAsia="細明體" w:cs="Times New Roman"/>
          <w:color w:val="202124"/>
          <w:kern w:val="0"/>
          <w:szCs w:val="24"/>
        </w:rPr>
        <w:t xml:space="preserve">, </w:t>
      </w:r>
      <w:r w:rsidR="00F23E1A" w:rsidRPr="00F23E1A">
        <w:rPr>
          <w:rFonts w:eastAsia="細明體" w:cs="Times New Roman"/>
          <w:color w:val="202124"/>
          <w:kern w:val="0"/>
          <w:szCs w:val="24"/>
        </w:rPr>
        <w:t>midazolam</w:t>
      </w:r>
      <w:r>
        <w:rPr>
          <w:rFonts w:cs="Times New Roman"/>
          <w:szCs w:val="24"/>
        </w:rPr>
        <w:t>,</w:t>
      </w:r>
      <w:r w:rsidR="00F23E1A">
        <w:rPr>
          <w:rFonts w:cs="Times New Roman"/>
          <w:szCs w:val="24"/>
        </w:rPr>
        <w:t xml:space="preserve"> </w:t>
      </w:r>
      <w:r>
        <w:rPr>
          <w:rFonts w:cs="Times New Roman"/>
          <w:szCs w:val="24"/>
        </w:rPr>
        <w:t>hypersensitivity to Emtricitabine,TAF,</w:t>
      </w:r>
      <w:r w:rsidR="00F23E1A" w:rsidRPr="00F23E1A">
        <w:rPr>
          <w:rFonts w:cs="Times New Roman"/>
          <w:szCs w:val="24"/>
        </w:rPr>
        <w:t xml:space="preserve"> </w:t>
      </w:r>
      <w:r w:rsidR="00F23E1A">
        <w:rPr>
          <w:rFonts w:cs="Times New Roman"/>
          <w:szCs w:val="24"/>
        </w:rPr>
        <w:t xml:space="preserve">Elvitegravir, </w:t>
      </w:r>
      <w:r w:rsidR="00F23E1A" w:rsidRPr="00F23E1A">
        <w:rPr>
          <w:rFonts w:cs="Times New Roman"/>
          <w:szCs w:val="24"/>
        </w:rPr>
        <w:t>Cobicistat</w:t>
      </w:r>
      <w:r>
        <w:rPr>
          <w:rFonts w:cs="Times New Roman"/>
          <w:szCs w:val="24"/>
        </w:rPr>
        <w:t xml:space="preserve"> or any excipient</w:t>
      </w:r>
    </w:p>
    <w:p w14:paraId="17559F5A" w14:textId="51898BC4" w:rsidR="000B2065" w:rsidRDefault="000B2065" w:rsidP="000B2065">
      <w:pPr>
        <w:rPr>
          <w:rFonts w:cs="Times New Roman"/>
          <w:szCs w:val="24"/>
        </w:rPr>
      </w:pPr>
      <w:r>
        <w:rPr>
          <w:rFonts w:cs="Times New Roman"/>
          <w:szCs w:val="24"/>
        </w:rPr>
        <w:t>AE: dizziness, nausea,</w:t>
      </w:r>
      <w:r w:rsidR="00F51B21">
        <w:rPr>
          <w:rFonts w:cs="Times New Roman"/>
          <w:szCs w:val="24"/>
        </w:rPr>
        <w:t xml:space="preserve"> </w:t>
      </w:r>
      <w:r>
        <w:rPr>
          <w:rFonts w:cs="Times New Roman"/>
          <w:szCs w:val="24"/>
        </w:rPr>
        <w:t>headache, sleep disorder,</w:t>
      </w:r>
      <w:r w:rsidR="00F51B21">
        <w:rPr>
          <w:rFonts w:cs="Times New Roman"/>
          <w:szCs w:val="24"/>
        </w:rPr>
        <w:t xml:space="preserve"> </w:t>
      </w:r>
      <w:r>
        <w:rPr>
          <w:rFonts w:cs="Times New Roman"/>
          <w:szCs w:val="24"/>
        </w:rPr>
        <w:t>liver dysfunction,</w:t>
      </w:r>
      <w:r w:rsidR="00F51B21">
        <w:rPr>
          <w:rFonts w:cs="Times New Roman"/>
          <w:szCs w:val="24"/>
        </w:rPr>
        <w:t xml:space="preserve"> </w:t>
      </w:r>
      <w:r>
        <w:rPr>
          <w:rFonts w:cs="Times New Roman"/>
          <w:szCs w:val="24"/>
        </w:rPr>
        <w:t>leukopenia</w:t>
      </w:r>
    </w:p>
    <w:p w14:paraId="726A7F76" w14:textId="73C057F4" w:rsidR="00F23E1A" w:rsidRDefault="00F23E1A" w:rsidP="000B2065">
      <w:pPr>
        <w:rPr>
          <w:rFonts w:cs="Times New Roman"/>
          <w:szCs w:val="24"/>
        </w:rPr>
      </w:pPr>
      <w:r>
        <w:rPr>
          <w:rFonts w:cs="Times New Roman"/>
          <w:szCs w:val="24"/>
        </w:rPr>
        <w:t>Note:</w:t>
      </w:r>
      <w:r w:rsidRPr="00F23E1A">
        <w:t xml:space="preserve"> </w:t>
      </w:r>
      <w:r>
        <w:t>p</w:t>
      </w:r>
      <w:r w:rsidRPr="00F23E1A">
        <w:rPr>
          <w:rFonts w:cs="Times New Roman"/>
          <w:szCs w:val="24"/>
        </w:rPr>
        <w:t>rior to or when initiating therapy, test for hepatitis B virus (HBV) infection</w:t>
      </w:r>
    </w:p>
    <w:p w14:paraId="4ACEF5B8" w14:textId="24C3BDE3" w:rsidR="000B2065" w:rsidRDefault="000B2065" w:rsidP="000B2065">
      <w:pPr>
        <w:rPr>
          <w:rFonts w:cs="Times New Roman"/>
          <w:szCs w:val="24"/>
        </w:rPr>
      </w:pPr>
      <w:r>
        <w:rPr>
          <w:rFonts w:cs="Times New Roman"/>
          <w:szCs w:val="24"/>
        </w:rPr>
        <w:t>Category:</w:t>
      </w:r>
      <w:r w:rsidR="00F51B21">
        <w:rPr>
          <w:rFonts w:cs="Times New Roman"/>
          <w:szCs w:val="24"/>
        </w:rPr>
        <w:t xml:space="preserve"> </w:t>
      </w:r>
      <w:r w:rsidR="00F23E1A">
        <w:rPr>
          <w:rFonts w:cs="Times New Roman"/>
          <w:szCs w:val="24"/>
        </w:rPr>
        <w:t>B</w:t>
      </w:r>
    </w:p>
    <w:p w14:paraId="3406239C" w14:textId="00B56C43" w:rsidR="000B2065" w:rsidRDefault="000B2065" w:rsidP="000B2065">
      <w:pPr>
        <w:rPr>
          <w:rFonts w:cs="Times New Roman"/>
          <w:szCs w:val="24"/>
        </w:rPr>
      </w:pPr>
      <w:r>
        <w:rPr>
          <w:rFonts w:cs="Times New Roman"/>
          <w:szCs w:val="24"/>
        </w:rPr>
        <w:t>ATC code: J05AR19</w:t>
      </w:r>
    </w:p>
    <w:p w14:paraId="6A90DBEE" w14:textId="77777777" w:rsidR="000B2065" w:rsidRDefault="000B2065">
      <w:pPr>
        <w:rPr>
          <w:rFonts w:cs="Times New Roman"/>
          <w:szCs w:val="24"/>
        </w:rPr>
      </w:pPr>
    </w:p>
    <w:p w14:paraId="70C2810E" w14:textId="77777777" w:rsidR="000B2065" w:rsidRDefault="000B2065" w:rsidP="000B2065">
      <w:pPr>
        <w:rPr>
          <w:rFonts w:cs="Times New Roman"/>
          <w:szCs w:val="24"/>
        </w:rPr>
      </w:pPr>
      <w:r>
        <w:rPr>
          <w:b/>
        </w:rPr>
        <w:t>Odefsey</w:t>
      </w:r>
      <w:r>
        <w:fldChar w:fldCharType="begin"/>
      </w:r>
      <w:r>
        <w:rPr>
          <w:b/>
        </w:rPr>
        <w:instrText xml:space="preserve"> XE "Odefsey " </w:instrText>
      </w:r>
      <w:r>
        <w:rPr>
          <w:b/>
        </w:rPr>
        <w:fldChar w:fldCharType="end"/>
      </w:r>
      <w:r>
        <w:rPr>
          <w:rFonts w:cs="Times New Roman"/>
          <w:szCs w:val="24"/>
        </w:rPr>
        <w:t>[</w:t>
      </w:r>
      <w:r>
        <w:rPr>
          <w:rFonts w:cs="Times New Roman"/>
          <w:szCs w:val="24"/>
        </w:rPr>
        <w:t>腎</w:t>
      </w:r>
      <w:r>
        <w:rPr>
          <w:rFonts w:cs="Times New Roman"/>
          <w:szCs w:val="24"/>
        </w:rPr>
        <w:t>] [</w:t>
      </w:r>
      <w:r>
        <w:rPr>
          <w:rFonts w:cs="Times New Roman"/>
          <w:szCs w:val="24"/>
        </w:rPr>
        <w:t>肝</w:t>
      </w:r>
      <w:r>
        <w:rPr>
          <w:rFonts w:cs="Times New Roman"/>
          <w:szCs w:val="24"/>
        </w:rPr>
        <w:t>] [ODEO00]</w:t>
      </w:r>
    </w:p>
    <w:p w14:paraId="70DDF6CF" w14:textId="04588596" w:rsidR="000B2065" w:rsidRDefault="000B2065" w:rsidP="000B2065">
      <w:pPr>
        <w:rPr>
          <w:rFonts w:cs="Times New Roman"/>
          <w:szCs w:val="24"/>
        </w:rPr>
      </w:pPr>
      <w:r>
        <w:rPr>
          <w:rFonts w:cs="Times New Roman"/>
          <w:szCs w:val="24"/>
        </w:rPr>
        <w:t>Rx:</w:t>
      </w:r>
      <w:r w:rsidR="00F51B21">
        <w:rPr>
          <w:rFonts w:cs="Times New Roman"/>
          <w:szCs w:val="24"/>
        </w:rPr>
        <w:t xml:space="preserve"> </w:t>
      </w:r>
      <w:r>
        <w:rPr>
          <w:rFonts w:cs="Times New Roman"/>
          <w:szCs w:val="24"/>
        </w:rPr>
        <w:t>Emtricitabine</w:t>
      </w:r>
      <w:r>
        <w:fldChar w:fldCharType="begin"/>
      </w:r>
      <w:r>
        <w:rPr>
          <w:rFonts w:cs="Times New Roman"/>
          <w:szCs w:val="24"/>
        </w:rPr>
        <w:instrText xml:space="preserve"> XE "Emtricitabine " </w:instrText>
      </w:r>
      <w:r>
        <w:rPr>
          <w:rFonts w:cs="Times New Roman"/>
          <w:szCs w:val="24"/>
        </w:rPr>
        <w:fldChar w:fldCharType="end"/>
      </w:r>
      <w:r>
        <w:rPr>
          <w:rFonts w:cs="Times New Roman"/>
          <w:szCs w:val="24"/>
        </w:rPr>
        <w:t>/Rilpivirine</w:t>
      </w:r>
      <w:r>
        <w:fldChar w:fldCharType="begin"/>
      </w:r>
      <w:r>
        <w:rPr>
          <w:rFonts w:cs="Times New Roman"/>
          <w:szCs w:val="24"/>
        </w:rPr>
        <w:instrText xml:space="preserve"> XE "Rilpivirine " </w:instrText>
      </w:r>
      <w:r>
        <w:rPr>
          <w:rFonts w:cs="Times New Roman"/>
          <w:szCs w:val="24"/>
        </w:rPr>
        <w:fldChar w:fldCharType="end"/>
      </w:r>
      <w:r>
        <w:rPr>
          <w:rFonts w:cs="Times New Roman"/>
          <w:szCs w:val="24"/>
        </w:rPr>
        <w:t>/Tenofovir alafenamide</w:t>
      </w:r>
      <w:r>
        <w:fldChar w:fldCharType="begin"/>
      </w:r>
      <w:r>
        <w:rPr>
          <w:rFonts w:cs="Times New Roman"/>
          <w:szCs w:val="24"/>
        </w:rPr>
        <w:instrText xml:space="preserve"> XE "Tenofovir alafenamide " </w:instrText>
      </w:r>
      <w:r>
        <w:rPr>
          <w:rFonts w:cs="Times New Roman"/>
          <w:szCs w:val="24"/>
        </w:rPr>
        <w:fldChar w:fldCharType="end"/>
      </w:r>
      <w:r>
        <w:rPr>
          <w:rFonts w:cs="Times New Roman"/>
          <w:szCs w:val="24"/>
        </w:rPr>
        <w:t xml:space="preserve"> 200mg/25mg/25mg/tab</w:t>
      </w:r>
    </w:p>
    <w:p w14:paraId="0E5265CD" w14:textId="2A827D5E" w:rsidR="000B2065" w:rsidRDefault="000B2065" w:rsidP="000B2065">
      <w:pPr>
        <w:rPr>
          <w:rFonts w:cs="Times New Roman"/>
          <w:szCs w:val="24"/>
        </w:rPr>
      </w:pPr>
      <w:r>
        <w:t>Dosage:</w:t>
      </w:r>
      <w:r>
        <w:rPr>
          <w:rFonts w:cs="Times New Roman"/>
          <w:szCs w:val="24"/>
        </w:rPr>
        <w:t xml:space="preserve"> 1 tab qd with meal</w:t>
      </w:r>
      <w:r w:rsidR="00F51B21">
        <w:rPr>
          <w:rFonts w:cs="Times New Roman"/>
          <w:szCs w:val="24"/>
        </w:rPr>
        <w:t xml:space="preserve"> (</w:t>
      </w:r>
      <w:r>
        <w:rPr>
          <w:rFonts w:cs="Times New Roman"/>
          <w:szCs w:val="24"/>
        </w:rPr>
        <w:t>do not chew or grind)</w:t>
      </w:r>
    </w:p>
    <w:p w14:paraId="0A183408" w14:textId="77777777" w:rsidR="000B2065" w:rsidRDefault="000B2065" w:rsidP="000B2065">
      <w:pPr>
        <w:rPr>
          <w:rFonts w:cs="Times New Roman"/>
          <w:szCs w:val="24"/>
        </w:rPr>
      </w:pPr>
      <w:r>
        <w:rPr>
          <w:rFonts w:cs="Times New Roman"/>
          <w:szCs w:val="24"/>
        </w:rPr>
        <w:t>CI: Concomitant use with</w:t>
      </w:r>
      <w:r>
        <w:rPr>
          <w:rFonts w:eastAsia="細明體" w:cs="Times New Roman"/>
          <w:color w:val="202124"/>
          <w:kern w:val="0"/>
          <w:szCs w:val="24"/>
        </w:rPr>
        <w:t xml:space="preserve"> cytochrome P450 (CYP) 3A enzyme</w:t>
      </w:r>
    </w:p>
    <w:p w14:paraId="5D90C01E" w14:textId="770B9B75" w:rsidR="000B2065" w:rsidRDefault="000B2065" w:rsidP="000B2065">
      <w:pPr>
        <w:rPr>
          <w:rFonts w:cs="Times New Roman"/>
          <w:szCs w:val="24"/>
        </w:rPr>
      </w:pPr>
      <w:r>
        <w:rPr>
          <w:rFonts w:eastAsia="細明體" w:cs="Times New Roman"/>
          <w:color w:val="202124"/>
          <w:kern w:val="0"/>
          <w:szCs w:val="24"/>
        </w:rPr>
        <w:t>inducer</w:t>
      </w:r>
      <w:r>
        <w:rPr>
          <w:rFonts w:cs="Times New Roman"/>
          <w:szCs w:val="24"/>
        </w:rPr>
        <w:t>,</w:t>
      </w:r>
      <w:r w:rsidR="00F51B21">
        <w:rPr>
          <w:rFonts w:cs="Times New Roman"/>
          <w:szCs w:val="24"/>
        </w:rPr>
        <w:t xml:space="preserve"> </w:t>
      </w:r>
      <w:r>
        <w:rPr>
          <w:rFonts w:cs="Times New Roman"/>
          <w:szCs w:val="24"/>
        </w:rPr>
        <w:t>hypersensitivity to Emtricitabine,TAF,Rilpivirine or any excipient</w:t>
      </w:r>
    </w:p>
    <w:p w14:paraId="152714FE" w14:textId="27A70735" w:rsidR="000B2065" w:rsidRDefault="000B2065" w:rsidP="000B2065">
      <w:pPr>
        <w:rPr>
          <w:rFonts w:cs="Times New Roman"/>
          <w:szCs w:val="24"/>
        </w:rPr>
      </w:pPr>
      <w:r>
        <w:rPr>
          <w:rFonts w:cs="Times New Roman"/>
          <w:szCs w:val="24"/>
        </w:rPr>
        <w:t>AE: dizziness, nausea,</w:t>
      </w:r>
      <w:r w:rsidR="00F51B21">
        <w:rPr>
          <w:rFonts w:cs="Times New Roman"/>
          <w:szCs w:val="24"/>
        </w:rPr>
        <w:t xml:space="preserve"> </w:t>
      </w:r>
      <w:r>
        <w:rPr>
          <w:rFonts w:cs="Times New Roman"/>
          <w:szCs w:val="24"/>
        </w:rPr>
        <w:t>headache, sleep disorder,</w:t>
      </w:r>
      <w:r w:rsidR="00F51B21">
        <w:rPr>
          <w:rFonts w:cs="Times New Roman"/>
          <w:szCs w:val="24"/>
        </w:rPr>
        <w:t xml:space="preserve"> </w:t>
      </w:r>
      <w:r>
        <w:rPr>
          <w:rFonts w:cs="Times New Roman"/>
          <w:szCs w:val="24"/>
        </w:rPr>
        <w:t>liver dysfunction,leukopenia</w:t>
      </w:r>
    </w:p>
    <w:p w14:paraId="175D22CD" w14:textId="6D8BCF92" w:rsidR="000B2065" w:rsidRPr="00F23E1A" w:rsidRDefault="000B2065" w:rsidP="000B2065">
      <w:pPr>
        <w:rPr>
          <w:rFonts w:cs="Times New Roman"/>
          <w:szCs w:val="24"/>
        </w:rPr>
      </w:pPr>
      <w:r>
        <w:rPr>
          <w:rFonts w:cs="Times New Roman"/>
          <w:szCs w:val="24"/>
        </w:rPr>
        <w:t>Category</w:t>
      </w:r>
      <w:r w:rsidRPr="00F23E1A">
        <w:rPr>
          <w:rFonts w:cs="Times New Roman"/>
          <w:szCs w:val="24"/>
        </w:rPr>
        <w:t>:</w:t>
      </w:r>
      <w:r w:rsidR="00F51B21">
        <w:rPr>
          <w:rFonts w:cs="Times New Roman"/>
          <w:szCs w:val="24"/>
        </w:rPr>
        <w:t xml:space="preserve"> </w:t>
      </w:r>
      <w:r w:rsidR="00F23E1A">
        <w:rPr>
          <w:rFonts w:cs="Times New Roman"/>
          <w:szCs w:val="24"/>
        </w:rPr>
        <w:t>B3</w:t>
      </w:r>
    </w:p>
    <w:p w14:paraId="5C594309" w14:textId="3A143370" w:rsidR="000B2065" w:rsidRDefault="000B2065">
      <w:pPr>
        <w:rPr>
          <w:rFonts w:cs="Times New Roman"/>
          <w:szCs w:val="24"/>
        </w:rPr>
      </w:pPr>
      <w:r>
        <w:rPr>
          <w:rFonts w:cs="Times New Roman"/>
          <w:szCs w:val="24"/>
        </w:rPr>
        <w:t>ATC code: J05AR19</w:t>
      </w:r>
    </w:p>
    <w:p w14:paraId="676D8CE1" w14:textId="77777777" w:rsidR="000B2065" w:rsidRDefault="000B2065">
      <w:pPr>
        <w:rPr>
          <w:rFonts w:cs="Times New Roman"/>
          <w:szCs w:val="24"/>
        </w:rPr>
      </w:pPr>
    </w:p>
    <w:p w14:paraId="4A844580" w14:textId="0DC507AD" w:rsidR="00DE3E79" w:rsidRDefault="008A03DF">
      <w:pPr>
        <w:rPr>
          <w:rFonts w:cs="Times New Roman"/>
          <w:szCs w:val="24"/>
        </w:rPr>
      </w:pPr>
      <w:r>
        <w:rPr>
          <w:rFonts w:cs="Times New Roman"/>
          <w:b/>
          <w:szCs w:val="24"/>
        </w:rPr>
        <w:t>Biktarvy</w:t>
      </w:r>
      <w:r>
        <w:fldChar w:fldCharType="begin"/>
      </w:r>
      <w:r>
        <w:rPr>
          <w:rFonts w:cs="Times New Roman"/>
          <w:b/>
          <w:szCs w:val="24"/>
        </w:rPr>
        <w:instrText xml:space="preserve"> XE "Biktarvy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 [</w:t>
      </w:r>
      <w:r>
        <w:rPr>
          <w:rFonts w:cs="Times New Roman"/>
          <w:szCs w:val="24"/>
        </w:rPr>
        <w:t>肝</w:t>
      </w:r>
      <w:r>
        <w:rPr>
          <w:rFonts w:cs="Times New Roman"/>
          <w:szCs w:val="24"/>
        </w:rPr>
        <w:t>] [BIKO00]</w:t>
      </w:r>
    </w:p>
    <w:p w14:paraId="4F6B209B" w14:textId="2CBC33FE" w:rsidR="00DE3E79" w:rsidRDefault="008A03DF">
      <w:pPr>
        <w:rPr>
          <w:rFonts w:cs="Times New Roman"/>
          <w:szCs w:val="24"/>
        </w:rPr>
      </w:pPr>
      <w:r>
        <w:rPr>
          <w:rFonts w:cs="Times New Roman"/>
          <w:szCs w:val="24"/>
        </w:rPr>
        <w:t>Rx: Tenofovir alafenamide/Emtricitabine/Bictegravir</w:t>
      </w:r>
      <w:r>
        <w:fldChar w:fldCharType="begin"/>
      </w:r>
      <w:r>
        <w:rPr>
          <w:rFonts w:cs="Times New Roman"/>
          <w:szCs w:val="24"/>
        </w:rPr>
        <w:instrText xml:space="preserve"> XE "Tenofovir alafenamide " </w:instrText>
      </w:r>
      <w:r>
        <w:rPr>
          <w:rFonts w:cs="Times New Roman"/>
          <w:szCs w:val="24"/>
        </w:rPr>
        <w:fldChar w:fldCharType="end"/>
      </w:r>
      <w:r>
        <w:fldChar w:fldCharType="begin"/>
      </w:r>
      <w:r>
        <w:rPr>
          <w:rFonts w:cs="Times New Roman"/>
          <w:szCs w:val="24"/>
        </w:rPr>
        <w:instrText xml:space="preserve"> XE "Emtricitabine " </w:instrText>
      </w:r>
      <w:r>
        <w:rPr>
          <w:rFonts w:cs="Times New Roman"/>
          <w:szCs w:val="24"/>
        </w:rPr>
        <w:fldChar w:fldCharType="end"/>
      </w:r>
      <w:r>
        <w:fldChar w:fldCharType="begin"/>
      </w:r>
      <w:r>
        <w:rPr>
          <w:rFonts w:cs="Times New Roman"/>
          <w:szCs w:val="24"/>
        </w:rPr>
        <w:instrText xml:space="preserve"> XE "Bictegravir " </w:instrText>
      </w:r>
      <w:r>
        <w:rPr>
          <w:rFonts w:cs="Times New Roman"/>
          <w:szCs w:val="24"/>
        </w:rPr>
        <w:fldChar w:fldCharType="end"/>
      </w:r>
      <w:r>
        <w:rPr>
          <w:rFonts w:cs="Times New Roman"/>
          <w:szCs w:val="24"/>
        </w:rPr>
        <w:t xml:space="preserve"> 25/200/50mg /tab</w:t>
      </w:r>
    </w:p>
    <w:p w14:paraId="5BCEC3BB" w14:textId="77777777" w:rsidR="00DE3E79" w:rsidRDefault="008A03DF">
      <w:pPr>
        <w:rPr>
          <w:rFonts w:cs="Times New Roman"/>
          <w:szCs w:val="24"/>
        </w:rPr>
      </w:pPr>
      <w:r>
        <w:rPr>
          <w:rFonts w:cs="Times New Roman"/>
          <w:szCs w:val="24"/>
        </w:rPr>
        <w:t>Dosage: 1 tab qd with or without meal</w:t>
      </w:r>
    </w:p>
    <w:p w14:paraId="2637CC94" w14:textId="77777777" w:rsidR="00DE3E79" w:rsidRDefault="008A03DF">
      <w:pPr>
        <w:ind w:left="425" w:hanging="425"/>
        <w:rPr>
          <w:rFonts w:cs="Times New Roman"/>
          <w:szCs w:val="24"/>
        </w:rPr>
      </w:pPr>
      <w:r>
        <w:rPr>
          <w:rFonts w:cs="Times New Roman"/>
          <w:szCs w:val="24"/>
        </w:rPr>
        <w:t>CI: Concomitant use with dofetilide or rifampin, hypersensitivity to TAF, Emtricitabine or Bictegravir.</w:t>
      </w:r>
    </w:p>
    <w:p w14:paraId="45B015F8" w14:textId="77777777" w:rsidR="00DE3E79" w:rsidRDefault="008A03DF">
      <w:pPr>
        <w:ind w:left="425" w:hanging="425"/>
        <w:rPr>
          <w:rFonts w:cs="Times New Roman"/>
          <w:szCs w:val="24"/>
        </w:rPr>
      </w:pPr>
      <w:r>
        <w:rPr>
          <w:rFonts w:cs="Times New Roman"/>
          <w:szCs w:val="24"/>
        </w:rPr>
        <w:t>AE: Diarrhea, nausea, headache</w:t>
      </w:r>
    </w:p>
    <w:p w14:paraId="0F479A85" w14:textId="77777777" w:rsidR="00DE3E79" w:rsidRDefault="008A03DF">
      <w:pPr>
        <w:rPr>
          <w:rFonts w:cs="Times New Roman"/>
          <w:szCs w:val="24"/>
        </w:rPr>
      </w:pPr>
      <w:r>
        <w:rPr>
          <w:rFonts w:cs="Times New Roman"/>
          <w:szCs w:val="24"/>
        </w:rPr>
        <w:t>Category: B</w:t>
      </w:r>
    </w:p>
    <w:p w14:paraId="48FFA879" w14:textId="77777777" w:rsidR="00DE3E79" w:rsidRDefault="008A03DF">
      <w:pPr>
        <w:rPr>
          <w:rFonts w:cs="Times New Roman"/>
          <w:szCs w:val="24"/>
        </w:rPr>
      </w:pPr>
      <w:r>
        <w:rPr>
          <w:rFonts w:cs="Times New Roman"/>
          <w:szCs w:val="24"/>
        </w:rPr>
        <w:t>ATC code: J05AR20</w:t>
      </w:r>
    </w:p>
    <w:p w14:paraId="12EF00BA" w14:textId="77777777" w:rsidR="00DE3E79" w:rsidRDefault="00DE3E79">
      <w:pPr>
        <w:rPr>
          <w:rFonts w:cs="Times New Roman"/>
          <w:szCs w:val="24"/>
        </w:rPr>
      </w:pPr>
    </w:p>
    <w:p w14:paraId="75FBA015" w14:textId="4B2369C5" w:rsidR="00DE3E79" w:rsidRDefault="008A03DF">
      <w:pPr>
        <w:rPr>
          <w:rFonts w:cs="Times New Roman"/>
          <w:szCs w:val="24"/>
        </w:rPr>
      </w:pPr>
      <w:r>
        <w:rPr>
          <w:rFonts w:cs="Times New Roman"/>
          <w:b/>
          <w:szCs w:val="24"/>
        </w:rPr>
        <w:t>Delstrigo</w:t>
      </w:r>
      <w:r>
        <w:fldChar w:fldCharType="begin"/>
      </w:r>
      <w:r>
        <w:rPr>
          <w:rFonts w:cs="Times New Roman"/>
          <w:b/>
          <w:szCs w:val="24"/>
        </w:rPr>
        <w:instrText xml:space="preserve"> XE "Delstrigo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 [</w:t>
      </w:r>
      <w:r>
        <w:rPr>
          <w:rFonts w:cs="Times New Roman"/>
          <w:szCs w:val="24"/>
        </w:rPr>
        <w:t>肝</w:t>
      </w:r>
      <w:r>
        <w:rPr>
          <w:rFonts w:cs="Times New Roman"/>
          <w:szCs w:val="24"/>
        </w:rPr>
        <w:t>] [DELO00]</w:t>
      </w:r>
    </w:p>
    <w:p w14:paraId="51392E87" w14:textId="4DCC36C6" w:rsidR="00DE3E79" w:rsidRDefault="008A03DF">
      <w:pPr>
        <w:rPr>
          <w:rFonts w:cs="Times New Roman"/>
          <w:szCs w:val="24"/>
        </w:rPr>
      </w:pPr>
      <w:r>
        <w:rPr>
          <w:rFonts w:cs="Times New Roman"/>
          <w:szCs w:val="24"/>
        </w:rPr>
        <w:t>Rx:</w:t>
      </w:r>
      <w:r w:rsidR="00F51B21">
        <w:rPr>
          <w:rFonts w:cs="Times New Roman"/>
          <w:szCs w:val="24"/>
        </w:rPr>
        <w:t xml:space="preserve"> </w:t>
      </w:r>
      <w:r>
        <w:rPr>
          <w:rFonts w:cs="Times New Roman"/>
          <w:szCs w:val="24"/>
        </w:rPr>
        <w:t>Doravirine</w:t>
      </w:r>
      <w:r>
        <w:fldChar w:fldCharType="begin"/>
      </w:r>
      <w:r>
        <w:rPr>
          <w:rFonts w:cs="Times New Roman"/>
          <w:szCs w:val="24"/>
        </w:rPr>
        <w:instrText xml:space="preserve"> XE "Doravirine " </w:instrText>
      </w:r>
      <w:r>
        <w:rPr>
          <w:rFonts w:cs="Times New Roman"/>
          <w:szCs w:val="24"/>
        </w:rPr>
        <w:fldChar w:fldCharType="end"/>
      </w:r>
      <w:r>
        <w:rPr>
          <w:rFonts w:cs="Times New Roman"/>
          <w:szCs w:val="24"/>
        </w:rPr>
        <w:t>/Lamivudine</w:t>
      </w:r>
      <w:r>
        <w:fldChar w:fldCharType="begin"/>
      </w:r>
      <w:r>
        <w:rPr>
          <w:rFonts w:cs="Times New Roman"/>
          <w:szCs w:val="24"/>
        </w:rPr>
        <w:instrText xml:space="preserve"> XE "Lamivudine " </w:instrText>
      </w:r>
      <w:r>
        <w:rPr>
          <w:rFonts w:cs="Times New Roman"/>
          <w:szCs w:val="24"/>
        </w:rPr>
        <w:fldChar w:fldCharType="end"/>
      </w:r>
      <w:r>
        <w:rPr>
          <w:rFonts w:cs="Times New Roman"/>
          <w:szCs w:val="24"/>
        </w:rPr>
        <w:t>/Tenofovir disoproxil fumarate</w:t>
      </w:r>
      <w:r>
        <w:fldChar w:fldCharType="begin"/>
      </w:r>
      <w:r>
        <w:rPr>
          <w:rFonts w:cs="Times New Roman"/>
          <w:szCs w:val="24"/>
        </w:rPr>
        <w:instrText xml:space="preserve"> XE</w:instrText>
      </w:r>
      <w:r w:rsidR="00B036BC">
        <w:rPr>
          <w:rFonts w:cs="Times New Roman"/>
          <w:szCs w:val="24"/>
        </w:rPr>
        <w:instrText xml:space="preserve"> "Tenofovir disoproxil fumarate</w:instrText>
      </w:r>
      <w:r>
        <w:rPr>
          <w:rFonts w:cs="Times New Roman"/>
          <w:szCs w:val="24"/>
        </w:rPr>
        <w:instrText xml:space="preserve"> " </w:instrText>
      </w:r>
      <w:r>
        <w:rPr>
          <w:rFonts w:cs="Times New Roman"/>
          <w:szCs w:val="24"/>
        </w:rPr>
        <w:fldChar w:fldCharType="end"/>
      </w:r>
      <w:r>
        <w:rPr>
          <w:rFonts w:cs="Times New Roman"/>
          <w:szCs w:val="24"/>
        </w:rPr>
        <w:t xml:space="preserve"> 100/300/300mg/tab</w:t>
      </w:r>
    </w:p>
    <w:p w14:paraId="19BAD646" w14:textId="77777777" w:rsidR="00DE3E79" w:rsidRDefault="008A03DF">
      <w:pPr>
        <w:rPr>
          <w:rFonts w:cs="Times New Roman"/>
          <w:szCs w:val="24"/>
        </w:rPr>
      </w:pPr>
      <w:r>
        <w:t>Dosage:</w:t>
      </w:r>
      <w:r>
        <w:rPr>
          <w:rFonts w:cs="Times New Roman"/>
          <w:szCs w:val="24"/>
        </w:rPr>
        <w:t xml:space="preserve"> 1 tab qd with or without meal</w:t>
      </w:r>
    </w:p>
    <w:p w14:paraId="2FBAFE1E" w14:textId="77777777" w:rsidR="00DE3E79" w:rsidRDefault="008A03DF">
      <w:pPr>
        <w:rPr>
          <w:rFonts w:cs="Times New Roman"/>
          <w:szCs w:val="24"/>
        </w:rPr>
      </w:pPr>
      <w:r>
        <w:rPr>
          <w:rFonts w:cs="Times New Roman"/>
          <w:szCs w:val="24"/>
        </w:rPr>
        <w:t>CI: Concomitant use with</w:t>
      </w:r>
      <w:r>
        <w:rPr>
          <w:rFonts w:eastAsia="細明體" w:cs="Times New Roman"/>
          <w:color w:val="202124"/>
          <w:kern w:val="0"/>
          <w:szCs w:val="24"/>
        </w:rPr>
        <w:t xml:space="preserve"> cytochrome P450 (CYP) 3A enzyme inducer</w:t>
      </w:r>
    </w:p>
    <w:p w14:paraId="33B391B3" w14:textId="172A9834" w:rsidR="00DE3E79" w:rsidRDefault="008A03DF">
      <w:pPr>
        <w:rPr>
          <w:rFonts w:cs="Times New Roman"/>
          <w:szCs w:val="24"/>
        </w:rPr>
      </w:pPr>
      <w:r>
        <w:rPr>
          <w:rFonts w:cs="Times New Roman"/>
          <w:szCs w:val="24"/>
        </w:rPr>
        <w:t>,</w:t>
      </w:r>
      <w:r w:rsidR="00F51B21">
        <w:rPr>
          <w:rFonts w:cs="Times New Roman"/>
          <w:szCs w:val="24"/>
        </w:rPr>
        <w:t xml:space="preserve"> </w:t>
      </w:r>
      <w:r>
        <w:rPr>
          <w:rFonts w:cs="Times New Roman"/>
          <w:szCs w:val="24"/>
        </w:rPr>
        <w:t>hypersensitivity to Lamivudine,</w:t>
      </w:r>
      <w:r w:rsidR="00F51B21">
        <w:rPr>
          <w:rFonts w:cs="Times New Roman"/>
          <w:szCs w:val="24"/>
        </w:rPr>
        <w:t xml:space="preserve"> </w:t>
      </w:r>
      <w:r>
        <w:rPr>
          <w:rFonts w:cs="Times New Roman"/>
          <w:szCs w:val="24"/>
        </w:rPr>
        <w:t>TDF or Doravirine</w:t>
      </w:r>
    </w:p>
    <w:p w14:paraId="0AE960D7" w14:textId="581DCA12" w:rsidR="00DE3E79" w:rsidRDefault="008A03DF">
      <w:pPr>
        <w:rPr>
          <w:rFonts w:cs="Times New Roman"/>
          <w:szCs w:val="24"/>
        </w:rPr>
      </w:pPr>
      <w:r>
        <w:rPr>
          <w:rFonts w:cs="Times New Roman"/>
          <w:szCs w:val="24"/>
        </w:rPr>
        <w:t>AE:</w:t>
      </w:r>
      <w:r w:rsidR="00F51B21">
        <w:rPr>
          <w:rFonts w:cs="Times New Roman"/>
          <w:szCs w:val="24"/>
        </w:rPr>
        <w:t xml:space="preserve"> </w:t>
      </w:r>
      <w:r>
        <w:rPr>
          <w:rFonts w:cs="Times New Roman"/>
          <w:szCs w:val="24"/>
        </w:rPr>
        <w:t>dizziness, nausea,</w:t>
      </w:r>
      <w:r w:rsidR="00F51B21">
        <w:rPr>
          <w:rFonts w:cs="Times New Roman"/>
          <w:szCs w:val="24"/>
        </w:rPr>
        <w:t xml:space="preserve"> </w:t>
      </w:r>
      <w:r>
        <w:rPr>
          <w:rFonts w:cs="Times New Roman"/>
          <w:szCs w:val="24"/>
        </w:rPr>
        <w:t>headache,</w:t>
      </w:r>
      <w:r w:rsidR="00F51B21">
        <w:rPr>
          <w:rFonts w:cs="Times New Roman"/>
          <w:szCs w:val="24"/>
        </w:rPr>
        <w:t xml:space="preserve"> </w:t>
      </w:r>
      <w:r>
        <w:rPr>
          <w:rFonts w:cs="Times New Roman"/>
          <w:szCs w:val="24"/>
        </w:rPr>
        <w:t>sleep disorder</w:t>
      </w:r>
    </w:p>
    <w:p w14:paraId="3634BF4B" w14:textId="77777777" w:rsidR="00DE3E79" w:rsidRDefault="008A03DF">
      <w:pPr>
        <w:rPr>
          <w:rFonts w:cs="Times New Roman"/>
          <w:szCs w:val="24"/>
        </w:rPr>
      </w:pPr>
      <w:r>
        <w:rPr>
          <w:rFonts w:cs="Times New Roman"/>
          <w:szCs w:val="24"/>
        </w:rPr>
        <w:t xml:space="preserve">Category: Fetal </w:t>
      </w:r>
      <w:r>
        <w:rPr>
          <w:rFonts w:cs="Times New Roman"/>
          <w:color w:val="25282A"/>
          <w:sz w:val="22"/>
          <w:szCs w:val="20"/>
          <w:shd w:val="clear" w:color="auto" w:fill="FFFFFF"/>
        </w:rPr>
        <w:t>r</w:t>
      </w:r>
      <w:r>
        <w:rPr>
          <w:rFonts w:cs="Times New Roman"/>
          <w:szCs w:val="24"/>
        </w:rPr>
        <w:t>isk cannot be ruled out. (not recommend breastfeeding for HIV-infected mothers)</w:t>
      </w:r>
    </w:p>
    <w:p w14:paraId="209B7A03" w14:textId="77777777" w:rsidR="00DE3E79" w:rsidRDefault="008A03DF">
      <w:pPr>
        <w:rPr>
          <w:rFonts w:cs="Times New Roman"/>
          <w:szCs w:val="24"/>
        </w:rPr>
      </w:pPr>
      <w:r>
        <w:rPr>
          <w:rFonts w:cs="Times New Roman"/>
          <w:szCs w:val="24"/>
        </w:rPr>
        <w:t>ATC code: J05AR24</w:t>
      </w:r>
    </w:p>
    <w:p w14:paraId="07A48FCC" w14:textId="77777777" w:rsidR="00DE3E79" w:rsidRDefault="00DE3E79">
      <w:pPr>
        <w:rPr>
          <w:rFonts w:cs="Times New Roman"/>
          <w:szCs w:val="24"/>
        </w:rPr>
      </w:pPr>
    </w:p>
    <w:p w14:paraId="4F2D3C42" w14:textId="105014F2" w:rsidR="00DE3E79" w:rsidRDefault="008A03DF">
      <w:pPr>
        <w:rPr>
          <w:rFonts w:cs="Times New Roman"/>
          <w:szCs w:val="24"/>
        </w:rPr>
      </w:pPr>
      <w:r>
        <w:rPr>
          <w:b/>
        </w:rPr>
        <w:t>Dovato</w:t>
      </w:r>
      <w:r>
        <w:fldChar w:fldCharType="begin"/>
      </w:r>
      <w:r>
        <w:rPr>
          <w:b/>
        </w:rPr>
        <w:instrText xml:space="preserve"> XE "Dovato " </w:instrText>
      </w:r>
      <w:r>
        <w:rPr>
          <w:b/>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 [</w:t>
      </w:r>
      <w:r>
        <w:rPr>
          <w:rFonts w:cs="Times New Roman"/>
          <w:szCs w:val="24"/>
        </w:rPr>
        <w:t>肝</w:t>
      </w:r>
      <w:r>
        <w:rPr>
          <w:rFonts w:cs="Times New Roman"/>
          <w:szCs w:val="24"/>
        </w:rPr>
        <w:t>] [DOVO00]</w:t>
      </w:r>
    </w:p>
    <w:p w14:paraId="156D7DD4" w14:textId="09DE03D0" w:rsidR="00DE3E79" w:rsidRDefault="008A03DF">
      <w:pPr>
        <w:rPr>
          <w:rFonts w:cs="Times New Roman"/>
          <w:szCs w:val="24"/>
        </w:rPr>
      </w:pPr>
      <w:r>
        <w:rPr>
          <w:rFonts w:cs="Times New Roman"/>
          <w:szCs w:val="24"/>
        </w:rPr>
        <w:t>Rx:</w:t>
      </w:r>
      <w:r w:rsidR="00F51B21">
        <w:rPr>
          <w:rFonts w:cs="Times New Roman"/>
          <w:szCs w:val="24"/>
        </w:rPr>
        <w:t xml:space="preserve"> </w:t>
      </w:r>
      <w:r>
        <w:rPr>
          <w:rFonts w:cs="Times New Roman"/>
          <w:szCs w:val="24"/>
        </w:rPr>
        <w:t>Dolutegravir</w:t>
      </w:r>
      <w:r>
        <w:fldChar w:fldCharType="begin"/>
      </w:r>
      <w:r>
        <w:rPr>
          <w:rFonts w:cs="Times New Roman"/>
          <w:szCs w:val="24"/>
        </w:rPr>
        <w:instrText xml:space="preserve"> XE "Dolutegravir " </w:instrText>
      </w:r>
      <w:r>
        <w:rPr>
          <w:rFonts w:cs="Times New Roman"/>
          <w:szCs w:val="24"/>
        </w:rPr>
        <w:fldChar w:fldCharType="end"/>
      </w:r>
      <w:r>
        <w:rPr>
          <w:rFonts w:cs="Times New Roman"/>
          <w:szCs w:val="24"/>
        </w:rPr>
        <w:t>/Lamivudine</w:t>
      </w:r>
      <w:r>
        <w:fldChar w:fldCharType="begin"/>
      </w:r>
      <w:r>
        <w:rPr>
          <w:rFonts w:cs="Times New Roman"/>
          <w:szCs w:val="24"/>
        </w:rPr>
        <w:instrText xml:space="preserve"> XE "Dolutegravir " </w:instrText>
      </w:r>
      <w:r>
        <w:rPr>
          <w:rFonts w:cs="Times New Roman"/>
          <w:szCs w:val="24"/>
        </w:rPr>
        <w:fldChar w:fldCharType="end"/>
      </w:r>
      <w:r>
        <w:rPr>
          <w:rFonts w:cs="Times New Roman"/>
          <w:szCs w:val="24"/>
        </w:rPr>
        <w:t xml:space="preserve"> 50mg/300mg/tab</w:t>
      </w:r>
    </w:p>
    <w:p w14:paraId="2480FD4B" w14:textId="77777777" w:rsidR="00DE3E79" w:rsidRDefault="008A03DF">
      <w:pPr>
        <w:rPr>
          <w:rFonts w:cs="Times New Roman"/>
          <w:szCs w:val="24"/>
        </w:rPr>
      </w:pPr>
      <w:r>
        <w:t>Dosage:</w:t>
      </w:r>
      <w:r>
        <w:rPr>
          <w:rFonts w:cs="Times New Roman"/>
          <w:szCs w:val="24"/>
        </w:rPr>
        <w:t xml:space="preserve"> 1 tab qd with or without meal</w:t>
      </w:r>
    </w:p>
    <w:p w14:paraId="0381E078" w14:textId="77777777" w:rsidR="00DE3E79" w:rsidRDefault="008A03DF">
      <w:pPr>
        <w:rPr>
          <w:rFonts w:cs="Times New Roman"/>
          <w:szCs w:val="24"/>
        </w:rPr>
      </w:pPr>
      <w:r>
        <w:rPr>
          <w:rFonts w:cs="Times New Roman"/>
          <w:szCs w:val="24"/>
        </w:rPr>
        <w:t>CI: Concomitant use with dofetilide, hypersensitivity to Lamivudine or Dolutegravir</w:t>
      </w:r>
    </w:p>
    <w:p w14:paraId="288D143E" w14:textId="1EF3457D" w:rsidR="00DE3E79" w:rsidRDefault="008A03DF">
      <w:pPr>
        <w:rPr>
          <w:rFonts w:cs="Times New Roman"/>
          <w:szCs w:val="24"/>
        </w:rPr>
      </w:pPr>
      <w:r>
        <w:rPr>
          <w:rFonts w:cs="Times New Roman"/>
          <w:szCs w:val="24"/>
        </w:rPr>
        <w:t>AE:</w:t>
      </w:r>
      <w:r w:rsidR="00F51B21">
        <w:rPr>
          <w:rFonts w:cs="Times New Roman"/>
          <w:szCs w:val="24"/>
        </w:rPr>
        <w:t xml:space="preserve"> </w:t>
      </w:r>
      <w:r>
        <w:rPr>
          <w:rFonts w:cs="Times New Roman"/>
          <w:szCs w:val="24"/>
        </w:rPr>
        <w:t>headache, dizziness,</w:t>
      </w:r>
      <w:r w:rsidR="00F51B21">
        <w:rPr>
          <w:rFonts w:cs="Times New Roman"/>
          <w:szCs w:val="24"/>
        </w:rPr>
        <w:t xml:space="preserve"> </w:t>
      </w:r>
      <w:r>
        <w:rPr>
          <w:rFonts w:cs="Times New Roman"/>
          <w:szCs w:val="24"/>
        </w:rPr>
        <w:t>GI discomfort,insomnia</w:t>
      </w:r>
    </w:p>
    <w:p w14:paraId="474E4E4A" w14:textId="601BA0C3" w:rsidR="00DE3E79" w:rsidRDefault="008A03DF">
      <w:pPr>
        <w:rPr>
          <w:rFonts w:cs="Times New Roman"/>
          <w:szCs w:val="24"/>
        </w:rPr>
      </w:pPr>
      <w:r>
        <w:rPr>
          <w:rFonts w:cs="Times New Roman"/>
          <w:szCs w:val="24"/>
        </w:rPr>
        <w:t>Category:</w:t>
      </w:r>
      <w:r w:rsidR="00F51B21">
        <w:rPr>
          <w:rFonts w:cs="Times New Roman"/>
          <w:szCs w:val="24"/>
        </w:rPr>
        <w:t xml:space="preserve"> </w:t>
      </w:r>
      <w:r>
        <w:rPr>
          <w:rFonts w:cs="Times New Roman"/>
          <w:szCs w:val="24"/>
        </w:rPr>
        <w:t>D</w:t>
      </w:r>
    </w:p>
    <w:p w14:paraId="221E3677" w14:textId="77777777" w:rsidR="00DE3E79" w:rsidRDefault="008A03DF">
      <w:pPr>
        <w:rPr>
          <w:rFonts w:cs="Times New Roman"/>
          <w:szCs w:val="24"/>
        </w:rPr>
      </w:pPr>
      <w:r>
        <w:rPr>
          <w:rFonts w:cs="Times New Roman"/>
          <w:szCs w:val="24"/>
        </w:rPr>
        <w:t>ATC code: J05AR25</w:t>
      </w:r>
    </w:p>
    <w:p w14:paraId="08C7DF47" w14:textId="77777777" w:rsidR="00DE3E79" w:rsidRDefault="00DE3E79">
      <w:pPr>
        <w:rPr>
          <w:rFonts w:cs="Times New Roman"/>
          <w:szCs w:val="24"/>
        </w:rPr>
      </w:pPr>
    </w:p>
    <w:p w14:paraId="1705CF82" w14:textId="003A2712" w:rsidR="006924F4" w:rsidRDefault="006924F4">
      <w:pPr>
        <w:rPr>
          <w:rFonts w:cs="Times New Roman"/>
          <w:bCs/>
          <w:i/>
          <w:szCs w:val="24"/>
        </w:rPr>
      </w:pPr>
      <w:r w:rsidRPr="006924F4">
        <w:rPr>
          <w:rFonts w:cs="Times New Roman"/>
          <w:bCs/>
          <w:i/>
          <w:szCs w:val="24"/>
        </w:rPr>
        <w:t>Other antivirals</w:t>
      </w:r>
    </w:p>
    <w:p w14:paraId="26DB9B14" w14:textId="77777777" w:rsidR="006924F4" w:rsidRDefault="006924F4">
      <w:pPr>
        <w:rPr>
          <w:rFonts w:cs="Times New Roman"/>
          <w:bCs/>
          <w:i/>
          <w:szCs w:val="24"/>
        </w:rPr>
      </w:pPr>
    </w:p>
    <w:p w14:paraId="51D92269" w14:textId="1A42C03B" w:rsidR="006924F4" w:rsidRPr="006924F4" w:rsidRDefault="006924F4">
      <w:pPr>
        <w:rPr>
          <w:rFonts w:cs="Times New Roman"/>
          <w:bCs/>
          <w:szCs w:val="24"/>
        </w:rPr>
      </w:pPr>
      <w:r w:rsidRPr="006924F4">
        <w:rPr>
          <w:rFonts w:cs="Times New Roman"/>
          <w:b/>
          <w:bCs/>
          <w:szCs w:val="24"/>
        </w:rPr>
        <w:t>XOFLUZA</w:t>
      </w:r>
      <w:r>
        <w:rPr>
          <w:rFonts w:cs="Times New Roman"/>
          <w:bCs/>
          <w:szCs w:val="24"/>
        </w:rPr>
        <w:t xml:space="preserve"> </w:t>
      </w:r>
      <w:r>
        <w:rPr>
          <w:rFonts w:cs="Times New Roman"/>
          <w:szCs w:val="24"/>
        </w:rPr>
        <w:t>[BALO01]</w:t>
      </w:r>
    </w:p>
    <w:p w14:paraId="38F3E732" w14:textId="01ED260B" w:rsidR="006924F4" w:rsidRDefault="006924F4" w:rsidP="006924F4">
      <w:pPr>
        <w:rPr>
          <w:rFonts w:cs="Times New Roman"/>
          <w:szCs w:val="24"/>
        </w:rPr>
      </w:pPr>
      <w:r>
        <w:rPr>
          <w:rFonts w:cs="Times New Roman"/>
          <w:szCs w:val="24"/>
        </w:rPr>
        <w:t xml:space="preserve">Rx: </w:t>
      </w:r>
      <w:r w:rsidRPr="006924F4">
        <w:rPr>
          <w:rFonts w:cs="Times New Roman"/>
          <w:szCs w:val="24"/>
        </w:rPr>
        <w:t>Baloxavir marboxil</w:t>
      </w:r>
      <w:r>
        <w:rPr>
          <w:rFonts w:cs="Times New Roman"/>
          <w:szCs w:val="24"/>
        </w:rPr>
        <w:t xml:space="preserve"> 20mg/tab</w:t>
      </w:r>
    </w:p>
    <w:p w14:paraId="7FF94985" w14:textId="7E195C1C" w:rsidR="006924F4" w:rsidRDefault="006924F4" w:rsidP="006924F4">
      <w:pPr>
        <w:rPr>
          <w:rFonts w:cs="Times New Roman"/>
          <w:szCs w:val="24"/>
        </w:rPr>
      </w:pPr>
      <w:r>
        <w:t>Dosage:</w:t>
      </w:r>
      <w:r>
        <w:rPr>
          <w:rFonts w:cs="Times New Roman"/>
          <w:szCs w:val="24"/>
        </w:rPr>
        <w:t xml:space="preserve"> 40-80mg single oral dose with or without meal</w:t>
      </w:r>
    </w:p>
    <w:p w14:paraId="198663C9" w14:textId="1B73D49C" w:rsidR="006924F4" w:rsidRDefault="006924F4" w:rsidP="006924F4">
      <w:pPr>
        <w:rPr>
          <w:rFonts w:cs="Times New Roman"/>
          <w:szCs w:val="24"/>
        </w:rPr>
      </w:pPr>
      <w:r>
        <w:rPr>
          <w:rFonts w:cs="Times New Roman"/>
          <w:szCs w:val="24"/>
        </w:rPr>
        <w:t>CI:hypersensitivity to</w:t>
      </w:r>
      <w:r w:rsidRPr="006924F4">
        <w:rPr>
          <w:rFonts w:cs="Times New Roman"/>
          <w:szCs w:val="24"/>
        </w:rPr>
        <w:t xml:space="preserve"> Baloxavir marboxil</w:t>
      </w:r>
    </w:p>
    <w:p w14:paraId="53AEE239" w14:textId="13F0515B" w:rsidR="006924F4" w:rsidRDefault="006924F4" w:rsidP="006924F4">
      <w:pPr>
        <w:rPr>
          <w:rFonts w:cs="Times New Roman"/>
          <w:szCs w:val="24"/>
        </w:rPr>
      </w:pPr>
      <w:r>
        <w:rPr>
          <w:rFonts w:cs="Times New Roman"/>
          <w:szCs w:val="24"/>
        </w:rPr>
        <w:t xml:space="preserve">AE: </w:t>
      </w:r>
      <w:r w:rsidRPr="006924F4">
        <w:rPr>
          <w:rFonts w:cs="Times New Roman"/>
          <w:szCs w:val="24"/>
        </w:rPr>
        <w:t>Diarrh</w:t>
      </w:r>
      <w:r>
        <w:rPr>
          <w:rFonts w:cs="Times New Roman"/>
          <w:szCs w:val="24"/>
        </w:rPr>
        <w:t>ea, headache,</w:t>
      </w:r>
      <w:r w:rsidRPr="006924F4">
        <w:rPr>
          <w:rFonts w:cs="Times New Roman"/>
          <w:szCs w:val="24"/>
        </w:rPr>
        <w:t xml:space="preserve"> nausea, vomiting, increased liver index, urticaria.</w:t>
      </w:r>
    </w:p>
    <w:p w14:paraId="77297421" w14:textId="08B5E985" w:rsidR="006924F4" w:rsidRDefault="006924F4" w:rsidP="006924F4">
      <w:pPr>
        <w:rPr>
          <w:rFonts w:cs="Times New Roman"/>
          <w:szCs w:val="24"/>
        </w:rPr>
      </w:pPr>
      <w:r>
        <w:rPr>
          <w:rFonts w:cs="Times New Roman"/>
          <w:szCs w:val="24"/>
        </w:rPr>
        <w:t xml:space="preserve">Category: Fetal </w:t>
      </w:r>
      <w:r>
        <w:rPr>
          <w:rFonts w:cs="Times New Roman"/>
          <w:color w:val="25282A"/>
          <w:sz w:val="22"/>
          <w:szCs w:val="20"/>
          <w:shd w:val="clear" w:color="auto" w:fill="FFFFFF"/>
        </w:rPr>
        <w:t>r</w:t>
      </w:r>
      <w:r>
        <w:rPr>
          <w:rFonts w:cs="Times New Roman"/>
          <w:szCs w:val="24"/>
        </w:rPr>
        <w:t>isk cannot be ruled out.</w:t>
      </w:r>
    </w:p>
    <w:p w14:paraId="0C590483" w14:textId="48856E43" w:rsidR="006924F4" w:rsidRDefault="006924F4" w:rsidP="006924F4">
      <w:pPr>
        <w:rPr>
          <w:rFonts w:cs="Times New Roman"/>
          <w:szCs w:val="24"/>
        </w:rPr>
      </w:pPr>
      <w:r>
        <w:rPr>
          <w:rFonts w:cs="Times New Roman"/>
          <w:szCs w:val="24"/>
        </w:rPr>
        <w:t>ATC code: J05AX25</w:t>
      </w:r>
    </w:p>
    <w:p w14:paraId="0DD546DE" w14:textId="77777777" w:rsidR="006924F4" w:rsidRDefault="006924F4">
      <w:pPr>
        <w:rPr>
          <w:rFonts w:cs="Times New Roman"/>
          <w:szCs w:val="24"/>
        </w:rPr>
      </w:pPr>
    </w:p>
    <w:p w14:paraId="76CD5971" w14:textId="77777777" w:rsidR="00DE3E79" w:rsidRDefault="008A03DF">
      <w:pPr>
        <w:pStyle w:val="2"/>
        <w:spacing w:line="240" w:lineRule="auto"/>
        <w:rPr>
          <w:rFonts w:ascii="Times New Roman" w:eastAsia="標楷體" w:hAnsi="Times New Roman" w:cs="Times New Roman"/>
          <w:b w:val="0"/>
          <w:sz w:val="24"/>
          <w:szCs w:val="24"/>
        </w:rPr>
      </w:pPr>
      <w:bookmarkStart w:id="745" w:name="_Toc206178514"/>
      <w:bookmarkStart w:id="746" w:name="_Toc56173559"/>
      <w:bookmarkStart w:id="747" w:name="_Toc56170113"/>
      <w:bookmarkStart w:id="748" w:name="_Toc56157891"/>
      <w:bookmarkStart w:id="749" w:name="_Toc50972464"/>
      <w:r>
        <w:rPr>
          <w:rFonts w:ascii="Times New Roman" w:eastAsia="標楷體" w:hAnsi="Times New Roman" w:cs="Times New Roman"/>
          <w:b w:val="0"/>
          <w:sz w:val="24"/>
          <w:szCs w:val="24"/>
        </w:rPr>
        <w:t xml:space="preserve">J06. </w:t>
      </w:r>
      <w:hyperlink r:id="rId340">
        <w:r>
          <w:rPr>
            <w:rFonts w:ascii="Times New Roman" w:eastAsia="標楷體" w:hAnsi="Times New Roman" w:cs="Times New Roman"/>
            <w:b w:val="0"/>
            <w:sz w:val="24"/>
            <w:szCs w:val="24"/>
          </w:rPr>
          <w:t>IMMUNE SERA AND IMMUNOGLOBULINS</w:t>
        </w:r>
        <w:bookmarkEnd w:id="745"/>
      </w:hyperlink>
      <w:bookmarkEnd w:id="746"/>
      <w:bookmarkEnd w:id="747"/>
      <w:bookmarkEnd w:id="748"/>
      <w:bookmarkEnd w:id="749"/>
    </w:p>
    <w:p w14:paraId="3EED3C29" w14:textId="77777777" w:rsidR="00DE3E79" w:rsidRDefault="008A03DF">
      <w:pPr>
        <w:pStyle w:val="3"/>
        <w:spacing w:line="240" w:lineRule="auto"/>
        <w:rPr>
          <w:rFonts w:ascii="Times New Roman" w:eastAsia="標楷體" w:hAnsi="Times New Roman" w:cs="Times New Roman"/>
          <w:b w:val="0"/>
          <w:sz w:val="24"/>
          <w:szCs w:val="24"/>
        </w:rPr>
      </w:pPr>
      <w:bookmarkStart w:id="750" w:name="_Toc206178515"/>
      <w:bookmarkStart w:id="751" w:name="_Toc56173561"/>
      <w:bookmarkStart w:id="752" w:name="_Toc56170115"/>
      <w:bookmarkStart w:id="753" w:name="_Toc56157893"/>
      <w:bookmarkStart w:id="754" w:name="_Toc50972466"/>
      <w:r>
        <w:rPr>
          <w:rFonts w:ascii="Times New Roman" w:eastAsia="標楷體" w:hAnsi="Times New Roman" w:cs="Times New Roman"/>
          <w:b w:val="0"/>
          <w:sz w:val="24"/>
          <w:szCs w:val="24"/>
        </w:rPr>
        <w:t>B.</w:t>
      </w:r>
      <w:r>
        <w:rPr>
          <w:rFonts w:ascii="Times New Roman" w:hAnsi="Times New Roman" w:cs="Times New Roman"/>
          <w:b w:val="0"/>
          <w:bCs w:val="0"/>
          <w:sz w:val="24"/>
          <w:szCs w:val="24"/>
        </w:rPr>
        <w:t xml:space="preserve"> </w:t>
      </w:r>
      <w:hyperlink r:id="rId341">
        <w:r>
          <w:rPr>
            <w:rFonts w:ascii="Times New Roman" w:hAnsi="Times New Roman" w:cs="Times New Roman"/>
            <w:b w:val="0"/>
            <w:bCs w:val="0"/>
            <w:sz w:val="24"/>
            <w:szCs w:val="24"/>
          </w:rPr>
          <w:t>IMMUNOGLOBULINS</w:t>
        </w:r>
        <w:bookmarkEnd w:id="750"/>
      </w:hyperlink>
      <w:bookmarkEnd w:id="751"/>
      <w:bookmarkEnd w:id="752"/>
      <w:bookmarkEnd w:id="753"/>
      <w:bookmarkEnd w:id="754"/>
    </w:p>
    <w:p w14:paraId="2E29D154" w14:textId="77777777" w:rsidR="00DE3E79" w:rsidRDefault="003614AE">
      <w:pPr>
        <w:spacing w:after="180"/>
        <w:rPr>
          <w:rFonts w:cs="Times New Roman"/>
          <w:i/>
          <w:szCs w:val="24"/>
        </w:rPr>
      </w:pPr>
      <w:hyperlink r:id="rId342">
        <w:r w:rsidR="008A03DF">
          <w:rPr>
            <w:rFonts w:cs="Times New Roman"/>
            <w:bCs/>
            <w:i/>
            <w:szCs w:val="24"/>
          </w:rPr>
          <w:t>Specific immunoglobulins</w:t>
        </w:r>
      </w:hyperlink>
    </w:p>
    <w:p w14:paraId="15505497" w14:textId="39242E96" w:rsidR="00DE3E79" w:rsidRDefault="008A03DF">
      <w:pPr>
        <w:rPr>
          <w:rFonts w:cs="Times New Roman"/>
        </w:rPr>
      </w:pPr>
      <w:r w:rsidRPr="00B036BC">
        <w:rPr>
          <w:rFonts w:cs="Times New Roman"/>
          <w:b/>
        </w:rPr>
        <w:t>Rho(D) Immune Globulin (Human) Rhogam</w:t>
      </w:r>
      <w:r w:rsidRPr="00B036BC">
        <w:rPr>
          <w:b/>
        </w:rPr>
        <w:fldChar w:fldCharType="begin"/>
      </w:r>
      <w:r w:rsidRPr="00B036BC">
        <w:rPr>
          <w:rFonts w:cs="Times New Roman"/>
          <w:b/>
        </w:rPr>
        <w:instrText xml:space="preserve"> XE "Rho(D) Immune Globulin (Human) Rhogam " </w:instrText>
      </w:r>
      <w:r w:rsidRPr="00B036BC">
        <w:rPr>
          <w:rFonts w:cs="Times New Roman"/>
          <w:b/>
        </w:rPr>
        <w:fldChar w:fldCharType="end"/>
      </w:r>
      <w:r>
        <w:rPr>
          <w:rFonts w:cs="Times New Roman"/>
          <w:szCs w:val="24"/>
        </w:rPr>
        <w:t xml:space="preserve"> [B-RI03]</w:t>
      </w:r>
    </w:p>
    <w:p w14:paraId="45C9ECDD" w14:textId="77777777" w:rsidR="00DE3E79" w:rsidRDefault="008A03DF">
      <w:pPr>
        <w:rPr>
          <w:rFonts w:cs="Times New Roman"/>
          <w:b/>
          <w:szCs w:val="24"/>
        </w:rPr>
      </w:pPr>
      <w:r>
        <w:rPr>
          <w:rFonts w:cs="Times New Roman"/>
          <w:b/>
        </w:rPr>
        <w:t>抗</w:t>
      </w:r>
      <w:r>
        <w:rPr>
          <w:rFonts w:cs="Times New Roman"/>
          <w:b/>
        </w:rPr>
        <w:t>RH</w:t>
      </w:r>
      <w:r>
        <w:rPr>
          <w:rFonts w:cs="Times New Roman"/>
          <w:b/>
        </w:rPr>
        <w:t>因子球蛋白注射液</w:t>
      </w:r>
    </w:p>
    <w:p w14:paraId="6E90A31D" w14:textId="2AFCA3C9" w:rsidR="00DE3E79" w:rsidRDefault="008A03DF">
      <w:pPr>
        <w:rPr>
          <w:rFonts w:cs="Times New Roman"/>
          <w:szCs w:val="24"/>
        </w:rPr>
      </w:pPr>
      <w:r>
        <w:rPr>
          <w:rFonts w:cs="Times New Roman"/>
          <w:szCs w:val="24"/>
        </w:rPr>
        <w:t xml:space="preserve">Rx: </w:t>
      </w:r>
      <w:r>
        <w:rPr>
          <w:rFonts w:cs="Times New Roman"/>
        </w:rPr>
        <w:t>Gamma Globulin, Anti-Rho (D)</w:t>
      </w:r>
      <w:r>
        <w:fldChar w:fldCharType="begin"/>
      </w:r>
      <w:r>
        <w:rPr>
          <w:rFonts w:cs="Times New Roman"/>
        </w:rPr>
        <w:instrText xml:space="preserve"> XE "Gamma Globulin, Anti-Rho (D) " </w:instrText>
      </w:r>
      <w:r>
        <w:rPr>
          <w:rFonts w:cs="Times New Roman"/>
        </w:rPr>
        <w:fldChar w:fldCharType="end"/>
      </w:r>
      <w:r>
        <w:rPr>
          <w:rFonts w:cs="Times New Roman"/>
          <w:szCs w:val="24"/>
        </w:rPr>
        <w:t xml:space="preserve"> 1500 IU/syringe</w:t>
      </w:r>
    </w:p>
    <w:p w14:paraId="3DCE7EA7" w14:textId="77777777" w:rsidR="00DE3E79" w:rsidRDefault="008A03DF">
      <w:pPr>
        <w:rPr>
          <w:rFonts w:cs="Times New Roman"/>
          <w:kern w:val="0"/>
          <w:szCs w:val="24"/>
        </w:rPr>
      </w:pPr>
      <w:r>
        <w:rPr>
          <w:rFonts w:cs="Times New Roman"/>
          <w:szCs w:val="24"/>
        </w:rPr>
        <w:t>Dosage: IM</w:t>
      </w:r>
      <w:r>
        <w:rPr>
          <w:rFonts w:cs="Times New Roman"/>
          <w:kern w:val="0"/>
          <w:szCs w:val="24"/>
        </w:rPr>
        <w:t xml:space="preserve"> one syringe, preferably within 72 hours of delivery</w:t>
      </w:r>
    </w:p>
    <w:p w14:paraId="35DDB4E5" w14:textId="77777777" w:rsidR="00DE3E79" w:rsidRDefault="008A03DF">
      <w:pPr>
        <w:rPr>
          <w:rFonts w:cs="Times New Roman"/>
          <w:szCs w:val="24"/>
        </w:rPr>
      </w:pPr>
      <w:r>
        <w:rPr>
          <w:rFonts w:cs="Times New Roman"/>
          <w:szCs w:val="24"/>
        </w:rPr>
        <w:t>CI:</w:t>
      </w:r>
      <w:r>
        <w:rPr>
          <w:rFonts w:cs="Times New Roman"/>
          <w:kern w:val="0"/>
          <w:szCs w:val="24"/>
        </w:rPr>
        <w:t xml:space="preserve"> never administer to the neonate</w:t>
      </w:r>
    </w:p>
    <w:p w14:paraId="15718212" w14:textId="77777777" w:rsidR="00DE3E79" w:rsidRDefault="008A03DF">
      <w:pPr>
        <w:rPr>
          <w:rFonts w:cs="Times New Roman"/>
          <w:szCs w:val="24"/>
        </w:rPr>
      </w:pPr>
      <w:r>
        <w:rPr>
          <w:rFonts w:cs="Times New Roman"/>
          <w:szCs w:val="24"/>
        </w:rPr>
        <w:t xml:space="preserve">AE: </w:t>
      </w:r>
      <w:r>
        <w:rPr>
          <w:rFonts w:cs="Times New Roman"/>
          <w:kern w:val="0"/>
          <w:szCs w:val="24"/>
        </w:rPr>
        <w:t xml:space="preserve">slight temperature elevation, </w:t>
      </w:r>
      <w:r>
        <w:rPr>
          <w:rFonts w:cs="Times New Roman"/>
          <w:szCs w:val="24"/>
        </w:rPr>
        <w:t>allergic reaction</w:t>
      </w:r>
      <w:r>
        <w:rPr>
          <w:rFonts w:cs="Times New Roman"/>
          <w:kern w:val="0"/>
          <w:szCs w:val="24"/>
        </w:rPr>
        <w:t>, elevated bilirubin levels</w:t>
      </w:r>
    </w:p>
    <w:p w14:paraId="3E97ADF4" w14:textId="77777777" w:rsidR="00DE3E79" w:rsidRDefault="008A03DF">
      <w:pPr>
        <w:rPr>
          <w:rFonts w:cs="Times New Roman"/>
          <w:szCs w:val="24"/>
        </w:rPr>
      </w:pPr>
      <w:r>
        <w:rPr>
          <w:rFonts w:cs="Times New Roman"/>
          <w:szCs w:val="24"/>
        </w:rPr>
        <w:t>Category: C</w:t>
      </w:r>
    </w:p>
    <w:p w14:paraId="5BF93312" w14:textId="77777777" w:rsidR="00DE3E79" w:rsidRDefault="008A03DF">
      <w:pPr>
        <w:rPr>
          <w:rFonts w:cs="Times New Roman"/>
          <w:szCs w:val="24"/>
        </w:rPr>
      </w:pPr>
      <w:r>
        <w:rPr>
          <w:rFonts w:cs="Times New Roman"/>
          <w:szCs w:val="24"/>
        </w:rPr>
        <w:t>ATC code: J06BB01</w:t>
      </w:r>
    </w:p>
    <w:p w14:paraId="022913AF" w14:textId="77777777" w:rsidR="00DE3E79" w:rsidRDefault="00DE3E79">
      <w:pPr>
        <w:rPr>
          <w:rFonts w:cs="Times New Roman"/>
          <w:szCs w:val="24"/>
        </w:rPr>
      </w:pPr>
    </w:p>
    <w:p w14:paraId="7CE4C164" w14:textId="77777777" w:rsidR="00DE3E79" w:rsidRDefault="008A03DF">
      <w:pPr>
        <w:pStyle w:val="2"/>
        <w:spacing w:line="240" w:lineRule="auto"/>
        <w:rPr>
          <w:rFonts w:ascii="Times New Roman" w:eastAsia="標楷體" w:hAnsi="Times New Roman" w:cs="Times New Roman"/>
          <w:b w:val="0"/>
          <w:sz w:val="24"/>
          <w:szCs w:val="24"/>
        </w:rPr>
      </w:pPr>
      <w:bookmarkStart w:id="755" w:name="_Toc206178516"/>
      <w:bookmarkStart w:id="756" w:name="_Toc56173562"/>
      <w:bookmarkStart w:id="757" w:name="_Toc56170116"/>
      <w:bookmarkStart w:id="758" w:name="_Toc56157894"/>
      <w:bookmarkStart w:id="759" w:name="_Toc50972467"/>
      <w:r>
        <w:rPr>
          <w:rFonts w:ascii="Times New Roman" w:eastAsia="標楷體" w:hAnsi="Times New Roman" w:cs="Times New Roman"/>
          <w:b w:val="0"/>
          <w:sz w:val="24"/>
          <w:szCs w:val="24"/>
        </w:rPr>
        <w:t xml:space="preserve">J07. </w:t>
      </w:r>
      <w:hyperlink r:id="rId343">
        <w:r>
          <w:rPr>
            <w:rFonts w:ascii="Times New Roman" w:eastAsia="標楷體" w:hAnsi="Times New Roman" w:cs="Times New Roman"/>
            <w:b w:val="0"/>
            <w:sz w:val="24"/>
            <w:szCs w:val="24"/>
          </w:rPr>
          <w:t>VACCINES</w:t>
        </w:r>
        <w:bookmarkEnd w:id="755"/>
      </w:hyperlink>
      <w:bookmarkEnd w:id="756"/>
      <w:bookmarkEnd w:id="757"/>
      <w:bookmarkEnd w:id="758"/>
      <w:bookmarkEnd w:id="759"/>
    </w:p>
    <w:p w14:paraId="6EDC0899" w14:textId="77777777" w:rsidR="00DE3E79" w:rsidRDefault="008A03DF">
      <w:pPr>
        <w:pStyle w:val="3"/>
        <w:spacing w:line="240" w:lineRule="auto"/>
        <w:rPr>
          <w:rFonts w:ascii="Times New Roman" w:eastAsia="標楷體" w:hAnsi="Times New Roman" w:cs="Times New Roman"/>
          <w:b w:val="0"/>
          <w:sz w:val="24"/>
          <w:szCs w:val="24"/>
        </w:rPr>
      </w:pPr>
      <w:bookmarkStart w:id="760" w:name="_Toc206178517"/>
      <w:bookmarkStart w:id="761" w:name="_Toc56173563"/>
      <w:bookmarkStart w:id="762" w:name="_Toc56170117"/>
      <w:bookmarkStart w:id="763" w:name="_Toc56157895"/>
      <w:bookmarkStart w:id="764" w:name="_Toc50972468"/>
      <w:r>
        <w:rPr>
          <w:rFonts w:ascii="Times New Roman" w:eastAsia="標楷體" w:hAnsi="Times New Roman" w:cs="Times New Roman"/>
          <w:b w:val="0"/>
          <w:sz w:val="24"/>
          <w:szCs w:val="24"/>
        </w:rPr>
        <w:t xml:space="preserve">A. </w:t>
      </w:r>
      <w:hyperlink r:id="rId344">
        <w:r>
          <w:rPr>
            <w:rFonts w:ascii="Times New Roman" w:eastAsia="標楷體" w:hAnsi="Times New Roman" w:cs="Times New Roman"/>
            <w:b w:val="0"/>
            <w:sz w:val="24"/>
            <w:szCs w:val="24"/>
          </w:rPr>
          <w:t>BACTERIAL VACCINES</w:t>
        </w:r>
        <w:bookmarkEnd w:id="760"/>
      </w:hyperlink>
      <w:bookmarkEnd w:id="761"/>
      <w:bookmarkEnd w:id="762"/>
      <w:bookmarkEnd w:id="763"/>
      <w:bookmarkEnd w:id="764"/>
    </w:p>
    <w:p w14:paraId="0A42BC50" w14:textId="77777777" w:rsidR="00DE3E79" w:rsidRDefault="003614AE">
      <w:pPr>
        <w:spacing w:after="180"/>
        <w:rPr>
          <w:rFonts w:cs="Times New Roman"/>
          <w:i/>
          <w:szCs w:val="24"/>
        </w:rPr>
      </w:pPr>
      <w:hyperlink r:id="rId345">
        <w:r w:rsidR="008A03DF">
          <w:rPr>
            <w:rFonts w:cs="Times New Roman"/>
            <w:i/>
            <w:szCs w:val="24"/>
          </w:rPr>
          <w:t>Tetanus vaccines</w:t>
        </w:r>
      </w:hyperlink>
    </w:p>
    <w:p w14:paraId="3D3EFDBD" w14:textId="5AA98A9B" w:rsidR="00DE3E79" w:rsidRDefault="0026001F">
      <w:pPr>
        <w:rPr>
          <w:rFonts w:cs="Times New Roman"/>
          <w:szCs w:val="24"/>
        </w:rPr>
      </w:pPr>
      <w:r w:rsidRPr="0026001F">
        <w:rPr>
          <w:rFonts w:cs="Times New Roman"/>
          <w:b/>
          <w:szCs w:val="24"/>
        </w:rPr>
        <w:t>Adsorbed Tetanus Vaccine B.P. 0.5ml</w:t>
      </w:r>
      <w:r w:rsidRPr="0026001F" w:rsidDel="0026001F">
        <w:rPr>
          <w:rFonts w:cs="Times New Roman"/>
          <w:b/>
          <w:szCs w:val="24"/>
        </w:rPr>
        <w:t xml:space="preserve"> </w:t>
      </w:r>
      <w:r w:rsidR="008A03DF">
        <w:fldChar w:fldCharType="begin"/>
      </w:r>
      <w:r w:rsidR="008A03DF">
        <w:rPr>
          <w:rFonts w:cs="Times New Roman"/>
          <w:b/>
          <w:szCs w:val="24"/>
        </w:rPr>
        <w:instrText xml:space="preserve"> XE "</w:instrText>
      </w:r>
      <w:r w:rsidRPr="0026001F">
        <w:rPr>
          <w:rFonts w:cs="Times New Roman"/>
          <w:b/>
          <w:szCs w:val="24"/>
        </w:rPr>
        <w:instrText>Adsorbed Tetanus Vaccine B.P. 0.5ml</w:instrText>
      </w:r>
      <w:r w:rsidR="008A03DF">
        <w:rPr>
          <w:rFonts w:cs="Times New Roman"/>
          <w:b/>
          <w:szCs w:val="24"/>
        </w:rPr>
        <w:instrText xml:space="preserve"> " </w:instrText>
      </w:r>
      <w:r w:rsidR="008A03DF">
        <w:rPr>
          <w:rFonts w:cs="Times New Roman"/>
          <w:b/>
          <w:szCs w:val="24"/>
        </w:rPr>
        <w:fldChar w:fldCharType="end"/>
      </w:r>
      <w:r w:rsidR="008A03DF">
        <w:rPr>
          <w:rFonts w:cs="Times New Roman"/>
          <w:szCs w:val="24"/>
        </w:rPr>
        <w:t xml:space="preserve"> [B-</w:t>
      </w:r>
      <w:r w:rsidR="00655896">
        <w:rPr>
          <w:rFonts w:cs="Times New Roman"/>
          <w:szCs w:val="24"/>
        </w:rPr>
        <w:t>TI15</w:t>
      </w:r>
      <w:r w:rsidR="008A03DF">
        <w:rPr>
          <w:rFonts w:cs="Times New Roman"/>
          <w:szCs w:val="24"/>
        </w:rPr>
        <w:t>]</w:t>
      </w:r>
    </w:p>
    <w:p w14:paraId="349909BD" w14:textId="553B2FE7" w:rsidR="00DE3E79" w:rsidRDefault="008A03DF">
      <w:pPr>
        <w:rPr>
          <w:rFonts w:cs="Times New Roman"/>
          <w:szCs w:val="24"/>
        </w:rPr>
      </w:pPr>
      <w:r>
        <w:rPr>
          <w:rFonts w:cs="Times New Roman"/>
          <w:szCs w:val="24"/>
        </w:rPr>
        <w:t>Rx: Tetanus Toxoid</w:t>
      </w:r>
      <w:r>
        <w:fldChar w:fldCharType="begin"/>
      </w:r>
      <w:r>
        <w:rPr>
          <w:rFonts w:cs="Times New Roman"/>
          <w:szCs w:val="24"/>
        </w:rPr>
        <w:instrText xml:space="preserve"> XE "Tetanus Toxoid " </w:instrText>
      </w:r>
      <w:r>
        <w:rPr>
          <w:rFonts w:cs="Times New Roman"/>
          <w:szCs w:val="24"/>
        </w:rPr>
        <w:fldChar w:fldCharType="end"/>
      </w:r>
      <w:r>
        <w:rPr>
          <w:rFonts w:cs="Times New Roman"/>
          <w:szCs w:val="24"/>
        </w:rPr>
        <w:t xml:space="preserve"> </w:t>
      </w:r>
      <w:r w:rsidR="0026001F" w:rsidRPr="0026001F">
        <w:rPr>
          <w:rFonts w:cs="Times New Roman"/>
          <w:szCs w:val="24"/>
        </w:rPr>
        <w:t>5LF/0.5ml</w:t>
      </w:r>
      <w:r w:rsidR="0026001F" w:rsidRPr="0026001F" w:rsidDel="0026001F">
        <w:rPr>
          <w:rFonts w:cs="Times New Roman"/>
          <w:szCs w:val="24"/>
        </w:rPr>
        <w:t xml:space="preserve"> </w:t>
      </w:r>
      <w:r>
        <w:rPr>
          <w:rFonts w:cs="Times New Roman"/>
          <w:szCs w:val="24"/>
        </w:rPr>
        <w:t>/vial</w:t>
      </w:r>
    </w:p>
    <w:p w14:paraId="6E175579" w14:textId="77777777" w:rsidR="00DE3E79" w:rsidRDefault="008A03DF">
      <w:pPr>
        <w:rPr>
          <w:rFonts w:cs="Times New Roman"/>
          <w:szCs w:val="24"/>
        </w:rPr>
      </w:pPr>
      <w:r>
        <w:rPr>
          <w:rFonts w:cs="Times New Roman"/>
          <w:szCs w:val="24"/>
        </w:rPr>
        <w:t>Dosage: IM 0.5 ml/dose</w:t>
      </w:r>
    </w:p>
    <w:p w14:paraId="1036FD8B" w14:textId="77777777" w:rsidR="00DE3E79" w:rsidRDefault="008A03DF">
      <w:pPr>
        <w:rPr>
          <w:rFonts w:cs="Times New Roman"/>
          <w:szCs w:val="24"/>
        </w:rPr>
      </w:pPr>
      <w:r>
        <w:rPr>
          <w:rFonts w:cs="Times New Roman"/>
          <w:szCs w:val="24"/>
        </w:rPr>
        <w:t xml:space="preserve">CI: </w:t>
      </w:r>
      <w:r>
        <w:rPr>
          <w:rFonts w:cs="Times New Roman"/>
          <w:kern w:val="0"/>
          <w:szCs w:val="24"/>
        </w:rPr>
        <w:t>acute infection, allergic reactions to vaccine</w:t>
      </w:r>
    </w:p>
    <w:p w14:paraId="28A97744" w14:textId="77777777" w:rsidR="00DE3E79" w:rsidRDefault="008A03DF">
      <w:pPr>
        <w:rPr>
          <w:rFonts w:cs="Times New Roman"/>
          <w:szCs w:val="24"/>
        </w:rPr>
      </w:pPr>
      <w:r>
        <w:rPr>
          <w:rFonts w:cs="Times New Roman"/>
          <w:szCs w:val="24"/>
        </w:rPr>
        <w:t>AE: nausea, arthralgia, fever, malaise, redness</w:t>
      </w:r>
    </w:p>
    <w:p w14:paraId="08514745" w14:textId="77777777" w:rsidR="00DE3E79" w:rsidRDefault="008A03DF">
      <w:pPr>
        <w:rPr>
          <w:rFonts w:cs="Times New Roman"/>
          <w:szCs w:val="24"/>
        </w:rPr>
      </w:pPr>
      <w:r>
        <w:rPr>
          <w:rFonts w:cs="Times New Roman"/>
          <w:szCs w:val="24"/>
        </w:rPr>
        <w:t>Category: C</w:t>
      </w:r>
    </w:p>
    <w:p w14:paraId="3127D432" w14:textId="77777777" w:rsidR="00DE3E79" w:rsidRDefault="008A03DF">
      <w:pPr>
        <w:rPr>
          <w:rFonts w:cs="Times New Roman"/>
          <w:szCs w:val="24"/>
        </w:rPr>
      </w:pPr>
      <w:r>
        <w:rPr>
          <w:rFonts w:cs="Times New Roman"/>
          <w:szCs w:val="24"/>
        </w:rPr>
        <w:t>ATC code: J07AM01</w:t>
      </w:r>
    </w:p>
    <w:p w14:paraId="6004497F" w14:textId="77777777" w:rsidR="00DE3E79" w:rsidRDefault="00DE3E79">
      <w:pPr>
        <w:rPr>
          <w:rFonts w:cs="Times New Roman"/>
          <w:szCs w:val="24"/>
        </w:rPr>
      </w:pPr>
    </w:p>
    <w:p w14:paraId="1F8463FB" w14:textId="77777777" w:rsidR="00DE3E79" w:rsidRDefault="008A03DF">
      <w:pPr>
        <w:pStyle w:val="3"/>
        <w:spacing w:line="240" w:lineRule="auto"/>
        <w:rPr>
          <w:rFonts w:ascii="Times New Roman" w:eastAsia="標楷體" w:hAnsi="Times New Roman" w:cs="Times New Roman"/>
          <w:b w:val="0"/>
          <w:sz w:val="24"/>
          <w:szCs w:val="24"/>
        </w:rPr>
      </w:pPr>
      <w:bookmarkStart w:id="765" w:name="_Toc206178518"/>
      <w:bookmarkStart w:id="766" w:name="_Toc56173564"/>
      <w:bookmarkStart w:id="767" w:name="_Toc56170118"/>
      <w:bookmarkStart w:id="768" w:name="_Toc56157896"/>
      <w:bookmarkStart w:id="769" w:name="_Toc50972469"/>
      <w:r>
        <w:rPr>
          <w:rFonts w:ascii="Times New Roman" w:eastAsia="標楷體" w:hAnsi="Times New Roman" w:cs="Times New Roman"/>
          <w:b w:val="0"/>
          <w:sz w:val="24"/>
          <w:szCs w:val="24"/>
        </w:rPr>
        <w:t xml:space="preserve">B. </w:t>
      </w:r>
      <w:hyperlink r:id="rId346">
        <w:r>
          <w:rPr>
            <w:rFonts w:ascii="Times New Roman" w:eastAsia="標楷體" w:hAnsi="Times New Roman" w:cs="Times New Roman"/>
            <w:b w:val="0"/>
            <w:sz w:val="24"/>
            <w:szCs w:val="24"/>
          </w:rPr>
          <w:t>VIRAL VACCINES</w:t>
        </w:r>
        <w:bookmarkEnd w:id="765"/>
      </w:hyperlink>
      <w:bookmarkEnd w:id="766"/>
      <w:bookmarkEnd w:id="767"/>
      <w:bookmarkEnd w:id="768"/>
      <w:bookmarkEnd w:id="769"/>
    </w:p>
    <w:p w14:paraId="34FC5BAB" w14:textId="77777777" w:rsidR="00DE3E79" w:rsidRDefault="003614AE">
      <w:pPr>
        <w:spacing w:after="180"/>
        <w:rPr>
          <w:rFonts w:cs="Times New Roman"/>
          <w:szCs w:val="24"/>
        </w:rPr>
      </w:pPr>
      <w:hyperlink r:id="rId347">
        <w:r w:rsidR="008A03DF">
          <w:rPr>
            <w:rFonts w:cs="Times New Roman"/>
            <w:i/>
            <w:szCs w:val="24"/>
          </w:rPr>
          <w:t>Influenza vaccines</w:t>
        </w:r>
      </w:hyperlink>
    </w:p>
    <w:p w14:paraId="50556D89" w14:textId="73FC480C" w:rsidR="00DE3E79" w:rsidRDefault="008A03DF">
      <w:pPr>
        <w:rPr>
          <w:rFonts w:cs="Times New Roman"/>
          <w:szCs w:val="24"/>
        </w:rPr>
      </w:pPr>
      <w:r>
        <w:rPr>
          <w:rFonts w:cs="Times New Roman"/>
          <w:b/>
          <w:szCs w:val="24"/>
        </w:rPr>
        <w:t>Vaxigrip</w:t>
      </w:r>
      <w:r>
        <w:fldChar w:fldCharType="begin"/>
      </w:r>
      <w:r>
        <w:rPr>
          <w:rFonts w:cs="Times New Roman"/>
          <w:b/>
          <w:szCs w:val="24"/>
        </w:rPr>
        <w:instrText xml:space="preserve"> XE "Vaxigrip " </w:instrText>
      </w:r>
      <w:r>
        <w:rPr>
          <w:rFonts w:cs="Times New Roman"/>
          <w:b/>
          <w:szCs w:val="24"/>
        </w:rPr>
        <w:fldChar w:fldCharType="end"/>
      </w:r>
      <w:r>
        <w:rPr>
          <w:rFonts w:cs="Times New Roman"/>
          <w:b/>
          <w:szCs w:val="24"/>
        </w:rPr>
        <w:t xml:space="preserve"> </w:t>
      </w:r>
      <w:r>
        <w:rPr>
          <w:rFonts w:cs="Times New Roman"/>
          <w:szCs w:val="24"/>
        </w:rPr>
        <w:t>(</w:t>
      </w:r>
      <w:r>
        <w:rPr>
          <w:rFonts w:ascii="標楷體" w:hAnsi="標楷體" w:cs="Times New Roman"/>
          <w:szCs w:val="24"/>
        </w:rPr>
        <w:t>巴斯德流感疫苗</w:t>
      </w:r>
      <w:r>
        <w:rPr>
          <w:rFonts w:cs="Times New Roman"/>
          <w:szCs w:val="24"/>
        </w:rPr>
        <w:t>) [B-VI07]</w:t>
      </w:r>
      <w:r>
        <w:rPr>
          <w:rFonts w:cs="Times New Roman"/>
          <w:szCs w:val="24"/>
        </w:rPr>
        <w:t>自費</w:t>
      </w:r>
    </w:p>
    <w:p w14:paraId="7858065F" w14:textId="3064EBF2" w:rsidR="00DE3E79" w:rsidRDefault="008A03DF">
      <w:pPr>
        <w:rPr>
          <w:rFonts w:cs="Times New Roman"/>
          <w:szCs w:val="24"/>
        </w:rPr>
      </w:pPr>
      <w:r>
        <w:rPr>
          <w:rFonts w:cs="Times New Roman"/>
          <w:szCs w:val="24"/>
        </w:rPr>
        <w:t>Rx: Split inactivated influenza virus</w:t>
      </w:r>
      <w:r>
        <w:fldChar w:fldCharType="begin"/>
      </w:r>
      <w:r>
        <w:rPr>
          <w:rFonts w:cs="Times New Roman"/>
          <w:szCs w:val="24"/>
        </w:rPr>
        <w:instrText xml:space="preserve"> XE "Split inactivated influenza virus " </w:instrText>
      </w:r>
      <w:r>
        <w:rPr>
          <w:rFonts w:cs="Times New Roman"/>
          <w:szCs w:val="24"/>
        </w:rPr>
        <w:fldChar w:fldCharType="end"/>
      </w:r>
      <w:r>
        <w:rPr>
          <w:rFonts w:cs="Times New Roman"/>
          <w:szCs w:val="24"/>
        </w:rPr>
        <w:t xml:space="preserve"> 0.5ml/syringe</w:t>
      </w:r>
    </w:p>
    <w:p w14:paraId="63F9500A" w14:textId="77777777" w:rsidR="00DE3E79" w:rsidRDefault="008A03DF">
      <w:pPr>
        <w:rPr>
          <w:rFonts w:cs="Times New Roman"/>
          <w:szCs w:val="24"/>
        </w:rPr>
      </w:pPr>
      <w:r>
        <w:rPr>
          <w:rFonts w:cs="Times New Roman"/>
          <w:szCs w:val="24"/>
        </w:rPr>
        <w:t xml:space="preserve">Dosage: </w:t>
      </w:r>
      <w:r>
        <w:rPr>
          <w:rFonts w:cs="Times New Roman"/>
          <w:kern w:val="0"/>
          <w:szCs w:val="24"/>
        </w:rPr>
        <w:t>IM or deep SC, adult and children &gt;3yrs 0.5 ml, children 0.5-3yrs 0.25ml</w:t>
      </w:r>
    </w:p>
    <w:p w14:paraId="6E806E44" w14:textId="77777777" w:rsidR="00DE3E79" w:rsidRDefault="008A03DF">
      <w:pPr>
        <w:rPr>
          <w:rFonts w:cs="Times New Roman"/>
          <w:szCs w:val="24"/>
        </w:rPr>
      </w:pPr>
      <w:r>
        <w:rPr>
          <w:rFonts w:cs="Times New Roman"/>
          <w:szCs w:val="24"/>
        </w:rPr>
        <w:t xml:space="preserve">CI: </w:t>
      </w:r>
      <w:r>
        <w:rPr>
          <w:rFonts w:cs="Times New Roman"/>
          <w:kern w:val="0"/>
          <w:szCs w:val="24"/>
        </w:rPr>
        <w:t>hypersensitive to eggs or chicken protein</w:t>
      </w:r>
    </w:p>
    <w:p w14:paraId="5013105A" w14:textId="77777777" w:rsidR="00DE3E79" w:rsidRDefault="008A03DF">
      <w:pPr>
        <w:rPr>
          <w:rFonts w:cs="Times New Roman"/>
          <w:szCs w:val="24"/>
        </w:rPr>
      </w:pPr>
      <w:r>
        <w:rPr>
          <w:rFonts w:cs="Times New Roman"/>
          <w:szCs w:val="24"/>
        </w:rPr>
        <w:t xml:space="preserve">AE: erythema, </w:t>
      </w:r>
      <w:r>
        <w:rPr>
          <w:rFonts w:cs="Times New Roman"/>
          <w:kern w:val="0"/>
          <w:szCs w:val="24"/>
        </w:rPr>
        <w:t>sweating</w:t>
      </w:r>
      <w:r>
        <w:rPr>
          <w:rFonts w:cs="Times New Roman"/>
          <w:szCs w:val="24"/>
        </w:rPr>
        <w:t xml:space="preserve">, fever, malaise, fatigue, </w:t>
      </w:r>
      <w:r>
        <w:rPr>
          <w:rFonts w:cs="Times New Roman"/>
          <w:kern w:val="0"/>
          <w:szCs w:val="24"/>
        </w:rPr>
        <w:t>arthralgia, myalgia</w:t>
      </w:r>
    </w:p>
    <w:p w14:paraId="06672B09" w14:textId="77777777" w:rsidR="00DE3E79" w:rsidRDefault="008A03DF">
      <w:pPr>
        <w:rPr>
          <w:rFonts w:cs="Times New Roman"/>
          <w:szCs w:val="24"/>
        </w:rPr>
      </w:pPr>
      <w:r>
        <w:rPr>
          <w:rFonts w:cs="Times New Roman"/>
          <w:szCs w:val="24"/>
        </w:rPr>
        <w:t xml:space="preserve">Category: </w:t>
      </w:r>
      <w:r>
        <w:rPr>
          <w:rFonts w:cs="Times New Roman"/>
          <w:kern w:val="0"/>
          <w:szCs w:val="24"/>
        </w:rPr>
        <w:t>Unknown</w:t>
      </w:r>
    </w:p>
    <w:p w14:paraId="3EEA9FAF" w14:textId="77777777" w:rsidR="00DE3E79" w:rsidRDefault="008A03DF">
      <w:pPr>
        <w:rPr>
          <w:rFonts w:cs="Times New Roman"/>
          <w:szCs w:val="24"/>
        </w:rPr>
      </w:pPr>
      <w:r>
        <w:rPr>
          <w:rFonts w:cs="Times New Roman"/>
          <w:szCs w:val="24"/>
        </w:rPr>
        <w:t>ATC code: J07BB02</w:t>
      </w:r>
    </w:p>
    <w:p w14:paraId="49FCC4E1" w14:textId="77777777" w:rsidR="00DE3E79" w:rsidRDefault="00DE3E79">
      <w:pPr>
        <w:rPr>
          <w:rFonts w:cs="Times New Roman"/>
          <w:szCs w:val="24"/>
        </w:rPr>
      </w:pPr>
    </w:p>
    <w:p w14:paraId="0119D072" w14:textId="77777777" w:rsidR="00DE3E79" w:rsidRDefault="003614AE">
      <w:pPr>
        <w:spacing w:after="180"/>
        <w:rPr>
          <w:rFonts w:cs="Times New Roman"/>
          <w:szCs w:val="24"/>
        </w:rPr>
      </w:pPr>
      <w:hyperlink r:id="rId348">
        <w:r w:rsidR="008A03DF">
          <w:rPr>
            <w:rFonts w:cs="Times New Roman"/>
            <w:i/>
            <w:szCs w:val="24"/>
          </w:rPr>
          <w:t>Hepatitis vaccines</w:t>
        </w:r>
      </w:hyperlink>
      <w:r w:rsidR="008A03DF">
        <w:rPr>
          <w:rFonts w:cs="Times New Roman"/>
          <w:szCs w:val="24"/>
        </w:rPr>
        <w:t xml:space="preserve"> </w:t>
      </w:r>
    </w:p>
    <w:p w14:paraId="565E5DAF" w14:textId="2ABC78DC" w:rsidR="00DE3E79" w:rsidRDefault="008A03DF">
      <w:pPr>
        <w:rPr>
          <w:rFonts w:cs="Times New Roman"/>
          <w:b/>
          <w:szCs w:val="24"/>
        </w:rPr>
      </w:pPr>
      <w:r>
        <w:rPr>
          <w:rFonts w:cs="Times New Roman"/>
          <w:b/>
          <w:szCs w:val="24"/>
        </w:rPr>
        <w:t>Engerix-B</w:t>
      </w:r>
      <w:r>
        <w:fldChar w:fldCharType="begin"/>
      </w:r>
      <w:r>
        <w:rPr>
          <w:rFonts w:cs="Times New Roman"/>
          <w:b/>
          <w:szCs w:val="24"/>
        </w:rPr>
        <w:instrText xml:space="preserve"> XE "Engerix-B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][B-EI04]</w:t>
      </w:r>
      <w:r>
        <w:rPr>
          <w:rFonts w:cs="Times New Roman"/>
          <w:szCs w:val="24"/>
        </w:rPr>
        <w:t>自費</w:t>
      </w:r>
      <w:r>
        <w:rPr>
          <w:rFonts w:cs="Times New Roman"/>
          <w:szCs w:val="24"/>
        </w:rPr>
        <w:t>[HBVI99]</w:t>
      </w:r>
      <w:r>
        <w:rPr>
          <w:rFonts w:cs="Times New Roman"/>
          <w:szCs w:val="24"/>
        </w:rPr>
        <w:t>員工自費</w:t>
      </w:r>
      <w:r>
        <w:rPr>
          <w:rFonts w:cs="Times New Roman"/>
          <w:szCs w:val="24"/>
        </w:rPr>
        <w:t>[BATI22/23/24]</w:t>
      </w:r>
      <w:r>
        <w:rPr>
          <w:rFonts w:cs="Times New Roman"/>
          <w:szCs w:val="24"/>
        </w:rPr>
        <w:t>公費</w:t>
      </w:r>
    </w:p>
    <w:p w14:paraId="7D3CEC39" w14:textId="7E9E7B17" w:rsidR="00DE3E79" w:rsidRDefault="008A03DF">
      <w:pPr>
        <w:rPr>
          <w:rFonts w:cs="Times New Roman"/>
          <w:szCs w:val="24"/>
        </w:rPr>
      </w:pPr>
      <w:r>
        <w:rPr>
          <w:rFonts w:cs="Times New Roman"/>
          <w:szCs w:val="24"/>
        </w:rPr>
        <w:t>Rx: Purified Hepatitis-B surface antigen protein</w:t>
      </w:r>
      <w:r>
        <w:fldChar w:fldCharType="begin"/>
      </w:r>
      <w:r>
        <w:rPr>
          <w:rFonts w:cs="Times New Roman"/>
          <w:szCs w:val="24"/>
        </w:rPr>
        <w:instrText xml:space="preserve"> XE "Purified Hepa</w:instrText>
      </w:r>
      <w:r w:rsidR="00B036BC">
        <w:rPr>
          <w:rFonts w:cs="Times New Roman"/>
          <w:szCs w:val="24"/>
        </w:rPr>
        <w:instrText>titis-B surface antigen protein</w:instrText>
      </w:r>
      <w:r>
        <w:rPr>
          <w:rFonts w:cs="Times New Roman"/>
          <w:szCs w:val="24"/>
        </w:rPr>
        <w:instrText xml:space="preserve"> " </w:instrText>
      </w:r>
      <w:r>
        <w:rPr>
          <w:rFonts w:cs="Times New Roman"/>
          <w:szCs w:val="24"/>
        </w:rPr>
        <w:fldChar w:fldCharType="end"/>
      </w:r>
      <w:r>
        <w:rPr>
          <w:rFonts w:cs="Times New Roman"/>
          <w:szCs w:val="24"/>
        </w:rPr>
        <w:t xml:space="preserve"> 20mcg/1ml/vial</w:t>
      </w:r>
    </w:p>
    <w:p w14:paraId="253F305C" w14:textId="77777777" w:rsidR="00DE3E79" w:rsidRDefault="008A03DF">
      <w:pPr>
        <w:rPr>
          <w:rFonts w:cs="Times New Roman"/>
          <w:szCs w:val="24"/>
        </w:rPr>
      </w:pPr>
      <w:r>
        <w:rPr>
          <w:rFonts w:cs="Times New Roman"/>
          <w:szCs w:val="24"/>
        </w:rPr>
        <w:t xml:space="preserve">Dosage: </w:t>
      </w:r>
      <w:r>
        <w:rPr>
          <w:rFonts w:cs="Times New Roman"/>
          <w:kern w:val="0"/>
          <w:szCs w:val="24"/>
        </w:rPr>
        <w:t>IM 3 doses at 0, 1, 6 month</w:t>
      </w:r>
    </w:p>
    <w:p w14:paraId="042EF166"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vaccine</w:t>
      </w:r>
    </w:p>
    <w:p w14:paraId="17EF7D78" w14:textId="77777777" w:rsidR="00DE3E79" w:rsidRDefault="008A03DF">
      <w:pPr>
        <w:rPr>
          <w:rFonts w:cs="Times New Roman"/>
          <w:szCs w:val="24"/>
        </w:rPr>
      </w:pPr>
      <w:r>
        <w:rPr>
          <w:rFonts w:cs="Times New Roman"/>
          <w:szCs w:val="24"/>
        </w:rPr>
        <w:t>AE: injection site reaction, headache, fatigue, fever, malaise</w:t>
      </w:r>
    </w:p>
    <w:p w14:paraId="59AD2CE6" w14:textId="77777777" w:rsidR="00DE3E79" w:rsidRDefault="008A03DF">
      <w:pPr>
        <w:rPr>
          <w:rFonts w:cs="Times New Roman"/>
          <w:szCs w:val="24"/>
        </w:rPr>
      </w:pPr>
      <w:r>
        <w:rPr>
          <w:rFonts w:cs="Times New Roman"/>
          <w:szCs w:val="24"/>
        </w:rPr>
        <w:t>Category: C</w:t>
      </w:r>
    </w:p>
    <w:p w14:paraId="63A05842" w14:textId="77777777" w:rsidR="00DE3E79" w:rsidRDefault="008A03DF">
      <w:pPr>
        <w:rPr>
          <w:rFonts w:cs="Times New Roman"/>
          <w:szCs w:val="24"/>
        </w:rPr>
      </w:pPr>
      <w:r>
        <w:rPr>
          <w:rFonts w:cs="Times New Roman"/>
          <w:szCs w:val="24"/>
        </w:rPr>
        <w:t>ATC code: J07BC01</w:t>
      </w:r>
    </w:p>
    <w:p w14:paraId="1966BA9D" w14:textId="77777777" w:rsidR="00DE3E79" w:rsidRDefault="00DE3E79">
      <w:pPr>
        <w:rPr>
          <w:rFonts w:cs="Times New Roman"/>
          <w:szCs w:val="24"/>
        </w:rPr>
      </w:pPr>
    </w:p>
    <w:p w14:paraId="1511DC53" w14:textId="77777777" w:rsidR="00DE3E79" w:rsidRDefault="003614AE">
      <w:pPr>
        <w:spacing w:after="240"/>
        <w:rPr>
          <w:rFonts w:cs="Times New Roman"/>
          <w:i/>
          <w:sz w:val="36"/>
          <w:szCs w:val="24"/>
        </w:rPr>
      </w:pPr>
      <w:hyperlink r:id="rId349">
        <w:r w:rsidR="008A03DF">
          <w:rPr>
            <w:rFonts w:cs="Times New Roman"/>
            <w:bCs/>
            <w:i/>
            <w:szCs w:val="18"/>
          </w:rPr>
          <w:t>Measles vaccines</w:t>
        </w:r>
      </w:hyperlink>
    </w:p>
    <w:p w14:paraId="693E13F9" w14:textId="7A51BFCB" w:rsidR="00DE3E79" w:rsidRDefault="008A03DF">
      <w:pPr>
        <w:rPr>
          <w:rFonts w:cs="Times New Roman"/>
          <w:szCs w:val="24"/>
        </w:rPr>
      </w:pPr>
      <w:r>
        <w:rPr>
          <w:rFonts w:cs="Times New Roman"/>
          <w:b/>
          <w:szCs w:val="24"/>
        </w:rPr>
        <w:t>M-M-R II</w:t>
      </w:r>
      <w:r>
        <w:fldChar w:fldCharType="begin"/>
      </w:r>
      <w:r>
        <w:rPr>
          <w:rFonts w:cs="Times New Roman"/>
          <w:b/>
          <w:szCs w:val="24"/>
        </w:rPr>
        <w:instrText xml:space="preserve"> XE "M-M-R II " </w:instrText>
      </w:r>
      <w:r>
        <w:rPr>
          <w:rFonts w:cs="Times New Roman"/>
          <w:b/>
          <w:szCs w:val="24"/>
        </w:rPr>
        <w:fldChar w:fldCharType="end"/>
      </w:r>
      <w:r>
        <w:rPr>
          <w:rFonts w:cs="Times New Roman"/>
          <w:b/>
          <w:szCs w:val="24"/>
        </w:rPr>
        <w:t xml:space="preserve"> </w:t>
      </w:r>
      <w:r>
        <w:rPr>
          <w:rFonts w:cs="Times New Roman"/>
          <w:szCs w:val="24"/>
        </w:rPr>
        <w:t>[</w:t>
      </w:r>
      <w:r>
        <w:rPr>
          <w:rFonts w:cs="Times New Roman"/>
        </w:rPr>
        <w:t>B-MI</w:t>
      </w:r>
      <w:r w:rsidR="006A1929">
        <w:rPr>
          <w:rFonts w:cs="Times New Roman"/>
        </w:rPr>
        <w:t>16</w:t>
      </w:r>
      <w:r>
        <w:rPr>
          <w:rFonts w:cs="Times New Roman"/>
          <w:szCs w:val="24"/>
        </w:rPr>
        <w:t>]</w:t>
      </w:r>
      <w:r>
        <w:rPr>
          <w:rFonts w:cs="Times New Roman"/>
          <w:szCs w:val="24"/>
        </w:rPr>
        <w:t>自費</w:t>
      </w:r>
      <w:r>
        <w:rPr>
          <w:rFonts w:cs="Times New Roman"/>
          <w:szCs w:val="24"/>
        </w:rPr>
        <w:t>[MMRI99]</w:t>
      </w:r>
      <w:r>
        <w:rPr>
          <w:rFonts w:cs="Times New Roman"/>
          <w:szCs w:val="24"/>
        </w:rPr>
        <w:t>員工自費</w:t>
      </w:r>
      <w:r>
        <w:rPr>
          <w:rFonts w:cs="Times New Roman"/>
          <w:szCs w:val="24"/>
        </w:rPr>
        <w:t>[BATI13/14/15]</w:t>
      </w:r>
      <w:r>
        <w:rPr>
          <w:rFonts w:cs="Times New Roman"/>
          <w:szCs w:val="24"/>
        </w:rPr>
        <w:t>小兒公費</w:t>
      </w:r>
    </w:p>
    <w:p w14:paraId="0D911DAA" w14:textId="3000711F" w:rsidR="00DE3E79" w:rsidRDefault="008A03DF">
      <w:pPr>
        <w:rPr>
          <w:rFonts w:cs="Times New Roman"/>
          <w:szCs w:val="24"/>
        </w:rPr>
      </w:pPr>
      <w:r>
        <w:rPr>
          <w:rFonts w:cs="Times New Roman"/>
          <w:szCs w:val="24"/>
        </w:rPr>
        <w:t>Rx: Live Measles virus</w:t>
      </w:r>
      <w:r>
        <w:fldChar w:fldCharType="begin"/>
      </w:r>
      <w:r w:rsidR="00B036BC">
        <w:rPr>
          <w:rFonts w:cs="Times New Roman"/>
          <w:szCs w:val="24"/>
        </w:rPr>
        <w:instrText xml:space="preserve"> XE " Live Measles virus</w:instrText>
      </w:r>
      <w:r>
        <w:rPr>
          <w:rFonts w:cs="Times New Roman"/>
          <w:szCs w:val="24"/>
        </w:rPr>
        <w:instrText xml:space="preserve"> " </w:instrText>
      </w:r>
      <w:r>
        <w:rPr>
          <w:rFonts w:cs="Times New Roman"/>
          <w:szCs w:val="24"/>
        </w:rPr>
        <w:fldChar w:fldCharType="end"/>
      </w:r>
      <w:r>
        <w:rPr>
          <w:rFonts w:cs="Times New Roman"/>
          <w:szCs w:val="24"/>
        </w:rPr>
        <w:t xml:space="preserve"> 1000 TCID50 + Live Mumps virus</w:t>
      </w:r>
      <w:r>
        <w:fldChar w:fldCharType="begin"/>
      </w:r>
      <w:r>
        <w:rPr>
          <w:rFonts w:cs="Times New Roman"/>
          <w:szCs w:val="24"/>
        </w:rPr>
        <w:instrText xml:space="preserve"> XE " Live Mumps virus " </w:instrText>
      </w:r>
      <w:r>
        <w:rPr>
          <w:rFonts w:cs="Times New Roman"/>
          <w:szCs w:val="24"/>
        </w:rPr>
        <w:fldChar w:fldCharType="end"/>
      </w:r>
      <w:r>
        <w:rPr>
          <w:rFonts w:cs="Times New Roman"/>
          <w:szCs w:val="24"/>
        </w:rPr>
        <w:t xml:space="preserve"> 12500 TCID50 + Live Rubella virus</w:t>
      </w:r>
      <w:r>
        <w:fldChar w:fldCharType="begin"/>
      </w:r>
      <w:r>
        <w:rPr>
          <w:rFonts w:cs="Times New Roman"/>
          <w:szCs w:val="24"/>
        </w:rPr>
        <w:instrText xml:space="preserve"> XE " Live Rubella virus " </w:instrText>
      </w:r>
      <w:r>
        <w:rPr>
          <w:rFonts w:cs="Times New Roman"/>
          <w:szCs w:val="24"/>
        </w:rPr>
        <w:fldChar w:fldCharType="end"/>
      </w:r>
      <w:r>
        <w:rPr>
          <w:rFonts w:cs="Times New Roman"/>
          <w:szCs w:val="24"/>
        </w:rPr>
        <w:t xml:space="preserve"> 1000 TCID50 0.5ml/ vial</w:t>
      </w:r>
    </w:p>
    <w:p w14:paraId="132BACF2" w14:textId="77777777" w:rsidR="00DE3E79" w:rsidRDefault="008A03DF">
      <w:pPr>
        <w:rPr>
          <w:rFonts w:cs="Times New Roman"/>
          <w:szCs w:val="24"/>
        </w:rPr>
      </w:pPr>
      <w:r>
        <w:rPr>
          <w:rFonts w:cs="Times New Roman"/>
          <w:szCs w:val="24"/>
        </w:rPr>
        <w:t xml:space="preserve">Dosage: </w:t>
      </w:r>
      <w:r>
        <w:rPr>
          <w:rFonts w:cs="Times New Roman"/>
        </w:rPr>
        <w:t>SC 0.5ml</w:t>
      </w:r>
    </w:p>
    <w:p w14:paraId="0D967D82" w14:textId="77777777" w:rsidR="00DE3E79" w:rsidRDefault="008A03DF">
      <w:pPr>
        <w:ind w:left="348" w:hanging="348"/>
        <w:rPr>
          <w:rFonts w:cs="Times New Roman"/>
          <w:szCs w:val="24"/>
        </w:rPr>
      </w:pPr>
      <w:r>
        <w:rPr>
          <w:rFonts w:cs="Times New Roman"/>
          <w:szCs w:val="24"/>
        </w:rPr>
        <w:t xml:space="preserve">CI: </w:t>
      </w:r>
      <w:r>
        <w:rPr>
          <w:rFonts w:cs="Times New Roman"/>
        </w:rPr>
        <w:t>pregnancy,</w:t>
      </w:r>
      <w:r>
        <w:rPr>
          <w:rFonts w:cs="Times New Roman"/>
          <w:szCs w:val="24"/>
        </w:rPr>
        <w:t xml:space="preserve"> hypersensitivity to neomycin, </w:t>
      </w:r>
      <w:r>
        <w:rPr>
          <w:rFonts w:cs="Times New Roman"/>
        </w:rPr>
        <w:t>febrile infection, patients receiving corticosteroid therapy, immuno-deficiency states</w:t>
      </w:r>
    </w:p>
    <w:p w14:paraId="6159A38A" w14:textId="77777777" w:rsidR="00DE3E79" w:rsidRDefault="008A03DF">
      <w:pPr>
        <w:ind w:left="480" w:hanging="480"/>
        <w:rPr>
          <w:rFonts w:cs="Times New Roman"/>
          <w:szCs w:val="24"/>
        </w:rPr>
      </w:pPr>
      <w:r>
        <w:rPr>
          <w:rFonts w:cs="Times New Roman"/>
          <w:szCs w:val="24"/>
        </w:rPr>
        <w:t xml:space="preserve">AE: </w:t>
      </w:r>
      <w:r>
        <w:rPr>
          <w:rFonts w:cs="Times New Roman"/>
        </w:rPr>
        <w:t>malaise, sore throat, headache, fever and rash, regional lymphadenopathy, thrombocytopenia</w:t>
      </w:r>
    </w:p>
    <w:p w14:paraId="46E3D1A1" w14:textId="77777777" w:rsidR="00DE3E79" w:rsidRDefault="008A03DF">
      <w:pPr>
        <w:rPr>
          <w:rFonts w:cs="Times New Roman"/>
          <w:szCs w:val="24"/>
        </w:rPr>
      </w:pPr>
      <w:r>
        <w:rPr>
          <w:rFonts w:cs="Times New Roman"/>
          <w:szCs w:val="24"/>
        </w:rPr>
        <w:t>Category: C</w:t>
      </w:r>
    </w:p>
    <w:p w14:paraId="2CEDE7EE" w14:textId="77777777" w:rsidR="00DE3E79" w:rsidRDefault="008A03DF">
      <w:pPr>
        <w:rPr>
          <w:rFonts w:cs="Times New Roman"/>
          <w:szCs w:val="24"/>
        </w:rPr>
      </w:pPr>
      <w:r>
        <w:rPr>
          <w:rFonts w:cs="Times New Roman"/>
          <w:szCs w:val="24"/>
        </w:rPr>
        <w:t>ATC code: J07BD52</w:t>
      </w:r>
    </w:p>
    <w:p w14:paraId="3DE75227" w14:textId="77777777" w:rsidR="00DE3E79" w:rsidRDefault="00DE3E79">
      <w:pPr>
        <w:rPr>
          <w:rFonts w:cs="Times New Roman"/>
          <w:szCs w:val="24"/>
        </w:rPr>
      </w:pPr>
    </w:p>
    <w:p w14:paraId="6E4780F3" w14:textId="77777777" w:rsidR="00DE3E79" w:rsidRDefault="008A03DF">
      <w:pPr>
        <w:spacing w:after="180"/>
        <w:rPr>
          <w:rFonts w:cs="Times New Roman"/>
          <w:szCs w:val="24"/>
        </w:rPr>
      </w:pPr>
      <w:r>
        <w:rPr>
          <w:rFonts w:cs="Times New Roman"/>
          <w:i/>
          <w:szCs w:val="24"/>
        </w:rPr>
        <w:t>Rabies vaccines</w:t>
      </w:r>
    </w:p>
    <w:p w14:paraId="482AE1DD" w14:textId="4EE92678" w:rsidR="00DE3E79" w:rsidRDefault="008A03DF">
      <w:pPr>
        <w:rPr>
          <w:rFonts w:cs="Times New Roman"/>
          <w:szCs w:val="24"/>
        </w:rPr>
      </w:pPr>
      <w:r>
        <w:rPr>
          <w:rFonts w:cs="Times New Roman"/>
          <w:b/>
          <w:szCs w:val="24"/>
        </w:rPr>
        <w:t>Verorab</w:t>
      </w:r>
      <w:r>
        <w:fldChar w:fldCharType="begin"/>
      </w:r>
      <w:r>
        <w:rPr>
          <w:rFonts w:cs="Times New Roman"/>
          <w:b/>
          <w:szCs w:val="24"/>
        </w:rPr>
        <w:instrText xml:space="preserve"> XE "Verorab " </w:instrText>
      </w:r>
      <w:r>
        <w:rPr>
          <w:rFonts w:cs="Times New Roman"/>
          <w:b/>
          <w:szCs w:val="24"/>
        </w:rPr>
        <w:fldChar w:fldCharType="end"/>
      </w:r>
      <w:r>
        <w:rPr>
          <w:rFonts w:cs="Times New Roman"/>
          <w:b/>
          <w:szCs w:val="24"/>
        </w:rPr>
        <w:t xml:space="preserve"> </w:t>
      </w:r>
      <w:r>
        <w:rPr>
          <w:rFonts w:cs="Times New Roman"/>
          <w:szCs w:val="24"/>
        </w:rPr>
        <w:t>[</w:t>
      </w:r>
      <w:r w:rsidR="00687203">
        <w:rPr>
          <w:rFonts w:cs="Times New Roman"/>
          <w:szCs w:val="24"/>
        </w:rPr>
        <w:t>B-VI12</w:t>
      </w:r>
      <w:r>
        <w:rPr>
          <w:rFonts w:cs="Times New Roman"/>
          <w:szCs w:val="24"/>
        </w:rPr>
        <w:t>]</w:t>
      </w:r>
    </w:p>
    <w:p w14:paraId="3027B13B" w14:textId="6BD82269" w:rsidR="00DE3E79" w:rsidRDefault="008A03DF">
      <w:pPr>
        <w:rPr>
          <w:rFonts w:cs="Times New Roman"/>
          <w:szCs w:val="24"/>
        </w:rPr>
      </w:pPr>
      <w:r>
        <w:rPr>
          <w:rFonts w:cs="Times New Roman"/>
          <w:szCs w:val="24"/>
        </w:rPr>
        <w:t xml:space="preserve">Rx: Inactivated </w:t>
      </w:r>
      <w:hyperlink r:id="rId350">
        <w:r>
          <w:rPr>
            <w:rFonts w:cs="Times New Roman"/>
            <w:szCs w:val="24"/>
          </w:rPr>
          <w:t>Rabies virus vaccines</w:t>
        </w:r>
      </w:hyperlink>
      <w:r w:rsidR="00416B47">
        <w:rPr>
          <w:rFonts w:cs="Times New Roman"/>
          <w:szCs w:val="24"/>
        </w:rPr>
        <w:t xml:space="preserve">, </w:t>
      </w:r>
      <w:hyperlink r:id="rId351">
        <w:r>
          <w:rPr>
            <w:rFonts w:cs="Times New Roman"/>
            <w:szCs w:val="24"/>
          </w:rPr>
          <w:t>Rabies virus vaccines</w:t>
        </w:r>
      </w:hyperlink>
      <w:r>
        <w:fldChar w:fldCharType="begin"/>
      </w:r>
      <w:r>
        <w:rPr>
          <w:rFonts w:cs="Times New Roman"/>
          <w:szCs w:val="24"/>
        </w:rPr>
        <w:instrText xml:space="preserve"> XE "Inactivated </w:instrText>
      </w:r>
      <w:r w:rsidR="00B036BC" w:rsidRPr="00B036BC">
        <w:rPr>
          <w:rFonts w:cs="Times New Roman"/>
          <w:szCs w:val="24"/>
        </w:rPr>
        <w:instrText xml:space="preserve">Rabies virus </w:instrText>
      </w:r>
      <w:r>
        <w:rPr>
          <w:rFonts w:cs="Times New Roman"/>
          <w:szCs w:val="24"/>
        </w:rPr>
        <w:instrText xml:space="preserve">" </w:instrText>
      </w:r>
      <w:r>
        <w:rPr>
          <w:rFonts w:cs="Times New Roman"/>
          <w:szCs w:val="24"/>
        </w:rPr>
        <w:fldChar w:fldCharType="end"/>
      </w:r>
      <w:r>
        <w:rPr>
          <w:rFonts w:cs="Times New Roman"/>
          <w:szCs w:val="24"/>
        </w:rPr>
        <w:t xml:space="preserve"> 0.5ml/ syringe</w:t>
      </w:r>
    </w:p>
    <w:p w14:paraId="7DC6E505" w14:textId="77777777" w:rsidR="00DE3E79" w:rsidRDefault="008A03DF">
      <w:pPr>
        <w:rPr>
          <w:rFonts w:cs="Times New Roman"/>
          <w:szCs w:val="24"/>
        </w:rPr>
      </w:pPr>
      <w:r>
        <w:rPr>
          <w:rFonts w:cs="Times New Roman"/>
          <w:szCs w:val="24"/>
        </w:rPr>
        <w:t>Dosage: IM 0.5ml</w:t>
      </w:r>
    </w:p>
    <w:p w14:paraId="524CE0AF" w14:textId="77777777" w:rsidR="00DE3E79" w:rsidRDefault="008A03DF">
      <w:pPr>
        <w:rPr>
          <w:rFonts w:cs="Times New Roman"/>
          <w:szCs w:val="24"/>
        </w:rPr>
      </w:pPr>
      <w:r>
        <w:rPr>
          <w:rFonts w:cs="Times New Roman"/>
          <w:szCs w:val="24"/>
        </w:rPr>
        <w:t>CI: hypersensitivity to polymyxin B, streptomycin, neomycin</w:t>
      </w:r>
    </w:p>
    <w:p w14:paraId="6A547AC1" w14:textId="77777777" w:rsidR="00DE3E79" w:rsidRDefault="008A03DF">
      <w:pPr>
        <w:ind w:left="480" w:hanging="480"/>
        <w:rPr>
          <w:rFonts w:cs="Times New Roman"/>
          <w:szCs w:val="24"/>
        </w:rPr>
      </w:pPr>
      <w:r>
        <w:rPr>
          <w:rFonts w:cs="Times New Roman"/>
          <w:szCs w:val="24"/>
        </w:rPr>
        <w:t>AE: skin rash, edema, lymph node enlargement, myalgia, headache, dizziness, drowsy, abdominal pain</w:t>
      </w:r>
    </w:p>
    <w:p w14:paraId="45F62E81" w14:textId="77777777" w:rsidR="00DE3E79" w:rsidRDefault="008A03DF">
      <w:pPr>
        <w:rPr>
          <w:rFonts w:cs="Times New Roman"/>
          <w:szCs w:val="24"/>
        </w:rPr>
      </w:pPr>
      <w:r>
        <w:rPr>
          <w:rFonts w:cs="Times New Roman"/>
          <w:szCs w:val="24"/>
        </w:rPr>
        <w:t>Category: C</w:t>
      </w:r>
    </w:p>
    <w:p w14:paraId="1062F663" w14:textId="77777777" w:rsidR="00DE3E79" w:rsidRDefault="008A03DF">
      <w:pPr>
        <w:rPr>
          <w:rFonts w:cs="Times New Roman"/>
          <w:szCs w:val="24"/>
        </w:rPr>
      </w:pPr>
      <w:r>
        <w:rPr>
          <w:rFonts w:cs="Times New Roman"/>
          <w:szCs w:val="24"/>
        </w:rPr>
        <w:t>ATC code: J07BG01</w:t>
      </w:r>
    </w:p>
    <w:p w14:paraId="3F93008B" w14:textId="77777777" w:rsidR="00DE3E79" w:rsidRDefault="00DE3E79">
      <w:pPr>
        <w:rPr>
          <w:szCs w:val="24"/>
        </w:rPr>
      </w:pPr>
    </w:p>
    <w:p w14:paraId="4D0940CD" w14:textId="77777777" w:rsidR="00B87FB0" w:rsidRDefault="003614AE" w:rsidP="00B87FB0">
      <w:pPr>
        <w:spacing w:after="240"/>
        <w:rPr>
          <w:rFonts w:cs="Times New Roman"/>
          <w:i/>
          <w:szCs w:val="24"/>
        </w:rPr>
      </w:pPr>
      <w:hyperlink r:id="rId352">
        <w:r w:rsidR="00B87FB0" w:rsidRPr="00E72E6F">
          <w:rPr>
            <w:rFonts w:cs="Times New Roman"/>
            <w:bCs/>
            <w:i/>
            <w:szCs w:val="24"/>
          </w:rPr>
          <w:t>Varicella zoster vaccines</w:t>
        </w:r>
      </w:hyperlink>
    </w:p>
    <w:p w14:paraId="7707D861" w14:textId="77777777" w:rsidR="00B87FB0" w:rsidRDefault="00B87FB0" w:rsidP="00B87FB0">
      <w:pPr>
        <w:rPr>
          <w:rFonts w:cs="Times New Roman"/>
          <w:szCs w:val="24"/>
        </w:rPr>
      </w:pPr>
      <w:r w:rsidRPr="00E72E6F">
        <w:rPr>
          <w:rFonts w:cs="Times New Roman"/>
          <w:b/>
          <w:szCs w:val="24"/>
        </w:rPr>
        <w:t>Varivax</w:t>
      </w:r>
      <w:r>
        <w:fldChar w:fldCharType="begin"/>
      </w:r>
      <w:r>
        <w:rPr>
          <w:rFonts w:cs="Times New Roman"/>
          <w:b/>
          <w:szCs w:val="24"/>
        </w:rPr>
        <w:instrText xml:space="preserve"> XE "</w:instrText>
      </w:r>
      <w:r w:rsidRPr="00E72E6F">
        <w:rPr>
          <w:rFonts w:cs="Times New Roman"/>
          <w:b/>
          <w:szCs w:val="24"/>
        </w:rPr>
        <w:instrText>Varivax</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[VARI01]</w:t>
      </w:r>
    </w:p>
    <w:p w14:paraId="0304EE43" w14:textId="77777777" w:rsidR="00B87FB0" w:rsidRDefault="00B87FB0" w:rsidP="00B87FB0">
      <w:pPr>
        <w:rPr>
          <w:rFonts w:cs="Times New Roman"/>
          <w:szCs w:val="24"/>
        </w:rPr>
      </w:pPr>
      <w:r>
        <w:rPr>
          <w:rFonts w:cs="Times New Roman"/>
          <w:szCs w:val="24"/>
        </w:rPr>
        <w:t xml:space="preserve">Rx: </w:t>
      </w:r>
      <w:r w:rsidRPr="00E72E6F">
        <w:rPr>
          <w:rFonts w:cs="Times New Roman"/>
          <w:szCs w:val="24"/>
        </w:rPr>
        <w:t>Live Attenuated Varicella Virus Vaccine</w:t>
      </w:r>
      <w:r>
        <w:fldChar w:fldCharType="begin"/>
      </w:r>
      <w:r>
        <w:rPr>
          <w:rFonts w:cs="Times New Roman"/>
          <w:szCs w:val="24"/>
        </w:rPr>
        <w:instrText xml:space="preserve"> XE "</w:instrText>
      </w:r>
      <w:r w:rsidRPr="00E72E6F">
        <w:rPr>
          <w:rFonts w:cs="Times New Roman"/>
          <w:szCs w:val="24"/>
        </w:rPr>
        <w:instrText>Live Attenuated Varicella Virus Vaccine</w:instrText>
      </w:r>
      <w:r>
        <w:rPr>
          <w:rFonts w:cs="Times New Roman"/>
          <w:szCs w:val="24"/>
        </w:rPr>
        <w:instrText xml:space="preserve"> " </w:instrText>
      </w:r>
      <w:r>
        <w:rPr>
          <w:rFonts w:cs="Times New Roman"/>
          <w:szCs w:val="24"/>
        </w:rPr>
        <w:fldChar w:fldCharType="end"/>
      </w:r>
      <w:r>
        <w:rPr>
          <w:rFonts w:cs="Times New Roman"/>
          <w:szCs w:val="24"/>
        </w:rPr>
        <w:t xml:space="preserve"> </w:t>
      </w:r>
      <w:r w:rsidRPr="00E72E6F">
        <w:rPr>
          <w:rFonts w:cs="Times New Roman"/>
          <w:szCs w:val="24"/>
        </w:rPr>
        <w:t>1350PFU/0.5ml</w:t>
      </w:r>
      <w:r>
        <w:rPr>
          <w:rFonts w:cs="Times New Roman"/>
          <w:szCs w:val="24"/>
        </w:rPr>
        <w:t>/ Vial</w:t>
      </w:r>
    </w:p>
    <w:p w14:paraId="6F353EE7" w14:textId="77777777" w:rsidR="00B87FB0" w:rsidRDefault="00B87FB0" w:rsidP="00B87FB0">
      <w:pPr>
        <w:rPr>
          <w:rFonts w:cs="Times New Roman"/>
          <w:szCs w:val="24"/>
        </w:rPr>
      </w:pPr>
      <w:r>
        <w:rPr>
          <w:rFonts w:cs="Times New Roman"/>
          <w:szCs w:val="24"/>
        </w:rPr>
        <w:t xml:space="preserve">Dosage: </w:t>
      </w:r>
      <w:r>
        <w:rPr>
          <w:rFonts w:cs="Times New Roman"/>
          <w:kern w:val="0"/>
          <w:szCs w:val="24"/>
        </w:rPr>
        <w:t xml:space="preserve">0.5mL </w:t>
      </w:r>
      <w:r w:rsidRPr="00F70D19">
        <w:rPr>
          <w:rFonts w:cs="Times New Roman"/>
          <w:kern w:val="0"/>
          <w:szCs w:val="24"/>
        </w:rPr>
        <w:t>subQ; may repeat in 4-8 weeks.</w:t>
      </w:r>
    </w:p>
    <w:p w14:paraId="68BB1775" w14:textId="77777777" w:rsidR="00B87FB0" w:rsidRDefault="00B87FB0" w:rsidP="00B87FB0">
      <w:pPr>
        <w:rPr>
          <w:rFonts w:cs="Times New Roman"/>
          <w:szCs w:val="24"/>
        </w:rPr>
      </w:pPr>
      <w:r>
        <w:rPr>
          <w:rFonts w:cs="Times New Roman"/>
          <w:szCs w:val="24"/>
        </w:rPr>
        <w:t xml:space="preserve">CI: hypersensitivity to </w:t>
      </w:r>
      <w:r w:rsidRPr="00F70D19">
        <w:rPr>
          <w:rFonts w:cs="Times New Roman"/>
          <w:szCs w:val="24"/>
        </w:rPr>
        <w:t>neomycin, gelatin, or any other component of the product</w:t>
      </w:r>
      <w:r>
        <w:rPr>
          <w:rFonts w:cs="Times New Roman"/>
          <w:szCs w:val="24"/>
        </w:rPr>
        <w:t>; i</w:t>
      </w:r>
      <w:r w:rsidRPr="00F70D19">
        <w:rPr>
          <w:rFonts w:cs="Times New Roman"/>
          <w:szCs w:val="24"/>
        </w:rPr>
        <w:t>mmunosuppressed or immunodeficient individual</w:t>
      </w:r>
      <w:r>
        <w:rPr>
          <w:rFonts w:cs="Times New Roman"/>
          <w:szCs w:val="24"/>
        </w:rPr>
        <w:t>; c</w:t>
      </w:r>
      <w:r w:rsidRPr="00F70D19">
        <w:rPr>
          <w:rFonts w:cs="Times New Roman"/>
          <w:szCs w:val="24"/>
        </w:rPr>
        <w:t>oncomitant use with immunosuppressive therapy</w:t>
      </w:r>
      <w:r>
        <w:rPr>
          <w:rFonts w:cs="Times New Roman"/>
          <w:szCs w:val="24"/>
        </w:rPr>
        <w:t>; a</w:t>
      </w:r>
      <w:r w:rsidRPr="00F70D19">
        <w:rPr>
          <w:rFonts w:cs="Times New Roman"/>
          <w:szCs w:val="24"/>
        </w:rPr>
        <w:t>ny febrile illness and individuals with active, untreated tuberculosis</w:t>
      </w:r>
      <w:r>
        <w:rPr>
          <w:rFonts w:cs="Times New Roman"/>
          <w:szCs w:val="24"/>
        </w:rPr>
        <w:t xml:space="preserve">; </w:t>
      </w:r>
      <w:r w:rsidRPr="00F70D19">
        <w:rPr>
          <w:rFonts w:cs="Times New Roman"/>
          <w:szCs w:val="24"/>
        </w:rPr>
        <w:t>Pregnancy</w:t>
      </w:r>
      <w:r>
        <w:rPr>
          <w:rFonts w:cs="Times New Roman"/>
          <w:szCs w:val="24"/>
        </w:rPr>
        <w:t>; c</w:t>
      </w:r>
      <w:r w:rsidRPr="00F70D19">
        <w:rPr>
          <w:rFonts w:cs="Times New Roman"/>
          <w:szCs w:val="24"/>
        </w:rPr>
        <w:t>oncomitant chemotherapy or radiation therapy</w:t>
      </w:r>
    </w:p>
    <w:p w14:paraId="6C7FD7DD" w14:textId="77777777" w:rsidR="00B87FB0" w:rsidRDefault="00B87FB0" w:rsidP="00B87FB0">
      <w:pPr>
        <w:ind w:left="480" w:hanging="480"/>
        <w:rPr>
          <w:rFonts w:cs="Times New Roman"/>
          <w:szCs w:val="24"/>
        </w:rPr>
      </w:pPr>
      <w:r>
        <w:rPr>
          <w:rFonts w:cs="Times New Roman"/>
          <w:szCs w:val="24"/>
        </w:rPr>
        <w:t xml:space="preserve">AE: injection site </w:t>
      </w:r>
      <w:r w:rsidRPr="00F70D19">
        <w:rPr>
          <w:rFonts w:cs="Times New Roman"/>
          <w:szCs w:val="24"/>
        </w:rPr>
        <w:t xml:space="preserve">disorder, </w:t>
      </w:r>
      <w:r>
        <w:rPr>
          <w:rFonts w:cs="Times New Roman"/>
          <w:szCs w:val="24"/>
        </w:rPr>
        <w:t>r</w:t>
      </w:r>
      <w:r w:rsidRPr="00F70D19">
        <w:rPr>
          <w:rFonts w:cs="Times New Roman"/>
          <w:szCs w:val="24"/>
        </w:rPr>
        <w:t xml:space="preserve">ash, </w:t>
      </w:r>
      <w:r>
        <w:rPr>
          <w:rFonts w:cs="Times New Roman"/>
          <w:szCs w:val="24"/>
        </w:rPr>
        <w:t>v</w:t>
      </w:r>
      <w:r w:rsidRPr="00F70D19">
        <w:rPr>
          <w:rFonts w:cs="Times New Roman"/>
          <w:szCs w:val="24"/>
        </w:rPr>
        <w:t>aricella-like</w:t>
      </w:r>
      <w:r>
        <w:rPr>
          <w:rFonts w:cs="Times New Roman"/>
          <w:szCs w:val="24"/>
        </w:rPr>
        <w:t>, fever</w:t>
      </w:r>
    </w:p>
    <w:p w14:paraId="7F893CDB" w14:textId="77777777" w:rsidR="00B87FB0" w:rsidRDefault="00B87FB0" w:rsidP="00B87FB0">
      <w:pPr>
        <w:rPr>
          <w:rFonts w:cs="Times New Roman"/>
          <w:szCs w:val="24"/>
        </w:rPr>
      </w:pPr>
      <w:r>
        <w:rPr>
          <w:rFonts w:cs="Times New Roman"/>
          <w:szCs w:val="24"/>
        </w:rPr>
        <w:t>Category: X</w:t>
      </w:r>
    </w:p>
    <w:p w14:paraId="6175B1E4" w14:textId="4EF09C43" w:rsidR="00687203" w:rsidRDefault="00B87FB0" w:rsidP="00B87FB0">
      <w:pPr>
        <w:rPr>
          <w:szCs w:val="24"/>
        </w:rPr>
      </w:pPr>
      <w:r>
        <w:rPr>
          <w:rFonts w:cs="Times New Roman"/>
          <w:szCs w:val="24"/>
        </w:rPr>
        <w:t>ATC code: J07BK01</w:t>
      </w:r>
    </w:p>
    <w:p w14:paraId="7B367208" w14:textId="77777777" w:rsidR="00687203" w:rsidRDefault="00687203">
      <w:pPr>
        <w:rPr>
          <w:szCs w:val="24"/>
        </w:rPr>
      </w:pPr>
    </w:p>
    <w:p w14:paraId="379B1AFF" w14:textId="0DF2BED4" w:rsidR="00B87FB0" w:rsidRDefault="004A7B60" w:rsidP="00B87FB0">
      <w:pPr>
        <w:rPr>
          <w:rFonts w:cs="Times New Roman"/>
          <w:szCs w:val="24"/>
        </w:rPr>
      </w:pPr>
      <w:r w:rsidRPr="004A7B60">
        <w:rPr>
          <w:rFonts w:cs="Times New Roman"/>
          <w:b/>
          <w:szCs w:val="24"/>
        </w:rPr>
        <w:t>Shingrix</w:t>
      </w:r>
      <w:r w:rsidR="00B87FB0">
        <w:fldChar w:fldCharType="begin"/>
      </w:r>
      <w:r w:rsidR="00B87FB0">
        <w:rPr>
          <w:rFonts w:cs="Times New Roman"/>
          <w:b/>
          <w:szCs w:val="24"/>
        </w:rPr>
        <w:instrText xml:space="preserve"> XE "</w:instrText>
      </w:r>
      <w:r w:rsidRPr="004A7B60">
        <w:rPr>
          <w:rFonts w:cs="Times New Roman"/>
          <w:b/>
          <w:szCs w:val="24"/>
        </w:rPr>
        <w:instrText>Shingrix</w:instrText>
      </w:r>
      <w:r>
        <w:rPr>
          <w:rFonts w:cs="Times New Roman"/>
          <w:b/>
          <w:szCs w:val="24"/>
        </w:rPr>
        <w:instrText xml:space="preserve"> </w:instrText>
      </w:r>
      <w:r w:rsidR="00B87FB0">
        <w:rPr>
          <w:rFonts w:cs="Times New Roman"/>
          <w:b/>
          <w:szCs w:val="24"/>
        </w:rPr>
        <w:instrText xml:space="preserve">" </w:instrText>
      </w:r>
      <w:r w:rsidR="00B87FB0">
        <w:rPr>
          <w:rFonts w:cs="Times New Roman"/>
          <w:b/>
          <w:szCs w:val="24"/>
        </w:rPr>
        <w:fldChar w:fldCharType="end"/>
      </w:r>
      <w:r w:rsidR="00B87FB0">
        <w:rPr>
          <w:rFonts w:cs="Times New Roman"/>
          <w:b/>
          <w:szCs w:val="24"/>
        </w:rPr>
        <w:t xml:space="preserve"> </w:t>
      </w:r>
      <w:r w:rsidR="00B87FB0">
        <w:rPr>
          <w:rFonts w:cs="Times New Roman"/>
          <w:szCs w:val="24"/>
        </w:rPr>
        <w:t>[</w:t>
      </w:r>
      <w:r>
        <w:rPr>
          <w:rFonts w:cs="Times New Roman"/>
          <w:szCs w:val="24"/>
        </w:rPr>
        <w:t>ZOSI01</w:t>
      </w:r>
      <w:r w:rsidR="00B87FB0">
        <w:rPr>
          <w:rFonts w:cs="Times New Roman"/>
          <w:szCs w:val="24"/>
        </w:rPr>
        <w:t>]</w:t>
      </w:r>
    </w:p>
    <w:p w14:paraId="546785FF" w14:textId="05F9D6EC" w:rsidR="00B87FB0" w:rsidRDefault="00B87FB0" w:rsidP="00B87FB0">
      <w:pPr>
        <w:rPr>
          <w:rFonts w:cs="Times New Roman"/>
          <w:szCs w:val="24"/>
        </w:rPr>
      </w:pPr>
      <w:r>
        <w:rPr>
          <w:rFonts w:cs="Times New Roman"/>
          <w:szCs w:val="24"/>
        </w:rPr>
        <w:t xml:space="preserve">Rx: </w:t>
      </w:r>
      <w:r w:rsidR="004A7B60" w:rsidRPr="004A7B60">
        <w:rPr>
          <w:rFonts w:cs="Times New Roman"/>
          <w:szCs w:val="24"/>
        </w:rPr>
        <w:t>Varicella Zoster Virus glycoprotein E</w:t>
      </w:r>
      <w:r>
        <w:fldChar w:fldCharType="begin"/>
      </w:r>
      <w:r>
        <w:rPr>
          <w:rFonts w:cs="Times New Roman"/>
          <w:szCs w:val="24"/>
        </w:rPr>
        <w:instrText xml:space="preserve"> XE "</w:instrText>
      </w:r>
      <w:r w:rsidR="004A7B60" w:rsidRPr="004A7B60">
        <w:instrText xml:space="preserve"> </w:instrText>
      </w:r>
      <w:r w:rsidR="004A7B60" w:rsidRPr="004A7B60">
        <w:rPr>
          <w:rFonts w:cs="Times New Roman"/>
          <w:szCs w:val="24"/>
        </w:rPr>
        <w:instrText>Varicella Zoster Virus glycoprotein E</w:instrText>
      </w:r>
      <w:r>
        <w:rPr>
          <w:rFonts w:cs="Times New Roman"/>
          <w:szCs w:val="24"/>
        </w:rPr>
        <w:instrText xml:space="preserve"> " </w:instrText>
      </w:r>
      <w:r>
        <w:rPr>
          <w:rFonts w:cs="Times New Roman"/>
          <w:szCs w:val="24"/>
        </w:rPr>
        <w:fldChar w:fldCharType="end"/>
      </w:r>
      <w:r>
        <w:rPr>
          <w:rFonts w:cs="Times New Roman"/>
          <w:szCs w:val="24"/>
        </w:rPr>
        <w:t xml:space="preserve"> </w:t>
      </w:r>
      <w:r w:rsidR="004A7B60" w:rsidRPr="004A7B60">
        <w:rPr>
          <w:rFonts w:cs="Times New Roman"/>
          <w:szCs w:val="24"/>
        </w:rPr>
        <w:t>50mcg/0.5ml</w:t>
      </w:r>
      <w:r>
        <w:rPr>
          <w:rFonts w:cs="Times New Roman"/>
          <w:szCs w:val="24"/>
        </w:rPr>
        <w:t xml:space="preserve">/ </w:t>
      </w:r>
      <w:r w:rsidR="004A7B60">
        <w:rPr>
          <w:rFonts w:cs="Times New Roman"/>
          <w:szCs w:val="24"/>
        </w:rPr>
        <w:t>Syringe</w:t>
      </w:r>
    </w:p>
    <w:p w14:paraId="228C6DEA" w14:textId="6F55D5EB" w:rsidR="00B87FB0" w:rsidRDefault="00B87FB0" w:rsidP="00B87FB0">
      <w:pPr>
        <w:rPr>
          <w:rFonts w:cs="Times New Roman"/>
          <w:szCs w:val="24"/>
        </w:rPr>
      </w:pPr>
      <w:r>
        <w:rPr>
          <w:rFonts w:cs="Times New Roman"/>
          <w:szCs w:val="24"/>
        </w:rPr>
        <w:t xml:space="preserve">Dosage: </w:t>
      </w:r>
      <w:r w:rsidR="00134175" w:rsidRPr="00134175">
        <w:rPr>
          <w:rFonts w:cs="Times New Roman"/>
          <w:kern w:val="0"/>
          <w:szCs w:val="24"/>
        </w:rPr>
        <w:t xml:space="preserve">0.5mL IM; administer second 0.5mL dose </w:t>
      </w:r>
      <w:r w:rsidR="00134175">
        <w:rPr>
          <w:rFonts w:cs="Times New Roman"/>
          <w:kern w:val="0"/>
          <w:szCs w:val="24"/>
        </w:rPr>
        <w:t>2-6months</w:t>
      </w:r>
      <w:r w:rsidR="00134175" w:rsidRPr="00134175">
        <w:rPr>
          <w:rFonts w:cs="Times New Roman"/>
          <w:kern w:val="0"/>
          <w:szCs w:val="24"/>
        </w:rPr>
        <w:t xml:space="preserve"> after the first dose</w:t>
      </w:r>
    </w:p>
    <w:p w14:paraId="00618187" w14:textId="347EA8B8" w:rsidR="00B87FB0" w:rsidRDefault="00B87FB0" w:rsidP="00B87FB0">
      <w:pPr>
        <w:rPr>
          <w:rFonts w:cs="Times New Roman"/>
          <w:szCs w:val="24"/>
        </w:rPr>
      </w:pPr>
      <w:r>
        <w:rPr>
          <w:rFonts w:cs="Times New Roman"/>
          <w:szCs w:val="24"/>
        </w:rPr>
        <w:t xml:space="preserve">CI: hypersensitivity to </w:t>
      </w:r>
      <w:r w:rsidR="00BF0B66" w:rsidRPr="00BF0B66">
        <w:rPr>
          <w:rFonts w:cs="Times New Roman"/>
          <w:szCs w:val="24"/>
        </w:rPr>
        <w:t>active ingredient or any component of this vaccine</w:t>
      </w:r>
    </w:p>
    <w:p w14:paraId="37B2D184" w14:textId="554057D7" w:rsidR="00B87FB0" w:rsidRDefault="00B87FB0" w:rsidP="00B87FB0">
      <w:pPr>
        <w:ind w:left="480" w:hanging="480"/>
        <w:rPr>
          <w:rFonts w:cs="Times New Roman"/>
          <w:szCs w:val="24"/>
        </w:rPr>
      </w:pPr>
      <w:r>
        <w:rPr>
          <w:rFonts w:cs="Times New Roman"/>
          <w:szCs w:val="24"/>
        </w:rPr>
        <w:t xml:space="preserve">AE: </w:t>
      </w:r>
      <w:r w:rsidR="00BF0B66" w:rsidRPr="00BF0B66">
        <w:rPr>
          <w:rFonts w:cs="Times New Roman"/>
          <w:szCs w:val="24"/>
        </w:rPr>
        <w:t>Redness, swelling, pain, fever, diarrhea, fatigue, decreased appetite, headache</w:t>
      </w:r>
    </w:p>
    <w:p w14:paraId="621C74A4" w14:textId="77777777" w:rsidR="00B87FB0" w:rsidRDefault="00B87FB0" w:rsidP="00B87FB0">
      <w:pPr>
        <w:rPr>
          <w:rFonts w:cs="Times New Roman"/>
          <w:szCs w:val="24"/>
        </w:rPr>
      </w:pPr>
      <w:r>
        <w:rPr>
          <w:rFonts w:cs="Times New Roman"/>
          <w:szCs w:val="24"/>
        </w:rPr>
        <w:t>Category: X</w:t>
      </w:r>
    </w:p>
    <w:p w14:paraId="5D45715C" w14:textId="3D24D3FE" w:rsidR="00B87FB0" w:rsidRDefault="00B87FB0" w:rsidP="00B87FB0">
      <w:pPr>
        <w:rPr>
          <w:szCs w:val="24"/>
        </w:rPr>
      </w:pPr>
      <w:r>
        <w:rPr>
          <w:rFonts w:cs="Times New Roman"/>
          <w:szCs w:val="24"/>
        </w:rPr>
        <w:t>ATC code: J07BK</w:t>
      </w:r>
      <w:r w:rsidR="00BF0B66">
        <w:rPr>
          <w:rFonts w:cs="Times New Roman"/>
          <w:szCs w:val="24"/>
        </w:rPr>
        <w:t>03</w:t>
      </w:r>
    </w:p>
    <w:p w14:paraId="4C1AB4E9" w14:textId="77777777" w:rsidR="00B87FB0" w:rsidRDefault="00B87FB0">
      <w:pPr>
        <w:rPr>
          <w:szCs w:val="24"/>
        </w:rPr>
      </w:pPr>
    </w:p>
    <w:p w14:paraId="0588A067" w14:textId="77777777" w:rsidR="00DE3E79" w:rsidRDefault="003614AE">
      <w:pPr>
        <w:spacing w:after="240"/>
        <w:rPr>
          <w:rFonts w:cs="Times New Roman"/>
          <w:i/>
          <w:szCs w:val="24"/>
        </w:rPr>
      </w:pPr>
      <w:hyperlink r:id="rId353">
        <w:r w:rsidR="008A03DF">
          <w:rPr>
            <w:rFonts w:cs="Times New Roman"/>
            <w:bCs/>
            <w:i/>
            <w:szCs w:val="24"/>
          </w:rPr>
          <w:t>Papillomavirus vaccines</w:t>
        </w:r>
      </w:hyperlink>
    </w:p>
    <w:p w14:paraId="657E42F7" w14:textId="697F657C" w:rsidR="00DE3E79" w:rsidRDefault="008A03DF">
      <w:pPr>
        <w:rPr>
          <w:rFonts w:cs="Times New Roman"/>
          <w:szCs w:val="24"/>
        </w:rPr>
      </w:pPr>
      <w:r>
        <w:rPr>
          <w:rFonts w:cs="Times New Roman"/>
          <w:b/>
          <w:szCs w:val="24"/>
        </w:rPr>
        <w:t>Gardasil 9</w:t>
      </w:r>
      <w:r>
        <w:fldChar w:fldCharType="begin"/>
      </w:r>
      <w:r>
        <w:rPr>
          <w:rFonts w:cs="Times New Roman"/>
          <w:b/>
          <w:szCs w:val="24"/>
        </w:rPr>
        <w:instrText xml:space="preserve"> XE " Gardasil 9 " </w:instrText>
      </w:r>
      <w:r>
        <w:rPr>
          <w:rFonts w:cs="Times New Roman"/>
          <w:b/>
          <w:szCs w:val="24"/>
        </w:rPr>
        <w:fldChar w:fldCharType="end"/>
      </w:r>
      <w:r>
        <w:rPr>
          <w:rFonts w:cs="Times New Roman"/>
          <w:b/>
          <w:szCs w:val="24"/>
        </w:rPr>
        <w:t xml:space="preserve"> </w:t>
      </w:r>
      <w:r>
        <w:rPr>
          <w:rFonts w:cs="Times New Roman"/>
          <w:szCs w:val="24"/>
        </w:rPr>
        <w:t>[HPVI00]</w:t>
      </w:r>
    </w:p>
    <w:p w14:paraId="37DBFCBC" w14:textId="5765310B" w:rsidR="00DE3E79" w:rsidRDefault="008A03DF">
      <w:pPr>
        <w:rPr>
          <w:rFonts w:cs="Times New Roman"/>
          <w:szCs w:val="24"/>
        </w:rPr>
      </w:pPr>
      <w:r>
        <w:rPr>
          <w:rFonts w:cs="Times New Roman"/>
          <w:szCs w:val="24"/>
        </w:rPr>
        <w:t>Rx: Human Papillomavirus 9-valent Vaccine, Recombinant</w:t>
      </w:r>
      <w:r>
        <w:fldChar w:fldCharType="begin"/>
      </w:r>
      <w:r>
        <w:rPr>
          <w:rFonts w:cs="Times New Roman"/>
          <w:szCs w:val="24"/>
        </w:rPr>
        <w:instrText xml:space="preserve"> XE " Human Papillomavirus 9-valent Vaccine, Recombinant " </w:instrText>
      </w:r>
      <w:r>
        <w:rPr>
          <w:rFonts w:cs="Times New Roman"/>
          <w:szCs w:val="24"/>
        </w:rPr>
        <w:fldChar w:fldCharType="end"/>
      </w:r>
      <w:r>
        <w:rPr>
          <w:rFonts w:cs="Times New Roman"/>
          <w:szCs w:val="24"/>
        </w:rPr>
        <w:t xml:space="preserve"> 0.5ml/ syringe</w:t>
      </w:r>
    </w:p>
    <w:p w14:paraId="0D7B8D92" w14:textId="77777777" w:rsidR="00DE3E79" w:rsidRDefault="008A03DF">
      <w:pPr>
        <w:rPr>
          <w:rFonts w:cs="Times New Roman"/>
          <w:szCs w:val="24"/>
        </w:rPr>
      </w:pPr>
      <w:r>
        <w:rPr>
          <w:rFonts w:cs="Times New Roman"/>
          <w:szCs w:val="24"/>
        </w:rPr>
        <w:t xml:space="preserve">Dosage: </w:t>
      </w:r>
      <w:r>
        <w:rPr>
          <w:rFonts w:cs="Times New Roman"/>
          <w:kern w:val="0"/>
          <w:szCs w:val="24"/>
        </w:rPr>
        <w:t>IM 3 doses at 0, 2, 6 month</w:t>
      </w:r>
    </w:p>
    <w:p w14:paraId="57F2C246" w14:textId="77777777" w:rsidR="00DE3E79" w:rsidRDefault="008A03DF">
      <w:pPr>
        <w:rPr>
          <w:rFonts w:cs="Times New Roman"/>
          <w:szCs w:val="24"/>
        </w:rPr>
      </w:pPr>
      <w:r>
        <w:rPr>
          <w:rFonts w:cs="Times New Roman"/>
          <w:szCs w:val="24"/>
        </w:rPr>
        <w:t>CI: hypersensitivity to yeast, Gardasil, Gardasil 9</w:t>
      </w:r>
    </w:p>
    <w:p w14:paraId="1713E607" w14:textId="77777777" w:rsidR="00DE3E79" w:rsidRDefault="008A03DF">
      <w:pPr>
        <w:ind w:left="480" w:hanging="480"/>
        <w:rPr>
          <w:rFonts w:cs="Times New Roman"/>
          <w:szCs w:val="24"/>
        </w:rPr>
      </w:pPr>
      <w:r>
        <w:rPr>
          <w:rFonts w:cs="Times New Roman"/>
          <w:szCs w:val="24"/>
        </w:rPr>
        <w:t>AE: injection site reaction, headache, dizziness, fatigue, fever, nausea</w:t>
      </w:r>
    </w:p>
    <w:p w14:paraId="716C51EA" w14:textId="77777777" w:rsidR="00DE3E79" w:rsidRDefault="008A03DF">
      <w:pPr>
        <w:rPr>
          <w:rFonts w:cs="Times New Roman"/>
          <w:szCs w:val="24"/>
        </w:rPr>
      </w:pPr>
      <w:r>
        <w:rPr>
          <w:rFonts w:cs="Times New Roman"/>
          <w:szCs w:val="24"/>
        </w:rPr>
        <w:t>Category: B</w:t>
      </w:r>
    </w:p>
    <w:p w14:paraId="638F60C3" w14:textId="77777777" w:rsidR="00DE3E79" w:rsidRDefault="008A03DF">
      <w:pPr>
        <w:rPr>
          <w:rFonts w:cs="Times New Roman"/>
          <w:szCs w:val="24"/>
        </w:rPr>
      </w:pPr>
      <w:r>
        <w:rPr>
          <w:rFonts w:cs="Times New Roman"/>
          <w:szCs w:val="24"/>
        </w:rPr>
        <w:t>ATC code: J07BM03</w:t>
      </w:r>
    </w:p>
    <w:p w14:paraId="0E800244" w14:textId="77777777" w:rsidR="00DE3E79" w:rsidRDefault="008A03DF">
      <w:pPr>
        <w:widowControl/>
        <w:rPr>
          <w:szCs w:val="24"/>
        </w:rPr>
      </w:pPr>
      <w:r>
        <w:br w:type="page"/>
      </w:r>
    </w:p>
    <w:p w14:paraId="5FE3B3FB" w14:textId="77777777" w:rsidR="00DE3E79" w:rsidRDefault="008A03DF">
      <w:pPr>
        <w:pStyle w:val="1"/>
        <w:spacing w:line="240" w:lineRule="auto"/>
        <w:rPr>
          <w:rFonts w:ascii="Times New Roman" w:eastAsia="標楷體" w:hAnsi="Times New Roman" w:cs="Times New Roman"/>
          <w:sz w:val="28"/>
          <w:szCs w:val="28"/>
        </w:rPr>
      </w:pPr>
      <w:bookmarkStart w:id="770" w:name="_Toc206178519"/>
      <w:bookmarkStart w:id="771" w:name="_Toc56173565"/>
      <w:bookmarkStart w:id="772" w:name="_Toc56170119"/>
      <w:bookmarkStart w:id="773" w:name="_Toc56157897"/>
      <w:bookmarkStart w:id="774" w:name="_Toc50972470"/>
      <w:r>
        <w:rPr>
          <w:rFonts w:ascii="Times New Roman" w:eastAsia="標楷體" w:hAnsi="Times New Roman" w:cs="Times New Roman"/>
          <w:sz w:val="28"/>
          <w:szCs w:val="28"/>
        </w:rPr>
        <w:t xml:space="preserve">8. </w:t>
      </w:r>
      <w:hyperlink r:id="rId354">
        <w:r>
          <w:rPr>
            <w:rFonts w:ascii="Times New Roman" w:eastAsia="標楷體" w:hAnsi="Times New Roman" w:cs="Times New Roman"/>
            <w:sz w:val="28"/>
            <w:szCs w:val="28"/>
          </w:rPr>
          <w:t>ANTINEOPLASTIC AND IMMUNOMODULATING AGENTS</w:t>
        </w:r>
        <w:bookmarkEnd w:id="770"/>
      </w:hyperlink>
      <w:bookmarkEnd w:id="771"/>
      <w:bookmarkEnd w:id="772"/>
      <w:bookmarkEnd w:id="773"/>
      <w:bookmarkEnd w:id="774"/>
    </w:p>
    <w:p w14:paraId="3D7C96C0" w14:textId="77777777" w:rsidR="00DE3E79" w:rsidRDefault="008A03DF">
      <w:pPr>
        <w:pStyle w:val="2"/>
        <w:spacing w:line="240" w:lineRule="auto"/>
        <w:rPr>
          <w:rFonts w:ascii="Times New Roman" w:eastAsia="標楷體" w:hAnsi="Times New Roman" w:cs="Times New Roman"/>
          <w:b w:val="0"/>
          <w:sz w:val="24"/>
          <w:szCs w:val="24"/>
        </w:rPr>
      </w:pPr>
      <w:bookmarkStart w:id="775" w:name="_Toc206178520"/>
      <w:bookmarkStart w:id="776" w:name="_Toc56173566"/>
      <w:bookmarkStart w:id="777" w:name="_Toc56170120"/>
      <w:bookmarkStart w:id="778" w:name="_Toc56157898"/>
      <w:bookmarkStart w:id="779" w:name="_Toc50972471"/>
      <w:r>
        <w:rPr>
          <w:rFonts w:ascii="Times New Roman" w:eastAsia="標楷體" w:hAnsi="Times New Roman" w:cs="Times New Roman"/>
          <w:b w:val="0"/>
          <w:sz w:val="24"/>
          <w:szCs w:val="24"/>
        </w:rPr>
        <w:t xml:space="preserve">L01. </w:t>
      </w:r>
      <w:hyperlink r:id="rId355">
        <w:r>
          <w:rPr>
            <w:rFonts w:ascii="Times New Roman" w:eastAsia="標楷體" w:hAnsi="Times New Roman" w:cs="Times New Roman"/>
            <w:b w:val="0"/>
            <w:sz w:val="24"/>
            <w:szCs w:val="24"/>
          </w:rPr>
          <w:t>ANTINEOPLASTIC AGENTS</w:t>
        </w:r>
        <w:bookmarkEnd w:id="775"/>
      </w:hyperlink>
      <w:bookmarkEnd w:id="776"/>
      <w:bookmarkEnd w:id="777"/>
      <w:bookmarkEnd w:id="778"/>
      <w:bookmarkEnd w:id="779"/>
    </w:p>
    <w:p w14:paraId="61DC60E5" w14:textId="4C73A014" w:rsidR="0026721B" w:rsidRDefault="003614AE" w:rsidP="007B665E">
      <w:pPr>
        <w:pStyle w:val="3"/>
        <w:numPr>
          <w:ilvl w:val="0"/>
          <w:numId w:val="7"/>
        </w:numPr>
        <w:spacing w:line="240" w:lineRule="auto"/>
        <w:rPr>
          <w:rFonts w:ascii="Times New Roman" w:eastAsia="標楷體" w:hAnsi="Times New Roman" w:cs="Times New Roman"/>
          <w:b w:val="0"/>
          <w:sz w:val="24"/>
          <w:szCs w:val="24"/>
        </w:rPr>
      </w:pPr>
      <w:hyperlink r:id="rId356">
        <w:bookmarkStart w:id="780" w:name="_Toc206178521"/>
        <w:r w:rsidR="0026721B" w:rsidRPr="0026721B">
          <w:rPr>
            <w:rFonts w:ascii="Times New Roman" w:eastAsia="標楷體" w:hAnsi="Times New Roman" w:cs="Times New Roman"/>
            <w:b w:val="0"/>
            <w:sz w:val="24"/>
            <w:szCs w:val="24"/>
          </w:rPr>
          <w:t>ALKYLATING AGENTS</w:t>
        </w:r>
        <w:bookmarkEnd w:id="780"/>
      </w:hyperlink>
    </w:p>
    <w:p w14:paraId="08B615EB" w14:textId="760AC3FD" w:rsidR="007B665E" w:rsidRPr="007B665E" w:rsidRDefault="003614AE" w:rsidP="007B665E">
      <w:pPr>
        <w:spacing w:after="240"/>
        <w:rPr>
          <w:rFonts w:cs="Times New Roman"/>
          <w:bCs/>
          <w:i/>
          <w:szCs w:val="24"/>
        </w:rPr>
      </w:pPr>
      <w:hyperlink r:id="rId357">
        <w:r w:rsidR="007B665E" w:rsidRPr="007B665E">
          <w:rPr>
            <w:rFonts w:cs="Times New Roman"/>
            <w:bCs/>
            <w:i/>
            <w:szCs w:val="24"/>
          </w:rPr>
          <w:t>Nitrogen mustard analogues</w:t>
        </w:r>
      </w:hyperlink>
    </w:p>
    <w:p w14:paraId="5E7E0975" w14:textId="3B24C639" w:rsidR="0026721B" w:rsidRDefault="0026721B" w:rsidP="0026721B">
      <w:pPr>
        <w:rPr>
          <w:rFonts w:cs="Times New Roman"/>
          <w:szCs w:val="24"/>
        </w:rPr>
      </w:pPr>
      <w:r w:rsidRPr="0026721B">
        <w:rPr>
          <w:rFonts w:cs="Times New Roman"/>
          <w:b/>
          <w:szCs w:val="24"/>
        </w:rPr>
        <w:t>Endoxan</w:t>
      </w:r>
      <w:r>
        <w:fldChar w:fldCharType="begin"/>
      </w:r>
      <w:r>
        <w:rPr>
          <w:rFonts w:cs="Times New Roman"/>
          <w:b/>
          <w:szCs w:val="24"/>
        </w:rPr>
        <w:instrText xml:space="preserve"> XE "</w:instrText>
      </w:r>
      <w:r w:rsidRPr="0026721B">
        <w:rPr>
          <w:rFonts w:cs="Times New Roman"/>
          <w:b/>
          <w:szCs w:val="24"/>
        </w:rPr>
        <w:instrText>Endoxan</w:instrText>
      </w:r>
      <w:r>
        <w:rPr>
          <w:rFonts w:cs="Times New Roman"/>
          <w:b/>
          <w:szCs w:val="24"/>
        </w:rPr>
        <w:instrText xml:space="preserve"> " </w:instrText>
      </w:r>
      <w:r>
        <w:rPr>
          <w:rFonts w:cs="Times New Roman"/>
          <w:b/>
          <w:szCs w:val="24"/>
        </w:rPr>
        <w:fldChar w:fldCharType="end"/>
      </w:r>
      <w:r w:rsidR="007B665E" w:rsidRPr="007B665E">
        <w:rPr>
          <w:rFonts w:cs="Times New Roman" w:hint="eastAsia"/>
          <w:szCs w:val="24"/>
        </w:rPr>
        <w:t>[</w:t>
      </w:r>
      <w:r w:rsidR="007B665E" w:rsidRPr="007B665E">
        <w:rPr>
          <w:rFonts w:cs="Times New Roman" w:hint="eastAsia"/>
          <w:szCs w:val="24"/>
        </w:rPr>
        <w:t>腎</w:t>
      </w:r>
      <w:r w:rsidR="007B665E" w:rsidRPr="007B665E">
        <w:rPr>
          <w:rFonts w:cs="Times New Roman" w:hint="eastAsia"/>
          <w:szCs w:val="24"/>
        </w:rPr>
        <w:t>]</w:t>
      </w:r>
      <w:r w:rsidR="007B665E" w:rsidRPr="007B665E">
        <w:rPr>
          <w:rFonts w:hint="eastAsia"/>
        </w:rPr>
        <w:t xml:space="preserve"> </w:t>
      </w:r>
      <w:r w:rsidR="007B665E" w:rsidRPr="007B665E">
        <w:rPr>
          <w:rFonts w:cs="Times New Roman" w:hint="eastAsia"/>
          <w:szCs w:val="24"/>
        </w:rPr>
        <w:t>[</w:t>
      </w:r>
      <w:r w:rsidR="007B665E">
        <w:rPr>
          <w:rFonts w:cs="Times New Roman" w:hint="eastAsia"/>
          <w:szCs w:val="24"/>
        </w:rPr>
        <w:t>肝</w:t>
      </w:r>
      <w:r w:rsidR="007B665E" w:rsidRPr="007B665E">
        <w:rPr>
          <w:rFonts w:cs="Times New Roman" w:hint="eastAsia"/>
          <w:szCs w:val="24"/>
        </w:rPr>
        <w:t>]</w:t>
      </w:r>
      <w:r w:rsidRPr="007B665E">
        <w:rPr>
          <w:rFonts w:cs="Times New Roman"/>
          <w:szCs w:val="24"/>
        </w:rPr>
        <w:t xml:space="preserve"> </w:t>
      </w:r>
      <w:r>
        <w:rPr>
          <w:rFonts w:cs="Times New Roman"/>
          <w:szCs w:val="24"/>
        </w:rPr>
        <w:t>[ENDI00]</w:t>
      </w:r>
    </w:p>
    <w:p w14:paraId="243DA64C" w14:textId="1B649ACE" w:rsidR="0026721B" w:rsidRDefault="0026721B" w:rsidP="0026721B">
      <w:pPr>
        <w:rPr>
          <w:rFonts w:cs="Times New Roman"/>
          <w:szCs w:val="24"/>
        </w:rPr>
      </w:pPr>
      <w:r>
        <w:rPr>
          <w:rFonts w:cs="Times New Roman"/>
          <w:szCs w:val="24"/>
        </w:rPr>
        <w:t xml:space="preserve">Rx: </w:t>
      </w:r>
      <w:r w:rsidRPr="0026721B">
        <w:rPr>
          <w:rFonts w:cs="Times New Roman"/>
          <w:szCs w:val="24"/>
        </w:rPr>
        <w:t xml:space="preserve">Cyclophosphamide </w:t>
      </w:r>
      <w:r>
        <w:fldChar w:fldCharType="begin"/>
      </w:r>
      <w:r>
        <w:rPr>
          <w:rFonts w:cs="Times New Roman"/>
          <w:szCs w:val="24"/>
        </w:rPr>
        <w:instrText xml:space="preserve"> XE "</w:instrText>
      </w:r>
      <w:r w:rsidRPr="0026721B">
        <w:instrText xml:space="preserve"> </w:instrText>
      </w:r>
      <w:r w:rsidRPr="0026721B">
        <w:rPr>
          <w:rFonts w:cs="Times New Roman"/>
          <w:szCs w:val="24"/>
        </w:rPr>
        <w:instrText>Cyclophosphamide</w:instrText>
      </w:r>
      <w:r>
        <w:rPr>
          <w:rFonts w:cs="Times New Roman"/>
          <w:szCs w:val="24"/>
        </w:rPr>
        <w:instrText xml:space="preserve"> " </w:instrText>
      </w:r>
      <w:r>
        <w:rPr>
          <w:rFonts w:cs="Times New Roman"/>
          <w:szCs w:val="24"/>
        </w:rPr>
        <w:fldChar w:fldCharType="end"/>
      </w:r>
      <w:r>
        <w:rPr>
          <w:rFonts w:cs="Times New Roman"/>
          <w:szCs w:val="24"/>
        </w:rPr>
        <w:t xml:space="preserve"> 200mg/vial </w:t>
      </w:r>
    </w:p>
    <w:p w14:paraId="46D634F9" w14:textId="77777777" w:rsidR="00CC5B54" w:rsidRDefault="0026721B" w:rsidP="0026721B">
      <w:r>
        <w:rPr>
          <w:rFonts w:cs="Times New Roman"/>
          <w:szCs w:val="24"/>
        </w:rPr>
        <w:t>Dosage:</w:t>
      </w:r>
      <w:r w:rsidR="00CC5B54" w:rsidRPr="00CC5B54">
        <w:rPr>
          <w:rFonts w:hint="eastAsia"/>
        </w:rPr>
        <w:t xml:space="preserve"> </w:t>
      </w:r>
    </w:p>
    <w:p w14:paraId="41809F13" w14:textId="76CE087A" w:rsidR="00CC5B54" w:rsidRDefault="00CC5B54" w:rsidP="00CC5B54">
      <w:pPr>
        <w:ind w:firstLineChars="100" w:firstLine="240"/>
        <w:rPr>
          <w:rFonts w:cs="Times New Roman"/>
          <w:szCs w:val="24"/>
        </w:rPr>
      </w:pPr>
      <w:r w:rsidRPr="00CC5B54">
        <w:rPr>
          <w:rFonts w:cs="Times New Roman"/>
          <w:szCs w:val="24"/>
        </w:rPr>
        <w:t>•</w:t>
      </w:r>
      <w:r>
        <w:rPr>
          <w:rFonts w:cs="Times New Roman"/>
          <w:szCs w:val="24"/>
        </w:rPr>
        <w:t xml:space="preserve"> </w:t>
      </w:r>
      <w:r w:rsidRPr="00CC5B54">
        <w:rPr>
          <w:rFonts w:cs="Times New Roman"/>
          <w:szCs w:val="24"/>
        </w:rPr>
        <w:t xml:space="preserve">for continuous treatment in adults and children 3 to 6 mg/kg body weight daily (equivalent to 120 to 240 mg/m2 body surface) </w:t>
      </w:r>
    </w:p>
    <w:p w14:paraId="5928389D" w14:textId="77777777" w:rsidR="00CC5B54" w:rsidRDefault="00CC5B54" w:rsidP="00CC5B54">
      <w:pPr>
        <w:ind w:firstLineChars="100" w:firstLine="240"/>
        <w:rPr>
          <w:rFonts w:cs="Times New Roman"/>
          <w:szCs w:val="24"/>
        </w:rPr>
      </w:pPr>
      <w:r w:rsidRPr="00CC5B54">
        <w:rPr>
          <w:rFonts w:cs="Times New Roman"/>
          <w:szCs w:val="24"/>
        </w:rPr>
        <w:t xml:space="preserve">• for intermittent treatment 10 to 15 mg/kg body weight (equivalent to 400 to 600 mg/m2 body surface) at intervals of 2 to 5 days </w:t>
      </w:r>
    </w:p>
    <w:p w14:paraId="59E72025" w14:textId="77777777" w:rsidR="00CC5B54" w:rsidRDefault="00CC5B54" w:rsidP="00CC5B54">
      <w:pPr>
        <w:ind w:firstLineChars="100" w:firstLine="240"/>
        <w:rPr>
          <w:rFonts w:cs="Times New Roman"/>
          <w:szCs w:val="24"/>
        </w:rPr>
      </w:pPr>
      <w:r w:rsidRPr="00CC5B54">
        <w:rPr>
          <w:rFonts w:cs="Times New Roman"/>
          <w:szCs w:val="24"/>
        </w:rPr>
        <w:t xml:space="preserve">• for high-dose intermittent treatment, e.g. 20 to 40 mg/kg body weight (equivalent to 800 to 1600 mg/m2 body surface) and higher doses (e.g. for conditioning prior to bone-marrow transplantation) at intervals of 21 to 28 days. </w:t>
      </w:r>
    </w:p>
    <w:p w14:paraId="59971E7F" w14:textId="12C91E29" w:rsidR="0026721B" w:rsidRPr="00CC5B54" w:rsidRDefault="0026721B" w:rsidP="00CC5B54">
      <w:r>
        <w:rPr>
          <w:rFonts w:cs="Times New Roman"/>
          <w:szCs w:val="24"/>
        </w:rPr>
        <w:t xml:space="preserve">CI: </w:t>
      </w:r>
      <w:r>
        <w:rPr>
          <w:rFonts w:cs="Times New Roman"/>
          <w:kern w:val="0"/>
          <w:szCs w:val="24"/>
        </w:rPr>
        <w:t xml:space="preserve">hypersensitivity to </w:t>
      </w:r>
      <w:r w:rsidRPr="0026721B">
        <w:rPr>
          <w:rFonts w:cs="Times New Roman"/>
          <w:kern w:val="0"/>
          <w:szCs w:val="24"/>
        </w:rPr>
        <w:t>Cyclophosphamide</w:t>
      </w:r>
      <w:r>
        <w:rPr>
          <w:rFonts w:cs="Times New Roman"/>
          <w:kern w:val="0"/>
          <w:szCs w:val="24"/>
        </w:rPr>
        <w:t>, u</w:t>
      </w:r>
      <w:r w:rsidRPr="0026721B">
        <w:rPr>
          <w:rFonts w:cs="Times New Roman"/>
          <w:kern w:val="0"/>
          <w:szCs w:val="24"/>
        </w:rPr>
        <w:t>rinary outflow obstruction</w:t>
      </w:r>
    </w:p>
    <w:p w14:paraId="1579DD8F" w14:textId="42446787" w:rsidR="0026721B" w:rsidRDefault="0026721B" w:rsidP="0026721B">
      <w:pPr>
        <w:ind w:left="480" w:hanging="480"/>
        <w:rPr>
          <w:rFonts w:cs="Times New Roman"/>
          <w:szCs w:val="24"/>
        </w:rPr>
      </w:pPr>
      <w:r>
        <w:rPr>
          <w:rFonts w:cs="Times New Roman"/>
          <w:szCs w:val="24"/>
        </w:rPr>
        <w:t xml:space="preserve">AE: </w:t>
      </w:r>
      <w:r w:rsidRPr="0026721B">
        <w:rPr>
          <w:rFonts w:cs="Times New Roman"/>
          <w:szCs w:val="24"/>
        </w:rPr>
        <w:t>alopecia, disorder of skin pigmentation, injury of nail, rash</w:t>
      </w:r>
      <w:r>
        <w:rPr>
          <w:rFonts w:cs="Times New Roman"/>
          <w:szCs w:val="24"/>
        </w:rPr>
        <w:t xml:space="preserve">, </w:t>
      </w:r>
      <w:r w:rsidRPr="0026721B">
        <w:rPr>
          <w:rFonts w:cs="Times New Roman"/>
          <w:szCs w:val="24"/>
        </w:rPr>
        <w:t>abdominal discomfort, diarrhea, loss of appetite, nausea and vomiting</w:t>
      </w:r>
      <w:r>
        <w:rPr>
          <w:rFonts w:cs="Times New Roman"/>
          <w:szCs w:val="24"/>
        </w:rPr>
        <w:t xml:space="preserve">, </w:t>
      </w:r>
      <w:r w:rsidRPr="0026721B">
        <w:rPr>
          <w:rFonts w:cs="Times New Roman"/>
          <w:szCs w:val="24"/>
        </w:rPr>
        <w:t>leukopenia, neutropenia</w:t>
      </w:r>
      <w:r>
        <w:rPr>
          <w:rFonts w:cs="Times New Roman"/>
          <w:szCs w:val="24"/>
        </w:rPr>
        <w:t xml:space="preserve">, </w:t>
      </w:r>
      <w:r w:rsidRPr="0026721B">
        <w:rPr>
          <w:rFonts w:cs="Times New Roman"/>
          <w:szCs w:val="24"/>
        </w:rPr>
        <w:t>amenorrhea</w:t>
      </w:r>
    </w:p>
    <w:p w14:paraId="7F356E3E" w14:textId="77777777" w:rsidR="0026721B" w:rsidRDefault="0026721B" w:rsidP="0026721B">
      <w:pPr>
        <w:rPr>
          <w:rFonts w:cs="Times New Roman"/>
          <w:szCs w:val="24"/>
        </w:rPr>
      </w:pPr>
      <w:r>
        <w:rPr>
          <w:rFonts w:cs="Times New Roman"/>
          <w:szCs w:val="24"/>
        </w:rPr>
        <w:t>Category: D</w:t>
      </w:r>
    </w:p>
    <w:p w14:paraId="3FEC288C" w14:textId="418A9953" w:rsidR="0026721B" w:rsidRDefault="0026721B" w:rsidP="0026721B">
      <w:pPr>
        <w:rPr>
          <w:rFonts w:cs="Times New Roman"/>
          <w:szCs w:val="24"/>
        </w:rPr>
      </w:pPr>
      <w:r>
        <w:rPr>
          <w:rFonts w:cs="Times New Roman"/>
          <w:szCs w:val="24"/>
        </w:rPr>
        <w:t>ATC code: L01</w:t>
      </w:r>
      <w:r w:rsidR="00CC5B54">
        <w:rPr>
          <w:rFonts w:cs="Times New Roman"/>
          <w:szCs w:val="24"/>
        </w:rPr>
        <w:t>AA01</w:t>
      </w:r>
    </w:p>
    <w:p w14:paraId="5FB5CA04" w14:textId="77777777" w:rsidR="00107167" w:rsidRPr="0026721B" w:rsidRDefault="00107167" w:rsidP="0026721B"/>
    <w:bookmarkStart w:id="781" w:name="_Toc56173567"/>
    <w:bookmarkStart w:id="782" w:name="_Toc56170121"/>
    <w:bookmarkStart w:id="783" w:name="_Toc56157899"/>
    <w:bookmarkStart w:id="784" w:name="_Toc50972472"/>
    <w:p w14:paraId="267F7149" w14:textId="0B06A0BD" w:rsidR="007B665E" w:rsidRDefault="006449C6" w:rsidP="007B665E">
      <w:pPr>
        <w:pStyle w:val="3"/>
        <w:numPr>
          <w:ilvl w:val="0"/>
          <w:numId w:val="5"/>
        </w:numPr>
        <w:spacing w:line="240" w:lineRule="auto"/>
        <w:rPr>
          <w:rFonts w:ascii="Times New Roman" w:eastAsia="標楷體" w:hAnsi="Times New Roman" w:cs="Times New Roman"/>
          <w:b w:val="0"/>
          <w:sz w:val="24"/>
          <w:szCs w:val="24"/>
        </w:rPr>
      </w:pPr>
      <w:r>
        <w:rPr>
          <w:rFonts w:ascii="Times New Roman" w:eastAsia="標楷體" w:hAnsi="Times New Roman" w:cs="Times New Roman"/>
          <w:b w:val="0"/>
          <w:sz w:val="24"/>
          <w:szCs w:val="24"/>
        </w:rPr>
        <w:fldChar w:fldCharType="begin"/>
      </w:r>
      <w:r>
        <w:rPr>
          <w:rFonts w:ascii="Times New Roman" w:eastAsia="標楷體" w:hAnsi="Times New Roman" w:cs="Times New Roman"/>
          <w:b w:val="0"/>
          <w:sz w:val="24"/>
          <w:szCs w:val="24"/>
        </w:rPr>
        <w:instrText xml:space="preserve"> HYPERLINK "http://www.whocc.no/atc_ddd_index/?code=L01B" \h </w:instrText>
      </w:r>
      <w:r>
        <w:rPr>
          <w:rFonts w:ascii="Times New Roman" w:eastAsia="標楷體" w:hAnsi="Times New Roman" w:cs="Times New Roman"/>
          <w:b w:val="0"/>
          <w:sz w:val="24"/>
          <w:szCs w:val="24"/>
        </w:rPr>
        <w:fldChar w:fldCharType="separate"/>
      </w:r>
      <w:bookmarkStart w:id="785" w:name="_Toc206178522"/>
      <w:r w:rsidR="008A03DF">
        <w:rPr>
          <w:rFonts w:ascii="Times New Roman" w:eastAsia="標楷體" w:hAnsi="Times New Roman" w:cs="Times New Roman"/>
          <w:b w:val="0"/>
          <w:sz w:val="24"/>
          <w:szCs w:val="24"/>
        </w:rPr>
        <w:t>ANTIMETABOLITES</w:t>
      </w:r>
      <w:bookmarkEnd w:id="785"/>
      <w:r>
        <w:rPr>
          <w:rFonts w:ascii="Times New Roman" w:eastAsia="標楷體" w:hAnsi="Times New Roman" w:cs="Times New Roman"/>
          <w:b w:val="0"/>
          <w:sz w:val="24"/>
          <w:szCs w:val="24"/>
        </w:rPr>
        <w:fldChar w:fldCharType="end"/>
      </w:r>
      <w:bookmarkEnd w:id="781"/>
      <w:bookmarkEnd w:id="782"/>
      <w:bookmarkEnd w:id="783"/>
      <w:bookmarkEnd w:id="784"/>
    </w:p>
    <w:p w14:paraId="20C6E0AB" w14:textId="0C73371A" w:rsidR="007B665E" w:rsidRPr="007B665E" w:rsidRDefault="003614AE" w:rsidP="007B665E">
      <w:pPr>
        <w:spacing w:after="240"/>
        <w:rPr>
          <w:rFonts w:cs="Times New Roman"/>
          <w:bCs/>
          <w:i/>
          <w:szCs w:val="24"/>
        </w:rPr>
      </w:pPr>
      <w:hyperlink r:id="rId358">
        <w:r w:rsidR="007B665E" w:rsidRPr="007B665E">
          <w:rPr>
            <w:rFonts w:cs="Times New Roman"/>
            <w:bCs/>
            <w:i/>
            <w:szCs w:val="24"/>
          </w:rPr>
          <w:t>Folic acid analogues</w:t>
        </w:r>
      </w:hyperlink>
    </w:p>
    <w:p w14:paraId="08A5B71F" w14:textId="6F65E3E4" w:rsidR="007B665E" w:rsidRPr="008E22CF" w:rsidRDefault="008E22CF" w:rsidP="007B665E">
      <w:pPr>
        <w:rPr>
          <w:rFonts w:cs="Times New Roman"/>
          <w:szCs w:val="24"/>
        </w:rPr>
      </w:pPr>
      <w:r w:rsidRPr="008E22CF">
        <w:rPr>
          <w:rFonts w:cs="Times New Roman"/>
          <w:b/>
          <w:szCs w:val="24"/>
        </w:rPr>
        <w:t>Methotrexate</w:t>
      </w:r>
      <w:r w:rsidR="007B665E" w:rsidRPr="008E22CF">
        <w:fldChar w:fldCharType="begin"/>
      </w:r>
      <w:r w:rsidR="007B665E" w:rsidRPr="008E22CF">
        <w:rPr>
          <w:rFonts w:cs="Times New Roman"/>
          <w:b/>
          <w:szCs w:val="24"/>
        </w:rPr>
        <w:instrText xml:space="preserve"> XE "</w:instrText>
      </w:r>
      <w:r w:rsidRPr="008E22CF">
        <w:rPr>
          <w:rFonts w:cs="Times New Roman"/>
          <w:b/>
          <w:szCs w:val="24"/>
        </w:rPr>
        <w:instrText>Methotrexate</w:instrText>
      </w:r>
      <w:r w:rsidR="007B665E" w:rsidRPr="008E22CF">
        <w:rPr>
          <w:rFonts w:cs="Times New Roman"/>
          <w:b/>
          <w:szCs w:val="24"/>
        </w:rPr>
        <w:instrText xml:space="preserve"> " </w:instrText>
      </w:r>
      <w:r w:rsidR="007B665E" w:rsidRPr="008E22CF">
        <w:rPr>
          <w:rFonts w:cs="Times New Roman"/>
          <w:b/>
          <w:szCs w:val="24"/>
        </w:rPr>
        <w:fldChar w:fldCharType="end"/>
      </w:r>
      <w:r w:rsidR="007B665E" w:rsidRPr="008E22CF">
        <w:rPr>
          <w:rFonts w:cs="Times New Roman" w:hint="eastAsia"/>
          <w:szCs w:val="24"/>
        </w:rPr>
        <w:t>[</w:t>
      </w:r>
      <w:r w:rsidR="007B665E" w:rsidRPr="008E22CF">
        <w:rPr>
          <w:rFonts w:cs="Times New Roman" w:hint="eastAsia"/>
          <w:szCs w:val="24"/>
        </w:rPr>
        <w:t>腎</w:t>
      </w:r>
      <w:r w:rsidR="007B665E" w:rsidRPr="008E22CF">
        <w:rPr>
          <w:rFonts w:cs="Times New Roman" w:hint="eastAsia"/>
          <w:szCs w:val="24"/>
        </w:rPr>
        <w:t>]</w:t>
      </w:r>
      <w:r w:rsidR="007B665E" w:rsidRPr="008E22CF">
        <w:rPr>
          <w:rFonts w:hint="eastAsia"/>
        </w:rPr>
        <w:t xml:space="preserve"> </w:t>
      </w:r>
      <w:r w:rsidR="007B665E" w:rsidRPr="008E22CF">
        <w:rPr>
          <w:rFonts w:cs="Times New Roman" w:hint="eastAsia"/>
          <w:szCs w:val="24"/>
        </w:rPr>
        <w:t>[</w:t>
      </w:r>
      <w:r w:rsidR="007B665E" w:rsidRPr="008E22CF">
        <w:rPr>
          <w:rFonts w:cs="Times New Roman" w:hint="eastAsia"/>
          <w:szCs w:val="24"/>
        </w:rPr>
        <w:t>肝</w:t>
      </w:r>
      <w:r w:rsidR="007B665E" w:rsidRPr="008E22CF">
        <w:rPr>
          <w:rFonts w:cs="Times New Roman" w:hint="eastAsia"/>
          <w:szCs w:val="24"/>
        </w:rPr>
        <w:t>]</w:t>
      </w:r>
      <w:r w:rsidR="007B665E" w:rsidRPr="008E22CF">
        <w:rPr>
          <w:rFonts w:cs="Times New Roman"/>
          <w:szCs w:val="24"/>
        </w:rPr>
        <w:t xml:space="preserve"> [</w:t>
      </w:r>
      <w:r w:rsidRPr="008E22CF">
        <w:rPr>
          <w:rFonts w:cs="Times New Roman" w:hint="eastAsia"/>
          <w:szCs w:val="24"/>
        </w:rPr>
        <w:t>MTXO00</w:t>
      </w:r>
      <w:r w:rsidR="007B665E" w:rsidRPr="008E22CF">
        <w:rPr>
          <w:rFonts w:cs="Times New Roman"/>
          <w:szCs w:val="24"/>
        </w:rPr>
        <w:t>]</w:t>
      </w:r>
    </w:p>
    <w:p w14:paraId="586EE02D" w14:textId="57C0CFA2" w:rsidR="007B665E" w:rsidRPr="008E22CF" w:rsidRDefault="007B665E" w:rsidP="007B665E">
      <w:pPr>
        <w:rPr>
          <w:rFonts w:cs="Times New Roman"/>
          <w:szCs w:val="24"/>
        </w:rPr>
      </w:pPr>
      <w:r w:rsidRPr="008E22CF">
        <w:rPr>
          <w:rFonts w:cs="Times New Roman"/>
          <w:szCs w:val="24"/>
        </w:rPr>
        <w:t xml:space="preserve">Rx: </w:t>
      </w:r>
      <w:r w:rsidR="008E22CF" w:rsidRPr="008E22CF">
        <w:rPr>
          <w:rFonts w:cs="Times New Roman"/>
          <w:szCs w:val="24"/>
        </w:rPr>
        <w:t>Methotrexate</w:t>
      </w:r>
      <w:r w:rsidRPr="008E22CF">
        <w:rPr>
          <w:rFonts w:cs="Times New Roman"/>
          <w:szCs w:val="24"/>
        </w:rPr>
        <w:t xml:space="preserve"> </w:t>
      </w:r>
      <w:r w:rsidRPr="008E22CF">
        <w:fldChar w:fldCharType="begin"/>
      </w:r>
      <w:r w:rsidRPr="008E22CF">
        <w:rPr>
          <w:rFonts w:cs="Times New Roman"/>
          <w:szCs w:val="24"/>
        </w:rPr>
        <w:instrText xml:space="preserve"> XE "</w:instrText>
      </w:r>
      <w:r w:rsidRPr="008E22CF">
        <w:instrText xml:space="preserve"> </w:instrText>
      </w:r>
      <w:r w:rsidR="008E22CF" w:rsidRPr="008E22CF">
        <w:rPr>
          <w:rFonts w:cs="Times New Roman"/>
          <w:szCs w:val="24"/>
        </w:rPr>
        <w:instrText>Methotrexate</w:instrText>
      </w:r>
      <w:r w:rsidRPr="008E22CF">
        <w:rPr>
          <w:rFonts w:cs="Times New Roman"/>
          <w:szCs w:val="24"/>
        </w:rPr>
        <w:instrText xml:space="preserve"> " </w:instrText>
      </w:r>
      <w:r w:rsidRPr="008E22CF">
        <w:rPr>
          <w:rFonts w:cs="Times New Roman"/>
          <w:szCs w:val="24"/>
        </w:rPr>
        <w:fldChar w:fldCharType="end"/>
      </w:r>
      <w:r w:rsidRPr="008E22CF">
        <w:rPr>
          <w:rFonts w:cs="Times New Roman"/>
          <w:szCs w:val="24"/>
        </w:rPr>
        <w:t xml:space="preserve"> </w:t>
      </w:r>
      <w:r w:rsidR="008E22CF" w:rsidRPr="008E22CF">
        <w:rPr>
          <w:rFonts w:cs="Times New Roman" w:hint="eastAsia"/>
          <w:szCs w:val="24"/>
        </w:rPr>
        <w:t>2.5</w:t>
      </w:r>
      <w:r w:rsidRPr="008E22CF">
        <w:rPr>
          <w:rFonts w:cs="Times New Roman"/>
          <w:szCs w:val="24"/>
        </w:rPr>
        <w:t>mg/</w:t>
      </w:r>
      <w:r w:rsidR="008E22CF" w:rsidRPr="008E22CF">
        <w:rPr>
          <w:rFonts w:cs="Times New Roman" w:hint="eastAsia"/>
          <w:szCs w:val="24"/>
        </w:rPr>
        <w:t>tab</w:t>
      </w:r>
      <w:r w:rsidRPr="008E22CF">
        <w:rPr>
          <w:rFonts w:cs="Times New Roman"/>
          <w:szCs w:val="24"/>
        </w:rPr>
        <w:t xml:space="preserve"> </w:t>
      </w:r>
    </w:p>
    <w:p w14:paraId="309AF5DD" w14:textId="77777777" w:rsidR="007B665E" w:rsidRPr="008E22CF" w:rsidRDefault="007B665E" w:rsidP="007B665E">
      <w:r w:rsidRPr="008E22CF">
        <w:rPr>
          <w:rFonts w:cs="Times New Roman"/>
          <w:szCs w:val="24"/>
        </w:rPr>
        <w:t>Dosage:</w:t>
      </w:r>
      <w:r w:rsidRPr="008E22CF">
        <w:rPr>
          <w:rFonts w:hint="eastAsia"/>
        </w:rPr>
        <w:t xml:space="preserve"> </w:t>
      </w:r>
    </w:p>
    <w:p w14:paraId="43D6FF1E" w14:textId="7786B7A7" w:rsidR="007B665E" w:rsidRPr="008E22CF" w:rsidRDefault="007B665E" w:rsidP="007B665E">
      <w:pPr>
        <w:ind w:firstLineChars="100" w:firstLine="240"/>
        <w:rPr>
          <w:rFonts w:cs="Times New Roman"/>
          <w:szCs w:val="24"/>
        </w:rPr>
      </w:pPr>
      <w:r w:rsidRPr="008E22CF">
        <w:rPr>
          <w:rFonts w:cs="Times New Roman"/>
          <w:szCs w:val="24"/>
        </w:rPr>
        <w:t>• f</w:t>
      </w:r>
      <w:r w:rsidR="008E22CF" w:rsidRPr="008E22CF">
        <w:rPr>
          <w:rFonts w:cs="Times New Roman" w:hint="eastAsia"/>
          <w:szCs w:val="24"/>
        </w:rPr>
        <w:t xml:space="preserve">or </w:t>
      </w:r>
      <w:r w:rsidR="008E22CF" w:rsidRPr="008E22CF">
        <w:rPr>
          <w:rFonts w:cs="Times New Roman"/>
          <w:szCs w:val="24"/>
        </w:rPr>
        <w:t>acute lymphoid leukemia:</w:t>
      </w:r>
      <w:r w:rsidR="008E22CF" w:rsidRPr="008E22CF">
        <w:t xml:space="preserve"> </w:t>
      </w:r>
      <w:r w:rsidR="008E22CF" w:rsidRPr="008E22CF">
        <w:rPr>
          <w:rFonts w:cs="Times New Roman"/>
          <w:szCs w:val="24"/>
        </w:rPr>
        <w:t>induction, 3.3 mg/m2/day IV in combination with prednisone 60 mg/m2/day.Maintenance, 30 mg/m2/wk administered in 2 divided</w:t>
      </w:r>
    </w:p>
    <w:p w14:paraId="2A0607F4" w14:textId="3F2BC21A" w:rsidR="007B665E" w:rsidRPr="008E22CF" w:rsidRDefault="007B665E" w:rsidP="007B665E">
      <w:pPr>
        <w:ind w:firstLineChars="100" w:firstLine="240"/>
        <w:rPr>
          <w:rFonts w:cs="Times New Roman"/>
          <w:szCs w:val="24"/>
        </w:rPr>
      </w:pPr>
      <w:r w:rsidRPr="008E22CF">
        <w:rPr>
          <w:rFonts w:cs="Times New Roman"/>
          <w:szCs w:val="24"/>
        </w:rPr>
        <w:t xml:space="preserve">• for </w:t>
      </w:r>
      <w:r w:rsidR="008E22CF" w:rsidRPr="008E22CF">
        <w:rPr>
          <w:rFonts w:cs="Times New Roman"/>
          <w:szCs w:val="24"/>
        </w:rPr>
        <w:t>gestational trophoblastic neoplasia: 15-30 mg/day for 5 days; may repeat course 3 to 5 times with 1 or more week of rest.</w:t>
      </w:r>
    </w:p>
    <w:p w14:paraId="446BDE40" w14:textId="380D2C10" w:rsidR="007B665E" w:rsidRPr="008E22CF" w:rsidRDefault="007B665E" w:rsidP="007B665E">
      <w:pPr>
        <w:ind w:firstLineChars="100" w:firstLine="240"/>
        <w:rPr>
          <w:rFonts w:cs="Times New Roman"/>
          <w:szCs w:val="24"/>
        </w:rPr>
      </w:pPr>
      <w:r w:rsidRPr="008E22CF">
        <w:rPr>
          <w:rFonts w:cs="Times New Roman"/>
          <w:szCs w:val="24"/>
        </w:rPr>
        <w:t xml:space="preserve">• for </w:t>
      </w:r>
      <w:r w:rsidR="008E22CF" w:rsidRPr="008E22CF">
        <w:rPr>
          <w:rFonts w:cs="Times New Roman"/>
          <w:szCs w:val="24"/>
        </w:rPr>
        <w:t>Psoriasis (Severe):</w:t>
      </w:r>
      <w:r w:rsidR="008E22CF" w:rsidRPr="008E22CF">
        <w:t xml:space="preserve"> </w:t>
      </w:r>
      <w:r w:rsidR="008E22CF" w:rsidRPr="008E22CF">
        <w:rPr>
          <w:rFonts w:cs="Times New Roman"/>
          <w:szCs w:val="24"/>
        </w:rPr>
        <w:t>initial, 5 to 10 mg/week; increase gradually to an effective dose; MAX dose, 25 mg/week; stop therapy if inadequate response after 3 months of target dosage.</w:t>
      </w:r>
    </w:p>
    <w:p w14:paraId="6C6038CD" w14:textId="00FFB6E6" w:rsidR="008E22CF" w:rsidRPr="008E22CF" w:rsidRDefault="008E22CF" w:rsidP="007B665E">
      <w:pPr>
        <w:ind w:firstLineChars="100" w:firstLine="240"/>
        <w:rPr>
          <w:rFonts w:cs="Times New Roman"/>
          <w:szCs w:val="24"/>
        </w:rPr>
      </w:pPr>
      <w:r w:rsidRPr="008E22CF">
        <w:rPr>
          <w:rFonts w:cs="Times New Roman"/>
          <w:szCs w:val="24"/>
        </w:rPr>
        <w:t>• for rheumatoid arthritis (Severe), Active, in patients failing or intolerant to first-line therapy, including full-dose NSAIDs: initial, 7.5 mg once weekly or 2.5 mg every 12 hours for 3 doses once weekly; gradually titrate to lowest effective dose; doses greater than 20 mg/wk associated with increased toxicity.</w:t>
      </w:r>
    </w:p>
    <w:p w14:paraId="793A2971" w14:textId="588A4D6F" w:rsidR="007B665E" w:rsidRPr="008E22CF" w:rsidRDefault="007B665E" w:rsidP="007B665E">
      <w:r w:rsidRPr="008E22CF">
        <w:rPr>
          <w:rFonts w:cs="Times New Roman"/>
          <w:szCs w:val="24"/>
        </w:rPr>
        <w:t xml:space="preserve">CI: </w:t>
      </w:r>
      <w:r w:rsidR="008E22CF" w:rsidRPr="008E22CF">
        <w:rPr>
          <w:rFonts w:cs="Times New Roman"/>
          <w:kern w:val="0"/>
          <w:szCs w:val="24"/>
        </w:rPr>
        <w:t>known hypersensitivity to methotrexate or any component of the formulation; breastfeeding.Additional contraindications for patients with psoriasis, rheumatoid arthritis or polyarticular-course juvenile idiopathic arthritis: Pregnancy, alcoholism, alcoholic liver disease or other chronic liver disease, immunodeficiency syndromes (overt or laboratory evidence); preexisting blood dyscrasias (eg, bone marrow hypoplasia, leukopenia, thrombocytopenia, significant anemia).</w:t>
      </w:r>
    </w:p>
    <w:p w14:paraId="660038E0" w14:textId="77777777" w:rsidR="008E22CF" w:rsidRPr="008E22CF" w:rsidRDefault="007B665E" w:rsidP="008E22CF">
      <w:pPr>
        <w:ind w:left="480" w:hanging="480"/>
        <w:rPr>
          <w:rFonts w:cs="Times New Roman"/>
          <w:szCs w:val="24"/>
        </w:rPr>
      </w:pPr>
      <w:r w:rsidRPr="008E22CF">
        <w:rPr>
          <w:rFonts w:cs="Times New Roman"/>
          <w:szCs w:val="24"/>
        </w:rPr>
        <w:t xml:space="preserve">AE: </w:t>
      </w:r>
      <w:r w:rsidR="008E22CF" w:rsidRPr="008E22CF">
        <w:rPr>
          <w:rFonts w:cs="Times New Roman"/>
          <w:szCs w:val="24"/>
        </w:rPr>
        <w:t xml:space="preserve">alopecia, Photosensitivity, Rash; Diarrhea, Nausea and vomiting, stomatitis ; Leukopenia, Thrombocytopenia;  Dizziness. </w:t>
      </w:r>
    </w:p>
    <w:p w14:paraId="1E090039" w14:textId="3E9B91A4" w:rsidR="007B665E" w:rsidRPr="008E22CF" w:rsidRDefault="007B665E" w:rsidP="008E22CF">
      <w:pPr>
        <w:ind w:left="480" w:hanging="480"/>
        <w:rPr>
          <w:rFonts w:cs="Times New Roman"/>
          <w:szCs w:val="24"/>
        </w:rPr>
      </w:pPr>
      <w:r w:rsidRPr="008E22CF">
        <w:rPr>
          <w:rFonts w:cs="Times New Roman"/>
          <w:szCs w:val="24"/>
        </w:rPr>
        <w:t xml:space="preserve">Category: </w:t>
      </w:r>
      <w:r w:rsidR="008E22CF" w:rsidRPr="008E22CF">
        <w:rPr>
          <w:rFonts w:cs="Times New Roman"/>
          <w:szCs w:val="24"/>
        </w:rPr>
        <w:t>D/X (psoriasis, rheumatoid arthritis), Methotrexate crosses the placenta</w:t>
      </w:r>
    </w:p>
    <w:p w14:paraId="5A5A4899" w14:textId="4BBE8ADE" w:rsidR="007B665E" w:rsidRPr="008E22CF" w:rsidRDefault="007B665E" w:rsidP="007B665E">
      <w:pPr>
        <w:rPr>
          <w:rFonts w:cs="Times New Roman"/>
          <w:szCs w:val="24"/>
        </w:rPr>
      </w:pPr>
      <w:r w:rsidRPr="008E22CF">
        <w:rPr>
          <w:rFonts w:cs="Times New Roman"/>
          <w:szCs w:val="24"/>
        </w:rPr>
        <w:t>ATC code: L01</w:t>
      </w:r>
      <w:r w:rsidRPr="008E22CF">
        <w:rPr>
          <w:rFonts w:cs="Times New Roman" w:hint="eastAsia"/>
          <w:szCs w:val="24"/>
        </w:rPr>
        <w:t>B</w:t>
      </w:r>
      <w:r w:rsidRPr="008E22CF">
        <w:rPr>
          <w:rFonts w:cs="Times New Roman"/>
          <w:szCs w:val="24"/>
        </w:rPr>
        <w:t>A01</w:t>
      </w:r>
    </w:p>
    <w:p w14:paraId="549FF0C5" w14:textId="77777777" w:rsidR="007B665E" w:rsidRPr="0026721B" w:rsidRDefault="007B665E" w:rsidP="007B665E"/>
    <w:p w14:paraId="18512E02" w14:textId="572FCB00" w:rsidR="007B665E" w:rsidRPr="007B665E" w:rsidRDefault="003614AE" w:rsidP="007B665E">
      <w:pPr>
        <w:spacing w:after="240"/>
      </w:pPr>
      <w:hyperlink r:id="rId359">
        <w:r w:rsidR="007B665E" w:rsidRPr="007B665E">
          <w:rPr>
            <w:rFonts w:cs="Times New Roman"/>
            <w:bCs/>
            <w:i/>
            <w:szCs w:val="24"/>
          </w:rPr>
          <w:t>Pyrimidine analogues</w:t>
        </w:r>
      </w:hyperlink>
    </w:p>
    <w:p w14:paraId="50DC6D81" w14:textId="60175B85" w:rsidR="00DE3E79" w:rsidRDefault="008A03DF">
      <w:pPr>
        <w:rPr>
          <w:rFonts w:cs="Times New Roman"/>
          <w:szCs w:val="24"/>
        </w:rPr>
      </w:pPr>
      <w:r>
        <w:rPr>
          <w:rFonts w:cs="Times New Roman"/>
          <w:b/>
          <w:szCs w:val="24"/>
        </w:rPr>
        <w:t>Gemmis</w:t>
      </w:r>
      <w:r>
        <w:fldChar w:fldCharType="begin"/>
      </w:r>
      <w:r>
        <w:rPr>
          <w:rFonts w:cs="Times New Roman"/>
          <w:b/>
          <w:szCs w:val="24"/>
        </w:rPr>
        <w:instrText xml:space="preserve"> XE "Gemmis " </w:instrText>
      </w:r>
      <w:r>
        <w:rPr>
          <w:rFonts w:cs="Times New Roman"/>
          <w:b/>
          <w:szCs w:val="24"/>
        </w:rPr>
        <w:fldChar w:fldCharType="end"/>
      </w:r>
      <w:r>
        <w:rPr>
          <w:rFonts w:cs="Times New Roman"/>
          <w:szCs w:val="24"/>
        </w:rPr>
        <w:t xml:space="preserve"> [GEMI01]</w:t>
      </w:r>
    </w:p>
    <w:p w14:paraId="3361C4B5" w14:textId="7B1EE610" w:rsidR="00DE3E79" w:rsidRDefault="008A03DF">
      <w:pPr>
        <w:rPr>
          <w:rFonts w:cs="Times New Roman"/>
          <w:szCs w:val="24"/>
        </w:rPr>
      </w:pPr>
      <w:r>
        <w:rPr>
          <w:rFonts w:cs="Times New Roman"/>
          <w:szCs w:val="24"/>
        </w:rPr>
        <w:t>Rx: Gemcitabine</w:t>
      </w:r>
      <w:r>
        <w:fldChar w:fldCharType="begin"/>
      </w:r>
      <w:r>
        <w:rPr>
          <w:rFonts w:cs="Times New Roman"/>
          <w:szCs w:val="24"/>
        </w:rPr>
        <w:instrText xml:space="preserve"> XE "Gemcitabine " </w:instrText>
      </w:r>
      <w:r>
        <w:rPr>
          <w:rFonts w:cs="Times New Roman"/>
          <w:szCs w:val="24"/>
        </w:rPr>
        <w:fldChar w:fldCharType="end"/>
      </w:r>
      <w:r>
        <w:rPr>
          <w:rFonts w:cs="Times New Roman"/>
          <w:szCs w:val="24"/>
        </w:rPr>
        <w:t xml:space="preserve"> HCl 228mg/6ml/vial (Potency eq. to Gemcitabine 200mg)</w:t>
      </w:r>
    </w:p>
    <w:p w14:paraId="48C41B3C" w14:textId="77777777" w:rsidR="00DE3E79" w:rsidRDefault="008A03DF">
      <w:pPr>
        <w:rPr>
          <w:rFonts w:cs="Times New Roman"/>
          <w:szCs w:val="24"/>
        </w:rPr>
      </w:pPr>
      <w:r>
        <w:rPr>
          <w:rFonts w:cs="Times New Roman"/>
          <w:szCs w:val="24"/>
        </w:rPr>
        <w:t xml:space="preserve">Dosage: IVD </w:t>
      </w:r>
      <w:r>
        <w:rPr>
          <w:rFonts w:cs="Times New Roman"/>
          <w:kern w:val="0"/>
          <w:szCs w:val="24"/>
        </w:rPr>
        <w:t>1000mg/m</w:t>
      </w:r>
      <w:r>
        <w:rPr>
          <w:rFonts w:cs="Times New Roman"/>
          <w:kern w:val="0"/>
          <w:szCs w:val="24"/>
          <w:vertAlign w:val="superscript"/>
        </w:rPr>
        <w:t>2</w:t>
      </w:r>
      <w:r>
        <w:rPr>
          <w:rFonts w:cs="Times New Roman"/>
          <w:kern w:val="0"/>
          <w:szCs w:val="24"/>
        </w:rPr>
        <w:t xml:space="preserve"> once weekly, max 1250 mg/m2</w:t>
      </w:r>
    </w:p>
    <w:p w14:paraId="2655B194"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gemcitabine</w:t>
      </w:r>
    </w:p>
    <w:p w14:paraId="408A3A01" w14:textId="77777777" w:rsidR="00DE3E79" w:rsidRDefault="008A03DF">
      <w:pPr>
        <w:ind w:left="480" w:hanging="480"/>
        <w:rPr>
          <w:rFonts w:cs="Times New Roman"/>
          <w:szCs w:val="24"/>
        </w:rPr>
      </w:pPr>
      <w:r>
        <w:rPr>
          <w:rFonts w:cs="Times New Roman"/>
          <w:szCs w:val="24"/>
        </w:rPr>
        <w:t>AE: peripheral edema, alopecia, rash, hyperglycemia, hypomagnesemia, constipation, diarrhea, nausea and vomiting</w:t>
      </w:r>
    </w:p>
    <w:p w14:paraId="11E01DE5" w14:textId="77777777" w:rsidR="00DE3E79" w:rsidRDefault="008A03DF">
      <w:pPr>
        <w:rPr>
          <w:rFonts w:cs="Times New Roman"/>
          <w:szCs w:val="24"/>
        </w:rPr>
      </w:pPr>
      <w:r>
        <w:rPr>
          <w:rFonts w:cs="Times New Roman"/>
          <w:szCs w:val="24"/>
        </w:rPr>
        <w:t>Category: D</w:t>
      </w:r>
    </w:p>
    <w:p w14:paraId="5DE79263" w14:textId="77777777" w:rsidR="00DE3E79" w:rsidRDefault="008A03DF">
      <w:pPr>
        <w:rPr>
          <w:rFonts w:cs="Times New Roman"/>
          <w:szCs w:val="24"/>
        </w:rPr>
      </w:pPr>
      <w:r>
        <w:rPr>
          <w:rFonts w:cs="Times New Roman"/>
          <w:szCs w:val="24"/>
        </w:rPr>
        <w:t>ATC code: L01BC05</w:t>
      </w:r>
    </w:p>
    <w:p w14:paraId="17E7C2A6" w14:textId="77777777" w:rsidR="00DE3E79" w:rsidRDefault="00DE3E79">
      <w:pPr>
        <w:rPr>
          <w:rFonts w:cs="Times New Roman"/>
          <w:szCs w:val="24"/>
        </w:rPr>
      </w:pPr>
    </w:p>
    <w:p w14:paraId="31231640" w14:textId="6B6CF177" w:rsidR="00DE3E79" w:rsidRDefault="008A03DF">
      <w:pPr>
        <w:rPr>
          <w:rFonts w:eastAsia="新細明體" w:cs="Times New Roman"/>
          <w:kern w:val="0"/>
          <w:szCs w:val="24"/>
        </w:rPr>
      </w:pPr>
      <w:r>
        <w:rPr>
          <w:rFonts w:cs="Times New Roman"/>
          <w:b/>
          <w:szCs w:val="24"/>
        </w:rPr>
        <w:t>Xeloda</w:t>
      </w:r>
      <w:r>
        <w:fldChar w:fldCharType="begin"/>
      </w:r>
      <w:r>
        <w:rPr>
          <w:rFonts w:cs="Times New Roman"/>
          <w:b/>
          <w:szCs w:val="24"/>
        </w:rPr>
        <w:instrText xml:space="preserve"> XE "Xeloda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w:t>
      </w:r>
      <w:r>
        <w:rPr>
          <w:rFonts w:cs="Times New Roman"/>
        </w:rPr>
        <w:t xml:space="preserve"> </w:t>
      </w:r>
      <w:r>
        <w:rPr>
          <w:rFonts w:eastAsia="新細明體" w:cs="Times New Roman"/>
          <w:kern w:val="0"/>
          <w:szCs w:val="24"/>
        </w:rPr>
        <w:t>CAPO31</w:t>
      </w:r>
      <w:r>
        <w:rPr>
          <w:rFonts w:cs="Times New Roman"/>
          <w:szCs w:val="24"/>
        </w:rPr>
        <w:t>]</w:t>
      </w:r>
    </w:p>
    <w:p w14:paraId="2A1954B7" w14:textId="4D785399" w:rsidR="00DE3E79" w:rsidRDefault="008A03DF">
      <w:pPr>
        <w:rPr>
          <w:rFonts w:cs="Times New Roman"/>
          <w:szCs w:val="24"/>
        </w:rPr>
      </w:pPr>
      <w:r>
        <w:rPr>
          <w:rFonts w:cs="Times New Roman"/>
          <w:szCs w:val="24"/>
        </w:rPr>
        <w:t>Rx: Capecitabine</w:t>
      </w:r>
      <w:r>
        <w:fldChar w:fldCharType="begin"/>
      </w:r>
      <w:r>
        <w:rPr>
          <w:rFonts w:cs="Times New Roman"/>
          <w:szCs w:val="24"/>
        </w:rPr>
        <w:instrText xml:space="preserve"> XE "Capecitabine " </w:instrText>
      </w:r>
      <w:r>
        <w:rPr>
          <w:rFonts w:cs="Times New Roman"/>
          <w:szCs w:val="24"/>
        </w:rPr>
        <w:fldChar w:fldCharType="end"/>
      </w:r>
      <w:r>
        <w:rPr>
          <w:rFonts w:cs="Times New Roman"/>
          <w:szCs w:val="24"/>
        </w:rPr>
        <w:t xml:space="preserve"> 500mg/tab</w:t>
      </w:r>
    </w:p>
    <w:p w14:paraId="28D3C48D" w14:textId="20926E5A" w:rsidR="00DE3E79" w:rsidRDefault="008A03DF">
      <w:pPr>
        <w:rPr>
          <w:rFonts w:cs="Times New Roman"/>
          <w:kern w:val="0"/>
          <w:szCs w:val="24"/>
        </w:rPr>
      </w:pPr>
      <w:r>
        <w:rPr>
          <w:rFonts w:cs="Times New Roman"/>
          <w:szCs w:val="24"/>
        </w:rPr>
        <w:t xml:space="preserve">Dosage: </w:t>
      </w:r>
      <w:r>
        <w:rPr>
          <w:rFonts w:cs="Times New Roman"/>
          <w:kern w:val="0"/>
          <w:szCs w:val="24"/>
        </w:rPr>
        <w:t>1250mg/m</w:t>
      </w:r>
      <w:r>
        <w:rPr>
          <w:rFonts w:cs="Times New Roman"/>
          <w:kern w:val="0"/>
          <w:szCs w:val="24"/>
          <w:vertAlign w:val="superscript"/>
        </w:rPr>
        <w:t>2</w:t>
      </w:r>
      <w:r>
        <w:rPr>
          <w:rFonts w:cs="Times New Roman"/>
          <w:kern w:val="0"/>
          <w:szCs w:val="24"/>
        </w:rPr>
        <w:t xml:space="preserve"> bid, max 2500 mg/m</w:t>
      </w:r>
      <w:r w:rsidR="002375CF">
        <w:rPr>
          <w:rFonts w:cs="Times New Roman"/>
          <w:kern w:val="0"/>
          <w:szCs w:val="24"/>
          <w:vertAlign w:val="superscript"/>
        </w:rPr>
        <w:t>2</w:t>
      </w:r>
      <w:r>
        <w:rPr>
          <w:rFonts w:cs="Times New Roman"/>
          <w:kern w:val="0"/>
          <w:szCs w:val="24"/>
        </w:rPr>
        <w:t>/day</w:t>
      </w:r>
    </w:p>
    <w:p w14:paraId="5F28276B" w14:textId="77777777" w:rsidR="00DE3E79" w:rsidRDefault="008A03DF">
      <w:pPr>
        <w:rPr>
          <w:rFonts w:cs="Times New Roman"/>
          <w:szCs w:val="24"/>
        </w:rPr>
      </w:pPr>
      <w:r>
        <w:rPr>
          <w:rFonts w:cs="Times New Roman"/>
          <w:szCs w:val="24"/>
        </w:rPr>
        <w:t xml:space="preserve">CI: </w:t>
      </w:r>
      <w:r>
        <w:rPr>
          <w:rFonts w:cs="Times New Roman"/>
          <w:kern w:val="0"/>
          <w:szCs w:val="24"/>
        </w:rPr>
        <w:t>severe renal impairment</w:t>
      </w:r>
    </w:p>
    <w:p w14:paraId="227D17AD" w14:textId="77777777" w:rsidR="00DE3E79" w:rsidRDefault="008A03DF">
      <w:pPr>
        <w:ind w:left="480" w:hanging="480"/>
        <w:rPr>
          <w:rFonts w:cs="Times New Roman"/>
          <w:szCs w:val="24"/>
        </w:rPr>
      </w:pPr>
      <w:r>
        <w:rPr>
          <w:rFonts w:cs="Times New Roman"/>
          <w:szCs w:val="24"/>
        </w:rPr>
        <w:t>AE: dermatitis, abdominal pain, constipation, loss of appetite, nausea, stomatitis, vomiting, fatigue</w:t>
      </w:r>
    </w:p>
    <w:p w14:paraId="34021F97" w14:textId="77777777" w:rsidR="00DE3E79" w:rsidRDefault="008A03DF">
      <w:pPr>
        <w:rPr>
          <w:rFonts w:cs="Times New Roman"/>
          <w:szCs w:val="24"/>
        </w:rPr>
      </w:pPr>
      <w:r>
        <w:rPr>
          <w:rFonts w:cs="Times New Roman"/>
          <w:szCs w:val="24"/>
        </w:rPr>
        <w:t>Category: D</w:t>
      </w:r>
    </w:p>
    <w:p w14:paraId="5082B23B" w14:textId="77777777" w:rsidR="00DE3E79" w:rsidRDefault="008A03DF">
      <w:pPr>
        <w:rPr>
          <w:rFonts w:cs="Times New Roman"/>
          <w:szCs w:val="24"/>
        </w:rPr>
      </w:pPr>
      <w:r>
        <w:rPr>
          <w:rFonts w:cs="Times New Roman"/>
          <w:szCs w:val="24"/>
        </w:rPr>
        <w:t>ATC code: L01BC06</w:t>
      </w:r>
    </w:p>
    <w:p w14:paraId="40FC5B1F" w14:textId="77777777" w:rsidR="00DE3E79" w:rsidRDefault="00DE3E79">
      <w:pPr>
        <w:rPr>
          <w:rFonts w:cs="Times New Roman"/>
          <w:szCs w:val="24"/>
        </w:rPr>
      </w:pPr>
    </w:p>
    <w:p w14:paraId="2C409E5D" w14:textId="1C2BE7AE" w:rsidR="00DE3E79" w:rsidRDefault="008A03DF">
      <w:pPr>
        <w:rPr>
          <w:rFonts w:cs="Times New Roman"/>
          <w:szCs w:val="24"/>
        </w:rPr>
      </w:pPr>
      <w:r>
        <w:rPr>
          <w:rFonts w:cs="Times New Roman"/>
          <w:b/>
          <w:szCs w:val="24"/>
        </w:rPr>
        <w:t>UFUR</w:t>
      </w:r>
      <w:r>
        <w:fldChar w:fldCharType="begin"/>
      </w:r>
      <w:r>
        <w:rPr>
          <w:rFonts w:cs="Times New Roman"/>
          <w:b/>
          <w:szCs w:val="24"/>
        </w:rPr>
        <w:instrText xml:space="preserve"> XE "UFUR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][UFUO00]</w:t>
      </w:r>
    </w:p>
    <w:p w14:paraId="4608110E" w14:textId="569B452F" w:rsidR="00DE3E79" w:rsidRDefault="008A03DF">
      <w:pPr>
        <w:rPr>
          <w:rFonts w:cs="Times New Roman"/>
          <w:szCs w:val="24"/>
        </w:rPr>
      </w:pPr>
      <w:r>
        <w:rPr>
          <w:rFonts w:cs="Times New Roman"/>
          <w:szCs w:val="24"/>
        </w:rPr>
        <w:t>Rx: Tegafur</w:t>
      </w:r>
      <w:r>
        <w:fldChar w:fldCharType="begin"/>
      </w:r>
      <w:r w:rsidR="00B036BC">
        <w:rPr>
          <w:rFonts w:cs="Times New Roman"/>
          <w:szCs w:val="24"/>
        </w:rPr>
        <w:instrText xml:space="preserve"> XE "Tegafur</w:instrText>
      </w:r>
      <w:r>
        <w:rPr>
          <w:rFonts w:cs="Times New Roman"/>
          <w:szCs w:val="24"/>
        </w:rPr>
        <w:instrText xml:space="preserve"> " </w:instrText>
      </w:r>
      <w:r>
        <w:rPr>
          <w:rFonts w:cs="Times New Roman"/>
          <w:szCs w:val="24"/>
        </w:rPr>
        <w:fldChar w:fldCharType="end"/>
      </w:r>
      <w:r>
        <w:rPr>
          <w:rFonts w:cs="Times New Roman"/>
          <w:szCs w:val="24"/>
        </w:rPr>
        <w:t xml:space="preserve"> 100mg + Uracil</w:t>
      </w:r>
      <w:r>
        <w:fldChar w:fldCharType="begin"/>
      </w:r>
      <w:r>
        <w:rPr>
          <w:rFonts w:cs="Times New Roman"/>
          <w:szCs w:val="24"/>
        </w:rPr>
        <w:instrText xml:space="preserve"> XE "Uracil " </w:instrText>
      </w:r>
      <w:r>
        <w:rPr>
          <w:rFonts w:cs="Times New Roman"/>
          <w:szCs w:val="24"/>
        </w:rPr>
        <w:fldChar w:fldCharType="end"/>
      </w:r>
      <w:r>
        <w:rPr>
          <w:rFonts w:cs="Times New Roman"/>
          <w:szCs w:val="24"/>
        </w:rPr>
        <w:t xml:space="preserve"> 224mg/Cap</w:t>
      </w:r>
    </w:p>
    <w:p w14:paraId="3E831390" w14:textId="180A6A78" w:rsidR="00DE3E79" w:rsidRDefault="008A03DF">
      <w:pPr>
        <w:rPr>
          <w:rFonts w:cs="Times New Roman"/>
          <w:szCs w:val="24"/>
        </w:rPr>
      </w:pPr>
      <w:r>
        <w:rPr>
          <w:rFonts w:cs="Times New Roman"/>
          <w:szCs w:val="24"/>
        </w:rPr>
        <w:t xml:space="preserve">Dosage: </w:t>
      </w:r>
      <w:r>
        <w:rPr>
          <w:rFonts w:cs="Times New Roman"/>
        </w:rPr>
        <w:t>500-800mg, or 300-350 mg/m</w:t>
      </w:r>
      <w:r w:rsidR="002375CF">
        <w:rPr>
          <w:rFonts w:cs="Times New Roman"/>
          <w:kern w:val="0"/>
          <w:szCs w:val="24"/>
          <w:vertAlign w:val="superscript"/>
        </w:rPr>
        <w:t>2</w:t>
      </w:r>
      <w:r>
        <w:rPr>
          <w:rFonts w:cs="Times New Roman"/>
        </w:rPr>
        <w:t>/day in 2-3 divided doses, max 800 mg/day</w:t>
      </w:r>
    </w:p>
    <w:p w14:paraId="45924E1C"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Tegafur or 5-fluorouracil</w:t>
      </w:r>
    </w:p>
    <w:p w14:paraId="18CB5700" w14:textId="77777777" w:rsidR="00DE3E79" w:rsidRDefault="008A03DF">
      <w:pPr>
        <w:ind w:left="480" w:hanging="480"/>
        <w:rPr>
          <w:rFonts w:cs="Times New Roman"/>
          <w:szCs w:val="24"/>
        </w:rPr>
      </w:pPr>
      <w:r>
        <w:rPr>
          <w:rFonts w:cs="Times New Roman"/>
          <w:szCs w:val="24"/>
        </w:rPr>
        <w:t xml:space="preserve">AE: </w:t>
      </w:r>
      <w:r>
        <w:rPr>
          <w:rFonts w:cs="Times New Roman"/>
          <w:kern w:val="0"/>
          <w:szCs w:val="24"/>
        </w:rPr>
        <w:t>anorexia, diarrhea,</w:t>
      </w:r>
      <w:r>
        <w:rPr>
          <w:rFonts w:cs="Times New Roman"/>
          <w:szCs w:val="24"/>
        </w:rPr>
        <w:t xml:space="preserve"> nausea, vomiting, stomatitis, </w:t>
      </w:r>
      <w:r>
        <w:rPr>
          <w:rFonts w:cs="Times New Roman"/>
          <w:kern w:val="0"/>
          <w:szCs w:val="24"/>
        </w:rPr>
        <w:t>hematologic toxicity</w:t>
      </w:r>
      <w:r>
        <w:rPr>
          <w:rFonts w:cs="Times New Roman"/>
          <w:szCs w:val="24"/>
        </w:rPr>
        <w:t>, dizziness, confusion, ataxia</w:t>
      </w:r>
    </w:p>
    <w:p w14:paraId="4BD551C6" w14:textId="77777777" w:rsidR="00DE3E79" w:rsidRDefault="008A03DF">
      <w:pPr>
        <w:rPr>
          <w:rFonts w:cs="Times New Roman"/>
          <w:szCs w:val="24"/>
        </w:rPr>
      </w:pPr>
      <w:r>
        <w:rPr>
          <w:rFonts w:cs="Times New Roman"/>
          <w:szCs w:val="24"/>
        </w:rPr>
        <w:t>Category: X</w:t>
      </w:r>
    </w:p>
    <w:p w14:paraId="51AEEA4D" w14:textId="77777777" w:rsidR="00DE3E79" w:rsidRDefault="008A03DF">
      <w:pPr>
        <w:rPr>
          <w:rFonts w:cs="Times New Roman"/>
          <w:szCs w:val="24"/>
        </w:rPr>
      </w:pPr>
      <w:r>
        <w:rPr>
          <w:rFonts w:cs="Times New Roman"/>
          <w:szCs w:val="24"/>
        </w:rPr>
        <w:t>ATC code: L01BC53</w:t>
      </w:r>
    </w:p>
    <w:p w14:paraId="3E5F6FDA" w14:textId="77777777" w:rsidR="00DE3E79" w:rsidRDefault="00DE3E79">
      <w:pPr>
        <w:rPr>
          <w:rFonts w:cs="Times New Roman"/>
          <w:szCs w:val="24"/>
        </w:rPr>
      </w:pPr>
    </w:p>
    <w:p w14:paraId="6E52DCE7" w14:textId="77777777" w:rsidR="00DE3E79" w:rsidRDefault="008A03DF">
      <w:pPr>
        <w:pStyle w:val="3"/>
        <w:spacing w:line="240" w:lineRule="auto"/>
        <w:rPr>
          <w:rFonts w:ascii="Times New Roman" w:eastAsia="標楷體" w:hAnsi="Times New Roman" w:cs="Times New Roman"/>
          <w:b w:val="0"/>
          <w:sz w:val="24"/>
          <w:szCs w:val="24"/>
        </w:rPr>
      </w:pPr>
      <w:bookmarkStart w:id="786" w:name="_Toc206178523"/>
      <w:bookmarkStart w:id="787" w:name="_Toc56173568"/>
      <w:bookmarkStart w:id="788" w:name="_Toc56170122"/>
      <w:bookmarkStart w:id="789" w:name="_Toc56157900"/>
      <w:bookmarkStart w:id="790" w:name="_Toc50972473"/>
      <w:r>
        <w:rPr>
          <w:rFonts w:ascii="Times New Roman" w:eastAsia="標楷體" w:hAnsi="Times New Roman" w:cs="Times New Roman"/>
          <w:b w:val="0"/>
          <w:sz w:val="24"/>
          <w:szCs w:val="24"/>
        </w:rPr>
        <w:t xml:space="preserve">C. </w:t>
      </w:r>
      <w:hyperlink r:id="rId360">
        <w:r>
          <w:rPr>
            <w:rFonts w:ascii="Times New Roman" w:eastAsia="標楷體" w:hAnsi="Times New Roman" w:cs="Times New Roman"/>
            <w:b w:val="0"/>
            <w:sz w:val="24"/>
            <w:szCs w:val="24"/>
          </w:rPr>
          <w:t>PLANT ALKALOIDS AND OTHER NATURAL PRODUCTS</w:t>
        </w:r>
        <w:bookmarkEnd w:id="786"/>
      </w:hyperlink>
      <w:bookmarkEnd w:id="787"/>
      <w:bookmarkEnd w:id="788"/>
      <w:bookmarkEnd w:id="789"/>
      <w:bookmarkEnd w:id="790"/>
    </w:p>
    <w:p w14:paraId="7BF17A88" w14:textId="77777777" w:rsidR="00DE3E79" w:rsidRDefault="003614AE">
      <w:pPr>
        <w:spacing w:after="180"/>
        <w:rPr>
          <w:rFonts w:cs="Times New Roman"/>
          <w:szCs w:val="24"/>
        </w:rPr>
      </w:pPr>
      <w:hyperlink r:id="rId361">
        <w:r w:rsidR="008A03DF">
          <w:rPr>
            <w:rFonts w:cs="Times New Roman"/>
            <w:i/>
            <w:szCs w:val="24"/>
          </w:rPr>
          <w:t>Vinca alkaloids and analogues</w:t>
        </w:r>
      </w:hyperlink>
    </w:p>
    <w:p w14:paraId="79F6B3E8" w14:textId="057FFCA1" w:rsidR="00DE3E79" w:rsidRDefault="008A03DF">
      <w:pPr>
        <w:rPr>
          <w:rFonts w:cs="Times New Roman"/>
          <w:szCs w:val="24"/>
        </w:rPr>
      </w:pPr>
      <w:r>
        <w:rPr>
          <w:rFonts w:cs="Times New Roman"/>
          <w:b/>
          <w:szCs w:val="24"/>
        </w:rPr>
        <w:t>Navelbine</w:t>
      </w:r>
      <w:r>
        <w:fldChar w:fldCharType="begin"/>
      </w:r>
      <w:r w:rsidR="00B036BC">
        <w:rPr>
          <w:rFonts w:cs="Times New Roman"/>
          <w:b/>
          <w:szCs w:val="24"/>
        </w:rPr>
        <w:instrText xml:space="preserve"> XE "Navelbine</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][VINO00]</w:t>
      </w:r>
    </w:p>
    <w:p w14:paraId="0860B8E8" w14:textId="3ED27668" w:rsidR="00DE3E79" w:rsidRDefault="008A03DF">
      <w:pPr>
        <w:rPr>
          <w:rFonts w:cs="Times New Roman"/>
          <w:szCs w:val="24"/>
        </w:rPr>
      </w:pPr>
      <w:r>
        <w:rPr>
          <w:rFonts w:cs="Times New Roman"/>
          <w:szCs w:val="24"/>
        </w:rPr>
        <w:t>Rx: Vinorelbine</w:t>
      </w:r>
      <w:r>
        <w:fldChar w:fldCharType="begin"/>
      </w:r>
      <w:r w:rsidR="00B036BC">
        <w:rPr>
          <w:rFonts w:cs="Times New Roman"/>
          <w:szCs w:val="24"/>
        </w:rPr>
        <w:instrText xml:space="preserve"> XE "Vinorelbine</w:instrText>
      </w:r>
      <w:r>
        <w:rPr>
          <w:rFonts w:cs="Times New Roman"/>
          <w:szCs w:val="24"/>
        </w:rPr>
        <w:instrText xml:space="preserve"> " </w:instrText>
      </w:r>
      <w:r>
        <w:rPr>
          <w:rFonts w:cs="Times New Roman"/>
          <w:szCs w:val="24"/>
        </w:rPr>
        <w:fldChar w:fldCharType="end"/>
      </w:r>
      <w:r>
        <w:rPr>
          <w:rFonts w:cs="Times New Roman"/>
          <w:szCs w:val="24"/>
        </w:rPr>
        <w:t xml:space="preserve"> 20mg/cap</w:t>
      </w:r>
    </w:p>
    <w:p w14:paraId="01A245DF" w14:textId="77777777" w:rsidR="00DE3E79" w:rsidRDefault="008A03DF">
      <w:pPr>
        <w:rPr>
          <w:rFonts w:cs="Times New Roman"/>
          <w:szCs w:val="24"/>
        </w:rPr>
      </w:pPr>
      <w:r>
        <w:rPr>
          <w:rFonts w:cs="Times New Roman"/>
          <w:szCs w:val="24"/>
        </w:rPr>
        <w:t xml:space="preserve">Dosage: </w:t>
      </w:r>
      <w:r>
        <w:rPr>
          <w:rFonts w:cs="Times New Roman"/>
          <w:kern w:val="0"/>
          <w:szCs w:val="24"/>
        </w:rPr>
        <w:t>60-80 mg/m</w:t>
      </w:r>
      <w:r>
        <w:rPr>
          <w:rFonts w:cs="Times New Roman"/>
          <w:kern w:val="0"/>
          <w:szCs w:val="24"/>
          <w:vertAlign w:val="superscript"/>
        </w:rPr>
        <w:t>2</w:t>
      </w:r>
      <w:r>
        <w:rPr>
          <w:rFonts w:cs="Times New Roman"/>
          <w:kern w:val="0"/>
          <w:szCs w:val="24"/>
        </w:rPr>
        <w:t>/week, max 160 mg/week</w:t>
      </w:r>
    </w:p>
    <w:p w14:paraId="495F2838" w14:textId="77777777" w:rsidR="00DE3E79" w:rsidRDefault="008A03DF">
      <w:pPr>
        <w:rPr>
          <w:rFonts w:cs="Times New Roman"/>
          <w:szCs w:val="24"/>
        </w:rPr>
      </w:pPr>
      <w:r>
        <w:rPr>
          <w:rFonts w:cs="Times New Roman"/>
          <w:szCs w:val="24"/>
        </w:rPr>
        <w:t>CI: granulocytopenia</w:t>
      </w:r>
    </w:p>
    <w:p w14:paraId="6296CCA0" w14:textId="77777777" w:rsidR="00DE3E79" w:rsidRDefault="008A03DF">
      <w:pPr>
        <w:rPr>
          <w:rFonts w:cs="Times New Roman"/>
          <w:szCs w:val="24"/>
        </w:rPr>
      </w:pPr>
      <w:r>
        <w:rPr>
          <w:rFonts w:cs="Times New Roman"/>
          <w:szCs w:val="24"/>
        </w:rPr>
        <w:t>AE: alopecia, diarrhea, nausea, vomiting, asthenia, neuromyopathy</w:t>
      </w:r>
    </w:p>
    <w:p w14:paraId="4E350B16" w14:textId="77777777" w:rsidR="00DE3E79" w:rsidRDefault="008A03DF">
      <w:pPr>
        <w:rPr>
          <w:rFonts w:cs="Times New Roman"/>
          <w:szCs w:val="24"/>
        </w:rPr>
      </w:pPr>
      <w:r>
        <w:rPr>
          <w:rFonts w:cs="Times New Roman"/>
          <w:szCs w:val="24"/>
        </w:rPr>
        <w:t>Category: D</w:t>
      </w:r>
    </w:p>
    <w:p w14:paraId="63F73996" w14:textId="77777777" w:rsidR="00DE3E79" w:rsidRDefault="008A03DF">
      <w:pPr>
        <w:rPr>
          <w:rFonts w:cs="Times New Roman"/>
          <w:szCs w:val="24"/>
        </w:rPr>
      </w:pPr>
      <w:r>
        <w:rPr>
          <w:rFonts w:cs="Times New Roman"/>
          <w:szCs w:val="24"/>
        </w:rPr>
        <w:t>ATC code: L01CA04</w:t>
      </w:r>
    </w:p>
    <w:p w14:paraId="1E690D3B" w14:textId="77777777" w:rsidR="00DE3E79" w:rsidRDefault="00DE3E79">
      <w:pPr>
        <w:rPr>
          <w:rFonts w:cs="Times New Roman"/>
          <w:szCs w:val="24"/>
        </w:rPr>
      </w:pPr>
    </w:p>
    <w:p w14:paraId="3F2D4CD4" w14:textId="77777777" w:rsidR="00DE3E79" w:rsidRDefault="003614AE">
      <w:pPr>
        <w:spacing w:after="180"/>
        <w:rPr>
          <w:rFonts w:cs="Times New Roman"/>
          <w:i/>
          <w:szCs w:val="24"/>
        </w:rPr>
      </w:pPr>
      <w:hyperlink r:id="rId362">
        <w:r w:rsidR="008A03DF">
          <w:rPr>
            <w:rFonts w:cs="Times New Roman"/>
            <w:i/>
            <w:szCs w:val="24"/>
          </w:rPr>
          <w:t>Taxanes</w:t>
        </w:r>
      </w:hyperlink>
    </w:p>
    <w:p w14:paraId="47E923ED" w14:textId="6ACB6461" w:rsidR="00DE3E79" w:rsidRDefault="008A03DF">
      <w:pPr>
        <w:rPr>
          <w:rFonts w:cs="Times New Roman"/>
          <w:szCs w:val="24"/>
        </w:rPr>
      </w:pPr>
      <w:r>
        <w:rPr>
          <w:rFonts w:cs="Times New Roman"/>
          <w:b/>
          <w:szCs w:val="24"/>
        </w:rPr>
        <w:t>Formoxol</w:t>
      </w:r>
      <w:r>
        <w:fldChar w:fldCharType="begin"/>
      </w:r>
      <w:r>
        <w:rPr>
          <w:rFonts w:cs="Times New Roman"/>
          <w:b/>
          <w:szCs w:val="24"/>
        </w:rPr>
        <w:instrText xml:space="preserve"> XE " Formoxol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][PACI16]</w:t>
      </w:r>
    </w:p>
    <w:p w14:paraId="56141CCE" w14:textId="17D6DABF" w:rsidR="00DE3E79" w:rsidRDefault="008A03DF">
      <w:pPr>
        <w:rPr>
          <w:rFonts w:cs="Times New Roman"/>
          <w:szCs w:val="24"/>
        </w:rPr>
      </w:pPr>
      <w:r>
        <w:rPr>
          <w:rFonts w:cs="Times New Roman"/>
          <w:szCs w:val="24"/>
        </w:rPr>
        <w:t>Rx: Paclitaxel</w:t>
      </w:r>
      <w:r>
        <w:fldChar w:fldCharType="begin"/>
      </w:r>
      <w:r>
        <w:rPr>
          <w:rFonts w:cs="Times New Roman"/>
          <w:szCs w:val="24"/>
        </w:rPr>
        <w:instrText xml:space="preserve"> XE "Paclitaxel " </w:instrText>
      </w:r>
      <w:r>
        <w:rPr>
          <w:rFonts w:cs="Times New Roman"/>
          <w:szCs w:val="24"/>
        </w:rPr>
        <w:fldChar w:fldCharType="end"/>
      </w:r>
      <w:r>
        <w:rPr>
          <w:rFonts w:cs="Times New Roman"/>
          <w:szCs w:val="24"/>
        </w:rPr>
        <w:t xml:space="preserve"> 30mg/5ml/vial</w:t>
      </w:r>
    </w:p>
    <w:p w14:paraId="5CA1DF47" w14:textId="77777777" w:rsidR="00DE3E79" w:rsidRDefault="008A03DF">
      <w:pPr>
        <w:rPr>
          <w:rFonts w:cs="Times New Roman"/>
          <w:szCs w:val="24"/>
        </w:rPr>
      </w:pPr>
      <w:r>
        <w:rPr>
          <w:rFonts w:cs="Times New Roman"/>
          <w:szCs w:val="24"/>
        </w:rPr>
        <w:t xml:space="preserve">Dosage: IVD </w:t>
      </w:r>
      <w:r>
        <w:rPr>
          <w:rFonts w:cs="Times New Roman"/>
          <w:kern w:val="0"/>
          <w:szCs w:val="24"/>
        </w:rPr>
        <w:t>135-175 mg/m</w:t>
      </w:r>
      <w:r>
        <w:rPr>
          <w:rFonts w:cs="Times New Roman"/>
          <w:kern w:val="0"/>
          <w:szCs w:val="24"/>
          <w:vertAlign w:val="superscript"/>
        </w:rPr>
        <w:t>2</w:t>
      </w:r>
      <w:r>
        <w:rPr>
          <w:rFonts w:cs="Times New Roman"/>
          <w:kern w:val="0"/>
          <w:szCs w:val="24"/>
        </w:rPr>
        <w:t xml:space="preserve"> over 3 hr q3w, max 175 mg/m</w:t>
      </w:r>
      <w:r>
        <w:rPr>
          <w:rFonts w:cs="Times New Roman"/>
          <w:kern w:val="0"/>
          <w:szCs w:val="24"/>
          <w:vertAlign w:val="superscript"/>
        </w:rPr>
        <w:t>2</w:t>
      </w:r>
      <w:r>
        <w:rPr>
          <w:rFonts w:cs="Times New Roman"/>
          <w:kern w:val="0"/>
          <w:szCs w:val="24"/>
        </w:rPr>
        <w:t>/dose</w:t>
      </w:r>
    </w:p>
    <w:p w14:paraId="48FF9BD5" w14:textId="77777777" w:rsidR="00DE3E79" w:rsidRDefault="008A03DF">
      <w:pPr>
        <w:rPr>
          <w:rFonts w:cs="Times New Roman"/>
          <w:szCs w:val="24"/>
        </w:rPr>
      </w:pPr>
      <w:r>
        <w:rPr>
          <w:rFonts w:cs="Times New Roman"/>
          <w:szCs w:val="24"/>
        </w:rPr>
        <w:t>CI: neutropenia</w:t>
      </w:r>
    </w:p>
    <w:p w14:paraId="110A0995" w14:textId="77777777" w:rsidR="00DE3E79" w:rsidRDefault="008A03DF">
      <w:pPr>
        <w:rPr>
          <w:rFonts w:cs="Times New Roman"/>
          <w:szCs w:val="24"/>
        </w:rPr>
      </w:pPr>
      <w:r>
        <w:rPr>
          <w:rFonts w:cs="Times New Roman"/>
          <w:szCs w:val="24"/>
        </w:rPr>
        <w:t>AE: alopecia, diarrhea, nausea, vomiting, anemia, leukopenia, neutropenia</w:t>
      </w:r>
    </w:p>
    <w:p w14:paraId="491E4C61" w14:textId="77777777" w:rsidR="00DE3E79" w:rsidRDefault="008A03DF">
      <w:pPr>
        <w:rPr>
          <w:rFonts w:cs="Times New Roman"/>
          <w:szCs w:val="24"/>
        </w:rPr>
      </w:pPr>
      <w:r>
        <w:rPr>
          <w:rFonts w:cs="Times New Roman"/>
          <w:szCs w:val="24"/>
        </w:rPr>
        <w:t>Category: D</w:t>
      </w:r>
    </w:p>
    <w:p w14:paraId="2A65085F" w14:textId="77777777" w:rsidR="00DE3E79" w:rsidRDefault="008A03DF">
      <w:pPr>
        <w:rPr>
          <w:rFonts w:cs="Times New Roman"/>
          <w:szCs w:val="24"/>
        </w:rPr>
      </w:pPr>
      <w:r>
        <w:rPr>
          <w:rFonts w:cs="Times New Roman"/>
          <w:szCs w:val="24"/>
        </w:rPr>
        <w:t>ATC code: L01CD01</w:t>
      </w:r>
    </w:p>
    <w:p w14:paraId="00FEE3E8" w14:textId="77777777" w:rsidR="00DE3E79" w:rsidRDefault="00DE3E79">
      <w:pPr>
        <w:rPr>
          <w:rFonts w:cs="Times New Roman"/>
          <w:szCs w:val="24"/>
        </w:rPr>
      </w:pPr>
    </w:p>
    <w:p w14:paraId="4D79E205" w14:textId="77777777" w:rsidR="00DE3E79" w:rsidRDefault="008A03DF">
      <w:pPr>
        <w:pStyle w:val="3"/>
        <w:spacing w:line="240" w:lineRule="auto"/>
        <w:rPr>
          <w:rFonts w:ascii="Times New Roman" w:eastAsia="標楷體" w:hAnsi="Times New Roman" w:cs="Times New Roman"/>
          <w:b w:val="0"/>
          <w:sz w:val="24"/>
          <w:szCs w:val="24"/>
        </w:rPr>
      </w:pPr>
      <w:bookmarkStart w:id="791" w:name="_Toc206178524"/>
      <w:bookmarkStart w:id="792" w:name="_Toc56173569"/>
      <w:bookmarkStart w:id="793" w:name="_Toc56170123"/>
      <w:bookmarkStart w:id="794" w:name="_Toc56157901"/>
      <w:bookmarkStart w:id="795" w:name="_Toc50972474"/>
      <w:r>
        <w:rPr>
          <w:rFonts w:ascii="Times New Roman" w:eastAsia="標楷體" w:hAnsi="Times New Roman" w:cs="Times New Roman"/>
          <w:b w:val="0"/>
          <w:sz w:val="24"/>
          <w:szCs w:val="24"/>
        </w:rPr>
        <w:t xml:space="preserve">D. </w:t>
      </w:r>
      <w:hyperlink r:id="rId363">
        <w:r>
          <w:rPr>
            <w:rFonts w:ascii="Times New Roman" w:eastAsia="標楷體" w:hAnsi="Times New Roman" w:cs="Times New Roman"/>
            <w:b w:val="0"/>
            <w:sz w:val="24"/>
            <w:szCs w:val="24"/>
          </w:rPr>
          <w:t>CYTOTOXIC ANTIBIOTICS AND RELATED SUBSTANCES</w:t>
        </w:r>
        <w:bookmarkEnd w:id="791"/>
      </w:hyperlink>
      <w:bookmarkEnd w:id="792"/>
      <w:bookmarkEnd w:id="793"/>
      <w:bookmarkEnd w:id="794"/>
      <w:bookmarkEnd w:id="795"/>
    </w:p>
    <w:p w14:paraId="57E0B022" w14:textId="77777777" w:rsidR="00DE3E79" w:rsidRDefault="003614AE">
      <w:pPr>
        <w:spacing w:after="180"/>
        <w:rPr>
          <w:rFonts w:cs="Times New Roman"/>
          <w:szCs w:val="24"/>
        </w:rPr>
      </w:pPr>
      <w:hyperlink r:id="rId364">
        <w:r w:rsidR="008A03DF">
          <w:rPr>
            <w:rFonts w:cs="Times New Roman"/>
            <w:i/>
            <w:szCs w:val="24"/>
          </w:rPr>
          <w:t>Anthracyclines and related substances</w:t>
        </w:r>
      </w:hyperlink>
    </w:p>
    <w:p w14:paraId="61D1F73E" w14:textId="28928E74" w:rsidR="00DE3E79" w:rsidRDefault="008A03DF">
      <w:pPr>
        <w:rPr>
          <w:rFonts w:cs="Times New Roman"/>
          <w:szCs w:val="24"/>
        </w:rPr>
      </w:pPr>
      <w:r>
        <w:rPr>
          <w:rFonts w:cs="Times New Roman"/>
          <w:b/>
          <w:szCs w:val="24"/>
        </w:rPr>
        <w:t>Doxor</w:t>
      </w:r>
      <w:r>
        <w:fldChar w:fldCharType="begin"/>
      </w:r>
      <w:r>
        <w:rPr>
          <w:rFonts w:cs="Times New Roman"/>
          <w:b/>
          <w:szCs w:val="24"/>
        </w:rPr>
        <w:instrText xml:space="preserve"> XE "Doxor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][DOXI03]</w:t>
      </w:r>
    </w:p>
    <w:p w14:paraId="4F06FF22" w14:textId="196FD368" w:rsidR="00DE3E79" w:rsidRDefault="008A03DF">
      <w:pPr>
        <w:rPr>
          <w:rFonts w:cs="Times New Roman"/>
          <w:szCs w:val="24"/>
        </w:rPr>
      </w:pPr>
      <w:r>
        <w:rPr>
          <w:rFonts w:cs="Times New Roman"/>
          <w:szCs w:val="24"/>
        </w:rPr>
        <w:t>Rx: Doxorubicin</w:t>
      </w:r>
      <w:r>
        <w:fldChar w:fldCharType="begin"/>
      </w:r>
      <w:r>
        <w:rPr>
          <w:rFonts w:cs="Times New Roman"/>
          <w:szCs w:val="24"/>
        </w:rPr>
        <w:instrText xml:space="preserve"> XE "Doxorubicin " </w:instrText>
      </w:r>
      <w:r>
        <w:rPr>
          <w:rFonts w:cs="Times New Roman"/>
          <w:szCs w:val="24"/>
        </w:rPr>
        <w:fldChar w:fldCharType="end"/>
      </w:r>
      <w:r>
        <w:rPr>
          <w:rFonts w:cs="Times New Roman"/>
          <w:szCs w:val="24"/>
        </w:rPr>
        <w:t xml:space="preserve"> HCl 10mg/5ml/vial</w:t>
      </w:r>
    </w:p>
    <w:p w14:paraId="5A768D9F" w14:textId="77777777" w:rsidR="00DE3E79" w:rsidRDefault="008A03DF">
      <w:pPr>
        <w:rPr>
          <w:rFonts w:cs="Times New Roman"/>
          <w:szCs w:val="24"/>
        </w:rPr>
      </w:pPr>
      <w:r>
        <w:rPr>
          <w:rFonts w:cs="Times New Roman"/>
          <w:szCs w:val="24"/>
        </w:rPr>
        <w:t xml:space="preserve">Dosage: </w:t>
      </w:r>
      <w:r>
        <w:rPr>
          <w:rFonts w:cs="Times New Roman"/>
          <w:kern w:val="0"/>
          <w:szCs w:val="24"/>
        </w:rPr>
        <w:t>IV 25-75 mg/m</w:t>
      </w:r>
      <w:r>
        <w:rPr>
          <w:rFonts w:cs="Times New Roman"/>
          <w:kern w:val="0"/>
          <w:szCs w:val="24"/>
          <w:vertAlign w:val="superscript"/>
        </w:rPr>
        <w:t>2</w:t>
      </w:r>
      <w:r>
        <w:rPr>
          <w:rFonts w:cs="Times New Roman"/>
          <w:kern w:val="0"/>
          <w:szCs w:val="24"/>
        </w:rPr>
        <w:t xml:space="preserve"> over 5-10 min, max accumulation dose 550mg/m</w:t>
      </w:r>
      <w:r>
        <w:rPr>
          <w:rFonts w:cs="Times New Roman"/>
          <w:kern w:val="0"/>
          <w:szCs w:val="24"/>
          <w:vertAlign w:val="superscript"/>
        </w:rPr>
        <w:t>2</w:t>
      </w:r>
    </w:p>
    <w:p w14:paraId="1123F78A" w14:textId="77777777" w:rsidR="00DE3E79" w:rsidRDefault="008A03DF">
      <w:pPr>
        <w:rPr>
          <w:rFonts w:cs="Times New Roman"/>
          <w:szCs w:val="24"/>
        </w:rPr>
      </w:pPr>
      <w:r>
        <w:rPr>
          <w:rFonts w:cs="Times New Roman"/>
          <w:szCs w:val="24"/>
        </w:rPr>
        <w:t xml:space="preserve">CI: </w:t>
      </w:r>
      <w:r>
        <w:rPr>
          <w:rFonts w:cs="Times New Roman"/>
          <w:kern w:val="0"/>
          <w:szCs w:val="24"/>
        </w:rPr>
        <w:t>impaired cardiac function, myelosuppression</w:t>
      </w:r>
    </w:p>
    <w:p w14:paraId="2BDC1664" w14:textId="77777777" w:rsidR="00DE3E79" w:rsidRDefault="008A03DF">
      <w:pPr>
        <w:rPr>
          <w:rFonts w:cs="Times New Roman"/>
          <w:szCs w:val="24"/>
        </w:rPr>
      </w:pPr>
      <w:r>
        <w:rPr>
          <w:rFonts w:cs="Times New Roman"/>
          <w:szCs w:val="24"/>
        </w:rPr>
        <w:t xml:space="preserve">AE: </w:t>
      </w:r>
      <w:r>
        <w:rPr>
          <w:rFonts w:cs="Times New Roman"/>
          <w:kern w:val="0"/>
          <w:szCs w:val="24"/>
        </w:rPr>
        <w:t>alopecia, injection site extravasation,</w:t>
      </w:r>
      <w:r>
        <w:rPr>
          <w:rFonts w:cs="Times New Roman"/>
          <w:szCs w:val="24"/>
        </w:rPr>
        <w:t xml:space="preserve"> nausea, vomiting, leucopenia</w:t>
      </w:r>
    </w:p>
    <w:p w14:paraId="3553C914" w14:textId="77777777" w:rsidR="00DE3E79" w:rsidRDefault="008A03DF">
      <w:pPr>
        <w:rPr>
          <w:rFonts w:cs="Times New Roman"/>
          <w:szCs w:val="24"/>
        </w:rPr>
      </w:pPr>
      <w:r>
        <w:rPr>
          <w:rFonts w:cs="Times New Roman"/>
          <w:szCs w:val="24"/>
        </w:rPr>
        <w:t>Category: D</w:t>
      </w:r>
    </w:p>
    <w:p w14:paraId="6A55DA6E" w14:textId="77777777" w:rsidR="00DE3E79" w:rsidRDefault="008A03DF">
      <w:pPr>
        <w:rPr>
          <w:rFonts w:cs="Times New Roman"/>
          <w:szCs w:val="24"/>
        </w:rPr>
      </w:pPr>
      <w:r>
        <w:rPr>
          <w:rFonts w:cs="Times New Roman"/>
          <w:szCs w:val="24"/>
        </w:rPr>
        <w:t>ATC code: L01DB01</w:t>
      </w:r>
    </w:p>
    <w:p w14:paraId="7AA9A9D0" w14:textId="77777777" w:rsidR="00DE3E79" w:rsidRDefault="00DE3E79">
      <w:pPr>
        <w:rPr>
          <w:rFonts w:cs="Times New Roman"/>
          <w:szCs w:val="24"/>
        </w:rPr>
      </w:pPr>
    </w:p>
    <w:p w14:paraId="5BE6CCFD" w14:textId="0FE2BEAA" w:rsidR="00F46246" w:rsidRDefault="00F46246" w:rsidP="00F46246">
      <w:pPr>
        <w:pStyle w:val="3"/>
        <w:spacing w:line="240" w:lineRule="auto"/>
        <w:rPr>
          <w:rFonts w:ascii="Times New Roman" w:eastAsia="標楷體" w:hAnsi="Times New Roman" w:cs="Times New Roman"/>
          <w:b w:val="0"/>
          <w:sz w:val="24"/>
          <w:szCs w:val="24"/>
        </w:rPr>
      </w:pPr>
      <w:bookmarkStart w:id="796" w:name="_Toc206178525"/>
      <w:r>
        <w:rPr>
          <w:rFonts w:ascii="Times New Roman" w:eastAsia="標楷體" w:hAnsi="Times New Roman" w:cs="Times New Roman"/>
          <w:b w:val="0"/>
          <w:sz w:val="24"/>
          <w:szCs w:val="24"/>
        </w:rPr>
        <w:t xml:space="preserve">E. </w:t>
      </w:r>
      <w:hyperlink r:id="rId365">
        <w:r w:rsidRPr="00F46246">
          <w:rPr>
            <w:rFonts w:ascii="Times New Roman" w:eastAsia="標楷體" w:hAnsi="Times New Roman" w:cs="Times New Roman"/>
            <w:b w:val="0"/>
            <w:sz w:val="24"/>
            <w:szCs w:val="24"/>
          </w:rPr>
          <w:t>PROTEIN KINASE INHIBITORS</w:t>
        </w:r>
        <w:bookmarkEnd w:id="796"/>
      </w:hyperlink>
    </w:p>
    <w:p w14:paraId="096C1EC7" w14:textId="4BF44651" w:rsidR="00823E46" w:rsidRDefault="003614AE" w:rsidP="00823E46">
      <w:pPr>
        <w:spacing w:after="180"/>
        <w:rPr>
          <w:rFonts w:cs="Times New Roman"/>
          <w:szCs w:val="24"/>
        </w:rPr>
      </w:pPr>
      <w:hyperlink r:id="rId366">
        <w:r w:rsidR="00823E46" w:rsidRPr="00823E46">
          <w:rPr>
            <w:rFonts w:cs="Times New Roman"/>
            <w:i/>
            <w:szCs w:val="24"/>
          </w:rPr>
          <w:t>BCR-ABL tyrosine kinase inhibitors</w:t>
        </w:r>
      </w:hyperlink>
    </w:p>
    <w:p w14:paraId="13E563C1" w14:textId="1245D6A1" w:rsidR="00823E46" w:rsidRDefault="00823E46" w:rsidP="00823E46">
      <w:r>
        <w:rPr>
          <w:rFonts w:cs="Times New Roman"/>
          <w:b/>
          <w:szCs w:val="24"/>
        </w:rPr>
        <w:t>Leevk</w:t>
      </w:r>
      <w:r>
        <w:fldChar w:fldCharType="begin"/>
      </w:r>
      <w:r>
        <w:rPr>
          <w:rFonts w:cs="Times New Roman"/>
          <w:b/>
          <w:szCs w:val="24"/>
        </w:rPr>
        <w:instrText xml:space="preserve"> XE "</w:instrText>
      </w:r>
      <w:r w:rsidRPr="00823E46">
        <w:rPr>
          <w:rFonts w:cs="Times New Roman"/>
          <w:b/>
          <w:szCs w:val="24"/>
        </w:rPr>
        <w:instrText>Leevk</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sidR="00667360">
        <w:rPr>
          <w:rFonts w:cs="Times New Roman" w:hint="eastAsia"/>
          <w:szCs w:val="24"/>
        </w:rPr>
        <w:t>肝</w:t>
      </w:r>
      <w:r>
        <w:rPr>
          <w:rFonts w:cs="Times New Roman"/>
          <w:szCs w:val="24"/>
        </w:rPr>
        <w:t>]</w:t>
      </w:r>
      <w:r w:rsidR="00667360" w:rsidRPr="00667360">
        <w:rPr>
          <w:rFonts w:cs="Times New Roman"/>
          <w:szCs w:val="24"/>
        </w:rPr>
        <w:t xml:space="preserve"> </w:t>
      </w:r>
      <w:r w:rsidR="00667360">
        <w:rPr>
          <w:rFonts w:cs="Times New Roman"/>
          <w:szCs w:val="24"/>
        </w:rPr>
        <w:t>[</w:t>
      </w:r>
      <w:r w:rsidR="00667360">
        <w:rPr>
          <w:rFonts w:cs="Times New Roman" w:hint="eastAsia"/>
          <w:szCs w:val="24"/>
        </w:rPr>
        <w:t>腎</w:t>
      </w:r>
      <w:r w:rsidR="00667360">
        <w:rPr>
          <w:rFonts w:cs="Times New Roman"/>
          <w:szCs w:val="24"/>
        </w:rPr>
        <w:t xml:space="preserve">] </w:t>
      </w:r>
      <w:r>
        <w:rPr>
          <w:rFonts w:cs="Times New Roman"/>
          <w:szCs w:val="24"/>
        </w:rPr>
        <w:t>[</w:t>
      </w:r>
      <w:r w:rsidR="00667360" w:rsidRPr="00667360">
        <w:t xml:space="preserve"> </w:t>
      </w:r>
      <w:r w:rsidR="00667360" w:rsidRPr="00667360">
        <w:rPr>
          <w:rFonts w:cs="Times New Roman"/>
          <w:szCs w:val="24"/>
        </w:rPr>
        <w:t>IMAO00</w:t>
      </w:r>
      <w:r>
        <w:rPr>
          <w:rFonts w:cs="Times New Roman"/>
          <w:szCs w:val="24"/>
        </w:rPr>
        <w:t>]</w:t>
      </w:r>
    </w:p>
    <w:p w14:paraId="6230A413" w14:textId="4DDD4345" w:rsidR="00823E46" w:rsidRDefault="00823E46" w:rsidP="00823E46">
      <w:r>
        <w:rPr>
          <w:rFonts w:cs="Times New Roman"/>
          <w:szCs w:val="24"/>
        </w:rPr>
        <w:t xml:space="preserve">Rx: </w:t>
      </w:r>
      <w:r w:rsidR="00667360" w:rsidRPr="00667360">
        <w:rPr>
          <w:rFonts w:cs="Times New Roman"/>
          <w:color w:val="000000"/>
          <w:szCs w:val="24"/>
        </w:rPr>
        <w:t xml:space="preserve">Imatinib (mesylate) </w:t>
      </w:r>
      <w:r>
        <w:fldChar w:fldCharType="begin"/>
      </w:r>
      <w:r>
        <w:rPr>
          <w:rFonts w:cs="Times New Roman"/>
          <w:color w:val="000000"/>
          <w:szCs w:val="24"/>
        </w:rPr>
        <w:instrText xml:space="preserve"> XE "</w:instrText>
      </w:r>
      <w:r w:rsidR="00667360" w:rsidRPr="00667360">
        <w:rPr>
          <w:rFonts w:cs="Times New Roman"/>
          <w:color w:val="000000"/>
          <w:szCs w:val="24"/>
        </w:rPr>
        <w:instrText>Imatinib</w:instrText>
      </w:r>
      <w:r>
        <w:rPr>
          <w:rFonts w:cs="Times New Roman"/>
          <w:color w:val="000000"/>
          <w:szCs w:val="24"/>
        </w:rPr>
        <w:instrText xml:space="preserve"> " </w:instrText>
      </w:r>
      <w:r>
        <w:rPr>
          <w:rFonts w:cs="Times New Roman"/>
          <w:color w:val="000000"/>
          <w:szCs w:val="24"/>
        </w:rPr>
        <w:fldChar w:fldCharType="end"/>
      </w:r>
      <w:r>
        <w:rPr>
          <w:rFonts w:cs="Times New Roman"/>
          <w:color w:val="000000"/>
          <w:szCs w:val="24"/>
        </w:rPr>
        <w:t xml:space="preserve"> </w:t>
      </w:r>
      <w:r w:rsidR="00667360">
        <w:rPr>
          <w:rFonts w:cs="Times New Roman"/>
          <w:color w:val="000000"/>
          <w:szCs w:val="24"/>
        </w:rPr>
        <w:t>10</w:t>
      </w:r>
      <w:r>
        <w:rPr>
          <w:rFonts w:cs="Times New Roman" w:hint="eastAsia"/>
          <w:color w:val="000000"/>
          <w:szCs w:val="24"/>
        </w:rPr>
        <w:t>0</w:t>
      </w:r>
      <w:r>
        <w:rPr>
          <w:rFonts w:cs="Times New Roman"/>
          <w:szCs w:val="24"/>
        </w:rPr>
        <w:t>mg/tab</w:t>
      </w:r>
    </w:p>
    <w:p w14:paraId="2453B8C1" w14:textId="16D955DA" w:rsidR="00823E46" w:rsidRPr="00667360" w:rsidRDefault="00823E46" w:rsidP="00823E46">
      <w:pPr>
        <w:rPr>
          <w:rFonts w:cs="Times New Roman"/>
          <w:szCs w:val="24"/>
        </w:rPr>
      </w:pPr>
      <w:r>
        <w:rPr>
          <w:rFonts w:cs="Times New Roman"/>
          <w:szCs w:val="24"/>
        </w:rPr>
        <w:t xml:space="preserve">Dosage: </w:t>
      </w:r>
      <w:r w:rsidR="00667360">
        <w:rPr>
          <w:rFonts w:cs="Times New Roman"/>
          <w:szCs w:val="24"/>
        </w:rPr>
        <w:t xml:space="preserve">400-600mg qd </w:t>
      </w:r>
      <w:r w:rsidR="00667360" w:rsidRPr="00667360">
        <w:rPr>
          <w:rFonts w:cs="Times New Roman"/>
          <w:szCs w:val="24"/>
        </w:rPr>
        <w:t xml:space="preserve">until disease progression or unacceptable toxicity; consider increasing dosage to 400mg </w:t>
      </w:r>
      <w:r w:rsidR="00667360">
        <w:rPr>
          <w:rFonts w:cs="Times New Roman"/>
          <w:szCs w:val="24"/>
        </w:rPr>
        <w:t>bid</w:t>
      </w:r>
    </w:p>
    <w:p w14:paraId="3AE3891F" w14:textId="7095524C" w:rsidR="00823E46" w:rsidRDefault="00823E46" w:rsidP="00823E46">
      <w:pPr>
        <w:ind w:left="425" w:hanging="425"/>
      </w:pPr>
      <w:r>
        <w:rPr>
          <w:rFonts w:cs="Times New Roman"/>
          <w:szCs w:val="24"/>
        </w:rPr>
        <w:t>AE:</w:t>
      </w:r>
      <w:r w:rsidR="00667360" w:rsidRPr="00667360">
        <w:t xml:space="preserve"> </w:t>
      </w:r>
      <w:r w:rsidR="00667360">
        <w:rPr>
          <w:rFonts w:cs="Times New Roman"/>
          <w:szCs w:val="24"/>
        </w:rPr>
        <w:t>n</w:t>
      </w:r>
      <w:r w:rsidR="00667360" w:rsidRPr="00667360">
        <w:rPr>
          <w:rFonts w:cs="Times New Roman"/>
          <w:szCs w:val="24"/>
        </w:rPr>
        <w:t>ausea, diarrhea, rash, edema, joint pain.</w:t>
      </w:r>
    </w:p>
    <w:p w14:paraId="46104F44" w14:textId="77777777" w:rsidR="00823E46" w:rsidRDefault="00823E46" w:rsidP="00823E46">
      <w:r>
        <w:rPr>
          <w:rFonts w:cs="Times New Roman"/>
          <w:szCs w:val="24"/>
        </w:rPr>
        <w:t>Category: D</w:t>
      </w:r>
    </w:p>
    <w:p w14:paraId="39122D99" w14:textId="29CC4F25" w:rsidR="00823E46" w:rsidRDefault="00823E46" w:rsidP="00823E46">
      <w:pPr>
        <w:spacing w:after="180"/>
        <w:rPr>
          <w:rFonts w:cs="Times New Roman"/>
          <w:i/>
          <w:szCs w:val="24"/>
        </w:rPr>
      </w:pPr>
      <w:r>
        <w:rPr>
          <w:rFonts w:cs="Times New Roman"/>
          <w:szCs w:val="24"/>
        </w:rPr>
        <w:t>ATC code: L01</w:t>
      </w:r>
      <w:r>
        <w:rPr>
          <w:rFonts w:cs="Times New Roman" w:hint="eastAsia"/>
          <w:szCs w:val="24"/>
        </w:rPr>
        <w:t>E</w:t>
      </w:r>
      <w:r>
        <w:rPr>
          <w:rFonts w:cs="Times New Roman"/>
          <w:szCs w:val="24"/>
        </w:rPr>
        <w:t>A01(L01XE01)</w:t>
      </w:r>
    </w:p>
    <w:p w14:paraId="4052FC86" w14:textId="2D0B3012" w:rsidR="00F46246" w:rsidRDefault="003614AE" w:rsidP="00F46246">
      <w:pPr>
        <w:spacing w:after="180"/>
        <w:rPr>
          <w:rFonts w:cs="Times New Roman"/>
          <w:szCs w:val="24"/>
        </w:rPr>
      </w:pPr>
      <w:hyperlink r:id="rId367">
        <w:r w:rsidR="00F46246" w:rsidRPr="00F46246">
          <w:rPr>
            <w:rFonts w:cs="Times New Roman"/>
            <w:i/>
            <w:szCs w:val="24"/>
          </w:rPr>
          <w:t>Epidermal growth factor receptor (EGFR) tyrosine kinase inhibitors</w:t>
        </w:r>
      </w:hyperlink>
    </w:p>
    <w:p w14:paraId="4AAE68C3" w14:textId="5A4DFDDB" w:rsidR="00F46246" w:rsidRDefault="00F46246" w:rsidP="00F46246">
      <w:r>
        <w:rPr>
          <w:rFonts w:cs="Times New Roman"/>
          <w:b/>
          <w:szCs w:val="24"/>
        </w:rPr>
        <w:t>Giotrif 30</w:t>
      </w:r>
      <w:r>
        <w:fldChar w:fldCharType="begin"/>
      </w:r>
      <w:r>
        <w:rPr>
          <w:rFonts w:cs="Times New Roman"/>
          <w:b/>
          <w:szCs w:val="24"/>
        </w:rPr>
        <w:instrText xml:space="preserve"> XE "</w:instrText>
      </w:r>
      <w:r w:rsidRPr="00F46246">
        <w:rPr>
          <w:rFonts w:cs="Times New Roman"/>
          <w:b/>
          <w:szCs w:val="24"/>
        </w:rPr>
        <w:instrText>Giotrif 30</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sidR="00B80D2D">
        <w:rPr>
          <w:rFonts w:cs="Times New Roman" w:hint="eastAsia"/>
          <w:szCs w:val="24"/>
        </w:rPr>
        <w:t>腎</w:t>
      </w:r>
      <w:r>
        <w:rPr>
          <w:rFonts w:cs="Times New Roman"/>
          <w:szCs w:val="24"/>
        </w:rPr>
        <w:t>][</w:t>
      </w:r>
      <w:r w:rsidR="00B80D2D">
        <w:rPr>
          <w:rFonts w:cs="Times New Roman" w:hint="eastAsia"/>
          <w:szCs w:val="24"/>
        </w:rPr>
        <w:t>AFAO00</w:t>
      </w:r>
      <w:r>
        <w:rPr>
          <w:rFonts w:cs="Times New Roman"/>
          <w:szCs w:val="24"/>
        </w:rPr>
        <w:t>]</w:t>
      </w:r>
    </w:p>
    <w:p w14:paraId="1FF5D0A4" w14:textId="0468459C" w:rsidR="00F46246" w:rsidRDefault="00F46246" w:rsidP="00F46246">
      <w:r>
        <w:rPr>
          <w:rFonts w:cs="Times New Roman"/>
          <w:szCs w:val="24"/>
        </w:rPr>
        <w:t xml:space="preserve">Rx: </w:t>
      </w:r>
      <w:r w:rsidR="00B80D2D" w:rsidRPr="00B80D2D">
        <w:rPr>
          <w:rFonts w:cs="Times New Roman"/>
          <w:color w:val="000000"/>
          <w:szCs w:val="24"/>
        </w:rPr>
        <w:t>Afatinib (dimaleate)</w:t>
      </w:r>
      <w:r>
        <w:fldChar w:fldCharType="begin"/>
      </w:r>
      <w:r>
        <w:rPr>
          <w:rFonts w:cs="Times New Roman"/>
          <w:color w:val="000000"/>
          <w:szCs w:val="24"/>
        </w:rPr>
        <w:instrText xml:space="preserve"> XE "</w:instrText>
      </w:r>
      <w:r w:rsidR="00B80D2D" w:rsidRPr="00B80D2D">
        <w:rPr>
          <w:rFonts w:cs="Times New Roman"/>
          <w:color w:val="000000"/>
          <w:szCs w:val="24"/>
        </w:rPr>
        <w:instrText>Afatinib</w:instrText>
      </w:r>
      <w:r>
        <w:rPr>
          <w:rFonts w:cs="Times New Roman"/>
          <w:color w:val="000000"/>
          <w:szCs w:val="24"/>
        </w:rPr>
        <w:instrText xml:space="preserve"> " </w:instrText>
      </w:r>
      <w:r>
        <w:rPr>
          <w:rFonts w:cs="Times New Roman"/>
          <w:color w:val="000000"/>
          <w:szCs w:val="24"/>
        </w:rPr>
        <w:fldChar w:fldCharType="end"/>
      </w:r>
      <w:r>
        <w:rPr>
          <w:rFonts w:cs="Times New Roman"/>
          <w:color w:val="000000"/>
          <w:szCs w:val="24"/>
        </w:rPr>
        <w:t xml:space="preserve"> </w:t>
      </w:r>
      <w:r w:rsidR="00B80D2D">
        <w:rPr>
          <w:rFonts w:cs="Times New Roman" w:hint="eastAsia"/>
          <w:color w:val="000000"/>
          <w:szCs w:val="24"/>
        </w:rPr>
        <w:t>30</w:t>
      </w:r>
      <w:r>
        <w:rPr>
          <w:rFonts w:cs="Times New Roman"/>
          <w:szCs w:val="24"/>
        </w:rPr>
        <w:t>mg/tab</w:t>
      </w:r>
    </w:p>
    <w:p w14:paraId="3451E837" w14:textId="3A5CA60C" w:rsidR="00F46246" w:rsidRDefault="00F46246" w:rsidP="00F46246">
      <w:pPr>
        <w:rPr>
          <w:rFonts w:cs="Times New Roman"/>
          <w:szCs w:val="24"/>
        </w:rPr>
      </w:pPr>
      <w:r>
        <w:rPr>
          <w:rFonts w:cs="Times New Roman"/>
          <w:szCs w:val="24"/>
        </w:rPr>
        <w:t xml:space="preserve">Dosage: </w:t>
      </w:r>
      <w:r w:rsidR="00B80D2D">
        <w:rPr>
          <w:rFonts w:cs="Times New Roman" w:hint="eastAsia"/>
          <w:szCs w:val="24"/>
        </w:rPr>
        <w:t>40</w:t>
      </w:r>
      <w:r w:rsidR="00B80D2D">
        <w:rPr>
          <w:rFonts w:cs="Times New Roman"/>
          <w:szCs w:val="24"/>
        </w:rPr>
        <w:t xml:space="preserve">mg qd </w:t>
      </w:r>
      <w:r w:rsidR="00B80D2D" w:rsidRPr="00B80D2D">
        <w:rPr>
          <w:rFonts w:cs="Times New Roman"/>
          <w:szCs w:val="24"/>
        </w:rPr>
        <w:t>at least 1 hour before or 2 hours after a meal</w:t>
      </w:r>
      <w:r w:rsidR="00B80D2D">
        <w:rPr>
          <w:rFonts w:cs="Times New Roman" w:hint="eastAsia"/>
          <w:szCs w:val="24"/>
        </w:rPr>
        <w:t>.</w:t>
      </w:r>
      <w:r w:rsidR="00B80D2D">
        <w:rPr>
          <w:rFonts w:cs="Times New Roman"/>
          <w:szCs w:val="24"/>
        </w:rPr>
        <w:tab/>
      </w:r>
    </w:p>
    <w:p w14:paraId="31B52447" w14:textId="12EBE758" w:rsidR="00B80D2D" w:rsidRDefault="00B80D2D" w:rsidP="00F46246">
      <w:r>
        <w:rPr>
          <w:rFonts w:cs="Times New Roman"/>
          <w:szCs w:val="24"/>
        </w:rPr>
        <w:tab/>
        <w:t>e</w:t>
      </w:r>
      <w:r w:rsidRPr="00B80D2D">
        <w:rPr>
          <w:rFonts w:cs="Times New Roman"/>
          <w:szCs w:val="24"/>
        </w:rPr>
        <w:t>GFR 15</w:t>
      </w:r>
      <w:r>
        <w:rPr>
          <w:rFonts w:cs="Times New Roman"/>
          <w:szCs w:val="24"/>
        </w:rPr>
        <w:t>-</w:t>
      </w:r>
      <w:r w:rsidRPr="00B80D2D">
        <w:rPr>
          <w:rFonts w:cs="Times New Roman"/>
          <w:szCs w:val="24"/>
        </w:rPr>
        <w:t>29 mL/min/1.73 m</w:t>
      </w:r>
      <w:r w:rsidRPr="00251B86">
        <w:rPr>
          <w:rFonts w:cs="Times New Roman"/>
          <w:szCs w:val="24"/>
          <w:vertAlign w:val="superscript"/>
        </w:rPr>
        <w:t>2</w:t>
      </w:r>
      <w:r>
        <w:rPr>
          <w:rFonts w:cs="Times New Roman"/>
          <w:szCs w:val="24"/>
        </w:rPr>
        <w:t>:</w:t>
      </w:r>
      <w:r w:rsidRPr="00B80D2D">
        <w:t xml:space="preserve"> </w:t>
      </w:r>
      <w:r w:rsidRPr="00B80D2D">
        <w:rPr>
          <w:rFonts w:cs="Times New Roman"/>
          <w:szCs w:val="24"/>
        </w:rPr>
        <w:t xml:space="preserve">30 mg </w:t>
      </w:r>
      <w:r>
        <w:rPr>
          <w:rFonts w:cs="Times New Roman"/>
          <w:szCs w:val="24"/>
        </w:rPr>
        <w:t>qd</w:t>
      </w:r>
      <w:r w:rsidRPr="00B80D2D">
        <w:rPr>
          <w:rFonts w:cs="Times New Roman"/>
          <w:szCs w:val="24"/>
        </w:rPr>
        <w:t xml:space="preserve"> as initial dosage</w:t>
      </w:r>
    </w:p>
    <w:p w14:paraId="45464824" w14:textId="0E622590" w:rsidR="00F46246" w:rsidRDefault="00F46246" w:rsidP="00B80D2D">
      <w:pPr>
        <w:ind w:left="425" w:hanging="425"/>
      </w:pPr>
      <w:r>
        <w:rPr>
          <w:rFonts w:cs="Times New Roman"/>
          <w:szCs w:val="24"/>
        </w:rPr>
        <w:t xml:space="preserve">AE: </w:t>
      </w:r>
      <w:r w:rsidR="00B80D2D">
        <w:rPr>
          <w:rFonts w:cs="Times New Roman"/>
          <w:szCs w:val="24"/>
        </w:rPr>
        <w:t>p</w:t>
      </w:r>
      <w:r w:rsidR="00B80D2D" w:rsidRPr="00B80D2D">
        <w:rPr>
          <w:rFonts w:cs="Times New Roman"/>
          <w:szCs w:val="24"/>
        </w:rPr>
        <w:t>aronychia</w:t>
      </w:r>
      <w:r w:rsidR="00B80D2D">
        <w:rPr>
          <w:rFonts w:cs="Times New Roman"/>
          <w:szCs w:val="24"/>
        </w:rPr>
        <w:t>,</w:t>
      </w:r>
      <w:r w:rsidR="00B80D2D" w:rsidRPr="00B80D2D">
        <w:rPr>
          <w:rFonts w:cs="Times New Roman"/>
          <w:szCs w:val="24"/>
        </w:rPr>
        <w:t xml:space="preserve"> </w:t>
      </w:r>
      <w:r w:rsidR="00B80D2D">
        <w:rPr>
          <w:rFonts w:cs="Times New Roman"/>
          <w:szCs w:val="24"/>
        </w:rPr>
        <w:t>p</w:t>
      </w:r>
      <w:r w:rsidR="00B80D2D" w:rsidRPr="00B80D2D">
        <w:rPr>
          <w:rFonts w:cs="Times New Roman"/>
          <w:szCs w:val="24"/>
        </w:rPr>
        <w:t xml:space="preserve">ruritus, </w:t>
      </w:r>
      <w:r w:rsidR="00B80D2D">
        <w:rPr>
          <w:rFonts w:cs="Times New Roman"/>
          <w:szCs w:val="24"/>
        </w:rPr>
        <w:t>r</w:t>
      </w:r>
      <w:r w:rsidR="00B80D2D" w:rsidRPr="00B80D2D">
        <w:rPr>
          <w:rFonts w:cs="Times New Roman"/>
          <w:szCs w:val="24"/>
        </w:rPr>
        <w:t xml:space="preserve">ash, </w:t>
      </w:r>
      <w:r w:rsidR="00B80D2D">
        <w:rPr>
          <w:rFonts w:cs="Times New Roman"/>
          <w:szCs w:val="24"/>
        </w:rPr>
        <w:t>x</w:t>
      </w:r>
      <w:r w:rsidR="00B80D2D" w:rsidRPr="00B80D2D">
        <w:rPr>
          <w:rFonts w:cs="Times New Roman"/>
          <w:szCs w:val="24"/>
        </w:rPr>
        <w:t>eroderma</w:t>
      </w:r>
      <w:r w:rsidR="00B80D2D">
        <w:rPr>
          <w:rFonts w:cs="Times New Roman"/>
          <w:szCs w:val="24"/>
        </w:rPr>
        <w:t>,</w:t>
      </w:r>
      <w:r w:rsidR="00B80D2D" w:rsidRPr="00B80D2D">
        <w:rPr>
          <w:rFonts w:cs="Times New Roman"/>
          <w:szCs w:val="24"/>
        </w:rPr>
        <w:t xml:space="preserve"> </w:t>
      </w:r>
      <w:r w:rsidR="00B80D2D">
        <w:rPr>
          <w:rFonts w:cs="Times New Roman"/>
          <w:szCs w:val="24"/>
        </w:rPr>
        <w:t>d</w:t>
      </w:r>
      <w:r w:rsidR="00B80D2D" w:rsidRPr="00B80D2D">
        <w:rPr>
          <w:rFonts w:cs="Times New Roman"/>
          <w:szCs w:val="24"/>
        </w:rPr>
        <w:t xml:space="preserve">ecrease in appetite, </w:t>
      </w:r>
      <w:r w:rsidR="00B80D2D">
        <w:rPr>
          <w:rFonts w:cs="Times New Roman"/>
          <w:szCs w:val="24"/>
        </w:rPr>
        <w:t>d</w:t>
      </w:r>
      <w:r w:rsidR="00B80D2D" w:rsidRPr="00B80D2D">
        <w:rPr>
          <w:rFonts w:cs="Times New Roman"/>
          <w:szCs w:val="24"/>
        </w:rPr>
        <w:t xml:space="preserve">iarrhea, </w:t>
      </w:r>
      <w:r w:rsidR="00B80D2D">
        <w:rPr>
          <w:rFonts w:cs="Times New Roman"/>
          <w:szCs w:val="24"/>
        </w:rPr>
        <w:t>n</w:t>
      </w:r>
      <w:r w:rsidR="00B80D2D" w:rsidRPr="00B80D2D">
        <w:rPr>
          <w:rFonts w:cs="Times New Roman"/>
          <w:szCs w:val="24"/>
        </w:rPr>
        <w:t xml:space="preserve">ausea, </w:t>
      </w:r>
      <w:r w:rsidR="00B80D2D">
        <w:rPr>
          <w:rFonts w:cs="Times New Roman"/>
          <w:szCs w:val="24"/>
        </w:rPr>
        <w:t>s</w:t>
      </w:r>
      <w:r w:rsidR="00B80D2D" w:rsidRPr="00B80D2D">
        <w:rPr>
          <w:rFonts w:cs="Times New Roman"/>
          <w:szCs w:val="24"/>
        </w:rPr>
        <w:t xml:space="preserve">tomatitis, </w:t>
      </w:r>
      <w:r w:rsidR="00B80D2D">
        <w:rPr>
          <w:rFonts w:cs="Times New Roman"/>
          <w:szCs w:val="24"/>
        </w:rPr>
        <w:t>v</w:t>
      </w:r>
      <w:r w:rsidR="00B80D2D" w:rsidRPr="00B80D2D">
        <w:rPr>
          <w:rFonts w:cs="Times New Roman"/>
          <w:szCs w:val="24"/>
        </w:rPr>
        <w:t>omiting</w:t>
      </w:r>
    </w:p>
    <w:p w14:paraId="344A75D4" w14:textId="77777777" w:rsidR="00F46246" w:rsidRDefault="00F46246" w:rsidP="00F46246">
      <w:r>
        <w:rPr>
          <w:rFonts w:cs="Times New Roman"/>
          <w:szCs w:val="24"/>
        </w:rPr>
        <w:t>Category: D</w:t>
      </w:r>
    </w:p>
    <w:p w14:paraId="17BCFAE2" w14:textId="7395D81D" w:rsidR="00435C48" w:rsidRDefault="00F46246" w:rsidP="00F46246">
      <w:pPr>
        <w:rPr>
          <w:rFonts w:cs="Times New Roman"/>
          <w:szCs w:val="24"/>
        </w:rPr>
      </w:pPr>
      <w:r>
        <w:rPr>
          <w:rFonts w:cs="Times New Roman"/>
          <w:szCs w:val="24"/>
        </w:rPr>
        <w:t>ATC code: L01</w:t>
      </w:r>
      <w:r w:rsidR="00B80D2D">
        <w:rPr>
          <w:rFonts w:cs="Times New Roman" w:hint="eastAsia"/>
          <w:szCs w:val="24"/>
        </w:rPr>
        <w:t>EB03</w:t>
      </w:r>
    </w:p>
    <w:p w14:paraId="500CB2D1" w14:textId="77777777" w:rsidR="00F46246" w:rsidRDefault="00F46246" w:rsidP="00F46246">
      <w:pPr>
        <w:rPr>
          <w:rFonts w:cs="Times New Roman"/>
          <w:szCs w:val="24"/>
        </w:rPr>
      </w:pPr>
    </w:p>
    <w:p w14:paraId="2C744EA0" w14:textId="532DE5E5" w:rsidR="00B80D2D" w:rsidRDefault="003614AE" w:rsidP="00B80D2D">
      <w:pPr>
        <w:spacing w:after="180"/>
        <w:rPr>
          <w:rFonts w:cs="Times New Roman"/>
          <w:szCs w:val="24"/>
        </w:rPr>
      </w:pPr>
      <w:hyperlink r:id="rId368">
        <w:r w:rsidR="00B80D2D" w:rsidRPr="00B80D2D">
          <w:rPr>
            <w:rFonts w:cs="Times New Roman"/>
            <w:i/>
            <w:szCs w:val="24"/>
          </w:rPr>
          <w:t>Other protein kinase inhibitors</w:t>
        </w:r>
      </w:hyperlink>
    </w:p>
    <w:p w14:paraId="04F923AD" w14:textId="063C2F5D" w:rsidR="00B80D2D" w:rsidRDefault="00B80D2D" w:rsidP="00B80D2D">
      <w:r>
        <w:rPr>
          <w:rFonts w:cs="Times New Roman"/>
          <w:b/>
          <w:szCs w:val="24"/>
        </w:rPr>
        <w:t>Ofev</w:t>
      </w:r>
      <w:r>
        <w:fldChar w:fldCharType="begin"/>
      </w:r>
      <w:r>
        <w:rPr>
          <w:rFonts w:cs="Times New Roman"/>
          <w:b/>
          <w:szCs w:val="24"/>
        </w:rPr>
        <w:instrText xml:space="preserve"> XE "Ofev " </w:instrText>
      </w:r>
      <w:r>
        <w:rPr>
          <w:rFonts w:cs="Times New Roman"/>
          <w:b/>
          <w:szCs w:val="24"/>
        </w:rPr>
        <w:fldChar w:fldCharType="end"/>
      </w:r>
      <w:r>
        <w:rPr>
          <w:rFonts w:cs="Times New Roman"/>
          <w:szCs w:val="24"/>
        </w:rPr>
        <w:t xml:space="preserve"> [</w:t>
      </w:r>
      <w:r w:rsidR="00251B86">
        <w:rPr>
          <w:rFonts w:cs="Times New Roman" w:hint="eastAsia"/>
          <w:szCs w:val="24"/>
        </w:rPr>
        <w:t>肝</w:t>
      </w:r>
      <w:r>
        <w:rPr>
          <w:rFonts w:cs="Times New Roman"/>
          <w:szCs w:val="24"/>
        </w:rPr>
        <w:t>][NINO01]</w:t>
      </w:r>
    </w:p>
    <w:p w14:paraId="64DA4544" w14:textId="2C4BC5F0" w:rsidR="00B80D2D" w:rsidRDefault="00B80D2D" w:rsidP="00B80D2D">
      <w:r>
        <w:rPr>
          <w:rFonts w:cs="Times New Roman"/>
          <w:szCs w:val="24"/>
        </w:rPr>
        <w:t xml:space="preserve">Rx: </w:t>
      </w:r>
      <w:r w:rsidRPr="00B80D2D">
        <w:rPr>
          <w:rFonts w:cs="Times New Roman"/>
          <w:color w:val="000000"/>
          <w:szCs w:val="24"/>
        </w:rPr>
        <w:t xml:space="preserve">Nintedanib ethanesulfonate </w:t>
      </w:r>
      <w:r>
        <w:fldChar w:fldCharType="begin"/>
      </w:r>
      <w:r>
        <w:rPr>
          <w:rFonts w:cs="Times New Roman"/>
          <w:color w:val="000000"/>
          <w:szCs w:val="24"/>
        </w:rPr>
        <w:instrText xml:space="preserve"> XE "</w:instrText>
      </w:r>
      <w:r w:rsidRPr="00B80D2D">
        <w:rPr>
          <w:rFonts w:cs="Times New Roman"/>
          <w:color w:val="000000"/>
          <w:szCs w:val="24"/>
        </w:rPr>
        <w:instrText>Nintedanib</w:instrText>
      </w:r>
      <w:r>
        <w:rPr>
          <w:rFonts w:cs="Times New Roman"/>
          <w:color w:val="000000"/>
          <w:szCs w:val="24"/>
        </w:rPr>
        <w:instrText xml:space="preserve"> ” </w:instrText>
      </w:r>
      <w:r>
        <w:rPr>
          <w:rFonts w:cs="Times New Roman"/>
          <w:color w:val="000000"/>
          <w:szCs w:val="24"/>
        </w:rPr>
        <w:fldChar w:fldCharType="end"/>
      </w:r>
      <w:r>
        <w:rPr>
          <w:rFonts w:cs="Times New Roman"/>
          <w:color w:val="000000"/>
          <w:szCs w:val="24"/>
        </w:rPr>
        <w:t xml:space="preserve"> 150</w:t>
      </w:r>
      <w:r>
        <w:rPr>
          <w:rFonts w:cs="Times New Roman"/>
          <w:szCs w:val="24"/>
        </w:rPr>
        <w:t>mg/soft cap</w:t>
      </w:r>
    </w:p>
    <w:p w14:paraId="24A01BFE" w14:textId="71B115F3" w:rsidR="00B80D2D" w:rsidRDefault="00B80D2D" w:rsidP="00B80D2D">
      <w:pPr>
        <w:rPr>
          <w:rFonts w:cs="Times New Roman"/>
          <w:szCs w:val="24"/>
        </w:rPr>
      </w:pPr>
      <w:r>
        <w:rPr>
          <w:rFonts w:cs="Times New Roman"/>
          <w:szCs w:val="24"/>
        </w:rPr>
        <w:t>Dosage: 1</w:t>
      </w:r>
      <w:r w:rsidRPr="00B80D2D">
        <w:rPr>
          <w:rFonts w:cs="Times New Roman"/>
          <w:szCs w:val="24"/>
        </w:rPr>
        <w:t xml:space="preserve">50mg </w:t>
      </w:r>
      <w:r>
        <w:rPr>
          <w:rFonts w:cs="Times New Roman"/>
          <w:szCs w:val="24"/>
        </w:rPr>
        <w:t>q12h</w:t>
      </w:r>
      <w:r w:rsidRPr="00B80D2D">
        <w:rPr>
          <w:rFonts w:cs="Times New Roman"/>
          <w:szCs w:val="24"/>
        </w:rPr>
        <w:t>; take with food and swallow capsule whole with liquid; MAX 300 mg/day</w:t>
      </w:r>
      <w:r>
        <w:rPr>
          <w:rFonts w:cs="Times New Roman"/>
          <w:szCs w:val="24"/>
        </w:rPr>
        <w:tab/>
      </w:r>
    </w:p>
    <w:p w14:paraId="253B475B" w14:textId="71E90183" w:rsidR="00B80D2D" w:rsidRDefault="00B80D2D" w:rsidP="00B80D2D">
      <w:r>
        <w:rPr>
          <w:rFonts w:cs="Times New Roman"/>
          <w:szCs w:val="24"/>
        </w:rPr>
        <w:tab/>
      </w:r>
      <w:r w:rsidR="00251B86" w:rsidRPr="00251B86">
        <w:rPr>
          <w:rFonts w:cs="Times New Roman"/>
          <w:szCs w:val="24"/>
        </w:rPr>
        <w:t>mild (Child-Pugh score A): 100 mg</w:t>
      </w:r>
      <w:r w:rsidR="00251B86">
        <w:rPr>
          <w:rFonts w:cs="Times New Roman" w:hint="eastAsia"/>
          <w:szCs w:val="24"/>
        </w:rPr>
        <w:t xml:space="preserve"> </w:t>
      </w:r>
      <w:r w:rsidR="00251B86">
        <w:rPr>
          <w:rFonts w:cs="Times New Roman"/>
          <w:szCs w:val="24"/>
        </w:rPr>
        <w:t>q12h</w:t>
      </w:r>
    </w:p>
    <w:p w14:paraId="6E2D3E87" w14:textId="5718D8DD" w:rsidR="00B80D2D" w:rsidRDefault="00B80D2D" w:rsidP="00251B86">
      <w:pPr>
        <w:ind w:left="425" w:hanging="425"/>
      </w:pPr>
      <w:r>
        <w:rPr>
          <w:rFonts w:cs="Times New Roman"/>
          <w:szCs w:val="24"/>
        </w:rPr>
        <w:t xml:space="preserve">AE: </w:t>
      </w:r>
      <w:r w:rsidR="00251B86">
        <w:rPr>
          <w:rFonts w:cs="Times New Roman" w:hint="eastAsia"/>
          <w:szCs w:val="24"/>
        </w:rPr>
        <w:t>d</w:t>
      </w:r>
      <w:r w:rsidR="00251B86">
        <w:rPr>
          <w:rFonts w:cs="Times New Roman"/>
          <w:szCs w:val="24"/>
        </w:rPr>
        <w:t>iarrhea, nausea, d</w:t>
      </w:r>
      <w:r w:rsidR="00251B86" w:rsidRPr="00251B86">
        <w:rPr>
          <w:rFonts w:cs="Times New Roman"/>
          <w:szCs w:val="24"/>
        </w:rPr>
        <w:t>ecrease in appetite</w:t>
      </w:r>
      <w:r w:rsidR="00251B86">
        <w:rPr>
          <w:rFonts w:cs="Times New Roman"/>
          <w:szCs w:val="24"/>
        </w:rPr>
        <w:t>, a</w:t>
      </w:r>
      <w:r w:rsidR="00251B86" w:rsidRPr="00251B86">
        <w:rPr>
          <w:rFonts w:cs="Times New Roman"/>
          <w:szCs w:val="24"/>
        </w:rPr>
        <w:t>bdominal pain</w:t>
      </w:r>
      <w:r w:rsidR="00251B86">
        <w:rPr>
          <w:rFonts w:cs="Times New Roman"/>
          <w:szCs w:val="24"/>
        </w:rPr>
        <w:t>, w</w:t>
      </w:r>
      <w:r w:rsidR="00251B86" w:rsidRPr="00251B86">
        <w:rPr>
          <w:rFonts w:cs="Times New Roman"/>
          <w:szCs w:val="24"/>
        </w:rPr>
        <w:t>eight decreased</w:t>
      </w:r>
      <w:r w:rsidR="00251B86">
        <w:rPr>
          <w:rFonts w:cs="Times New Roman"/>
          <w:szCs w:val="24"/>
        </w:rPr>
        <w:t>, v</w:t>
      </w:r>
      <w:r w:rsidR="00251B86" w:rsidRPr="00251B86">
        <w:rPr>
          <w:rFonts w:cs="Times New Roman"/>
          <w:szCs w:val="24"/>
        </w:rPr>
        <w:t>omiting</w:t>
      </w:r>
      <w:r w:rsidR="00251B86">
        <w:rPr>
          <w:rFonts w:cs="Times New Roman"/>
          <w:szCs w:val="24"/>
        </w:rPr>
        <w:t>, h</w:t>
      </w:r>
      <w:r w:rsidR="00251B86" w:rsidRPr="00251B86">
        <w:rPr>
          <w:rFonts w:cs="Times New Roman"/>
          <w:szCs w:val="24"/>
        </w:rPr>
        <w:t>eadache</w:t>
      </w:r>
    </w:p>
    <w:p w14:paraId="58C4C464" w14:textId="77777777" w:rsidR="00B80D2D" w:rsidRDefault="00B80D2D" w:rsidP="00B80D2D">
      <w:r>
        <w:rPr>
          <w:rFonts w:cs="Times New Roman"/>
          <w:szCs w:val="24"/>
        </w:rPr>
        <w:t>Category: D</w:t>
      </w:r>
    </w:p>
    <w:p w14:paraId="3874B49E" w14:textId="249138F1" w:rsidR="00B80D2D" w:rsidRDefault="00B80D2D" w:rsidP="00B80D2D">
      <w:pPr>
        <w:rPr>
          <w:rFonts w:cs="Times New Roman"/>
          <w:szCs w:val="24"/>
        </w:rPr>
      </w:pPr>
      <w:r>
        <w:rPr>
          <w:rFonts w:cs="Times New Roman"/>
          <w:szCs w:val="24"/>
        </w:rPr>
        <w:t>ATC code: L01</w:t>
      </w:r>
      <w:r>
        <w:rPr>
          <w:rFonts w:cs="Times New Roman" w:hint="eastAsia"/>
          <w:szCs w:val="24"/>
        </w:rPr>
        <w:t>E</w:t>
      </w:r>
      <w:r>
        <w:rPr>
          <w:rFonts w:cs="Times New Roman"/>
          <w:szCs w:val="24"/>
        </w:rPr>
        <w:t>X09</w:t>
      </w:r>
    </w:p>
    <w:p w14:paraId="7041EED5" w14:textId="77777777" w:rsidR="00B80D2D" w:rsidRDefault="00B80D2D" w:rsidP="00F46246">
      <w:pPr>
        <w:rPr>
          <w:rFonts w:cs="Times New Roman"/>
          <w:szCs w:val="24"/>
        </w:rPr>
      </w:pPr>
    </w:p>
    <w:p w14:paraId="4B4F27E5" w14:textId="5115B302" w:rsidR="00435EDB" w:rsidRDefault="00435EDB" w:rsidP="00435EDB">
      <w:pPr>
        <w:pStyle w:val="3"/>
        <w:spacing w:line="240" w:lineRule="auto"/>
        <w:rPr>
          <w:rFonts w:ascii="Times New Roman" w:eastAsia="標楷體" w:hAnsi="Times New Roman" w:cs="Times New Roman"/>
          <w:b w:val="0"/>
          <w:sz w:val="24"/>
          <w:szCs w:val="24"/>
        </w:rPr>
      </w:pPr>
      <w:bookmarkStart w:id="797" w:name="_Toc206178526"/>
      <w:r>
        <w:rPr>
          <w:rFonts w:ascii="Times New Roman" w:eastAsia="標楷體" w:hAnsi="Times New Roman" w:cs="Times New Roman"/>
          <w:b w:val="0"/>
          <w:sz w:val="24"/>
          <w:szCs w:val="24"/>
        </w:rPr>
        <w:t xml:space="preserve">F. </w:t>
      </w:r>
      <w:hyperlink r:id="rId369">
        <w:r w:rsidRPr="00435EDB">
          <w:rPr>
            <w:rFonts w:ascii="Times New Roman" w:eastAsia="標楷體" w:hAnsi="Times New Roman" w:cs="Times New Roman"/>
            <w:b w:val="0"/>
            <w:sz w:val="24"/>
            <w:szCs w:val="24"/>
          </w:rPr>
          <w:t>MONOCLONAL ANTIBODIES AND ANTIBODY DRUG CONJUGATES</w:t>
        </w:r>
        <w:bookmarkEnd w:id="797"/>
      </w:hyperlink>
    </w:p>
    <w:p w14:paraId="6B6C1693" w14:textId="4F54D446" w:rsidR="00823E46" w:rsidRDefault="003614AE" w:rsidP="00823E46">
      <w:pPr>
        <w:spacing w:after="180"/>
        <w:rPr>
          <w:rFonts w:cs="Times New Roman"/>
          <w:szCs w:val="24"/>
        </w:rPr>
      </w:pPr>
      <w:hyperlink r:id="rId370">
        <w:r w:rsidR="00A454DB" w:rsidRPr="00A454DB">
          <w:rPr>
            <w:rFonts w:cs="Times New Roman"/>
            <w:i/>
            <w:szCs w:val="24"/>
          </w:rPr>
          <w:t>HER2 (Human Epidermal Growth Factor Receptor 2) inhibitors</w:t>
        </w:r>
      </w:hyperlink>
    </w:p>
    <w:p w14:paraId="618CF5BB" w14:textId="3F327183" w:rsidR="006D0B2A" w:rsidRPr="00A454DB" w:rsidRDefault="006D0B2A" w:rsidP="006D0B2A">
      <w:r w:rsidRPr="00A454DB">
        <w:rPr>
          <w:rFonts w:cs="Times New Roman"/>
          <w:b/>
          <w:szCs w:val="24"/>
        </w:rPr>
        <w:t>Herzuma</w:t>
      </w:r>
      <w:r w:rsidRPr="00A454DB">
        <w:fldChar w:fldCharType="begin"/>
      </w:r>
      <w:r w:rsidRPr="00A454DB">
        <w:rPr>
          <w:rFonts w:cs="Times New Roman"/>
          <w:b/>
          <w:szCs w:val="24"/>
        </w:rPr>
        <w:instrText xml:space="preserve"> XE "</w:instrText>
      </w:r>
      <w:r w:rsidR="00A454DB" w:rsidRPr="00A454DB">
        <w:rPr>
          <w:rFonts w:cs="Times New Roman"/>
          <w:b/>
          <w:szCs w:val="24"/>
        </w:rPr>
        <w:instrText>Herzuma</w:instrText>
      </w:r>
      <w:r w:rsidRPr="00A454DB">
        <w:rPr>
          <w:rFonts w:cs="Times New Roman"/>
          <w:b/>
          <w:szCs w:val="24"/>
        </w:rPr>
        <w:instrText xml:space="preserve">" </w:instrText>
      </w:r>
      <w:r w:rsidRPr="00A454DB">
        <w:rPr>
          <w:rFonts w:cs="Times New Roman"/>
          <w:b/>
          <w:szCs w:val="24"/>
        </w:rPr>
        <w:fldChar w:fldCharType="end"/>
      </w:r>
      <w:r w:rsidRPr="00A454DB">
        <w:rPr>
          <w:rFonts w:cs="Times New Roman"/>
          <w:szCs w:val="24"/>
        </w:rPr>
        <w:t xml:space="preserve"> [</w:t>
      </w:r>
      <w:r w:rsidR="00A454DB" w:rsidRPr="00A454DB">
        <w:rPr>
          <w:rFonts w:cs="Times New Roman"/>
          <w:szCs w:val="24"/>
        </w:rPr>
        <w:t>TRAI15</w:t>
      </w:r>
      <w:r w:rsidRPr="00A454DB">
        <w:rPr>
          <w:rFonts w:cs="Times New Roman"/>
          <w:szCs w:val="24"/>
        </w:rPr>
        <w:t>]</w:t>
      </w:r>
    </w:p>
    <w:p w14:paraId="77BC02F0" w14:textId="1E346C36" w:rsidR="006D0B2A" w:rsidRPr="00A454DB" w:rsidRDefault="006D0B2A" w:rsidP="006D0B2A">
      <w:r w:rsidRPr="00A454DB">
        <w:rPr>
          <w:rFonts w:cs="Times New Roman"/>
          <w:szCs w:val="24"/>
        </w:rPr>
        <w:t xml:space="preserve">Rx: </w:t>
      </w:r>
      <w:r w:rsidR="00A454DB" w:rsidRPr="00A454DB">
        <w:rPr>
          <w:rFonts w:cs="Times New Roman"/>
          <w:szCs w:val="24"/>
        </w:rPr>
        <w:t xml:space="preserve">Trastuzumab-pkrb </w:t>
      </w:r>
      <w:r w:rsidRPr="00A454DB">
        <w:fldChar w:fldCharType="begin"/>
      </w:r>
      <w:r w:rsidRPr="00A454DB">
        <w:rPr>
          <w:rFonts w:cs="Times New Roman"/>
          <w:szCs w:val="24"/>
        </w:rPr>
        <w:instrText xml:space="preserve"> XE "</w:instrText>
      </w:r>
      <w:r w:rsidR="00A454DB" w:rsidRPr="00A454DB">
        <w:rPr>
          <w:rFonts w:cs="Times New Roman"/>
          <w:szCs w:val="24"/>
        </w:rPr>
        <w:instrText xml:space="preserve">Trastuzumab-pkrb </w:instrText>
      </w:r>
      <w:r w:rsidRPr="00A454DB">
        <w:rPr>
          <w:rFonts w:cs="Times New Roman"/>
          <w:szCs w:val="24"/>
        </w:rPr>
        <w:instrText xml:space="preserve">" </w:instrText>
      </w:r>
      <w:r w:rsidRPr="00A454DB">
        <w:rPr>
          <w:rFonts w:cs="Times New Roman"/>
          <w:szCs w:val="24"/>
        </w:rPr>
        <w:fldChar w:fldCharType="end"/>
      </w:r>
      <w:r w:rsidRPr="00A454DB">
        <w:rPr>
          <w:rFonts w:cs="Times New Roman"/>
          <w:szCs w:val="24"/>
        </w:rPr>
        <w:t xml:space="preserve"> </w:t>
      </w:r>
      <w:r w:rsidR="00A454DB">
        <w:rPr>
          <w:rFonts w:cs="Times New Roman"/>
          <w:szCs w:val="24"/>
        </w:rPr>
        <w:t>440</w:t>
      </w:r>
      <w:r w:rsidRPr="00A454DB">
        <w:rPr>
          <w:rFonts w:cs="Times New Roman"/>
          <w:szCs w:val="24"/>
        </w:rPr>
        <w:t>mg/vial</w:t>
      </w:r>
    </w:p>
    <w:p w14:paraId="02C9A2A2" w14:textId="0DAB6D72" w:rsidR="006D0B2A" w:rsidRPr="00A454DB" w:rsidRDefault="006D0B2A" w:rsidP="006D0B2A">
      <w:r w:rsidRPr="00A454DB">
        <w:rPr>
          <w:rFonts w:cs="Times New Roman"/>
          <w:szCs w:val="24"/>
        </w:rPr>
        <w:t xml:space="preserve">Dosage: </w:t>
      </w:r>
      <w:r w:rsidR="00A454DB" w:rsidRPr="00A454DB">
        <w:rPr>
          <w:rFonts w:cs="Times New Roman"/>
          <w:szCs w:val="24"/>
        </w:rPr>
        <w:t>Initial, 8 mg/kg IV infusion over 90 minutes, followed by 6 mg/kg IV infusion over 30 to 90 minutes every 3 weeks</w:t>
      </w:r>
      <w:r w:rsidR="00A454DB">
        <w:rPr>
          <w:rFonts w:cs="Times New Roman"/>
          <w:szCs w:val="24"/>
        </w:rPr>
        <w:t xml:space="preserve">; </w:t>
      </w:r>
      <w:r w:rsidR="00A454DB" w:rsidRPr="00A454DB">
        <w:rPr>
          <w:rFonts w:cs="Times New Roman"/>
          <w:szCs w:val="24"/>
        </w:rPr>
        <w:t>4 mg/kg IV over 90 minutes followed by 2 mg/kg over 30 minutes once weekly</w:t>
      </w:r>
    </w:p>
    <w:p w14:paraId="0C70D4A1" w14:textId="7C43C501" w:rsidR="006D0B2A" w:rsidRPr="00A454DB" w:rsidRDefault="006D0B2A" w:rsidP="006D0B2A">
      <w:pPr>
        <w:ind w:left="425" w:hanging="425"/>
      </w:pPr>
      <w:r w:rsidRPr="00A454DB">
        <w:rPr>
          <w:rFonts w:cs="Times New Roman"/>
          <w:szCs w:val="24"/>
        </w:rPr>
        <w:t xml:space="preserve">AE: </w:t>
      </w:r>
      <w:r w:rsidR="00A454DB">
        <w:rPr>
          <w:rFonts w:cs="Times New Roman"/>
          <w:szCs w:val="24"/>
        </w:rPr>
        <w:t xml:space="preserve">rash, weight decreased, diarrhea, </w:t>
      </w:r>
      <w:r w:rsidR="00A454DB" w:rsidRPr="00A454DB">
        <w:rPr>
          <w:rFonts w:cs="Times New Roman"/>
          <w:szCs w:val="24"/>
        </w:rPr>
        <w:t>nausea</w:t>
      </w:r>
      <w:r w:rsidR="00A454DB">
        <w:rPr>
          <w:rFonts w:cs="Times New Roman"/>
          <w:szCs w:val="24"/>
        </w:rPr>
        <w:t xml:space="preserve">, </w:t>
      </w:r>
      <w:r w:rsidR="00AC121F">
        <w:rPr>
          <w:rFonts w:cs="Times New Roman"/>
          <w:szCs w:val="24"/>
        </w:rPr>
        <w:t>s</w:t>
      </w:r>
      <w:r w:rsidR="00AC121F" w:rsidRPr="00AC121F">
        <w:rPr>
          <w:rFonts w:cs="Times New Roman"/>
          <w:szCs w:val="24"/>
        </w:rPr>
        <w:t>tomatitis</w:t>
      </w:r>
      <w:r w:rsidR="00AC121F">
        <w:rPr>
          <w:rFonts w:cs="Times New Roman"/>
          <w:szCs w:val="24"/>
        </w:rPr>
        <w:t>,</w:t>
      </w:r>
      <w:r w:rsidR="00AC121F" w:rsidRPr="00AC121F">
        <w:rPr>
          <w:rFonts w:cs="Times New Roman"/>
          <w:szCs w:val="24"/>
        </w:rPr>
        <w:t xml:space="preserve"> </w:t>
      </w:r>
      <w:r w:rsidR="00AC121F">
        <w:rPr>
          <w:rFonts w:cs="Times New Roman"/>
          <w:szCs w:val="24"/>
        </w:rPr>
        <w:t>f</w:t>
      </w:r>
      <w:r w:rsidRPr="00A454DB">
        <w:rPr>
          <w:rFonts w:cs="Times New Roman"/>
          <w:szCs w:val="24"/>
        </w:rPr>
        <w:t xml:space="preserve">atigue, decrease in appetite, </w:t>
      </w:r>
      <w:r w:rsidR="00AC121F" w:rsidRPr="00AC121F">
        <w:rPr>
          <w:rFonts w:cs="Times New Roman"/>
          <w:szCs w:val="24"/>
        </w:rPr>
        <w:t>anemia, neutropenia,</w:t>
      </w:r>
      <w:r w:rsidR="00AC121F">
        <w:rPr>
          <w:rFonts w:cs="Times New Roman"/>
          <w:szCs w:val="24"/>
        </w:rPr>
        <w:t xml:space="preserve"> t</w:t>
      </w:r>
      <w:r w:rsidR="00AC121F" w:rsidRPr="00AC121F">
        <w:rPr>
          <w:rFonts w:cs="Times New Roman"/>
          <w:szCs w:val="24"/>
        </w:rPr>
        <w:t>hrombocytopenia</w:t>
      </w:r>
      <w:r w:rsidR="00AC121F">
        <w:rPr>
          <w:rFonts w:cs="Times New Roman"/>
          <w:szCs w:val="24"/>
        </w:rPr>
        <w:t xml:space="preserve">, </w:t>
      </w:r>
      <w:r w:rsidR="00AC121F" w:rsidRPr="00AC121F">
        <w:rPr>
          <w:rFonts w:cs="Times New Roman"/>
          <w:szCs w:val="24"/>
        </w:rPr>
        <w:t>infectious disease</w:t>
      </w:r>
      <w:r w:rsidR="00AC121F">
        <w:rPr>
          <w:rFonts w:cs="Times New Roman"/>
          <w:szCs w:val="24"/>
        </w:rPr>
        <w:t>, headache, insomnia, cough, nasopharyngitis, upper respiratory infection, fatigue, fever, s</w:t>
      </w:r>
      <w:r w:rsidR="00AC121F" w:rsidRPr="00AC121F">
        <w:rPr>
          <w:rFonts w:cs="Times New Roman"/>
          <w:szCs w:val="24"/>
        </w:rPr>
        <w:t>hivering</w:t>
      </w:r>
    </w:p>
    <w:p w14:paraId="5F99EBAC" w14:textId="77777777" w:rsidR="006D0B2A" w:rsidRPr="00A454DB" w:rsidRDefault="006D0B2A" w:rsidP="006D0B2A">
      <w:r w:rsidRPr="00A454DB">
        <w:rPr>
          <w:rFonts w:cs="Times New Roman"/>
          <w:szCs w:val="24"/>
        </w:rPr>
        <w:t>Category: D</w:t>
      </w:r>
    </w:p>
    <w:p w14:paraId="61E6BABF" w14:textId="3D8FABEA" w:rsidR="006D0B2A" w:rsidRPr="00A454DB" w:rsidRDefault="006D0B2A" w:rsidP="006D0B2A">
      <w:pPr>
        <w:rPr>
          <w:rFonts w:cs="Times New Roman"/>
          <w:szCs w:val="24"/>
        </w:rPr>
      </w:pPr>
      <w:r w:rsidRPr="00A454DB">
        <w:rPr>
          <w:rFonts w:cs="Times New Roman"/>
          <w:szCs w:val="24"/>
        </w:rPr>
        <w:t>ATC code: L01F</w:t>
      </w:r>
      <w:r w:rsidR="00AC121F">
        <w:rPr>
          <w:rFonts w:cs="Times New Roman"/>
          <w:szCs w:val="24"/>
        </w:rPr>
        <w:t>D01</w:t>
      </w:r>
      <w:r w:rsidRPr="00A454DB" w:rsidDel="00823E46">
        <w:rPr>
          <w:rFonts w:cs="Times New Roman"/>
          <w:szCs w:val="24"/>
        </w:rPr>
        <w:t xml:space="preserve"> </w:t>
      </w:r>
      <w:r w:rsidR="00AC121F">
        <w:rPr>
          <w:rFonts w:cs="Times New Roman"/>
          <w:szCs w:val="24"/>
        </w:rPr>
        <w:t>(L01XC</w:t>
      </w:r>
      <w:r w:rsidR="001D4998">
        <w:rPr>
          <w:rFonts w:cs="Times New Roman"/>
          <w:szCs w:val="24"/>
        </w:rPr>
        <w:t>03</w:t>
      </w:r>
      <w:r w:rsidRPr="00A454DB">
        <w:rPr>
          <w:rFonts w:cs="Times New Roman"/>
          <w:szCs w:val="24"/>
        </w:rPr>
        <w:t>)</w:t>
      </w:r>
    </w:p>
    <w:p w14:paraId="3C225E56" w14:textId="77777777" w:rsidR="006D0B2A" w:rsidRDefault="006D0B2A" w:rsidP="006D0B2A">
      <w:pPr>
        <w:rPr>
          <w:rFonts w:cs="Times New Roman"/>
          <w:szCs w:val="24"/>
        </w:rPr>
      </w:pPr>
    </w:p>
    <w:p w14:paraId="5C24925A" w14:textId="5E34E98D" w:rsidR="006D0B2A" w:rsidRDefault="006D0B2A" w:rsidP="006D0B2A">
      <w:r>
        <w:rPr>
          <w:rFonts w:cs="Times New Roman"/>
          <w:b/>
          <w:szCs w:val="24"/>
        </w:rPr>
        <w:t>Perjeta</w:t>
      </w:r>
      <w:r>
        <w:fldChar w:fldCharType="begin"/>
      </w:r>
      <w:r>
        <w:rPr>
          <w:rFonts w:cs="Times New Roman"/>
          <w:b/>
          <w:szCs w:val="24"/>
        </w:rPr>
        <w:instrText xml:space="preserve"> XE "Perjeta" </w:instrText>
      </w:r>
      <w:r>
        <w:rPr>
          <w:rFonts w:cs="Times New Roman"/>
          <w:b/>
          <w:szCs w:val="24"/>
        </w:rPr>
        <w:fldChar w:fldCharType="end"/>
      </w:r>
      <w:r>
        <w:rPr>
          <w:rFonts w:cs="Times New Roman"/>
          <w:szCs w:val="24"/>
        </w:rPr>
        <w:t xml:space="preserve"> [PERI04]</w:t>
      </w:r>
    </w:p>
    <w:p w14:paraId="020F5B25" w14:textId="08B0EDE3" w:rsidR="006D0B2A" w:rsidRDefault="006D0B2A" w:rsidP="006D0B2A">
      <w:r>
        <w:rPr>
          <w:rFonts w:cs="Times New Roman"/>
          <w:szCs w:val="24"/>
        </w:rPr>
        <w:t xml:space="preserve">Rx: </w:t>
      </w:r>
      <w:r>
        <w:rPr>
          <w:rFonts w:cs="Times New Roman"/>
          <w:color w:val="000000"/>
          <w:szCs w:val="24"/>
        </w:rPr>
        <w:t>Pertuzumab</w:t>
      </w:r>
      <w:r>
        <w:fldChar w:fldCharType="begin"/>
      </w:r>
      <w:r>
        <w:rPr>
          <w:rFonts w:cs="Times New Roman"/>
          <w:color w:val="000000"/>
          <w:szCs w:val="24"/>
        </w:rPr>
        <w:instrText xml:space="preserve"> XE "Pertuzumab" </w:instrText>
      </w:r>
      <w:r>
        <w:rPr>
          <w:rFonts w:cs="Times New Roman"/>
          <w:color w:val="000000"/>
          <w:szCs w:val="24"/>
        </w:rPr>
        <w:fldChar w:fldCharType="end"/>
      </w:r>
      <w:r>
        <w:rPr>
          <w:rFonts w:cs="Times New Roman"/>
          <w:color w:val="000000"/>
          <w:szCs w:val="24"/>
        </w:rPr>
        <w:t xml:space="preserve"> 30</w:t>
      </w:r>
      <w:r w:rsidRPr="00823E46">
        <w:rPr>
          <w:rFonts w:cs="Times New Roman"/>
          <w:color w:val="000000"/>
          <w:szCs w:val="24"/>
        </w:rPr>
        <w:t xml:space="preserve">mg/ml </w:t>
      </w:r>
      <w:r>
        <w:rPr>
          <w:rFonts w:cs="Times New Roman"/>
          <w:color w:val="000000"/>
          <w:szCs w:val="24"/>
        </w:rPr>
        <w:t>14</w:t>
      </w:r>
      <w:r w:rsidRPr="00823E46">
        <w:rPr>
          <w:rFonts w:cs="Times New Roman"/>
          <w:color w:val="000000"/>
          <w:szCs w:val="24"/>
        </w:rPr>
        <w:t>ml</w:t>
      </w:r>
      <w:r>
        <w:rPr>
          <w:rFonts w:cs="Times New Roman"/>
          <w:szCs w:val="24"/>
        </w:rPr>
        <w:t>/vial</w:t>
      </w:r>
    </w:p>
    <w:p w14:paraId="222842C1" w14:textId="3ECF3061" w:rsidR="006D0B2A" w:rsidRDefault="006D0B2A" w:rsidP="006D0B2A">
      <w:r>
        <w:rPr>
          <w:rFonts w:cs="Times New Roman"/>
          <w:szCs w:val="24"/>
        </w:rPr>
        <w:t xml:space="preserve">Dosage: </w:t>
      </w:r>
      <w:r w:rsidRPr="006D0B2A">
        <w:rPr>
          <w:rFonts w:cs="Times New Roman"/>
          <w:szCs w:val="24"/>
        </w:rPr>
        <w:t>840 mg IV infusion over 60 minutes for 1 dose followed by 420 mg IV over 30 to 60 minutes every 3 weeks</w:t>
      </w:r>
    </w:p>
    <w:p w14:paraId="7D95B550" w14:textId="7A4FCF52" w:rsidR="006D0B2A" w:rsidRDefault="006D0B2A" w:rsidP="006D0B2A">
      <w:pPr>
        <w:ind w:left="425" w:hanging="425"/>
      </w:pPr>
      <w:r>
        <w:rPr>
          <w:rFonts w:cs="Times New Roman"/>
          <w:szCs w:val="24"/>
        </w:rPr>
        <w:t>AE: a</w:t>
      </w:r>
      <w:r w:rsidRPr="006D0B2A">
        <w:rPr>
          <w:rFonts w:cs="Times New Roman"/>
          <w:szCs w:val="24"/>
        </w:rPr>
        <w:t>lopecia</w:t>
      </w:r>
      <w:r>
        <w:rPr>
          <w:rFonts w:cs="Times New Roman"/>
          <w:szCs w:val="24"/>
        </w:rPr>
        <w:t>, rash, de</w:t>
      </w:r>
      <w:r w:rsidRPr="006D0B2A">
        <w:rPr>
          <w:rFonts w:cs="Times New Roman"/>
          <w:szCs w:val="24"/>
        </w:rPr>
        <w:t xml:space="preserve">crease in appetite, </w:t>
      </w:r>
      <w:r>
        <w:rPr>
          <w:rFonts w:cs="Times New Roman"/>
          <w:szCs w:val="24"/>
        </w:rPr>
        <w:t>di</w:t>
      </w:r>
      <w:r w:rsidRPr="006D0B2A">
        <w:rPr>
          <w:rFonts w:cs="Times New Roman"/>
          <w:szCs w:val="24"/>
        </w:rPr>
        <w:t xml:space="preserve">arrhea, </w:t>
      </w:r>
      <w:r>
        <w:rPr>
          <w:rFonts w:cs="Times New Roman"/>
          <w:szCs w:val="24"/>
        </w:rPr>
        <w:t>i</w:t>
      </w:r>
      <w:r w:rsidRPr="006D0B2A">
        <w:rPr>
          <w:rFonts w:cs="Times New Roman"/>
          <w:szCs w:val="24"/>
        </w:rPr>
        <w:t xml:space="preserve">nflammatory disease of mucous membrane, </w:t>
      </w:r>
      <w:r>
        <w:rPr>
          <w:rFonts w:cs="Times New Roman"/>
          <w:szCs w:val="24"/>
        </w:rPr>
        <w:t>n</w:t>
      </w:r>
      <w:r w:rsidRPr="006D0B2A">
        <w:rPr>
          <w:rFonts w:cs="Times New Roman"/>
          <w:szCs w:val="24"/>
        </w:rPr>
        <w:t xml:space="preserve">ausea, </w:t>
      </w:r>
      <w:r>
        <w:rPr>
          <w:rFonts w:cs="Times New Roman"/>
          <w:szCs w:val="24"/>
        </w:rPr>
        <w:t>v</w:t>
      </w:r>
      <w:r w:rsidRPr="006D0B2A">
        <w:rPr>
          <w:rFonts w:cs="Times New Roman"/>
          <w:szCs w:val="24"/>
        </w:rPr>
        <w:t>omiting</w:t>
      </w:r>
      <w:r>
        <w:rPr>
          <w:rFonts w:cs="Times New Roman"/>
          <w:szCs w:val="24"/>
        </w:rPr>
        <w:t>, a</w:t>
      </w:r>
      <w:r w:rsidRPr="006D0B2A">
        <w:rPr>
          <w:rFonts w:cs="Times New Roman"/>
          <w:szCs w:val="24"/>
        </w:rPr>
        <w:t xml:space="preserve">nemia, </w:t>
      </w:r>
      <w:r>
        <w:rPr>
          <w:rFonts w:cs="Times New Roman"/>
          <w:szCs w:val="24"/>
        </w:rPr>
        <w:t>f</w:t>
      </w:r>
      <w:r w:rsidRPr="006D0B2A">
        <w:rPr>
          <w:rFonts w:cs="Times New Roman"/>
          <w:szCs w:val="24"/>
        </w:rPr>
        <w:t>ebrile neutropenia,</w:t>
      </w:r>
      <w:r>
        <w:rPr>
          <w:rFonts w:cs="Times New Roman"/>
          <w:szCs w:val="24"/>
        </w:rPr>
        <w:t xml:space="preserve"> neutropenia, a</w:t>
      </w:r>
      <w:r w:rsidRPr="006D0B2A">
        <w:rPr>
          <w:rFonts w:cs="Times New Roman"/>
          <w:szCs w:val="24"/>
        </w:rPr>
        <w:t xml:space="preserve">sthenia, </w:t>
      </w:r>
      <w:r>
        <w:rPr>
          <w:rFonts w:cs="Times New Roman"/>
          <w:szCs w:val="24"/>
        </w:rPr>
        <w:t>h</w:t>
      </w:r>
      <w:r w:rsidRPr="006D0B2A">
        <w:rPr>
          <w:rFonts w:cs="Times New Roman"/>
          <w:szCs w:val="24"/>
        </w:rPr>
        <w:t xml:space="preserve">eadache, </w:t>
      </w:r>
      <w:r>
        <w:rPr>
          <w:rFonts w:cs="Times New Roman"/>
          <w:szCs w:val="24"/>
        </w:rPr>
        <w:t>p</w:t>
      </w:r>
      <w:r w:rsidRPr="006D0B2A">
        <w:rPr>
          <w:rFonts w:cs="Times New Roman"/>
          <w:szCs w:val="24"/>
        </w:rPr>
        <w:t>eripheral neuropathy</w:t>
      </w:r>
      <w:r>
        <w:rPr>
          <w:rFonts w:cs="Times New Roman"/>
          <w:szCs w:val="24"/>
        </w:rPr>
        <w:t>, fatigue</w:t>
      </w:r>
    </w:p>
    <w:p w14:paraId="7359AEAD" w14:textId="77777777" w:rsidR="006D0B2A" w:rsidRDefault="006D0B2A" w:rsidP="006D0B2A">
      <w:r>
        <w:rPr>
          <w:rFonts w:cs="Times New Roman"/>
          <w:szCs w:val="24"/>
        </w:rPr>
        <w:t>Category: D</w:t>
      </w:r>
    </w:p>
    <w:p w14:paraId="0D89EC00" w14:textId="144F057A" w:rsidR="006D0B2A" w:rsidRDefault="006D0B2A" w:rsidP="006D0B2A">
      <w:pPr>
        <w:rPr>
          <w:rFonts w:cs="Times New Roman"/>
          <w:szCs w:val="24"/>
        </w:rPr>
      </w:pPr>
      <w:r>
        <w:rPr>
          <w:rFonts w:cs="Times New Roman"/>
          <w:szCs w:val="24"/>
        </w:rPr>
        <w:t xml:space="preserve">ATC code: </w:t>
      </w:r>
      <w:r w:rsidRPr="00823E46">
        <w:rPr>
          <w:rFonts w:cs="Times New Roman"/>
          <w:szCs w:val="24"/>
        </w:rPr>
        <w:t>L01F</w:t>
      </w:r>
      <w:r>
        <w:rPr>
          <w:rFonts w:cs="Times New Roman"/>
          <w:szCs w:val="24"/>
        </w:rPr>
        <w:t>D02</w:t>
      </w:r>
      <w:r w:rsidRPr="00823E46" w:rsidDel="00823E46">
        <w:rPr>
          <w:rFonts w:cs="Times New Roman"/>
          <w:szCs w:val="24"/>
        </w:rPr>
        <w:t xml:space="preserve"> </w:t>
      </w:r>
      <w:r>
        <w:rPr>
          <w:rFonts w:cs="Times New Roman"/>
          <w:szCs w:val="24"/>
        </w:rPr>
        <w:t>(L01XC13)</w:t>
      </w:r>
    </w:p>
    <w:p w14:paraId="7F2F7EE8" w14:textId="77777777" w:rsidR="006D0B2A" w:rsidRDefault="006D0B2A" w:rsidP="006D0B2A">
      <w:pPr>
        <w:rPr>
          <w:rFonts w:cs="Times New Roman"/>
          <w:b/>
          <w:szCs w:val="24"/>
        </w:rPr>
      </w:pPr>
    </w:p>
    <w:p w14:paraId="5EF31648" w14:textId="2EAAA5F8" w:rsidR="006D0B2A" w:rsidRPr="006D0B2A" w:rsidRDefault="003614AE" w:rsidP="006D0B2A">
      <w:pPr>
        <w:spacing w:after="180"/>
        <w:rPr>
          <w:rFonts w:cs="Times New Roman"/>
          <w:i/>
          <w:szCs w:val="24"/>
        </w:rPr>
      </w:pPr>
      <w:hyperlink r:id="rId371">
        <w:r w:rsidR="006D0B2A" w:rsidRPr="00823E46">
          <w:rPr>
            <w:rFonts w:cs="Times New Roman"/>
            <w:i/>
            <w:szCs w:val="24"/>
          </w:rPr>
          <w:t>PD-1/PD-L1 (Programmed cell death protein 1/death ligand 1) inhibitors</w:t>
        </w:r>
      </w:hyperlink>
    </w:p>
    <w:p w14:paraId="2CAAED41" w14:textId="22FCFC15" w:rsidR="00823E46" w:rsidRDefault="00823E46" w:rsidP="00823E46">
      <w:r w:rsidRPr="00823E46">
        <w:rPr>
          <w:rFonts w:cs="Times New Roman"/>
          <w:b/>
          <w:szCs w:val="24"/>
        </w:rPr>
        <w:t>Tecentriq</w:t>
      </w:r>
      <w:r>
        <w:fldChar w:fldCharType="begin"/>
      </w:r>
      <w:r>
        <w:rPr>
          <w:rFonts w:cs="Times New Roman"/>
          <w:b/>
          <w:szCs w:val="24"/>
        </w:rPr>
        <w:instrText xml:space="preserve"> XE "</w:instrText>
      </w:r>
      <w:r w:rsidRPr="00823E46">
        <w:rPr>
          <w:rFonts w:cs="Times New Roman"/>
          <w:b/>
          <w:szCs w:val="24"/>
        </w:rPr>
        <w:instrText>Tecentriq</w:instrText>
      </w:r>
      <w:r>
        <w:rPr>
          <w:rFonts w:cs="Times New Roman"/>
          <w:b/>
          <w:szCs w:val="24"/>
        </w:rPr>
        <w:instrText xml:space="preserve"> " </w:instrText>
      </w:r>
      <w:r>
        <w:rPr>
          <w:rFonts w:cs="Times New Roman"/>
          <w:b/>
          <w:szCs w:val="24"/>
        </w:rPr>
        <w:fldChar w:fldCharType="end"/>
      </w:r>
      <w:r>
        <w:rPr>
          <w:rFonts w:cs="Times New Roman"/>
          <w:szCs w:val="24"/>
        </w:rPr>
        <w:t xml:space="preserve"> [BEVI00]</w:t>
      </w:r>
    </w:p>
    <w:p w14:paraId="345CA72A" w14:textId="37E38EBE" w:rsidR="00823E46" w:rsidRDefault="00823E46" w:rsidP="00823E46">
      <w:r>
        <w:rPr>
          <w:rFonts w:cs="Times New Roman"/>
          <w:szCs w:val="24"/>
        </w:rPr>
        <w:t xml:space="preserve">Rx: </w:t>
      </w:r>
      <w:r w:rsidRPr="00823E46">
        <w:rPr>
          <w:rFonts w:cs="Times New Roman"/>
          <w:color w:val="000000"/>
          <w:szCs w:val="24"/>
        </w:rPr>
        <w:t>Atezolizumab</w:t>
      </w:r>
      <w:r>
        <w:fldChar w:fldCharType="begin"/>
      </w:r>
      <w:r>
        <w:rPr>
          <w:rFonts w:cs="Times New Roman"/>
          <w:color w:val="000000"/>
          <w:szCs w:val="24"/>
        </w:rPr>
        <w:instrText xml:space="preserve"> XE "</w:instrText>
      </w:r>
      <w:r w:rsidRPr="00823E46">
        <w:rPr>
          <w:rFonts w:cs="Times New Roman"/>
          <w:color w:val="000000"/>
          <w:szCs w:val="24"/>
        </w:rPr>
        <w:instrText>Atezolizumab</w:instrText>
      </w:r>
      <w:r>
        <w:rPr>
          <w:rFonts w:cs="Times New Roman"/>
          <w:color w:val="000000"/>
          <w:szCs w:val="24"/>
        </w:rPr>
        <w:instrText xml:space="preserve">" </w:instrText>
      </w:r>
      <w:r>
        <w:rPr>
          <w:rFonts w:cs="Times New Roman"/>
          <w:color w:val="000000"/>
          <w:szCs w:val="24"/>
        </w:rPr>
        <w:fldChar w:fldCharType="end"/>
      </w:r>
      <w:r>
        <w:rPr>
          <w:rFonts w:cs="Times New Roman"/>
          <w:color w:val="000000"/>
          <w:szCs w:val="24"/>
        </w:rPr>
        <w:t xml:space="preserve"> </w:t>
      </w:r>
      <w:r w:rsidRPr="00823E46">
        <w:rPr>
          <w:rFonts w:cs="Times New Roman"/>
          <w:color w:val="000000"/>
          <w:szCs w:val="24"/>
        </w:rPr>
        <w:t>60mg/ml 20ml</w:t>
      </w:r>
      <w:r>
        <w:rPr>
          <w:rFonts w:cs="Times New Roman"/>
          <w:szCs w:val="24"/>
        </w:rPr>
        <w:t>/vial</w:t>
      </w:r>
    </w:p>
    <w:p w14:paraId="6185B3D9" w14:textId="1E04FC42" w:rsidR="00823E46" w:rsidRDefault="00823E46" w:rsidP="00823E46">
      <w:r>
        <w:rPr>
          <w:rFonts w:cs="Times New Roman"/>
          <w:szCs w:val="24"/>
        </w:rPr>
        <w:t xml:space="preserve">Dosage: </w:t>
      </w:r>
      <w:r w:rsidRPr="00823E46">
        <w:rPr>
          <w:rFonts w:cs="Times New Roman"/>
          <w:szCs w:val="24"/>
        </w:rPr>
        <w:t xml:space="preserve">1200 mg IV </w:t>
      </w:r>
      <w:r>
        <w:rPr>
          <w:rFonts w:cs="Times New Roman"/>
          <w:szCs w:val="24"/>
        </w:rPr>
        <w:t xml:space="preserve">q3w </w:t>
      </w:r>
      <w:r w:rsidRPr="00823E46">
        <w:rPr>
          <w:rFonts w:cs="Times New Roman"/>
          <w:szCs w:val="24"/>
        </w:rPr>
        <w:t>infused over 60 minutes; if the first infusion is tolerated, all subsequent infusions may be delivered over 30 minutes; continue until disease progression or unacceptable toxicity</w:t>
      </w:r>
    </w:p>
    <w:p w14:paraId="61517182" w14:textId="4519926E" w:rsidR="00823E46" w:rsidRDefault="00823E46" w:rsidP="00823E46">
      <w:pPr>
        <w:ind w:left="425" w:hanging="425"/>
      </w:pPr>
      <w:r>
        <w:rPr>
          <w:rFonts w:cs="Times New Roman"/>
          <w:szCs w:val="24"/>
        </w:rPr>
        <w:t>AE: f</w:t>
      </w:r>
      <w:r w:rsidRPr="00823E46">
        <w:rPr>
          <w:rFonts w:cs="Times New Roman"/>
          <w:szCs w:val="24"/>
        </w:rPr>
        <w:t>atigue, decrease</w:t>
      </w:r>
      <w:r>
        <w:rPr>
          <w:rFonts w:cs="Times New Roman"/>
          <w:szCs w:val="24"/>
        </w:rPr>
        <w:t xml:space="preserve"> in</w:t>
      </w:r>
      <w:r w:rsidRPr="00823E46">
        <w:rPr>
          <w:rFonts w:cs="Times New Roman"/>
          <w:szCs w:val="24"/>
        </w:rPr>
        <w:t xml:space="preserve"> appetite, diarrhea and nausea</w:t>
      </w:r>
    </w:p>
    <w:p w14:paraId="0C7C74BA" w14:textId="0113589C" w:rsidR="00823E46" w:rsidRDefault="00823E46" w:rsidP="00823E46">
      <w:r>
        <w:rPr>
          <w:rFonts w:cs="Times New Roman"/>
          <w:szCs w:val="24"/>
        </w:rPr>
        <w:t>Category: D</w:t>
      </w:r>
    </w:p>
    <w:p w14:paraId="204E003E" w14:textId="1C506855" w:rsidR="00823E46" w:rsidRDefault="00823E46" w:rsidP="00823E46">
      <w:pPr>
        <w:spacing w:after="180"/>
        <w:rPr>
          <w:rFonts w:cs="Times New Roman"/>
          <w:i/>
          <w:szCs w:val="24"/>
        </w:rPr>
      </w:pPr>
      <w:r>
        <w:rPr>
          <w:rFonts w:cs="Times New Roman"/>
          <w:szCs w:val="24"/>
        </w:rPr>
        <w:t xml:space="preserve">ATC code: </w:t>
      </w:r>
      <w:r w:rsidRPr="00823E46">
        <w:rPr>
          <w:rFonts w:cs="Times New Roman"/>
          <w:szCs w:val="24"/>
        </w:rPr>
        <w:t>L01FF05</w:t>
      </w:r>
      <w:r w:rsidRPr="00823E46" w:rsidDel="00823E46">
        <w:rPr>
          <w:rFonts w:cs="Times New Roman"/>
          <w:szCs w:val="24"/>
        </w:rPr>
        <w:t xml:space="preserve"> </w:t>
      </w:r>
      <w:r>
        <w:rPr>
          <w:rFonts w:cs="Times New Roman"/>
          <w:szCs w:val="24"/>
        </w:rPr>
        <w:t>(L01XC32)</w:t>
      </w:r>
    </w:p>
    <w:p w14:paraId="36BA6385" w14:textId="4E06C00A" w:rsidR="00435EDB" w:rsidRDefault="003614AE" w:rsidP="00435EDB">
      <w:pPr>
        <w:spacing w:after="180"/>
        <w:rPr>
          <w:rFonts w:cs="Times New Roman"/>
          <w:szCs w:val="24"/>
        </w:rPr>
      </w:pPr>
      <w:hyperlink r:id="rId372">
        <w:r w:rsidR="00CC3C86" w:rsidRPr="00CC3C86">
          <w:rPr>
            <w:rFonts w:cs="Times New Roman"/>
            <w:i/>
            <w:szCs w:val="24"/>
          </w:rPr>
          <w:t>VEGF/VEGFR (Vascular Endothelial Growth Factor) inhibitors</w:t>
        </w:r>
      </w:hyperlink>
    </w:p>
    <w:p w14:paraId="2788AB4D" w14:textId="67284F4A" w:rsidR="00435EDB" w:rsidRDefault="00CC3C86" w:rsidP="00435EDB">
      <w:r w:rsidRPr="00CC3C86">
        <w:rPr>
          <w:rFonts w:cs="Times New Roman"/>
          <w:b/>
          <w:szCs w:val="24"/>
        </w:rPr>
        <w:t>Avastin</w:t>
      </w:r>
      <w:r w:rsidR="00435EDB">
        <w:fldChar w:fldCharType="begin"/>
      </w:r>
      <w:r w:rsidR="00435EDB">
        <w:rPr>
          <w:rFonts w:cs="Times New Roman"/>
          <w:b/>
          <w:szCs w:val="24"/>
        </w:rPr>
        <w:instrText xml:space="preserve"> XE "</w:instrText>
      </w:r>
      <w:r w:rsidRPr="00CC3C86">
        <w:rPr>
          <w:rFonts w:cs="Times New Roman"/>
          <w:b/>
          <w:szCs w:val="24"/>
        </w:rPr>
        <w:instrText>Avastin</w:instrText>
      </w:r>
      <w:r w:rsidR="00435EDB">
        <w:rPr>
          <w:rFonts w:cs="Times New Roman"/>
          <w:b/>
          <w:szCs w:val="24"/>
        </w:rPr>
        <w:instrText xml:space="preserve"> " </w:instrText>
      </w:r>
      <w:r w:rsidR="00435EDB">
        <w:rPr>
          <w:rFonts w:cs="Times New Roman"/>
          <w:b/>
          <w:szCs w:val="24"/>
        </w:rPr>
        <w:fldChar w:fldCharType="end"/>
      </w:r>
      <w:r w:rsidR="00435EDB">
        <w:rPr>
          <w:rFonts w:cs="Times New Roman"/>
          <w:szCs w:val="24"/>
        </w:rPr>
        <w:t xml:space="preserve"> [</w:t>
      </w:r>
      <w:r>
        <w:rPr>
          <w:rFonts w:cs="Times New Roman"/>
          <w:szCs w:val="24"/>
        </w:rPr>
        <w:t>BEVI00</w:t>
      </w:r>
      <w:r w:rsidR="00435EDB">
        <w:rPr>
          <w:rFonts w:cs="Times New Roman"/>
          <w:szCs w:val="24"/>
        </w:rPr>
        <w:t>]</w:t>
      </w:r>
    </w:p>
    <w:p w14:paraId="4120757A" w14:textId="353FA97F" w:rsidR="00435EDB" w:rsidRDefault="00435EDB" w:rsidP="00435EDB">
      <w:r>
        <w:rPr>
          <w:rFonts w:cs="Times New Roman"/>
          <w:szCs w:val="24"/>
        </w:rPr>
        <w:t xml:space="preserve">Rx: </w:t>
      </w:r>
      <w:r w:rsidR="00CC3C86" w:rsidRPr="00CC3C86">
        <w:rPr>
          <w:rFonts w:cs="Times New Roman"/>
          <w:color w:val="000000"/>
          <w:szCs w:val="24"/>
        </w:rPr>
        <w:t>Bevacizumab</w:t>
      </w:r>
      <w:r>
        <w:fldChar w:fldCharType="begin"/>
      </w:r>
      <w:r>
        <w:rPr>
          <w:rFonts w:cs="Times New Roman"/>
          <w:color w:val="000000"/>
          <w:szCs w:val="24"/>
        </w:rPr>
        <w:instrText xml:space="preserve"> XE "</w:instrText>
      </w:r>
      <w:r w:rsidR="00CC3C86" w:rsidRPr="00CC3C86">
        <w:rPr>
          <w:rFonts w:cs="Times New Roman"/>
          <w:color w:val="000000"/>
          <w:szCs w:val="24"/>
        </w:rPr>
        <w:instrText>Bevacizumab</w:instrText>
      </w:r>
      <w:r w:rsidR="00CC3C86">
        <w:rPr>
          <w:rFonts w:cs="Times New Roman"/>
          <w:color w:val="000000"/>
          <w:szCs w:val="24"/>
        </w:rPr>
        <w:instrText xml:space="preserve"> </w:instrText>
      </w:r>
      <w:r>
        <w:rPr>
          <w:rFonts w:cs="Times New Roman"/>
          <w:color w:val="000000"/>
          <w:szCs w:val="24"/>
        </w:rPr>
        <w:instrText xml:space="preserve">" </w:instrText>
      </w:r>
      <w:r>
        <w:rPr>
          <w:rFonts w:cs="Times New Roman"/>
          <w:color w:val="000000"/>
          <w:szCs w:val="24"/>
        </w:rPr>
        <w:fldChar w:fldCharType="end"/>
      </w:r>
      <w:r>
        <w:rPr>
          <w:rFonts w:cs="Times New Roman"/>
          <w:color w:val="000000"/>
          <w:szCs w:val="24"/>
        </w:rPr>
        <w:t xml:space="preserve"> </w:t>
      </w:r>
      <w:r w:rsidR="00CC3C86" w:rsidRPr="00CC3C86">
        <w:rPr>
          <w:rFonts w:cs="Times New Roman"/>
          <w:color w:val="000000"/>
          <w:szCs w:val="24"/>
        </w:rPr>
        <w:t>25mg/ml</w:t>
      </w:r>
      <w:r w:rsidR="00CC3C86">
        <w:rPr>
          <w:rFonts w:cs="Times New Roman"/>
          <w:color w:val="000000"/>
          <w:szCs w:val="24"/>
        </w:rPr>
        <w:t>,</w:t>
      </w:r>
      <w:r w:rsidR="00CC3C86" w:rsidRPr="00CC3C86">
        <w:rPr>
          <w:rFonts w:cs="Times New Roman"/>
          <w:color w:val="000000"/>
          <w:szCs w:val="24"/>
        </w:rPr>
        <w:t xml:space="preserve"> 4ml</w:t>
      </w:r>
      <w:r>
        <w:rPr>
          <w:rFonts w:cs="Times New Roman"/>
          <w:szCs w:val="24"/>
        </w:rPr>
        <w:t>/</w:t>
      </w:r>
      <w:r w:rsidR="00CC3C86">
        <w:rPr>
          <w:rFonts w:cs="Times New Roman"/>
          <w:szCs w:val="24"/>
        </w:rPr>
        <w:t>vial</w:t>
      </w:r>
    </w:p>
    <w:p w14:paraId="752931A5" w14:textId="5AA7AF94" w:rsidR="00435EDB" w:rsidRDefault="00435EDB" w:rsidP="00CC3C86">
      <w:r>
        <w:rPr>
          <w:rFonts w:cs="Times New Roman"/>
          <w:szCs w:val="24"/>
        </w:rPr>
        <w:t xml:space="preserve">Dosage: </w:t>
      </w:r>
      <w:r w:rsidR="00CC3C86">
        <w:rPr>
          <w:rFonts w:cs="Times New Roman"/>
          <w:szCs w:val="24"/>
        </w:rPr>
        <w:t>10mg/kg q2w or 15mg/kg q3</w:t>
      </w:r>
      <w:r w:rsidR="00CC3C86">
        <w:rPr>
          <w:rFonts w:cs="Times New Roman" w:hint="eastAsia"/>
          <w:szCs w:val="24"/>
        </w:rPr>
        <w:t>w</w:t>
      </w:r>
      <w:r w:rsidR="00CC3C86">
        <w:rPr>
          <w:rFonts w:cs="Times New Roman"/>
          <w:szCs w:val="24"/>
        </w:rPr>
        <w:t xml:space="preserve"> </w:t>
      </w:r>
      <w:r w:rsidR="00CC3C86" w:rsidRPr="00CC3C86">
        <w:rPr>
          <w:rFonts w:cs="Times New Roman"/>
          <w:szCs w:val="24"/>
        </w:rPr>
        <w:t>IV infusion over 90 min</w:t>
      </w:r>
      <w:r w:rsidR="00CC3C86">
        <w:rPr>
          <w:rFonts w:cs="Times New Roman"/>
          <w:szCs w:val="24"/>
        </w:rPr>
        <w:t xml:space="preserve">s. </w:t>
      </w:r>
      <w:r w:rsidR="00CC3C86" w:rsidRPr="00CC3C86">
        <w:rPr>
          <w:rFonts w:cs="Times New Roman"/>
          <w:szCs w:val="24"/>
        </w:rPr>
        <w:t>If tolerated, the bevacizumab infusion may be given over 60 mins for the second infusion and over 30 mins for subsequent infusions</w:t>
      </w:r>
    </w:p>
    <w:p w14:paraId="48628592" w14:textId="38C11826" w:rsidR="00435EDB" w:rsidRDefault="00435EDB" w:rsidP="00435EDB">
      <w:pPr>
        <w:ind w:left="425" w:hanging="425"/>
      </w:pPr>
      <w:r>
        <w:rPr>
          <w:rFonts w:cs="Times New Roman"/>
          <w:szCs w:val="24"/>
        </w:rPr>
        <w:t xml:space="preserve">AE: </w:t>
      </w:r>
      <w:r w:rsidR="00CC3C86">
        <w:rPr>
          <w:rFonts w:cs="Times New Roman"/>
          <w:szCs w:val="24"/>
        </w:rPr>
        <w:t>g</w:t>
      </w:r>
      <w:r w:rsidR="00CC3C86" w:rsidRPr="00CC3C86">
        <w:rPr>
          <w:rFonts w:cs="Times New Roman"/>
          <w:szCs w:val="24"/>
        </w:rPr>
        <w:t>astrointestinal perforation, bleeding, arterial embolism</w:t>
      </w:r>
      <w:r w:rsidR="00CC3C86">
        <w:rPr>
          <w:rFonts w:cs="Times New Roman"/>
          <w:szCs w:val="24"/>
        </w:rPr>
        <w:t>,</w:t>
      </w:r>
      <w:r w:rsidR="00CC3C86" w:rsidRPr="00CC3C86">
        <w:rPr>
          <w:rFonts w:cs="Times New Roman"/>
          <w:szCs w:val="24"/>
        </w:rPr>
        <w:t xml:space="preserve"> </w:t>
      </w:r>
      <w:r w:rsidR="00CC3C86">
        <w:rPr>
          <w:rFonts w:cs="Times New Roman"/>
          <w:szCs w:val="24"/>
        </w:rPr>
        <w:t>d</w:t>
      </w:r>
      <w:r w:rsidR="00CC3C86" w:rsidRPr="00251B86">
        <w:rPr>
          <w:rFonts w:cs="Times New Roman"/>
          <w:szCs w:val="24"/>
        </w:rPr>
        <w:t xml:space="preserve">ecrease in </w:t>
      </w:r>
      <w:r w:rsidR="00CC3C86" w:rsidRPr="00CC3C86">
        <w:rPr>
          <w:rFonts w:cs="Times New Roman"/>
          <w:szCs w:val="24"/>
        </w:rPr>
        <w:t xml:space="preserve">appetite, constipation, nose bleeding, </w:t>
      </w:r>
      <w:r w:rsidR="00CC3C86">
        <w:rPr>
          <w:rFonts w:cs="Times New Roman"/>
          <w:szCs w:val="24"/>
        </w:rPr>
        <w:t>hypertension</w:t>
      </w:r>
      <w:r w:rsidR="00CC3C86" w:rsidRPr="00CC3C86">
        <w:rPr>
          <w:rFonts w:cs="Times New Roman"/>
          <w:szCs w:val="24"/>
        </w:rPr>
        <w:t xml:space="preserve">, </w:t>
      </w:r>
      <w:r w:rsidR="00823E46">
        <w:rPr>
          <w:rFonts w:cs="Times New Roman"/>
          <w:szCs w:val="24"/>
        </w:rPr>
        <w:t xml:space="preserve">headache, </w:t>
      </w:r>
      <w:r w:rsidR="00CC3C86">
        <w:rPr>
          <w:rFonts w:cs="Times New Roman"/>
          <w:szCs w:val="24"/>
        </w:rPr>
        <w:t>p</w:t>
      </w:r>
      <w:r w:rsidR="00CC3C86" w:rsidRPr="00CC3C86">
        <w:rPr>
          <w:rFonts w:cs="Times New Roman"/>
          <w:szCs w:val="24"/>
        </w:rPr>
        <w:t>roteinuria, congestive heart failure.</w:t>
      </w:r>
    </w:p>
    <w:p w14:paraId="06AB0AFC" w14:textId="247AE355" w:rsidR="00435EDB" w:rsidRDefault="00435EDB" w:rsidP="00435EDB">
      <w:r>
        <w:rPr>
          <w:rFonts w:cs="Times New Roman"/>
          <w:szCs w:val="24"/>
        </w:rPr>
        <w:t xml:space="preserve">Category: </w:t>
      </w:r>
      <w:r w:rsidR="00823E46">
        <w:rPr>
          <w:rFonts w:cs="Times New Roman"/>
          <w:szCs w:val="24"/>
        </w:rPr>
        <w:t>C</w:t>
      </w:r>
    </w:p>
    <w:p w14:paraId="41BBEFC0" w14:textId="634165C3" w:rsidR="00435EDB" w:rsidRDefault="00435EDB" w:rsidP="00435EDB">
      <w:pPr>
        <w:rPr>
          <w:rFonts w:cs="Times New Roman"/>
          <w:szCs w:val="24"/>
        </w:rPr>
      </w:pPr>
      <w:r>
        <w:rPr>
          <w:rFonts w:cs="Times New Roman"/>
          <w:szCs w:val="24"/>
        </w:rPr>
        <w:t xml:space="preserve">ATC code: </w:t>
      </w:r>
      <w:r w:rsidR="00CC3C86" w:rsidRPr="00CC3C86">
        <w:rPr>
          <w:rFonts w:cs="Times New Roman"/>
          <w:szCs w:val="24"/>
        </w:rPr>
        <w:t>L01FG01</w:t>
      </w:r>
      <w:r w:rsidR="00CC3C86">
        <w:rPr>
          <w:rFonts w:cs="Times New Roman"/>
          <w:szCs w:val="24"/>
        </w:rPr>
        <w:t>(L01XC07)</w:t>
      </w:r>
    </w:p>
    <w:p w14:paraId="057E988B" w14:textId="77777777" w:rsidR="00DE3E79" w:rsidRDefault="00DE3E79">
      <w:pPr>
        <w:rPr>
          <w:rFonts w:cs="Times New Roman"/>
          <w:szCs w:val="24"/>
        </w:rPr>
      </w:pPr>
    </w:p>
    <w:p w14:paraId="64AED254" w14:textId="77777777" w:rsidR="00DE3E79" w:rsidRDefault="008A03DF">
      <w:pPr>
        <w:pStyle w:val="2"/>
        <w:spacing w:line="240" w:lineRule="auto"/>
        <w:rPr>
          <w:rFonts w:ascii="Times New Roman" w:eastAsia="標楷體" w:hAnsi="Times New Roman" w:cs="Times New Roman"/>
          <w:b w:val="0"/>
          <w:sz w:val="24"/>
          <w:szCs w:val="24"/>
        </w:rPr>
      </w:pPr>
      <w:bookmarkStart w:id="798" w:name="_Toc206178527"/>
      <w:bookmarkStart w:id="799" w:name="_Toc56173571"/>
      <w:bookmarkStart w:id="800" w:name="_Toc56170125"/>
      <w:bookmarkStart w:id="801" w:name="_Toc56157903"/>
      <w:bookmarkStart w:id="802" w:name="_Toc50972476"/>
      <w:r>
        <w:rPr>
          <w:rFonts w:ascii="Times New Roman" w:eastAsia="標楷體" w:hAnsi="Times New Roman" w:cs="Times New Roman"/>
          <w:b w:val="0"/>
          <w:sz w:val="24"/>
          <w:szCs w:val="24"/>
        </w:rPr>
        <w:t xml:space="preserve">L02. </w:t>
      </w:r>
      <w:hyperlink r:id="rId373">
        <w:r>
          <w:rPr>
            <w:rFonts w:ascii="Times New Roman" w:eastAsia="標楷體" w:hAnsi="Times New Roman" w:cs="Times New Roman"/>
            <w:b w:val="0"/>
            <w:sz w:val="24"/>
            <w:szCs w:val="24"/>
          </w:rPr>
          <w:t>ENDOCRINE THERAPY</w:t>
        </w:r>
        <w:bookmarkEnd w:id="798"/>
      </w:hyperlink>
      <w:bookmarkEnd w:id="799"/>
      <w:bookmarkEnd w:id="800"/>
      <w:bookmarkEnd w:id="801"/>
      <w:bookmarkEnd w:id="802"/>
    </w:p>
    <w:p w14:paraId="21C7C572" w14:textId="77777777" w:rsidR="00DE3E79" w:rsidRDefault="008A03DF">
      <w:pPr>
        <w:pStyle w:val="3"/>
        <w:spacing w:line="240" w:lineRule="auto"/>
        <w:rPr>
          <w:rFonts w:ascii="Times New Roman" w:eastAsia="標楷體" w:hAnsi="Times New Roman" w:cs="Times New Roman"/>
          <w:b w:val="0"/>
          <w:sz w:val="24"/>
          <w:szCs w:val="24"/>
        </w:rPr>
      </w:pPr>
      <w:bookmarkStart w:id="803" w:name="_Toc206178528"/>
      <w:bookmarkStart w:id="804" w:name="_Toc56173572"/>
      <w:bookmarkStart w:id="805" w:name="_Toc56170126"/>
      <w:bookmarkStart w:id="806" w:name="_Toc56157904"/>
      <w:bookmarkStart w:id="807" w:name="_Toc50972477"/>
      <w:r>
        <w:rPr>
          <w:rFonts w:ascii="Times New Roman" w:eastAsia="標楷體" w:hAnsi="Times New Roman" w:cs="Times New Roman"/>
          <w:b w:val="0"/>
          <w:sz w:val="24"/>
          <w:szCs w:val="24"/>
        </w:rPr>
        <w:t xml:space="preserve">A. </w:t>
      </w:r>
      <w:hyperlink r:id="rId374">
        <w:r>
          <w:rPr>
            <w:rFonts w:ascii="Times New Roman" w:eastAsia="標楷體" w:hAnsi="Times New Roman" w:cs="Times New Roman"/>
            <w:b w:val="0"/>
            <w:sz w:val="24"/>
            <w:szCs w:val="24"/>
          </w:rPr>
          <w:t>HORMONES AND RELATED AGENTS</w:t>
        </w:r>
        <w:bookmarkEnd w:id="803"/>
      </w:hyperlink>
      <w:bookmarkEnd w:id="804"/>
      <w:bookmarkEnd w:id="805"/>
      <w:bookmarkEnd w:id="806"/>
      <w:bookmarkEnd w:id="807"/>
    </w:p>
    <w:p w14:paraId="07EE7398" w14:textId="77777777" w:rsidR="00DE3E79" w:rsidRDefault="003614AE">
      <w:pPr>
        <w:spacing w:after="180"/>
        <w:rPr>
          <w:rFonts w:cs="Times New Roman"/>
          <w:szCs w:val="24"/>
        </w:rPr>
      </w:pPr>
      <w:hyperlink r:id="rId375">
        <w:r w:rsidR="008A03DF">
          <w:rPr>
            <w:rFonts w:cs="Times New Roman"/>
            <w:i/>
            <w:szCs w:val="24"/>
          </w:rPr>
          <w:t>Progestogens</w:t>
        </w:r>
      </w:hyperlink>
    </w:p>
    <w:p w14:paraId="61D54524" w14:textId="5B46A599" w:rsidR="00DE3E79" w:rsidRDefault="008A03DF">
      <w:pPr>
        <w:rPr>
          <w:rFonts w:cs="Times New Roman"/>
          <w:szCs w:val="24"/>
        </w:rPr>
      </w:pPr>
      <w:r>
        <w:rPr>
          <w:rFonts w:cs="Times New Roman"/>
          <w:b/>
          <w:szCs w:val="24"/>
        </w:rPr>
        <w:t>Megest</w:t>
      </w:r>
      <w:r>
        <w:fldChar w:fldCharType="begin"/>
      </w:r>
      <w:r>
        <w:rPr>
          <w:rFonts w:cs="Times New Roman"/>
          <w:b/>
          <w:szCs w:val="24"/>
        </w:rPr>
        <w:instrText xml:space="preserve"> XE "Megest " </w:instrText>
      </w:r>
      <w:r>
        <w:rPr>
          <w:rFonts w:cs="Times New Roman"/>
          <w:b/>
          <w:szCs w:val="24"/>
        </w:rPr>
        <w:fldChar w:fldCharType="end"/>
      </w:r>
      <w:r>
        <w:rPr>
          <w:rFonts w:cs="Times New Roman"/>
          <w:szCs w:val="24"/>
        </w:rPr>
        <w:t xml:space="preserve"> [MEGO00]</w:t>
      </w:r>
    </w:p>
    <w:p w14:paraId="4DCA5563" w14:textId="3492B189" w:rsidR="00DE3E79" w:rsidRDefault="008A03DF">
      <w:pPr>
        <w:rPr>
          <w:rFonts w:cs="Times New Roman"/>
          <w:szCs w:val="24"/>
        </w:rPr>
      </w:pPr>
      <w:r>
        <w:rPr>
          <w:rFonts w:cs="Times New Roman"/>
          <w:szCs w:val="24"/>
        </w:rPr>
        <w:t>Rx: Megestrol</w:t>
      </w:r>
      <w:r>
        <w:fldChar w:fldCharType="begin"/>
      </w:r>
      <w:r w:rsidR="00B036BC">
        <w:rPr>
          <w:rFonts w:cs="Times New Roman"/>
          <w:szCs w:val="24"/>
        </w:rPr>
        <w:instrText xml:space="preserve"> XE "Megestrol</w:instrText>
      </w:r>
      <w:r>
        <w:rPr>
          <w:rFonts w:cs="Times New Roman"/>
          <w:szCs w:val="24"/>
        </w:rPr>
        <w:instrText xml:space="preserve"> " </w:instrText>
      </w:r>
      <w:r>
        <w:rPr>
          <w:rFonts w:cs="Times New Roman"/>
          <w:szCs w:val="24"/>
        </w:rPr>
        <w:fldChar w:fldCharType="end"/>
      </w:r>
      <w:r>
        <w:rPr>
          <w:rFonts w:cs="Times New Roman"/>
          <w:szCs w:val="24"/>
        </w:rPr>
        <w:t xml:space="preserve"> acetate 40mg/ml, 120ml/bot</w:t>
      </w:r>
    </w:p>
    <w:p w14:paraId="663A929A" w14:textId="77777777" w:rsidR="00DE3E79" w:rsidRDefault="008A03DF">
      <w:pPr>
        <w:rPr>
          <w:rFonts w:cs="Times New Roman"/>
          <w:szCs w:val="24"/>
        </w:rPr>
      </w:pPr>
      <w:r>
        <w:rPr>
          <w:rFonts w:cs="Times New Roman"/>
          <w:szCs w:val="24"/>
        </w:rPr>
        <w:t xml:space="preserve">Dosage: </w:t>
      </w:r>
      <w:r>
        <w:rPr>
          <w:rFonts w:cs="Times New Roman"/>
          <w:kern w:val="0"/>
          <w:szCs w:val="24"/>
        </w:rPr>
        <w:t>400- 800 mg daily, max 20ml/day</w:t>
      </w:r>
    </w:p>
    <w:p w14:paraId="7016FD67"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megestrol</w:t>
      </w:r>
    </w:p>
    <w:p w14:paraId="3D0441FE" w14:textId="77777777" w:rsidR="00DE3E79" w:rsidRDefault="008A03DF">
      <w:pPr>
        <w:ind w:left="480" w:hanging="480"/>
        <w:rPr>
          <w:rFonts w:cs="Times New Roman"/>
          <w:szCs w:val="24"/>
        </w:rPr>
      </w:pPr>
      <w:r>
        <w:rPr>
          <w:rFonts w:cs="Times New Roman"/>
          <w:szCs w:val="24"/>
        </w:rPr>
        <w:t>AE: hypertension, rash, sweating symptom, weight gain, diarrhea, flatulence, indigestion, nausea, vomiting, insomnia, erectile dysfunction</w:t>
      </w:r>
    </w:p>
    <w:p w14:paraId="67648490" w14:textId="77777777" w:rsidR="00DE3E79" w:rsidRDefault="008A03DF">
      <w:pPr>
        <w:rPr>
          <w:rFonts w:cs="Times New Roman"/>
          <w:szCs w:val="24"/>
        </w:rPr>
      </w:pPr>
      <w:r>
        <w:rPr>
          <w:rFonts w:cs="Times New Roman"/>
          <w:szCs w:val="24"/>
        </w:rPr>
        <w:t>Category: X</w:t>
      </w:r>
    </w:p>
    <w:p w14:paraId="163E799B" w14:textId="77777777" w:rsidR="00DE3E79" w:rsidRDefault="008A03DF">
      <w:pPr>
        <w:rPr>
          <w:rFonts w:cs="Times New Roman"/>
          <w:szCs w:val="24"/>
        </w:rPr>
      </w:pPr>
      <w:r>
        <w:rPr>
          <w:rFonts w:cs="Times New Roman"/>
          <w:szCs w:val="24"/>
        </w:rPr>
        <w:t>ATC code: L02AB01</w:t>
      </w:r>
    </w:p>
    <w:p w14:paraId="75CBFB5C" w14:textId="77777777" w:rsidR="00DE3E79" w:rsidRDefault="00DE3E79">
      <w:pPr>
        <w:rPr>
          <w:rFonts w:cs="Times New Roman"/>
          <w:b/>
          <w:szCs w:val="24"/>
        </w:rPr>
      </w:pPr>
    </w:p>
    <w:p w14:paraId="2D76E046" w14:textId="77777777" w:rsidR="00DE3E79" w:rsidRDefault="003614AE">
      <w:pPr>
        <w:spacing w:after="180"/>
        <w:rPr>
          <w:rFonts w:cs="Times New Roman"/>
          <w:bCs/>
          <w:i/>
          <w:szCs w:val="24"/>
        </w:rPr>
      </w:pPr>
      <w:hyperlink r:id="rId376">
        <w:r w:rsidR="008A03DF">
          <w:rPr>
            <w:rFonts w:cs="Times New Roman"/>
            <w:bCs/>
            <w:i/>
            <w:szCs w:val="24"/>
          </w:rPr>
          <w:t>Gonadotropin releasing hormone analogues</w:t>
        </w:r>
      </w:hyperlink>
    </w:p>
    <w:p w14:paraId="4486ADFA" w14:textId="7AB1A96F" w:rsidR="00DE3E79" w:rsidRDefault="008A03DF">
      <w:pPr>
        <w:rPr>
          <w:rFonts w:cs="Times New Roman"/>
          <w:szCs w:val="24"/>
        </w:rPr>
      </w:pPr>
      <w:r>
        <w:rPr>
          <w:rFonts w:cs="Times New Roman"/>
          <w:b/>
        </w:rPr>
        <w:t>Leuplin Depot 1M</w:t>
      </w:r>
      <w:r>
        <w:fldChar w:fldCharType="begin"/>
      </w:r>
      <w:r>
        <w:rPr>
          <w:rFonts w:cs="Times New Roman"/>
          <w:b/>
        </w:rPr>
        <w:instrText xml:space="preserve"> XE "Leuplin Depot 1M " </w:instrText>
      </w:r>
      <w:r>
        <w:rPr>
          <w:rFonts w:cs="Times New Roman"/>
          <w:b/>
        </w:rPr>
        <w:fldChar w:fldCharType="end"/>
      </w:r>
      <w:r>
        <w:rPr>
          <w:rFonts w:cs="Times New Roman"/>
          <w:szCs w:val="24"/>
        </w:rPr>
        <w:t xml:space="preserve"> [LEUI08]</w:t>
      </w:r>
    </w:p>
    <w:p w14:paraId="7DCD33C5" w14:textId="0CBE1145" w:rsidR="00DE3E79" w:rsidRDefault="008A03DF">
      <w:pPr>
        <w:rPr>
          <w:rFonts w:cs="Times New Roman"/>
          <w:szCs w:val="24"/>
        </w:rPr>
      </w:pPr>
      <w:r>
        <w:rPr>
          <w:rFonts w:cs="Times New Roman"/>
          <w:szCs w:val="24"/>
        </w:rPr>
        <w:t xml:space="preserve">Rx: </w:t>
      </w:r>
      <w:r>
        <w:rPr>
          <w:rFonts w:cs="Times New Roman"/>
        </w:rPr>
        <w:t>Leuprorelin</w:t>
      </w:r>
      <w:r>
        <w:fldChar w:fldCharType="begin"/>
      </w:r>
      <w:r>
        <w:rPr>
          <w:rFonts w:cs="Times New Roman"/>
        </w:rPr>
        <w:instrText xml:space="preserve"> XE "Leuprorelin " </w:instrText>
      </w:r>
      <w:r>
        <w:rPr>
          <w:rFonts w:cs="Times New Roman"/>
        </w:rPr>
        <w:fldChar w:fldCharType="end"/>
      </w:r>
      <w:r>
        <w:rPr>
          <w:rFonts w:cs="Times New Roman"/>
          <w:szCs w:val="24"/>
        </w:rPr>
        <w:t xml:space="preserve"> acetate 3.75mg/syringe</w:t>
      </w:r>
    </w:p>
    <w:p w14:paraId="4448189C" w14:textId="77777777" w:rsidR="00DE3E79" w:rsidRDefault="008A03DF">
      <w:pPr>
        <w:rPr>
          <w:rFonts w:cs="Times New Roman"/>
          <w:szCs w:val="24"/>
        </w:rPr>
      </w:pPr>
      <w:r>
        <w:rPr>
          <w:rFonts w:cs="Times New Roman"/>
          <w:szCs w:val="24"/>
        </w:rPr>
        <w:t xml:space="preserve">Dosage: </w:t>
      </w:r>
      <w:r>
        <w:rPr>
          <w:rFonts w:cs="Times New Roman"/>
          <w:kern w:val="0"/>
          <w:szCs w:val="24"/>
        </w:rPr>
        <w:t>3.75mg q4wks, max 7.5mg/q4wks</w:t>
      </w:r>
    </w:p>
    <w:p w14:paraId="1CE4DEE2" w14:textId="77777777" w:rsidR="00DE3E79" w:rsidRDefault="008A03DF">
      <w:pPr>
        <w:rPr>
          <w:rFonts w:cs="Times New Roman"/>
          <w:szCs w:val="24"/>
        </w:rPr>
      </w:pPr>
      <w:r>
        <w:rPr>
          <w:rFonts w:cs="Times New Roman"/>
          <w:szCs w:val="24"/>
        </w:rPr>
        <w:t xml:space="preserve">CI: </w:t>
      </w:r>
      <w:r>
        <w:rPr>
          <w:rFonts w:cs="Times New Roman"/>
          <w:kern w:val="0"/>
          <w:szCs w:val="24"/>
        </w:rPr>
        <w:t xml:space="preserve">hypersensitivity to </w:t>
      </w:r>
      <w:r>
        <w:rPr>
          <w:rFonts w:cs="Times New Roman"/>
        </w:rPr>
        <w:t>leuprorelin</w:t>
      </w:r>
      <w:r>
        <w:rPr>
          <w:rFonts w:ascii="標楷體" w:hAnsi="標楷體" w:cs="Times New Roman"/>
        </w:rPr>
        <w:t>、</w:t>
      </w:r>
      <w:r>
        <w:rPr>
          <w:rFonts w:cs="Times New Roman"/>
          <w:kern w:val="0"/>
          <w:szCs w:val="24"/>
        </w:rPr>
        <w:t>pregnant women</w:t>
      </w:r>
    </w:p>
    <w:p w14:paraId="13473F26" w14:textId="77777777" w:rsidR="00DE3E79" w:rsidRDefault="008A03DF">
      <w:pPr>
        <w:ind w:left="480" w:hanging="480"/>
        <w:rPr>
          <w:rFonts w:cs="Times New Roman"/>
          <w:szCs w:val="24"/>
        </w:rPr>
      </w:pPr>
      <w:r>
        <w:rPr>
          <w:rFonts w:cs="Times New Roman"/>
          <w:szCs w:val="24"/>
        </w:rPr>
        <w:t xml:space="preserve">AE: headache, </w:t>
      </w:r>
      <w:r>
        <w:rPr>
          <w:rFonts w:cs="Times New Roman"/>
          <w:kern w:val="0"/>
          <w:szCs w:val="24"/>
        </w:rPr>
        <w:t>flushing</w:t>
      </w:r>
      <w:r>
        <w:rPr>
          <w:rFonts w:cs="Times New Roman"/>
          <w:szCs w:val="24"/>
        </w:rPr>
        <w:t>, edema, nausea, vomiting</w:t>
      </w:r>
    </w:p>
    <w:p w14:paraId="2F4E4D60" w14:textId="77777777" w:rsidR="00DE3E79" w:rsidRDefault="008A03DF">
      <w:pPr>
        <w:rPr>
          <w:rFonts w:cs="Times New Roman"/>
          <w:szCs w:val="24"/>
        </w:rPr>
      </w:pPr>
      <w:r>
        <w:rPr>
          <w:rFonts w:cs="Times New Roman"/>
          <w:szCs w:val="24"/>
        </w:rPr>
        <w:t>Category: X</w:t>
      </w:r>
    </w:p>
    <w:p w14:paraId="69FB3B08" w14:textId="77777777" w:rsidR="00DE3E79" w:rsidRDefault="008A03DF">
      <w:pPr>
        <w:rPr>
          <w:rFonts w:cs="Times New Roman"/>
          <w:szCs w:val="24"/>
        </w:rPr>
      </w:pPr>
      <w:r>
        <w:rPr>
          <w:rFonts w:cs="Times New Roman"/>
          <w:szCs w:val="24"/>
        </w:rPr>
        <w:t xml:space="preserve">ATC code: </w:t>
      </w:r>
      <w:r>
        <w:rPr>
          <w:rFonts w:cs="Times New Roman"/>
        </w:rPr>
        <w:t>L02AE02</w:t>
      </w:r>
    </w:p>
    <w:p w14:paraId="661495F8" w14:textId="77777777" w:rsidR="00DE3E79" w:rsidRDefault="00DE3E79">
      <w:pPr>
        <w:rPr>
          <w:rFonts w:cs="Times New Roman"/>
          <w:b/>
          <w:szCs w:val="24"/>
        </w:rPr>
      </w:pPr>
    </w:p>
    <w:p w14:paraId="3ECA32CB" w14:textId="273B8E88" w:rsidR="00DE3E79" w:rsidRDefault="008A03DF">
      <w:pPr>
        <w:rPr>
          <w:rFonts w:cs="Times New Roman"/>
          <w:szCs w:val="24"/>
        </w:rPr>
      </w:pPr>
      <w:r>
        <w:rPr>
          <w:rFonts w:cs="Times New Roman"/>
          <w:b/>
        </w:rPr>
        <w:t>Eligard</w:t>
      </w:r>
      <w:r>
        <w:fldChar w:fldCharType="begin"/>
      </w:r>
      <w:r>
        <w:rPr>
          <w:rFonts w:cs="Times New Roman"/>
          <w:b/>
        </w:rPr>
        <w:instrText xml:space="preserve"> XE " Eligard " </w:instrText>
      </w:r>
      <w:r>
        <w:rPr>
          <w:rFonts w:cs="Times New Roman"/>
          <w:b/>
        </w:rPr>
        <w:fldChar w:fldCharType="end"/>
      </w:r>
      <w:r>
        <w:rPr>
          <w:rFonts w:cs="Times New Roman"/>
          <w:szCs w:val="24"/>
        </w:rPr>
        <w:t xml:space="preserve"> [LEUI06]</w:t>
      </w:r>
    </w:p>
    <w:p w14:paraId="6E0B7E91" w14:textId="38384FBD" w:rsidR="00DE3E79" w:rsidRDefault="008A03DF">
      <w:pPr>
        <w:rPr>
          <w:rFonts w:cs="Times New Roman"/>
          <w:szCs w:val="24"/>
        </w:rPr>
      </w:pPr>
      <w:r>
        <w:rPr>
          <w:rFonts w:cs="Times New Roman"/>
          <w:szCs w:val="24"/>
        </w:rPr>
        <w:t xml:space="preserve">Rx: </w:t>
      </w:r>
      <w:r>
        <w:rPr>
          <w:rFonts w:cs="Times New Roman"/>
        </w:rPr>
        <w:t>Leuprorelin</w:t>
      </w:r>
      <w:r>
        <w:fldChar w:fldCharType="begin"/>
      </w:r>
      <w:r>
        <w:rPr>
          <w:rFonts w:cs="Times New Roman"/>
        </w:rPr>
        <w:instrText xml:space="preserve"> XE "Leuprorelin " </w:instrText>
      </w:r>
      <w:r>
        <w:rPr>
          <w:rFonts w:cs="Times New Roman"/>
        </w:rPr>
        <w:fldChar w:fldCharType="end"/>
      </w:r>
      <w:r>
        <w:rPr>
          <w:rFonts w:cs="Times New Roman"/>
          <w:szCs w:val="24"/>
        </w:rPr>
        <w:t xml:space="preserve"> acetate 22.5mg/syringe</w:t>
      </w:r>
    </w:p>
    <w:p w14:paraId="4A03854C" w14:textId="77777777" w:rsidR="00DE3E79" w:rsidRDefault="008A03DF">
      <w:pPr>
        <w:rPr>
          <w:rFonts w:cs="Times New Roman"/>
          <w:szCs w:val="24"/>
        </w:rPr>
      </w:pPr>
      <w:r>
        <w:rPr>
          <w:rFonts w:cs="Times New Roman"/>
          <w:szCs w:val="24"/>
        </w:rPr>
        <w:t xml:space="preserve">Dosage: </w:t>
      </w:r>
      <w:r>
        <w:rPr>
          <w:rFonts w:cs="Times New Roman"/>
          <w:kern w:val="0"/>
          <w:szCs w:val="24"/>
        </w:rPr>
        <w:t>22.5mg q12wks, max 1 syringe/q12wks</w:t>
      </w:r>
    </w:p>
    <w:p w14:paraId="041DA1EF" w14:textId="77777777" w:rsidR="00DE3E79" w:rsidRDefault="008A03DF">
      <w:pPr>
        <w:rPr>
          <w:rFonts w:cs="Times New Roman"/>
          <w:szCs w:val="24"/>
        </w:rPr>
      </w:pPr>
      <w:r>
        <w:rPr>
          <w:rFonts w:cs="Times New Roman"/>
          <w:szCs w:val="24"/>
        </w:rPr>
        <w:t xml:space="preserve">CI: </w:t>
      </w:r>
      <w:r>
        <w:rPr>
          <w:rFonts w:cs="Times New Roman"/>
          <w:kern w:val="0"/>
          <w:szCs w:val="24"/>
        </w:rPr>
        <w:t xml:space="preserve">hypersensitivity to </w:t>
      </w:r>
      <w:r>
        <w:rPr>
          <w:rFonts w:cs="Times New Roman"/>
        </w:rPr>
        <w:t>leuprorelin</w:t>
      </w:r>
      <w:r>
        <w:rPr>
          <w:rFonts w:ascii="標楷體" w:hAnsi="標楷體" w:cs="Times New Roman"/>
        </w:rPr>
        <w:t>、</w:t>
      </w:r>
      <w:r>
        <w:rPr>
          <w:rFonts w:cs="Times New Roman"/>
          <w:kern w:val="0"/>
          <w:szCs w:val="24"/>
        </w:rPr>
        <w:t>pregnant women</w:t>
      </w:r>
    </w:p>
    <w:p w14:paraId="7FDA01D2" w14:textId="77777777" w:rsidR="00DE3E79" w:rsidRDefault="008A03DF">
      <w:pPr>
        <w:ind w:left="480" w:hanging="480"/>
        <w:rPr>
          <w:rFonts w:cs="Times New Roman"/>
          <w:szCs w:val="24"/>
        </w:rPr>
      </w:pPr>
      <w:r>
        <w:rPr>
          <w:rFonts w:cs="Times New Roman"/>
          <w:szCs w:val="24"/>
        </w:rPr>
        <w:t xml:space="preserve">AE: headache, </w:t>
      </w:r>
      <w:r>
        <w:rPr>
          <w:rFonts w:cs="Times New Roman"/>
          <w:kern w:val="0"/>
          <w:szCs w:val="24"/>
        </w:rPr>
        <w:t>flushing</w:t>
      </w:r>
      <w:r>
        <w:rPr>
          <w:rFonts w:cs="Times New Roman"/>
          <w:szCs w:val="24"/>
        </w:rPr>
        <w:t>, edema, nausea, vomiting</w:t>
      </w:r>
    </w:p>
    <w:p w14:paraId="6984D7BD" w14:textId="77777777" w:rsidR="00DE3E79" w:rsidRDefault="008A03DF">
      <w:pPr>
        <w:rPr>
          <w:rFonts w:cs="Times New Roman"/>
          <w:szCs w:val="24"/>
        </w:rPr>
      </w:pPr>
      <w:r>
        <w:rPr>
          <w:rFonts w:cs="Times New Roman"/>
          <w:szCs w:val="24"/>
        </w:rPr>
        <w:t>Category: X</w:t>
      </w:r>
    </w:p>
    <w:p w14:paraId="285550A4" w14:textId="77777777" w:rsidR="00DE3E79" w:rsidRDefault="008A03DF">
      <w:pPr>
        <w:rPr>
          <w:rFonts w:cs="Times New Roman"/>
          <w:szCs w:val="24"/>
        </w:rPr>
      </w:pPr>
      <w:r>
        <w:rPr>
          <w:rFonts w:cs="Times New Roman"/>
          <w:szCs w:val="24"/>
        </w:rPr>
        <w:t xml:space="preserve">ATC code: </w:t>
      </w:r>
      <w:r>
        <w:rPr>
          <w:rFonts w:cs="Times New Roman"/>
        </w:rPr>
        <w:t>L02AE02</w:t>
      </w:r>
    </w:p>
    <w:p w14:paraId="6C037B64" w14:textId="77777777" w:rsidR="00DE3E79" w:rsidRDefault="00DE3E79">
      <w:pPr>
        <w:rPr>
          <w:rFonts w:cs="Times New Roman"/>
          <w:b/>
          <w:szCs w:val="24"/>
        </w:rPr>
      </w:pPr>
    </w:p>
    <w:p w14:paraId="5CA1A709" w14:textId="77777777" w:rsidR="00DE3E79" w:rsidRDefault="008A03DF">
      <w:pPr>
        <w:pStyle w:val="3"/>
        <w:spacing w:line="240" w:lineRule="auto"/>
        <w:rPr>
          <w:rFonts w:ascii="Times New Roman" w:eastAsia="標楷體" w:hAnsi="Times New Roman" w:cs="Times New Roman"/>
          <w:b w:val="0"/>
          <w:sz w:val="24"/>
          <w:szCs w:val="24"/>
        </w:rPr>
      </w:pPr>
      <w:bookmarkStart w:id="808" w:name="_Toc206178529"/>
      <w:bookmarkStart w:id="809" w:name="_Toc56173573"/>
      <w:bookmarkStart w:id="810" w:name="_Toc56170127"/>
      <w:bookmarkStart w:id="811" w:name="_Toc56157905"/>
      <w:bookmarkStart w:id="812" w:name="_Toc50972478"/>
      <w:r>
        <w:rPr>
          <w:rFonts w:ascii="Times New Roman" w:eastAsia="標楷體" w:hAnsi="Times New Roman" w:cs="Times New Roman"/>
          <w:b w:val="0"/>
          <w:sz w:val="24"/>
          <w:szCs w:val="24"/>
        </w:rPr>
        <w:t xml:space="preserve">B. </w:t>
      </w:r>
      <w:hyperlink r:id="rId377">
        <w:r>
          <w:rPr>
            <w:rFonts w:ascii="Times New Roman" w:eastAsia="標楷體" w:hAnsi="Times New Roman" w:cs="Times New Roman"/>
            <w:b w:val="0"/>
            <w:sz w:val="24"/>
            <w:szCs w:val="24"/>
          </w:rPr>
          <w:t>HORMONE ANTAGONISTS AND RELATED AGENTS</w:t>
        </w:r>
        <w:bookmarkEnd w:id="808"/>
      </w:hyperlink>
      <w:bookmarkEnd w:id="809"/>
      <w:bookmarkEnd w:id="810"/>
      <w:bookmarkEnd w:id="811"/>
      <w:bookmarkEnd w:id="812"/>
    </w:p>
    <w:p w14:paraId="4091D9EA" w14:textId="77777777" w:rsidR="00DE3E79" w:rsidRDefault="003614AE">
      <w:pPr>
        <w:spacing w:after="180"/>
        <w:rPr>
          <w:rFonts w:cs="Times New Roman"/>
          <w:szCs w:val="24"/>
        </w:rPr>
      </w:pPr>
      <w:hyperlink r:id="rId378">
        <w:r w:rsidR="008A03DF">
          <w:rPr>
            <w:rFonts w:cs="Times New Roman"/>
            <w:i/>
            <w:szCs w:val="24"/>
          </w:rPr>
          <w:t>Anti-estrogens</w:t>
        </w:r>
      </w:hyperlink>
    </w:p>
    <w:p w14:paraId="3661B116" w14:textId="232955B6" w:rsidR="00DE3E79" w:rsidRDefault="008A03DF">
      <w:pPr>
        <w:rPr>
          <w:rFonts w:cs="Times New Roman"/>
          <w:szCs w:val="24"/>
        </w:rPr>
      </w:pPr>
      <w:r>
        <w:rPr>
          <w:rFonts w:cs="Times New Roman"/>
          <w:b/>
          <w:szCs w:val="24"/>
        </w:rPr>
        <w:t>Nolvadex</w:t>
      </w:r>
      <w:r>
        <w:fldChar w:fldCharType="begin"/>
      </w:r>
      <w:r>
        <w:rPr>
          <w:rFonts w:cs="Times New Roman"/>
          <w:b/>
          <w:szCs w:val="24"/>
        </w:rPr>
        <w:instrText xml:space="preserve"> XE "Nolvadex " </w:instrText>
      </w:r>
      <w:r>
        <w:rPr>
          <w:rFonts w:cs="Times New Roman"/>
          <w:b/>
          <w:szCs w:val="24"/>
        </w:rPr>
        <w:fldChar w:fldCharType="end"/>
      </w:r>
      <w:r>
        <w:rPr>
          <w:rFonts w:cs="Times New Roman"/>
          <w:szCs w:val="24"/>
        </w:rPr>
        <w:t xml:space="preserve"> [NOLO00]</w:t>
      </w:r>
    </w:p>
    <w:p w14:paraId="5CD372FB" w14:textId="03C9F4BF" w:rsidR="00DE3E79" w:rsidRDefault="008A03DF">
      <w:pPr>
        <w:rPr>
          <w:rFonts w:cs="Times New Roman"/>
          <w:szCs w:val="24"/>
        </w:rPr>
      </w:pPr>
      <w:r>
        <w:rPr>
          <w:rFonts w:cs="Times New Roman"/>
          <w:szCs w:val="24"/>
        </w:rPr>
        <w:t>Rx: Tamoxifen</w:t>
      </w:r>
      <w:r>
        <w:fldChar w:fldCharType="begin"/>
      </w:r>
      <w:r>
        <w:rPr>
          <w:rFonts w:cs="Times New Roman"/>
          <w:szCs w:val="24"/>
        </w:rPr>
        <w:instrText xml:space="preserve"> XE "Tamoxifen " </w:instrText>
      </w:r>
      <w:r>
        <w:rPr>
          <w:rFonts w:cs="Times New Roman"/>
          <w:szCs w:val="24"/>
        </w:rPr>
        <w:fldChar w:fldCharType="end"/>
      </w:r>
      <w:r>
        <w:rPr>
          <w:rFonts w:cs="Times New Roman"/>
          <w:szCs w:val="24"/>
        </w:rPr>
        <w:t xml:space="preserve"> citrate 10mg/tab</w:t>
      </w:r>
    </w:p>
    <w:p w14:paraId="36EEE6CB" w14:textId="77777777" w:rsidR="00DE3E79" w:rsidRDefault="008A03DF">
      <w:pPr>
        <w:rPr>
          <w:rFonts w:cs="Times New Roman"/>
          <w:szCs w:val="24"/>
        </w:rPr>
      </w:pPr>
      <w:r>
        <w:rPr>
          <w:rFonts w:cs="Times New Roman"/>
          <w:szCs w:val="24"/>
        </w:rPr>
        <w:t xml:space="preserve">Dosage: </w:t>
      </w:r>
      <w:r>
        <w:rPr>
          <w:rFonts w:cs="Times New Roman"/>
          <w:kern w:val="0"/>
          <w:szCs w:val="24"/>
        </w:rPr>
        <w:t>20- 40 mg/day, max 40 mg/day</w:t>
      </w:r>
    </w:p>
    <w:p w14:paraId="0618CAE6" w14:textId="77777777" w:rsidR="00DE3E79" w:rsidRDefault="008A03DF">
      <w:pPr>
        <w:rPr>
          <w:rFonts w:cs="Times New Roman"/>
          <w:szCs w:val="24"/>
        </w:rPr>
      </w:pPr>
      <w:r>
        <w:rPr>
          <w:rFonts w:cs="Times New Roman"/>
          <w:szCs w:val="24"/>
        </w:rPr>
        <w:t xml:space="preserve">CI: </w:t>
      </w:r>
      <w:r>
        <w:rPr>
          <w:rFonts w:cs="Times New Roman"/>
          <w:kern w:val="0"/>
          <w:szCs w:val="24"/>
        </w:rPr>
        <w:t>deep vein thrombosis, pulmonary embolus</w:t>
      </w:r>
    </w:p>
    <w:p w14:paraId="002C822C" w14:textId="77777777" w:rsidR="00DE3E79" w:rsidRDefault="008A03DF">
      <w:pPr>
        <w:rPr>
          <w:rFonts w:cs="Times New Roman"/>
          <w:szCs w:val="24"/>
        </w:rPr>
      </w:pPr>
      <w:r>
        <w:rPr>
          <w:rFonts w:cs="Times New Roman"/>
          <w:szCs w:val="24"/>
        </w:rPr>
        <w:t xml:space="preserve">AE: menopausal flushing, </w:t>
      </w:r>
      <w:r>
        <w:rPr>
          <w:rFonts w:cs="Times New Roman"/>
          <w:kern w:val="0"/>
          <w:szCs w:val="24"/>
        </w:rPr>
        <w:t>amenorrhea,</w:t>
      </w:r>
      <w:r>
        <w:rPr>
          <w:rFonts w:cs="Times New Roman"/>
          <w:szCs w:val="24"/>
        </w:rPr>
        <w:t xml:space="preserve"> </w:t>
      </w:r>
      <w:r>
        <w:rPr>
          <w:rFonts w:cs="Times New Roman"/>
          <w:kern w:val="0"/>
          <w:szCs w:val="24"/>
        </w:rPr>
        <w:t>vaginal discharge</w:t>
      </w:r>
    </w:p>
    <w:p w14:paraId="468A7055" w14:textId="77777777" w:rsidR="00DE3E79" w:rsidRDefault="008A03DF">
      <w:pPr>
        <w:rPr>
          <w:rFonts w:cs="Times New Roman"/>
          <w:szCs w:val="24"/>
        </w:rPr>
      </w:pPr>
      <w:r>
        <w:rPr>
          <w:rFonts w:cs="Times New Roman"/>
          <w:szCs w:val="24"/>
        </w:rPr>
        <w:t>Category: D</w:t>
      </w:r>
    </w:p>
    <w:p w14:paraId="48043603" w14:textId="77777777" w:rsidR="00DE3E79" w:rsidRDefault="008A03DF">
      <w:pPr>
        <w:rPr>
          <w:rFonts w:cs="Times New Roman"/>
          <w:szCs w:val="24"/>
        </w:rPr>
      </w:pPr>
      <w:r>
        <w:rPr>
          <w:rFonts w:cs="Times New Roman"/>
          <w:szCs w:val="24"/>
        </w:rPr>
        <w:t>ATC code: L02BA01</w:t>
      </w:r>
    </w:p>
    <w:p w14:paraId="6498DDBD" w14:textId="77777777" w:rsidR="00DE3E79" w:rsidRDefault="00DE3E79">
      <w:pPr>
        <w:rPr>
          <w:rFonts w:cs="Times New Roman"/>
          <w:szCs w:val="24"/>
        </w:rPr>
      </w:pPr>
    </w:p>
    <w:p w14:paraId="24FD0215" w14:textId="35FF46E4" w:rsidR="00AA1E6C" w:rsidRDefault="003614AE" w:rsidP="00AA1E6C">
      <w:pPr>
        <w:spacing w:after="180"/>
        <w:rPr>
          <w:rFonts w:cs="Times New Roman"/>
          <w:i/>
          <w:szCs w:val="24"/>
        </w:rPr>
      </w:pPr>
      <w:hyperlink r:id="rId379">
        <w:r w:rsidR="00AA1E6C" w:rsidRPr="00AA1E6C">
          <w:rPr>
            <w:rFonts w:cs="Times New Roman"/>
            <w:i/>
            <w:szCs w:val="24"/>
          </w:rPr>
          <w:t>Anti-androgens</w:t>
        </w:r>
      </w:hyperlink>
    </w:p>
    <w:p w14:paraId="6C566D42" w14:textId="77777777" w:rsidR="00776555" w:rsidRDefault="00776555" w:rsidP="00776555">
      <w:pPr>
        <w:rPr>
          <w:rFonts w:cs="Times New Roman"/>
          <w:szCs w:val="24"/>
        </w:rPr>
      </w:pPr>
      <w:r>
        <w:rPr>
          <w:rFonts w:cs="Times New Roman"/>
          <w:b/>
          <w:szCs w:val="24"/>
        </w:rPr>
        <w:t>Fuprostate</w:t>
      </w:r>
      <w:r>
        <w:fldChar w:fldCharType="begin"/>
      </w:r>
      <w:r>
        <w:rPr>
          <w:rFonts w:cs="Times New Roman"/>
          <w:b/>
          <w:szCs w:val="24"/>
        </w:rPr>
        <w:instrText xml:space="preserve"> XE "Fuprostate"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][FLUO65]</w:t>
      </w:r>
    </w:p>
    <w:p w14:paraId="4AAA801A" w14:textId="77777777" w:rsidR="00776555" w:rsidRDefault="00776555" w:rsidP="00776555">
      <w:pPr>
        <w:rPr>
          <w:rFonts w:cs="Times New Roman"/>
          <w:szCs w:val="24"/>
        </w:rPr>
      </w:pPr>
      <w:r>
        <w:rPr>
          <w:rFonts w:cs="Times New Roman"/>
          <w:szCs w:val="24"/>
        </w:rPr>
        <w:t>Rx:</w:t>
      </w:r>
      <w:r w:rsidRPr="00776555">
        <w:rPr>
          <w:rFonts w:cs="Times New Roman"/>
          <w:szCs w:val="24"/>
        </w:rPr>
        <w:t>Flutamide</w:t>
      </w:r>
      <w:r w:rsidRPr="00AA1E6C">
        <w:rPr>
          <w:rFonts w:cs="Times New Roman"/>
          <w:szCs w:val="24"/>
        </w:rPr>
        <w:t xml:space="preserve"> </w:t>
      </w:r>
      <w:r>
        <w:fldChar w:fldCharType="begin"/>
      </w:r>
      <w:r>
        <w:rPr>
          <w:rFonts w:cs="Times New Roman"/>
          <w:szCs w:val="24"/>
        </w:rPr>
        <w:instrText xml:space="preserve"> XE "</w:instrText>
      </w:r>
      <w:r w:rsidRPr="00776555">
        <w:rPr>
          <w:rFonts w:cs="Times New Roman"/>
          <w:szCs w:val="24"/>
        </w:rPr>
        <w:instrText>Flutamide</w:instrText>
      </w:r>
      <w:r>
        <w:rPr>
          <w:rFonts w:cs="Times New Roman"/>
          <w:szCs w:val="24"/>
        </w:rPr>
        <w:instrText xml:space="preserve">” </w:instrText>
      </w:r>
      <w:r>
        <w:rPr>
          <w:rFonts w:cs="Times New Roman"/>
          <w:szCs w:val="24"/>
        </w:rPr>
        <w:fldChar w:fldCharType="end"/>
      </w:r>
      <w:r>
        <w:rPr>
          <w:rFonts w:cs="Times New Roman"/>
          <w:szCs w:val="24"/>
        </w:rPr>
        <w:t xml:space="preserve"> 250mg/tab</w:t>
      </w:r>
    </w:p>
    <w:p w14:paraId="0A013A7E" w14:textId="77777777" w:rsidR="00776555" w:rsidRDefault="00776555" w:rsidP="00776555">
      <w:pPr>
        <w:rPr>
          <w:rFonts w:cs="Times New Roman"/>
          <w:szCs w:val="24"/>
        </w:rPr>
      </w:pPr>
      <w:r>
        <w:rPr>
          <w:rFonts w:cs="Times New Roman"/>
          <w:szCs w:val="24"/>
        </w:rPr>
        <w:t xml:space="preserve">Dosage: </w:t>
      </w:r>
      <w:r>
        <w:rPr>
          <w:rFonts w:cs="Times New Roman"/>
          <w:kern w:val="0"/>
          <w:szCs w:val="24"/>
        </w:rPr>
        <w:t>1tab qd-q8h</w:t>
      </w:r>
    </w:p>
    <w:p w14:paraId="6C2DAD77" w14:textId="77777777" w:rsidR="00776555" w:rsidRDefault="00776555" w:rsidP="00776555">
      <w:pPr>
        <w:rPr>
          <w:rFonts w:cs="Times New Roman"/>
          <w:szCs w:val="24"/>
        </w:rPr>
      </w:pPr>
      <w:r>
        <w:rPr>
          <w:rFonts w:cs="Times New Roman"/>
          <w:szCs w:val="24"/>
        </w:rPr>
        <w:t xml:space="preserve">CI: </w:t>
      </w:r>
      <w:r>
        <w:rPr>
          <w:rFonts w:cs="Times New Roman"/>
          <w:kern w:val="0"/>
          <w:szCs w:val="24"/>
        </w:rPr>
        <w:t>h</w:t>
      </w:r>
      <w:r w:rsidRPr="00776555">
        <w:rPr>
          <w:rFonts w:cs="Times New Roman"/>
          <w:kern w:val="0"/>
          <w:szCs w:val="24"/>
        </w:rPr>
        <w:t>ypersensitivity to flutamide or any component of the preparation</w:t>
      </w:r>
      <w:r>
        <w:rPr>
          <w:rFonts w:cs="Times New Roman"/>
          <w:kern w:val="0"/>
          <w:szCs w:val="24"/>
        </w:rPr>
        <w:t>; s</w:t>
      </w:r>
      <w:r w:rsidRPr="00776555">
        <w:rPr>
          <w:rFonts w:cs="Times New Roman"/>
          <w:kern w:val="0"/>
          <w:szCs w:val="24"/>
        </w:rPr>
        <w:t>evere hepatic impairment</w:t>
      </w:r>
    </w:p>
    <w:p w14:paraId="2F64A930" w14:textId="77777777" w:rsidR="00776555" w:rsidRDefault="00776555" w:rsidP="00776555">
      <w:pPr>
        <w:rPr>
          <w:rFonts w:cs="Times New Roman"/>
          <w:szCs w:val="24"/>
        </w:rPr>
      </w:pPr>
      <w:r>
        <w:rPr>
          <w:rFonts w:cs="Times New Roman"/>
          <w:szCs w:val="24"/>
        </w:rPr>
        <w:t>AE: g</w:t>
      </w:r>
      <w:r w:rsidRPr="00776555">
        <w:rPr>
          <w:rFonts w:cs="Times New Roman"/>
          <w:szCs w:val="24"/>
        </w:rPr>
        <w:t xml:space="preserve">ynecomastia, </w:t>
      </w:r>
      <w:r>
        <w:rPr>
          <w:rFonts w:cs="Times New Roman"/>
          <w:szCs w:val="24"/>
        </w:rPr>
        <w:t>m</w:t>
      </w:r>
      <w:r w:rsidRPr="00776555">
        <w:rPr>
          <w:rFonts w:cs="Times New Roman"/>
          <w:szCs w:val="24"/>
        </w:rPr>
        <w:t>enopausal flushing</w:t>
      </w:r>
      <w:r>
        <w:rPr>
          <w:rFonts w:cs="Times New Roman"/>
          <w:szCs w:val="24"/>
        </w:rPr>
        <w:t xml:space="preserve">, </w:t>
      </w:r>
      <w:r w:rsidRPr="00776555">
        <w:rPr>
          <w:rFonts w:cs="Times New Roman"/>
          <w:szCs w:val="24"/>
        </w:rPr>
        <w:t>diarrhea</w:t>
      </w:r>
      <w:r>
        <w:rPr>
          <w:rFonts w:cs="Times New Roman"/>
          <w:szCs w:val="24"/>
        </w:rPr>
        <w:t xml:space="preserve">, </w:t>
      </w:r>
      <w:r w:rsidRPr="00776555">
        <w:rPr>
          <w:rFonts w:cs="Times New Roman"/>
          <w:szCs w:val="24"/>
        </w:rPr>
        <w:t>injury of large intestine, injury of rectum, nausea and vomiting</w:t>
      </w:r>
      <w:r>
        <w:rPr>
          <w:rFonts w:cs="Times New Roman"/>
          <w:szCs w:val="24"/>
        </w:rPr>
        <w:t xml:space="preserve">, </w:t>
      </w:r>
      <w:r w:rsidRPr="00776555">
        <w:rPr>
          <w:rFonts w:cs="Times New Roman"/>
          <w:szCs w:val="24"/>
        </w:rPr>
        <w:t>injury of urinary bladder</w:t>
      </w:r>
      <w:r>
        <w:rPr>
          <w:rFonts w:cs="Times New Roman"/>
          <w:szCs w:val="24"/>
        </w:rPr>
        <w:t xml:space="preserve">, </w:t>
      </w:r>
      <w:r w:rsidRPr="00776555">
        <w:rPr>
          <w:rFonts w:cs="Times New Roman"/>
          <w:szCs w:val="24"/>
        </w:rPr>
        <w:t>erectile dysfunction</w:t>
      </w:r>
      <w:r>
        <w:rPr>
          <w:rFonts w:cs="Times New Roman"/>
          <w:szCs w:val="24"/>
        </w:rPr>
        <w:t xml:space="preserve">, </w:t>
      </w:r>
      <w:r w:rsidRPr="00776555">
        <w:rPr>
          <w:rFonts w:cs="Times New Roman"/>
          <w:szCs w:val="24"/>
        </w:rPr>
        <w:t>lack of libido</w:t>
      </w:r>
    </w:p>
    <w:p w14:paraId="43BB7320" w14:textId="77777777" w:rsidR="00776555" w:rsidRDefault="00776555" w:rsidP="00776555">
      <w:pPr>
        <w:rPr>
          <w:rFonts w:cs="Times New Roman"/>
          <w:szCs w:val="24"/>
        </w:rPr>
      </w:pPr>
      <w:r>
        <w:rPr>
          <w:rFonts w:cs="Times New Roman"/>
          <w:szCs w:val="24"/>
        </w:rPr>
        <w:t>Category: D</w:t>
      </w:r>
    </w:p>
    <w:p w14:paraId="6C50D776" w14:textId="77777777" w:rsidR="00776555" w:rsidRDefault="00776555" w:rsidP="00776555">
      <w:pPr>
        <w:rPr>
          <w:rFonts w:cs="Times New Roman"/>
          <w:szCs w:val="24"/>
        </w:rPr>
      </w:pPr>
      <w:r>
        <w:rPr>
          <w:rFonts w:cs="Times New Roman"/>
          <w:szCs w:val="24"/>
        </w:rPr>
        <w:t>ATC code: L02BB01</w:t>
      </w:r>
    </w:p>
    <w:p w14:paraId="26C781D6" w14:textId="77777777" w:rsidR="00776555" w:rsidRDefault="00776555" w:rsidP="00776555">
      <w:pPr>
        <w:rPr>
          <w:rFonts w:cs="Times New Roman"/>
          <w:szCs w:val="24"/>
        </w:rPr>
      </w:pPr>
    </w:p>
    <w:p w14:paraId="19459AD3" w14:textId="7466CCB0" w:rsidR="00AA1E6C" w:rsidRDefault="00AA1E6C" w:rsidP="00776555">
      <w:pPr>
        <w:rPr>
          <w:rFonts w:cs="Times New Roman"/>
          <w:szCs w:val="24"/>
        </w:rPr>
      </w:pPr>
      <w:r w:rsidRPr="00AA1E6C">
        <w:rPr>
          <w:rFonts w:cs="Times New Roman"/>
          <w:b/>
          <w:szCs w:val="24"/>
        </w:rPr>
        <w:t>Abicalutamide</w:t>
      </w:r>
      <w:r>
        <w:fldChar w:fldCharType="begin"/>
      </w:r>
      <w:r>
        <w:rPr>
          <w:rFonts w:cs="Times New Roman"/>
          <w:b/>
          <w:szCs w:val="24"/>
        </w:rPr>
        <w:instrText xml:space="preserve"> XE "</w:instrText>
      </w:r>
      <w:r w:rsidRPr="00AA1E6C">
        <w:rPr>
          <w:rFonts w:cs="Times New Roman"/>
          <w:b/>
          <w:szCs w:val="24"/>
        </w:rPr>
        <w:instrText>Abicalutamide</w:instrText>
      </w:r>
      <w:r>
        <w:rPr>
          <w:rFonts w:cs="Times New Roman"/>
          <w:b/>
          <w:szCs w:val="24"/>
        </w:rPr>
        <w:instrText xml:space="preserve">"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][BICO11]</w:t>
      </w:r>
    </w:p>
    <w:p w14:paraId="1E51572A" w14:textId="048F2835" w:rsidR="00AA1E6C" w:rsidRDefault="00AA1E6C" w:rsidP="00AA1E6C">
      <w:pPr>
        <w:rPr>
          <w:rFonts w:cs="Times New Roman"/>
          <w:szCs w:val="24"/>
        </w:rPr>
      </w:pPr>
      <w:r>
        <w:rPr>
          <w:rFonts w:cs="Times New Roman"/>
          <w:szCs w:val="24"/>
        </w:rPr>
        <w:t>Rx:</w:t>
      </w:r>
      <w:r w:rsidRPr="00AA1E6C">
        <w:rPr>
          <w:rFonts w:cs="Times New Roman"/>
          <w:szCs w:val="24"/>
        </w:rPr>
        <w:t xml:space="preserve">Bicalutamide </w:t>
      </w:r>
      <w:r>
        <w:fldChar w:fldCharType="begin"/>
      </w:r>
      <w:r>
        <w:rPr>
          <w:rFonts w:cs="Times New Roman"/>
          <w:szCs w:val="24"/>
        </w:rPr>
        <w:instrText xml:space="preserve"> XE "</w:instrText>
      </w:r>
      <w:r w:rsidRPr="00AA1E6C">
        <w:rPr>
          <w:rFonts w:cs="Times New Roman"/>
          <w:szCs w:val="24"/>
        </w:rPr>
        <w:instrText>Bicalutamide</w:instrText>
      </w:r>
      <w:r>
        <w:rPr>
          <w:rFonts w:cs="Times New Roman"/>
          <w:szCs w:val="24"/>
        </w:rPr>
        <w:instrText xml:space="preserve">” </w:instrText>
      </w:r>
      <w:r>
        <w:rPr>
          <w:rFonts w:cs="Times New Roman"/>
          <w:szCs w:val="24"/>
        </w:rPr>
        <w:fldChar w:fldCharType="end"/>
      </w:r>
      <w:r>
        <w:rPr>
          <w:rFonts w:cs="Times New Roman"/>
          <w:szCs w:val="24"/>
        </w:rPr>
        <w:t xml:space="preserve"> 50mg/tab</w:t>
      </w:r>
    </w:p>
    <w:p w14:paraId="318996D0" w14:textId="77777777" w:rsidR="00AA1E6C" w:rsidRDefault="00AA1E6C" w:rsidP="00AA1E6C">
      <w:pPr>
        <w:rPr>
          <w:rFonts w:cs="Times New Roman"/>
          <w:szCs w:val="24"/>
        </w:rPr>
      </w:pPr>
      <w:r>
        <w:rPr>
          <w:rFonts w:cs="Times New Roman"/>
          <w:szCs w:val="24"/>
        </w:rPr>
        <w:t xml:space="preserve">Dosage: </w:t>
      </w:r>
      <w:r>
        <w:rPr>
          <w:rFonts w:cs="Times New Roman"/>
          <w:kern w:val="0"/>
          <w:szCs w:val="24"/>
        </w:rPr>
        <w:t>1tab qd</w:t>
      </w:r>
    </w:p>
    <w:p w14:paraId="066B7804" w14:textId="1E29E531" w:rsidR="00AA1E6C" w:rsidRDefault="00AA1E6C" w:rsidP="00AA1E6C">
      <w:pPr>
        <w:rPr>
          <w:rFonts w:cs="Times New Roman"/>
          <w:szCs w:val="24"/>
        </w:rPr>
      </w:pPr>
      <w:r>
        <w:rPr>
          <w:rFonts w:cs="Times New Roman"/>
          <w:szCs w:val="24"/>
        </w:rPr>
        <w:t xml:space="preserve">CI: </w:t>
      </w:r>
      <w:r>
        <w:rPr>
          <w:rFonts w:cs="Times New Roman"/>
          <w:kern w:val="0"/>
          <w:szCs w:val="24"/>
        </w:rPr>
        <w:t>hy</w:t>
      </w:r>
      <w:r w:rsidRPr="00AA1E6C">
        <w:rPr>
          <w:rFonts w:cs="Times New Roman"/>
          <w:kern w:val="0"/>
          <w:szCs w:val="24"/>
        </w:rPr>
        <w:t>persensitivity to bicalutamide or to any component of the product</w:t>
      </w:r>
      <w:r>
        <w:rPr>
          <w:rFonts w:cs="Times New Roman"/>
          <w:kern w:val="0"/>
          <w:szCs w:val="24"/>
        </w:rPr>
        <w:t>; u</w:t>
      </w:r>
      <w:r w:rsidRPr="00AA1E6C">
        <w:rPr>
          <w:rFonts w:cs="Times New Roman"/>
          <w:kern w:val="0"/>
          <w:szCs w:val="24"/>
        </w:rPr>
        <w:t>se not indicated in women, including women who are or may become</w:t>
      </w:r>
      <w:r>
        <w:rPr>
          <w:rFonts w:cs="Times New Roman"/>
          <w:kern w:val="0"/>
          <w:szCs w:val="24"/>
        </w:rPr>
        <w:t xml:space="preserve"> pregnant; may cause fetal harm</w:t>
      </w:r>
    </w:p>
    <w:p w14:paraId="63E7EBBF" w14:textId="4DF1E2E9" w:rsidR="00AA1E6C" w:rsidRDefault="00AA1E6C" w:rsidP="00AA1E6C">
      <w:pPr>
        <w:rPr>
          <w:rFonts w:cs="Times New Roman"/>
          <w:szCs w:val="24"/>
        </w:rPr>
      </w:pPr>
      <w:r>
        <w:rPr>
          <w:rFonts w:cs="Times New Roman"/>
          <w:szCs w:val="24"/>
        </w:rPr>
        <w:t>AE: p</w:t>
      </w:r>
      <w:r w:rsidRPr="00AA1E6C">
        <w:rPr>
          <w:rFonts w:cs="Times New Roman"/>
          <w:szCs w:val="24"/>
        </w:rPr>
        <w:t>eripheral edema</w:t>
      </w:r>
      <w:r>
        <w:rPr>
          <w:rFonts w:cs="Times New Roman"/>
          <w:szCs w:val="24"/>
        </w:rPr>
        <w:t>, m</w:t>
      </w:r>
      <w:r w:rsidRPr="00AA1E6C">
        <w:rPr>
          <w:rFonts w:cs="Times New Roman"/>
          <w:szCs w:val="24"/>
        </w:rPr>
        <w:t>enopausal flushing</w:t>
      </w:r>
      <w:r>
        <w:rPr>
          <w:rFonts w:cs="Times New Roman"/>
          <w:szCs w:val="24"/>
        </w:rPr>
        <w:t>, a</w:t>
      </w:r>
      <w:r w:rsidRPr="00AA1E6C">
        <w:rPr>
          <w:rFonts w:cs="Times New Roman"/>
          <w:szCs w:val="24"/>
        </w:rPr>
        <w:t xml:space="preserve">bdominal pain, </w:t>
      </w:r>
      <w:r>
        <w:rPr>
          <w:rFonts w:cs="Times New Roman"/>
          <w:szCs w:val="24"/>
        </w:rPr>
        <w:t>c</w:t>
      </w:r>
      <w:r w:rsidRPr="00AA1E6C">
        <w:rPr>
          <w:rFonts w:cs="Times New Roman"/>
          <w:szCs w:val="24"/>
        </w:rPr>
        <w:t xml:space="preserve">onstipation, </w:t>
      </w:r>
      <w:r>
        <w:rPr>
          <w:rFonts w:cs="Times New Roman"/>
          <w:szCs w:val="24"/>
        </w:rPr>
        <w:t>d</w:t>
      </w:r>
      <w:r w:rsidRPr="00AA1E6C">
        <w:rPr>
          <w:rFonts w:cs="Times New Roman"/>
          <w:szCs w:val="24"/>
        </w:rPr>
        <w:t xml:space="preserve">iarrhea, </w:t>
      </w:r>
      <w:r>
        <w:rPr>
          <w:rFonts w:cs="Times New Roman"/>
          <w:szCs w:val="24"/>
        </w:rPr>
        <w:t>n</w:t>
      </w:r>
      <w:r w:rsidRPr="00AA1E6C">
        <w:rPr>
          <w:rFonts w:cs="Times New Roman"/>
          <w:szCs w:val="24"/>
        </w:rPr>
        <w:t>ausea</w:t>
      </w:r>
      <w:r>
        <w:rPr>
          <w:rFonts w:cs="Times New Roman"/>
          <w:szCs w:val="24"/>
        </w:rPr>
        <w:t>, i</w:t>
      </w:r>
      <w:r w:rsidRPr="00AA1E6C">
        <w:rPr>
          <w:rFonts w:cs="Times New Roman"/>
          <w:szCs w:val="24"/>
        </w:rPr>
        <w:t>nfectious disease</w:t>
      </w:r>
      <w:r>
        <w:rPr>
          <w:rFonts w:cs="Times New Roman"/>
          <w:szCs w:val="24"/>
        </w:rPr>
        <w:t>, b</w:t>
      </w:r>
      <w:r w:rsidRPr="00AA1E6C">
        <w:rPr>
          <w:rFonts w:cs="Times New Roman"/>
          <w:szCs w:val="24"/>
        </w:rPr>
        <w:t xml:space="preserve">ackache, </w:t>
      </w:r>
      <w:r>
        <w:rPr>
          <w:rFonts w:cs="Times New Roman"/>
          <w:szCs w:val="24"/>
        </w:rPr>
        <w:t>p</w:t>
      </w:r>
      <w:r w:rsidRPr="00AA1E6C">
        <w:rPr>
          <w:rFonts w:cs="Times New Roman"/>
          <w:szCs w:val="24"/>
        </w:rPr>
        <w:t>ain in pelvis</w:t>
      </w:r>
      <w:r>
        <w:rPr>
          <w:rFonts w:cs="Times New Roman"/>
          <w:szCs w:val="24"/>
        </w:rPr>
        <w:t>, a</w:t>
      </w:r>
      <w:r w:rsidRPr="00AA1E6C">
        <w:rPr>
          <w:rFonts w:cs="Times New Roman"/>
          <w:szCs w:val="24"/>
        </w:rPr>
        <w:t>sthenia</w:t>
      </w:r>
      <w:r>
        <w:rPr>
          <w:rFonts w:cs="Times New Roman"/>
          <w:szCs w:val="24"/>
        </w:rPr>
        <w:t>, h</w:t>
      </w:r>
      <w:r w:rsidRPr="00AA1E6C">
        <w:rPr>
          <w:rFonts w:cs="Times New Roman"/>
          <w:szCs w:val="24"/>
        </w:rPr>
        <w:t xml:space="preserve">ematuria, </w:t>
      </w:r>
      <w:r>
        <w:rPr>
          <w:rFonts w:cs="Times New Roman"/>
          <w:szCs w:val="24"/>
        </w:rPr>
        <w:t>n</w:t>
      </w:r>
      <w:r w:rsidRPr="00AA1E6C">
        <w:rPr>
          <w:rFonts w:cs="Times New Roman"/>
          <w:szCs w:val="24"/>
        </w:rPr>
        <w:t>octuria</w:t>
      </w:r>
      <w:r>
        <w:rPr>
          <w:rFonts w:cs="Times New Roman"/>
          <w:szCs w:val="24"/>
        </w:rPr>
        <w:t>, d</w:t>
      </w:r>
      <w:r w:rsidRPr="00AA1E6C">
        <w:rPr>
          <w:rFonts w:cs="Times New Roman"/>
          <w:szCs w:val="24"/>
        </w:rPr>
        <w:t>yspnea</w:t>
      </w:r>
      <w:r>
        <w:rPr>
          <w:rFonts w:cs="Times New Roman"/>
          <w:szCs w:val="24"/>
        </w:rPr>
        <w:t>, pain</w:t>
      </w:r>
    </w:p>
    <w:p w14:paraId="534BE45D" w14:textId="77777777" w:rsidR="00AA1E6C" w:rsidRDefault="00AA1E6C" w:rsidP="00AA1E6C">
      <w:pPr>
        <w:rPr>
          <w:rFonts w:cs="Times New Roman"/>
          <w:szCs w:val="24"/>
        </w:rPr>
      </w:pPr>
      <w:r>
        <w:rPr>
          <w:rFonts w:cs="Times New Roman"/>
          <w:szCs w:val="24"/>
        </w:rPr>
        <w:t>Category: X</w:t>
      </w:r>
    </w:p>
    <w:p w14:paraId="2184A5CB" w14:textId="5044DF63" w:rsidR="00AA1E6C" w:rsidRDefault="00AA1E6C" w:rsidP="00AA1E6C">
      <w:pPr>
        <w:rPr>
          <w:rFonts w:cs="Times New Roman"/>
          <w:szCs w:val="24"/>
        </w:rPr>
      </w:pPr>
      <w:r>
        <w:rPr>
          <w:rFonts w:cs="Times New Roman"/>
          <w:szCs w:val="24"/>
        </w:rPr>
        <w:t>ATC code: L02BB03</w:t>
      </w:r>
    </w:p>
    <w:p w14:paraId="3D14E198" w14:textId="77777777" w:rsidR="00776555" w:rsidRPr="00776555" w:rsidRDefault="00776555">
      <w:pPr>
        <w:rPr>
          <w:rFonts w:cs="Times New Roman"/>
          <w:szCs w:val="24"/>
        </w:rPr>
      </w:pPr>
    </w:p>
    <w:p w14:paraId="725E5F85" w14:textId="77777777" w:rsidR="00DE3E79" w:rsidRDefault="003614AE">
      <w:pPr>
        <w:spacing w:after="180"/>
        <w:rPr>
          <w:rFonts w:cs="Times New Roman"/>
          <w:i/>
          <w:szCs w:val="24"/>
        </w:rPr>
      </w:pPr>
      <w:hyperlink r:id="rId380">
        <w:r w:rsidR="008A03DF">
          <w:rPr>
            <w:rFonts w:cs="Times New Roman"/>
            <w:i/>
            <w:szCs w:val="24"/>
          </w:rPr>
          <w:t>Aromatase inhibitors</w:t>
        </w:r>
      </w:hyperlink>
    </w:p>
    <w:p w14:paraId="298369A7" w14:textId="6636977B" w:rsidR="00DE3E79" w:rsidRDefault="008A03DF">
      <w:pPr>
        <w:rPr>
          <w:rFonts w:cs="Times New Roman"/>
          <w:szCs w:val="24"/>
        </w:rPr>
      </w:pPr>
      <w:r>
        <w:rPr>
          <w:rFonts w:cs="Times New Roman"/>
          <w:b/>
          <w:szCs w:val="24"/>
        </w:rPr>
        <w:t>Lovizol</w:t>
      </w:r>
      <w:r>
        <w:fldChar w:fldCharType="begin"/>
      </w:r>
      <w:r>
        <w:rPr>
          <w:rFonts w:cs="Times New Roman"/>
          <w:b/>
          <w:szCs w:val="24"/>
        </w:rPr>
        <w:instrText xml:space="preserve"> XE "Lovizol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][LETO03]</w:t>
      </w:r>
    </w:p>
    <w:p w14:paraId="3178FAB8" w14:textId="575E4850" w:rsidR="00DE3E79" w:rsidRDefault="008A03DF">
      <w:pPr>
        <w:rPr>
          <w:rFonts w:cs="Times New Roman"/>
          <w:szCs w:val="24"/>
        </w:rPr>
      </w:pPr>
      <w:r>
        <w:rPr>
          <w:rFonts w:cs="Times New Roman"/>
          <w:szCs w:val="24"/>
        </w:rPr>
        <w:t>Rx: Letrozole</w:t>
      </w:r>
      <w:r>
        <w:fldChar w:fldCharType="begin"/>
      </w:r>
      <w:r>
        <w:rPr>
          <w:rFonts w:cs="Times New Roman"/>
          <w:szCs w:val="24"/>
        </w:rPr>
        <w:instrText xml:space="preserve"> XE "Letrozole " </w:instrText>
      </w:r>
      <w:r>
        <w:rPr>
          <w:rFonts w:cs="Times New Roman"/>
          <w:szCs w:val="24"/>
        </w:rPr>
        <w:fldChar w:fldCharType="end"/>
      </w:r>
      <w:r>
        <w:rPr>
          <w:rFonts w:cs="Times New Roman"/>
          <w:szCs w:val="24"/>
        </w:rPr>
        <w:t xml:space="preserve"> 2.5mg/tab</w:t>
      </w:r>
    </w:p>
    <w:p w14:paraId="09373086" w14:textId="77777777" w:rsidR="00DE3E79" w:rsidRDefault="008A03DF">
      <w:pPr>
        <w:rPr>
          <w:rFonts w:cs="Times New Roman"/>
          <w:szCs w:val="24"/>
        </w:rPr>
      </w:pPr>
      <w:r>
        <w:rPr>
          <w:rFonts w:cs="Times New Roman"/>
          <w:szCs w:val="24"/>
        </w:rPr>
        <w:t xml:space="preserve">Dosage: </w:t>
      </w:r>
      <w:r>
        <w:rPr>
          <w:rFonts w:cs="Times New Roman"/>
          <w:kern w:val="0"/>
          <w:szCs w:val="24"/>
        </w:rPr>
        <w:t>1tab qd</w:t>
      </w:r>
    </w:p>
    <w:p w14:paraId="254D49B1" w14:textId="77777777" w:rsidR="00DE3E79" w:rsidRDefault="008A03DF">
      <w:pPr>
        <w:rPr>
          <w:rFonts w:cs="Times New Roman"/>
          <w:szCs w:val="24"/>
        </w:rPr>
      </w:pPr>
      <w:r>
        <w:rPr>
          <w:rFonts w:cs="Times New Roman"/>
          <w:szCs w:val="24"/>
        </w:rPr>
        <w:t xml:space="preserve">CI: </w:t>
      </w:r>
      <w:r>
        <w:rPr>
          <w:rFonts w:cs="Times New Roman"/>
          <w:kern w:val="0"/>
          <w:szCs w:val="24"/>
        </w:rPr>
        <w:t>premenopausal endocrine status</w:t>
      </w:r>
    </w:p>
    <w:p w14:paraId="2110C9F1" w14:textId="77777777" w:rsidR="00DE3E79" w:rsidRDefault="008A03DF">
      <w:pPr>
        <w:rPr>
          <w:rFonts w:cs="Times New Roman"/>
          <w:szCs w:val="24"/>
        </w:rPr>
      </w:pPr>
      <w:r>
        <w:rPr>
          <w:rFonts w:cs="Times New Roman"/>
          <w:szCs w:val="24"/>
        </w:rPr>
        <w:t>AE: edema, hot sweats, diarrhea, loss of appetite, nausea, vomiting</w:t>
      </w:r>
    </w:p>
    <w:p w14:paraId="1C1FF6B3" w14:textId="77777777" w:rsidR="00DE3E79" w:rsidRDefault="008A03DF">
      <w:pPr>
        <w:rPr>
          <w:rFonts w:cs="Times New Roman"/>
          <w:szCs w:val="24"/>
        </w:rPr>
      </w:pPr>
      <w:r>
        <w:rPr>
          <w:rFonts w:cs="Times New Roman"/>
          <w:szCs w:val="24"/>
        </w:rPr>
        <w:t>Category: X</w:t>
      </w:r>
    </w:p>
    <w:p w14:paraId="1147E3D5" w14:textId="77777777" w:rsidR="00DE3E79" w:rsidRDefault="008A03DF">
      <w:pPr>
        <w:rPr>
          <w:rFonts w:cs="Times New Roman"/>
          <w:szCs w:val="24"/>
        </w:rPr>
      </w:pPr>
      <w:r>
        <w:rPr>
          <w:rFonts w:cs="Times New Roman"/>
          <w:szCs w:val="24"/>
        </w:rPr>
        <w:t>ATC code: L02BG04</w:t>
      </w:r>
    </w:p>
    <w:p w14:paraId="0DFC1BB4" w14:textId="77777777" w:rsidR="00DE3E79" w:rsidRDefault="008A03DF">
      <w:pPr>
        <w:rPr>
          <w:rFonts w:cs="Times New Roman"/>
          <w:szCs w:val="24"/>
        </w:rPr>
      </w:pPr>
      <w:r>
        <w:rPr>
          <w:rFonts w:cs="Times New Roman"/>
          <w:szCs w:val="24"/>
        </w:rPr>
        <w:t>註</w:t>
      </w:r>
      <w:r>
        <w:rPr>
          <w:rFonts w:cs="Times New Roman"/>
          <w:szCs w:val="24"/>
        </w:rPr>
        <w:t>:</w:t>
      </w:r>
      <w:r>
        <w:t xml:space="preserve"> </w:t>
      </w:r>
      <w:r>
        <w:rPr>
          <w:rFonts w:cs="Times New Roman"/>
          <w:szCs w:val="24"/>
        </w:rPr>
        <w:t>每日最大劑量</w:t>
      </w:r>
      <w:r>
        <w:rPr>
          <w:rFonts w:cs="Times New Roman"/>
          <w:szCs w:val="24"/>
        </w:rPr>
        <w:t>2.5mg</w:t>
      </w:r>
      <w:r>
        <w:rPr>
          <w:rFonts w:cs="Times New Roman"/>
          <w:szCs w:val="24"/>
        </w:rPr>
        <w:t>。</w:t>
      </w:r>
    </w:p>
    <w:p w14:paraId="1B80B5B2" w14:textId="77777777" w:rsidR="00772C42" w:rsidRDefault="00772C42">
      <w:pPr>
        <w:rPr>
          <w:rFonts w:cs="Times New Roman"/>
          <w:szCs w:val="24"/>
        </w:rPr>
      </w:pPr>
    </w:p>
    <w:p w14:paraId="2C9F2E50" w14:textId="18250BDE" w:rsidR="009873EE" w:rsidRDefault="009873EE" w:rsidP="009873EE">
      <w:pPr>
        <w:pStyle w:val="2"/>
        <w:spacing w:line="240" w:lineRule="auto"/>
        <w:rPr>
          <w:rFonts w:ascii="Times New Roman" w:eastAsia="標楷體" w:hAnsi="Times New Roman" w:cs="Times New Roman"/>
          <w:b w:val="0"/>
          <w:sz w:val="24"/>
          <w:szCs w:val="24"/>
        </w:rPr>
      </w:pPr>
      <w:bookmarkStart w:id="813" w:name="_Toc206178530"/>
      <w:bookmarkStart w:id="814" w:name="_Toc56173576"/>
      <w:bookmarkStart w:id="815" w:name="_Toc56170130"/>
      <w:bookmarkStart w:id="816" w:name="_Toc56157908"/>
      <w:bookmarkStart w:id="817" w:name="_Toc50972481"/>
      <w:r>
        <w:rPr>
          <w:rFonts w:ascii="Times New Roman" w:eastAsia="標楷體" w:hAnsi="Times New Roman" w:cs="Times New Roman"/>
          <w:b w:val="0"/>
          <w:sz w:val="24"/>
          <w:szCs w:val="24"/>
        </w:rPr>
        <w:t xml:space="preserve">L04. </w:t>
      </w:r>
      <w:hyperlink r:id="rId381">
        <w:r w:rsidRPr="009873EE">
          <w:rPr>
            <w:rFonts w:ascii="Times New Roman" w:eastAsia="標楷體" w:hAnsi="Times New Roman" w:cs="Times New Roman"/>
            <w:b w:val="0"/>
            <w:sz w:val="24"/>
            <w:szCs w:val="24"/>
          </w:rPr>
          <w:t>IMMUNOSUPPRESSANTS</w:t>
        </w:r>
        <w:bookmarkEnd w:id="813"/>
      </w:hyperlink>
    </w:p>
    <w:p w14:paraId="71C073DF" w14:textId="6EA8016C" w:rsidR="009873EE" w:rsidRDefault="009873EE" w:rsidP="009873EE">
      <w:pPr>
        <w:pStyle w:val="3"/>
        <w:spacing w:line="240" w:lineRule="auto"/>
        <w:rPr>
          <w:rFonts w:ascii="Times New Roman" w:eastAsia="標楷體" w:hAnsi="Times New Roman" w:cs="Times New Roman"/>
          <w:b w:val="0"/>
          <w:sz w:val="24"/>
          <w:szCs w:val="24"/>
        </w:rPr>
      </w:pPr>
      <w:bookmarkStart w:id="818" w:name="_Toc206178531"/>
      <w:r>
        <w:rPr>
          <w:rFonts w:ascii="Times New Roman" w:eastAsia="標楷體" w:hAnsi="Times New Roman" w:cs="Times New Roman"/>
          <w:b w:val="0"/>
          <w:sz w:val="24"/>
          <w:szCs w:val="24"/>
        </w:rPr>
        <w:t xml:space="preserve">A. </w:t>
      </w:r>
      <w:hyperlink r:id="rId382">
        <w:r w:rsidRPr="009873EE">
          <w:rPr>
            <w:rFonts w:ascii="Times New Roman" w:eastAsia="標楷體" w:hAnsi="Times New Roman" w:cs="Times New Roman"/>
            <w:b w:val="0"/>
            <w:sz w:val="24"/>
            <w:szCs w:val="24"/>
          </w:rPr>
          <w:t>IMMUNOSUPPRESSANTS</w:t>
        </w:r>
        <w:bookmarkEnd w:id="818"/>
      </w:hyperlink>
    </w:p>
    <w:p w14:paraId="4B97C68D" w14:textId="5714477B" w:rsidR="00726131" w:rsidRDefault="003614AE" w:rsidP="00726131">
      <w:pPr>
        <w:spacing w:after="180"/>
        <w:rPr>
          <w:rFonts w:cs="Times New Roman"/>
          <w:szCs w:val="24"/>
        </w:rPr>
      </w:pPr>
      <w:hyperlink r:id="rId383">
        <w:r w:rsidR="00726131" w:rsidRPr="00726131">
          <w:rPr>
            <w:rFonts w:cs="Times New Roman"/>
            <w:i/>
            <w:szCs w:val="24"/>
          </w:rPr>
          <w:t>Selective immunosuppressants</w:t>
        </w:r>
      </w:hyperlink>
    </w:p>
    <w:p w14:paraId="18A8F7E6" w14:textId="2236EC16" w:rsidR="00726131" w:rsidRDefault="00726131" w:rsidP="00726131">
      <w:pPr>
        <w:rPr>
          <w:rFonts w:cs="Times New Roman"/>
          <w:szCs w:val="24"/>
        </w:rPr>
      </w:pPr>
      <w:r>
        <w:rPr>
          <w:rFonts w:cs="Times New Roman"/>
          <w:b/>
          <w:szCs w:val="24"/>
        </w:rPr>
        <w:t>Mycocep</w:t>
      </w:r>
      <w:r>
        <w:fldChar w:fldCharType="begin"/>
      </w:r>
      <w:r>
        <w:rPr>
          <w:rFonts w:cs="Times New Roman"/>
          <w:b/>
          <w:szCs w:val="24"/>
        </w:rPr>
        <w:instrText xml:space="preserve"> XE "</w:instrText>
      </w:r>
      <w:r w:rsidRPr="00726131">
        <w:rPr>
          <w:rFonts w:cs="Times New Roman"/>
          <w:b/>
          <w:szCs w:val="24"/>
        </w:rPr>
        <w:instrText xml:space="preserve"> </w:instrText>
      </w:r>
      <w:r>
        <w:rPr>
          <w:rFonts w:cs="Times New Roman"/>
          <w:b/>
          <w:szCs w:val="24"/>
        </w:rPr>
        <w:instrText xml:space="preserve">Mycocep " </w:instrText>
      </w:r>
      <w:r>
        <w:rPr>
          <w:rFonts w:cs="Times New Roman"/>
          <w:b/>
          <w:szCs w:val="24"/>
        </w:rPr>
        <w:fldChar w:fldCharType="end"/>
      </w:r>
      <w:r>
        <w:rPr>
          <w:rFonts w:cs="Times New Roman"/>
          <w:szCs w:val="24"/>
        </w:rPr>
        <w:t xml:space="preserve"> [</w:t>
      </w:r>
      <w:r>
        <w:rPr>
          <w:rFonts w:cs="Times New Roman" w:hint="eastAsia"/>
          <w:szCs w:val="24"/>
        </w:rPr>
        <w:t>腎</w:t>
      </w:r>
      <w:r>
        <w:rPr>
          <w:rFonts w:cs="Times New Roman"/>
          <w:szCs w:val="24"/>
        </w:rPr>
        <w:t>][MYCO03]</w:t>
      </w:r>
    </w:p>
    <w:p w14:paraId="253B02E1" w14:textId="00DFCB12" w:rsidR="00726131" w:rsidRDefault="00726131" w:rsidP="00726131">
      <w:pPr>
        <w:rPr>
          <w:rFonts w:cs="Times New Roman"/>
          <w:szCs w:val="24"/>
        </w:rPr>
      </w:pPr>
      <w:r>
        <w:rPr>
          <w:rFonts w:cs="Times New Roman"/>
          <w:szCs w:val="24"/>
        </w:rPr>
        <w:t xml:space="preserve">Rx: </w:t>
      </w:r>
      <w:r w:rsidRPr="00726131">
        <w:rPr>
          <w:rFonts w:cs="Times New Roman"/>
          <w:szCs w:val="24"/>
        </w:rPr>
        <w:t>Mycophenolate mofeti</w:t>
      </w:r>
      <w:r>
        <w:rPr>
          <w:rFonts w:cs="Times New Roman"/>
          <w:szCs w:val="24"/>
        </w:rPr>
        <w:t>l</w:t>
      </w:r>
      <w:r w:rsidRPr="00277E58">
        <w:rPr>
          <w:rFonts w:cs="Times New Roman"/>
          <w:szCs w:val="24"/>
        </w:rPr>
        <w:t xml:space="preserve"> </w:t>
      </w:r>
      <w:r>
        <w:fldChar w:fldCharType="begin"/>
      </w:r>
      <w:r>
        <w:rPr>
          <w:rFonts w:cs="Times New Roman"/>
          <w:szCs w:val="24"/>
        </w:rPr>
        <w:instrText xml:space="preserve"> XE "</w:instrText>
      </w:r>
      <w:r w:rsidRPr="00726131">
        <w:instrText xml:space="preserve"> </w:instrText>
      </w:r>
      <w:r>
        <w:rPr>
          <w:rFonts w:cs="Times New Roman"/>
          <w:szCs w:val="24"/>
        </w:rPr>
        <w:instrText>Mycophenolate mofetil</w:instrText>
      </w:r>
      <w:r w:rsidRPr="00277E58">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250mg/cap</w:t>
      </w:r>
    </w:p>
    <w:p w14:paraId="2CC45110" w14:textId="1D5BDBC9" w:rsidR="00726131" w:rsidRPr="007F0315" w:rsidRDefault="00726131" w:rsidP="002E26EA">
      <w:pPr>
        <w:rPr>
          <w:rFonts w:cs="Times New Roman"/>
          <w:kern w:val="0"/>
          <w:szCs w:val="24"/>
        </w:rPr>
      </w:pPr>
      <w:r>
        <w:rPr>
          <w:rFonts w:cs="Times New Roman"/>
          <w:szCs w:val="24"/>
        </w:rPr>
        <w:t xml:space="preserve">Dosage: </w:t>
      </w:r>
      <w:r w:rsidR="002E26EA">
        <w:rPr>
          <w:rFonts w:cs="Times New Roman"/>
          <w:kern w:val="0"/>
          <w:szCs w:val="24"/>
        </w:rPr>
        <w:t>u</w:t>
      </w:r>
      <w:r w:rsidR="002E26EA" w:rsidRPr="002E26EA">
        <w:rPr>
          <w:rFonts w:cs="Times New Roman"/>
          <w:kern w:val="0"/>
          <w:szCs w:val="24"/>
        </w:rPr>
        <w:t>sual dosage range: 500 mg to 1.5 g twice daily.</w:t>
      </w:r>
    </w:p>
    <w:p w14:paraId="026697D3" w14:textId="38112C85" w:rsidR="00726131" w:rsidRDefault="00726131" w:rsidP="00726131">
      <w:pPr>
        <w:rPr>
          <w:rFonts w:cs="Times New Roman"/>
          <w:szCs w:val="24"/>
        </w:rPr>
      </w:pPr>
      <w:r>
        <w:rPr>
          <w:rFonts w:cs="Times New Roman"/>
          <w:szCs w:val="24"/>
        </w:rPr>
        <w:t xml:space="preserve">CI: </w:t>
      </w:r>
      <w:r w:rsidR="002E26EA">
        <w:rPr>
          <w:rFonts w:cs="Times New Roman"/>
          <w:kern w:val="0"/>
          <w:szCs w:val="24"/>
        </w:rPr>
        <w:t>h</w:t>
      </w:r>
      <w:r w:rsidRPr="00726131">
        <w:rPr>
          <w:rFonts w:cs="Times New Roman"/>
          <w:kern w:val="0"/>
          <w:szCs w:val="24"/>
        </w:rPr>
        <w:t>ypersensitivity to mycophenolate mofetil, mycophenolic acid, or any other component of the drug product.</w:t>
      </w:r>
    </w:p>
    <w:p w14:paraId="34DB384B" w14:textId="6EA0F688" w:rsidR="00726131" w:rsidRDefault="00726131" w:rsidP="00726131">
      <w:pPr>
        <w:rPr>
          <w:rFonts w:cs="Times New Roman"/>
          <w:szCs w:val="24"/>
        </w:rPr>
      </w:pPr>
      <w:r>
        <w:rPr>
          <w:rFonts w:cs="Times New Roman"/>
          <w:szCs w:val="24"/>
        </w:rPr>
        <w:t>AE: d</w:t>
      </w:r>
      <w:r w:rsidRPr="00726131">
        <w:rPr>
          <w:rFonts w:cs="Times New Roman"/>
          <w:szCs w:val="24"/>
        </w:rPr>
        <w:t>iarrhea, nausea, vomiting, GI tract hemorrhage, leukopenia, infection related to immunosuppression, lymphoma</w:t>
      </w:r>
    </w:p>
    <w:p w14:paraId="680B7679" w14:textId="30F0AD06" w:rsidR="002E26EA" w:rsidRDefault="002E26EA" w:rsidP="00726131">
      <w:pPr>
        <w:rPr>
          <w:rFonts w:cs="Times New Roman"/>
          <w:szCs w:val="24"/>
        </w:rPr>
      </w:pPr>
      <w:r>
        <w:rPr>
          <w:rFonts w:cs="Times New Roman"/>
          <w:szCs w:val="24"/>
        </w:rPr>
        <w:t>Note:</w:t>
      </w:r>
      <w:r w:rsidRPr="002E26EA">
        <w:t xml:space="preserve"> </w:t>
      </w:r>
      <w:r>
        <w:rPr>
          <w:rFonts w:cs="Times New Roman"/>
          <w:szCs w:val="24"/>
        </w:rPr>
        <w:t>d</w:t>
      </w:r>
      <w:r w:rsidRPr="002E26EA">
        <w:rPr>
          <w:rFonts w:cs="Times New Roman"/>
          <w:szCs w:val="24"/>
        </w:rPr>
        <w:t>o not administer simultaneously with antacids.</w:t>
      </w:r>
    </w:p>
    <w:p w14:paraId="590B6964" w14:textId="1C53D4D6" w:rsidR="00726131" w:rsidRDefault="00726131" w:rsidP="00726131">
      <w:pPr>
        <w:rPr>
          <w:rFonts w:cs="Times New Roman"/>
          <w:szCs w:val="24"/>
        </w:rPr>
      </w:pPr>
      <w:r>
        <w:rPr>
          <w:rFonts w:cs="Times New Roman"/>
          <w:szCs w:val="24"/>
        </w:rPr>
        <w:t xml:space="preserve">Category: </w:t>
      </w:r>
      <w:r w:rsidRPr="00726131">
        <w:rPr>
          <w:rFonts w:cs="Times New Roman"/>
          <w:szCs w:val="24"/>
        </w:rPr>
        <w:t>D(Fetal harm has been demonstrated)</w:t>
      </w:r>
    </w:p>
    <w:p w14:paraId="46C70BC1" w14:textId="24AC0301" w:rsidR="00726131" w:rsidRDefault="00726131" w:rsidP="00726131">
      <w:pPr>
        <w:spacing w:after="180"/>
        <w:rPr>
          <w:rFonts w:cs="Times New Roman"/>
          <w:szCs w:val="24"/>
        </w:rPr>
      </w:pPr>
      <w:r>
        <w:rPr>
          <w:rFonts w:cs="Times New Roman"/>
          <w:szCs w:val="24"/>
        </w:rPr>
        <w:t>ATC code: L04AA06</w:t>
      </w:r>
    </w:p>
    <w:p w14:paraId="51047AEA" w14:textId="1CCD07E9" w:rsidR="00C56370" w:rsidRDefault="001109B2" w:rsidP="00C56370">
      <w:pPr>
        <w:rPr>
          <w:rFonts w:cs="Times New Roman"/>
          <w:szCs w:val="24"/>
        </w:rPr>
      </w:pPr>
      <w:r>
        <w:rPr>
          <w:rFonts w:cs="Times New Roman"/>
          <w:b/>
          <w:szCs w:val="24"/>
        </w:rPr>
        <w:t>Pharnomide</w:t>
      </w:r>
      <w:r w:rsidR="00C56370">
        <w:fldChar w:fldCharType="begin"/>
      </w:r>
      <w:r w:rsidR="00C56370">
        <w:rPr>
          <w:rFonts w:cs="Times New Roman"/>
          <w:b/>
          <w:szCs w:val="24"/>
        </w:rPr>
        <w:instrText xml:space="preserve"> XE "</w:instrText>
      </w:r>
      <w:r w:rsidR="00C56370" w:rsidRPr="00726131">
        <w:rPr>
          <w:rFonts w:cs="Times New Roman"/>
          <w:b/>
          <w:szCs w:val="24"/>
        </w:rPr>
        <w:instrText xml:space="preserve"> </w:instrText>
      </w:r>
      <w:r>
        <w:rPr>
          <w:rFonts w:cs="Times New Roman"/>
          <w:b/>
          <w:szCs w:val="24"/>
        </w:rPr>
        <w:instrText>Pharnomide</w:instrText>
      </w:r>
      <w:r w:rsidR="00C56370">
        <w:rPr>
          <w:rFonts w:cs="Times New Roman"/>
          <w:b/>
          <w:szCs w:val="24"/>
        </w:rPr>
        <w:instrText xml:space="preserve"> " </w:instrText>
      </w:r>
      <w:r w:rsidR="00C56370">
        <w:rPr>
          <w:rFonts w:cs="Times New Roman"/>
          <w:b/>
          <w:szCs w:val="24"/>
        </w:rPr>
        <w:fldChar w:fldCharType="end"/>
      </w:r>
      <w:r w:rsidR="00C56370">
        <w:rPr>
          <w:rFonts w:cs="Times New Roman"/>
          <w:szCs w:val="24"/>
        </w:rPr>
        <w:t xml:space="preserve"> [</w:t>
      </w:r>
      <w:r>
        <w:rPr>
          <w:rFonts w:cs="Times New Roman" w:hint="eastAsia"/>
          <w:szCs w:val="24"/>
        </w:rPr>
        <w:t>肝</w:t>
      </w:r>
      <w:r w:rsidR="00C56370">
        <w:rPr>
          <w:rFonts w:cs="Times New Roman"/>
          <w:szCs w:val="24"/>
        </w:rPr>
        <w:t>][</w:t>
      </w:r>
      <w:r>
        <w:rPr>
          <w:rFonts w:cs="Times New Roman"/>
          <w:szCs w:val="24"/>
        </w:rPr>
        <w:t>LEFO04</w:t>
      </w:r>
      <w:r w:rsidR="00C56370">
        <w:rPr>
          <w:rFonts w:cs="Times New Roman"/>
          <w:szCs w:val="24"/>
        </w:rPr>
        <w:t>]</w:t>
      </w:r>
    </w:p>
    <w:p w14:paraId="33EC35E1" w14:textId="3236D2B8" w:rsidR="00C56370" w:rsidRDefault="00C56370" w:rsidP="00C56370">
      <w:pPr>
        <w:rPr>
          <w:rFonts w:cs="Times New Roman"/>
          <w:szCs w:val="24"/>
        </w:rPr>
      </w:pPr>
      <w:r>
        <w:rPr>
          <w:rFonts w:cs="Times New Roman"/>
          <w:szCs w:val="24"/>
        </w:rPr>
        <w:t xml:space="preserve">Rx: </w:t>
      </w:r>
      <w:r w:rsidR="001109B2" w:rsidRPr="001109B2">
        <w:rPr>
          <w:rFonts w:cs="Times New Roman"/>
          <w:szCs w:val="24"/>
        </w:rPr>
        <w:t xml:space="preserve">Leflunomide </w:t>
      </w:r>
      <w:r>
        <w:fldChar w:fldCharType="begin"/>
      </w:r>
      <w:r>
        <w:rPr>
          <w:rFonts w:cs="Times New Roman"/>
          <w:szCs w:val="24"/>
        </w:rPr>
        <w:instrText xml:space="preserve"> XE "</w:instrText>
      </w:r>
      <w:r w:rsidRPr="00726131">
        <w:instrText xml:space="preserve"> </w:instrText>
      </w:r>
      <w:r w:rsidR="001109B2" w:rsidRPr="001109B2">
        <w:rPr>
          <w:rFonts w:cs="Times New Roman"/>
          <w:szCs w:val="24"/>
        </w:rPr>
        <w:instrText>Leflunomide</w:instrText>
      </w:r>
      <w:r w:rsidRPr="00277E58">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w:t>
      </w:r>
      <w:r w:rsidR="001109B2" w:rsidRPr="001109B2">
        <w:rPr>
          <w:rFonts w:cs="Times New Roman"/>
          <w:szCs w:val="24"/>
        </w:rPr>
        <w:t>20mg</w:t>
      </w:r>
      <w:r>
        <w:rPr>
          <w:rFonts w:cs="Times New Roman"/>
          <w:szCs w:val="24"/>
        </w:rPr>
        <w:t>/</w:t>
      </w:r>
      <w:r w:rsidR="001109B2">
        <w:rPr>
          <w:rFonts w:cs="Times New Roman"/>
          <w:szCs w:val="24"/>
        </w:rPr>
        <w:t>tab</w:t>
      </w:r>
    </w:p>
    <w:p w14:paraId="07DBCE89" w14:textId="3E6A61B4" w:rsidR="00C56370" w:rsidRPr="007F0315" w:rsidRDefault="00C56370" w:rsidP="00C56370">
      <w:pPr>
        <w:rPr>
          <w:rFonts w:cs="Times New Roman"/>
          <w:kern w:val="0"/>
          <w:szCs w:val="24"/>
        </w:rPr>
      </w:pPr>
      <w:r>
        <w:rPr>
          <w:rFonts w:cs="Times New Roman"/>
          <w:szCs w:val="24"/>
        </w:rPr>
        <w:t xml:space="preserve">Dosage: </w:t>
      </w:r>
      <w:r w:rsidR="001109B2" w:rsidRPr="001109B2">
        <w:rPr>
          <w:rFonts w:cs="Times New Roman"/>
          <w:kern w:val="0"/>
          <w:szCs w:val="24"/>
        </w:rPr>
        <w:t>Loading dose, 100 mg daily for 3 days; maintenance, 20 mg daily; may reduce dose to 10 mg daily if higher dose not tolerated.</w:t>
      </w:r>
    </w:p>
    <w:p w14:paraId="168F106D" w14:textId="213420C7" w:rsidR="00C56370" w:rsidRDefault="00C56370" w:rsidP="00C56370">
      <w:pPr>
        <w:rPr>
          <w:rFonts w:cs="Times New Roman"/>
          <w:szCs w:val="24"/>
        </w:rPr>
      </w:pPr>
      <w:r>
        <w:rPr>
          <w:rFonts w:cs="Times New Roman"/>
          <w:szCs w:val="24"/>
        </w:rPr>
        <w:t xml:space="preserve">CI: </w:t>
      </w:r>
      <w:r w:rsidR="001109B2">
        <w:rPr>
          <w:rFonts w:cs="Times New Roman"/>
          <w:kern w:val="0"/>
          <w:szCs w:val="24"/>
        </w:rPr>
        <w:t>h</w:t>
      </w:r>
      <w:r w:rsidR="001109B2" w:rsidRPr="001109B2">
        <w:rPr>
          <w:rFonts w:cs="Times New Roman"/>
          <w:kern w:val="0"/>
          <w:szCs w:val="24"/>
        </w:rPr>
        <w:t>ypersensitivity to leflunomide products; pregnancy or women who may become pregnant</w:t>
      </w:r>
    </w:p>
    <w:p w14:paraId="0975D0FC" w14:textId="6090D0E3" w:rsidR="00C56370" w:rsidRDefault="00C56370" w:rsidP="00C56370">
      <w:pPr>
        <w:rPr>
          <w:rFonts w:cs="Times New Roman"/>
          <w:szCs w:val="24"/>
        </w:rPr>
      </w:pPr>
      <w:r>
        <w:rPr>
          <w:rFonts w:cs="Times New Roman"/>
          <w:szCs w:val="24"/>
        </w:rPr>
        <w:t xml:space="preserve">AE: </w:t>
      </w:r>
      <w:r w:rsidR="001109B2">
        <w:rPr>
          <w:rFonts w:cs="Times New Roman"/>
          <w:szCs w:val="24"/>
        </w:rPr>
        <w:t>a</w:t>
      </w:r>
      <w:r w:rsidR="001109B2" w:rsidRPr="001109B2">
        <w:rPr>
          <w:rFonts w:cs="Times New Roman"/>
          <w:szCs w:val="24"/>
        </w:rPr>
        <w:t>lopecia, rash, diarrhea, increased liver enzymes, respiratory tract infection, hypertension.</w:t>
      </w:r>
    </w:p>
    <w:p w14:paraId="1317579A" w14:textId="0C2152B1" w:rsidR="00C56370" w:rsidRDefault="00C56370" w:rsidP="00C56370">
      <w:pPr>
        <w:rPr>
          <w:rFonts w:cs="Times New Roman"/>
          <w:szCs w:val="24"/>
        </w:rPr>
      </w:pPr>
      <w:r>
        <w:rPr>
          <w:rFonts w:cs="Times New Roman"/>
          <w:szCs w:val="24"/>
        </w:rPr>
        <w:t xml:space="preserve">Category: </w:t>
      </w:r>
      <w:r w:rsidR="001109B2">
        <w:rPr>
          <w:rFonts w:cs="Times New Roman"/>
          <w:szCs w:val="24"/>
        </w:rPr>
        <w:t>X</w:t>
      </w:r>
    </w:p>
    <w:p w14:paraId="595C9D1E" w14:textId="56D2A5F5" w:rsidR="00C56370" w:rsidRDefault="00C56370" w:rsidP="00C56370">
      <w:pPr>
        <w:spacing w:after="180"/>
        <w:rPr>
          <w:rFonts w:cs="Times New Roman"/>
          <w:szCs w:val="24"/>
        </w:rPr>
      </w:pPr>
      <w:r>
        <w:rPr>
          <w:rFonts w:cs="Times New Roman"/>
          <w:szCs w:val="24"/>
        </w:rPr>
        <w:t>ATC code: L04AA13</w:t>
      </w:r>
    </w:p>
    <w:p w14:paraId="755C398D" w14:textId="34F030D3" w:rsidR="00565E65" w:rsidRDefault="003614AE" w:rsidP="00565E65">
      <w:pPr>
        <w:spacing w:after="180"/>
        <w:rPr>
          <w:rFonts w:cs="Times New Roman"/>
          <w:szCs w:val="24"/>
        </w:rPr>
      </w:pPr>
      <w:hyperlink r:id="rId384">
        <w:r w:rsidR="00565E65" w:rsidRPr="00565E65">
          <w:rPr>
            <w:rFonts w:cs="Times New Roman"/>
            <w:i/>
            <w:szCs w:val="24"/>
          </w:rPr>
          <w:t>Calcineurin inhibitors</w:t>
        </w:r>
      </w:hyperlink>
    </w:p>
    <w:p w14:paraId="6E18CB68" w14:textId="37BA0225" w:rsidR="00565E65" w:rsidRDefault="00C5533B" w:rsidP="00565E65">
      <w:pPr>
        <w:rPr>
          <w:rFonts w:cs="Times New Roman"/>
          <w:szCs w:val="24"/>
        </w:rPr>
      </w:pPr>
      <w:r w:rsidRPr="00C5533B">
        <w:rPr>
          <w:rFonts w:cs="Times New Roman"/>
          <w:b/>
          <w:szCs w:val="24"/>
        </w:rPr>
        <w:t>Sandimmun Neora</w:t>
      </w:r>
      <w:r>
        <w:rPr>
          <w:rFonts w:cs="Times New Roman"/>
          <w:b/>
          <w:szCs w:val="24"/>
        </w:rPr>
        <w:t>l</w:t>
      </w:r>
      <w:r w:rsidRPr="00C5533B">
        <w:rPr>
          <w:rFonts w:cs="Times New Roman"/>
          <w:b/>
          <w:szCs w:val="24"/>
        </w:rPr>
        <w:t xml:space="preserve"> soft cap</w:t>
      </w:r>
      <w:r w:rsidR="00565E65">
        <w:fldChar w:fldCharType="begin"/>
      </w:r>
      <w:r w:rsidR="00565E65">
        <w:rPr>
          <w:rFonts w:cs="Times New Roman"/>
          <w:b/>
          <w:szCs w:val="24"/>
        </w:rPr>
        <w:instrText xml:space="preserve"> XE "</w:instrText>
      </w:r>
      <w:r w:rsidR="00565E65" w:rsidRPr="00565E65">
        <w:rPr>
          <w:rFonts w:cs="Times New Roman" w:hint="eastAsia"/>
          <w:b/>
          <w:szCs w:val="24"/>
        </w:rPr>
        <w:instrText xml:space="preserve"> </w:instrText>
      </w:r>
      <w:r w:rsidRPr="00C5533B">
        <w:rPr>
          <w:rFonts w:cs="Times New Roman"/>
          <w:b/>
          <w:szCs w:val="24"/>
        </w:rPr>
        <w:instrText xml:space="preserve">Sandimmun </w:instrText>
      </w:r>
      <w:r w:rsidR="00565E65">
        <w:rPr>
          <w:rFonts w:cs="Times New Roman"/>
          <w:b/>
          <w:szCs w:val="24"/>
        </w:rPr>
        <w:instrText xml:space="preserve">" </w:instrText>
      </w:r>
      <w:r w:rsidR="00565E65">
        <w:rPr>
          <w:rFonts w:cs="Times New Roman"/>
          <w:b/>
          <w:szCs w:val="24"/>
        </w:rPr>
        <w:fldChar w:fldCharType="end"/>
      </w:r>
      <w:r w:rsidR="00565E65">
        <w:rPr>
          <w:rFonts w:cs="Times New Roman"/>
          <w:szCs w:val="24"/>
        </w:rPr>
        <w:t xml:space="preserve"> [</w:t>
      </w:r>
      <w:r w:rsidR="00565E65">
        <w:rPr>
          <w:rFonts w:cs="Times New Roman" w:hint="eastAsia"/>
          <w:szCs w:val="24"/>
        </w:rPr>
        <w:t>腎</w:t>
      </w:r>
      <w:r w:rsidR="00565E65">
        <w:rPr>
          <w:rFonts w:cs="Times New Roman"/>
          <w:szCs w:val="24"/>
        </w:rPr>
        <w:t>][</w:t>
      </w:r>
      <w:r>
        <w:rPr>
          <w:rFonts w:cs="Times New Roman"/>
          <w:szCs w:val="24"/>
        </w:rPr>
        <w:t>SANO07</w:t>
      </w:r>
      <w:r w:rsidR="00565E65">
        <w:rPr>
          <w:rFonts w:cs="Times New Roman"/>
          <w:szCs w:val="24"/>
        </w:rPr>
        <w:t>]</w:t>
      </w:r>
    </w:p>
    <w:p w14:paraId="48405848" w14:textId="562B368F" w:rsidR="00565E65" w:rsidRDefault="00565E65" w:rsidP="00565E65">
      <w:pPr>
        <w:rPr>
          <w:rFonts w:cs="Times New Roman"/>
          <w:szCs w:val="24"/>
        </w:rPr>
      </w:pPr>
      <w:r>
        <w:rPr>
          <w:rFonts w:cs="Times New Roman"/>
          <w:szCs w:val="24"/>
        </w:rPr>
        <w:t>Rx: Cyclosporin</w:t>
      </w:r>
      <w:r w:rsidRPr="00277E58">
        <w:rPr>
          <w:rFonts w:cs="Times New Roman"/>
          <w:szCs w:val="24"/>
        </w:rPr>
        <w:t xml:space="preserve"> </w:t>
      </w:r>
      <w:r>
        <w:fldChar w:fldCharType="begin"/>
      </w:r>
      <w:r>
        <w:rPr>
          <w:rFonts w:cs="Times New Roman"/>
          <w:szCs w:val="24"/>
        </w:rPr>
        <w:instrText xml:space="preserve"> XE "</w:instrText>
      </w:r>
      <w:r w:rsidRPr="00565E65">
        <w:rPr>
          <w:rFonts w:cs="Times New Roman"/>
          <w:szCs w:val="24"/>
        </w:rPr>
        <w:instrText xml:space="preserve"> </w:instrText>
      </w:r>
      <w:r>
        <w:rPr>
          <w:rFonts w:cs="Times New Roman"/>
          <w:szCs w:val="24"/>
        </w:rPr>
        <w:instrText>Cyclosporin</w:instrText>
      </w:r>
      <w:r w:rsidRPr="00277E58">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w:t>
      </w:r>
      <w:r w:rsidR="00C5533B">
        <w:rPr>
          <w:rFonts w:cs="Times New Roman"/>
          <w:szCs w:val="24"/>
        </w:rPr>
        <w:t>25</w:t>
      </w:r>
      <w:r>
        <w:rPr>
          <w:rFonts w:cs="Times New Roman"/>
          <w:szCs w:val="24"/>
        </w:rPr>
        <w:t>mg/soft cap</w:t>
      </w:r>
    </w:p>
    <w:p w14:paraId="573665CB" w14:textId="40A579C7" w:rsidR="00565E65" w:rsidRDefault="00565E65" w:rsidP="00521995">
      <w:pPr>
        <w:rPr>
          <w:rFonts w:cs="Times New Roman"/>
          <w:szCs w:val="24"/>
        </w:rPr>
      </w:pPr>
      <w:r>
        <w:rPr>
          <w:rFonts w:cs="Times New Roman"/>
          <w:szCs w:val="24"/>
        </w:rPr>
        <w:t xml:space="preserve">Dosage: </w:t>
      </w:r>
    </w:p>
    <w:p w14:paraId="273D905A" w14:textId="0EF383C0" w:rsidR="00C5533B" w:rsidRDefault="00C5533B" w:rsidP="00521995">
      <w:pPr>
        <w:rPr>
          <w:rFonts w:cs="Times New Roman"/>
          <w:szCs w:val="24"/>
        </w:rPr>
      </w:pPr>
      <w:r>
        <w:rPr>
          <w:rFonts w:cs="Times New Roman"/>
          <w:szCs w:val="24"/>
        </w:rPr>
        <w:t xml:space="preserve">  For </w:t>
      </w:r>
      <w:r w:rsidRPr="00C5533B">
        <w:rPr>
          <w:rFonts w:cs="Times New Roman"/>
          <w:szCs w:val="24"/>
        </w:rPr>
        <w:t>Psoriasis</w:t>
      </w:r>
      <w:r>
        <w:rPr>
          <w:rFonts w:cs="Times New Roman"/>
          <w:szCs w:val="24"/>
        </w:rPr>
        <w:t>:</w:t>
      </w:r>
      <w:r w:rsidRPr="00C5533B">
        <w:t xml:space="preserve"> </w:t>
      </w:r>
      <w:r w:rsidRPr="00C5533B">
        <w:rPr>
          <w:rFonts w:cs="Times New Roman"/>
          <w:szCs w:val="24"/>
        </w:rPr>
        <w:t>Initial dose: 1</w:t>
      </w:r>
      <w:r>
        <w:rPr>
          <w:rFonts w:cs="Times New Roman"/>
          <w:szCs w:val="24"/>
        </w:rPr>
        <w:t>-3</w:t>
      </w:r>
      <w:r w:rsidRPr="00C5533B">
        <w:rPr>
          <w:rFonts w:cs="Times New Roman"/>
          <w:szCs w:val="24"/>
        </w:rPr>
        <w:t xml:space="preserve"> mg/kg/day in 2 divided doses</w:t>
      </w:r>
      <w:r>
        <w:rPr>
          <w:rFonts w:cs="Times New Roman"/>
          <w:szCs w:val="24"/>
        </w:rPr>
        <w:t>. I</w:t>
      </w:r>
      <w:r w:rsidRPr="00C5533B">
        <w:rPr>
          <w:rFonts w:cs="Times New Roman"/>
          <w:szCs w:val="24"/>
        </w:rPr>
        <w:t>ncrease by 0.5 mg/kg/day if insufficient response is seen after 4 weeks of treatment. Additional dosage increases may be made every 2 weeks if needed (max dose: 4 mg/kg/day).</w:t>
      </w:r>
    </w:p>
    <w:p w14:paraId="2F121180" w14:textId="532DF5AB" w:rsidR="00C5533B" w:rsidRPr="007F0315" w:rsidRDefault="00C5533B" w:rsidP="00521995">
      <w:pPr>
        <w:rPr>
          <w:rFonts w:cs="Times New Roman"/>
          <w:kern w:val="0"/>
          <w:szCs w:val="24"/>
        </w:rPr>
      </w:pPr>
      <w:r>
        <w:rPr>
          <w:rFonts w:cs="Times New Roman"/>
          <w:szCs w:val="24"/>
        </w:rPr>
        <w:t xml:space="preserve">  For </w:t>
      </w:r>
      <w:r w:rsidRPr="00C5533B">
        <w:rPr>
          <w:rFonts w:cs="Times New Roman"/>
          <w:szCs w:val="24"/>
        </w:rPr>
        <w:t>Rheumatoid arthritis</w:t>
      </w:r>
      <w:r>
        <w:rPr>
          <w:rFonts w:cs="Times New Roman"/>
          <w:szCs w:val="24"/>
        </w:rPr>
        <w:t>:</w:t>
      </w:r>
      <w:r w:rsidRPr="00C5533B">
        <w:t xml:space="preserve"> </w:t>
      </w:r>
      <w:r w:rsidRPr="00C5533B">
        <w:rPr>
          <w:rFonts w:cs="Times New Roman"/>
          <w:szCs w:val="24"/>
        </w:rPr>
        <w:t>Initial dose: 2.5 mg/kg/day in 2 divided doses</w:t>
      </w:r>
      <w:r>
        <w:rPr>
          <w:rFonts w:cs="Times New Roman"/>
          <w:szCs w:val="24"/>
        </w:rPr>
        <w:t xml:space="preserve">. </w:t>
      </w:r>
      <w:r w:rsidRPr="00C5533B">
        <w:rPr>
          <w:rFonts w:cs="Times New Roman"/>
          <w:szCs w:val="24"/>
        </w:rPr>
        <w:t>Dose may be increased by 0.5 to 0.75 mg/kg/day if insufficient response is seen after 8 weeks of treatment; additional dosage increases may be made again at 12 we</w:t>
      </w:r>
      <w:r>
        <w:rPr>
          <w:rFonts w:cs="Times New Roman"/>
          <w:szCs w:val="24"/>
        </w:rPr>
        <w:t>eks (maximum dose: 4 mg/kg/day).</w:t>
      </w:r>
    </w:p>
    <w:p w14:paraId="5CEBF755" w14:textId="60977E67" w:rsidR="00565E65" w:rsidRDefault="00565E65" w:rsidP="00565E65">
      <w:pPr>
        <w:rPr>
          <w:rFonts w:cs="Times New Roman"/>
          <w:szCs w:val="24"/>
        </w:rPr>
      </w:pPr>
      <w:r>
        <w:rPr>
          <w:rFonts w:cs="Times New Roman"/>
          <w:szCs w:val="24"/>
        </w:rPr>
        <w:t xml:space="preserve">CI: </w:t>
      </w:r>
      <w:r w:rsidR="00BB0C8E" w:rsidRPr="00BB0C8E">
        <w:rPr>
          <w:rFonts w:cs="Times New Roman"/>
          <w:kern w:val="0"/>
          <w:szCs w:val="24"/>
        </w:rPr>
        <w:t>hypersensitivity to cyclosporine</w:t>
      </w:r>
    </w:p>
    <w:p w14:paraId="637C68DE" w14:textId="3034AB0A" w:rsidR="00565E65" w:rsidRDefault="00565E65" w:rsidP="00565E65">
      <w:pPr>
        <w:rPr>
          <w:rFonts w:cs="Times New Roman"/>
          <w:szCs w:val="24"/>
        </w:rPr>
      </w:pPr>
      <w:r>
        <w:rPr>
          <w:rFonts w:cs="Times New Roman"/>
          <w:szCs w:val="24"/>
        </w:rPr>
        <w:t xml:space="preserve">AE: </w:t>
      </w:r>
      <w:r w:rsidR="00BB0C8E">
        <w:rPr>
          <w:rFonts w:cs="Times New Roman"/>
          <w:szCs w:val="24"/>
        </w:rPr>
        <w:t>n</w:t>
      </w:r>
      <w:r w:rsidR="00BB0C8E" w:rsidRPr="00BB0C8E">
        <w:rPr>
          <w:rFonts w:cs="Times New Roman"/>
          <w:szCs w:val="24"/>
        </w:rPr>
        <w:t>ephrotoxicity, hyperkalemia, hypertension, hirsutism, hyperuricemia and gout, tremor, cramps, headache, gum hypertrophy, lymphomas, GI disturbances, and transient hepatoxicity.</w:t>
      </w:r>
    </w:p>
    <w:p w14:paraId="36D0098E" w14:textId="603BB61A" w:rsidR="00565E65" w:rsidRDefault="00565E65" w:rsidP="00565E65">
      <w:pPr>
        <w:rPr>
          <w:rFonts w:cs="Times New Roman"/>
          <w:szCs w:val="24"/>
        </w:rPr>
      </w:pPr>
      <w:r>
        <w:rPr>
          <w:rFonts w:cs="Times New Roman"/>
          <w:szCs w:val="24"/>
        </w:rPr>
        <w:t xml:space="preserve">Category: </w:t>
      </w:r>
      <w:r w:rsidR="00BB0C8E">
        <w:rPr>
          <w:rFonts w:cs="Times New Roman"/>
          <w:szCs w:val="24"/>
        </w:rPr>
        <w:t>C</w:t>
      </w:r>
    </w:p>
    <w:p w14:paraId="660B5E8E" w14:textId="5A11F28A" w:rsidR="00565E65" w:rsidRDefault="00565E65" w:rsidP="00565E65">
      <w:pPr>
        <w:rPr>
          <w:rFonts w:cs="Times New Roman"/>
          <w:szCs w:val="24"/>
        </w:rPr>
      </w:pPr>
      <w:r>
        <w:rPr>
          <w:rFonts w:cs="Times New Roman"/>
          <w:szCs w:val="24"/>
        </w:rPr>
        <w:t>ATC code: L04A</w:t>
      </w:r>
      <w:r w:rsidR="00BB0C8E">
        <w:rPr>
          <w:rFonts w:cs="Times New Roman"/>
          <w:szCs w:val="24"/>
        </w:rPr>
        <w:t>D01</w:t>
      </w:r>
    </w:p>
    <w:p w14:paraId="2B6E155E" w14:textId="77777777" w:rsidR="00C5533B" w:rsidRDefault="00C5533B" w:rsidP="00C5533B">
      <w:pPr>
        <w:rPr>
          <w:rFonts w:cs="Times New Roman"/>
          <w:b/>
          <w:szCs w:val="24"/>
        </w:rPr>
      </w:pPr>
    </w:p>
    <w:p w14:paraId="6D2D4432" w14:textId="52D8F1B3" w:rsidR="00C5533B" w:rsidRDefault="00C5533B" w:rsidP="00C5533B">
      <w:pPr>
        <w:rPr>
          <w:rFonts w:cs="Times New Roman"/>
          <w:szCs w:val="24"/>
        </w:rPr>
      </w:pPr>
      <w:r>
        <w:rPr>
          <w:rFonts w:cs="Times New Roman" w:hint="eastAsia"/>
          <w:b/>
          <w:szCs w:val="24"/>
        </w:rPr>
        <w:t>Cycos Soft Gelatin capsule</w:t>
      </w:r>
      <w:r>
        <w:fldChar w:fldCharType="begin"/>
      </w:r>
      <w:r>
        <w:rPr>
          <w:rFonts w:cs="Times New Roman"/>
          <w:b/>
          <w:szCs w:val="24"/>
        </w:rPr>
        <w:instrText xml:space="preserve"> XE "</w:instrText>
      </w:r>
      <w:r w:rsidRPr="00565E65">
        <w:rPr>
          <w:rFonts w:cs="Times New Roman" w:hint="eastAsia"/>
          <w:b/>
          <w:szCs w:val="24"/>
        </w:rPr>
        <w:instrText xml:space="preserve"> </w:instrText>
      </w:r>
      <w:r>
        <w:rPr>
          <w:rFonts w:cs="Times New Roman" w:hint="eastAsia"/>
          <w:b/>
          <w:szCs w:val="24"/>
        </w:rPr>
        <w:instrText xml:space="preserve">Cycos </w:instrText>
      </w:r>
      <w:r>
        <w:rPr>
          <w:rFonts w:cs="Times New Roman"/>
          <w:b/>
          <w:szCs w:val="24"/>
        </w:rPr>
        <w:instrText xml:space="preserve">" </w:instrText>
      </w:r>
      <w:r>
        <w:rPr>
          <w:rFonts w:cs="Times New Roman"/>
          <w:b/>
          <w:szCs w:val="24"/>
        </w:rPr>
        <w:fldChar w:fldCharType="end"/>
      </w:r>
      <w:r>
        <w:rPr>
          <w:rFonts w:cs="Times New Roman"/>
          <w:szCs w:val="24"/>
        </w:rPr>
        <w:t xml:space="preserve"> [</w:t>
      </w:r>
      <w:r>
        <w:rPr>
          <w:rFonts w:cs="Times New Roman" w:hint="eastAsia"/>
          <w:szCs w:val="24"/>
        </w:rPr>
        <w:t>腎</w:t>
      </w:r>
      <w:r>
        <w:rPr>
          <w:rFonts w:cs="Times New Roman"/>
          <w:szCs w:val="24"/>
        </w:rPr>
        <w:t>][IMMO01]</w:t>
      </w:r>
    </w:p>
    <w:p w14:paraId="7C9E1FA2" w14:textId="77777777" w:rsidR="00C5533B" w:rsidRDefault="00C5533B" w:rsidP="00C5533B">
      <w:pPr>
        <w:rPr>
          <w:rFonts w:cs="Times New Roman"/>
          <w:szCs w:val="24"/>
        </w:rPr>
      </w:pPr>
      <w:r>
        <w:rPr>
          <w:rFonts w:cs="Times New Roman"/>
          <w:szCs w:val="24"/>
        </w:rPr>
        <w:t>Rx: Cyclosporin</w:t>
      </w:r>
      <w:r w:rsidRPr="00277E58">
        <w:rPr>
          <w:rFonts w:cs="Times New Roman"/>
          <w:szCs w:val="24"/>
        </w:rPr>
        <w:t xml:space="preserve"> </w:t>
      </w:r>
      <w:r>
        <w:fldChar w:fldCharType="begin"/>
      </w:r>
      <w:r>
        <w:rPr>
          <w:rFonts w:cs="Times New Roman"/>
          <w:szCs w:val="24"/>
        </w:rPr>
        <w:instrText xml:space="preserve"> XE "</w:instrText>
      </w:r>
      <w:r w:rsidRPr="00565E65">
        <w:rPr>
          <w:rFonts w:cs="Times New Roman"/>
          <w:szCs w:val="24"/>
        </w:rPr>
        <w:instrText xml:space="preserve"> </w:instrText>
      </w:r>
      <w:r>
        <w:rPr>
          <w:rFonts w:cs="Times New Roman"/>
          <w:szCs w:val="24"/>
        </w:rPr>
        <w:instrText>Cyclosporin</w:instrText>
      </w:r>
      <w:r w:rsidRPr="00277E58">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100mg/soft cap</w:t>
      </w:r>
    </w:p>
    <w:p w14:paraId="5930723A" w14:textId="77777777" w:rsidR="00C5533B" w:rsidRDefault="00C5533B" w:rsidP="00C5533B">
      <w:pPr>
        <w:rPr>
          <w:rFonts w:cs="Times New Roman"/>
          <w:szCs w:val="24"/>
        </w:rPr>
      </w:pPr>
      <w:r>
        <w:rPr>
          <w:rFonts w:cs="Times New Roman"/>
          <w:szCs w:val="24"/>
        </w:rPr>
        <w:t xml:space="preserve">Dosage: </w:t>
      </w:r>
    </w:p>
    <w:p w14:paraId="329AF5F6" w14:textId="77777777" w:rsidR="00C5533B" w:rsidRDefault="00C5533B" w:rsidP="00C5533B">
      <w:pPr>
        <w:rPr>
          <w:rFonts w:cs="Times New Roman"/>
          <w:szCs w:val="24"/>
        </w:rPr>
      </w:pPr>
      <w:r>
        <w:rPr>
          <w:rFonts w:cs="Times New Roman"/>
          <w:szCs w:val="24"/>
        </w:rPr>
        <w:t xml:space="preserve">  For </w:t>
      </w:r>
      <w:r w:rsidRPr="00C5533B">
        <w:rPr>
          <w:rFonts w:cs="Times New Roman"/>
          <w:szCs w:val="24"/>
        </w:rPr>
        <w:t>Psoriasis</w:t>
      </w:r>
      <w:r>
        <w:rPr>
          <w:rFonts w:cs="Times New Roman"/>
          <w:szCs w:val="24"/>
        </w:rPr>
        <w:t>:</w:t>
      </w:r>
      <w:r w:rsidRPr="00C5533B">
        <w:t xml:space="preserve"> </w:t>
      </w:r>
      <w:r w:rsidRPr="00C5533B">
        <w:rPr>
          <w:rFonts w:cs="Times New Roman"/>
          <w:szCs w:val="24"/>
        </w:rPr>
        <w:t>Initial dose: 1</w:t>
      </w:r>
      <w:r>
        <w:rPr>
          <w:rFonts w:cs="Times New Roman"/>
          <w:szCs w:val="24"/>
        </w:rPr>
        <w:t>-3</w:t>
      </w:r>
      <w:r w:rsidRPr="00C5533B">
        <w:rPr>
          <w:rFonts w:cs="Times New Roman"/>
          <w:szCs w:val="24"/>
        </w:rPr>
        <w:t xml:space="preserve"> mg/kg/day in 2 divided doses</w:t>
      </w:r>
      <w:r>
        <w:rPr>
          <w:rFonts w:cs="Times New Roman"/>
          <w:szCs w:val="24"/>
        </w:rPr>
        <w:t>. I</w:t>
      </w:r>
      <w:r w:rsidRPr="00C5533B">
        <w:rPr>
          <w:rFonts w:cs="Times New Roman"/>
          <w:szCs w:val="24"/>
        </w:rPr>
        <w:t>ncrease by 0.5 mg/kg/day if insufficient response is seen after 4 weeks of treatment. Additional dosage increases may be made every 2 weeks if needed (max dose: 4 mg/kg/day).</w:t>
      </w:r>
    </w:p>
    <w:p w14:paraId="7DDA9E81" w14:textId="77777777" w:rsidR="00C5533B" w:rsidRPr="007F0315" w:rsidRDefault="00C5533B" w:rsidP="00C5533B">
      <w:pPr>
        <w:rPr>
          <w:rFonts w:cs="Times New Roman"/>
          <w:kern w:val="0"/>
          <w:szCs w:val="24"/>
        </w:rPr>
      </w:pPr>
      <w:r>
        <w:rPr>
          <w:rFonts w:cs="Times New Roman"/>
          <w:szCs w:val="24"/>
        </w:rPr>
        <w:t xml:space="preserve">  For </w:t>
      </w:r>
      <w:r w:rsidRPr="00C5533B">
        <w:rPr>
          <w:rFonts w:cs="Times New Roman"/>
          <w:szCs w:val="24"/>
        </w:rPr>
        <w:t>Rheumatoid arthritis</w:t>
      </w:r>
      <w:r>
        <w:rPr>
          <w:rFonts w:cs="Times New Roman"/>
          <w:szCs w:val="24"/>
        </w:rPr>
        <w:t>:</w:t>
      </w:r>
      <w:r w:rsidRPr="00C5533B">
        <w:t xml:space="preserve"> </w:t>
      </w:r>
      <w:r w:rsidRPr="00C5533B">
        <w:rPr>
          <w:rFonts w:cs="Times New Roman"/>
          <w:szCs w:val="24"/>
        </w:rPr>
        <w:t>Initial dose: 2.5 mg/kg/day in 2 divided doses</w:t>
      </w:r>
      <w:r>
        <w:rPr>
          <w:rFonts w:cs="Times New Roman"/>
          <w:szCs w:val="24"/>
        </w:rPr>
        <w:t xml:space="preserve">. </w:t>
      </w:r>
      <w:r w:rsidRPr="00C5533B">
        <w:rPr>
          <w:rFonts w:cs="Times New Roman"/>
          <w:szCs w:val="24"/>
        </w:rPr>
        <w:t>Dose may be increased by 0.5 to 0.75 mg/kg/day if insufficient response is seen after 8 weeks of treatment; additional dosage increases may be made again at 12 we</w:t>
      </w:r>
      <w:r>
        <w:rPr>
          <w:rFonts w:cs="Times New Roman"/>
          <w:szCs w:val="24"/>
        </w:rPr>
        <w:t>eks (maximum dose: 4 mg/kg/day).</w:t>
      </w:r>
    </w:p>
    <w:p w14:paraId="46FFA749" w14:textId="77777777" w:rsidR="00C5533B" w:rsidRDefault="00C5533B" w:rsidP="00C5533B">
      <w:pPr>
        <w:rPr>
          <w:rFonts w:cs="Times New Roman"/>
          <w:szCs w:val="24"/>
        </w:rPr>
      </w:pPr>
      <w:r>
        <w:rPr>
          <w:rFonts w:cs="Times New Roman"/>
          <w:szCs w:val="24"/>
        </w:rPr>
        <w:t xml:space="preserve">CI: </w:t>
      </w:r>
      <w:r w:rsidRPr="00BB0C8E">
        <w:rPr>
          <w:rFonts w:cs="Times New Roman"/>
          <w:kern w:val="0"/>
          <w:szCs w:val="24"/>
        </w:rPr>
        <w:t>hypersensitivity to cyclosporine</w:t>
      </w:r>
    </w:p>
    <w:p w14:paraId="58C16F10" w14:textId="77777777" w:rsidR="00C5533B" w:rsidRDefault="00C5533B" w:rsidP="00C5533B">
      <w:pPr>
        <w:rPr>
          <w:rFonts w:cs="Times New Roman"/>
          <w:szCs w:val="24"/>
        </w:rPr>
      </w:pPr>
      <w:r>
        <w:rPr>
          <w:rFonts w:cs="Times New Roman"/>
          <w:szCs w:val="24"/>
        </w:rPr>
        <w:t>AE: n</w:t>
      </w:r>
      <w:r w:rsidRPr="00BB0C8E">
        <w:rPr>
          <w:rFonts w:cs="Times New Roman"/>
          <w:szCs w:val="24"/>
        </w:rPr>
        <w:t>ephrotoxicity, hyperkalemia, hypertension, hirsutism, hyperuricemia and gout, tremor, cramps, headache, gum hypertrophy, lymphomas, GI disturbances, and transient hepatoxicity.</w:t>
      </w:r>
    </w:p>
    <w:p w14:paraId="0FCEA6F6" w14:textId="77777777" w:rsidR="00C5533B" w:rsidRDefault="00C5533B" w:rsidP="00C5533B">
      <w:pPr>
        <w:rPr>
          <w:rFonts w:cs="Times New Roman"/>
          <w:szCs w:val="24"/>
        </w:rPr>
      </w:pPr>
      <w:r>
        <w:rPr>
          <w:rFonts w:cs="Times New Roman"/>
          <w:szCs w:val="24"/>
        </w:rPr>
        <w:t>Category: C</w:t>
      </w:r>
    </w:p>
    <w:p w14:paraId="51E1296A" w14:textId="05E7DF4C" w:rsidR="00C5533B" w:rsidRPr="00565E65" w:rsidRDefault="00C5533B" w:rsidP="00C5533B">
      <w:pPr>
        <w:spacing w:after="180"/>
        <w:rPr>
          <w:rFonts w:cs="Times New Roman"/>
          <w:szCs w:val="24"/>
        </w:rPr>
      </w:pPr>
      <w:r>
        <w:rPr>
          <w:rFonts w:cs="Times New Roman"/>
          <w:szCs w:val="24"/>
        </w:rPr>
        <w:t>ATC code: L04AD01</w:t>
      </w:r>
    </w:p>
    <w:p w14:paraId="58BDF2F9" w14:textId="5D1AC40D" w:rsidR="009873EE" w:rsidRDefault="003614AE" w:rsidP="00726131">
      <w:pPr>
        <w:spacing w:after="180"/>
        <w:rPr>
          <w:rFonts w:cs="Times New Roman"/>
          <w:szCs w:val="24"/>
        </w:rPr>
      </w:pPr>
      <w:hyperlink r:id="rId385">
        <w:r w:rsidR="009873EE" w:rsidRPr="009873EE">
          <w:rPr>
            <w:rFonts w:cs="Times New Roman"/>
            <w:i/>
            <w:szCs w:val="24"/>
          </w:rPr>
          <w:t>Other immunosuppressants</w:t>
        </w:r>
      </w:hyperlink>
    </w:p>
    <w:p w14:paraId="1A68E0CC" w14:textId="0CD2A1A0" w:rsidR="00772C42" w:rsidRDefault="00277E58" w:rsidP="00772C42">
      <w:pPr>
        <w:rPr>
          <w:rFonts w:cs="Times New Roman"/>
          <w:szCs w:val="24"/>
        </w:rPr>
      </w:pPr>
      <w:r w:rsidRPr="00277E58">
        <w:rPr>
          <w:rFonts w:cs="Times New Roman"/>
          <w:b/>
          <w:szCs w:val="24"/>
        </w:rPr>
        <w:t>A</w:t>
      </w:r>
      <w:r w:rsidR="00FD04E6">
        <w:rPr>
          <w:rFonts w:cs="Times New Roman"/>
          <w:b/>
          <w:szCs w:val="24"/>
        </w:rPr>
        <w:t>zaprine</w:t>
      </w:r>
      <w:r w:rsidR="00772C42">
        <w:fldChar w:fldCharType="begin"/>
      </w:r>
      <w:r w:rsidR="00772C42">
        <w:rPr>
          <w:rFonts w:cs="Times New Roman"/>
          <w:b/>
          <w:szCs w:val="24"/>
        </w:rPr>
        <w:instrText xml:space="preserve"> XE "</w:instrText>
      </w:r>
      <w:r w:rsidR="00FD04E6" w:rsidRPr="00FD04E6">
        <w:rPr>
          <w:rFonts w:cs="Times New Roman"/>
          <w:b/>
          <w:szCs w:val="24"/>
        </w:rPr>
        <w:instrText>Azaprine</w:instrText>
      </w:r>
      <w:r w:rsidR="00772C42">
        <w:rPr>
          <w:rFonts w:cs="Times New Roman"/>
          <w:b/>
          <w:szCs w:val="24"/>
        </w:rPr>
        <w:instrText xml:space="preserve">" </w:instrText>
      </w:r>
      <w:r w:rsidR="00772C42">
        <w:rPr>
          <w:rFonts w:cs="Times New Roman"/>
          <w:b/>
          <w:szCs w:val="24"/>
        </w:rPr>
        <w:fldChar w:fldCharType="end"/>
      </w:r>
      <w:r w:rsidR="00772C42">
        <w:rPr>
          <w:rFonts w:cs="Times New Roman"/>
          <w:szCs w:val="24"/>
        </w:rPr>
        <w:t xml:space="preserve"> [</w:t>
      </w:r>
      <w:r w:rsidR="007F0315">
        <w:rPr>
          <w:rFonts w:cs="Times New Roman" w:hint="eastAsia"/>
          <w:szCs w:val="24"/>
        </w:rPr>
        <w:t>腎</w:t>
      </w:r>
      <w:r w:rsidR="00772C42">
        <w:rPr>
          <w:rFonts w:cs="Times New Roman"/>
          <w:szCs w:val="24"/>
        </w:rPr>
        <w:t>][</w:t>
      </w:r>
      <w:r w:rsidRPr="00277E58">
        <w:rPr>
          <w:rFonts w:cs="Times New Roman"/>
          <w:szCs w:val="24"/>
        </w:rPr>
        <w:t>AZAO0</w:t>
      </w:r>
      <w:r w:rsidR="00FD04E6">
        <w:rPr>
          <w:rFonts w:cs="Times New Roman"/>
          <w:szCs w:val="24"/>
        </w:rPr>
        <w:t>3</w:t>
      </w:r>
      <w:r w:rsidR="00772C42">
        <w:rPr>
          <w:rFonts w:cs="Times New Roman"/>
          <w:szCs w:val="24"/>
        </w:rPr>
        <w:t>]</w:t>
      </w:r>
    </w:p>
    <w:p w14:paraId="4484C20F" w14:textId="41EF5BFC" w:rsidR="00772C42" w:rsidRDefault="00772C42" w:rsidP="00772C42">
      <w:pPr>
        <w:rPr>
          <w:rFonts w:cs="Times New Roman"/>
          <w:szCs w:val="24"/>
        </w:rPr>
      </w:pPr>
      <w:r>
        <w:rPr>
          <w:rFonts w:cs="Times New Roman"/>
          <w:szCs w:val="24"/>
        </w:rPr>
        <w:t xml:space="preserve">Rx: </w:t>
      </w:r>
      <w:r w:rsidR="00277E58" w:rsidRPr="00277E58">
        <w:rPr>
          <w:rFonts w:cs="Times New Roman"/>
          <w:szCs w:val="24"/>
        </w:rPr>
        <w:t xml:space="preserve">Azathioprine </w:t>
      </w:r>
      <w:r>
        <w:fldChar w:fldCharType="begin"/>
      </w:r>
      <w:r>
        <w:rPr>
          <w:rFonts w:cs="Times New Roman"/>
          <w:szCs w:val="24"/>
        </w:rPr>
        <w:instrText xml:space="preserve"> XE "</w:instrText>
      </w:r>
      <w:r w:rsidR="00277E58" w:rsidRPr="00277E58">
        <w:rPr>
          <w:rFonts w:cs="Times New Roman"/>
          <w:szCs w:val="24"/>
        </w:rPr>
        <w:instrText xml:space="preserve">Azathioprine </w:instrText>
      </w:r>
      <w:r>
        <w:rPr>
          <w:rFonts w:cs="Times New Roman"/>
          <w:szCs w:val="24"/>
        </w:rPr>
        <w:instrText xml:space="preserve">" </w:instrText>
      </w:r>
      <w:r>
        <w:rPr>
          <w:rFonts w:cs="Times New Roman"/>
          <w:szCs w:val="24"/>
        </w:rPr>
        <w:fldChar w:fldCharType="end"/>
      </w:r>
      <w:r>
        <w:rPr>
          <w:rFonts w:cs="Times New Roman"/>
          <w:szCs w:val="24"/>
        </w:rPr>
        <w:t xml:space="preserve"> </w:t>
      </w:r>
      <w:r w:rsidR="00277E58">
        <w:rPr>
          <w:rFonts w:cs="Times New Roman"/>
          <w:szCs w:val="24"/>
        </w:rPr>
        <w:t>50</w:t>
      </w:r>
      <w:r>
        <w:rPr>
          <w:rFonts w:cs="Times New Roman"/>
          <w:szCs w:val="24"/>
        </w:rPr>
        <w:t>mg/tab</w:t>
      </w:r>
    </w:p>
    <w:p w14:paraId="4B17B598" w14:textId="6224A554" w:rsidR="00277E58" w:rsidRDefault="00772C42" w:rsidP="00772C42">
      <w:pPr>
        <w:rPr>
          <w:rFonts w:cs="Times New Roman"/>
          <w:kern w:val="0"/>
          <w:szCs w:val="24"/>
        </w:rPr>
      </w:pPr>
      <w:r>
        <w:rPr>
          <w:rFonts w:cs="Times New Roman"/>
          <w:szCs w:val="24"/>
        </w:rPr>
        <w:t xml:space="preserve">Dosage: </w:t>
      </w:r>
      <w:r w:rsidR="00277E58">
        <w:rPr>
          <w:rFonts w:cs="Times New Roman"/>
          <w:kern w:val="0"/>
          <w:szCs w:val="24"/>
        </w:rPr>
        <w:t>T</w:t>
      </w:r>
      <w:r w:rsidR="00277E58" w:rsidRPr="00277E58">
        <w:rPr>
          <w:rFonts w:cs="Times New Roman"/>
          <w:kern w:val="0"/>
          <w:szCs w:val="24"/>
        </w:rPr>
        <w:t>ransplant rejection</w:t>
      </w:r>
      <w:r w:rsidR="00277E58">
        <w:rPr>
          <w:rFonts w:cs="Times New Roman"/>
          <w:kern w:val="0"/>
          <w:szCs w:val="24"/>
        </w:rPr>
        <w:t>:</w:t>
      </w:r>
      <w:r w:rsidR="00277E58" w:rsidRPr="00277E58">
        <w:rPr>
          <w:rFonts w:hint="eastAsia"/>
        </w:rPr>
        <w:t xml:space="preserve"> </w:t>
      </w:r>
      <w:r w:rsidR="00277E58">
        <w:t xml:space="preserve">initial, </w:t>
      </w:r>
      <w:r w:rsidR="00277E58" w:rsidRPr="00277E58">
        <w:rPr>
          <w:rFonts w:cs="Times New Roman" w:hint="eastAsia"/>
          <w:kern w:val="0"/>
          <w:szCs w:val="24"/>
        </w:rPr>
        <w:t>5mg/kg/day</w:t>
      </w:r>
      <w:r w:rsidR="00277E58">
        <w:rPr>
          <w:rFonts w:cs="Times New Roman" w:hint="eastAsia"/>
          <w:kern w:val="0"/>
          <w:szCs w:val="24"/>
        </w:rPr>
        <w:t>.</w:t>
      </w:r>
      <w:r w:rsidR="00277E58">
        <w:rPr>
          <w:rFonts w:cs="Times New Roman"/>
          <w:kern w:val="0"/>
          <w:szCs w:val="24"/>
        </w:rPr>
        <w:t xml:space="preserve"> </w:t>
      </w:r>
      <w:r w:rsidR="007F0315">
        <w:rPr>
          <w:rFonts w:cs="Times New Roman"/>
          <w:kern w:val="0"/>
          <w:szCs w:val="24"/>
        </w:rPr>
        <w:t>Maintenance</w:t>
      </w:r>
      <w:r w:rsidR="00277E58" w:rsidRPr="00277E58">
        <w:rPr>
          <w:rFonts w:cs="Times New Roman" w:hint="eastAsia"/>
          <w:kern w:val="0"/>
          <w:szCs w:val="24"/>
        </w:rPr>
        <w:t xml:space="preserve"> 1-4mg/kg/day</w:t>
      </w:r>
    </w:p>
    <w:p w14:paraId="3FD765A2" w14:textId="5724B284" w:rsidR="00277E58" w:rsidRPr="007F0315" w:rsidRDefault="00277E58" w:rsidP="00772C42">
      <w:pPr>
        <w:rPr>
          <w:rFonts w:cs="Times New Roman"/>
          <w:kern w:val="0"/>
          <w:szCs w:val="24"/>
        </w:rPr>
      </w:pPr>
      <w:r>
        <w:rPr>
          <w:rFonts w:cs="Times New Roman"/>
          <w:kern w:val="0"/>
          <w:szCs w:val="24"/>
        </w:rPr>
        <w:tab/>
        <w:t>Other:</w:t>
      </w:r>
      <w:r w:rsidRPr="00277E58">
        <w:t xml:space="preserve"> </w:t>
      </w:r>
      <w:r>
        <w:t xml:space="preserve">initial, </w:t>
      </w:r>
      <w:r>
        <w:rPr>
          <w:rFonts w:cs="Times New Roman"/>
          <w:kern w:val="0"/>
          <w:szCs w:val="24"/>
        </w:rPr>
        <w:t>1-3</w:t>
      </w:r>
      <w:r w:rsidRPr="00277E58">
        <w:rPr>
          <w:rFonts w:cs="Times New Roman" w:hint="eastAsia"/>
          <w:kern w:val="0"/>
          <w:szCs w:val="24"/>
        </w:rPr>
        <w:t>mg/kg/day</w:t>
      </w:r>
      <w:r>
        <w:rPr>
          <w:rFonts w:cs="Times New Roman" w:hint="eastAsia"/>
          <w:kern w:val="0"/>
          <w:szCs w:val="24"/>
        </w:rPr>
        <w:t>.</w:t>
      </w:r>
      <w:r>
        <w:rPr>
          <w:rFonts w:cs="Times New Roman"/>
          <w:kern w:val="0"/>
          <w:szCs w:val="24"/>
        </w:rPr>
        <w:t xml:space="preserve"> </w:t>
      </w:r>
      <w:r w:rsidR="007F0315">
        <w:rPr>
          <w:rFonts w:cs="Times New Roman"/>
          <w:kern w:val="0"/>
          <w:szCs w:val="24"/>
        </w:rPr>
        <w:t>Maintenance</w:t>
      </w:r>
      <w:r w:rsidRPr="00277E58">
        <w:rPr>
          <w:rFonts w:cs="Times New Roman" w:hint="eastAsia"/>
          <w:kern w:val="0"/>
          <w:szCs w:val="24"/>
        </w:rPr>
        <w:t xml:space="preserve"> 1-</w:t>
      </w:r>
      <w:r>
        <w:rPr>
          <w:rFonts w:cs="Times New Roman"/>
          <w:kern w:val="0"/>
          <w:szCs w:val="24"/>
        </w:rPr>
        <w:t>3</w:t>
      </w:r>
      <w:r w:rsidRPr="00277E58">
        <w:rPr>
          <w:rFonts w:cs="Times New Roman" w:hint="eastAsia"/>
          <w:kern w:val="0"/>
          <w:szCs w:val="24"/>
        </w:rPr>
        <w:t>mg/kg/day</w:t>
      </w:r>
    </w:p>
    <w:p w14:paraId="39A97C1A" w14:textId="7B985B99" w:rsidR="00772C42" w:rsidRDefault="00772C42" w:rsidP="00772C42">
      <w:pPr>
        <w:rPr>
          <w:rFonts w:cs="Times New Roman"/>
          <w:szCs w:val="24"/>
        </w:rPr>
      </w:pPr>
      <w:r>
        <w:rPr>
          <w:rFonts w:cs="Times New Roman"/>
          <w:szCs w:val="24"/>
        </w:rPr>
        <w:t xml:space="preserve">CI: </w:t>
      </w:r>
      <w:r w:rsidR="00277E58">
        <w:rPr>
          <w:rFonts w:cs="Times New Roman"/>
          <w:kern w:val="0"/>
          <w:szCs w:val="24"/>
        </w:rPr>
        <w:t>t</w:t>
      </w:r>
      <w:r w:rsidR="00277E58" w:rsidRPr="00277E58">
        <w:rPr>
          <w:rFonts w:cs="Times New Roman"/>
          <w:kern w:val="0"/>
          <w:szCs w:val="24"/>
        </w:rPr>
        <w:t>reatment of rheumatoid arthritis in pregnant women</w:t>
      </w:r>
      <w:r w:rsidR="007F0315">
        <w:rPr>
          <w:rFonts w:cs="Times New Roman"/>
          <w:kern w:val="0"/>
          <w:szCs w:val="24"/>
        </w:rPr>
        <w:t>, p</w:t>
      </w:r>
      <w:r w:rsidR="007F0315" w:rsidRPr="007F0315">
        <w:rPr>
          <w:rFonts w:cs="Times New Roman"/>
          <w:kern w:val="0"/>
          <w:szCs w:val="24"/>
        </w:rPr>
        <w:t>atients with rheumatoid arthritis previously treated with alkylating agents</w:t>
      </w:r>
    </w:p>
    <w:p w14:paraId="360AB495" w14:textId="37FC0567" w:rsidR="00772C42" w:rsidRDefault="00772C42" w:rsidP="00772C42">
      <w:pPr>
        <w:rPr>
          <w:rFonts w:cs="Times New Roman"/>
          <w:szCs w:val="24"/>
        </w:rPr>
      </w:pPr>
      <w:r>
        <w:rPr>
          <w:rFonts w:cs="Times New Roman"/>
          <w:szCs w:val="24"/>
        </w:rPr>
        <w:t xml:space="preserve">AE: </w:t>
      </w:r>
      <w:r w:rsidR="007F0315">
        <w:rPr>
          <w:rFonts w:cs="Times New Roman"/>
          <w:szCs w:val="24"/>
        </w:rPr>
        <w:t>n</w:t>
      </w:r>
      <w:r w:rsidR="007F0315" w:rsidRPr="007F0315">
        <w:rPr>
          <w:rFonts w:cs="Times New Roman"/>
          <w:szCs w:val="24"/>
        </w:rPr>
        <w:t>ausea and vomiting, hair loss, dizziness</w:t>
      </w:r>
    </w:p>
    <w:p w14:paraId="53BE8860" w14:textId="65E111DD" w:rsidR="00772C42" w:rsidRDefault="00772C42" w:rsidP="00772C42">
      <w:pPr>
        <w:rPr>
          <w:rFonts w:cs="Times New Roman"/>
          <w:szCs w:val="24"/>
        </w:rPr>
      </w:pPr>
      <w:r>
        <w:rPr>
          <w:rFonts w:cs="Times New Roman"/>
          <w:szCs w:val="24"/>
        </w:rPr>
        <w:t xml:space="preserve">Category: </w:t>
      </w:r>
      <w:r w:rsidR="007F0315">
        <w:rPr>
          <w:rFonts w:cs="Times New Roman"/>
          <w:szCs w:val="24"/>
        </w:rPr>
        <w:t>D</w:t>
      </w:r>
    </w:p>
    <w:p w14:paraId="4F82B952" w14:textId="5F7FD66E" w:rsidR="00772C42" w:rsidRDefault="00772C42" w:rsidP="00772C42">
      <w:pPr>
        <w:rPr>
          <w:rFonts w:cs="Times New Roman"/>
          <w:szCs w:val="24"/>
        </w:rPr>
      </w:pPr>
      <w:r>
        <w:rPr>
          <w:rFonts w:cs="Times New Roman"/>
          <w:szCs w:val="24"/>
        </w:rPr>
        <w:t>ATC code: L0</w:t>
      </w:r>
      <w:r w:rsidR="007F0315">
        <w:rPr>
          <w:rFonts w:cs="Times New Roman"/>
          <w:szCs w:val="24"/>
        </w:rPr>
        <w:t>4AX01</w:t>
      </w:r>
    </w:p>
    <w:p w14:paraId="1BBDA84C" w14:textId="6E9A3E6B" w:rsidR="00DE3E79" w:rsidRDefault="00DE3E79" w:rsidP="00135B99">
      <w:pPr>
        <w:rPr>
          <w:rFonts w:cs="Times New Roman"/>
          <w:i/>
          <w:szCs w:val="24"/>
        </w:rPr>
      </w:pPr>
    </w:p>
    <w:p w14:paraId="7CEE3849" w14:textId="7BC71D02" w:rsidR="007F0315" w:rsidRDefault="007F0315" w:rsidP="007F0315">
      <w:pPr>
        <w:rPr>
          <w:rFonts w:cs="Times New Roman"/>
          <w:szCs w:val="24"/>
        </w:rPr>
      </w:pPr>
      <w:r>
        <w:rPr>
          <w:rFonts w:cs="Times New Roman"/>
          <w:b/>
          <w:szCs w:val="24"/>
        </w:rPr>
        <w:t>Pirespa</w:t>
      </w:r>
      <w:r>
        <w:fldChar w:fldCharType="begin"/>
      </w:r>
      <w:r>
        <w:rPr>
          <w:rFonts w:cs="Times New Roman"/>
          <w:b/>
          <w:szCs w:val="24"/>
        </w:rPr>
        <w:instrText xml:space="preserve"> XE "Pirespa " </w:instrText>
      </w:r>
      <w:r>
        <w:rPr>
          <w:rFonts w:cs="Times New Roman"/>
          <w:b/>
          <w:szCs w:val="24"/>
        </w:rPr>
        <w:fldChar w:fldCharType="end"/>
      </w:r>
      <w:r>
        <w:rPr>
          <w:rFonts w:cs="Times New Roman"/>
          <w:szCs w:val="24"/>
        </w:rPr>
        <w:t xml:space="preserve"> [</w:t>
      </w:r>
      <w:r>
        <w:rPr>
          <w:rFonts w:cs="Times New Roman" w:hint="eastAsia"/>
          <w:szCs w:val="24"/>
        </w:rPr>
        <w:t>肝</w:t>
      </w:r>
      <w:r>
        <w:rPr>
          <w:rFonts w:cs="Times New Roman"/>
          <w:szCs w:val="24"/>
        </w:rPr>
        <w:t>][</w:t>
      </w:r>
      <w:r>
        <w:rPr>
          <w:rFonts w:cs="Times New Roman" w:hint="eastAsia"/>
          <w:szCs w:val="24"/>
        </w:rPr>
        <w:t>腎</w:t>
      </w:r>
      <w:r>
        <w:rPr>
          <w:rFonts w:cs="Times New Roman"/>
          <w:szCs w:val="24"/>
        </w:rPr>
        <w:t>] [</w:t>
      </w:r>
      <w:r w:rsidRPr="007F0315">
        <w:t xml:space="preserve"> </w:t>
      </w:r>
      <w:r w:rsidRPr="007F0315">
        <w:rPr>
          <w:rFonts w:cs="Times New Roman"/>
          <w:szCs w:val="24"/>
        </w:rPr>
        <w:t>PIFO00</w:t>
      </w:r>
      <w:r>
        <w:rPr>
          <w:rFonts w:cs="Times New Roman"/>
          <w:szCs w:val="24"/>
        </w:rPr>
        <w:t>]</w:t>
      </w:r>
    </w:p>
    <w:p w14:paraId="59F24E7D" w14:textId="6976DD73" w:rsidR="007F0315" w:rsidRDefault="007F0315" w:rsidP="007F0315">
      <w:pPr>
        <w:rPr>
          <w:rFonts w:cs="Times New Roman"/>
          <w:szCs w:val="24"/>
        </w:rPr>
      </w:pPr>
      <w:r>
        <w:rPr>
          <w:rFonts w:cs="Times New Roman"/>
          <w:szCs w:val="24"/>
        </w:rPr>
        <w:t xml:space="preserve">Rx: </w:t>
      </w:r>
      <w:r w:rsidRPr="007F0315">
        <w:rPr>
          <w:rFonts w:cs="Times New Roman"/>
          <w:szCs w:val="24"/>
        </w:rPr>
        <w:t>Pirfenidone</w:t>
      </w:r>
      <w:r w:rsidRPr="00277E58">
        <w:rPr>
          <w:rFonts w:cs="Times New Roman"/>
          <w:szCs w:val="24"/>
        </w:rPr>
        <w:t xml:space="preserve"> </w:t>
      </w:r>
      <w:r>
        <w:fldChar w:fldCharType="begin"/>
      </w:r>
      <w:r>
        <w:rPr>
          <w:rFonts w:cs="Times New Roman"/>
          <w:szCs w:val="24"/>
        </w:rPr>
        <w:instrText xml:space="preserve"> XE "</w:instrText>
      </w:r>
      <w:r w:rsidRPr="007F0315">
        <w:rPr>
          <w:rFonts w:cs="Times New Roman"/>
          <w:szCs w:val="24"/>
        </w:rPr>
        <w:instrText>Pirfenidone</w:instrText>
      </w:r>
      <w:r>
        <w:rPr>
          <w:rFonts w:cs="Times New Roman"/>
          <w:szCs w:val="24"/>
        </w:rPr>
        <w:instrText xml:space="preserve"> </w:instrText>
      </w:r>
      <w:r w:rsidRPr="00277E58">
        <w:rPr>
          <w:rFonts w:cs="Times New Roman"/>
          <w:szCs w:val="24"/>
        </w:rPr>
        <w:instrText>”</w:instrText>
      </w:r>
      <w:r>
        <w:rPr>
          <w:rFonts w:cs="Times New Roman"/>
          <w:szCs w:val="24"/>
        </w:rPr>
        <w:instrText xml:space="preserve"> </w:instrText>
      </w:r>
      <w:r>
        <w:rPr>
          <w:rFonts w:cs="Times New Roman"/>
          <w:szCs w:val="24"/>
        </w:rPr>
        <w:fldChar w:fldCharType="end"/>
      </w:r>
      <w:r>
        <w:rPr>
          <w:rFonts w:cs="Times New Roman"/>
          <w:szCs w:val="24"/>
        </w:rPr>
        <w:t xml:space="preserve"> 200mg/tab</w:t>
      </w:r>
    </w:p>
    <w:p w14:paraId="5EF514B5" w14:textId="2EEA480F" w:rsidR="007F0315" w:rsidRPr="00A85652" w:rsidRDefault="007F0315" w:rsidP="007F0315">
      <w:pPr>
        <w:rPr>
          <w:rFonts w:cs="Times New Roman"/>
          <w:kern w:val="0"/>
          <w:szCs w:val="24"/>
        </w:rPr>
      </w:pPr>
      <w:r>
        <w:rPr>
          <w:rFonts w:cs="Times New Roman"/>
          <w:szCs w:val="24"/>
        </w:rPr>
        <w:t xml:space="preserve">Dosage: </w:t>
      </w:r>
      <w:r w:rsidRPr="007F0315">
        <w:rPr>
          <w:rFonts w:cs="Times New Roman"/>
          <w:kern w:val="0"/>
          <w:szCs w:val="24"/>
        </w:rPr>
        <w:t>initial</w:t>
      </w:r>
      <w:r>
        <w:rPr>
          <w:rFonts w:cs="Times New Roman"/>
          <w:kern w:val="0"/>
          <w:szCs w:val="24"/>
        </w:rPr>
        <w:t>, 200</w:t>
      </w:r>
      <w:r w:rsidRPr="007F0315">
        <w:rPr>
          <w:rFonts w:cs="Times New Roman"/>
          <w:kern w:val="0"/>
          <w:szCs w:val="24"/>
        </w:rPr>
        <w:t>mg</w:t>
      </w:r>
      <w:r>
        <w:rPr>
          <w:rFonts w:cs="Times New Roman"/>
          <w:kern w:val="0"/>
          <w:szCs w:val="24"/>
        </w:rPr>
        <w:t xml:space="preserve"> tid</w:t>
      </w:r>
      <w:r w:rsidRPr="007F0315">
        <w:rPr>
          <w:rFonts w:cs="Times New Roman"/>
          <w:kern w:val="0"/>
          <w:szCs w:val="24"/>
        </w:rPr>
        <w:t xml:space="preserve"> after meals for 2 weeks. From the 3</w:t>
      </w:r>
      <w:r>
        <w:rPr>
          <w:rFonts w:cs="Times New Roman"/>
          <w:kern w:val="0"/>
          <w:szCs w:val="24"/>
        </w:rPr>
        <w:t>-</w:t>
      </w:r>
      <w:r w:rsidRPr="007F0315">
        <w:rPr>
          <w:rFonts w:cs="Times New Roman"/>
          <w:kern w:val="0"/>
          <w:szCs w:val="24"/>
        </w:rPr>
        <w:t>4th week, mg</w:t>
      </w:r>
      <w:r>
        <w:rPr>
          <w:rFonts w:cs="Times New Roman"/>
          <w:kern w:val="0"/>
          <w:szCs w:val="24"/>
        </w:rPr>
        <w:t xml:space="preserve"> tid</w:t>
      </w:r>
      <w:r w:rsidRPr="007F0315">
        <w:rPr>
          <w:rFonts w:cs="Times New Roman"/>
          <w:kern w:val="0"/>
          <w:szCs w:val="24"/>
        </w:rPr>
        <w:t xml:space="preserve"> after meals. In this way, gradually adjust the dose to 600mg each time after the 5th week</w:t>
      </w:r>
    </w:p>
    <w:p w14:paraId="5464E425" w14:textId="68220709" w:rsidR="007F0315" w:rsidRDefault="007F0315" w:rsidP="007F0315">
      <w:pPr>
        <w:rPr>
          <w:rFonts w:cs="Times New Roman"/>
          <w:szCs w:val="24"/>
        </w:rPr>
      </w:pPr>
      <w:r>
        <w:rPr>
          <w:rFonts w:cs="Times New Roman"/>
          <w:szCs w:val="24"/>
        </w:rPr>
        <w:t xml:space="preserve">AE: </w:t>
      </w:r>
      <w:r>
        <w:rPr>
          <w:rFonts w:cs="Times New Roman" w:hint="eastAsia"/>
          <w:szCs w:val="24"/>
        </w:rPr>
        <w:t>a</w:t>
      </w:r>
      <w:r w:rsidRPr="007F0315">
        <w:rPr>
          <w:rFonts w:cs="Times New Roman"/>
          <w:szCs w:val="24"/>
        </w:rPr>
        <w:t xml:space="preserve">bnormal liver function, photoallergic reaction, </w:t>
      </w:r>
      <w:r w:rsidR="00135B99" w:rsidRPr="00135B99">
        <w:rPr>
          <w:rFonts w:cs="Times New Roman"/>
          <w:szCs w:val="24"/>
        </w:rPr>
        <w:t>decrease in appetite</w:t>
      </w:r>
      <w:r w:rsidRPr="007F0315">
        <w:rPr>
          <w:rFonts w:cs="Times New Roman"/>
          <w:szCs w:val="24"/>
        </w:rPr>
        <w:t>, stomach discomfort, nausea</w:t>
      </w:r>
    </w:p>
    <w:p w14:paraId="3D914412" w14:textId="27E4505E" w:rsidR="007F0315" w:rsidRDefault="007F0315" w:rsidP="007F0315">
      <w:pPr>
        <w:rPr>
          <w:rFonts w:cs="Times New Roman"/>
          <w:szCs w:val="24"/>
        </w:rPr>
      </w:pPr>
      <w:r>
        <w:rPr>
          <w:rFonts w:cs="Times New Roman"/>
          <w:szCs w:val="24"/>
        </w:rPr>
        <w:t xml:space="preserve">Category: </w:t>
      </w:r>
      <w:r w:rsidR="00135B99">
        <w:rPr>
          <w:rFonts w:cs="Times New Roman"/>
          <w:szCs w:val="24"/>
        </w:rPr>
        <w:t>C</w:t>
      </w:r>
    </w:p>
    <w:p w14:paraId="13C4B8B2" w14:textId="639D6C2A" w:rsidR="007F0315" w:rsidRDefault="007F0315" w:rsidP="007F0315">
      <w:pPr>
        <w:spacing w:after="180"/>
        <w:rPr>
          <w:rFonts w:cs="Times New Roman"/>
          <w:i/>
          <w:szCs w:val="24"/>
        </w:rPr>
      </w:pPr>
      <w:r>
        <w:rPr>
          <w:rFonts w:cs="Times New Roman"/>
          <w:szCs w:val="24"/>
        </w:rPr>
        <w:t>ATC code: L04AX05</w:t>
      </w:r>
    </w:p>
    <w:p w14:paraId="1E533C9E" w14:textId="77777777" w:rsidR="00772C42" w:rsidRDefault="00772C42" w:rsidP="00135B99">
      <w:pPr>
        <w:rPr>
          <w:rFonts w:cs="Times New Roman"/>
          <w:i/>
          <w:szCs w:val="24"/>
        </w:rPr>
      </w:pPr>
    </w:p>
    <w:p w14:paraId="55EE30B1" w14:textId="77777777" w:rsidR="00DE3E79" w:rsidRDefault="008A03DF">
      <w:pPr>
        <w:pStyle w:val="1"/>
        <w:spacing w:line="240" w:lineRule="auto"/>
        <w:rPr>
          <w:rFonts w:ascii="Times New Roman" w:eastAsia="標楷體" w:hAnsi="Times New Roman" w:cs="Times New Roman"/>
          <w:sz w:val="28"/>
          <w:szCs w:val="28"/>
        </w:rPr>
      </w:pPr>
      <w:bookmarkStart w:id="819" w:name="_Toc206178532"/>
      <w:r>
        <w:rPr>
          <w:rFonts w:ascii="Times New Roman" w:eastAsia="標楷體" w:hAnsi="Times New Roman" w:cs="Times New Roman"/>
          <w:sz w:val="28"/>
          <w:szCs w:val="28"/>
        </w:rPr>
        <w:t xml:space="preserve">9. </w:t>
      </w:r>
      <w:hyperlink r:id="rId386">
        <w:r>
          <w:rPr>
            <w:rFonts w:ascii="Times New Roman" w:eastAsia="標楷體" w:hAnsi="Times New Roman" w:cs="Times New Roman"/>
            <w:sz w:val="28"/>
            <w:szCs w:val="28"/>
          </w:rPr>
          <w:t>MUSCULO-SKELETAL SYSTEM</w:t>
        </w:r>
        <w:bookmarkEnd w:id="819"/>
      </w:hyperlink>
      <w:bookmarkEnd w:id="814"/>
      <w:bookmarkEnd w:id="815"/>
      <w:bookmarkEnd w:id="816"/>
      <w:bookmarkEnd w:id="817"/>
    </w:p>
    <w:p w14:paraId="2DCEE246" w14:textId="77777777" w:rsidR="00DE3E79" w:rsidRDefault="008A03DF">
      <w:pPr>
        <w:pStyle w:val="2"/>
        <w:spacing w:line="240" w:lineRule="auto"/>
        <w:rPr>
          <w:rFonts w:ascii="Times New Roman" w:eastAsia="標楷體" w:hAnsi="Times New Roman" w:cs="Times New Roman"/>
          <w:b w:val="0"/>
          <w:sz w:val="24"/>
          <w:szCs w:val="24"/>
        </w:rPr>
      </w:pPr>
      <w:bookmarkStart w:id="820" w:name="_Toc206178533"/>
      <w:bookmarkStart w:id="821" w:name="_Toc56173577"/>
      <w:bookmarkStart w:id="822" w:name="_Toc56170131"/>
      <w:bookmarkStart w:id="823" w:name="_Toc56157909"/>
      <w:bookmarkStart w:id="824" w:name="_Toc50972482"/>
      <w:r>
        <w:rPr>
          <w:rFonts w:ascii="Times New Roman" w:eastAsia="標楷體" w:hAnsi="Times New Roman" w:cs="Times New Roman"/>
          <w:b w:val="0"/>
          <w:sz w:val="24"/>
          <w:szCs w:val="24"/>
        </w:rPr>
        <w:t xml:space="preserve">M01. </w:t>
      </w:r>
      <w:hyperlink r:id="rId387">
        <w:r>
          <w:rPr>
            <w:rFonts w:ascii="Times New Roman" w:eastAsia="標楷體" w:hAnsi="Times New Roman" w:cs="Times New Roman"/>
            <w:b w:val="0"/>
            <w:sz w:val="24"/>
            <w:szCs w:val="24"/>
          </w:rPr>
          <w:t>ANTIINFLAMMATORY AND ANTIRHEUMATIC PRODUCTS</w:t>
        </w:r>
        <w:bookmarkEnd w:id="820"/>
      </w:hyperlink>
      <w:bookmarkEnd w:id="821"/>
      <w:bookmarkEnd w:id="822"/>
      <w:bookmarkEnd w:id="823"/>
      <w:bookmarkEnd w:id="824"/>
    </w:p>
    <w:p w14:paraId="74CB6773" w14:textId="77777777" w:rsidR="00DE3E79" w:rsidRDefault="008A03DF">
      <w:pPr>
        <w:pStyle w:val="3"/>
        <w:spacing w:line="240" w:lineRule="auto"/>
        <w:rPr>
          <w:rFonts w:ascii="Times New Roman" w:eastAsia="標楷體" w:hAnsi="Times New Roman" w:cs="Times New Roman"/>
          <w:b w:val="0"/>
          <w:sz w:val="24"/>
          <w:szCs w:val="24"/>
        </w:rPr>
      </w:pPr>
      <w:bookmarkStart w:id="825" w:name="_Toc206178534"/>
      <w:bookmarkStart w:id="826" w:name="_Toc56173578"/>
      <w:bookmarkStart w:id="827" w:name="_Toc56170132"/>
      <w:bookmarkStart w:id="828" w:name="_Toc56157910"/>
      <w:bookmarkStart w:id="829" w:name="_Toc50972483"/>
      <w:r>
        <w:rPr>
          <w:rFonts w:ascii="Times New Roman" w:eastAsia="標楷體" w:hAnsi="Times New Roman" w:cs="Times New Roman"/>
          <w:b w:val="0"/>
          <w:sz w:val="24"/>
          <w:szCs w:val="24"/>
        </w:rPr>
        <w:t xml:space="preserve">A. </w:t>
      </w:r>
      <w:hyperlink r:id="rId388">
        <w:r>
          <w:rPr>
            <w:rFonts w:ascii="Times New Roman" w:eastAsia="標楷體" w:hAnsi="Times New Roman" w:cs="Times New Roman"/>
            <w:b w:val="0"/>
            <w:sz w:val="24"/>
            <w:szCs w:val="24"/>
          </w:rPr>
          <w:t>ANTIINFLAMMATORY AND ANTIRHEUMATIC PRODUCTS, NON-STEROIDS</w:t>
        </w:r>
        <w:bookmarkEnd w:id="825"/>
      </w:hyperlink>
      <w:bookmarkEnd w:id="826"/>
      <w:bookmarkEnd w:id="827"/>
      <w:bookmarkEnd w:id="828"/>
      <w:bookmarkEnd w:id="829"/>
    </w:p>
    <w:p w14:paraId="3A4CA6AE" w14:textId="77777777" w:rsidR="00DE3E79" w:rsidRDefault="003614AE">
      <w:pPr>
        <w:spacing w:after="180"/>
        <w:rPr>
          <w:rFonts w:cs="Times New Roman"/>
          <w:szCs w:val="24"/>
        </w:rPr>
      </w:pPr>
      <w:hyperlink r:id="rId389">
        <w:r w:rsidR="008A03DF">
          <w:rPr>
            <w:rFonts w:cs="Times New Roman"/>
            <w:i/>
            <w:szCs w:val="24"/>
          </w:rPr>
          <w:t>Acetic acid derivatives and related substances</w:t>
        </w:r>
      </w:hyperlink>
    </w:p>
    <w:p w14:paraId="29A33D73" w14:textId="5708FDDA" w:rsidR="00DE3E79" w:rsidRDefault="008A03DF">
      <w:pPr>
        <w:rPr>
          <w:rFonts w:cs="Times New Roman"/>
          <w:szCs w:val="24"/>
        </w:rPr>
      </w:pPr>
      <w:r>
        <w:rPr>
          <w:rFonts w:cs="Times New Roman"/>
          <w:b/>
          <w:szCs w:val="24"/>
        </w:rPr>
        <w:t>Voren EM</w:t>
      </w:r>
      <w:r>
        <w:fldChar w:fldCharType="begin"/>
      </w:r>
      <w:r>
        <w:rPr>
          <w:rFonts w:cs="Times New Roman"/>
          <w:b/>
          <w:szCs w:val="24"/>
        </w:rPr>
        <w:instrText xml:space="preserve"> XE "Voren EM " </w:instrText>
      </w:r>
      <w:r>
        <w:rPr>
          <w:rFonts w:cs="Times New Roman"/>
          <w:b/>
          <w:szCs w:val="24"/>
        </w:rPr>
        <w:fldChar w:fldCharType="end"/>
      </w:r>
      <w:r>
        <w:rPr>
          <w:rFonts w:cs="Times New Roman"/>
          <w:szCs w:val="24"/>
        </w:rPr>
        <w:t xml:space="preserve"> [</w:t>
      </w:r>
      <w:r>
        <w:rPr>
          <w:rFonts w:cs="Times New Roman"/>
          <w:kern w:val="0"/>
          <w:szCs w:val="24"/>
        </w:rPr>
        <w:t>VOLO06</w:t>
      </w:r>
      <w:r>
        <w:rPr>
          <w:rFonts w:cs="Times New Roman"/>
          <w:szCs w:val="24"/>
        </w:rPr>
        <w:t>]</w:t>
      </w:r>
    </w:p>
    <w:p w14:paraId="76792F41" w14:textId="0EFF7767" w:rsidR="00DE3E79" w:rsidRDefault="008A03DF">
      <w:pPr>
        <w:rPr>
          <w:rFonts w:cs="Times New Roman"/>
          <w:kern w:val="0"/>
          <w:szCs w:val="24"/>
        </w:rPr>
      </w:pPr>
      <w:r>
        <w:rPr>
          <w:rFonts w:cs="Times New Roman"/>
          <w:szCs w:val="24"/>
        </w:rPr>
        <w:t xml:space="preserve">Rx: </w:t>
      </w:r>
      <w:r>
        <w:rPr>
          <w:rFonts w:cs="Times New Roman"/>
          <w:kern w:val="0"/>
          <w:szCs w:val="24"/>
        </w:rPr>
        <w:t>Diclofenac sodium</w:t>
      </w:r>
      <w:r>
        <w:fldChar w:fldCharType="begin"/>
      </w:r>
      <w:r>
        <w:rPr>
          <w:rFonts w:cs="Times New Roman"/>
          <w:kern w:val="0"/>
          <w:szCs w:val="24"/>
        </w:rPr>
        <w:instrText xml:space="preserve"> XE "Diclofenac sodium " </w:instrText>
      </w:r>
      <w:r>
        <w:rPr>
          <w:rFonts w:cs="Times New Roman"/>
          <w:kern w:val="0"/>
          <w:szCs w:val="24"/>
        </w:rPr>
        <w:fldChar w:fldCharType="end"/>
      </w:r>
      <w:r>
        <w:rPr>
          <w:rFonts w:cs="Times New Roman"/>
          <w:kern w:val="0"/>
          <w:szCs w:val="24"/>
        </w:rPr>
        <w:t xml:space="preserve"> 50mg/cap</w:t>
      </w:r>
    </w:p>
    <w:p w14:paraId="2216BF96" w14:textId="77777777" w:rsidR="00DE3E79" w:rsidRDefault="008A03DF">
      <w:pPr>
        <w:rPr>
          <w:rFonts w:cs="Times New Roman"/>
          <w:szCs w:val="24"/>
        </w:rPr>
      </w:pPr>
      <w:r>
        <w:rPr>
          <w:rFonts w:cs="Times New Roman"/>
          <w:szCs w:val="24"/>
        </w:rPr>
        <w:t>Dosage: 1 cap bid-tid, max 4 cap/day</w:t>
      </w:r>
    </w:p>
    <w:p w14:paraId="5DC0916A" w14:textId="77777777" w:rsidR="00DE3E79" w:rsidRDefault="008A03DF">
      <w:pPr>
        <w:rPr>
          <w:rFonts w:cs="Times New Roman"/>
          <w:szCs w:val="24"/>
        </w:rPr>
      </w:pPr>
      <w:r>
        <w:rPr>
          <w:rFonts w:cs="Times New Roman"/>
          <w:szCs w:val="24"/>
        </w:rPr>
        <w:t xml:space="preserve">CI: </w:t>
      </w:r>
      <w:r>
        <w:rPr>
          <w:rFonts w:ascii="Times" w:hAnsi="Times" w:cs="Times"/>
          <w:kern w:val="0"/>
          <w:szCs w:val="24"/>
        </w:rPr>
        <w:t>asthma, hypersensitivity to aspirin or NSAIDs</w:t>
      </w:r>
    </w:p>
    <w:p w14:paraId="3F978AFD" w14:textId="77777777" w:rsidR="00DE3E79" w:rsidRDefault="008A03DF">
      <w:pPr>
        <w:rPr>
          <w:rFonts w:cs="Times New Roman"/>
          <w:szCs w:val="24"/>
        </w:rPr>
      </w:pPr>
      <w:r>
        <w:rPr>
          <w:rFonts w:cs="Times New Roman"/>
          <w:szCs w:val="24"/>
        </w:rPr>
        <w:t>AE: pruritus, rash, b</w:t>
      </w:r>
      <w:r>
        <w:rPr>
          <w:rFonts w:ascii="Times" w:hAnsi="Times" w:cs="Times"/>
          <w:kern w:val="0"/>
          <w:szCs w:val="24"/>
        </w:rPr>
        <w:t>lood coagulation disorder</w:t>
      </w:r>
      <w:r>
        <w:rPr>
          <w:rFonts w:cs="Times New Roman"/>
          <w:szCs w:val="24"/>
        </w:rPr>
        <w:t>, dermatitis</w:t>
      </w:r>
    </w:p>
    <w:p w14:paraId="33BBF2F0" w14:textId="77777777" w:rsidR="00DE3E79" w:rsidRDefault="008A03DF">
      <w:pPr>
        <w:rPr>
          <w:rFonts w:cs="Times New Roman"/>
          <w:szCs w:val="24"/>
        </w:rPr>
      </w:pPr>
      <w:r>
        <w:rPr>
          <w:rFonts w:cs="Times New Roman"/>
          <w:szCs w:val="24"/>
        </w:rPr>
        <w:t>Note: the enteric-coated cap should not be crushed or chewed.</w:t>
      </w:r>
    </w:p>
    <w:p w14:paraId="4C63B1A9" w14:textId="77777777" w:rsidR="00DE3E79" w:rsidRDefault="008A03DF">
      <w:pPr>
        <w:rPr>
          <w:rFonts w:cs="Times New Roman"/>
          <w:szCs w:val="24"/>
        </w:rPr>
      </w:pPr>
      <w:r>
        <w:rPr>
          <w:rFonts w:cs="Times New Roman"/>
          <w:szCs w:val="24"/>
        </w:rPr>
        <w:t>Category: C/D (3rd trimester)</w:t>
      </w:r>
    </w:p>
    <w:p w14:paraId="27A37D62" w14:textId="77777777" w:rsidR="00DE3E79" w:rsidRDefault="008A03DF">
      <w:pPr>
        <w:rPr>
          <w:rFonts w:cs="Times New Roman"/>
          <w:szCs w:val="24"/>
        </w:rPr>
      </w:pPr>
      <w:r>
        <w:rPr>
          <w:rFonts w:cs="Times New Roman"/>
          <w:szCs w:val="24"/>
        </w:rPr>
        <w:t>ATC code: M01AB05</w:t>
      </w:r>
    </w:p>
    <w:p w14:paraId="460DDC09" w14:textId="77777777" w:rsidR="00DE3E79" w:rsidRDefault="00DE3E79">
      <w:pPr>
        <w:rPr>
          <w:rFonts w:cs="Times New Roman"/>
          <w:szCs w:val="24"/>
        </w:rPr>
      </w:pPr>
    </w:p>
    <w:p w14:paraId="1CBF3165" w14:textId="68CF9345" w:rsidR="00DE3E79" w:rsidRDefault="008A03DF">
      <w:pPr>
        <w:rPr>
          <w:rFonts w:cs="Times New Roman"/>
          <w:szCs w:val="24"/>
        </w:rPr>
      </w:pPr>
      <w:r>
        <w:rPr>
          <w:rFonts w:cs="Times New Roman"/>
          <w:b/>
          <w:szCs w:val="24"/>
        </w:rPr>
        <w:t>Votan</w:t>
      </w:r>
      <w:r>
        <w:fldChar w:fldCharType="begin"/>
      </w:r>
      <w:r>
        <w:rPr>
          <w:rFonts w:cs="Times New Roman"/>
          <w:b/>
          <w:szCs w:val="24"/>
        </w:rPr>
        <w:instrText xml:space="preserve"> XE "Votan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kern w:val="0"/>
          <w:szCs w:val="24"/>
        </w:rPr>
        <w:t>VOLO23</w:t>
      </w:r>
      <w:r>
        <w:rPr>
          <w:rFonts w:cs="Times New Roman"/>
          <w:szCs w:val="24"/>
        </w:rPr>
        <w:t>]</w:t>
      </w:r>
    </w:p>
    <w:p w14:paraId="6DD6A749" w14:textId="7E51ABE8" w:rsidR="00DE3E79" w:rsidRDefault="008A03DF">
      <w:pPr>
        <w:rPr>
          <w:rFonts w:cs="Times New Roman"/>
          <w:kern w:val="0"/>
          <w:szCs w:val="24"/>
        </w:rPr>
      </w:pPr>
      <w:r>
        <w:rPr>
          <w:rFonts w:cs="Times New Roman"/>
          <w:szCs w:val="24"/>
        </w:rPr>
        <w:t xml:space="preserve">Rx: </w:t>
      </w:r>
      <w:r>
        <w:rPr>
          <w:rFonts w:cs="Times New Roman"/>
          <w:kern w:val="0"/>
          <w:szCs w:val="24"/>
        </w:rPr>
        <w:t>Diclofenac sodium</w:t>
      </w:r>
      <w:r>
        <w:fldChar w:fldCharType="begin"/>
      </w:r>
      <w:r>
        <w:rPr>
          <w:rFonts w:cs="Times New Roman"/>
          <w:kern w:val="0"/>
          <w:szCs w:val="24"/>
        </w:rPr>
        <w:instrText xml:space="preserve"> XE "Diclofenac sodium " </w:instrText>
      </w:r>
      <w:r>
        <w:rPr>
          <w:rFonts w:cs="Times New Roman"/>
          <w:kern w:val="0"/>
          <w:szCs w:val="24"/>
        </w:rPr>
        <w:fldChar w:fldCharType="end"/>
      </w:r>
      <w:r>
        <w:rPr>
          <w:rFonts w:cs="Times New Roman"/>
          <w:kern w:val="0"/>
          <w:szCs w:val="24"/>
        </w:rPr>
        <w:t xml:space="preserve"> 100mg/tab</w:t>
      </w:r>
    </w:p>
    <w:p w14:paraId="5EDC932E" w14:textId="77777777" w:rsidR="00DE3E79" w:rsidRDefault="008A03DF">
      <w:pPr>
        <w:rPr>
          <w:rFonts w:cs="Times New Roman"/>
          <w:szCs w:val="24"/>
        </w:rPr>
      </w:pPr>
      <w:r>
        <w:rPr>
          <w:rFonts w:cs="Times New Roman"/>
          <w:szCs w:val="24"/>
        </w:rPr>
        <w:t>Dosage: 1 tab qd, max 200 mg/day</w:t>
      </w:r>
    </w:p>
    <w:p w14:paraId="4F0728B2" w14:textId="77777777" w:rsidR="00DE3E79" w:rsidRDefault="008A03DF">
      <w:pPr>
        <w:rPr>
          <w:rStyle w:val="apple-converted-space"/>
          <w:rFonts w:cs="Times New Roman"/>
        </w:rPr>
      </w:pPr>
      <w:r>
        <w:rPr>
          <w:rFonts w:cs="Times New Roman"/>
          <w:szCs w:val="24"/>
        </w:rPr>
        <w:t xml:space="preserve">CI: </w:t>
      </w:r>
      <w:r>
        <w:rPr>
          <w:rFonts w:cs="Times New Roman"/>
          <w:kern w:val="0"/>
          <w:szCs w:val="24"/>
        </w:rPr>
        <w:t xml:space="preserve">see </w:t>
      </w:r>
      <w:r>
        <w:rPr>
          <w:rFonts w:cs="Times New Roman"/>
          <w:b/>
          <w:szCs w:val="24"/>
        </w:rPr>
        <w:t>Voren EM</w:t>
      </w:r>
    </w:p>
    <w:p w14:paraId="60B11E76" w14:textId="77777777" w:rsidR="00DE3E79" w:rsidRDefault="008A03DF">
      <w:pPr>
        <w:rPr>
          <w:rFonts w:cs="Times New Roman"/>
          <w:szCs w:val="24"/>
        </w:rPr>
      </w:pPr>
      <w:r>
        <w:rPr>
          <w:rFonts w:cs="Times New Roman"/>
          <w:szCs w:val="24"/>
        </w:rPr>
        <w:t xml:space="preserve">AE: </w:t>
      </w:r>
      <w:r>
        <w:rPr>
          <w:rFonts w:cs="Times New Roman"/>
          <w:kern w:val="0"/>
          <w:szCs w:val="24"/>
        </w:rPr>
        <w:t xml:space="preserve">see </w:t>
      </w:r>
      <w:r>
        <w:rPr>
          <w:rFonts w:cs="Times New Roman"/>
          <w:b/>
          <w:szCs w:val="24"/>
        </w:rPr>
        <w:t>Voren EM</w:t>
      </w:r>
    </w:p>
    <w:p w14:paraId="05EA80FE" w14:textId="77777777" w:rsidR="00DE3E79" w:rsidRDefault="008A03DF">
      <w:pPr>
        <w:rPr>
          <w:rFonts w:cs="Times New Roman"/>
          <w:szCs w:val="24"/>
        </w:rPr>
      </w:pPr>
      <w:r>
        <w:rPr>
          <w:rFonts w:cs="Times New Roman"/>
          <w:szCs w:val="24"/>
        </w:rPr>
        <w:t>Note: the sustained-release tab should not be crushed or chewed.</w:t>
      </w:r>
    </w:p>
    <w:p w14:paraId="106347E0" w14:textId="77777777" w:rsidR="00DE3E79" w:rsidRDefault="008A03DF">
      <w:pPr>
        <w:rPr>
          <w:rFonts w:cs="Times New Roman"/>
          <w:szCs w:val="24"/>
        </w:rPr>
      </w:pPr>
      <w:r>
        <w:rPr>
          <w:rFonts w:cs="Times New Roman"/>
          <w:szCs w:val="24"/>
        </w:rPr>
        <w:t>Category: C/D (3rd trimester)</w:t>
      </w:r>
    </w:p>
    <w:p w14:paraId="4BC9074F" w14:textId="77777777" w:rsidR="00DE3E79" w:rsidRDefault="008A03DF">
      <w:pPr>
        <w:rPr>
          <w:rFonts w:cs="Times New Roman"/>
          <w:szCs w:val="24"/>
        </w:rPr>
      </w:pPr>
      <w:r>
        <w:rPr>
          <w:rFonts w:cs="Times New Roman"/>
          <w:szCs w:val="24"/>
        </w:rPr>
        <w:t>ATC code: M01AB05</w:t>
      </w:r>
    </w:p>
    <w:p w14:paraId="7A2A3E9B" w14:textId="77777777" w:rsidR="00DE3E79" w:rsidRDefault="00DE3E79">
      <w:pPr>
        <w:rPr>
          <w:rFonts w:cs="Times New Roman"/>
          <w:szCs w:val="24"/>
        </w:rPr>
      </w:pPr>
    </w:p>
    <w:p w14:paraId="41B0C981" w14:textId="64FF4E82" w:rsidR="00DE3E79" w:rsidRDefault="00CE393D">
      <w:pPr>
        <w:rPr>
          <w:rFonts w:cs="Times New Roman"/>
          <w:szCs w:val="24"/>
        </w:rPr>
      </w:pPr>
      <w:r>
        <w:rPr>
          <w:rFonts w:cs="Times New Roman"/>
          <w:b/>
          <w:szCs w:val="24"/>
        </w:rPr>
        <w:t>Dicloren</w:t>
      </w:r>
      <w:r w:rsidR="008A03DF">
        <w:rPr>
          <w:rFonts w:cs="Times New Roman"/>
          <w:b/>
          <w:szCs w:val="24"/>
        </w:rPr>
        <w:t xml:space="preserve"> supp</w:t>
      </w:r>
      <w:r w:rsidR="008A03DF">
        <w:fldChar w:fldCharType="begin"/>
      </w:r>
      <w:r w:rsidR="008A03DF">
        <w:rPr>
          <w:rFonts w:cs="Times New Roman"/>
          <w:b/>
          <w:szCs w:val="24"/>
        </w:rPr>
        <w:instrText xml:space="preserve"> XE "</w:instrText>
      </w:r>
      <w:r>
        <w:rPr>
          <w:rFonts w:cs="Times New Roman"/>
          <w:b/>
          <w:szCs w:val="24"/>
        </w:rPr>
        <w:instrText>Dicloren</w:instrText>
      </w:r>
      <w:r w:rsidR="008A03DF">
        <w:rPr>
          <w:rFonts w:cs="Times New Roman"/>
          <w:b/>
          <w:szCs w:val="24"/>
        </w:rPr>
        <w:instrText xml:space="preserve"> supp " </w:instrText>
      </w:r>
      <w:r w:rsidR="008A03DF">
        <w:rPr>
          <w:rFonts w:cs="Times New Roman"/>
          <w:b/>
          <w:szCs w:val="24"/>
        </w:rPr>
        <w:fldChar w:fldCharType="end"/>
      </w:r>
      <w:r w:rsidR="008A03DF">
        <w:rPr>
          <w:rFonts w:cs="Times New Roman"/>
          <w:szCs w:val="24"/>
        </w:rPr>
        <w:t xml:space="preserve"> [</w:t>
      </w:r>
      <w:r w:rsidR="008A03DF">
        <w:rPr>
          <w:rFonts w:cs="Times New Roman"/>
          <w:kern w:val="0"/>
          <w:szCs w:val="24"/>
        </w:rPr>
        <w:t>VOLE</w:t>
      </w:r>
      <w:r>
        <w:rPr>
          <w:rFonts w:cs="Times New Roman"/>
          <w:kern w:val="0"/>
          <w:szCs w:val="24"/>
        </w:rPr>
        <w:t>27</w:t>
      </w:r>
      <w:r w:rsidR="008A03DF">
        <w:rPr>
          <w:rFonts w:cs="Times New Roman"/>
          <w:szCs w:val="24"/>
        </w:rPr>
        <w:t xml:space="preserve">] </w:t>
      </w:r>
    </w:p>
    <w:p w14:paraId="362F23D2" w14:textId="22938AEA" w:rsidR="00DE3E79" w:rsidRDefault="008A03DF">
      <w:pPr>
        <w:rPr>
          <w:rFonts w:cs="Times New Roman"/>
          <w:kern w:val="0"/>
          <w:szCs w:val="24"/>
        </w:rPr>
      </w:pPr>
      <w:r>
        <w:rPr>
          <w:rFonts w:cs="Times New Roman"/>
          <w:szCs w:val="24"/>
        </w:rPr>
        <w:t xml:space="preserve">Rx: </w:t>
      </w:r>
      <w:r>
        <w:rPr>
          <w:rFonts w:cs="Times New Roman"/>
          <w:kern w:val="0"/>
          <w:szCs w:val="24"/>
        </w:rPr>
        <w:t>Diclofenac sodium</w:t>
      </w:r>
      <w:r>
        <w:fldChar w:fldCharType="begin"/>
      </w:r>
      <w:r>
        <w:rPr>
          <w:rFonts w:cs="Times New Roman"/>
          <w:kern w:val="0"/>
          <w:szCs w:val="24"/>
        </w:rPr>
        <w:instrText xml:space="preserve"> XE "Diclofenac sodium " </w:instrText>
      </w:r>
      <w:r>
        <w:rPr>
          <w:rFonts w:cs="Times New Roman"/>
          <w:kern w:val="0"/>
          <w:szCs w:val="24"/>
        </w:rPr>
        <w:fldChar w:fldCharType="end"/>
      </w:r>
      <w:r>
        <w:rPr>
          <w:rFonts w:cs="Times New Roman"/>
          <w:kern w:val="0"/>
          <w:szCs w:val="24"/>
        </w:rPr>
        <w:t xml:space="preserve"> 12.5mg/supp</w:t>
      </w:r>
    </w:p>
    <w:p w14:paraId="497DED7B" w14:textId="77777777" w:rsidR="00DE3E79" w:rsidRDefault="008A03DF">
      <w:pPr>
        <w:ind w:left="840" w:hanging="840"/>
        <w:rPr>
          <w:rFonts w:cs="Times New Roman"/>
          <w:szCs w:val="24"/>
        </w:rPr>
      </w:pPr>
      <w:r>
        <w:rPr>
          <w:rFonts w:cs="Times New Roman"/>
          <w:szCs w:val="24"/>
        </w:rPr>
        <w:t>Dosage: Children 9-11yrs, 1-2 supp; 6-8yrs, 1 supp; 3-5yrs, 0.5-1 supp; &lt;3yrs, 0.5 supp, given 1-2 times daily.</w:t>
      </w:r>
    </w:p>
    <w:p w14:paraId="7F0C5861" w14:textId="77777777" w:rsidR="00DE3E79" w:rsidRDefault="008A03DF">
      <w:pPr>
        <w:rPr>
          <w:rStyle w:val="apple-converted-space"/>
          <w:rFonts w:cs="Times New Roman"/>
        </w:rPr>
      </w:pPr>
      <w:r>
        <w:rPr>
          <w:rFonts w:cs="Times New Roman"/>
          <w:szCs w:val="24"/>
        </w:rPr>
        <w:t xml:space="preserve">CI: </w:t>
      </w:r>
      <w:r>
        <w:rPr>
          <w:rFonts w:cs="Times New Roman"/>
          <w:kern w:val="0"/>
          <w:szCs w:val="24"/>
        </w:rPr>
        <w:t xml:space="preserve">see </w:t>
      </w:r>
      <w:r>
        <w:rPr>
          <w:rFonts w:cs="Times New Roman"/>
          <w:b/>
          <w:szCs w:val="24"/>
        </w:rPr>
        <w:t>Voren EM</w:t>
      </w:r>
    </w:p>
    <w:p w14:paraId="17A77322" w14:textId="77777777" w:rsidR="00DE3E79" w:rsidRDefault="008A03DF">
      <w:pPr>
        <w:rPr>
          <w:rFonts w:cs="Times New Roman"/>
          <w:szCs w:val="24"/>
        </w:rPr>
      </w:pPr>
      <w:r>
        <w:rPr>
          <w:rFonts w:cs="Times New Roman"/>
          <w:szCs w:val="24"/>
        </w:rPr>
        <w:t xml:space="preserve">AE: </w:t>
      </w:r>
      <w:r>
        <w:rPr>
          <w:rFonts w:cs="Times New Roman"/>
          <w:kern w:val="0"/>
          <w:szCs w:val="24"/>
        </w:rPr>
        <w:t xml:space="preserve">see </w:t>
      </w:r>
      <w:r>
        <w:rPr>
          <w:rFonts w:cs="Times New Roman"/>
          <w:b/>
          <w:szCs w:val="24"/>
        </w:rPr>
        <w:t>Voren EM</w:t>
      </w:r>
    </w:p>
    <w:p w14:paraId="0DF8966D" w14:textId="77777777" w:rsidR="00DE3E79" w:rsidRDefault="008A03DF">
      <w:pPr>
        <w:rPr>
          <w:rFonts w:cs="Times New Roman"/>
          <w:szCs w:val="24"/>
        </w:rPr>
      </w:pPr>
      <w:r>
        <w:rPr>
          <w:rFonts w:cs="Times New Roman"/>
          <w:szCs w:val="24"/>
        </w:rPr>
        <w:t>Category: C/D (3rd trimester)</w:t>
      </w:r>
    </w:p>
    <w:p w14:paraId="14AF9A7C" w14:textId="77777777" w:rsidR="00DE3E79" w:rsidRDefault="008A03DF">
      <w:pPr>
        <w:rPr>
          <w:rFonts w:cs="Times New Roman"/>
          <w:szCs w:val="24"/>
        </w:rPr>
      </w:pPr>
      <w:r>
        <w:rPr>
          <w:rFonts w:cs="Times New Roman"/>
          <w:szCs w:val="24"/>
        </w:rPr>
        <w:t>ATC code: M01AB05</w:t>
      </w:r>
    </w:p>
    <w:p w14:paraId="2FC63415" w14:textId="77777777" w:rsidR="00DE3E79" w:rsidRDefault="00DE3E79">
      <w:pPr>
        <w:rPr>
          <w:rFonts w:cs="Times New Roman"/>
          <w:szCs w:val="24"/>
        </w:rPr>
      </w:pPr>
    </w:p>
    <w:p w14:paraId="61C8C379" w14:textId="1E16B485" w:rsidR="00DE3E79" w:rsidRDefault="008A03DF">
      <w:pPr>
        <w:rPr>
          <w:rFonts w:cs="Times New Roman"/>
          <w:szCs w:val="24"/>
        </w:rPr>
      </w:pPr>
      <w:r>
        <w:rPr>
          <w:rFonts w:cs="Times New Roman"/>
          <w:b/>
          <w:szCs w:val="24"/>
        </w:rPr>
        <w:t>ACEO</w:t>
      </w:r>
      <w:r>
        <w:fldChar w:fldCharType="begin"/>
      </w:r>
      <w:r>
        <w:rPr>
          <w:rFonts w:cs="Times New Roman"/>
          <w:b/>
          <w:szCs w:val="24"/>
        </w:rPr>
        <w:instrText xml:space="preserve"> XE "ACEO " </w:instrText>
      </w:r>
      <w:r>
        <w:rPr>
          <w:rFonts w:cs="Times New Roman"/>
          <w:b/>
          <w:szCs w:val="24"/>
        </w:rPr>
        <w:fldChar w:fldCharType="end"/>
      </w:r>
      <w:r>
        <w:rPr>
          <w:rFonts w:cs="Times New Roman"/>
          <w:szCs w:val="24"/>
        </w:rPr>
        <w:t xml:space="preserve"> [RANO05]</w:t>
      </w:r>
    </w:p>
    <w:p w14:paraId="6DFFDB7C" w14:textId="1144F925" w:rsidR="00DE3E79" w:rsidRDefault="008A03DF">
      <w:pPr>
        <w:rPr>
          <w:rFonts w:cs="Times New Roman"/>
          <w:szCs w:val="24"/>
        </w:rPr>
      </w:pPr>
      <w:r>
        <w:rPr>
          <w:rFonts w:cs="Times New Roman"/>
          <w:szCs w:val="24"/>
        </w:rPr>
        <w:t>Rx: Acemetacin</w:t>
      </w:r>
      <w:r>
        <w:fldChar w:fldCharType="begin"/>
      </w:r>
      <w:r>
        <w:rPr>
          <w:rFonts w:cs="Times New Roman"/>
          <w:szCs w:val="24"/>
        </w:rPr>
        <w:instrText xml:space="preserve"> XE "Acemetacin " </w:instrText>
      </w:r>
      <w:r>
        <w:rPr>
          <w:rFonts w:cs="Times New Roman"/>
          <w:szCs w:val="24"/>
        </w:rPr>
        <w:fldChar w:fldCharType="end"/>
      </w:r>
      <w:r>
        <w:rPr>
          <w:rFonts w:cs="Times New Roman"/>
          <w:szCs w:val="24"/>
        </w:rPr>
        <w:t xml:space="preserve"> retard 90mg/cap </w:t>
      </w:r>
    </w:p>
    <w:p w14:paraId="0B941EC8" w14:textId="77777777" w:rsidR="00DE3E79" w:rsidRDefault="008A03DF">
      <w:pPr>
        <w:rPr>
          <w:rFonts w:cs="Times New Roman"/>
          <w:szCs w:val="24"/>
        </w:rPr>
      </w:pPr>
      <w:r>
        <w:rPr>
          <w:rFonts w:cs="Times New Roman"/>
          <w:szCs w:val="24"/>
        </w:rPr>
        <w:t>Dosage: 1 cap qd-bid, max 2 cap/day</w:t>
      </w:r>
    </w:p>
    <w:p w14:paraId="4C6DA683" w14:textId="77777777" w:rsidR="00DE3E79" w:rsidRDefault="008A03DF">
      <w:pPr>
        <w:rPr>
          <w:rFonts w:cs="Times New Roman"/>
          <w:szCs w:val="24"/>
        </w:rPr>
      </w:pPr>
      <w:r>
        <w:rPr>
          <w:rFonts w:cs="Times New Roman"/>
          <w:szCs w:val="24"/>
        </w:rPr>
        <w:t>CI: GI ulceration, hypersensitivity to Acemetacin or Indomethacin</w:t>
      </w:r>
    </w:p>
    <w:p w14:paraId="2599D0D9" w14:textId="77777777" w:rsidR="00DE3E79" w:rsidRDefault="008A03DF">
      <w:pPr>
        <w:rPr>
          <w:rFonts w:cs="Times New Roman"/>
          <w:szCs w:val="24"/>
        </w:rPr>
      </w:pPr>
      <w:r>
        <w:rPr>
          <w:rFonts w:cs="Times New Roman"/>
          <w:szCs w:val="24"/>
        </w:rPr>
        <w:t>AE: gastrointestinal hemorrhage, nausea, vomiting, abdomen pain, diarrhea</w:t>
      </w:r>
    </w:p>
    <w:p w14:paraId="18EDE5D5" w14:textId="77777777" w:rsidR="00DE3E79" w:rsidRDefault="008A03DF">
      <w:pPr>
        <w:rPr>
          <w:rFonts w:cs="Times New Roman"/>
          <w:szCs w:val="24"/>
        </w:rPr>
      </w:pPr>
      <w:r>
        <w:rPr>
          <w:rFonts w:cs="Times New Roman"/>
          <w:szCs w:val="24"/>
        </w:rPr>
        <w:t>Category: C/D (3rd trimester)</w:t>
      </w:r>
    </w:p>
    <w:p w14:paraId="7996DD6A" w14:textId="77777777" w:rsidR="00DE3E79" w:rsidRDefault="008A03DF">
      <w:pPr>
        <w:rPr>
          <w:rFonts w:cs="Times New Roman"/>
          <w:szCs w:val="24"/>
        </w:rPr>
      </w:pPr>
      <w:r>
        <w:rPr>
          <w:rFonts w:cs="Times New Roman"/>
          <w:szCs w:val="24"/>
        </w:rPr>
        <w:t>ATC code: M01AB11</w:t>
      </w:r>
    </w:p>
    <w:p w14:paraId="2BB91ED3" w14:textId="77777777" w:rsidR="00DE3E79" w:rsidRDefault="00DE3E79">
      <w:pPr>
        <w:rPr>
          <w:rFonts w:cs="Times New Roman"/>
          <w:szCs w:val="24"/>
        </w:rPr>
      </w:pPr>
    </w:p>
    <w:p w14:paraId="77E04D1B" w14:textId="68180F02" w:rsidR="00DE3E79" w:rsidRDefault="008A03DF">
      <w:pPr>
        <w:rPr>
          <w:rFonts w:cs="Times New Roman"/>
          <w:szCs w:val="24"/>
        </w:rPr>
      </w:pPr>
      <w:r>
        <w:rPr>
          <w:rFonts w:cs="Times New Roman"/>
          <w:b/>
          <w:szCs w:val="24"/>
        </w:rPr>
        <w:t>Kop</w:t>
      </w:r>
      <w:r>
        <w:fldChar w:fldCharType="begin"/>
      </w:r>
      <w:r>
        <w:rPr>
          <w:rFonts w:cs="Times New Roman"/>
          <w:b/>
          <w:szCs w:val="24"/>
        </w:rPr>
        <w:instrText xml:space="preserve"> XE "Kop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][KETI13]</w:t>
      </w:r>
    </w:p>
    <w:p w14:paraId="72FAF772" w14:textId="7E049E82" w:rsidR="00DE3E79" w:rsidRDefault="008A03DF">
      <w:pPr>
        <w:rPr>
          <w:rFonts w:cs="Times New Roman"/>
          <w:szCs w:val="24"/>
        </w:rPr>
      </w:pPr>
      <w:r>
        <w:rPr>
          <w:rFonts w:cs="Times New Roman"/>
          <w:szCs w:val="24"/>
        </w:rPr>
        <w:t>Rx:</w:t>
      </w:r>
      <w:r>
        <w:t xml:space="preserve"> </w:t>
      </w:r>
      <w:r>
        <w:rPr>
          <w:rFonts w:cs="Times New Roman"/>
          <w:szCs w:val="24"/>
        </w:rPr>
        <w:t>Ketorolac</w:t>
      </w:r>
      <w:r>
        <w:fldChar w:fldCharType="begin"/>
      </w:r>
      <w:r>
        <w:rPr>
          <w:rFonts w:cs="Times New Roman"/>
          <w:szCs w:val="24"/>
        </w:rPr>
        <w:instrText xml:space="preserve"> XE "Ketorolac " </w:instrText>
      </w:r>
      <w:r>
        <w:rPr>
          <w:rFonts w:cs="Times New Roman"/>
          <w:szCs w:val="24"/>
        </w:rPr>
        <w:fldChar w:fldCharType="end"/>
      </w:r>
      <w:r>
        <w:rPr>
          <w:rFonts w:cs="Times New Roman"/>
          <w:szCs w:val="24"/>
        </w:rPr>
        <w:t xml:space="preserve"> tromethamine 30mg/1ml/amp</w:t>
      </w:r>
    </w:p>
    <w:p w14:paraId="20F3CD52" w14:textId="77777777" w:rsidR="00DE3E79" w:rsidRDefault="008A03DF">
      <w:pPr>
        <w:rPr>
          <w:rFonts w:cs="Times New Roman"/>
          <w:szCs w:val="24"/>
        </w:rPr>
      </w:pPr>
      <w:r>
        <w:rPr>
          <w:rFonts w:cs="Times New Roman"/>
          <w:szCs w:val="24"/>
        </w:rPr>
        <w:t xml:space="preserve">Dosage: </w:t>
      </w:r>
      <w:r>
        <w:rPr>
          <w:rFonts w:ascii="Times" w:hAnsi="Times" w:cs="Times"/>
          <w:kern w:val="0"/>
          <w:szCs w:val="24"/>
        </w:rPr>
        <w:t>IM or IV 30 mg as needed, max 120 mg/day for up to 5 days</w:t>
      </w:r>
    </w:p>
    <w:p w14:paraId="441894D6" w14:textId="77777777" w:rsidR="00DE3E79" w:rsidRDefault="008A03DF">
      <w:pPr>
        <w:rPr>
          <w:rFonts w:cs="Times New Roman"/>
          <w:szCs w:val="24"/>
        </w:rPr>
      </w:pPr>
      <w:r>
        <w:rPr>
          <w:rFonts w:cs="Times New Roman"/>
          <w:szCs w:val="24"/>
        </w:rPr>
        <w:t xml:space="preserve">CI: </w:t>
      </w:r>
      <w:r>
        <w:rPr>
          <w:rFonts w:ascii="Times" w:hAnsi="Times"/>
          <w:szCs w:val="24"/>
        </w:rPr>
        <w:t>asthma, hypersensitivity to aspirin or NSAIDs</w:t>
      </w:r>
    </w:p>
    <w:p w14:paraId="7E12AB9B" w14:textId="77777777" w:rsidR="00DE3E79" w:rsidRDefault="008A03DF">
      <w:pPr>
        <w:rPr>
          <w:rFonts w:cs="Times New Roman"/>
          <w:szCs w:val="24"/>
        </w:rPr>
      </w:pPr>
      <w:r>
        <w:rPr>
          <w:rFonts w:cs="Times New Roman"/>
          <w:szCs w:val="24"/>
        </w:rPr>
        <w:t>AE: edema, i</w:t>
      </w:r>
      <w:r>
        <w:rPr>
          <w:rFonts w:ascii="Times" w:hAnsi="Times"/>
          <w:szCs w:val="24"/>
        </w:rPr>
        <w:t>njection site pain</w:t>
      </w:r>
      <w:r>
        <w:rPr>
          <w:rFonts w:cs="Times New Roman"/>
          <w:szCs w:val="24"/>
        </w:rPr>
        <w:t>, pruritus, rash, sweating, abdominal pain, diarrhea</w:t>
      </w:r>
    </w:p>
    <w:p w14:paraId="2D4E5FA8" w14:textId="77777777" w:rsidR="00DE3E79" w:rsidRDefault="008A03DF">
      <w:pPr>
        <w:rPr>
          <w:rFonts w:cs="Times New Roman"/>
          <w:szCs w:val="24"/>
        </w:rPr>
      </w:pPr>
      <w:r>
        <w:rPr>
          <w:rFonts w:cs="Times New Roman"/>
          <w:szCs w:val="24"/>
        </w:rPr>
        <w:t>Category: C/D (3rd trimester)</w:t>
      </w:r>
    </w:p>
    <w:p w14:paraId="32B87DBC" w14:textId="77777777" w:rsidR="00DE3E79" w:rsidRDefault="008A03DF">
      <w:pPr>
        <w:rPr>
          <w:rFonts w:cs="Times New Roman"/>
          <w:szCs w:val="24"/>
        </w:rPr>
      </w:pPr>
      <w:r>
        <w:rPr>
          <w:rFonts w:cs="Times New Roman"/>
          <w:szCs w:val="24"/>
        </w:rPr>
        <w:t>ATC code: M01AB15</w:t>
      </w:r>
    </w:p>
    <w:p w14:paraId="6ABC56A2" w14:textId="77777777" w:rsidR="00DE3E79" w:rsidRDefault="00DE3E79">
      <w:pPr>
        <w:rPr>
          <w:rFonts w:cs="Times New Roman"/>
          <w:szCs w:val="24"/>
        </w:rPr>
      </w:pPr>
    </w:p>
    <w:p w14:paraId="56546DAD" w14:textId="1241D8D1" w:rsidR="00DE3E79" w:rsidRDefault="008A03DF">
      <w:r>
        <w:rPr>
          <w:rFonts w:cs="Times New Roman"/>
          <w:b/>
          <w:szCs w:val="24"/>
        </w:rPr>
        <w:t>Painoff</w:t>
      </w:r>
      <w:r>
        <w:fldChar w:fldCharType="begin"/>
      </w:r>
      <w:r>
        <w:rPr>
          <w:rFonts w:cs="Times New Roman"/>
          <w:b/>
          <w:szCs w:val="24"/>
        </w:rPr>
        <w:instrText xml:space="preserve"> XE "Painoff " </w:instrText>
      </w:r>
      <w:r>
        <w:rPr>
          <w:rFonts w:cs="Times New Roman"/>
          <w:b/>
          <w:szCs w:val="24"/>
        </w:rPr>
        <w:fldChar w:fldCharType="end"/>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][KETO24]</w:t>
      </w:r>
    </w:p>
    <w:p w14:paraId="0000641D" w14:textId="23F68B6F" w:rsidR="00DE3E79" w:rsidRDefault="008A03DF">
      <w:r>
        <w:rPr>
          <w:rFonts w:cs="Times New Roman"/>
          <w:szCs w:val="24"/>
        </w:rPr>
        <w:t>Rx:</w:t>
      </w:r>
      <w:r>
        <w:rPr>
          <w:rFonts w:cs="Times New Roman"/>
        </w:rPr>
        <w:t xml:space="preserve"> </w:t>
      </w:r>
      <w:r>
        <w:rPr>
          <w:rFonts w:cs="Times New Roman"/>
          <w:szCs w:val="24"/>
        </w:rPr>
        <w:t>Ketorolac</w:t>
      </w:r>
      <w:r w:rsidR="00934EB6">
        <w:fldChar w:fldCharType="begin"/>
      </w:r>
      <w:r w:rsidR="00934EB6">
        <w:rPr>
          <w:rFonts w:cs="Times New Roman"/>
          <w:szCs w:val="24"/>
        </w:rPr>
        <w:instrText xml:space="preserve"> XE "Ketorolac " </w:instrText>
      </w:r>
      <w:r w:rsidR="00934EB6">
        <w:rPr>
          <w:rFonts w:cs="Times New Roman"/>
          <w:szCs w:val="24"/>
        </w:rPr>
        <w:fldChar w:fldCharType="end"/>
      </w:r>
      <w:r>
        <w:rPr>
          <w:rFonts w:cs="Times New Roman"/>
          <w:szCs w:val="24"/>
        </w:rPr>
        <w:t xml:space="preserve"> tromethamine 10mg/cap</w:t>
      </w:r>
    </w:p>
    <w:p w14:paraId="2A0D4CFB" w14:textId="77777777" w:rsidR="00DE3E79" w:rsidRDefault="008A03DF">
      <w:pPr>
        <w:rPr>
          <w:rFonts w:cs="Times New Roman"/>
          <w:szCs w:val="24"/>
        </w:rPr>
      </w:pPr>
      <w:r>
        <w:rPr>
          <w:rFonts w:cs="Times New Roman"/>
          <w:szCs w:val="24"/>
        </w:rPr>
        <w:t xml:space="preserve">Dosage: </w:t>
      </w:r>
      <w:r>
        <w:rPr>
          <w:rFonts w:ascii="Times" w:hAnsi="Times"/>
          <w:szCs w:val="24"/>
        </w:rPr>
        <w:t>1cap q6h, max 40 mg/day</w:t>
      </w:r>
    </w:p>
    <w:p w14:paraId="5B4F059C" w14:textId="77777777" w:rsidR="00DE3E79" w:rsidRDefault="008A03DF">
      <w:pPr>
        <w:rPr>
          <w:rFonts w:cs="Times New Roman"/>
          <w:szCs w:val="24"/>
        </w:rPr>
      </w:pPr>
      <w:r>
        <w:rPr>
          <w:rFonts w:cs="Times New Roman"/>
          <w:szCs w:val="24"/>
        </w:rPr>
        <w:t xml:space="preserve">CI: </w:t>
      </w:r>
      <w:r>
        <w:rPr>
          <w:rFonts w:ascii="Times" w:hAnsi="Times"/>
          <w:szCs w:val="24"/>
        </w:rPr>
        <w:t>asthma, hypersensitivity to aspirin or NSAIDs</w:t>
      </w:r>
    </w:p>
    <w:p w14:paraId="019723CB" w14:textId="77777777" w:rsidR="00DE3E79" w:rsidRDefault="008A03DF">
      <w:pPr>
        <w:rPr>
          <w:rFonts w:cs="Times New Roman"/>
          <w:szCs w:val="24"/>
        </w:rPr>
      </w:pPr>
      <w:r>
        <w:rPr>
          <w:rFonts w:cs="Times New Roman"/>
          <w:szCs w:val="24"/>
        </w:rPr>
        <w:t>AE: edema, pruritus, rash, sweating, abdominal pain, diarrhea</w:t>
      </w:r>
    </w:p>
    <w:p w14:paraId="1E44C85D" w14:textId="77777777" w:rsidR="00DE3E79" w:rsidRDefault="008A03DF">
      <w:pPr>
        <w:rPr>
          <w:rFonts w:cs="Times New Roman"/>
          <w:szCs w:val="24"/>
        </w:rPr>
      </w:pPr>
      <w:r>
        <w:rPr>
          <w:rFonts w:cs="Times New Roman"/>
          <w:szCs w:val="24"/>
        </w:rPr>
        <w:t>Category: C/D (3rd trimester)</w:t>
      </w:r>
    </w:p>
    <w:p w14:paraId="4FC7524E" w14:textId="77777777" w:rsidR="00DE3E79" w:rsidRDefault="008A03DF">
      <w:pPr>
        <w:rPr>
          <w:rFonts w:cs="Times New Roman"/>
          <w:szCs w:val="24"/>
        </w:rPr>
      </w:pPr>
      <w:r>
        <w:rPr>
          <w:rFonts w:cs="Times New Roman"/>
          <w:szCs w:val="24"/>
        </w:rPr>
        <w:t>ATC code: M01AB15</w:t>
      </w:r>
    </w:p>
    <w:p w14:paraId="2CAD5A5C" w14:textId="77777777" w:rsidR="00DE3E79" w:rsidRDefault="00DE3E79">
      <w:pPr>
        <w:rPr>
          <w:rFonts w:cs="Times New Roman"/>
          <w:szCs w:val="24"/>
        </w:rPr>
      </w:pPr>
    </w:p>
    <w:p w14:paraId="11703951" w14:textId="444FF312" w:rsidR="00DE3E79" w:rsidRDefault="008A03DF">
      <w:pPr>
        <w:rPr>
          <w:rFonts w:cs="Times New Roman"/>
          <w:szCs w:val="24"/>
        </w:rPr>
      </w:pPr>
      <w:r>
        <w:rPr>
          <w:rFonts w:cs="Times New Roman"/>
          <w:b/>
          <w:szCs w:val="24"/>
        </w:rPr>
        <w:t>Tonlief</w:t>
      </w:r>
      <w:r>
        <w:fldChar w:fldCharType="begin"/>
      </w:r>
      <w:r>
        <w:rPr>
          <w:rFonts w:cs="Times New Roman"/>
          <w:b/>
          <w:szCs w:val="24"/>
        </w:rPr>
        <w:instrText xml:space="preserve"> XE "Tonlief " </w:instrText>
      </w:r>
      <w:r>
        <w:rPr>
          <w:rFonts w:cs="Times New Roman"/>
          <w:b/>
          <w:szCs w:val="24"/>
        </w:rPr>
        <w:fldChar w:fldCharType="end"/>
      </w:r>
      <w:r>
        <w:rPr>
          <w:rFonts w:cs="Times New Roman"/>
          <w:szCs w:val="24"/>
        </w:rPr>
        <w:t xml:space="preserve"> [ACEO20]</w:t>
      </w:r>
    </w:p>
    <w:p w14:paraId="19538D41" w14:textId="4A2CD9E6" w:rsidR="00DE3E79" w:rsidRDefault="008A03DF">
      <w:pPr>
        <w:rPr>
          <w:rFonts w:cs="Times New Roman"/>
          <w:szCs w:val="24"/>
        </w:rPr>
      </w:pPr>
      <w:r>
        <w:rPr>
          <w:rFonts w:cs="Times New Roman"/>
          <w:szCs w:val="24"/>
        </w:rPr>
        <w:t>Rx: Aceclofenac</w:t>
      </w:r>
      <w:r>
        <w:fldChar w:fldCharType="begin"/>
      </w:r>
      <w:r>
        <w:rPr>
          <w:rFonts w:cs="Times New Roman"/>
          <w:szCs w:val="24"/>
        </w:rPr>
        <w:instrText xml:space="preserve"> XE "Aceclofenac " </w:instrText>
      </w:r>
      <w:r>
        <w:rPr>
          <w:rFonts w:cs="Times New Roman"/>
          <w:szCs w:val="24"/>
        </w:rPr>
        <w:fldChar w:fldCharType="end"/>
      </w:r>
      <w:r>
        <w:rPr>
          <w:rFonts w:cs="Times New Roman"/>
          <w:szCs w:val="24"/>
        </w:rPr>
        <w:t xml:space="preserve"> 100mg/tab</w:t>
      </w:r>
    </w:p>
    <w:p w14:paraId="355EAC43" w14:textId="77777777" w:rsidR="00DE3E79" w:rsidRDefault="008A03DF">
      <w:pPr>
        <w:rPr>
          <w:rFonts w:cs="Times New Roman"/>
          <w:szCs w:val="24"/>
        </w:rPr>
      </w:pPr>
      <w:r>
        <w:rPr>
          <w:rFonts w:cs="Times New Roman"/>
          <w:szCs w:val="24"/>
        </w:rPr>
        <w:t xml:space="preserve">Dosage: </w:t>
      </w:r>
      <w:r>
        <w:rPr>
          <w:rFonts w:ascii="Times" w:hAnsi="Times" w:cs="Times"/>
          <w:kern w:val="0"/>
          <w:szCs w:val="24"/>
        </w:rPr>
        <w:t>1 tab bid, max 2 tab/day</w:t>
      </w:r>
    </w:p>
    <w:p w14:paraId="0C036248" w14:textId="77777777" w:rsidR="00DE3E79" w:rsidRDefault="008A03DF">
      <w:pPr>
        <w:rPr>
          <w:rFonts w:cs="Times New Roman"/>
          <w:szCs w:val="24"/>
        </w:rPr>
      </w:pPr>
      <w:r>
        <w:rPr>
          <w:rFonts w:cs="Times New Roman"/>
          <w:szCs w:val="24"/>
        </w:rPr>
        <w:t xml:space="preserve">CI: </w:t>
      </w:r>
      <w:r>
        <w:rPr>
          <w:rFonts w:ascii="Times" w:hAnsi="Times" w:cs="Times"/>
          <w:kern w:val="0"/>
          <w:szCs w:val="24"/>
        </w:rPr>
        <w:t>asthma, hypersensitivity to aspirin or NSAIDs</w:t>
      </w:r>
    </w:p>
    <w:p w14:paraId="78DE12C2" w14:textId="77777777" w:rsidR="00DE3E79" w:rsidRDefault="008A03DF">
      <w:pPr>
        <w:rPr>
          <w:rFonts w:cs="Times New Roman"/>
          <w:szCs w:val="24"/>
        </w:rPr>
      </w:pPr>
      <w:r>
        <w:rPr>
          <w:rFonts w:cs="Times New Roman"/>
          <w:szCs w:val="24"/>
        </w:rPr>
        <w:t>AE: erythema, pruritus, abdominal discomfort,</w:t>
      </w:r>
      <w:r>
        <w:rPr>
          <w:rFonts w:ascii="Times" w:hAnsi="Times" w:cs="Times"/>
          <w:kern w:val="0"/>
          <w:szCs w:val="24"/>
        </w:rPr>
        <w:t xml:space="preserve"> itching, vasculitis</w:t>
      </w:r>
    </w:p>
    <w:p w14:paraId="7A829BED" w14:textId="77777777" w:rsidR="00DE3E79" w:rsidRDefault="008A03DF">
      <w:pPr>
        <w:rPr>
          <w:rFonts w:cs="Times New Roman"/>
          <w:szCs w:val="24"/>
        </w:rPr>
      </w:pPr>
      <w:r>
        <w:rPr>
          <w:rFonts w:cs="Times New Roman"/>
          <w:szCs w:val="24"/>
        </w:rPr>
        <w:t>Category: C/D (3rd trimester)</w:t>
      </w:r>
    </w:p>
    <w:p w14:paraId="7FA4D23F" w14:textId="77777777" w:rsidR="00DE3E79" w:rsidRDefault="008A03DF">
      <w:pPr>
        <w:rPr>
          <w:rFonts w:cs="Times New Roman"/>
          <w:szCs w:val="24"/>
        </w:rPr>
      </w:pPr>
      <w:r>
        <w:rPr>
          <w:rFonts w:cs="Times New Roman"/>
          <w:szCs w:val="24"/>
        </w:rPr>
        <w:t>ATC code: M01AB16</w:t>
      </w:r>
    </w:p>
    <w:p w14:paraId="7122C487" w14:textId="77777777" w:rsidR="00DE3E79" w:rsidRDefault="00DE3E79">
      <w:pPr>
        <w:rPr>
          <w:rFonts w:cs="Times New Roman"/>
          <w:szCs w:val="24"/>
        </w:rPr>
      </w:pPr>
    </w:p>
    <w:p w14:paraId="5DDA62CE" w14:textId="77777777" w:rsidR="00DE3E79" w:rsidRDefault="003614AE">
      <w:pPr>
        <w:spacing w:after="180"/>
        <w:rPr>
          <w:rFonts w:cs="Times New Roman"/>
          <w:szCs w:val="24"/>
        </w:rPr>
      </w:pPr>
      <w:hyperlink r:id="rId390">
        <w:r w:rsidR="008A03DF">
          <w:rPr>
            <w:rFonts w:cs="Times New Roman"/>
            <w:i/>
            <w:szCs w:val="24"/>
          </w:rPr>
          <w:t>Oxicams</w:t>
        </w:r>
      </w:hyperlink>
    </w:p>
    <w:p w14:paraId="1E0D6B1B" w14:textId="3F621D86" w:rsidR="00DE3E79" w:rsidRDefault="008A03DF">
      <w:pPr>
        <w:rPr>
          <w:rFonts w:cs="Times New Roman"/>
          <w:szCs w:val="24"/>
        </w:rPr>
      </w:pPr>
      <w:r>
        <w:rPr>
          <w:rFonts w:cs="Times New Roman"/>
          <w:b/>
          <w:szCs w:val="24"/>
        </w:rPr>
        <w:t>Mobicam</w:t>
      </w:r>
      <w:r>
        <w:fldChar w:fldCharType="begin"/>
      </w:r>
      <w:r>
        <w:rPr>
          <w:rFonts w:cs="Times New Roman"/>
          <w:b/>
          <w:szCs w:val="24"/>
        </w:rPr>
        <w:instrText xml:space="preserve"> XE " Mobicam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][MOBO02]</w:t>
      </w:r>
    </w:p>
    <w:p w14:paraId="03D29E5D" w14:textId="32136623" w:rsidR="00DE3E79" w:rsidRDefault="008A03DF">
      <w:pPr>
        <w:rPr>
          <w:rFonts w:cs="Times New Roman"/>
          <w:szCs w:val="24"/>
        </w:rPr>
      </w:pPr>
      <w:r>
        <w:rPr>
          <w:rFonts w:cs="Times New Roman"/>
          <w:szCs w:val="24"/>
        </w:rPr>
        <w:t>Rx:</w:t>
      </w:r>
      <w:r>
        <w:rPr>
          <w:rFonts w:cs="Times New Roman"/>
        </w:rPr>
        <w:t xml:space="preserve"> </w:t>
      </w:r>
      <w:r>
        <w:rPr>
          <w:rFonts w:cs="Times New Roman"/>
          <w:szCs w:val="24"/>
        </w:rPr>
        <w:t>Meloxicam</w:t>
      </w:r>
      <w:r>
        <w:fldChar w:fldCharType="begin"/>
      </w:r>
      <w:r>
        <w:rPr>
          <w:rFonts w:cs="Times New Roman"/>
          <w:szCs w:val="24"/>
        </w:rPr>
        <w:instrText xml:space="preserve"> XE "Meloxicam " </w:instrText>
      </w:r>
      <w:r>
        <w:rPr>
          <w:rFonts w:cs="Times New Roman"/>
          <w:szCs w:val="24"/>
        </w:rPr>
        <w:fldChar w:fldCharType="end"/>
      </w:r>
      <w:r>
        <w:rPr>
          <w:rFonts w:cs="Times New Roman"/>
          <w:szCs w:val="24"/>
        </w:rPr>
        <w:t xml:space="preserve"> 15mg/tab</w:t>
      </w:r>
    </w:p>
    <w:p w14:paraId="42120810" w14:textId="77777777" w:rsidR="00DE3E79" w:rsidRDefault="008A03DF">
      <w:pPr>
        <w:rPr>
          <w:rFonts w:cs="Times New Roman"/>
          <w:szCs w:val="24"/>
        </w:rPr>
      </w:pPr>
      <w:r>
        <w:rPr>
          <w:rFonts w:cs="Times New Roman"/>
          <w:szCs w:val="24"/>
        </w:rPr>
        <w:t xml:space="preserve">Dosage: </w:t>
      </w:r>
      <w:r>
        <w:rPr>
          <w:rFonts w:ascii="Times" w:hAnsi="Times" w:cs="Times"/>
          <w:kern w:val="0"/>
          <w:szCs w:val="24"/>
        </w:rPr>
        <w:t>7.5-15 mg/day, max 15 mg/day, max 1 tab/day</w:t>
      </w:r>
    </w:p>
    <w:p w14:paraId="48CC2315" w14:textId="77777777" w:rsidR="00DE3E79" w:rsidRDefault="008A03DF">
      <w:pPr>
        <w:rPr>
          <w:rFonts w:cs="Times New Roman"/>
          <w:szCs w:val="24"/>
        </w:rPr>
      </w:pPr>
      <w:r>
        <w:rPr>
          <w:rFonts w:cs="Times New Roman"/>
          <w:szCs w:val="24"/>
        </w:rPr>
        <w:t xml:space="preserve">CI: </w:t>
      </w:r>
      <w:r>
        <w:rPr>
          <w:rFonts w:ascii="Times" w:hAnsi="Times" w:cs="Times"/>
          <w:kern w:val="0"/>
          <w:szCs w:val="24"/>
        </w:rPr>
        <w:t>asthma, hypersensitivity to aspirin or NSAIDs</w:t>
      </w:r>
    </w:p>
    <w:p w14:paraId="5A6AAB3A" w14:textId="77777777" w:rsidR="00DE3E79" w:rsidRDefault="008A03DF">
      <w:pPr>
        <w:ind w:left="480" w:hanging="480"/>
        <w:rPr>
          <w:rFonts w:cs="Times New Roman"/>
          <w:szCs w:val="24"/>
        </w:rPr>
      </w:pPr>
      <w:r>
        <w:rPr>
          <w:rFonts w:cs="Times New Roman"/>
          <w:szCs w:val="24"/>
        </w:rPr>
        <w:t>AE: edema, abdominal pain, diarrhea, constipation, flatulence, indigestion, nausea, vomiting, dizziness</w:t>
      </w:r>
    </w:p>
    <w:p w14:paraId="4937BEAA" w14:textId="77777777" w:rsidR="00DE3E79" w:rsidRDefault="008A03DF">
      <w:pPr>
        <w:rPr>
          <w:rFonts w:cs="Times New Roman"/>
          <w:szCs w:val="24"/>
        </w:rPr>
      </w:pPr>
      <w:r>
        <w:rPr>
          <w:rFonts w:cs="Times New Roman"/>
          <w:szCs w:val="24"/>
        </w:rPr>
        <w:t>Category: C/D (3rd trimester)</w:t>
      </w:r>
    </w:p>
    <w:p w14:paraId="7A9A5D7D" w14:textId="77777777" w:rsidR="00DE3E79" w:rsidRDefault="008A03DF">
      <w:pPr>
        <w:rPr>
          <w:rFonts w:cs="Times New Roman"/>
          <w:szCs w:val="24"/>
        </w:rPr>
      </w:pPr>
      <w:r>
        <w:rPr>
          <w:rFonts w:cs="Times New Roman"/>
          <w:szCs w:val="24"/>
        </w:rPr>
        <w:t>ATC code: M01AC06</w:t>
      </w:r>
    </w:p>
    <w:p w14:paraId="0F018D88" w14:textId="77777777" w:rsidR="00DE3E79" w:rsidRDefault="00DE3E79">
      <w:pPr>
        <w:rPr>
          <w:rFonts w:cs="Times New Roman"/>
          <w:szCs w:val="24"/>
        </w:rPr>
      </w:pPr>
    </w:p>
    <w:p w14:paraId="499F5D78" w14:textId="4AAAC3B1" w:rsidR="00DE3E79" w:rsidRDefault="000A166C">
      <w:pPr>
        <w:rPr>
          <w:rFonts w:cs="Times New Roman"/>
          <w:szCs w:val="24"/>
        </w:rPr>
      </w:pPr>
      <w:r>
        <w:rPr>
          <w:rFonts w:cs="Times New Roman"/>
          <w:b/>
          <w:szCs w:val="24"/>
        </w:rPr>
        <w:t>Melocam</w:t>
      </w:r>
      <w:r w:rsidR="008A03DF">
        <w:fldChar w:fldCharType="begin"/>
      </w:r>
      <w:r w:rsidR="008A03DF">
        <w:rPr>
          <w:rFonts w:cs="Times New Roman"/>
          <w:b/>
          <w:szCs w:val="24"/>
        </w:rPr>
        <w:instrText xml:space="preserve"> XE "</w:instrText>
      </w:r>
      <w:r>
        <w:rPr>
          <w:rFonts w:cs="Times New Roman"/>
          <w:b/>
          <w:szCs w:val="24"/>
        </w:rPr>
        <w:instrText>Melocam</w:instrText>
      </w:r>
      <w:r w:rsidR="008A03DF">
        <w:rPr>
          <w:rFonts w:cs="Times New Roman"/>
          <w:b/>
          <w:szCs w:val="24"/>
        </w:rPr>
        <w:instrText xml:space="preserve"> " </w:instrText>
      </w:r>
      <w:r w:rsidR="008A03DF">
        <w:rPr>
          <w:rFonts w:cs="Times New Roman"/>
          <w:b/>
          <w:szCs w:val="24"/>
        </w:rPr>
        <w:fldChar w:fldCharType="end"/>
      </w:r>
      <w:r w:rsidR="008A03DF">
        <w:rPr>
          <w:rFonts w:cs="Times New Roman"/>
          <w:szCs w:val="24"/>
        </w:rPr>
        <w:t xml:space="preserve"> [</w:t>
      </w:r>
      <w:r w:rsidR="008A03DF">
        <w:rPr>
          <w:rFonts w:cs="Times New Roman"/>
          <w:szCs w:val="24"/>
        </w:rPr>
        <w:t>肝</w:t>
      </w:r>
      <w:r w:rsidR="008A03DF">
        <w:rPr>
          <w:rFonts w:cs="Times New Roman"/>
          <w:szCs w:val="24"/>
        </w:rPr>
        <w:t>][</w:t>
      </w:r>
      <w:r w:rsidR="008A03DF">
        <w:rPr>
          <w:rFonts w:cs="Times New Roman"/>
          <w:szCs w:val="24"/>
        </w:rPr>
        <w:t>腎</w:t>
      </w:r>
      <w:r w:rsidR="008A03DF">
        <w:rPr>
          <w:rFonts w:cs="Times New Roman"/>
          <w:szCs w:val="24"/>
        </w:rPr>
        <w:t>][M</w:t>
      </w:r>
      <w:r>
        <w:rPr>
          <w:rFonts w:cs="Times New Roman"/>
          <w:szCs w:val="24"/>
        </w:rPr>
        <w:t>ELO23</w:t>
      </w:r>
      <w:r w:rsidR="008A03DF">
        <w:rPr>
          <w:rFonts w:cs="Times New Roman"/>
          <w:szCs w:val="24"/>
        </w:rPr>
        <w:t>]</w:t>
      </w:r>
    </w:p>
    <w:p w14:paraId="01D18DE1" w14:textId="5BC59EAA" w:rsidR="00DE3E79" w:rsidRDefault="008A03DF">
      <w:pPr>
        <w:rPr>
          <w:rFonts w:cs="Times New Roman"/>
          <w:szCs w:val="24"/>
        </w:rPr>
      </w:pPr>
      <w:r>
        <w:rPr>
          <w:rFonts w:cs="Times New Roman"/>
          <w:szCs w:val="24"/>
        </w:rPr>
        <w:t>Rx:</w:t>
      </w:r>
      <w:r>
        <w:t xml:space="preserve"> </w:t>
      </w:r>
      <w:r>
        <w:rPr>
          <w:rFonts w:cs="Times New Roman"/>
          <w:szCs w:val="24"/>
        </w:rPr>
        <w:t>Meloxicam</w:t>
      </w:r>
      <w:r>
        <w:fldChar w:fldCharType="begin"/>
      </w:r>
      <w:r>
        <w:rPr>
          <w:rFonts w:cs="Times New Roman"/>
          <w:szCs w:val="24"/>
        </w:rPr>
        <w:instrText xml:space="preserve"> XE "Meloxicam " </w:instrText>
      </w:r>
      <w:r>
        <w:rPr>
          <w:rFonts w:cs="Times New Roman"/>
          <w:szCs w:val="24"/>
        </w:rPr>
        <w:fldChar w:fldCharType="end"/>
      </w:r>
      <w:r>
        <w:rPr>
          <w:rFonts w:cs="Times New Roman"/>
          <w:szCs w:val="24"/>
        </w:rPr>
        <w:t xml:space="preserve"> 7.5mg/tab </w:t>
      </w:r>
    </w:p>
    <w:p w14:paraId="5F3C9693" w14:textId="77777777" w:rsidR="00DE3E79" w:rsidRDefault="008A03DF">
      <w:pPr>
        <w:rPr>
          <w:rFonts w:cs="Times New Roman"/>
          <w:szCs w:val="24"/>
        </w:rPr>
      </w:pPr>
      <w:r>
        <w:rPr>
          <w:rFonts w:cs="Times New Roman"/>
          <w:szCs w:val="24"/>
        </w:rPr>
        <w:t>Dosage: 1 tab qd-bid, max 2 tab/day</w:t>
      </w:r>
    </w:p>
    <w:p w14:paraId="32697B31" w14:textId="77777777" w:rsidR="00DE3E79" w:rsidRDefault="008A03DF">
      <w:pPr>
        <w:rPr>
          <w:rFonts w:cs="Times New Roman"/>
          <w:szCs w:val="24"/>
        </w:rPr>
      </w:pPr>
      <w:r>
        <w:rPr>
          <w:rFonts w:cs="Times New Roman"/>
          <w:szCs w:val="24"/>
        </w:rPr>
        <w:t xml:space="preserve">CI: see </w:t>
      </w:r>
      <w:r>
        <w:rPr>
          <w:rFonts w:cs="Times New Roman"/>
          <w:b/>
          <w:szCs w:val="24"/>
        </w:rPr>
        <w:t>Mobicam</w:t>
      </w:r>
    </w:p>
    <w:p w14:paraId="13A7E5F6" w14:textId="77777777" w:rsidR="00DE3E79" w:rsidRDefault="008A03DF">
      <w:pPr>
        <w:rPr>
          <w:rFonts w:cs="Times New Roman"/>
          <w:szCs w:val="24"/>
        </w:rPr>
      </w:pPr>
      <w:r>
        <w:rPr>
          <w:rFonts w:cs="Times New Roman"/>
          <w:szCs w:val="24"/>
        </w:rPr>
        <w:t xml:space="preserve">AE: see </w:t>
      </w:r>
      <w:r>
        <w:rPr>
          <w:rFonts w:cs="Times New Roman"/>
          <w:b/>
          <w:szCs w:val="24"/>
        </w:rPr>
        <w:t>Mobicam</w:t>
      </w:r>
    </w:p>
    <w:p w14:paraId="2B2DDC12" w14:textId="77777777" w:rsidR="00DE3E79" w:rsidRDefault="008A03DF">
      <w:pPr>
        <w:rPr>
          <w:rFonts w:cs="Times New Roman"/>
          <w:szCs w:val="24"/>
        </w:rPr>
      </w:pPr>
      <w:r>
        <w:rPr>
          <w:rFonts w:cs="Times New Roman"/>
          <w:szCs w:val="24"/>
        </w:rPr>
        <w:t>Category: C/D (3rd trimester)</w:t>
      </w:r>
    </w:p>
    <w:p w14:paraId="19605FE1" w14:textId="77777777" w:rsidR="00DE3E79" w:rsidRDefault="008A03DF">
      <w:pPr>
        <w:rPr>
          <w:rFonts w:cs="Times New Roman"/>
          <w:szCs w:val="24"/>
        </w:rPr>
      </w:pPr>
      <w:r>
        <w:rPr>
          <w:rFonts w:cs="Times New Roman"/>
          <w:szCs w:val="24"/>
        </w:rPr>
        <w:t>ATC code: M01AC06</w:t>
      </w:r>
    </w:p>
    <w:p w14:paraId="214AFD34" w14:textId="77777777" w:rsidR="00DE3E79" w:rsidRDefault="00DE3E79">
      <w:pPr>
        <w:rPr>
          <w:rFonts w:cs="Times New Roman"/>
          <w:szCs w:val="24"/>
        </w:rPr>
      </w:pPr>
    </w:p>
    <w:p w14:paraId="54E06BC9" w14:textId="77777777" w:rsidR="00DE3E79" w:rsidRDefault="003614AE">
      <w:pPr>
        <w:spacing w:after="180"/>
        <w:rPr>
          <w:rFonts w:cs="Times New Roman"/>
          <w:szCs w:val="24"/>
        </w:rPr>
      </w:pPr>
      <w:hyperlink r:id="rId391">
        <w:r w:rsidR="008A03DF">
          <w:rPr>
            <w:rFonts w:cs="Times New Roman"/>
            <w:i/>
            <w:szCs w:val="24"/>
          </w:rPr>
          <w:t>Propionic acid derivatives</w:t>
        </w:r>
      </w:hyperlink>
    </w:p>
    <w:p w14:paraId="4093EB31" w14:textId="4764CA28" w:rsidR="00DE3E79" w:rsidRDefault="008A03DF">
      <w:pPr>
        <w:widowControl/>
        <w:rPr>
          <w:rFonts w:cs="Times New Roman"/>
          <w:kern w:val="0"/>
          <w:szCs w:val="24"/>
        </w:rPr>
      </w:pPr>
      <w:r>
        <w:rPr>
          <w:rFonts w:cs="Times New Roman"/>
          <w:b/>
          <w:szCs w:val="24"/>
        </w:rPr>
        <w:t>Sconin</w:t>
      </w:r>
      <w:r>
        <w:fldChar w:fldCharType="begin"/>
      </w:r>
      <w:r>
        <w:rPr>
          <w:rFonts w:cs="Times New Roman"/>
          <w:b/>
          <w:szCs w:val="24"/>
        </w:rPr>
        <w:instrText xml:space="preserve"> XE "Sconin " </w:instrText>
      </w:r>
      <w:r>
        <w:rPr>
          <w:rFonts w:cs="Times New Roman"/>
          <w:b/>
          <w:szCs w:val="24"/>
        </w:rPr>
        <w:fldChar w:fldCharType="end"/>
      </w:r>
      <w:r>
        <w:rPr>
          <w:rFonts w:cs="Times New Roman"/>
          <w:b/>
          <w:szCs w:val="24"/>
        </w:rPr>
        <w:t xml:space="preserve"> </w:t>
      </w:r>
      <w:r>
        <w:rPr>
          <w:rFonts w:cs="Times New Roman"/>
          <w:szCs w:val="24"/>
        </w:rPr>
        <w:t>[MOTO10]</w:t>
      </w:r>
    </w:p>
    <w:p w14:paraId="05B2833B" w14:textId="00AC37AD" w:rsidR="00DE3E79" w:rsidRDefault="008A03DF">
      <w:pPr>
        <w:rPr>
          <w:rFonts w:cs="Times New Roman"/>
          <w:szCs w:val="24"/>
        </w:rPr>
      </w:pPr>
      <w:r>
        <w:rPr>
          <w:rFonts w:cs="Times New Roman"/>
          <w:szCs w:val="24"/>
        </w:rPr>
        <w:t>Rx: Ibuprofen</w:t>
      </w:r>
      <w:r>
        <w:fldChar w:fldCharType="begin"/>
      </w:r>
      <w:r>
        <w:rPr>
          <w:rFonts w:cs="Times New Roman"/>
          <w:szCs w:val="24"/>
        </w:rPr>
        <w:instrText xml:space="preserve"> XE "Ibuprofen " </w:instrText>
      </w:r>
      <w:r>
        <w:rPr>
          <w:rFonts w:cs="Times New Roman"/>
          <w:szCs w:val="24"/>
        </w:rPr>
        <w:fldChar w:fldCharType="end"/>
      </w:r>
      <w:r>
        <w:rPr>
          <w:rFonts w:cs="Times New Roman"/>
          <w:szCs w:val="24"/>
        </w:rPr>
        <w:t xml:space="preserve"> 20mg/ml, 60ml/bot </w:t>
      </w:r>
    </w:p>
    <w:p w14:paraId="2C612C67" w14:textId="77777777" w:rsidR="00DE3E79" w:rsidRDefault="008A03DF">
      <w:pPr>
        <w:rPr>
          <w:rFonts w:cs="Times New Roman"/>
          <w:szCs w:val="24"/>
        </w:rPr>
      </w:pPr>
      <w:r>
        <w:rPr>
          <w:rFonts w:cs="Times New Roman"/>
          <w:szCs w:val="24"/>
        </w:rPr>
        <w:t xml:space="preserve">Dosage: adults 20-40ml q6h; children </w:t>
      </w:r>
      <w:r>
        <w:rPr>
          <w:rFonts w:ascii="Times" w:hAnsi="Times" w:cs="Times"/>
          <w:kern w:val="0"/>
          <w:szCs w:val="24"/>
        </w:rPr>
        <w:t>0.5-2 ml/kg/day, max 160 ml/day</w:t>
      </w:r>
    </w:p>
    <w:p w14:paraId="26F12736" w14:textId="77777777" w:rsidR="00DE3E79" w:rsidRDefault="008A03DF">
      <w:pPr>
        <w:rPr>
          <w:rFonts w:cs="Times New Roman"/>
          <w:szCs w:val="24"/>
        </w:rPr>
      </w:pPr>
      <w:r>
        <w:rPr>
          <w:rFonts w:cs="Times New Roman"/>
          <w:szCs w:val="24"/>
        </w:rPr>
        <w:t xml:space="preserve">CI: </w:t>
      </w:r>
      <w:r>
        <w:rPr>
          <w:rFonts w:ascii="Times" w:hAnsi="Times" w:cs="Times"/>
          <w:kern w:val="0"/>
          <w:szCs w:val="24"/>
        </w:rPr>
        <w:t>asthma, hypersensitivity to aspirin or NSAIDs</w:t>
      </w:r>
    </w:p>
    <w:p w14:paraId="0C7A1A83" w14:textId="77777777" w:rsidR="00DE3E79" w:rsidRDefault="008A03DF">
      <w:pPr>
        <w:rPr>
          <w:rFonts w:cs="Times New Roman"/>
          <w:szCs w:val="24"/>
        </w:rPr>
      </w:pPr>
      <w:r>
        <w:rPr>
          <w:rFonts w:cs="Times New Roman"/>
          <w:szCs w:val="24"/>
        </w:rPr>
        <w:t>AE: rash,</w:t>
      </w:r>
      <w:r>
        <w:rPr>
          <w:rFonts w:ascii="Times" w:hAnsi="Times" w:cs="Times"/>
          <w:kern w:val="0"/>
          <w:szCs w:val="24"/>
        </w:rPr>
        <w:t xml:space="preserve"> hypernatremia, hypoalbuminemia, hypoproteinemia</w:t>
      </w:r>
    </w:p>
    <w:p w14:paraId="4357C98A" w14:textId="77777777" w:rsidR="00DE3E79" w:rsidRDefault="008A03DF">
      <w:pPr>
        <w:rPr>
          <w:rFonts w:cs="Times New Roman"/>
          <w:szCs w:val="24"/>
        </w:rPr>
      </w:pPr>
      <w:r>
        <w:rPr>
          <w:rFonts w:cs="Times New Roman"/>
          <w:szCs w:val="24"/>
        </w:rPr>
        <w:t>Category: C/D (3rd trimester)</w:t>
      </w:r>
    </w:p>
    <w:p w14:paraId="19DB8495" w14:textId="77777777" w:rsidR="00DE3E79" w:rsidRDefault="008A03DF">
      <w:pPr>
        <w:rPr>
          <w:rFonts w:cs="Times New Roman"/>
          <w:szCs w:val="24"/>
        </w:rPr>
      </w:pPr>
      <w:r>
        <w:rPr>
          <w:rFonts w:cs="Times New Roman"/>
          <w:szCs w:val="24"/>
        </w:rPr>
        <w:t>ATC code: M01AE01</w:t>
      </w:r>
    </w:p>
    <w:p w14:paraId="157A0C9E" w14:textId="77777777" w:rsidR="00DE3E79" w:rsidRDefault="00DE3E79">
      <w:pPr>
        <w:rPr>
          <w:rFonts w:cs="Times New Roman"/>
          <w:szCs w:val="24"/>
        </w:rPr>
      </w:pPr>
    </w:p>
    <w:p w14:paraId="0642BDA1" w14:textId="77777777" w:rsidR="00DE3E79" w:rsidRDefault="003614AE">
      <w:pPr>
        <w:spacing w:after="180"/>
        <w:rPr>
          <w:rFonts w:cs="Times New Roman"/>
          <w:szCs w:val="24"/>
        </w:rPr>
      </w:pPr>
      <w:hyperlink r:id="rId392">
        <w:r w:rsidR="008A03DF">
          <w:rPr>
            <w:rFonts w:cs="Times New Roman"/>
            <w:i/>
            <w:szCs w:val="24"/>
          </w:rPr>
          <w:t>Fenamates</w:t>
        </w:r>
      </w:hyperlink>
    </w:p>
    <w:p w14:paraId="49716DC1" w14:textId="69E0A4D6" w:rsidR="00DE3E79" w:rsidRDefault="008A03DF">
      <w:pPr>
        <w:widowControl/>
        <w:rPr>
          <w:rFonts w:cs="Times New Roman"/>
          <w:kern w:val="0"/>
          <w:szCs w:val="24"/>
        </w:rPr>
      </w:pPr>
      <w:r>
        <w:rPr>
          <w:rFonts w:cs="Times New Roman"/>
          <w:b/>
          <w:szCs w:val="24"/>
        </w:rPr>
        <w:t>Ponstan</w:t>
      </w:r>
      <w:r>
        <w:fldChar w:fldCharType="begin"/>
      </w:r>
      <w:r>
        <w:rPr>
          <w:rFonts w:cs="Times New Roman"/>
          <w:b/>
          <w:szCs w:val="24"/>
        </w:rPr>
        <w:instrText xml:space="preserve"> XE "Ponstan " </w:instrText>
      </w:r>
      <w:r>
        <w:rPr>
          <w:rFonts w:cs="Times New Roman"/>
          <w:b/>
          <w:szCs w:val="24"/>
        </w:rPr>
        <w:fldChar w:fldCharType="end"/>
      </w:r>
      <w:r>
        <w:rPr>
          <w:rFonts w:cs="Times New Roman"/>
          <w:b/>
          <w:szCs w:val="24"/>
        </w:rPr>
        <w:t xml:space="preserve"> </w:t>
      </w:r>
      <w:r>
        <w:rPr>
          <w:rFonts w:cs="Times New Roman"/>
          <w:szCs w:val="24"/>
        </w:rPr>
        <w:t>[MEFO08]</w:t>
      </w:r>
    </w:p>
    <w:p w14:paraId="1F8C5BA8" w14:textId="5C61E28F" w:rsidR="00DE3E79" w:rsidRDefault="008A03DF">
      <w:pPr>
        <w:rPr>
          <w:rFonts w:cs="Times New Roman"/>
          <w:szCs w:val="24"/>
        </w:rPr>
      </w:pPr>
      <w:r>
        <w:rPr>
          <w:rFonts w:cs="Times New Roman"/>
          <w:szCs w:val="24"/>
        </w:rPr>
        <w:t>Rx: Mefenamic acid</w:t>
      </w:r>
      <w:r>
        <w:fldChar w:fldCharType="begin"/>
      </w:r>
      <w:r>
        <w:rPr>
          <w:rFonts w:cs="Times New Roman"/>
          <w:szCs w:val="24"/>
        </w:rPr>
        <w:instrText xml:space="preserve"> XE "Mefenamic acid " </w:instrText>
      </w:r>
      <w:r>
        <w:rPr>
          <w:rFonts w:cs="Times New Roman"/>
          <w:szCs w:val="24"/>
        </w:rPr>
        <w:fldChar w:fldCharType="end"/>
      </w:r>
      <w:r>
        <w:rPr>
          <w:rFonts w:cs="Times New Roman"/>
          <w:szCs w:val="24"/>
        </w:rPr>
        <w:t xml:space="preserve"> 250mg/cap </w:t>
      </w:r>
    </w:p>
    <w:p w14:paraId="66A50E00" w14:textId="77777777" w:rsidR="00DE3E79" w:rsidRDefault="008A03DF">
      <w:pPr>
        <w:rPr>
          <w:rFonts w:cs="Times New Roman"/>
          <w:szCs w:val="24"/>
        </w:rPr>
      </w:pPr>
      <w:r>
        <w:rPr>
          <w:rFonts w:cs="Times New Roman"/>
          <w:szCs w:val="24"/>
        </w:rPr>
        <w:t>Dosage: initial, 500mg; followed by 250mg q6h</w:t>
      </w:r>
    </w:p>
    <w:p w14:paraId="65170B43" w14:textId="77777777" w:rsidR="00DE3E79" w:rsidRDefault="008A03DF">
      <w:pPr>
        <w:rPr>
          <w:rFonts w:cs="Times New Roman"/>
          <w:szCs w:val="24"/>
        </w:rPr>
      </w:pPr>
      <w:r>
        <w:rPr>
          <w:rFonts w:cs="Times New Roman"/>
          <w:szCs w:val="24"/>
        </w:rPr>
        <w:t xml:space="preserve">CI: </w:t>
      </w:r>
      <w:r>
        <w:rPr>
          <w:rFonts w:ascii="Times" w:hAnsi="Times" w:cs="Times"/>
          <w:kern w:val="0"/>
          <w:szCs w:val="24"/>
        </w:rPr>
        <w:t>asthma, urticaria, or hypersensitivity to aspirin or NSAIDs, in the setting of CABG surgery</w:t>
      </w:r>
    </w:p>
    <w:p w14:paraId="4017ED72" w14:textId="77777777" w:rsidR="00DE3E79" w:rsidRDefault="008A03DF">
      <w:pPr>
        <w:rPr>
          <w:rFonts w:cs="Times New Roman"/>
          <w:szCs w:val="24"/>
        </w:rPr>
      </w:pPr>
      <w:r>
        <w:rPr>
          <w:rFonts w:cs="Times New Roman"/>
          <w:szCs w:val="24"/>
        </w:rPr>
        <w:t>AE: pruritus, rash,</w:t>
      </w:r>
      <w:r>
        <w:rPr>
          <w:rFonts w:ascii="Times" w:hAnsi="Times" w:cs="Times"/>
          <w:kern w:val="0"/>
          <w:szCs w:val="24"/>
        </w:rPr>
        <w:t xml:space="preserve"> abdominal pain, constipation, diarrhea, flatulence, heartburn, indigestion, nausea, vomiting, dizziness, headache, tinnitus</w:t>
      </w:r>
    </w:p>
    <w:p w14:paraId="70FCFBAA" w14:textId="77777777" w:rsidR="00DE3E79" w:rsidRDefault="008A03DF">
      <w:pPr>
        <w:rPr>
          <w:rFonts w:cs="Times New Roman"/>
          <w:szCs w:val="24"/>
        </w:rPr>
      </w:pPr>
      <w:r>
        <w:rPr>
          <w:rFonts w:cs="Times New Roman"/>
          <w:szCs w:val="24"/>
        </w:rPr>
        <w:t>Category: C/D (3rd trimester)</w:t>
      </w:r>
    </w:p>
    <w:p w14:paraId="344F8D03" w14:textId="77777777" w:rsidR="00DE3E79" w:rsidRDefault="008A03DF">
      <w:pPr>
        <w:rPr>
          <w:rFonts w:cs="Times New Roman"/>
          <w:szCs w:val="24"/>
        </w:rPr>
      </w:pPr>
      <w:r>
        <w:rPr>
          <w:rFonts w:cs="Times New Roman"/>
          <w:szCs w:val="24"/>
        </w:rPr>
        <w:t>ATC code: M01AG01</w:t>
      </w:r>
    </w:p>
    <w:p w14:paraId="6AE1876D" w14:textId="77777777" w:rsidR="00DE3E79" w:rsidRDefault="00DE3E79">
      <w:pPr>
        <w:rPr>
          <w:rFonts w:cs="Times New Roman"/>
          <w:szCs w:val="24"/>
        </w:rPr>
      </w:pPr>
    </w:p>
    <w:p w14:paraId="69154A8B" w14:textId="77777777" w:rsidR="00DE3E79" w:rsidRDefault="003614AE">
      <w:pPr>
        <w:spacing w:after="180"/>
        <w:rPr>
          <w:rFonts w:cs="Times New Roman"/>
          <w:szCs w:val="24"/>
        </w:rPr>
      </w:pPr>
      <w:hyperlink r:id="rId393">
        <w:r w:rsidR="008A03DF">
          <w:rPr>
            <w:rFonts w:cs="Times New Roman"/>
            <w:i/>
            <w:szCs w:val="24"/>
          </w:rPr>
          <w:t>Coxibs</w:t>
        </w:r>
      </w:hyperlink>
    </w:p>
    <w:p w14:paraId="70D9B0B4" w14:textId="6EE5B22F" w:rsidR="00DE3E79" w:rsidRDefault="008A03DF">
      <w:pPr>
        <w:widowControl/>
        <w:rPr>
          <w:rFonts w:cs="Times New Roman"/>
          <w:kern w:val="0"/>
          <w:szCs w:val="24"/>
        </w:rPr>
      </w:pPr>
      <w:r>
        <w:rPr>
          <w:rFonts w:cs="Times New Roman"/>
          <w:b/>
          <w:szCs w:val="24"/>
        </w:rPr>
        <w:t>Cecolex</w:t>
      </w:r>
      <w:r>
        <w:fldChar w:fldCharType="begin"/>
      </w:r>
      <w:r>
        <w:rPr>
          <w:rFonts w:cs="Times New Roman"/>
          <w:b/>
          <w:szCs w:val="24"/>
        </w:rPr>
        <w:instrText xml:space="preserve"> XE "Cecolex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][CELO08]</w:t>
      </w:r>
    </w:p>
    <w:p w14:paraId="6A5CCD0B" w14:textId="7CF1A397" w:rsidR="00DE3E79" w:rsidRDefault="008A03DF">
      <w:pPr>
        <w:rPr>
          <w:rFonts w:cs="Times New Roman"/>
          <w:szCs w:val="24"/>
        </w:rPr>
      </w:pPr>
      <w:r>
        <w:rPr>
          <w:rFonts w:cs="Times New Roman"/>
          <w:szCs w:val="24"/>
        </w:rPr>
        <w:t>Rx: Celecoxib</w:t>
      </w:r>
      <w:r>
        <w:fldChar w:fldCharType="begin"/>
      </w:r>
      <w:r>
        <w:rPr>
          <w:rFonts w:cs="Times New Roman"/>
          <w:szCs w:val="24"/>
        </w:rPr>
        <w:instrText xml:space="preserve"> XE "Celecoxib " </w:instrText>
      </w:r>
      <w:r>
        <w:rPr>
          <w:rFonts w:cs="Times New Roman"/>
          <w:szCs w:val="24"/>
        </w:rPr>
        <w:fldChar w:fldCharType="end"/>
      </w:r>
      <w:r>
        <w:rPr>
          <w:rFonts w:cs="Times New Roman"/>
          <w:szCs w:val="24"/>
        </w:rPr>
        <w:t xml:space="preserve"> 200mg/cap</w:t>
      </w:r>
    </w:p>
    <w:p w14:paraId="05330F51" w14:textId="404E4432" w:rsidR="00DE3E79" w:rsidRDefault="008A03DF">
      <w:pPr>
        <w:rPr>
          <w:rFonts w:cs="Times New Roman"/>
          <w:szCs w:val="24"/>
        </w:rPr>
      </w:pPr>
      <w:r>
        <w:rPr>
          <w:rFonts w:cs="Times New Roman"/>
          <w:szCs w:val="24"/>
        </w:rPr>
        <w:t>Dosage: 1 cap qd-bid, max 1200mg/day</w:t>
      </w:r>
      <w:r w:rsidR="002375CF">
        <w:rPr>
          <w:rFonts w:cs="Times New Roman"/>
          <w:szCs w:val="24"/>
        </w:rPr>
        <w:t xml:space="preserve"> </w:t>
      </w:r>
      <w:r>
        <w:rPr>
          <w:rFonts w:cs="Times New Roman"/>
          <w:szCs w:val="24"/>
        </w:rPr>
        <w:t>(gout,acute)</w:t>
      </w:r>
    </w:p>
    <w:p w14:paraId="12DF549F" w14:textId="77777777" w:rsidR="00DE3E79" w:rsidRDefault="008A03DF">
      <w:pPr>
        <w:rPr>
          <w:rFonts w:cs="Times New Roman"/>
          <w:szCs w:val="24"/>
        </w:rPr>
      </w:pPr>
      <w:r>
        <w:rPr>
          <w:rFonts w:cs="Times New Roman"/>
          <w:szCs w:val="24"/>
        </w:rPr>
        <w:t xml:space="preserve">CI: </w:t>
      </w:r>
      <w:r>
        <w:rPr>
          <w:rFonts w:ascii="Times" w:hAnsi="Times" w:cs="Times"/>
          <w:kern w:val="0"/>
          <w:szCs w:val="24"/>
        </w:rPr>
        <w:t>asthma, hypersensitivity to aspirin or NSAIDs</w:t>
      </w:r>
    </w:p>
    <w:p w14:paraId="1CBE0219" w14:textId="77777777" w:rsidR="00DE3E79" w:rsidRDefault="008A03DF">
      <w:pPr>
        <w:rPr>
          <w:rFonts w:cs="Times New Roman"/>
          <w:szCs w:val="24"/>
        </w:rPr>
      </w:pPr>
      <w:r>
        <w:rPr>
          <w:rFonts w:cs="Times New Roman"/>
          <w:szCs w:val="24"/>
        </w:rPr>
        <w:t>AE: hypertension, diarrhea, nausea, ulceration</w:t>
      </w:r>
    </w:p>
    <w:p w14:paraId="4063449C" w14:textId="77777777" w:rsidR="00DE3E79" w:rsidRDefault="008A03DF">
      <w:pPr>
        <w:rPr>
          <w:rFonts w:cs="Times New Roman"/>
          <w:szCs w:val="24"/>
        </w:rPr>
      </w:pPr>
      <w:r>
        <w:rPr>
          <w:rFonts w:cs="Times New Roman"/>
          <w:szCs w:val="24"/>
        </w:rPr>
        <w:t>Category: C/D (3rd trimester)</w:t>
      </w:r>
    </w:p>
    <w:p w14:paraId="3B4BF21C" w14:textId="77777777" w:rsidR="00DE3E79" w:rsidRDefault="008A03DF">
      <w:pPr>
        <w:rPr>
          <w:rFonts w:cs="Times New Roman"/>
          <w:szCs w:val="24"/>
        </w:rPr>
      </w:pPr>
      <w:r>
        <w:rPr>
          <w:rFonts w:cs="Times New Roman"/>
          <w:szCs w:val="24"/>
        </w:rPr>
        <w:t>ATC code: M01AH01</w:t>
      </w:r>
    </w:p>
    <w:p w14:paraId="6B93E30D" w14:textId="77777777" w:rsidR="00DE3E79" w:rsidRDefault="00DE3E79">
      <w:pPr>
        <w:rPr>
          <w:rFonts w:cs="Times New Roman"/>
          <w:szCs w:val="24"/>
        </w:rPr>
      </w:pPr>
    </w:p>
    <w:p w14:paraId="237A637C" w14:textId="5D1DE099" w:rsidR="00DE3E79" w:rsidRDefault="008A03DF">
      <w:pPr>
        <w:rPr>
          <w:rFonts w:cs="Times New Roman"/>
          <w:szCs w:val="24"/>
        </w:rPr>
      </w:pPr>
      <w:r>
        <w:rPr>
          <w:rFonts w:cs="Times New Roman"/>
          <w:b/>
          <w:szCs w:val="24"/>
        </w:rPr>
        <w:t>Dynastat</w:t>
      </w:r>
      <w:r>
        <w:fldChar w:fldCharType="begin"/>
      </w:r>
      <w:r>
        <w:rPr>
          <w:rFonts w:cs="Times New Roman"/>
          <w:b/>
          <w:szCs w:val="24"/>
        </w:rPr>
        <w:instrText xml:space="preserve"> XE "Dynastat " </w:instrText>
      </w:r>
      <w:r>
        <w:rPr>
          <w:rFonts w:cs="Times New Roman"/>
          <w:b/>
          <w:szCs w:val="24"/>
        </w:rPr>
        <w:fldChar w:fldCharType="end"/>
      </w:r>
      <w:r>
        <w:rPr>
          <w:rFonts w:cs="Times New Roman"/>
          <w:szCs w:val="24"/>
        </w:rPr>
        <w:t>[</w:t>
      </w:r>
      <w:r>
        <w:rPr>
          <w:rFonts w:cs="Times New Roman"/>
          <w:szCs w:val="24"/>
        </w:rPr>
        <w:t>肝</w:t>
      </w:r>
      <w:r>
        <w:rPr>
          <w:rFonts w:cs="Times New Roman"/>
          <w:szCs w:val="24"/>
        </w:rPr>
        <w:t>][DYNI00]</w:t>
      </w:r>
    </w:p>
    <w:p w14:paraId="294745F8" w14:textId="5E3E3A74" w:rsidR="00DE3E79" w:rsidRDefault="008A03DF">
      <w:pPr>
        <w:rPr>
          <w:rFonts w:cs="Times New Roman"/>
          <w:szCs w:val="24"/>
        </w:rPr>
      </w:pPr>
      <w:r>
        <w:rPr>
          <w:rFonts w:cs="Times New Roman"/>
          <w:szCs w:val="24"/>
        </w:rPr>
        <w:t>Rx: Parecoxib</w:t>
      </w:r>
      <w:r>
        <w:fldChar w:fldCharType="begin"/>
      </w:r>
      <w:r>
        <w:rPr>
          <w:rFonts w:cs="Times New Roman"/>
          <w:szCs w:val="24"/>
        </w:rPr>
        <w:instrText xml:space="preserve"> XE "Parecoxib " </w:instrText>
      </w:r>
      <w:r>
        <w:rPr>
          <w:rFonts w:cs="Times New Roman"/>
          <w:szCs w:val="24"/>
        </w:rPr>
        <w:fldChar w:fldCharType="end"/>
      </w:r>
      <w:r>
        <w:rPr>
          <w:rFonts w:cs="Times New Roman"/>
          <w:szCs w:val="24"/>
        </w:rPr>
        <w:t xml:space="preserve"> 40mg/vial</w:t>
      </w:r>
    </w:p>
    <w:p w14:paraId="2E53FE3B" w14:textId="77777777" w:rsidR="00DE3E79" w:rsidRDefault="008A03DF">
      <w:pPr>
        <w:rPr>
          <w:rFonts w:cs="Times New Roman"/>
          <w:szCs w:val="24"/>
        </w:rPr>
      </w:pPr>
      <w:r>
        <w:rPr>
          <w:rFonts w:cs="Times New Roman"/>
          <w:szCs w:val="24"/>
        </w:rPr>
        <w:t>Dosage: Single doses 40mg, follow by 20mg q12hprn to q24hprn if needed. Duration above 4 days is not recommended (package insert).</w:t>
      </w:r>
    </w:p>
    <w:p w14:paraId="674CEDAE" w14:textId="77777777" w:rsidR="00DE3E79" w:rsidRDefault="008A03DF">
      <w:pPr>
        <w:rPr>
          <w:rFonts w:cs="Times New Roman"/>
          <w:szCs w:val="24"/>
        </w:rPr>
      </w:pPr>
      <w:r>
        <w:rPr>
          <w:rFonts w:cs="Times New Roman"/>
          <w:szCs w:val="24"/>
        </w:rPr>
        <w:t>CI: Previous hypersensitivity to parecoxib or valdecoxib, Acute peptic ulcer disease or GI bleeding, history of bronchospasm with rhinoconjunctivitis or urticaria/angioedema</w:t>
      </w:r>
      <w:r>
        <w:t xml:space="preserve"> </w:t>
      </w:r>
      <w:r>
        <w:rPr>
          <w:rFonts w:cs="Times New Roman"/>
          <w:szCs w:val="24"/>
        </w:rPr>
        <w:t xml:space="preserve">associated with aspirin or NSAIDs, pregnancy with third trimester, heart failure NYHA II-IV, inflammatory bowel disease, severe liver impairment(albumin&lt;25g/L or Child-Pugh </w:t>
      </w:r>
      <w:r>
        <w:rPr>
          <w:rFonts w:ascii="Arial" w:hAnsi="Arial" w:cs="Arial"/>
          <w:color w:val="4D5156"/>
          <w:sz w:val="21"/>
          <w:szCs w:val="21"/>
          <w:shd w:val="clear" w:color="auto" w:fill="FFFFFF"/>
        </w:rPr>
        <w:t>≥</w:t>
      </w:r>
      <w:r>
        <w:rPr>
          <w:rFonts w:cs="Times New Roman"/>
          <w:szCs w:val="24"/>
        </w:rPr>
        <w:t>10), patients with CABG surgery, ischemic heart disease, peripheral atrial disease or celebrovascular disease.</w:t>
      </w:r>
    </w:p>
    <w:p w14:paraId="0D471AA9" w14:textId="77777777" w:rsidR="00DE3E79" w:rsidRDefault="008A03DF">
      <w:pPr>
        <w:rPr>
          <w:rFonts w:cs="Times New Roman"/>
          <w:szCs w:val="24"/>
        </w:rPr>
      </w:pPr>
      <w:r>
        <w:rPr>
          <w:rFonts w:cs="Times New Roman"/>
          <w:szCs w:val="24"/>
        </w:rPr>
        <w:t>AE: nausea, vomiting, abdominal pain, peripheral edema, headache, dizziness, somnolence, rises in serum creatinine and blood urea nitrogen, pharyngitis, fever</w:t>
      </w:r>
    </w:p>
    <w:p w14:paraId="7BD66ED4" w14:textId="77777777" w:rsidR="00DE3E79" w:rsidRDefault="008A03DF">
      <w:pPr>
        <w:rPr>
          <w:rFonts w:cs="Times New Roman"/>
          <w:szCs w:val="24"/>
        </w:rPr>
      </w:pPr>
      <w:r>
        <w:rPr>
          <w:rFonts w:cs="Times New Roman"/>
          <w:szCs w:val="24"/>
        </w:rPr>
        <w:t xml:space="preserve">Category: D </w:t>
      </w:r>
    </w:p>
    <w:p w14:paraId="6C66A603" w14:textId="77777777" w:rsidR="00DE3E79" w:rsidRDefault="008A03DF">
      <w:pPr>
        <w:rPr>
          <w:rFonts w:cs="Times New Roman"/>
          <w:szCs w:val="24"/>
        </w:rPr>
      </w:pPr>
      <w:r>
        <w:rPr>
          <w:rFonts w:cs="Times New Roman"/>
          <w:szCs w:val="24"/>
        </w:rPr>
        <w:t>Note: do not reconsititue with water for injection, LR or LR with 5% dextrose.</w:t>
      </w:r>
    </w:p>
    <w:p w14:paraId="38FBA99E" w14:textId="77777777" w:rsidR="00DE3E79" w:rsidRDefault="008A03DF">
      <w:pPr>
        <w:rPr>
          <w:rFonts w:cs="Times New Roman"/>
          <w:szCs w:val="24"/>
        </w:rPr>
      </w:pPr>
      <w:r>
        <w:rPr>
          <w:rFonts w:cs="Times New Roman"/>
          <w:szCs w:val="24"/>
        </w:rPr>
        <w:t>ATC code: M01AH04</w:t>
      </w:r>
    </w:p>
    <w:p w14:paraId="29A6D4DD" w14:textId="77777777" w:rsidR="00DE3E79" w:rsidRDefault="00DE3E79">
      <w:pPr>
        <w:rPr>
          <w:rFonts w:cs="Times New Roman"/>
          <w:szCs w:val="24"/>
        </w:rPr>
      </w:pPr>
    </w:p>
    <w:p w14:paraId="0040DA30" w14:textId="2E85BE8B" w:rsidR="00DE3E79" w:rsidRDefault="002641B3">
      <w:pPr>
        <w:widowControl/>
        <w:rPr>
          <w:rFonts w:cs="Times New Roman"/>
          <w:kern w:val="0"/>
          <w:szCs w:val="24"/>
        </w:rPr>
      </w:pPr>
      <w:r>
        <w:rPr>
          <w:rFonts w:cs="Times New Roman"/>
          <w:b/>
          <w:szCs w:val="24"/>
        </w:rPr>
        <w:t>Etor</w:t>
      </w:r>
      <w:r w:rsidR="008A03DF">
        <w:fldChar w:fldCharType="begin"/>
      </w:r>
      <w:r w:rsidR="008A03DF">
        <w:rPr>
          <w:rFonts w:cs="Times New Roman"/>
          <w:b/>
          <w:szCs w:val="24"/>
        </w:rPr>
        <w:instrText xml:space="preserve"> XE "</w:instrText>
      </w:r>
      <w:r w:rsidR="00A759E5">
        <w:rPr>
          <w:rFonts w:cs="Times New Roman"/>
          <w:b/>
          <w:szCs w:val="24"/>
        </w:rPr>
        <w:instrText>Etor</w:instrText>
      </w:r>
      <w:r w:rsidR="008A03DF">
        <w:rPr>
          <w:rFonts w:cs="Times New Roman"/>
          <w:b/>
          <w:szCs w:val="24"/>
        </w:rPr>
        <w:instrText xml:space="preserve"> " </w:instrText>
      </w:r>
      <w:r w:rsidR="008A03DF">
        <w:rPr>
          <w:rFonts w:cs="Times New Roman"/>
          <w:b/>
          <w:szCs w:val="24"/>
        </w:rPr>
        <w:fldChar w:fldCharType="end"/>
      </w:r>
      <w:r w:rsidR="008A03DF">
        <w:rPr>
          <w:rFonts w:cs="Times New Roman"/>
          <w:b/>
          <w:szCs w:val="24"/>
        </w:rPr>
        <w:t xml:space="preserve"> </w:t>
      </w:r>
      <w:r w:rsidR="008A03DF">
        <w:rPr>
          <w:rFonts w:cs="Times New Roman"/>
          <w:szCs w:val="24"/>
        </w:rPr>
        <w:t>[</w:t>
      </w:r>
      <w:r w:rsidR="008A03DF">
        <w:rPr>
          <w:rFonts w:cs="Times New Roman"/>
          <w:szCs w:val="24"/>
        </w:rPr>
        <w:t>肝</w:t>
      </w:r>
      <w:r>
        <w:rPr>
          <w:rFonts w:cs="Times New Roman"/>
          <w:szCs w:val="24"/>
        </w:rPr>
        <w:t>][ETOO10</w:t>
      </w:r>
      <w:r w:rsidR="008A03DF">
        <w:rPr>
          <w:rFonts w:cs="Times New Roman"/>
          <w:szCs w:val="24"/>
        </w:rPr>
        <w:t>]</w:t>
      </w:r>
    </w:p>
    <w:p w14:paraId="52FF03E1" w14:textId="776D3918" w:rsidR="00DE3E79" w:rsidRDefault="008A03DF">
      <w:pPr>
        <w:rPr>
          <w:rFonts w:cs="Times New Roman"/>
          <w:szCs w:val="24"/>
        </w:rPr>
      </w:pPr>
      <w:r>
        <w:rPr>
          <w:rFonts w:cs="Times New Roman"/>
          <w:szCs w:val="24"/>
        </w:rPr>
        <w:t xml:space="preserve">Rx: </w:t>
      </w:r>
      <w:r>
        <w:rPr>
          <w:rFonts w:cs="Times New Roman"/>
        </w:rPr>
        <w:t>Etoricoxib</w:t>
      </w:r>
      <w:r>
        <w:fldChar w:fldCharType="begin"/>
      </w:r>
      <w:r>
        <w:rPr>
          <w:rFonts w:cs="Times New Roman"/>
        </w:rPr>
        <w:instrText xml:space="preserve"> XE "Etoricoxib " </w:instrText>
      </w:r>
      <w:r>
        <w:rPr>
          <w:rFonts w:cs="Times New Roman"/>
        </w:rPr>
        <w:fldChar w:fldCharType="end"/>
      </w:r>
      <w:r>
        <w:rPr>
          <w:rFonts w:cs="Times New Roman"/>
          <w:szCs w:val="24"/>
        </w:rPr>
        <w:t xml:space="preserve"> 60mg/tab</w:t>
      </w:r>
    </w:p>
    <w:p w14:paraId="1C44C188" w14:textId="77777777" w:rsidR="00DE3E79" w:rsidRDefault="008A03DF">
      <w:pPr>
        <w:rPr>
          <w:rFonts w:cs="Times New Roman"/>
          <w:szCs w:val="24"/>
        </w:rPr>
      </w:pPr>
      <w:r>
        <w:rPr>
          <w:rFonts w:cs="Times New Roman"/>
          <w:szCs w:val="24"/>
        </w:rPr>
        <w:t>Dosage: 1-2 tab qd, max 2 tab/day</w:t>
      </w:r>
    </w:p>
    <w:p w14:paraId="14C14AC3" w14:textId="77777777" w:rsidR="00DE3E79" w:rsidRDefault="008A03DF">
      <w:pPr>
        <w:ind w:left="432" w:hanging="432"/>
        <w:rPr>
          <w:rFonts w:cs="Times New Roman"/>
          <w:szCs w:val="24"/>
        </w:rPr>
      </w:pPr>
      <w:r>
        <w:rPr>
          <w:rFonts w:cs="Times New Roman"/>
          <w:szCs w:val="24"/>
        </w:rPr>
        <w:t xml:space="preserve">CI: </w:t>
      </w:r>
      <w:r>
        <w:rPr>
          <w:rFonts w:cs="Times New Roman"/>
          <w:kern w:val="0"/>
          <w:szCs w:val="24"/>
        </w:rPr>
        <w:t xml:space="preserve">asthma, hypersensitivity to aspirin or NSAIDs, </w:t>
      </w:r>
      <w:r>
        <w:rPr>
          <w:rFonts w:cs="Times New Roman"/>
          <w:szCs w:val="24"/>
        </w:rPr>
        <w:t>acute peptic ulcer disease or GI bleeding, severe renal or hepatic disease</w:t>
      </w:r>
    </w:p>
    <w:p w14:paraId="565DD1D6" w14:textId="77777777" w:rsidR="00DE3E79" w:rsidRDefault="008A03DF">
      <w:pPr>
        <w:rPr>
          <w:rFonts w:cs="Times New Roman"/>
          <w:szCs w:val="24"/>
        </w:rPr>
      </w:pPr>
      <w:r>
        <w:rPr>
          <w:rFonts w:cs="Times New Roman"/>
          <w:szCs w:val="24"/>
        </w:rPr>
        <w:t>AE: hypertension, diarrhea, nausea, ulceration</w:t>
      </w:r>
    </w:p>
    <w:p w14:paraId="6847E504" w14:textId="77777777" w:rsidR="00DE3E79" w:rsidRDefault="008A03DF">
      <w:pPr>
        <w:rPr>
          <w:rFonts w:cs="Times New Roman"/>
          <w:szCs w:val="24"/>
        </w:rPr>
      </w:pPr>
      <w:r>
        <w:rPr>
          <w:rFonts w:cs="Times New Roman"/>
          <w:szCs w:val="24"/>
        </w:rPr>
        <w:t>Category: C/D (3rd trimester)</w:t>
      </w:r>
    </w:p>
    <w:p w14:paraId="2929C856" w14:textId="77777777" w:rsidR="00DE3E79" w:rsidRDefault="008A03DF">
      <w:pPr>
        <w:rPr>
          <w:rFonts w:cs="Times New Roman"/>
          <w:szCs w:val="24"/>
        </w:rPr>
      </w:pPr>
      <w:r>
        <w:rPr>
          <w:rFonts w:cs="Times New Roman"/>
          <w:szCs w:val="24"/>
        </w:rPr>
        <w:t>ATC code: M01AH05</w:t>
      </w:r>
    </w:p>
    <w:p w14:paraId="42F744B6" w14:textId="77777777" w:rsidR="00DE3E79" w:rsidRDefault="00DE3E79">
      <w:pPr>
        <w:rPr>
          <w:rFonts w:cs="Times New Roman"/>
          <w:szCs w:val="24"/>
        </w:rPr>
      </w:pPr>
    </w:p>
    <w:p w14:paraId="2313E02C" w14:textId="77777777" w:rsidR="00DE3E79" w:rsidRDefault="003614AE">
      <w:pPr>
        <w:spacing w:after="180"/>
        <w:rPr>
          <w:rFonts w:cs="Times New Roman"/>
          <w:i/>
          <w:szCs w:val="24"/>
        </w:rPr>
      </w:pPr>
      <w:hyperlink r:id="rId394">
        <w:r w:rsidR="008A03DF">
          <w:rPr>
            <w:rFonts w:cs="Times New Roman"/>
            <w:i/>
            <w:szCs w:val="24"/>
          </w:rPr>
          <w:t>Other antiinflammatory and antirheumatic agents, non-steroids</w:t>
        </w:r>
      </w:hyperlink>
    </w:p>
    <w:p w14:paraId="4C8BBA98" w14:textId="159B124D" w:rsidR="00DE3E79" w:rsidRDefault="008A03DF">
      <w:pPr>
        <w:widowControl/>
        <w:rPr>
          <w:rFonts w:cs="Times New Roman"/>
          <w:kern w:val="0"/>
          <w:szCs w:val="24"/>
        </w:rPr>
      </w:pPr>
      <w:r>
        <w:rPr>
          <w:rFonts w:cs="Times New Roman"/>
          <w:b/>
          <w:szCs w:val="24"/>
        </w:rPr>
        <w:t>Glusamin</w:t>
      </w:r>
      <w:r w:rsidR="002375CF">
        <w:rPr>
          <w:rFonts w:cs="Times New Roman"/>
          <w:b/>
          <w:szCs w:val="24"/>
        </w:rPr>
        <w:t xml:space="preserve"> </w:t>
      </w:r>
      <w:r>
        <w:fldChar w:fldCharType="begin"/>
      </w:r>
      <w:r>
        <w:rPr>
          <w:rFonts w:cs="Times New Roman"/>
          <w:b/>
          <w:szCs w:val="24"/>
        </w:rPr>
        <w:instrText xml:space="preserve"> XE "Glusamin " </w:instrText>
      </w:r>
      <w:r>
        <w:rPr>
          <w:rFonts w:cs="Times New Roman"/>
          <w:b/>
          <w:szCs w:val="24"/>
        </w:rPr>
        <w:fldChar w:fldCharType="end"/>
      </w:r>
      <w:r>
        <w:rPr>
          <w:rFonts w:cs="Times New Roman"/>
          <w:szCs w:val="24"/>
        </w:rPr>
        <w:t>[VIAO27]</w:t>
      </w:r>
    </w:p>
    <w:p w14:paraId="2782456B" w14:textId="4EB82639" w:rsidR="00DE3E79" w:rsidRDefault="008A03DF">
      <w:pPr>
        <w:rPr>
          <w:rFonts w:cs="Times New Roman"/>
          <w:szCs w:val="24"/>
        </w:rPr>
      </w:pPr>
      <w:r>
        <w:rPr>
          <w:rFonts w:cs="Times New Roman"/>
          <w:szCs w:val="24"/>
        </w:rPr>
        <w:t>Rx: Glucosamine</w:t>
      </w:r>
      <w:r>
        <w:fldChar w:fldCharType="begin"/>
      </w:r>
      <w:r>
        <w:rPr>
          <w:rFonts w:cs="Times New Roman"/>
          <w:szCs w:val="24"/>
        </w:rPr>
        <w:instrText xml:space="preserve"> XE "Glucosamine " </w:instrText>
      </w:r>
      <w:r>
        <w:rPr>
          <w:rFonts w:cs="Times New Roman"/>
          <w:szCs w:val="24"/>
        </w:rPr>
        <w:fldChar w:fldCharType="end"/>
      </w:r>
      <w:r>
        <w:rPr>
          <w:rFonts w:cs="Times New Roman"/>
          <w:szCs w:val="24"/>
        </w:rPr>
        <w:t xml:space="preserve"> sulfate 250mg/cap</w:t>
      </w:r>
    </w:p>
    <w:p w14:paraId="4BADD870" w14:textId="77777777" w:rsidR="00DE3E79" w:rsidRDefault="008A03DF">
      <w:pPr>
        <w:rPr>
          <w:rFonts w:cs="Times New Roman"/>
          <w:szCs w:val="24"/>
        </w:rPr>
      </w:pPr>
      <w:r>
        <w:rPr>
          <w:rFonts w:cs="Times New Roman"/>
          <w:szCs w:val="24"/>
        </w:rPr>
        <w:t xml:space="preserve">Dosage: </w:t>
      </w:r>
      <w:r>
        <w:rPr>
          <w:rFonts w:ascii="Times" w:hAnsi="Times" w:cs="Times"/>
          <w:kern w:val="0"/>
          <w:szCs w:val="24"/>
        </w:rPr>
        <w:t>1-2 cap tid, max 6 cap/day</w:t>
      </w:r>
    </w:p>
    <w:p w14:paraId="67550DDD" w14:textId="77777777" w:rsidR="00DE3E79" w:rsidRDefault="008A03DF">
      <w:pPr>
        <w:rPr>
          <w:rFonts w:cs="Times New Roman"/>
          <w:szCs w:val="24"/>
        </w:rPr>
      </w:pPr>
      <w:r>
        <w:rPr>
          <w:rFonts w:cs="Times New Roman"/>
          <w:szCs w:val="24"/>
        </w:rPr>
        <w:t>AE: peripheral edema, erythema, constipation, diarrhea, indigestion, nausea</w:t>
      </w:r>
    </w:p>
    <w:p w14:paraId="4501B492" w14:textId="77777777" w:rsidR="00DE3E79" w:rsidRDefault="008A03DF">
      <w:pPr>
        <w:rPr>
          <w:rFonts w:cs="Times New Roman"/>
          <w:szCs w:val="24"/>
        </w:rPr>
      </w:pPr>
      <w:r>
        <w:rPr>
          <w:rFonts w:cs="Times New Roman"/>
          <w:szCs w:val="24"/>
        </w:rPr>
        <w:t>Category: N/A, unkown</w:t>
      </w:r>
    </w:p>
    <w:p w14:paraId="6D792458" w14:textId="77777777" w:rsidR="00DE3E79" w:rsidRDefault="008A03DF">
      <w:pPr>
        <w:rPr>
          <w:rFonts w:cs="Times New Roman"/>
          <w:szCs w:val="24"/>
        </w:rPr>
      </w:pPr>
      <w:r>
        <w:rPr>
          <w:rFonts w:cs="Times New Roman"/>
          <w:szCs w:val="24"/>
        </w:rPr>
        <w:t>ATC code: M01AX05</w:t>
      </w:r>
    </w:p>
    <w:p w14:paraId="5B7445F8" w14:textId="77777777" w:rsidR="00DE3E79" w:rsidRDefault="00DE3E79">
      <w:pPr>
        <w:rPr>
          <w:rFonts w:cs="Times New Roman"/>
          <w:szCs w:val="24"/>
        </w:rPr>
      </w:pPr>
    </w:p>
    <w:p w14:paraId="5F5C267E" w14:textId="3B82177E" w:rsidR="006449C6" w:rsidRDefault="006449C6" w:rsidP="006449C6">
      <w:pPr>
        <w:pStyle w:val="3"/>
        <w:spacing w:line="240" w:lineRule="auto"/>
        <w:rPr>
          <w:rFonts w:ascii="Times New Roman" w:eastAsia="標楷體" w:hAnsi="Times New Roman" w:cs="Times New Roman"/>
          <w:b w:val="0"/>
          <w:sz w:val="24"/>
          <w:szCs w:val="24"/>
        </w:rPr>
      </w:pPr>
      <w:bookmarkStart w:id="830" w:name="_Toc206178535"/>
      <w:r>
        <w:rPr>
          <w:rFonts w:ascii="Times New Roman" w:eastAsia="標楷體" w:hAnsi="Times New Roman" w:cs="Times New Roman"/>
          <w:b w:val="0"/>
          <w:sz w:val="24"/>
          <w:szCs w:val="24"/>
        </w:rPr>
        <w:t xml:space="preserve">C. </w:t>
      </w:r>
      <w:hyperlink r:id="rId395">
        <w:r w:rsidRPr="006449C6">
          <w:rPr>
            <w:rFonts w:ascii="Times New Roman" w:eastAsia="標楷體" w:hAnsi="Times New Roman" w:cs="Times New Roman"/>
            <w:b w:val="0"/>
            <w:sz w:val="24"/>
            <w:szCs w:val="24"/>
          </w:rPr>
          <w:t>SPECIFIC ANTIRHEUMATIC AGENTS</w:t>
        </w:r>
        <w:bookmarkEnd w:id="830"/>
      </w:hyperlink>
      <w:r>
        <w:rPr>
          <w:rFonts w:ascii="Times New Roman" w:eastAsia="標楷體" w:hAnsi="Times New Roman" w:cs="Times New Roman"/>
          <w:b w:val="0"/>
          <w:sz w:val="24"/>
          <w:szCs w:val="24"/>
        </w:rPr>
        <w:t xml:space="preserve"> </w:t>
      </w:r>
    </w:p>
    <w:p w14:paraId="6D3DA602" w14:textId="2D8E014A" w:rsidR="006449C6" w:rsidRDefault="003614AE" w:rsidP="006449C6">
      <w:pPr>
        <w:spacing w:after="180"/>
        <w:rPr>
          <w:rFonts w:cs="Times New Roman"/>
          <w:szCs w:val="24"/>
        </w:rPr>
      </w:pPr>
      <w:hyperlink r:id="rId396">
        <w:r w:rsidR="006449C6" w:rsidRPr="006449C6">
          <w:rPr>
            <w:rFonts w:cs="Times New Roman"/>
            <w:i/>
            <w:szCs w:val="24"/>
          </w:rPr>
          <w:t>Penicillamine and similar agents</w:t>
        </w:r>
      </w:hyperlink>
    </w:p>
    <w:p w14:paraId="71168CB1" w14:textId="79CD22FF" w:rsidR="006449C6" w:rsidRPr="00577C07" w:rsidRDefault="00CA08D2" w:rsidP="006449C6">
      <w:pPr>
        <w:widowControl/>
        <w:rPr>
          <w:rFonts w:cs="Times New Roman"/>
          <w:kern w:val="0"/>
          <w:szCs w:val="24"/>
        </w:rPr>
      </w:pPr>
      <w:r w:rsidRPr="00577C07">
        <w:rPr>
          <w:rFonts w:cs="Times New Roman"/>
          <w:b/>
          <w:szCs w:val="24"/>
        </w:rPr>
        <w:t>Metalcaptase</w:t>
      </w:r>
      <w:r w:rsidR="006449C6" w:rsidRPr="00577C07">
        <w:fldChar w:fldCharType="begin"/>
      </w:r>
      <w:r w:rsidR="006449C6" w:rsidRPr="00577C07">
        <w:rPr>
          <w:rFonts w:cs="Times New Roman"/>
          <w:b/>
          <w:szCs w:val="24"/>
        </w:rPr>
        <w:instrText xml:space="preserve"> XE "</w:instrText>
      </w:r>
      <w:r w:rsidRPr="00577C07">
        <w:rPr>
          <w:rFonts w:cs="Times New Roman"/>
          <w:b/>
          <w:szCs w:val="24"/>
        </w:rPr>
        <w:instrText xml:space="preserve"> Metalcaptase</w:instrText>
      </w:r>
      <w:r w:rsidR="006449C6" w:rsidRPr="00577C07">
        <w:rPr>
          <w:rFonts w:cs="Times New Roman"/>
          <w:b/>
          <w:szCs w:val="24"/>
        </w:rPr>
        <w:instrText xml:space="preserve"> " </w:instrText>
      </w:r>
      <w:r w:rsidR="006449C6" w:rsidRPr="00577C07">
        <w:rPr>
          <w:rFonts w:cs="Times New Roman"/>
          <w:b/>
          <w:szCs w:val="24"/>
        </w:rPr>
        <w:fldChar w:fldCharType="end"/>
      </w:r>
      <w:r w:rsidR="006449C6" w:rsidRPr="00577C07">
        <w:rPr>
          <w:rFonts w:cs="Times New Roman"/>
          <w:b/>
          <w:szCs w:val="24"/>
        </w:rPr>
        <w:t xml:space="preserve"> </w:t>
      </w:r>
      <w:r w:rsidR="006449C6" w:rsidRPr="00577C07">
        <w:rPr>
          <w:rFonts w:cs="Times New Roman"/>
          <w:szCs w:val="24"/>
        </w:rPr>
        <w:t>[</w:t>
      </w:r>
      <w:r w:rsidRPr="00577C07">
        <w:rPr>
          <w:rFonts w:cs="Times New Roman"/>
          <w:szCs w:val="24"/>
        </w:rPr>
        <w:t>B-MO13</w:t>
      </w:r>
      <w:r w:rsidR="006449C6" w:rsidRPr="00577C07">
        <w:rPr>
          <w:rFonts w:cs="Times New Roman"/>
          <w:szCs w:val="24"/>
        </w:rPr>
        <w:t>]</w:t>
      </w:r>
    </w:p>
    <w:p w14:paraId="092046C9" w14:textId="74CF546C" w:rsidR="006449C6" w:rsidRPr="00577C07" w:rsidRDefault="006449C6" w:rsidP="006449C6">
      <w:pPr>
        <w:rPr>
          <w:rFonts w:cs="Times New Roman"/>
          <w:szCs w:val="24"/>
        </w:rPr>
      </w:pPr>
      <w:r w:rsidRPr="00577C07">
        <w:rPr>
          <w:rFonts w:cs="Times New Roman"/>
          <w:szCs w:val="24"/>
        </w:rPr>
        <w:t xml:space="preserve">Rx: </w:t>
      </w:r>
      <w:r w:rsidR="00CA08D2" w:rsidRPr="00577C07">
        <w:rPr>
          <w:rFonts w:cs="Times New Roman"/>
          <w:szCs w:val="24"/>
        </w:rPr>
        <w:t xml:space="preserve">D-Penicillamine </w:t>
      </w:r>
      <w:r w:rsidRPr="00577C07">
        <w:fldChar w:fldCharType="begin"/>
      </w:r>
      <w:r w:rsidRPr="00577C07">
        <w:rPr>
          <w:rFonts w:cs="Times New Roman"/>
          <w:szCs w:val="24"/>
        </w:rPr>
        <w:instrText xml:space="preserve"> XE "</w:instrText>
      </w:r>
      <w:r w:rsidR="00CA08D2" w:rsidRPr="00577C07">
        <w:instrText xml:space="preserve"> </w:instrText>
      </w:r>
      <w:r w:rsidR="00CA08D2" w:rsidRPr="00577C07">
        <w:rPr>
          <w:rFonts w:cs="Times New Roman"/>
          <w:szCs w:val="24"/>
        </w:rPr>
        <w:instrText>D-Penicillamine”</w:instrText>
      </w:r>
      <w:r w:rsidRPr="00577C07">
        <w:rPr>
          <w:rFonts w:cs="Times New Roman"/>
          <w:szCs w:val="24"/>
        </w:rPr>
        <w:instrText xml:space="preserve"> </w:instrText>
      </w:r>
      <w:r w:rsidRPr="00577C07">
        <w:rPr>
          <w:rFonts w:cs="Times New Roman"/>
          <w:szCs w:val="24"/>
        </w:rPr>
        <w:fldChar w:fldCharType="end"/>
      </w:r>
      <w:r w:rsidRPr="00577C07">
        <w:rPr>
          <w:rFonts w:cs="Times New Roman"/>
          <w:szCs w:val="24"/>
        </w:rPr>
        <w:t xml:space="preserve"> </w:t>
      </w:r>
      <w:r w:rsidR="00CA08D2" w:rsidRPr="00577C07">
        <w:rPr>
          <w:rFonts w:cs="Times New Roman"/>
          <w:szCs w:val="24"/>
        </w:rPr>
        <w:t>300mg/tab</w:t>
      </w:r>
    </w:p>
    <w:p w14:paraId="249057CA" w14:textId="77777777" w:rsidR="00577C07" w:rsidRPr="00577C07" w:rsidRDefault="006449C6" w:rsidP="006449C6">
      <w:pPr>
        <w:rPr>
          <w:rFonts w:cs="Times New Roman"/>
          <w:szCs w:val="24"/>
        </w:rPr>
      </w:pPr>
      <w:r w:rsidRPr="00577C07">
        <w:rPr>
          <w:rFonts w:cs="Times New Roman"/>
          <w:szCs w:val="24"/>
        </w:rPr>
        <w:t xml:space="preserve">Dosage: </w:t>
      </w:r>
    </w:p>
    <w:p w14:paraId="36483076" w14:textId="7A2EB65A" w:rsidR="006449C6" w:rsidRPr="00577C07" w:rsidRDefault="00577C07" w:rsidP="006449C6">
      <w:pPr>
        <w:rPr>
          <w:rFonts w:cs="Times New Roman"/>
          <w:szCs w:val="24"/>
        </w:rPr>
      </w:pPr>
      <w:r w:rsidRPr="00577C07">
        <w:rPr>
          <w:rFonts w:cs="Times New Roman"/>
          <w:szCs w:val="24"/>
        </w:rPr>
        <w:t>Rheumatoid arthritis (Severe):</w:t>
      </w:r>
      <w:r w:rsidRPr="00577C07">
        <w:t xml:space="preserve"> </w:t>
      </w:r>
      <w:r w:rsidRPr="00577C07">
        <w:rPr>
          <w:rFonts w:cs="Times New Roman"/>
          <w:szCs w:val="24"/>
        </w:rPr>
        <w:t>initial, 300mg/day, increase dose at 2-4 weeks intervals by 300mg/day, range 0.3-1.8g/day</w:t>
      </w:r>
    </w:p>
    <w:p w14:paraId="6D16926E" w14:textId="4D519D22" w:rsidR="00577C07" w:rsidRPr="00577C07" w:rsidRDefault="00577C07" w:rsidP="006449C6">
      <w:pPr>
        <w:rPr>
          <w:rFonts w:cs="Times New Roman"/>
          <w:szCs w:val="24"/>
        </w:rPr>
      </w:pPr>
      <w:r w:rsidRPr="00577C07">
        <w:rPr>
          <w:rFonts w:cs="Times New Roman"/>
          <w:szCs w:val="24"/>
        </w:rPr>
        <w:t>Lead poisoning: 900-1.8g/day</w:t>
      </w:r>
    </w:p>
    <w:p w14:paraId="0A77F57D" w14:textId="52E03586" w:rsidR="006449C6" w:rsidRPr="00577C07" w:rsidRDefault="006449C6" w:rsidP="006449C6">
      <w:pPr>
        <w:rPr>
          <w:rFonts w:cs="Times New Roman"/>
          <w:szCs w:val="24"/>
        </w:rPr>
      </w:pPr>
      <w:r w:rsidRPr="00577C07">
        <w:rPr>
          <w:rFonts w:cs="Times New Roman"/>
          <w:szCs w:val="24"/>
        </w:rPr>
        <w:t xml:space="preserve">CI: </w:t>
      </w:r>
      <w:r w:rsidR="00577C07" w:rsidRPr="00577C07">
        <w:rPr>
          <w:rFonts w:ascii="Times" w:hAnsi="Times" w:cs="Times"/>
          <w:kern w:val="0"/>
          <w:szCs w:val="24"/>
        </w:rPr>
        <w:t>headache, sore throat, mouth ulcers, tinnitus, alopecia, nausea, vomiting, pruritus, decreased taste sensitivity</w:t>
      </w:r>
    </w:p>
    <w:p w14:paraId="37116EFD" w14:textId="17244D1E" w:rsidR="006449C6" w:rsidRPr="00577C07" w:rsidRDefault="006449C6" w:rsidP="006449C6">
      <w:pPr>
        <w:rPr>
          <w:rFonts w:cs="Times New Roman"/>
          <w:szCs w:val="24"/>
        </w:rPr>
      </w:pPr>
      <w:r w:rsidRPr="00577C07">
        <w:rPr>
          <w:rFonts w:cs="Times New Roman"/>
          <w:szCs w:val="24"/>
        </w:rPr>
        <w:t xml:space="preserve">AE: </w:t>
      </w:r>
      <w:r w:rsidR="00577C07" w:rsidRPr="00577C07">
        <w:rPr>
          <w:rFonts w:cs="Times New Roman"/>
          <w:szCs w:val="24"/>
        </w:rPr>
        <w:t>severe affections of hepatopoietic system, severe renal failure, penicillin allergy, lupus erythematosus, previous penicillamine-related aplastic anemia or agranulocytosis</w:t>
      </w:r>
    </w:p>
    <w:p w14:paraId="32DBAAB1" w14:textId="68E65622" w:rsidR="006449C6" w:rsidRPr="00577C07" w:rsidRDefault="006449C6" w:rsidP="006449C6">
      <w:pPr>
        <w:rPr>
          <w:rFonts w:cs="Times New Roman"/>
          <w:szCs w:val="24"/>
        </w:rPr>
      </w:pPr>
      <w:r w:rsidRPr="00577C07">
        <w:rPr>
          <w:rFonts w:cs="Times New Roman"/>
          <w:szCs w:val="24"/>
        </w:rPr>
        <w:t xml:space="preserve">Category: </w:t>
      </w:r>
      <w:r w:rsidR="00577C07" w:rsidRPr="00577C07">
        <w:rPr>
          <w:rFonts w:cs="Times New Roman"/>
          <w:szCs w:val="24"/>
        </w:rPr>
        <w:t>D</w:t>
      </w:r>
    </w:p>
    <w:p w14:paraId="3030066B" w14:textId="073984B2" w:rsidR="006449C6" w:rsidRPr="00577C07" w:rsidRDefault="006449C6" w:rsidP="006449C6">
      <w:pPr>
        <w:rPr>
          <w:rFonts w:cs="Times New Roman"/>
          <w:szCs w:val="24"/>
        </w:rPr>
      </w:pPr>
      <w:r w:rsidRPr="00577C07">
        <w:rPr>
          <w:rFonts w:cs="Times New Roman"/>
          <w:szCs w:val="24"/>
        </w:rPr>
        <w:t>ATC code: M0</w:t>
      </w:r>
      <w:r w:rsidR="00577C07" w:rsidRPr="00577C07">
        <w:rPr>
          <w:rFonts w:cs="Times New Roman"/>
          <w:szCs w:val="24"/>
        </w:rPr>
        <w:t>1CC01</w:t>
      </w:r>
    </w:p>
    <w:p w14:paraId="7919C92B" w14:textId="77777777" w:rsidR="002375CF" w:rsidRDefault="002375CF">
      <w:pPr>
        <w:rPr>
          <w:rFonts w:cs="Times New Roman"/>
          <w:szCs w:val="24"/>
        </w:rPr>
      </w:pPr>
    </w:p>
    <w:p w14:paraId="16AD1AA1" w14:textId="77777777" w:rsidR="00DE3E79" w:rsidRDefault="008A03DF">
      <w:pPr>
        <w:pStyle w:val="2"/>
        <w:spacing w:line="240" w:lineRule="auto"/>
        <w:rPr>
          <w:rFonts w:ascii="Times New Roman" w:eastAsia="標楷體" w:hAnsi="Times New Roman" w:cs="Times New Roman"/>
          <w:b w:val="0"/>
          <w:sz w:val="24"/>
          <w:szCs w:val="24"/>
        </w:rPr>
      </w:pPr>
      <w:bookmarkStart w:id="831" w:name="_Toc206178536"/>
      <w:bookmarkStart w:id="832" w:name="_Toc56173579"/>
      <w:bookmarkStart w:id="833" w:name="_Toc56170133"/>
      <w:bookmarkStart w:id="834" w:name="_Toc56157911"/>
      <w:bookmarkStart w:id="835" w:name="_Toc50972484"/>
      <w:r>
        <w:rPr>
          <w:rFonts w:ascii="Times New Roman" w:eastAsia="標楷體" w:hAnsi="Times New Roman" w:cs="Times New Roman"/>
          <w:b w:val="0"/>
          <w:sz w:val="24"/>
          <w:szCs w:val="24"/>
        </w:rPr>
        <w:t xml:space="preserve">M02. </w:t>
      </w:r>
      <w:hyperlink r:id="rId397">
        <w:r>
          <w:rPr>
            <w:rFonts w:ascii="Times New Roman" w:eastAsia="標楷體" w:hAnsi="Times New Roman" w:cs="Times New Roman"/>
            <w:b w:val="0"/>
            <w:sz w:val="24"/>
            <w:szCs w:val="24"/>
          </w:rPr>
          <w:t>TOPICAL PRODUCTS FOR JOINT AND MUSCULAR PAIN</w:t>
        </w:r>
        <w:bookmarkEnd w:id="831"/>
      </w:hyperlink>
      <w:bookmarkEnd w:id="832"/>
      <w:bookmarkEnd w:id="833"/>
      <w:bookmarkEnd w:id="834"/>
      <w:bookmarkEnd w:id="835"/>
    </w:p>
    <w:p w14:paraId="09E35CAC" w14:textId="77777777" w:rsidR="00DE3E79" w:rsidRDefault="008A03DF">
      <w:pPr>
        <w:pStyle w:val="3"/>
        <w:spacing w:line="240" w:lineRule="auto"/>
        <w:rPr>
          <w:rFonts w:ascii="Times New Roman" w:eastAsia="標楷體" w:hAnsi="Times New Roman" w:cs="Times New Roman"/>
          <w:b w:val="0"/>
          <w:sz w:val="24"/>
          <w:szCs w:val="24"/>
        </w:rPr>
      </w:pPr>
      <w:bookmarkStart w:id="836" w:name="_Toc206178537"/>
      <w:bookmarkStart w:id="837" w:name="_Toc56173580"/>
      <w:bookmarkStart w:id="838" w:name="_Toc56170134"/>
      <w:bookmarkStart w:id="839" w:name="_Toc56157912"/>
      <w:bookmarkStart w:id="840" w:name="_Toc50972485"/>
      <w:r>
        <w:rPr>
          <w:rFonts w:ascii="Times New Roman" w:eastAsia="標楷體" w:hAnsi="Times New Roman" w:cs="Times New Roman"/>
          <w:b w:val="0"/>
          <w:sz w:val="24"/>
          <w:szCs w:val="24"/>
        </w:rPr>
        <w:t xml:space="preserve">A. </w:t>
      </w:r>
      <w:hyperlink r:id="rId398">
        <w:r>
          <w:rPr>
            <w:rFonts w:ascii="Times New Roman" w:eastAsia="標楷體" w:hAnsi="Times New Roman" w:cs="Times New Roman"/>
            <w:b w:val="0"/>
            <w:sz w:val="24"/>
            <w:szCs w:val="24"/>
          </w:rPr>
          <w:t>TOPICAL PRODUCTS FOR JOINT AND MUSCULAR PAIN</w:t>
        </w:r>
        <w:bookmarkEnd w:id="836"/>
      </w:hyperlink>
      <w:bookmarkEnd w:id="837"/>
      <w:bookmarkEnd w:id="838"/>
      <w:bookmarkEnd w:id="839"/>
      <w:bookmarkEnd w:id="840"/>
      <w:r>
        <w:rPr>
          <w:rFonts w:ascii="Times New Roman" w:eastAsia="標楷體" w:hAnsi="Times New Roman" w:cs="Times New Roman"/>
          <w:b w:val="0"/>
          <w:sz w:val="24"/>
          <w:szCs w:val="24"/>
        </w:rPr>
        <w:t xml:space="preserve"> </w:t>
      </w:r>
    </w:p>
    <w:p w14:paraId="7266DF37" w14:textId="77777777" w:rsidR="00DE3E79" w:rsidRDefault="003614AE">
      <w:pPr>
        <w:spacing w:after="180"/>
        <w:rPr>
          <w:rFonts w:cs="Times New Roman"/>
          <w:szCs w:val="24"/>
        </w:rPr>
      </w:pPr>
      <w:hyperlink r:id="rId399">
        <w:r w:rsidR="008A03DF">
          <w:rPr>
            <w:rFonts w:cs="Times New Roman"/>
            <w:i/>
            <w:szCs w:val="24"/>
          </w:rPr>
          <w:t>Antiinflammatory preparations, non-steroids for topical use</w:t>
        </w:r>
      </w:hyperlink>
    </w:p>
    <w:p w14:paraId="6F8E2BAD" w14:textId="099F4907" w:rsidR="00DE3E79" w:rsidRDefault="008A03DF">
      <w:pPr>
        <w:widowControl/>
        <w:rPr>
          <w:rFonts w:cs="Times New Roman"/>
          <w:kern w:val="0"/>
          <w:szCs w:val="24"/>
        </w:rPr>
      </w:pPr>
      <w:r>
        <w:rPr>
          <w:rFonts w:cs="Times New Roman"/>
          <w:b/>
          <w:szCs w:val="24"/>
        </w:rPr>
        <w:t>Toricam</w:t>
      </w:r>
      <w:r>
        <w:fldChar w:fldCharType="begin"/>
      </w:r>
      <w:r>
        <w:rPr>
          <w:rFonts w:cs="Times New Roman"/>
          <w:b/>
          <w:szCs w:val="24"/>
        </w:rPr>
        <w:instrText xml:space="preserve"> XE "Toricam " </w:instrText>
      </w:r>
      <w:r>
        <w:rPr>
          <w:rFonts w:cs="Times New Roman"/>
          <w:b/>
          <w:szCs w:val="24"/>
        </w:rPr>
        <w:fldChar w:fldCharType="end"/>
      </w:r>
      <w:r>
        <w:rPr>
          <w:rFonts w:cs="Times New Roman"/>
          <w:b/>
          <w:szCs w:val="24"/>
        </w:rPr>
        <w:t xml:space="preserve"> </w:t>
      </w:r>
      <w:r>
        <w:rPr>
          <w:rFonts w:cs="Times New Roman"/>
          <w:szCs w:val="24"/>
        </w:rPr>
        <w:t>[FELE12]</w:t>
      </w:r>
    </w:p>
    <w:p w14:paraId="3C2E7EDD" w14:textId="3EC14FBC" w:rsidR="00DE3E79" w:rsidRDefault="008A03DF">
      <w:pPr>
        <w:rPr>
          <w:rFonts w:cs="Times New Roman"/>
          <w:szCs w:val="24"/>
        </w:rPr>
      </w:pPr>
      <w:r>
        <w:rPr>
          <w:rFonts w:cs="Times New Roman"/>
          <w:szCs w:val="24"/>
        </w:rPr>
        <w:t>Rx: Piroxicam</w:t>
      </w:r>
      <w:r>
        <w:fldChar w:fldCharType="begin"/>
      </w:r>
      <w:r>
        <w:rPr>
          <w:rFonts w:cs="Times New Roman"/>
          <w:szCs w:val="24"/>
        </w:rPr>
        <w:instrText xml:space="preserve"> XE "Piroxicam " </w:instrText>
      </w:r>
      <w:r>
        <w:rPr>
          <w:rFonts w:cs="Times New Roman"/>
          <w:szCs w:val="24"/>
        </w:rPr>
        <w:fldChar w:fldCharType="end"/>
      </w:r>
      <w:r>
        <w:rPr>
          <w:rFonts w:cs="Times New Roman"/>
          <w:szCs w:val="24"/>
        </w:rPr>
        <w:t xml:space="preserve"> 10mg/gm, 40gm/tube</w:t>
      </w:r>
    </w:p>
    <w:p w14:paraId="5EC5B73B" w14:textId="77777777" w:rsidR="00DE3E79" w:rsidRDefault="008A03DF">
      <w:pPr>
        <w:rPr>
          <w:rFonts w:cs="Times New Roman"/>
          <w:szCs w:val="24"/>
        </w:rPr>
      </w:pPr>
      <w:r>
        <w:rPr>
          <w:rFonts w:cs="Times New Roman"/>
          <w:szCs w:val="24"/>
        </w:rPr>
        <w:t>Dosage: apply several times daily</w:t>
      </w:r>
    </w:p>
    <w:p w14:paraId="62132F31" w14:textId="77777777" w:rsidR="00DE3E79" w:rsidRDefault="008A03DF">
      <w:pPr>
        <w:rPr>
          <w:rFonts w:cs="Times New Roman"/>
          <w:szCs w:val="24"/>
        </w:rPr>
      </w:pPr>
      <w:r>
        <w:rPr>
          <w:rFonts w:cs="Times New Roman"/>
          <w:szCs w:val="24"/>
        </w:rPr>
        <w:t xml:space="preserve">CI: </w:t>
      </w:r>
      <w:r>
        <w:rPr>
          <w:rFonts w:ascii="Times" w:hAnsi="Times" w:cs="Times"/>
          <w:kern w:val="0"/>
          <w:szCs w:val="24"/>
        </w:rPr>
        <w:t>asthma, hypersensitivity to aspirin or NSAIDs</w:t>
      </w:r>
    </w:p>
    <w:p w14:paraId="15066610" w14:textId="77777777" w:rsidR="00DE3E79" w:rsidRDefault="008A03DF">
      <w:pPr>
        <w:rPr>
          <w:rFonts w:cs="Times New Roman"/>
          <w:szCs w:val="24"/>
        </w:rPr>
      </w:pPr>
      <w:r>
        <w:rPr>
          <w:rFonts w:cs="Times New Roman"/>
          <w:szCs w:val="24"/>
        </w:rPr>
        <w:t>AE: contact dermatitis, pruritus, erythema, irritation</w:t>
      </w:r>
    </w:p>
    <w:p w14:paraId="31861F92" w14:textId="77777777" w:rsidR="00DE3E79" w:rsidRDefault="008A03DF">
      <w:pPr>
        <w:rPr>
          <w:rFonts w:cs="Times New Roman"/>
          <w:szCs w:val="24"/>
        </w:rPr>
      </w:pPr>
      <w:r>
        <w:rPr>
          <w:rFonts w:cs="Times New Roman"/>
          <w:szCs w:val="24"/>
        </w:rPr>
        <w:t>Category: C/D (3rd trimester)</w:t>
      </w:r>
    </w:p>
    <w:p w14:paraId="017600E1" w14:textId="77777777" w:rsidR="00DE3E79" w:rsidRDefault="008A03DF">
      <w:pPr>
        <w:rPr>
          <w:rFonts w:cs="Times New Roman"/>
          <w:szCs w:val="24"/>
        </w:rPr>
      </w:pPr>
      <w:r>
        <w:rPr>
          <w:rFonts w:cs="Times New Roman"/>
          <w:szCs w:val="24"/>
        </w:rPr>
        <w:t>ATC code: M02AA07</w:t>
      </w:r>
    </w:p>
    <w:p w14:paraId="270C6D3D"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每四週至多以處方</w:t>
      </w:r>
      <w:r>
        <w:rPr>
          <w:rFonts w:cs="Times New Roman"/>
          <w:szCs w:val="24"/>
        </w:rPr>
        <w:t>40gm</w:t>
      </w:r>
      <w:r>
        <w:rPr>
          <w:rFonts w:cs="Times New Roman"/>
          <w:szCs w:val="24"/>
        </w:rPr>
        <w:t>為限。</w:t>
      </w:r>
    </w:p>
    <w:p w14:paraId="22C78B2A" w14:textId="77777777" w:rsidR="00DE3E79" w:rsidRDefault="00DE3E79">
      <w:pPr>
        <w:rPr>
          <w:rFonts w:cs="Times New Roman"/>
          <w:szCs w:val="24"/>
        </w:rPr>
      </w:pPr>
    </w:p>
    <w:p w14:paraId="5C328C9B" w14:textId="191CAFFF" w:rsidR="00DE3E79" w:rsidRDefault="008A03DF">
      <w:pPr>
        <w:widowControl/>
        <w:rPr>
          <w:rFonts w:cs="Times New Roman"/>
          <w:kern w:val="0"/>
          <w:szCs w:val="24"/>
        </w:rPr>
      </w:pPr>
      <w:r>
        <w:rPr>
          <w:rFonts w:cs="Times New Roman"/>
          <w:b/>
          <w:szCs w:val="24"/>
        </w:rPr>
        <w:t>Dispain patch</w:t>
      </w:r>
      <w:r>
        <w:fldChar w:fldCharType="begin"/>
      </w:r>
      <w:r>
        <w:rPr>
          <w:rFonts w:cs="Times New Roman"/>
          <w:b/>
          <w:szCs w:val="24"/>
        </w:rPr>
        <w:instrText xml:space="preserve"> XE "Dispain patch " </w:instrText>
      </w:r>
      <w:r>
        <w:rPr>
          <w:rFonts w:cs="Times New Roman"/>
          <w:b/>
          <w:szCs w:val="24"/>
        </w:rPr>
        <w:fldChar w:fldCharType="end"/>
      </w:r>
      <w:r>
        <w:rPr>
          <w:rFonts w:cs="Times New Roman"/>
          <w:b/>
          <w:szCs w:val="24"/>
        </w:rPr>
        <w:t xml:space="preserve"> </w:t>
      </w:r>
      <w:r>
        <w:rPr>
          <w:rFonts w:cs="Times New Roman"/>
          <w:szCs w:val="24"/>
        </w:rPr>
        <w:t>[FLUE09]</w:t>
      </w:r>
    </w:p>
    <w:p w14:paraId="1A48FD4D" w14:textId="7C989529" w:rsidR="00DE3E79" w:rsidRDefault="008A03DF">
      <w:pPr>
        <w:rPr>
          <w:rFonts w:cs="Times New Roman"/>
          <w:szCs w:val="24"/>
        </w:rPr>
      </w:pPr>
      <w:r>
        <w:rPr>
          <w:rFonts w:cs="Times New Roman"/>
          <w:szCs w:val="24"/>
        </w:rPr>
        <w:t>Rx: Flurbiprofen</w:t>
      </w:r>
      <w:r>
        <w:fldChar w:fldCharType="begin"/>
      </w:r>
      <w:r>
        <w:rPr>
          <w:rFonts w:cs="Times New Roman"/>
          <w:szCs w:val="24"/>
        </w:rPr>
        <w:instrText xml:space="preserve"> XE "Flurbiprofen " </w:instrText>
      </w:r>
      <w:r>
        <w:rPr>
          <w:rFonts w:cs="Times New Roman"/>
          <w:szCs w:val="24"/>
        </w:rPr>
        <w:fldChar w:fldCharType="end"/>
      </w:r>
      <w:r>
        <w:rPr>
          <w:rFonts w:cs="Times New Roman"/>
          <w:szCs w:val="24"/>
        </w:rPr>
        <w:t xml:space="preserve"> 40mg/patch</w:t>
      </w:r>
    </w:p>
    <w:p w14:paraId="7D2A2CD0" w14:textId="77777777" w:rsidR="00DE3E79" w:rsidRDefault="008A03DF">
      <w:pPr>
        <w:rPr>
          <w:rFonts w:cs="Times New Roman"/>
          <w:szCs w:val="24"/>
        </w:rPr>
      </w:pPr>
      <w:r>
        <w:rPr>
          <w:rFonts w:cs="Times New Roman"/>
          <w:szCs w:val="24"/>
        </w:rPr>
        <w:t xml:space="preserve">Dosage: </w:t>
      </w:r>
      <w:r>
        <w:rPr>
          <w:rFonts w:ascii="Times" w:hAnsi="Times" w:cs="Times"/>
          <w:kern w:val="0"/>
          <w:szCs w:val="24"/>
        </w:rPr>
        <w:t xml:space="preserve">topical use, 1 </w:t>
      </w:r>
      <w:r>
        <w:rPr>
          <w:rFonts w:cs="Times New Roman"/>
          <w:szCs w:val="24"/>
        </w:rPr>
        <w:t>patch</w:t>
      </w:r>
      <w:r>
        <w:rPr>
          <w:rFonts w:ascii="Times" w:hAnsi="Times" w:cs="Times"/>
          <w:kern w:val="0"/>
          <w:szCs w:val="24"/>
        </w:rPr>
        <w:t xml:space="preserve"> q6-12h</w:t>
      </w:r>
    </w:p>
    <w:p w14:paraId="56063075" w14:textId="77777777" w:rsidR="00DE3E79" w:rsidRDefault="008A03DF">
      <w:pPr>
        <w:rPr>
          <w:rFonts w:cs="Times New Roman"/>
          <w:szCs w:val="24"/>
        </w:rPr>
      </w:pPr>
      <w:r>
        <w:rPr>
          <w:rFonts w:cs="Times New Roman"/>
          <w:szCs w:val="24"/>
        </w:rPr>
        <w:t xml:space="preserve">CI: </w:t>
      </w:r>
      <w:r>
        <w:rPr>
          <w:rFonts w:ascii="Times" w:hAnsi="Times" w:cs="Times"/>
          <w:kern w:val="0"/>
          <w:szCs w:val="24"/>
        </w:rPr>
        <w:t>hypersensitivity to flurbiprofen</w:t>
      </w:r>
    </w:p>
    <w:p w14:paraId="467DCCF3" w14:textId="77777777" w:rsidR="00DE3E79" w:rsidRDefault="008A03DF">
      <w:pPr>
        <w:rPr>
          <w:rFonts w:cs="Times New Roman"/>
          <w:kern w:val="0"/>
          <w:sz w:val="20"/>
          <w:szCs w:val="20"/>
        </w:rPr>
      </w:pPr>
      <w:r>
        <w:rPr>
          <w:rFonts w:cs="Times New Roman"/>
          <w:szCs w:val="24"/>
        </w:rPr>
        <w:t>AE: contact dermatitis, skin rash</w:t>
      </w:r>
    </w:p>
    <w:p w14:paraId="632C54F3" w14:textId="77777777" w:rsidR="00DE3E79" w:rsidRDefault="008A03DF">
      <w:pPr>
        <w:rPr>
          <w:rFonts w:cs="Times New Roman"/>
          <w:szCs w:val="24"/>
        </w:rPr>
      </w:pPr>
      <w:r>
        <w:rPr>
          <w:rFonts w:cs="Times New Roman"/>
          <w:szCs w:val="24"/>
        </w:rPr>
        <w:t>Category: C</w:t>
      </w:r>
    </w:p>
    <w:p w14:paraId="36C3E3D7" w14:textId="77777777" w:rsidR="00DE3E79" w:rsidRDefault="008A03DF">
      <w:pPr>
        <w:rPr>
          <w:rFonts w:cs="Times New Roman"/>
          <w:szCs w:val="24"/>
        </w:rPr>
      </w:pPr>
      <w:r>
        <w:rPr>
          <w:rFonts w:cs="Times New Roman"/>
          <w:szCs w:val="24"/>
        </w:rPr>
        <w:t>ATC code: M02AA19</w:t>
      </w:r>
    </w:p>
    <w:p w14:paraId="140888B9"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每四週至多以處方</w:t>
      </w:r>
      <w:r>
        <w:rPr>
          <w:rFonts w:cs="Times New Roman"/>
          <w:szCs w:val="24"/>
        </w:rPr>
        <w:t>16</w:t>
      </w:r>
      <w:r>
        <w:rPr>
          <w:rFonts w:cs="Times New Roman"/>
          <w:szCs w:val="24"/>
        </w:rPr>
        <w:t>片為限，不可開立連續處方。</w:t>
      </w:r>
    </w:p>
    <w:p w14:paraId="2671DDFA" w14:textId="77777777" w:rsidR="00DE3E79" w:rsidRDefault="00DE3E79">
      <w:pPr>
        <w:rPr>
          <w:rFonts w:cs="Times New Roman"/>
          <w:szCs w:val="24"/>
        </w:rPr>
      </w:pPr>
    </w:p>
    <w:p w14:paraId="795D7F35" w14:textId="77777777" w:rsidR="00DE3E79" w:rsidRDefault="008A03DF">
      <w:pPr>
        <w:pStyle w:val="2"/>
        <w:spacing w:line="240" w:lineRule="auto"/>
        <w:rPr>
          <w:rFonts w:ascii="Times New Roman" w:eastAsia="標楷體" w:hAnsi="Times New Roman" w:cs="Times New Roman"/>
          <w:b w:val="0"/>
          <w:sz w:val="24"/>
          <w:szCs w:val="24"/>
        </w:rPr>
      </w:pPr>
      <w:bookmarkStart w:id="841" w:name="_Toc206178538"/>
      <w:bookmarkStart w:id="842" w:name="_Toc56173581"/>
      <w:bookmarkStart w:id="843" w:name="_Toc56170135"/>
      <w:bookmarkStart w:id="844" w:name="_Toc56157913"/>
      <w:bookmarkStart w:id="845" w:name="_Toc50972486"/>
      <w:r>
        <w:rPr>
          <w:rFonts w:ascii="Times New Roman" w:eastAsia="標楷體" w:hAnsi="Times New Roman" w:cs="Times New Roman"/>
          <w:b w:val="0"/>
          <w:sz w:val="24"/>
          <w:szCs w:val="24"/>
        </w:rPr>
        <w:t xml:space="preserve">M03. </w:t>
      </w:r>
      <w:hyperlink r:id="rId400">
        <w:r>
          <w:rPr>
            <w:rFonts w:ascii="Times New Roman" w:eastAsia="標楷體" w:hAnsi="Times New Roman" w:cs="Times New Roman"/>
            <w:b w:val="0"/>
            <w:sz w:val="24"/>
            <w:szCs w:val="24"/>
          </w:rPr>
          <w:t>MUSCLE RELAXANTS</w:t>
        </w:r>
        <w:bookmarkEnd w:id="841"/>
      </w:hyperlink>
      <w:bookmarkEnd w:id="842"/>
      <w:bookmarkEnd w:id="843"/>
      <w:bookmarkEnd w:id="844"/>
      <w:bookmarkEnd w:id="845"/>
    </w:p>
    <w:p w14:paraId="12E607B9" w14:textId="77777777" w:rsidR="00DE3E79" w:rsidRDefault="008A03DF">
      <w:pPr>
        <w:pStyle w:val="3"/>
        <w:spacing w:line="240" w:lineRule="auto"/>
        <w:rPr>
          <w:rFonts w:ascii="Times New Roman" w:eastAsia="標楷體" w:hAnsi="Times New Roman" w:cs="Times New Roman"/>
          <w:sz w:val="24"/>
          <w:szCs w:val="24"/>
        </w:rPr>
      </w:pPr>
      <w:bookmarkStart w:id="846" w:name="_Toc206178539"/>
      <w:bookmarkStart w:id="847" w:name="_Toc56173582"/>
      <w:bookmarkStart w:id="848" w:name="_Toc56170136"/>
      <w:bookmarkStart w:id="849" w:name="_Toc56157914"/>
      <w:bookmarkStart w:id="850" w:name="_Toc50972487"/>
      <w:r>
        <w:rPr>
          <w:rFonts w:ascii="Times New Roman" w:eastAsia="標楷體" w:hAnsi="Times New Roman" w:cs="Times New Roman"/>
          <w:b w:val="0"/>
          <w:sz w:val="24"/>
          <w:szCs w:val="24"/>
        </w:rPr>
        <w:t xml:space="preserve">A. </w:t>
      </w:r>
      <w:hyperlink r:id="rId401">
        <w:r>
          <w:rPr>
            <w:rFonts w:ascii="Times New Roman" w:eastAsia="標楷體" w:hAnsi="Times New Roman" w:cs="Times New Roman"/>
            <w:b w:val="0"/>
            <w:sz w:val="24"/>
            <w:szCs w:val="24"/>
          </w:rPr>
          <w:t>MUSCLE RELAXANTS, PERIPHERALLY ACTING AGENTS</w:t>
        </w:r>
        <w:bookmarkEnd w:id="846"/>
      </w:hyperlink>
      <w:bookmarkEnd w:id="847"/>
      <w:bookmarkEnd w:id="848"/>
      <w:bookmarkEnd w:id="849"/>
      <w:bookmarkEnd w:id="850"/>
    </w:p>
    <w:p w14:paraId="1DC2F43D" w14:textId="77777777" w:rsidR="00DE3E79" w:rsidRDefault="003614AE">
      <w:pPr>
        <w:spacing w:after="180"/>
        <w:rPr>
          <w:rFonts w:cs="Times New Roman"/>
          <w:szCs w:val="24"/>
        </w:rPr>
      </w:pPr>
      <w:hyperlink r:id="rId402">
        <w:r w:rsidR="008A03DF">
          <w:rPr>
            <w:rFonts w:cs="Times New Roman"/>
            <w:i/>
            <w:szCs w:val="24"/>
          </w:rPr>
          <w:t>Choline derivatives</w:t>
        </w:r>
      </w:hyperlink>
    </w:p>
    <w:p w14:paraId="5B208C32" w14:textId="21C75884" w:rsidR="00DE3E79" w:rsidRDefault="008A03DF">
      <w:pPr>
        <w:widowControl/>
        <w:rPr>
          <w:rFonts w:cs="Times New Roman"/>
          <w:kern w:val="0"/>
          <w:szCs w:val="24"/>
        </w:rPr>
      </w:pPr>
      <w:r>
        <w:rPr>
          <w:rFonts w:cs="Times New Roman"/>
          <w:b/>
          <w:szCs w:val="24"/>
        </w:rPr>
        <w:t>Relaxin</w:t>
      </w:r>
      <w:r>
        <w:fldChar w:fldCharType="begin"/>
      </w:r>
      <w:r w:rsidR="00934EB6">
        <w:rPr>
          <w:rFonts w:cs="Times New Roman"/>
          <w:b/>
          <w:szCs w:val="24"/>
        </w:rPr>
        <w:instrText xml:space="preserve"> XE "Relaxin </w:instrText>
      </w:r>
      <w:r>
        <w:rPr>
          <w:rFonts w:cs="Times New Roman"/>
          <w:b/>
          <w:szCs w:val="24"/>
        </w:rPr>
        <w:instrText xml:space="preserve">"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sidR="00AC5E17">
        <w:rPr>
          <w:rFonts w:cs="Times New Roman"/>
          <w:szCs w:val="24"/>
        </w:rPr>
        <w:t>B-RI02</w:t>
      </w:r>
      <w:r>
        <w:rPr>
          <w:rFonts w:cs="Times New Roman"/>
          <w:szCs w:val="24"/>
        </w:rPr>
        <w:t>]</w:t>
      </w:r>
    </w:p>
    <w:p w14:paraId="0AAF314F" w14:textId="64AB09C3" w:rsidR="00DE3E79" w:rsidRDefault="008A03DF">
      <w:pPr>
        <w:rPr>
          <w:rFonts w:cs="Times New Roman"/>
          <w:szCs w:val="24"/>
        </w:rPr>
      </w:pPr>
      <w:r>
        <w:rPr>
          <w:rFonts w:cs="Times New Roman"/>
          <w:szCs w:val="24"/>
        </w:rPr>
        <w:t>Rx: Succinylcholine chloride</w:t>
      </w:r>
      <w:r>
        <w:fldChar w:fldCharType="begin"/>
      </w:r>
      <w:r w:rsidR="00934EB6">
        <w:rPr>
          <w:rFonts w:cs="Times New Roman"/>
          <w:szCs w:val="24"/>
        </w:rPr>
        <w:instrText xml:space="preserve"> XE "Succinylcholine chloride</w:instrText>
      </w:r>
      <w:r>
        <w:rPr>
          <w:rFonts w:cs="Times New Roman"/>
          <w:szCs w:val="24"/>
        </w:rPr>
        <w:instrText xml:space="preserve"> " </w:instrText>
      </w:r>
      <w:r>
        <w:rPr>
          <w:rFonts w:cs="Times New Roman"/>
          <w:szCs w:val="24"/>
        </w:rPr>
        <w:fldChar w:fldCharType="end"/>
      </w:r>
      <w:r>
        <w:rPr>
          <w:rFonts w:cs="Times New Roman"/>
          <w:szCs w:val="24"/>
        </w:rPr>
        <w:t xml:space="preserve"> 500mg/vial</w:t>
      </w:r>
    </w:p>
    <w:p w14:paraId="7E0360B0" w14:textId="77777777" w:rsidR="00DE3E79" w:rsidRDefault="008A03DF">
      <w:pPr>
        <w:rPr>
          <w:rFonts w:cs="Times New Roman"/>
          <w:szCs w:val="24"/>
        </w:rPr>
      </w:pPr>
      <w:r>
        <w:rPr>
          <w:rFonts w:cs="Times New Roman"/>
          <w:szCs w:val="24"/>
        </w:rPr>
        <w:t xml:space="preserve">Dosage: </w:t>
      </w:r>
      <w:r>
        <w:rPr>
          <w:rFonts w:ascii="Times" w:hAnsi="Times" w:cs="Times"/>
          <w:kern w:val="0"/>
          <w:szCs w:val="24"/>
        </w:rPr>
        <w:t>IV adult 0.3-11mg/kg, children 1-2mg/kg, IM max 150mg total dose</w:t>
      </w:r>
    </w:p>
    <w:p w14:paraId="62A13A98" w14:textId="77777777" w:rsidR="00DE3E79" w:rsidRDefault="008A03DF">
      <w:pPr>
        <w:rPr>
          <w:rFonts w:cs="Times New Roman"/>
          <w:szCs w:val="24"/>
        </w:rPr>
      </w:pPr>
      <w:r>
        <w:rPr>
          <w:rFonts w:cs="Times New Roman"/>
          <w:szCs w:val="24"/>
        </w:rPr>
        <w:t xml:space="preserve">CI: </w:t>
      </w:r>
      <w:r>
        <w:rPr>
          <w:rFonts w:ascii="Times" w:hAnsi="Times" w:cs="Times"/>
          <w:kern w:val="0"/>
          <w:szCs w:val="24"/>
        </w:rPr>
        <w:t>malignant hyperthermia, skeletal muscle myopathy</w:t>
      </w:r>
    </w:p>
    <w:p w14:paraId="5E51C065" w14:textId="77777777" w:rsidR="00DE3E79" w:rsidRDefault="008A03DF">
      <w:pPr>
        <w:rPr>
          <w:rFonts w:cs="Times New Roman"/>
          <w:szCs w:val="24"/>
        </w:rPr>
      </w:pPr>
      <w:r>
        <w:rPr>
          <w:rFonts w:cs="Times New Roman"/>
          <w:szCs w:val="24"/>
        </w:rPr>
        <w:t>AE: cardiac arrest, cardiac dysrhythmia, apnea, respiratory depression</w:t>
      </w:r>
    </w:p>
    <w:p w14:paraId="014EC11B" w14:textId="77777777" w:rsidR="00DE3E79" w:rsidRDefault="008A03DF">
      <w:pPr>
        <w:rPr>
          <w:rFonts w:cs="Times New Roman"/>
          <w:szCs w:val="24"/>
        </w:rPr>
      </w:pPr>
      <w:r>
        <w:rPr>
          <w:rFonts w:cs="Times New Roman"/>
          <w:szCs w:val="24"/>
        </w:rPr>
        <w:t xml:space="preserve">Note: </w:t>
      </w:r>
      <w:r>
        <w:rPr>
          <w:rFonts w:cs="Times New Roman"/>
          <w:kern w:val="0"/>
          <w:szCs w:val="24"/>
        </w:rPr>
        <w:t>storage at 2-8°C after dissolved</w:t>
      </w:r>
    </w:p>
    <w:p w14:paraId="4552D730" w14:textId="77777777" w:rsidR="00DE3E79" w:rsidRDefault="008A03DF">
      <w:pPr>
        <w:rPr>
          <w:rFonts w:cs="Times New Roman"/>
          <w:szCs w:val="24"/>
        </w:rPr>
      </w:pPr>
      <w:r>
        <w:rPr>
          <w:rFonts w:cs="Times New Roman"/>
          <w:szCs w:val="24"/>
        </w:rPr>
        <w:t>Category: C</w:t>
      </w:r>
    </w:p>
    <w:p w14:paraId="161636FD"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M03AB01</w:t>
      </w:r>
    </w:p>
    <w:p w14:paraId="6D485216" w14:textId="77777777" w:rsidR="00DE3E79" w:rsidRDefault="00DE3E79">
      <w:pPr>
        <w:rPr>
          <w:rFonts w:cs="Times New Roman"/>
          <w:szCs w:val="24"/>
        </w:rPr>
      </w:pPr>
    </w:p>
    <w:p w14:paraId="0A820F74" w14:textId="77777777" w:rsidR="00DE3E79" w:rsidRDefault="003614AE">
      <w:pPr>
        <w:spacing w:after="180"/>
        <w:rPr>
          <w:rFonts w:cs="Times New Roman"/>
          <w:szCs w:val="24"/>
        </w:rPr>
      </w:pPr>
      <w:hyperlink r:id="rId403">
        <w:r w:rsidR="008A03DF">
          <w:rPr>
            <w:rFonts w:cs="Times New Roman"/>
            <w:i/>
            <w:szCs w:val="24"/>
          </w:rPr>
          <w:t>Other quaternary ammonium compounds</w:t>
        </w:r>
      </w:hyperlink>
    </w:p>
    <w:p w14:paraId="16F73765" w14:textId="1A99DAE6" w:rsidR="00987F3D" w:rsidRPr="00212291" w:rsidRDefault="00987F3D" w:rsidP="00987F3D">
      <w:pPr>
        <w:widowControl/>
        <w:rPr>
          <w:rFonts w:cs="Times New Roman"/>
          <w:color w:val="000000" w:themeColor="text1"/>
          <w:kern w:val="0"/>
          <w:szCs w:val="24"/>
        </w:rPr>
      </w:pPr>
      <w:r>
        <w:rPr>
          <w:rFonts w:cs="Times New Roman"/>
          <w:b/>
          <w:color w:val="000000" w:themeColor="text1"/>
          <w:szCs w:val="24"/>
        </w:rPr>
        <w:t>Rocurin</w:t>
      </w:r>
      <w:r w:rsidRPr="00212291">
        <w:rPr>
          <w:color w:val="000000" w:themeColor="text1"/>
        </w:rPr>
        <w:fldChar w:fldCharType="begin"/>
      </w:r>
      <w:r w:rsidRPr="00212291">
        <w:rPr>
          <w:rFonts w:cs="Times New Roman"/>
          <w:b/>
          <w:color w:val="000000" w:themeColor="text1"/>
          <w:szCs w:val="24"/>
        </w:rPr>
        <w:instrText xml:space="preserve"> XE "</w:instrText>
      </w:r>
      <w:r>
        <w:rPr>
          <w:rFonts w:cs="Times New Roman"/>
          <w:b/>
          <w:color w:val="000000" w:themeColor="text1"/>
          <w:szCs w:val="24"/>
        </w:rPr>
        <w:instrText>Rocurin</w:instrText>
      </w:r>
      <w:r w:rsidRPr="00212291">
        <w:rPr>
          <w:rFonts w:cs="Times New Roman"/>
          <w:b/>
          <w:color w:val="000000" w:themeColor="text1"/>
          <w:szCs w:val="24"/>
        </w:rPr>
        <w:instrText xml:space="preserve"> " </w:instrText>
      </w:r>
      <w:r w:rsidRPr="00212291">
        <w:rPr>
          <w:rFonts w:cs="Times New Roman"/>
          <w:b/>
          <w:color w:val="000000" w:themeColor="text1"/>
          <w:szCs w:val="24"/>
        </w:rPr>
        <w:fldChar w:fldCharType="end"/>
      </w:r>
      <w:r w:rsidRPr="00212291">
        <w:rPr>
          <w:rFonts w:cs="Times New Roman"/>
          <w:color w:val="000000" w:themeColor="text1"/>
          <w:szCs w:val="24"/>
        </w:rPr>
        <w:t xml:space="preserve"> [</w:t>
      </w:r>
      <w:r>
        <w:rPr>
          <w:rFonts w:cs="Times New Roman"/>
          <w:color w:val="000000" w:themeColor="text1"/>
          <w:szCs w:val="24"/>
        </w:rPr>
        <w:t>ROCI12</w:t>
      </w:r>
      <w:r w:rsidRPr="00212291">
        <w:rPr>
          <w:rFonts w:cs="Times New Roman"/>
          <w:color w:val="000000" w:themeColor="text1"/>
          <w:szCs w:val="24"/>
        </w:rPr>
        <w:t>]</w:t>
      </w:r>
    </w:p>
    <w:p w14:paraId="2514E2DA" w14:textId="010C862A" w:rsidR="00987F3D" w:rsidRPr="00212291" w:rsidRDefault="00987F3D" w:rsidP="00987F3D">
      <w:pPr>
        <w:rPr>
          <w:rFonts w:cs="Times New Roman"/>
          <w:color w:val="000000" w:themeColor="text1"/>
          <w:szCs w:val="24"/>
        </w:rPr>
      </w:pPr>
      <w:r w:rsidRPr="00212291">
        <w:rPr>
          <w:rFonts w:cs="Times New Roman"/>
          <w:color w:val="000000" w:themeColor="text1"/>
          <w:szCs w:val="24"/>
        </w:rPr>
        <w:t xml:space="preserve">Rx: </w:t>
      </w:r>
      <w:r>
        <w:rPr>
          <w:rFonts w:cs="Times New Roman"/>
          <w:color w:val="000000" w:themeColor="text1"/>
          <w:szCs w:val="24"/>
        </w:rPr>
        <w:t>Rocuronium</w:t>
      </w:r>
      <w:r w:rsidRPr="00212291">
        <w:rPr>
          <w:color w:val="000000" w:themeColor="text1"/>
        </w:rPr>
        <w:fldChar w:fldCharType="begin"/>
      </w:r>
      <w:r w:rsidRPr="00212291">
        <w:rPr>
          <w:rFonts w:cs="Times New Roman"/>
          <w:color w:val="000000" w:themeColor="text1"/>
          <w:szCs w:val="24"/>
        </w:rPr>
        <w:instrText xml:space="preserve"> XE "</w:instrText>
      </w:r>
      <w:r w:rsidR="00C36DD1" w:rsidRPr="00C36DD1">
        <w:rPr>
          <w:rFonts w:cs="Times New Roman"/>
          <w:color w:val="000000" w:themeColor="text1"/>
          <w:szCs w:val="24"/>
        </w:rPr>
        <w:instrText xml:space="preserve"> </w:instrText>
      </w:r>
      <w:r w:rsidR="00C36DD1">
        <w:rPr>
          <w:rFonts w:cs="Times New Roman"/>
          <w:color w:val="000000" w:themeColor="text1"/>
          <w:szCs w:val="24"/>
        </w:rPr>
        <w:instrText>Rocuronium</w:instrText>
      </w:r>
      <w:r w:rsidRPr="00212291">
        <w:rPr>
          <w:rFonts w:cs="Times New Roman"/>
          <w:color w:val="000000" w:themeColor="text1"/>
          <w:szCs w:val="24"/>
        </w:rPr>
        <w:instrText xml:space="preserve"> " </w:instrText>
      </w:r>
      <w:r w:rsidRPr="00212291">
        <w:rPr>
          <w:rFonts w:cs="Times New Roman"/>
          <w:color w:val="000000" w:themeColor="text1"/>
          <w:szCs w:val="24"/>
        </w:rPr>
        <w:fldChar w:fldCharType="end"/>
      </w:r>
      <w:r w:rsidRPr="00212291">
        <w:rPr>
          <w:rFonts w:cs="Times New Roman"/>
          <w:color w:val="000000" w:themeColor="text1"/>
          <w:szCs w:val="24"/>
        </w:rPr>
        <w:t xml:space="preserve"> b</w:t>
      </w:r>
      <w:r w:rsidR="00C36DD1">
        <w:rPr>
          <w:rFonts w:cs="Times New Roman"/>
          <w:color w:val="000000" w:themeColor="text1"/>
          <w:szCs w:val="24"/>
        </w:rPr>
        <w:t>romide</w:t>
      </w:r>
      <w:r w:rsidRPr="00212291">
        <w:rPr>
          <w:rFonts w:cs="Times New Roman"/>
          <w:color w:val="000000" w:themeColor="text1"/>
          <w:szCs w:val="24"/>
        </w:rPr>
        <w:t xml:space="preserve"> </w:t>
      </w:r>
      <w:r w:rsidR="00C36DD1">
        <w:rPr>
          <w:rFonts w:cs="Times New Roman"/>
          <w:color w:val="000000" w:themeColor="text1"/>
          <w:szCs w:val="24"/>
        </w:rPr>
        <w:t>50</w:t>
      </w:r>
      <w:r w:rsidRPr="00212291">
        <w:rPr>
          <w:rFonts w:cs="Times New Roman"/>
          <w:color w:val="000000" w:themeColor="text1"/>
          <w:szCs w:val="24"/>
        </w:rPr>
        <w:t>mg/</w:t>
      </w:r>
      <w:r w:rsidR="00C36DD1">
        <w:rPr>
          <w:rFonts w:cs="Times New Roman"/>
          <w:color w:val="000000" w:themeColor="text1"/>
          <w:szCs w:val="24"/>
        </w:rPr>
        <w:t>5</w:t>
      </w:r>
      <w:r w:rsidRPr="00212291">
        <w:rPr>
          <w:rFonts w:cs="Times New Roman"/>
          <w:color w:val="000000" w:themeColor="text1"/>
          <w:szCs w:val="24"/>
        </w:rPr>
        <w:t>ml/amp</w:t>
      </w:r>
    </w:p>
    <w:p w14:paraId="2D4F91C6" w14:textId="08BA8CCF" w:rsidR="00987F3D" w:rsidRPr="00212291" w:rsidRDefault="00987F3D" w:rsidP="00987F3D">
      <w:pPr>
        <w:ind w:left="850" w:hanging="850"/>
        <w:rPr>
          <w:rFonts w:cs="Times New Roman"/>
          <w:color w:val="000000" w:themeColor="text1"/>
          <w:szCs w:val="24"/>
        </w:rPr>
      </w:pPr>
      <w:r w:rsidRPr="00212291">
        <w:rPr>
          <w:rFonts w:cs="Times New Roman"/>
          <w:color w:val="000000" w:themeColor="text1"/>
          <w:szCs w:val="24"/>
        </w:rPr>
        <w:t xml:space="preserve">Dosage: </w:t>
      </w:r>
      <w:r w:rsidR="00EB03EA" w:rsidRPr="00EB03EA">
        <w:rPr>
          <w:rFonts w:ascii="Times" w:hAnsi="Times" w:cs="Times"/>
          <w:color w:val="000000" w:themeColor="text1"/>
          <w:kern w:val="0"/>
          <w:szCs w:val="24"/>
        </w:rPr>
        <w:t>IV/IV infusion. Intubation/skeletal muscle relaxation: Adult, 0.6-1.2 mg/kg, maintenance, 0.1-0.2 mg/kg q20-30min as needed or 0.01-0.012 mg/kg/min.</w:t>
      </w:r>
    </w:p>
    <w:p w14:paraId="609824D5" w14:textId="67299067" w:rsidR="00987F3D" w:rsidRPr="00212291" w:rsidRDefault="00987F3D" w:rsidP="00987F3D">
      <w:pPr>
        <w:rPr>
          <w:rFonts w:cs="Times New Roman"/>
          <w:color w:val="000000" w:themeColor="text1"/>
          <w:szCs w:val="24"/>
        </w:rPr>
      </w:pPr>
      <w:r w:rsidRPr="00212291">
        <w:rPr>
          <w:rFonts w:cs="Times New Roman"/>
          <w:color w:val="000000" w:themeColor="text1"/>
          <w:szCs w:val="24"/>
        </w:rPr>
        <w:t xml:space="preserve">CI: </w:t>
      </w:r>
      <w:r w:rsidRPr="00212291">
        <w:rPr>
          <w:rFonts w:ascii="Times" w:hAnsi="Times" w:cs="Times"/>
          <w:color w:val="000000" w:themeColor="text1"/>
          <w:kern w:val="0"/>
          <w:szCs w:val="24"/>
        </w:rPr>
        <w:t xml:space="preserve">hypersensitivity to </w:t>
      </w:r>
      <w:r w:rsidR="00EB03EA" w:rsidRPr="00EB03EA">
        <w:rPr>
          <w:rFonts w:ascii="Times" w:hAnsi="Times" w:cs="Times"/>
          <w:color w:val="000000" w:themeColor="text1"/>
          <w:kern w:val="0"/>
          <w:szCs w:val="24"/>
        </w:rPr>
        <w:t>to rocuronium bromide or other neuromuscular blocking agents</w:t>
      </w:r>
    </w:p>
    <w:p w14:paraId="47C9D94B" w14:textId="5FE8F1C6" w:rsidR="00987F3D" w:rsidRPr="00212291" w:rsidRDefault="00987F3D" w:rsidP="00987F3D">
      <w:pPr>
        <w:rPr>
          <w:rFonts w:cs="Times New Roman"/>
          <w:color w:val="000000" w:themeColor="text1"/>
          <w:szCs w:val="24"/>
        </w:rPr>
      </w:pPr>
      <w:r w:rsidRPr="00212291">
        <w:rPr>
          <w:rFonts w:cs="Times New Roman"/>
          <w:color w:val="000000" w:themeColor="text1"/>
          <w:szCs w:val="24"/>
        </w:rPr>
        <w:t xml:space="preserve">AE: </w:t>
      </w:r>
      <w:r w:rsidR="00EB03EA">
        <w:rPr>
          <w:rFonts w:cs="Times New Roman"/>
          <w:color w:val="000000" w:themeColor="text1"/>
          <w:szCs w:val="24"/>
        </w:rPr>
        <w:t>hypertension, h</w:t>
      </w:r>
      <w:r w:rsidR="00EB03EA" w:rsidRPr="00EB03EA">
        <w:rPr>
          <w:rFonts w:cs="Times New Roman"/>
          <w:color w:val="000000" w:themeColor="text1"/>
          <w:szCs w:val="24"/>
        </w:rPr>
        <w:t xml:space="preserve">ypotension, </w:t>
      </w:r>
      <w:r w:rsidR="00EB03EA">
        <w:rPr>
          <w:rFonts w:cs="Times New Roman"/>
          <w:color w:val="000000" w:themeColor="text1"/>
          <w:szCs w:val="24"/>
        </w:rPr>
        <w:t>t</w:t>
      </w:r>
      <w:r w:rsidR="00EB03EA" w:rsidRPr="00EB03EA">
        <w:rPr>
          <w:rFonts w:cs="Times New Roman"/>
          <w:color w:val="000000" w:themeColor="text1"/>
          <w:szCs w:val="24"/>
        </w:rPr>
        <w:t>achycardia</w:t>
      </w:r>
      <w:r w:rsidR="00EB03EA">
        <w:rPr>
          <w:rFonts w:cs="Times New Roman"/>
          <w:color w:val="000000" w:themeColor="text1"/>
          <w:szCs w:val="24"/>
        </w:rPr>
        <w:t>, i</w:t>
      </w:r>
      <w:r w:rsidR="00EB03EA" w:rsidRPr="00EB03EA">
        <w:rPr>
          <w:rFonts w:cs="Times New Roman"/>
          <w:color w:val="000000" w:themeColor="text1"/>
          <w:szCs w:val="24"/>
        </w:rPr>
        <w:t>njection site pain</w:t>
      </w:r>
      <w:r w:rsidR="00EB03EA">
        <w:rPr>
          <w:rFonts w:cs="Times New Roman"/>
          <w:color w:val="000000" w:themeColor="text1"/>
          <w:szCs w:val="24"/>
        </w:rPr>
        <w:t>, i</w:t>
      </w:r>
      <w:r w:rsidR="00EB03EA" w:rsidRPr="00EB03EA">
        <w:rPr>
          <w:rFonts w:cs="Times New Roman"/>
          <w:color w:val="000000" w:themeColor="text1"/>
          <w:szCs w:val="24"/>
        </w:rPr>
        <w:t>ncreased pulmonary vascular resistance</w:t>
      </w:r>
    </w:p>
    <w:p w14:paraId="25A1EAE3" w14:textId="77777777" w:rsidR="00987F3D" w:rsidRPr="00212291" w:rsidRDefault="00987F3D" w:rsidP="00987F3D">
      <w:pPr>
        <w:rPr>
          <w:rFonts w:cs="Times New Roman"/>
          <w:color w:val="000000" w:themeColor="text1"/>
          <w:szCs w:val="24"/>
        </w:rPr>
      </w:pPr>
      <w:r w:rsidRPr="00212291">
        <w:rPr>
          <w:rFonts w:cs="Times New Roman"/>
          <w:color w:val="000000" w:themeColor="text1"/>
          <w:szCs w:val="24"/>
        </w:rPr>
        <w:t>Category: C</w:t>
      </w:r>
    </w:p>
    <w:p w14:paraId="3B423D0E" w14:textId="0BAEE5F3" w:rsidR="00987F3D" w:rsidRDefault="00987F3D" w:rsidP="00987F3D">
      <w:pPr>
        <w:widowControl/>
        <w:rPr>
          <w:rFonts w:cs="Times New Roman"/>
          <w:b/>
          <w:color w:val="000000" w:themeColor="text1"/>
          <w:szCs w:val="24"/>
        </w:rPr>
      </w:pPr>
      <w:r w:rsidRPr="00212291">
        <w:rPr>
          <w:rFonts w:cs="Times New Roman"/>
          <w:color w:val="000000" w:themeColor="text1"/>
          <w:szCs w:val="24"/>
        </w:rPr>
        <w:t>ATC code:</w:t>
      </w:r>
      <w:r w:rsidRPr="00212291">
        <w:rPr>
          <w:color w:val="000000" w:themeColor="text1"/>
          <w:szCs w:val="24"/>
        </w:rPr>
        <w:t xml:space="preserve"> </w:t>
      </w:r>
      <w:r w:rsidRPr="00212291">
        <w:rPr>
          <w:rFonts w:cs="Times New Roman"/>
          <w:color w:val="000000" w:themeColor="text1"/>
          <w:szCs w:val="24"/>
        </w:rPr>
        <w:t>M03AC</w:t>
      </w:r>
      <w:r w:rsidR="00EB03EA">
        <w:rPr>
          <w:rFonts w:cs="Times New Roman"/>
          <w:color w:val="000000" w:themeColor="text1"/>
          <w:szCs w:val="24"/>
        </w:rPr>
        <w:t>09</w:t>
      </w:r>
    </w:p>
    <w:p w14:paraId="772D1122" w14:textId="77777777" w:rsidR="00987F3D" w:rsidRDefault="00987F3D">
      <w:pPr>
        <w:widowControl/>
        <w:rPr>
          <w:rFonts w:cs="Times New Roman"/>
          <w:b/>
          <w:color w:val="000000" w:themeColor="text1"/>
          <w:szCs w:val="24"/>
        </w:rPr>
      </w:pPr>
    </w:p>
    <w:p w14:paraId="3A97998D" w14:textId="45A7D89E" w:rsidR="00DE3E79" w:rsidRPr="00212291" w:rsidRDefault="00EB03EA">
      <w:pPr>
        <w:widowControl/>
        <w:rPr>
          <w:rFonts w:cs="Times New Roman"/>
          <w:color w:val="000000" w:themeColor="text1"/>
          <w:kern w:val="0"/>
          <w:szCs w:val="24"/>
        </w:rPr>
      </w:pPr>
      <w:r>
        <w:rPr>
          <w:rFonts w:cs="Times New Roman"/>
          <w:b/>
          <w:color w:val="000000" w:themeColor="text1"/>
          <w:szCs w:val="24"/>
        </w:rPr>
        <w:t>Winbest</w:t>
      </w:r>
      <w:r w:rsidR="008A03DF" w:rsidRPr="00212291">
        <w:rPr>
          <w:color w:val="000000" w:themeColor="text1"/>
        </w:rPr>
        <w:fldChar w:fldCharType="begin"/>
      </w:r>
      <w:r w:rsidR="008A03DF" w:rsidRPr="00212291">
        <w:rPr>
          <w:rFonts w:cs="Times New Roman"/>
          <w:b/>
          <w:color w:val="000000" w:themeColor="text1"/>
          <w:szCs w:val="24"/>
        </w:rPr>
        <w:instrText xml:space="preserve"> XE "</w:instrText>
      </w:r>
      <w:r>
        <w:rPr>
          <w:rFonts w:cs="Times New Roman"/>
          <w:b/>
          <w:color w:val="000000" w:themeColor="text1"/>
          <w:szCs w:val="24"/>
        </w:rPr>
        <w:instrText>Winbest</w:instrText>
      </w:r>
      <w:r w:rsidR="008A03DF" w:rsidRPr="00212291">
        <w:rPr>
          <w:rFonts w:cs="Times New Roman"/>
          <w:b/>
          <w:color w:val="000000" w:themeColor="text1"/>
          <w:szCs w:val="24"/>
        </w:rPr>
        <w:instrText xml:space="preserve"> " </w:instrText>
      </w:r>
      <w:r w:rsidR="008A03DF" w:rsidRPr="00212291">
        <w:rPr>
          <w:rFonts w:cs="Times New Roman"/>
          <w:b/>
          <w:color w:val="000000" w:themeColor="text1"/>
          <w:szCs w:val="24"/>
        </w:rPr>
        <w:fldChar w:fldCharType="end"/>
      </w:r>
      <w:r w:rsidR="008A03DF" w:rsidRPr="00212291">
        <w:rPr>
          <w:rFonts w:cs="Times New Roman"/>
          <w:color w:val="000000" w:themeColor="text1"/>
          <w:szCs w:val="24"/>
        </w:rPr>
        <w:t xml:space="preserve"> [ATRI0</w:t>
      </w:r>
      <w:r>
        <w:rPr>
          <w:rFonts w:cs="Times New Roman"/>
          <w:color w:val="000000" w:themeColor="text1"/>
          <w:szCs w:val="24"/>
        </w:rPr>
        <w:t>7</w:t>
      </w:r>
      <w:r w:rsidR="008A03DF" w:rsidRPr="00212291">
        <w:rPr>
          <w:rFonts w:cs="Times New Roman"/>
          <w:color w:val="000000" w:themeColor="text1"/>
          <w:szCs w:val="24"/>
        </w:rPr>
        <w:t>]</w:t>
      </w:r>
    </w:p>
    <w:p w14:paraId="64EA89D7" w14:textId="42351B6A" w:rsidR="00DE3E79" w:rsidRPr="00212291" w:rsidRDefault="008A03DF">
      <w:pPr>
        <w:rPr>
          <w:rFonts w:cs="Times New Roman"/>
          <w:color w:val="000000" w:themeColor="text1"/>
          <w:szCs w:val="24"/>
        </w:rPr>
      </w:pPr>
      <w:r w:rsidRPr="00212291">
        <w:rPr>
          <w:rFonts w:cs="Times New Roman"/>
          <w:color w:val="000000" w:themeColor="text1"/>
          <w:szCs w:val="24"/>
        </w:rPr>
        <w:t>Rx: Atracurium</w:t>
      </w:r>
      <w:r w:rsidRPr="00212291">
        <w:rPr>
          <w:color w:val="000000" w:themeColor="text1"/>
        </w:rPr>
        <w:fldChar w:fldCharType="begin"/>
      </w:r>
      <w:r w:rsidRPr="00212291">
        <w:rPr>
          <w:rFonts w:cs="Times New Roman"/>
          <w:color w:val="000000" w:themeColor="text1"/>
          <w:szCs w:val="24"/>
        </w:rPr>
        <w:instrText xml:space="preserve"> XE "Atracurium " </w:instrText>
      </w:r>
      <w:r w:rsidRPr="00212291">
        <w:rPr>
          <w:rFonts w:cs="Times New Roman"/>
          <w:color w:val="000000" w:themeColor="text1"/>
          <w:szCs w:val="24"/>
        </w:rPr>
        <w:fldChar w:fldCharType="end"/>
      </w:r>
      <w:r w:rsidRPr="00212291">
        <w:rPr>
          <w:rFonts w:cs="Times New Roman"/>
          <w:color w:val="000000" w:themeColor="text1"/>
          <w:szCs w:val="24"/>
        </w:rPr>
        <w:t xml:space="preserve"> besylate 25mg/2.5ml/amp</w:t>
      </w:r>
    </w:p>
    <w:p w14:paraId="14B6F239" w14:textId="77777777" w:rsidR="00DE3E79" w:rsidRPr="00212291" w:rsidRDefault="008A03DF">
      <w:pPr>
        <w:ind w:left="850" w:hanging="850"/>
        <w:rPr>
          <w:rFonts w:cs="Times New Roman"/>
          <w:color w:val="000000" w:themeColor="text1"/>
          <w:szCs w:val="24"/>
        </w:rPr>
      </w:pPr>
      <w:r w:rsidRPr="00212291">
        <w:rPr>
          <w:rFonts w:cs="Times New Roman"/>
          <w:color w:val="000000" w:themeColor="text1"/>
          <w:szCs w:val="24"/>
        </w:rPr>
        <w:t xml:space="preserve">Dosage: </w:t>
      </w:r>
      <w:r w:rsidRPr="00212291">
        <w:rPr>
          <w:rFonts w:ascii="Times" w:hAnsi="Times" w:cs="Times"/>
          <w:color w:val="000000" w:themeColor="text1"/>
          <w:kern w:val="0"/>
          <w:szCs w:val="24"/>
        </w:rPr>
        <w:t xml:space="preserve">IV initial 0.3-0.6 mg/kg, maintain 0.08-0.1 mg/kg or </w:t>
      </w:r>
      <w:r w:rsidRPr="00212291">
        <w:rPr>
          <w:rFonts w:cs="Times New Roman"/>
          <w:color w:val="000000" w:themeColor="text1"/>
          <w:szCs w:val="24"/>
        </w:rPr>
        <w:t xml:space="preserve">IV </w:t>
      </w:r>
      <w:r w:rsidRPr="00212291">
        <w:rPr>
          <w:rFonts w:cs="Times New Roman"/>
          <w:color w:val="000000" w:themeColor="text1"/>
          <w:kern w:val="0"/>
          <w:szCs w:val="24"/>
        </w:rPr>
        <w:t>infusion</w:t>
      </w:r>
      <w:r w:rsidRPr="00212291">
        <w:rPr>
          <w:rFonts w:ascii="Times" w:hAnsi="Times" w:cs="Times"/>
          <w:color w:val="000000" w:themeColor="text1"/>
          <w:kern w:val="0"/>
          <w:szCs w:val="24"/>
        </w:rPr>
        <w:t xml:space="preserve"> 5-13 mcg/kg/min</w:t>
      </w:r>
    </w:p>
    <w:p w14:paraId="49772483" w14:textId="77777777" w:rsidR="00DE3E79" w:rsidRPr="00212291" w:rsidRDefault="008A03DF">
      <w:pPr>
        <w:rPr>
          <w:rFonts w:cs="Times New Roman"/>
          <w:color w:val="000000" w:themeColor="text1"/>
          <w:szCs w:val="24"/>
        </w:rPr>
      </w:pPr>
      <w:r w:rsidRPr="00212291">
        <w:rPr>
          <w:rFonts w:cs="Times New Roman"/>
          <w:color w:val="000000" w:themeColor="text1"/>
          <w:szCs w:val="24"/>
        </w:rPr>
        <w:t xml:space="preserve">CI: </w:t>
      </w:r>
      <w:r w:rsidRPr="00212291">
        <w:rPr>
          <w:rFonts w:ascii="Times" w:hAnsi="Times" w:cs="Times"/>
          <w:color w:val="000000" w:themeColor="text1"/>
          <w:kern w:val="0"/>
          <w:szCs w:val="24"/>
        </w:rPr>
        <w:t>hypersensitivity to atracurium</w:t>
      </w:r>
    </w:p>
    <w:p w14:paraId="7AC08B14" w14:textId="77777777" w:rsidR="00DE3E79" w:rsidRPr="00212291" w:rsidRDefault="008A03DF">
      <w:pPr>
        <w:rPr>
          <w:rFonts w:cs="Times New Roman"/>
          <w:color w:val="000000" w:themeColor="text1"/>
          <w:szCs w:val="24"/>
        </w:rPr>
      </w:pPr>
      <w:r w:rsidRPr="00212291">
        <w:rPr>
          <w:rFonts w:cs="Times New Roman"/>
          <w:color w:val="000000" w:themeColor="text1"/>
          <w:szCs w:val="24"/>
        </w:rPr>
        <w:t>AE: flushing, bronchospasm</w:t>
      </w:r>
    </w:p>
    <w:p w14:paraId="47A48822" w14:textId="77777777" w:rsidR="00DE3E79" w:rsidRPr="00212291" w:rsidRDefault="008A03DF">
      <w:pPr>
        <w:rPr>
          <w:rFonts w:cs="Times New Roman"/>
          <w:color w:val="000000" w:themeColor="text1"/>
          <w:szCs w:val="24"/>
        </w:rPr>
      </w:pPr>
      <w:r w:rsidRPr="00212291">
        <w:rPr>
          <w:rFonts w:cs="Times New Roman"/>
          <w:color w:val="000000" w:themeColor="text1"/>
          <w:szCs w:val="24"/>
        </w:rPr>
        <w:t>Category: C</w:t>
      </w:r>
    </w:p>
    <w:p w14:paraId="0E076296" w14:textId="3310449C" w:rsidR="00DE3E79" w:rsidRPr="00212291" w:rsidRDefault="008A03DF">
      <w:pPr>
        <w:rPr>
          <w:rFonts w:cs="Times New Roman"/>
          <w:color w:val="000000" w:themeColor="text1"/>
          <w:szCs w:val="24"/>
        </w:rPr>
      </w:pPr>
      <w:r w:rsidRPr="00212291">
        <w:rPr>
          <w:rFonts w:cs="Times New Roman"/>
          <w:color w:val="000000" w:themeColor="text1"/>
          <w:szCs w:val="24"/>
        </w:rPr>
        <w:t>ATC code:</w:t>
      </w:r>
      <w:r w:rsidRPr="00212291">
        <w:rPr>
          <w:color w:val="000000" w:themeColor="text1"/>
          <w:szCs w:val="24"/>
        </w:rPr>
        <w:t xml:space="preserve"> </w:t>
      </w:r>
      <w:r w:rsidR="00AC5E17" w:rsidRPr="00212291">
        <w:rPr>
          <w:rFonts w:cs="Times New Roman"/>
          <w:color w:val="000000" w:themeColor="text1"/>
          <w:szCs w:val="24"/>
        </w:rPr>
        <w:t>M03AC</w:t>
      </w:r>
      <w:r w:rsidR="00AC5E17">
        <w:rPr>
          <w:rFonts w:cs="Times New Roman"/>
          <w:color w:val="000000" w:themeColor="text1"/>
          <w:szCs w:val="24"/>
        </w:rPr>
        <w:t>11</w:t>
      </w:r>
    </w:p>
    <w:p w14:paraId="4C5DCCFD" w14:textId="77777777" w:rsidR="00DE3E79" w:rsidRDefault="00DE3E79">
      <w:pPr>
        <w:rPr>
          <w:rFonts w:cs="Times New Roman"/>
          <w:szCs w:val="24"/>
        </w:rPr>
      </w:pPr>
    </w:p>
    <w:p w14:paraId="458DDE1A" w14:textId="77777777" w:rsidR="00DE3E79" w:rsidRDefault="008A03DF">
      <w:pPr>
        <w:pStyle w:val="3"/>
        <w:spacing w:line="240" w:lineRule="auto"/>
        <w:rPr>
          <w:rFonts w:ascii="Times New Roman" w:eastAsia="標楷體" w:hAnsi="Times New Roman" w:cs="Times New Roman"/>
          <w:b w:val="0"/>
          <w:sz w:val="24"/>
          <w:szCs w:val="24"/>
        </w:rPr>
      </w:pPr>
      <w:bookmarkStart w:id="851" w:name="_Toc206178540"/>
      <w:bookmarkStart w:id="852" w:name="_Toc56173583"/>
      <w:bookmarkStart w:id="853" w:name="_Toc56170137"/>
      <w:bookmarkStart w:id="854" w:name="_Toc56157915"/>
      <w:bookmarkStart w:id="855" w:name="_Toc50972488"/>
      <w:r>
        <w:rPr>
          <w:rFonts w:ascii="Times New Roman" w:eastAsia="標楷體" w:hAnsi="Times New Roman" w:cs="Times New Roman"/>
          <w:b w:val="0"/>
          <w:sz w:val="24"/>
          <w:szCs w:val="24"/>
        </w:rPr>
        <w:t xml:space="preserve">B. </w:t>
      </w:r>
      <w:hyperlink r:id="rId404">
        <w:r>
          <w:rPr>
            <w:rFonts w:ascii="Times New Roman" w:eastAsia="標楷體" w:hAnsi="Times New Roman" w:cs="Times New Roman"/>
            <w:b w:val="0"/>
            <w:sz w:val="24"/>
            <w:szCs w:val="24"/>
          </w:rPr>
          <w:t>MUSCLE RELAXANTS, CENTRALLY ACTING AGENTS</w:t>
        </w:r>
        <w:bookmarkEnd w:id="851"/>
      </w:hyperlink>
      <w:bookmarkEnd w:id="852"/>
      <w:bookmarkEnd w:id="853"/>
      <w:bookmarkEnd w:id="854"/>
      <w:bookmarkEnd w:id="855"/>
    </w:p>
    <w:p w14:paraId="6E8E5D44" w14:textId="77777777" w:rsidR="00DE3E79" w:rsidRDefault="003614AE">
      <w:pPr>
        <w:spacing w:after="180"/>
        <w:rPr>
          <w:rFonts w:cs="Times New Roman"/>
          <w:szCs w:val="24"/>
        </w:rPr>
      </w:pPr>
      <w:hyperlink r:id="rId405">
        <w:r w:rsidR="008A03DF">
          <w:rPr>
            <w:rFonts w:cs="Times New Roman"/>
            <w:i/>
            <w:szCs w:val="24"/>
          </w:rPr>
          <w:t>Carbamic acid esters</w:t>
        </w:r>
      </w:hyperlink>
    </w:p>
    <w:p w14:paraId="669CE107" w14:textId="0A697FA9" w:rsidR="00DE3E79" w:rsidRDefault="008A03DF">
      <w:pPr>
        <w:widowControl/>
        <w:rPr>
          <w:rFonts w:cs="Times New Roman"/>
          <w:kern w:val="0"/>
          <w:szCs w:val="24"/>
        </w:rPr>
      </w:pPr>
      <w:r>
        <w:rPr>
          <w:rFonts w:cs="Times New Roman"/>
          <w:b/>
          <w:szCs w:val="24"/>
        </w:rPr>
        <w:t>Extacol</w:t>
      </w:r>
      <w:r>
        <w:fldChar w:fldCharType="begin"/>
      </w:r>
      <w:r>
        <w:rPr>
          <w:rFonts w:cs="Times New Roman"/>
          <w:b/>
          <w:szCs w:val="24"/>
        </w:rPr>
        <w:instrText xml:space="preserve"> XE "Extacol " </w:instrText>
      </w:r>
      <w:r>
        <w:rPr>
          <w:rFonts w:cs="Times New Roman"/>
          <w:b/>
          <w:szCs w:val="24"/>
        </w:rPr>
        <w:fldChar w:fldCharType="end"/>
      </w:r>
      <w:r>
        <w:rPr>
          <w:rFonts w:cs="Times New Roman"/>
          <w:szCs w:val="24"/>
        </w:rPr>
        <w:t xml:space="preserve"> [EXTO00]</w:t>
      </w:r>
    </w:p>
    <w:p w14:paraId="2B71B5F7" w14:textId="0C533B2F" w:rsidR="00DE3E79" w:rsidRDefault="008A03DF">
      <w:pPr>
        <w:rPr>
          <w:rFonts w:cs="Times New Roman"/>
          <w:szCs w:val="24"/>
        </w:rPr>
      </w:pPr>
      <w:r>
        <w:rPr>
          <w:rFonts w:cs="Times New Roman"/>
          <w:szCs w:val="24"/>
        </w:rPr>
        <w:t>Rx: Phenprobamate</w:t>
      </w:r>
      <w:r>
        <w:fldChar w:fldCharType="begin"/>
      </w:r>
      <w:r>
        <w:rPr>
          <w:rFonts w:cs="Times New Roman"/>
          <w:szCs w:val="24"/>
        </w:rPr>
        <w:instrText xml:space="preserve"> XE "Phenprobamate " </w:instrText>
      </w:r>
      <w:r>
        <w:rPr>
          <w:rFonts w:cs="Times New Roman"/>
          <w:szCs w:val="24"/>
        </w:rPr>
        <w:fldChar w:fldCharType="end"/>
      </w:r>
      <w:r>
        <w:rPr>
          <w:rFonts w:cs="Times New Roman"/>
          <w:szCs w:val="24"/>
        </w:rPr>
        <w:t xml:space="preserve"> 200mg/tab </w:t>
      </w:r>
    </w:p>
    <w:p w14:paraId="445E9833" w14:textId="77777777" w:rsidR="00DE3E79" w:rsidRDefault="008A03DF">
      <w:pPr>
        <w:rPr>
          <w:rFonts w:cs="Times New Roman"/>
          <w:szCs w:val="24"/>
        </w:rPr>
      </w:pPr>
      <w:r>
        <w:rPr>
          <w:rFonts w:cs="Times New Roman"/>
          <w:szCs w:val="24"/>
        </w:rPr>
        <w:t>Dosage: 1-2 tab tid</w:t>
      </w:r>
    </w:p>
    <w:p w14:paraId="7C01C3B3" w14:textId="77777777" w:rsidR="00DE3E79" w:rsidRDefault="008A03DF">
      <w:pPr>
        <w:rPr>
          <w:rFonts w:cs="Times New Roman"/>
          <w:szCs w:val="24"/>
        </w:rPr>
      </w:pPr>
      <w:r>
        <w:rPr>
          <w:rFonts w:cs="Times New Roman"/>
          <w:szCs w:val="24"/>
        </w:rPr>
        <w:t>AE: dizziness, somnolence, fatigue, vertigo</w:t>
      </w:r>
    </w:p>
    <w:p w14:paraId="6ABDAECC" w14:textId="77777777" w:rsidR="00DE3E79" w:rsidRDefault="008A03DF">
      <w:pPr>
        <w:rPr>
          <w:rFonts w:cs="Times New Roman"/>
          <w:szCs w:val="24"/>
        </w:rPr>
      </w:pPr>
      <w:r>
        <w:rPr>
          <w:rFonts w:cs="Times New Roman"/>
          <w:szCs w:val="24"/>
        </w:rPr>
        <w:t>Category: Unknown</w:t>
      </w:r>
    </w:p>
    <w:p w14:paraId="09E7C338"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M03BA01</w:t>
      </w:r>
    </w:p>
    <w:p w14:paraId="1B38FF88" w14:textId="77777777" w:rsidR="00DE3E79" w:rsidRDefault="00DE3E79">
      <w:pPr>
        <w:rPr>
          <w:rFonts w:cs="Times New Roman"/>
          <w:szCs w:val="24"/>
        </w:rPr>
      </w:pPr>
    </w:p>
    <w:p w14:paraId="74AFC31E" w14:textId="701223CF" w:rsidR="00DE3E79" w:rsidRDefault="008A03DF">
      <w:pPr>
        <w:rPr>
          <w:rFonts w:cs="Times New Roman"/>
          <w:szCs w:val="24"/>
        </w:rPr>
      </w:pPr>
      <w:r>
        <w:rPr>
          <w:rFonts w:cs="Times New Roman"/>
          <w:b/>
          <w:szCs w:val="24"/>
        </w:rPr>
        <w:t>Caricalm</w:t>
      </w:r>
      <w:r>
        <w:fldChar w:fldCharType="begin"/>
      </w:r>
      <w:r>
        <w:rPr>
          <w:rFonts w:cs="Times New Roman"/>
          <w:b/>
          <w:szCs w:val="24"/>
        </w:rPr>
        <w:instrText xml:space="preserve"> XE "Caricalm " </w:instrText>
      </w:r>
      <w:r>
        <w:rPr>
          <w:rFonts w:cs="Times New Roman"/>
          <w:b/>
          <w:szCs w:val="24"/>
        </w:rPr>
        <w:fldChar w:fldCharType="end"/>
      </w:r>
      <w:r>
        <w:rPr>
          <w:rFonts w:cs="Times New Roman"/>
          <w:szCs w:val="24"/>
        </w:rPr>
        <w:t xml:space="preserve"> [CARO38]</w:t>
      </w:r>
    </w:p>
    <w:p w14:paraId="15DD5761" w14:textId="279432D2" w:rsidR="00DE3E79" w:rsidRDefault="008A03DF">
      <w:pPr>
        <w:rPr>
          <w:rFonts w:cs="Times New Roman"/>
          <w:szCs w:val="24"/>
        </w:rPr>
      </w:pPr>
      <w:r>
        <w:rPr>
          <w:rFonts w:cs="Times New Roman"/>
          <w:szCs w:val="24"/>
        </w:rPr>
        <w:t>Rx: carisoprodol/acetaminophen/caffeine</w:t>
      </w:r>
      <w:r>
        <w:fldChar w:fldCharType="begin"/>
      </w:r>
      <w:r>
        <w:rPr>
          <w:rFonts w:cs="Times New Roman"/>
          <w:szCs w:val="24"/>
        </w:rPr>
        <w:instrText xml:space="preserve"> XE "</w:instrText>
      </w:r>
      <w:r w:rsidR="00934EB6">
        <w:rPr>
          <w:rFonts w:cs="Times New Roman"/>
          <w:szCs w:val="24"/>
        </w:rPr>
        <w:instrText>C</w:instrText>
      </w:r>
      <w:r>
        <w:rPr>
          <w:rFonts w:cs="Times New Roman"/>
          <w:szCs w:val="24"/>
        </w:rPr>
        <w:instrText xml:space="preserve">arisoprodol " </w:instrText>
      </w:r>
      <w:r>
        <w:rPr>
          <w:rFonts w:cs="Times New Roman"/>
          <w:szCs w:val="24"/>
        </w:rPr>
        <w:fldChar w:fldCharType="end"/>
      </w:r>
      <w:r>
        <w:rPr>
          <w:rFonts w:cs="Times New Roman"/>
          <w:szCs w:val="24"/>
        </w:rPr>
        <w:t xml:space="preserve"> </w:t>
      </w:r>
      <w:r w:rsidR="00934EB6">
        <w:fldChar w:fldCharType="begin"/>
      </w:r>
      <w:r w:rsidR="00934EB6">
        <w:rPr>
          <w:rFonts w:cs="Times New Roman"/>
          <w:szCs w:val="24"/>
        </w:rPr>
        <w:instrText xml:space="preserve"> XE "Acetaminophen " </w:instrText>
      </w:r>
      <w:r w:rsidR="00934EB6">
        <w:rPr>
          <w:rFonts w:cs="Times New Roman"/>
          <w:szCs w:val="24"/>
        </w:rPr>
        <w:fldChar w:fldCharType="end"/>
      </w:r>
      <w:r w:rsidR="00934EB6">
        <w:fldChar w:fldCharType="begin"/>
      </w:r>
      <w:r w:rsidR="00934EB6">
        <w:rPr>
          <w:rFonts w:cs="Times New Roman"/>
          <w:szCs w:val="24"/>
        </w:rPr>
        <w:instrText xml:space="preserve"> XE " Caffeine " </w:instrText>
      </w:r>
      <w:r w:rsidR="00934EB6">
        <w:rPr>
          <w:rFonts w:cs="Times New Roman"/>
          <w:szCs w:val="24"/>
        </w:rPr>
        <w:fldChar w:fldCharType="end"/>
      </w:r>
      <w:r>
        <w:rPr>
          <w:rFonts w:cs="Times New Roman"/>
          <w:szCs w:val="24"/>
        </w:rPr>
        <w:t>175/350/32mg/tab</w:t>
      </w:r>
    </w:p>
    <w:p w14:paraId="676DD2EB" w14:textId="77777777" w:rsidR="00DE3E79" w:rsidRDefault="008A03DF">
      <w:pPr>
        <w:rPr>
          <w:rFonts w:cs="Times New Roman"/>
          <w:szCs w:val="24"/>
        </w:rPr>
      </w:pPr>
      <w:r>
        <w:rPr>
          <w:rFonts w:cs="Times New Roman"/>
          <w:szCs w:val="24"/>
        </w:rPr>
        <w:t>Dosage: 1-2 tab tid</w:t>
      </w:r>
    </w:p>
    <w:p w14:paraId="7B41616D" w14:textId="77777777" w:rsidR="00DE3E79" w:rsidRDefault="008A03DF">
      <w:pPr>
        <w:rPr>
          <w:rFonts w:cs="Times New Roman"/>
          <w:szCs w:val="24"/>
        </w:rPr>
      </w:pPr>
      <w:r>
        <w:rPr>
          <w:rFonts w:cs="Times New Roman"/>
          <w:szCs w:val="24"/>
        </w:rPr>
        <w:t>CI: hypersensitivity to carbamate, acute intermittent porphyria</w:t>
      </w:r>
    </w:p>
    <w:p w14:paraId="16438D8F" w14:textId="77777777" w:rsidR="00DE3E79" w:rsidRDefault="008A03DF">
      <w:pPr>
        <w:rPr>
          <w:rFonts w:cs="Times New Roman"/>
          <w:color w:val="000000"/>
          <w:shd w:val="clear" w:color="auto" w:fill="FFFFFF"/>
        </w:rPr>
      </w:pPr>
      <w:r>
        <w:rPr>
          <w:rFonts w:cs="Times New Roman"/>
          <w:szCs w:val="24"/>
        </w:rPr>
        <w:t xml:space="preserve">AE: dizziness, headache, somnolence, </w:t>
      </w:r>
      <w:r>
        <w:rPr>
          <w:rFonts w:cs="Times New Roman"/>
          <w:color w:val="000000"/>
          <w:shd w:val="clear" w:color="auto" w:fill="FFFFFF"/>
        </w:rPr>
        <w:t>nervousness, itching, palpitation</w:t>
      </w:r>
    </w:p>
    <w:p w14:paraId="389A5D46" w14:textId="77777777" w:rsidR="00DE3E79" w:rsidRDefault="008A03DF">
      <w:pPr>
        <w:rPr>
          <w:rFonts w:cs="Times New Roman"/>
          <w:szCs w:val="24"/>
        </w:rPr>
      </w:pPr>
      <w:r>
        <w:rPr>
          <w:rFonts w:cs="Times New Roman"/>
          <w:szCs w:val="24"/>
        </w:rPr>
        <w:t>Category: C</w:t>
      </w:r>
    </w:p>
    <w:p w14:paraId="14F9145C"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M03BA52</w:t>
      </w:r>
    </w:p>
    <w:p w14:paraId="328EBD4D" w14:textId="77777777" w:rsidR="00DE3E79" w:rsidRDefault="00DE3E79">
      <w:pPr>
        <w:rPr>
          <w:rFonts w:cs="Times New Roman"/>
          <w:szCs w:val="24"/>
        </w:rPr>
      </w:pPr>
    </w:p>
    <w:p w14:paraId="29010F70" w14:textId="77777777" w:rsidR="00DE3E79" w:rsidRDefault="003614AE">
      <w:pPr>
        <w:spacing w:after="180"/>
        <w:rPr>
          <w:rFonts w:cs="Times New Roman"/>
          <w:szCs w:val="24"/>
        </w:rPr>
      </w:pPr>
      <w:hyperlink r:id="rId406">
        <w:r w:rsidR="008A03DF">
          <w:rPr>
            <w:rFonts w:cs="Times New Roman"/>
            <w:i/>
            <w:szCs w:val="24"/>
          </w:rPr>
          <w:t>Ethers, chemically close to antihistamines</w:t>
        </w:r>
      </w:hyperlink>
    </w:p>
    <w:p w14:paraId="28B9F4B6" w14:textId="140D757C" w:rsidR="00DE3E79" w:rsidRDefault="008A03DF">
      <w:pPr>
        <w:widowControl/>
        <w:rPr>
          <w:rFonts w:cs="Times New Roman"/>
          <w:kern w:val="0"/>
          <w:szCs w:val="24"/>
        </w:rPr>
      </w:pPr>
      <w:r>
        <w:rPr>
          <w:rFonts w:cs="Times New Roman"/>
          <w:b/>
          <w:szCs w:val="24"/>
        </w:rPr>
        <w:t>An-An</w:t>
      </w:r>
      <w:r>
        <w:fldChar w:fldCharType="begin"/>
      </w:r>
      <w:r>
        <w:rPr>
          <w:rFonts w:cs="Times New Roman"/>
          <w:b/>
          <w:szCs w:val="24"/>
        </w:rPr>
        <w:instrText xml:space="preserve"> XE "An-An " </w:instrText>
      </w:r>
      <w:r>
        <w:rPr>
          <w:rFonts w:cs="Times New Roman"/>
          <w:b/>
          <w:szCs w:val="24"/>
        </w:rPr>
        <w:fldChar w:fldCharType="end"/>
      </w:r>
      <w:r>
        <w:rPr>
          <w:rFonts w:cs="Times New Roman"/>
          <w:szCs w:val="24"/>
        </w:rPr>
        <w:t xml:space="preserve"> [PANO34]</w:t>
      </w:r>
    </w:p>
    <w:p w14:paraId="00EDA65D" w14:textId="794D35FB" w:rsidR="00DE3E79" w:rsidRDefault="008A03DF">
      <w:pPr>
        <w:rPr>
          <w:rFonts w:cs="Times New Roman"/>
          <w:szCs w:val="24"/>
        </w:rPr>
      </w:pPr>
      <w:r>
        <w:rPr>
          <w:rFonts w:cs="Times New Roman"/>
          <w:szCs w:val="24"/>
        </w:rPr>
        <w:t>Rx: Acetaminophen</w:t>
      </w:r>
      <w:r>
        <w:fldChar w:fldCharType="begin"/>
      </w:r>
      <w:r w:rsidR="00934EB6">
        <w:rPr>
          <w:rFonts w:cs="Times New Roman"/>
          <w:szCs w:val="24"/>
        </w:rPr>
        <w:instrText xml:space="preserve"> XE "Acetaminophen</w:instrText>
      </w:r>
      <w:r>
        <w:rPr>
          <w:rFonts w:cs="Times New Roman"/>
          <w:szCs w:val="24"/>
        </w:rPr>
        <w:instrText xml:space="preserve"> " </w:instrText>
      </w:r>
      <w:r>
        <w:rPr>
          <w:rFonts w:cs="Times New Roman"/>
          <w:szCs w:val="24"/>
        </w:rPr>
        <w:fldChar w:fldCharType="end"/>
      </w:r>
      <w:r>
        <w:rPr>
          <w:rFonts w:cs="Times New Roman"/>
          <w:szCs w:val="24"/>
        </w:rPr>
        <w:t xml:space="preserve"> 450mg+Orphenadrine</w:t>
      </w:r>
      <w:r>
        <w:fldChar w:fldCharType="begin"/>
      </w:r>
      <w:r w:rsidR="00934EB6">
        <w:rPr>
          <w:rFonts w:cs="Times New Roman"/>
          <w:szCs w:val="24"/>
        </w:rPr>
        <w:instrText xml:space="preserve"> XE "Orphenadrine</w:instrText>
      </w:r>
      <w:r>
        <w:rPr>
          <w:rFonts w:cs="Times New Roman"/>
          <w:szCs w:val="24"/>
        </w:rPr>
        <w:instrText xml:space="preserve"> " </w:instrText>
      </w:r>
      <w:r>
        <w:rPr>
          <w:rFonts w:cs="Times New Roman"/>
          <w:szCs w:val="24"/>
        </w:rPr>
        <w:fldChar w:fldCharType="end"/>
      </w:r>
      <w:r>
        <w:rPr>
          <w:rFonts w:cs="Times New Roman"/>
          <w:szCs w:val="24"/>
        </w:rPr>
        <w:t xml:space="preserve"> citrate 35mg/tab </w:t>
      </w:r>
    </w:p>
    <w:p w14:paraId="3813F2C3" w14:textId="14CCCDB8" w:rsidR="00DE3E79" w:rsidRDefault="008A03DF">
      <w:pPr>
        <w:rPr>
          <w:rFonts w:cs="Times New Roman"/>
          <w:szCs w:val="24"/>
        </w:rPr>
      </w:pPr>
      <w:r>
        <w:rPr>
          <w:rFonts w:cs="Times New Roman"/>
          <w:szCs w:val="24"/>
        </w:rPr>
        <w:t>Dosage: 1tab tid</w:t>
      </w:r>
      <w:r w:rsidR="00C871F8">
        <w:rPr>
          <w:rFonts w:cs="Times New Roman"/>
          <w:szCs w:val="24"/>
        </w:rPr>
        <w:t>, max</w:t>
      </w:r>
      <w:r>
        <w:rPr>
          <w:rFonts w:cs="Times New Roman"/>
          <w:szCs w:val="24"/>
        </w:rPr>
        <w:t xml:space="preserve"> 8 tab/day</w:t>
      </w:r>
    </w:p>
    <w:p w14:paraId="7054E66C" w14:textId="77777777" w:rsidR="00DE3E79" w:rsidRDefault="008A03DF">
      <w:pPr>
        <w:rPr>
          <w:rFonts w:cs="Times New Roman"/>
          <w:szCs w:val="24"/>
        </w:rPr>
      </w:pPr>
      <w:r>
        <w:rPr>
          <w:rFonts w:cs="Times New Roman"/>
          <w:szCs w:val="24"/>
        </w:rPr>
        <w:t xml:space="preserve">CI: </w:t>
      </w:r>
      <w:r>
        <w:rPr>
          <w:rFonts w:ascii="Times" w:hAnsi="Times" w:cs="Times"/>
          <w:kern w:val="0"/>
          <w:szCs w:val="24"/>
        </w:rPr>
        <w:t>myasthenia gravis, prostatic hypertrophy, obstruction of bladder neck</w:t>
      </w:r>
    </w:p>
    <w:p w14:paraId="0418C2C3" w14:textId="77777777" w:rsidR="00DE3E79" w:rsidRDefault="008A03DF">
      <w:pPr>
        <w:rPr>
          <w:rFonts w:cs="Times New Roman"/>
          <w:szCs w:val="24"/>
        </w:rPr>
      </w:pPr>
      <w:r>
        <w:rPr>
          <w:rFonts w:cs="Times New Roman"/>
          <w:szCs w:val="24"/>
        </w:rPr>
        <w:t xml:space="preserve">AE: </w:t>
      </w:r>
      <w:r>
        <w:rPr>
          <w:rFonts w:ascii="Times" w:hAnsi="Times" w:cs="Times"/>
          <w:kern w:val="0"/>
          <w:szCs w:val="24"/>
        </w:rPr>
        <w:t>dry mouth, dizzy, weakness, nausea</w:t>
      </w:r>
    </w:p>
    <w:p w14:paraId="44F45A54" w14:textId="77777777" w:rsidR="00DE3E79" w:rsidRDefault="008A03DF">
      <w:pPr>
        <w:rPr>
          <w:rFonts w:cs="Times New Roman"/>
          <w:szCs w:val="24"/>
        </w:rPr>
      </w:pPr>
      <w:r>
        <w:rPr>
          <w:rFonts w:cs="Times New Roman"/>
          <w:szCs w:val="24"/>
        </w:rPr>
        <w:t>Category: C</w:t>
      </w:r>
    </w:p>
    <w:p w14:paraId="6D3A17CA"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M03BC51</w:t>
      </w:r>
    </w:p>
    <w:p w14:paraId="68AF80F7" w14:textId="77777777" w:rsidR="00DE3E79" w:rsidRDefault="00DE3E79">
      <w:pPr>
        <w:rPr>
          <w:rFonts w:cs="Times New Roman"/>
          <w:szCs w:val="24"/>
        </w:rPr>
      </w:pPr>
    </w:p>
    <w:p w14:paraId="2FF362D1" w14:textId="77777777" w:rsidR="00DE3E79" w:rsidRDefault="003614AE">
      <w:pPr>
        <w:spacing w:after="180"/>
        <w:rPr>
          <w:rFonts w:cs="Times New Roman"/>
          <w:szCs w:val="24"/>
        </w:rPr>
      </w:pPr>
      <w:hyperlink r:id="rId407">
        <w:r w:rsidR="008A03DF">
          <w:rPr>
            <w:rFonts w:cs="Times New Roman"/>
            <w:i/>
            <w:szCs w:val="24"/>
          </w:rPr>
          <w:t>Other centrally acting agents</w:t>
        </w:r>
      </w:hyperlink>
    </w:p>
    <w:p w14:paraId="2722B2A9" w14:textId="221CCBCE" w:rsidR="00DE3E79" w:rsidRDefault="008A03DF">
      <w:pPr>
        <w:widowControl/>
        <w:rPr>
          <w:rFonts w:cs="Times New Roman"/>
          <w:kern w:val="0"/>
          <w:szCs w:val="24"/>
        </w:rPr>
      </w:pPr>
      <w:r>
        <w:rPr>
          <w:rFonts w:cs="Times New Roman"/>
          <w:szCs w:val="24"/>
        </w:rPr>
        <w:t>Befon</w:t>
      </w:r>
      <w:r>
        <w:fldChar w:fldCharType="begin"/>
      </w:r>
      <w:r>
        <w:rPr>
          <w:rFonts w:cs="Times New Roman"/>
          <w:szCs w:val="24"/>
        </w:rPr>
        <w:instrText xml:space="preserve"> XE "Befon " </w:instrText>
      </w:r>
      <w:r>
        <w:rPr>
          <w:rFonts w:cs="Times New Roman"/>
          <w:szCs w:val="24"/>
        </w:rPr>
        <w:fldChar w:fldCharType="end"/>
      </w:r>
      <w:r>
        <w:rPr>
          <w:rFonts w:cs="Times New Roman"/>
          <w:szCs w:val="24"/>
        </w:rPr>
        <w:t>[</w:t>
      </w:r>
      <w:r>
        <w:rPr>
          <w:rFonts w:cs="Times New Roman"/>
          <w:szCs w:val="24"/>
        </w:rPr>
        <w:t>腎</w:t>
      </w:r>
      <w:r>
        <w:rPr>
          <w:rFonts w:cs="Times New Roman"/>
          <w:szCs w:val="24"/>
        </w:rPr>
        <w:t>][BACO19]</w:t>
      </w:r>
    </w:p>
    <w:p w14:paraId="792CC2DA" w14:textId="45C36DC9" w:rsidR="00DE3E79" w:rsidRDefault="008A03DF">
      <w:pPr>
        <w:rPr>
          <w:rFonts w:cs="Times New Roman"/>
          <w:szCs w:val="24"/>
        </w:rPr>
      </w:pPr>
      <w:r>
        <w:rPr>
          <w:rFonts w:cs="Times New Roman"/>
          <w:szCs w:val="24"/>
        </w:rPr>
        <w:t>Rx:</w:t>
      </w:r>
      <w:r>
        <w:rPr>
          <w:rFonts w:cs="Times New Roman"/>
        </w:rPr>
        <w:t xml:space="preserve"> </w:t>
      </w:r>
      <w:r>
        <w:rPr>
          <w:rFonts w:cs="Times New Roman"/>
          <w:szCs w:val="24"/>
        </w:rPr>
        <w:t>Baclofen</w:t>
      </w:r>
      <w:r>
        <w:fldChar w:fldCharType="begin"/>
      </w:r>
      <w:r>
        <w:rPr>
          <w:rFonts w:cs="Times New Roman"/>
          <w:szCs w:val="24"/>
        </w:rPr>
        <w:instrText xml:space="preserve"> XE "Baclofen " </w:instrText>
      </w:r>
      <w:r>
        <w:rPr>
          <w:rFonts w:cs="Times New Roman"/>
          <w:szCs w:val="24"/>
        </w:rPr>
        <w:fldChar w:fldCharType="end"/>
      </w:r>
      <w:r>
        <w:rPr>
          <w:rFonts w:cs="Times New Roman"/>
          <w:szCs w:val="24"/>
        </w:rPr>
        <w:t xml:space="preserve"> 10mg/tab </w:t>
      </w:r>
    </w:p>
    <w:p w14:paraId="453C0DA5" w14:textId="77777777" w:rsidR="00DE3E79" w:rsidRDefault="008A03DF">
      <w:pPr>
        <w:rPr>
          <w:rFonts w:cs="Times New Roman"/>
          <w:szCs w:val="24"/>
        </w:rPr>
      </w:pPr>
      <w:r>
        <w:rPr>
          <w:rFonts w:cs="Times New Roman"/>
          <w:szCs w:val="24"/>
        </w:rPr>
        <w:t>Dosage:</w:t>
      </w:r>
      <w:r>
        <w:rPr>
          <w:rFonts w:ascii="Times" w:hAnsi="Times" w:cs="Times"/>
          <w:kern w:val="0"/>
          <w:szCs w:val="24"/>
        </w:rPr>
        <w:t xml:space="preserve"> 5 mg tid, max 80 mg/day</w:t>
      </w:r>
    </w:p>
    <w:p w14:paraId="2BE454E0" w14:textId="77777777" w:rsidR="00DE3E79" w:rsidRDefault="008A03DF">
      <w:pPr>
        <w:rPr>
          <w:rFonts w:cs="Times New Roman"/>
          <w:szCs w:val="24"/>
        </w:rPr>
      </w:pPr>
      <w:r>
        <w:rPr>
          <w:rFonts w:cs="Times New Roman"/>
          <w:szCs w:val="24"/>
        </w:rPr>
        <w:t xml:space="preserve">AE: </w:t>
      </w:r>
      <w:r>
        <w:rPr>
          <w:rFonts w:ascii="Times" w:hAnsi="Times" w:cs="Times"/>
          <w:kern w:val="0"/>
          <w:szCs w:val="24"/>
        </w:rPr>
        <w:t>somnolence, dizziness, nausea, asthenia</w:t>
      </w:r>
      <w:r>
        <w:rPr>
          <w:rFonts w:cs="Times New Roman"/>
          <w:szCs w:val="24"/>
        </w:rPr>
        <w:t xml:space="preserve"> </w:t>
      </w:r>
    </w:p>
    <w:p w14:paraId="7198D85C" w14:textId="77777777" w:rsidR="00DE3E79" w:rsidRDefault="008A03DF">
      <w:pPr>
        <w:rPr>
          <w:rFonts w:cs="Times New Roman"/>
          <w:szCs w:val="24"/>
        </w:rPr>
      </w:pPr>
      <w:r>
        <w:rPr>
          <w:rFonts w:cs="Times New Roman"/>
          <w:szCs w:val="24"/>
        </w:rPr>
        <w:t>Category: C</w:t>
      </w:r>
    </w:p>
    <w:p w14:paraId="0FB12A1A" w14:textId="77777777" w:rsidR="00DE3E79" w:rsidRDefault="008A03DF">
      <w:pPr>
        <w:rPr>
          <w:rFonts w:cs="Times New Roman"/>
          <w:szCs w:val="24"/>
        </w:rPr>
      </w:pPr>
      <w:r>
        <w:rPr>
          <w:rFonts w:cs="Times New Roman"/>
          <w:szCs w:val="24"/>
        </w:rPr>
        <w:t>ATC code: M03BX01</w:t>
      </w:r>
    </w:p>
    <w:p w14:paraId="1AA8D17C" w14:textId="77777777" w:rsidR="00DE3E79" w:rsidRDefault="00DE3E79">
      <w:pPr>
        <w:rPr>
          <w:rFonts w:cs="Times New Roman"/>
          <w:szCs w:val="24"/>
        </w:rPr>
      </w:pPr>
    </w:p>
    <w:p w14:paraId="597931B3" w14:textId="75578A96" w:rsidR="00DE3E79" w:rsidRDefault="008A03DF">
      <w:pPr>
        <w:widowControl/>
        <w:rPr>
          <w:rFonts w:cs="Times New Roman"/>
          <w:kern w:val="0"/>
          <w:szCs w:val="24"/>
        </w:rPr>
      </w:pPr>
      <w:r w:rsidRPr="00183E82">
        <w:rPr>
          <w:rFonts w:cs="Times New Roman"/>
          <w:b/>
          <w:szCs w:val="24"/>
        </w:rPr>
        <w:t>Flexer ER</w:t>
      </w:r>
      <w:r>
        <w:fldChar w:fldCharType="begin"/>
      </w:r>
      <w:r>
        <w:rPr>
          <w:rFonts w:cs="Times New Roman"/>
          <w:szCs w:val="24"/>
        </w:rPr>
        <w:instrText xml:space="preserve"> XE "</w:instrText>
      </w:r>
      <w:r w:rsidRPr="007E32BF">
        <w:rPr>
          <w:rFonts w:cs="Times New Roman"/>
          <w:b/>
          <w:szCs w:val="24"/>
        </w:rPr>
        <w:instrText>Flexer ER</w:instrText>
      </w:r>
      <w:r>
        <w:rPr>
          <w:rFonts w:cs="Times New Roman"/>
          <w:szCs w:val="24"/>
        </w:rPr>
        <w:instrText xml:space="preserve"> " </w:instrText>
      </w:r>
      <w:r>
        <w:rPr>
          <w:rFonts w:cs="Times New Roman"/>
          <w:szCs w:val="24"/>
        </w:rPr>
        <w:fldChar w:fldCharType="end"/>
      </w:r>
      <w:r>
        <w:rPr>
          <w:rFonts w:cs="Times New Roman"/>
          <w:szCs w:val="24"/>
        </w:rPr>
        <w:t>[</w:t>
      </w:r>
      <w:r>
        <w:rPr>
          <w:rFonts w:cs="Times New Roman"/>
          <w:szCs w:val="24"/>
        </w:rPr>
        <w:t>腎</w:t>
      </w:r>
      <w:r>
        <w:rPr>
          <w:rFonts w:cs="Times New Roman"/>
          <w:szCs w:val="24"/>
        </w:rPr>
        <w:t>][BACO19]</w:t>
      </w:r>
    </w:p>
    <w:p w14:paraId="19748DF3" w14:textId="74BB5F49" w:rsidR="00DE3E79" w:rsidRDefault="008A03DF">
      <w:pPr>
        <w:rPr>
          <w:rFonts w:cs="Times New Roman"/>
          <w:szCs w:val="24"/>
        </w:rPr>
      </w:pPr>
      <w:r>
        <w:rPr>
          <w:rFonts w:cs="Times New Roman"/>
          <w:szCs w:val="24"/>
        </w:rPr>
        <w:t>Rx:</w:t>
      </w:r>
      <w:r>
        <w:rPr>
          <w:rFonts w:cs="Times New Roman"/>
        </w:rPr>
        <w:t xml:space="preserve"> </w:t>
      </w:r>
      <w:r>
        <w:rPr>
          <w:rFonts w:cs="Times New Roman"/>
          <w:color w:val="000000"/>
        </w:rPr>
        <w:t>Cyclobenzaprine</w:t>
      </w:r>
      <w:r>
        <w:fldChar w:fldCharType="begin"/>
      </w:r>
      <w:r>
        <w:rPr>
          <w:rFonts w:cs="Times New Roman"/>
          <w:color w:val="000000"/>
        </w:rPr>
        <w:instrText xml:space="preserve"> XE " Cyclobenzaprine " </w:instrText>
      </w:r>
      <w:r>
        <w:rPr>
          <w:rFonts w:cs="Times New Roman"/>
          <w:color w:val="000000"/>
        </w:rPr>
        <w:fldChar w:fldCharType="end"/>
      </w:r>
      <w:r>
        <w:rPr>
          <w:rFonts w:cs="Times New Roman"/>
          <w:szCs w:val="24"/>
        </w:rPr>
        <w:t xml:space="preserve"> 15mg/tab </w:t>
      </w:r>
    </w:p>
    <w:p w14:paraId="277668AA" w14:textId="77777777" w:rsidR="00DE3E79" w:rsidRDefault="008A03DF">
      <w:pPr>
        <w:rPr>
          <w:rFonts w:cs="Times New Roman"/>
          <w:szCs w:val="24"/>
        </w:rPr>
      </w:pPr>
      <w:r>
        <w:rPr>
          <w:rFonts w:cs="Times New Roman"/>
          <w:szCs w:val="24"/>
        </w:rPr>
        <w:t>Dosage:</w:t>
      </w:r>
      <w:r>
        <w:rPr>
          <w:rFonts w:ascii="Times" w:hAnsi="Times" w:cs="Times"/>
          <w:kern w:val="0"/>
          <w:szCs w:val="24"/>
        </w:rPr>
        <w:t xml:space="preserve"> 15 mg qd to bid</w:t>
      </w:r>
    </w:p>
    <w:p w14:paraId="0499FCE1" w14:textId="77777777" w:rsidR="00DE3E79" w:rsidRDefault="008A03DF">
      <w:pPr>
        <w:rPr>
          <w:rFonts w:cs="Times New Roman"/>
          <w:szCs w:val="24"/>
        </w:rPr>
      </w:pPr>
      <w:r>
        <w:rPr>
          <w:rFonts w:cs="Times New Roman"/>
          <w:szCs w:val="24"/>
        </w:rPr>
        <w:t xml:space="preserve">AE: </w:t>
      </w:r>
      <w:r>
        <w:rPr>
          <w:rFonts w:ascii="Times" w:hAnsi="Times" w:cs="Times"/>
          <w:kern w:val="0"/>
          <w:szCs w:val="24"/>
        </w:rPr>
        <w:t>somnolence, dizziness, nausea, asthenia</w:t>
      </w:r>
      <w:r>
        <w:rPr>
          <w:rFonts w:cs="Times New Roman"/>
          <w:szCs w:val="24"/>
        </w:rPr>
        <w:t xml:space="preserve"> </w:t>
      </w:r>
    </w:p>
    <w:p w14:paraId="22870348" w14:textId="77777777" w:rsidR="00DE3E79" w:rsidRDefault="008A03DF">
      <w:pPr>
        <w:rPr>
          <w:rFonts w:cs="Times New Roman"/>
          <w:szCs w:val="24"/>
        </w:rPr>
      </w:pPr>
      <w:r>
        <w:rPr>
          <w:rFonts w:cs="Times New Roman"/>
          <w:szCs w:val="24"/>
        </w:rPr>
        <w:t>Category: B</w:t>
      </w:r>
    </w:p>
    <w:p w14:paraId="309595D5" w14:textId="77777777" w:rsidR="00DE3E79" w:rsidRDefault="008A03DF">
      <w:pPr>
        <w:rPr>
          <w:rFonts w:cs="Times New Roman"/>
          <w:color w:val="FF0000"/>
          <w:szCs w:val="24"/>
        </w:rPr>
      </w:pPr>
      <w:r>
        <w:rPr>
          <w:rFonts w:cs="Times New Roman"/>
          <w:szCs w:val="24"/>
        </w:rPr>
        <w:t>ATC code: M03BX08</w:t>
      </w:r>
    </w:p>
    <w:p w14:paraId="75A1DA74" w14:textId="77777777" w:rsidR="00DE3E79" w:rsidRDefault="00DE3E79">
      <w:pPr>
        <w:rPr>
          <w:szCs w:val="24"/>
        </w:rPr>
      </w:pPr>
    </w:p>
    <w:p w14:paraId="5D467851" w14:textId="77777777" w:rsidR="00DE3E79" w:rsidRDefault="008A03DF">
      <w:pPr>
        <w:pStyle w:val="2"/>
        <w:spacing w:line="240" w:lineRule="auto"/>
        <w:rPr>
          <w:rFonts w:ascii="Times New Roman" w:eastAsia="標楷體" w:hAnsi="Times New Roman" w:cs="Times New Roman"/>
          <w:b w:val="0"/>
          <w:sz w:val="24"/>
          <w:szCs w:val="24"/>
        </w:rPr>
      </w:pPr>
      <w:bookmarkStart w:id="856" w:name="_Toc206178541"/>
      <w:bookmarkStart w:id="857" w:name="_Toc56173584"/>
      <w:bookmarkStart w:id="858" w:name="_Toc56170138"/>
      <w:bookmarkStart w:id="859" w:name="_Toc56157916"/>
      <w:bookmarkStart w:id="860" w:name="_Toc50972489"/>
      <w:r>
        <w:rPr>
          <w:rFonts w:ascii="Times New Roman" w:eastAsia="標楷體" w:hAnsi="Times New Roman" w:cs="Times New Roman"/>
          <w:b w:val="0"/>
          <w:sz w:val="24"/>
          <w:szCs w:val="24"/>
        </w:rPr>
        <w:t xml:space="preserve">M04. </w:t>
      </w:r>
      <w:hyperlink r:id="rId408">
        <w:r>
          <w:rPr>
            <w:rFonts w:ascii="Times New Roman" w:eastAsia="標楷體" w:hAnsi="Times New Roman" w:cs="Times New Roman"/>
            <w:b w:val="0"/>
            <w:sz w:val="24"/>
            <w:szCs w:val="24"/>
          </w:rPr>
          <w:t>ANTIGOUT PREPARATIONS</w:t>
        </w:r>
        <w:bookmarkEnd w:id="856"/>
      </w:hyperlink>
      <w:bookmarkEnd w:id="857"/>
      <w:bookmarkEnd w:id="858"/>
      <w:bookmarkEnd w:id="859"/>
      <w:bookmarkEnd w:id="860"/>
    </w:p>
    <w:p w14:paraId="7382B615" w14:textId="77777777" w:rsidR="00DE3E79" w:rsidRDefault="008A03DF">
      <w:pPr>
        <w:pStyle w:val="3"/>
        <w:spacing w:line="240" w:lineRule="auto"/>
        <w:rPr>
          <w:rFonts w:ascii="Times New Roman" w:eastAsia="標楷體" w:hAnsi="Times New Roman" w:cs="Times New Roman"/>
          <w:b w:val="0"/>
          <w:sz w:val="24"/>
          <w:szCs w:val="24"/>
        </w:rPr>
      </w:pPr>
      <w:bookmarkStart w:id="861" w:name="_Toc206178542"/>
      <w:bookmarkStart w:id="862" w:name="_Toc56173585"/>
      <w:bookmarkStart w:id="863" w:name="_Toc56170139"/>
      <w:bookmarkStart w:id="864" w:name="_Toc56157917"/>
      <w:bookmarkStart w:id="865" w:name="_Toc50972490"/>
      <w:r>
        <w:rPr>
          <w:rFonts w:ascii="Times New Roman" w:eastAsia="標楷體" w:hAnsi="Times New Roman" w:cs="Times New Roman"/>
          <w:b w:val="0"/>
          <w:sz w:val="24"/>
          <w:szCs w:val="24"/>
        </w:rPr>
        <w:t xml:space="preserve">A. </w:t>
      </w:r>
      <w:hyperlink r:id="rId409">
        <w:r>
          <w:rPr>
            <w:rFonts w:ascii="Times New Roman" w:eastAsia="標楷體" w:hAnsi="Times New Roman" w:cs="Times New Roman"/>
            <w:b w:val="0"/>
            <w:sz w:val="24"/>
            <w:szCs w:val="24"/>
          </w:rPr>
          <w:t>ANTIGOUT PREPARATIONS</w:t>
        </w:r>
        <w:bookmarkEnd w:id="861"/>
      </w:hyperlink>
      <w:bookmarkEnd w:id="862"/>
      <w:bookmarkEnd w:id="863"/>
      <w:bookmarkEnd w:id="864"/>
      <w:bookmarkEnd w:id="865"/>
      <w:r>
        <w:rPr>
          <w:rFonts w:ascii="Times New Roman" w:eastAsia="標楷體" w:hAnsi="Times New Roman" w:cs="Times New Roman"/>
          <w:b w:val="0"/>
          <w:sz w:val="24"/>
          <w:szCs w:val="24"/>
        </w:rPr>
        <w:t xml:space="preserve"> </w:t>
      </w:r>
    </w:p>
    <w:p w14:paraId="78902ABA" w14:textId="77777777" w:rsidR="00DE3E79" w:rsidRDefault="003614AE">
      <w:pPr>
        <w:spacing w:after="180"/>
        <w:rPr>
          <w:rFonts w:cs="Times New Roman"/>
          <w:szCs w:val="24"/>
        </w:rPr>
      </w:pPr>
      <w:hyperlink r:id="rId410">
        <w:r w:rsidR="008A03DF">
          <w:rPr>
            <w:rFonts w:cs="Times New Roman"/>
            <w:i/>
            <w:szCs w:val="24"/>
          </w:rPr>
          <w:t>Preparations inhibiting uric acid production</w:t>
        </w:r>
      </w:hyperlink>
    </w:p>
    <w:p w14:paraId="4DC41F60" w14:textId="53437119" w:rsidR="00DE3E79" w:rsidRDefault="008A03DF">
      <w:pPr>
        <w:rPr>
          <w:rFonts w:cs="Times New Roman"/>
          <w:szCs w:val="24"/>
        </w:rPr>
      </w:pPr>
      <w:r>
        <w:rPr>
          <w:rFonts w:cs="Times New Roman"/>
          <w:b/>
          <w:szCs w:val="24"/>
        </w:rPr>
        <w:t>Allopurinol</w:t>
      </w:r>
      <w:r>
        <w:fldChar w:fldCharType="begin"/>
      </w:r>
      <w:r>
        <w:rPr>
          <w:rFonts w:cs="Times New Roman"/>
          <w:b/>
          <w:szCs w:val="24"/>
        </w:rPr>
        <w:instrText xml:space="preserve"> XE "Allopurinol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][ALLO05]</w:t>
      </w:r>
    </w:p>
    <w:p w14:paraId="77F47ED0" w14:textId="5D56B667" w:rsidR="00DE3E79" w:rsidRDefault="008A03DF">
      <w:pPr>
        <w:rPr>
          <w:rFonts w:cs="Times New Roman"/>
          <w:szCs w:val="24"/>
        </w:rPr>
      </w:pPr>
      <w:r>
        <w:rPr>
          <w:rFonts w:cs="Times New Roman"/>
          <w:szCs w:val="24"/>
        </w:rPr>
        <w:t>Rx: Allopurinol</w:t>
      </w:r>
      <w:r>
        <w:fldChar w:fldCharType="begin"/>
      </w:r>
      <w:r>
        <w:rPr>
          <w:rFonts w:cs="Times New Roman"/>
          <w:szCs w:val="24"/>
        </w:rPr>
        <w:instrText xml:space="preserve"> XE "Allopurinol " </w:instrText>
      </w:r>
      <w:r>
        <w:rPr>
          <w:rFonts w:cs="Times New Roman"/>
          <w:szCs w:val="24"/>
        </w:rPr>
        <w:fldChar w:fldCharType="end"/>
      </w:r>
      <w:r>
        <w:rPr>
          <w:rFonts w:cs="Times New Roman"/>
          <w:szCs w:val="24"/>
        </w:rPr>
        <w:t xml:space="preserve"> 100mg/tab</w:t>
      </w:r>
    </w:p>
    <w:p w14:paraId="79B1E2B3" w14:textId="77777777" w:rsidR="00DE3E79" w:rsidRDefault="008A03DF">
      <w:pPr>
        <w:ind w:left="840" w:hanging="840"/>
        <w:rPr>
          <w:rFonts w:cs="Times New Roman"/>
          <w:szCs w:val="24"/>
        </w:rPr>
      </w:pPr>
      <w:r>
        <w:rPr>
          <w:rFonts w:cs="Times New Roman"/>
          <w:szCs w:val="24"/>
        </w:rPr>
        <w:t>Dosage: initial 1 tab qd, maintain 200-300 mg daily, max 800 mg/day;</w:t>
      </w:r>
      <w:r>
        <w:rPr>
          <w:rFonts w:cs="Times New Roman"/>
          <w:kern w:val="0"/>
          <w:szCs w:val="24"/>
        </w:rPr>
        <w:t xml:space="preserve"> CrCl &lt;10 mL/min: 100 mg daily</w:t>
      </w:r>
    </w:p>
    <w:p w14:paraId="3852F805"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allopurinol</w:t>
      </w:r>
    </w:p>
    <w:p w14:paraId="6201AF8E" w14:textId="77777777" w:rsidR="00DE3E79" w:rsidRDefault="008A03DF">
      <w:pPr>
        <w:rPr>
          <w:rFonts w:cs="Times New Roman"/>
          <w:kern w:val="0"/>
          <w:szCs w:val="24"/>
        </w:rPr>
      </w:pPr>
      <w:r>
        <w:rPr>
          <w:rFonts w:cs="Times New Roman"/>
          <w:szCs w:val="24"/>
        </w:rPr>
        <w:t xml:space="preserve">AE: </w:t>
      </w:r>
      <w:r>
        <w:rPr>
          <w:rFonts w:cs="Times New Roman"/>
          <w:kern w:val="0"/>
          <w:szCs w:val="24"/>
        </w:rPr>
        <w:t>maculopapular eruption, pruritus</w:t>
      </w:r>
    </w:p>
    <w:p w14:paraId="75B8CF52" w14:textId="77777777" w:rsidR="00DE3E79" w:rsidRDefault="008A03DF">
      <w:pPr>
        <w:rPr>
          <w:rFonts w:cs="Times New Roman"/>
          <w:kern w:val="0"/>
          <w:szCs w:val="24"/>
        </w:rPr>
      </w:pPr>
      <w:r>
        <w:rPr>
          <w:rFonts w:cs="Times New Roman"/>
          <w:kern w:val="0"/>
          <w:szCs w:val="24"/>
        </w:rPr>
        <w:t>Note: may cause Stevens-Johnson syndrome</w:t>
      </w:r>
    </w:p>
    <w:p w14:paraId="4DF67CD7" w14:textId="77777777" w:rsidR="00DE3E79" w:rsidRDefault="008A03DF">
      <w:pPr>
        <w:rPr>
          <w:rFonts w:cs="Times New Roman"/>
          <w:kern w:val="0"/>
          <w:szCs w:val="24"/>
        </w:rPr>
      </w:pPr>
      <w:r>
        <w:rPr>
          <w:rFonts w:cs="Times New Roman"/>
          <w:kern w:val="0"/>
          <w:szCs w:val="24"/>
        </w:rPr>
        <w:t>Category: C</w:t>
      </w:r>
    </w:p>
    <w:p w14:paraId="04202E48" w14:textId="77777777" w:rsidR="00DE3E79" w:rsidRDefault="008A03DF">
      <w:pPr>
        <w:rPr>
          <w:rFonts w:cs="Times New Roman"/>
          <w:szCs w:val="24"/>
        </w:rPr>
      </w:pPr>
      <w:r>
        <w:rPr>
          <w:rFonts w:cs="Times New Roman"/>
          <w:szCs w:val="24"/>
        </w:rPr>
        <w:t xml:space="preserve">ATC code: M04AA01 </w:t>
      </w:r>
    </w:p>
    <w:p w14:paraId="619C4264" w14:textId="77777777" w:rsidR="00DE3E79" w:rsidRDefault="00DE3E79">
      <w:pPr>
        <w:rPr>
          <w:rFonts w:cs="Times New Roman"/>
          <w:szCs w:val="24"/>
        </w:rPr>
      </w:pPr>
    </w:p>
    <w:p w14:paraId="42ABE60C" w14:textId="32923CF8" w:rsidR="00DE3E79" w:rsidRDefault="003E384F">
      <w:pPr>
        <w:rPr>
          <w:rFonts w:cs="Times New Roman"/>
          <w:szCs w:val="24"/>
        </w:rPr>
      </w:pPr>
      <w:r>
        <w:rPr>
          <w:rFonts w:cs="Times New Roman"/>
          <w:b/>
          <w:szCs w:val="24"/>
        </w:rPr>
        <w:t>Feuri</w:t>
      </w:r>
      <w:r w:rsidR="008A03DF">
        <w:fldChar w:fldCharType="begin"/>
      </w:r>
      <w:r w:rsidR="008A03DF">
        <w:rPr>
          <w:rFonts w:cs="Times New Roman"/>
          <w:b/>
          <w:szCs w:val="24"/>
        </w:rPr>
        <w:instrText xml:space="preserve"> XE "Feburic " </w:instrText>
      </w:r>
      <w:r w:rsidR="008A03DF">
        <w:rPr>
          <w:rFonts w:cs="Times New Roman"/>
          <w:b/>
          <w:szCs w:val="24"/>
        </w:rPr>
        <w:fldChar w:fldCharType="end"/>
      </w:r>
      <w:r w:rsidR="008A03DF">
        <w:rPr>
          <w:rFonts w:cs="Times New Roman"/>
          <w:b/>
          <w:szCs w:val="24"/>
        </w:rPr>
        <w:t xml:space="preserve"> </w:t>
      </w:r>
      <w:r>
        <w:rPr>
          <w:rFonts w:cs="Times New Roman"/>
          <w:szCs w:val="24"/>
        </w:rPr>
        <w:t>[FEBO03</w:t>
      </w:r>
      <w:r w:rsidR="008A03DF">
        <w:rPr>
          <w:rFonts w:cs="Times New Roman"/>
          <w:szCs w:val="24"/>
        </w:rPr>
        <w:t>]</w:t>
      </w:r>
    </w:p>
    <w:p w14:paraId="57A52D87" w14:textId="42F30F1E" w:rsidR="00DE3E79" w:rsidRDefault="008A03DF">
      <w:pPr>
        <w:rPr>
          <w:rFonts w:cs="Times New Roman"/>
          <w:szCs w:val="24"/>
        </w:rPr>
      </w:pPr>
      <w:r>
        <w:rPr>
          <w:rFonts w:cs="Times New Roman"/>
          <w:szCs w:val="24"/>
        </w:rPr>
        <w:t>Rx: Febuxostat</w:t>
      </w:r>
      <w:r>
        <w:fldChar w:fldCharType="begin"/>
      </w:r>
      <w:r>
        <w:rPr>
          <w:rFonts w:cs="Times New Roman"/>
          <w:szCs w:val="24"/>
        </w:rPr>
        <w:instrText xml:space="preserve"> XE "Febuxostat " </w:instrText>
      </w:r>
      <w:r>
        <w:rPr>
          <w:rFonts w:cs="Times New Roman"/>
          <w:szCs w:val="24"/>
        </w:rPr>
        <w:fldChar w:fldCharType="end"/>
      </w:r>
      <w:r>
        <w:rPr>
          <w:rFonts w:cs="Times New Roman"/>
          <w:szCs w:val="24"/>
        </w:rPr>
        <w:t xml:space="preserve"> 80mg/tab</w:t>
      </w:r>
    </w:p>
    <w:p w14:paraId="76D085B5" w14:textId="77777777" w:rsidR="00DE3E79" w:rsidRDefault="008A03DF">
      <w:pPr>
        <w:ind w:left="840" w:hanging="840"/>
        <w:rPr>
          <w:rFonts w:cs="Times New Roman"/>
          <w:szCs w:val="24"/>
        </w:rPr>
      </w:pPr>
      <w:r>
        <w:rPr>
          <w:rFonts w:cs="Times New Roman"/>
          <w:szCs w:val="24"/>
        </w:rPr>
        <w:t>Dosage: 40-80mg daily, max 120mg/day</w:t>
      </w:r>
    </w:p>
    <w:p w14:paraId="38A65FA6" w14:textId="77777777" w:rsidR="00DE3E79" w:rsidRDefault="008A03DF">
      <w:pPr>
        <w:rPr>
          <w:rFonts w:cs="Times New Roman"/>
          <w:szCs w:val="24"/>
        </w:rPr>
      </w:pPr>
      <w:r>
        <w:rPr>
          <w:rFonts w:cs="Times New Roman"/>
          <w:szCs w:val="24"/>
        </w:rPr>
        <w:t xml:space="preserve">CI: </w:t>
      </w:r>
      <w:r>
        <w:rPr>
          <w:rFonts w:cs="Times New Roman"/>
          <w:kern w:val="0"/>
          <w:szCs w:val="24"/>
        </w:rPr>
        <w:t>concomitant use of azathioprine or mercaptopurine</w:t>
      </w:r>
    </w:p>
    <w:p w14:paraId="61B0368C" w14:textId="77777777" w:rsidR="00DE3E79" w:rsidRDefault="008A03DF">
      <w:pPr>
        <w:rPr>
          <w:rFonts w:cs="Times New Roman"/>
          <w:szCs w:val="24"/>
        </w:rPr>
      </w:pPr>
      <w:r>
        <w:rPr>
          <w:rFonts w:cs="Times New Roman"/>
          <w:szCs w:val="24"/>
        </w:rPr>
        <w:t xml:space="preserve">AE: skin rash, liver </w:t>
      </w:r>
      <w:r>
        <w:rPr>
          <w:rFonts w:cs="Times New Roman"/>
          <w:kern w:val="0"/>
          <w:szCs w:val="24"/>
        </w:rPr>
        <w:t>enzymes</w:t>
      </w:r>
      <w:r>
        <w:rPr>
          <w:rFonts w:cs="Times New Roman"/>
          <w:szCs w:val="24"/>
        </w:rPr>
        <w:t xml:space="preserve"> abnormal, nausea</w:t>
      </w:r>
    </w:p>
    <w:p w14:paraId="4029917F" w14:textId="77777777" w:rsidR="00DE3E79" w:rsidRDefault="008A03DF">
      <w:pPr>
        <w:rPr>
          <w:rFonts w:cs="Times New Roman"/>
          <w:szCs w:val="24"/>
        </w:rPr>
      </w:pPr>
      <w:r>
        <w:rPr>
          <w:rFonts w:cs="Times New Roman"/>
          <w:szCs w:val="24"/>
        </w:rPr>
        <w:t>Category: C</w:t>
      </w:r>
    </w:p>
    <w:p w14:paraId="15BF798D" w14:textId="77777777" w:rsidR="00DE3E79" w:rsidRDefault="008A03DF">
      <w:pPr>
        <w:rPr>
          <w:rFonts w:cs="Times New Roman"/>
          <w:szCs w:val="24"/>
        </w:rPr>
      </w:pPr>
      <w:r>
        <w:rPr>
          <w:rFonts w:cs="Times New Roman"/>
          <w:szCs w:val="24"/>
        </w:rPr>
        <w:t>ATC code: M04AA03</w:t>
      </w:r>
    </w:p>
    <w:p w14:paraId="6DA6C37A" w14:textId="77777777" w:rsidR="00DE3E79" w:rsidRDefault="00DE3E79">
      <w:pPr>
        <w:rPr>
          <w:rFonts w:cs="Times New Roman"/>
          <w:szCs w:val="24"/>
        </w:rPr>
      </w:pPr>
    </w:p>
    <w:p w14:paraId="31A6146F" w14:textId="77777777" w:rsidR="00DE3E79" w:rsidRDefault="003614AE">
      <w:pPr>
        <w:spacing w:after="180"/>
        <w:rPr>
          <w:rFonts w:cs="Times New Roman"/>
          <w:szCs w:val="24"/>
        </w:rPr>
      </w:pPr>
      <w:hyperlink r:id="rId411">
        <w:r w:rsidR="008A03DF">
          <w:rPr>
            <w:rFonts w:cs="Times New Roman"/>
            <w:i/>
            <w:szCs w:val="24"/>
          </w:rPr>
          <w:t>Preparations increasing uric acid excretion</w:t>
        </w:r>
      </w:hyperlink>
    </w:p>
    <w:p w14:paraId="26A135CE" w14:textId="218EBEC0" w:rsidR="00D40A53" w:rsidRDefault="00EA5186" w:rsidP="00D40A53">
      <w:pPr>
        <w:rPr>
          <w:rFonts w:cs="Times New Roman"/>
          <w:szCs w:val="24"/>
        </w:rPr>
      </w:pPr>
      <w:r>
        <w:rPr>
          <w:rFonts w:cs="Times New Roman"/>
          <w:b/>
          <w:szCs w:val="24"/>
        </w:rPr>
        <w:t>Sulfin</w:t>
      </w:r>
      <w:r w:rsidR="00D40A53">
        <w:fldChar w:fldCharType="begin"/>
      </w:r>
      <w:r w:rsidR="00D40A53">
        <w:rPr>
          <w:rFonts w:cs="Times New Roman"/>
          <w:b/>
          <w:szCs w:val="24"/>
        </w:rPr>
        <w:instrText xml:space="preserve"> XE "</w:instrText>
      </w:r>
      <w:r w:rsidRPr="00EA5186">
        <w:rPr>
          <w:rFonts w:cs="Times New Roman"/>
          <w:b/>
          <w:szCs w:val="24"/>
        </w:rPr>
        <w:instrText xml:space="preserve"> </w:instrText>
      </w:r>
      <w:r>
        <w:rPr>
          <w:rFonts w:cs="Times New Roman"/>
          <w:b/>
          <w:szCs w:val="24"/>
        </w:rPr>
        <w:instrText>Sulfin</w:instrText>
      </w:r>
      <w:r w:rsidR="00D40A53">
        <w:rPr>
          <w:rFonts w:cs="Times New Roman"/>
          <w:b/>
          <w:szCs w:val="24"/>
        </w:rPr>
        <w:instrText xml:space="preserve"> " </w:instrText>
      </w:r>
      <w:r w:rsidR="00D40A53">
        <w:rPr>
          <w:rFonts w:cs="Times New Roman"/>
          <w:b/>
          <w:szCs w:val="24"/>
        </w:rPr>
        <w:fldChar w:fldCharType="end"/>
      </w:r>
      <w:r w:rsidR="00D40A53">
        <w:rPr>
          <w:rFonts w:cs="Times New Roman"/>
          <w:b/>
          <w:szCs w:val="24"/>
        </w:rPr>
        <w:t xml:space="preserve"> </w:t>
      </w:r>
      <w:r w:rsidR="00D40A53">
        <w:rPr>
          <w:rFonts w:cs="Times New Roman"/>
          <w:szCs w:val="24"/>
        </w:rPr>
        <w:t>[</w:t>
      </w:r>
      <w:r w:rsidR="00D40A53">
        <w:rPr>
          <w:rFonts w:cs="Times New Roman"/>
          <w:szCs w:val="24"/>
        </w:rPr>
        <w:t>腎</w:t>
      </w:r>
      <w:r w:rsidR="00D40A53">
        <w:rPr>
          <w:rFonts w:cs="Times New Roman"/>
          <w:szCs w:val="24"/>
        </w:rPr>
        <w:t>][URIO25]</w:t>
      </w:r>
    </w:p>
    <w:p w14:paraId="1199F495" w14:textId="3D9839F2" w:rsidR="00D40A53" w:rsidRDefault="00D40A53" w:rsidP="00D40A53">
      <w:pPr>
        <w:rPr>
          <w:rFonts w:cs="Times New Roman"/>
          <w:szCs w:val="24"/>
        </w:rPr>
      </w:pPr>
      <w:r>
        <w:rPr>
          <w:rFonts w:cs="Times New Roman"/>
          <w:szCs w:val="24"/>
        </w:rPr>
        <w:t xml:space="preserve">Rx: </w:t>
      </w:r>
      <w:r w:rsidR="00EA5186" w:rsidRPr="00EA5186">
        <w:rPr>
          <w:rFonts w:cs="Times New Roman"/>
          <w:szCs w:val="24"/>
        </w:rPr>
        <w:t xml:space="preserve">Sulfinpyrazone </w:t>
      </w:r>
      <w:r>
        <w:fldChar w:fldCharType="begin"/>
      </w:r>
      <w:r>
        <w:rPr>
          <w:rFonts w:cs="Times New Roman"/>
          <w:szCs w:val="24"/>
        </w:rPr>
        <w:instrText xml:space="preserve"> XE "</w:instrText>
      </w:r>
      <w:r w:rsidR="00EA5186" w:rsidRPr="00EA5186">
        <w:instrText xml:space="preserve"> </w:instrText>
      </w:r>
      <w:r w:rsidR="00EA5186" w:rsidRPr="00EA5186">
        <w:rPr>
          <w:rFonts w:cs="Times New Roman"/>
          <w:szCs w:val="24"/>
        </w:rPr>
        <w:instrText>Sulfinpyrazone</w:instrText>
      </w:r>
      <w:r>
        <w:rPr>
          <w:rFonts w:cs="Times New Roman"/>
          <w:szCs w:val="24"/>
        </w:rPr>
        <w:instrText xml:space="preserve"> " </w:instrText>
      </w:r>
      <w:r>
        <w:rPr>
          <w:rFonts w:cs="Times New Roman"/>
          <w:szCs w:val="24"/>
        </w:rPr>
        <w:fldChar w:fldCharType="end"/>
      </w:r>
      <w:r>
        <w:rPr>
          <w:rFonts w:cs="Times New Roman"/>
          <w:szCs w:val="24"/>
        </w:rPr>
        <w:t xml:space="preserve"> 100mg/tab</w:t>
      </w:r>
    </w:p>
    <w:p w14:paraId="5A48BC50" w14:textId="3044DD9F" w:rsidR="00D40A53" w:rsidRDefault="00D40A53" w:rsidP="00D40A53">
      <w:pPr>
        <w:rPr>
          <w:szCs w:val="24"/>
        </w:rPr>
      </w:pPr>
      <w:r>
        <w:rPr>
          <w:rFonts w:cs="Times New Roman"/>
          <w:szCs w:val="24"/>
        </w:rPr>
        <w:t xml:space="preserve">Dosage: </w:t>
      </w:r>
      <w:r w:rsidR="00EA5186" w:rsidRPr="00EA5186">
        <w:rPr>
          <w:rFonts w:cs="Times New Roman"/>
          <w:szCs w:val="24"/>
        </w:rPr>
        <w:t xml:space="preserve">Usual initial oral dose is 200 to 400 milligrams daily in two divided doses with meals or at bedtime with milk. Increase dose gradually over a 1-week period titrating to desired urate blood levels to 400 to 800 milligrams/day </w:t>
      </w:r>
      <w:r w:rsidR="00EA5186">
        <w:rPr>
          <w:rFonts w:ascii="Segoe UI Symbol" w:hAnsi="Segoe UI Symbol" w:cs="Segoe UI Symbol"/>
          <w:szCs w:val="24"/>
        </w:rPr>
        <w:t>(</w:t>
      </w:r>
      <w:r w:rsidR="00EA5186">
        <w:rPr>
          <w:rFonts w:cs="Times New Roman"/>
          <w:szCs w:val="24"/>
        </w:rPr>
        <w:t>Max dose: 800 mg/day)</w:t>
      </w:r>
    </w:p>
    <w:p w14:paraId="336D2E24" w14:textId="117DDF30" w:rsidR="00D40A53" w:rsidRDefault="00D40A53" w:rsidP="00EA5186">
      <w:pPr>
        <w:rPr>
          <w:szCs w:val="24"/>
        </w:rPr>
      </w:pPr>
      <w:r>
        <w:rPr>
          <w:rFonts w:cs="Times New Roman"/>
          <w:szCs w:val="24"/>
        </w:rPr>
        <w:t xml:space="preserve">CI: </w:t>
      </w:r>
      <w:r w:rsidR="00EA5186">
        <w:rPr>
          <w:rFonts w:cs="Times New Roman"/>
          <w:szCs w:val="24"/>
        </w:rPr>
        <w:t>acute attack of gout, p</w:t>
      </w:r>
      <w:r w:rsidR="00EA5186" w:rsidRPr="00EA5186">
        <w:rPr>
          <w:rFonts w:cs="Times New Roman"/>
          <w:szCs w:val="24"/>
        </w:rPr>
        <w:t>eptic ulcer or symptoms of gastrointestinal inflammation or ulceration</w:t>
      </w:r>
      <w:r w:rsidR="00EA5186">
        <w:rPr>
          <w:rFonts w:cs="Times New Roman"/>
          <w:szCs w:val="24"/>
        </w:rPr>
        <w:t>, h</w:t>
      </w:r>
      <w:r w:rsidR="00EA5186" w:rsidRPr="00EA5186">
        <w:rPr>
          <w:rFonts w:cs="Times New Roman"/>
          <w:szCs w:val="24"/>
        </w:rPr>
        <w:t>istory of renal or uric acid calculi, or urate nephropathy</w:t>
      </w:r>
      <w:r w:rsidR="00EA5186">
        <w:rPr>
          <w:rFonts w:cs="Times New Roman"/>
          <w:szCs w:val="24"/>
        </w:rPr>
        <w:t>, r</w:t>
      </w:r>
      <w:r w:rsidR="00EA5186" w:rsidRPr="00EA5186">
        <w:rPr>
          <w:rFonts w:cs="Times New Roman"/>
          <w:szCs w:val="24"/>
        </w:rPr>
        <w:t>adiation therapy for malignancy</w:t>
      </w:r>
      <w:r w:rsidR="00EA5186">
        <w:rPr>
          <w:rFonts w:cs="Times New Roman"/>
          <w:szCs w:val="24"/>
        </w:rPr>
        <w:t>, c</w:t>
      </w:r>
      <w:r w:rsidR="00EA5186" w:rsidRPr="00EA5186">
        <w:rPr>
          <w:rFonts w:cs="Times New Roman"/>
          <w:szCs w:val="24"/>
        </w:rPr>
        <w:t>ancer chemotherapy with rapid cytolytic agents</w:t>
      </w:r>
      <w:r w:rsidR="00EA5186">
        <w:rPr>
          <w:rFonts w:cs="Times New Roman"/>
          <w:szCs w:val="24"/>
        </w:rPr>
        <w:t>, h</w:t>
      </w:r>
      <w:r w:rsidR="00EA5186" w:rsidRPr="00EA5186">
        <w:rPr>
          <w:rFonts w:cs="Times New Roman"/>
          <w:szCs w:val="24"/>
        </w:rPr>
        <w:t>ypersensitivity to aspirin, oxyphenbutazone, phenylbutazone or other pyrazoles</w:t>
      </w:r>
      <w:r w:rsidR="00EA5186">
        <w:rPr>
          <w:rFonts w:cs="Times New Roman"/>
          <w:szCs w:val="24"/>
        </w:rPr>
        <w:t>, b</w:t>
      </w:r>
      <w:r w:rsidR="00EA5186" w:rsidRPr="00EA5186">
        <w:rPr>
          <w:rFonts w:cs="Times New Roman"/>
          <w:szCs w:val="24"/>
        </w:rPr>
        <w:t>lood dyscrasias</w:t>
      </w:r>
    </w:p>
    <w:p w14:paraId="7E8FF630" w14:textId="2D7CFD06" w:rsidR="00D40A53" w:rsidRDefault="00D40A53" w:rsidP="00D40A53">
      <w:pPr>
        <w:rPr>
          <w:szCs w:val="24"/>
        </w:rPr>
      </w:pPr>
      <w:r>
        <w:rPr>
          <w:rFonts w:cs="Times New Roman"/>
          <w:szCs w:val="24"/>
        </w:rPr>
        <w:t xml:space="preserve">AE: </w:t>
      </w:r>
      <w:r w:rsidR="00EA5186">
        <w:rPr>
          <w:rFonts w:cs="Times New Roman"/>
          <w:szCs w:val="24"/>
        </w:rPr>
        <w:t xml:space="preserve">skin rash, </w:t>
      </w:r>
      <w:r w:rsidR="00EA5186" w:rsidRPr="00EA5186">
        <w:rPr>
          <w:rFonts w:cs="Times New Roman"/>
          <w:szCs w:val="24"/>
        </w:rPr>
        <w:t>stomach pains, nausea, vomiting, and exacerbation of ulcers</w:t>
      </w:r>
      <w:r w:rsidR="00EA5186">
        <w:rPr>
          <w:rFonts w:cs="Times New Roman"/>
          <w:szCs w:val="24"/>
        </w:rPr>
        <w:t xml:space="preserve">, </w:t>
      </w:r>
      <w:r w:rsidR="00EA5186" w:rsidRPr="00EA5186">
        <w:rPr>
          <w:rFonts w:cs="Times New Roman"/>
          <w:szCs w:val="24"/>
        </w:rPr>
        <w:t>granulocytopenia</w:t>
      </w:r>
      <w:r w:rsidR="00EA5186">
        <w:rPr>
          <w:rFonts w:cs="Times New Roman"/>
          <w:szCs w:val="24"/>
        </w:rPr>
        <w:t>, u</w:t>
      </w:r>
      <w:r w:rsidR="00EA5186" w:rsidRPr="00EA5186">
        <w:rPr>
          <w:rFonts w:cs="Times New Roman"/>
          <w:szCs w:val="24"/>
        </w:rPr>
        <w:t>rolithiasis</w:t>
      </w:r>
    </w:p>
    <w:p w14:paraId="21AF609B" w14:textId="58436770" w:rsidR="00D40A53" w:rsidRDefault="00D40A53" w:rsidP="00D40A53">
      <w:pPr>
        <w:rPr>
          <w:rFonts w:cs="Times New Roman"/>
          <w:szCs w:val="24"/>
        </w:rPr>
      </w:pPr>
      <w:r>
        <w:rPr>
          <w:rFonts w:cs="Times New Roman"/>
          <w:szCs w:val="24"/>
        </w:rPr>
        <w:t xml:space="preserve">Category: </w:t>
      </w:r>
      <w:r w:rsidR="005107F3">
        <w:rPr>
          <w:rFonts w:cs="Times New Roman"/>
          <w:szCs w:val="24"/>
        </w:rPr>
        <w:t>B</w:t>
      </w:r>
    </w:p>
    <w:p w14:paraId="6019CF95" w14:textId="3745CD65" w:rsidR="00D40A53" w:rsidRDefault="00D40A53" w:rsidP="00D40A53">
      <w:pPr>
        <w:rPr>
          <w:rFonts w:cs="Times New Roman"/>
          <w:szCs w:val="24"/>
        </w:rPr>
      </w:pPr>
      <w:r>
        <w:rPr>
          <w:rFonts w:cs="Times New Roman"/>
          <w:szCs w:val="24"/>
        </w:rPr>
        <w:t>ATC code: M04AB02</w:t>
      </w:r>
    </w:p>
    <w:p w14:paraId="593D6696" w14:textId="77777777" w:rsidR="00D40A53" w:rsidRDefault="00D40A53" w:rsidP="00D40A53">
      <w:pPr>
        <w:rPr>
          <w:rFonts w:cs="Times New Roman"/>
          <w:szCs w:val="24"/>
        </w:rPr>
      </w:pPr>
    </w:p>
    <w:p w14:paraId="4B6ABC91" w14:textId="0197C5D2" w:rsidR="00DE3E79" w:rsidRDefault="008A03DF">
      <w:pPr>
        <w:rPr>
          <w:rFonts w:cs="Times New Roman"/>
          <w:szCs w:val="24"/>
        </w:rPr>
      </w:pPr>
      <w:r>
        <w:rPr>
          <w:rFonts w:cs="Times New Roman"/>
          <w:b/>
          <w:szCs w:val="24"/>
        </w:rPr>
        <w:t>Euricon</w:t>
      </w:r>
      <w:r>
        <w:fldChar w:fldCharType="begin"/>
      </w:r>
      <w:r>
        <w:rPr>
          <w:rFonts w:cs="Times New Roman"/>
          <w:b/>
          <w:szCs w:val="24"/>
        </w:rPr>
        <w:instrText xml:space="preserve"> XE "Euricon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][URIO25]</w:t>
      </w:r>
    </w:p>
    <w:p w14:paraId="58D0E323" w14:textId="368CCD8D" w:rsidR="00DE3E79" w:rsidRDefault="008A03DF">
      <w:pPr>
        <w:rPr>
          <w:rFonts w:cs="Times New Roman"/>
          <w:szCs w:val="24"/>
        </w:rPr>
      </w:pPr>
      <w:r>
        <w:rPr>
          <w:rFonts w:cs="Times New Roman"/>
          <w:szCs w:val="24"/>
        </w:rPr>
        <w:t>Rx: Benzbromarone</w:t>
      </w:r>
      <w:r>
        <w:fldChar w:fldCharType="begin"/>
      </w:r>
      <w:r>
        <w:rPr>
          <w:rFonts w:cs="Times New Roman"/>
          <w:szCs w:val="24"/>
        </w:rPr>
        <w:instrText xml:space="preserve"> XE "Benzbromarone " </w:instrText>
      </w:r>
      <w:r>
        <w:rPr>
          <w:rFonts w:cs="Times New Roman"/>
          <w:szCs w:val="24"/>
        </w:rPr>
        <w:fldChar w:fldCharType="end"/>
      </w:r>
      <w:r>
        <w:rPr>
          <w:rFonts w:cs="Times New Roman"/>
          <w:szCs w:val="24"/>
        </w:rPr>
        <w:t xml:space="preserve"> 100mg/tab</w:t>
      </w:r>
    </w:p>
    <w:p w14:paraId="60A69519" w14:textId="77777777" w:rsidR="00DE3E79" w:rsidRDefault="008A03DF">
      <w:pPr>
        <w:rPr>
          <w:szCs w:val="24"/>
        </w:rPr>
      </w:pPr>
      <w:r>
        <w:rPr>
          <w:rFonts w:cs="Times New Roman"/>
          <w:szCs w:val="24"/>
        </w:rPr>
        <w:t>Dosage: 1 tab qd-bid</w:t>
      </w:r>
    </w:p>
    <w:p w14:paraId="71B2C2AF" w14:textId="77777777" w:rsidR="00DE3E79" w:rsidRDefault="008A03DF">
      <w:pPr>
        <w:rPr>
          <w:szCs w:val="24"/>
        </w:rPr>
      </w:pPr>
      <w:r>
        <w:rPr>
          <w:rFonts w:cs="Times New Roman"/>
          <w:szCs w:val="24"/>
        </w:rPr>
        <w:t>CI: hypersensitivity to benzbromarone, renal insufficiency</w:t>
      </w:r>
    </w:p>
    <w:p w14:paraId="71E3B546" w14:textId="77777777" w:rsidR="00DE3E79" w:rsidRDefault="008A03DF">
      <w:pPr>
        <w:rPr>
          <w:szCs w:val="24"/>
        </w:rPr>
      </w:pPr>
      <w:r>
        <w:rPr>
          <w:rFonts w:cs="Times New Roman"/>
          <w:szCs w:val="24"/>
        </w:rPr>
        <w:t xml:space="preserve">AE: nausea, diarrhea, indigestion, edema, liver </w:t>
      </w:r>
      <w:r>
        <w:rPr>
          <w:rFonts w:cs="Times New Roman"/>
          <w:kern w:val="0"/>
          <w:szCs w:val="24"/>
        </w:rPr>
        <w:t>enzymes</w:t>
      </w:r>
      <w:r>
        <w:rPr>
          <w:rFonts w:cs="Times New Roman"/>
          <w:szCs w:val="24"/>
        </w:rPr>
        <w:t xml:space="preserve"> abnormal</w:t>
      </w:r>
    </w:p>
    <w:p w14:paraId="47AE2874" w14:textId="77777777" w:rsidR="00DE3E79" w:rsidRDefault="008A03DF">
      <w:pPr>
        <w:rPr>
          <w:rFonts w:cs="Times New Roman"/>
          <w:szCs w:val="24"/>
        </w:rPr>
      </w:pPr>
      <w:r>
        <w:rPr>
          <w:rFonts w:cs="Times New Roman"/>
          <w:szCs w:val="24"/>
        </w:rPr>
        <w:t>Note: may increase coumarin effect</w:t>
      </w:r>
    </w:p>
    <w:p w14:paraId="7F52C4E0" w14:textId="77777777" w:rsidR="00DE3E79" w:rsidRDefault="008A03DF">
      <w:pPr>
        <w:rPr>
          <w:rFonts w:cs="Times New Roman"/>
          <w:szCs w:val="24"/>
        </w:rPr>
      </w:pPr>
      <w:r>
        <w:rPr>
          <w:rFonts w:cs="Times New Roman"/>
          <w:szCs w:val="24"/>
        </w:rPr>
        <w:t>Category: C</w:t>
      </w:r>
    </w:p>
    <w:p w14:paraId="2557C44E" w14:textId="77777777" w:rsidR="00DE3E79" w:rsidRDefault="008A03DF">
      <w:pPr>
        <w:rPr>
          <w:rFonts w:cs="Times New Roman"/>
          <w:szCs w:val="24"/>
        </w:rPr>
      </w:pPr>
      <w:r>
        <w:rPr>
          <w:rFonts w:cs="Times New Roman"/>
          <w:szCs w:val="24"/>
        </w:rPr>
        <w:t>ATC code: M04AB03</w:t>
      </w:r>
    </w:p>
    <w:p w14:paraId="3312B2C9" w14:textId="77777777" w:rsidR="00DE3E79" w:rsidRDefault="00DE3E79">
      <w:pPr>
        <w:rPr>
          <w:rFonts w:cs="Times New Roman"/>
          <w:szCs w:val="24"/>
        </w:rPr>
      </w:pPr>
    </w:p>
    <w:p w14:paraId="6F61A9AD" w14:textId="77777777" w:rsidR="00DE3E79" w:rsidRDefault="003614AE">
      <w:pPr>
        <w:spacing w:after="180"/>
        <w:rPr>
          <w:rFonts w:cs="Times New Roman"/>
          <w:szCs w:val="24"/>
        </w:rPr>
      </w:pPr>
      <w:hyperlink r:id="rId412">
        <w:r w:rsidR="008A03DF">
          <w:rPr>
            <w:rFonts w:cs="Times New Roman"/>
            <w:i/>
            <w:szCs w:val="24"/>
          </w:rPr>
          <w:t>Preparations with no effect on uric acid metabolism</w:t>
        </w:r>
      </w:hyperlink>
    </w:p>
    <w:p w14:paraId="10B737D4" w14:textId="52B65FE8" w:rsidR="00DE3E79" w:rsidRDefault="008A03DF">
      <w:pPr>
        <w:rPr>
          <w:rFonts w:cs="Times New Roman"/>
          <w:szCs w:val="24"/>
        </w:rPr>
      </w:pPr>
      <w:r>
        <w:rPr>
          <w:rFonts w:cs="Times New Roman"/>
          <w:b/>
          <w:szCs w:val="24"/>
        </w:rPr>
        <w:t>Colchicine</w:t>
      </w:r>
      <w:r>
        <w:fldChar w:fldCharType="begin"/>
      </w:r>
      <w:r>
        <w:rPr>
          <w:rFonts w:cs="Times New Roman"/>
          <w:b/>
          <w:szCs w:val="24"/>
        </w:rPr>
        <w:instrText xml:space="preserve"> XE "Colchicine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][COLO00]</w:t>
      </w:r>
    </w:p>
    <w:p w14:paraId="5FE57BBB" w14:textId="398A29BD" w:rsidR="00DE3E79" w:rsidRDefault="008A03DF">
      <w:pPr>
        <w:rPr>
          <w:rFonts w:cs="Times New Roman"/>
          <w:szCs w:val="24"/>
        </w:rPr>
      </w:pPr>
      <w:r>
        <w:rPr>
          <w:rFonts w:cs="Times New Roman"/>
          <w:szCs w:val="24"/>
        </w:rPr>
        <w:t>Rx: Colchicine</w:t>
      </w:r>
      <w:r>
        <w:fldChar w:fldCharType="begin"/>
      </w:r>
      <w:r>
        <w:rPr>
          <w:rFonts w:cs="Times New Roman"/>
          <w:szCs w:val="24"/>
        </w:rPr>
        <w:instrText xml:space="preserve"> XE "Colchicine " </w:instrText>
      </w:r>
      <w:r>
        <w:rPr>
          <w:rFonts w:cs="Times New Roman"/>
          <w:szCs w:val="24"/>
        </w:rPr>
        <w:fldChar w:fldCharType="end"/>
      </w:r>
      <w:r>
        <w:rPr>
          <w:rFonts w:cs="Times New Roman"/>
          <w:szCs w:val="24"/>
        </w:rPr>
        <w:t xml:space="preserve"> 0.5mg/tab</w:t>
      </w:r>
    </w:p>
    <w:p w14:paraId="01C8AC39" w14:textId="697290BA" w:rsidR="00DE3E79" w:rsidRDefault="008A03DF">
      <w:pPr>
        <w:rPr>
          <w:rFonts w:cs="Times New Roman"/>
          <w:szCs w:val="24"/>
        </w:rPr>
      </w:pPr>
      <w:r>
        <w:rPr>
          <w:rFonts w:cs="Times New Roman"/>
          <w:szCs w:val="24"/>
        </w:rPr>
        <w:t>Dosage: acute - 1 mg orally at the first sign of a flare followed by 0.5 mg one hour later max 1.5 mg/day</w:t>
      </w:r>
      <w:r>
        <w:rPr>
          <w:rFonts w:cs="Times New Roman"/>
          <w:szCs w:val="24"/>
        </w:rPr>
        <w:t>；</w:t>
      </w:r>
      <w:r w:rsidR="002375CF">
        <w:rPr>
          <w:rFonts w:cs="Times New Roman"/>
          <w:szCs w:val="24"/>
        </w:rPr>
        <w:t>Prophylaxis – 0.5mg qd-bid</w:t>
      </w:r>
      <w:r>
        <w:rPr>
          <w:rFonts w:cs="Times New Roman"/>
          <w:szCs w:val="24"/>
        </w:rPr>
        <w:t>, max 1mg/day,</w:t>
      </w:r>
      <w:r>
        <w:rPr>
          <w:rFonts w:cs="Times New Roman"/>
          <w:kern w:val="0"/>
          <w:szCs w:val="24"/>
        </w:rPr>
        <w:t xml:space="preserve"> if CrCl &lt;30ml/min, 0.25 mg qd max 3mg/day</w:t>
      </w:r>
    </w:p>
    <w:p w14:paraId="0A83C0C8" w14:textId="77777777" w:rsidR="00DE3E79" w:rsidRDefault="008A03DF">
      <w:pPr>
        <w:rPr>
          <w:szCs w:val="24"/>
        </w:rPr>
      </w:pPr>
      <w:r>
        <w:rPr>
          <w:rFonts w:cs="Times New Roman"/>
          <w:szCs w:val="24"/>
        </w:rPr>
        <w:t xml:space="preserve">CI: </w:t>
      </w:r>
      <w:r>
        <w:rPr>
          <w:rFonts w:cs="Times New Roman"/>
          <w:kern w:val="0"/>
          <w:szCs w:val="24"/>
        </w:rPr>
        <w:t>blood dyscrasias,</w:t>
      </w:r>
      <w:r>
        <w:rPr>
          <w:rFonts w:cs="Times New Roman"/>
          <w:szCs w:val="24"/>
        </w:rPr>
        <w:t xml:space="preserve"> hepatic or renal failure,</w:t>
      </w:r>
      <w:r>
        <w:rPr>
          <w:rFonts w:cs="Times New Roman"/>
          <w:kern w:val="0"/>
          <w:szCs w:val="24"/>
        </w:rPr>
        <w:t xml:space="preserve"> gastrointestinal disease</w:t>
      </w:r>
    </w:p>
    <w:p w14:paraId="7B87635D" w14:textId="77777777" w:rsidR="00DE3E79" w:rsidRDefault="008A03DF">
      <w:pPr>
        <w:rPr>
          <w:szCs w:val="24"/>
        </w:rPr>
      </w:pPr>
      <w:r>
        <w:rPr>
          <w:rFonts w:cs="Times New Roman"/>
          <w:szCs w:val="24"/>
        </w:rPr>
        <w:t xml:space="preserve">AE: nausea, vomiting, diarrhea, bone suppression, agranulocyte, </w:t>
      </w:r>
      <w:r>
        <w:rPr>
          <w:rFonts w:cs="Times New Roman"/>
          <w:kern w:val="0"/>
          <w:szCs w:val="24"/>
        </w:rPr>
        <w:t>anorexia</w:t>
      </w:r>
    </w:p>
    <w:p w14:paraId="13FBEC27" w14:textId="77777777" w:rsidR="00DE3E79" w:rsidRDefault="008A03DF">
      <w:pPr>
        <w:rPr>
          <w:rFonts w:cs="Times New Roman"/>
          <w:szCs w:val="24"/>
        </w:rPr>
      </w:pPr>
      <w:r>
        <w:rPr>
          <w:rFonts w:cs="Times New Roman"/>
          <w:szCs w:val="24"/>
        </w:rPr>
        <w:t>Category: D</w:t>
      </w:r>
    </w:p>
    <w:p w14:paraId="429F44CC" w14:textId="77777777" w:rsidR="00DE3E79" w:rsidRDefault="008A03DF">
      <w:pPr>
        <w:rPr>
          <w:rFonts w:cs="Times New Roman"/>
          <w:szCs w:val="24"/>
        </w:rPr>
      </w:pPr>
      <w:r>
        <w:rPr>
          <w:rFonts w:cs="Times New Roman"/>
          <w:szCs w:val="24"/>
        </w:rPr>
        <w:t>ATC code: M04AC01</w:t>
      </w:r>
    </w:p>
    <w:p w14:paraId="731F1B86" w14:textId="77777777" w:rsidR="00DE3E79" w:rsidRDefault="00DE3E79">
      <w:pPr>
        <w:rPr>
          <w:rFonts w:cs="Times New Roman"/>
          <w:szCs w:val="24"/>
        </w:rPr>
      </w:pPr>
    </w:p>
    <w:p w14:paraId="0B6FE695" w14:textId="77777777" w:rsidR="00DE3E79" w:rsidRDefault="008A03DF">
      <w:pPr>
        <w:pStyle w:val="2"/>
        <w:spacing w:line="240" w:lineRule="auto"/>
        <w:rPr>
          <w:rFonts w:ascii="Times New Roman" w:eastAsia="標楷體" w:hAnsi="Times New Roman" w:cs="Times New Roman"/>
          <w:b w:val="0"/>
          <w:sz w:val="24"/>
          <w:szCs w:val="24"/>
        </w:rPr>
      </w:pPr>
      <w:bookmarkStart w:id="866" w:name="_Toc206178543"/>
      <w:bookmarkStart w:id="867" w:name="_Toc56173586"/>
      <w:bookmarkStart w:id="868" w:name="_Toc56170140"/>
      <w:bookmarkStart w:id="869" w:name="_Toc56157918"/>
      <w:bookmarkStart w:id="870" w:name="_Toc50972491"/>
      <w:r>
        <w:rPr>
          <w:rFonts w:ascii="Times New Roman" w:eastAsia="標楷體" w:hAnsi="Times New Roman" w:cs="Times New Roman"/>
          <w:b w:val="0"/>
          <w:sz w:val="24"/>
          <w:szCs w:val="24"/>
        </w:rPr>
        <w:t xml:space="preserve">M05. </w:t>
      </w:r>
      <w:hyperlink r:id="rId413">
        <w:r>
          <w:rPr>
            <w:rFonts w:ascii="Times New Roman" w:eastAsia="標楷體" w:hAnsi="Times New Roman" w:cs="Times New Roman"/>
            <w:b w:val="0"/>
            <w:sz w:val="24"/>
            <w:szCs w:val="24"/>
          </w:rPr>
          <w:t>DRUGS FOR TREATMENT OF BONE DISEASES</w:t>
        </w:r>
        <w:bookmarkEnd w:id="866"/>
      </w:hyperlink>
      <w:bookmarkEnd w:id="867"/>
      <w:bookmarkEnd w:id="868"/>
      <w:bookmarkEnd w:id="869"/>
      <w:bookmarkEnd w:id="870"/>
    </w:p>
    <w:p w14:paraId="5EEDA231" w14:textId="77777777" w:rsidR="00DE3E79" w:rsidRDefault="008A03DF">
      <w:pPr>
        <w:pStyle w:val="3"/>
        <w:spacing w:line="240" w:lineRule="auto"/>
        <w:rPr>
          <w:rFonts w:ascii="Times New Roman" w:eastAsia="標楷體" w:hAnsi="Times New Roman" w:cs="Times New Roman"/>
          <w:b w:val="0"/>
          <w:sz w:val="24"/>
          <w:szCs w:val="24"/>
        </w:rPr>
      </w:pPr>
      <w:bookmarkStart w:id="871" w:name="_Toc206178544"/>
      <w:bookmarkStart w:id="872" w:name="_Toc56173587"/>
      <w:bookmarkStart w:id="873" w:name="_Toc56170141"/>
      <w:bookmarkStart w:id="874" w:name="_Toc56157919"/>
      <w:bookmarkStart w:id="875" w:name="_Toc50972492"/>
      <w:r>
        <w:rPr>
          <w:rFonts w:ascii="Times New Roman" w:eastAsia="標楷體" w:hAnsi="Times New Roman" w:cs="Times New Roman"/>
          <w:b w:val="0"/>
          <w:sz w:val="24"/>
          <w:szCs w:val="24"/>
        </w:rPr>
        <w:t xml:space="preserve">B. </w:t>
      </w:r>
      <w:hyperlink r:id="rId414">
        <w:r>
          <w:rPr>
            <w:rFonts w:ascii="Times New Roman" w:eastAsia="標楷體" w:hAnsi="Times New Roman" w:cs="Times New Roman"/>
            <w:b w:val="0"/>
            <w:sz w:val="24"/>
            <w:szCs w:val="24"/>
          </w:rPr>
          <w:t>DRUGS AFFECTING BONE STRUCTURE AND MINERALIZATION</w:t>
        </w:r>
        <w:bookmarkEnd w:id="871"/>
      </w:hyperlink>
      <w:bookmarkEnd w:id="872"/>
      <w:bookmarkEnd w:id="873"/>
      <w:bookmarkEnd w:id="874"/>
      <w:bookmarkEnd w:id="875"/>
    </w:p>
    <w:p w14:paraId="5D741741" w14:textId="77777777" w:rsidR="00DE3E79" w:rsidRDefault="003614AE">
      <w:pPr>
        <w:spacing w:after="180"/>
        <w:rPr>
          <w:rFonts w:cs="Times New Roman"/>
          <w:szCs w:val="24"/>
        </w:rPr>
      </w:pPr>
      <w:hyperlink r:id="rId415">
        <w:r w:rsidR="008A03DF">
          <w:rPr>
            <w:rFonts w:cs="Times New Roman"/>
            <w:i/>
            <w:szCs w:val="24"/>
          </w:rPr>
          <w:t>Bisphosphonates</w:t>
        </w:r>
      </w:hyperlink>
    </w:p>
    <w:p w14:paraId="49ACF034" w14:textId="04700511" w:rsidR="00DE3E79" w:rsidRDefault="008A03DF">
      <w:pPr>
        <w:rPr>
          <w:rFonts w:cs="Times New Roman"/>
          <w:szCs w:val="24"/>
        </w:rPr>
      </w:pPr>
      <w:r>
        <w:rPr>
          <w:rFonts w:cs="Times New Roman"/>
          <w:b/>
          <w:szCs w:val="24"/>
        </w:rPr>
        <w:t>Alendronate</w:t>
      </w:r>
      <w:r>
        <w:fldChar w:fldCharType="begin"/>
      </w:r>
      <w:r>
        <w:rPr>
          <w:rFonts w:cs="Times New Roman"/>
          <w:b/>
          <w:szCs w:val="24"/>
        </w:rPr>
        <w:instrText xml:space="preserve"> XE "Alendronate " </w:instrText>
      </w:r>
      <w:r>
        <w:rPr>
          <w:rFonts w:cs="Times New Roman"/>
          <w:b/>
          <w:szCs w:val="24"/>
        </w:rPr>
        <w:fldChar w:fldCharType="end"/>
      </w:r>
      <w:r>
        <w:rPr>
          <w:rFonts w:cs="Times New Roman"/>
          <w:szCs w:val="24"/>
        </w:rPr>
        <w:t xml:space="preserve"> [ALEO06]</w:t>
      </w:r>
    </w:p>
    <w:p w14:paraId="0A87E1B2" w14:textId="587F02A4" w:rsidR="00DE3E79" w:rsidRDefault="008A03DF">
      <w:pPr>
        <w:rPr>
          <w:rFonts w:cs="Times New Roman"/>
          <w:szCs w:val="24"/>
        </w:rPr>
      </w:pPr>
      <w:r>
        <w:rPr>
          <w:rFonts w:cs="Times New Roman"/>
          <w:szCs w:val="24"/>
        </w:rPr>
        <w:t>Rx: Alendronate</w:t>
      </w:r>
      <w:r>
        <w:fldChar w:fldCharType="begin"/>
      </w:r>
      <w:r>
        <w:rPr>
          <w:rFonts w:cs="Times New Roman"/>
          <w:szCs w:val="24"/>
        </w:rPr>
        <w:instrText xml:space="preserve"> XE "Alendronate " </w:instrText>
      </w:r>
      <w:r>
        <w:rPr>
          <w:rFonts w:cs="Times New Roman"/>
          <w:szCs w:val="24"/>
        </w:rPr>
        <w:fldChar w:fldCharType="end"/>
      </w:r>
      <w:r>
        <w:rPr>
          <w:rFonts w:cs="Times New Roman"/>
          <w:szCs w:val="24"/>
        </w:rPr>
        <w:t xml:space="preserve"> sodium 70 mg/tab</w:t>
      </w:r>
    </w:p>
    <w:p w14:paraId="19EA253C" w14:textId="77777777" w:rsidR="00DE3E79" w:rsidRDefault="008A03DF">
      <w:pPr>
        <w:ind w:left="840" w:hanging="840"/>
        <w:rPr>
          <w:rFonts w:cs="Times New Roman"/>
          <w:szCs w:val="24"/>
        </w:rPr>
      </w:pPr>
      <w:r>
        <w:rPr>
          <w:rFonts w:cs="Times New Roman"/>
          <w:szCs w:val="24"/>
        </w:rPr>
        <w:t xml:space="preserve">Dosage: 1 tab </w:t>
      </w:r>
      <w:r>
        <w:rPr>
          <w:rFonts w:cs="Times New Roman"/>
          <w:kern w:val="0"/>
          <w:szCs w:val="24"/>
        </w:rPr>
        <w:t>once weekly, max 1 tab/week</w:t>
      </w:r>
    </w:p>
    <w:p w14:paraId="46A331C8"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esophageal abnormalities, hypocalcemia</w:t>
      </w:r>
    </w:p>
    <w:p w14:paraId="7DB9AE54" w14:textId="77777777" w:rsidR="00DE3E79" w:rsidRDefault="008A03DF">
      <w:pPr>
        <w:rPr>
          <w:rFonts w:cs="Times New Roman"/>
          <w:szCs w:val="24"/>
        </w:rPr>
      </w:pPr>
      <w:r>
        <w:rPr>
          <w:rFonts w:cs="Times New Roman"/>
          <w:szCs w:val="24"/>
        </w:rPr>
        <w:t xml:space="preserve">AE: </w:t>
      </w:r>
      <w:r>
        <w:rPr>
          <w:rFonts w:cs="Times New Roman"/>
          <w:kern w:val="0"/>
          <w:szCs w:val="24"/>
        </w:rPr>
        <w:t>abdominal pain</w:t>
      </w:r>
      <w:r>
        <w:rPr>
          <w:rFonts w:cs="Times New Roman"/>
          <w:szCs w:val="24"/>
        </w:rPr>
        <w:t>,</w:t>
      </w:r>
      <w:r>
        <w:rPr>
          <w:rFonts w:cs="Times New Roman"/>
          <w:kern w:val="0"/>
          <w:szCs w:val="24"/>
        </w:rPr>
        <w:t xml:space="preserve"> diarrhea, flatulence,</w:t>
      </w:r>
      <w:r>
        <w:rPr>
          <w:rFonts w:cs="Times New Roman"/>
          <w:szCs w:val="24"/>
        </w:rPr>
        <w:t xml:space="preserve"> indigestive, skin rash, </w:t>
      </w:r>
      <w:r>
        <w:rPr>
          <w:rFonts w:cs="Times New Roman"/>
          <w:kern w:val="0"/>
          <w:szCs w:val="24"/>
        </w:rPr>
        <w:t>headache</w:t>
      </w:r>
    </w:p>
    <w:p w14:paraId="5761C333" w14:textId="77777777" w:rsidR="00DE3E79" w:rsidRDefault="008A03DF">
      <w:pPr>
        <w:rPr>
          <w:rFonts w:cs="Times New Roman"/>
          <w:szCs w:val="24"/>
        </w:rPr>
      </w:pPr>
      <w:r>
        <w:rPr>
          <w:rFonts w:cs="Times New Roman"/>
          <w:szCs w:val="24"/>
        </w:rPr>
        <w:t xml:space="preserve">Note: </w:t>
      </w:r>
      <w:r>
        <w:rPr>
          <w:rFonts w:cs="Times New Roman"/>
          <w:kern w:val="0"/>
          <w:szCs w:val="24"/>
        </w:rPr>
        <w:t>not chew or crush</w:t>
      </w:r>
    </w:p>
    <w:p w14:paraId="5C8A70F0" w14:textId="77777777" w:rsidR="00DE3E79" w:rsidRDefault="008A03DF">
      <w:pPr>
        <w:rPr>
          <w:rFonts w:cs="Times New Roman"/>
          <w:szCs w:val="24"/>
        </w:rPr>
      </w:pPr>
      <w:r>
        <w:rPr>
          <w:rFonts w:cs="Times New Roman"/>
          <w:szCs w:val="24"/>
        </w:rPr>
        <w:t>Category: C</w:t>
      </w:r>
    </w:p>
    <w:p w14:paraId="461B993A" w14:textId="77777777" w:rsidR="00DE3E79" w:rsidRDefault="008A03DF">
      <w:pPr>
        <w:rPr>
          <w:rFonts w:cs="Times New Roman"/>
          <w:szCs w:val="24"/>
        </w:rPr>
      </w:pPr>
      <w:r>
        <w:rPr>
          <w:rFonts w:cs="Times New Roman"/>
          <w:szCs w:val="24"/>
        </w:rPr>
        <w:t>ATC code: M05BA04</w:t>
      </w:r>
    </w:p>
    <w:p w14:paraId="2BD23172" w14:textId="77777777" w:rsidR="00DE3E79" w:rsidRDefault="00DE3E79">
      <w:pPr>
        <w:rPr>
          <w:szCs w:val="24"/>
        </w:rPr>
      </w:pPr>
    </w:p>
    <w:p w14:paraId="37639A49" w14:textId="641722B7" w:rsidR="004328EB" w:rsidRDefault="004328EB" w:rsidP="004328EB">
      <w:pPr>
        <w:rPr>
          <w:rFonts w:cs="Times New Roman"/>
          <w:szCs w:val="24"/>
        </w:rPr>
      </w:pPr>
      <w:r w:rsidRPr="004328EB">
        <w:rPr>
          <w:rFonts w:cs="Times New Roman"/>
          <w:b/>
          <w:szCs w:val="24"/>
        </w:rPr>
        <w:t>Bonviva</w:t>
      </w:r>
      <w:r>
        <w:fldChar w:fldCharType="begin"/>
      </w:r>
      <w:r>
        <w:rPr>
          <w:rFonts w:cs="Times New Roman"/>
          <w:b/>
          <w:szCs w:val="24"/>
        </w:rPr>
        <w:instrText xml:space="preserve"> XE "</w:instrText>
      </w:r>
      <w:r w:rsidRPr="004328EB">
        <w:rPr>
          <w:rFonts w:cs="Times New Roman"/>
          <w:b/>
          <w:szCs w:val="24"/>
        </w:rPr>
        <w:instrText>Bonviva</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][BONI02]</w:t>
      </w:r>
    </w:p>
    <w:p w14:paraId="0322C641" w14:textId="641FD78B" w:rsidR="004328EB" w:rsidRDefault="004328EB" w:rsidP="004328EB">
      <w:pPr>
        <w:rPr>
          <w:rFonts w:cs="Times New Roman"/>
          <w:szCs w:val="24"/>
        </w:rPr>
      </w:pPr>
      <w:r>
        <w:rPr>
          <w:rFonts w:cs="Times New Roman"/>
          <w:szCs w:val="24"/>
        </w:rPr>
        <w:t xml:space="preserve">Rx: </w:t>
      </w:r>
      <w:r w:rsidR="0016417C" w:rsidRPr="0016417C">
        <w:rPr>
          <w:rFonts w:cs="Times New Roman"/>
          <w:szCs w:val="24"/>
        </w:rPr>
        <w:t>Ibandronic acid</w:t>
      </w:r>
      <w:r>
        <w:fldChar w:fldCharType="begin"/>
      </w:r>
      <w:r>
        <w:rPr>
          <w:rFonts w:cs="Times New Roman"/>
          <w:szCs w:val="24"/>
        </w:rPr>
        <w:instrText xml:space="preserve"> XE "</w:instrText>
      </w:r>
      <w:r w:rsidR="0016417C" w:rsidRPr="0016417C">
        <w:rPr>
          <w:rFonts w:cs="Times New Roman"/>
          <w:szCs w:val="24"/>
        </w:rPr>
        <w:instrText>Ibandronic acid</w:instrText>
      </w:r>
      <w:r>
        <w:rPr>
          <w:rFonts w:cs="Times New Roman"/>
          <w:szCs w:val="24"/>
        </w:rPr>
        <w:instrText xml:space="preserve"> " </w:instrText>
      </w:r>
      <w:r>
        <w:rPr>
          <w:rFonts w:cs="Times New Roman"/>
          <w:szCs w:val="24"/>
        </w:rPr>
        <w:fldChar w:fldCharType="end"/>
      </w:r>
      <w:r>
        <w:rPr>
          <w:rFonts w:cs="Times New Roman"/>
          <w:szCs w:val="24"/>
        </w:rPr>
        <w:t xml:space="preserve"> </w:t>
      </w:r>
      <w:r w:rsidR="0016417C" w:rsidRPr="0016417C">
        <w:rPr>
          <w:rFonts w:cs="Times New Roman"/>
          <w:szCs w:val="24"/>
        </w:rPr>
        <w:t>1mg/ml</w:t>
      </w:r>
      <w:r w:rsidR="0016417C">
        <w:rPr>
          <w:rFonts w:cs="Times New Roman"/>
          <w:szCs w:val="24"/>
        </w:rPr>
        <w:t>,</w:t>
      </w:r>
      <w:r w:rsidR="0016417C" w:rsidRPr="0016417C">
        <w:rPr>
          <w:rFonts w:cs="Times New Roman"/>
          <w:szCs w:val="24"/>
        </w:rPr>
        <w:t xml:space="preserve"> 3ml</w:t>
      </w:r>
      <w:r>
        <w:rPr>
          <w:rFonts w:cs="Times New Roman"/>
          <w:szCs w:val="24"/>
        </w:rPr>
        <w:t>/</w:t>
      </w:r>
      <w:r w:rsidR="0016417C">
        <w:rPr>
          <w:rFonts w:cs="Times New Roman"/>
          <w:szCs w:val="24"/>
        </w:rPr>
        <w:t>Syringe</w:t>
      </w:r>
    </w:p>
    <w:p w14:paraId="681C5605" w14:textId="4F4247BC" w:rsidR="004328EB" w:rsidRDefault="004328EB" w:rsidP="004328EB">
      <w:pPr>
        <w:ind w:left="840" w:hanging="840"/>
        <w:rPr>
          <w:rFonts w:cs="Times New Roman"/>
          <w:szCs w:val="24"/>
        </w:rPr>
      </w:pPr>
      <w:r>
        <w:rPr>
          <w:rFonts w:cs="Times New Roman"/>
          <w:szCs w:val="24"/>
        </w:rPr>
        <w:t xml:space="preserve">Dosage: </w:t>
      </w:r>
      <w:r w:rsidR="0016417C" w:rsidRPr="0016417C">
        <w:rPr>
          <w:rFonts w:cs="Times New Roman"/>
          <w:szCs w:val="24"/>
        </w:rPr>
        <w:t>Postmenopausal osteoporosis: 3 mg IV infused over 15 to 30 seconds every 3 months</w:t>
      </w:r>
    </w:p>
    <w:p w14:paraId="221CF6AE" w14:textId="0DFAE61C" w:rsidR="004328EB" w:rsidRDefault="004328EB" w:rsidP="0016417C">
      <w:pPr>
        <w:ind w:left="360" w:hanging="360"/>
        <w:rPr>
          <w:rFonts w:cs="Times New Roman"/>
          <w:szCs w:val="24"/>
        </w:rPr>
      </w:pPr>
      <w:r>
        <w:rPr>
          <w:rFonts w:cs="Times New Roman"/>
          <w:szCs w:val="24"/>
        </w:rPr>
        <w:t xml:space="preserve">CI: </w:t>
      </w:r>
      <w:r w:rsidR="0016417C">
        <w:rPr>
          <w:rFonts w:cs="Times New Roman"/>
          <w:szCs w:val="24"/>
        </w:rPr>
        <w:t>e</w:t>
      </w:r>
      <w:r w:rsidR="0016417C" w:rsidRPr="0016417C">
        <w:rPr>
          <w:rFonts w:cs="Times New Roman"/>
          <w:szCs w:val="24"/>
        </w:rPr>
        <w:t>sophageal abnormalities (eg, stricture or achalasia) that delay esophageal emptying</w:t>
      </w:r>
      <w:r w:rsidR="0016417C">
        <w:rPr>
          <w:rFonts w:cs="Times New Roman"/>
          <w:szCs w:val="24"/>
        </w:rPr>
        <w:t>; h</w:t>
      </w:r>
      <w:r w:rsidR="0016417C" w:rsidRPr="0016417C">
        <w:rPr>
          <w:rFonts w:cs="Times New Roman"/>
          <w:szCs w:val="24"/>
        </w:rPr>
        <w:t>ypersensitivity to ibandronate or to any of its excipients</w:t>
      </w:r>
      <w:r w:rsidR="0016417C">
        <w:rPr>
          <w:rFonts w:cs="Times New Roman"/>
          <w:szCs w:val="24"/>
        </w:rPr>
        <w:t>; h</w:t>
      </w:r>
      <w:r w:rsidR="0016417C" w:rsidRPr="0016417C">
        <w:rPr>
          <w:rFonts w:cs="Times New Roman"/>
          <w:szCs w:val="24"/>
        </w:rPr>
        <w:t>ypocalcemia; correct prior to initiation of therapy</w:t>
      </w:r>
      <w:r w:rsidR="0016417C">
        <w:rPr>
          <w:rFonts w:cs="Times New Roman"/>
          <w:szCs w:val="24"/>
        </w:rPr>
        <w:t>; i</w:t>
      </w:r>
      <w:r w:rsidR="0016417C" w:rsidRPr="0016417C">
        <w:rPr>
          <w:rFonts w:cs="Times New Roman"/>
          <w:szCs w:val="24"/>
        </w:rPr>
        <w:t>nability to stand or sit upright for 60 minutes after administration of oral tablets</w:t>
      </w:r>
    </w:p>
    <w:p w14:paraId="4C303B2A" w14:textId="2E1E07DD" w:rsidR="004328EB" w:rsidRDefault="004328EB" w:rsidP="004328EB">
      <w:pPr>
        <w:rPr>
          <w:rFonts w:cs="Times New Roman"/>
          <w:szCs w:val="24"/>
        </w:rPr>
      </w:pPr>
      <w:r>
        <w:rPr>
          <w:rFonts w:cs="Times New Roman"/>
          <w:szCs w:val="24"/>
        </w:rPr>
        <w:t xml:space="preserve">AE: </w:t>
      </w:r>
      <w:r w:rsidR="0016417C">
        <w:rPr>
          <w:rFonts w:cs="Times New Roman"/>
          <w:szCs w:val="24"/>
        </w:rPr>
        <w:t>a</w:t>
      </w:r>
      <w:r w:rsidR="0016417C" w:rsidRPr="0016417C">
        <w:rPr>
          <w:rFonts w:cs="Times New Roman"/>
          <w:szCs w:val="24"/>
        </w:rPr>
        <w:t>bdominal pain, flu symptoms, nasopharyngitis, joint pain, back pain</w:t>
      </w:r>
    </w:p>
    <w:p w14:paraId="3C8B6243" w14:textId="4EB5D278" w:rsidR="004328EB" w:rsidRDefault="004328EB" w:rsidP="004328EB">
      <w:pPr>
        <w:rPr>
          <w:rFonts w:cs="Times New Roman"/>
          <w:szCs w:val="24"/>
        </w:rPr>
      </w:pPr>
      <w:r>
        <w:rPr>
          <w:rFonts w:cs="Times New Roman"/>
          <w:szCs w:val="24"/>
        </w:rPr>
        <w:t xml:space="preserve">Category: </w:t>
      </w:r>
      <w:r w:rsidR="0016417C">
        <w:rPr>
          <w:rFonts w:cs="Times New Roman"/>
          <w:szCs w:val="24"/>
        </w:rPr>
        <w:t>C</w:t>
      </w:r>
    </w:p>
    <w:p w14:paraId="1F789F43" w14:textId="7EDEF752" w:rsidR="004328EB" w:rsidRDefault="004328EB" w:rsidP="004328EB">
      <w:pPr>
        <w:rPr>
          <w:szCs w:val="24"/>
        </w:rPr>
      </w:pPr>
      <w:r>
        <w:rPr>
          <w:rFonts w:cs="Times New Roman"/>
          <w:szCs w:val="24"/>
        </w:rPr>
        <w:t>ATC code: M05BA</w:t>
      </w:r>
      <w:r w:rsidR="0016417C">
        <w:rPr>
          <w:rFonts w:cs="Times New Roman"/>
          <w:szCs w:val="24"/>
        </w:rPr>
        <w:t>06</w:t>
      </w:r>
    </w:p>
    <w:p w14:paraId="71828635" w14:textId="77777777" w:rsidR="004328EB" w:rsidRDefault="004328EB">
      <w:pPr>
        <w:rPr>
          <w:szCs w:val="24"/>
        </w:rPr>
      </w:pPr>
    </w:p>
    <w:p w14:paraId="39BFA10E" w14:textId="1B952087" w:rsidR="00DE3E79" w:rsidRDefault="008A03DF">
      <w:pPr>
        <w:rPr>
          <w:rFonts w:cs="Times New Roman"/>
          <w:szCs w:val="24"/>
        </w:rPr>
      </w:pPr>
      <w:r>
        <w:rPr>
          <w:rFonts w:cs="Times New Roman"/>
          <w:b/>
          <w:szCs w:val="24"/>
        </w:rPr>
        <w:t>Aclasta</w:t>
      </w:r>
      <w:r>
        <w:fldChar w:fldCharType="begin"/>
      </w:r>
      <w:r>
        <w:rPr>
          <w:rFonts w:cs="Times New Roman"/>
          <w:b/>
          <w:szCs w:val="24"/>
        </w:rPr>
        <w:instrText xml:space="preserve"> XE "Aclasta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][ZOLI01]</w:t>
      </w:r>
    </w:p>
    <w:p w14:paraId="07926A3C" w14:textId="430D9171" w:rsidR="00DE3E79" w:rsidRDefault="008A03DF">
      <w:pPr>
        <w:rPr>
          <w:rFonts w:cs="Times New Roman"/>
          <w:szCs w:val="24"/>
        </w:rPr>
      </w:pPr>
      <w:r>
        <w:rPr>
          <w:rFonts w:cs="Times New Roman"/>
          <w:szCs w:val="24"/>
        </w:rPr>
        <w:t>Rx: Zoledronic acid</w:t>
      </w:r>
      <w:r>
        <w:fldChar w:fldCharType="begin"/>
      </w:r>
      <w:r>
        <w:rPr>
          <w:rFonts w:cs="Times New Roman"/>
          <w:szCs w:val="24"/>
        </w:rPr>
        <w:instrText xml:space="preserve"> XE "Zoledronic acid " </w:instrText>
      </w:r>
      <w:r>
        <w:rPr>
          <w:rFonts w:cs="Times New Roman"/>
          <w:szCs w:val="24"/>
        </w:rPr>
        <w:fldChar w:fldCharType="end"/>
      </w:r>
      <w:r>
        <w:rPr>
          <w:rFonts w:cs="Times New Roman"/>
          <w:szCs w:val="24"/>
        </w:rPr>
        <w:t xml:space="preserve"> 0.05mg/ml, 100 ml/vial</w:t>
      </w:r>
    </w:p>
    <w:p w14:paraId="1702329A" w14:textId="77777777" w:rsidR="00DE3E79" w:rsidRDefault="008A03DF">
      <w:pPr>
        <w:ind w:left="840" w:hanging="840"/>
        <w:rPr>
          <w:rFonts w:cs="Times New Roman"/>
          <w:szCs w:val="24"/>
        </w:rPr>
      </w:pPr>
      <w:r>
        <w:rPr>
          <w:rFonts w:cs="Times New Roman"/>
          <w:szCs w:val="24"/>
        </w:rPr>
        <w:t xml:space="preserve">Dosage: 5mg IV </w:t>
      </w:r>
      <w:r>
        <w:rPr>
          <w:rFonts w:cs="Times New Roman"/>
          <w:kern w:val="0"/>
          <w:szCs w:val="24"/>
        </w:rPr>
        <w:t>over 15 min</w:t>
      </w:r>
      <w:r>
        <w:rPr>
          <w:rFonts w:cs="Times New Roman"/>
          <w:szCs w:val="24"/>
        </w:rPr>
        <w:t xml:space="preserve"> every year, max 5mg/year</w:t>
      </w:r>
    </w:p>
    <w:p w14:paraId="4A5BF744" w14:textId="77777777" w:rsidR="00DE3E79" w:rsidRDefault="008A03DF">
      <w:pPr>
        <w:ind w:left="360" w:hanging="360"/>
        <w:rPr>
          <w:rFonts w:cs="Times New Roman"/>
          <w:szCs w:val="24"/>
        </w:rPr>
      </w:pPr>
      <w:r>
        <w:rPr>
          <w:rFonts w:cs="Times New Roman"/>
          <w:szCs w:val="24"/>
        </w:rPr>
        <w:t>CI: h</w:t>
      </w:r>
      <w:r>
        <w:rPr>
          <w:rFonts w:cs="Times New Roman"/>
          <w:kern w:val="0"/>
          <w:szCs w:val="24"/>
        </w:rPr>
        <w:t>ypersensitivity to product, hypocalcemia, renal failure</w:t>
      </w:r>
    </w:p>
    <w:p w14:paraId="4529C3D2" w14:textId="77777777" w:rsidR="00DE3E79" w:rsidRDefault="008A03DF">
      <w:pPr>
        <w:rPr>
          <w:rFonts w:cs="Times New Roman"/>
          <w:szCs w:val="24"/>
        </w:rPr>
      </w:pPr>
      <w:r>
        <w:rPr>
          <w:rFonts w:cs="Times New Roman"/>
          <w:szCs w:val="24"/>
        </w:rPr>
        <w:t xml:space="preserve">AE: fever, </w:t>
      </w:r>
      <w:r>
        <w:rPr>
          <w:rFonts w:cs="Times New Roman"/>
          <w:kern w:val="0"/>
          <w:szCs w:val="24"/>
        </w:rPr>
        <w:t>dizziness</w:t>
      </w:r>
      <w:r>
        <w:rPr>
          <w:rFonts w:cs="Times New Roman"/>
          <w:szCs w:val="24"/>
        </w:rPr>
        <w:t xml:space="preserve">, </w:t>
      </w:r>
      <w:r>
        <w:rPr>
          <w:rFonts w:cs="Times New Roman"/>
          <w:kern w:val="0"/>
          <w:szCs w:val="24"/>
        </w:rPr>
        <w:t>edema</w:t>
      </w:r>
      <w:r>
        <w:rPr>
          <w:rFonts w:cs="Times New Roman"/>
          <w:szCs w:val="24"/>
        </w:rPr>
        <w:t>, a</w:t>
      </w:r>
      <w:r>
        <w:rPr>
          <w:rFonts w:cs="Times New Roman"/>
          <w:kern w:val="0"/>
          <w:szCs w:val="24"/>
        </w:rPr>
        <w:t>rthralgia,</w:t>
      </w:r>
      <w:r>
        <w:rPr>
          <w:rFonts w:cs="Times New Roman"/>
          <w:szCs w:val="24"/>
        </w:rPr>
        <w:t xml:space="preserve"> osteonecrosis of jaw</w:t>
      </w:r>
    </w:p>
    <w:p w14:paraId="6E4A1A24" w14:textId="77777777" w:rsidR="00DE3E79" w:rsidRDefault="008A03DF">
      <w:pPr>
        <w:rPr>
          <w:rFonts w:cs="Times New Roman"/>
          <w:szCs w:val="24"/>
        </w:rPr>
      </w:pPr>
      <w:r>
        <w:rPr>
          <w:rFonts w:cs="Times New Roman"/>
          <w:szCs w:val="24"/>
        </w:rPr>
        <w:t>Note: incompatibility with calcium solution</w:t>
      </w:r>
    </w:p>
    <w:p w14:paraId="2BD9C287" w14:textId="77777777" w:rsidR="00DE3E79" w:rsidRDefault="008A03DF">
      <w:pPr>
        <w:rPr>
          <w:rFonts w:cs="Times New Roman"/>
          <w:szCs w:val="24"/>
        </w:rPr>
      </w:pPr>
      <w:r>
        <w:rPr>
          <w:rFonts w:cs="Times New Roman"/>
          <w:szCs w:val="24"/>
        </w:rPr>
        <w:t>Category: D</w:t>
      </w:r>
    </w:p>
    <w:p w14:paraId="5C087ACD" w14:textId="77777777" w:rsidR="00DE3E79" w:rsidRDefault="008A03DF">
      <w:pPr>
        <w:rPr>
          <w:rFonts w:cs="Times New Roman"/>
          <w:szCs w:val="24"/>
        </w:rPr>
      </w:pPr>
      <w:r>
        <w:rPr>
          <w:rFonts w:cs="Times New Roman"/>
          <w:szCs w:val="24"/>
        </w:rPr>
        <w:t>ATC code: M05BA08</w:t>
      </w:r>
    </w:p>
    <w:p w14:paraId="4C5BE86F" w14:textId="77777777" w:rsidR="00DE3E79" w:rsidRDefault="00DE3E79">
      <w:pPr>
        <w:rPr>
          <w:szCs w:val="24"/>
        </w:rPr>
      </w:pPr>
    </w:p>
    <w:p w14:paraId="7CF0BB9E" w14:textId="77777777" w:rsidR="00DE3E79" w:rsidRDefault="003614AE">
      <w:pPr>
        <w:spacing w:after="180"/>
        <w:rPr>
          <w:rFonts w:cs="Times New Roman"/>
          <w:szCs w:val="24"/>
        </w:rPr>
      </w:pPr>
      <w:hyperlink r:id="rId416">
        <w:r w:rsidR="008A03DF">
          <w:rPr>
            <w:rFonts w:cs="Times New Roman"/>
            <w:i/>
            <w:szCs w:val="24"/>
          </w:rPr>
          <w:t>Other drugs affecting bone structure and mineralization</w:t>
        </w:r>
      </w:hyperlink>
    </w:p>
    <w:p w14:paraId="3A5A9FAC" w14:textId="7A9170F1" w:rsidR="00DE3E79" w:rsidRDefault="008A03DF">
      <w:pPr>
        <w:rPr>
          <w:rFonts w:cs="Times New Roman"/>
          <w:szCs w:val="24"/>
        </w:rPr>
      </w:pPr>
      <w:r>
        <w:rPr>
          <w:rFonts w:cs="Times New Roman"/>
          <w:b/>
          <w:szCs w:val="24"/>
        </w:rPr>
        <w:t>Prolia</w:t>
      </w:r>
      <w:r>
        <w:fldChar w:fldCharType="begin"/>
      </w:r>
      <w:r>
        <w:rPr>
          <w:rFonts w:cs="Times New Roman"/>
          <w:b/>
          <w:szCs w:val="24"/>
        </w:rPr>
        <w:instrText xml:space="preserve"> XE "Prolia " </w:instrText>
      </w:r>
      <w:r>
        <w:rPr>
          <w:rFonts w:cs="Times New Roman"/>
          <w:b/>
          <w:szCs w:val="24"/>
        </w:rPr>
        <w:fldChar w:fldCharType="end"/>
      </w:r>
      <w:r>
        <w:rPr>
          <w:rFonts w:cs="Times New Roman"/>
          <w:szCs w:val="24"/>
        </w:rPr>
        <w:t xml:space="preserve"> [DENI00]</w:t>
      </w:r>
    </w:p>
    <w:p w14:paraId="41AC6C51" w14:textId="38A6C609" w:rsidR="00DE3E79" w:rsidRDefault="008A03DF">
      <w:pPr>
        <w:rPr>
          <w:rFonts w:cs="Times New Roman"/>
          <w:szCs w:val="24"/>
        </w:rPr>
      </w:pPr>
      <w:r>
        <w:rPr>
          <w:rFonts w:cs="Times New Roman"/>
          <w:szCs w:val="24"/>
        </w:rPr>
        <w:t>Rx: Denosumab</w:t>
      </w:r>
      <w:r>
        <w:fldChar w:fldCharType="begin"/>
      </w:r>
      <w:r>
        <w:rPr>
          <w:rFonts w:cs="Times New Roman"/>
          <w:szCs w:val="24"/>
        </w:rPr>
        <w:instrText xml:space="preserve"> XE "Denosumab " </w:instrText>
      </w:r>
      <w:r>
        <w:rPr>
          <w:rFonts w:cs="Times New Roman"/>
          <w:szCs w:val="24"/>
        </w:rPr>
        <w:fldChar w:fldCharType="end"/>
      </w:r>
      <w:r>
        <w:rPr>
          <w:rFonts w:cs="Times New Roman"/>
          <w:szCs w:val="24"/>
        </w:rPr>
        <w:t xml:space="preserve"> 60mg/syringe</w:t>
      </w:r>
    </w:p>
    <w:p w14:paraId="0EC4294F" w14:textId="77777777" w:rsidR="00DE3E79" w:rsidRDefault="008A03DF">
      <w:pPr>
        <w:ind w:left="840" w:hanging="840"/>
        <w:rPr>
          <w:rFonts w:cs="Times New Roman"/>
          <w:szCs w:val="24"/>
        </w:rPr>
      </w:pPr>
      <w:r>
        <w:rPr>
          <w:rFonts w:cs="Times New Roman"/>
          <w:szCs w:val="24"/>
        </w:rPr>
        <w:t>Dosage: SC 60mg every 6 month, max 1 syringe every 6 month</w:t>
      </w:r>
    </w:p>
    <w:p w14:paraId="167172ED"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product, hypocalcemia</w:t>
      </w:r>
    </w:p>
    <w:p w14:paraId="19529C8E" w14:textId="77777777" w:rsidR="00DE3E79" w:rsidRDefault="008A03DF">
      <w:pPr>
        <w:ind w:left="480" w:hanging="480"/>
        <w:rPr>
          <w:rFonts w:cs="Times New Roman"/>
          <w:szCs w:val="24"/>
        </w:rPr>
      </w:pPr>
      <w:r>
        <w:rPr>
          <w:rFonts w:cs="Times New Roman"/>
          <w:szCs w:val="24"/>
        </w:rPr>
        <w:t xml:space="preserve">AE: </w:t>
      </w:r>
      <w:r>
        <w:rPr>
          <w:rFonts w:cs="Times New Roman"/>
          <w:kern w:val="0"/>
          <w:szCs w:val="24"/>
        </w:rPr>
        <w:t>hypercholesterolemia, diarrhea, nausea, vomiting, arthralgia, upper respiratory tract infection</w:t>
      </w:r>
      <w:r>
        <w:rPr>
          <w:rFonts w:cs="Times New Roman"/>
          <w:szCs w:val="24"/>
        </w:rPr>
        <w:t xml:space="preserve">, </w:t>
      </w:r>
      <w:r>
        <w:rPr>
          <w:rFonts w:cs="Times New Roman"/>
          <w:kern w:val="0"/>
          <w:szCs w:val="24"/>
        </w:rPr>
        <w:t>headache</w:t>
      </w:r>
      <w:r>
        <w:rPr>
          <w:rFonts w:cs="Times New Roman"/>
          <w:szCs w:val="24"/>
        </w:rPr>
        <w:t xml:space="preserve">, </w:t>
      </w:r>
      <w:r>
        <w:rPr>
          <w:rFonts w:cs="Times New Roman"/>
          <w:kern w:val="0"/>
          <w:szCs w:val="24"/>
        </w:rPr>
        <w:t>fatigue</w:t>
      </w:r>
    </w:p>
    <w:p w14:paraId="114CBEBE" w14:textId="77777777" w:rsidR="00DE3E79" w:rsidRDefault="008A03DF">
      <w:pPr>
        <w:rPr>
          <w:rFonts w:cs="Times New Roman"/>
          <w:szCs w:val="24"/>
        </w:rPr>
      </w:pPr>
      <w:r>
        <w:rPr>
          <w:rFonts w:cs="Times New Roman"/>
          <w:szCs w:val="24"/>
        </w:rPr>
        <w:t>Note: supply 1000mg calcium and 400IU vitamin D</w:t>
      </w:r>
    </w:p>
    <w:p w14:paraId="483E399E" w14:textId="77777777" w:rsidR="00DE3E79" w:rsidRDefault="008A03DF">
      <w:pPr>
        <w:rPr>
          <w:szCs w:val="24"/>
        </w:rPr>
      </w:pPr>
      <w:r>
        <w:rPr>
          <w:rFonts w:cs="Times New Roman"/>
          <w:szCs w:val="24"/>
        </w:rPr>
        <w:t>Category: X</w:t>
      </w:r>
    </w:p>
    <w:p w14:paraId="16353DE4" w14:textId="77777777" w:rsidR="00DE3E79" w:rsidRDefault="008A03DF">
      <w:pPr>
        <w:rPr>
          <w:rFonts w:cs="Times New Roman"/>
          <w:szCs w:val="24"/>
        </w:rPr>
      </w:pPr>
      <w:r>
        <w:rPr>
          <w:rFonts w:cs="Times New Roman"/>
          <w:szCs w:val="24"/>
        </w:rPr>
        <w:t>ATC code: M05BX04</w:t>
      </w:r>
    </w:p>
    <w:p w14:paraId="1393FEFD" w14:textId="77777777" w:rsidR="00DE3E79" w:rsidRDefault="00DE3E79">
      <w:pPr>
        <w:rPr>
          <w:szCs w:val="24"/>
        </w:rPr>
      </w:pPr>
    </w:p>
    <w:p w14:paraId="2E79CE0D" w14:textId="0A615BEE" w:rsidR="0016417C" w:rsidRDefault="0016417C" w:rsidP="0016417C">
      <w:pPr>
        <w:rPr>
          <w:rFonts w:cs="Times New Roman"/>
          <w:szCs w:val="24"/>
        </w:rPr>
      </w:pPr>
      <w:r w:rsidRPr="0016417C">
        <w:rPr>
          <w:rFonts w:cs="Times New Roman"/>
          <w:b/>
          <w:szCs w:val="24"/>
        </w:rPr>
        <w:t>Xgeva</w:t>
      </w:r>
      <w:r>
        <w:fldChar w:fldCharType="begin"/>
      </w:r>
      <w:r>
        <w:rPr>
          <w:rFonts w:cs="Times New Roman"/>
          <w:b/>
          <w:szCs w:val="24"/>
        </w:rPr>
        <w:instrText xml:space="preserve"> XE "</w:instrText>
      </w:r>
      <w:r w:rsidRPr="0016417C">
        <w:rPr>
          <w:rFonts w:cs="Times New Roman"/>
          <w:b/>
          <w:szCs w:val="24"/>
        </w:rPr>
        <w:instrText>Xgeva</w:instrText>
      </w:r>
      <w:r>
        <w:rPr>
          <w:rFonts w:cs="Times New Roman"/>
          <w:b/>
          <w:szCs w:val="24"/>
        </w:rPr>
        <w:instrText xml:space="preserve"> " </w:instrText>
      </w:r>
      <w:r>
        <w:rPr>
          <w:rFonts w:cs="Times New Roman"/>
          <w:b/>
          <w:szCs w:val="24"/>
        </w:rPr>
        <w:fldChar w:fldCharType="end"/>
      </w:r>
      <w:r>
        <w:rPr>
          <w:rFonts w:cs="Times New Roman"/>
          <w:szCs w:val="24"/>
        </w:rPr>
        <w:t xml:space="preserve"> [DENI01]</w:t>
      </w:r>
    </w:p>
    <w:p w14:paraId="11E2959A" w14:textId="6530749E" w:rsidR="0016417C" w:rsidRDefault="0016417C" w:rsidP="0016417C">
      <w:pPr>
        <w:rPr>
          <w:rFonts w:cs="Times New Roman"/>
          <w:szCs w:val="24"/>
        </w:rPr>
      </w:pPr>
      <w:r>
        <w:rPr>
          <w:rFonts w:cs="Times New Roman"/>
          <w:szCs w:val="24"/>
        </w:rPr>
        <w:t>Rx: Denosumab</w:t>
      </w:r>
      <w:r>
        <w:fldChar w:fldCharType="begin"/>
      </w:r>
      <w:r>
        <w:rPr>
          <w:rFonts w:cs="Times New Roman"/>
          <w:szCs w:val="24"/>
        </w:rPr>
        <w:instrText xml:space="preserve"> XE "Denosumab " </w:instrText>
      </w:r>
      <w:r>
        <w:rPr>
          <w:rFonts w:cs="Times New Roman"/>
          <w:szCs w:val="24"/>
        </w:rPr>
        <w:fldChar w:fldCharType="end"/>
      </w:r>
      <w:r>
        <w:rPr>
          <w:rFonts w:cs="Times New Roman"/>
          <w:szCs w:val="24"/>
        </w:rPr>
        <w:t xml:space="preserve"> 70mg/ml,1.7ml/syringe</w:t>
      </w:r>
    </w:p>
    <w:p w14:paraId="3C9201DC" w14:textId="092C75CD" w:rsidR="0016417C" w:rsidRDefault="0016417C" w:rsidP="0016417C">
      <w:pPr>
        <w:ind w:left="840" w:hanging="840"/>
        <w:rPr>
          <w:rFonts w:cs="Times New Roman"/>
          <w:szCs w:val="24"/>
        </w:rPr>
      </w:pPr>
      <w:r>
        <w:rPr>
          <w:rFonts w:cs="Times New Roman"/>
          <w:szCs w:val="24"/>
        </w:rPr>
        <w:t xml:space="preserve">Dosage: </w:t>
      </w:r>
      <w:r w:rsidRPr="0016417C">
        <w:rPr>
          <w:rFonts w:cs="Times New Roman"/>
          <w:szCs w:val="24"/>
        </w:rPr>
        <w:t xml:space="preserve">120 mg </w:t>
      </w:r>
      <w:r>
        <w:rPr>
          <w:rFonts w:cs="Times New Roman"/>
          <w:szCs w:val="24"/>
        </w:rPr>
        <w:t>SC</w:t>
      </w:r>
      <w:r w:rsidRPr="0016417C">
        <w:rPr>
          <w:rFonts w:cs="Times New Roman"/>
          <w:szCs w:val="24"/>
        </w:rPr>
        <w:t xml:space="preserve"> in the upper arm, upper thigh, or abdomen every 4 weeks</w:t>
      </w:r>
      <w:r>
        <w:rPr>
          <w:rFonts w:cs="Times New Roman"/>
          <w:szCs w:val="24"/>
        </w:rPr>
        <w:t>.</w:t>
      </w:r>
    </w:p>
    <w:p w14:paraId="485E2D00" w14:textId="77777777" w:rsidR="0016417C" w:rsidRDefault="0016417C" w:rsidP="0016417C">
      <w:pPr>
        <w:ind w:left="360" w:hanging="360"/>
        <w:rPr>
          <w:rFonts w:cs="Times New Roman"/>
          <w:szCs w:val="24"/>
        </w:rPr>
      </w:pPr>
      <w:r>
        <w:rPr>
          <w:rFonts w:cs="Times New Roman"/>
          <w:szCs w:val="24"/>
        </w:rPr>
        <w:t xml:space="preserve">CI: </w:t>
      </w:r>
      <w:r>
        <w:rPr>
          <w:rFonts w:cs="Times New Roman"/>
          <w:kern w:val="0"/>
          <w:szCs w:val="24"/>
        </w:rPr>
        <w:t>hypersensitivity to product, hypocalcemia</w:t>
      </w:r>
    </w:p>
    <w:p w14:paraId="5FF13383" w14:textId="77777777" w:rsidR="0016417C" w:rsidRDefault="0016417C" w:rsidP="0016417C">
      <w:pPr>
        <w:ind w:left="480" w:hanging="480"/>
        <w:rPr>
          <w:rFonts w:cs="Times New Roman"/>
          <w:szCs w:val="24"/>
        </w:rPr>
      </w:pPr>
      <w:r>
        <w:rPr>
          <w:rFonts w:cs="Times New Roman"/>
          <w:szCs w:val="24"/>
        </w:rPr>
        <w:t xml:space="preserve">AE: </w:t>
      </w:r>
      <w:r>
        <w:rPr>
          <w:rFonts w:cs="Times New Roman"/>
          <w:kern w:val="0"/>
          <w:szCs w:val="24"/>
        </w:rPr>
        <w:t>hypercholesterolemia, diarrhea, nausea, vomiting, arthralgia, upper respiratory tract infection</w:t>
      </w:r>
      <w:r>
        <w:rPr>
          <w:rFonts w:cs="Times New Roman"/>
          <w:szCs w:val="24"/>
        </w:rPr>
        <w:t xml:space="preserve">, </w:t>
      </w:r>
      <w:r>
        <w:rPr>
          <w:rFonts w:cs="Times New Roman"/>
          <w:kern w:val="0"/>
          <w:szCs w:val="24"/>
        </w:rPr>
        <w:t>headache</w:t>
      </w:r>
      <w:r>
        <w:rPr>
          <w:rFonts w:cs="Times New Roman"/>
          <w:szCs w:val="24"/>
        </w:rPr>
        <w:t xml:space="preserve">, </w:t>
      </w:r>
      <w:r>
        <w:rPr>
          <w:rFonts w:cs="Times New Roman"/>
          <w:kern w:val="0"/>
          <w:szCs w:val="24"/>
        </w:rPr>
        <w:t>fatigue</w:t>
      </w:r>
    </w:p>
    <w:p w14:paraId="4352129D" w14:textId="77777777" w:rsidR="0016417C" w:rsidRDefault="0016417C" w:rsidP="0016417C">
      <w:pPr>
        <w:rPr>
          <w:rFonts w:cs="Times New Roman"/>
          <w:szCs w:val="24"/>
        </w:rPr>
      </w:pPr>
      <w:r>
        <w:rPr>
          <w:rFonts w:cs="Times New Roman"/>
          <w:szCs w:val="24"/>
        </w:rPr>
        <w:t>Note: supply 1000mg calcium and 400IU vitamin D</w:t>
      </w:r>
    </w:p>
    <w:p w14:paraId="3EA0EBB3" w14:textId="77777777" w:rsidR="0016417C" w:rsidRDefault="0016417C" w:rsidP="0016417C">
      <w:pPr>
        <w:rPr>
          <w:szCs w:val="24"/>
        </w:rPr>
      </w:pPr>
      <w:r>
        <w:rPr>
          <w:rFonts w:cs="Times New Roman"/>
          <w:szCs w:val="24"/>
        </w:rPr>
        <w:t>Category: X</w:t>
      </w:r>
    </w:p>
    <w:p w14:paraId="2FA9FB5D" w14:textId="3E7F03A0" w:rsidR="00DE3E79" w:rsidRDefault="0016417C" w:rsidP="0016417C">
      <w:pPr>
        <w:rPr>
          <w:rFonts w:cs="Times New Roman"/>
          <w:szCs w:val="24"/>
        </w:rPr>
      </w:pPr>
      <w:r>
        <w:rPr>
          <w:rFonts w:cs="Times New Roman"/>
          <w:szCs w:val="24"/>
        </w:rPr>
        <w:t>ATC code: M05BX04</w:t>
      </w:r>
    </w:p>
    <w:p w14:paraId="271CF541" w14:textId="77777777" w:rsidR="00DE3E79" w:rsidRDefault="00DE3E79">
      <w:pPr>
        <w:rPr>
          <w:rFonts w:cs="Times New Roman"/>
          <w:szCs w:val="24"/>
        </w:rPr>
      </w:pPr>
    </w:p>
    <w:p w14:paraId="5295E32E" w14:textId="3F75A61C" w:rsidR="00A7211C" w:rsidRDefault="001F34F1" w:rsidP="00A7211C">
      <w:pPr>
        <w:rPr>
          <w:rFonts w:cs="Times New Roman"/>
          <w:szCs w:val="24"/>
        </w:rPr>
      </w:pPr>
      <w:r w:rsidRPr="001F34F1">
        <w:rPr>
          <w:rFonts w:cs="Times New Roman"/>
          <w:b/>
          <w:szCs w:val="24"/>
        </w:rPr>
        <w:t>Evenity</w:t>
      </w:r>
      <w:r w:rsidR="00A7211C">
        <w:fldChar w:fldCharType="begin"/>
      </w:r>
      <w:r w:rsidR="00A7211C">
        <w:rPr>
          <w:rFonts w:cs="Times New Roman"/>
          <w:b/>
          <w:szCs w:val="24"/>
        </w:rPr>
        <w:instrText xml:space="preserve"> XE "</w:instrText>
      </w:r>
      <w:r w:rsidRPr="001F34F1">
        <w:rPr>
          <w:rFonts w:cs="Times New Roman"/>
          <w:b/>
          <w:szCs w:val="24"/>
        </w:rPr>
        <w:instrText>Evenity</w:instrText>
      </w:r>
      <w:r>
        <w:rPr>
          <w:rFonts w:cs="Times New Roman"/>
          <w:b/>
          <w:szCs w:val="24"/>
        </w:rPr>
        <w:instrText xml:space="preserve"> </w:instrText>
      </w:r>
      <w:r w:rsidR="00A7211C">
        <w:rPr>
          <w:rFonts w:cs="Times New Roman"/>
          <w:b/>
          <w:szCs w:val="24"/>
        </w:rPr>
        <w:instrText xml:space="preserve">" </w:instrText>
      </w:r>
      <w:r w:rsidR="00A7211C">
        <w:rPr>
          <w:rFonts w:cs="Times New Roman"/>
          <w:b/>
          <w:szCs w:val="24"/>
        </w:rPr>
        <w:fldChar w:fldCharType="end"/>
      </w:r>
      <w:r w:rsidR="00A7211C">
        <w:rPr>
          <w:rFonts w:cs="Times New Roman"/>
          <w:szCs w:val="24"/>
        </w:rPr>
        <w:t xml:space="preserve"> [</w:t>
      </w:r>
      <w:r>
        <w:rPr>
          <w:rFonts w:cs="Times New Roman" w:hint="eastAsia"/>
          <w:szCs w:val="24"/>
        </w:rPr>
        <w:t>ROMI00</w:t>
      </w:r>
      <w:r w:rsidR="00A7211C">
        <w:rPr>
          <w:rFonts w:cs="Times New Roman"/>
          <w:szCs w:val="24"/>
        </w:rPr>
        <w:t>]</w:t>
      </w:r>
    </w:p>
    <w:p w14:paraId="5B392B35" w14:textId="43FCE154" w:rsidR="00A7211C" w:rsidRDefault="00A7211C" w:rsidP="00A7211C">
      <w:pPr>
        <w:rPr>
          <w:rFonts w:cs="Times New Roman"/>
          <w:szCs w:val="24"/>
        </w:rPr>
      </w:pPr>
      <w:r>
        <w:rPr>
          <w:rFonts w:cs="Times New Roman"/>
          <w:szCs w:val="24"/>
        </w:rPr>
        <w:t xml:space="preserve">Rx: </w:t>
      </w:r>
      <w:r w:rsidR="001F34F1" w:rsidRPr="001F34F1">
        <w:rPr>
          <w:rFonts w:cs="Times New Roman"/>
          <w:szCs w:val="24"/>
        </w:rPr>
        <w:t>Romosozumab</w:t>
      </w:r>
      <w:r>
        <w:fldChar w:fldCharType="begin"/>
      </w:r>
      <w:r>
        <w:rPr>
          <w:rFonts w:cs="Times New Roman"/>
          <w:szCs w:val="24"/>
        </w:rPr>
        <w:instrText xml:space="preserve"> XE "</w:instrText>
      </w:r>
      <w:r w:rsidR="001F34F1" w:rsidRPr="001F34F1">
        <w:rPr>
          <w:rFonts w:cs="Times New Roman"/>
          <w:szCs w:val="24"/>
        </w:rPr>
        <w:instrText>Romosozumab</w:instrText>
      </w:r>
      <w:r w:rsidR="001F34F1">
        <w:rPr>
          <w:rFonts w:cs="Times New Roman" w:hint="eastAsia"/>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w:t>
      </w:r>
      <w:r w:rsidR="001F34F1" w:rsidRPr="001F34F1">
        <w:rPr>
          <w:rFonts w:cs="Times New Roman"/>
          <w:szCs w:val="24"/>
        </w:rPr>
        <w:t>105mg/1.17ml</w:t>
      </w:r>
      <w:r>
        <w:rPr>
          <w:rFonts w:cs="Times New Roman"/>
          <w:szCs w:val="24"/>
        </w:rPr>
        <w:t>/syringe</w:t>
      </w:r>
    </w:p>
    <w:p w14:paraId="3B3B85BE" w14:textId="6AB47DBD" w:rsidR="00A7211C" w:rsidRDefault="00A7211C" w:rsidP="00A7211C">
      <w:pPr>
        <w:ind w:left="840" w:hanging="840"/>
        <w:rPr>
          <w:rFonts w:cs="Times New Roman"/>
          <w:szCs w:val="24"/>
        </w:rPr>
      </w:pPr>
      <w:r>
        <w:rPr>
          <w:rFonts w:cs="Times New Roman"/>
          <w:szCs w:val="24"/>
        </w:rPr>
        <w:t xml:space="preserve">Dosage: </w:t>
      </w:r>
      <w:r w:rsidR="001F34F1" w:rsidRPr="001F34F1">
        <w:rPr>
          <w:rFonts w:cs="Times New Roman"/>
          <w:szCs w:val="24"/>
        </w:rPr>
        <w:t xml:space="preserve">210 mg </w:t>
      </w:r>
      <w:r w:rsidR="001F34F1">
        <w:rPr>
          <w:rFonts w:cs="Times New Roman" w:hint="eastAsia"/>
          <w:szCs w:val="24"/>
        </w:rPr>
        <w:t>SC</w:t>
      </w:r>
      <w:r w:rsidR="001F34F1" w:rsidRPr="001F34F1">
        <w:rPr>
          <w:rFonts w:cs="Times New Roman"/>
          <w:szCs w:val="24"/>
        </w:rPr>
        <w:t xml:space="preserve"> once monthly for 12 months</w:t>
      </w:r>
    </w:p>
    <w:p w14:paraId="75869CAB" w14:textId="77777777" w:rsidR="00A7211C" w:rsidRDefault="00A7211C" w:rsidP="00A7211C">
      <w:pPr>
        <w:ind w:left="360" w:hanging="360"/>
        <w:rPr>
          <w:rFonts w:cs="Times New Roman"/>
          <w:szCs w:val="24"/>
        </w:rPr>
      </w:pPr>
      <w:r>
        <w:rPr>
          <w:rFonts w:cs="Times New Roman"/>
          <w:szCs w:val="24"/>
        </w:rPr>
        <w:t xml:space="preserve">CI: </w:t>
      </w:r>
      <w:r>
        <w:rPr>
          <w:rFonts w:cs="Times New Roman"/>
          <w:kern w:val="0"/>
          <w:szCs w:val="24"/>
        </w:rPr>
        <w:t>hypersensitivity to product, hypocalcemia</w:t>
      </w:r>
    </w:p>
    <w:p w14:paraId="4835335F" w14:textId="77777777" w:rsidR="00A7211C" w:rsidRDefault="00A7211C" w:rsidP="00A7211C">
      <w:pPr>
        <w:ind w:left="480" w:hanging="480"/>
        <w:rPr>
          <w:rFonts w:cs="Times New Roman"/>
          <w:szCs w:val="24"/>
        </w:rPr>
      </w:pPr>
      <w:r>
        <w:rPr>
          <w:rFonts w:cs="Times New Roman"/>
          <w:szCs w:val="24"/>
        </w:rPr>
        <w:t xml:space="preserve">AE: </w:t>
      </w:r>
      <w:r>
        <w:rPr>
          <w:rFonts w:cs="Times New Roman"/>
          <w:kern w:val="0"/>
          <w:szCs w:val="24"/>
        </w:rPr>
        <w:t>hypercholesterolemia, diarrhea, nausea, vomiting, arthralgia, upper respiratory tract infection</w:t>
      </w:r>
      <w:r>
        <w:rPr>
          <w:rFonts w:cs="Times New Roman"/>
          <w:szCs w:val="24"/>
        </w:rPr>
        <w:t xml:space="preserve">, </w:t>
      </w:r>
      <w:r>
        <w:rPr>
          <w:rFonts w:cs="Times New Roman"/>
          <w:kern w:val="0"/>
          <w:szCs w:val="24"/>
        </w:rPr>
        <w:t>headache</w:t>
      </w:r>
      <w:r>
        <w:rPr>
          <w:rFonts w:cs="Times New Roman"/>
          <w:szCs w:val="24"/>
        </w:rPr>
        <w:t xml:space="preserve">, </w:t>
      </w:r>
      <w:r>
        <w:rPr>
          <w:rFonts w:cs="Times New Roman"/>
          <w:kern w:val="0"/>
          <w:szCs w:val="24"/>
        </w:rPr>
        <w:t>fatigue</w:t>
      </w:r>
    </w:p>
    <w:p w14:paraId="3C00A90A" w14:textId="677913B5" w:rsidR="00A7211C" w:rsidRDefault="00A7211C" w:rsidP="00A7211C">
      <w:pPr>
        <w:rPr>
          <w:rFonts w:cs="Times New Roman"/>
          <w:szCs w:val="24"/>
        </w:rPr>
      </w:pPr>
      <w:r>
        <w:rPr>
          <w:rFonts w:cs="Times New Roman"/>
          <w:szCs w:val="24"/>
        </w:rPr>
        <w:t>Note: supply calcium and vitamin D</w:t>
      </w:r>
    </w:p>
    <w:p w14:paraId="0061C332" w14:textId="0254588E" w:rsidR="00A7211C" w:rsidRDefault="00A7211C" w:rsidP="00A7211C">
      <w:pPr>
        <w:rPr>
          <w:szCs w:val="24"/>
        </w:rPr>
      </w:pPr>
      <w:r>
        <w:rPr>
          <w:rFonts w:cs="Times New Roman"/>
          <w:szCs w:val="24"/>
        </w:rPr>
        <w:t xml:space="preserve">Category: </w:t>
      </w:r>
      <w:r w:rsidR="001F34F1">
        <w:rPr>
          <w:rFonts w:cs="Times New Roman"/>
          <w:szCs w:val="24"/>
        </w:rPr>
        <w:t>Fetal risk cannot be ruled out</w:t>
      </w:r>
    </w:p>
    <w:p w14:paraId="09AFEA8E" w14:textId="257199B1" w:rsidR="00A7211C" w:rsidRDefault="00A7211C" w:rsidP="00A7211C">
      <w:pPr>
        <w:rPr>
          <w:rFonts w:cs="Times New Roman"/>
          <w:szCs w:val="24"/>
        </w:rPr>
      </w:pPr>
      <w:r>
        <w:rPr>
          <w:rFonts w:cs="Times New Roman"/>
          <w:szCs w:val="24"/>
        </w:rPr>
        <w:t>ATC code: M05BX0</w:t>
      </w:r>
      <w:r w:rsidR="001F34F1">
        <w:rPr>
          <w:rFonts w:cs="Times New Roman" w:hint="eastAsia"/>
          <w:szCs w:val="24"/>
        </w:rPr>
        <w:t>6</w:t>
      </w:r>
    </w:p>
    <w:p w14:paraId="64756031" w14:textId="77777777" w:rsidR="004856B9" w:rsidRDefault="004856B9">
      <w:pPr>
        <w:widowControl/>
      </w:pPr>
    </w:p>
    <w:p w14:paraId="4735045A" w14:textId="06F0BC08" w:rsidR="004856B9" w:rsidRDefault="004856B9" w:rsidP="004856B9">
      <w:pPr>
        <w:pStyle w:val="2"/>
        <w:spacing w:line="240" w:lineRule="auto"/>
        <w:rPr>
          <w:rFonts w:ascii="Times New Roman" w:eastAsia="標楷體" w:hAnsi="Times New Roman" w:cs="Times New Roman"/>
          <w:b w:val="0"/>
          <w:sz w:val="24"/>
          <w:szCs w:val="24"/>
        </w:rPr>
      </w:pPr>
      <w:r>
        <w:rPr>
          <w:rFonts w:ascii="Times New Roman" w:eastAsia="標楷體" w:hAnsi="Times New Roman" w:cs="Times New Roman"/>
          <w:b w:val="0"/>
          <w:sz w:val="24"/>
          <w:szCs w:val="24"/>
        </w:rPr>
        <w:t xml:space="preserve">M09. </w:t>
      </w:r>
      <w:r w:rsidRPr="004856B9">
        <w:rPr>
          <w:rFonts w:ascii="Times New Roman" w:eastAsia="標楷體" w:hAnsi="Times New Roman" w:cs="Times New Roman"/>
          <w:b w:val="0"/>
          <w:sz w:val="24"/>
          <w:szCs w:val="24"/>
        </w:rPr>
        <w:t>OTHER DRUGS FOR DISORDERS OF THE MUSCULO-SKELETAL SYSTEM</w:t>
      </w:r>
    </w:p>
    <w:p w14:paraId="57F4BE52" w14:textId="60B61A34" w:rsidR="004856B9" w:rsidRDefault="004856B9" w:rsidP="004856B9">
      <w:pPr>
        <w:pStyle w:val="3"/>
        <w:spacing w:line="240" w:lineRule="auto"/>
        <w:rPr>
          <w:rFonts w:ascii="Times New Roman" w:eastAsia="標楷體" w:hAnsi="Times New Roman" w:cs="Times New Roman"/>
          <w:b w:val="0"/>
          <w:sz w:val="24"/>
          <w:szCs w:val="24"/>
        </w:rPr>
      </w:pPr>
      <w:r>
        <w:rPr>
          <w:rFonts w:ascii="Times New Roman" w:eastAsia="標楷體" w:hAnsi="Times New Roman" w:cs="Times New Roman"/>
          <w:b w:val="0"/>
          <w:sz w:val="24"/>
          <w:szCs w:val="24"/>
        </w:rPr>
        <w:t xml:space="preserve">A. </w:t>
      </w:r>
      <w:r w:rsidRPr="004856B9">
        <w:rPr>
          <w:rFonts w:ascii="Times New Roman" w:eastAsia="標楷體" w:hAnsi="Times New Roman" w:cs="Times New Roman"/>
          <w:b w:val="0"/>
          <w:sz w:val="24"/>
          <w:szCs w:val="24"/>
        </w:rPr>
        <w:t>OTHER DRUGS FOR DISORDERS OF THE MUSCULO-SKELETAL SYSTEM</w:t>
      </w:r>
    </w:p>
    <w:p w14:paraId="1CF9899E" w14:textId="05F81324" w:rsidR="00DE3E79" w:rsidRPr="004856B9" w:rsidRDefault="00DE3E79">
      <w:pPr>
        <w:widowControl/>
      </w:pPr>
    </w:p>
    <w:p w14:paraId="19030FAB" w14:textId="3F3F613F" w:rsidR="004856B9" w:rsidRDefault="004856B9">
      <w:pPr>
        <w:widowControl/>
        <w:rPr>
          <w:rFonts w:cs="Times New Roman"/>
          <w:szCs w:val="24"/>
        </w:rPr>
      </w:pPr>
      <w:r>
        <w:rPr>
          <w:rFonts w:cs="Times New Roman"/>
          <w:b/>
          <w:szCs w:val="24"/>
        </w:rPr>
        <w:t>Broain</w:t>
      </w:r>
      <w:r>
        <w:fldChar w:fldCharType="begin"/>
      </w:r>
      <w:r>
        <w:rPr>
          <w:rFonts w:cs="Times New Roman"/>
          <w:b/>
          <w:szCs w:val="24"/>
        </w:rPr>
        <w:instrText xml:space="preserve"> XE "</w:instrText>
      </w:r>
      <w:r w:rsidR="00B42035">
        <w:rPr>
          <w:rFonts w:cs="Times New Roman"/>
          <w:b/>
          <w:szCs w:val="24"/>
        </w:rPr>
        <w:instrText>Broain</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Pr>
          <w:rFonts w:cs="Times New Roman" w:hint="eastAsia"/>
          <w:szCs w:val="24"/>
        </w:rPr>
        <w:t>BROO30</w:t>
      </w:r>
      <w:r>
        <w:rPr>
          <w:rFonts w:cs="Times New Roman"/>
          <w:szCs w:val="24"/>
        </w:rPr>
        <w:t>]</w:t>
      </w:r>
    </w:p>
    <w:p w14:paraId="6AC57836" w14:textId="6889165D" w:rsidR="004856B9" w:rsidRDefault="004856B9" w:rsidP="004856B9">
      <w:pPr>
        <w:rPr>
          <w:rFonts w:cs="Times New Roman"/>
          <w:szCs w:val="24"/>
        </w:rPr>
      </w:pPr>
      <w:r>
        <w:rPr>
          <w:rFonts w:cs="Times New Roman"/>
          <w:szCs w:val="24"/>
        </w:rPr>
        <w:t xml:space="preserve">Rx: </w:t>
      </w:r>
      <w:r>
        <w:rPr>
          <w:rFonts w:cs="Times New Roman"/>
          <w:color w:val="000000"/>
          <w:shd w:val="clear" w:color="auto" w:fill="FFFFFF"/>
        </w:rPr>
        <w:t>Bromelain 100mg/tab</w:t>
      </w:r>
    </w:p>
    <w:p w14:paraId="34A1B0B8" w14:textId="79F34700" w:rsidR="004856B9" w:rsidRDefault="004856B9" w:rsidP="004856B9">
      <w:pPr>
        <w:ind w:left="840" w:hanging="840"/>
        <w:rPr>
          <w:rFonts w:cs="Times New Roman"/>
          <w:szCs w:val="24"/>
        </w:rPr>
      </w:pPr>
      <w:r>
        <w:rPr>
          <w:rFonts w:cs="Times New Roman"/>
          <w:szCs w:val="24"/>
        </w:rPr>
        <w:t>Dosage: 10</w:t>
      </w:r>
      <w:r w:rsidRPr="001F34F1">
        <w:rPr>
          <w:rFonts w:cs="Times New Roman"/>
          <w:szCs w:val="24"/>
        </w:rPr>
        <w:t xml:space="preserve">0 mg </w:t>
      </w:r>
      <w:r>
        <w:rPr>
          <w:rFonts w:cs="Times New Roman" w:hint="eastAsia"/>
          <w:szCs w:val="24"/>
        </w:rPr>
        <w:t>PO</w:t>
      </w:r>
      <w:r w:rsidRPr="001F34F1">
        <w:rPr>
          <w:rFonts w:cs="Times New Roman"/>
          <w:szCs w:val="24"/>
        </w:rPr>
        <w:t xml:space="preserve"> </w:t>
      </w:r>
      <w:r>
        <w:rPr>
          <w:rFonts w:cs="Times New Roman"/>
          <w:szCs w:val="24"/>
        </w:rPr>
        <w:t>tid-qid</w:t>
      </w:r>
    </w:p>
    <w:p w14:paraId="3A055B7C" w14:textId="1C8110CE" w:rsidR="004856B9" w:rsidRDefault="004856B9" w:rsidP="004856B9">
      <w:pPr>
        <w:ind w:left="360" w:hanging="360"/>
        <w:rPr>
          <w:rFonts w:cs="Times New Roman"/>
          <w:szCs w:val="24"/>
        </w:rPr>
      </w:pPr>
      <w:r>
        <w:rPr>
          <w:rFonts w:cs="Times New Roman"/>
          <w:szCs w:val="24"/>
        </w:rPr>
        <w:t xml:space="preserve">CI: </w:t>
      </w:r>
      <w:r w:rsidRPr="004856B9">
        <w:rPr>
          <w:rFonts w:cs="Times New Roman"/>
          <w:szCs w:val="24"/>
        </w:rPr>
        <w:t>coagulation disorders, dialysis, severe liver or kidney impairment, hypersensitivity to Bromelain or to pineapple</w:t>
      </w:r>
    </w:p>
    <w:p w14:paraId="7A937950" w14:textId="7A2146CF" w:rsidR="004856B9" w:rsidRDefault="004856B9" w:rsidP="004856B9">
      <w:pPr>
        <w:ind w:left="480" w:hanging="480"/>
        <w:rPr>
          <w:rFonts w:cs="Times New Roman"/>
          <w:szCs w:val="24"/>
        </w:rPr>
      </w:pPr>
      <w:r>
        <w:rPr>
          <w:rFonts w:cs="Times New Roman"/>
          <w:szCs w:val="24"/>
        </w:rPr>
        <w:t xml:space="preserve">AE: </w:t>
      </w:r>
      <w:r w:rsidRPr="004856B9">
        <w:rPr>
          <w:rFonts w:cs="Times New Roman"/>
          <w:kern w:val="0"/>
          <w:szCs w:val="24"/>
        </w:rPr>
        <w:t>increase in heart rate, palpitations, stomach ache, diarrhea, bronchial asthma, erythema and pruritus</w:t>
      </w:r>
    </w:p>
    <w:p w14:paraId="0C28BFDA" w14:textId="7619ABA1" w:rsidR="004856B9" w:rsidRDefault="004856B9" w:rsidP="004856B9">
      <w:pPr>
        <w:rPr>
          <w:szCs w:val="24"/>
        </w:rPr>
      </w:pPr>
      <w:r>
        <w:rPr>
          <w:rFonts w:cs="Times New Roman"/>
          <w:szCs w:val="24"/>
        </w:rPr>
        <w:t xml:space="preserve">Category: </w:t>
      </w:r>
      <w:r w:rsidR="00A531FE">
        <w:rPr>
          <w:rFonts w:cs="Times New Roman"/>
          <w:szCs w:val="24"/>
        </w:rPr>
        <w:t>no data</w:t>
      </w:r>
    </w:p>
    <w:p w14:paraId="1254CC8A" w14:textId="163AB482" w:rsidR="004856B9" w:rsidRDefault="00A531FE" w:rsidP="004856B9">
      <w:pPr>
        <w:rPr>
          <w:rFonts w:cs="Times New Roman"/>
          <w:szCs w:val="24"/>
        </w:rPr>
      </w:pPr>
      <w:r>
        <w:rPr>
          <w:rFonts w:cs="Times New Roman"/>
          <w:szCs w:val="24"/>
        </w:rPr>
        <w:t>ATC code: M09AB03</w:t>
      </w:r>
    </w:p>
    <w:p w14:paraId="45183839" w14:textId="77777777" w:rsidR="004856B9" w:rsidRDefault="004856B9">
      <w:pPr>
        <w:widowControl/>
        <w:rPr>
          <w:rFonts w:cs="Times New Roman"/>
          <w:szCs w:val="24"/>
        </w:rPr>
      </w:pPr>
    </w:p>
    <w:p w14:paraId="2C21456C" w14:textId="77777777" w:rsidR="00DE3E79" w:rsidRDefault="008A03DF">
      <w:pPr>
        <w:pStyle w:val="1"/>
        <w:spacing w:line="240" w:lineRule="auto"/>
        <w:rPr>
          <w:rFonts w:ascii="Times New Roman" w:eastAsia="標楷體" w:hAnsi="Times New Roman" w:cs="Times New Roman"/>
          <w:sz w:val="28"/>
          <w:szCs w:val="28"/>
        </w:rPr>
      </w:pPr>
      <w:bookmarkStart w:id="876" w:name="_Toc206178545"/>
      <w:bookmarkStart w:id="877" w:name="_Toc56173588"/>
      <w:bookmarkStart w:id="878" w:name="_Toc56170142"/>
      <w:bookmarkStart w:id="879" w:name="_Toc56157920"/>
      <w:bookmarkStart w:id="880" w:name="_Toc50972493"/>
      <w:r>
        <w:rPr>
          <w:rFonts w:ascii="Times New Roman" w:eastAsia="標楷體" w:hAnsi="Times New Roman" w:cs="Times New Roman"/>
          <w:sz w:val="28"/>
          <w:szCs w:val="28"/>
        </w:rPr>
        <w:t xml:space="preserve">10. </w:t>
      </w:r>
      <w:hyperlink r:id="rId417">
        <w:r>
          <w:rPr>
            <w:rFonts w:ascii="Times New Roman" w:eastAsia="標楷體" w:hAnsi="Times New Roman" w:cs="Times New Roman"/>
            <w:sz w:val="28"/>
            <w:szCs w:val="28"/>
          </w:rPr>
          <w:t>NERVOUS SYSTEM</w:t>
        </w:r>
        <w:bookmarkEnd w:id="876"/>
      </w:hyperlink>
      <w:bookmarkEnd w:id="877"/>
      <w:bookmarkEnd w:id="878"/>
      <w:bookmarkEnd w:id="879"/>
      <w:bookmarkEnd w:id="880"/>
    </w:p>
    <w:p w14:paraId="1370FD9B" w14:textId="77777777" w:rsidR="00DE3E79" w:rsidRDefault="008A03DF">
      <w:pPr>
        <w:pStyle w:val="2"/>
        <w:spacing w:line="240" w:lineRule="auto"/>
        <w:rPr>
          <w:rFonts w:ascii="Times New Roman" w:eastAsia="標楷體" w:hAnsi="Times New Roman" w:cs="Times New Roman"/>
          <w:b w:val="0"/>
          <w:sz w:val="24"/>
          <w:szCs w:val="24"/>
        </w:rPr>
      </w:pPr>
      <w:bookmarkStart w:id="881" w:name="_Toc206178546"/>
      <w:bookmarkStart w:id="882" w:name="_Toc56173589"/>
      <w:bookmarkStart w:id="883" w:name="_Toc56170143"/>
      <w:bookmarkStart w:id="884" w:name="_Toc56157921"/>
      <w:bookmarkStart w:id="885" w:name="_Toc50972494"/>
      <w:r>
        <w:rPr>
          <w:rFonts w:ascii="Times New Roman" w:eastAsia="標楷體" w:hAnsi="Times New Roman" w:cs="Times New Roman"/>
          <w:b w:val="0"/>
          <w:sz w:val="24"/>
          <w:szCs w:val="24"/>
        </w:rPr>
        <w:t xml:space="preserve">N01. </w:t>
      </w:r>
      <w:hyperlink r:id="rId418">
        <w:r>
          <w:rPr>
            <w:rFonts w:ascii="Times New Roman" w:eastAsia="標楷體" w:hAnsi="Times New Roman" w:cs="Times New Roman"/>
            <w:b w:val="0"/>
            <w:sz w:val="24"/>
            <w:szCs w:val="24"/>
          </w:rPr>
          <w:t>ANESTHETICS</w:t>
        </w:r>
        <w:bookmarkEnd w:id="881"/>
      </w:hyperlink>
      <w:bookmarkEnd w:id="882"/>
      <w:bookmarkEnd w:id="883"/>
      <w:bookmarkEnd w:id="884"/>
      <w:bookmarkEnd w:id="885"/>
    </w:p>
    <w:p w14:paraId="70BDCDB7" w14:textId="77777777" w:rsidR="00DE3E79" w:rsidRDefault="008A03DF">
      <w:pPr>
        <w:pStyle w:val="3"/>
        <w:spacing w:line="240" w:lineRule="auto"/>
        <w:rPr>
          <w:rFonts w:ascii="Times New Roman" w:eastAsia="標楷體" w:hAnsi="Times New Roman" w:cs="Times New Roman"/>
          <w:b w:val="0"/>
          <w:sz w:val="24"/>
          <w:szCs w:val="24"/>
        </w:rPr>
      </w:pPr>
      <w:bookmarkStart w:id="886" w:name="_Toc206178547"/>
      <w:bookmarkStart w:id="887" w:name="_Toc56173590"/>
      <w:bookmarkStart w:id="888" w:name="_Toc56170144"/>
      <w:bookmarkStart w:id="889" w:name="_Toc56157922"/>
      <w:bookmarkStart w:id="890" w:name="_Toc50972495"/>
      <w:r>
        <w:rPr>
          <w:rFonts w:ascii="Times New Roman" w:eastAsia="標楷體" w:hAnsi="Times New Roman" w:cs="Times New Roman"/>
          <w:b w:val="0"/>
          <w:sz w:val="24"/>
          <w:szCs w:val="24"/>
        </w:rPr>
        <w:t xml:space="preserve">A. </w:t>
      </w:r>
      <w:hyperlink r:id="rId419">
        <w:r>
          <w:rPr>
            <w:rFonts w:ascii="Times New Roman" w:eastAsia="標楷體" w:hAnsi="Times New Roman" w:cs="Times New Roman"/>
            <w:b w:val="0"/>
            <w:sz w:val="24"/>
            <w:szCs w:val="24"/>
          </w:rPr>
          <w:t>ANESTHETICS, GENERAL</w:t>
        </w:r>
        <w:bookmarkEnd w:id="886"/>
      </w:hyperlink>
      <w:bookmarkEnd w:id="887"/>
      <w:bookmarkEnd w:id="888"/>
      <w:bookmarkEnd w:id="889"/>
      <w:bookmarkEnd w:id="890"/>
    </w:p>
    <w:p w14:paraId="3C89DE57" w14:textId="77777777" w:rsidR="00DE3E79" w:rsidRDefault="003614AE">
      <w:pPr>
        <w:spacing w:after="180"/>
        <w:rPr>
          <w:rFonts w:cs="Times New Roman"/>
          <w:szCs w:val="24"/>
        </w:rPr>
      </w:pPr>
      <w:hyperlink r:id="rId420">
        <w:r w:rsidR="008A03DF">
          <w:rPr>
            <w:rFonts w:cs="Times New Roman"/>
            <w:i/>
            <w:szCs w:val="24"/>
          </w:rPr>
          <w:t>Halogenated hydrocarbons</w:t>
        </w:r>
      </w:hyperlink>
    </w:p>
    <w:p w14:paraId="10238900" w14:textId="7108241A" w:rsidR="00DE3E79" w:rsidRDefault="008A03DF">
      <w:pPr>
        <w:rPr>
          <w:rFonts w:cs="Times New Roman"/>
          <w:szCs w:val="24"/>
        </w:rPr>
      </w:pPr>
      <w:r>
        <w:rPr>
          <w:rFonts w:cs="Times New Roman"/>
          <w:b/>
          <w:szCs w:val="24"/>
        </w:rPr>
        <w:t>Ultane</w:t>
      </w:r>
      <w:r>
        <w:fldChar w:fldCharType="begin"/>
      </w:r>
      <w:r>
        <w:rPr>
          <w:rFonts w:cs="Times New Roman"/>
          <w:b/>
          <w:szCs w:val="24"/>
        </w:rPr>
        <w:instrText xml:space="preserve"> XE "Ultane " </w:instrText>
      </w:r>
      <w:r>
        <w:rPr>
          <w:rFonts w:cs="Times New Roman"/>
          <w:b/>
          <w:szCs w:val="24"/>
        </w:rPr>
        <w:fldChar w:fldCharType="end"/>
      </w:r>
      <w:r>
        <w:rPr>
          <w:rFonts w:cs="Times New Roman"/>
          <w:szCs w:val="24"/>
        </w:rPr>
        <w:t xml:space="preserve"> [SEVE03]</w:t>
      </w:r>
    </w:p>
    <w:p w14:paraId="3E4B6CDD" w14:textId="605DFBAB" w:rsidR="00DE3E79" w:rsidRDefault="008A03DF">
      <w:pPr>
        <w:rPr>
          <w:rFonts w:cs="Times New Roman"/>
          <w:szCs w:val="24"/>
        </w:rPr>
      </w:pPr>
      <w:r>
        <w:rPr>
          <w:rFonts w:cs="Times New Roman"/>
          <w:szCs w:val="24"/>
        </w:rPr>
        <w:t>Rx: Sevoflurane</w:t>
      </w:r>
      <w:r>
        <w:fldChar w:fldCharType="begin"/>
      </w:r>
      <w:r>
        <w:rPr>
          <w:rFonts w:cs="Times New Roman"/>
          <w:szCs w:val="24"/>
        </w:rPr>
        <w:instrText xml:space="preserve"> XE "Sevoflurane " </w:instrText>
      </w:r>
      <w:r>
        <w:rPr>
          <w:rFonts w:cs="Times New Roman"/>
          <w:szCs w:val="24"/>
        </w:rPr>
        <w:fldChar w:fldCharType="end"/>
      </w:r>
      <w:r>
        <w:rPr>
          <w:rFonts w:cs="Times New Roman"/>
          <w:szCs w:val="24"/>
        </w:rPr>
        <w:t xml:space="preserve"> sol'n 250ml/bot</w:t>
      </w:r>
    </w:p>
    <w:p w14:paraId="6E9C2609" w14:textId="77777777" w:rsidR="00DE3E79" w:rsidRDefault="008A03DF">
      <w:pPr>
        <w:ind w:left="840" w:hanging="840"/>
        <w:rPr>
          <w:rFonts w:cs="Times New Roman"/>
          <w:szCs w:val="24"/>
        </w:rPr>
      </w:pPr>
      <w:r>
        <w:rPr>
          <w:rFonts w:cs="Times New Roman"/>
          <w:szCs w:val="24"/>
        </w:rPr>
        <w:t>Dosage: induce 8%, maintain 0.5-3%</w:t>
      </w:r>
    </w:p>
    <w:p w14:paraId="776C199B"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acute intermittent porphyria</w:t>
      </w:r>
    </w:p>
    <w:p w14:paraId="091F56B5" w14:textId="77777777" w:rsidR="00DE3E79" w:rsidRDefault="008A03DF">
      <w:pPr>
        <w:rPr>
          <w:rFonts w:cs="Times New Roman"/>
          <w:szCs w:val="24"/>
        </w:rPr>
      </w:pPr>
      <w:r>
        <w:rPr>
          <w:rFonts w:cs="Times New Roman"/>
          <w:szCs w:val="24"/>
        </w:rPr>
        <w:t>AE: hypotension, nausea, vomiting, bradycardia, cough</w:t>
      </w:r>
    </w:p>
    <w:p w14:paraId="124E19ED" w14:textId="77777777" w:rsidR="00DE3E79" w:rsidRDefault="008A03DF">
      <w:pPr>
        <w:rPr>
          <w:szCs w:val="24"/>
        </w:rPr>
      </w:pPr>
      <w:r>
        <w:rPr>
          <w:rFonts w:cs="Times New Roman"/>
          <w:szCs w:val="24"/>
        </w:rPr>
        <w:t>Category: B</w:t>
      </w:r>
    </w:p>
    <w:p w14:paraId="5945471A" w14:textId="77777777" w:rsidR="00DE3E79" w:rsidRDefault="008A03DF">
      <w:pPr>
        <w:rPr>
          <w:rFonts w:cs="Times New Roman"/>
          <w:szCs w:val="24"/>
        </w:rPr>
      </w:pPr>
      <w:r>
        <w:rPr>
          <w:rFonts w:cs="Times New Roman"/>
          <w:szCs w:val="24"/>
        </w:rPr>
        <w:t xml:space="preserve">ATC code: N01AB08 </w:t>
      </w:r>
    </w:p>
    <w:p w14:paraId="51C59E84" w14:textId="77777777" w:rsidR="00DE3E79" w:rsidRDefault="00DE3E79">
      <w:pPr>
        <w:rPr>
          <w:rFonts w:cs="Times New Roman"/>
          <w:szCs w:val="24"/>
        </w:rPr>
      </w:pPr>
    </w:p>
    <w:p w14:paraId="255F0146" w14:textId="77777777" w:rsidR="00DE3E79" w:rsidRDefault="003614AE">
      <w:pPr>
        <w:spacing w:after="180"/>
        <w:rPr>
          <w:rFonts w:cs="Times New Roman"/>
          <w:szCs w:val="24"/>
        </w:rPr>
      </w:pPr>
      <w:hyperlink r:id="rId421">
        <w:r w:rsidR="008A03DF">
          <w:rPr>
            <w:rFonts w:cs="Times New Roman"/>
            <w:i/>
            <w:szCs w:val="24"/>
          </w:rPr>
          <w:t>Opioid anesthetics</w:t>
        </w:r>
      </w:hyperlink>
    </w:p>
    <w:p w14:paraId="48C0B3AB" w14:textId="108CC3A3" w:rsidR="00DE3E79" w:rsidRDefault="008A03DF">
      <w:pPr>
        <w:rPr>
          <w:rFonts w:cs="Times New Roman"/>
          <w:szCs w:val="24"/>
        </w:rPr>
      </w:pPr>
      <w:r>
        <w:rPr>
          <w:rFonts w:cs="Times New Roman"/>
          <w:b/>
          <w:szCs w:val="24"/>
        </w:rPr>
        <w:t>Fentanyl inj.</w:t>
      </w:r>
      <w:r>
        <w:fldChar w:fldCharType="begin"/>
      </w:r>
      <w:r>
        <w:rPr>
          <w:rFonts w:cs="Times New Roman"/>
          <w:b/>
          <w:szCs w:val="24"/>
        </w:rPr>
        <w:instrText xml:space="preserve"> XE "Fentanyl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][N-FI02]</w:t>
      </w:r>
    </w:p>
    <w:p w14:paraId="23B98DC6" w14:textId="033A0901" w:rsidR="00DE3E79" w:rsidRDefault="008A03DF">
      <w:pPr>
        <w:rPr>
          <w:rFonts w:cs="Times New Roman"/>
          <w:szCs w:val="24"/>
        </w:rPr>
      </w:pPr>
      <w:r>
        <w:rPr>
          <w:rFonts w:cs="Times New Roman"/>
          <w:szCs w:val="24"/>
        </w:rPr>
        <w:t>Rx: Fentanyl</w:t>
      </w:r>
      <w:r>
        <w:fldChar w:fldCharType="begin"/>
      </w:r>
      <w:r>
        <w:rPr>
          <w:rFonts w:cs="Times New Roman"/>
          <w:szCs w:val="24"/>
        </w:rPr>
        <w:instrText xml:space="preserve"> XE "Fentanyl " </w:instrText>
      </w:r>
      <w:r>
        <w:rPr>
          <w:rFonts w:cs="Times New Roman"/>
          <w:szCs w:val="24"/>
        </w:rPr>
        <w:fldChar w:fldCharType="end"/>
      </w:r>
      <w:r>
        <w:rPr>
          <w:rFonts w:cs="Times New Roman"/>
          <w:szCs w:val="24"/>
        </w:rPr>
        <w:t xml:space="preserve"> 0.05mg/ml, 2 ml/amp</w:t>
      </w:r>
    </w:p>
    <w:p w14:paraId="2080B8ED" w14:textId="77777777" w:rsidR="00DE3E79" w:rsidRDefault="008A03DF">
      <w:pPr>
        <w:ind w:left="348" w:hanging="348"/>
        <w:rPr>
          <w:rFonts w:cs="Times New Roman"/>
          <w:szCs w:val="24"/>
        </w:rPr>
      </w:pPr>
      <w:r>
        <w:rPr>
          <w:rFonts w:cs="Times New Roman"/>
          <w:szCs w:val="24"/>
        </w:rPr>
        <w:t xml:space="preserve">Dosage: slow IV or IM 50-100 mcg/kg, max 150 mcg/kg; </w:t>
      </w:r>
      <w:r>
        <w:rPr>
          <w:rFonts w:cs="Times New Roman"/>
          <w:kern w:val="0"/>
          <w:szCs w:val="24"/>
        </w:rPr>
        <w:t>children</w:t>
      </w:r>
      <w:r>
        <w:rPr>
          <w:rFonts w:cs="Times New Roman"/>
          <w:szCs w:val="24"/>
        </w:rPr>
        <w:t xml:space="preserve"> 2-12 yrs: 2-3mcg/kg</w:t>
      </w:r>
    </w:p>
    <w:p w14:paraId="05432754"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f</w:t>
      </w:r>
      <w:r>
        <w:rPr>
          <w:rFonts w:cs="Times New Roman"/>
          <w:szCs w:val="24"/>
        </w:rPr>
        <w:t>entanyl,</w:t>
      </w:r>
      <w:r>
        <w:rPr>
          <w:rFonts w:cs="Times New Roman"/>
          <w:kern w:val="0"/>
          <w:szCs w:val="24"/>
        </w:rPr>
        <w:t xml:space="preserve"> risk of life-threatening hypoventilation, opioid non-tolerant</w:t>
      </w:r>
    </w:p>
    <w:p w14:paraId="7C488313" w14:textId="77777777" w:rsidR="00DE3E79" w:rsidRDefault="008A03DF">
      <w:pPr>
        <w:ind w:left="360" w:hanging="360"/>
        <w:rPr>
          <w:rFonts w:cs="Times New Roman"/>
          <w:szCs w:val="24"/>
        </w:rPr>
      </w:pPr>
      <w:r>
        <w:rPr>
          <w:rFonts w:cs="Times New Roman"/>
          <w:szCs w:val="24"/>
        </w:rPr>
        <w:t xml:space="preserve">AE: </w:t>
      </w:r>
      <w:r>
        <w:rPr>
          <w:rFonts w:cs="Times New Roman"/>
          <w:kern w:val="0"/>
          <w:szCs w:val="24"/>
        </w:rPr>
        <w:t>xerostomia, asthenia</w:t>
      </w:r>
      <w:r>
        <w:rPr>
          <w:rFonts w:cs="Times New Roman"/>
          <w:szCs w:val="24"/>
        </w:rPr>
        <w:t xml:space="preserve">, dizziness, </w:t>
      </w:r>
      <w:r>
        <w:rPr>
          <w:rFonts w:cs="Times New Roman"/>
          <w:kern w:val="0"/>
          <w:szCs w:val="24"/>
        </w:rPr>
        <w:t>confusion,</w:t>
      </w:r>
      <w:r>
        <w:rPr>
          <w:rFonts w:cs="Times New Roman"/>
          <w:szCs w:val="24"/>
        </w:rPr>
        <w:t xml:space="preserve"> hypotension, bradycardia, respiratory depression,</w:t>
      </w:r>
      <w:r>
        <w:rPr>
          <w:rFonts w:cs="Times New Roman"/>
          <w:kern w:val="0"/>
          <w:szCs w:val="24"/>
        </w:rPr>
        <w:t xml:space="preserve"> headache, urinary retention</w:t>
      </w:r>
    </w:p>
    <w:p w14:paraId="04D96DA3" w14:textId="77777777" w:rsidR="00DE3E79" w:rsidRDefault="008A03DF">
      <w:pPr>
        <w:rPr>
          <w:rFonts w:cs="Times New Roman"/>
          <w:szCs w:val="24"/>
        </w:rPr>
      </w:pPr>
      <w:r>
        <w:rPr>
          <w:rFonts w:cs="Times New Roman"/>
          <w:szCs w:val="24"/>
        </w:rPr>
        <w:t>Category: D</w:t>
      </w:r>
    </w:p>
    <w:p w14:paraId="244FB1E6" w14:textId="77777777" w:rsidR="00DE3E79" w:rsidRDefault="008A03DF">
      <w:pPr>
        <w:rPr>
          <w:rFonts w:cs="Times New Roman"/>
          <w:szCs w:val="24"/>
        </w:rPr>
      </w:pPr>
      <w:r>
        <w:rPr>
          <w:rFonts w:cs="Times New Roman"/>
          <w:szCs w:val="24"/>
        </w:rPr>
        <w:t>ATC code: N01AH01</w:t>
      </w:r>
    </w:p>
    <w:p w14:paraId="20689A6D" w14:textId="77777777" w:rsidR="00DE3E79" w:rsidRDefault="00DE3E79">
      <w:pPr>
        <w:rPr>
          <w:rFonts w:cs="Times New Roman"/>
          <w:szCs w:val="24"/>
        </w:rPr>
      </w:pPr>
    </w:p>
    <w:p w14:paraId="67F90137" w14:textId="64781519" w:rsidR="00DE3E79" w:rsidRDefault="008A03DF">
      <w:pPr>
        <w:rPr>
          <w:rFonts w:cs="Times New Roman"/>
          <w:szCs w:val="24"/>
        </w:rPr>
      </w:pPr>
      <w:r>
        <w:rPr>
          <w:rFonts w:cs="Times New Roman"/>
          <w:b/>
          <w:szCs w:val="24"/>
        </w:rPr>
        <w:t>Alfentanil inj.</w:t>
      </w:r>
      <w:r>
        <w:fldChar w:fldCharType="begin"/>
      </w:r>
      <w:r>
        <w:rPr>
          <w:rFonts w:cs="Times New Roman"/>
          <w:b/>
          <w:szCs w:val="24"/>
        </w:rPr>
        <w:instrText xml:space="preserve"> XE " Alfentanil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][N-AI02]</w:t>
      </w:r>
    </w:p>
    <w:p w14:paraId="56B08EF8" w14:textId="1C90CFE7" w:rsidR="00DE3E79" w:rsidRDefault="008A03DF">
      <w:pPr>
        <w:rPr>
          <w:rFonts w:cs="Times New Roman"/>
          <w:szCs w:val="24"/>
        </w:rPr>
      </w:pPr>
      <w:r>
        <w:rPr>
          <w:rFonts w:cs="Times New Roman"/>
          <w:szCs w:val="24"/>
        </w:rPr>
        <w:t>Rx: Alfentanil</w:t>
      </w:r>
      <w:r>
        <w:fldChar w:fldCharType="begin"/>
      </w:r>
      <w:r>
        <w:rPr>
          <w:rFonts w:cs="Times New Roman"/>
          <w:szCs w:val="24"/>
        </w:rPr>
        <w:instrText xml:space="preserve"> XE " Alfentanil " </w:instrText>
      </w:r>
      <w:r>
        <w:rPr>
          <w:rFonts w:cs="Times New Roman"/>
          <w:szCs w:val="24"/>
        </w:rPr>
        <w:fldChar w:fldCharType="end"/>
      </w:r>
      <w:r>
        <w:rPr>
          <w:rFonts w:cs="Times New Roman"/>
          <w:szCs w:val="24"/>
        </w:rPr>
        <w:t xml:space="preserve"> 0.5mg/ml, 2 ml/amp</w:t>
      </w:r>
    </w:p>
    <w:p w14:paraId="4E69A0D3" w14:textId="77777777" w:rsidR="00DE3E79" w:rsidRDefault="008A03DF">
      <w:pPr>
        <w:ind w:left="348" w:hanging="348"/>
        <w:rPr>
          <w:rFonts w:cs="Times New Roman"/>
          <w:szCs w:val="24"/>
        </w:rPr>
      </w:pPr>
      <w:r>
        <w:rPr>
          <w:rFonts w:cs="Times New Roman"/>
          <w:szCs w:val="24"/>
        </w:rPr>
        <w:t>Dosage: slow Induction, 8-75 mcg/kg IV administered over 3 minutes; maintenance, 3-5 mcg/kg every 5 to 20 minutes OR 0.5-3 mcg/kg/min continuous infusion</w:t>
      </w:r>
    </w:p>
    <w:p w14:paraId="454BAB99" w14:textId="77777777" w:rsidR="00DE3E79" w:rsidRDefault="008A03DF">
      <w:pPr>
        <w:ind w:left="348" w:hanging="348"/>
        <w:rPr>
          <w:rFonts w:cs="Times New Roman"/>
          <w:szCs w:val="24"/>
        </w:rPr>
      </w:pPr>
      <w:r>
        <w:rPr>
          <w:rFonts w:cs="Times New Roman"/>
          <w:szCs w:val="24"/>
        </w:rPr>
        <w:t xml:space="preserve">CI: </w:t>
      </w:r>
      <w:r>
        <w:rPr>
          <w:rFonts w:cs="Times New Roman"/>
          <w:kern w:val="0"/>
          <w:szCs w:val="24"/>
        </w:rPr>
        <w:t>hypersensitivity to alfentanil, opioid non-tolerant</w:t>
      </w:r>
    </w:p>
    <w:p w14:paraId="0302EA79" w14:textId="77777777" w:rsidR="00DE3E79" w:rsidRDefault="008A03DF">
      <w:pPr>
        <w:ind w:left="360" w:hanging="360"/>
        <w:rPr>
          <w:rFonts w:cs="Times New Roman"/>
          <w:szCs w:val="24"/>
        </w:rPr>
      </w:pPr>
      <w:r>
        <w:rPr>
          <w:rFonts w:cs="Times New Roman"/>
          <w:szCs w:val="24"/>
        </w:rPr>
        <w:t xml:space="preserve">AE: </w:t>
      </w:r>
      <w:r>
        <w:rPr>
          <w:rFonts w:cs="Times New Roman"/>
          <w:kern w:val="0"/>
          <w:szCs w:val="24"/>
        </w:rPr>
        <w:t>hypertension, tachycardia, nausea, vomiting, involuntary movement, skeletal muscle</w:t>
      </w:r>
    </w:p>
    <w:p w14:paraId="21E9C7ED" w14:textId="77777777" w:rsidR="00DE3E79" w:rsidRDefault="008A03DF">
      <w:pPr>
        <w:rPr>
          <w:rFonts w:cs="Times New Roman"/>
          <w:szCs w:val="24"/>
        </w:rPr>
      </w:pPr>
      <w:r>
        <w:rPr>
          <w:rFonts w:cs="Times New Roman"/>
          <w:szCs w:val="24"/>
        </w:rPr>
        <w:t>Category: C</w:t>
      </w:r>
    </w:p>
    <w:p w14:paraId="20A789C5" w14:textId="77777777" w:rsidR="00DE3E79" w:rsidRDefault="008A03DF">
      <w:pPr>
        <w:rPr>
          <w:rFonts w:cs="Times New Roman"/>
          <w:szCs w:val="24"/>
        </w:rPr>
      </w:pPr>
      <w:r>
        <w:rPr>
          <w:rFonts w:cs="Times New Roman"/>
          <w:szCs w:val="24"/>
        </w:rPr>
        <w:t>ATC code: N01AH02</w:t>
      </w:r>
    </w:p>
    <w:p w14:paraId="565D1DA9" w14:textId="77777777" w:rsidR="00DE3E79" w:rsidRDefault="00DE3E79">
      <w:pPr>
        <w:rPr>
          <w:rFonts w:cs="Times New Roman"/>
          <w:szCs w:val="24"/>
        </w:rPr>
      </w:pPr>
    </w:p>
    <w:p w14:paraId="0E37A6E8" w14:textId="35197A34" w:rsidR="0010591A" w:rsidRDefault="0010591A" w:rsidP="0010591A">
      <w:pPr>
        <w:rPr>
          <w:rFonts w:cs="Times New Roman"/>
          <w:szCs w:val="24"/>
        </w:rPr>
      </w:pPr>
      <w:r>
        <w:rPr>
          <w:rFonts w:cs="Times New Roman"/>
          <w:b/>
          <w:szCs w:val="24"/>
        </w:rPr>
        <w:t>Remifentanil inj.</w:t>
      </w:r>
      <w:r>
        <w:fldChar w:fldCharType="begin"/>
      </w:r>
      <w:r>
        <w:rPr>
          <w:rFonts w:cs="Times New Roman"/>
          <w:b/>
          <w:szCs w:val="24"/>
        </w:rPr>
        <w:instrText xml:space="preserve"> XE "Remifentanil"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 [N-RI00]</w:t>
      </w:r>
    </w:p>
    <w:p w14:paraId="080ABE6B" w14:textId="0DC08AC0" w:rsidR="0010591A" w:rsidRDefault="0010591A" w:rsidP="0010591A">
      <w:pPr>
        <w:rPr>
          <w:rFonts w:cs="Times New Roman"/>
          <w:szCs w:val="24"/>
        </w:rPr>
      </w:pPr>
      <w:r>
        <w:rPr>
          <w:rFonts w:cs="Times New Roman"/>
          <w:szCs w:val="24"/>
        </w:rPr>
        <w:t xml:space="preserve">Rx: </w:t>
      </w:r>
      <w:r w:rsidRPr="0010591A">
        <w:rPr>
          <w:rFonts w:cs="Times New Roman"/>
          <w:szCs w:val="24"/>
        </w:rPr>
        <w:t xml:space="preserve">Remifentanil </w:t>
      </w:r>
      <w:r>
        <w:fldChar w:fldCharType="begin"/>
      </w:r>
      <w:r>
        <w:rPr>
          <w:rFonts w:cs="Times New Roman"/>
          <w:szCs w:val="24"/>
        </w:rPr>
        <w:instrText xml:space="preserve"> XE “</w:instrText>
      </w:r>
      <w:r w:rsidRPr="0010591A">
        <w:rPr>
          <w:rFonts w:cs="Times New Roman"/>
          <w:szCs w:val="24"/>
        </w:rPr>
        <w:instrText>Remifentanil</w:instrText>
      </w:r>
      <w:r>
        <w:rPr>
          <w:rFonts w:cs="Times New Roman"/>
          <w:szCs w:val="24"/>
        </w:rPr>
        <w:instrText xml:space="preserve">" </w:instrText>
      </w:r>
      <w:r>
        <w:rPr>
          <w:rFonts w:cs="Times New Roman"/>
          <w:szCs w:val="24"/>
        </w:rPr>
        <w:fldChar w:fldCharType="end"/>
      </w:r>
      <w:r>
        <w:rPr>
          <w:rFonts w:cs="Times New Roman"/>
          <w:szCs w:val="24"/>
        </w:rPr>
        <w:t xml:space="preserve"> 1mg/ml, 2 ml/vial</w:t>
      </w:r>
    </w:p>
    <w:p w14:paraId="343E5376" w14:textId="77777777" w:rsidR="0010591A" w:rsidRPr="0010591A" w:rsidRDefault="0010591A" w:rsidP="0010591A">
      <w:pPr>
        <w:ind w:left="348" w:hanging="348"/>
        <w:rPr>
          <w:rFonts w:cs="Times New Roman"/>
          <w:szCs w:val="24"/>
        </w:rPr>
      </w:pPr>
      <w:r>
        <w:rPr>
          <w:rFonts w:cs="Times New Roman"/>
          <w:szCs w:val="24"/>
        </w:rPr>
        <w:t xml:space="preserve">Dosage: </w:t>
      </w:r>
      <w:r w:rsidRPr="0010591A">
        <w:rPr>
          <w:rFonts w:cs="Times New Roman" w:hint="eastAsia"/>
          <w:szCs w:val="24"/>
        </w:rPr>
        <w:t>General anesthesia</w:t>
      </w:r>
      <w:r w:rsidRPr="0010591A">
        <w:rPr>
          <w:rFonts w:cs="Times New Roman" w:hint="eastAsia"/>
          <w:szCs w:val="24"/>
        </w:rPr>
        <w:t>：</w:t>
      </w:r>
    </w:p>
    <w:p w14:paraId="5614A25E" w14:textId="77777777" w:rsidR="0010591A" w:rsidRPr="0010591A" w:rsidRDefault="0010591A" w:rsidP="0010591A">
      <w:pPr>
        <w:ind w:left="348" w:hanging="348"/>
        <w:rPr>
          <w:rFonts w:cs="Times New Roman"/>
          <w:szCs w:val="24"/>
        </w:rPr>
      </w:pPr>
      <w:r w:rsidRPr="0010591A">
        <w:rPr>
          <w:rFonts w:cs="Times New Roman"/>
          <w:szCs w:val="24"/>
        </w:rPr>
        <w:t>1. Induction, 0.5-1mcg/kg/min IV; 1mcg/kg IV over 30-60s may be used if intubated within 8mins of initiation. Administer with a hypnotic or volatile agent, do not use as sole agent for induction.</w:t>
      </w:r>
    </w:p>
    <w:p w14:paraId="70A5DB71" w14:textId="77777777" w:rsidR="0010591A" w:rsidRPr="0010591A" w:rsidRDefault="0010591A" w:rsidP="0010591A">
      <w:pPr>
        <w:ind w:left="348" w:hanging="348"/>
        <w:rPr>
          <w:rFonts w:cs="Times New Roman"/>
          <w:szCs w:val="24"/>
        </w:rPr>
      </w:pPr>
      <w:r w:rsidRPr="0010591A">
        <w:rPr>
          <w:rFonts w:cs="Times New Roman"/>
          <w:szCs w:val="24"/>
        </w:rPr>
        <w:t>2. Maintenance, 0.25mcg/kg/min IV (range 0.05-2mcg/kg/min) plus isoflurane or propofol; supplemental bolus of 1mcg/kg every 2-5mins if needed.</w:t>
      </w:r>
    </w:p>
    <w:p w14:paraId="25E08273" w14:textId="77777777" w:rsidR="0010591A" w:rsidRPr="0010591A" w:rsidRDefault="0010591A" w:rsidP="0010591A">
      <w:pPr>
        <w:ind w:left="348" w:hanging="348"/>
        <w:rPr>
          <w:rFonts w:cs="Times New Roman"/>
          <w:szCs w:val="24"/>
        </w:rPr>
      </w:pPr>
      <w:r w:rsidRPr="0010591A">
        <w:rPr>
          <w:rFonts w:cs="Times New Roman"/>
          <w:szCs w:val="24"/>
        </w:rPr>
        <w:t>3. Maintenance, 0.4mcg/kg/min IV (range 0.1-2mcg/kg/min IV) plus nitrous oxide; supplemental bolus of 1mcg/kg every 2-5mins if needed.</w:t>
      </w:r>
    </w:p>
    <w:p w14:paraId="1F37C1D3" w14:textId="30F94E1E" w:rsidR="0010591A" w:rsidRDefault="0010591A" w:rsidP="0010591A">
      <w:pPr>
        <w:ind w:left="348" w:hanging="348"/>
        <w:rPr>
          <w:rFonts w:cs="Times New Roman"/>
          <w:szCs w:val="24"/>
        </w:rPr>
      </w:pPr>
      <w:r w:rsidRPr="0010591A">
        <w:rPr>
          <w:rFonts w:cs="Times New Roman"/>
          <w:szCs w:val="24"/>
        </w:rPr>
        <w:t>4. Concomitant medication, coadministered thiopental, propofol, isoflurane, and midazolam may require dose reduction of up to 75%.</w:t>
      </w:r>
    </w:p>
    <w:p w14:paraId="391382E9" w14:textId="68A33D95" w:rsidR="0010591A" w:rsidRDefault="0010591A" w:rsidP="0010591A">
      <w:pPr>
        <w:ind w:left="348" w:hanging="348"/>
        <w:rPr>
          <w:rFonts w:cs="Times New Roman"/>
          <w:szCs w:val="24"/>
        </w:rPr>
      </w:pPr>
      <w:r>
        <w:rPr>
          <w:rFonts w:cs="Times New Roman"/>
          <w:szCs w:val="24"/>
        </w:rPr>
        <w:t xml:space="preserve">CI: </w:t>
      </w:r>
      <w:r>
        <w:rPr>
          <w:rFonts w:cs="Times New Roman"/>
          <w:kern w:val="0"/>
          <w:szCs w:val="24"/>
        </w:rPr>
        <w:t xml:space="preserve">hypersensitivity to </w:t>
      </w:r>
      <w:r w:rsidRPr="0010591A">
        <w:rPr>
          <w:rFonts w:cs="Times New Roman"/>
          <w:kern w:val="0"/>
          <w:szCs w:val="24"/>
        </w:rPr>
        <w:t>Remifentanil</w:t>
      </w:r>
      <w:r>
        <w:rPr>
          <w:rFonts w:cs="Times New Roman"/>
          <w:kern w:val="0"/>
          <w:szCs w:val="24"/>
        </w:rPr>
        <w:t>, opioid non-tolerant</w:t>
      </w:r>
    </w:p>
    <w:p w14:paraId="3C91F485" w14:textId="134F6F28" w:rsidR="0010591A" w:rsidRDefault="0010591A" w:rsidP="0010591A">
      <w:pPr>
        <w:ind w:left="360" w:hanging="360"/>
        <w:rPr>
          <w:rFonts w:cs="Times New Roman"/>
          <w:szCs w:val="24"/>
        </w:rPr>
      </w:pPr>
      <w:r>
        <w:rPr>
          <w:rFonts w:cs="Times New Roman"/>
          <w:szCs w:val="24"/>
        </w:rPr>
        <w:t xml:space="preserve">AE: </w:t>
      </w:r>
      <w:r w:rsidRPr="0010591A">
        <w:rPr>
          <w:rFonts w:cs="Times New Roman"/>
          <w:kern w:val="0"/>
          <w:szCs w:val="24"/>
        </w:rPr>
        <w:t>Nausea, vomiting, itchy skin, muscle stiffness, dizziness, respiratory depression, bradycardia, hypotension</w:t>
      </w:r>
    </w:p>
    <w:p w14:paraId="465E5DEB" w14:textId="77777777" w:rsidR="0010591A" w:rsidRDefault="0010591A" w:rsidP="0010591A">
      <w:pPr>
        <w:rPr>
          <w:rFonts w:cs="Times New Roman"/>
          <w:szCs w:val="24"/>
        </w:rPr>
      </w:pPr>
      <w:r>
        <w:rPr>
          <w:rFonts w:cs="Times New Roman"/>
          <w:szCs w:val="24"/>
        </w:rPr>
        <w:t>Category: C</w:t>
      </w:r>
    </w:p>
    <w:p w14:paraId="2D45E4C7" w14:textId="77777777" w:rsidR="0010591A" w:rsidRDefault="0010591A" w:rsidP="0010591A">
      <w:pPr>
        <w:rPr>
          <w:rFonts w:cs="Times New Roman"/>
          <w:szCs w:val="24"/>
        </w:rPr>
      </w:pPr>
      <w:r>
        <w:rPr>
          <w:rFonts w:cs="Times New Roman"/>
          <w:szCs w:val="24"/>
        </w:rPr>
        <w:t>ATC code: N01AH02</w:t>
      </w:r>
    </w:p>
    <w:p w14:paraId="06B640A3" w14:textId="77777777" w:rsidR="0010591A" w:rsidRDefault="0010591A">
      <w:pPr>
        <w:rPr>
          <w:rFonts w:cs="Times New Roman"/>
          <w:szCs w:val="24"/>
        </w:rPr>
      </w:pPr>
    </w:p>
    <w:p w14:paraId="18DA6A95" w14:textId="77777777" w:rsidR="0010591A" w:rsidRDefault="0010591A">
      <w:pPr>
        <w:rPr>
          <w:rFonts w:cs="Times New Roman"/>
          <w:szCs w:val="24"/>
        </w:rPr>
      </w:pPr>
    </w:p>
    <w:p w14:paraId="4D47C718" w14:textId="77777777" w:rsidR="00DE3E79" w:rsidRDefault="003614AE">
      <w:pPr>
        <w:spacing w:after="180"/>
        <w:rPr>
          <w:rFonts w:cs="Times New Roman"/>
          <w:szCs w:val="24"/>
        </w:rPr>
      </w:pPr>
      <w:hyperlink r:id="rId422">
        <w:r w:rsidR="008A03DF">
          <w:rPr>
            <w:rFonts w:cs="Times New Roman"/>
            <w:i/>
            <w:szCs w:val="24"/>
          </w:rPr>
          <w:t>Other general anesthetics</w:t>
        </w:r>
      </w:hyperlink>
    </w:p>
    <w:p w14:paraId="55ADB05F" w14:textId="7AB14C5E" w:rsidR="00DE3E79" w:rsidRDefault="008A03DF">
      <w:pPr>
        <w:rPr>
          <w:rFonts w:cs="Times New Roman"/>
          <w:szCs w:val="24"/>
        </w:rPr>
      </w:pPr>
      <w:r>
        <w:rPr>
          <w:rFonts w:cs="Times New Roman"/>
          <w:b/>
          <w:szCs w:val="24"/>
        </w:rPr>
        <w:t>Ketalar</w:t>
      </w:r>
      <w:r>
        <w:fldChar w:fldCharType="begin"/>
      </w:r>
      <w:r>
        <w:rPr>
          <w:rFonts w:cs="Times New Roman"/>
          <w:b/>
          <w:szCs w:val="24"/>
        </w:rPr>
        <w:instrText xml:space="preserve"> XE "Ketalar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sidR="00A357AC">
        <w:rPr>
          <w:rFonts w:cs="Times New Roman" w:hint="eastAsia"/>
          <w:szCs w:val="24"/>
        </w:rPr>
        <w:t>B-KI08</w:t>
      </w:r>
      <w:r>
        <w:rPr>
          <w:rFonts w:cs="Times New Roman"/>
          <w:szCs w:val="24"/>
        </w:rPr>
        <w:t>]</w:t>
      </w:r>
    </w:p>
    <w:p w14:paraId="0353FF63" w14:textId="49F75B6E" w:rsidR="00DE3E79" w:rsidRDefault="008A03DF">
      <w:pPr>
        <w:rPr>
          <w:rFonts w:cs="Times New Roman"/>
          <w:szCs w:val="24"/>
        </w:rPr>
      </w:pPr>
      <w:r>
        <w:rPr>
          <w:rFonts w:cs="Times New Roman"/>
          <w:szCs w:val="24"/>
        </w:rPr>
        <w:t>Rx: Ketamine</w:t>
      </w:r>
      <w:r>
        <w:fldChar w:fldCharType="begin"/>
      </w:r>
      <w:r>
        <w:rPr>
          <w:rFonts w:cs="Times New Roman"/>
          <w:szCs w:val="24"/>
        </w:rPr>
        <w:instrText xml:space="preserve"> XE "Ketamine " </w:instrText>
      </w:r>
      <w:r>
        <w:rPr>
          <w:rFonts w:cs="Times New Roman"/>
          <w:szCs w:val="24"/>
        </w:rPr>
        <w:fldChar w:fldCharType="end"/>
      </w:r>
      <w:r>
        <w:rPr>
          <w:rFonts w:cs="Times New Roman"/>
          <w:szCs w:val="24"/>
        </w:rPr>
        <w:t xml:space="preserve"> HCl 50mg/ml, 10 ml/vial</w:t>
      </w:r>
    </w:p>
    <w:p w14:paraId="48792865" w14:textId="77777777" w:rsidR="00DE3E79" w:rsidRDefault="008A03DF">
      <w:pPr>
        <w:rPr>
          <w:szCs w:val="24"/>
        </w:rPr>
      </w:pPr>
      <w:r>
        <w:rPr>
          <w:rFonts w:cs="Times New Roman"/>
          <w:szCs w:val="24"/>
        </w:rPr>
        <w:t>Dosage: IV 1~4.5mg/kg</w:t>
      </w:r>
      <w:r>
        <w:rPr>
          <w:rFonts w:cs="Times New Roman"/>
          <w:kern w:val="0"/>
          <w:szCs w:val="24"/>
        </w:rPr>
        <w:t xml:space="preserve"> over 60 sec</w:t>
      </w:r>
      <w:r>
        <w:rPr>
          <w:rFonts w:cs="Times New Roman"/>
          <w:szCs w:val="24"/>
        </w:rPr>
        <w:t>, IM 6.5~13mg/kg</w:t>
      </w:r>
    </w:p>
    <w:p w14:paraId="6B0F83B5" w14:textId="77777777" w:rsidR="00DE3E79" w:rsidRDefault="008A03DF">
      <w:pPr>
        <w:rPr>
          <w:szCs w:val="24"/>
        </w:rPr>
      </w:pPr>
      <w:r>
        <w:rPr>
          <w:rFonts w:cs="Times New Roman"/>
          <w:szCs w:val="24"/>
        </w:rPr>
        <w:t xml:space="preserve">CI: </w:t>
      </w:r>
      <w:r>
        <w:rPr>
          <w:rFonts w:cs="Times New Roman"/>
          <w:kern w:val="0"/>
          <w:szCs w:val="24"/>
        </w:rPr>
        <w:t>hypersensitivity to</w:t>
      </w:r>
      <w:r>
        <w:rPr>
          <w:rFonts w:cs="Times New Roman"/>
          <w:szCs w:val="24"/>
        </w:rPr>
        <w:t xml:space="preserve"> ketamine</w:t>
      </w:r>
    </w:p>
    <w:p w14:paraId="4D3C9F81" w14:textId="77777777" w:rsidR="00DE3E79" w:rsidRDefault="008A03DF">
      <w:pPr>
        <w:rPr>
          <w:szCs w:val="24"/>
        </w:rPr>
      </w:pPr>
      <w:r>
        <w:rPr>
          <w:rFonts w:cs="Times New Roman"/>
          <w:szCs w:val="24"/>
        </w:rPr>
        <w:t>AE: hypertension, tachycardia</w:t>
      </w:r>
    </w:p>
    <w:p w14:paraId="29BFEF4E" w14:textId="77777777" w:rsidR="00DE3E79" w:rsidRDefault="008A03DF">
      <w:pPr>
        <w:rPr>
          <w:szCs w:val="24"/>
        </w:rPr>
      </w:pPr>
      <w:r>
        <w:rPr>
          <w:rFonts w:cs="Times New Roman"/>
          <w:szCs w:val="24"/>
        </w:rPr>
        <w:t>Note: incompatibility with barbiturates or diazepam</w:t>
      </w:r>
    </w:p>
    <w:p w14:paraId="434C5C33" w14:textId="77777777" w:rsidR="00DE3E79" w:rsidRDefault="008A03DF">
      <w:pPr>
        <w:rPr>
          <w:rFonts w:cs="Times New Roman"/>
          <w:szCs w:val="24"/>
        </w:rPr>
      </w:pPr>
      <w:r>
        <w:rPr>
          <w:rFonts w:cs="Times New Roman"/>
          <w:szCs w:val="24"/>
        </w:rPr>
        <w:t>Category: B</w:t>
      </w:r>
    </w:p>
    <w:p w14:paraId="6379FAB3" w14:textId="77777777" w:rsidR="00DE3E79" w:rsidRDefault="008A03DF">
      <w:pPr>
        <w:rPr>
          <w:rFonts w:cs="Times New Roman"/>
          <w:color w:val="FF0000"/>
          <w:szCs w:val="24"/>
        </w:rPr>
      </w:pPr>
      <w:r>
        <w:rPr>
          <w:rFonts w:cs="Times New Roman"/>
          <w:szCs w:val="24"/>
        </w:rPr>
        <w:t>ATC code: N01AX03</w:t>
      </w:r>
    </w:p>
    <w:p w14:paraId="59938DA0" w14:textId="77777777" w:rsidR="00DE3E79" w:rsidRDefault="00DE3E79">
      <w:pPr>
        <w:rPr>
          <w:rFonts w:cs="Times New Roman"/>
          <w:szCs w:val="24"/>
        </w:rPr>
      </w:pPr>
    </w:p>
    <w:p w14:paraId="0CAD22D9" w14:textId="59203564" w:rsidR="00DE3E79" w:rsidRDefault="003F5BB6">
      <w:pPr>
        <w:rPr>
          <w:rFonts w:cs="Times New Roman"/>
          <w:szCs w:val="24"/>
        </w:rPr>
      </w:pPr>
      <w:r w:rsidRPr="003F5BB6">
        <w:rPr>
          <w:rFonts w:cs="Times New Roman"/>
          <w:b/>
          <w:szCs w:val="24"/>
        </w:rPr>
        <w:t>Fresofol</w:t>
      </w:r>
      <w:r w:rsidR="008A03DF">
        <w:rPr>
          <w:rFonts w:cs="Times New Roman"/>
          <w:b/>
          <w:szCs w:val="24"/>
        </w:rPr>
        <w:t xml:space="preserve"> 1%</w:t>
      </w:r>
      <w:r w:rsidR="008A03DF">
        <w:fldChar w:fldCharType="begin"/>
      </w:r>
      <w:r w:rsidR="008A03DF">
        <w:rPr>
          <w:rFonts w:cs="Times New Roman"/>
          <w:b/>
          <w:szCs w:val="24"/>
        </w:rPr>
        <w:instrText xml:space="preserve"> XE "</w:instrText>
      </w:r>
      <w:r w:rsidRPr="003F5BB6">
        <w:instrText xml:space="preserve"> </w:instrText>
      </w:r>
      <w:r w:rsidRPr="003F5BB6">
        <w:rPr>
          <w:rFonts w:cs="Times New Roman"/>
          <w:b/>
          <w:szCs w:val="24"/>
        </w:rPr>
        <w:instrText>Fresofol</w:instrText>
      </w:r>
      <w:r w:rsidR="008A03DF">
        <w:rPr>
          <w:rFonts w:cs="Times New Roman"/>
          <w:b/>
          <w:szCs w:val="24"/>
        </w:rPr>
        <w:instrText xml:space="preserve"> 1% " </w:instrText>
      </w:r>
      <w:r w:rsidR="008A03DF">
        <w:rPr>
          <w:rFonts w:cs="Times New Roman"/>
          <w:b/>
          <w:szCs w:val="24"/>
        </w:rPr>
        <w:fldChar w:fldCharType="end"/>
      </w:r>
      <w:r w:rsidR="008A03DF">
        <w:rPr>
          <w:rFonts w:cs="Times New Roman"/>
          <w:b/>
          <w:szCs w:val="24"/>
        </w:rPr>
        <w:t xml:space="preserve"> </w:t>
      </w:r>
      <w:r w:rsidR="008A03DF">
        <w:rPr>
          <w:rFonts w:cs="Times New Roman"/>
          <w:szCs w:val="24"/>
        </w:rPr>
        <w:t>[</w:t>
      </w:r>
      <w:r w:rsidR="00A357AC">
        <w:rPr>
          <w:rFonts w:cs="Times New Roman" w:hint="eastAsia"/>
          <w:szCs w:val="24"/>
        </w:rPr>
        <w:t>DIPI04</w:t>
      </w:r>
      <w:r w:rsidR="008A03DF">
        <w:rPr>
          <w:rFonts w:cs="Times New Roman"/>
          <w:szCs w:val="24"/>
        </w:rPr>
        <w:t>]</w:t>
      </w:r>
    </w:p>
    <w:p w14:paraId="691E8BA3" w14:textId="6746CD97" w:rsidR="00DE3E79" w:rsidRDefault="008A03DF">
      <w:pPr>
        <w:rPr>
          <w:rFonts w:cs="Times New Roman"/>
          <w:szCs w:val="24"/>
        </w:rPr>
      </w:pPr>
      <w:r>
        <w:rPr>
          <w:rFonts w:cs="Times New Roman"/>
          <w:szCs w:val="24"/>
        </w:rPr>
        <w:t>Rx: Propofol</w:t>
      </w:r>
      <w:r>
        <w:fldChar w:fldCharType="begin"/>
      </w:r>
      <w:r>
        <w:rPr>
          <w:rFonts w:cs="Times New Roman"/>
          <w:szCs w:val="24"/>
        </w:rPr>
        <w:instrText xml:space="preserve"> XE "Propofol " </w:instrText>
      </w:r>
      <w:r>
        <w:rPr>
          <w:rFonts w:cs="Times New Roman"/>
          <w:szCs w:val="24"/>
        </w:rPr>
        <w:fldChar w:fldCharType="end"/>
      </w:r>
      <w:r>
        <w:rPr>
          <w:rFonts w:cs="Times New Roman"/>
          <w:szCs w:val="24"/>
        </w:rPr>
        <w:t xml:space="preserve"> 10mg/ml, 20 ml/vial</w:t>
      </w:r>
    </w:p>
    <w:p w14:paraId="53DFDDE1" w14:textId="77777777" w:rsidR="00DE3E79" w:rsidRDefault="008A03DF">
      <w:pPr>
        <w:rPr>
          <w:rFonts w:cs="Times New Roman"/>
          <w:szCs w:val="24"/>
        </w:rPr>
      </w:pPr>
      <w:r>
        <w:rPr>
          <w:rFonts w:cs="Times New Roman"/>
          <w:szCs w:val="24"/>
        </w:rPr>
        <w:t>Dosage: (1) A</w:t>
      </w:r>
      <w:r>
        <w:rPr>
          <w:rFonts w:cs="Times New Roman"/>
          <w:kern w:val="0"/>
          <w:szCs w:val="24"/>
        </w:rPr>
        <w:t xml:space="preserve">nesthesia </w:t>
      </w:r>
      <w:r>
        <w:rPr>
          <w:rFonts w:cs="Times New Roman"/>
          <w:szCs w:val="24"/>
        </w:rPr>
        <w:t>inducetion: IV drip 2-2.5 mg/kg, maintain 4-12 mg/kg/hr</w:t>
      </w:r>
    </w:p>
    <w:p w14:paraId="4E4FEFA2" w14:textId="77777777" w:rsidR="00DE3E79" w:rsidRDefault="008A03DF">
      <w:pPr>
        <w:ind w:firstLine="840"/>
        <w:rPr>
          <w:rFonts w:cs="Times New Roman"/>
          <w:szCs w:val="24"/>
        </w:rPr>
      </w:pPr>
      <w:r>
        <w:rPr>
          <w:rFonts w:cs="Times New Roman"/>
          <w:szCs w:val="24"/>
        </w:rPr>
        <w:t xml:space="preserve">(2) Sedation: </w:t>
      </w:r>
      <w:r>
        <w:rPr>
          <w:rFonts w:cs="Times New Roman"/>
          <w:kern w:val="0"/>
          <w:szCs w:val="24"/>
        </w:rPr>
        <w:t>0.3- 4.0 mg/kg/hr</w:t>
      </w:r>
    </w:p>
    <w:p w14:paraId="6BA8ED18" w14:textId="77777777" w:rsidR="00DE3E79" w:rsidRDefault="008A03DF">
      <w:pPr>
        <w:rPr>
          <w:rFonts w:cs="Times New Roman"/>
          <w:szCs w:val="24"/>
        </w:rPr>
      </w:pPr>
      <w:r>
        <w:rPr>
          <w:rFonts w:cs="Times New Roman"/>
          <w:szCs w:val="24"/>
        </w:rPr>
        <w:t>CI:</w:t>
      </w:r>
      <w:r>
        <w:rPr>
          <w:rFonts w:cs="Times New Roman"/>
          <w:kern w:val="0"/>
          <w:szCs w:val="24"/>
        </w:rPr>
        <w:t xml:space="preserve"> hypersensitivity to propofol, egg or soybeans</w:t>
      </w:r>
    </w:p>
    <w:p w14:paraId="4A9CAA5A" w14:textId="77777777" w:rsidR="00DE3E79" w:rsidRDefault="008A03DF">
      <w:pPr>
        <w:rPr>
          <w:rFonts w:cs="Times New Roman"/>
          <w:szCs w:val="24"/>
        </w:rPr>
      </w:pPr>
      <w:r>
        <w:rPr>
          <w:rFonts w:cs="Times New Roman"/>
          <w:szCs w:val="24"/>
        </w:rPr>
        <w:t xml:space="preserve">AE: </w:t>
      </w:r>
      <w:r>
        <w:rPr>
          <w:rFonts w:cs="Times New Roman"/>
          <w:kern w:val="0"/>
          <w:szCs w:val="24"/>
        </w:rPr>
        <w:t xml:space="preserve">injection site pain, </w:t>
      </w:r>
      <w:r>
        <w:rPr>
          <w:rFonts w:cs="Times New Roman"/>
          <w:szCs w:val="24"/>
        </w:rPr>
        <w:t>hypotension, nausea, vomiting</w:t>
      </w:r>
    </w:p>
    <w:p w14:paraId="7740299D" w14:textId="77777777" w:rsidR="00DE3E79" w:rsidRDefault="008A03DF">
      <w:pPr>
        <w:rPr>
          <w:rFonts w:cs="Times New Roman"/>
          <w:szCs w:val="24"/>
        </w:rPr>
      </w:pPr>
      <w:r>
        <w:rPr>
          <w:rFonts w:cs="Times New Roman"/>
          <w:szCs w:val="24"/>
        </w:rPr>
        <w:t>Category: B</w:t>
      </w:r>
    </w:p>
    <w:p w14:paraId="738973F4" w14:textId="77777777" w:rsidR="00DE3E79" w:rsidRDefault="008A03DF">
      <w:pPr>
        <w:rPr>
          <w:rFonts w:cs="Times New Roman"/>
          <w:szCs w:val="24"/>
        </w:rPr>
      </w:pPr>
      <w:r>
        <w:rPr>
          <w:rFonts w:cs="Times New Roman"/>
          <w:szCs w:val="24"/>
        </w:rPr>
        <w:t>ATC code: N01AX10</w:t>
      </w:r>
    </w:p>
    <w:p w14:paraId="7B3244A8" w14:textId="77777777" w:rsidR="00DE3E79" w:rsidRDefault="00DE3E79">
      <w:pPr>
        <w:rPr>
          <w:rFonts w:cs="Times New Roman"/>
          <w:szCs w:val="24"/>
        </w:rPr>
      </w:pPr>
    </w:p>
    <w:p w14:paraId="5280EC52" w14:textId="77777777" w:rsidR="00DE3E79" w:rsidRDefault="008A03DF">
      <w:pPr>
        <w:pStyle w:val="3"/>
        <w:spacing w:line="240" w:lineRule="auto"/>
        <w:rPr>
          <w:rFonts w:ascii="Times New Roman" w:eastAsia="標楷體" w:hAnsi="Times New Roman" w:cs="Times New Roman"/>
          <w:b w:val="0"/>
          <w:sz w:val="24"/>
          <w:szCs w:val="24"/>
        </w:rPr>
      </w:pPr>
      <w:bookmarkStart w:id="891" w:name="_Toc206178548"/>
      <w:bookmarkStart w:id="892" w:name="_Toc56173591"/>
      <w:bookmarkStart w:id="893" w:name="_Toc56170145"/>
      <w:bookmarkStart w:id="894" w:name="_Toc56157923"/>
      <w:bookmarkStart w:id="895" w:name="_Toc50972496"/>
      <w:r>
        <w:rPr>
          <w:rFonts w:ascii="Times New Roman" w:eastAsia="標楷體" w:hAnsi="Times New Roman" w:cs="Times New Roman"/>
          <w:b w:val="0"/>
          <w:sz w:val="24"/>
          <w:szCs w:val="24"/>
        </w:rPr>
        <w:t xml:space="preserve">B. </w:t>
      </w:r>
      <w:hyperlink r:id="rId423">
        <w:r>
          <w:rPr>
            <w:rFonts w:ascii="Times New Roman" w:eastAsia="標楷體" w:hAnsi="Times New Roman" w:cs="Times New Roman"/>
            <w:b w:val="0"/>
            <w:sz w:val="24"/>
            <w:szCs w:val="24"/>
          </w:rPr>
          <w:t>ANESTHETICS, LOCAL</w:t>
        </w:r>
        <w:bookmarkEnd w:id="891"/>
      </w:hyperlink>
      <w:bookmarkEnd w:id="892"/>
      <w:bookmarkEnd w:id="893"/>
      <w:bookmarkEnd w:id="894"/>
      <w:bookmarkEnd w:id="895"/>
    </w:p>
    <w:p w14:paraId="36F6F967" w14:textId="77777777" w:rsidR="00DE3E79" w:rsidRDefault="003614AE">
      <w:pPr>
        <w:spacing w:after="180"/>
        <w:rPr>
          <w:rFonts w:cs="Times New Roman"/>
          <w:szCs w:val="24"/>
        </w:rPr>
      </w:pPr>
      <w:hyperlink r:id="rId424">
        <w:r w:rsidR="008A03DF">
          <w:rPr>
            <w:rFonts w:cs="Times New Roman"/>
            <w:i/>
            <w:szCs w:val="24"/>
          </w:rPr>
          <w:t>Amides</w:t>
        </w:r>
      </w:hyperlink>
    </w:p>
    <w:p w14:paraId="3BCAC8AC" w14:textId="2249FCD6" w:rsidR="00DE3E79" w:rsidRDefault="008A03DF">
      <w:pPr>
        <w:rPr>
          <w:rFonts w:cs="Times New Roman"/>
          <w:szCs w:val="24"/>
        </w:rPr>
      </w:pPr>
      <w:r>
        <w:rPr>
          <w:rFonts w:cs="Times New Roman"/>
          <w:b/>
          <w:szCs w:val="24"/>
        </w:rPr>
        <w:t>Marcaine spinal</w:t>
      </w:r>
      <w:r>
        <w:fldChar w:fldCharType="begin"/>
      </w:r>
      <w:r>
        <w:rPr>
          <w:rFonts w:cs="Times New Roman"/>
          <w:b/>
          <w:szCs w:val="24"/>
        </w:rPr>
        <w:instrText xml:space="preserve"> XE "Marcaine spinal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][MARI02]</w:t>
      </w:r>
    </w:p>
    <w:p w14:paraId="6D8149AB" w14:textId="0B757590" w:rsidR="00DE3E79" w:rsidRDefault="008A03DF">
      <w:pPr>
        <w:rPr>
          <w:rFonts w:cs="Times New Roman"/>
          <w:szCs w:val="24"/>
        </w:rPr>
      </w:pPr>
      <w:r>
        <w:rPr>
          <w:rFonts w:cs="Times New Roman"/>
          <w:szCs w:val="24"/>
        </w:rPr>
        <w:t>Rx: Bupivacaine</w:t>
      </w:r>
      <w:r>
        <w:fldChar w:fldCharType="begin"/>
      </w:r>
      <w:r>
        <w:rPr>
          <w:rFonts w:cs="Times New Roman"/>
          <w:szCs w:val="24"/>
        </w:rPr>
        <w:instrText xml:space="preserve"> XE "Bupivacaine " </w:instrText>
      </w:r>
      <w:r>
        <w:rPr>
          <w:rFonts w:cs="Times New Roman"/>
          <w:szCs w:val="24"/>
        </w:rPr>
        <w:fldChar w:fldCharType="end"/>
      </w:r>
      <w:r>
        <w:rPr>
          <w:rFonts w:cs="Times New Roman"/>
          <w:szCs w:val="24"/>
        </w:rPr>
        <w:t xml:space="preserve"> HCl 5mg/ml, 4 ml/amp</w:t>
      </w:r>
    </w:p>
    <w:p w14:paraId="13F42780" w14:textId="77777777" w:rsidR="00DE3E79" w:rsidRDefault="008A03DF">
      <w:pPr>
        <w:ind w:left="840" w:hanging="840"/>
        <w:rPr>
          <w:rFonts w:cs="Times New Roman"/>
          <w:szCs w:val="24"/>
        </w:rPr>
      </w:pPr>
      <w:r>
        <w:rPr>
          <w:rFonts w:cs="Times New Roman"/>
          <w:szCs w:val="24"/>
        </w:rPr>
        <w:t xml:space="preserve">Dosage: </w:t>
      </w:r>
      <w:r>
        <w:rPr>
          <w:rFonts w:cs="Times New Roman"/>
          <w:kern w:val="0"/>
          <w:szCs w:val="24"/>
        </w:rPr>
        <w:t>10-20mg</w:t>
      </w:r>
      <w:r>
        <w:rPr>
          <w:rFonts w:cs="Times New Roman"/>
          <w:szCs w:val="24"/>
        </w:rPr>
        <w:t xml:space="preserve"> as needed</w:t>
      </w:r>
    </w:p>
    <w:p w14:paraId="189C0F14"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amide/bupivacaine products, severe hemorrhage</w:t>
      </w:r>
    </w:p>
    <w:p w14:paraId="35FB20DF" w14:textId="77777777" w:rsidR="00DE3E79" w:rsidRDefault="008A03DF">
      <w:pPr>
        <w:rPr>
          <w:rFonts w:cs="Times New Roman"/>
          <w:szCs w:val="24"/>
        </w:rPr>
      </w:pPr>
      <w:r>
        <w:rPr>
          <w:rFonts w:cs="Times New Roman"/>
          <w:szCs w:val="24"/>
        </w:rPr>
        <w:t>AE: hypotension, bradycardia, nausea, vomiting</w:t>
      </w:r>
    </w:p>
    <w:p w14:paraId="7E28E419" w14:textId="77777777" w:rsidR="00DE3E79" w:rsidRDefault="008A03DF">
      <w:pPr>
        <w:rPr>
          <w:rFonts w:cs="Times New Roman"/>
          <w:szCs w:val="24"/>
        </w:rPr>
      </w:pPr>
      <w:r>
        <w:rPr>
          <w:rFonts w:cs="Times New Roman"/>
          <w:szCs w:val="24"/>
        </w:rPr>
        <w:t xml:space="preserve">Note: </w:t>
      </w:r>
      <w:r>
        <w:rPr>
          <w:rFonts w:cs="Times New Roman"/>
          <w:kern w:val="0"/>
          <w:szCs w:val="24"/>
        </w:rPr>
        <w:t>not repeated more frequently</w:t>
      </w:r>
    </w:p>
    <w:p w14:paraId="01C3922A" w14:textId="77777777" w:rsidR="00DE3E79" w:rsidRDefault="008A03DF">
      <w:pPr>
        <w:rPr>
          <w:rFonts w:cs="Times New Roman"/>
          <w:szCs w:val="24"/>
        </w:rPr>
      </w:pPr>
      <w:r>
        <w:rPr>
          <w:rFonts w:cs="Times New Roman"/>
          <w:szCs w:val="24"/>
        </w:rPr>
        <w:t>Category: C</w:t>
      </w:r>
    </w:p>
    <w:p w14:paraId="46CB0B22" w14:textId="77777777" w:rsidR="00DE3E79" w:rsidRDefault="008A03DF">
      <w:pPr>
        <w:rPr>
          <w:rFonts w:cs="Times New Roman"/>
          <w:szCs w:val="24"/>
        </w:rPr>
      </w:pPr>
      <w:r>
        <w:rPr>
          <w:rFonts w:cs="Times New Roman"/>
          <w:szCs w:val="24"/>
        </w:rPr>
        <w:t>ATC code: N01BB01</w:t>
      </w:r>
    </w:p>
    <w:p w14:paraId="7676E1D4" w14:textId="77777777" w:rsidR="00DE3E79" w:rsidRDefault="00DE3E79">
      <w:pPr>
        <w:rPr>
          <w:rFonts w:cs="Times New Roman"/>
          <w:szCs w:val="24"/>
        </w:rPr>
      </w:pPr>
    </w:p>
    <w:p w14:paraId="49C287FD" w14:textId="342BC44B" w:rsidR="00DE3E79" w:rsidRDefault="008A03DF">
      <w:pPr>
        <w:rPr>
          <w:rFonts w:cs="Times New Roman"/>
          <w:szCs w:val="24"/>
        </w:rPr>
      </w:pPr>
      <w:r>
        <w:rPr>
          <w:rFonts w:cs="Times New Roman"/>
          <w:b/>
          <w:szCs w:val="24"/>
        </w:rPr>
        <w:t>Xylocaine 2%</w:t>
      </w:r>
      <w:r>
        <w:fldChar w:fldCharType="begin"/>
      </w:r>
      <w:r>
        <w:rPr>
          <w:rFonts w:cs="Times New Roman"/>
          <w:b/>
          <w:szCs w:val="24"/>
        </w:rPr>
        <w:instrText xml:space="preserve"> XE "Xylocaine 2%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][XYLI01]</w:t>
      </w:r>
    </w:p>
    <w:p w14:paraId="46E7C60F" w14:textId="1CAD81A1" w:rsidR="00DE3E79" w:rsidRDefault="008A03DF">
      <w:pPr>
        <w:rPr>
          <w:rFonts w:cs="Times New Roman"/>
          <w:szCs w:val="24"/>
        </w:rPr>
      </w:pPr>
      <w:r>
        <w:rPr>
          <w:rFonts w:cs="Times New Roman"/>
          <w:szCs w:val="24"/>
        </w:rPr>
        <w:t>Rx: Lidocaine</w:t>
      </w:r>
      <w:r>
        <w:fldChar w:fldCharType="begin"/>
      </w:r>
      <w:r>
        <w:rPr>
          <w:rFonts w:cs="Times New Roman"/>
          <w:szCs w:val="24"/>
        </w:rPr>
        <w:instrText xml:space="preserve"> XE "Lidocain</w:instrText>
      </w:r>
      <w:r w:rsidR="00934EB6">
        <w:rPr>
          <w:rFonts w:cs="Times New Roman" w:hint="eastAsia"/>
          <w:szCs w:val="24"/>
        </w:rPr>
        <w:instrText>e</w:instrText>
      </w:r>
      <w:r>
        <w:rPr>
          <w:rFonts w:cs="Times New Roman"/>
          <w:szCs w:val="24"/>
        </w:rPr>
        <w:instrText xml:space="preserve"> " </w:instrText>
      </w:r>
      <w:r>
        <w:rPr>
          <w:rFonts w:cs="Times New Roman"/>
          <w:szCs w:val="24"/>
        </w:rPr>
        <w:fldChar w:fldCharType="end"/>
      </w:r>
      <w:r>
        <w:rPr>
          <w:rFonts w:cs="Times New Roman"/>
          <w:szCs w:val="24"/>
        </w:rPr>
        <w:t xml:space="preserve"> HCl 2%, 20 ml/vial</w:t>
      </w:r>
    </w:p>
    <w:p w14:paraId="44A5FC6C" w14:textId="77777777" w:rsidR="00DE3E79" w:rsidRDefault="008A03DF">
      <w:pPr>
        <w:ind w:left="840" w:hanging="840"/>
        <w:rPr>
          <w:rFonts w:cs="Times New Roman"/>
          <w:szCs w:val="24"/>
        </w:rPr>
      </w:pPr>
      <w:r>
        <w:rPr>
          <w:rFonts w:cs="Times New Roman"/>
          <w:szCs w:val="24"/>
        </w:rPr>
        <w:t>Dosage: 200-400mg as needed</w:t>
      </w:r>
    </w:p>
    <w:p w14:paraId="2ED1A64F" w14:textId="77777777" w:rsidR="00DE3E79" w:rsidRDefault="008A03DF">
      <w:pPr>
        <w:rPr>
          <w:rFonts w:cs="Times New Roman"/>
          <w:szCs w:val="24"/>
        </w:rPr>
      </w:pPr>
      <w:r>
        <w:rPr>
          <w:rFonts w:cs="Times New Roman"/>
          <w:szCs w:val="24"/>
        </w:rPr>
        <w:t>CI: hyper</w:t>
      </w:r>
      <w:r>
        <w:rPr>
          <w:rFonts w:cs="Times New Roman"/>
          <w:kern w:val="0"/>
          <w:szCs w:val="24"/>
        </w:rPr>
        <w:t>sensitivity to local anesthetics of the amide type</w:t>
      </w:r>
    </w:p>
    <w:p w14:paraId="3BE5EDD4" w14:textId="77777777" w:rsidR="00DE3E79" w:rsidRDefault="008A03DF">
      <w:pPr>
        <w:rPr>
          <w:rFonts w:cs="Times New Roman"/>
          <w:szCs w:val="24"/>
        </w:rPr>
      </w:pPr>
      <w:r>
        <w:rPr>
          <w:rFonts w:cs="Times New Roman"/>
          <w:szCs w:val="24"/>
        </w:rPr>
        <w:t xml:space="preserve">AE: </w:t>
      </w:r>
      <w:r>
        <w:rPr>
          <w:rFonts w:cs="Times New Roman"/>
          <w:kern w:val="0"/>
          <w:szCs w:val="24"/>
        </w:rPr>
        <w:t>hypotension, nausea</w:t>
      </w:r>
    </w:p>
    <w:p w14:paraId="7EE1C2A4" w14:textId="77777777" w:rsidR="00DE3E79" w:rsidRDefault="008A03DF">
      <w:pPr>
        <w:rPr>
          <w:rFonts w:cs="Times New Roman"/>
          <w:szCs w:val="24"/>
        </w:rPr>
      </w:pPr>
      <w:r>
        <w:rPr>
          <w:rFonts w:cs="Times New Roman"/>
          <w:szCs w:val="24"/>
        </w:rPr>
        <w:t>Category: B</w:t>
      </w:r>
    </w:p>
    <w:p w14:paraId="35F50B9C" w14:textId="77777777" w:rsidR="00DE3E79" w:rsidRDefault="008A03DF">
      <w:pPr>
        <w:rPr>
          <w:rFonts w:cs="Times New Roman"/>
          <w:szCs w:val="24"/>
        </w:rPr>
      </w:pPr>
      <w:r>
        <w:rPr>
          <w:rFonts w:cs="Times New Roman"/>
          <w:szCs w:val="24"/>
        </w:rPr>
        <w:t>ATC code: N01BB02</w:t>
      </w:r>
    </w:p>
    <w:p w14:paraId="77D122E9" w14:textId="77777777" w:rsidR="00DE3E79" w:rsidRDefault="00DE3E79">
      <w:pPr>
        <w:rPr>
          <w:rFonts w:cs="Times New Roman"/>
          <w:szCs w:val="24"/>
        </w:rPr>
      </w:pPr>
    </w:p>
    <w:p w14:paraId="2D35363D" w14:textId="383C51E6" w:rsidR="00DE3E79" w:rsidRPr="00A357AC" w:rsidRDefault="008A03DF">
      <w:pPr>
        <w:rPr>
          <w:rFonts w:eastAsia="新細明體" w:cs="Times New Roman"/>
          <w:color w:val="000000" w:themeColor="text1"/>
          <w:kern w:val="0"/>
          <w:szCs w:val="24"/>
        </w:rPr>
      </w:pPr>
      <w:r w:rsidRPr="00A357AC">
        <w:rPr>
          <w:rFonts w:cs="Times New Roman"/>
          <w:b/>
          <w:color w:val="000000" w:themeColor="text1"/>
          <w:szCs w:val="24"/>
        </w:rPr>
        <w:t>Lidophrine 2%+E 0.002%</w:t>
      </w:r>
      <w:r w:rsidRPr="00A357AC">
        <w:rPr>
          <w:color w:val="000000" w:themeColor="text1"/>
        </w:rPr>
        <w:fldChar w:fldCharType="begin"/>
      </w:r>
      <w:r w:rsidR="00934EB6" w:rsidRPr="00A357AC">
        <w:rPr>
          <w:rFonts w:cs="Times New Roman"/>
          <w:b/>
          <w:color w:val="000000" w:themeColor="text1"/>
          <w:szCs w:val="24"/>
        </w:rPr>
        <w:instrText xml:space="preserve"> XE " Lidophrine 2%+E 0.002%</w:instrText>
      </w:r>
      <w:r w:rsidRPr="00A357AC">
        <w:rPr>
          <w:rFonts w:cs="Times New Roman"/>
          <w:b/>
          <w:color w:val="000000" w:themeColor="text1"/>
          <w:szCs w:val="24"/>
        </w:rPr>
        <w:instrText xml:space="preserve"> " </w:instrText>
      </w:r>
      <w:r w:rsidRPr="00A357AC">
        <w:rPr>
          <w:rFonts w:cs="Times New Roman"/>
          <w:b/>
          <w:color w:val="000000" w:themeColor="text1"/>
          <w:szCs w:val="24"/>
        </w:rPr>
        <w:fldChar w:fldCharType="end"/>
      </w:r>
      <w:r w:rsidRPr="00A357AC">
        <w:rPr>
          <w:rFonts w:cs="Times New Roman"/>
          <w:color w:val="000000" w:themeColor="text1"/>
          <w:szCs w:val="24"/>
        </w:rPr>
        <w:t xml:space="preserve"> [</w:t>
      </w:r>
      <w:r w:rsidRPr="00A357AC">
        <w:rPr>
          <w:rFonts w:cs="Times New Roman"/>
          <w:color w:val="000000" w:themeColor="text1"/>
          <w:szCs w:val="24"/>
        </w:rPr>
        <w:t>肝</w:t>
      </w:r>
      <w:r w:rsidRPr="00A357AC">
        <w:rPr>
          <w:rFonts w:cs="Times New Roman"/>
          <w:color w:val="000000" w:themeColor="text1"/>
          <w:szCs w:val="24"/>
        </w:rPr>
        <w:t>][</w:t>
      </w:r>
      <w:r w:rsidRPr="00A357AC">
        <w:rPr>
          <w:rFonts w:eastAsia="新細明體" w:cs="Times New Roman"/>
          <w:color w:val="000000" w:themeColor="text1"/>
          <w:kern w:val="0"/>
          <w:szCs w:val="24"/>
        </w:rPr>
        <w:t>XE-I01</w:t>
      </w:r>
      <w:r w:rsidRPr="00A357AC">
        <w:rPr>
          <w:rFonts w:cs="Times New Roman"/>
          <w:color w:val="000000" w:themeColor="text1"/>
          <w:szCs w:val="24"/>
        </w:rPr>
        <w:t>]</w:t>
      </w:r>
    </w:p>
    <w:p w14:paraId="6D6E83B8" w14:textId="45B1D257" w:rsidR="00DE3E79" w:rsidRPr="00A357AC" w:rsidRDefault="008A03DF">
      <w:pPr>
        <w:rPr>
          <w:rFonts w:cs="Times New Roman"/>
          <w:color w:val="000000" w:themeColor="text1"/>
          <w:szCs w:val="24"/>
        </w:rPr>
      </w:pPr>
      <w:r w:rsidRPr="00A357AC">
        <w:rPr>
          <w:rFonts w:cs="Times New Roman"/>
          <w:color w:val="000000" w:themeColor="text1"/>
          <w:szCs w:val="24"/>
        </w:rPr>
        <w:t>Rx: Lidocaine</w:t>
      </w:r>
      <w:r w:rsidRPr="00A357AC">
        <w:rPr>
          <w:color w:val="000000" w:themeColor="text1"/>
        </w:rPr>
        <w:fldChar w:fldCharType="begin"/>
      </w:r>
      <w:r w:rsidR="00934EB6" w:rsidRPr="00A357AC">
        <w:rPr>
          <w:rFonts w:cs="Times New Roman"/>
          <w:color w:val="000000" w:themeColor="text1"/>
          <w:szCs w:val="24"/>
        </w:rPr>
        <w:instrText xml:space="preserve"> XE "Lidocaine</w:instrText>
      </w:r>
      <w:r w:rsidRPr="00A357AC">
        <w:rPr>
          <w:rFonts w:cs="Times New Roman"/>
          <w:color w:val="000000" w:themeColor="text1"/>
          <w:szCs w:val="24"/>
        </w:rPr>
        <w:instrText xml:space="preserve"> " </w:instrText>
      </w:r>
      <w:r w:rsidRPr="00A357AC">
        <w:rPr>
          <w:rFonts w:cs="Times New Roman"/>
          <w:color w:val="000000" w:themeColor="text1"/>
          <w:szCs w:val="24"/>
        </w:rPr>
        <w:fldChar w:fldCharType="end"/>
      </w:r>
      <w:r w:rsidRPr="00A357AC">
        <w:rPr>
          <w:rFonts w:cs="Times New Roman"/>
          <w:color w:val="000000" w:themeColor="text1"/>
          <w:szCs w:val="24"/>
        </w:rPr>
        <w:t xml:space="preserve"> HCl 20mg + Epinephrine</w:t>
      </w:r>
      <w:r w:rsidRPr="00A357AC">
        <w:rPr>
          <w:color w:val="000000" w:themeColor="text1"/>
        </w:rPr>
        <w:fldChar w:fldCharType="begin"/>
      </w:r>
      <w:r w:rsidR="00934EB6" w:rsidRPr="00A357AC">
        <w:rPr>
          <w:rFonts w:cs="Times New Roman"/>
          <w:color w:val="000000" w:themeColor="text1"/>
          <w:szCs w:val="24"/>
        </w:rPr>
        <w:instrText xml:space="preserve"> XE "Epinephrine</w:instrText>
      </w:r>
      <w:r w:rsidRPr="00A357AC">
        <w:rPr>
          <w:rFonts w:cs="Times New Roman"/>
          <w:color w:val="000000" w:themeColor="text1"/>
          <w:szCs w:val="24"/>
        </w:rPr>
        <w:instrText xml:space="preserve"> " </w:instrText>
      </w:r>
      <w:r w:rsidRPr="00A357AC">
        <w:rPr>
          <w:rFonts w:cs="Times New Roman"/>
          <w:color w:val="000000" w:themeColor="text1"/>
          <w:szCs w:val="24"/>
        </w:rPr>
        <w:fldChar w:fldCharType="end"/>
      </w:r>
      <w:r w:rsidRPr="00A357AC">
        <w:rPr>
          <w:rFonts w:cs="Times New Roman"/>
          <w:color w:val="000000" w:themeColor="text1"/>
          <w:szCs w:val="24"/>
        </w:rPr>
        <w:t xml:space="preserve"> 0.02mg/ml, 20 ml/vial</w:t>
      </w:r>
    </w:p>
    <w:p w14:paraId="43C02793" w14:textId="77777777" w:rsidR="00DE3E79" w:rsidRPr="00A357AC" w:rsidRDefault="008A03DF">
      <w:pPr>
        <w:ind w:left="840" w:hanging="840"/>
        <w:rPr>
          <w:rFonts w:cs="Times New Roman"/>
          <w:color w:val="000000" w:themeColor="text1"/>
          <w:szCs w:val="24"/>
        </w:rPr>
      </w:pPr>
      <w:r w:rsidRPr="00A357AC">
        <w:rPr>
          <w:rFonts w:cs="Times New Roman"/>
          <w:color w:val="000000" w:themeColor="text1"/>
          <w:szCs w:val="24"/>
        </w:rPr>
        <w:t>Dosage: adults: less than 500mg; children: &lt; 200mg</w:t>
      </w:r>
    </w:p>
    <w:p w14:paraId="3DBB0473" w14:textId="77777777" w:rsidR="00DE3E79" w:rsidRPr="00A357AC" w:rsidRDefault="008A03DF">
      <w:pPr>
        <w:rPr>
          <w:rFonts w:cs="Times New Roman"/>
          <w:color w:val="000000" w:themeColor="text1"/>
          <w:szCs w:val="24"/>
        </w:rPr>
      </w:pPr>
      <w:r w:rsidRPr="00A357AC">
        <w:rPr>
          <w:rFonts w:cs="Times New Roman"/>
          <w:color w:val="000000" w:themeColor="text1"/>
          <w:szCs w:val="24"/>
        </w:rPr>
        <w:t>CI: hyper</w:t>
      </w:r>
      <w:r w:rsidRPr="00A357AC">
        <w:rPr>
          <w:rFonts w:cs="Times New Roman"/>
          <w:color w:val="000000" w:themeColor="text1"/>
          <w:kern w:val="0"/>
          <w:szCs w:val="24"/>
        </w:rPr>
        <w:t>sensitivity to local anesthetics of the amide type</w:t>
      </w:r>
    </w:p>
    <w:p w14:paraId="4AA685A5" w14:textId="77777777" w:rsidR="00DE3E79" w:rsidRPr="00A357AC" w:rsidRDefault="008A03DF">
      <w:pPr>
        <w:rPr>
          <w:rFonts w:cs="Times New Roman"/>
          <w:color w:val="000000" w:themeColor="text1"/>
          <w:szCs w:val="24"/>
        </w:rPr>
      </w:pPr>
      <w:r w:rsidRPr="00A357AC">
        <w:rPr>
          <w:rFonts w:cs="Times New Roman"/>
          <w:color w:val="000000" w:themeColor="text1"/>
          <w:szCs w:val="24"/>
        </w:rPr>
        <w:t xml:space="preserve">AE: dizziness, hypotension, </w:t>
      </w:r>
      <w:r w:rsidRPr="00A357AC">
        <w:rPr>
          <w:rFonts w:cs="Times New Roman"/>
          <w:color w:val="000000" w:themeColor="text1"/>
          <w:kern w:val="0"/>
          <w:szCs w:val="24"/>
        </w:rPr>
        <w:t>nausea</w:t>
      </w:r>
    </w:p>
    <w:p w14:paraId="7161EAEC" w14:textId="77777777" w:rsidR="00DE3E79" w:rsidRPr="00A357AC" w:rsidRDefault="008A03DF">
      <w:pPr>
        <w:rPr>
          <w:rFonts w:cs="Times New Roman"/>
          <w:color w:val="000000" w:themeColor="text1"/>
          <w:szCs w:val="24"/>
        </w:rPr>
      </w:pPr>
      <w:r w:rsidRPr="00A357AC">
        <w:rPr>
          <w:rFonts w:cs="Times New Roman"/>
          <w:color w:val="000000" w:themeColor="text1"/>
          <w:szCs w:val="24"/>
        </w:rPr>
        <w:t>Category: C</w:t>
      </w:r>
    </w:p>
    <w:p w14:paraId="547E53B9" w14:textId="77777777" w:rsidR="00DE3E79" w:rsidRPr="00A357AC" w:rsidRDefault="008A03DF">
      <w:pPr>
        <w:rPr>
          <w:rFonts w:cs="Times New Roman"/>
          <w:color w:val="000000" w:themeColor="text1"/>
          <w:szCs w:val="24"/>
        </w:rPr>
      </w:pPr>
      <w:r w:rsidRPr="00A357AC">
        <w:rPr>
          <w:rFonts w:cs="Times New Roman"/>
          <w:color w:val="000000" w:themeColor="text1"/>
          <w:szCs w:val="24"/>
        </w:rPr>
        <w:t xml:space="preserve">ATC code: N01BB52 </w:t>
      </w:r>
    </w:p>
    <w:p w14:paraId="0D5EC0F1" w14:textId="77777777" w:rsidR="00DE3E79" w:rsidRPr="00A357AC" w:rsidRDefault="00DE3E79">
      <w:pPr>
        <w:rPr>
          <w:rFonts w:cs="Times New Roman"/>
          <w:color w:val="000000" w:themeColor="text1"/>
          <w:szCs w:val="24"/>
        </w:rPr>
      </w:pPr>
    </w:p>
    <w:p w14:paraId="071CA423" w14:textId="7A4948ED" w:rsidR="00DE3E79" w:rsidRPr="00A357AC" w:rsidRDefault="008A03DF">
      <w:pPr>
        <w:rPr>
          <w:rFonts w:cs="Times New Roman"/>
          <w:color w:val="000000" w:themeColor="text1"/>
          <w:szCs w:val="24"/>
        </w:rPr>
      </w:pPr>
      <w:r w:rsidRPr="00A357AC">
        <w:rPr>
          <w:rFonts w:cs="Times New Roman"/>
          <w:b/>
          <w:color w:val="000000" w:themeColor="text1"/>
          <w:szCs w:val="24"/>
        </w:rPr>
        <w:t>Scandonest 2% Special</w:t>
      </w:r>
      <w:r w:rsidRPr="00A357AC">
        <w:rPr>
          <w:color w:val="000000" w:themeColor="text1"/>
        </w:rPr>
        <w:fldChar w:fldCharType="begin"/>
      </w:r>
      <w:r w:rsidR="00934EB6" w:rsidRPr="00A357AC">
        <w:rPr>
          <w:rFonts w:cs="Times New Roman"/>
          <w:b/>
          <w:color w:val="000000" w:themeColor="text1"/>
          <w:szCs w:val="24"/>
        </w:rPr>
        <w:instrText xml:space="preserve"> XE "Scandonest 2% Specia</w:instrText>
      </w:r>
      <w:r w:rsidR="001A5A97" w:rsidRPr="00A357AC">
        <w:rPr>
          <w:rFonts w:cs="Times New Roman"/>
          <w:b/>
          <w:color w:val="000000" w:themeColor="text1"/>
          <w:szCs w:val="24"/>
        </w:rPr>
        <w:instrText>l</w:instrText>
      </w:r>
      <w:r w:rsidRPr="00A357AC">
        <w:rPr>
          <w:rFonts w:cs="Times New Roman"/>
          <w:b/>
          <w:color w:val="000000" w:themeColor="text1"/>
          <w:szCs w:val="24"/>
        </w:rPr>
        <w:instrText xml:space="preserve"> " </w:instrText>
      </w:r>
      <w:r w:rsidRPr="00A357AC">
        <w:rPr>
          <w:rFonts w:cs="Times New Roman"/>
          <w:b/>
          <w:color w:val="000000" w:themeColor="text1"/>
          <w:szCs w:val="24"/>
        </w:rPr>
        <w:fldChar w:fldCharType="end"/>
      </w:r>
      <w:r w:rsidRPr="00A357AC">
        <w:rPr>
          <w:rFonts w:cs="Times New Roman"/>
          <w:color w:val="000000" w:themeColor="text1"/>
          <w:szCs w:val="24"/>
        </w:rPr>
        <w:t xml:space="preserve"> [B-SI06]</w:t>
      </w:r>
    </w:p>
    <w:p w14:paraId="70D18A3C" w14:textId="7A59A48C" w:rsidR="00DE3E79" w:rsidRPr="00A357AC" w:rsidRDefault="008A03DF">
      <w:pPr>
        <w:rPr>
          <w:rFonts w:cs="Times New Roman"/>
          <w:color w:val="000000" w:themeColor="text1"/>
          <w:szCs w:val="24"/>
        </w:rPr>
      </w:pPr>
      <w:r w:rsidRPr="00A357AC">
        <w:rPr>
          <w:rFonts w:cs="Times New Roman"/>
          <w:color w:val="000000" w:themeColor="text1"/>
          <w:szCs w:val="24"/>
        </w:rPr>
        <w:t>Rx: Mepivacaine</w:t>
      </w:r>
      <w:r w:rsidRPr="00A357AC">
        <w:rPr>
          <w:color w:val="000000" w:themeColor="text1"/>
        </w:rPr>
        <w:fldChar w:fldCharType="begin"/>
      </w:r>
      <w:r w:rsidR="00934EB6" w:rsidRPr="00A357AC">
        <w:rPr>
          <w:rFonts w:cs="Times New Roman"/>
          <w:color w:val="000000" w:themeColor="text1"/>
          <w:szCs w:val="24"/>
        </w:rPr>
        <w:instrText xml:space="preserve"> XE "Mepivacaine</w:instrText>
      </w:r>
      <w:r w:rsidRPr="00A357AC">
        <w:rPr>
          <w:rFonts w:cs="Times New Roman"/>
          <w:color w:val="000000" w:themeColor="text1"/>
          <w:szCs w:val="24"/>
        </w:rPr>
        <w:instrText xml:space="preserve"> " </w:instrText>
      </w:r>
      <w:r w:rsidRPr="00A357AC">
        <w:rPr>
          <w:rFonts w:cs="Times New Roman"/>
          <w:color w:val="000000" w:themeColor="text1"/>
          <w:szCs w:val="24"/>
        </w:rPr>
        <w:fldChar w:fldCharType="end"/>
      </w:r>
      <w:r w:rsidRPr="00A357AC">
        <w:rPr>
          <w:rFonts w:cs="Times New Roman"/>
          <w:color w:val="000000" w:themeColor="text1"/>
          <w:szCs w:val="24"/>
        </w:rPr>
        <w:t xml:space="preserve"> HCl 36mg + Adrenaline</w:t>
      </w:r>
      <w:r w:rsidRPr="00A357AC">
        <w:rPr>
          <w:color w:val="000000" w:themeColor="text1"/>
        </w:rPr>
        <w:fldChar w:fldCharType="begin"/>
      </w:r>
      <w:r w:rsidRPr="00A357AC">
        <w:rPr>
          <w:rFonts w:cs="Times New Roman"/>
          <w:color w:val="000000" w:themeColor="text1"/>
          <w:szCs w:val="24"/>
        </w:rPr>
        <w:instrText xml:space="preserve"> XE "Adrenaline " </w:instrText>
      </w:r>
      <w:r w:rsidRPr="00A357AC">
        <w:rPr>
          <w:rFonts w:cs="Times New Roman"/>
          <w:color w:val="000000" w:themeColor="text1"/>
          <w:szCs w:val="24"/>
        </w:rPr>
        <w:fldChar w:fldCharType="end"/>
      </w:r>
      <w:r w:rsidRPr="00A357AC">
        <w:rPr>
          <w:rFonts w:cs="Times New Roman"/>
          <w:color w:val="000000" w:themeColor="text1"/>
          <w:szCs w:val="24"/>
        </w:rPr>
        <w:t xml:space="preserve"> 18mcg/1.8ml/amp</w:t>
      </w:r>
    </w:p>
    <w:p w14:paraId="31B1107D" w14:textId="77777777" w:rsidR="00DE3E79" w:rsidRPr="00A357AC" w:rsidRDefault="008A03DF">
      <w:pPr>
        <w:ind w:left="840" w:hanging="840"/>
        <w:rPr>
          <w:rFonts w:cs="Times New Roman"/>
          <w:color w:val="000000" w:themeColor="text1"/>
          <w:szCs w:val="24"/>
        </w:rPr>
      </w:pPr>
      <w:r w:rsidRPr="00A357AC">
        <w:rPr>
          <w:rFonts w:cs="Times New Roman"/>
          <w:color w:val="000000" w:themeColor="text1"/>
          <w:szCs w:val="24"/>
        </w:rPr>
        <w:t>Dosage: adult 1-3 amp; children 6-14 y/o 1.35-2.7 ml, 3-6 y/o &lt; 1.8ml</w:t>
      </w:r>
    </w:p>
    <w:p w14:paraId="70D26C71" w14:textId="77777777" w:rsidR="00DE3E79" w:rsidRPr="00A357AC" w:rsidRDefault="008A03DF">
      <w:pPr>
        <w:rPr>
          <w:rFonts w:cs="Times New Roman"/>
          <w:color w:val="000000" w:themeColor="text1"/>
          <w:szCs w:val="24"/>
        </w:rPr>
      </w:pPr>
      <w:r w:rsidRPr="00A357AC">
        <w:rPr>
          <w:rFonts w:cs="Times New Roman"/>
          <w:color w:val="000000" w:themeColor="text1"/>
          <w:szCs w:val="24"/>
        </w:rPr>
        <w:t>CI: hyper</w:t>
      </w:r>
      <w:r w:rsidRPr="00A357AC">
        <w:rPr>
          <w:rFonts w:cs="Times New Roman"/>
          <w:color w:val="000000" w:themeColor="text1"/>
          <w:kern w:val="0"/>
          <w:szCs w:val="24"/>
        </w:rPr>
        <w:t xml:space="preserve">sensitivity to </w:t>
      </w:r>
      <w:r w:rsidRPr="00A357AC">
        <w:rPr>
          <w:rFonts w:cs="Times New Roman"/>
          <w:color w:val="000000" w:themeColor="text1"/>
          <w:szCs w:val="24"/>
        </w:rPr>
        <w:t>Mepivacaine</w:t>
      </w:r>
      <w:r w:rsidRPr="00A357AC">
        <w:rPr>
          <w:rFonts w:cs="Times New Roman"/>
          <w:color w:val="000000" w:themeColor="text1"/>
          <w:kern w:val="0"/>
          <w:szCs w:val="24"/>
        </w:rPr>
        <w:t xml:space="preserve"> or </w:t>
      </w:r>
      <w:r w:rsidRPr="00A357AC">
        <w:rPr>
          <w:rFonts w:cs="Times New Roman"/>
          <w:color w:val="000000" w:themeColor="text1"/>
          <w:szCs w:val="24"/>
        </w:rPr>
        <w:t>Adrenaline</w:t>
      </w:r>
    </w:p>
    <w:p w14:paraId="53970D81" w14:textId="77777777" w:rsidR="00DE3E79" w:rsidRPr="00A357AC" w:rsidRDefault="008A03DF">
      <w:pPr>
        <w:rPr>
          <w:rFonts w:cs="Times New Roman"/>
          <w:color w:val="000000" w:themeColor="text1"/>
          <w:szCs w:val="24"/>
        </w:rPr>
      </w:pPr>
      <w:r w:rsidRPr="00A357AC">
        <w:rPr>
          <w:rFonts w:cs="Times New Roman"/>
          <w:color w:val="000000" w:themeColor="text1"/>
          <w:szCs w:val="24"/>
        </w:rPr>
        <w:t>AE: nausea, dizziness, hypotension</w:t>
      </w:r>
    </w:p>
    <w:p w14:paraId="64EE01C7" w14:textId="77777777" w:rsidR="00DE3E79" w:rsidRPr="00A357AC" w:rsidRDefault="008A03DF">
      <w:pPr>
        <w:rPr>
          <w:rFonts w:cs="Times New Roman"/>
          <w:color w:val="000000" w:themeColor="text1"/>
          <w:szCs w:val="24"/>
        </w:rPr>
      </w:pPr>
      <w:r w:rsidRPr="00A357AC">
        <w:rPr>
          <w:rFonts w:cs="Times New Roman"/>
          <w:color w:val="000000" w:themeColor="text1"/>
          <w:szCs w:val="24"/>
        </w:rPr>
        <w:t>Category: C</w:t>
      </w:r>
    </w:p>
    <w:p w14:paraId="19C7090F" w14:textId="77777777" w:rsidR="00DE3E79" w:rsidRPr="00A357AC" w:rsidRDefault="008A03DF">
      <w:pPr>
        <w:rPr>
          <w:rFonts w:cs="Times New Roman"/>
          <w:color w:val="000000" w:themeColor="text1"/>
          <w:szCs w:val="24"/>
        </w:rPr>
      </w:pPr>
      <w:r w:rsidRPr="00A357AC">
        <w:rPr>
          <w:rFonts w:cs="Times New Roman"/>
          <w:color w:val="000000" w:themeColor="text1"/>
          <w:szCs w:val="24"/>
        </w:rPr>
        <w:t>ATC code: N01BB53</w:t>
      </w:r>
    </w:p>
    <w:p w14:paraId="03B34F28" w14:textId="77777777" w:rsidR="00DE3E79" w:rsidRDefault="00DE3E79">
      <w:pPr>
        <w:rPr>
          <w:rFonts w:cs="Times New Roman"/>
          <w:szCs w:val="24"/>
        </w:rPr>
      </w:pPr>
    </w:p>
    <w:p w14:paraId="10F068AF" w14:textId="77777777" w:rsidR="00DE3E79" w:rsidRDefault="008A03DF">
      <w:pPr>
        <w:pStyle w:val="2"/>
        <w:spacing w:line="240" w:lineRule="auto"/>
        <w:rPr>
          <w:rFonts w:ascii="Times New Roman" w:eastAsia="標楷體" w:hAnsi="Times New Roman" w:cs="Times New Roman"/>
          <w:b w:val="0"/>
          <w:sz w:val="24"/>
          <w:szCs w:val="24"/>
        </w:rPr>
      </w:pPr>
      <w:bookmarkStart w:id="896" w:name="_Toc206178549"/>
      <w:bookmarkStart w:id="897" w:name="_Toc56173592"/>
      <w:bookmarkStart w:id="898" w:name="_Toc56170146"/>
      <w:bookmarkStart w:id="899" w:name="_Toc56157924"/>
      <w:bookmarkStart w:id="900" w:name="_Toc50972497"/>
      <w:r>
        <w:rPr>
          <w:rFonts w:ascii="Times New Roman" w:eastAsia="標楷體" w:hAnsi="Times New Roman" w:cs="Times New Roman"/>
          <w:b w:val="0"/>
          <w:sz w:val="24"/>
          <w:szCs w:val="24"/>
        </w:rPr>
        <w:t xml:space="preserve">N02. </w:t>
      </w:r>
      <w:hyperlink r:id="rId425">
        <w:r>
          <w:rPr>
            <w:rFonts w:ascii="Times New Roman" w:eastAsia="標楷體" w:hAnsi="Times New Roman" w:cs="Times New Roman"/>
            <w:b w:val="0"/>
            <w:sz w:val="24"/>
            <w:szCs w:val="24"/>
          </w:rPr>
          <w:t>ANALGESICS</w:t>
        </w:r>
        <w:bookmarkEnd w:id="896"/>
      </w:hyperlink>
      <w:bookmarkEnd w:id="897"/>
      <w:bookmarkEnd w:id="898"/>
      <w:bookmarkEnd w:id="899"/>
      <w:bookmarkEnd w:id="900"/>
    </w:p>
    <w:p w14:paraId="71ECA90F" w14:textId="77777777" w:rsidR="00DE3E79" w:rsidRDefault="008A03DF">
      <w:pPr>
        <w:pStyle w:val="3"/>
        <w:spacing w:line="240" w:lineRule="auto"/>
        <w:rPr>
          <w:rFonts w:ascii="Times New Roman" w:eastAsia="標楷體" w:hAnsi="Times New Roman" w:cs="Times New Roman"/>
          <w:b w:val="0"/>
          <w:sz w:val="24"/>
          <w:szCs w:val="24"/>
        </w:rPr>
      </w:pPr>
      <w:bookmarkStart w:id="901" w:name="_Toc206178550"/>
      <w:bookmarkStart w:id="902" w:name="_Toc56173593"/>
      <w:bookmarkStart w:id="903" w:name="_Toc56170147"/>
      <w:bookmarkStart w:id="904" w:name="_Toc56157925"/>
      <w:bookmarkStart w:id="905" w:name="_Toc50972498"/>
      <w:r>
        <w:rPr>
          <w:rFonts w:ascii="Times New Roman" w:eastAsia="標楷體" w:hAnsi="Times New Roman" w:cs="Times New Roman"/>
          <w:b w:val="0"/>
          <w:sz w:val="24"/>
          <w:szCs w:val="24"/>
        </w:rPr>
        <w:t xml:space="preserve">A. </w:t>
      </w:r>
      <w:hyperlink r:id="rId426">
        <w:r>
          <w:rPr>
            <w:rFonts w:ascii="Times New Roman" w:eastAsia="標楷體" w:hAnsi="Times New Roman" w:cs="Times New Roman"/>
            <w:b w:val="0"/>
            <w:sz w:val="24"/>
            <w:szCs w:val="24"/>
          </w:rPr>
          <w:t>OPIOIDS</w:t>
        </w:r>
        <w:bookmarkEnd w:id="901"/>
      </w:hyperlink>
      <w:bookmarkEnd w:id="902"/>
      <w:bookmarkEnd w:id="903"/>
      <w:bookmarkEnd w:id="904"/>
      <w:bookmarkEnd w:id="905"/>
    </w:p>
    <w:p w14:paraId="1F1E9A17" w14:textId="34F43BB1" w:rsidR="00DE3E79" w:rsidRDefault="003614AE">
      <w:pPr>
        <w:spacing w:after="180"/>
        <w:rPr>
          <w:rFonts w:cs="Times New Roman"/>
          <w:szCs w:val="24"/>
        </w:rPr>
      </w:pPr>
      <w:hyperlink r:id="rId427">
        <w:r w:rsidR="008A03DF">
          <w:rPr>
            <w:rFonts w:cs="Times New Roman"/>
            <w:i/>
            <w:szCs w:val="24"/>
          </w:rPr>
          <w:t>Natural opium alkaloids</w:t>
        </w:r>
      </w:hyperlink>
    </w:p>
    <w:p w14:paraId="4DC422A5" w14:textId="77777777" w:rsidR="00A357AC" w:rsidRDefault="00A357AC" w:rsidP="00A357AC">
      <w:pPr>
        <w:rPr>
          <w:rFonts w:cs="Times New Roman"/>
          <w:szCs w:val="24"/>
        </w:rPr>
      </w:pPr>
      <w:r>
        <w:rPr>
          <w:rFonts w:cs="Times New Roman"/>
          <w:b/>
          <w:szCs w:val="24"/>
        </w:rPr>
        <w:t>Morphine tab</w:t>
      </w:r>
      <w:r>
        <w:fldChar w:fldCharType="begin"/>
      </w:r>
      <w:r>
        <w:rPr>
          <w:rFonts w:cs="Times New Roman"/>
          <w:b/>
          <w:szCs w:val="24"/>
        </w:rPr>
        <w:instrText xml:space="preserve"> XE "Morphine tab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][N-MO03]</w:t>
      </w:r>
    </w:p>
    <w:p w14:paraId="7872030F" w14:textId="77777777" w:rsidR="00A357AC" w:rsidRDefault="00A357AC" w:rsidP="00A357AC">
      <w:pPr>
        <w:rPr>
          <w:rFonts w:cs="Times New Roman"/>
          <w:szCs w:val="24"/>
        </w:rPr>
      </w:pPr>
      <w:r>
        <w:rPr>
          <w:rFonts w:cs="Times New Roman"/>
          <w:szCs w:val="24"/>
        </w:rPr>
        <w:t>Rx: Morphine</w:t>
      </w:r>
      <w:r>
        <w:fldChar w:fldCharType="begin"/>
      </w:r>
      <w:r>
        <w:rPr>
          <w:rFonts w:cs="Times New Roman"/>
          <w:szCs w:val="24"/>
        </w:rPr>
        <w:instrText xml:space="preserve"> XE "Morphine " </w:instrText>
      </w:r>
      <w:r>
        <w:rPr>
          <w:rFonts w:cs="Times New Roman"/>
          <w:szCs w:val="24"/>
        </w:rPr>
        <w:fldChar w:fldCharType="end"/>
      </w:r>
      <w:r>
        <w:rPr>
          <w:rFonts w:cs="Times New Roman"/>
          <w:szCs w:val="24"/>
        </w:rPr>
        <w:t xml:space="preserve"> 15mg/tab</w:t>
      </w:r>
    </w:p>
    <w:p w14:paraId="48EC3E99" w14:textId="77777777" w:rsidR="00A357AC" w:rsidRDefault="00A357AC" w:rsidP="00A357AC">
      <w:pPr>
        <w:ind w:left="840" w:hanging="840"/>
        <w:rPr>
          <w:rFonts w:cs="Times New Roman"/>
          <w:szCs w:val="24"/>
        </w:rPr>
      </w:pPr>
      <w:r>
        <w:rPr>
          <w:rFonts w:cs="Times New Roman"/>
          <w:szCs w:val="24"/>
        </w:rPr>
        <w:t>Dosage: 10-30mg q4h, max 12 tab/day</w:t>
      </w:r>
    </w:p>
    <w:p w14:paraId="2A2A6001" w14:textId="77777777" w:rsidR="00A357AC" w:rsidRDefault="00A357AC" w:rsidP="00A357AC">
      <w:pPr>
        <w:rPr>
          <w:rFonts w:cs="Times New Roman"/>
          <w:szCs w:val="24"/>
        </w:rPr>
      </w:pPr>
      <w:r>
        <w:rPr>
          <w:rFonts w:cs="Times New Roman"/>
          <w:szCs w:val="24"/>
        </w:rPr>
        <w:t xml:space="preserve">CI: </w:t>
      </w:r>
      <w:r>
        <w:rPr>
          <w:rFonts w:cs="Times New Roman"/>
          <w:kern w:val="0"/>
          <w:szCs w:val="24"/>
        </w:rPr>
        <w:t xml:space="preserve">asthma, hypersensitivity to </w:t>
      </w:r>
      <w:r>
        <w:rPr>
          <w:rFonts w:cs="Times New Roman"/>
          <w:szCs w:val="24"/>
        </w:rPr>
        <w:t>morphine,</w:t>
      </w:r>
      <w:r>
        <w:rPr>
          <w:rFonts w:cs="Times New Roman"/>
          <w:kern w:val="0"/>
          <w:szCs w:val="24"/>
        </w:rPr>
        <w:t xml:space="preserve"> upper airway obstruction</w:t>
      </w:r>
    </w:p>
    <w:p w14:paraId="36B1D9D6" w14:textId="77777777" w:rsidR="00A357AC" w:rsidRDefault="00A357AC" w:rsidP="00A357AC">
      <w:pPr>
        <w:rPr>
          <w:rFonts w:cs="Times New Roman"/>
          <w:szCs w:val="24"/>
        </w:rPr>
      </w:pPr>
      <w:r>
        <w:rPr>
          <w:rFonts w:cs="Times New Roman"/>
          <w:szCs w:val="24"/>
        </w:rPr>
        <w:t xml:space="preserve">AE: respiratory depression, drowsiness, dizziness, nausea, </w:t>
      </w:r>
      <w:r>
        <w:rPr>
          <w:rFonts w:cs="Times New Roman"/>
          <w:kern w:val="0"/>
          <w:szCs w:val="24"/>
        </w:rPr>
        <w:t>pruritus</w:t>
      </w:r>
      <w:r>
        <w:rPr>
          <w:rFonts w:cs="Times New Roman"/>
          <w:szCs w:val="24"/>
        </w:rPr>
        <w:t>, constipatin</w:t>
      </w:r>
    </w:p>
    <w:p w14:paraId="5FFEA78E" w14:textId="77777777" w:rsidR="00A357AC" w:rsidRDefault="00A357AC" w:rsidP="00A357AC">
      <w:pPr>
        <w:rPr>
          <w:rFonts w:cs="Times New Roman"/>
          <w:szCs w:val="24"/>
        </w:rPr>
      </w:pPr>
      <w:r>
        <w:rPr>
          <w:rFonts w:cs="Times New Roman"/>
          <w:szCs w:val="24"/>
        </w:rPr>
        <w:t>Category: C</w:t>
      </w:r>
    </w:p>
    <w:p w14:paraId="01549B63" w14:textId="77777777" w:rsidR="00A357AC" w:rsidRDefault="00A357AC" w:rsidP="00A357AC">
      <w:pPr>
        <w:rPr>
          <w:rFonts w:cs="Times New Roman"/>
          <w:szCs w:val="24"/>
        </w:rPr>
      </w:pPr>
      <w:r>
        <w:rPr>
          <w:rFonts w:cs="Times New Roman"/>
          <w:szCs w:val="24"/>
        </w:rPr>
        <w:t>ATC code: N02AA01</w:t>
      </w:r>
    </w:p>
    <w:p w14:paraId="2E127E1A" w14:textId="77777777" w:rsidR="00A357AC" w:rsidRDefault="00A357AC" w:rsidP="00A357AC">
      <w:pPr>
        <w:rPr>
          <w:rFonts w:cs="Times New Roman"/>
          <w:szCs w:val="24"/>
        </w:rPr>
      </w:pPr>
    </w:p>
    <w:p w14:paraId="740A1EB9" w14:textId="25D9C2CA" w:rsidR="00DE3E79" w:rsidRDefault="008A03DF" w:rsidP="00A357AC">
      <w:pPr>
        <w:rPr>
          <w:rFonts w:cs="Times New Roman"/>
          <w:szCs w:val="24"/>
        </w:rPr>
      </w:pPr>
      <w:r>
        <w:rPr>
          <w:rFonts w:cs="Times New Roman"/>
          <w:b/>
          <w:szCs w:val="24"/>
        </w:rPr>
        <w:t>Morphine inj</w:t>
      </w:r>
      <w:r>
        <w:fldChar w:fldCharType="begin"/>
      </w:r>
      <w:r>
        <w:rPr>
          <w:rFonts w:cs="Times New Roman"/>
          <w:b/>
          <w:szCs w:val="24"/>
        </w:rPr>
        <w:instrText xml:space="preserve"> XE "Morphine inj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][N-MI00]</w:t>
      </w:r>
    </w:p>
    <w:p w14:paraId="43498C27" w14:textId="5B8E6AA6" w:rsidR="00DE3E79" w:rsidRDefault="008A03DF">
      <w:pPr>
        <w:rPr>
          <w:rFonts w:cs="Times New Roman"/>
          <w:szCs w:val="24"/>
        </w:rPr>
      </w:pPr>
      <w:r>
        <w:rPr>
          <w:rFonts w:cs="Times New Roman"/>
          <w:szCs w:val="24"/>
        </w:rPr>
        <w:t>Rx: Morphine</w:t>
      </w:r>
      <w:r>
        <w:fldChar w:fldCharType="begin"/>
      </w:r>
      <w:r w:rsidR="00934EB6">
        <w:rPr>
          <w:rFonts w:cs="Times New Roman"/>
          <w:szCs w:val="24"/>
        </w:rPr>
        <w:instrText xml:space="preserve"> XE "Morphine</w:instrText>
      </w:r>
      <w:r>
        <w:rPr>
          <w:rFonts w:cs="Times New Roman"/>
          <w:szCs w:val="24"/>
        </w:rPr>
        <w:instrText xml:space="preserve"> " </w:instrText>
      </w:r>
      <w:r>
        <w:rPr>
          <w:rFonts w:cs="Times New Roman"/>
          <w:szCs w:val="24"/>
        </w:rPr>
        <w:fldChar w:fldCharType="end"/>
      </w:r>
      <w:r>
        <w:rPr>
          <w:rFonts w:cs="Times New Roman"/>
          <w:szCs w:val="24"/>
        </w:rPr>
        <w:t xml:space="preserve"> 10mg/ml, 1ml/amp</w:t>
      </w:r>
    </w:p>
    <w:p w14:paraId="77929233" w14:textId="77777777" w:rsidR="00DE3E79" w:rsidRDefault="008A03DF">
      <w:pPr>
        <w:ind w:left="840" w:hanging="840"/>
        <w:rPr>
          <w:rFonts w:cs="Times New Roman"/>
          <w:szCs w:val="24"/>
        </w:rPr>
      </w:pPr>
      <w:r>
        <w:rPr>
          <w:rFonts w:cs="Times New Roman"/>
          <w:szCs w:val="24"/>
        </w:rPr>
        <w:t xml:space="preserve">Dosage: IV </w:t>
      </w:r>
      <w:r>
        <w:rPr>
          <w:rFonts w:cs="Times New Roman"/>
          <w:kern w:val="0"/>
          <w:szCs w:val="24"/>
        </w:rPr>
        <w:t>over 4-6min,</w:t>
      </w:r>
      <w:r>
        <w:rPr>
          <w:rFonts w:cs="Times New Roman"/>
          <w:szCs w:val="24"/>
        </w:rPr>
        <w:t xml:space="preserve"> 2-10mg q4h;</w:t>
      </w:r>
      <w:r>
        <w:rPr>
          <w:rFonts w:cs="Times New Roman"/>
          <w:kern w:val="0"/>
          <w:szCs w:val="24"/>
        </w:rPr>
        <w:t xml:space="preserve"> IM or SC 5-20 mg q4h</w:t>
      </w:r>
    </w:p>
    <w:p w14:paraId="4CFFAD28" w14:textId="77777777" w:rsidR="00DE3E79" w:rsidRDefault="008A03DF">
      <w:pPr>
        <w:rPr>
          <w:rFonts w:cs="Times New Roman"/>
          <w:szCs w:val="24"/>
        </w:rPr>
      </w:pPr>
      <w:r>
        <w:rPr>
          <w:rFonts w:cs="Times New Roman"/>
          <w:szCs w:val="24"/>
        </w:rPr>
        <w:t xml:space="preserve">CI: see </w:t>
      </w:r>
      <w:r>
        <w:rPr>
          <w:rFonts w:cs="Times New Roman"/>
          <w:b/>
          <w:szCs w:val="24"/>
        </w:rPr>
        <w:t>Morphine tab</w:t>
      </w:r>
    </w:p>
    <w:p w14:paraId="07A2B07A" w14:textId="77777777" w:rsidR="00DE3E79" w:rsidRDefault="008A03DF">
      <w:pPr>
        <w:rPr>
          <w:rFonts w:cs="Times New Roman"/>
          <w:szCs w:val="24"/>
        </w:rPr>
      </w:pPr>
      <w:r>
        <w:rPr>
          <w:rFonts w:cs="Times New Roman"/>
          <w:szCs w:val="24"/>
        </w:rPr>
        <w:t>AE:</w:t>
      </w:r>
      <w:r>
        <w:rPr>
          <w:rFonts w:cs="Times New Roman"/>
          <w:b/>
          <w:szCs w:val="24"/>
        </w:rPr>
        <w:t xml:space="preserve"> see Morphine tab</w:t>
      </w:r>
    </w:p>
    <w:p w14:paraId="0758DCBD" w14:textId="77777777" w:rsidR="00DE3E79" w:rsidRDefault="008A03DF">
      <w:pPr>
        <w:rPr>
          <w:rFonts w:cs="Times New Roman"/>
          <w:szCs w:val="24"/>
        </w:rPr>
      </w:pPr>
      <w:r>
        <w:rPr>
          <w:rFonts w:cs="Times New Roman"/>
          <w:szCs w:val="24"/>
        </w:rPr>
        <w:t>Category: C</w:t>
      </w:r>
    </w:p>
    <w:p w14:paraId="7718FCC6" w14:textId="77777777" w:rsidR="00DE3E79" w:rsidRDefault="008A03DF">
      <w:pPr>
        <w:rPr>
          <w:rFonts w:cs="Times New Roman"/>
          <w:szCs w:val="24"/>
        </w:rPr>
      </w:pPr>
      <w:r>
        <w:rPr>
          <w:rFonts w:cs="Times New Roman"/>
          <w:szCs w:val="24"/>
        </w:rPr>
        <w:t>ATC code: N02AA01</w:t>
      </w:r>
    </w:p>
    <w:p w14:paraId="14A62806" w14:textId="77777777" w:rsidR="00DE3E79" w:rsidRDefault="00DE3E79">
      <w:pPr>
        <w:rPr>
          <w:rFonts w:cs="Times New Roman"/>
          <w:szCs w:val="24"/>
        </w:rPr>
      </w:pPr>
    </w:p>
    <w:p w14:paraId="6BF93310" w14:textId="77777777" w:rsidR="00DE3E79" w:rsidRDefault="003614AE">
      <w:pPr>
        <w:spacing w:after="180"/>
        <w:rPr>
          <w:rFonts w:cs="Times New Roman"/>
          <w:szCs w:val="24"/>
        </w:rPr>
      </w:pPr>
      <w:hyperlink r:id="rId428">
        <w:r w:rsidR="008A03DF">
          <w:rPr>
            <w:rFonts w:cs="Times New Roman"/>
            <w:i/>
            <w:szCs w:val="24"/>
          </w:rPr>
          <w:t>Phenylpiperidine derivatives</w:t>
        </w:r>
      </w:hyperlink>
    </w:p>
    <w:p w14:paraId="5228D676" w14:textId="00A16DD3" w:rsidR="00DE3E79" w:rsidRDefault="008A03DF">
      <w:pPr>
        <w:rPr>
          <w:rFonts w:cs="Times New Roman"/>
          <w:szCs w:val="24"/>
        </w:rPr>
      </w:pPr>
      <w:r>
        <w:rPr>
          <w:rFonts w:cs="Times New Roman"/>
          <w:b/>
          <w:szCs w:val="24"/>
        </w:rPr>
        <w:t>Pethidine</w:t>
      </w:r>
      <w:r>
        <w:fldChar w:fldCharType="begin"/>
      </w:r>
      <w:r>
        <w:rPr>
          <w:rFonts w:cs="Times New Roman"/>
          <w:b/>
          <w:szCs w:val="24"/>
        </w:rPr>
        <w:instrText xml:space="preserve"> XE "Pethidine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][N-PI04]</w:t>
      </w:r>
    </w:p>
    <w:p w14:paraId="03B84B35" w14:textId="4BFED52C" w:rsidR="00DE3E79" w:rsidRDefault="008A03DF">
      <w:pPr>
        <w:rPr>
          <w:rFonts w:cs="Times New Roman"/>
          <w:szCs w:val="24"/>
        </w:rPr>
      </w:pPr>
      <w:r>
        <w:rPr>
          <w:rFonts w:cs="Times New Roman"/>
          <w:szCs w:val="24"/>
        </w:rPr>
        <w:t>Rx: Meperidine</w:t>
      </w:r>
      <w:r>
        <w:fldChar w:fldCharType="begin"/>
      </w:r>
      <w:r>
        <w:rPr>
          <w:rFonts w:cs="Times New Roman"/>
          <w:szCs w:val="24"/>
        </w:rPr>
        <w:instrText xml:space="preserve"> XE "Meperidine " </w:instrText>
      </w:r>
      <w:r>
        <w:rPr>
          <w:rFonts w:cs="Times New Roman"/>
          <w:szCs w:val="24"/>
        </w:rPr>
        <w:fldChar w:fldCharType="end"/>
      </w:r>
      <w:r>
        <w:rPr>
          <w:rFonts w:cs="Times New Roman"/>
          <w:szCs w:val="24"/>
        </w:rPr>
        <w:t xml:space="preserve"> 50mg/ml, 1ml/amp</w:t>
      </w:r>
    </w:p>
    <w:p w14:paraId="5029D7AA" w14:textId="543C0BD5" w:rsidR="00DE3E79" w:rsidRDefault="008A03DF">
      <w:pPr>
        <w:ind w:left="840" w:hanging="840"/>
        <w:rPr>
          <w:rFonts w:cs="Times New Roman"/>
          <w:szCs w:val="24"/>
        </w:rPr>
      </w:pPr>
      <w:r>
        <w:rPr>
          <w:rFonts w:cs="Times New Roman"/>
          <w:szCs w:val="24"/>
        </w:rPr>
        <w:t xml:space="preserve">Dosage: adults: IM, SC or </w:t>
      </w:r>
      <w:r w:rsidR="002375CF">
        <w:rPr>
          <w:rFonts w:cs="Times New Roman"/>
          <w:szCs w:val="24"/>
        </w:rPr>
        <w:t>slow IV 50-100mg, max 600mg/day</w:t>
      </w:r>
      <w:r>
        <w:rPr>
          <w:rFonts w:cs="Times New Roman"/>
          <w:szCs w:val="24"/>
        </w:rPr>
        <w:t>; children: 1.1-1.8mg/kg</w:t>
      </w:r>
    </w:p>
    <w:p w14:paraId="7043836D"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concomitant use with MAOI, hypersensitivity to meperidine, severe respiratory insufficiency</w:t>
      </w:r>
    </w:p>
    <w:p w14:paraId="6915D14D" w14:textId="77777777" w:rsidR="00DE3E79" w:rsidRDefault="008A03DF">
      <w:pPr>
        <w:rPr>
          <w:rFonts w:cs="Times New Roman"/>
          <w:szCs w:val="24"/>
        </w:rPr>
      </w:pPr>
      <w:r>
        <w:rPr>
          <w:rFonts w:cs="Times New Roman"/>
          <w:szCs w:val="24"/>
        </w:rPr>
        <w:t>AE: respiratory depression, dizziness, sedation, nausea, vomiting</w:t>
      </w:r>
    </w:p>
    <w:p w14:paraId="050B559C" w14:textId="77777777" w:rsidR="00DE3E79" w:rsidRDefault="008A03DF">
      <w:pPr>
        <w:rPr>
          <w:rFonts w:cs="Times New Roman"/>
          <w:szCs w:val="24"/>
        </w:rPr>
      </w:pPr>
      <w:r>
        <w:rPr>
          <w:rFonts w:cs="Times New Roman"/>
          <w:szCs w:val="24"/>
        </w:rPr>
        <w:t>Category: C</w:t>
      </w:r>
    </w:p>
    <w:p w14:paraId="1EE004F6" w14:textId="77777777" w:rsidR="00DE3E79" w:rsidRDefault="008A03DF">
      <w:pPr>
        <w:rPr>
          <w:rFonts w:cs="Times New Roman"/>
          <w:szCs w:val="24"/>
        </w:rPr>
      </w:pPr>
      <w:r>
        <w:rPr>
          <w:rFonts w:cs="Times New Roman"/>
          <w:szCs w:val="24"/>
        </w:rPr>
        <w:t>ATC code: N02AB02</w:t>
      </w:r>
    </w:p>
    <w:p w14:paraId="132B0931" w14:textId="77777777" w:rsidR="00DE3E79" w:rsidRDefault="00DE3E79">
      <w:pPr>
        <w:rPr>
          <w:rFonts w:cs="Times New Roman"/>
          <w:szCs w:val="24"/>
        </w:rPr>
      </w:pPr>
    </w:p>
    <w:p w14:paraId="750C5CA3" w14:textId="0A44E88F" w:rsidR="00DE3E79" w:rsidRDefault="008A03DF">
      <w:pPr>
        <w:rPr>
          <w:rFonts w:cs="Times New Roman"/>
          <w:szCs w:val="24"/>
        </w:rPr>
      </w:pPr>
      <w:r>
        <w:rPr>
          <w:rFonts w:cs="Times New Roman"/>
          <w:b/>
          <w:szCs w:val="24"/>
        </w:rPr>
        <w:t>Fentanyl Transdermal Patch</w:t>
      </w:r>
      <w:r>
        <w:fldChar w:fldCharType="begin"/>
      </w:r>
      <w:r>
        <w:rPr>
          <w:rFonts w:cs="Times New Roman"/>
          <w:b/>
          <w:szCs w:val="24"/>
        </w:rPr>
        <w:instrText xml:space="preserve"> XE " Fentanyl Transdermal Patch " </w:instrText>
      </w:r>
      <w:r>
        <w:rPr>
          <w:rFonts w:cs="Times New Roman"/>
          <w:b/>
          <w:szCs w:val="24"/>
        </w:rPr>
        <w:fldChar w:fldCharType="end"/>
      </w:r>
      <w:r>
        <w:rPr>
          <w:rFonts w:cs="Times New Roman"/>
          <w:b/>
          <w:szCs w:val="24"/>
        </w:rPr>
        <w:t xml:space="preserve"> 25mcg/hr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][N-FE02]</w:t>
      </w:r>
    </w:p>
    <w:p w14:paraId="764AD020" w14:textId="109A6049" w:rsidR="00DE3E79" w:rsidRDefault="008A03DF">
      <w:pPr>
        <w:rPr>
          <w:rFonts w:cs="Times New Roman"/>
          <w:szCs w:val="24"/>
        </w:rPr>
      </w:pPr>
      <w:r>
        <w:rPr>
          <w:rFonts w:cs="Times New Roman"/>
          <w:szCs w:val="24"/>
        </w:rPr>
        <w:t>Rx: Fentanyl</w:t>
      </w:r>
      <w:r>
        <w:fldChar w:fldCharType="begin"/>
      </w:r>
      <w:r>
        <w:rPr>
          <w:rFonts w:cs="Times New Roman"/>
          <w:szCs w:val="24"/>
        </w:rPr>
        <w:instrText xml:space="preserve"> XE "Fentanyl " </w:instrText>
      </w:r>
      <w:r>
        <w:rPr>
          <w:rFonts w:cs="Times New Roman"/>
          <w:szCs w:val="24"/>
        </w:rPr>
        <w:fldChar w:fldCharType="end"/>
      </w:r>
      <w:r>
        <w:rPr>
          <w:rFonts w:cs="Times New Roman"/>
          <w:szCs w:val="24"/>
        </w:rPr>
        <w:t xml:space="preserve"> 2.5mg/patch (25mcg/hr)</w:t>
      </w:r>
    </w:p>
    <w:p w14:paraId="2F1F3FA8" w14:textId="77777777" w:rsidR="00DE3E79" w:rsidRDefault="008A03DF">
      <w:pPr>
        <w:ind w:left="840" w:hanging="840"/>
        <w:rPr>
          <w:rFonts w:cs="Times New Roman"/>
          <w:szCs w:val="24"/>
        </w:rPr>
      </w:pPr>
      <w:r>
        <w:rPr>
          <w:rFonts w:cs="Times New Roman"/>
          <w:szCs w:val="24"/>
        </w:rPr>
        <w:t xml:space="preserve">Dosage: </w:t>
      </w:r>
      <w:r>
        <w:rPr>
          <w:rFonts w:cs="Times New Roman"/>
          <w:kern w:val="0"/>
          <w:szCs w:val="24"/>
        </w:rPr>
        <w:t>2.5mg/patch</w:t>
      </w:r>
      <w:r>
        <w:rPr>
          <w:rFonts w:cs="Times New Roman"/>
          <w:szCs w:val="24"/>
        </w:rPr>
        <w:t xml:space="preserve"> q72h</w:t>
      </w:r>
    </w:p>
    <w:p w14:paraId="5CD9D663"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bronchial asthma, risk of life-threatening hypoventilation, significant respiratory depression</w:t>
      </w:r>
    </w:p>
    <w:p w14:paraId="2C02834F" w14:textId="77777777" w:rsidR="00DE3E79" w:rsidRDefault="008A03DF">
      <w:pPr>
        <w:rPr>
          <w:rFonts w:cs="Times New Roman"/>
          <w:szCs w:val="24"/>
        </w:rPr>
      </w:pPr>
      <w:r>
        <w:rPr>
          <w:rFonts w:cs="Times New Roman"/>
          <w:szCs w:val="24"/>
        </w:rPr>
        <w:t xml:space="preserve">AE: </w:t>
      </w:r>
      <w:r>
        <w:rPr>
          <w:rFonts w:cs="Times New Roman"/>
          <w:kern w:val="0"/>
          <w:szCs w:val="24"/>
        </w:rPr>
        <w:t>diaphoresis,</w:t>
      </w:r>
      <w:r>
        <w:rPr>
          <w:rFonts w:cs="Times New Roman"/>
          <w:szCs w:val="24"/>
        </w:rPr>
        <w:t xml:space="preserve"> </w:t>
      </w:r>
      <w:r>
        <w:rPr>
          <w:rFonts w:cs="Times New Roman"/>
          <w:kern w:val="0"/>
          <w:szCs w:val="24"/>
        </w:rPr>
        <w:t>pruritus,</w:t>
      </w:r>
      <w:r>
        <w:rPr>
          <w:rFonts w:cs="Times New Roman"/>
          <w:szCs w:val="24"/>
        </w:rPr>
        <w:t xml:space="preserve"> </w:t>
      </w:r>
      <w:r>
        <w:rPr>
          <w:rFonts w:cs="Times New Roman"/>
          <w:kern w:val="0"/>
          <w:szCs w:val="24"/>
        </w:rPr>
        <w:t>constipation,</w:t>
      </w:r>
      <w:r>
        <w:rPr>
          <w:rFonts w:cs="Times New Roman"/>
          <w:szCs w:val="24"/>
        </w:rPr>
        <w:t xml:space="preserve"> </w:t>
      </w:r>
      <w:r>
        <w:rPr>
          <w:rFonts w:cs="Times New Roman"/>
          <w:kern w:val="0"/>
          <w:szCs w:val="24"/>
        </w:rPr>
        <w:t>xerostomia, headache, confusion</w:t>
      </w:r>
    </w:p>
    <w:p w14:paraId="77744463" w14:textId="77777777" w:rsidR="00DE3E79" w:rsidRDefault="008A03DF">
      <w:pPr>
        <w:rPr>
          <w:rFonts w:cs="Times New Roman"/>
          <w:szCs w:val="24"/>
        </w:rPr>
      </w:pPr>
      <w:r>
        <w:rPr>
          <w:rFonts w:cs="Times New Roman"/>
          <w:szCs w:val="24"/>
        </w:rPr>
        <w:t>Category: C</w:t>
      </w:r>
    </w:p>
    <w:p w14:paraId="4270903D" w14:textId="77777777" w:rsidR="00DE3E79" w:rsidRDefault="008A03DF">
      <w:pPr>
        <w:rPr>
          <w:rFonts w:cs="Times New Roman"/>
          <w:szCs w:val="24"/>
        </w:rPr>
      </w:pPr>
      <w:r>
        <w:rPr>
          <w:rFonts w:cs="Times New Roman"/>
          <w:szCs w:val="24"/>
        </w:rPr>
        <w:t>ATC code: N02AB03</w:t>
      </w:r>
    </w:p>
    <w:p w14:paraId="735A3AD1" w14:textId="77777777" w:rsidR="00DE3E79" w:rsidRDefault="00DE3E79">
      <w:pPr>
        <w:rPr>
          <w:rFonts w:cs="Times New Roman"/>
          <w:szCs w:val="24"/>
        </w:rPr>
      </w:pPr>
    </w:p>
    <w:p w14:paraId="678F48C7" w14:textId="77777777" w:rsidR="00DE3E79" w:rsidRDefault="003614AE">
      <w:pPr>
        <w:spacing w:after="180"/>
        <w:rPr>
          <w:rFonts w:cs="Times New Roman"/>
          <w:i/>
          <w:szCs w:val="24"/>
        </w:rPr>
      </w:pPr>
      <w:hyperlink r:id="rId429">
        <w:r w:rsidR="008A03DF">
          <w:rPr>
            <w:i/>
          </w:rPr>
          <w:t>Opioids in combination with non-opioid analgesics</w:t>
        </w:r>
      </w:hyperlink>
    </w:p>
    <w:p w14:paraId="7EE7E703" w14:textId="1AAB55CC" w:rsidR="00DE3E79" w:rsidRDefault="008A03DF">
      <w:pPr>
        <w:rPr>
          <w:rFonts w:cs="Times New Roman"/>
          <w:szCs w:val="24"/>
        </w:rPr>
      </w:pPr>
      <w:r>
        <w:rPr>
          <w:rFonts w:cs="Times New Roman"/>
          <w:b/>
          <w:szCs w:val="24"/>
        </w:rPr>
        <w:t>Traceton</w:t>
      </w:r>
      <w:r>
        <w:fldChar w:fldCharType="begin"/>
      </w:r>
      <w:r w:rsidR="00934EB6">
        <w:rPr>
          <w:rFonts w:cs="Times New Roman"/>
          <w:b/>
          <w:szCs w:val="24"/>
        </w:rPr>
        <w:instrText xml:space="preserve"> XE "Traceton </w:instrText>
      </w:r>
      <w:r>
        <w:rPr>
          <w:rFonts w:cs="Times New Roman"/>
          <w:b/>
          <w:szCs w:val="24"/>
        </w:rPr>
        <w:instrText xml:space="preserve">"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][TRAO29]</w:t>
      </w:r>
    </w:p>
    <w:p w14:paraId="21964D6F" w14:textId="424898AB" w:rsidR="00DE3E79" w:rsidRDefault="008A03DF">
      <w:pPr>
        <w:rPr>
          <w:rFonts w:cs="Times New Roman"/>
          <w:szCs w:val="24"/>
        </w:rPr>
      </w:pPr>
      <w:r>
        <w:rPr>
          <w:rFonts w:cs="Times New Roman"/>
          <w:szCs w:val="24"/>
        </w:rPr>
        <w:t>Rx: Tramadol</w:t>
      </w:r>
      <w:r>
        <w:fldChar w:fldCharType="begin"/>
      </w:r>
      <w:r>
        <w:rPr>
          <w:rFonts w:cs="Times New Roman"/>
          <w:szCs w:val="24"/>
        </w:rPr>
        <w:instrText xml:space="preserve"> XE "Tramadol " </w:instrText>
      </w:r>
      <w:r>
        <w:rPr>
          <w:rFonts w:cs="Times New Roman"/>
          <w:szCs w:val="24"/>
        </w:rPr>
        <w:fldChar w:fldCharType="end"/>
      </w:r>
      <w:r>
        <w:rPr>
          <w:rFonts w:cs="Times New Roman"/>
          <w:szCs w:val="24"/>
        </w:rPr>
        <w:t xml:space="preserve"> Hydrochloride 37.5mg + Acetaminophen</w:t>
      </w:r>
      <w:r>
        <w:fldChar w:fldCharType="begin"/>
      </w:r>
      <w:r>
        <w:rPr>
          <w:rFonts w:cs="Times New Roman"/>
          <w:szCs w:val="24"/>
        </w:rPr>
        <w:instrText xml:space="preserve"> XE "Acetaminophen " </w:instrText>
      </w:r>
      <w:r>
        <w:rPr>
          <w:rFonts w:cs="Times New Roman"/>
          <w:szCs w:val="24"/>
        </w:rPr>
        <w:fldChar w:fldCharType="end"/>
      </w:r>
      <w:r>
        <w:rPr>
          <w:rFonts w:cs="Times New Roman"/>
          <w:szCs w:val="24"/>
        </w:rPr>
        <w:t xml:space="preserve"> 325mg/tab</w:t>
      </w:r>
    </w:p>
    <w:p w14:paraId="1E25722B" w14:textId="77777777" w:rsidR="00DE3E79" w:rsidRDefault="008A03DF">
      <w:pPr>
        <w:ind w:left="840" w:hanging="840"/>
        <w:rPr>
          <w:rFonts w:cs="Times New Roman"/>
          <w:szCs w:val="24"/>
        </w:rPr>
      </w:pPr>
      <w:r>
        <w:rPr>
          <w:rFonts w:cs="Times New Roman"/>
          <w:szCs w:val="24"/>
        </w:rPr>
        <w:t>Dosage: 1-2 tab q4-6h, max 8 tab/day</w:t>
      </w:r>
    </w:p>
    <w:p w14:paraId="1D99A31B"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tramadol</w:t>
      </w:r>
      <w:r>
        <w:rPr>
          <w:rFonts w:cs="Times New Roman"/>
          <w:szCs w:val="24"/>
        </w:rPr>
        <w:t xml:space="preserve"> or acetaminophen</w:t>
      </w:r>
    </w:p>
    <w:p w14:paraId="2A13013A" w14:textId="77777777" w:rsidR="00DE3E79" w:rsidRDefault="008A03DF">
      <w:pPr>
        <w:rPr>
          <w:rFonts w:cs="Times New Roman"/>
          <w:szCs w:val="24"/>
        </w:rPr>
      </w:pPr>
      <w:r>
        <w:rPr>
          <w:rFonts w:cs="Times New Roman"/>
          <w:szCs w:val="24"/>
        </w:rPr>
        <w:t>AE: constipation, nausea, dizziness, drowsiness</w:t>
      </w:r>
    </w:p>
    <w:p w14:paraId="3622CD50" w14:textId="77777777" w:rsidR="00DE3E79" w:rsidRDefault="008A03DF">
      <w:pPr>
        <w:rPr>
          <w:rFonts w:cs="Times New Roman"/>
          <w:szCs w:val="24"/>
        </w:rPr>
      </w:pPr>
      <w:r>
        <w:rPr>
          <w:rFonts w:cs="Times New Roman"/>
          <w:szCs w:val="24"/>
        </w:rPr>
        <w:t>Note: avoid driving or operating machine</w:t>
      </w:r>
    </w:p>
    <w:p w14:paraId="702B3539" w14:textId="77777777" w:rsidR="00DE3E79" w:rsidRDefault="008A03DF">
      <w:pPr>
        <w:rPr>
          <w:rFonts w:cs="Times New Roman"/>
          <w:szCs w:val="24"/>
        </w:rPr>
      </w:pPr>
      <w:r>
        <w:rPr>
          <w:rFonts w:cs="Times New Roman"/>
          <w:szCs w:val="24"/>
        </w:rPr>
        <w:t>Category: C</w:t>
      </w:r>
    </w:p>
    <w:p w14:paraId="44A5D0A1" w14:textId="77777777" w:rsidR="00DE3E79" w:rsidRDefault="008A03DF">
      <w:pPr>
        <w:rPr>
          <w:rFonts w:cs="Times New Roman"/>
          <w:szCs w:val="24"/>
        </w:rPr>
      </w:pPr>
      <w:r>
        <w:rPr>
          <w:rFonts w:cs="Times New Roman"/>
          <w:szCs w:val="24"/>
        </w:rPr>
        <w:t>ATC code: N02AJ13</w:t>
      </w:r>
    </w:p>
    <w:p w14:paraId="28419352" w14:textId="77777777" w:rsidR="00DE3E79" w:rsidRDefault="00DE3E79">
      <w:pPr>
        <w:rPr>
          <w:rFonts w:cs="Times New Roman"/>
          <w:szCs w:val="24"/>
        </w:rPr>
      </w:pPr>
    </w:p>
    <w:p w14:paraId="76BD7AAA" w14:textId="77777777" w:rsidR="00DE3E79" w:rsidRDefault="003614AE">
      <w:pPr>
        <w:spacing w:after="180"/>
        <w:rPr>
          <w:rFonts w:cs="Times New Roman"/>
          <w:i/>
          <w:szCs w:val="24"/>
        </w:rPr>
      </w:pPr>
      <w:hyperlink r:id="rId430">
        <w:r w:rsidR="008A03DF">
          <w:rPr>
            <w:i/>
          </w:rPr>
          <w:t>Other opioids</w:t>
        </w:r>
      </w:hyperlink>
    </w:p>
    <w:p w14:paraId="5E17CFB4" w14:textId="7615B853" w:rsidR="00DE3E79" w:rsidRDefault="008A03DF">
      <w:pPr>
        <w:rPr>
          <w:rFonts w:cs="Times New Roman"/>
          <w:szCs w:val="24"/>
        </w:rPr>
      </w:pPr>
      <w:r>
        <w:rPr>
          <w:rFonts w:cs="Times New Roman"/>
          <w:b/>
          <w:szCs w:val="24"/>
        </w:rPr>
        <w:t>Ramgic</w:t>
      </w:r>
      <w:r>
        <w:fldChar w:fldCharType="begin"/>
      </w:r>
      <w:r>
        <w:rPr>
          <w:rFonts w:cs="Times New Roman"/>
          <w:b/>
          <w:szCs w:val="24"/>
        </w:rPr>
        <w:instrText xml:space="preserve"> XE "Ramgic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][TRAI14]</w:t>
      </w:r>
    </w:p>
    <w:p w14:paraId="528827A6" w14:textId="432B0DCE" w:rsidR="00DE3E79" w:rsidRDefault="008A03DF">
      <w:pPr>
        <w:rPr>
          <w:rFonts w:cs="Times New Roman"/>
          <w:szCs w:val="24"/>
        </w:rPr>
      </w:pPr>
      <w:r>
        <w:rPr>
          <w:rFonts w:cs="Times New Roman"/>
          <w:szCs w:val="24"/>
        </w:rPr>
        <w:t>Rx: Tramadol</w:t>
      </w:r>
      <w:r>
        <w:fldChar w:fldCharType="begin"/>
      </w:r>
      <w:r w:rsidR="00934EB6">
        <w:rPr>
          <w:rFonts w:cs="Times New Roman"/>
          <w:szCs w:val="24"/>
        </w:rPr>
        <w:instrText xml:space="preserve"> XE "Tramadol</w:instrText>
      </w:r>
      <w:r>
        <w:rPr>
          <w:rFonts w:cs="Times New Roman"/>
          <w:szCs w:val="24"/>
        </w:rPr>
        <w:instrText xml:space="preserve"> " </w:instrText>
      </w:r>
      <w:r>
        <w:rPr>
          <w:rFonts w:cs="Times New Roman"/>
          <w:szCs w:val="24"/>
        </w:rPr>
        <w:fldChar w:fldCharType="end"/>
      </w:r>
      <w:r>
        <w:rPr>
          <w:rFonts w:cs="Times New Roman"/>
          <w:szCs w:val="24"/>
        </w:rPr>
        <w:t xml:space="preserve"> HCl 50mg/ml, 2ml/amp</w:t>
      </w:r>
    </w:p>
    <w:p w14:paraId="4C65DD6D" w14:textId="77777777" w:rsidR="00DE3E79" w:rsidRDefault="008A03DF">
      <w:pPr>
        <w:ind w:left="840" w:hanging="840"/>
        <w:rPr>
          <w:rFonts w:cs="Times New Roman"/>
          <w:szCs w:val="24"/>
        </w:rPr>
      </w:pPr>
      <w:r>
        <w:rPr>
          <w:rFonts w:cs="Times New Roman"/>
          <w:szCs w:val="24"/>
        </w:rPr>
        <w:t>Dosage: 50-100mg Q4H-Q6H, max 400mg/day;</w:t>
      </w:r>
      <w:r>
        <w:t xml:space="preserve"> </w:t>
      </w:r>
      <w:r>
        <w:br/>
        <w:t>Children(1-11y/o):</w:t>
      </w:r>
      <w:r>
        <w:rPr>
          <w:rFonts w:cs="Times New Roman"/>
          <w:szCs w:val="24"/>
        </w:rPr>
        <w:t>1-2mg/kg,</w:t>
      </w:r>
      <w:r>
        <w:t xml:space="preserve"> </w:t>
      </w:r>
      <w:r>
        <w:rPr>
          <w:rFonts w:cs="Times New Roman"/>
          <w:szCs w:val="24"/>
        </w:rPr>
        <w:t>max 8 mg/kg/day or 400mg/day</w:t>
      </w:r>
    </w:p>
    <w:p w14:paraId="7AEC7B6E" w14:textId="77777777" w:rsidR="00DE3E79" w:rsidRDefault="008A03DF">
      <w:pPr>
        <w:rPr>
          <w:rFonts w:cs="Times New Roman"/>
          <w:kern w:val="0"/>
          <w:szCs w:val="24"/>
        </w:rPr>
      </w:pPr>
      <w:r>
        <w:rPr>
          <w:rFonts w:cs="Times New Roman"/>
          <w:szCs w:val="24"/>
        </w:rPr>
        <w:t xml:space="preserve">CI: </w:t>
      </w:r>
      <w:r>
        <w:rPr>
          <w:rFonts w:cs="Times New Roman"/>
          <w:kern w:val="0"/>
          <w:szCs w:val="24"/>
        </w:rPr>
        <w:t>hypersensitivity to tramadol,</w:t>
      </w:r>
      <w:r>
        <w:t xml:space="preserve"> </w:t>
      </w:r>
      <w:r>
        <w:rPr>
          <w:rFonts w:cs="Times New Roman"/>
          <w:kern w:val="0"/>
          <w:szCs w:val="24"/>
        </w:rPr>
        <w:t>drug poisoning (alcohol, sleeping pills, analgesics, opioids or other psychotropic), concurrent use of MAOIs or use within the last 14 days, epilepsy without treatment/control, significant respiratory depression</w:t>
      </w:r>
    </w:p>
    <w:p w14:paraId="5D482D2F" w14:textId="77777777" w:rsidR="00DE3E79" w:rsidRDefault="008A03DF">
      <w:pPr>
        <w:rPr>
          <w:rFonts w:cs="Times New Roman"/>
          <w:szCs w:val="24"/>
        </w:rPr>
      </w:pPr>
      <w:r>
        <w:rPr>
          <w:rFonts w:cs="Times New Roman"/>
          <w:szCs w:val="24"/>
        </w:rPr>
        <w:t>AE: constipation, nausea, vomiting, xrostomia, dizziness, drowsiness, flushing, pruritus, headache, insomnia, somnolence</w:t>
      </w:r>
    </w:p>
    <w:p w14:paraId="34FA5897" w14:textId="77777777" w:rsidR="00DE3E79" w:rsidRDefault="008A03DF">
      <w:pPr>
        <w:rPr>
          <w:rFonts w:cs="Times New Roman"/>
          <w:szCs w:val="24"/>
        </w:rPr>
      </w:pPr>
      <w:r>
        <w:rPr>
          <w:rFonts w:cs="Times New Roman"/>
          <w:szCs w:val="24"/>
        </w:rPr>
        <w:t>Note: avoid driving or operating machine</w:t>
      </w:r>
    </w:p>
    <w:p w14:paraId="03255DA5" w14:textId="77777777" w:rsidR="00DE3E79" w:rsidRDefault="008A03DF">
      <w:pPr>
        <w:rPr>
          <w:rFonts w:cs="Times New Roman"/>
          <w:szCs w:val="24"/>
        </w:rPr>
      </w:pPr>
      <w:r>
        <w:rPr>
          <w:rFonts w:cs="Times New Roman"/>
          <w:szCs w:val="24"/>
        </w:rPr>
        <w:t>Category: C</w:t>
      </w:r>
    </w:p>
    <w:p w14:paraId="4B862CAD" w14:textId="77777777" w:rsidR="00DE3E79" w:rsidRDefault="008A03DF">
      <w:pPr>
        <w:rPr>
          <w:rFonts w:cs="Times New Roman"/>
          <w:szCs w:val="24"/>
        </w:rPr>
      </w:pPr>
      <w:r>
        <w:rPr>
          <w:rFonts w:cs="Times New Roman"/>
          <w:szCs w:val="24"/>
        </w:rPr>
        <w:t>ATC code: N02AX02</w:t>
      </w:r>
    </w:p>
    <w:p w14:paraId="756CC95B" w14:textId="77777777" w:rsidR="00DE3E79" w:rsidRDefault="00DE3E79">
      <w:pPr>
        <w:rPr>
          <w:rFonts w:cs="Times New Roman"/>
          <w:szCs w:val="24"/>
        </w:rPr>
      </w:pPr>
    </w:p>
    <w:p w14:paraId="6975971A" w14:textId="77777777" w:rsidR="00DE3E79" w:rsidRDefault="008A03DF">
      <w:pPr>
        <w:pStyle w:val="3"/>
        <w:spacing w:line="240" w:lineRule="auto"/>
        <w:rPr>
          <w:rFonts w:ascii="Times New Roman" w:eastAsia="標楷體" w:hAnsi="Times New Roman" w:cs="Times New Roman"/>
          <w:b w:val="0"/>
          <w:sz w:val="24"/>
          <w:szCs w:val="24"/>
        </w:rPr>
      </w:pPr>
      <w:bookmarkStart w:id="906" w:name="_Toc206178551"/>
      <w:bookmarkStart w:id="907" w:name="_Toc56173594"/>
      <w:bookmarkStart w:id="908" w:name="_Toc56170148"/>
      <w:bookmarkStart w:id="909" w:name="_Toc56157926"/>
      <w:bookmarkStart w:id="910" w:name="_Toc50972499"/>
      <w:r>
        <w:rPr>
          <w:rFonts w:ascii="Times New Roman" w:eastAsia="標楷體" w:hAnsi="Times New Roman" w:cs="Times New Roman"/>
          <w:b w:val="0"/>
          <w:sz w:val="24"/>
          <w:szCs w:val="24"/>
        </w:rPr>
        <w:t xml:space="preserve">B. </w:t>
      </w:r>
      <w:hyperlink r:id="rId431">
        <w:r>
          <w:rPr>
            <w:rFonts w:ascii="Times New Roman" w:eastAsia="標楷體" w:hAnsi="Times New Roman" w:cs="Times New Roman"/>
            <w:b w:val="0"/>
            <w:sz w:val="24"/>
            <w:szCs w:val="24"/>
          </w:rPr>
          <w:t>OTHER ANALGESICS AND ANTIPYRETICS</w:t>
        </w:r>
        <w:bookmarkEnd w:id="906"/>
      </w:hyperlink>
      <w:bookmarkEnd w:id="907"/>
      <w:bookmarkEnd w:id="908"/>
      <w:bookmarkEnd w:id="909"/>
      <w:bookmarkEnd w:id="910"/>
    </w:p>
    <w:p w14:paraId="5F32A1C7" w14:textId="77777777" w:rsidR="00DE3E79" w:rsidRDefault="003614AE">
      <w:pPr>
        <w:spacing w:after="180"/>
        <w:rPr>
          <w:rFonts w:cs="Times New Roman"/>
          <w:szCs w:val="24"/>
        </w:rPr>
      </w:pPr>
      <w:hyperlink r:id="rId432">
        <w:r w:rsidR="008A03DF">
          <w:rPr>
            <w:rFonts w:cs="Times New Roman"/>
            <w:i/>
            <w:szCs w:val="24"/>
          </w:rPr>
          <w:t>Salicylic acid and derivatives</w:t>
        </w:r>
      </w:hyperlink>
    </w:p>
    <w:p w14:paraId="34752743" w14:textId="513D5DF4" w:rsidR="00DE3E79" w:rsidRDefault="008A03DF">
      <w:pPr>
        <w:rPr>
          <w:rFonts w:cs="Times New Roman"/>
          <w:szCs w:val="24"/>
        </w:rPr>
      </w:pPr>
      <w:r>
        <w:rPr>
          <w:rFonts w:cs="Times New Roman"/>
          <w:b/>
          <w:szCs w:val="24"/>
        </w:rPr>
        <w:t>Lyacety</w:t>
      </w:r>
      <w:r>
        <w:fldChar w:fldCharType="begin"/>
      </w:r>
      <w:r>
        <w:rPr>
          <w:rFonts w:cs="Times New Roman"/>
          <w:b/>
          <w:szCs w:val="24"/>
        </w:rPr>
        <w:instrText xml:space="preserve"> XE "Lyacety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][STII02]</w:t>
      </w:r>
    </w:p>
    <w:p w14:paraId="0D6FF243" w14:textId="3A4A4D1B" w:rsidR="00DE3E79" w:rsidRDefault="008A03DF">
      <w:pPr>
        <w:rPr>
          <w:rFonts w:cs="Times New Roman"/>
          <w:szCs w:val="24"/>
        </w:rPr>
      </w:pPr>
      <w:r>
        <w:rPr>
          <w:rFonts w:cs="Times New Roman"/>
          <w:szCs w:val="24"/>
        </w:rPr>
        <w:t>Rx: Acetylsalicylic acid</w:t>
      </w:r>
      <w:r>
        <w:fldChar w:fldCharType="begin"/>
      </w:r>
      <w:r>
        <w:rPr>
          <w:rFonts w:cs="Times New Roman"/>
          <w:szCs w:val="24"/>
        </w:rPr>
        <w:instrText xml:space="preserve"> XE "Acetylsalicylic acid " </w:instrText>
      </w:r>
      <w:r>
        <w:rPr>
          <w:rFonts w:cs="Times New Roman"/>
          <w:szCs w:val="24"/>
        </w:rPr>
        <w:fldChar w:fldCharType="end"/>
      </w:r>
      <w:r>
        <w:rPr>
          <w:rFonts w:cs="Times New Roman"/>
          <w:szCs w:val="24"/>
        </w:rPr>
        <w:t xml:space="preserve"> 500mg/vial</w:t>
      </w:r>
    </w:p>
    <w:p w14:paraId="1AAD9B4E" w14:textId="77777777" w:rsidR="00DE3E79" w:rsidRDefault="008A03DF">
      <w:pPr>
        <w:ind w:left="840" w:hanging="840"/>
        <w:rPr>
          <w:rFonts w:cs="Times New Roman"/>
          <w:szCs w:val="24"/>
        </w:rPr>
      </w:pPr>
      <w:r>
        <w:rPr>
          <w:rFonts w:cs="Times New Roman"/>
          <w:szCs w:val="24"/>
        </w:rPr>
        <w:t>Dosage: 500-1000mg, max 3000mg/day; elderly max 2000mg/day</w:t>
      </w:r>
    </w:p>
    <w:p w14:paraId="112BC433"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NSAIDs, bleeding disorders</w:t>
      </w:r>
    </w:p>
    <w:p w14:paraId="5712893B" w14:textId="77777777" w:rsidR="00DE3E79" w:rsidRDefault="008A03DF">
      <w:pPr>
        <w:rPr>
          <w:rFonts w:cs="Times New Roman"/>
          <w:szCs w:val="24"/>
        </w:rPr>
      </w:pPr>
      <w:r>
        <w:rPr>
          <w:rFonts w:cs="Times New Roman"/>
          <w:szCs w:val="24"/>
        </w:rPr>
        <w:t xml:space="preserve">AE: headache, </w:t>
      </w:r>
      <w:r>
        <w:rPr>
          <w:rFonts w:cs="Times New Roman"/>
          <w:kern w:val="0"/>
          <w:szCs w:val="24"/>
        </w:rPr>
        <w:t>gastrointestinal</w:t>
      </w:r>
      <w:r>
        <w:rPr>
          <w:rFonts w:cs="Times New Roman"/>
          <w:szCs w:val="24"/>
        </w:rPr>
        <w:t xml:space="preserve"> ulcer, bleeding,</w:t>
      </w:r>
      <w:r>
        <w:rPr>
          <w:rFonts w:cs="Times New Roman"/>
          <w:kern w:val="0"/>
          <w:szCs w:val="24"/>
        </w:rPr>
        <w:t xml:space="preserve"> bronchospasm, Reye's syndrome</w:t>
      </w:r>
    </w:p>
    <w:p w14:paraId="7D2778D1" w14:textId="77777777" w:rsidR="00DE3E79" w:rsidRDefault="008A03DF">
      <w:pPr>
        <w:rPr>
          <w:rFonts w:cs="Times New Roman"/>
          <w:szCs w:val="24"/>
        </w:rPr>
      </w:pPr>
      <w:r>
        <w:rPr>
          <w:rFonts w:cs="Times New Roman"/>
          <w:szCs w:val="24"/>
        </w:rPr>
        <w:t>Category: D</w:t>
      </w:r>
    </w:p>
    <w:p w14:paraId="6E52E8B4" w14:textId="77777777" w:rsidR="00DE3E79" w:rsidRDefault="008A03DF">
      <w:pPr>
        <w:rPr>
          <w:rFonts w:cs="Times New Roman"/>
          <w:szCs w:val="24"/>
        </w:rPr>
      </w:pPr>
      <w:r>
        <w:rPr>
          <w:rFonts w:cs="Times New Roman"/>
          <w:szCs w:val="24"/>
        </w:rPr>
        <w:t>ATC code: N02BA01</w:t>
      </w:r>
    </w:p>
    <w:p w14:paraId="573038ED" w14:textId="77777777" w:rsidR="00DE3E79" w:rsidRDefault="00DE3E79">
      <w:pPr>
        <w:rPr>
          <w:rFonts w:cs="Times New Roman"/>
          <w:szCs w:val="24"/>
        </w:rPr>
      </w:pPr>
    </w:p>
    <w:p w14:paraId="2CCD7AC4" w14:textId="0E342051" w:rsidR="002B7129" w:rsidRDefault="002B7129" w:rsidP="002B7129">
      <w:pPr>
        <w:rPr>
          <w:rFonts w:cs="Times New Roman"/>
          <w:szCs w:val="24"/>
        </w:rPr>
      </w:pPr>
      <w:r>
        <w:rPr>
          <w:rFonts w:cs="Times New Roman"/>
          <w:b/>
          <w:szCs w:val="24"/>
        </w:rPr>
        <w:t>Aspirin</w:t>
      </w:r>
      <w:r>
        <w:fldChar w:fldCharType="begin"/>
      </w:r>
      <w:r>
        <w:rPr>
          <w:rFonts w:cs="Times New Roman"/>
          <w:b/>
          <w:szCs w:val="24"/>
        </w:rPr>
        <w:instrText xml:space="preserve"> XE "Aspirin"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][B-AO20]</w:t>
      </w:r>
    </w:p>
    <w:p w14:paraId="61EB6D25" w14:textId="0B31CB60" w:rsidR="002B7129" w:rsidRDefault="002B7129" w:rsidP="002B7129">
      <w:pPr>
        <w:rPr>
          <w:rFonts w:cs="Times New Roman"/>
          <w:szCs w:val="24"/>
        </w:rPr>
      </w:pPr>
      <w:r>
        <w:rPr>
          <w:rFonts w:cs="Times New Roman"/>
          <w:szCs w:val="24"/>
        </w:rPr>
        <w:t>Rx: Aspirin</w:t>
      </w:r>
      <w:r>
        <w:fldChar w:fldCharType="begin"/>
      </w:r>
      <w:r>
        <w:rPr>
          <w:rFonts w:cs="Times New Roman"/>
          <w:szCs w:val="24"/>
        </w:rPr>
        <w:instrText xml:space="preserve"> XE "Aspirin " </w:instrText>
      </w:r>
      <w:r>
        <w:rPr>
          <w:rFonts w:cs="Times New Roman"/>
          <w:szCs w:val="24"/>
        </w:rPr>
        <w:fldChar w:fldCharType="end"/>
      </w:r>
      <w:r>
        <w:rPr>
          <w:rFonts w:cs="Times New Roman"/>
          <w:szCs w:val="24"/>
        </w:rPr>
        <w:t xml:space="preserve"> 100mg/tab</w:t>
      </w:r>
    </w:p>
    <w:p w14:paraId="1FC70A45" w14:textId="77777777" w:rsidR="002B7129" w:rsidRDefault="002B7129" w:rsidP="002B7129">
      <w:pPr>
        <w:ind w:left="840" w:hanging="840"/>
        <w:rPr>
          <w:rFonts w:cs="Times New Roman"/>
          <w:szCs w:val="24"/>
        </w:rPr>
      </w:pPr>
      <w:r>
        <w:rPr>
          <w:rFonts w:cs="Times New Roman"/>
          <w:szCs w:val="24"/>
        </w:rPr>
        <w:t xml:space="preserve">Dosage: </w:t>
      </w:r>
      <w:r>
        <w:rPr>
          <w:rFonts w:cs="Times New Roman"/>
          <w:kern w:val="0"/>
          <w:szCs w:val="24"/>
        </w:rPr>
        <w:t xml:space="preserve">loading 160-325mg qd, </w:t>
      </w:r>
      <w:r>
        <w:rPr>
          <w:rFonts w:cs="Times New Roman"/>
          <w:szCs w:val="24"/>
        </w:rPr>
        <w:t>secondary prophylaxis with 75 to 100 mg daily, max 100 mg/day</w:t>
      </w:r>
    </w:p>
    <w:p w14:paraId="31E1CD23" w14:textId="77777777" w:rsidR="002B7129" w:rsidRDefault="002B7129" w:rsidP="002B7129">
      <w:pPr>
        <w:rPr>
          <w:rFonts w:cs="Times New Roman"/>
          <w:szCs w:val="24"/>
        </w:rPr>
      </w:pPr>
      <w:r>
        <w:rPr>
          <w:rFonts w:cs="Times New Roman"/>
          <w:szCs w:val="24"/>
        </w:rPr>
        <w:t>CI: children and teenagers with chickenpox or flu symptoms</w:t>
      </w:r>
    </w:p>
    <w:p w14:paraId="3E8789E9" w14:textId="77777777" w:rsidR="002B7129" w:rsidRDefault="002B7129" w:rsidP="002B7129">
      <w:pPr>
        <w:rPr>
          <w:rFonts w:cs="Times New Roman"/>
          <w:szCs w:val="24"/>
        </w:rPr>
      </w:pPr>
      <w:r>
        <w:rPr>
          <w:rFonts w:cs="Times New Roman"/>
          <w:szCs w:val="24"/>
        </w:rPr>
        <w:t>AE: gastrointestinal ulcer, bleeding, bronchospasm, angioedema, Reye's syndrome</w:t>
      </w:r>
    </w:p>
    <w:p w14:paraId="70C29372" w14:textId="77777777" w:rsidR="002B7129" w:rsidRDefault="002B7129" w:rsidP="002B7129">
      <w:pPr>
        <w:rPr>
          <w:rFonts w:cs="Times New Roman"/>
          <w:szCs w:val="24"/>
        </w:rPr>
      </w:pPr>
      <w:r>
        <w:rPr>
          <w:rFonts w:cs="Times New Roman"/>
          <w:szCs w:val="24"/>
        </w:rPr>
        <w:t>Category: D</w:t>
      </w:r>
    </w:p>
    <w:p w14:paraId="739F7A84" w14:textId="25D23DF7" w:rsidR="002B7129" w:rsidRDefault="002B7129" w:rsidP="002B7129">
      <w:pPr>
        <w:rPr>
          <w:rFonts w:cs="Times New Roman"/>
          <w:szCs w:val="24"/>
        </w:rPr>
      </w:pPr>
      <w:r>
        <w:rPr>
          <w:rFonts w:cs="Times New Roman"/>
          <w:szCs w:val="24"/>
        </w:rPr>
        <w:t xml:space="preserve">ATC code: </w:t>
      </w:r>
      <w:r w:rsidR="00F02F07">
        <w:rPr>
          <w:rFonts w:cs="Times New Roman"/>
          <w:szCs w:val="24"/>
        </w:rPr>
        <w:t>N02BA01</w:t>
      </w:r>
    </w:p>
    <w:p w14:paraId="3D3BCC12" w14:textId="482C0EC4" w:rsidR="002B7129" w:rsidRDefault="002B7129" w:rsidP="002B7129">
      <w:pPr>
        <w:rPr>
          <w:rFonts w:cs="Times New Roman"/>
          <w:szCs w:val="24"/>
        </w:rPr>
      </w:pPr>
      <w:r>
        <w:rPr>
          <w:rFonts w:cs="Times New Roman"/>
          <w:szCs w:val="24"/>
        </w:rPr>
        <w:t>註</w:t>
      </w:r>
      <w:r>
        <w:rPr>
          <w:rFonts w:cs="Times New Roman"/>
          <w:szCs w:val="24"/>
        </w:rPr>
        <w:t>:</w:t>
      </w:r>
      <w:r>
        <w:rPr>
          <w:rFonts w:cs="Times New Roman"/>
          <w:szCs w:val="24"/>
        </w:rPr>
        <w:t>如用於抗血小板凝集，以每日一粒為原則。</w:t>
      </w:r>
    </w:p>
    <w:p w14:paraId="3A10AD19" w14:textId="77777777" w:rsidR="002B7129" w:rsidRDefault="002B7129">
      <w:pPr>
        <w:rPr>
          <w:rFonts w:cs="Times New Roman"/>
          <w:szCs w:val="24"/>
        </w:rPr>
      </w:pPr>
    </w:p>
    <w:p w14:paraId="7004C48C" w14:textId="77777777" w:rsidR="00DE3E79" w:rsidRDefault="003614AE">
      <w:pPr>
        <w:spacing w:after="180"/>
        <w:rPr>
          <w:rFonts w:cs="Times New Roman"/>
          <w:szCs w:val="24"/>
        </w:rPr>
      </w:pPr>
      <w:hyperlink r:id="rId433">
        <w:r w:rsidR="008A03DF">
          <w:rPr>
            <w:rFonts w:cs="Times New Roman"/>
            <w:i/>
            <w:szCs w:val="24"/>
          </w:rPr>
          <w:t>Anilides</w:t>
        </w:r>
      </w:hyperlink>
    </w:p>
    <w:p w14:paraId="01F510A5" w14:textId="5016AA53" w:rsidR="00DE3E79" w:rsidRDefault="008A03DF">
      <w:pPr>
        <w:rPr>
          <w:rFonts w:cs="Times New Roman"/>
          <w:szCs w:val="24"/>
        </w:rPr>
      </w:pPr>
      <w:r>
        <w:rPr>
          <w:rFonts w:cs="Times New Roman"/>
          <w:b/>
          <w:szCs w:val="24"/>
        </w:rPr>
        <w:t>Acetal</w:t>
      </w:r>
      <w:r>
        <w:fldChar w:fldCharType="begin"/>
      </w:r>
      <w:r>
        <w:rPr>
          <w:rFonts w:cs="Times New Roman"/>
          <w:b/>
          <w:szCs w:val="24"/>
        </w:rPr>
        <w:instrText xml:space="preserve"> XE " Acetal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][PANO14]</w:t>
      </w:r>
    </w:p>
    <w:p w14:paraId="318C3F11" w14:textId="10911164" w:rsidR="00DE3E79" w:rsidRDefault="008A03DF">
      <w:pPr>
        <w:rPr>
          <w:rFonts w:cs="Times New Roman"/>
          <w:szCs w:val="24"/>
        </w:rPr>
      </w:pPr>
      <w:r>
        <w:rPr>
          <w:rFonts w:cs="Times New Roman"/>
          <w:szCs w:val="24"/>
        </w:rPr>
        <w:t>Rx: Acetaminophen</w:t>
      </w:r>
      <w:r>
        <w:fldChar w:fldCharType="begin"/>
      </w:r>
      <w:r>
        <w:rPr>
          <w:rFonts w:cs="Times New Roman"/>
          <w:szCs w:val="24"/>
        </w:rPr>
        <w:instrText xml:space="preserve"> XE "Acetaminophen " </w:instrText>
      </w:r>
      <w:r>
        <w:rPr>
          <w:rFonts w:cs="Times New Roman"/>
          <w:szCs w:val="24"/>
        </w:rPr>
        <w:fldChar w:fldCharType="end"/>
      </w:r>
      <w:r>
        <w:rPr>
          <w:rFonts w:cs="Times New Roman"/>
          <w:szCs w:val="24"/>
        </w:rPr>
        <w:t xml:space="preserve"> 500mg/tab</w:t>
      </w:r>
    </w:p>
    <w:p w14:paraId="6C5C40B3" w14:textId="77777777" w:rsidR="00DE3E79" w:rsidRDefault="008A03DF">
      <w:pPr>
        <w:ind w:left="840" w:hanging="840"/>
        <w:rPr>
          <w:rFonts w:cs="Times New Roman"/>
          <w:szCs w:val="24"/>
        </w:rPr>
      </w:pPr>
      <w:r>
        <w:rPr>
          <w:rFonts w:cs="Times New Roman"/>
          <w:szCs w:val="24"/>
        </w:rPr>
        <w:t>Dosage: 1-2 tab q4-6h, max 4g/day</w:t>
      </w:r>
    </w:p>
    <w:p w14:paraId="2A2AF57C" w14:textId="77777777" w:rsidR="00DE3E79" w:rsidRDefault="008A03DF">
      <w:pPr>
        <w:rPr>
          <w:rFonts w:cs="Times New Roman"/>
          <w:szCs w:val="24"/>
        </w:rPr>
      </w:pPr>
      <w:r>
        <w:rPr>
          <w:rFonts w:cs="Times New Roman"/>
          <w:szCs w:val="24"/>
        </w:rPr>
        <w:t xml:space="preserve">CI: </w:t>
      </w:r>
      <w:r>
        <w:rPr>
          <w:rFonts w:cs="Times New Roman"/>
          <w:kern w:val="0"/>
          <w:szCs w:val="24"/>
        </w:rPr>
        <w:t>hepatic impairment, hypersensitivity</w:t>
      </w:r>
      <w:r>
        <w:rPr>
          <w:rFonts w:cs="Times New Roman"/>
          <w:szCs w:val="24"/>
        </w:rPr>
        <w:t xml:space="preserve"> to acetaminophen</w:t>
      </w:r>
    </w:p>
    <w:p w14:paraId="4D186399" w14:textId="77777777" w:rsidR="00DE3E79" w:rsidRDefault="008A03DF">
      <w:pPr>
        <w:rPr>
          <w:rFonts w:cs="Times New Roman"/>
          <w:szCs w:val="24"/>
        </w:rPr>
      </w:pPr>
      <w:r>
        <w:rPr>
          <w:rFonts w:cs="Times New Roman"/>
          <w:szCs w:val="24"/>
        </w:rPr>
        <w:t>AE: p</w:t>
      </w:r>
      <w:r>
        <w:rPr>
          <w:rFonts w:cs="Times New Roman"/>
          <w:kern w:val="0"/>
          <w:szCs w:val="24"/>
        </w:rPr>
        <w:t>ruritus</w:t>
      </w:r>
      <w:r>
        <w:rPr>
          <w:rFonts w:cs="Times New Roman"/>
          <w:szCs w:val="24"/>
        </w:rPr>
        <w:t xml:space="preserve">, </w:t>
      </w:r>
      <w:r>
        <w:rPr>
          <w:rFonts w:cs="Times New Roman"/>
          <w:kern w:val="0"/>
          <w:szCs w:val="24"/>
        </w:rPr>
        <w:t>constipation</w:t>
      </w:r>
      <w:r>
        <w:rPr>
          <w:rFonts w:cs="Times New Roman"/>
          <w:szCs w:val="24"/>
        </w:rPr>
        <w:t>,</w:t>
      </w:r>
      <w:r>
        <w:rPr>
          <w:rFonts w:cs="Times New Roman"/>
          <w:kern w:val="0"/>
          <w:szCs w:val="24"/>
        </w:rPr>
        <w:t xml:space="preserve"> headache, nausea</w:t>
      </w:r>
    </w:p>
    <w:p w14:paraId="3BB1BE59" w14:textId="77777777" w:rsidR="00DE3E79" w:rsidRDefault="008A03DF">
      <w:pPr>
        <w:rPr>
          <w:rFonts w:cs="Times New Roman"/>
          <w:szCs w:val="24"/>
        </w:rPr>
      </w:pPr>
      <w:r>
        <w:rPr>
          <w:rFonts w:cs="Times New Roman"/>
          <w:szCs w:val="24"/>
        </w:rPr>
        <w:t>Category: B/C</w:t>
      </w:r>
    </w:p>
    <w:p w14:paraId="2CE02709" w14:textId="77777777" w:rsidR="00DE3E79" w:rsidRDefault="008A03DF">
      <w:pPr>
        <w:rPr>
          <w:rFonts w:cs="Times New Roman"/>
          <w:szCs w:val="24"/>
        </w:rPr>
      </w:pPr>
      <w:r>
        <w:rPr>
          <w:rFonts w:cs="Times New Roman"/>
          <w:szCs w:val="24"/>
        </w:rPr>
        <w:t>ATC code: N02BE01</w:t>
      </w:r>
    </w:p>
    <w:p w14:paraId="17112700" w14:textId="77777777" w:rsidR="00BD46DF" w:rsidRDefault="00BD46DF">
      <w:pPr>
        <w:rPr>
          <w:rFonts w:cs="Times New Roman"/>
          <w:szCs w:val="24"/>
        </w:rPr>
      </w:pPr>
    </w:p>
    <w:p w14:paraId="07976A47" w14:textId="2EA03052" w:rsidR="00BD46DF" w:rsidRDefault="00BD46DF" w:rsidP="00BD46DF">
      <w:pPr>
        <w:rPr>
          <w:rFonts w:cs="Times New Roman"/>
          <w:szCs w:val="24"/>
        </w:rPr>
      </w:pPr>
      <w:r>
        <w:rPr>
          <w:rFonts w:cs="Times New Roman"/>
          <w:b/>
          <w:szCs w:val="24"/>
        </w:rPr>
        <w:t>Acetamol</w:t>
      </w:r>
      <w:r>
        <w:fldChar w:fldCharType="begin"/>
      </w:r>
      <w:r>
        <w:rPr>
          <w:rFonts w:cs="Times New Roman"/>
          <w:b/>
          <w:szCs w:val="24"/>
        </w:rPr>
        <w:instrText xml:space="preserve"> XE " Acetal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][ACEI03]</w:t>
      </w:r>
    </w:p>
    <w:p w14:paraId="56D4E46F" w14:textId="4DB32854" w:rsidR="00BD46DF" w:rsidRDefault="00BD46DF" w:rsidP="00BD46DF">
      <w:pPr>
        <w:rPr>
          <w:rFonts w:cs="Times New Roman"/>
          <w:szCs w:val="24"/>
        </w:rPr>
      </w:pPr>
      <w:r>
        <w:rPr>
          <w:rFonts w:cs="Times New Roman"/>
          <w:szCs w:val="24"/>
        </w:rPr>
        <w:t xml:space="preserve">Rx: </w:t>
      </w:r>
      <w:r>
        <w:rPr>
          <w:rFonts w:cs="Times New Roman"/>
          <w:color w:val="000000"/>
          <w:shd w:val="clear" w:color="auto" w:fill="FFFFFF"/>
        </w:rPr>
        <w:t>Propacetamol</w:t>
      </w:r>
      <w:r>
        <w:fldChar w:fldCharType="begin"/>
      </w:r>
      <w:r>
        <w:rPr>
          <w:rFonts w:cs="Times New Roman"/>
          <w:szCs w:val="24"/>
        </w:rPr>
        <w:instrText xml:space="preserve"> XE "Acetaminophen " </w:instrText>
      </w:r>
      <w:r>
        <w:rPr>
          <w:rFonts w:cs="Times New Roman"/>
          <w:szCs w:val="24"/>
        </w:rPr>
        <w:fldChar w:fldCharType="end"/>
      </w:r>
      <w:r>
        <w:rPr>
          <w:rFonts w:cs="Times New Roman"/>
          <w:szCs w:val="24"/>
        </w:rPr>
        <w:t xml:space="preserve"> 1g/vial (</w:t>
      </w:r>
      <w:r w:rsidRPr="00BD46DF">
        <w:rPr>
          <w:rFonts w:cs="Times New Roman"/>
          <w:szCs w:val="24"/>
        </w:rPr>
        <w:t>Equivalent to 0.5g of paracetamol</w:t>
      </w:r>
      <w:r>
        <w:rPr>
          <w:rFonts w:cs="Times New Roman"/>
          <w:szCs w:val="24"/>
        </w:rPr>
        <w:t>)</w:t>
      </w:r>
    </w:p>
    <w:p w14:paraId="404C4A78" w14:textId="6C25761E" w:rsidR="00BD46DF" w:rsidRDefault="00BD46DF" w:rsidP="00BD46DF">
      <w:pPr>
        <w:ind w:left="840" w:hanging="840"/>
        <w:rPr>
          <w:rFonts w:cs="Times New Roman"/>
          <w:szCs w:val="24"/>
        </w:rPr>
      </w:pPr>
      <w:r>
        <w:rPr>
          <w:rFonts w:cs="Times New Roman"/>
          <w:szCs w:val="24"/>
        </w:rPr>
        <w:t xml:space="preserve">Dosage: adult 1-2gm q4h, max 6g/day; </w:t>
      </w:r>
      <w:r w:rsidRPr="00BD46DF">
        <w:rPr>
          <w:rFonts w:cs="Times New Roman"/>
          <w:szCs w:val="24"/>
        </w:rPr>
        <w:t>Children aged 4 years or over 17 kg</w:t>
      </w:r>
      <w:r w:rsidR="00B71C0D">
        <w:rPr>
          <w:rFonts w:cs="Times New Roman"/>
          <w:szCs w:val="24"/>
        </w:rPr>
        <w:t>:</w:t>
      </w:r>
      <w:r>
        <w:rPr>
          <w:rFonts w:cs="Times New Roman"/>
          <w:szCs w:val="24"/>
        </w:rPr>
        <w:t xml:space="preserve"> 30mg/kg Q6H</w:t>
      </w:r>
      <w:r w:rsidR="00B71C0D">
        <w:rPr>
          <w:rFonts w:cs="Times New Roman"/>
          <w:szCs w:val="24"/>
        </w:rPr>
        <w:t xml:space="preserve"> as need</w:t>
      </w:r>
    </w:p>
    <w:p w14:paraId="49D1B6C2" w14:textId="77777777" w:rsidR="00BD46DF" w:rsidRDefault="00BD46DF" w:rsidP="00BD46DF">
      <w:pPr>
        <w:rPr>
          <w:rFonts w:cs="Times New Roman"/>
          <w:szCs w:val="24"/>
        </w:rPr>
      </w:pPr>
      <w:r>
        <w:rPr>
          <w:rFonts w:cs="Times New Roman"/>
          <w:szCs w:val="24"/>
        </w:rPr>
        <w:t xml:space="preserve">CI: </w:t>
      </w:r>
      <w:r>
        <w:rPr>
          <w:rFonts w:cs="Times New Roman"/>
          <w:kern w:val="0"/>
          <w:szCs w:val="24"/>
        </w:rPr>
        <w:t>hepatic impairment, hypersensitivity</w:t>
      </w:r>
      <w:r>
        <w:rPr>
          <w:rFonts w:cs="Times New Roman"/>
          <w:szCs w:val="24"/>
        </w:rPr>
        <w:t xml:space="preserve"> to acetaminophen</w:t>
      </w:r>
    </w:p>
    <w:p w14:paraId="0D5D102A" w14:textId="77777777" w:rsidR="00BD46DF" w:rsidRDefault="00BD46DF" w:rsidP="00BD46DF">
      <w:pPr>
        <w:rPr>
          <w:rFonts w:cs="Times New Roman"/>
          <w:szCs w:val="24"/>
        </w:rPr>
      </w:pPr>
      <w:r>
        <w:rPr>
          <w:rFonts w:cs="Times New Roman"/>
          <w:szCs w:val="24"/>
        </w:rPr>
        <w:t>AE: p</w:t>
      </w:r>
      <w:r>
        <w:rPr>
          <w:rFonts w:cs="Times New Roman"/>
          <w:kern w:val="0"/>
          <w:szCs w:val="24"/>
        </w:rPr>
        <w:t>ruritus</w:t>
      </w:r>
      <w:r>
        <w:rPr>
          <w:rFonts w:cs="Times New Roman"/>
          <w:szCs w:val="24"/>
        </w:rPr>
        <w:t xml:space="preserve">, </w:t>
      </w:r>
      <w:r>
        <w:rPr>
          <w:rFonts w:cs="Times New Roman"/>
          <w:kern w:val="0"/>
          <w:szCs w:val="24"/>
        </w:rPr>
        <w:t>constipation</w:t>
      </w:r>
      <w:r>
        <w:rPr>
          <w:rFonts w:cs="Times New Roman"/>
          <w:szCs w:val="24"/>
        </w:rPr>
        <w:t>,</w:t>
      </w:r>
      <w:r>
        <w:rPr>
          <w:rFonts w:cs="Times New Roman"/>
          <w:kern w:val="0"/>
          <w:szCs w:val="24"/>
        </w:rPr>
        <w:t xml:space="preserve"> headache, nausea</w:t>
      </w:r>
    </w:p>
    <w:p w14:paraId="4641CD03" w14:textId="4E0D0B4B" w:rsidR="00BD46DF" w:rsidRDefault="00B71C0D" w:rsidP="00BD46DF">
      <w:pPr>
        <w:rPr>
          <w:rFonts w:cs="Times New Roman"/>
          <w:szCs w:val="24"/>
        </w:rPr>
      </w:pPr>
      <w:r>
        <w:rPr>
          <w:rFonts w:cs="Times New Roman"/>
          <w:szCs w:val="24"/>
        </w:rPr>
        <w:t>Category: B</w:t>
      </w:r>
    </w:p>
    <w:p w14:paraId="6562B6F1" w14:textId="234691C8" w:rsidR="00BD46DF" w:rsidRDefault="00B71C0D" w:rsidP="00BD46DF">
      <w:pPr>
        <w:rPr>
          <w:rFonts w:cs="Times New Roman"/>
          <w:szCs w:val="24"/>
        </w:rPr>
      </w:pPr>
      <w:r>
        <w:rPr>
          <w:rFonts w:cs="Times New Roman"/>
          <w:szCs w:val="24"/>
        </w:rPr>
        <w:t>ATC code: N02BE05</w:t>
      </w:r>
    </w:p>
    <w:p w14:paraId="33EC0E86" w14:textId="77777777" w:rsidR="00606CB2" w:rsidRDefault="00606CB2">
      <w:pPr>
        <w:rPr>
          <w:rFonts w:cs="Times New Roman"/>
          <w:szCs w:val="24"/>
        </w:rPr>
      </w:pPr>
    </w:p>
    <w:p w14:paraId="2E4661C8" w14:textId="77777777" w:rsidR="00DE3E79" w:rsidRDefault="008A03DF">
      <w:pPr>
        <w:pStyle w:val="3"/>
        <w:spacing w:line="240" w:lineRule="auto"/>
        <w:rPr>
          <w:rFonts w:ascii="Times New Roman" w:eastAsia="標楷體" w:hAnsi="Times New Roman" w:cs="Times New Roman"/>
          <w:b w:val="0"/>
          <w:sz w:val="24"/>
          <w:szCs w:val="24"/>
        </w:rPr>
      </w:pPr>
      <w:bookmarkStart w:id="911" w:name="_Toc206178552"/>
      <w:bookmarkStart w:id="912" w:name="_Toc56173595"/>
      <w:bookmarkStart w:id="913" w:name="_Toc56170149"/>
      <w:bookmarkStart w:id="914" w:name="_Toc56157927"/>
      <w:bookmarkStart w:id="915" w:name="_Toc50972500"/>
      <w:r>
        <w:rPr>
          <w:rFonts w:ascii="Times New Roman" w:eastAsia="標楷體" w:hAnsi="Times New Roman" w:cs="Times New Roman"/>
          <w:b w:val="0"/>
          <w:sz w:val="24"/>
          <w:szCs w:val="24"/>
        </w:rPr>
        <w:t xml:space="preserve">C. </w:t>
      </w:r>
      <w:hyperlink r:id="rId434">
        <w:r>
          <w:rPr>
            <w:rFonts w:ascii="Times New Roman" w:eastAsia="標楷體" w:hAnsi="Times New Roman" w:cs="Times New Roman"/>
            <w:b w:val="0"/>
            <w:sz w:val="24"/>
            <w:szCs w:val="24"/>
          </w:rPr>
          <w:t>ANTIMIGRAINE PREPARATIONS</w:t>
        </w:r>
        <w:bookmarkEnd w:id="911"/>
      </w:hyperlink>
      <w:bookmarkEnd w:id="912"/>
      <w:bookmarkEnd w:id="913"/>
      <w:bookmarkEnd w:id="914"/>
      <w:bookmarkEnd w:id="915"/>
    </w:p>
    <w:p w14:paraId="5D220381" w14:textId="77777777" w:rsidR="00DE3E79" w:rsidRDefault="003614AE">
      <w:pPr>
        <w:spacing w:after="180"/>
        <w:rPr>
          <w:rFonts w:cs="Times New Roman"/>
          <w:szCs w:val="24"/>
        </w:rPr>
      </w:pPr>
      <w:hyperlink r:id="rId435">
        <w:r w:rsidR="008A03DF">
          <w:rPr>
            <w:rFonts w:cs="Times New Roman"/>
            <w:i/>
            <w:szCs w:val="24"/>
          </w:rPr>
          <w:t>Selective serotonin (5HT</w:t>
        </w:r>
        <w:r w:rsidR="008A03DF">
          <w:rPr>
            <w:rFonts w:cs="Times New Roman"/>
            <w:i/>
            <w:szCs w:val="24"/>
            <w:vertAlign w:val="subscript"/>
          </w:rPr>
          <w:t>1</w:t>
        </w:r>
        <w:r w:rsidR="008A03DF">
          <w:rPr>
            <w:rFonts w:cs="Times New Roman"/>
            <w:i/>
            <w:szCs w:val="24"/>
          </w:rPr>
          <w:t>) agonists</w:t>
        </w:r>
      </w:hyperlink>
    </w:p>
    <w:p w14:paraId="7CED617F" w14:textId="2854D7A3" w:rsidR="00DE3E79" w:rsidRDefault="008A03DF">
      <w:pPr>
        <w:rPr>
          <w:rFonts w:cs="Times New Roman"/>
          <w:szCs w:val="24"/>
        </w:rPr>
      </w:pPr>
      <w:r>
        <w:rPr>
          <w:rFonts w:cs="Times New Roman"/>
          <w:b/>
          <w:szCs w:val="24"/>
        </w:rPr>
        <w:t>Rizatan</w:t>
      </w:r>
      <w:r>
        <w:fldChar w:fldCharType="begin"/>
      </w:r>
      <w:r>
        <w:rPr>
          <w:rFonts w:cs="Times New Roman"/>
          <w:b/>
          <w:szCs w:val="24"/>
        </w:rPr>
        <w:instrText xml:space="preserve"> XE "Rizatan " </w:instrText>
      </w:r>
      <w:r>
        <w:rPr>
          <w:rFonts w:cs="Times New Roman"/>
          <w:b/>
          <w:szCs w:val="24"/>
        </w:rPr>
        <w:fldChar w:fldCharType="end"/>
      </w:r>
      <w:r>
        <w:rPr>
          <w:rFonts w:cs="Times New Roman"/>
          <w:b/>
          <w:szCs w:val="24"/>
        </w:rPr>
        <w:t xml:space="preserve"> </w:t>
      </w:r>
      <w:r>
        <w:rPr>
          <w:rFonts w:cs="Times New Roman"/>
          <w:szCs w:val="24"/>
        </w:rPr>
        <w:t>[RIZO01]</w:t>
      </w:r>
    </w:p>
    <w:p w14:paraId="39C24C15" w14:textId="59E1456E" w:rsidR="00DE3E79" w:rsidRDefault="008A03DF">
      <w:pPr>
        <w:rPr>
          <w:rFonts w:cs="Times New Roman"/>
          <w:szCs w:val="24"/>
        </w:rPr>
      </w:pPr>
      <w:r>
        <w:rPr>
          <w:rFonts w:cs="Times New Roman"/>
          <w:szCs w:val="24"/>
        </w:rPr>
        <w:t>Rx: Rizatriptan</w:t>
      </w:r>
      <w:r>
        <w:fldChar w:fldCharType="begin"/>
      </w:r>
      <w:r>
        <w:rPr>
          <w:rFonts w:cs="Times New Roman"/>
          <w:szCs w:val="24"/>
        </w:rPr>
        <w:instrText xml:space="preserve"> XE "Rizatriptan " </w:instrText>
      </w:r>
      <w:r>
        <w:rPr>
          <w:rFonts w:cs="Times New Roman"/>
          <w:szCs w:val="24"/>
        </w:rPr>
        <w:fldChar w:fldCharType="end"/>
      </w:r>
      <w:r>
        <w:rPr>
          <w:rFonts w:cs="Times New Roman"/>
          <w:szCs w:val="24"/>
        </w:rPr>
        <w:t xml:space="preserve"> 5mg/tab </w:t>
      </w:r>
    </w:p>
    <w:p w14:paraId="6DEDA0B6" w14:textId="77777777" w:rsidR="00DE3E79" w:rsidRDefault="008A03DF">
      <w:pPr>
        <w:ind w:left="840" w:hanging="840"/>
        <w:rPr>
          <w:rFonts w:cs="Times New Roman"/>
          <w:szCs w:val="24"/>
        </w:rPr>
      </w:pPr>
      <w:r>
        <w:rPr>
          <w:rFonts w:cs="Times New Roman"/>
          <w:szCs w:val="24"/>
        </w:rPr>
        <w:t>Dosage: 1 tab bid, max 30mg/24hr</w:t>
      </w:r>
    </w:p>
    <w:p w14:paraId="503B5336"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ergot alkaloid products, peripheral vascular disease</w:t>
      </w:r>
    </w:p>
    <w:p w14:paraId="0EF42A71" w14:textId="77777777" w:rsidR="00DE3E79" w:rsidRDefault="008A03DF">
      <w:pPr>
        <w:rPr>
          <w:rFonts w:cs="Times New Roman"/>
          <w:szCs w:val="24"/>
        </w:rPr>
      </w:pPr>
      <w:r>
        <w:rPr>
          <w:rFonts w:cs="Times New Roman"/>
          <w:szCs w:val="24"/>
        </w:rPr>
        <w:t xml:space="preserve">AE: </w:t>
      </w:r>
      <w:r>
        <w:rPr>
          <w:rFonts w:cs="Times New Roman"/>
          <w:kern w:val="0"/>
          <w:szCs w:val="24"/>
        </w:rPr>
        <w:t>dry mouth</w:t>
      </w:r>
      <w:r>
        <w:rPr>
          <w:rFonts w:cs="Times New Roman"/>
          <w:szCs w:val="24"/>
        </w:rPr>
        <w:t>, nausea, vomiting, dizziness</w:t>
      </w:r>
    </w:p>
    <w:p w14:paraId="480CF323" w14:textId="77777777" w:rsidR="00DE3E79" w:rsidRDefault="008A03DF">
      <w:pPr>
        <w:rPr>
          <w:rFonts w:cs="Times New Roman"/>
          <w:szCs w:val="24"/>
        </w:rPr>
      </w:pPr>
      <w:r>
        <w:rPr>
          <w:rFonts w:cs="Times New Roman"/>
          <w:szCs w:val="24"/>
        </w:rPr>
        <w:t>Category: X</w:t>
      </w:r>
    </w:p>
    <w:p w14:paraId="33D8677F" w14:textId="77777777" w:rsidR="00DE3E79" w:rsidRDefault="008A03DF">
      <w:pPr>
        <w:rPr>
          <w:rFonts w:cs="Times New Roman"/>
          <w:szCs w:val="24"/>
        </w:rPr>
      </w:pPr>
      <w:r>
        <w:rPr>
          <w:rFonts w:cs="Times New Roman"/>
          <w:szCs w:val="24"/>
        </w:rPr>
        <w:t>ATC code: N02CC04</w:t>
      </w:r>
    </w:p>
    <w:p w14:paraId="10074E8D"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每次用量不超過</w:t>
      </w:r>
      <w:r>
        <w:rPr>
          <w:rFonts w:cs="Times New Roman"/>
          <w:szCs w:val="24"/>
        </w:rPr>
        <w:t>10 mg</w:t>
      </w:r>
      <w:r>
        <w:rPr>
          <w:rFonts w:cs="Times New Roman"/>
          <w:szCs w:val="24"/>
        </w:rPr>
        <w:t>，毎月不超過</w:t>
      </w:r>
      <w:r>
        <w:rPr>
          <w:rFonts w:cs="Times New Roman"/>
          <w:szCs w:val="24"/>
        </w:rPr>
        <w:t>40 mg</w:t>
      </w:r>
      <w:r>
        <w:rPr>
          <w:rFonts w:cs="Times New Roman"/>
          <w:szCs w:val="24"/>
        </w:rPr>
        <w:t>。</w:t>
      </w:r>
    </w:p>
    <w:p w14:paraId="035D41C8" w14:textId="77777777" w:rsidR="00DE3E79" w:rsidRDefault="00DE3E79">
      <w:pPr>
        <w:rPr>
          <w:rFonts w:cs="Times New Roman"/>
          <w:szCs w:val="24"/>
        </w:rPr>
      </w:pPr>
    </w:p>
    <w:p w14:paraId="6F89AA58" w14:textId="77777777" w:rsidR="002375CF" w:rsidRDefault="002375CF">
      <w:pPr>
        <w:rPr>
          <w:rFonts w:cs="Times New Roman"/>
          <w:szCs w:val="24"/>
        </w:rPr>
      </w:pPr>
    </w:p>
    <w:p w14:paraId="07F7228A" w14:textId="637BAA85" w:rsidR="00606CB2" w:rsidRDefault="003614AE" w:rsidP="00606CB2">
      <w:pPr>
        <w:spacing w:after="180"/>
        <w:rPr>
          <w:rFonts w:cs="Times New Roman"/>
          <w:szCs w:val="24"/>
        </w:rPr>
      </w:pPr>
      <w:hyperlink r:id="rId436">
        <w:r w:rsidR="0053387B" w:rsidRPr="0053387B">
          <w:rPr>
            <w:rFonts w:cs="Times New Roman"/>
            <w:i/>
            <w:szCs w:val="24"/>
          </w:rPr>
          <w:t>Calcitonin gene-related peptide (CGRP) antagonists</w:t>
        </w:r>
      </w:hyperlink>
    </w:p>
    <w:p w14:paraId="2EF4C367" w14:textId="00AB86B0" w:rsidR="00606CB2" w:rsidRDefault="0053387B" w:rsidP="00606CB2">
      <w:pPr>
        <w:rPr>
          <w:rFonts w:cs="Times New Roman"/>
          <w:szCs w:val="24"/>
        </w:rPr>
      </w:pPr>
      <w:r w:rsidRPr="0053387B">
        <w:rPr>
          <w:rFonts w:cs="Times New Roman"/>
          <w:b/>
          <w:szCs w:val="24"/>
        </w:rPr>
        <w:t>Emgality</w:t>
      </w:r>
      <w:r w:rsidR="00606CB2">
        <w:fldChar w:fldCharType="begin"/>
      </w:r>
      <w:r w:rsidR="00606CB2">
        <w:rPr>
          <w:rFonts w:cs="Times New Roman"/>
          <w:b/>
          <w:szCs w:val="24"/>
        </w:rPr>
        <w:instrText xml:space="preserve"> XE "</w:instrText>
      </w:r>
      <w:r w:rsidRPr="0053387B">
        <w:rPr>
          <w:rFonts w:cs="Times New Roman"/>
          <w:b/>
          <w:szCs w:val="24"/>
        </w:rPr>
        <w:instrText>Emgality</w:instrText>
      </w:r>
      <w:r w:rsidR="00606CB2">
        <w:rPr>
          <w:rFonts w:cs="Times New Roman"/>
          <w:b/>
          <w:szCs w:val="24"/>
        </w:rPr>
        <w:instrText xml:space="preserve"> " </w:instrText>
      </w:r>
      <w:r w:rsidR="00606CB2">
        <w:rPr>
          <w:rFonts w:cs="Times New Roman"/>
          <w:b/>
          <w:szCs w:val="24"/>
        </w:rPr>
        <w:fldChar w:fldCharType="end"/>
      </w:r>
      <w:r w:rsidR="00606CB2">
        <w:rPr>
          <w:rFonts w:cs="Times New Roman"/>
          <w:b/>
          <w:szCs w:val="24"/>
        </w:rPr>
        <w:t xml:space="preserve"> </w:t>
      </w:r>
      <w:r w:rsidR="00606CB2">
        <w:rPr>
          <w:rFonts w:cs="Times New Roman"/>
          <w:szCs w:val="24"/>
        </w:rPr>
        <w:t>[</w:t>
      </w:r>
      <w:r>
        <w:rPr>
          <w:rFonts w:cs="Times New Roman"/>
          <w:szCs w:val="24"/>
        </w:rPr>
        <w:t>GALI00</w:t>
      </w:r>
      <w:r w:rsidR="00606CB2">
        <w:rPr>
          <w:rFonts w:cs="Times New Roman"/>
          <w:szCs w:val="24"/>
        </w:rPr>
        <w:t>]</w:t>
      </w:r>
    </w:p>
    <w:p w14:paraId="7EF913E4" w14:textId="12E25292" w:rsidR="00606CB2" w:rsidRDefault="00606CB2" w:rsidP="00606CB2">
      <w:pPr>
        <w:rPr>
          <w:rFonts w:cs="Times New Roman"/>
          <w:szCs w:val="24"/>
        </w:rPr>
      </w:pPr>
      <w:r>
        <w:rPr>
          <w:rFonts w:cs="Times New Roman"/>
          <w:szCs w:val="24"/>
        </w:rPr>
        <w:t xml:space="preserve">Rx: </w:t>
      </w:r>
      <w:r w:rsidR="0053387B" w:rsidRPr="0053387B">
        <w:rPr>
          <w:rFonts w:cs="Times New Roman"/>
          <w:szCs w:val="24"/>
        </w:rPr>
        <w:t xml:space="preserve">Galcanezumab </w:t>
      </w:r>
      <w:r>
        <w:fldChar w:fldCharType="begin"/>
      </w:r>
      <w:r>
        <w:rPr>
          <w:rFonts w:cs="Times New Roman"/>
          <w:szCs w:val="24"/>
        </w:rPr>
        <w:instrText xml:space="preserve"> XE "</w:instrText>
      </w:r>
      <w:r w:rsidR="0053387B" w:rsidRPr="0053387B">
        <w:rPr>
          <w:rFonts w:cs="Times New Roman"/>
          <w:szCs w:val="24"/>
        </w:rPr>
        <w:instrText>Galcanezumab</w:instrText>
      </w:r>
      <w:r>
        <w:rPr>
          <w:rFonts w:cs="Times New Roman"/>
          <w:szCs w:val="24"/>
        </w:rPr>
        <w:instrText xml:space="preserve"> " </w:instrText>
      </w:r>
      <w:r>
        <w:rPr>
          <w:rFonts w:cs="Times New Roman"/>
          <w:szCs w:val="24"/>
        </w:rPr>
        <w:fldChar w:fldCharType="end"/>
      </w:r>
      <w:r>
        <w:rPr>
          <w:rFonts w:cs="Times New Roman"/>
          <w:szCs w:val="24"/>
        </w:rPr>
        <w:t xml:space="preserve"> </w:t>
      </w:r>
      <w:r w:rsidR="0053387B" w:rsidRPr="0053387B">
        <w:rPr>
          <w:rFonts w:cs="Times New Roman"/>
          <w:szCs w:val="24"/>
        </w:rPr>
        <w:t>120mg/ml</w:t>
      </w:r>
      <w:r w:rsidR="0053387B">
        <w:rPr>
          <w:rFonts w:cs="Times New Roman"/>
          <w:szCs w:val="24"/>
        </w:rPr>
        <w:t>,</w:t>
      </w:r>
      <w:r w:rsidR="0053387B" w:rsidRPr="0053387B">
        <w:rPr>
          <w:rFonts w:cs="Times New Roman"/>
          <w:szCs w:val="24"/>
        </w:rPr>
        <w:t xml:space="preserve"> 1ml</w:t>
      </w:r>
      <w:r>
        <w:rPr>
          <w:rFonts w:cs="Times New Roman"/>
          <w:szCs w:val="24"/>
        </w:rPr>
        <w:t>/</w:t>
      </w:r>
      <w:r w:rsidR="0053387B">
        <w:rPr>
          <w:rFonts w:cs="Times New Roman"/>
          <w:szCs w:val="24"/>
        </w:rPr>
        <w:t>syringe</w:t>
      </w:r>
      <w:r>
        <w:rPr>
          <w:rFonts w:cs="Times New Roman"/>
          <w:szCs w:val="24"/>
        </w:rPr>
        <w:t xml:space="preserve"> </w:t>
      </w:r>
    </w:p>
    <w:p w14:paraId="347D0AFD" w14:textId="6D89263A" w:rsidR="00606CB2" w:rsidRDefault="00606CB2" w:rsidP="00606CB2">
      <w:pPr>
        <w:ind w:left="840" w:hanging="840"/>
        <w:rPr>
          <w:rFonts w:cs="Times New Roman"/>
          <w:szCs w:val="24"/>
        </w:rPr>
      </w:pPr>
      <w:r>
        <w:rPr>
          <w:rFonts w:cs="Times New Roman"/>
          <w:szCs w:val="24"/>
        </w:rPr>
        <w:t xml:space="preserve">Dosage: </w:t>
      </w:r>
      <w:r w:rsidR="0053387B" w:rsidRPr="0053387B">
        <w:rPr>
          <w:rFonts w:cs="Times New Roman"/>
          <w:szCs w:val="24"/>
        </w:rPr>
        <w:t xml:space="preserve">240 mg </w:t>
      </w:r>
      <w:r w:rsidR="0053387B">
        <w:rPr>
          <w:rFonts w:cs="Times New Roman"/>
          <w:szCs w:val="24"/>
        </w:rPr>
        <w:t>SC</w:t>
      </w:r>
      <w:r w:rsidR="0053387B" w:rsidRPr="0053387B">
        <w:rPr>
          <w:rFonts w:cs="Times New Roman"/>
          <w:szCs w:val="24"/>
        </w:rPr>
        <w:t xml:space="preserve"> (2 consecutive 120-mg doses) once as a loading dose, followed by 120 mg once monthly</w:t>
      </w:r>
    </w:p>
    <w:p w14:paraId="3C1B5ACF" w14:textId="77BF6E85" w:rsidR="00606CB2" w:rsidRDefault="00606CB2" w:rsidP="00606CB2">
      <w:pPr>
        <w:rPr>
          <w:rFonts w:cs="Times New Roman"/>
          <w:szCs w:val="24"/>
        </w:rPr>
      </w:pPr>
      <w:r>
        <w:rPr>
          <w:rFonts w:cs="Times New Roman"/>
          <w:szCs w:val="24"/>
        </w:rPr>
        <w:t xml:space="preserve">CI: </w:t>
      </w:r>
      <w:r>
        <w:rPr>
          <w:rFonts w:cs="Times New Roman"/>
          <w:kern w:val="0"/>
          <w:szCs w:val="24"/>
        </w:rPr>
        <w:t xml:space="preserve">hypersensitivity to </w:t>
      </w:r>
      <w:r w:rsidR="0053387B" w:rsidRPr="0053387B">
        <w:rPr>
          <w:rFonts w:cs="Times New Roman"/>
          <w:kern w:val="0"/>
          <w:szCs w:val="24"/>
        </w:rPr>
        <w:t>galcanezumab-gnlm or to any of the components of the product</w:t>
      </w:r>
    </w:p>
    <w:p w14:paraId="00779B4F" w14:textId="33450FA0" w:rsidR="00606CB2" w:rsidRDefault="00606CB2" w:rsidP="00606CB2">
      <w:pPr>
        <w:rPr>
          <w:rFonts w:cs="Times New Roman"/>
          <w:szCs w:val="24"/>
        </w:rPr>
      </w:pPr>
      <w:r>
        <w:rPr>
          <w:rFonts w:cs="Times New Roman"/>
          <w:szCs w:val="24"/>
        </w:rPr>
        <w:t xml:space="preserve">AE: </w:t>
      </w:r>
      <w:r w:rsidR="0053387B">
        <w:rPr>
          <w:rFonts w:cs="Times New Roman"/>
          <w:kern w:val="0"/>
          <w:szCs w:val="24"/>
        </w:rPr>
        <w:t>i</w:t>
      </w:r>
      <w:r w:rsidR="0053387B" w:rsidRPr="0053387B">
        <w:rPr>
          <w:rFonts w:cs="Times New Roman"/>
          <w:kern w:val="0"/>
          <w:szCs w:val="24"/>
        </w:rPr>
        <w:t>njection site disorder</w:t>
      </w:r>
    </w:p>
    <w:p w14:paraId="078DCC97" w14:textId="419F5C64" w:rsidR="00606CB2" w:rsidRDefault="00606CB2" w:rsidP="00606CB2">
      <w:pPr>
        <w:rPr>
          <w:rFonts w:cs="Times New Roman"/>
          <w:szCs w:val="24"/>
        </w:rPr>
      </w:pPr>
      <w:r>
        <w:rPr>
          <w:rFonts w:cs="Times New Roman"/>
          <w:szCs w:val="24"/>
        </w:rPr>
        <w:t xml:space="preserve">Category: </w:t>
      </w:r>
      <w:r w:rsidR="0053387B">
        <w:rPr>
          <w:rFonts w:cs="Times New Roman"/>
          <w:szCs w:val="24"/>
        </w:rPr>
        <w:t>B1</w:t>
      </w:r>
    </w:p>
    <w:p w14:paraId="65EE7ABF" w14:textId="4495E807" w:rsidR="00606CB2" w:rsidRDefault="00606CB2" w:rsidP="00606CB2">
      <w:pPr>
        <w:rPr>
          <w:rFonts w:cs="Times New Roman"/>
          <w:szCs w:val="24"/>
        </w:rPr>
      </w:pPr>
      <w:r>
        <w:rPr>
          <w:rFonts w:cs="Times New Roman"/>
          <w:szCs w:val="24"/>
        </w:rPr>
        <w:t>ATC code: N02C</w:t>
      </w:r>
      <w:r w:rsidR="0053387B">
        <w:rPr>
          <w:rFonts w:cs="Times New Roman" w:hint="eastAsia"/>
          <w:szCs w:val="24"/>
        </w:rPr>
        <w:t>D02</w:t>
      </w:r>
    </w:p>
    <w:p w14:paraId="15F3B15F" w14:textId="77777777" w:rsidR="00606CB2" w:rsidRDefault="00606CB2">
      <w:pPr>
        <w:rPr>
          <w:rFonts w:cs="Times New Roman"/>
          <w:szCs w:val="24"/>
        </w:rPr>
      </w:pPr>
    </w:p>
    <w:p w14:paraId="2BB13EDE" w14:textId="77777777" w:rsidR="00DE3E79" w:rsidRDefault="008A03DF">
      <w:pPr>
        <w:pStyle w:val="2"/>
        <w:spacing w:line="240" w:lineRule="auto"/>
        <w:rPr>
          <w:rFonts w:ascii="Times New Roman" w:eastAsia="標楷體" w:hAnsi="Times New Roman" w:cs="Times New Roman"/>
          <w:b w:val="0"/>
          <w:sz w:val="24"/>
          <w:szCs w:val="24"/>
        </w:rPr>
      </w:pPr>
      <w:bookmarkStart w:id="916" w:name="_Toc206178553"/>
      <w:bookmarkStart w:id="917" w:name="_Toc56173596"/>
      <w:bookmarkStart w:id="918" w:name="_Toc56170150"/>
      <w:bookmarkStart w:id="919" w:name="_Toc56157928"/>
      <w:bookmarkStart w:id="920" w:name="_Toc50972501"/>
      <w:r>
        <w:rPr>
          <w:rFonts w:ascii="Times New Roman" w:eastAsia="標楷體" w:hAnsi="Times New Roman" w:cs="Times New Roman"/>
          <w:b w:val="0"/>
          <w:sz w:val="24"/>
          <w:szCs w:val="24"/>
        </w:rPr>
        <w:t xml:space="preserve">N03. </w:t>
      </w:r>
      <w:hyperlink r:id="rId437">
        <w:r>
          <w:rPr>
            <w:rFonts w:ascii="Times New Roman" w:eastAsia="標楷體" w:hAnsi="Times New Roman" w:cs="Times New Roman"/>
            <w:b w:val="0"/>
            <w:sz w:val="24"/>
            <w:szCs w:val="24"/>
          </w:rPr>
          <w:t>ANTIEPILEPTICS</w:t>
        </w:r>
        <w:bookmarkEnd w:id="916"/>
      </w:hyperlink>
      <w:bookmarkEnd w:id="917"/>
      <w:bookmarkEnd w:id="918"/>
      <w:bookmarkEnd w:id="919"/>
      <w:bookmarkEnd w:id="920"/>
    </w:p>
    <w:p w14:paraId="49C5A0BE" w14:textId="77777777" w:rsidR="00DE3E79" w:rsidRDefault="008A03DF">
      <w:pPr>
        <w:pStyle w:val="3"/>
        <w:spacing w:line="240" w:lineRule="auto"/>
        <w:rPr>
          <w:rFonts w:ascii="Times New Roman" w:eastAsia="標楷體" w:hAnsi="Times New Roman" w:cs="Times New Roman"/>
          <w:b w:val="0"/>
          <w:sz w:val="24"/>
          <w:szCs w:val="24"/>
        </w:rPr>
      </w:pPr>
      <w:bookmarkStart w:id="921" w:name="_Toc206178554"/>
      <w:bookmarkStart w:id="922" w:name="_Toc56173597"/>
      <w:bookmarkStart w:id="923" w:name="_Toc56170151"/>
      <w:bookmarkStart w:id="924" w:name="_Toc56157929"/>
      <w:bookmarkStart w:id="925" w:name="_Toc50972502"/>
      <w:r>
        <w:rPr>
          <w:rFonts w:ascii="Times New Roman" w:eastAsia="標楷體" w:hAnsi="Times New Roman" w:cs="Times New Roman"/>
          <w:b w:val="0"/>
          <w:sz w:val="24"/>
          <w:szCs w:val="24"/>
        </w:rPr>
        <w:t xml:space="preserve">A. </w:t>
      </w:r>
      <w:hyperlink r:id="rId438">
        <w:r>
          <w:rPr>
            <w:rFonts w:ascii="Times New Roman" w:eastAsia="標楷體" w:hAnsi="Times New Roman" w:cs="Times New Roman"/>
            <w:b w:val="0"/>
            <w:sz w:val="24"/>
            <w:szCs w:val="24"/>
          </w:rPr>
          <w:t>ANTIEPILEPTICS</w:t>
        </w:r>
        <w:bookmarkEnd w:id="921"/>
      </w:hyperlink>
      <w:bookmarkEnd w:id="922"/>
      <w:bookmarkEnd w:id="923"/>
      <w:bookmarkEnd w:id="924"/>
      <w:bookmarkEnd w:id="925"/>
    </w:p>
    <w:p w14:paraId="3DB4678C" w14:textId="77777777" w:rsidR="00DE3E79" w:rsidRDefault="003614AE">
      <w:pPr>
        <w:spacing w:after="180"/>
        <w:rPr>
          <w:rFonts w:cs="Times New Roman"/>
          <w:szCs w:val="24"/>
        </w:rPr>
      </w:pPr>
      <w:hyperlink r:id="rId439">
        <w:r w:rsidR="008A03DF">
          <w:rPr>
            <w:rFonts w:cs="Times New Roman"/>
            <w:i/>
            <w:szCs w:val="24"/>
          </w:rPr>
          <w:t>Hydantoin derivatives</w:t>
        </w:r>
      </w:hyperlink>
    </w:p>
    <w:p w14:paraId="421D036F" w14:textId="65CC8487" w:rsidR="0053387B" w:rsidRDefault="00445614" w:rsidP="0053387B">
      <w:pPr>
        <w:rPr>
          <w:rFonts w:cs="Times New Roman"/>
          <w:szCs w:val="24"/>
        </w:rPr>
      </w:pPr>
      <w:r>
        <w:rPr>
          <w:rFonts w:cs="Times New Roman"/>
          <w:b/>
          <w:szCs w:val="24"/>
        </w:rPr>
        <w:t>Phenytoin</w:t>
      </w:r>
      <w:r w:rsidR="0053387B">
        <w:fldChar w:fldCharType="begin"/>
      </w:r>
      <w:r w:rsidR="0053387B">
        <w:rPr>
          <w:rFonts w:cs="Times New Roman"/>
          <w:b/>
          <w:szCs w:val="24"/>
        </w:rPr>
        <w:instrText xml:space="preserve"> XE "</w:instrText>
      </w:r>
      <w:r w:rsidR="00A576F9">
        <w:rPr>
          <w:rFonts w:cs="Times New Roman"/>
          <w:b/>
          <w:szCs w:val="24"/>
        </w:rPr>
        <w:instrText>Phenytoin</w:instrText>
      </w:r>
      <w:r w:rsidR="0053387B">
        <w:rPr>
          <w:rFonts w:cs="Times New Roman"/>
          <w:b/>
          <w:szCs w:val="24"/>
        </w:rPr>
        <w:instrText xml:space="preserve"> " </w:instrText>
      </w:r>
      <w:r w:rsidR="0053387B">
        <w:rPr>
          <w:rFonts w:cs="Times New Roman"/>
          <w:b/>
          <w:szCs w:val="24"/>
        </w:rPr>
        <w:fldChar w:fldCharType="end"/>
      </w:r>
      <w:r w:rsidR="0053387B">
        <w:rPr>
          <w:rFonts w:cs="Times New Roman"/>
          <w:b/>
          <w:szCs w:val="24"/>
        </w:rPr>
        <w:t xml:space="preserve"> </w:t>
      </w:r>
      <w:r>
        <w:rPr>
          <w:rFonts w:cs="Times New Roman"/>
          <w:szCs w:val="24"/>
        </w:rPr>
        <w:t>[DIPO01</w:t>
      </w:r>
      <w:r w:rsidR="0053387B">
        <w:rPr>
          <w:rFonts w:cs="Times New Roman"/>
          <w:szCs w:val="24"/>
        </w:rPr>
        <w:t>]</w:t>
      </w:r>
    </w:p>
    <w:p w14:paraId="6E19A0BA" w14:textId="77777777" w:rsidR="0053387B" w:rsidRDefault="0053387B" w:rsidP="0053387B">
      <w:pPr>
        <w:rPr>
          <w:rFonts w:cs="Times New Roman"/>
          <w:szCs w:val="24"/>
        </w:rPr>
      </w:pPr>
      <w:r>
        <w:rPr>
          <w:rFonts w:cs="Times New Roman"/>
          <w:szCs w:val="24"/>
        </w:rPr>
        <w:t>Rx: Diphenylhydantoin</w:t>
      </w:r>
      <w:r>
        <w:fldChar w:fldCharType="begin"/>
      </w:r>
      <w:r>
        <w:rPr>
          <w:rFonts w:cs="Times New Roman"/>
          <w:szCs w:val="24"/>
        </w:rPr>
        <w:instrText xml:space="preserve"> XE "Diphenylhydantoin " </w:instrText>
      </w:r>
      <w:r>
        <w:rPr>
          <w:rFonts w:cs="Times New Roman"/>
          <w:szCs w:val="24"/>
        </w:rPr>
        <w:fldChar w:fldCharType="end"/>
      </w:r>
      <w:r>
        <w:rPr>
          <w:rFonts w:cs="Times New Roman"/>
          <w:szCs w:val="24"/>
        </w:rPr>
        <w:t xml:space="preserve"> (Phenytoin</w:t>
      </w:r>
      <w:r>
        <w:fldChar w:fldCharType="begin"/>
      </w:r>
      <w:r>
        <w:rPr>
          <w:rFonts w:cs="Times New Roman"/>
          <w:szCs w:val="24"/>
        </w:rPr>
        <w:instrText xml:space="preserve"> XE "Phenytoin " </w:instrText>
      </w:r>
      <w:r>
        <w:rPr>
          <w:rFonts w:cs="Times New Roman"/>
          <w:szCs w:val="24"/>
        </w:rPr>
        <w:fldChar w:fldCharType="end"/>
      </w:r>
      <w:r>
        <w:rPr>
          <w:rFonts w:cs="Times New Roman"/>
          <w:szCs w:val="24"/>
        </w:rPr>
        <w:t xml:space="preserve">) 100mg/tab </w:t>
      </w:r>
    </w:p>
    <w:p w14:paraId="6837E386" w14:textId="77777777" w:rsidR="0053387B" w:rsidRDefault="0053387B" w:rsidP="0053387B">
      <w:pPr>
        <w:rPr>
          <w:rFonts w:cs="Times New Roman"/>
          <w:szCs w:val="24"/>
        </w:rPr>
      </w:pPr>
      <w:r>
        <w:rPr>
          <w:rFonts w:cs="Times New Roman"/>
          <w:szCs w:val="24"/>
        </w:rPr>
        <w:t xml:space="preserve">Dosage: </w:t>
      </w:r>
      <w:r>
        <w:rPr>
          <w:rFonts w:cs="Times New Roman"/>
          <w:kern w:val="0"/>
          <w:szCs w:val="24"/>
        </w:rPr>
        <w:t>100 mg tid,</w:t>
      </w:r>
      <w:r>
        <w:rPr>
          <w:rFonts w:cs="Times New Roman"/>
          <w:szCs w:val="24"/>
        </w:rPr>
        <w:t xml:space="preserve"> </w:t>
      </w:r>
      <w:r>
        <w:rPr>
          <w:rFonts w:cs="Times New Roman"/>
          <w:kern w:val="0"/>
          <w:szCs w:val="24"/>
        </w:rPr>
        <w:t>max 600 mg/day</w:t>
      </w:r>
    </w:p>
    <w:p w14:paraId="43207182" w14:textId="77777777" w:rsidR="0053387B" w:rsidRDefault="0053387B" w:rsidP="0053387B">
      <w:pPr>
        <w:ind w:left="360" w:hanging="360"/>
        <w:rPr>
          <w:rFonts w:cs="Times New Roman"/>
          <w:szCs w:val="24"/>
        </w:rPr>
      </w:pPr>
      <w:r>
        <w:rPr>
          <w:rFonts w:cs="Times New Roman"/>
          <w:szCs w:val="24"/>
        </w:rPr>
        <w:t xml:space="preserve">CI: </w:t>
      </w:r>
      <w:r>
        <w:rPr>
          <w:rFonts w:cs="Times New Roman"/>
          <w:kern w:val="0"/>
          <w:szCs w:val="24"/>
        </w:rPr>
        <w:t>hypersensitivity to phenytoin, sinus bradycardia, second and third degree AV block</w:t>
      </w:r>
    </w:p>
    <w:p w14:paraId="4EAF5C4C" w14:textId="77777777" w:rsidR="0053387B" w:rsidRDefault="0053387B" w:rsidP="0053387B">
      <w:pPr>
        <w:rPr>
          <w:rFonts w:cs="Times New Roman"/>
          <w:szCs w:val="24"/>
        </w:rPr>
      </w:pPr>
      <w:r>
        <w:rPr>
          <w:rFonts w:cs="Times New Roman"/>
          <w:szCs w:val="24"/>
        </w:rPr>
        <w:t xml:space="preserve">AE: confusion, </w:t>
      </w:r>
      <w:r>
        <w:rPr>
          <w:rFonts w:cs="Times New Roman"/>
          <w:kern w:val="0"/>
          <w:szCs w:val="24"/>
        </w:rPr>
        <w:t>rash</w:t>
      </w:r>
      <w:r>
        <w:rPr>
          <w:rFonts w:cs="Times New Roman"/>
          <w:szCs w:val="24"/>
        </w:rPr>
        <w:t>, nystagmus, gingiva hyperplasia,</w:t>
      </w:r>
      <w:r>
        <w:rPr>
          <w:rFonts w:cs="Times New Roman"/>
          <w:kern w:val="0"/>
          <w:szCs w:val="24"/>
        </w:rPr>
        <w:t xml:space="preserve"> ataxia</w:t>
      </w:r>
    </w:p>
    <w:p w14:paraId="3874A1CE" w14:textId="77777777" w:rsidR="0053387B" w:rsidRDefault="0053387B" w:rsidP="0053387B">
      <w:pPr>
        <w:rPr>
          <w:rFonts w:cs="Times New Roman"/>
          <w:szCs w:val="24"/>
        </w:rPr>
      </w:pPr>
      <w:r>
        <w:rPr>
          <w:rFonts w:cs="Times New Roman"/>
          <w:szCs w:val="24"/>
        </w:rPr>
        <w:t>Note: monitor Phenytoin level</w:t>
      </w:r>
    </w:p>
    <w:p w14:paraId="6D703FA3" w14:textId="77777777" w:rsidR="0053387B" w:rsidRDefault="0053387B" w:rsidP="0053387B">
      <w:pPr>
        <w:rPr>
          <w:rFonts w:cs="Times New Roman"/>
          <w:szCs w:val="24"/>
        </w:rPr>
      </w:pPr>
      <w:r>
        <w:rPr>
          <w:rFonts w:cs="Times New Roman"/>
          <w:szCs w:val="24"/>
        </w:rPr>
        <w:t>Category: D</w:t>
      </w:r>
    </w:p>
    <w:p w14:paraId="52376E3D" w14:textId="77777777" w:rsidR="0053387B" w:rsidRDefault="0053387B" w:rsidP="0053387B">
      <w:pPr>
        <w:rPr>
          <w:rFonts w:cs="Times New Roman"/>
          <w:szCs w:val="24"/>
        </w:rPr>
      </w:pPr>
      <w:r>
        <w:rPr>
          <w:rFonts w:cs="Times New Roman"/>
          <w:szCs w:val="24"/>
        </w:rPr>
        <w:t>ATC code: N03AB02</w:t>
      </w:r>
    </w:p>
    <w:p w14:paraId="427F09E7" w14:textId="77777777" w:rsidR="0053387B" w:rsidRDefault="0053387B" w:rsidP="0053387B">
      <w:pPr>
        <w:rPr>
          <w:rFonts w:cs="Times New Roman"/>
          <w:szCs w:val="24"/>
        </w:rPr>
      </w:pPr>
    </w:p>
    <w:p w14:paraId="4CF54D7C" w14:textId="338CFAD2" w:rsidR="00DE3E79" w:rsidRDefault="008A03DF" w:rsidP="0053387B">
      <w:pPr>
        <w:rPr>
          <w:rFonts w:cs="Times New Roman"/>
          <w:szCs w:val="24"/>
        </w:rPr>
      </w:pPr>
      <w:r>
        <w:rPr>
          <w:rFonts w:cs="Times New Roman"/>
          <w:b/>
          <w:szCs w:val="24"/>
        </w:rPr>
        <w:t>Aleviatin inj</w:t>
      </w:r>
      <w:r>
        <w:fldChar w:fldCharType="begin"/>
      </w:r>
      <w:r>
        <w:rPr>
          <w:rFonts w:cs="Times New Roman"/>
          <w:b/>
          <w:szCs w:val="24"/>
        </w:rPr>
        <w:instrText xml:space="preserve"> XE "Aleviatin inj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][ALEI01]</w:t>
      </w:r>
    </w:p>
    <w:p w14:paraId="79AA6FE6" w14:textId="32317629" w:rsidR="00DE3E79" w:rsidRDefault="008A03DF">
      <w:pPr>
        <w:rPr>
          <w:rFonts w:cs="Times New Roman"/>
          <w:szCs w:val="24"/>
        </w:rPr>
      </w:pPr>
      <w:r>
        <w:rPr>
          <w:rFonts w:cs="Times New Roman"/>
          <w:szCs w:val="24"/>
        </w:rPr>
        <w:t>Rx: Phenytoin</w:t>
      </w:r>
      <w:r>
        <w:fldChar w:fldCharType="begin"/>
      </w:r>
      <w:r>
        <w:rPr>
          <w:rFonts w:cs="Times New Roman"/>
          <w:szCs w:val="24"/>
        </w:rPr>
        <w:instrText xml:space="preserve"> XE "Phenytoin " </w:instrText>
      </w:r>
      <w:r>
        <w:rPr>
          <w:rFonts w:cs="Times New Roman"/>
          <w:szCs w:val="24"/>
        </w:rPr>
        <w:fldChar w:fldCharType="end"/>
      </w:r>
      <w:r>
        <w:rPr>
          <w:rFonts w:cs="Times New Roman"/>
          <w:szCs w:val="24"/>
        </w:rPr>
        <w:t xml:space="preserve"> sodium 50mg/ml, 5 ml/amp</w:t>
      </w:r>
    </w:p>
    <w:p w14:paraId="1A93D34D" w14:textId="77777777" w:rsidR="00DE3E79" w:rsidRDefault="008A03DF">
      <w:pPr>
        <w:ind w:left="1176" w:hanging="1176"/>
        <w:rPr>
          <w:rFonts w:cs="Times New Roman"/>
          <w:szCs w:val="24"/>
        </w:rPr>
      </w:pPr>
      <w:r>
        <w:rPr>
          <w:rFonts w:cs="Times New Roman"/>
          <w:szCs w:val="24"/>
        </w:rPr>
        <w:t xml:space="preserve">Dosage: (1) Status Epilepticus: </w:t>
      </w:r>
      <w:r>
        <w:rPr>
          <w:rFonts w:cs="Times New Roman"/>
          <w:kern w:val="0"/>
          <w:szCs w:val="24"/>
        </w:rPr>
        <w:t>slow</w:t>
      </w:r>
      <w:r>
        <w:rPr>
          <w:rFonts w:cs="Times New Roman"/>
          <w:szCs w:val="24"/>
        </w:rPr>
        <w:t xml:space="preserve"> IV 150-250mg,</w:t>
      </w:r>
      <w:r>
        <w:t xml:space="preserve"> </w:t>
      </w:r>
      <w:r>
        <w:rPr>
          <w:rFonts w:cs="Times New Roman"/>
          <w:szCs w:val="24"/>
        </w:rPr>
        <w:t>followed by 100-150mg; max 50mg/min</w:t>
      </w:r>
    </w:p>
    <w:p w14:paraId="341DF77B" w14:textId="77777777" w:rsidR="00DE3E79" w:rsidRDefault="008A03DF">
      <w:pPr>
        <w:ind w:left="850"/>
        <w:rPr>
          <w:rFonts w:cs="Times New Roman"/>
          <w:szCs w:val="24"/>
        </w:rPr>
      </w:pPr>
      <w:r>
        <w:rPr>
          <w:rFonts w:cs="Times New Roman"/>
          <w:kern w:val="0"/>
          <w:szCs w:val="24"/>
        </w:rPr>
        <w:t>(2) Antiarrhythmics: IV 100 mg q5min,</w:t>
      </w:r>
      <w:r>
        <w:rPr>
          <w:rFonts w:cs="Times New Roman"/>
          <w:szCs w:val="24"/>
        </w:rPr>
        <w:t xml:space="preserve"> max 1000mg</w:t>
      </w:r>
    </w:p>
    <w:p w14:paraId="7CAC0099" w14:textId="77777777" w:rsidR="00DE3E79" w:rsidRDefault="008A03DF">
      <w:pPr>
        <w:ind w:left="360" w:hanging="360"/>
        <w:rPr>
          <w:rFonts w:cs="Times New Roman"/>
          <w:szCs w:val="24"/>
        </w:rPr>
      </w:pPr>
      <w:r>
        <w:rPr>
          <w:rFonts w:cs="Times New Roman"/>
          <w:szCs w:val="24"/>
        </w:rPr>
        <w:t xml:space="preserve">CI: see </w:t>
      </w:r>
      <w:r>
        <w:rPr>
          <w:rFonts w:cs="Times New Roman"/>
          <w:b/>
          <w:szCs w:val="24"/>
        </w:rPr>
        <w:t>Aleviatin</w:t>
      </w:r>
    </w:p>
    <w:p w14:paraId="6D9FE265" w14:textId="77777777" w:rsidR="00DE3E79" w:rsidRDefault="008A03DF">
      <w:pPr>
        <w:rPr>
          <w:rFonts w:cs="Times New Roman"/>
          <w:szCs w:val="24"/>
        </w:rPr>
      </w:pPr>
      <w:r>
        <w:rPr>
          <w:rFonts w:cs="Times New Roman"/>
          <w:szCs w:val="24"/>
        </w:rPr>
        <w:t>AE: see</w:t>
      </w:r>
      <w:r>
        <w:rPr>
          <w:rFonts w:cs="Times New Roman"/>
          <w:b/>
          <w:szCs w:val="24"/>
        </w:rPr>
        <w:t xml:space="preserve"> Aleviatin</w:t>
      </w:r>
    </w:p>
    <w:p w14:paraId="29BD1D6D" w14:textId="77777777" w:rsidR="00DE3E79" w:rsidRDefault="008A03DF">
      <w:pPr>
        <w:rPr>
          <w:rFonts w:cs="Times New Roman"/>
          <w:szCs w:val="24"/>
        </w:rPr>
      </w:pPr>
      <w:r>
        <w:rPr>
          <w:rFonts w:cs="Times New Roman"/>
          <w:szCs w:val="24"/>
        </w:rPr>
        <w:t>Note:</w:t>
      </w:r>
      <w:r>
        <w:rPr>
          <w:rFonts w:cs="Times New Roman"/>
          <w:b/>
          <w:szCs w:val="24"/>
        </w:rPr>
        <w:t xml:space="preserve"> </w:t>
      </w:r>
      <w:r>
        <w:rPr>
          <w:rFonts w:cs="Times New Roman"/>
          <w:szCs w:val="24"/>
        </w:rPr>
        <w:t xml:space="preserve">see </w:t>
      </w:r>
      <w:r>
        <w:rPr>
          <w:rFonts w:cs="Times New Roman"/>
          <w:b/>
          <w:szCs w:val="24"/>
        </w:rPr>
        <w:t>Aleviatin</w:t>
      </w:r>
    </w:p>
    <w:p w14:paraId="571EA541" w14:textId="77777777" w:rsidR="00DE3E79" w:rsidRDefault="008A03DF">
      <w:pPr>
        <w:rPr>
          <w:rFonts w:cs="Times New Roman"/>
          <w:szCs w:val="24"/>
        </w:rPr>
      </w:pPr>
      <w:r>
        <w:rPr>
          <w:rFonts w:cs="Times New Roman"/>
          <w:szCs w:val="24"/>
        </w:rPr>
        <w:t>Category: D</w:t>
      </w:r>
    </w:p>
    <w:p w14:paraId="4DB69377" w14:textId="77777777" w:rsidR="00DE3E79" w:rsidRDefault="008A03DF">
      <w:pPr>
        <w:rPr>
          <w:rFonts w:cs="Times New Roman"/>
          <w:szCs w:val="24"/>
        </w:rPr>
      </w:pPr>
      <w:r>
        <w:rPr>
          <w:rFonts w:cs="Times New Roman"/>
          <w:szCs w:val="24"/>
        </w:rPr>
        <w:t>ATC code: N03AB02</w:t>
      </w:r>
    </w:p>
    <w:p w14:paraId="704428CD" w14:textId="77777777" w:rsidR="00DE3E79" w:rsidRDefault="00DE3E79">
      <w:pPr>
        <w:rPr>
          <w:rFonts w:cs="Times New Roman"/>
          <w:szCs w:val="24"/>
        </w:rPr>
      </w:pPr>
    </w:p>
    <w:p w14:paraId="643AC92C" w14:textId="77777777" w:rsidR="00DE3E79" w:rsidRDefault="003614AE">
      <w:pPr>
        <w:spacing w:after="180"/>
        <w:rPr>
          <w:rFonts w:cs="Times New Roman"/>
          <w:szCs w:val="24"/>
        </w:rPr>
      </w:pPr>
      <w:hyperlink r:id="rId440">
        <w:r w:rsidR="008A03DF">
          <w:rPr>
            <w:rFonts w:cs="Times New Roman"/>
            <w:i/>
            <w:szCs w:val="24"/>
          </w:rPr>
          <w:t>Benzodiazepine derivatives</w:t>
        </w:r>
      </w:hyperlink>
    </w:p>
    <w:p w14:paraId="3E4482AA" w14:textId="4F823F3A" w:rsidR="00DE3E79" w:rsidRDefault="008A03DF">
      <w:pPr>
        <w:rPr>
          <w:rFonts w:cs="Times New Roman"/>
          <w:szCs w:val="24"/>
        </w:rPr>
      </w:pPr>
      <w:r>
        <w:rPr>
          <w:rFonts w:cs="Times New Roman"/>
          <w:b/>
          <w:szCs w:val="24"/>
        </w:rPr>
        <w:t>Rivotril</w:t>
      </w:r>
      <w:r>
        <w:fldChar w:fldCharType="begin"/>
      </w:r>
      <w:r>
        <w:rPr>
          <w:rFonts w:cs="Times New Roman"/>
          <w:b/>
          <w:szCs w:val="24"/>
        </w:rPr>
        <w:instrText xml:space="preserve"> XE "Rivotril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][RIVO00]</w:t>
      </w:r>
    </w:p>
    <w:p w14:paraId="655579E4" w14:textId="3C36CA74" w:rsidR="00DE3E79" w:rsidRDefault="008A03DF">
      <w:pPr>
        <w:rPr>
          <w:rFonts w:cs="Times New Roman"/>
          <w:szCs w:val="24"/>
        </w:rPr>
      </w:pPr>
      <w:r>
        <w:rPr>
          <w:rFonts w:cs="Times New Roman"/>
          <w:szCs w:val="24"/>
        </w:rPr>
        <w:t>Rx: Clonazepam</w:t>
      </w:r>
      <w:r>
        <w:fldChar w:fldCharType="begin"/>
      </w:r>
      <w:r>
        <w:rPr>
          <w:rFonts w:cs="Times New Roman"/>
          <w:szCs w:val="24"/>
        </w:rPr>
        <w:instrText xml:space="preserve"> XE "Clonazepam " </w:instrText>
      </w:r>
      <w:r>
        <w:rPr>
          <w:rFonts w:cs="Times New Roman"/>
          <w:szCs w:val="24"/>
        </w:rPr>
        <w:fldChar w:fldCharType="end"/>
      </w:r>
      <w:r>
        <w:rPr>
          <w:rFonts w:cs="Times New Roman"/>
          <w:szCs w:val="24"/>
        </w:rPr>
        <w:t xml:space="preserve"> 2mg/tab</w:t>
      </w:r>
    </w:p>
    <w:p w14:paraId="1B31FA45" w14:textId="77777777" w:rsidR="00DE3E79" w:rsidRDefault="008A03DF">
      <w:pPr>
        <w:ind w:left="840" w:hanging="840"/>
        <w:rPr>
          <w:rFonts w:cs="Times New Roman"/>
          <w:szCs w:val="24"/>
        </w:rPr>
      </w:pPr>
      <w:r>
        <w:rPr>
          <w:rFonts w:cs="Times New Roman"/>
          <w:szCs w:val="24"/>
        </w:rPr>
        <w:t>Dosage: 0.5-1 mg tid, max 20 mg/day</w:t>
      </w:r>
    </w:p>
    <w:p w14:paraId="675AE5C2" w14:textId="77777777" w:rsidR="00DE3E79" w:rsidRDefault="008A03DF">
      <w:pPr>
        <w:rPr>
          <w:rFonts w:cs="Times New Roman"/>
          <w:szCs w:val="24"/>
        </w:rPr>
      </w:pPr>
      <w:r>
        <w:rPr>
          <w:rFonts w:cs="Times New Roman"/>
          <w:szCs w:val="24"/>
        </w:rPr>
        <w:t xml:space="preserve">CI: </w:t>
      </w:r>
      <w:r>
        <w:rPr>
          <w:rFonts w:cs="Times New Roman"/>
          <w:kern w:val="0"/>
          <w:szCs w:val="24"/>
        </w:rPr>
        <w:t>glaucoma, hypersensitivity to clonazepam or benzodiazepines</w:t>
      </w:r>
    </w:p>
    <w:p w14:paraId="252D2243" w14:textId="77777777" w:rsidR="00DE3E79" w:rsidRDefault="008A03DF">
      <w:pPr>
        <w:rPr>
          <w:rFonts w:cs="Times New Roman"/>
          <w:szCs w:val="24"/>
        </w:rPr>
      </w:pPr>
      <w:r>
        <w:rPr>
          <w:rFonts w:cs="Times New Roman"/>
          <w:szCs w:val="24"/>
        </w:rPr>
        <w:t xml:space="preserve">AE: </w:t>
      </w:r>
      <w:r>
        <w:rPr>
          <w:rFonts w:cs="Times New Roman"/>
          <w:kern w:val="0"/>
          <w:szCs w:val="24"/>
        </w:rPr>
        <w:t>ataxia,</w:t>
      </w:r>
      <w:r>
        <w:rPr>
          <w:rFonts w:cs="Times New Roman"/>
          <w:szCs w:val="24"/>
        </w:rPr>
        <w:t xml:space="preserve"> fatigue, dizziness, </w:t>
      </w:r>
      <w:r>
        <w:rPr>
          <w:rFonts w:cs="Times New Roman"/>
          <w:kern w:val="0"/>
          <w:szCs w:val="24"/>
        </w:rPr>
        <w:t>somnolence</w:t>
      </w:r>
    </w:p>
    <w:p w14:paraId="4F883590" w14:textId="77777777" w:rsidR="00DE3E79" w:rsidRDefault="008A03DF">
      <w:pPr>
        <w:rPr>
          <w:rFonts w:cs="Times New Roman"/>
          <w:szCs w:val="24"/>
        </w:rPr>
      </w:pPr>
      <w:r>
        <w:rPr>
          <w:rFonts w:cs="Times New Roman"/>
          <w:szCs w:val="24"/>
        </w:rPr>
        <w:t>Category: D</w:t>
      </w:r>
    </w:p>
    <w:p w14:paraId="377BAB42" w14:textId="77777777" w:rsidR="00DE3E79" w:rsidRDefault="008A03DF">
      <w:pPr>
        <w:rPr>
          <w:rFonts w:cs="Times New Roman"/>
          <w:szCs w:val="24"/>
        </w:rPr>
      </w:pPr>
      <w:r>
        <w:rPr>
          <w:rFonts w:cs="Times New Roman"/>
          <w:szCs w:val="24"/>
        </w:rPr>
        <w:t>ATC code: N03AE01</w:t>
      </w:r>
    </w:p>
    <w:p w14:paraId="1E65C391" w14:textId="77777777" w:rsidR="00DE3E79" w:rsidRDefault="00DE3E79">
      <w:pPr>
        <w:rPr>
          <w:rFonts w:cs="Times New Roman"/>
          <w:szCs w:val="24"/>
        </w:rPr>
      </w:pPr>
    </w:p>
    <w:p w14:paraId="3E4EA525" w14:textId="0BB5CA60" w:rsidR="00A04427" w:rsidRDefault="00A04427" w:rsidP="00A04427">
      <w:pPr>
        <w:rPr>
          <w:rFonts w:cs="Times New Roman"/>
          <w:szCs w:val="24"/>
        </w:rPr>
      </w:pPr>
      <w:r>
        <w:rPr>
          <w:rFonts w:cs="Times New Roman"/>
          <w:b/>
          <w:szCs w:val="24"/>
        </w:rPr>
        <w:t>Rivotril 0.5</w:t>
      </w:r>
      <w:r>
        <w:fldChar w:fldCharType="begin"/>
      </w:r>
      <w:r>
        <w:rPr>
          <w:rFonts w:cs="Times New Roman"/>
          <w:b/>
          <w:szCs w:val="24"/>
        </w:rPr>
        <w:instrText xml:space="preserve"> XE "Rivotril 0.5"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][RIVO01]</w:t>
      </w:r>
    </w:p>
    <w:p w14:paraId="6A2242DF" w14:textId="7029C5AE" w:rsidR="00A04427" w:rsidRDefault="00A04427" w:rsidP="00A04427">
      <w:pPr>
        <w:rPr>
          <w:rFonts w:cs="Times New Roman"/>
          <w:szCs w:val="24"/>
        </w:rPr>
      </w:pPr>
      <w:r>
        <w:rPr>
          <w:rFonts w:cs="Times New Roman"/>
          <w:szCs w:val="24"/>
        </w:rPr>
        <w:t>Rx: Clonazepam</w:t>
      </w:r>
      <w:r>
        <w:fldChar w:fldCharType="begin"/>
      </w:r>
      <w:r>
        <w:rPr>
          <w:rFonts w:cs="Times New Roman"/>
          <w:szCs w:val="24"/>
        </w:rPr>
        <w:instrText xml:space="preserve"> XE "Clonazepam " </w:instrText>
      </w:r>
      <w:r>
        <w:rPr>
          <w:rFonts w:cs="Times New Roman"/>
          <w:szCs w:val="24"/>
        </w:rPr>
        <w:fldChar w:fldCharType="end"/>
      </w:r>
      <w:r>
        <w:rPr>
          <w:rFonts w:cs="Times New Roman"/>
          <w:szCs w:val="24"/>
        </w:rPr>
        <w:t xml:space="preserve"> 0.5mg/tab</w:t>
      </w:r>
    </w:p>
    <w:p w14:paraId="3F6C5B53" w14:textId="77777777" w:rsidR="00A04427" w:rsidRDefault="00A04427" w:rsidP="00A04427">
      <w:pPr>
        <w:ind w:left="840" w:hanging="840"/>
        <w:rPr>
          <w:rFonts w:cs="Times New Roman"/>
          <w:szCs w:val="24"/>
        </w:rPr>
      </w:pPr>
      <w:r>
        <w:rPr>
          <w:rFonts w:cs="Times New Roman"/>
          <w:szCs w:val="24"/>
        </w:rPr>
        <w:t>Dosage: 0.5-1 mg tid, max 20 mg/day</w:t>
      </w:r>
    </w:p>
    <w:p w14:paraId="3AF851B9" w14:textId="77777777" w:rsidR="00A04427" w:rsidRDefault="00A04427" w:rsidP="00A04427">
      <w:pPr>
        <w:rPr>
          <w:rFonts w:cs="Times New Roman"/>
          <w:szCs w:val="24"/>
        </w:rPr>
      </w:pPr>
      <w:r>
        <w:rPr>
          <w:rFonts w:cs="Times New Roman"/>
          <w:szCs w:val="24"/>
        </w:rPr>
        <w:t xml:space="preserve">CI: </w:t>
      </w:r>
      <w:r>
        <w:rPr>
          <w:rFonts w:cs="Times New Roman"/>
          <w:kern w:val="0"/>
          <w:szCs w:val="24"/>
        </w:rPr>
        <w:t>glaucoma, hypersensitivity to clonazepam or benzodiazepines</w:t>
      </w:r>
    </w:p>
    <w:p w14:paraId="6364067D" w14:textId="77777777" w:rsidR="00A04427" w:rsidRDefault="00A04427" w:rsidP="00A04427">
      <w:pPr>
        <w:rPr>
          <w:rFonts w:cs="Times New Roman"/>
          <w:szCs w:val="24"/>
        </w:rPr>
      </w:pPr>
      <w:r>
        <w:rPr>
          <w:rFonts w:cs="Times New Roman"/>
          <w:szCs w:val="24"/>
        </w:rPr>
        <w:t xml:space="preserve">AE: </w:t>
      </w:r>
      <w:r>
        <w:rPr>
          <w:rFonts w:cs="Times New Roman"/>
          <w:kern w:val="0"/>
          <w:szCs w:val="24"/>
        </w:rPr>
        <w:t>ataxia,</w:t>
      </w:r>
      <w:r>
        <w:rPr>
          <w:rFonts w:cs="Times New Roman"/>
          <w:szCs w:val="24"/>
        </w:rPr>
        <w:t xml:space="preserve"> fatigue, dizziness, </w:t>
      </w:r>
      <w:r>
        <w:rPr>
          <w:rFonts w:cs="Times New Roman"/>
          <w:kern w:val="0"/>
          <w:szCs w:val="24"/>
        </w:rPr>
        <w:t>somnolence</w:t>
      </w:r>
    </w:p>
    <w:p w14:paraId="0F59D2EA" w14:textId="77777777" w:rsidR="00A04427" w:rsidRDefault="00A04427" w:rsidP="00A04427">
      <w:pPr>
        <w:rPr>
          <w:rFonts w:cs="Times New Roman"/>
          <w:szCs w:val="24"/>
        </w:rPr>
      </w:pPr>
      <w:r>
        <w:rPr>
          <w:rFonts w:cs="Times New Roman"/>
          <w:szCs w:val="24"/>
        </w:rPr>
        <w:t>Category: D</w:t>
      </w:r>
    </w:p>
    <w:p w14:paraId="6974BB9F" w14:textId="03FD04E6" w:rsidR="00A04427" w:rsidRDefault="00A04427" w:rsidP="00A04427">
      <w:pPr>
        <w:rPr>
          <w:rFonts w:cs="Times New Roman"/>
          <w:szCs w:val="24"/>
        </w:rPr>
      </w:pPr>
      <w:r>
        <w:rPr>
          <w:rFonts w:cs="Times New Roman"/>
          <w:szCs w:val="24"/>
        </w:rPr>
        <w:t>ATC code: N03AE01</w:t>
      </w:r>
    </w:p>
    <w:p w14:paraId="410C5B2E" w14:textId="77777777" w:rsidR="00DE3E79" w:rsidRDefault="003614AE">
      <w:pPr>
        <w:spacing w:after="180"/>
        <w:rPr>
          <w:rFonts w:cs="Times New Roman"/>
          <w:szCs w:val="24"/>
        </w:rPr>
      </w:pPr>
      <w:hyperlink r:id="rId441">
        <w:r w:rsidR="008A03DF">
          <w:rPr>
            <w:rFonts w:cs="Times New Roman"/>
            <w:i/>
            <w:szCs w:val="24"/>
          </w:rPr>
          <w:t>Carboxamide derivatives</w:t>
        </w:r>
      </w:hyperlink>
    </w:p>
    <w:p w14:paraId="1212D4D2" w14:textId="701C2D3C" w:rsidR="00DE3E79" w:rsidRDefault="008A03DF">
      <w:pPr>
        <w:rPr>
          <w:rFonts w:cs="Times New Roman"/>
          <w:szCs w:val="24"/>
        </w:rPr>
      </w:pPr>
      <w:r>
        <w:rPr>
          <w:rFonts w:cs="Times New Roman"/>
          <w:b/>
          <w:szCs w:val="24"/>
        </w:rPr>
        <w:t>Carpine</w:t>
      </w:r>
      <w:r>
        <w:fldChar w:fldCharType="begin"/>
      </w:r>
      <w:r>
        <w:rPr>
          <w:rFonts w:cs="Times New Roman"/>
          <w:b/>
          <w:szCs w:val="24"/>
        </w:rPr>
        <w:instrText xml:space="preserve"> XE "Carpine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w:t>
      </w:r>
      <w:r w:rsidR="0053387B">
        <w:rPr>
          <w:rFonts w:cs="Times New Roman"/>
          <w:szCs w:val="24"/>
        </w:rPr>
        <w:t>TEGO08</w:t>
      </w:r>
      <w:r>
        <w:rPr>
          <w:rFonts w:cs="Times New Roman"/>
          <w:szCs w:val="24"/>
        </w:rPr>
        <w:t>]</w:t>
      </w:r>
    </w:p>
    <w:p w14:paraId="777B3F59" w14:textId="02D0409D" w:rsidR="00DE3E79" w:rsidRDefault="008A03DF">
      <w:pPr>
        <w:rPr>
          <w:rFonts w:cs="Times New Roman"/>
          <w:szCs w:val="24"/>
        </w:rPr>
      </w:pPr>
      <w:r>
        <w:rPr>
          <w:rFonts w:cs="Times New Roman"/>
          <w:szCs w:val="24"/>
        </w:rPr>
        <w:t>Rx:</w:t>
      </w:r>
      <w:r>
        <w:rPr>
          <w:szCs w:val="24"/>
        </w:rPr>
        <w:t xml:space="preserve"> </w:t>
      </w:r>
      <w:r>
        <w:rPr>
          <w:rFonts w:cs="Times New Roman"/>
          <w:szCs w:val="24"/>
        </w:rPr>
        <w:t>Carbamazepine</w:t>
      </w:r>
      <w:r>
        <w:fldChar w:fldCharType="begin"/>
      </w:r>
      <w:r>
        <w:rPr>
          <w:rFonts w:cs="Times New Roman"/>
          <w:szCs w:val="24"/>
        </w:rPr>
        <w:instrText xml:space="preserve"> XE "Carbamazepine " </w:instrText>
      </w:r>
      <w:r>
        <w:rPr>
          <w:rFonts w:cs="Times New Roman"/>
          <w:szCs w:val="24"/>
        </w:rPr>
        <w:fldChar w:fldCharType="end"/>
      </w:r>
      <w:r>
        <w:rPr>
          <w:rFonts w:cs="Times New Roman"/>
          <w:szCs w:val="24"/>
        </w:rPr>
        <w:t xml:space="preserve"> 200mg/tab</w:t>
      </w:r>
    </w:p>
    <w:p w14:paraId="4E3A28FA" w14:textId="77777777" w:rsidR="00DE3E79" w:rsidRDefault="008A03DF">
      <w:pPr>
        <w:ind w:left="1162" w:hanging="1162"/>
        <w:rPr>
          <w:rFonts w:cs="Times New Roman"/>
          <w:szCs w:val="24"/>
        </w:rPr>
      </w:pPr>
      <w:r>
        <w:rPr>
          <w:rFonts w:cs="Times New Roman"/>
          <w:szCs w:val="24"/>
        </w:rPr>
        <w:t>Dosage: (1) Epilepsy: initially 200mg bid, maintain 800-1200mg/day, max 1600mg/day</w:t>
      </w:r>
    </w:p>
    <w:p w14:paraId="2842CB2D" w14:textId="77777777" w:rsidR="00DE3E79" w:rsidRDefault="008A03DF">
      <w:pPr>
        <w:ind w:left="840" w:firstLine="10"/>
        <w:rPr>
          <w:rFonts w:cs="Times New Roman"/>
          <w:szCs w:val="24"/>
        </w:rPr>
      </w:pPr>
      <w:r>
        <w:rPr>
          <w:rFonts w:cs="Times New Roman"/>
          <w:szCs w:val="24"/>
        </w:rPr>
        <w:t>(2) Trigeminal neuralgia: 100mg qd, max 1200mg/day</w:t>
      </w:r>
    </w:p>
    <w:p w14:paraId="25793459" w14:textId="77777777" w:rsidR="00DE3E79" w:rsidRDefault="008A03DF">
      <w:pPr>
        <w:rPr>
          <w:rFonts w:cs="Times New Roman"/>
          <w:szCs w:val="24"/>
        </w:rPr>
      </w:pPr>
      <w:r>
        <w:rPr>
          <w:rFonts w:cs="Times New Roman"/>
          <w:szCs w:val="24"/>
        </w:rPr>
        <w:t xml:space="preserve">CI: </w:t>
      </w:r>
      <w:r>
        <w:rPr>
          <w:rFonts w:cs="Times New Roman"/>
          <w:kern w:val="0"/>
          <w:szCs w:val="24"/>
        </w:rPr>
        <w:t>concomitant use of MAOIs</w:t>
      </w:r>
    </w:p>
    <w:p w14:paraId="35D9FA3F" w14:textId="77777777" w:rsidR="00DE3E79" w:rsidRDefault="008A03DF">
      <w:pPr>
        <w:rPr>
          <w:rFonts w:cs="Times New Roman"/>
          <w:szCs w:val="24"/>
        </w:rPr>
      </w:pPr>
      <w:r>
        <w:rPr>
          <w:rFonts w:cs="Times New Roman"/>
          <w:szCs w:val="24"/>
        </w:rPr>
        <w:t xml:space="preserve">AE: </w:t>
      </w:r>
      <w:r>
        <w:rPr>
          <w:rFonts w:cs="Times New Roman"/>
          <w:kern w:val="0"/>
          <w:szCs w:val="24"/>
        </w:rPr>
        <w:t xml:space="preserve">blurred vision, </w:t>
      </w:r>
      <w:r>
        <w:rPr>
          <w:rFonts w:cs="Times New Roman"/>
          <w:szCs w:val="24"/>
        </w:rPr>
        <w:t>Stevens-Johnson syndrome</w:t>
      </w:r>
    </w:p>
    <w:p w14:paraId="06621A68" w14:textId="77777777" w:rsidR="00DE3E79" w:rsidRDefault="008A03DF">
      <w:pPr>
        <w:rPr>
          <w:rFonts w:cs="Times New Roman"/>
          <w:szCs w:val="24"/>
        </w:rPr>
      </w:pPr>
      <w:r>
        <w:rPr>
          <w:rFonts w:cs="Times New Roman"/>
          <w:szCs w:val="24"/>
        </w:rPr>
        <w:t>Note: monitor adverse effect</w:t>
      </w:r>
    </w:p>
    <w:p w14:paraId="7C9BC13F" w14:textId="77777777" w:rsidR="00DE3E79" w:rsidRDefault="008A03DF">
      <w:pPr>
        <w:rPr>
          <w:rFonts w:cs="Times New Roman"/>
          <w:szCs w:val="24"/>
        </w:rPr>
      </w:pPr>
      <w:r>
        <w:rPr>
          <w:rFonts w:cs="Times New Roman"/>
          <w:szCs w:val="24"/>
        </w:rPr>
        <w:t>Category: D</w:t>
      </w:r>
    </w:p>
    <w:p w14:paraId="7E519A4D" w14:textId="77777777" w:rsidR="00DE3E79" w:rsidRDefault="008A03DF">
      <w:pPr>
        <w:rPr>
          <w:rFonts w:cs="Times New Roman"/>
          <w:szCs w:val="24"/>
        </w:rPr>
      </w:pPr>
      <w:r>
        <w:rPr>
          <w:rFonts w:cs="Times New Roman"/>
          <w:szCs w:val="24"/>
        </w:rPr>
        <w:t>ATC code: N03AF01</w:t>
      </w:r>
    </w:p>
    <w:p w14:paraId="1B996519" w14:textId="77777777" w:rsidR="00DE3E79" w:rsidRDefault="00DE3E79">
      <w:pPr>
        <w:rPr>
          <w:rFonts w:cs="Times New Roman"/>
          <w:szCs w:val="24"/>
        </w:rPr>
      </w:pPr>
    </w:p>
    <w:p w14:paraId="66C843ED" w14:textId="0A4B81EF" w:rsidR="00DE3E79" w:rsidRDefault="008A03DF">
      <w:pPr>
        <w:rPr>
          <w:rFonts w:cs="Times New Roman"/>
          <w:kern w:val="0"/>
          <w:szCs w:val="24"/>
        </w:rPr>
      </w:pPr>
      <w:r>
        <w:rPr>
          <w:rFonts w:cs="Times New Roman"/>
          <w:b/>
          <w:szCs w:val="24"/>
        </w:rPr>
        <w:t>Trileptal</w:t>
      </w:r>
      <w:r>
        <w:fldChar w:fldCharType="begin"/>
      </w:r>
      <w:r>
        <w:rPr>
          <w:rFonts w:cs="Times New Roman"/>
          <w:b/>
          <w:szCs w:val="24"/>
        </w:rPr>
        <w:instrText xml:space="preserve"> XE "Trileptal " </w:instrText>
      </w:r>
      <w:r>
        <w:rPr>
          <w:rFonts w:cs="Times New Roman"/>
          <w:b/>
          <w:szCs w:val="24"/>
        </w:rPr>
        <w:fldChar w:fldCharType="end"/>
      </w:r>
      <w:r>
        <w:rPr>
          <w:rFonts w:cs="Times New Roman"/>
          <w:kern w:val="0"/>
          <w:szCs w:val="24"/>
        </w:rPr>
        <w:t xml:space="preserve"> [</w:t>
      </w:r>
      <w:r>
        <w:rPr>
          <w:rFonts w:cs="Times New Roman"/>
          <w:kern w:val="0"/>
          <w:szCs w:val="24"/>
        </w:rPr>
        <w:t>腎</w:t>
      </w:r>
      <w:r>
        <w:rPr>
          <w:rFonts w:cs="Times New Roman"/>
          <w:kern w:val="0"/>
          <w:szCs w:val="24"/>
        </w:rPr>
        <w:t>][OXCO00]</w:t>
      </w:r>
    </w:p>
    <w:p w14:paraId="2BE2BEC1" w14:textId="694B188E" w:rsidR="00DE3E79" w:rsidRDefault="008A03DF">
      <w:pPr>
        <w:rPr>
          <w:rFonts w:cs="Times New Roman"/>
          <w:kern w:val="0"/>
          <w:szCs w:val="24"/>
        </w:rPr>
      </w:pPr>
      <w:r>
        <w:rPr>
          <w:rFonts w:cs="Times New Roman"/>
          <w:kern w:val="0"/>
          <w:szCs w:val="24"/>
        </w:rPr>
        <w:t>Rx: Oxcarbazepine</w:t>
      </w:r>
      <w:r>
        <w:fldChar w:fldCharType="begin"/>
      </w:r>
      <w:r w:rsidR="009635DB">
        <w:rPr>
          <w:rFonts w:cs="Times New Roman"/>
          <w:kern w:val="0"/>
          <w:szCs w:val="24"/>
        </w:rPr>
        <w:instrText xml:space="preserve"> XE "Oxcarbazepine </w:instrText>
      </w:r>
      <w:r>
        <w:rPr>
          <w:rFonts w:cs="Times New Roman"/>
          <w:kern w:val="0"/>
          <w:szCs w:val="24"/>
        </w:rPr>
        <w:instrText xml:space="preserve">" </w:instrText>
      </w:r>
      <w:r>
        <w:rPr>
          <w:rFonts w:cs="Times New Roman"/>
          <w:kern w:val="0"/>
          <w:szCs w:val="24"/>
        </w:rPr>
        <w:fldChar w:fldCharType="end"/>
      </w:r>
      <w:r>
        <w:rPr>
          <w:rFonts w:cs="Times New Roman"/>
          <w:kern w:val="0"/>
          <w:szCs w:val="24"/>
        </w:rPr>
        <w:t xml:space="preserve"> 300mg/tab</w:t>
      </w:r>
    </w:p>
    <w:p w14:paraId="34BCBBEB" w14:textId="77777777" w:rsidR="00DE3E79" w:rsidRDefault="008A03DF">
      <w:pPr>
        <w:ind w:left="826" w:hanging="840"/>
        <w:rPr>
          <w:rFonts w:cs="Times New Roman"/>
          <w:kern w:val="0"/>
          <w:szCs w:val="24"/>
        </w:rPr>
      </w:pPr>
      <w:r>
        <w:rPr>
          <w:rFonts w:cs="Times New Roman"/>
          <w:kern w:val="0"/>
          <w:szCs w:val="24"/>
        </w:rPr>
        <w:t>Dosage: initial 300 mg twice daily, up to 1200 mg daily in 2 divided doses; monotherapy max 2400mg/day, adjunct max 1200mg/day</w:t>
      </w:r>
    </w:p>
    <w:p w14:paraId="4781FCFD" w14:textId="77777777" w:rsidR="00DE3E79" w:rsidRDefault="008A03DF">
      <w:pPr>
        <w:rPr>
          <w:rFonts w:cs="Times New Roman"/>
          <w:kern w:val="0"/>
          <w:szCs w:val="24"/>
        </w:rPr>
      </w:pPr>
      <w:r>
        <w:rPr>
          <w:rFonts w:cs="Times New Roman"/>
          <w:kern w:val="0"/>
          <w:szCs w:val="24"/>
        </w:rPr>
        <w:t>CI: hypersensitivity to oxcarbazepine</w:t>
      </w:r>
    </w:p>
    <w:p w14:paraId="60D34ED9" w14:textId="77777777" w:rsidR="00DE3E79" w:rsidRDefault="008A03DF">
      <w:pPr>
        <w:ind w:left="480" w:hanging="480"/>
        <w:rPr>
          <w:rFonts w:cs="Times New Roman"/>
          <w:kern w:val="0"/>
          <w:szCs w:val="24"/>
        </w:rPr>
      </w:pPr>
      <w:r>
        <w:rPr>
          <w:rFonts w:cs="Times New Roman"/>
          <w:kern w:val="0"/>
          <w:szCs w:val="24"/>
        </w:rPr>
        <w:t>AE: dizziness, drowsiness, headache, ataxia, abnormal gait, fatigue, vertigo, vomiting, nausea, abdominal pain, tremor, diplopia, nystagmus</w:t>
      </w:r>
    </w:p>
    <w:p w14:paraId="2584CBFA" w14:textId="77777777" w:rsidR="00DE3E79" w:rsidRDefault="008A03DF">
      <w:pPr>
        <w:rPr>
          <w:rFonts w:cs="Times New Roman"/>
          <w:kern w:val="0"/>
          <w:szCs w:val="24"/>
        </w:rPr>
      </w:pPr>
      <w:r>
        <w:rPr>
          <w:rFonts w:cs="Times New Roman"/>
          <w:kern w:val="0"/>
          <w:szCs w:val="24"/>
        </w:rPr>
        <w:t>Category: C</w:t>
      </w:r>
    </w:p>
    <w:p w14:paraId="7291F3EF" w14:textId="77777777" w:rsidR="00DE3E79" w:rsidRDefault="008A03DF">
      <w:pPr>
        <w:rPr>
          <w:rFonts w:cs="Times New Roman"/>
          <w:kern w:val="0"/>
          <w:szCs w:val="24"/>
        </w:rPr>
      </w:pPr>
      <w:r>
        <w:rPr>
          <w:rFonts w:cs="Times New Roman"/>
          <w:kern w:val="0"/>
          <w:szCs w:val="24"/>
        </w:rPr>
        <w:t>ATC code: N03AF02</w:t>
      </w:r>
    </w:p>
    <w:p w14:paraId="644807EA" w14:textId="77777777" w:rsidR="00DE3E79" w:rsidRDefault="00DE3E79">
      <w:pPr>
        <w:rPr>
          <w:rFonts w:cs="Times New Roman"/>
          <w:szCs w:val="24"/>
        </w:rPr>
      </w:pPr>
    </w:p>
    <w:p w14:paraId="3A649205" w14:textId="77777777" w:rsidR="00DE3E79" w:rsidRDefault="003614AE">
      <w:pPr>
        <w:spacing w:after="180"/>
        <w:rPr>
          <w:rFonts w:cs="Times New Roman"/>
          <w:szCs w:val="24"/>
        </w:rPr>
      </w:pPr>
      <w:hyperlink r:id="rId442">
        <w:r w:rsidR="008A03DF">
          <w:rPr>
            <w:rFonts w:cs="Times New Roman"/>
            <w:i/>
            <w:szCs w:val="24"/>
          </w:rPr>
          <w:t>Fatty acid derivatives</w:t>
        </w:r>
      </w:hyperlink>
    </w:p>
    <w:p w14:paraId="3F42A6E1" w14:textId="0CAF556B" w:rsidR="00DE3E79" w:rsidRDefault="008A03DF">
      <w:pPr>
        <w:rPr>
          <w:rFonts w:cs="Times New Roman"/>
          <w:szCs w:val="24"/>
        </w:rPr>
      </w:pPr>
      <w:r>
        <w:rPr>
          <w:rFonts w:cs="Times New Roman"/>
          <w:b/>
          <w:szCs w:val="24"/>
        </w:rPr>
        <w:t>Apo-Divalproex 250</w:t>
      </w:r>
      <w:r>
        <w:fldChar w:fldCharType="begin"/>
      </w:r>
      <w:r>
        <w:rPr>
          <w:rFonts w:cs="Times New Roman"/>
          <w:b/>
          <w:szCs w:val="24"/>
        </w:rPr>
        <w:instrText xml:space="preserve"> XE "Apo-Divalproex 250:"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][DIVO01]</w:t>
      </w:r>
    </w:p>
    <w:p w14:paraId="7B08D024" w14:textId="00F9DD66" w:rsidR="00DE3E79" w:rsidRDefault="008A03DF">
      <w:pPr>
        <w:rPr>
          <w:rFonts w:cs="Times New Roman"/>
          <w:szCs w:val="24"/>
        </w:rPr>
      </w:pPr>
      <w:r>
        <w:rPr>
          <w:rFonts w:cs="Times New Roman"/>
          <w:szCs w:val="24"/>
        </w:rPr>
        <w:t>Rx: Divalproex sodium</w:t>
      </w:r>
      <w:r>
        <w:fldChar w:fldCharType="begin"/>
      </w:r>
      <w:r>
        <w:rPr>
          <w:rFonts w:cs="Times New Roman"/>
          <w:szCs w:val="24"/>
        </w:rPr>
        <w:instrText xml:space="preserve"> XE "Divalproex sodium " </w:instrText>
      </w:r>
      <w:r>
        <w:rPr>
          <w:rFonts w:cs="Times New Roman"/>
          <w:szCs w:val="24"/>
        </w:rPr>
        <w:fldChar w:fldCharType="end"/>
      </w:r>
      <w:r>
        <w:rPr>
          <w:rFonts w:cs="Times New Roman"/>
          <w:szCs w:val="24"/>
        </w:rPr>
        <w:t xml:space="preserve"> 250 mg/tab</w:t>
      </w:r>
    </w:p>
    <w:p w14:paraId="1C25DD15" w14:textId="77777777" w:rsidR="00DE3E79" w:rsidRDefault="008A03DF">
      <w:pPr>
        <w:ind w:left="840" w:hanging="840"/>
        <w:rPr>
          <w:rFonts w:cs="Times New Roman"/>
          <w:szCs w:val="24"/>
        </w:rPr>
      </w:pPr>
      <w:r>
        <w:rPr>
          <w:rFonts w:cs="Times New Roman"/>
          <w:szCs w:val="24"/>
        </w:rPr>
        <w:t>Dosage: initial 5-10mg/kg/day, m</w:t>
      </w:r>
      <w:r>
        <w:rPr>
          <w:rFonts w:cs="Times New Roman"/>
          <w:kern w:val="0"/>
          <w:szCs w:val="24"/>
        </w:rPr>
        <w:t>ax 60 mg/kg/day</w:t>
      </w:r>
    </w:p>
    <w:p w14:paraId="739F2699"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hepatic disease, hypersensitivity to valproate sodium, valproic acid, or divalproex sodium</w:t>
      </w:r>
    </w:p>
    <w:p w14:paraId="3B98AFB9" w14:textId="77777777" w:rsidR="00DE3E79" w:rsidRDefault="008A03DF">
      <w:pPr>
        <w:rPr>
          <w:rFonts w:cs="Times New Roman"/>
          <w:szCs w:val="24"/>
        </w:rPr>
      </w:pPr>
      <w:r>
        <w:rPr>
          <w:rFonts w:cs="Times New Roman"/>
          <w:szCs w:val="24"/>
        </w:rPr>
        <w:t>AE: nausea, vomiting, sedation, dizziness, weakness,</w:t>
      </w:r>
      <w:r>
        <w:rPr>
          <w:rFonts w:cs="Times New Roman"/>
          <w:kern w:val="0"/>
          <w:szCs w:val="24"/>
        </w:rPr>
        <w:t xml:space="preserve"> indigestion</w:t>
      </w:r>
    </w:p>
    <w:p w14:paraId="6B9A14A9" w14:textId="77777777" w:rsidR="00DE3E79" w:rsidRDefault="008A03DF">
      <w:pPr>
        <w:rPr>
          <w:rFonts w:cs="Times New Roman"/>
          <w:szCs w:val="24"/>
        </w:rPr>
      </w:pPr>
      <w:r>
        <w:rPr>
          <w:rFonts w:cs="Times New Roman"/>
          <w:szCs w:val="24"/>
        </w:rPr>
        <w:t>Category: D</w:t>
      </w:r>
    </w:p>
    <w:p w14:paraId="11178A0A" w14:textId="77777777" w:rsidR="00DE3E79" w:rsidRDefault="008A03DF">
      <w:pPr>
        <w:rPr>
          <w:szCs w:val="24"/>
        </w:rPr>
      </w:pPr>
      <w:r>
        <w:rPr>
          <w:rFonts w:cs="Times New Roman"/>
          <w:szCs w:val="24"/>
        </w:rPr>
        <w:t>ATC code: N03AG01</w:t>
      </w:r>
      <w:r>
        <w:rPr>
          <w:szCs w:val="24"/>
        </w:rPr>
        <w:t xml:space="preserve"> </w:t>
      </w:r>
    </w:p>
    <w:p w14:paraId="4F1751D0" w14:textId="77777777" w:rsidR="00DE3E79" w:rsidRDefault="00DE3E79">
      <w:pPr>
        <w:rPr>
          <w:rFonts w:cs="Times New Roman"/>
          <w:szCs w:val="24"/>
        </w:rPr>
      </w:pPr>
    </w:p>
    <w:p w14:paraId="4CAA6A89" w14:textId="3D6CA8AA" w:rsidR="00DE3E79" w:rsidRDefault="008A03DF">
      <w:pPr>
        <w:rPr>
          <w:rFonts w:cs="Times New Roman"/>
          <w:szCs w:val="24"/>
        </w:rPr>
      </w:pPr>
      <w:r>
        <w:rPr>
          <w:rFonts w:cs="Times New Roman"/>
          <w:b/>
          <w:szCs w:val="24"/>
        </w:rPr>
        <w:t>Apo-Divalproex 500</w:t>
      </w:r>
      <w:r>
        <w:fldChar w:fldCharType="begin"/>
      </w:r>
      <w:r>
        <w:rPr>
          <w:rFonts w:cs="Times New Roman"/>
          <w:b/>
          <w:szCs w:val="24"/>
        </w:rPr>
        <w:instrText xml:space="preserve"> XE "Apo-Divalproex 500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][DIVO02]</w:t>
      </w:r>
    </w:p>
    <w:p w14:paraId="40C5D8AB" w14:textId="6FEF7E6D" w:rsidR="00DE3E79" w:rsidRDefault="008A03DF">
      <w:pPr>
        <w:rPr>
          <w:rFonts w:cs="Times New Roman"/>
          <w:szCs w:val="24"/>
        </w:rPr>
      </w:pPr>
      <w:r>
        <w:rPr>
          <w:rFonts w:cs="Times New Roman"/>
          <w:szCs w:val="24"/>
        </w:rPr>
        <w:t>Rx: Divalproex sodium</w:t>
      </w:r>
      <w:r>
        <w:fldChar w:fldCharType="begin"/>
      </w:r>
      <w:r w:rsidR="009635DB">
        <w:rPr>
          <w:rFonts w:cs="Times New Roman"/>
          <w:szCs w:val="24"/>
        </w:rPr>
        <w:instrText xml:space="preserve"> XE "Divalproex sodium</w:instrText>
      </w:r>
      <w:r>
        <w:rPr>
          <w:rFonts w:cs="Times New Roman"/>
          <w:szCs w:val="24"/>
        </w:rPr>
        <w:instrText xml:space="preserve"> " </w:instrText>
      </w:r>
      <w:r>
        <w:rPr>
          <w:rFonts w:cs="Times New Roman"/>
          <w:szCs w:val="24"/>
        </w:rPr>
        <w:fldChar w:fldCharType="end"/>
      </w:r>
      <w:r>
        <w:rPr>
          <w:rFonts w:cs="Times New Roman"/>
          <w:szCs w:val="24"/>
        </w:rPr>
        <w:t xml:space="preserve"> 500 mg/tab</w:t>
      </w:r>
    </w:p>
    <w:p w14:paraId="0115FC3B" w14:textId="77777777" w:rsidR="00DE3E79" w:rsidRDefault="008A03DF">
      <w:pPr>
        <w:ind w:left="840" w:hanging="840"/>
        <w:rPr>
          <w:rFonts w:cs="Times New Roman"/>
          <w:szCs w:val="24"/>
        </w:rPr>
      </w:pPr>
      <w:r>
        <w:rPr>
          <w:rFonts w:cs="Times New Roman"/>
          <w:szCs w:val="24"/>
        </w:rPr>
        <w:t>Dosage: initial 5-10mg/kg/day, m</w:t>
      </w:r>
      <w:r>
        <w:rPr>
          <w:rFonts w:cs="Times New Roman"/>
          <w:kern w:val="0"/>
          <w:szCs w:val="24"/>
        </w:rPr>
        <w:t>ax 60 mg/kg/day</w:t>
      </w:r>
    </w:p>
    <w:p w14:paraId="437A0A52" w14:textId="77777777" w:rsidR="00DE3E79" w:rsidRDefault="008A03DF">
      <w:pPr>
        <w:ind w:left="360" w:hanging="360"/>
        <w:rPr>
          <w:rFonts w:cs="Times New Roman"/>
          <w:szCs w:val="24"/>
        </w:rPr>
      </w:pPr>
      <w:r>
        <w:rPr>
          <w:rFonts w:cs="Times New Roman"/>
          <w:szCs w:val="24"/>
        </w:rPr>
        <w:t>CI: see</w:t>
      </w:r>
      <w:r>
        <w:rPr>
          <w:rFonts w:cs="Times New Roman"/>
          <w:b/>
          <w:szCs w:val="24"/>
        </w:rPr>
        <w:t xml:space="preserve"> Apo-Divalproex 250</w:t>
      </w:r>
    </w:p>
    <w:p w14:paraId="3BEAD00B" w14:textId="77777777" w:rsidR="00DE3E79" w:rsidRDefault="008A03DF">
      <w:pPr>
        <w:rPr>
          <w:rFonts w:cs="Times New Roman"/>
          <w:szCs w:val="24"/>
        </w:rPr>
      </w:pPr>
      <w:r>
        <w:rPr>
          <w:rFonts w:cs="Times New Roman"/>
          <w:szCs w:val="24"/>
        </w:rPr>
        <w:t>AE: see</w:t>
      </w:r>
      <w:r>
        <w:rPr>
          <w:rFonts w:cs="Times New Roman"/>
          <w:b/>
          <w:szCs w:val="24"/>
        </w:rPr>
        <w:t xml:space="preserve"> Apo-Divalproex 250</w:t>
      </w:r>
    </w:p>
    <w:p w14:paraId="3A3C1CA6" w14:textId="77777777" w:rsidR="00DE3E79" w:rsidRDefault="008A03DF">
      <w:pPr>
        <w:rPr>
          <w:rFonts w:cs="Times New Roman"/>
          <w:szCs w:val="24"/>
        </w:rPr>
      </w:pPr>
      <w:r>
        <w:rPr>
          <w:rFonts w:cs="Times New Roman"/>
          <w:szCs w:val="24"/>
        </w:rPr>
        <w:t>Category: D</w:t>
      </w:r>
    </w:p>
    <w:p w14:paraId="2F23E04D" w14:textId="77777777" w:rsidR="00DE3E79" w:rsidRDefault="008A03DF">
      <w:pPr>
        <w:rPr>
          <w:szCs w:val="24"/>
        </w:rPr>
      </w:pPr>
      <w:r>
        <w:rPr>
          <w:rFonts w:cs="Times New Roman"/>
          <w:szCs w:val="24"/>
        </w:rPr>
        <w:t>ATC code: N03AG01</w:t>
      </w:r>
      <w:r>
        <w:rPr>
          <w:szCs w:val="24"/>
        </w:rPr>
        <w:t xml:space="preserve"> </w:t>
      </w:r>
    </w:p>
    <w:p w14:paraId="0E60B534" w14:textId="77777777" w:rsidR="00DE3E79" w:rsidRDefault="00DE3E79">
      <w:pPr>
        <w:rPr>
          <w:rFonts w:cs="Times New Roman"/>
          <w:szCs w:val="24"/>
        </w:rPr>
      </w:pPr>
    </w:p>
    <w:p w14:paraId="2F144D74" w14:textId="51D2131C" w:rsidR="00DE3E79" w:rsidRDefault="008A03DF">
      <w:pPr>
        <w:rPr>
          <w:rFonts w:cs="Times New Roman"/>
          <w:szCs w:val="24"/>
        </w:rPr>
      </w:pPr>
      <w:r>
        <w:rPr>
          <w:rFonts w:cs="Times New Roman"/>
          <w:b/>
          <w:szCs w:val="24"/>
        </w:rPr>
        <w:t>Depavent</w:t>
      </w:r>
      <w:r>
        <w:fldChar w:fldCharType="begin"/>
      </w:r>
      <w:r>
        <w:rPr>
          <w:rFonts w:cs="Times New Roman"/>
          <w:b/>
          <w:szCs w:val="24"/>
        </w:rPr>
        <w:instrText xml:space="preserve"> XE "Depavent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][VALI00]</w:t>
      </w:r>
    </w:p>
    <w:p w14:paraId="38EC3282" w14:textId="6EDF7CB0" w:rsidR="00DE3E79" w:rsidRDefault="008A03DF">
      <w:pPr>
        <w:rPr>
          <w:rFonts w:cs="Times New Roman"/>
          <w:szCs w:val="24"/>
        </w:rPr>
      </w:pPr>
      <w:r>
        <w:rPr>
          <w:rFonts w:cs="Times New Roman"/>
          <w:szCs w:val="24"/>
        </w:rPr>
        <w:t>Rx: Valproate sodium</w:t>
      </w:r>
      <w:r>
        <w:fldChar w:fldCharType="begin"/>
      </w:r>
      <w:r w:rsidR="009635DB">
        <w:rPr>
          <w:rFonts w:cs="Times New Roman"/>
          <w:szCs w:val="24"/>
        </w:rPr>
        <w:instrText xml:space="preserve"> XE "Valproate sodium</w:instrText>
      </w:r>
      <w:r>
        <w:rPr>
          <w:rFonts w:cs="Times New Roman"/>
          <w:szCs w:val="24"/>
        </w:rPr>
        <w:instrText xml:space="preserve"> " </w:instrText>
      </w:r>
      <w:r>
        <w:rPr>
          <w:rFonts w:cs="Times New Roman"/>
          <w:szCs w:val="24"/>
        </w:rPr>
        <w:fldChar w:fldCharType="end"/>
      </w:r>
      <w:r>
        <w:rPr>
          <w:rFonts w:cs="Times New Roman"/>
          <w:szCs w:val="24"/>
        </w:rPr>
        <w:t xml:space="preserve"> 100mg/ml, 5 ml/amp</w:t>
      </w:r>
    </w:p>
    <w:p w14:paraId="585A771F" w14:textId="77777777" w:rsidR="00DE3E79" w:rsidRDefault="008A03DF">
      <w:pPr>
        <w:ind w:left="840" w:hanging="840"/>
        <w:rPr>
          <w:rFonts w:cs="Times New Roman"/>
          <w:szCs w:val="24"/>
        </w:rPr>
      </w:pPr>
      <w:r>
        <w:rPr>
          <w:rFonts w:cs="Times New Roman"/>
          <w:szCs w:val="24"/>
        </w:rPr>
        <w:t xml:space="preserve">Dosage: </w:t>
      </w:r>
      <w:r>
        <w:rPr>
          <w:rFonts w:cs="Times New Roman"/>
          <w:kern w:val="0"/>
          <w:szCs w:val="24"/>
        </w:rPr>
        <w:t>IV infusion,</w:t>
      </w:r>
      <w:r>
        <w:rPr>
          <w:rFonts w:cs="Times New Roman"/>
          <w:szCs w:val="24"/>
        </w:rPr>
        <w:t xml:space="preserve"> loading 10-15 mg/kg for 1hr; maintain 15 mg/kg/day, </w:t>
      </w:r>
    </w:p>
    <w:p w14:paraId="2198CE8F" w14:textId="77777777" w:rsidR="00DE3E79" w:rsidRDefault="008A03DF">
      <w:pPr>
        <w:ind w:left="480" w:firstLine="360"/>
        <w:rPr>
          <w:rFonts w:cs="Times New Roman"/>
          <w:szCs w:val="24"/>
        </w:rPr>
      </w:pPr>
      <w:r>
        <w:rPr>
          <w:rFonts w:cs="Times New Roman"/>
          <w:szCs w:val="24"/>
        </w:rPr>
        <w:t>max 60 mg/kg/day</w:t>
      </w:r>
    </w:p>
    <w:p w14:paraId="7E3905CF" w14:textId="77777777" w:rsidR="00DE3E79" w:rsidRDefault="008A03DF">
      <w:pPr>
        <w:ind w:left="360" w:hanging="360"/>
        <w:rPr>
          <w:rFonts w:cs="Times New Roman"/>
          <w:szCs w:val="24"/>
        </w:rPr>
      </w:pPr>
      <w:r>
        <w:rPr>
          <w:rFonts w:cs="Times New Roman"/>
          <w:szCs w:val="24"/>
        </w:rPr>
        <w:t>CI: hepatic disease, hyp</w:t>
      </w:r>
      <w:r>
        <w:rPr>
          <w:rFonts w:cs="Times New Roman"/>
          <w:kern w:val="0"/>
          <w:szCs w:val="24"/>
        </w:rPr>
        <w:t>ersensitivity to valproate sodium, valproic acid, or divalproex sodium</w:t>
      </w:r>
    </w:p>
    <w:p w14:paraId="6CA0C970" w14:textId="77777777" w:rsidR="00DE3E79" w:rsidRDefault="008A03DF">
      <w:pPr>
        <w:rPr>
          <w:rFonts w:cs="Times New Roman"/>
          <w:szCs w:val="24"/>
        </w:rPr>
      </w:pPr>
      <w:r>
        <w:rPr>
          <w:rFonts w:cs="Times New Roman"/>
          <w:szCs w:val="24"/>
        </w:rPr>
        <w:t>AE: nausea, vomiting, sedation, dizziness, weakness,</w:t>
      </w:r>
      <w:r>
        <w:rPr>
          <w:rFonts w:cs="Times New Roman"/>
          <w:kern w:val="0"/>
          <w:szCs w:val="24"/>
        </w:rPr>
        <w:t xml:space="preserve"> indigestion</w:t>
      </w:r>
    </w:p>
    <w:p w14:paraId="6F5CB59C" w14:textId="77777777" w:rsidR="00DE3E79" w:rsidRDefault="008A03DF">
      <w:pPr>
        <w:rPr>
          <w:rFonts w:cs="Times New Roman"/>
          <w:szCs w:val="24"/>
        </w:rPr>
      </w:pPr>
      <w:r>
        <w:rPr>
          <w:rFonts w:cs="Times New Roman"/>
          <w:szCs w:val="24"/>
        </w:rPr>
        <w:t xml:space="preserve">Note: </w:t>
      </w:r>
      <w:r>
        <w:rPr>
          <w:rFonts w:cs="Times New Roman"/>
          <w:kern w:val="0"/>
          <w:szCs w:val="24"/>
        </w:rPr>
        <w:t>IM will cause tissue necrosis</w:t>
      </w:r>
    </w:p>
    <w:p w14:paraId="52B01F7A" w14:textId="77777777" w:rsidR="00DE3E79" w:rsidRDefault="008A03DF">
      <w:pPr>
        <w:rPr>
          <w:rFonts w:cs="Times New Roman"/>
          <w:szCs w:val="24"/>
        </w:rPr>
      </w:pPr>
      <w:r>
        <w:rPr>
          <w:rFonts w:cs="Times New Roman"/>
          <w:szCs w:val="24"/>
        </w:rPr>
        <w:t>Category: D</w:t>
      </w:r>
    </w:p>
    <w:p w14:paraId="49B46443" w14:textId="77777777" w:rsidR="00DE3E79" w:rsidRDefault="008A03DF">
      <w:pPr>
        <w:rPr>
          <w:rFonts w:cs="Times New Roman"/>
          <w:szCs w:val="24"/>
        </w:rPr>
      </w:pPr>
      <w:r>
        <w:rPr>
          <w:rFonts w:cs="Times New Roman"/>
          <w:szCs w:val="24"/>
        </w:rPr>
        <w:t>ATC code: N03AG01</w:t>
      </w:r>
    </w:p>
    <w:p w14:paraId="2877291F" w14:textId="77777777" w:rsidR="00DE3E79" w:rsidRDefault="00DE3E79">
      <w:pPr>
        <w:rPr>
          <w:rFonts w:cs="Times New Roman"/>
          <w:szCs w:val="24"/>
        </w:rPr>
      </w:pPr>
    </w:p>
    <w:p w14:paraId="7E714860" w14:textId="62501E93" w:rsidR="00DE3E79" w:rsidRDefault="008A03DF">
      <w:pPr>
        <w:rPr>
          <w:rFonts w:cs="Times New Roman"/>
          <w:szCs w:val="24"/>
        </w:rPr>
      </w:pPr>
      <w:r>
        <w:rPr>
          <w:rFonts w:cs="Times New Roman"/>
          <w:b/>
          <w:szCs w:val="24"/>
        </w:rPr>
        <w:t>Hecalis</w:t>
      </w:r>
      <w:r>
        <w:fldChar w:fldCharType="begin"/>
      </w:r>
      <w:r>
        <w:rPr>
          <w:rFonts w:cs="Times New Roman"/>
          <w:b/>
          <w:szCs w:val="24"/>
        </w:rPr>
        <w:instrText xml:space="preserve"> XE "Hecalis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][VALO05]</w:t>
      </w:r>
    </w:p>
    <w:p w14:paraId="5AF27AF7" w14:textId="5FDB0F73" w:rsidR="00DE3E79" w:rsidRDefault="008A03DF">
      <w:pPr>
        <w:rPr>
          <w:rFonts w:cs="Times New Roman"/>
          <w:szCs w:val="24"/>
        </w:rPr>
      </w:pPr>
      <w:r>
        <w:rPr>
          <w:rFonts w:cs="Times New Roman"/>
          <w:szCs w:val="24"/>
        </w:rPr>
        <w:t>Rx:</w:t>
      </w:r>
      <w:r>
        <w:rPr>
          <w:szCs w:val="24"/>
        </w:rPr>
        <w:t xml:space="preserve"> </w:t>
      </w:r>
      <w:r>
        <w:rPr>
          <w:rFonts w:cs="Times New Roman"/>
          <w:szCs w:val="24"/>
        </w:rPr>
        <w:t>Valproate sodium</w:t>
      </w:r>
      <w:r>
        <w:fldChar w:fldCharType="begin"/>
      </w:r>
      <w:r>
        <w:rPr>
          <w:rFonts w:cs="Times New Roman"/>
          <w:szCs w:val="24"/>
        </w:rPr>
        <w:instrText xml:space="preserve"> XE "Valproate sodium " </w:instrText>
      </w:r>
      <w:r>
        <w:rPr>
          <w:rFonts w:cs="Times New Roman"/>
          <w:szCs w:val="24"/>
        </w:rPr>
        <w:fldChar w:fldCharType="end"/>
      </w:r>
      <w:r>
        <w:rPr>
          <w:rFonts w:cs="Times New Roman"/>
          <w:szCs w:val="24"/>
        </w:rPr>
        <w:t xml:space="preserve"> 200mg/ml, 40ml/bot</w:t>
      </w:r>
    </w:p>
    <w:p w14:paraId="23644BBF" w14:textId="77777777" w:rsidR="00DE3E79" w:rsidRDefault="008A03DF">
      <w:pPr>
        <w:ind w:left="840" w:hanging="840"/>
        <w:rPr>
          <w:rFonts w:cs="Times New Roman"/>
          <w:szCs w:val="24"/>
        </w:rPr>
      </w:pPr>
      <w:r>
        <w:rPr>
          <w:rFonts w:cs="Times New Roman"/>
          <w:szCs w:val="24"/>
        </w:rPr>
        <w:t>Dosage:(</w:t>
      </w:r>
      <w:r>
        <w:rPr>
          <w:rFonts w:cs="Times New Roman"/>
          <w:szCs w:val="24"/>
        </w:rPr>
        <w:t>仿單</w:t>
      </w:r>
      <w:r>
        <w:rPr>
          <w:rFonts w:cs="Times New Roman"/>
          <w:szCs w:val="24"/>
        </w:rPr>
        <w:t>)The mean dosage /d as follow: (child): 30mg/kg ; (adolescent and adult): 20-30mg/kg in divided doses.</w:t>
      </w:r>
    </w:p>
    <w:p w14:paraId="59BA9515"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hepatic disease, hypersensitivity to valproate sodium, valproic acid, or divalproex sodium</w:t>
      </w:r>
    </w:p>
    <w:p w14:paraId="65F63765" w14:textId="77777777" w:rsidR="00DE3E79" w:rsidRDefault="008A03DF">
      <w:pPr>
        <w:rPr>
          <w:rFonts w:cs="Times New Roman"/>
          <w:szCs w:val="24"/>
        </w:rPr>
      </w:pPr>
      <w:r>
        <w:rPr>
          <w:rFonts w:cs="Times New Roman"/>
          <w:szCs w:val="24"/>
        </w:rPr>
        <w:t>AE: nausea, vomiting, sedation, dizziness, weakness,</w:t>
      </w:r>
      <w:r>
        <w:rPr>
          <w:rFonts w:cs="Times New Roman"/>
          <w:kern w:val="0"/>
          <w:szCs w:val="24"/>
        </w:rPr>
        <w:t xml:space="preserve"> indigestion</w:t>
      </w:r>
    </w:p>
    <w:p w14:paraId="31B805B1" w14:textId="77777777" w:rsidR="00DE3E79" w:rsidRDefault="008A03DF">
      <w:pPr>
        <w:rPr>
          <w:rFonts w:cs="Times New Roman"/>
          <w:szCs w:val="24"/>
        </w:rPr>
      </w:pPr>
      <w:r>
        <w:rPr>
          <w:rFonts w:cs="Times New Roman"/>
          <w:szCs w:val="24"/>
        </w:rPr>
        <w:t>Category: D</w:t>
      </w:r>
    </w:p>
    <w:p w14:paraId="7BBF35A2" w14:textId="77777777" w:rsidR="00DE3E79" w:rsidRDefault="008A03DF">
      <w:pPr>
        <w:rPr>
          <w:rFonts w:cs="Times New Roman"/>
          <w:szCs w:val="24"/>
        </w:rPr>
      </w:pPr>
      <w:r>
        <w:rPr>
          <w:rFonts w:cs="Times New Roman"/>
          <w:szCs w:val="24"/>
        </w:rPr>
        <w:t>ATC code: N03AG01</w:t>
      </w:r>
    </w:p>
    <w:p w14:paraId="71797BFD" w14:textId="77777777" w:rsidR="00DE3E79" w:rsidRDefault="00DE3E79">
      <w:pPr>
        <w:rPr>
          <w:rFonts w:cs="Times New Roman"/>
          <w:szCs w:val="24"/>
        </w:rPr>
      </w:pPr>
    </w:p>
    <w:p w14:paraId="5C9687BA" w14:textId="71EC93EE" w:rsidR="00DE3E79" w:rsidRDefault="008A03DF">
      <w:pPr>
        <w:rPr>
          <w:rFonts w:cs="Times New Roman"/>
          <w:szCs w:val="24"/>
        </w:rPr>
      </w:pPr>
      <w:r>
        <w:rPr>
          <w:rFonts w:cs="Times New Roman"/>
          <w:b/>
          <w:szCs w:val="24"/>
        </w:rPr>
        <w:t>Vakin</w:t>
      </w:r>
      <w:r>
        <w:fldChar w:fldCharType="begin"/>
      </w:r>
      <w:r>
        <w:rPr>
          <w:rFonts w:cs="Times New Roman"/>
          <w:b/>
          <w:szCs w:val="24"/>
        </w:rPr>
        <w:instrText xml:space="preserve"> XE "Vakin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][VALO12]</w:t>
      </w:r>
    </w:p>
    <w:p w14:paraId="15E1DD4A" w14:textId="4EC7852D" w:rsidR="00DE3E79" w:rsidRDefault="008A03DF">
      <w:pPr>
        <w:rPr>
          <w:rFonts w:cs="Times New Roman"/>
          <w:szCs w:val="24"/>
        </w:rPr>
      </w:pPr>
      <w:r>
        <w:rPr>
          <w:rFonts w:cs="Times New Roman"/>
          <w:szCs w:val="24"/>
        </w:rPr>
        <w:t>Rx: Valproate sodium</w:t>
      </w:r>
      <w:r>
        <w:fldChar w:fldCharType="begin"/>
      </w:r>
      <w:r>
        <w:rPr>
          <w:rFonts w:cs="Times New Roman"/>
          <w:szCs w:val="24"/>
        </w:rPr>
        <w:instrText xml:space="preserve"> XE "Valproate sodium " </w:instrText>
      </w:r>
      <w:r>
        <w:rPr>
          <w:rFonts w:cs="Times New Roman"/>
          <w:szCs w:val="24"/>
        </w:rPr>
        <w:fldChar w:fldCharType="end"/>
      </w:r>
      <w:r>
        <w:rPr>
          <w:rFonts w:cs="Times New Roman"/>
          <w:szCs w:val="24"/>
        </w:rPr>
        <w:t xml:space="preserve"> 333 mg + Valproic acid</w:t>
      </w:r>
      <w:r>
        <w:fldChar w:fldCharType="begin"/>
      </w:r>
      <w:r>
        <w:rPr>
          <w:rFonts w:cs="Times New Roman"/>
          <w:szCs w:val="24"/>
        </w:rPr>
        <w:instrText xml:space="preserve"> XE "Valproic acid</w:instrText>
      </w:r>
      <w:r w:rsidR="002C6365">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SR 145mg/tab</w:t>
      </w:r>
    </w:p>
    <w:p w14:paraId="14F316E2" w14:textId="77777777" w:rsidR="00DE3E79" w:rsidRDefault="008A03DF">
      <w:pPr>
        <w:ind w:left="840" w:hanging="840"/>
        <w:rPr>
          <w:rFonts w:cs="Times New Roman"/>
          <w:szCs w:val="24"/>
        </w:rPr>
      </w:pPr>
      <w:r>
        <w:rPr>
          <w:rFonts w:cs="Times New Roman"/>
          <w:szCs w:val="24"/>
        </w:rPr>
        <w:t>Dosage: initial 5-10mg/kg/day, m</w:t>
      </w:r>
      <w:r>
        <w:rPr>
          <w:rFonts w:cs="Times New Roman"/>
          <w:kern w:val="0"/>
          <w:szCs w:val="24"/>
        </w:rPr>
        <w:t>ax 2500 mg/day</w:t>
      </w:r>
    </w:p>
    <w:p w14:paraId="4CC19C04"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hepatic disease, hypersensitivity to valproate sodium, valproic acid, or divalproex sodium</w:t>
      </w:r>
    </w:p>
    <w:p w14:paraId="3A8B1CF8" w14:textId="77777777" w:rsidR="00DE3E79" w:rsidRDefault="008A03DF">
      <w:pPr>
        <w:rPr>
          <w:rFonts w:cs="Times New Roman"/>
          <w:szCs w:val="24"/>
        </w:rPr>
      </w:pPr>
      <w:r>
        <w:rPr>
          <w:rFonts w:cs="Times New Roman"/>
          <w:szCs w:val="24"/>
        </w:rPr>
        <w:t>AE: nausea, vomiting, sedation, dizziness, weakness,</w:t>
      </w:r>
      <w:r>
        <w:rPr>
          <w:rFonts w:cs="Times New Roman"/>
          <w:kern w:val="0"/>
          <w:szCs w:val="24"/>
        </w:rPr>
        <w:t xml:space="preserve"> indigestion</w:t>
      </w:r>
    </w:p>
    <w:p w14:paraId="05E335EE" w14:textId="77777777" w:rsidR="00DE3E79" w:rsidRDefault="008A03DF">
      <w:pPr>
        <w:rPr>
          <w:rFonts w:cs="Times New Roman"/>
          <w:szCs w:val="24"/>
        </w:rPr>
      </w:pPr>
      <w:r>
        <w:rPr>
          <w:rFonts w:cs="Times New Roman"/>
          <w:szCs w:val="24"/>
        </w:rPr>
        <w:t>Note: not crush</w:t>
      </w:r>
    </w:p>
    <w:p w14:paraId="7898AB26" w14:textId="77777777" w:rsidR="00DE3E79" w:rsidRDefault="008A03DF">
      <w:pPr>
        <w:rPr>
          <w:rFonts w:cs="Times New Roman"/>
          <w:szCs w:val="24"/>
        </w:rPr>
      </w:pPr>
      <w:r>
        <w:rPr>
          <w:rFonts w:cs="Times New Roman"/>
          <w:szCs w:val="24"/>
        </w:rPr>
        <w:t>Category: D</w:t>
      </w:r>
    </w:p>
    <w:p w14:paraId="13EAB9C8" w14:textId="77777777" w:rsidR="00DE3E79" w:rsidRDefault="008A03DF">
      <w:pPr>
        <w:rPr>
          <w:rFonts w:cs="Times New Roman"/>
          <w:szCs w:val="24"/>
        </w:rPr>
      </w:pPr>
      <w:r>
        <w:rPr>
          <w:rFonts w:cs="Times New Roman"/>
          <w:szCs w:val="24"/>
        </w:rPr>
        <w:t>ATC code: N03AG01</w:t>
      </w:r>
    </w:p>
    <w:p w14:paraId="2EE5F391" w14:textId="77777777" w:rsidR="00DE3E79" w:rsidRDefault="00DE3E79">
      <w:pPr>
        <w:rPr>
          <w:rFonts w:cs="Times New Roman"/>
          <w:szCs w:val="24"/>
        </w:rPr>
      </w:pPr>
    </w:p>
    <w:p w14:paraId="46BDC736" w14:textId="77777777" w:rsidR="00DE3E79" w:rsidRDefault="003614AE">
      <w:pPr>
        <w:spacing w:after="180"/>
        <w:rPr>
          <w:rFonts w:cs="Times New Roman"/>
          <w:szCs w:val="24"/>
        </w:rPr>
      </w:pPr>
      <w:hyperlink r:id="rId443">
        <w:r w:rsidR="008A03DF">
          <w:rPr>
            <w:rFonts w:cs="Times New Roman"/>
            <w:i/>
            <w:szCs w:val="24"/>
          </w:rPr>
          <w:t>Other antiepileptics</w:t>
        </w:r>
      </w:hyperlink>
    </w:p>
    <w:p w14:paraId="79902BAB" w14:textId="574CDC4C" w:rsidR="00DE3E79" w:rsidRDefault="008A03DF">
      <w:pPr>
        <w:rPr>
          <w:rFonts w:cs="Times New Roman"/>
          <w:szCs w:val="24"/>
        </w:rPr>
      </w:pPr>
      <w:r>
        <w:rPr>
          <w:rFonts w:cs="Times New Roman"/>
          <w:b/>
          <w:szCs w:val="24"/>
        </w:rPr>
        <w:t>Lamictal</w:t>
      </w:r>
      <w:r>
        <w:fldChar w:fldCharType="begin"/>
      </w:r>
      <w:r>
        <w:rPr>
          <w:rFonts w:cs="Times New Roman"/>
          <w:b/>
          <w:szCs w:val="24"/>
        </w:rPr>
        <w:instrText xml:space="preserve"> XE "Lamictal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][LAMO03]</w:t>
      </w:r>
    </w:p>
    <w:p w14:paraId="2AE84325" w14:textId="3AAC3E5B" w:rsidR="00DE3E79" w:rsidRDefault="008A03DF">
      <w:pPr>
        <w:rPr>
          <w:rFonts w:cs="Times New Roman"/>
          <w:szCs w:val="24"/>
        </w:rPr>
      </w:pPr>
      <w:r>
        <w:rPr>
          <w:rFonts w:cs="Times New Roman"/>
          <w:szCs w:val="24"/>
        </w:rPr>
        <w:t>Rx: Lamotrigine</w:t>
      </w:r>
      <w:r>
        <w:fldChar w:fldCharType="begin"/>
      </w:r>
      <w:r>
        <w:rPr>
          <w:rFonts w:cs="Times New Roman"/>
          <w:szCs w:val="24"/>
        </w:rPr>
        <w:instrText xml:space="preserve"> XE "Lamotrigine " </w:instrText>
      </w:r>
      <w:r>
        <w:rPr>
          <w:rFonts w:cs="Times New Roman"/>
          <w:szCs w:val="24"/>
        </w:rPr>
        <w:fldChar w:fldCharType="end"/>
      </w:r>
      <w:r>
        <w:rPr>
          <w:rFonts w:cs="Times New Roman"/>
          <w:szCs w:val="24"/>
        </w:rPr>
        <w:t xml:space="preserve"> 50mg/tab</w:t>
      </w:r>
    </w:p>
    <w:p w14:paraId="2B64BE61" w14:textId="77777777" w:rsidR="00DE3E79" w:rsidRDefault="008A03DF">
      <w:pPr>
        <w:ind w:left="840" w:hanging="840"/>
        <w:rPr>
          <w:rFonts w:cs="Times New Roman"/>
          <w:szCs w:val="24"/>
        </w:rPr>
      </w:pPr>
      <w:r>
        <w:rPr>
          <w:rFonts w:cs="Times New Roman"/>
          <w:szCs w:val="24"/>
        </w:rPr>
        <w:t>Dosage: 25-50 mg qd, maintain 100-200 mg/day, max 500mg/day</w:t>
      </w:r>
    </w:p>
    <w:p w14:paraId="52E86435" w14:textId="77777777" w:rsidR="00DE3E79" w:rsidRDefault="008A03DF">
      <w:pPr>
        <w:rPr>
          <w:rFonts w:cs="Times New Roman"/>
          <w:szCs w:val="24"/>
        </w:rPr>
      </w:pPr>
      <w:r>
        <w:rPr>
          <w:rFonts w:cs="Times New Roman"/>
          <w:szCs w:val="24"/>
        </w:rPr>
        <w:t>CI: hypersensitivity to lamotrigine</w:t>
      </w:r>
    </w:p>
    <w:p w14:paraId="38591E58" w14:textId="77777777" w:rsidR="00DE3E79" w:rsidRDefault="008A03DF">
      <w:pPr>
        <w:rPr>
          <w:rFonts w:cs="Times New Roman"/>
          <w:szCs w:val="24"/>
        </w:rPr>
      </w:pPr>
      <w:r>
        <w:rPr>
          <w:rFonts w:cs="Times New Roman"/>
          <w:szCs w:val="24"/>
        </w:rPr>
        <w:t>AE: skin rash, Stevens-Johnson syndrome, dizziness, headache, fatigue</w:t>
      </w:r>
    </w:p>
    <w:p w14:paraId="4DEDEEAF" w14:textId="77777777" w:rsidR="00DE3E79" w:rsidRDefault="008A03DF">
      <w:pPr>
        <w:rPr>
          <w:rFonts w:cs="Times New Roman"/>
          <w:szCs w:val="24"/>
        </w:rPr>
      </w:pPr>
      <w:r>
        <w:rPr>
          <w:rFonts w:cs="Times New Roman"/>
          <w:szCs w:val="24"/>
        </w:rPr>
        <w:t>Note: not crush or chew</w:t>
      </w:r>
    </w:p>
    <w:p w14:paraId="3BEA8BD0" w14:textId="77777777" w:rsidR="00DE3E79" w:rsidRDefault="008A03DF">
      <w:pPr>
        <w:rPr>
          <w:rFonts w:cs="Times New Roman"/>
          <w:szCs w:val="24"/>
        </w:rPr>
      </w:pPr>
      <w:r>
        <w:rPr>
          <w:rFonts w:cs="Times New Roman"/>
          <w:szCs w:val="24"/>
        </w:rPr>
        <w:t>Category: C</w:t>
      </w:r>
    </w:p>
    <w:p w14:paraId="3002750B" w14:textId="77777777" w:rsidR="00DE3E79" w:rsidRDefault="008A03DF">
      <w:pPr>
        <w:rPr>
          <w:rFonts w:cs="Times New Roman"/>
          <w:szCs w:val="24"/>
        </w:rPr>
      </w:pPr>
      <w:r>
        <w:rPr>
          <w:rFonts w:cs="Times New Roman"/>
          <w:szCs w:val="24"/>
        </w:rPr>
        <w:t>ATC code: N03AX09</w:t>
      </w:r>
    </w:p>
    <w:p w14:paraId="6950EF99"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日劑量超過</w:t>
      </w:r>
      <w:r>
        <w:rPr>
          <w:rFonts w:cs="Times New Roman"/>
          <w:szCs w:val="24"/>
        </w:rPr>
        <w:t>200mg</w:t>
      </w:r>
      <w:r>
        <w:rPr>
          <w:rFonts w:cs="Times New Roman"/>
          <w:szCs w:val="24"/>
        </w:rPr>
        <w:t>時，需於病歷記載理由。</w:t>
      </w:r>
    </w:p>
    <w:p w14:paraId="6104C128" w14:textId="77777777" w:rsidR="00DE3E79" w:rsidRDefault="00DE3E79">
      <w:pPr>
        <w:rPr>
          <w:rFonts w:cs="Times New Roman"/>
          <w:szCs w:val="24"/>
        </w:rPr>
      </w:pPr>
    </w:p>
    <w:p w14:paraId="0E73100C" w14:textId="7CE0EE5D" w:rsidR="00DE3E79" w:rsidRDefault="008A03DF">
      <w:pPr>
        <w:rPr>
          <w:rFonts w:cs="Times New Roman"/>
          <w:szCs w:val="24"/>
        </w:rPr>
      </w:pPr>
      <w:r>
        <w:rPr>
          <w:rFonts w:cs="Times New Roman"/>
          <w:b/>
          <w:szCs w:val="24"/>
        </w:rPr>
        <w:t>Trokendi XR</w:t>
      </w:r>
      <w:r>
        <w:fldChar w:fldCharType="begin"/>
      </w:r>
      <w:r>
        <w:rPr>
          <w:rFonts w:cs="Times New Roman"/>
          <w:b/>
          <w:szCs w:val="24"/>
        </w:rPr>
        <w:instrText xml:space="preserve"> XE "Trokendi XR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][TOPO19]</w:t>
      </w:r>
    </w:p>
    <w:p w14:paraId="6F3B6124" w14:textId="5C2566A9" w:rsidR="00DE3E79" w:rsidRDefault="008A03DF">
      <w:pPr>
        <w:rPr>
          <w:rFonts w:cs="Times New Roman"/>
          <w:szCs w:val="24"/>
        </w:rPr>
      </w:pPr>
      <w:r>
        <w:rPr>
          <w:rFonts w:cs="Times New Roman"/>
          <w:szCs w:val="24"/>
        </w:rPr>
        <w:t>Rx: Topiramate</w:t>
      </w:r>
      <w:r>
        <w:fldChar w:fldCharType="begin"/>
      </w:r>
      <w:r>
        <w:rPr>
          <w:rFonts w:cs="Times New Roman"/>
          <w:szCs w:val="24"/>
        </w:rPr>
        <w:instrText xml:space="preserve"> XE "Topiramate " </w:instrText>
      </w:r>
      <w:r>
        <w:rPr>
          <w:rFonts w:cs="Times New Roman"/>
          <w:szCs w:val="24"/>
        </w:rPr>
        <w:fldChar w:fldCharType="end"/>
      </w:r>
      <w:r>
        <w:rPr>
          <w:rFonts w:cs="Times New Roman"/>
          <w:szCs w:val="24"/>
        </w:rPr>
        <w:t xml:space="preserve"> 50mg/cap</w:t>
      </w:r>
    </w:p>
    <w:p w14:paraId="540A988A" w14:textId="77777777" w:rsidR="00DE3E79" w:rsidRDefault="008A03DF">
      <w:pPr>
        <w:ind w:left="840" w:hanging="840"/>
        <w:rPr>
          <w:rFonts w:cs="Times New Roman"/>
          <w:szCs w:val="24"/>
        </w:rPr>
      </w:pPr>
      <w:r>
        <w:rPr>
          <w:rFonts w:cs="Times New Roman"/>
          <w:szCs w:val="24"/>
        </w:rPr>
        <w:t>Dosage: initial 25-50mg/day, increased to 200-400 mg/day, max 1600mg/day</w:t>
      </w:r>
    </w:p>
    <w:p w14:paraId="358AC6B7"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topiramate</w:t>
      </w:r>
    </w:p>
    <w:p w14:paraId="27F6397E" w14:textId="77777777" w:rsidR="00DE3E79" w:rsidRDefault="008A03DF">
      <w:pPr>
        <w:rPr>
          <w:rFonts w:cs="Times New Roman"/>
          <w:szCs w:val="24"/>
        </w:rPr>
      </w:pPr>
      <w:r>
        <w:rPr>
          <w:rFonts w:cs="Times New Roman"/>
          <w:szCs w:val="24"/>
        </w:rPr>
        <w:t xml:space="preserve">AE: skin rash, </w:t>
      </w:r>
      <w:r>
        <w:rPr>
          <w:rFonts w:cs="Times New Roman"/>
          <w:kern w:val="0"/>
          <w:szCs w:val="24"/>
        </w:rPr>
        <w:t>uncontrolled eye rolling, dizziness</w:t>
      </w:r>
    </w:p>
    <w:p w14:paraId="2C08568A" w14:textId="77777777" w:rsidR="00DE3E79" w:rsidRDefault="008A03DF">
      <w:pPr>
        <w:rPr>
          <w:rFonts w:cs="Times New Roman"/>
          <w:szCs w:val="24"/>
        </w:rPr>
      </w:pPr>
      <w:r>
        <w:rPr>
          <w:rFonts w:cs="Times New Roman"/>
          <w:szCs w:val="24"/>
        </w:rPr>
        <w:t>Category: D</w:t>
      </w:r>
    </w:p>
    <w:p w14:paraId="56ECB5B6" w14:textId="77777777" w:rsidR="00DE3E79" w:rsidRDefault="008A03DF">
      <w:pPr>
        <w:rPr>
          <w:rFonts w:cs="Times New Roman"/>
          <w:szCs w:val="24"/>
        </w:rPr>
      </w:pPr>
      <w:r>
        <w:rPr>
          <w:rFonts w:cs="Times New Roman"/>
          <w:szCs w:val="24"/>
        </w:rPr>
        <w:t>ATC code: N03AX11</w:t>
      </w:r>
    </w:p>
    <w:p w14:paraId="5203EF31"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用於預防偏頭痛之治療時，每日治療劑量超過</w:t>
      </w:r>
      <w:r>
        <w:rPr>
          <w:rFonts w:cs="Times New Roman"/>
          <w:szCs w:val="24"/>
        </w:rPr>
        <w:t>100mg</w:t>
      </w:r>
      <w:r>
        <w:rPr>
          <w:rFonts w:cs="Times New Roman"/>
          <w:szCs w:val="24"/>
        </w:rPr>
        <w:t>，需於病歷詳細記載使用理由。</w:t>
      </w:r>
    </w:p>
    <w:p w14:paraId="7BFC101A" w14:textId="77777777" w:rsidR="00DE3E79" w:rsidRDefault="00DE3E79">
      <w:pPr>
        <w:rPr>
          <w:rFonts w:cs="Times New Roman"/>
          <w:szCs w:val="24"/>
        </w:rPr>
      </w:pPr>
    </w:p>
    <w:p w14:paraId="1002A577" w14:textId="21E04B6C" w:rsidR="00DE3E79" w:rsidRDefault="008A03DF">
      <w:pPr>
        <w:rPr>
          <w:rFonts w:cs="Times New Roman"/>
          <w:szCs w:val="24"/>
        </w:rPr>
      </w:pPr>
      <w:r>
        <w:rPr>
          <w:rFonts w:cs="Times New Roman"/>
          <w:b/>
          <w:szCs w:val="24"/>
        </w:rPr>
        <w:t>Gapatin</w:t>
      </w:r>
      <w:r>
        <w:fldChar w:fldCharType="begin"/>
      </w:r>
      <w:r>
        <w:rPr>
          <w:rFonts w:cs="Times New Roman"/>
          <w:b/>
          <w:szCs w:val="24"/>
        </w:rPr>
        <w:instrText xml:space="preserve"> XE "Gapatin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][GABO01]</w:t>
      </w:r>
    </w:p>
    <w:p w14:paraId="50928EFC" w14:textId="34BA2289" w:rsidR="00DE3E79" w:rsidRDefault="008A03DF">
      <w:pPr>
        <w:rPr>
          <w:rFonts w:cs="Times New Roman"/>
          <w:szCs w:val="24"/>
        </w:rPr>
      </w:pPr>
      <w:r>
        <w:rPr>
          <w:rFonts w:cs="Times New Roman"/>
          <w:szCs w:val="24"/>
        </w:rPr>
        <w:t>Rx: Gabapentin</w:t>
      </w:r>
      <w:r>
        <w:fldChar w:fldCharType="begin"/>
      </w:r>
      <w:r>
        <w:rPr>
          <w:rFonts w:cs="Times New Roman"/>
          <w:szCs w:val="24"/>
        </w:rPr>
        <w:instrText xml:space="preserve"> XE "Gabapentin " </w:instrText>
      </w:r>
      <w:r>
        <w:rPr>
          <w:rFonts w:cs="Times New Roman"/>
          <w:szCs w:val="24"/>
        </w:rPr>
        <w:fldChar w:fldCharType="end"/>
      </w:r>
      <w:r>
        <w:rPr>
          <w:rFonts w:cs="Times New Roman"/>
          <w:szCs w:val="24"/>
        </w:rPr>
        <w:t xml:space="preserve"> 300mg/cap </w:t>
      </w:r>
    </w:p>
    <w:p w14:paraId="218441B3" w14:textId="77777777" w:rsidR="00DE3E79" w:rsidRDefault="008A03DF">
      <w:pPr>
        <w:ind w:left="840" w:hanging="840"/>
        <w:rPr>
          <w:rFonts w:cs="Times New Roman"/>
          <w:szCs w:val="24"/>
        </w:rPr>
      </w:pPr>
      <w:r>
        <w:rPr>
          <w:rFonts w:cs="Times New Roman"/>
          <w:szCs w:val="24"/>
        </w:rPr>
        <w:t xml:space="preserve">Dosage: 1 cap tid, </w:t>
      </w:r>
      <w:r>
        <w:rPr>
          <w:rFonts w:cs="Times New Roman"/>
          <w:kern w:val="0"/>
          <w:szCs w:val="24"/>
        </w:rPr>
        <w:t>max 3600 mg/day</w:t>
      </w:r>
    </w:p>
    <w:p w14:paraId="69D935EF"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gabapentin</w:t>
      </w:r>
    </w:p>
    <w:p w14:paraId="4CF6FDB8" w14:textId="77777777" w:rsidR="00DE3E79" w:rsidRDefault="008A03DF">
      <w:pPr>
        <w:rPr>
          <w:rFonts w:cs="Times New Roman"/>
          <w:szCs w:val="24"/>
        </w:rPr>
      </w:pPr>
      <w:r>
        <w:rPr>
          <w:rFonts w:cs="Times New Roman"/>
          <w:szCs w:val="24"/>
        </w:rPr>
        <w:t>AE: drowsiness, akinesia, fatigue, nausea, vomiting, dizziness</w:t>
      </w:r>
    </w:p>
    <w:p w14:paraId="3A706B43" w14:textId="77777777" w:rsidR="00DE3E79" w:rsidRDefault="008A03DF">
      <w:pPr>
        <w:rPr>
          <w:rFonts w:cs="Times New Roman"/>
          <w:szCs w:val="24"/>
        </w:rPr>
      </w:pPr>
      <w:r>
        <w:rPr>
          <w:rFonts w:cs="Times New Roman"/>
          <w:szCs w:val="24"/>
        </w:rPr>
        <w:t>Category: C</w:t>
      </w:r>
    </w:p>
    <w:p w14:paraId="05CFC701" w14:textId="77777777" w:rsidR="00DE3E79" w:rsidRDefault="008A03DF">
      <w:pPr>
        <w:rPr>
          <w:rFonts w:cs="Times New Roman"/>
          <w:szCs w:val="24"/>
        </w:rPr>
      </w:pPr>
      <w:r>
        <w:rPr>
          <w:rFonts w:cs="Times New Roman"/>
          <w:szCs w:val="24"/>
        </w:rPr>
        <w:t>ATC code: N03AX12</w:t>
      </w:r>
    </w:p>
    <w:p w14:paraId="0F1226CA" w14:textId="77777777" w:rsidR="00DE3E79" w:rsidRDefault="00DE3E79">
      <w:pPr>
        <w:rPr>
          <w:rFonts w:cs="Times New Roman"/>
          <w:szCs w:val="24"/>
        </w:rPr>
      </w:pPr>
    </w:p>
    <w:p w14:paraId="4666DA6A" w14:textId="284C090C" w:rsidR="00DE3E79" w:rsidRDefault="008A03DF">
      <w:pPr>
        <w:rPr>
          <w:rFonts w:cs="Times New Roman"/>
          <w:szCs w:val="24"/>
        </w:rPr>
      </w:pPr>
      <w:r>
        <w:rPr>
          <w:rFonts w:cs="Times New Roman"/>
          <w:b/>
          <w:szCs w:val="24"/>
        </w:rPr>
        <w:t>Keppra</w:t>
      </w:r>
      <w:r>
        <w:fldChar w:fldCharType="begin"/>
      </w:r>
      <w:r w:rsidR="00852CA3">
        <w:rPr>
          <w:rFonts w:cs="Times New Roman"/>
          <w:b/>
          <w:szCs w:val="24"/>
        </w:rPr>
        <w:instrText xml:space="preserve"> XE "Keppra</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][LEVO06]</w:t>
      </w:r>
    </w:p>
    <w:p w14:paraId="72D5F5D6" w14:textId="7B0D1533" w:rsidR="00DE3E79" w:rsidRDefault="008A03DF">
      <w:pPr>
        <w:rPr>
          <w:rFonts w:cs="Times New Roman"/>
          <w:szCs w:val="24"/>
        </w:rPr>
      </w:pPr>
      <w:r>
        <w:rPr>
          <w:rFonts w:cs="Times New Roman"/>
          <w:szCs w:val="24"/>
        </w:rPr>
        <w:t>Rx: Levetiracetam</w:t>
      </w:r>
      <w:r>
        <w:fldChar w:fldCharType="begin"/>
      </w:r>
      <w:r>
        <w:rPr>
          <w:rFonts w:cs="Times New Roman"/>
          <w:szCs w:val="24"/>
        </w:rPr>
        <w:instrText xml:space="preserve"> XE "Levetiracetam " </w:instrText>
      </w:r>
      <w:r>
        <w:rPr>
          <w:rFonts w:cs="Times New Roman"/>
          <w:szCs w:val="24"/>
        </w:rPr>
        <w:fldChar w:fldCharType="end"/>
      </w:r>
      <w:r>
        <w:rPr>
          <w:rFonts w:cs="Times New Roman"/>
          <w:szCs w:val="24"/>
        </w:rPr>
        <w:t xml:space="preserve"> 500mg/tab</w:t>
      </w:r>
    </w:p>
    <w:p w14:paraId="15451113" w14:textId="77777777" w:rsidR="00DE3E79" w:rsidRDefault="008A03DF">
      <w:pPr>
        <w:ind w:left="840" w:hanging="840"/>
        <w:rPr>
          <w:rFonts w:cs="Times New Roman"/>
          <w:szCs w:val="24"/>
        </w:rPr>
      </w:pPr>
      <w:r>
        <w:rPr>
          <w:rFonts w:cs="Times New Roman"/>
          <w:szCs w:val="24"/>
        </w:rPr>
        <w:t>Dosage: 500mg bid, max 3000mg/day</w:t>
      </w:r>
    </w:p>
    <w:p w14:paraId="15ACC2F9"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l</w:t>
      </w:r>
      <w:r>
        <w:rPr>
          <w:rFonts w:cs="Times New Roman"/>
          <w:szCs w:val="24"/>
        </w:rPr>
        <w:t>evetiracetam</w:t>
      </w:r>
    </w:p>
    <w:p w14:paraId="1FC07F5C" w14:textId="77777777" w:rsidR="00DE3E79" w:rsidRDefault="008A03DF">
      <w:pPr>
        <w:rPr>
          <w:rFonts w:cs="Times New Roman"/>
          <w:szCs w:val="24"/>
        </w:rPr>
      </w:pPr>
      <w:r>
        <w:rPr>
          <w:rFonts w:cs="Times New Roman"/>
          <w:szCs w:val="24"/>
        </w:rPr>
        <w:t xml:space="preserve">AE: drowsiness, weakness, dizziness, headache, nausea, </w:t>
      </w:r>
      <w:r>
        <w:rPr>
          <w:rFonts w:cs="Times New Roman"/>
          <w:kern w:val="0"/>
          <w:szCs w:val="24"/>
        </w:rPr>
        <w:t>somnolence</w:t>
      </w:r>
    </w:p>
    <w:p w14:paraId="36E2A90A" w14:textId="77777777" w:rsidR="00DE3E79" w:rsidRDefault="008A03DF">
      <w:pPr>
        <w:rPr>
          <w:rFonts w:cs="Times New Roman"/>
          <w:szCs w:val="24"/>
        </w:rPr>
      </w:pPr>
      <w:r>
        <w:rPr>
          <w:rFonts w:cs="Times New Roman"/>
          <w:szCs w:val="24"/>
        </w:rPr>
        <w:t>Category: C</w:t>
      </w:r>
    </w:p>
    <w:p w14:paraId="307BBC73" w14:textId="77777777" w:rsidR="00DE3E79" w:rsidRDefault="008A03DF">
      <w:pPr>
        <w:rPr>
          <w:rFonts w:cs="Times New Roman"/>
          <w:szCs w:val="24"/>
        </w:rPr>
      </w:pPr>
      <w:r>
        <w:rPr>
          <w:rFonts w:cs="Times New Roman"/>
          <w:szCs w:val="24"/>
        </w:rPr>
        <w:t>ATC code: N03AX14</w:t>
      </w:r>
    </w:p>
    <w:p w14:paraId="15F95D20" w14:textId="77777777" w:rsidR="00DE3E79" w:rsidRDefault="00DE3E79">
      <w:pPr>
        <w:rPr>
          <w:rFonts w:cs="Times New Roman"/>
          <w:szCs w:val="24"/>
        </w:rPr>
      </w:pPr>
    </w:p>
    <w:p w14:paraId="1A7643D5" w14:textId="2066B25C" w:rsidR="00DE3E79" w:rsidRDefault="008A03DF">
      <w:pPr>
        <w:rPr>
          <w:rFonts w:cs="Times New Roman"/>
          <w:szCs w:val="24"/>
        </w:rPr>
      </w:pPr>
      <w:r>
        <w:rPr>
          <w:rFonts w:cs="Times New Roman"/>
          <w:b/>
          <w:szCs w:val="24"/>
        </w:rPr>
        <w:t>Keppra Infusion</w:t>
      </w:r>
      <w:r>
        <w:fldChar w:fldCharType="begin"/>
      </w:r>
      <w:r>
        <w:rPr>
          <w:rFonts w:cs="Times New Roman"/>
          <w:b/>
          <w:szCs w:val="24"/>
        </w:rPr>
        <w:instrText xml:space="preserve"> XE "Keppra In</w:instrText>
      </w:r>
      <w:r w:rsidR="00852CA3">
        <w:rPr>
          <w:rFonts w:cs="Times New Roman"/>
          <w:b/>
          <w:szCs w:val="24"/>
        </w:rPr>
        <w:instrText>j</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][LEVI28]</w:t>
      </w:r>
    </w:p>
    <w:p w14:paraId="4615067D" w14:textId="72AD09EB" w:rsidR="00DE3E79" w:rsidRDefault="008A03DF">
      <w:pPr>
        <w:rPr>
          <w:rFonts w:cs="Times New Roman"/>
          <w:szCs w:val="24"/>
        </w:rPr>
      </w:pPr>
      <w:r>
        <w:rPr>
          <w:rFonts w:cs="Times New Roman"/>
          <w:szCs w:val="24"/>
        </w:rPr>
        <w:t>Rx: Levetiracetam</w:t>
      </w:r>
      <w:r>
        <w:fldChar w:fldCharType="begin"/>
      </w:r>
      <w:r>
        <w:rPr>
          <w:rFonts w:cs="Times New Roman"/>
          <w:szCs w:val="24"/>
        </w:rPr>
        <w:instrText xml:space="preserve"> XE "Levetiracetam " </w:instrText>
      </w:r>
      <w:r>
        <w:rPr>
          <w:rFonts w:cs="Times New Roman"/>
          <w:szCs w:val="24"/>
        </w:rPr>
        <w:fldChar w:fldCharType="end"/>
      </w:r>
      <w:r>
        <w:rPr>
          <w:szCs w:val="24"/>
        </w:rPr>
        <w:t xml:space="preserve"> </w:t>
      </w:r>
      <w:r>
        <w:rPr>
          <w:rFonts w:cs="Times New Roman"/>
          <w:szCs w:val="24"/>
        </w:rPr>
        <w:t>100mg/ml, 5 ml/vial</w:t>
      </w:r>
    </w:p>
    <w:p w14:paraId="2FA6C785" w14:textId="77777777" w:rsidR="00DE3E79" w:rsidRDefault="008A03DF">
      <w:pPr>
        <w:ind w:left="840" w:hanging="840"/>
        <w:rPr>
          <w:rFonts w:cs="Times New Roman"/>
          <w:szCs w:val="24"/>
        </w:rPr>
      </w:pPr>
      <w:r>
        <w:rPr>
          <w:rFonts w:cs="Times New Roman"/>
          <w:szCs w:val="24"/>
        </w:rPr>
        <w:t>Dosage: 250mg bid</w:t>
      </w:r>
      <w:r>
        <w:rPr>
          <w:rFonts w:ascii="新細明體" w:eastAsia="新細明體" w:hAnsi="新細明體" w:cs="Times New Roman"/>
          <w:szCs w:val="24"/>
        </w:rPr>
        <w:t>;</w:t>
      </w:r>
      <w:r>
        <w:rPr>
          <w:rFonts w:cs="Times New Roman"/>
          <w:szCs w:val="24"/>
        </w:rPr>
        <w:t xml:space="preserve"> titrate to 500mg bid after 2weeks. IV infusion in 100 ml dilution over 15 min, max 3000mg/day</w:t>
      </w:r>
    </w:p>
    <w:p w14:paraId="2C41188D"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l</w:t>
      </w:r>
      <w:r>
        <w:rPr>
          <w:rFonts w:cs="Times New Roman"/>
          <w:szCs w:val="24"/>
        </w:rPr>
        <w:t>evetiracetam</w:t>
      </w:r>
    </w:p>
    <w:p w14:paraId="5857ADE4" w14:textId="77777777" w:rsidR="00DE3E79" w:rsidRDefault="008A03DF">
      <w:pPr>
        <w:rPr>
          <w:rFonts w:cs="Times New Roman"/>
          <w:szCs w:val="24"/>
        </w:rPr>
      </w:pPr>
      <w:r>
        <w:rPr>
          <w:rFonts w:cs="Times New Roman"/>
          <w:szCs w:val="24"/>
        </w:rPr>
        <w:t xml:space="preserve">AE: drowsiness, weakness, dizziness, headache, nausea, </w:t>
      </w:r>
      <w:r>
        <w:rPr>
          <w:rFonts w:cs="Times New Roman"/>
          <w:kern w:val="0"/>
          <w:szCs w:val="24"/>
        </w:rPr>
        <w:t>somnolence</w:t>
      </w:r>
    </w:p>
    <w:p w14:paraId="36B6E769" w14:textId="77777777" w:rsidR="00DE3E79" w:rsidRDefault="008A03DF">
      <w:pPr>
        <w:rPr>
          <w:rFonts w:cs="Times New Roman"/>
          <w:szCs w:val="24"/>
        </w:rPr>
      </w:pPr>
      <w:r>
        <w:rPr>
          <w:rFonts w:cs="Times New Roman"/>
          <w:szCs w:val="24"/>
        </w:rPr>
        <w:t>Category: C</w:t>
      </w:r>
    </w:p>
    <w:p w14:paraId="21D869FC" w14:textId="77777777" w:rsidR="00DE3E79" w:rsidRDefault="008A03DF">
      <w:pPr>
        <w:rPr>
          <w:rFonts w:cs="Times New Roman"/>
          <w:szCs w:val="24"/>
        </w:rPr>
      </w:pPr>
      <w:r>
        <w:rPr>
          <w:rFonts w:cs="Times New Roman"/>
          <w:szCs w:val="24"/>
        </w:rPr>
        <w:t>ATC code: N03AX14</w:t>
      </w:r>
    </w:p>
    <w:p w14:paraId="06669CED" w14:textId="77777777" w:rsidR="00DE3E79" w:rsidRDefault="00DE3E79">
      <w:pPr>
        <w:rPr>
          <w:rFonts w:cs="Times New Roman"/>
          <w:szCs w:val="24"/>
        </w:rPr>
      </w:pPr>
    </w:p>
    <w:p w14:paraId="299EE24D" w14:textId="1E2DE9C1" w:rsidR="00DE3E79" w:rsidRDefault="008A03DF">
      <w:pPr>
        <w:rPr>
          <w:rFonts w:cs="Times New Roman"/>
          <w:szCs w:val="24"/>
        </w:rPr>
      </w:pPr>
      <w:r>
        <w:rPr>
          <w:rFonts w:cs="Times New Roman"/>
          <w:b/>
          <w:szCs w:val="24"/>
        </w:rPr>
        <w:t>Levim Oral Solution</w:t>
      </w:r>
      <w:r>
        <w:fldChar w:fldCharType="begin"/>
      </w:r>
      <w:r>
        <w:rPr>
          <w:rFonts w:cs="Times New Roman"/>
          <w:b/>
          <w:szCs w:val="24"/>
        </w:rPr>
        <w:instrText xml:space="preserve"> XE "Le</w:instrText>
      </w:r>
      <w:r w:rsidR="00852CA3">
        <w:rPr>
          <w:rFonts w:cs="Times New Roman"/>
          <w:b/>
          <w:szCs w:val="24"/>
        </w:rPr>
        <w:instrText xml:space="preserve">vim </w:instrText>
      </w:r>
      <w:r>
        <w:rPr>
          <w:rFonts w:cs="Times New Roman"/>
          <w:b/>
          <w:szCs w:val="24"/>
        </w:rPr>
        <w:instrText xml:space="preserve">"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][LEVO00]</w:t>
      </w:r>
    </w:p>
    <w:p w14:paraId="4F5C7246" w14:textId="771BDF5B" w:rsidR="00DE3E79" w:rsidRDefault="008A03DF">
      <w:pPr>
        <w:rPr>
          <w:rFonts w:cs="Times New Roman"/>
          <w:szCs w:val="24"/>
        </w:rPr>
      </w:pPr>
      <w:r>
        <w:rPr>
          <w:rFonts w:cs="Times New Roman"/>
          <w:szCs w:val="24"/>
        </w:rPr>
        <w:t>Rx:</w:t>
      </w:r>
      <w:r>
        <w:rPr>
          <w:szCs w:val="24"/>
        </w:rPr>
        <w:t xml:space="preserve"> </w:t>
      </w:r>
      <w:r>
        <w:rPr>
          <w:rFonts w:cs="Times New Roman"/>
          <w:szCs w:val="24"/>
        </w:rPr>
        <w:t>Levetiracetam</w:t>
      </w:r>
      <w:r>
        <w:fldChar w:fldCharType="begin"/>
      </w:r>
      <w:r>
        <w:rPr>
          <w:rFonts w:cs="Times New Roman"/>
          <w:szCs w:val="24"/>
        </w:rPr>
        <w:instrText xml:space="preserve"> XE "Levetiracetam " </w:instrText>
      </w:r>
      <w:r>
        <w:rPr>
          <w:rFonts w:cs="Times New Roman"/>
          <w:szCs w:val="24"/>
        </w:rPr>
        <w:fldChar w:fldCharType="end"/>
      </w:r>
      <w:r>
        <w:rPr>
          <w:rFonts w:cs="Times New Roman"/>
          <w:szCs w:val="24"/>
        </w:rPr>
        <w:t xml:space="preserve"> 100 mg/ml, 100ml/bot</w:t>
      </w:r>
    </w:p>
    <w:p w14:paraId="2898BA27" w14:textId="1564669F" w:rsidR="00DE3E79" w:rsidRDefault="002375CF">
      <w:pPr>
        <w:ind w:left="840" w:hanging="840"/>
        <w:rPr>
          <w:rFonts w:cs="Times New Roman"/>
          <w:szCs w:val="24"/>
        </w:rPr>
      </w:pPr>
      <w:r>
        <w:rPr>
          <w:rFonts w:cs="Times New Roman"/>
          <w:szCs w:val="24"/>
        </w:rPr>
        <w:t>Dosage: (Monotherapy)</w:t>
      </w:r>
      <w:r w:rsidR="008A03DF">
        <w:rPr>
          <w:rFonts w:cs="Times New Roman"/>
          <w:szCs w:val="24"/>
        </w:rPr>
        <w:t>:</w:t>
      </w:r>
      <w:r>
        <w:rPr>
          <w:rFonts w:cs="Times New Roman"/>
          <w:szCs w:val="24"/>
        </w:rPr>
        <w:t xml:space="preserve"> </w:t>
      </w:r>
      <w:r w:rsidR="008A03DF">
        <w:rPr>
          <w:rFonts w:cs="Times New Roman"/>
          <w:szCs w:val="24"/>
        </w:rPr>
        <w:t>(adult and &gt;16yr younger) : 250mg bid</w:t>
      </w:r>
      <w:r w:rsidR="008A03DF">
        <w:rPr>
          <w:rFonts w:ascii="新細明體" w:eastAsia="新細明體" w:hAnsi="新細明體" w:cs="Times New Roman"/>
          <w:szCs w:val="24"/>
        </w:rPr>
        <w:t>;</w:t>
      </w:r>
      <w:r w:rsidR="008A03DF">
        <w:rPr>
          <w:rFonts w:cs="Times New Roman"/>
          <w:szCs w:val="24"/>
        </w:rPr>
        <w:t xml:space="preserve"> titrate to 500mg bid after 2weeks.</w:t>
      </w:r>
    </w:p>
    <w:p w14:paraId="062A3207" w14:textId="6035CBD7" w:rsidR="00DE3E79" w:rsidRDefault="008A03DF">
      <w:pPr>
        <w:ind w:left="840" w:hanging="840"/>
        <w:rPr>
          <w:rFonts w:cs="Times New Roman"/>
          <w:szCs w:val="24"/>
        </w:rPr>
      </w:pPr>
      <w:r>
        <w:rPr>
          <w:rFonts w:cs="Times New Roman"/>
          <w:szCs w:val="24"/>
        </w:rPr>
        <w:t xml:space="preserve">       (Adjunct therapy): (adult and body we</w:t>
      </w:r>
      <w:r w:rsidR="002375CF">
        <w:rPr>
          <w:rFonts w:cs="Times New Roman"/>
          <w:szCs w:val="24"/>
        </w:rPr>
        <w:t>ight &gt;50kg of 12-17yrs younger)</w:t>
      </w:r>
      <w:r>
        <w:rPr>
          <w:rFonts w:cs="Times New Roman"/>
          <w:szCs w:val="24"/>
        </w:rPr>
        <w:t>: 500mg bid, max 3000mg/day</w:t>
      </w:r>
    </w:p>
    <w:p w14:paraId="1BCDF170"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l</w:t>
      </w:r>
      <w:r>
        <w:rPr>
          <w:rFonts w:cs="Times New Roman"/>
          <w:szCs w:val="24"/>
        </w:rPr>
        <w:t>evetiracetam</w:t>
      </w:r>
    </w:p>
    <w:p w14:paraId="46B426AF" w14:textId="77777777" w:rsidR="00DE3E79" w:rsidRDefault="008A03DF">
      <w:pPr>
        <w:rPr>
          <w:rFonts w:cs="Times New Roman"/>
          <w:szCs w:val="24"/>
        </w:rPr>
      </w:pPr>
      <w:r>
        <w:rPr>
          <w:rFonts w:cs="Times New Roman"/>
          <w:szCs w:val="24"/>
        </w:rPr>
        <w:t xml:space="preserve">AE: drowsiness, weakness, dizziness, headache, nausea, </w:t>
      </w:r>
      <w:r>
        <w:rPr>
          <w:rFonts w:cs="Times New Roman"/>
          <w:kern w:val="0"/>
          <w:szCs w:val="24"/>
        </w:rPr>
        <w:t>somnolence</w:t>
      </w:r>
    </w:p>
    <w:p w14:paraId="083CEEFB" w14:textId="77777777" w:rsidR="00DE3E79" w:rsidRDefault="008A03DF">
      <w:pPr>
        <w:rPr>
          <w:rFonts w:cs="Times New Roman"/>
          <w:szCs w:val="24"/>
        </w:rPr>
      </w:pPr>
      <w:r>
        <w:rPr>
          <w:rFonts w:cs="Times New Roman"/>
          <w:szCs w:val="24"/>
        </w:rPr>
        <w:t>Category: C</w:t>
      </w:r>
    </w:p>
    <w:p w14:paraId="24A8B9C6" w14:textId="77777777" w:rsidR="00DE3E79" w:rsidRDefault="008A03DF">
      <w:pPr>
        <w:rPr>
          <w:rFonts w:cs="Times New Roman"/>
          <w:szCs w:val="24"/>
        </w:rPr>
      </w:pPr>
      <w:r>
        <w:rPr>
          <w:rFonts w:cs="Times New Roman"/>
          <w:szCs w:val="24"/>
        </w:rPr>
        <w:t>ATC code: N03AX14</w:t>
      </w:r>
    </w:p>
    <w:p w14:paraId="77EBA94F" w14:textId="77777777" w:rsidR="00DE3E79" w:rsidRDefault="00DE3E79">
      <w:pPr>
        <w:rPr>
          <w:rFonts w:cs="Times New Roman"/>
          <w:szCs w:val="24"/>
        </w:rPr>
      </w:pPr>
    </w:p>
    <w:p w14:paraId="26CB275F" w14:textId="626D4869" w:rsidR="00DE3E79" w:rsidRDefault="008A03DF">
      <w:pPr>
        <w:rPr>
          <w:rFonts w:cs="Times New Roman"/>
          <w:szCs w:val="24"/>
        </w:rPr>
      </w:pPr>
      <w:r>
        <w:rPr>
          <w:rFonts w:cs="Times New Roman"/>
          <w:b/>
          <w:szCs w:val="24"/>
        </w:rPr>
        <w:t>Zonegran</w:t>
      </w:r>
      <w:r>
        <w:fldChar w:fldCharType="begin"/>
      </w:r>
      <w:r>
        <w:rPr>
          <w:rFonts w:cs="Times New Roman"/>
          <w:b/>
          <w:szCs w:val="24"/>
        </w:rPr>
        <w:instrText xml:space="preserve"> XE "Zonegran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][ZONO00]</w:t>
      </w:r>
    </w:p>
    <w:p w14:paraId="5AB24219" w14:textId="1CE4AD07" w:rsidR="00DE3E79" w:rsidRDefault="008A03DF">
      <w:pPr>
        <w:rPr>
          <w:rFonts w:cs="Times New Roman"/>
          <w:szCs w:val="24"/>
        </w:rPr>
      </w:pPr>
      <w:r>
        <w:rPr>
          <w:rFonts w:cs="Times New Roman"/>
          <w:szCs w:val="24"/>
        </w:rPr>
        <w:t>Rx:</w:t>
      </w:r>
      <w:r>
        <w:rPr>
          <w:szCs w:val="24"/>
        </w:rPr>
        <w:t xml:space="preserve"> </w:t>
      </w:r>
      <w:r>
        <w:rPr>
          <w:rFonts w:cs="Times New Roman"/>
          <w:szCs w:val="24"/>
        </w:rPr>
        <w:t>Zonisamide</w:t>
      </w:r>
      <w:r>
        <w:fldChar w:fldCharType="begin"/>
      </w:r>
      <w:r>
        <w:rPr>
          <w:rFonts w:cs="Times New Roman"/>
          <w:szCs w:val="24"/>
        </w:rPr>
        <w:instrText xml:space="preserve"> XE "Zonisamide " </w:instrText>
      </w:r>
      <w:r>
        <w:rPr>
          <w:rFonts w:cs="Times New Roman"/>
          <w:szCs w:val="24"/>
        </w:rPr>
        <w:fldChar w:fldCharType="end"/>
      </w:r>
      <w:r>
        <w:rPr>
          <w:rFonts w:cs="Times New Roman"/>
          <w:szCs w:val="24"/>
        </w:rPr>
        <w:t xml:space="preserve"> 100mg/tab</w:t>
      </w:r>
    </w:p>
    <w:p w14:paraId="039EAA14" w14:textId="77777777" w:rsidR="00DE3E79" w:rsidRDefault="008A03DF">
      <w:pPr>
        <w:ind w:left="840" w:hanging="840"/>
        <w:rPr>
          <w:rFonts w:cs="Times New Roman"/>
          <w:szCs w:val="24"/>
        </w:rPr>
      </w:pPr>
      <w:r>
        <w:rPr>
          <w:rFonts w:cs="Times New Roman"/>
          <w:szCs w:val="24"/>
        </w:rPr>
        <w:t xml:space="preserve">Dosage: initial 100mg qd, maintain 200mg-400mg/day divided in 1-3 doses, </w:t>
      </w:r>
    </w:p>
    <w:p w14:paraId="78EF7171" w14:textId="77777777" w:rsidR="00DE3E79" w:rsidRDefault="008A03DF">
      <w:pPr>
        <w:ind w:left="1680" w:hanging="840"/>
        <w:rPr>
          <w:rFonts w:cs="Times New Roman"/>
          <w:szCs w:val="24"/>
        </w:rPr>
      </w:pPr>
      <w:r>
        <w:rPr>
          <w:rFonts w:cs="Times New Roman"/>
          <w:szCs w:val="24"/>
        </w:rPr>
        <w:t>Recommended maximum dose 500mg/day</w:t>
      </w:r>
    </w:p>
    <w:p w14:paraId="14DFF463" w14:textId="77777777" w:rsidR="00DE3E79" w:rsidRDefault="008A03DF">
      <w:pPr>
        <w:rPr>
          <w:rFonts w:cs="Times New Roman"/>
          <w:szCs w:val="24"/>
        </w:rPr>
      </w:pPr>
      <w:r>
        <w:rPr>
          <w:rFonts w:cs="Times New Roman"/>
          <w:szCs w:val="24"/>
        </w:rPr>
        <w:t>CI: hypersensitivity to sulfonamides</w:t>
      </w:r>
    </w:p>
    <w:p w14:paraId="6EAF4903" w14:textId="77777777" w:rsidR="00DE3E79" w:rsidRDefault="008A03DF">
      <w:pPr>
        <w:rPr>
          <w:rFonts w:cs="Times New Roman"/>
          <w:szCs w:val="24"/>
        </w:rPr>
      </w:pPr>
      <w:r>
        <w:rPr>
          <w:rFonts w:cs="Times New Roman"/>
          <w:szCs w:val="24"/>
        </w:rPr>
        <w:t>AE: somnolence, anxiety, vertigo, fatigue, skin rash, nausea</w:t>
      </w:r>
    </w:p>
    <w:p w14:paraId="5590EA21" w14:textId="77777777" w:rsidR="00DE3E79" w:rsidRDefault="008A03DF">
      <w:pPr>
        <w:rPr>
          <w:rFonts w:cs="Times New Roman"/>
          <w:szCs w:val="24"/>
        </w:rPr>
      </w:pPr>
      <w:r>
        <w:rPr>
          <w:rFonts w:cs="Times New Roman"/>
          <w:szCs w:val="24"/>
        </w:rPr>
        <w:t>Category: C</w:t>
      </w:r>
    </w:p>
    <w:p w14:paraId="3372DF83" w14:textId="77777777" w:rsidR="00DE3E79" w:rsidRDefault="008A03DF">
      <w:pPr>
        <w:rPr>
          <w:rFonts w:cs="Times New Roman"/>
          <w:szCs w:val="24"/>
        </w:rPr>
      </w:pPr>
      <w:r>
        <w:rPr>
          <w:rFonts w:cs="Times New Roman"/>
          <w:szCs w:val="24"/>
        </w:rPr>
        <w:t>ATC code: N03AX15</w:t>
      </w:r>
    </w:p>
    <w:p w14:paraId="58F5712A" w14:textId="77777777" w:rsidR="00DE3E79" w:rsidRDefault="00DE3E79">
      <w:pPr>
        <w:rPr>
          <w:rFonts w:cs="Times New Roman"/>
          <w:szCs w:val="24"/>
        </w:rPr>
      </w:pPr>
    </w:p>
    <w:p w14:paraId="5B034A86" w14:textId="73EBF12B" w:rsidR="00DE3E79" w:rsidRDefault="008A03DF">
      <w:pPr>
        <w:rPr>
          <w:rFonts w:cs="Times New Roman"/>
          <w:szCs w:val="24"/>
        </w:rPr>
      </w:pPr>
      <w:r>
        <w:rPr>
          <w:rFonts w:cs="Times New Roman"/>
          <w:b/>
          <w:szCs w:val="24"/>
        </w:rPr>
        <w:t>Pregabalina</w:t>
      </w:r>
      <w:r>
        <w:fldChar w:fldCharType="begin"/>
      </w:r>
      <w:r>
        <w:rPr>
          <w:rFonts w:cs="Times New Roman"/>
          <w:b/>
          <w:szCs w:val="24"/>
        </w:rPr>
        <w:instrText xml:space="preserve"> XE "</w:instrText>
      </w:r>
      <w:r w:rsidR="00852CA3">
        <w:rPr>
          <w:rFonts w:cs="Times New Roman"/>
          <w:b/>
          <w:szCs w:val="24"/>
        </w:rPr>
        <w:instrText>Pregabalina</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][PREO16]</w:t>
      </w:r>
    </w:p>
    <w:p w14:paraId="284ED098" w14:textId="0D567779" w:rsidR="00DE3E79" w:rsidRDefault="008A03DF">
      <w:pPr>
        <w:rPr>
          <w:rFonts w:cs="Times New Roman"/>
          <w:szCs w:val="24"/>
        </w:rPr>
      </w:pPr>
      <w:r>
        <w:rPr>
          <w:rFonts w:cs="Times New Roman"/>
          <w:szCs w:val="24"/>
        </w:rPr>
        <w:t>Rx: Pregabalin</w:t>
      </w:r>
      <w:r>
        <w:fldChar w:fldCharType="begin"/>
      </w:r>
      <w:r>
        <w:rPr>
          <w:rFonts w:cs="Times New Roman"/>
          <w:szCs w:val="24"/>
        </w:rPr>
        <w:instrText xml:space="preserve"> XE "Pregabalin " </w:instrText>
      </w:r>
      <w:r>
        <w:rPr>
          <w:rFonts w:cs="Times New Roman"/>
          <w:szCs w:val="24"/>
        </w:rPr>
        <w:fldChar w:fldCharType="end"/>
      </w:r>
      <w:r>
        <w:rPr>
          <w:rFonts w:cs="Times New Roman"/>
          <w:szCs w:val="24"/>
        </w:rPr>
        <w:t xml:space="preserve"> 75mg/cap</w:t>
      </w:r>
    </w:p>
    <w:p w14:paraId="72A52FDB" w14:textId="77777777" w:rsidR="00DE3E79" w:rsidRDefault="008A03DF">
      <w:pPr>
        <w:rPr>
          <w:rFonts w:cs="Times New Roman"/>
          <w:szCs w:val="24"/>
        </w:rPr>
      </w:pPr>
      <w:r>
        <w:rPr>
          <w:rFonts w:cs="Times New Roman"/>
          <w:szCs w:val="24"/>
        </w:rPr>
        <w:t xml:space="preserve">Dosage: </w:t>
      </w:r>
    </w:p>
    <w:p w14:paraId="4629E031" w14:textId="77777777" w:rsidR="00DE3E79" w:rsidRDefault="008A03DF">
      <w:pPr>
        <w:rPr>
          <w:rFonts w:cs="Times New Roman"/>
          <w:szCs w:val="24"/>
        </w:rPr>
      </w:pPr>
      <w:r>
        <w:rPr>
          <w:rFonts w:cs="Times New Roman"/>
          <w:szCs w:val="24"/>
        </w:rPr>
        <w:t>(1)Postherpetic neuralgia:</w:t>
      </w:r>
      <w:r>
        <w:t xml:space="preserve"> i</w:t>
      </w:r>
      <w:r>
        <w:rPr>
          <w:rFonts w:cs="Times New Roman"/>
          <w:szCs w:val="24"/>
        </w:rPr>
        <w:t>nitial, 75 mg bid or 50mg tid, may be increased to 300 mg/day within 1 week based on efficacy and tolerability.</w:t>
      </w:r>
      <w:r>
        <w:t xml:space="preserve"> </w:t>
      </w:r>
      <w:r>
        <w:rPr>
          <w:rFonts w:cs="Times New Roman"/>
          <w:szCs w:val="24"/>
        </w:rPr>
        <w:t>Maintenance, 75-150mg bid or 50-100mg tid (150-300 mg/day).</w:t>
      </w:r>
    </w:p>
    <w:p w14:paraId="4F8A868D" w14:textId="77777777" w:rsidR="00DE3E79" w:rsidRDefault="008A03DF">
      <w:pPr>
        <w:rPr>
          <w:rFonts w:cs="Times New Roman"/>
          <w:szCs w:val="24"/>
        </w:rPr>
      </w:pPr>
      <w:r>
        <w:rPr>
          <w:rFonts w:cs="Times New Roman"/>
          <w:szCs w:val="24"/>
        </w:rPr>
        <w:t>(2)Partial seizure; Adjunct:</w:t>
      </w:r>
      <w:r>
        <w:t xml:space="preserve"> </w:t>
      </w:r>
      <w:r>
        <w:rPr>
          <w:rFonts w:cs="Times New Roman"/>
          <w:szCs w:val="24"/>
        </w:rPr>
        <w:t>Initial, 150 mg/day orally in 2 or 3 divided doses; based on clinical response and tolerability, may increase dosage approximately weekly; max 600 mg/day in 2 or 3 divided doses.</w:t>
      </w:r>
    </w:p>
    <w:p w14:paraId="1058A565" w14:textId="77777777" w:rsidR="00DE3E79" w:rsidRDefault="008A03DF">
      <w:pPr>
        <w:rPr>
          <w:rFonts w:cs="Times New Roman"/>
          <w:szCs w:val="24"/>
        </w:rPr>
      </w:pPr>
      <w:r>
        <w:rPr>
          <w:rFonts w:cs="Times New Roman"/>
          <w:szCs w:val="24"/>
        </w:rPr>
        <w:t>(3)Fibromyalgia:</w:t>
      </w:r>
      <w:r>
        <w:t xml:space="preserve"> i</w:t>
      </w:r>
      <w:r>
        <w:rPr>
          <w:rFonts w:cs="Times New Roman"/>
          <w:szCs w:val="24"/>
        </w:rPr>
        <w:t>nitial, 75 mg bid (150mg/day), may be increased to 150mg bid(300mg/day) within 1 week determined by tolerability and efficacy</w:t>
      </w:r>
      <w:r>
        <w:t xml:space="preserve"> </w:t>
      </w:r>
      <w:r>
        <w:rPr>
          <w:rFonts w:cs="Times New Roman"/>
          <w:szCs w:val="24"/>
        </w:rPr>
        <w:t>to max 225 mg bid(450mg/day).</w:t>
      </w:r>
    </w:p>
    <w:p w14:paraId="33CDC2D3" w14:textId="77777777" w:rsidR="00DE3E79" w:rsidRDefault="008A03DF">
      <w:pPr>
        <w:rPr>
          <w:rFonts w:cs="Times New Roman"/>
          <w:szCs w:val="24"/>
        </w:rPr>
      </w:pPr>
      <w:r>
        <w:rPr>
          <w:rFonts w:cs="Times New Roman"/>
          <w:szCs w:val="24"/>
        </w:rPr>
        <w:t>AE:</w:t>
      </w:r>
      <w:r>
        <w:t xml:space="preserve"> asthenia, ataxia, dizziness, headache, incoordination, somnolence, tremor, xerostomia, </w:t>
      </w:r>
      <w:r>
        <w:rPr>
          <w:rFonts w:cs="Times New Roman"/>
          <w:szCs w:val="24"/>
        </w:rPr>
        <w:t>peripheral edema, diplopia, increased appetite, weight gain, disturbance in thinking, euphoria, constipation, nausea, xerostomia, Nasopharyngitis, Fatigue</w:t>
      </w:r>
    </w:p>
    <w:p w14:paraId="77B7D5CA" w14:textId="77777777" w:rsidR="00DE3E79" w:rsidRDefault="008A03DF">
      <w:pPr>
        <w:rPr>
          <w:rFonts w:cs="Times New Roman"/>
          <w:szCs w:val="24"/>
        </w:rPr>
      </w:pPr>
      <w:r>
        <w:rPr>
          <w:rFonts w:cs="Times New Roman"/>
          <w:szCs w:val="24"/>
        </w:rPr>
        <w:t>Category: Fetal risk cannot be ruled out.</w:t>
      </w:r>
    </w:p>
    <w:p w14:paraId="6291AEFA" w14:textId="77777777" w:rsidR="00DE3E79" w:rsidRDefault="008A03DF">
      <w:pPr>
        <w:rPr>
          <w:rFonts w:cs="Times New Roman"/>
          <w:szCs w:val="24"/>
        </w:rPr>
      </w:pPr>
      <w:r>
        <w:rPr>
          <w:rFonts w:cs="Times New Roman"/>
          <w:szCs w:val="24"/>
        </w:rPr>
        <w:t>ATC code: N03AX16</w:t>
      </w:r>
    </w:p>
    <w:p w14:paraId="09F28BC2" w14:textId="77777777" w:rsidR="00DE3E79" w:rsidRDefault="00DE3E79">
      <w:pPr>
        <w:rPr>
          <w:rFonts w:cs="Times New Roman"/>
          <w:szCs w:val="24"/>
        </w:rPr>
      </w:pPr>
    </w:p>
    <w:p w14:paraId="38E84A46" w14:textId="4E5CEF29" w:rsidR="00DE3E79" w:rsidRDefault="008A03DF">
      <w:pPr>
        <w:rPr>
          <w:rFonts w:cs="Times New Roman"/>
          <w:szCs w:val="24"/>
        </w:rPr>
      </w:pPr>
      <w:r>
        <w:rPr>
          <w:rFonts w:cs="Times New Roman"/>
          <w:b/>
          <w:szCs w:val="24"/>
        </w:rPr>
        <w:t>Vimpat</w:t>
      </w:r>
      <w:r>
        <w:fldChar w:fldCharType="begin"/>
      </w:r>
      <w:r>
        <w:rPr>
          <w:rFonts w:cs="Times New Roman"/>
          <w:b/>
          <w:szCs w:val="24"/>
        </w:rPr>
        <w:instrText xml:space="preserve"> XE "Vimpat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w:t>
      </w:r>
      <w:r w:rsidR="002E44FD">
        <w:rPr>
          <w:rFonts w:cs="Times New Roman"/>
          <w:szCs w:val="24"/>
        </w:rPr>
        <w:t>VIMO00</w:t>
      </w:r>
      <w:r>
        <w:rPr>
          <w:rFonts w:cs="Times New Roman"/>
          <w:szCs w:val="24"/>
        </w:rPr>
        <w:t>]</w:t>
      </w:r>
    </w:p>
    <w:p w14:paraId="42762D21" w14:textId="2014EADA" w:rsidR="00DE3E79" w:rsidRDefault="008A03DF">
      <w:pPr>
        <w:rPr>
          <w:rFonts w:cs="Times New Roman"/>
          <w:szCs w:val="24"/>
        </w:rPr>
      </w:pPr>
      <w:r>
        <w:rPr>
          <w:rFonts w:cs="Times New Roman"/>
          <w:szCs w:val="24"/>
        </w:rPr>
        <w:t>Rx:</w:t>
      </w:r>
      <w:r>
        <w:rPr>
          <w:szCs w:val="24"/>
        </w:rPr>
        <w:t xml:space="preserve"> </w:t>
      </w:r>
      <w:r>
        <w:rPr>
          <w:rFonts w:cs="Times New Roman"/>
          <w:szCs w:val="24"/>
        </w:rPr>
        <w:t>Lacosamide</w:t>
      </w:r>
      <w:r>
        <w:fldChar w:fldCharType="begin"/>
      </w:r>
      <w:r>
        <w:rPr>
          <w:rFonts w:cs="Times New Roman"/>
          <w:szCs w:val="24"/>
        </w:rPr>
        <w:instrText xml:space="preserve"> XE "Lacosamide " </w:instrText>
      </w:r>
      <w:r>
        <w:rPr>
          <w:rFonts w:cs="Times New Roman"/>
          <w:szCs w:val="24"/>
        </w:rPr>
        <w:fldChar w:fldCharType="end"/>
      </w:r>
      <w:r>
        <w:rPr>
          <w:rFonts w:cs="Times New Roman"/>
          <w:szCs w:val="24"/>
        </w:rPr>
        <w:t xml:space="preserve"> 100mg/tab</w:t>
      </w:r>
    </w:p>
    <w:p w14:paraId="4AAE32B0" w14:textId="77777777" w:rsidR="00DE3E79" w:rsidRDefault="008A03DF">
      <w:pPr>
        <w:ind w:left="840" w:hanging="840"/>
        <w:rPr>
          <w:rFonts w:cs="Times New Roman"/>
          <w:szCs w:val="24"/>
        </w:rPr>
      </w:pPr>
      <w:r>
        <w:rPr>
          <w:rFonts w:cs="Times New Roman"/>
          <w:szCs w:val="24"/>
        </w:rPr>
        <w:t>Dosage: Initial, 50 mg orally twice daily; increase not more frequently than once a week by 50 mg twice daily (100 mg/day) up to 100-200 mg twice daily (200 -400 mg/day) based on clinical response and tolerability.</w:t>
      </w:r>
    </w:p>
    <w:p w14:paraId="17DB72C4" w14:textId="77777777" w:rsidR="00DE3E79" w:rsidRDefault="008A03DF">
      <w:pPr>
        <w:rPr>
          <w:rFonts w:cs="Times New Roman"/>
          <w:szCs w:val="24"/>
        </w:rPr>
      </w:pPr>
      <w:r>
        <w:rPr>
          <w:rFonts w:cs="Times New Roman"/>
          <w:szCs w:val="24"/>
        </w:rPr>
        <w:t>CI: hypersensitivity to Lacosamide; second-or third-degree AV block</w:t>
      </w:r>
    </w:p>
    <w:p w14:paraId="58CE8119" w14:textId="77777777" w:rsidR="00DE3E79" w:rsidRDefault="008A03DF">
      <w:pPr>
        <w:rPr>
          <w:rFonts w:cs="Times New Roman"/>
          <w:szCs w:val="24"/>
        </w:rPr>
      </w:pPr>
      <w:r>
        <w:rPr>
          <w:rFonts w:cs="Times New Roman"/>
          <w:szCs w:val="24"/>
        </w:rPr>
        <w:t>AE: nausea, dizziness, headache, diplopia</w:t>
      </w:r>
    </w:p>
    <w:p w14:paraId="053B8942" w14:textId="77777777" w:rsidR="00DE3E79" w:rsidRDefault="008A03DF">
      <w:pPr>
        <w:rPr>
          <w:rFonts w:cs="Times New Roman"/>
          <w:szCs w:val="24"/>
        </w:rPr>
      </w:pPr>
      <w:r>
        <w:rPr>
          <w:rFonts w:cs="Times New Roman"/>
          <w:szCs w:val="24"/>
        </w:rPr>
        <w:t>Category: C</w:t>
      </w:r>
    </w:p>
    <w:p w14:paraId="580D4F0A" w14:textId="77777777" w:rsidR="00DE3E79" w:rsidRDefault="008A03DF">
      <w:pPr>
        <w:rPr>
          <w:rFonts w:cs="Times New Roman"/>
          <w:szCs w:val="24"/>
        </w:rPr>
      </w:pPr>
      <w:r>
        <w:rPr>
          <w:rFonts w:cs="Times New Roman"/>
          <w:szCs w:val="24"/>
        </w:rPr>
        <w:t>ATC code: N03AX18</w:t>
      </w:r>
    </w:p>
    <w:p w14:paraId="119E16F7" w14:textId="77777777" w:rsidR="00DE3E79" w:rsidRDefault="00DE3E79">
      <w:pPr>
        <w:rPr>
          <w:rFonts w:cs="Times New Roman"/>
          <w:szCs w:val="24"/>
        </w:rPr>
      </w:pPr>
    </w:p>
    <w:p w14:paraId="2FDBC6AA" w14:textId="5E28CC3A" w:rsidR="002E44FD" w:rsidRDefault="002E44FD" w:rsidP="002E44FD">
      <w:pPr>
        <w:rPr>
          <w:rFonts w:cs="Times New Roman"/>
          <w:szCs w:val="24"/>
        </w:rPr>
      </w:pPr>
      <w:r w:rsidRPr="002E44FD">
        <w:rPr>
          <w:rFonts w:cs="Times New Roman"/>
          <w:b/>
          <w:szCs w:val="24"/>
        </w:rPr>
        <w:t>Fycompa</w:t>
      </w:r>
      <w:r>
        <w:fldChar w:fldCharType="begin"/>
      </w:r>
      <w:r>
        <w:rPr>
          <w:rFonts w:cs="Times New Roman"/>
          <w:b/>
          <w:szCs w:val="24"/>
        </w:rPr>
        <w:instrText xml:space="preserve"> XE "</w:instrText>
      </w:r>
      <w:r w:rsidRPr="002E44FD">
        <w:rPr>
          <w:rFonts w:cs="Times New Roman"/>
          <w:b/>
          <w:szCs w:val="24"/>
        </w:rPr>
        <w:instrText>Fycompa</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][FYCO00]</w:t>
      </w:r>
    </w:p>
    <w:p w14:paraId="1D613AEE" w14:textId="33A9E4A4" w:rsidR="002E44FD" w:rsidRDefault="002E44FD" w:rsidP="002E44FD">
      <w:pPr>
        <w:rPr>
          <w:rFonts w:cs="Times New Roman"/>
          <w:szCs w:val="24"/>
        </w:rPr>
      </w:pPr>
      <w:r>
        <w:rPr>
          <w:rFonts w:cs="Times New Roman"/>
          <w:szCs w:val="24"/>
        </w:rPr>
        <w:t>Rx:</w:t>
      </w:r>
      <w:r>
        <w:rPr>
          <w:szCs w:val="24"/>
        </w:rPr>
        <w:t xml:space="preserve"> </w:t>
      </w:r>
      <w:r w:rsidRPr="002E44FD">
        <w:rPr>
          <w:rFonts w:cs="Times New Roman"/>
          <w:szCs w:val="24"/>
        </w:rPr>
        <w:t>Perampanel</w:t>
      </w:r>
      <w:r>
        <w:fldChar w:fldCharType="begin"/>
      </w:r>
      <w:r>
        <w:rPr>
          <w:rFonts w:cs="Times New Roman"/>
          <w:szCs w:val="24"/>
        </w:rPr>
        <w:instrText xml:space="preserve"> XE "</w:instrText>
      </w:r>
      <w:r w:rsidRPr="002E44FD">
        <w:rPr>
          <w:rFonts w:cs="Times New Roman"/>
          <w:szCs w:val="24"/>
        </w:rPr>
        <w:instrText>Perampanel</w:instrText>
      </w:r>
      <w:r>
        <w:rPr>
          <w:rFonts w:cs="Times New Roman"/>
          <w:szCs w:val="24"/>
        </w:rPr>
        <w:instrText xml:space="preserve"> " </w:instrText>
      </w:r>
      <w:r>
        <w:rPr>
          <w:rFonts w:cs="Times New Roman"/>
          <w:szCs w:val="24"/>
        </w:rPr>
        <w:fldChar w:fldCharType="end"/>
      </w:r>
      <w:r>
        <w:rPr>
          <w:rFonts w:cs="Times New Roman"/>
          <w:szCs w:val="24"/>
        </w:rPr>
        <w:t xml:space="preserve"> 2mg/tab</w:t>
      </w:r>
    </w:p>
    <w:p w14:paraId="361E87C4" w14:textId="452C9193" w:rsidR="002E44FD" w:rsidRDefault="002E44FD" w:rsidP="002E44FD">
      <w:pPr>
        <w:ind w:left="840" w:hanging="840"/>
        <w:rPr>
          <w:rFonts w:cs="Times New Roman"/>
          <w:szCs w:val="24"/>
        </w:rPr>
      </w:pPr>
      <w:r>
        <w:rPr>
          <w:rFonts w:cs="Times New Roman"/>
          <w:szCs w:val="24"/>
        </w:rPr>
        <w:t>Dosage: 2-12mg/day.</w:t>
      </w:r>
    </w:p>
    <w:p w14:paraId="7BE6298A" w14:textId="2E11D0C7" w:rsidR="002E44FD" w:rsidRDefault="002E44FD" w:rsidP="002E44FD">
      <w:pPr>
        <w:rPr>
          <w:rFonts w:cs="Times New Roman"/>
          <w:szCs w:val="24"/>
        </w:rPr>
      </w:pPr>
      <w:r>
        <w:rPr>
          <w:rFonts w:cs="Times New Roman"/>
          <w:szCs w:val="24"/>
        </w:rPr>
        <w:t>AE: d</w:t>
      </w:r>
      <w:r w:rsidRPr="002E44FD">
        <w:rPr>
          <w:rFonts w:cs="Times New Roman"/>
          <w:szCs w:val="24"/>
        </w:rPr>
        <w:t>izziness</w:t>
      </w:r>
      <w:r>
        <w:rPr>
          <w:rFonts w:cs="Times New Roman"/>
          <w:szCs w:val="24"/>
        </w:rPr>
        <w:t>,</w:t>
      </w:r>
      <w:r w:rsidRPr="002E44FD">
        <w:rPr>
          <w:rFonts w:cs="Times New Roman"/>
          <w:szCs w:val="24"/>
        </w:rPr>
        <w:t xml:space="preserve"> </w:t>
      </w:r>
      <w:r>
        <w:rPr>
          <w:rFonts w:cs="Times New Roman"/>
          <w:szCs w:val="24"/>
        </w:rPr>
        <w:t>h</w:t>
      </w:r>
      <w:r w:rsidRPr="002E44FD">
        <w:rPr>
          <w:rFonts w:cs="Times New Roman"/>
          <w:szCs w:val="24"/>
        </w:rPr>
        <w:t>eadache</w:t>
      </w:r>
      <w:r>
        <w:rPr>
          <w:rFonts w:cs="Times New Roman"/>
          <w:szCs w:val="24"/>
        </w:rPr>
        <w:t>, a</w:t>
      </w:r>
      <w:r w:rsidRPr="002E44FD">
        <w:rPr>
          <w:rFonts w:cs="Times New Roman"/>
          <w:szCs w:val="24"/>
        </w:rPr>
        <w:t xml:space="preserve">bnormal gait, </w:t>
      </w:r>
      <w:r>
        <w:rPr>
          <w:rFonts w:cs="Times New Roman"/>
          <w:szCs w:val="24"/>
        </w:rPr>
        <w:t>a</w:t>
      </w:r>
      <w:r w:rsidRPr="002E44FD">
        <w:rPr>
          <w:rFonts w:cs="Times New Roman"/>
          <w:szCs w:val="24"/>
        </w:rPr>
        <w:t>taxia</w:t>
      </w:r>
      <w:r>
        <w:rPr>
          <w:rFonts w:cs="Times New Roman"/>
          <w:szCs w:val="24"/>
        </w:rPr>
        <w:t>, f</w:t>
      </w:r>
      <w:r w:rsidRPr="002E44FD">
        <w:rPr>
          <w:rFonts w:cs="Times New Roman"/>
          <w:szCs w:val="24"/>
        </w:rPr>
        <w:t>atigue</w:t>
      </w:r>
    </w:p>
    <w:p w14:paraId="47D48BC4" w14:textId="77777777" w:rsidR="002E44FD" w:rsidRDefault="002E44FD" w:rsidP="002E44FD">
      <w:pPr>
        <w:rPr>
          <w:rFonts w:cs="Times New Roman"/>
          <w:szCs w:val="24"/>
        </w:rPr>
      </w:pPr>
      <w:r>
        <w:rPr>
          <w:rFonts w:cs="Times New Roman"/>
          <w:szCs w:val="24"/>
        </w:rPr>
        <w:t>Category: C</w:t>
      </w:r>
    </w:p>
    <w:p w14:paraId="4002C920" w14:textId="5C5C4B47" w:rsidR="002E44FD" w:rsidRDefault="002E44FD" w:rsidP="002E44FD">
      <w:pPr>
        <w:rPr>
          <w:rFonts w:cs="Times New Roman"/>
          <w:szCs w:val="24"/>
        </w:rPr>
      </w:pPr>
      <w:r>
        <w:rPr>
          <w:rFonts w:cs="Times New Roman"/>
          <w:szCs w:val="24"/>
        </w:rPr>
        <w:t>ATC code: N03AX22</w:t>
      </w:r>
    </w:p>
    <w:p w14:paraId="5A349F9A" w14:textId="77777777" w:rsidR="002E44FD" w:rsidRDefault="002E44FD">
      <w:pPr>
        <w:rPr>
          <w:rFonts w:cs="Times New Roman"/>
          <w:szCs w:val="24"/>
        </w:rPr>
      </w:pPr>
    </w:p>
    <w:p w14:paraId="78E3BD85" w14:textId="77777777" w:rsidR="00DE3E79" w:rsidRDefault="008A03DF">
      <w:pPr>
        <w:pStyle w:val="2"/>
        <w:spacing w:line="240" w:lineRule="auto"/>
        <w:rPr>
          <w:rFonts w:ascii="Times New Roman" w:eastAsia="標楷體" w:hAnsi="Times New Roman" w:cs="Times New Roman"/>
          <w:b w:val="0"/>
          <w:sz w:val="24"/>
          <w:szCs w:val="24"/>
        </w:rPr>
      </w:pPr>
      <w:bookmarkStart w:id="926" w:name="_Toc206178555"/>
      <w:bookmarkStart w:id="927" w:name="_Toc56173598"/>
      <w:bookmarkStart w:id="928" w:name="_Toc56170152"/>
      <w:bookmarkStart w:id="929" w:name="_Toc56157930"/>
      <w:bookmarkStart w:id="930" w:name="_Toc50972503"/>
      <w:r>
        <w:rPr>
          <w:rFonts w:ascii="Times New Roman" w:eastAsia="標楷體" w:hAnsi="Times New Roman" w:cs="Times New Roman"/>
          <w:b w:val="0"/>
          <w:sz w:val="24"/>
          <w:szCs w:val="24"/>
        </w:rPr>
        <w:t xml:space="preserve">N04. </w:t>
      </w:r>
      <w:hyperlink r:id="rId444">
        <w:r>
          <w:rPr>
            <w:rFonts w:ascii="Times New Roman" w:eastAsia="標楷體" w:hAnsi="Times New Roman" w:cs="Times New Roman"/>
            <w:b w:val="0"/>
            <w:sz w:val="24"/>
            <w:szCs w:val="24"/>
          </w:rPr>
          <w:t>ANTI-PARKINSON DRUGS</w:t>
        </w:r>
        <w:bookmarkEnd w:id="926"/>
      </w:hyperlink>
      <w:bookmarkEnd w:id="927"/>
      <w:bookmarkEnd w:id="928"/>
      <w:bookmarkEnd w:id="929"/>
      <w:bookmarkEnd w:id="930"/>
    </w:p>
    <w:p w14:paraId="53EA9592" w14:textId="77777777" w:rsidR="00DE3E79" w:rsidRDefault="008A03DF">
      <w:pPr>
        <w:pStyle w:val="3"/>
        <w:spacing w:line="240" w:lineRule="auto"/>
        <w:rPr>
          <w:rFonts w:ascii="Times New Roman" w:eastAsia="標楷體" w:hAnsi="Times New Roman" w:cs="Times New Roman"/>
          <w:b w:val="0"/>
          <w:sz w:val="24"/>
          <w:szCs w:val="24"/>
        </w:rPr>
      </w:pPr>
      <w:bookmarkStart w:id="931" w:name="_Toc206178556"/>
      <w:bookmarkStart w:id="932" w:name="_Toc56173599"/>
      <w:bookmarkStart w:id="933" w:name="_Toc56170153"/>
      <w:bookmarkStart w:id="934" w:name="_Toc56157931"/>
      <w:bookmarkStart w:id="935" w:name="_Toc50972504"/>
      <w:r>
        <w:rPr>
          <w:rFonts w:ascii="Times New Roman" w:eastAsia="標楷體" w:hAnsi="Times New Roman" w:cs="Times New Roman"/>
          <w:b w:val="0"/>
          <w:sz w:val="24"/>
          <w:szCs w:val="24"/>
        </w:rPr>
        <w:t xml:space="preserve">A. </w:t>
      </w:r>
      <w:hyperlink r:id="rId445">
        <w:r>
          <w:rPr>
            <w:rFonts w:ascii="Times New Roman" w:eastAsia="標楷體" w:hAnsi="Times New Roman" w:cs="Times New Roman"/>
            <w:b w:val="0"/>
            <w:sz w:val="24"/>
            <w:szCs w:val="24"/>
          </w:rPr>
          <w:t>ANTICHOLINERGIC AGENTS</w:t>
        </w:r>
        <w:bookmarkEnd w:id="931"/>
      </w:hyperlink>
      <w:bookmarkEnd w:id="932"/>
      <w:bookmarkEnd w:id="933"/>
      <w:bookmarkEnd w:id="934"/>
      <w:bookmarkEnd w:id="935"/>
    </w:p>
    <w:p w14:paraId="6978DE6C" w14:textId="77777777" w:rsidR="00DE3E79" w:rsidRDefault="003614AE">
      <w:pPr>
        <w:spacing w:after="180"/>
        <w:rPr>
          <w:rFonts w:cs="Times New Roman"/>
          <w:szCs w:val="24"/>
        </w:rPr>
      </w:pPr>
      <w:hyperlink r:id="rId446">
        <w:r w:rsidR="008A03DF">
          <w:rPr>
            <w:rFonts w:cs="Times New Roman"/>
            <w:i/>
            <w:szCs w:val="24"/>
          </w:rPr>
          <w:t>Tertiary amines</w:t>
        </w:r>
      </w:hyperlink>
    </w:p>
    <w:p w14:paraId="5CF9D403" w14:textId="5D827AD2" w:rsidR="00DE3E79" w:rsidRDefault="008A03DF">
      <w:pPr>
        <w:rPr>
          <w:rFonts w:cs="Times New Roman"/>
          <w:szCs w:val="24"/>
        </w:rPr>
      </w:pPr>
      <w:r>
        <w:rPr>
          <w:rFonts w:cs="Times New Roman"/>
          <w:b/>
          <w:szCs w:val="24"/>
        </w:rPr>
        <w:t>Switane</w:t>
      </w:r>
      <w:r>
        <w:fldChar w:fldCharType="begin"/>
      </w:r>
      <w:r>
        <w:rPr>
          <w:rFonts w:cs="Times New Roman"/>
          <w:b/>
          <w:szCs w:val="24"/>
        </w:rPr>
        <w:instrText xml:space="preserve"> XE "Switane " </w:instrText>
      </w:r>
      <w:r>
        <w:rPr>
          <w:rFonts w:cs="Times New Roman"/>
          <w:b/>
          <w:szCs w:val="24"/>
        </w:rPr>
        <w:fldChar w:fldCharType="end"/>
      </w:r>
      <w:r>
        <w:rPr>
          <w:rFonts w:cs="Times New Roman"/>
          <w:b/>
          <w:szCs w:val="24"/>
        </w:rPr>
        <w:t xml:space="preserve"> </w:t>
      </w:r>
      <w:r>
        <w:rPr>
          <w:rFonts w:cs="Times New Roman"/>
          <w:szCs w:val="24"/>
        </w:rPr>
        <w:t>[TRIO28]</w:t>
      </w:r>
    </w:p>
    <w:p w14:paraId="77475DD0" w14:textId="71AEAB05" w:rsidR="00DE3E79" w:rsidRDefault="008A03DF">
      <w:pPr>
        <w:rPr>
          <w:rFonts w:cs="Times New Roman"/>
        </w:rPr>
      </w:pPr>
      <w:r>
        <w:rPr>
          <w:rFonts w:cs="Times New Roman"/>
          <w:szCs w:val="24"/>
        </w:rPr>
        <w:t xml:space="preserve">Rx: </w:t>
      </w:r>
      <w:r>
        <w:rPr>
          <w:rFonts w:cs="Times New Roman"/>
        </w:rPr>
        <w:t>Trihexyphenidyl</w:t>
      </w:r>
      <w:r>
        <w:fldChar w:fldCharType="begin"/>
      </w:r>
      <w:r>
        <w:rPr>
          <w:rFonts w:cs="Times New Roman"/>
        </w:rPr>
        <w:instrText xml:space="preserve"> XE "Trihexyphenidyl " </w:instrText>
      </w:r>
      <w:r>
        <w:rPr>
          <w:rFonts w:cs="Times New Roman"/>
        </w:rPr>
        <w:fldChar w:fldCharType="end"/>
      </w:r>
      <w:r>
        <w:rPr>
          <w:rFonts w:cs="Times New Roman"/>
        </w:rPr>
        <w:t xml:space="preserve"> HCl 2mg/tab</w:t>
      </w:r>
    </w:p>
    <w:p w14:paraId="07E6F5E4" w14:textId="68FA11A8" w:rsidR="00DE3E79" w:rsidRDefault="008A03DF">
      <w:pPr>
        <w:ind w:left="840" w:hanging="840"/>
        <w:rPr>
          <w:rFonts w:cs="Times New Roman"/>
          <w:szCs w:val="24"/>
        </w:rPr>
      </w:pPr>
      <w:r>
        <w:rPr>
          <w:rFonts w:cs="Times New Roman"/>
          <w:szCs w:val="24"/>
        </w:rPr>
        <w:t xml:space="preserve">Dosage: </w:t>
      </w:r>
      <w:r w:rsidR="002375CF">
        <w:rPr>
          <w:rFonts w:cs="Times New Roman"/>
          <w:kern w:val="0"/>
          <w:szCs w:val="24"/>
        </w:rPr>
        <w:t>5</w:t>
      </w:r>
      <w:r>
        <w:rPr>
          <w:rFonts w:cs="Times New Roman"/>
          <w:kern w:val="0"/>
          <w:szCs w:val="24"/>
        </w:rPr>
        <w:t>-15 mg/day, max 15mg/day</w:t>
      </w:r>
    </w:p>
    <w:p w14:paraId="4273F316" w14:textId="77777777" w:rsidR="00DE3E79" w:rsidRDefault="008A03DF">
      <w:pPr>
        <w:rPr>
          <w:rFonts w:cs="Times New Roman"/>
          <w:szCs w:val="24"/>
        </w:rPr>
      </w:pPr>
      <w:r>
        <w:rPr>
          <w:rFonts w:cs="Times New Roman"/>
          <w:szCs w:val="24"/>
        </w:rPr>
        <w:t xml:space="preserve">CI: </w:t>
      </w:r>
      <w:r>
        <w:rPr>
          <w:rFonts w:cs="Times New Roman"/>
          <w:kern w:val="0"/>
          <w:szCs w:val="24"/>
        </w:rPr>
        <w:t>glaucoma, hypersensitivity to trihexyphenidyl, tardive dyskinesias</w:t>
      </w:r>
    </w:p>
    <w:p w14:paraId="754162DD" w14:textId="77777777" w:rsidR="00DE3E79" w:rsidRDefault="008A03DF">
      <w:pPr>
        <w:rPr>
          <w:rFonts w:cs="Times New Roman"/>
          <w:szCs w:val="24"/>
        </w:rPr>
      </w:pPr>
      <w:r>
        <w:rPr>
          <w:rFonts w:cs="Times New Roman"/>
          <w:szCs w:val="24"/>
        </w:rPr>
        <w:t>AE: dry mouth, nausea, dizziness,</w:t>
      </w:r>
      <w:r>
        <w:rPr>
          <w:rFonts w:cs="Times New Roman"/>
          <w:kern w:val="0"/>
          <w:szCs w:val="24"/>
        </w:rPr>
        <w:t xml:space="preserve"> sensitive to light</w:t>
      </w:r>
    </w:p>
    <w:p w14:paraId="687AAA40" w14:textId="77777777" w:rsidR="00DE3E79" w:rsidRDefault="008A03DF">
      <w:pPr>
        <w:rPr>
          <w:rFonts w:cs="Times New Roman"/>
          <w:szCs w:val="24"/>
        </w:rPr>
      </w:pPr>
      <w:r>
        <w:rPr>
          <w:rFonts w:cs="Times New Roman"/>
          <w:szCs w:val="24"/>
        </w:rPr>
        <w:t>Category: C</w:t>
      </w:r>
    </w:p>
    <w:p w14:paraId="44E23DBB" w14:textId="77777777" w:rsidR="00DE3E79" w:rsidRDefault="008A03DF">
      <w:pPr>
        <w:rPr>
          <w:rFonts w:cs="Times New Roman"/>
          <w:szCs w:val="24"/>
        </w:rPr>
      </w:pPr>
      <w:r>
        <w:rPr>
          <w:rFonts w:cs="Times New Roman"/>
          <w:szCs w:val="24"/>
        </w:rPr>
        <w:t>ATC code: N04AA01</w:t>
      </w:r>
    </w:p>
    <w:p w14:paraId="3666F8AA" w14:textId="77777777" w:rsidR="00DE3E79" w:rsidRDefault="00DE3E79">
      <w:pPr>
        <w:rPr>
          <w:rFonts w:cs="Times New Roman"/>
          <w:szCs w:val="24"/>
        </w:rPr>
      </w:pPr>
    </w:p>
    <w:p w14:paraId="275E6169" w14:textId="54E3CBC3" w:rsidR="00DE3E79" w:rsidRDefault="008A03DF">
      <w:pPr>
        <w:rPr>
          <w:rFonts w:cs="Times New Roman"/>
          <w:szCs w:val="24"/>
        </w:rPr>
      </w:pPr>
      <w:r>
        <w:rPr>
          <w:rFonts w:cs="Times New Roman"/>
          <w:b/>
          <w:szCs w:val="24"/>
        </w:rPr>
        <w:t>Akin</w:t>
      </w:r>
      <w:r>
        <w:fldChar w:fldCharType="begin"/>
      </w:r>
      <w:r>
        <w:rPr>
          <w:rFonts w:cs="Times New Roman"/>
          <w:b/>
          <w:szCs w:val="24"/>
        </w:rPr>
        <w:instrText xml:space="preserve"> XE "Akin " </w:instrText>
      </w:r>
      <w:r>
        <w:rPr>
          <w:rFonts w:cs="Times New Roman"/>
          <w:b/>
          <w:szCs w:val="24"/>
        </w:rPr>
        <w:fldChar w:fldCharType="end"/>
      </w:r>
      <w:r>
        <w:rPr>
          <w:rFonts w:cs="Times New Roman"/>
          <w:szCs w:val="24"/>
        </w:rPr>
        <w:t xml:space="preserve"> [AKIO05]</w:t>
      </w:r>
    </w:p>
    <w:p w14:paraId="6ACBAFD7" w14:textId="420CD5E0" w:rsidR="00DE3E79" w:rsidRDefault="008A03DF">
      <w:pPr>
        <w:rPr>
          <w:rFonts w:cs="Times New Roman"/>
        </w:rPr>
      </w:pPr>
      <w:r>
        <w:rPr>
          <w:rFonts w:cs="Times New Roman"/>
          <w:szCs w:val="24"/>
        </w:rPr>
        <w:t xml:space="preserve">Rx: </w:t>
      </w:r>
      <w:r>
        <w:rPr>
          <w:rFonts w:cs="Times New Roman"/>
        </w:rPr>
        <w:t>Biperiden</w:t>
      </w:r>
      <w:r>
        <w:fldChar w:fldCharType="begin"/>
      </w:r>
      <w:r>
        <w:rPr>
          <w:rFonts w:cs="Times New Roman"/>
        </w:rPr>
        <w:instrText xml:space="preserve"> XE "Biperiden " </w:instrText>
      </w:r>
      <w:r>
        <w:rPr>
          <w:rFonts w:cs="Times New Roman"/>
        </w:rPr>
        <w:fldChar w:fldCharType="end"/>
      </w:r>
      <w:r>
        <w:rPr>
          <w:rFonts w:cs="Times New Roman"/>
        </w:rPr>
        <w:t xml:space="preserve"> HCl 2 mg/tab</w:t>
      </w:r>
    </w:p>
    <w:p w14:paraId="2325BBE0" w14:textId="77777777" w:rsidR="00DE3E79" w:rsidRDefault="008A03DF">
      <w:pPr>
        <w:ind w:left="840" w:hanging="840"/>
        <w:rPr>
          <w:rFonts w:cs="Times New Roman"/>
          <w:szCs w:val="24"/>
        </w:rPr>
      </w:pPr>
      <w:r>
        <w:rPr>
          <w:rFonts w:cs="Times New Roman"/>
          <w:szCs w:val="24"/>
        </w:rPr>
        <w:t>Dosage: 1 tab qd-tid, max 16 mg</w:t>
      </w:r>
    </w:p>
    <w:p w14:paraId="79A54215" w14:textId="77777777" w:rsidR="00DE3E79" w:rsidRDefault="008A03DF">
      <w:pPr>
        <w:rPr>
          <w:rFonts w:cs="Times New Roman"/>
          <w:szCs w:val="24"/>
        </w:rPr>
      </w:pPr>
      <w:r>
        <w:rPr>
          <w:rFonts w:cs="Times New Roman"/>
          <w:szCs w:val="24"/>
        </w:rPr>
        <w:t xml:space="preserve">CI: </w:t>
      </w:r>
      <w:r>
        <w:rPr>
          <w:rFonts w:cs="Times New Roman"/>
          <w:kern w:val="0"/>
          <w:szCs w:val="24"/>
        </w:rPr>
        <w:t xml:space="preserve">bowel obstruction, </w:t>
      </w:r>
      <w:r>
        <w:rPr>
          <w:rFonts w:cs="Times New Roman"/>
          <w:szCs w:val="24"/>
        </w:rPr>
        <w:t>glaucoma,</w:t>
      </w:r>
      <w:r>
        <w:rPr>
          <w:rFonts w:cs="Times New Roman"/>
          <w:kern w:val="0"/>
          <w:szCs w:val="24"/>
        </w:rPr>
        <w:t xml:space="preserve"> hypersensitivity to biperiden, megacolon</w:t>
      </w:r>
    </w:p>
    <w:p w14:paraId="53E52B4B" w14:textId="77777777" w:rsidR="00DE3E79" w:rsidRDefault="008A03DF">
      <w:pPr>
        <w:rPr>
          <w:rFonts w:cs="Times New Roman"/>
          <w:szCs w:val="24"/>
        </w:rPr>
      </w:pPr>
      <w:r>
        <w:rPr>
          <w:rFonts w:cs="Times New Roman"/>
          <w:szCs w:val="24"/>
        </w:rPr>
        <w:t xml:space="preserve">AE: </w:t>
      </w:r>
      <w:r>
        <w:rPr>
          <w:rFonts w:cs="Times New Roman"/>
          <w:kern w:val="0"/>
          <w:szCs w:val="24"/>
        </w:rPr>
        <w:t>xerostomia</w:t>
      </w:r>
      <w:r>
        <w:rPr>
          <w:rFonts w:cs="Times New Roman"/>
          <w:szCs w:val="24"/>
        </w:rPr>
        <w:t xml:space="preserve">, blurred vision, </w:t>
      </w:r>
      <w:r>
        <w:rPr>
          <w:rFonts w:cs="Times New Roman"/>
          <w:kern w:val="0"/>
          <w:szCs w:val="24"/>
        </w:rPr>
        <w:t>somnolence</w:t>
      </w:r>
      <w:r>
        <w:rPr>
          <w:rFonts w:cs="Times New Roman"/>
          <w:szCs w:val="24"/>
        </w:rPr>
        <w:t>, hypotension, constipation</w:t>
      </w:r>
    </w:p>
    <w:p w14:paraId="19BACC44" w14:textId="77777777" w:rsidR="00DE3E79" w:rsidRDefault="008A03DF">
      <w:pPr>
        <w:rPr>
          <w:rFonts w:cs="Times New Roman"/>
        </w:rPr>
      </w:pPr>
      <w:r>
        <w:rPr>
          <w:rFonts w:cs="Times New Roman"/>
        </w:rPr>
        <w:t>Category: C</w:t>
      </w:r>
    </w:p>
    <w:p w14:paraId="2E3B1563" w14:textId="77777777" w:rsidR="00DE3E79" w:rsidRDefault="008A03DF">
      <w:pPr>
        <w:rPr>
          <w:rFonts w:cs="Times New Roman"/>
        </w:rPr>
      </w:pPr>
      <w:r>
        <w:rPr>
          <w:rFonts w:cs="Times New Roman"/>
        </w:rPr>
        <w:t>ATC code: N04AA02</w:t>
      </w:r>
    </w:p>
    <w:p w14:paraId="2BB031C9" w14:textId="77777777" w:rsidR="00DE3E79" w:rsidRDefault="00DE3E79">
      <w:pPr>
        <w:rPr>
          <w:rFonts w:cs="Times New Roman"/>
          <w:szCs w:val="24"/>
        </w:rPr>
      </w:pPr>
    </w:p>
    <w:p w14:paraId="2172B60D" w14:textId="0175CAA5" w:rsidR="00DE3E79" w:rsidRDefault="008A03DF">
      <w:pPr>
        <w:rPr>
          <w:rFonts w:cs="Times New Roman"/>
          <w:szCs w:val="24"/>
        </w:rPr>
      </w:pPr>
      <w:r>
        <w:rPr>
          <w:rFonts w:cs="Times New Roman"/>
          <w:b/>
          <w:szCs w:val="24"/>
        </w:rPr>
        <w:t>Bipiden</w:t>
      </w:r>
      <w:r>
        <w:fldChar w:fldCharType="begin"/>
      </w:r>
      <w:r>
        <w:rPr>
          <w:rFonts w:cs="Times New Roman"/>
          <w:b/>
          <w:szCs w:val="24"/>
        </w:rPr>
        <w:instrText xml:space="preserve"> XE "Bipiden " </w:instrText>
      </w:r>
      <w:r>
        <w:rPr>
          <w:rFonts w:cs="Times New Roman"/>
          <w:b/>
          <w:szCs w:val="24"/>
        </w:rPr>
        <w:fldChar w:fldCharType="end"/>
      </w:r>
      <w:r>
        <w:rPr>
          <w:rFonts w:cs="Times New Roman"/>
          <w:b/>
          <w:szCs w:val="24"/>
        </w:rPr>
        <w:t xml:space="preserve"> </w:t>
      </w:r>
      <w:r>
        <w:rPr>
          <w:rFonts w:cs="Times New Roman"/>
          <w:szCs w:val="24"/>
        </w:rPr>
        <w:t>[B-AI20]</w:t>
      </w:r>
    </w:p>
    <w:p w14:paraId="48BED5E2" w14:textId="1EEBCE5F" w:rsidR="00DE3E79" w:rsidRDefault="008A03DF">
      <w:pPr>
        <w:rPr>
          <w:rFonts w:cs="Times New Roman"/>
        </w:rPr>
      </w:pPr>
      <w:r>
        <w:rPr>
          <w:rFonts w:cs="Times New Roman"/>
          <w:szCs w:val="24"/>
        </w:rPr>
        <w:t xml:space="preserve">Rx: </w:t>
      </w:r>
      <w:r>
        <w:rPr>
          <w:rFonts w:cs="Times New Roman"/>
        </w:rPr>
        <w:t>Biperiden</w:t>
      </w:r>
      <w:r>
        <w:fldChar w:fldCharType="begin"/>
      </w:r>
      <w:r>
        <w:rPr>
          <w:rFonts w:cs="Times New Roman"/>
        </w:rPr>
        <w:instrText xml:space="preserve"> XE "Biperiden " </w:instrText>
      </w:r>
      <w:r>
        <w:rPr>
          <w:rFonts w:cs="Times New Roman"/>
        </w:rPr>
        <w:fldChar w:fldCharType="end"/>
      </w:r>
      <w:r>
        <w:rPr>
          <w:rFonts w:cs="Times New Roman"/>
        </w:rPr>
        <w:t xml:space="preserve"> 5mg/ml, 1ml/amp</w:t>
      </w:r>
    </w:p>
    <w:p w14:paraId="5C200BAD" w14:textId="77777777" w:rsidR="00DE3E79" w:rsidRDefault="008A03DF">
      <w:pPr>
        <w:ind w:left="840" w:hanging="840"/>
        <w:rPr>
          <w:rFonts w:cs="Times New Roman"/>
          <w:szCs w:val="24"/>
        </w:rPr>
      </w:pPr>
      <w:r>
        <w:rPr>
          <w:rFonts w:cs="Times New Roman"/>
          <w:szCs w:val="24"/>
        </w:rPr>
        <w:t>Dosage: IM or slow IV 2.5-5mg, max 20mg/day</w:t>
      </w:r>
    </w:p>
    <w:p w14:paraId="546CDE1D" w14:textId="77777777" w:rsidR="00DE3E79" w:rsidRDefault="008A03DF">
      <w:pPr>
        <w:rPr>
          <w:rFonts w:cs="Times New Roman"/>
          <w:szCs w:val="24"/>
        </w:rPr>
      </w:pPr>
      <w:r>
        <w:rPr>
          <w:rFonts w:cs="Times New Roman"/>
          <w:szCs w:val="24"/>
        </w:rPr>
        <w:t xml:space="preserve">CI: see </w:t>
      </w:r>
      <w:r>
        <w:rPr>
          <w:rFonts w:cs="Times New Roman"/>
          <w:b/>
          <w:szCs w:val="24"/>
        </w:rPr>
        <w:t>Akin</w:t>
      </w:r>
    </w:p>
    <w:p w14:paraId="6F91D872" w14:textId="77777777" w:rsidR="00DE3E79" w:rsidRDefault="008A03DF">
      <w:pPr>
        <w:rPr>
          <w:rFonts w:cs="Times New Roman"/>
          <w:szCs w:val="24"/>
        </w:rPr>
      </w:pPr>
      <w:r>
        <w:rPr>
          <w:rFonts w:cs="Times New Roman"/>
          <w:szCs w:val="24"/>
        </w:rPr>
        <w:t xml:space="preserve">AE: see </w:t>
      </w:r>
      <w:r>
        <w:rPr>
          <w:rFonts w:cs="Times New Roman"/>
          <w:b/>
          <w:szCs w:val="24"/>
        </w:rPr>
        <w:t>Akin</w:t>
      </w:r>
    </w:p>
    <w:p w14:paraId="49298C6B" w14:textId="77777777" w:rsidR="00DE3E79" w:rsidRDefault="008A03DF">
      <w:pPr>
        <w:rPr>
          <w:rFonts w:cs="Times New Roman"/>
        </w:rPr>
      </w:pPr>
      <w:r>
        <w:rPr>
          <w:rFonts w:cs="Times New Roman"/>
        </w:rPr>
        <w:t>Category: C</w:t>
      </w:r>
    </w:p>
    <w:p w14:paraId="59FCBA37" w14:textId="77777777" w:rsidR="00DE3E79" w:rsidRDefault="008A03DF">
      <w:pPr>
        <w:rPr>
          <w:rFonts w:cs="Times New Roman"/>
        </w:rPr>
      </w:pPr>
      <w:r>
        <w:rPr>
          <w:rFonts w:cs="Times New Roman"/>
        </w:rPr>
        <w:t>ATC code: N04AA02</w:t>
      </w:r>
    </w:p>
    <w:p w14:paraId="4F80A58C" w14:textId="77777777" w:rsidR="00DE3E79" w:rsidRDefault="00DE3E79">
      <w:pPr>
        <w:rPr>
          <w:rFonts w:cs="Times New Roman"/>
          <w:szCs w:val="24"/>
        </w:rPr>
      </w:pPr>
    </w:p>
    <w:p w14:paraId="155BD656" w14:textId="77777777" w:rsidR="00DE3E79" w:rsidRDefault="008A03DF">
      <w:pPr>
        <w:pStyle w:val="3"/>
        <w:spacing w:line="240" w:lineRule="auto"/>
        <w:rPr>
          <w:rFonts w:ascii="Times New Roman" w:eastAsia="標楷體" w:hAnsi="Times New Roman" w:cs="Times New Roman"/>
          <w:b w:val="0"/>
          <w:sz w:val="24"/>
          <w:szCs w:val="24"/>
        </w:rPr>
      </w:pPr>
      <w:bookmarkStart w:id="936" w:name="_Toc206178557"/>
      <w:bookmarkStart w:id="937" w:name="_Toc56173600"/>
      <w:bookmarkStart w:id="938" w:name="_Toc56170154"/>
      <w:bookmarkStart w:id="939" w:name="_Toc56157932"/>
      <w:bookmarkStart w:id="940" w:name="_Toc50972505"/>
      <w:r>
        <w:rPr>
          <w:rFonts w:ascii="Times New Roman" w:eastAsia="標楷體" w:hAnsi="Times New Roman" w:cs="Times New Roman"/>
          <w:b w:val="0"/>
          <w:sz w:val="24"/>
          <w:szCs w:val="24"/>
        </w:rPr>
        <w:t xml:space="preserve">B. </w:t>
      </w:r>
      <w:hyperlink r:id="rId447">
        <w:r>
          <w:rPr>
            <w:rFonts w:ascii="Times New Roman" w:eastAsia="標楷體" w:hAnsi="Times New Roman" w:cs="Times New Roman"/>
            <w:b w:val="0"/>
            <w:sz w:val="24"/>
            <w:szCs w:val="24"/>
          </w:rPr>
          <w:t>DOPAMINERGIC AGENTS</w:t>
        </w:r>
        <w:bookmarkEnd w:id="936"/>
      </w:hyperlink>
      <w:bookmarkEnd w:id="937"/>
      <w:bookmarkEnd w:id="938"/>
      <w:bookmarkEnd w:id="939"/>
      <w:bookmarkEnd w:id="940"/>
    </w:p>
    <w:p w14:paraId="7F3A58FC" w14:textId="77777777" w:rsidR="00DE3E79" w:rsidRDefault="003614AE">
      <w:pPr>
        <w:spacing w:after="180"/>
        <w:rPr>
          <w:rFonts w:cs="Times New Roman"/>
          <w:i/>
        </w:rPr>
      </w:pPr>
      <w:hyperlink r:id="rId448">
        <w:r w:rsidR="008A03DF">
          <w:rPr>
            <w:rFonts w:cs="Times New Roman"/>
            <w:i/>
          </w:rPr>
          <w:t>Dopa and dopa derivatives</w:t>
        </w:r>
      </w:hyperlink>
    </w:p>
    <w:p w14:paraId="7C74C124" w14:textId="5758CF5B" w:rsidR="00DE3E79" w:rsidRDefault="008A03DF">
      <w:pPr>
        <w:rPr>
          <w:rFonts w:cs="Times New Roman"/>
          <w:szCs w:val="24"/>
        </w:rPr>
      </w:pPr>
      <w:r>
        <w:rPr>
          <w:rFonts w:cs="Times New Roman"/>
          <w:b/>
          <w:szCs w:val="24"/>
        </w:rPr>
        <w:t>Madopar</w:t>
      </w:r>
      <w:r>
        <w:fldChar w:fldCharType="begin"/>
      </w:r>
      <w:r>
        <w:rPr>
          <w:rFonts w:cs="Times New Roman"/>
          <w:b/>
          <w:szCs w:val="24"/>
        </w:rPr>
        <w:instrText xml:space="preserve"> XE "Madopar " </w:instrText>
      </w:r>
      <w:r>
        <w:rPr>
          <w:rFonts w:cs="Times New Roman"/>
          <w:b/>
          <w:szCs w:val="24"/>
        </w:rPr>
        <w:fldChar w:fldCharType="end"/>
      </w:r>
      <w:r>
        <w:rPr>
          <w:rFonts w:cs="Times New Roman"/>
          <w:b/>
          <w:szCs w:val="24"/>
        </w:rPr>
        <w:t xml:space="preserve"> </w:t>
      </w:r>
      <w:r>
        <w:rPr>
          <w:rFonts w:cs="Times New Roman"/>
          <w:szCs w:val="24"/>
        </w:rPr>
        <w:t>[MADO01]</w:t>
      </w:r>
    </w:p>
    <w:p w14:paraId="26227D30" w14:textId="7791BA09" w:rsidR="00DE3E79" w:rsidRDefault="008A03DF">
      <w:pPr>
        <w:rPr>
          <w:rFonts w:cs="Times New Roman"/>
          <w:szCs w:val="24"/>
        </w:rPr>
      </w:pPr>
      <w:r>
        <w:rPr>
          <w:rFonts w:cs="Times New Roman"/>
          <w:szCs w:val="24"/>
        </w:rPr>
        <w:t>Rx: Levodopa</w:t>
      </w:r>
      <w:r>
        <w:fldChar w:fldCharType="begin"/>
      </w:r>
      <w:r>
        <w:rPr>
          <w:rFonts w:cs="Times New Roman"/>
          <w:szCs w:val="24"/>
        </w:rPr>
        <w:instrText xml:space="preserve"> XE "Levodopa " </w:instrText>
      </w:r>
      <w:r>
        <w:rPr>
          <w:rFonts w:cs="Times New Roman"/>
          <w:szCs w:val="24"/>
        </w:rPr>
        <w:fldChar w:fldCharType="end"/>
      </w:r>
      <w:r>
        <w:rPr>
          <w:rFonts w:cs="Times New Roman"/>
          <w:szCs w:val="24"/>
        </w:rPr>
        <w:t xml:space="preserve"> 200mg + Benserazide</w:t>
      </w:r>
      <w:r>
        <w:fldChar w:fldCharType="begin"/>
      </w:r>
      <w:r>
        <w:rPr>
          <w:rFonts w:cs="Times New Roman"/>
          <w:szCs w:val="24"/>
        </w:rPr>
        <w:instrText xml:space="preserve"> XE "Benserazide " </w:instrText>
      </w:r>
      <w:r>
        <w:rPr>
          <w:rFonts w:cs="Times New Roman"/>
          <w:szCs w:val="24"/>
        </w:rPr>
        <w:fldChar w:fldCharType="end"/>
      </w:r>
      <w:r>
        <w:rPr>
          <w:rFonts w:cs="Times New Roman"/>
          <w:szCs w:val="24"/>
        </w:rPr>
        <w:t xml:space="preserve"> 50mg/tab</w:t>
      </w:r>
    </w:p>
    <w:p w14:paraId="14295EB3" w14:textId="77777777" w:rsidR="00DE3E79" w:rsidRDefault="008A03DF">
      <w:pPr>
        <w:ind w:left="840" w:hanging="840"/>
        <w:rPr>
          <w:rFonts w:cs="Times New Roman"/>
          <w:szCs w:val="24"/>
        </w:rPr>
      </w:pPr>
      <w:r>
        <w:rPr>
          <w:rFonts w:cs="Times New Roman"/>
          <w:szCs w:val="24"/>
        </w:rPr>
        <w:t>Dosage: 0.25-0.5 tab bid, max 4 tab/day</w:t>
      </w:r>
    </w:p>
    <w:p w14:paraId="1222BEB7"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levodopa or benserazide</w:t>
      </w:r>
    </w:p>
    <w:p w14:paraId="59FB231C" w14:textId="77777777" w:rsidR="00DE3E79" w:rsidRDefault="008A03DF">
      <w:pPr>
        <w:rPr>
          <w:rFonts w:cs="Times New Roman"/>
          <w:szCs w:val="24"/>
        </w:rPr>
      </w:pPr>
      <w:r>
        <w:rPr>
          <w:rFonts w:cs="Times New Roman"/>
          <w:szCs w:val="24"/>
        </w:rPr>
        <w:t xml:space="preserve">AE: </w:t>
      </w:r>
      <w:r>
        <w:rPr>
          <w:rFonts w:cs="Times New Roman"/>
          <w:kern w:val="0"/>
          <w:szCs w:val="24"/>
        </w:rPr>
        <w:t>disorientation, depression</w:t>
      </w:r>
    </w:p>
    <w:p w14:paraId="127EBE98" w14:textId="77777777" w:rsidR="00DE3E79" w:rsidRDefault="008A03DF">
      <w:pPr>
        <w:rPr>
          <w:rFonts w:cs="Times New Roman"/>
          <w:szCs w:val="24"/>
        </w:rPr>
      </w:pPr>
      <w:r>
        <w:rPr>
          <w:rFonts w:cs="Times New Roman"/>
          <w:szCs w:val="24"/>
        </w:rPr>
        <w:t>Category: D</w:t>
      </w:r>
    </w:p>
    <w:p w14:paraId="23628365" w14:textId="77777777" w:rsidR="00DE3E79" w:rsidRDefault="008A03DF">
      <w:pPr>
        <w:rPr>
          <w:rFonts w:cs="Times New Roman"/>
          <w:szCs w:val="24"/>
        </w:rPr>
      </w:pPr>
      <w:r>
        <w:rPr>
          <w:rFonts w:cs="Times New Roman"/>
          <w:szCs w:val="24"/>
        </w:rPr>
        <w:t>ATC code: N04BA02</w:t>
      </w:r>
    </w:p>
    <w:p w14:paraId="155779AF" w14:textId="77777777" w:rsidR="00DE3E79" w:rsidRDefault="00DE3E79">
      <w:pPr>
        <w:rPr>
          <w:rFonts w:cs="Times New Roman"/>
          <w:szCs w:val="24"/>
        </w:rPr>
      </w:pPr>
    </w:p>
    <w:p w14:paraId="57E3E6B2" w14:textId="2C9AD90A" w:rsidR="00DE3E79" w:rsidRDefault="008A03DF">
      <w:pPr>
        <w:rPr>
          <w:rFonts w:cs="Times New Roman"/>
          <w:szCs w:val="24"/>
        </w:rPr>
      </w:pPr>
      <w:r>
        <w:rPr>
          <w:rFonts w:cs="Times New Roman"/>
          <w:b/>
          <w:szCs w:val="24"/>
        </w:rPr>
        <w:t>Stalevo</w:t>
      </w:r>
      <w:r>
        <w:fldChar w:fldCharType="begin"/>
      </w:r>
      <w:r>
        <w:rPr>
          <w:rFonts w:cs="Times New Roman"/>
          <w:b/>
          <w:szCs w:val="24"/>
        </w:rPr>
        <w:instrText xml:space="preserve"> XE "Stalevo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 [STAO04]</w:t>
      </w:r>
    </w:p>
    <w:p w14:paraId="5D161660" w14:textId="567A8920" w:rsidR="00DE3E79" w:rsidRDefault="008A03DF">
      <w:pPr>
        <w:rPr>
          <w:rFonts w:cs="Times New Roman"/>
          <w:szCs w:val="24"/>
        </w:rPr>
      </w:pPr>
      <w:r>
        <w:rPr>
          <w:rFonts w:cs="Times New Roman"/>
          <w:szCs w:val="24"/>
        </w:rPr>
        <w:t>Rx: Levodopa</w:t>
      </w:r>
      <w:r>
        <w:fldChar w:fldCharType="begin"/>
      </w:r>
      <w:r>
        <w:rPr>
          <w:rFonts w:cs="Times New Roman"/>
          <w:szCs w:val="24"/>
        </w:rPr>
        <w:instrText xml:space="preserve"> XE "Levodopa " </w:instrText>
      </w:r>
      <w:r>
        <w:rPr>
          <w:rFonts w:cs="Times New Roman"/>
          <w:szCs w:val="24"/>
        </w:rPr>
        <w:fldChar w:fldCharType="end"/>
      </w:r>
      <w:r>
        <w:rPr>
          <w:rFonts w:cs="Times New Roman"/>
          <w:szCs w:val="24"/>
        </w:rPr>
        <w:t xml:space="preserve"> 100mg + </w:t>
      </w:r>
      <w:r>
        <w:rPr>
          <w:rFonts w:cs="Times New Roman"/>
          <w:color w:val="000000"/>
          <w:shd w:val="clear" w:color="auto" w:fill="FFFFFF"/>
        </w:rPr>
        <w:t xml:space="preserve">Carbidopa </w:t>
      </w:r>
      <w:r>
        <w:fldChar w:fldCharType="begin"/>
      </w:r>
      <w:r>
        <w:rPr>
          <w:rFonts w:cs="Times New Roman"/>
          <w:color w:val="000000"/>
          <w:shd w:val="clear" w:color="auto" w:fill="FFFFFF"/>
        </w:rPr>
        <w:instrText xml:space="preserve"> XE "Carbidopa " </w:instrText>
      </w:r>
      <w:r>
        <w:rPr>
          <w:rFonts w:cs="Times New Roman"/>
          <w:color w:val="000000"/>
          <w:shd w:val="clear" w:color="auto" w:fill="FFFFFF"/>
        </w:rPr>
        <w:fldChar w:fldCharType="end"/>
      </w:r>
      <w:r>
        <w:rPr>
          <w:rFonts w:cs="Times New Roman"/>
          <w:color w:val="000000"/>
          <w:shd w:val="clear" w:color="auto" w:fill="FFFFFF"/>
        </w:rPr>
        <w:t>25mg, Entacapone 200mg</w:t>
      </w:r>
      <w:r>
        <w:fldChar w:fldCharType="begin"/>
      </w:r>
      <w:r>
        <w:rPr>
          <w:rFonts w:cs="Times New Roman"/>
          <w:color w:val="000000"/>
          <w:shd w:val="clear" w:color="auto" w:fill="FFFFFF"/>
        </w:rPr>
        <w:instrText xml:space="preserve"> XE "Entacapone " </w:instrText>
      </w:r>
      <w:r>
        <w:rPr>
          <w:rFonts w:cs="Times New Roman"/>
          <w:color w:val="000000"/>
          <w:shd w:val="clear" w:color="auto" w:fill="FFFFFF"/>
        </w:rPr>
        <w:fldChar w:fldCharType="end"/>
      </w:r>
      <w:r>
        <w:rPr>
          <w:rFonts w:cs="Times New Roman"/>
          <w:szCs w:val="24"/>
        </w:rPr>
        <w:t xml:space="preserve"> 50mg/tab</w:t>
      </w:r>
    </w:p>
    <w:p w14:paraId="3365474E" w14:textId="77777777" w:rsidR="00DE3E79" w:rsidRDefault="008A03DF">
      <w:pPr>
        <w:ind w:left="840" w:hanging="840"/>
        <w:rPr>
          <w:rFonts w:cs="Times New Roman"/>
          <w:szCs w:val="24"/>
        </w:rPr>
      </w:pPr>
      <w:r>
        <w:rPr>
          <w:rFonts w:cs="Times New Roman"/>
          <w:szCs w:val="24"/>
        </w:rPr>
        <w:t>Dosage: Dose should be individualized based on therapeutic response, max. 10 tabs/day.</w:t>
      </w:r>
    </w:p>
    <w:p w14:paraId="4F6D3A6D"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levodopa ,</w:t>
      </w:r>
      <w:r>
        <w:t xml:space="preserve"> </w:t>
      </w:r>
      <w:r>
        <w:rPr>
          <w:rFonts w:cs="Times New Roman"/>
          <w:kern w:val="0"/>
          <w:szCs w:val="24"/>
        </w:rPr>
        <w:t xml:space="preserve">carbidopa or </w:t>
      </w:r>
      <w:r>
        <w:rPr>
          <w:rFonts w:cs="Times New Roman"/>
          <w:color w:val="000000"/>
          <w:shd w:val="clear" w:color="auto" w:fill="FFFFFF"/>
        </w:rPr>
        <w:t>entacapone, under 18 years of age, severe liver function impairment, corner angle glaucoma, pheochromocytoma, extravertebral symptoms caused by drugs.</w:t>
      </w:r>
    </w:p>
    <w:p w14:paraId="2C673F31" w14:textId="77777777" w:rsidR="00DE3E79" w:rsidRDefault="008A03DF">
      <w:pPr>
        <w:rPr>
          <w:rFonts w:cs="Times New Roman"/>
          <w:szCs w:val="24"/>
        </w:rPr>
      </w:pPr>
      <w:r>
        <w:rPr>
          <w:rFonts w:cs="Times New Roman"/>
          <w:szCs w:val="24"/>
        </w:rPr>
        <w:t xml:space="preserve">AE: </w:t>
      </w:r>
      <w:r>
        <w:rPr>
          <w:rFonts w:cs="Times New Roman"/>
          <w:kern w:val="0"/>
          <w:szCs w:val="24"/>
        </w:rPr>
        <w:t>dyskinesia, nausea, urine discolouration, insomnia, diarrhea, fatigue</w:t>
      </w:r>
    </w:p>
    <w:p w14:paraId="0FEFFB3E" w14:textId="77777777" w:rsidR="00DE3E79" w:rsidRDefault="008A03DF">
      <w:pPr>
        <w:rPr>
          <w:rFonts w:cs="Times New Roman"/>
          <w:szCs w:val="24"/>
        </w:rPr>
      </w:pPr>
      <w:r>
        <w:rPr>
          <w:rFonts w:cs="Times New Roman"/>
          <w:szCs w:val="24"/>
        </w:rPr>
        <w:t>Category: C</w:t>
      </w:r>
    </w:p>
    <w:p w14:paraId="04863518" w14:textId="0DBFE380" w:rsidR="00DE3E79" w:rsidRDefault="008A03DF">
      <w:pPr>
        <w:rPr>
          <w:rFonts w:cs="Times New Roman"/>
          <w:szCs w:val="24"/>
        </w:rPr>
      </w:pPr>
      <w:r>
        <w:rPr>
          <w:rFonts w:cs="Times New Roman"/>
          <w:szCs w:val="24"/>
        </w:rPr>
        <w:t xml:space="preserve">ATC code: </w:t>
      </w:r>
      <w:r w:rsidR="002E44FD">
        <w:rPr>
          <w:rFonts w:cs="Times New Roman"/>
          <w:szCs w:val="24"/>
        </w:rPr>
        <w:t>N04BA03</w:t>
      </w:r>
    </w:p>
    <w:p w14:paraId="2BAF9CB5" w14:textId="77777777" w:rsidR="00DE3E79" w:rsidRDefault="00DE3E79">
      <w:pPr>
        <w:rPr>
          <w:rFonts w:cs="Times New Roman"/>
          <w:szCs w:val="24"/>
        </w:rPr>
      </w:pPr>
    </w:p>
    <w:p w14:paraId="0B1B8E12" w14:textId="17E34B41" w:rsidR="00DE3E79" w:rsidRDefault="003614AE">
      <w:pPr>
        <w:spacing w:after="180"/>
        <w:rPr>
          <w:rFonts w:cs="Times New Roman"/>
          <w:i/>
          <w:szCs w:val="24"/>
        </w:rPr>
      </w:pPr>
      <w:hyperlink r:id="rId449">
        <w:r w:rsidR="008A03DF">
          <w:rPr>
            <w:rFonts w:cs="Times New Roman"/>
            <w:bCs/>
            <w:i/>
            <w:szCs w:val="24"/>
          </w:rPr>
          <w:t>Adamantane derivatives</w:t>
        </w:r>
      </w:hyperlink>
    </w:p>
    <w:p w14:paraId="3B25F280" w14:textId="07E996EB" w:rsidR="00DE3E79" w:rsidRDefault="008A03DF">
      <w:pPr>
        <w:rPr>
          <w:rFonts w:cs="Times New Roman"/>
          <w:szCs w:val="24"/>
        </w:rPr>
      </w:pPr>
      <w:r>
        <w:rPr>
          <w:rFonts w:cs="Times New Roman"/>
          <w:b/>
          <w:szCs w:val="24"/>
        </w:rPr>
        <w:t>Amantec</w:t>
      </w:r>
      <w:r>
        <w:fldChar w:fldCharType="begin"/>
      </w:r>
      <w:r>
        <w:rPr>
          <w:rFonts w:cs="Times New Roman"/>
          <w:b/>
          <w:szCs w:val="24"/>
        </w:rPr>
        <w:instrText xml:space="preserve"> XE " Amantec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][AMAO02]</w:t>
      </w:r>
    </w:p>
    <w:p w14:paraId="39D4E78D" w14:textId="391CAA2A" w:rsidR="00DE3E79" w:rsidRDefault="008A03DF">
      <w:pPr>
        <w:rPr>
          <w:rFonts w:cs="Times New Roman"/>
          <w:szCs w:val="24"/>
        </w:rPr>
      </w:pPr>
      <w:r>
        <w:rPr>
          <w:rFonts w:cs="Times New Roman"/>
          <w:szCs w:val="24"/>
        </w:rPr>
        <w:t>Rx: Amantadine</w:t>
      </w:r>
      <w:r>
        <w:fldChar w:fldCharType="begin"/>
      </w:r>
      <w:r w:rsidR="00C871F8">
        <w:rPr>
          <w:rFonts w:cs="Times New Roman"/>
          <w:szCs w:val="24"/>
        </w:rPr>
        <w:instrText xml:space="preserve"> XE "</w:instrText>
      </w:r>
      <w:r>
        <w:rPr>
          <w:rFonts w:cs="Times New Roman"/>
          <w:szCs w:val="24"/>
        </w:rPr>
        <w:instrText xml:space="preserve">Amantadine " </w:instrText>
      </w:r>
      <w:r>
        <w:rPr>
          <w:rFonts w:cs="Times New Roman"/>
          <w:szCs w:val="24"/>
        </w:rPr>
        <w:fldChar w:fldCharType="end"/>
      </w:r>
      <w:r>
        <w:rPr>
          <w:rFonts w:cs="Times New Roman"/>
          <w:szCs w:val="24"/>
        </w:rPr>
        <w:t xml:space="preserve"> HCl 100mg/cap</w:t>
      </w:r>
    </w:p>
    <w:p w14:paraId="37C3D7E7" w14:textId="77777777" w:rsidR="00DE3E79" w:rsidRDefault="008A03DF">
      <w:pPr>
        <w:ind w:left="840" w:hanging="840"/>
        <w:rPr>
          <w:rFonts w:cs="Times New Roman"/>
          <w:szCs w:val="24"/>
        </w:rPr>
      </w:pPr>
      <w:r>
        <w:rPr>
          <w:rFonts w:cs="Times New Roman"/>
          <w:szCs w:val="24"/>
        </w:rPr>
        <w:t>Dosage: 1 cap qd-bid, max 4 cap/day</w:t>
      </w:r>
    </w:p>
    <w:p w14:paraId="6F3E7DED" w14:textId="77777777" w:rsidR="00DE3E79" w:rsidRDefault="008A03DF">
      <w:pPr>
        <w:rPr>
          <w:rFonts w:cs="Times New Roman"/>
          <w:szCs w:val="24"/>
        </w:rPr>
      </w:pPr>
      <w:r>
        <w:rPr>
          <w:rFonts w:cs="Times New Roman"/>
          <w:szCs w:val="24"/>
        </w:rPr>
        <w:t xml:space="preserve">CI: </w:t>
      </w:r>
      <w:r>
        <w:rPr>
          <w:rFonts w:cs="Times New Roman"/>
          <w:kern w:val="0"/>
          <w:szCs w:val="24"/>
        </w:rPr>
        <w:t xml:space="preserve">hypersensitivity to </w:t>
      </w:r>
      <w:r>
        <w:rPr>
          <w:rFonts w:cs="Times New Roman"/>
          <w:szCs w:val="24"/>
        </w:rPr>
        <w:t>amantadine</w:t>
      </w:r>
    </w:p>
    <w:p w14:paraId="4B71D21A" w14:textId="77777777" w:rsidR="00DE3E79" w:rsidRDefault="008A03DF">
      <w:pPr>
        <w:rPr>
          <w:rFonts w:cs="Times New Roman"/>
          <w:szCs w:val="24"/>
        </w:rPr>
      </w:pPr>
      <w:r>
        <w:rPr>
          <w:rFonts w:cs="Times New Roman"/>
          <w:szCs w:val="24"/>
        </w:rPr>
        <w:t xml:space="preserve">AE: </w:t>
      </w:r>
      <w:r>
        <w:rPr>
          <w:rFonts w:cs="Times New Roman"/>
        </w:rPr>
        <w:t>confusion, disorientation, depression, nervousness, insomnia</w:t>
      </w:r>
    </w:p>
    <w:p w14:paraId="68960396" w14:textId="77777777" w:rsidR="00DE3E79" w:rsidRDefault="008A03DF">
      <w:pPr>
        <w:rPr>
          <w:rFonts w:cs="Times New Roman"/>
          <w:szCs w:val="24"/>
        </w:rPr>
      </w:pPr>
      <w:r>
        <w:rPr>
          <w:rFonts w:cs="Times New Roman"/>
          <w:szCs w:val="24"/>
        </w:rPr>
        <w:t>Category: C</w:t>
      </w:r>
    </w:p>
    <w:p w14:paraId="5E149105" w14:textId="77777777" w:rsidR="00DE3E79" w:rsidRDefault="008A03DF">
      <w:pPr>
        <w:rPr>
          <w:rFonts w:cs="Times New Roman"/>
          <w:szCs w:val="24"/>
        </w:rPr>
      </w:pPr>
      <w:r>
        <w:rPr>
          <w:rFonts w:cs="Times New Roman"/>
          <w:szCs w:val="24"/>
        </w:rPr>
        <w:t>ATC code: N04BB01</w:t>
      </w:r>
    </w:p>
    <w:p w14:paraId="560C4C80" w14:textId="77777777" w:rsidR="00DE3E79" w:rsidRDefault="00DE3E79">
      <w:pPr>
        <w:rPr>
          <w:rFonts w:cs="Times New Roman"/>
          <w:szCs w:val="24"/>
        </w:rPr>
      </w:pPr>
    </w:p>
    <w:p w14:paraId="30DFA29E" w14:textId="7592B2D3" w:rsidR="00DE3E79" w:rsidRPr="00825005" w:rsidRDefault="003614AE">
      <w:pPr>
        <w:spacing w:after="180"/>
        <w:rPr>
          <w:rFonts w:cs="Times New Roman"/>
          <w:szCs w:val="24"/>
        </w:rPr>
      </w:pPr>
      <w:hyperlink r:id="rId450" w:history="1">
        <w:r w:rsidR="00825005" w:rsidRPr="00825005">
          <w:rPr>
            <w:rStyle w:val="aff0"/>
            <w:rFonts w:cs="Times New Roman"/>
            <w:i/>
            <w:color w:val="000000" w:themeColor="text1"/>
            <w:szCs w:val="24"/>
            <w:u w:val="none"/>
          </w:rPr>
          <w:t>Dopamine agonists</w:t>
        </w:r>
      </w:hyperlink>
    </w:p>
    <w:p w14:paraId="0E6E5241" w14:textId="1802CE2F" w:rsidR="00DE3E79" w:rsidRDefault="008A03DF">
      <w:pPr>
        <w:rPr>
          <w:rFonts w:cs="Times New Roman"/>
          <w:szCs w:val="24"/>
        </w:rPr>
      </w:pPr>
      <w:r>
        <w:rPr>
          <w:rFonts w:cs="Times New Roman"/>
          <w:b/>
          <w:szCs w:val="24"/>
        </w:rPr>
        <w:t>Mirapex</w:t>
      </w:r>
      <w:r>
        <w:fldChar w:fldCharType="begin"/>
      </w:r>
      <w:r w:rsidR="00852CA3">
        <w:rPr>
          <w:rFonts w:cs="Times New Roman"/>
          <w:b/>
          <w:szCs w:val="24"/>
        </w:rPr>
        <w:instrText xml:space="preserve"> XE "Mirapex</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[PRAO05]</w:t>
      </w:r>
    </w:p>
    <w:p w14:paraId="39564CB3" w14:textId="3EAC8F9B" w:rsidR="00DE3E79" w:rsidRDefault="008A03DF">
      <w:pPr>
        <w:rPr>
          <w:rFonts w:cs="Times New Roman"/>
          <w:szCs w:val="24"/>
        </w:rPr>
      </w:pPr>
      <w:r>
        <w:rPr>
          <w:rFonts w:cs="Times New Roman"/>
          <w:szCs w:val="24"/>
        </w:rPr>
        <w:t>Rx: Pramipexole</w:t>
      </w:r>
      <w:r>
        <w:fldChar w:fldCharType="begin"/>
      </w:r>
      <w:r>
        <w:rPr>
          <w:rFonts w:cs="Times New Roman"/>
          <w:szCs w:val="24"/>
        </w:rPr>
        <w:instrText xml:space="preserve"> XE "Pramipexole " </w:instrText>
      </w:r>
      <w:r>
        <w:rPr>
          <w:rFonts w:cs="Times New Roman"/>
          <w:szCs w:val="24"/>
        </w:rPr>
        <w:fldChar w:fldCharType="end"/>
      </w:r>
      <w:r>
        <w:rPr>
          <w:rFonts w:cs="Times New Roman"/>
          <w:szCs w:val="24"/>
        </w:rPr>
        <w:t xml:space="preserve"> 0.25mg/tab</w:t>
      </w:r>
    </w:p>
    <w:p w14:paraId="3EC934A3" w14:textId="77777777" w:rsidR="00DE3E79" w:rsidRDefault="008A03DF">
      <w:pPr>
        <w:ind w:left="840" w:hanging="840"/>
        <w:rPr>
          <w:rFonts w:cs="Times New Roman"/>
          <w:szCs w:val="24"/>
        </w:rPr>
      </w:pPr>
      <w:r>
        <w:rPr>
          <w:rFonts w:cs="Times New Roman"/>
          <w:szCs w:val="24"/>
        </w:rPr>
        <w:t>Dosage: 0.25-0.75mg/day, max 4.5mg/day</w:t>
      </w:r>
    </w:p>
    <w:p w14:paraId="47F5213D"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pramipexole</w:t>
      </w:r>
    </w:p>
    <w:p w14:paraId="2208FAB4" w14:textId="77777777" w:rsidR="00DE3E79" w:rsidRDefault="008A03DF">
      <w:pPr>
        <w:rPr>
          <w:rFonts w:cs="Times New Roman"/>
          <w:szCs w:val="24"/>
        </w:rPr>
      </w:pPr>
      <w:r>
        <w:rPr>
          <w:rFonts w:cs="Times New Roman"/>
          <w:szCs w:val="24"/>
        </w:rPr>
        <w:t xml:space="preserve">AE: hypotension, headache, dizziness, </w:t>
      </w:r>
      <w:r>
        <w:rPr>
          <w:rFonts w:cs="Times New Roman"/>
          <w:kern w:val="0"/>
          <w:szCs w:val="24"/>
        </w:rPr>
        <w:t>somnolence,</w:t>
      </w:r>
      <w:r>
        <w:rPr>
          <w:rFonts w:cs="Times New Roman"/>
          <w:szCs w:val="24"/>
        </w:rPr>
        <w:t xml:space="preserve"> dry mouth</w:t>
      </w:r>
    </w:p>
    <w:p w14:paraId="4D868130" w14:textId="77777777" w:rsidR="00DE3E79" w:rsidRDefault="008A03DF">
      <w:pPr>
        <w:rPr>
          <w:rFonts w:cs="Times New Roman"/>
          <w:szCs w:val="24"/>
        </w:rPr>
      </w:pPr>
      <w:r>
        <w:rPr>
          <w:rFonts w:cs="Times New Roman"/>
          <w:szCs w:val="24"/>
        </w:rPr>
        <w:t>Category: C</w:t>
      </w:r>
    </w:p>
    <w:p w14:paraId="3C16F850" w14:textId="77777777" w:rsidR="00DE3E79" w:rsidRDefault="008A03DF">
      <w:pPr>
        <w:rPr>
          <w:rFonts w:cs="Times New Roman"/>
          <w:szCs w:val="24"/>
        </w:rPr>
      </w:pPr>
      <w:r>
        <w:rPr>
          <w:rFonts w:cs="Times New Roman"/>
          <w:szCs w:val="24"/>
        </w:rPr>
        <w:t>ATC code: N04BC05</w:t>
      </w:r>
    </w:p>
    <w:p w14:paraId="5840E1CA"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每日最大劑量為</w:t>
      </w:r>
      <w:r>
        <w:rPr>
          <w:rFonts w:cs="Times New Roman"/>
          <w:szCs w:val="24"/>
        </w:rPr>
        <w:t>0.75mg</w:t>
      </w:r>
      <w:r>
        <w:rPr>
          <w:rFonts w:cs="Times New Roman"/>
          <w:szCs w:val="24"/>
        </w:rPr>
        <w:t>。</w:t>
      </w:r>
    </w:p>
    <w:p w14:paraId="4C22DC39" w14:textId="77777777" w:rsidR="005C791F" w:rsidRDefault="005C791F">
      <w:pPr>
        <w:rPr>
          <w:rFonts w:cs="Times New Roman"/>
          <w:szCs w:val="24"/>
        </w:rPr>
      </w:pPr>
    </w:p>
    <w:p w14:paraId="70674860" w14:textId="7D0DFF6D" w:rsidR="005C791F" w:rsidRDefault="005C791F" w:rsidP="005C791F">
      <w:pPr>
        <w:rPr>
          <w:rFonts w:cs="Times New Roman"/>
          <w:szCs w:val="24"/>
        </w:rPr>
      </w:pPr>
      <w:r>
        <w:rPr>
          <w:rFonts w:cs="Times New Roman"/>
          <w:b/>
          <w:szCs w:val="24"/>
        </w:rPr>
        <w:t>Mirapex PR</w:t>
      </w:r>
      <w:r>
        <w:fldChar w:fldCharType="begin"/>
      </w:r>
      <w:r>
        <w:rPr>
          <w:rFonts w:cs="Times New Roman"/>
          <w:b/>
          <w:szCs w:val="24"/>
        </w:rPr>
        <w:instrText xml:space="preserve"> XE "Mirapex PR " </w:instrText>
      </w:r>
      <w:r>
        <w:rPr>
          <w:rFonts w:cs="Times New Roman"/>
          <w:b/>
          <w:szCs w:val="24"/>
        </w:rPr>
        <w:fldChar w:fldCharType="end"/>
      </w:r>
      <w:r>
        <w:rPr>
          <w:rFonts w:cs="Times New Roman"/>
          <w:b/>
          <w:szCs w:val="24"/>
        </w:rPr>
        <w:t xml:space="preserve"> </w:t>
      </w:r>
      <w:r>
        <w:rPr>
          <w:rFonts w:cs="Times New Roman"/>
          <w:szCs w:val="24"/>
        </w:rPr>
        <w:t>[PRAO26]</w:t>
      </w:r>
    </w:p>
    <w:p w14:paraId="45508AA1" w14:textId="1D0CFBCD" w:rsidR="005C791F" w:rsidRDefault="005C791F" w:rsidP="005C791F">
      <w:pPr>
        <w:rPr>
          <w:rFonts w:cs="Times New Roman"/>
          <w:szCs w:val="24"/>
        </w:rPr>
      </w:pPr>
      <w:r>
        <w:rPr>
          <w:rFonts w:cs="Times New Roman"/>
          <w:szCs w:val="24"/>
        </w:rPr>
        <w:t>Rx: Pramipexole</w:t>
      </w:r>
      <w:r>
        <w:fldChar w:fldCharType="begin"/>
      </w:r>
      <w:r>
        <w:rPr>
          <w:rFonts w:cs="Times New Roman"/>
          <w:szCs w:val="24"/>
        </w:rPr>
        <w:instrText xml:space="preserve"> XE "Pramipexole " </w:instrText>
      </w:r>
      <w:r>
        <w:rPr>
          <w:rFonts w:cs="Times New Roman"/>
          <w:szCs w:val="24"/>
        </w:rPr>
        <w:fldChar w:fldCharType="end"/>
      </w:r>
      <w:r>
        <w:rPr>
          <w:rFonts w:cs="Times New Roman"/>
          <w:szCs w:val="24"/>
        </w:rPr>
        <w:t xml:space="preserve"> 0.375mg/tab</w:t>
      </w:r>
    </w:p>
    <w:p w14:paraId="3DE310CA" w14:textId="77777777" w:rsidR="005C791F" w:rsidRDefault="005C791F" w:rsidP="005C791F">
      <w:pPr>
        <w:ind w:left="840" w:hanging="840"/>
        <w:rPr>
          <w:rFonts w:cs="Times New Roman"/>
          <w:szCs w:val="24"/>
        </w:rPr>
      </w:pPr>
      <w:r>
        <w:rPr>
          <w:rFonts w:cs="Times New Roman"/>
          <w:szCs w:val="24"/>
        </w:rPr>
        <w:t>Dosage: 0.375mg/day, max 4.5mg/day</w:t>
      </w:r>
    </w:p>
    <w:p w14:paraId="4B07E81A" w14:textId="77777777" w:rsidR="005C791F" w:rsidRDefault="005C791F" w:rsidP="005C791F">
      <w:pPr>
        <w:rPr>
          <w:rFonts w:cs="Times New Roman"/>
          <w:szCs w:val="24"/>
        </w:rPr>
      </w:pPr>
      <w:r>
        <w:rPr>
          <w:rFonts w:cs="Times New Roman"/>
          <w:szCs w:val="24"/>
        </w:rPr>
        <w:t xml:space="preserve">CI: </w:t>
      </w:r>
      <w:r>
        <w:rPr>
          <w:rFonts w:cs="Times New Roman"/>
          <w:kern w:val="0"/>
          <w:szCs w:val="24"/>
        </w:rPr>
        <w:t>hypersensitivity to pramipexole</w:t>
      </w:r>
    </w:p>
    <w:p w14:paraId="09601BAB" w14:textId="77777777" w:rsidR="005C791F" w:rsidRDefault="005C791F" w:rsidP="005C791F">
      <w:pPr>
        <w:rPr>
          <w:rFonts w:cs="Times New Roman"/>
          <w:szCs w:val="24"/>
        </w:rPr>
      </w:pPr>
      <w:r>
        <w:rPr>
          <w:rFonts w:cs="Times New Roman"/>
          <w:szCs w:val="24"/>
        </w:rPr>
        <w:t xml:space="preserve">AE: hypotension, headache, dizziness, </w:t>
      </w:r>
      <w:r>
        <w:rPr>
          <w:rFonts w:cs="Times New Roman"/>
          <w:kern w:val="0"/>
          <w:szCs w:val="24"/>
        </w:rPr>
        <w:t>somnolence,</w:t>
      </w:r>
      <w:r>
        <w:rPr>
          <w:rFonts w:cs="Times New Roman"/>
          <w:szCs w:val="24"/>
        </w:rPr>
        <w:t xml:space="preserve"> dry mouth</w:t>
      </w:r>
    </w:p>
    <w:p w14:paraId="47122A04" w14:textId="77777777" w:rsidR="005C791F" w:rsidRDefault="005C791F" w:rsidP="005C791F">
      <w:pPr>
        <w:rPr>
          <w:rFonts w:cs="Times New Roman"/>
          <w:szCs w:val="24"/>
        </w:rPr>
      </w:pPr>
      <w:r>
        <w:rPr>
          <w:rFonts w:cs="Times New Roman"/>
          <w:szCs w:val="24"/>
        </w:rPr>
        <w:t>Category: C</w:t>
      </w:r>
    </w:p>
    <w:p w14:paraId="1EE2AC74" w14:textId="77777777" w:rsidR="005C791F" w:rsidRDefault="005C791F" w:rsidP="005C791F">
      <w:pPr>
        <w:rPr>
          <w:rFonts w:cs="Times New Roman"/>
          <w:szCs w:val="24"/>
        </w:rPr>
      </w:pPr>
      <w:r>
        <w:rPr>
          <w:rFonts w:cs="Times New Roman"/>
          <w:szCs w:val="24"/>
        </w:rPr>
        <w:t>ATC code: N04BC05</w:t>
      </w:r>
    </w:p>
    <w:p w14:paraId="78FE9F2D" w14:textId="77777777" w:rsidR="005C791F" w:rsidRDefault="005C791F" w:rsidP="005C791F">
      <w:pPr>
        <w:rPr>
          <w:rFonts w:cs="Times New Roman"/>
          <w:szCs w:val="24"/>
        </w:rPr>
      </w:pPr>
      <w:r>
        <w:rPr>
          <w:rFonts w:cs="Times New Roman"/>
          <w:szCs w:val="24"/>
        </w:rPr>
        <w:t>註</w:t>
      </w:r>
      <w:r>
        <w:rPr>
          <w:rFonts w:cs="Times New Roman"/>
          <w:szCs w:val="24"/>
        </w:rPr>
        <w:t>:</w:t>
      </w:r>
      <w:r>
        <w:rPr>
          <w:rFonts w:cs="Times New Roman"/>
          <w:szCs w:val="24"/>
        </w:rPr>
        <w:t>每日最大劑量為</w:t>
      </w:r>
      <w:r>
        <w:rPr>
          <w:rFonts w:cs="Times New Roman"/>
          <w:szCs w:val="24"/>
        </w:rPr>
        <w:t>4.5mg</w:t>
      </w:r>
      <w:r>
        <w:rPr>
          <w:rFonts w:cs="Times New Roman"/>
          <w:szCs w:val="24"/>
        </w:rPr>
        <w:t>。</w:t>
      </w:r>
    </w:p>
    <w:p w14:paraId="79E16636" w14:textId="77777777" w:rsidR="00DE3E79" w:rsidRDefault="00DE3E79">
      <w:pPr>
        <w:rPr>
          <w:rFonts w:cs="Times New Roman"/>
          <w:szCs w:val="24"/>
        </w:rPr>
      </w:pPr>
    </w:p>
    <w:p w14:paraId="571B1842" w14:textId="15A9AA55" w:rsidR="00DE3E79" w:rsidRDefault="008A03DF">
      <w:pPr>
        <w:rPr>
          <w:rFonts w:cs="Times New Roman"/>
          <w:szCs w:val="24"/>
        </w:rPr>
      </w:pPr>
      <w:r>
        <w:rPr>
          <w:rFonts w:cs="Times New Roman"/>
          <w:b/>
          <w:szCs w:val="24"/>
        </w:rPr>
        <w:t>Neupro</w:t>
      </w:r>
      <w:r>
        <w:fldChar w:fldCharType="begin"/>
      </w:r>
      <w:r>
        <w:rPr>
          <w:rFonts w:cs="Times New Roman"/>
          <w:b/>
          <w:szCs w:val="24"/>
        </w:rPr>
        <w:instrText xml:space="preserve"> XE " Neupro " </w:instrText>
      </w:r>
      <w:r>
        <w:rPr>
          <w:rFonts w:cs="Times New Roman"/>
          <w:b/>
          <w:szCs w:val="24"/>
        </w:rPr>
        <w:fldChar w:fldCharType="end"/>
      </w:r>
      <w:r>
        <w:rPr>
          <w:rFonts w:cs="Times New Roman"/>
          <w:b/>
          <w:szCs w:val="24"/>
        </w:rPr>
        <w:t xml:space="preserve"> </w:t>
      </w:r>
      <w:r>
        <w:rPr>
          <w:rFonts w:cs="Times New Roman"/>
          <w:szCs w:val="24"/>
        </w:rPr>
        <w:t>[ROTE00]</w:t>
      </w:r>
    </w:p>
    <w:p w14:paraId="457E7285" w14:textId="28F8319B" w:rsidR="00DE3E79" w:rsidRDefault="008A03DF">
      <w:pPr>
        <w:rPr>
          <w:rFonts w:cs="Times New Roman"/>
          <w:szCs w:val="24"/>
        </w:rPr>
      </w:pPr>
      <w:r>
        <w:rPr>
          <w:rFonts w:cs="Times New Roman"/>
          <w:szCs w:val="24"/>
        </w:rPr>
        <w:t xml:space="preserve">Rx: </w:t>
      </w:r>
      <w:r>
        <w:rPr>
          <w:rFonts w:cs="Times New Roman"/>
          <w:color w:val="000000"/>
          <w:shd w:val="clear" w:color="auto" w:fill="FFFFFF"/>
        </w:rPr>
        <w:t>Rotigotine</w:t>
      </w:r>
      <w:r>
        <w:fldChar w:fldCharType="begin"/>
      </w:r>
      <w:r>
        <w:rPr>
          <w:rFonts w:cs="Times New Roman"/>
          <w:color w:val="000000"/>
          <w:shd w:val="clear" w:color="auto" w:fill="FFFFFF"/>
        </w:rPr>
        <w:instrText xml:space="preserve"> XE "Rotigotine " </w:instrText>
      </w:r>
      <w:r>
        <w:rPr>
          <w:rFonts w:cs="Times New Roman"/>
          <w:color w:val="000000"/>
          <w:shd w:val="clear" w:color="auto" w:fill="FFFFFF"/>
        </w:rPr>
        <w:fldChar w:fldCharType="end"/>
      </w:r>
      <w:r>
        <w:rPr>
          <w:rFonts w:cs="Times New Roman"/>
          <w:color w:val="000000"/>
          <w:shd w:val="clear" w:color="auto" w:fill="FFFFFF"/>
        </w:rPr>
        <w:t xml:space="preserve"> 6mg/24h transdermal patch</w:t>
      </w:r>
    </w:p>
    <w:p w14:paraId="1EFC2A4A" w14:textId="77777777" w:rsidR="00DE3E79" w:rsidRPr="00852CA3" w:rsidRDefault="008A03DF">
      <w:pPr>
        <w:ind w:left="840" w:hanging="840"/>
        <w:rPr>
          <w:rFonts w:cs="Times New Roman"/>
          <w:szCs w:val="24"/>
        </w:rPr>
      </w:pPr>
      <w:r w:rsidRPr="00852CA3">
        <w:rPr>
          <w:rFonts w:cs="Times New Roman"/>
          <w:szCs w:val="24"/>
        </w:rPr>
        <w:t xml:space="preserve">Dosage: </w:t>
      </w:r>
      <w:r w:rsidRPr="00852CA3">
        <w:rPr>
          <w:rFonts w:cs="Times New Roman"/>
          <w:color w:val="25282A"/>
          <w:szCs w:val="24"/>
        </w:rPr>
        <w:t>6 mg/24 hours</w:t>
      </w:r>
      <w:r w:rsidRPr="00852CA3">
        <w:rPr>
          <w:rFonts w:cs="Times New Roman"/>
          <w:szCs w:val="24"/>
        </w:rPr>
        <w:t xml:space="preserve">, max: </w:t>
      </w:r>
      <w:r w:rsidRPr="00852CA3">
        <w:rPr>
          <w:rFonts w:cs="Times New Roman"/>
          <w:color w:val="25282A"/>
          <w:szCs w:val="24"/>
        </w:rPr>
        <w:t>6 mg/24 hours</w:t>
      </w:r>
    </w:p>
    <w:p w14:paraId="4AEF27C8" w14:textId="77777777" w:rsidR="00DE3E79" w:rsidRDefault="008A03DF">
      <w:pPr>
        <w:rPr>
          <w:rFonts w:cs="Times New Roman"/>
          <w:szCs w:val="24"/>
        </w:rPr>
      </w:pPr>
      <w:r>
        <w:rPr>
          <w:rFonts w:cs="Times New Roman"/>
          <w:szCs w:val="24"/>
        </w:rPr>
        <w:t xml:space="preserve">CI: </w:t>
      </w:r>
      <w:r>
        <w:rPr>
          <w:rFonts w:cs="Times New Roman"/>
          <w:kern w:val="0"/>
          <w:szCs w:val="24"/>
        </w:rPr>
        <w:t>Sulpiride</w:t>
      </w:r>
    </w:p>
    <w:p w14:paraId="53D607C2" w14:textId="77777777" w:rsidR="00DE3E79" w:rsidRDefault="008A03DF">
      <w:pPr>
        <w:rPr>
          <w:rFonts w:cs="Times New Roman"/>
          <w:szCs w:val="24"/>
        </w:rPr>
      </w:pPr>
      <w:r>
        <w:rPr>
          <w:rFonts w:cs="Times New Roman"/>
          <w:szCs w:val="24"/>
        </w:rPr>
        <w:t xml:space="preserve">AE: orthostatic hypotension, headache, dizziness, nausea, vomiting, </w:t>
      </w:r>
      <w:r>
        <w:rPr>
          <w:rFonts w:cs="Times New Roman"/>
          <w:kern w:val="0"/>
          <w:szCs w:val="24"/>
        </w:rPr>
        <w:t>somnolence,</w:t>
      </w:r>
      <w:r>
        <w:rPr>
          <w:rFonts w:cs="Times New Roman"/>
          <w:szCs w:val="24"/>
        </w:rPr>
        <w:t xml:space="preserve"> xerostomia</w:t>
      </w:r>
    </w:p>
    <w:p w14:paraId="54F49117" w14:textId="77777777" w:rsidR="00DE3E79" w:rsidRDefault="008A03DF">
      <w:pPr>
        <w:rPr>
          <w:rFonts w:cs="Times New Roman"/>
          <w:szCs w:val="24"/>
        </w:rPr>
      </w:pPr>
      <w:r>
        <w:rPr>
          <w:rFonts w:cs="Times New Roman"/>
          <w:szCs w:val="24"/>
        </w:rPr>
        <w:t>Category: C</w:t>
      </w:r>
    </w:p>
    <w:p w14:paraId="456F039C" w14:textId="77777777" w:rsidR="00DE3E79" w:rsidRDefault="008A03DF">
      <w:pPr>
        <w:rPr>
          <w:rFonts w:cs="Times New Roman"/>
          <w:szCs w:val="24"/>
        </w:rPr>
      </w:pPr>
      <w:r>
        <w:rPr>
          <w:rFonts w:cs="Times New Roman"/>
          <w:szCs w:val="24"/>
        </w:rPr>
        <w:t>ATC code: N04BC09</w:t>
      </w:r>
    </w:p>
    <w:p w14:paraId="05CAC72C" w14:textId="77777777" w:rsidR="00825005" w:rsidRDefault="00825005">
      <w:pPr>
        <w:rPr>
          <w:rFonts w:cs="Times New Roman"/>
          <w:szCs w:val="24"/>
        </w:rPr>
      </w:pPr>
    </w:p>
    <w:p w14:paraId="4EEA52DC" w14:textId="578A2E7F" w:rsidR="00DE3E79" w:rsidRDefault="003614AE" w:rsidP="00825005">
      <w:pPr>
        <w:spacing w:after="180"/>
        <w:rPr>
          <w:rFonts w:cs="Times New Roman"/>
          <w:i/>
          <w:szCs w:val="24"/>
        </w:rPr>
      </w:pPr>
      <w:hyperlink r:id="rId451" w:history="1">
        <w:r w:rsidR="008A03DF" w:rsidRPr="00825005">
          <w:rPr>
            <w:rStyle w:val="aff0"/>
            <w:rFonts w:cs="Times New Roman"/>
            <w:i/>
            <w:color w:val="000000" w:themeColor="text1"/>
            <w:szCs w:val="24"/>
            <w:u w:val="none"/>
          </w:rPr>
          <w:t>Monoamine oxidase B inhibitor</w:t>
        </w:r>
      </w:hyperlink>
      <w:r w:rsidR="008A03DF" w:rsidRPr="00825005">
        <w:rPr>
          <w:rStyle w:val="aff0"/>
          <w:color w:val="000000" w:themeColor="text1"/>
          <w:u w:val="none"/>
        </w:rPr>
        <w:t>s</w:t>
      </w:r>
    </w:p>
    <w:p w14:paraId="6AACB5C2" w14:textId="33716197" w:rsidR="00DE3E79" w:rsidRDefault="008A03DF">
      <w:pPr>
        <w:rPr>
          <w:rFonts w:cs="Times New Roman"/>
          <w:szCs w:val="24"/>
        </w:rPr>
      </w:pPr>
      <w:r>
        <w:rPr>
          <w:rFonts w:cs="Times New Roman"/>
          <w:b/>
          <w:szCs w:val="24"/>
        </w:rPr>
        <w:t>Rakinson</w:t>
      </w:r>
      <w:r>
        <w:fldChar w:fldCharType="begin"/>
      </w:r>
      <w:r>
        <w:rPr>
          <w:rFonts w:cs="Times New Roman"/>
          <w:b/>
          <w:szCs w:val="24"/>
        </w:rPr>
        <w:instrText xml:space="preserve"> XE " </w:instrText>
      </w:r>
      <w:r w:rsidR="00852CA3">
        <w:rPr>
          <w:rFonts w:cs="Times New Roman"/>
          <w:b/>
          <w:szCs w:val="24"/>
        </w:rPr>
        <w:instrText>Rakinson</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[RASO00]</w:t>
      </w:r>
    </w:p>
    <w:p w14:paraId="7EC5CECE" w14:textId="1FB9A2A4" w:rsidR="00DE3E79" w:rsidRDefault="008A03DF">
      <w:pPr>
        <w:rPr>
          <w:rFonts w:cs="Times New Roman"/>
          <w:szCs w:val="24"/>
        </w:rPr>
      </w:pPr>
      <w:r>
        <w:rPr>
          <w:rFonts w:cs="Times New Roman"/>
          <w:szCs w:val="24"/>
        </w:rPr>
        <w:t xml:space="preserve">Rx: </w:t>
      </w:r>
      <w:r>
        <w:rPr>
          <w:rFonts w:cs="Times New Roman"/>
          <w:color w:val="000000"/>
          <w:shd w:val="clear" w:color="auto" w:fill="FFFFFF"/>
        </w:rPr>
        <w:t>Rasagiline (mesylate)</w:t>
      </w:r>
      <w:r>
        <w:fldChar w:fldCharType="begin"/>
      </w:r>
      <w:r>
        <w:rPr>
          <w:rFonts w:cs="Times New Roman"/>
          <w:color w:val="000000"/>
          <w:shd w:val="clear" w:color="auto" w:fill="FFFFFF"/>
        </w:rPr>
        <w:instrText xml:space="preserve"> XE "Rotigotine " </w:instrText>
      </w:r>
      <w:r>
        <w:rPr>
          <w:rFonts w:cs="Times New Roman"/>
          <w:color w:val="000000"/>
          <w:shd w:val="clear" w:color="auto" w:fill="FFFFFF"/>
        </w:rPr>
        <w:fldChar w:fldCharType="end"/>
      </w:r>
      <w:r>
        <w:rPr>
          <w:rFonts w:cs="Times New Roman"/>
          <w:color w:val="000000"/>
          <w:shd w:val="clear" w:color="auto" w:fill="FFFFFF"/>
        </w:rPr>
        <w:t xml:space="preserve"> 1mg/tab</w:t>
      </w:r>
    </w:p>
    <w:p w14:paraId="059BB44B" w14:textId="77777777" w:rsidR="00DE3E79" w:rsidRPr="00852CA3" w:rsidRDefault="008A03DF">
      <w:pPr>
        <w:ind w:left="840" w:hanging="840"/>
        <w:rPr>
          <w:rFonts w:cs="Times New Roman"/>
          <w:szCs w:val="24"/>
        </w:rPr>
      </w:pPr>
      <w:r>
        <w:rPr>
          <w:rFonts w:cs="Times New Roman"/>
          <w:szCs w:val="24"/>
        </w:rPr>
        <w:t>Dosage:</w:t>
      </w:r>
      <w:r w:rsidRPr="00852CA3">
        <w:rPr>
          <w:rFonts w:cs="Times New Roman"/>
          <w:szCs w:val="24"/>
        </w:rPr>
        <w:t xml:space="preserve"> </w:t>
      </w:r>
      <w:r w:rsidRPr="00852CA3">
        <w:rPr>
          <w:rFonts w:cs="Times New Roman"/>
          <w:color w:val="25282A"/>
          <w:szCs w:val="24"/>
        </w:rPr>
        <w:t>1 mg QD</w:t>
      </w:r>
      <w:r w:rsidRPr="00852CA3">
        <w:rPr>
          <w:rFonts w:cs="Times New Roman"/>
          <w:szCs w:val="24"/>
        </w:rPr>
        <w:t xml:space="preserve">, max: </w:t>
      </w:r>
      <w:r w:rsidRPr="00852CA3">
        <w:rPr>
          <w:rFonts w:cs="Times New Roman"/>
          <w:color w:val="25282A"/>
          <w:szCs w:val="24"/>
        </w:rPr>
        <w:t>1 mg QD</w:t>
      </w:r>
    </w:p>
    <w:p w14:paraId="416053AC" w14:textId="77777777" w:rsidR="00DE3E79" w:rsidRDefault="008A03DF">
      <w:pPr>
        <w:rPr>
          <w:rFonts w:cs="Times New Roman"/>
          <w:szCs w:val="24"/>
        </w:rPr>
      </w:pPr>
      <w:r>
        <w:rPr>
          <w:rFonts w:cs="Times New Roman"/>
          <w:szCs w:val="24"/>
        </w:rPr>
        <w:t xml:space="preserve">CI: </w:t>
      </w:r>
      <w:r>
        <w:rPr>
          <w:rFonts w:cs="Times New Roman"/>
          <w:kern w:val="0"/>
          <w:szCs w:val="24"/>
        </w:rPr>
        <w:t xml:space="preserve">hypersensitivity to </w:t>
      </w:r>
      <w:r>
        <w:rPr>
          <w:rFonts w:cs="Times New Roman"/>
          <w:color w:val="000000"/>
          <w:shd w:val="clear" w:color="auto" w:fill="FFFFFF"/>
        </w:rPr>
        <w:t>rasagiline</w:t>
      </w:r>
    </w:p>
    <w:p w14:paraId="2776D0B1" w14:textId="77777777" w:rsidR="00DE3E79" w:rsidRDefault="008A03DF">
      <w:pPr>
        <w:rPr>
          <w:rFonts w:cs="Times New Roman"/>
          <w:szCs w:val="24"/>
        </w:rPr>
      </w:pPr>
      <w:r>
        <w:rPr>
          <w:rFonts w:cs="Times New Roman"/>
          <w:szCs w:val="24"/>
        </w:rPr>
        <w:t>AE: High blood pressure, flu-like symptoms, allergies, headache, conjunctivitis, dizziness, angina, bloating, urgent urination, hallucinations, confusion, decreased appetite, nausea, vomiting</w:t>
      </w:r>
    </w:p>
    <w:p w14:paraId="1430DCA9" w14:textId="77777777" w:rsidR="00DE3E79" w:rsidRDefault="008A03DF">
      <w:pPr>
        <w:rPr>
          <w:rFonts w:cs="Times New Roman"/>
          <w:szCs w:val="24"/>
        </w:rPr>
      </w:pPr>
      <w:r>
        <w:rPr>
          <w:rFonts w:cs="Times New Roman"/>
          <w:szCs w:val="24"/>
        </w:rPr>
        <w:t>Category: C</w:t>
      </w:r>
    </w:p>
    <w:p w14:paraId="318E0860" w14:textId="77777777" w:rsidR="00DE3E79" w:rsidRDefault="008A03DF">
      <w:pPr>
        <w:rPr>
          <w:rFonts w:cs="Times New Roman"/>
          <w:szCs w:val="24"/>
        </w:rPr>
      </w:pPr>
      <w:r>
        <w:rPr>
          <w:rFonts w:cs="Times New Roman"/>
          <w:szCs w:val="24"/>
        </w:rPr>
        <w:t>ATC code: N04BD02</w:t>
      </w:r>
    </w:p>
    <w:p w14:paraId="3AE89796" w14:textId="77777777" w:rsidR="00DE3E79" w:rsidRDefault="00DE3E79">
      <w:pPr>
        <w:rPr>
          <w:rFonts w:cs="Times New Roman"/>
          <w:szCs w:val="24"/>
        </w:rPr>
      </w:pPr>
    </w:p>
    <w:bookmarkStart w:id="941" w:name="_Toc56173601"/>
    <w:bookmarkStart w:id="942" w:name="_Toc56170155"/>
    <w:bookmarkStart w:id="943" w:name="_Toc56157933"/>
    <w:bookmarkStart w:id="944" w:name="_Toc50972506"/>
    <w:p w14:paraId="080C1C27" w14:textId="7112B213" w:rsidR="00DE3E79" w:rsidRPr="00B54BCA" w:rsidRDefault="00B54BCA">
      <w:pPr>
        <w:pStyle w:val="2"/>
        <w:spacing w:line="240" w:lineRule="auto"/>
        <w:rPr>
          <w:rFonts w:ascii="Times New Roman" w:eastAsia="標楷體" w:hAnsi="Times New Roman" w:cs="Times New Roman"/>
          <w:b w:val="0"/>
          <w:sz w:val="24"/>
          <w:szCs w:val="24"/>
        </w:rPr>
      </w:pPr>
      <w:r w:rsidRPr="00B54BCA">
        <w:rPr>
          <w:rFonts w:ascii="Times New Roman" w:eastAsia="標楷體" w:hAnsi="Times New Roman" w:cs="Times New Roman"/>
          <w:b w:val="0"/>
          <w:color w:val="000000" w:themeColor="text1"/>
          <w:sz w:val="24"/>
          <w:szCs w:val="24"/>
        </w:rPr>
        <w:fldChar w:fldCharType="begin"/>
      </w:r>
      <w:r w:rsidRPr="00B54BCA">
        <w:rPr>
          <w:rFonts w:ascii="Times New Roman" w:eastAsia="標楷體" w:hAnsi="Times New Roman" w:cs="Times New Roman"/>
          <w:b w:val="0"/>
          <w:color w:val="000000" w:themeColor="text1"/>
          <w:sz w:val="24"/>
          <w:szCs w:val="24"/>
        </w:rPr>
        <w:instrText xml:space="preserve"> HYPERLINK "https://atcddd.fhi.no/atc_ddd_index/?code=N05&amp;showdescription=no" </w:instrText>
      </w:r>
      <w:r w:rsidRPr="00B54BCA">
        <w:rPr>
          <w:rFonts w:ascii="Times New Roman" w:eastAsia="標楷體" w:hAnsi="Times New Roman" w:cs="Times New Roman"/>
          <w:b w:val="0"/>
          <w:color w:val="000000" w:themeColor="text1"/>
          <w:sz w:val="24"/>
          <w:szCs w:val="24"/>
        </w:rPr>
        <w:fldChar w:fldCharType="separate"/>
      </w:r>
      <w:bookmarkStart w:id="945" w:name="_Toc206178558"/>
      <w:r w:rsidR="008A03DF" w:rsidRPr="00B54BCA">
        <w:rPr>
          <w:rStyle w:val="aff0"/>
          <w:rFonts w:ascii="Times New Roman" w:eastAsia="標楷體" w:hAnsi="Times New Roman" w:cs="Times New Roman"/>
          <w:b w:val="0"/>
          <w:color w:val="000000" w:themeColor="text1"/>
          <w:sz w:val="24"/>
          <w:szCs w:val="24"/>
          <w:u w:val="none"/>
        </w:rPr>
        <w:t xml:space="preserve">N05. </w:t>
      </w:r>
      <w:r w:rsidRPr="00B54BCA">
        <w:rPr>
          <w:rStyle w:val="aff0"/>
          <w:rFonts w:ascii="Times New Roman" w:eastAsia="標楷體" w:hAnsi="Times New Roman" w:cs="Times New Roman"/>
          <w:b w:val="0"/>
          <w:color w:val="000000" w:themeColor="text1"/>
          <w:sz w:val="24"/>
          <w:szCs w:val="24"/>
          <w:u w:val="none"/>
        </w:rPr>
        <w:t>PSYCHOLEPTICS</w:t>
      </w:r>
      <w:bookmarkEnd w:id="945"/>
      <w:r w:rsidRPr="00B54BCA">
        <w:rPr>
          <w:rFonts w:ascii="Times New Roman" w:eastAsia="標楷體" w:hAnsi="Times New Roman" w:cs="Times New Roman"/>
          <w:b w:val="0"/>
          <w:color w:val="000000" w:themeColor="text1"/>
          <w:sz w:val="24"/>
          <w:szCs w:val="24"/>
        </w:rPr>
        <w:fldChar w:fldCharType="end"/>
      </w:r>
      <w:bookmarkEnd w:id="941"/>
      <w:bookmarkEnd w:id="942"/>
      <w:bookmarkEnd w:id="943"/>
      <w:bookmarkEnd w:id="944"/>
    </w:p>
    <w:p w14:paraId="53A0C2A8" w14:textId="77777777" w:rsidR="00DE3E79" w:rsidRDefault="008A03DF">
      <w:pPr>
        <w:pStyle w:val="3"/>
        <w:spacing w:line="240" w:lineRule="auto"/>
        <w:rPr>
          <w:rFonts w:ascii="Times New Roman" w:eastAsia="標楷體" w:hAnsi="Times New Roman" w:cs="Times New Roman"/>
          <w:b w:val="0"/>
          <w:sz w:val="24"/>
          <w:szCs w:val="24"/>
        </w:rPr>
      </w:pPr>
      <w:bookmarkStart w:id="946" w:name="_Toc206178559"/>
      <w:bookmarkStart w:id="947" w:name="_Toc56173602"/>
      <w:bookmarkStart w:id="948" w:name="_Toc56170156"/>
      <w:bookmarkStart w:id="949" w:name="_Toc56157934"/>
      <w:bookmarkStart w:id="950" w:name="_Toc50972507"/>
      <w:r>
        <w:rPr>
          <w:rFonts w:ascii="Times New Roman" w:eastAsia="標楷體" w:hAnsi="Times New Roman" w:cs="Times New Roman"/>
          <w:b w:val="0"/>
          <w:sz w:val="24"/>
          <w:szCs w:val="24"/>
        </w:rPr>
        <w:t xml:space="preserve">A. </w:t>
      </w:r>
      <w:hyperlink r:id="rId452">
        <w:r>
          <w:rPr>
            <w:rFonts w:ascii="Times New Roman" w:eastAsia="標楷體" w:hAnsi="Times New Roman" w:cs="Times New Roman"/>
            <w:b w:val="0"/>
            <w:sz w:val="24"/>
            <w:szCs w:val="24"/>
          </w:rPr>
          <w:t>ANTIPSYCHOTICS</w:t>
        </w:r>
        <w:bookmarkEnd w:id="946"/>
      </w:hyperlink>
      <w:bookmarkEnd w:id="947"/>
      <w:bookmarkEnd w:id="948"/>
      <w:bookmarkEnd w:id="949"/>
      <w:bookmarkEnd w:id="950"/>
    </w:p>
    <w:p w14:paraId="5958939A" w14:textId="77777777" w:rsidR="00DE3E79" w:rsidRDefault="003614AE">
      <w:pPr>
        <w:spacing w:after="180"/>
        <w:rPr>
          <w:rFonts w:cs="Times New Roman"/>
          <w:szCs w:val="24"/>
        </w:rPr>
      </w:pPr>
      <w:hyperlink r:id="rId453">
        <w:r w:rsidR="008A03DF">
          <w:rPr>
            <w:rFonts w:cs="Times New Roman"/>
            <w:i/>
            <w:szCs w:val="24"/>
          </w:rPr>
          <w:t>Phenothiazines with aliphatic side-chain</w:t>
        </w:r>
      </w:hyperlink>
    </w:p>
    <w:p w14:paraId="36235C5A" w14:textId="4474A58D" w:rsidR="00DE3E79" w:rsidRDefault="0065423C">
      <w:pPr>
        <w:rPr>
          <w:rFonts w:cs="Times New Roman"/>
          <w:szCs w:val="24"/>
        </w:rPr>
      </w:pPr>
      <w:r>
        <w:rPr>
          <w:rFonts w:cs="Times New Roman"/>
          <w:b/>
          <w:szCs w:val="24"/>
        </w:rPr>
        <w:t>Winsumin</w:t>
      </w:r>
      <w:r w:rsidR="008A03DF">
        <w:fldChar w:fldCharType="begin"/>
      </w:r>
      <w:r w:rsidR="008A03DF">
        <w:rPr>
          <w:rFonts w:cs="Times New Roman"/>
          <w:b/>
          <w:szCs w:val="24"/>
        </w:rPr>
        <w:instrText xml:space="preserve"> XE "</w:instrText>
      </w:r>
      <w:r>
        <w:rPr>
          <w:rFonts w:cs="Times New Roman"/>
          <w:b/>
          <w:szCs w:val="24"/>
        </w:rPr>
        <w:instrText>Winsumin</w:instrText>
      </w:r>
      <w:r w:rsidR="008A03DF">
        <w:rPr>
          <w:rFonts w:cs="Times New Roman"/>
          <w:b/>
          <w:szCs w:val="24"/>
        </w:rPr>
        <w:instrText xml:space="preserve"> " </w:instrText>
      </w:r>
      <w:r w:rsidR="008A03DF">
        <w:rPr>
          <w:rFonts w:cs="Times New Roman"/>
          <w:b/>
          <w:szCs w:val="24"/>
        </w:rPr>
        <w:fldChar w:fldCharType="end"/>
      </w:r>
      <w:r w:rsidR="008A03DF">
        <w:rPr>
          <w:rFonts w:cs="Times New Roman"/>
          <w:szCs w:val="24"/>
        </w:rPr>
        <w:t xml:space="preserve"> [</w:t>
      </w:r>
      <w:r w:rsidR="008A03DF">
        <w:rPr>
          <w:rFonts w:cs="Times New Roman"/>
          <w:szCs w:val="24"/>
        </w:rPr>
        <w:t>肝</w:t>
      </w:r>
      <w:r w:rsidR="008A03DF">
        <w:rPr>
          <w:rFonts w:cs="Times New Roman"/>
          <w:szCs w:val="24"/>
        </w:rPr>
        <w:t>][</w:t>
      </w:r>
      <w:r w:rsidR="008A03DF">
        <w:rPr>
          <w:rFonts w:cs="Times New Roman"/>
          <w:szCs w:val="24"/>
        </w:rPr>
        <w:t>腎</w:t>
      </w:r>
      <w:r w:rsidR="008A03DF">
        <w:rPr>
          <w:rFonts w:cs="Times New Roman"/>
          <w:szCs w:val="24"/>
        </w:rPr>
        <w:t>][CHLO</w:t>
      </w:r>
      <w:r>
        <w:rPr>
          <w:rFonts w:cs="Times New Roman"/>
          <w:szCs w:val="24"/>
        </w:rPr>
        <w:t>12</w:t>
      </w:r>
      <w:r w:rsidR="008A03DF">
        <w:rPr>
          <w:rFonts w:cs="Times New Roman"/>
          <w:szCs w:val="24"/>
        </w:rPr>
        <w:t>]</w:t>
      </w:r>
    </w:p>
    <w:p w14:paraId="059AC7A2" w14:textId="7869667E" w:rsidR="00DE3E79" w:rsidRDefault="008A03DF">
      <w:pPr>
        <w:rPr>
          <w:rFonts w:cs="Times New Roman"/>
          <w:szCs w:val="24"/>
        </w:rPr>
      </w:pPr>
      <w:r>
        <w:rPr>
          <w:rFonts w:cs="Times New Roman"/>
          <w:szCs w:val="24"/>
        </w:rPr>
        <w:t>Rx: Chlorpromazine</w:t>
      </w:r>
      <w:r>
        <w:fldChar w:fldCharType="begin"/>
      </w:r>
      <w:r>
        <w:rPr>
          <w:rFonts w:cs="Times New Roman"/>
          <w:szCs w:val="24"/>
        </w:rPr>
        <w:instrText xml:space="preserve"> XE "Chlorpromazine " </w:instrText>
      </w:r>
      <w:r>
        <w:rPr>
          <w:rFonts w:cs="Times New Roman"/>
          <w:szCs w:val="24"/>
        </w:rPr>
        <w:fldChar w:fldCharType="end"/>
      </w:r>
      <w:r>
        <w:rPr>
          <w:rFonts w:cs="Times New Roman"/>
          <w:szCs w:val="24"/>
        </w:rPr>
        <w:t xml:space="preserve"> HCl </w:t>
      </w:r>
      <w:r w:rsidR="0065423C">
        <w:rPr>
          <w:rFonts w:cs="Times New Roman"/>
          <w:szCs w:val="24"/>
        </w:rPr>
        <w:t>5</w:t>
      </w:r>
      <w:r>
        <w:rPr>
          <w:rFonts w:cs="Times New Roman"/>
          <w:szCs w:val="24"/>
        </w:rPr>
        <w:t>0mg/tab</w:t>
      </w:r>
    </w:p>
    <w:p w14:paraId="1DE94AA6" w14:textId="77777777" w:rsidR="00DE3E79" w:rsidRDefault="008A03DF">
      <w:pPr>
        <w:ind w:left="840" w:hanging="840"/>
        <w:rPr>
          <w:rFonts w:cs="Times New Roman"/>
          <w:szCs w:val="24"/>
        </w:rPr>
      </w:pPr>
      <w:r>
        <w:rPr>
          <w:rFonts w:cs="Times New Roman"/>
          <w:szCs w:val="24"/>
        </w:rPr>
        <w:t>Dosage:</w:t>
      </w:r>
      <w:r>
        <w:rPr>
          <w:rFonts w:cs="Times New Roman"/>
          <w:kern w:val="0"/>
          <w:szCs w:val="24"/>
        </w:rPr>
        <w:t xml:space="preserve"> initially 30-75 mg/day, maintain 200-400 mg/day, max 2000mg/day</w:t>
      </w:r>
    </w:p>
    <w:p w14:paraId="19E19002"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chlorpromazine or phenothiazines</w:t>
      </w:r>
    </w:p>
    <w:p w14:paraId="7D5E5E10" w14:textId="77777777" w:rsidR="00DE3E79" w:rsidRDefault="008A03DF">
      <w:pPr>
        <w:ind w:left="480" w:hanging="480"/>
        <w:rPr>
          <w:rFonts w:cs="Times New Roman"/>
          <w:szCs w:val="24"/>
        </w:rPr>
      </w:pPr>
      <w:r>
        <w:rPr>
          <w:rFonts w:cs="Times New Roman"/>
          <w:szCs w:val="24"/>
        </w:rPr>
        <w:t xml:space="preserve">AE: hypotension, </w:t>
      </w:r>
      <w:r>
        <w:rPr>
          <w:rFonts w:cs="Times New Roman"/>
          <w:kern w:val="0"/>
          <w:szCs w:val="24"/>
        </w:rPr>
        <w:t xml:space="preserve">restlessness, </w:t>
      </w:r>
      <w:r>
        <w:rPr>
          <w:rFonts w:cs="Times New Roman"/>
          <w:szCs w:val="24"/>
        </w:rPr>
        <w:t>fatigue, dizziness, dry mouth, dyspnea, urine color</w:t>
      </w:r>
    </w:p>
    <w:p w14:paraId="284B74A4" w14:textId="77777777" w:rsidR="00DE3E79" w:rsidRDefault="008A03DF">
      <w:pPr>
        <w:rPr>
          <w:szCs w:val="24"/>
        </w:rPr>
      </w:pPr>
      <w:r>
        <w:rPr>
          <w:rFonts w:cs="Times New Roman"/>
          <w:szCs w:val="24"/>
        </w:rPr>
        <w:t>Category: C</w:t>
      </w:r>
    </w:p>
    <w:p w14:paraId="71C66F8C" w14:textId="77777777" w:rsidR="00DE3E79" w:rsidRDefault="008A03DF">
      <w:pPr>
        <w:rPr>
          <w:rFonts w:cs="Times New Roman"/>
          <w:szCs w:val="24"/>
        </w:rPr>
      </w:pPr>
      <w:r>
        <w:rPr>
          <w:rFonts w:cs="Times New Roman"/>
          <w:szCs w:val="24"/>
        </w:rPr>
        <w:t>ATC code: N05AA01</w:t>
      </w:r>
    </w:p>
    <w:p w14:paraId="64B241FF" w14:textId="77777777" w:rsidR="00DE3E79" w:rsidRDefault="00DE3E79">
      <w:pPr>
        <w:rPr>
          <w:rFonts w:cs="Times New Roman"/>
          <w:szCs w:val="24"/>
        </w:rPr>
      </w:pPr>
    </w:p>
    <w:p w14:paraId="259AC275" w14:textId="77777777" w:rsidR="00DE3E79" w:rsidRDefault="003614AE">
      <w:pPr>
        <w:spacing w:after="180"/>
        <w:rPr>
          <w:rFonts w:cs="Times New Roman"/>
          <w:szCs w:val="24"/>
        </w:rPr>
      </w:pPr>
      <w:hyperlink r:id="rId454">
        <w:r w:rsidR="008A03DF">
          <w:rPr>
            <w:rFonts w:cs="Times New Roman"/>
            <w:i/>
            <w:szCs w:val="24"/>
          </w:rPr>
          <w:t>Phenothiazines with piperazine structure</w:t>
        </w:r>
      </w:hyperlink>
    </w:p>
    <w:p w14:paraId="3D22CEC8" w14:textId="307DCD35" w:rsidR="00DE3E79" w:rsidRDefault="008A03DF">
      <w:pPr>
        <w:rPr>
          <w:rFonts w:cs="Times New Roman"/>
          <w:szCs w:val="24"/>
        </w:rPr>
      </w:pPr>
      <w:r>
        <w:rPr>
          <w:rFonts w:cs="Times New Roman"/>
          <w:b/>
          <w:szCs w:val="24"/>
        </w:rPr>
        <w:t>Novamin</w:t>
      </w:r>
      <w:r>
        <w:fldChar w:fldCharType="begin"/>
      </w:r>
      <w:r>
        <w:rPr>
          <w:rFonts w:cs="Times New Roman"/>
          <w:b/>
          <w:szCs w:val="24"/>
        </w:rPr>
        <w:instrText xml:space="preserve"> XE "Novamin " </w:instrText>
      </w:r>
      <w:r>
        <w:rPr>
          <w:rFonts w:cs="Times New Roman"/>
          <w:b/>
          <w:szCs w:val="24"/>
        </w:rPr>
        <w:fldChar w:fldCharType="end"/>
      </w:r>
      <w:r>
        <w:rPr>
          <w:rFonts w:cs="Times New Roman"/>
          <w:szCs w:val="24"/>
        </w:rPr>
        <w:t xml:space="preserve"> [NOVI00]</w:t>
      </w:r>
    </w:p>
    <w:p w14:paraId="7B63A50C" w14:textId="65362944" w:rsidR="00DE3E79" w:rsidRDefault="008A03DF">
      <w:pPr>
        <w:rPr>
          <w:rFonts w:cs="Times New Roman"/>
          <w:szCs w:val="24"/>
        </w:rPr>
      </w:pPr>
      <w:r>
        <w:rPr>
          <w:rFonts w:cs="Times New Roman"/>
          <w:szCs w:val="24"/>
        </w:rPr>
        <w:t>Rx: Prochlorperazine</w:t>
      </w:r>
      <w:r>
        <w:fldChar w:fldCharType="begin"/>
      </w:r>
      <w:r>
        <w:rPr>
          <w:rFonts w:cs="Times New Roman"/>
          <w:szCs w:val="24"/>
        </w:rPr>
        <w:instrText xml:space="preserve"> XE "Prochlorperazine " </w:instrText>
      </w:r>
      <w:r>
        <w:rPr>
          <w:rFonts w:cs="Times New Roman"/>
          <w:szCs w:val="24"/>
        </w:rPr>
        <w:fldChar w:fldCharType="end"/>
      </w:r>
      <w:r>
        <w:rPr>
          <w:rFonts w:cs="Times New Roman"/>
          <w:szCs w:val="24"/>
        </w:rPr>
        <w:t xml:space="preserve"> 5mg/ml, 1 ml/amp</w:t>
      </w:r>
    </w:p>
    <w:p w14:paraId="38BFA7C2" w14:textId="77777777" w:rsidR="00DE3E79" w:rsidRDefault="008A03DF">
      <w:pPr>
        <w:ind w:left="840" w:hanging="840"/>
        <w:rPr>
          <w:rFonts w:cs="Times New Roman"/>
          <w:szCs w:val="24"/>
        </w:rPr>
      </w:pPr>
      <w:r>
        <w:rPr>
          <w:rFonts w:cs="Times New Roman"/>
          <w:szCs w:val="24"/>
        </w:rPr>
        <w:t>Dosage: (1) Antiemetic: IM 5-10mg, max 40mg/day; children: 0.1 mg/kg</w:t>
      </w:r>
    </w:p>
    <w:p w14:paraId="2B93949F" w14:textId="77777777" w:rsidR="00DE3E79" w:rsidRDefault="008A03DF">
      <w:pPr>
        <w:ind w:left="840" w:firstLine="10"/>
        <w:rPr>
          <w:rFonts w:cs="Times New Roman"/>
          <w:szCs w:val="24"/>
        </w:rPr>
      </w:pPr>
      <w:r>
        <w:rPr>
          <w:rFonts w:cs="Times New Roman"/>
          <w:szCs w:val="24"/>
        </w:rPr>
        <w:t>(2) Antipsychotic: IM 10-20mg, max 200mg/day; children: 0.1 mg/kg</w:t>
      </w:r>
    </w:p>
    <w:p w14:paraId="57B954C1"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phenothiazines, severe hypotension</w:t>
      </w:r>
    </w:p>
    <w:p w14:paraId="7BF54467" w14:textId="77777777" w:rsidR="00DE3E79" w:rsidRDefault="008A03DF">
      <w:pPr>
        <w:rPr>
          <w:rFonts w:cs="Times New Roman"/>
          <w:szCs w:val="24"/>
        </w:rPr>
      </w:pPr>
      <w:r>
        <w:rPr>
          <w:rFonts w:cs="Times New Roman"/>
          <w:szCs w:val="24"/>
        </w:rPr>
        <w:t xml:space="preserve">AE: drowsy, </w:t>
      </w:r>
      <w:r>
        <w:rPr>
          <w:rFonts w:cs="Times New Roman"/>
          <w:kern w:val="0"/>
          <w:szCs w:val="24"/>
        </w:rPr>
        <w:t>blurred vision</w:t>
      </w:r>
      <w:r>
        <w:rPr>
          <w:rFonts w:cs="Times New Roman"/>
          <w:szCs w:val="24"/>
        </w:rPr>
        <w:t>, nausea, dizziness, extrapyramidal sign</w:t>
      </w:r>
    </w:p>
    <w:p w14:paraId="0B4E30E3" w14:textId="77777777" w:rsidR="00DE3E79" w:rsidRDefault="008A03DF">
      <w:pPr>
        <w:rPr>
          <w:rFonts w:cs="Times New Roman"/>
          <w:szCs w:val="24"/>
        </w:rPr>
      </w:pPr>
      <w:r>
        <w:rPr>
          <w:rFonts w:cs="Times New Roman"/>
          <w:szCs w:val="24"/>
        </w:rPr>
        <w:t>Note: not use in infants</w:t>
      </w:r>
    </w:p>
    <w:p w14:paraId="51B6258B" w14:textId="77777777" w:rsidR="00DE3E79" w:rsidRDefault="008A03DF">
      <w:pPr>
        <w:rPr>
          <w:szCs w:val="24"/>
        </w:rPr>
      </w:pPr>
      <w:r>
        <w:rPr>
          <w:rFonts w:cs="Times New Roman"/>
          <w:szCs w:val="24"/>
        </w:rPr>
        <w:t>Category: C</w:t>
      </w:r>
    </w:p>
    <w:p w14:paraId="53CB1E5C" w14:textId="77777777" w:rsidR="00DE3E79" w:rsidRDefault="008A03DF">
      <w:pPr>
        <w:rPr>
          <w:rFonts w:cs="Times New Roman"/>
          <w:szCs w:val="24"/>
        </w:rPr>
      </w:pPr>
      <w:r>
        <w:rPr>
          <w:rFonts w:cs="Times New Roman"/>
          <w:szCs w:val="24"/>
        </w:rPr>
        <w:t>ATC code: N05AB04</w:t>
      </w:r>
    </w:p>
    <w:p w14:paraId="32589999" w14:textId="77777777" w:rsidR="00DE3E79" w:rsidRDefault="00DE3E79">
      <w:pPr>
        <w:rPr>
          <w:rFonts w:cs="Times New Roman"/>
          <w:szCs w:val="24"/>
        </w:rPr>
      </w:pPr>
    </w:p>
    <w:p w14:paraId="0C0944D2" w14:textId="77777777" w:rsidR="00DE3E79" w:rsidRDefault="003614AE">
      <w:pPr>
        <w:spacing w:after="180"/>
        <w:rPr>
          <w:rFonts w:cs="Times New Roman"/>
          <w:szCs w:val="24"/>
        </w:rPr>
      </w:pPr>
      <w:hyperlink r:id="rId455">
        <w:r w:rsidR="008A03DF">
          <w:rPr>
            <w:rFonts w:cs="Times New Roman"/>
            <w:i/>
            <w:szCs w:val="24"/>
          </w:rPr>
          <w:t>Butyrophenone derivatives</w:t>
        </w:r>
      </w:hyperlink>
    </w:p>
    <w:p w14:paraId="5AA1F5A4" w14:textId="69DA0CB0" w:rsidR="00DE3E79" w:rsidRDefault="008A03DF">
      <w:pPr>
        <w:rPr>
          <w:rFonts w:cs="Times New Roman"/>
          <w:szCs w:val="24"/>
        </w:rPr>
      </w:pPr>
      <w:r>
        <w:rPr>
          <w:rFonts w:cs="Times New Roman"/>
          <w:b/>
          <w:szCs w:val="24"/>
        </w:rPr>
        <w:t>Binin-U inj</w:t>
      </w:r>
      <w:r>
        <w:fldChar w:fldCharType="begin"/>
      </w:r>
      <w:r>
        <w:rPr>
          <w:rFonts w:cs="Times New Roman"/>
          <w:b/>
          <w:szCs w:val="24"/>
        </w:rPr>
        <w:instrText xml:space="preserve"> XE "Binin-U inj " </w:instrText>
      </w:r>
      <w:r>
        <w:rPr>
          <w:rFonts w:cs="Times New Roman"/>
          <w:b/>
          <w:szCs w:val="24"/>
        </w:rPr>
        <w:fldChar w:fldCharType="end"/>
      </w:r>
      <w:r>
        <w:rPr>
          <w:rFonts w:cs="Times New Roman"/>
          <w:szCs w:val="24"/>
        </w:rPr>
        <w:t xml:space="preserve"> [HALI09]</w:t>
      </w:r>
    </w:p>
    <w:p w14:paraId="12598E1D" w14:textId="587F277A" w:rsidR="00DE3E79" w:rsidRDefault="008A03DF">
      <w:pPr>
        <w:rPr>
          <w:rFonts w:cs="Times New Roman"/>
          <w:szCs w:val="24"/>
        </w:rPr>
      </w:pPr>
      <w:r>
        <w:rPr>
          <w:rFonts w:cs="Times New Roman"/>
          <w:szCs w:val="24"/>
        </w:rPr>
        <w:t>Rx: Haloperidol</w:t>
      </w:r>
      <w:r>
        <w:fldChar w:fldCharType="begin"/>
      </w:r>
      <w:r>
        <w:rPr>
          <w:rFonts w:cs="Times New Roman"/>
          <w:szCs w:val="24"/>
        </w:rPr>
        <w:instrText xml:space="preserve"> XE </w:instrText>
      </w:r>
      <w:r w:rsidR="00852CA3">
        <w:rPr>
          <w:rFonts w:cs="Times New Roman"/>
          <w:szCs w:val="24"/>
        </w:rPr>
        <w:instrText>"Haloperidol</w:instrText>
      </w:r>
      <w:r>
        <w:rPr>
          <w:rFonts w:cs="Times New Roman"/>
          <w:szCs w:val="24"/>
        </w:rPr>
        <w:instrText xml:space="preserve"> " </w:instrText>
      </w:r>
      <w:r>
        <w:rPr>
          <w:rFonts w:cs="Times New Roman"/>
          <w:szCs w:val="24"/>
        </w:rPr>
        <w:fldChar w:fldCharType="end"/>
      </w:r>
      <w:r>
        <w:rPr>
          <w:rFonts w:cs="Times New Roman"/>
          <w:szCs w:val="24"/>
        </w:rPr>
        <w:t xml:space="preserve"> 5mg/ml, 1ml/amp</w:t>
      </w:r>
    </w:p>
    <w:p w14:paraId="10ADB9D7" w14:textId="77777777" w:rsidR="00DE3E79" w:rsidRDefault="008A03DF">
      <w:pPr>
        <w:ind w:left="840" w:hanging="840"/>
        <w:rPr>
          <w:rFonts w:cs="Times New Roman"/>
          <w:szCs w:val="24"/>
        </w:rPr>
      </w:pPr>
      <w:r>
        <w:rPr>
          <w:rFonts w:cs="Times New Roman"/>
          <w:szCs w:val="24"/>
        </w:rPr>
        <w:t>Dosage: IM</w:t>
      </w:r>
      <w:r>
        <w:rPr>
          <w:rFonts w:ascii="新細明體" w:eastAsia="新細明體" w:hAnsi="新細明體" w:cs="Times New Roman"/>
          <w:szCs w:val="24"/>
        </w:rPr>
        <w:t>、</w:t>
      </w:r>
      <w:r>
        <w:rPr>
          <w:rFonts w:cs="Times New Roman"/>
          <w:szCs w:val="24"/>
        </w:rPr>
        <w:t>IV 2-5 mg</w:t>
      </w:r>
      <w:r>
        <w:rPr>
          <w:rFonts w:cs="Times New Roman"/>
          <w:kern w:val="0"/>
          <w:szCs w:val="24"/>
        </w:rPr>
        <w:t xml:space="preserve"> as needed</w:t>
      </w:r>
    </w:p>
    <w:p w14:paraId="73BF35A2" w14:textId="77777777" w:rsidR="00DE3E79" w:rsidRDefault="008A03DF">
      <w:pPr>
        <w:ind w:left="360" w:hanging="360"/>
        <w:rPr>
          <w:rFonts w:cs="Times New Roman"/>
          <w:szCs w:val="24"/>
        </w:rPr>
      </w:pPr>
      <w:r>
        <w:rPr>
          <w:rFonts w:cs="Times New Roman"/>
          <w:szCs w:val="24"/>
        </w:rPr>
        <w:t>CI:</w:t>
      </w:r>
      <w:r>
        <w:rPr>
          <w:rFonts w:cs="Times New Roman"/>
          <w:kern w:val="0"/>
          <w:szCs w:val="24"/>
        </w:rPr>
        <w:t xml:space="preserve"> hypersensitivity to haloperidol, Parkinson's disease</w:t>
      </w:r>
    </w:p>
    <w:p w14:paraId="09798177" w14:textId="77777777" w:rsidR="00DE3E79" w:rsidRDefault="008A03DF">
      <w:pPr>
        <w:ind w:left="480" w:hanging="480"/>
        <w:rPr>
          <w:rFonts w:cs="Times New Roman"/>
          <w:szCs w:val="24"/>
        </w:rPr>
      </w:pPr>
      <w:r>
        <w:rPr>
          <w:rFonts w:cs="Times New Roman"/>
          <w:szCs w:val="24"/>
        </w:rPr>
        <w:t xml:space="preserve">AE: </w:t>
      </w:r>
      <w:r>
        <w:rPr>
          <w:rFonts w:cs="Times New Roman"/>
          <w:kern w:val="0"/>
          <w:szCs w:val="24"/>
        </w:rPr>
        <w:t>tardive dyskinesia</w:t>
      </w:r>
      <w:r>
        <w:rPr>
          <w:rFonts w:cs="Times New Roman"/>
          <w:szCs w:val="24"/>
        </w:rPr>
        <w:t>, extrapyramidal sign,</w:t>
      </w:r>
      <w:r>
        <w:rPr>
          <w:rFonts w:cs="Times New Roman"/>
          <w:kern w:val="0"/>
          <w:szCs w:val="24"/>
        </w:rPr>
        <w:t xml:space="preserve"> restlessness</w:t>
      </w:r>
    </w:p>
    <w:p w14:paraId="15685E37" w14:textId="77777777" w:rsidR="00DE3E79" w:rsidRDefault="008A03DF">
      <w:pPr>
        <w:rPr>
          <w:rFonts w:cs="Times New Roman"/>
          <w:szCs w:val="24"/>
        </w:rPr>
      </w:pPr>
      <w:r>
        <w:rPr>
          <w:rFonts w:cs="Times New Roman"/>
          <w:szCs w:val="24"/>
        </w:rPr>
        <w:t>Note: caution with cardiovascular adverse effects</w:t>
      </w:r>
    </w:p>
    <w:p w14:paraId="5FF32F5B" w14:textId="77777777" w:rsidR="00DE3E79" w:rsidRDefault="008A03DF">
      <w:pPr>
        <w:rPr>
          <w:rFonts w:cs="Times New Roman"/>
          <w:szCs w:val="24"/>
        </w:rPr>
      </w:pPr>
      <w:r>
        <w:rPr>
          <w:rFonts w:cs="Times New Roman"/>
          <w:szCs w:val="24"/>
        </w:rPr>
        <w:t>Category: C</w:t>
      </w:r>
    </w:p>
    <w:p w14:paraId="0F6CABED" w14:textId="77777777" w:rsidR="00DE3E79" w:rsidRDefault="008A03DF">
      <w:pPr>
        <w:rPr>
          <w:rFonts w:cs="Times New Roman"/>
          <w:szCs w:val="24"/>
        </w:rPr>
      </w:pPr>
      <w:r>
        <w:rPr>
          <w:rFonts w:cs="Times New Roman"/>
          <w:szCs w:val="24"/>
        </w:rPr>
        <w:t>ATC code: N05AD01</w:t>
      </w:r>
    </w:p>
    <w:p w14:paraId="5C55AA78" w14:textId="77777777" w:rsidR="00DE3E79" w:rsidRDefault="00DE3E79">
      <w:pPr>
        <w:rPr>
          <w:rFonts w:cs="Times New Roman"/>
          <w:szCs w:val="24"/>
        </w:rPr>
      </w:pPr>
    </w:p>
    <w:p w14:paraId="5D799E40" w14:textId="63734B13" w:rsidR="00DE3E79" w:rsidRDefault="008A03DF">
      <w:pPr>
        <w:rPr>
          <w:rFonts w:cs="Times New Roman"/>
          <w:szCs w:val="24"/>
        </w:rPr>
      </w:pPr>
      <w:r>
        <w:rPr>
          <w:rFonts w:cs="Times New Roman"/>
          <w:b/>
          <w:szCs w:val="24"/>
        </w:rPr>
        <w:t>Binin-U</w:t>
      </w:r>
      <w:r>
        <w:fldChar w:fldCharType="begin"/>
      </w:r>
      <w:r>
        <w:rPr>
          <w:rFonts w:cs="Times New Roman"/>
          <w:b/>
          <w:szCs w:val="24"/>
        </w:rPr>
        <w:instrText xml:space="preserve"> XE "Binin-U " </w:instrText>
      </w:r>
      <w:r>
        <w:rPr>
          <w:rFonts w:cs="Times New Roman"/>
          <w:b/>
          <w:szCs w:val="24"/>
        </w:rPr>
        <w:fldChar w:fldCharType="end"/>
      </w:r>
      <w:r>
        <w:rPr>
          <w:rFonts w:cs="Times New Roman"/>
          <w:szCs w:val="24"/>
        </w:rPr>
        <w:t xml:space="preserve"> [HALO39]</w:t>
      </w:r>
    </w:p>
    <w:p w14:paraId="1DB8E33B" w14:textId="5913F94F" w:rsidR="00DE3E79" w:rsidRDefault="008A03DF">
      <w:pPr>
        <w:rPr>
          <w:rFonts w:cs="Times New Roman"/>
          <w:szCs w:val="24"/>
        </w:rPr>
      </w:pPr>
      <w:r>
        <w:rPr>
          <w:rFonts w:cs="Times New Roman"/>
          <w:szCs w:val="24"/>
        </w:rPr>
        <w:t>Rx: Haloperidol</w:t>
      </w:r>
      <w:r>
        <w:fldChar w:fldCharType="begin"/>
      </w:r>
      <w:r>
        <w:rPr>
          <w:rFonts w:cs="Times New Roman"/>
          <w:szCs w:val="24"/>
        </w:rPr>
        <w:instrText xml:space="preserve"> XE "Haloperidol " </w:instrText>
      </w:r>
      <w:r>
        <w:rPr>
          <w:rFonts w:cs="Times New Roman"/>
          <w:szCs w:val="24"/>
        </w:rPr>
        <w:fldChar w:fldCharType="end"/>
      </w:r>
      <w:r>
        <w:rPr>
          <w:rFonts w:cs="Times New Roman"/>
          <w:szCs w:val="24"/>
        </w:rPr>
        <w:t xml:space="preserve"> 5mg/tab</w:t>
      </w:r>
    </w:p>
    <w:p w14:paraId="58F20A13" w14:textId="5C844E65" w:rsidR="00DE3E79" w:rsidRDefault="008A03DF">
      <w:pPr>
        <w:ind w:left="840" w:hanging="840"/>
        <w:rPr>
          <w:rFonts w:cs="Times New Roman"/>
          <w:szCs w:val="24"/>
        </w:rPr>
      </w:pPr>
      <w:r>
        <w:rPr>
          <w:rFonts w:cs="Times New Roman"/>
          <w:szCs w:val="24"/>
        </w:rPr>
        <w:t>Dosage: 0.5</w:t>
      </w:r>
      <w:r>
        <w:rPr>
          <w:rFonts w:cs="Times New Roman"/>
          <w:kern w:val="0"/>
          <w:szCs w:val="24"/>
        </w:rPr>
        <w:t>-5mg bid-tid, max 100mg/day</w:t>
      </w:r>
      <w:r>
        <w:rPr>
          <w:rFonts w:cs="Times New Roman"/>
          <w:szCs w:val="24"/>
        </w:rPr>
        <w:t>; (3-12yr and 15-40kg):0.05- 0.075mg</w:t>
      </w:r>
      <w:r>
        <w:t xml:space="preserve"> </w:t>
      </w:r>
      <w:r>
        <w:rPr>
          <w:rFonts w:cs="Times New Roman"/>
          <w:szCs w:val="24"/>
        </w:rPr>
        <w:t>mg/kg/d, divided and given 2 or 3 times daily</w:t>
      </w:r>
      <w:r w:rsidR="002375CF">
        <w:rPr>
          <w:rFonts w:cs="Times New Roman"/>
          <w:szCs w:val="24"/>
        </w:rPr>
        <w:t xml:space="preserve"> </w:t>
      </w:r>
      <w:r>
        <w:rPr>
          <w:rFonts w:cs="Times New Roman"/>
          <w:szCs w:val="24"/>
        </w:rPr>
        <w:t>(CCIS)</w:t>
      </w:r>
    </w:p>
    <w:p w14:paraId="58796B38" w14:textId="77777777" w:rsidR="00DE3E79" w:rsidRDefault="008A03DF">
      <w:pPr>
        <w:ind w:left="360" w:hanging="360"/>
        <w:rPr>
          <w:rFonts w:cs="Times New Roman"/>
          <w:szCs w:val="24"/>
        </w:rPr>
      </w:pPr>
      <w:r>
        <w:rPr>
          <w:rFonts w:cs="Times New Roman"/>
          <w:szCs w:val="24"/>
        </w:rPr>
        <w:t>CI:</w:t>
      </w:r>
      <w:r>
        <w:rPr>
          <w:rFonts w:cs="Times New Roman"/>
          <w:kern w:val="0"/>
          <w:szCs w:val="24"/>
        </w:rPr>
        <w:t xml:space="preserve"> hypersensitivity to haloperidol, Parkinson's disease</w:t>
      </w:r>
    </w:p>
    <w:p w14:paraId="451327E6" w14:textId="77777777" w:rsidR="00DE3E79" w:rsidRDefault="008A03DF">
      <w:pPr>
        <w:ind w:left="480" w:hanging="480"/>
        <w:rPr>
          <w:rFonts w:cs="Times New Roman"/>
          <w:szCs w:val="24"/>
        </w:rPr>
      </w:pPr>
      <w:r>
        <w:rPr>
          <w:rFonts w:cs="Times New Roman"/>
          <w:szCs w:val="24"/>
        </w:rPr>
        <w:t xml:space="preserve">AE: </w:t>
      </w:r>
      <w:r>
        <w:rPr>
          <w:rFonts w:cs="Times New Roman"/>
          <w:kern w:val="0"/>
          <w:szCs w:val="24"/>
        </w:rPr>
        <w:t>tardive dyskinesia</w:t>
      </w:r>
      <w:r>
        <w:rPr>
          <w:rFonts w:cs="Times New Roman"/>
          <w:szCs w:val="24"/>
        </w:rPr>
        <w:t>, extrapyramidal sign,</w:t>
      </w:r>
      <w:r>
        <w:rPr>
          <w:rFonts w:cs="Times New Roman"/>
          <w:kern w:val="0"/>
          <w:szCs w:val="24"/>
        </w:rPr>
        <w:t xml:space="preserve"> restlessness</w:t>
      </w:r>
    </w:p>
    <w:p w14:paraId="0AEE7342" w14:textId="77777777" w:rsidR="00DE3E79" w:rsidRDefault="008A03DF">
      <w:pPr>
        <w:rPr>
          <w:rFonts w:cs="Times New Roman"/>
          <w:szCs w:val="24"/>
        </w:rPr>
      </w:pPr>
      <w:r>
        <w:rPr>
          <w:rFonts w:cs="Times New Roman"/>
          <w:szCs w:val="24"/>
        </w:rPr>
        <w:t>Note: caution with cardiovascular adverse effects</w:t>
      </w:r>
    </w:p>
    <w:p w14:paraId="78C85023" w14:textId="77777777" w:rsidR="00DE3E79" w:rsidRDefault="008A03DF">
      <w:pPr>
        <w:rPr>
          <w:rFonts w:cs="Times New Roman"/>
          <w:szCs w:val="24"/>
        </w:rPr>
      </w:pPr>
      <w:r>
        <w:rPr>
          <w:rFonts w:cs="Times New Roman"/>
          <w:szCs w:val="24"/>
        </w:rPr>
        <w:t>Category: C</w:t>
      </w:r>
    </w:p>
    <w:p w14:paraId="37B75284" w14:textId="77777777" w:rsidR="00DE3E79" w:rsidRDefault="008A03DF">
      <w:pPr>
        <w:rPr>
          <w:rFonts w:cs="Times New Roman"/>
          <w:szCs w:val="24"/>
        </w:rPr>
      </w:pPr>
      <w:r>
        <w:rPr>
          <w:rFonts w:cs="Times New Roman"/>
          <w:szCs w:val="24"/>
        </w:rPr>
        <w:t>ATC code: N05AD01</w:t>
      </w:r>
    </w:p>
    <w:p w14:paraId="0EE558EA" w14:textId="77777777" w:rsidR="00DE3E79" w:rsidRDefault="00DE3E79">
      <w:pPr>
        <w:rPr>
          <w:rFonts w:cs="Times New Roman"/>
          <w:szCs w:val="24"/>
        </w:rPr>
      </w:pPr>
    </w:p>
    <w:p w14:paraId="51051AC1" w14:textId="7DD96B71" w:rsidR="00B54BCA" w:rsidRDefault="00B54BCA" w:rsidP="00B54BCA">
      <w:pPr>
        <w:rPr>
          <w:rFonts w:cs="Times New Roman"/>
          <w:szCs w:val="24"/>
        </w:rPr>
      </w:pPr>
      <w:r>
        <w:rPr>
          <w:rFonts w:cs="Times New Roman"/>
          <w:b/>
          <w:szCs w:val="24"/>
        </w:rPr>
        <w:t>Haldomin</w:t>
      </w:r>
      <w:r>
        <w:fldChar w:fldCharType="begin"/>
      </w:r>
      <w:r>
        <w:rPr>
          <w:rFonts w:cs="Times New Roman"/>
          <w:b/>
          <w:szCs w:val="24"/>
        </w:rPr>
        <w:instrText xml:space="preserve"> XE "Haldomin " </w:instrText>
      </w:r>
      <w:r>
        <w:rPr>
          <w:rFonts w:cs="Times New Roman"/>
          <w:b/>
          <w:szCs w:val="24"/>
        </w:rPr>
        <w:fldChar w:fldCharType="end"/>
      </w:r>
      <w:r>
        <w:rPr>
          <w:rFonts w:cs="Times New Roman"/>
          <w:szCs w:val="24"/>
        </w:rPr>
        <w:t xml:space="preserve"> [HALO27]</w:t>
      </w:r>
    </w:p>
    <w:p w14:paraId="4BE046A3" w14:textId="7312E110" w:rsidR="00B54BCA" w:rsidRDefault="00B54BCA" w:rsidP="00B54BCA">
      <w:pPr>
        <w:rPr>
          <w:rFonts w:cs="Times New Roman"/>
          <w:szCs w:val="24"/>
        </w:rPr>
      </w:pPr>
      <w:r>
        <w:rPr>
          <w:rFonts w:cs="Times New Roman"/>
          <w:szCs w:val="24"/>
        </w:rPr>
        <w:t>Rx: Haloperidol</w:t>
      </w:r>
      <w:r>
        <w:fldChar w:fldCharType="begin"/>
      </w:r>
      <w:r>
        <w:rPr>
          <w:rFonts w:cs="Times New Roman"/>
          <w:szCs w:val="24"/>
        </w:rPr>
        <w:instrText xml:space="preserve"> XE "Haloperidol " </w:instrText>
      </w:r>
      <w:r>
        <w:rPr>
          <w:rFonts w:cs="Times New Roman"/>
          <w:szCs w:val="24"/>
        </w:rPr>
        <w:fldChar w:fldCharType="end"/>
      </w:r>
      <w:r>
        <w:rPr>
          <w:rFonts w:cs="Times New Roman"/>
          <w:szCs w:val="24"/>
        </w:rPr>
        <w:t xml:space="preserve"> </w:t>
      </w:r>
      <w:r w:rsidRPr="00B54BCA">
        <w:rPr>
          <w:rFonts w:cs="Times New Roman"/>
          <w:szCs w:val="24"/>
        </w:rPr>
        <w:t>2mg/ml</w:t>
      </w:r>
      <w:r>
        <w:rPr>
          <w:rFonts w:cs="Times New Roman"/>
          <w:szCs w:val="24"/>
        </w:rPr>
        <w:t>,</w:t>
      </w:r>
      <w:r w:rsidRPr="00B54BCA">
        <w:rPr>
          <w:rFonts w:cs="Times New Roman"/>
          <w:szCs w:val="24"/>
        </w:rPr>
        <w:t xml:space="preserve"> 100ml </w:t>
      </w:r>
      <w:r>
        <w:rPr>
          <w:rFonts w:cs="Times New Roman"/>
          <w:szCs w:val="24"/>
        </w:rPr>
        <w:t>/Btl</w:t>
      </w:r>
    </w:p>
    <w:p w14:paraId="7602C3F6" w14:textId="5AC055E7" w:rsidR="00B54BCA" w:rsidRDefault="00B54BCA" w:rsidP="00B54BCA">
      <w:pPr>
        <w:ind w:left="840" w:hanging="840"/>
        <w:rPr>
          <w:rFonts w:cs="Times New Roman"/>
          <w:szCs w:val="24"/>
        </w:rPr>
      </w:pPr>
      <w:r>
        <w:rPr>
          <w:rFonts w:cs="Times New Roman"/>
          <w:szCs w:val="24"/>
        </w:rPr>
        <w:t>Dosage: 0.5</w:t>
      </w:r>
      <w:r>
        <w:rPr>
          <w:rFonts w:cs="Times New Roman"/>
          <w:kern w:val="0"/>
          <w:szCs w:val="24"/>
        </w:rPr>
        <w:t>-5mg bid-tid, max 100mg/day</w:t>
      </w:r>
      <w:r>
        <w:rPr>
          <w:rFonts w:cs="Times New Roman"/>
          <w:szCs w:val="24"/>
        </w:rPr>
        <w:t>; (3-12yr and 15-40kg):0.05- 0.075mg</w:t>
      </w:r>
      <w:r>
        <w:t xml:space="preserve"> </w:t>
      </w:r>
      <w:r>
        <w:rPr>
          <w:rFonts w:cs="Times New Roman"/>
          <w:szCs w:val="24"/>
        </w:rPr>
        <w:t>mg/kg/d, divided and given 2 or 3 times daily</w:t>
      </w:r>
      <w:r w:rsidR="002375CF">
        <w:rPr>
          <w:rFonts w:cs="Times New Roman"/>
          <w:szCs w:val="24"/>
        </w:rPr>
        <w:t xml:space="preserve"> </w:t>
      </w:r>
      <w:r>
        <w:rPr>
          <w:rFonts w:cs="Times New Roman"/>
          <w:szCs w:val="24"/>
        </w:rPr>
        <w:t>(CCIS)</w:t>
      </w:r>
    </w:p>
    <w:p w14:paraId="6324B205" w14:textId="77777777" w:rsidR="00B54BCA" w:rsidRDefault="00B54BCA" w:rsidP="00B54BCA">
      <w:pPr>
        <w:ind w:left="360" w:hanging="360"/>
        <w:rPr>
          <w:rFonts w:cs="Times New Roman"/>
          <w:szCs w:val="24"/>
        </w:rPr>
      </w:pPr>
      <w:r>
        <w:rPr>
          <w:rFonts w:cs="Times New Roman"/>
          <w:szCs w:val="24"/>
        </w:rPr>
        <w:t>CI:</w:t>
      </w:r>
      <w:r>
        <w:rPr>
          <w:rFonts w:cs="Times New Roman"/>
          <w:kern w:val="0"/>
          <w:szCs w:val="24"/>
        </w:rPr>
        <w:t xml:space="preserve"> hypersensitivity to haloperidol, Parkinson's disease</w:t>
      </w:r>
    </w:p>
    <w:p w14:paraId="11CE5B30" w14:textId="77777777" w:rsidR="00B54BCA" w:rsidRDefault="00B54BCA" w:rsidP="00B54BCA">
      <w:pPr>
        <w:ind w:left="480" w:hanging="480"/>
        <w:rPr>
          <w:rFonts w:cs="Times New Roman"/>
          <w:szCs w:val="24"/>
        </w:rPr>
      </w:pPr>
      <w:r>
        <w:rPr>
          <w:rFonts w:cs="Times New Roman"/>
          <w:szCs w:val="24"/>
        </w:rPr>
        <w:t xml:space="preserve">AE: </w:t>
      </w:r>
      <w:r>
        <w:rPr>
          <w:rFonts w:cs="Times New Roman"/>
          <w:kern w:val="0"/>
          <w:szCs w:val="24"/>
        </w:rPr>
        <w:t>tardive dyskinesia</w:t>
      </w:r>
      <w:r>
        <w:rPr>
          <w:rFonts w:cs="Times New Roman"/>
          <w:szCs w:val="24"/>
        </w:rPr>
        <w:t>, extrapyramidal sign,</w:t>
      </w:r>
      <w:r>
        <w:rPr>
          <w:rFonts w:cs="Times New Roman"/>
          <w:kern w:val="0"/>
          <w:szCs w:val="24"/>
        </w:rPr>
        <w:t xml:space="preserve"> restlessness</w:t>
      </w:r>
    </w:p>
    <w:p w14:paraId="348CED19" w14:textId="77777777" w:rsidR="00B54BCA" w:rsidRDefault="00B54BCA" w:rsidP="00B54BCA">
      <w:pPr>
        <w:rPr>
          <w:rFonts w:cs="Times New Roman"/>
          <w:szCs w:val="24"/>
        </w:rPr>
      </w:pPr>
      <w:r>
        <w:rPr>
          <w:rFonts w:cs="Times New Roman"/>
          <w:szCs w:val="24"/>
        </w:rPr>
        <w:t>Note: caution with cardiovascular adverse effects</w:t>
      </w:r>
    </w:p>
    <w:p w14:paraId="1D709573" w14:textId="77777777" w:rsidR="00B54BCA" w:rsidRDefault="00B54BCA" w:rsidP="00B54BCA">
      <w:pPr>
        <w:rPr>
          <w:rFonts w:cs="Times New Roman"/>
          <w:szCs w:val="24"/>
        </w:rPr>
      </w:pPr>
      <w:r>
        <w:rPr>
          <w:rFonts w:cs="Times New Roman"/>
          <w:szCs w:val="24"/>
        </w:rPr>
        <w:t>Category: C</w:t>
      </w:r>
    </w:p>
    <w:p w14:paraId="2FD27499" w14:textId="03222D8E" w:rsidR="00B54BCA" w:rsidRDefault="00B54BCA" w:rsidP="00B54BCA">
      <w:pPr>
        <w:rPr>
          <w:rFonts w:cs="Times New Roman"/>
          <w:szCs w:val="24"/>
        </w:rPr>
      </w:pPr>
      <w:r>
        <w:rPr>
          <w:rFonts w:cs="Times New Roman"/>
          <w:szCs w:val="24"/>
        </w:rPr>
        <w:t>ATC code: N05AD01</w:t>
      </w:r>
    </w:p>
    <w:p w14:paraId="47422EAA" w14:textId="77777777" w:rsidR="00B54BCA" w:rsidRDefault="00B54BCA">
      <w:pPr>
        <w:rPr>
          <w:rFonts w:cs="Times New Roman"/>
          <w:szCs w:val="24"/>
        </w:rPr>
      </w:pPr>
    </w:p>
    <w:p w14:paraId="0F90BD03" w14:textId="77777777" w:rsidR="00DE3E79" w:rsidRDefault="003614AE">
      <w:pPr>
        <w:spacing w:after="180"/>
        <w:rPr>
          <w:rFonts w:cs="Times New Roman"/>
          <w:i/>
          <w:szCs w:val="24"/>
        </w:rPr>
      </w:pPr>
      <w:hyperlink r:id="rId456">
        <w:r w:rsidR="008A03DF">
          <w:rPr>
            <w:rFonts w:cs="Times New Roman"/>
            <w:i/>
            <w:szCs w:val="24"/>
          </w:rPr>
          <w:t>Thioxanthene derivatives</w:t>
        </w:r>
      </w:hyperlink>
    </w:p>
    <w:p w14:paraId="3EAFD1D0" w14:textId="6F00CBB8" w:rsidR="00DE3E79" w:rsidRDefault="00B54BCA">
      <w:pPr>
        <w:rPr>
          <w:rFonts w:cs="Times New Roman"/>
          <w:szCs w:val="24"/>
        </w:rPr>
      </w:pPr>
      <w:r>
        <w:rPr>
          <w:rFonts w:cs="Times New Roman"/>
          <w:b/>
          <w:szCs w:val="24"/>
        </w:rPr>
        <w:t>Fluanxol</w:t>
      </w:r>
      <w:r w:rsidR="008A03DF">
        <w:fldChar w:fldCharType="begin"/>
      </w:r>
      <w:r w:rsidR="00852CA3">
        <w:rPr>
          <w:rFonts w:cs="Times New Roman"/>
          <w:b/>
          <w:szCs w:val="24"/>
        </w:rPr>
        <w:instrText xml:space="preserve"> XE "</w:instrText>
      </w:r>
      <w:r>
        <w:rPr>
          <w:rFonts w:cs="Times New Roman"/>
          <w:b/>
          <w:szCs w:val="24"/>
        </w:rPr>
        <w:instrText>Fluanxol</w:instrText>
      </w:r>
      <w:r w:rsidR="008A03DF">
        <w:rPr>
          <w:rFonts w:cs="Times New Roman"/>
          <w:b/>
          <w:szCs w:val="24"/>
        </w:rPr>
        <w:instrText xml:space="preserve"> " </w:instrText>
      </w:r>
      <w:r w:rsidR="008A03DF">
        <w:rPr>
          <w:rFonts w:cs="Times New Roman"/>
          <w:b/>
          <w:szCs w:val="24"/>
        </w:rPr>
        <w:fldChar w:fldCharType="end"/>
      </w:r>
      <w:r w:rsidR="008A03DF">
        <w:rPr>
          <w:rFonts w:cs="Times New Roman"/>
          <w:b/>
          <w:szCs w:val="24"/>
        </w:rPr>
        <w:t xml:space="preserve"> </w:t>
      </w:r>
      <w:r w:rsidR="008A03DF">
        <w:rPr>
          <w:rFonts w:cs="Times New Roman"/>
          <w:szCs w:val="24"/>
        </w:rPr>
        <w:t>[</w:t>
      </w:r>
      <w:r w:rsidR="008A03DF">
        <w:rPr>
          <w:rFonts w:cs="Times New Roman"/>
          <w:szCs w:val="24"/>
        </w:rPr>
        <w:t>肝</w:t>
      </w:r>
      <w:r w:rsidR="008A03DF">
        <w:rPr>
          <w:rFonts w:cs="Times New Roman"/>
          <w:szCs w:val="24"/>
        </w:rPr>
        <w:t>][</w:t>
      </w:r>
      <w:r w:rsidR="00311900">
        <w:rPr>
          <w:rFonts w:cs="Times New Roman"/>
          <w:szCs w:val="24"/>
        </w:rPr>
        <w:t>FLUO13</w:t>
      </w:r>
      <w:r w:rsidR="008A03DF">
        <w:rPr>
          <w:rFonts w:cs="Times New Roman"/>
          <w:szCs w:val="24"/>
        </w:rPr>
        <w:t>]</w:t>
      </w:r>
    </w:p>
    <w:p w14:paraId="7A10FB77" w14:textId="1D2308F1" w:rsidR="00DE3E79" w:rsidRDefault="008A03DF">
      <w:pPr>
        <w:rPr>
          <w:rFonts w:cs="Times New Roman"/>
          <w:szCs w:val="24"/>
        </w:rPr>
      </w:pPr>
      <w:r>
        <w:rPr>
          <w:rFonts w:cs="Times New Roman"/>
          <w:szCs w:val="24"/>
        </w:rPr>
        <w:t>Rx: Flupentixol</w:t>
      </w:r>
      <w:r>
        <w:fldChar w:fldCharType="begin"/>
      </w:r>
      <w:r>
        <w:rPr>
          <w:rFonts w:cs="Times New Roman"/>
          <w:szCs w:val="24"/>
        </w:rPr>
        <w:instrText xml:space="preserve"> XE "Flupentixol " </w:instrText>
      </w:r>
      <w:r>
        <w:rPr>
          <w:rFonts w:cs="Times New Roman"/>
          <w:szCs w:val="24"/>
        </w:rPr>
        <w:fldChar w:fldCharType="end"/>
      </w:r>
      <w:r>
        <w:rPr>
          <w:rFonts w:cs="Times New Roman"/>
          <w:szCs w:val="24"/>
        </w:rPr>
        <w:t xml:space="preserve"> 3mg/tab</w:t>
      </w:r>
    </w:p>
    <w:p w14:paraId="788BFB70" w14:textId="77777777" w:rsidR="00DE3E79" w:rsidRDefault="008A03DF">
      <w:pPr>
        <w:ind w:left="840" w:hanging="840"/>
        <w:rPr>
          <w:rFonts w:cs="Times New Roman"/>
          <w:szCs w:val="24"/>
        </w:rPr>
      </w:pPr>
      <w:r>
        <w:rPr>
          <w:rFonts w:cs="Times New Roman"/>
          <w:szCs w:val="24"/>
        </w:rPr>
        <w:t>Dosage: 1.5-3 mg/day</w:t>
      </w:r>
    </w:p>
    <w:p w14:paraId="2D39F797"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flupentixol</w:t>
      </w:r>
    </w:p>
    <w:p w14:paraId="23DC3818" w14:textId="77777777" w:rsidR="00DE3E79" w:rsidRDefault="008A03DF">
      <w:pPr>
        <w:rPr>
          <w:rFonts w:cs="Times New Roman"/>
          <w:szCs w:val="24"/>
        </w:rPr>
      </w:pPr>
      <w:r>
        <w:rPr>
          <w:rFonts w:cs="Times New Roman"/>
          <w:szCs w:val="24"/>
        </w:rPr>
        <w:t xml:space="preserve">AE: </w:t>
      </w:r>
      <w:r>
        <w:rPr>
          <w:rFonts w:cs="Times New Roman"/>
          <w:kern w:val="0"/>
          <w:szCs w:val="24"/>
        </w:rPr>
        <w:t>restlessness</w:t>
      </w:r>
      <w:r>
        <w:rPr>
          <w:rFonts w:cs="Times New Roman"/>
          <w:szCs w:val="24"/>
        </w:rPr>
        <w:t>, tardive dyskinesia</w:t>
      </w:r>
    </w:p>
    <w:p w14:paraId="5260BB32" w14:textId="77777777" w:rsidR="00DE3E79" w:rsidRDefault="008A03DF">
      <w:pPr>
        <w:rPr>
          <w:szCs w:val="24"/>
        </w:rPr>
      </w:pPr>
      <w:r>
        <w:rPr>
          <w:rFonts w:cs="Times New Roman"/>
          <w:szCs w:val="24"/>
        </w:rPr>
        <w:t>Category: C</w:t>
      </w:r>
    </w:p>
    <w:p w14:paraId="63FA5C22" w14:textId="77777777" w:rsidR="00DE3E79" w:rsidRDefault="008A03DF">
      <w:pPr>
        <w:rPr>
          <w:rFonts w:cs="Times New Roman"/>
          <w:szCs w:val="24"/>
        </w:rPr>
      </w:pPr>
      <w:r>
        <w:rPr>
          <w:rFonts w:cs="Times New Roman"/>
          <w:szCs w:val="24"/>
        </w:rPr>
        <w:t>ATC code: N05AF01</w:t>
      </w:r>
    </w:p>
    <w:p w14:paraId="16AD5E91" w14:textId="77777777" w:rsidR="00DE3E79" w:rsidRDefault="00DE3E79">
      <w:pPr>
        <w:rPr>
          <w:rFonts w:cs="Times New Roman"/>
          <w:szCs w:val="24"/>
        </w:rPr>
      </w:pPr>
    </w:p>
    <w:p w14:paraId="1411AED4" w14:textId="641AD4D3" w:rsidR="00DE3E79" w:rsidRDefault="008A03DF">
      <w:pPr>
        <w:rPr>
          <w:rFonts w:cs="Times New Roman"/>
          <w:szCs w:val="24"/>
        </w:rPr>
      </w:pPr>
      <w:r>
        <w:rPr>
          <w:rFonts w:cs="Times New Roman"/>
          <w:b/>
          <w:szCs w:val="24"/>
        </w:rPr>
        <w:t>Fluanxol Depot</w:t>
      </w:r>
      <w:r>
        <w:fldChar w:fldCharType="begin"/>
      </w:r>
      <w:r>
        <w:rPr>
          <w:rFonts w:cs="Times New Roman"/>
          <w:b/>
          <w:szCs w:val="24"/>
        </w:rPr>
        <w:instrText xml:space="preserve"> XE "Fluanxol Depot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][FLUI01]</w:t>
      </w:r>
    </w:p>
    <w:p w14:paraId="056CBFCE" w14:textId="28AE73CF" w:rsidR="00DE3E79" w:rsidRDefault="008A03DF">
      <w:pPr>
        <w:rPr>
          <w:rFonts w:cs="Times New Roman"/>
          <w:szCs w:val="24"/>
        </w:rPr>
      </w:pPr>
      <w:r>
        <w:rPr>
          <w:rFonts w:cs="Times New Roman"/>
          <w:szCs w:val="24"/>
        </w:rPr>
        <w:t>Rx: Flupentixol</w:t>
      </w:r>
      <w:r>
        <w:fldChar w:fldCharType="begin"/>
      </w:r>
      <w:r>
        <w:rPr>
          <w:rFonts w:cs="Times New Roman"/>
          <w:szCs w:val="24"/>
        </w:rPr>
        <w:instrText xml:space="preserve"> XE "</w:instrText>
      </w:r>
      <w:r w:rsidR="00852CA3">
        <w:rPr>
          <w:rFonts w:cs="Times New Roman"/>
          <w:szCs w:val="24"/>
        </w:rPr>
        <w:instrText>Flupentixol</w:instrText>
      </w:r>
      <w:r>
        <w:rPr>
          <w:rFonts w:cs="Times New Roman"/>
          <w:szCs w:val="24"/>
        </w:rPr>
        <w:instrText xml:space="preserve"> " </w:instrText>
      </w:r>
      <w:r>
        <w:rPr>
          <w:rFonts w:cs="Times New Roman"/>
          <w:szCs w:val="24"/>
        </w:rPr>
        <w:fldChar w:fldCharType="end"/>
      </w:r>
      <w:r>
        <w:rPr>
          <w:rFonts w:cs="Times New Roman"/>
          <w:szCs w:val="24"/>
        </w:rPr>
        <w:t xml:space="preserve"> decanoate 20mg/ml, 1ml/amp</w:t>
      </w:r>
    </w:p>
    <w:p w14:paraId="3806EB92" w14:textId="77777777" w:rsidR="00DE3E79" w:rsidRDefault="008A03DF">
      <w:pPr>
        <w:ind w:left="840" w:hanging="840"/>
        <w:rPr>
          <w:rFonts w:cs="Times New Roman"/>
          <w:szCs w:val="24"/>
        </w:rPr>
      </w:pPr>
      <w:r>
        <w:rPr>
          <w:rFonts w:cs="Times New Roman"/>
          <w:szCs w:val="24"/>
        </w:rPr>
        <w:t xml:space="preserve">Dosage: deep IM 20-40 mg </w:t>
      </w:r>
      <w:r>
        <w:rPr>
          <w:rFonts w:cs="Times New Roman"/>
          <w:kern w:val="0"/>
          <w:szCs w:val="24"/>
        </w:rPr>
        <w:t xml:space="preserve">at </w:t>
      </w:r>
      <w:r>
        <w:rPr>
          <w:rFonts w:cs="Times New Roman"/>
          <w:szCs w:val="24"/>
        </w:rPr>
        <w:t>2-4 weeks</w:t>
      </w:r>
      <w:r>
        <w:rPr>
          <w:rFonts w:cs="Times New Roman"/>
          <w:kern w:val="0"/>
          <w:szCs w:val="24"/>
        </w:rPr>
        <w:t xml:space="preserve"> intervals</w:t>
      </w:r>
    </w:p>
    <w:p w14:paraId="7C88208B"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flupentixol</w:t>
      </w:r>
    </w:p>
    <w:p w14:paraId="0D5572E7" w14:textId="77777777" w:rsidR="00DE3E79" w:rsidRDefault="008A03DF">
      <w:pPr>
        <w:rPr>
          <w:rFonts w:cs="Times New Roman"/>
          <w:szCs w:val="24"/>
        </w:rPr>
      </w:pPr>
      <w:r>
        <w:rPr>
          <w:rFonts w:cs="Times New Roman"/>
          <w:szCs w:val="24"/>
        </w:rPr>
        <w:t xml:space="preserve">AE: </w:t>
      </w:r>
      <w:r>
        <w:rPr>
          <w:rFonts w:cs="Times New Roman"/>
          <w:kern w:val="0"/>
          <w:szCs w:val="24"/>
        </w:rPr>
        <w:t>restlessness</w:t>
      </w:r>
      <w:r>
        <w:rPr>
          <w:rFonts w:cs="Times New Roman"/>
          <w:szCs w:val="24"/>
        </w:rPr>
        <w:t>, tardive dyskinesia</w:t>
      </w:r>
    </w:p>
    <w:p w14:paraId="2225CBE1" w14:textId="77777777" w:rsidR="00DE3E79" w:rsidRDefault="008A03DF">
      <w:pPr>
        <w:rPr>
          <w:szCs w:val="24"/>
        </w:rPr>
      </w:pPr>
      <w:r>
        <w:rPr>
          <w:rFonts w:cs="Times New Roman"/>
          <w:szCs w:val="24"/>
        </w:rPr>
        <w:t>Category: C</w:t>
      </w:r>
    </w:p>
    <w:p w14:paraId="1F0B46EA" w14:textId="77777777" w:rsidR="00DE3E79" w:rsidRDefault="008A03DF">
      <w:pPr>
        <w:rPr>
          <w:rFonts w:cs="Times New Roman"/>
          <w:szCs w:val="24"/>
        </w:rPr>
      </w:pPr>
      <w:r>
        <w:rPr>
          <w:rFonts w:cs="Times New Roman"/>
          <w:szCs w:val="24"/>
        </w:rPr>
        <w:t>ATC code: N05AF01</w:t>
      </w:r>
    </w:p>
    <w:p w14:paraId="0EAC4020" w14:textId="77777777" w:rsidR="00DE3E79" w:rsidRDefault="00DE3E79">
      <w:pPr>
        <w:rPr>
          <w:rFonts w:cs="Times New Roman"/>
          <w:szCs w:val="24"/>
        </w:rPr>
      </w:pPr>
    </w:p>
    <w:p w14:paraId="0124B930" w14:textId="77777777" w:rsidR="00DE3E79" w:rsidRDefault="003614AE">
      <w:pPr>
        <w:spacing w:after="180"/>
        <w:rPr>
          <w:rFonts w:cs="Times New Roman"/>
          <w:szCs w:val="24"/>
        </w:rPr>
      </w:pPr>
      <w:hyperlink r:id="rId457">
        <w:r w:rsidR="008A03DF">
          <w:rPr>
            <w:rFonts w:cs="Times New Roman"/>
            <w:i/>
            <w:szCs w:val="24"/>
          </w:rPr>
          <w:t>Diazepines, oxazepines, thiazepines and oxepines</w:t>
        </w:r>
      </w:hyperlink>
    </w:p>
    <w:p w14:paraId="5D79C22E" w14:textId="5A9A5819" w:rsidR="00D8396E" w:rsidRDefault="00D8396E" w:rsidP="00D8396E">
      <w:pPr>
        <w:rPr>
          <w:rFonts w:cs="Times New Roman"/>
          <w:szCs w:val="24"/>
        </w:rPr>
      </w:pPr>
      <w:r>
        <w:rPr>
          <w:rFonts w:cs="Times New Roman"/>
          <w:b/>
          <w:szCs w:val="24"/>
        </w:rPr>
        <w:t>Clopine</w:t>
      </w:r>
      <w:r>
        <w:fldChar w:fldCharType="begin"/>
      </w:r>
      <w:r>
        <w:rPr>
          <w:rFonts w:cs="Times New Roman"/>
          <w:b/>
          <w:szCs w:val="24"/>
        </w:rPr>
        <w:instrText xml:space="preserve"> XE "Clopine " </w:instrText>
      </w:r>
      <w:r>
        <w:rPr>
          <w:rFonts w:cs="Times New Roman"/>
          <w:b/>
          <w:szCs w:val="24"/>
        </w:rPr>
        <w:fldChar w:fldCharType="end"/>
      </w:r>
      <w:r>
        <w:rPr>
          <w:rFonts w:cs="Times New Roman"/>
          <w:szCs w:val="24"/>
        </w:rPr>
        <w:t xml:space="preserve"> [CLOO08]</w:t>
      </w:r>
    </w:p>
    <w:p w14:paraId="231B4391" w14:textId="7AAF6F91" w:rsidR="00D8396E" w:rsidRDefault="00D8396E" w:rsidP="00D8396E">
      <w:pPr>
        <w:rPr>
          <w:rFonts w:cs="Times New Roman"/>
          <w:szCs w:val="24"/>
        </w:rPr>
      </w:pPr>
      <w:r>
        <w:rPr>
          <w:rFonts w:cs="Times New Roman"/>
          <w:szCs w:val="24"/>
        </w:rPr>
        <w:t>Rx: Clozapine</w:t>
      </w:r>
      <w:r>
        <w:fldChar w:fldCharType="begin"/>
      </w:r>
      <w:r>
        <w:rPr>
          <w:rFonts w:cs="Times New Roman"/>
          <w:szCs w:val="24"/>
        </w:rPr>
        <w:instrText xml:space="preserve"> XE "Clozapine " </w:instrText>
      </w:r>
      <w:r>
        <w:rPr>
          <w:rFonts w:cs="Times New Roman"/>
          <w:szCs w:val="24"/>
        </w:rPr>
        <w:fldChar w:fldCharType="end"/>
      </w:r>
      <w:r>
        <w:rPr>
          <w:rFonts w:cs="Times New Roman"/>
          <w:szCs w:val="24"/>
        </w:rPr>
        <w:t xml:space="preserve"> 100mg/tab</w:t>
      </w:r>
    </w:p>
    <w:p w14:paraId="67FBD7E2" w14:textId="77777777" w:rsidR="00D8396E" w:rsidRDefault="00D8396E" w:rsidP="00D8396E">
      <w:pPr>
        <w:ind w:left="840" w:hanging="840"/>
        <w:rPr>
          <w:rFonts w:cs="Times New Roman"/>
          <w:szCs w:val="24"/>
        </w:rPr>
      </w:pPr>
      <w:r>
        <w:rPr>
          <w:rFonts w:cs="Times New Roman"/>
          <w:szCs w:val="24"/>
        </w:rPr>
        <w:t xml:space="preserve">Dosage: </w:t>
      </w:r>
      <w:r>
        <w:rPr>
          <w:rFonts w:cs="Times New Roman"/>
          <w:kern w:val="0"/>
          <w:szCs w:val="24"/>
        </w:rPr>
        <w:t>25-50 mg/day to 300-450 mg/day within 2-3 wks</w:t>
      </w:r>
      <w:r>
        <w:rPr>
          <w:rFonts w:cs="Times New Roman"/>
          <w:szCs w:val="24"/>
        </w:rPr>
        <w:t>, max 900 mg/day</w:t>
      </w:r>
    </w:p>
    <w:p w14:paraId="4395DA82" w14:textId="77777777" w:rsidR="00D8396E" w:rsidRDefault="00D8396E" w:rsidP="00D8396E">
      <w:pPr>
        <w:ind w:left="360" w:hanging="360"/>
        <w:rPr>
          <w:rFonts w:cs="Times New Roman"/>
          <w:szCs w:val="24"/>
        </w:rPr>
      </w:pPr>
      <w:r>
        <w:rPr>
          <w:rFonts w:cs="Times New Roman"/>
          <w:szCs w:val="24"/>
        </w:rPr>
        <w:t xml:space="preserve">CI: </w:t>
      </w:r>
      <w:r>
        <w:rPr>
          <w:rFonts w:cs="Times New Roman"/>
          <w:kern w:val="0"/>
          <w:szCs w:val="24"/>
        </w:rPr>
        <w:t>granulocytopenia, hypersensitivity to clozapine</w:t>
      </w:r>
    </w:p>
    <w:p w14:paraId="66EC8C29" w14:textId="77777777" w:rsidR="00D8396E" w:rsidRDefault="00D8396E" w:rsidP="00D8396E">
      <w:pPr>
        <w:rPr>
          <w:rFonts w:cs="Times New Roman"/>
          <w:szCs w:val="24"/>
        </w:rPr>
      </w:pPr>
      <w:r>
        <w:rPr>
          <w:rFonts w:cs="Times New Roman"/>
          <w:szCs w:val="24"/>
        </w:rPr>
        <w:t xml:space="preserve">AE: tachycardia, drowsy, nausea, vomiting, </w:t>
      </w:r>
      <w:r>
        <w:rPr>
          <w:rFonts w:cs="Times New Roman"/>
          <w:kern w:val="0"/>
          <w:szCs w:val="24"/>
        </w:rPr>
        <w:t>somnolence</w:t>
      </w:r>
      <w:r>
        <w:rPr>
          <w:rFonts w:cs="Times New Roman"/>
          <w:szCs w:val="24"/>
        </w:rPr>
        <w:t>, granulocytopenia</w:t>
      </w:r>
    </w:p>
    <w:p w14:paraId="1BC9E00E" w14:textId="77777777" w:rsidR="00D8396E" w:rsidRDefault="00D8396E" w:rsidP="00D8396E">
      <w:pPr>
        <w:rPr>
          <w:szCs w:val="24"/>
        </w:rPr>
      </w:pPr>
      <w:r>
        <w:rPr>
          <w:rFonts w:cs="Times New Roman"/>
          <w:szCs w:val="24"/>
        </w:rPr>
        <w:t>Category: B</w:t>
      </w:r>
    </w:p>
    <w:p w14:paraId="2AA546CA" w14:textId="77777777" w:rsidR="00D8396E" w:rsidRDefault="00D8396E" w:rsidP="00D8396E">
      <w:pPr>
        <w:rPr>
          <w:rFonts w:cs="Times New Roman"/>
          <w:szCs w:val="24"/>
        </w:rPr>
      </w:pPr>
      <w:r>
        <w:rPr>
          <w:rFonts w:cs="Times New Roman"/>
          <w:szCs w:val="24"/>
        </w:rPr>
        <w:t>ATC code: N05AH02</w:t>
      </w:r>
    </w:p>
    <w:p w14:paraId="2432D582" w14:textId="219974B9" w:rsidR="00DE3E79" w:rsidRDefault="00D8396E" w:rsidP="00D8396E">
      <w:pPr>
        <w:rPr>
          <w:rFonts w:cs="Times New Roman"/>
          <w:szCs w:val="24"/>
        </w:rPr>
      </w:pPr>
      <w:r>
        <w:rPr>
          <w:rFonts w:cs="Times New Roman"/>
          <w:szCs w:val="24"/>
        </w:rPr>
        <w:t>註</w:t>
      </w:r>
      <w:r>
        <w:rPr>
          <w:rFonts w:cs="Times New Roman"/>
          <w:szCs w:val="24"/>
        </w:rPr>
        <w:t>:</w:t>
      </w:r>
      <w:r>
        <w:rPr>
          <w:rFonts w:cs="Times New Roman"/>
          <w:szCs w:val="24"/>
        </w:rPr>
        <w:t>日劑量超過</w:t>
      </w:r>
      <w:r>
        <w:rPr>
          <w:rFonts w:cs="Times New Roman"/>
          <w:szCs w:val="24"/>
        </w:rPr>
        <w:t>400mg</w:t>
      </w:r>
      <w:r>
        <w:rPr>
          <w:rFonts w:cs="Times New Roman"/>
          <w:szCs w:val="24"/>
        </w:rPr>
        <w:t>時，需於病歷記載理由。</w:t>
      </w:r>
    </w:p>
    <w:p w14:paraId="6E328F45" w14:textId="77777777" w:rsidR="00D8396E" w:rsidRDefault="00D8396E" w:rsidP="00D8396E">
      <w:pPr>
        <w:rPr>
          <w:rFonts w:cs="Times New Roman"/>
          <w:szCs w:val="24"/>
        </w:rPr>
      </w:pPr>
    </w:p>
    <w:p w14:paraId="57F2C2A0" w14:textId="77777777" w:rsidR="00D8396E" w:rsidRDefault="00D8396E" w:rsidP="00D8396E">
      <w:pPr>
        <w:rPr>
          <w:rFonts w:cs="Times New Roman"/>
          <w:szCs w:val="24"/>
        </w:rPr>
      </w:pPr>
      <w:r>
        <w:rPr>
          <w:rFonts w:cs="Times New Roman"/>
          <w:b/>
          <w:szCs w:val="24"/>
        </w:rPr>
        <w:t>Clopine</w:t>
      </w:r>
      <w:r>
        <w:fldChar w:fldCharType="begin"/>
      </w:r>
      <w:r>
        <w:rPr>
          <w:rFonts w:cs="Times New Roman"/>
          <w:b/>
          <w:szCs w:val="24"/>
        </w:rPr>
        <w:instrText xml:space="preserve"> XE "Clopine " </w:instrText>
      </w:r>
      <w:r>
        <w:rPr>
          <w:rFonts w:cs="Times New Roman"/>
          <w:b/>
          <w:szCs w:val="24"/>
        </w:rPr>
        <w:fldChar w:fldCharType="end"/>
      </w:r>
      <w:r>
        <w:rPr>
          <w:rFonts w:cs="Times New Roman"/>
          <w:szCs w:val="24"/>
        </w:rPr>
        <w:t xml:space="preserve"> [CLOO10]</w:t>
      </w:r>
    </w:p>
    <w:p w14:paraId="17214AE5" w14:textId="77777777" w:rsidR="00D8396E" w:rsidRDefault="00D8396E" w:rsidP="00D8396E">
      <w:pPr>
        <w:rPr>
          <w:rFonts w:cs="Times New Roman"/>
          <w:szCs w:val="24"/>
        </w:rPr>
      </w:pPr>
      <w:r>
        <w:rPr>
          <w:rFonts w:cs="Times New Roman"/>
          <w:szCs w:val="24"/>
        </w:rPr>
        <w:t>Rx: Clozapine</w:t>
      </w:r>
      <w:r>
        <w:fldChar w:fldCharType="begin"/>
      </w:r>
      <w:r>
        <w:rPr>
          <w:rFonts w:cs="Times New Roman"/>
          <w:szCs w:val="24"/>
        </w:rPr>
        <w:instrText xml:space="preserve"> XE "Clozapine " </w:instrText>
      </w:r>
      <w:r>
        <w:rPr>
          <w:rFonts w:cs="Times New Roman"/>
          <w:szCs w:val="24"/>
        </w:rPr>
        <w:fldChar w:fldCharType="end"/>
      </w:r>
      <w:r>
        <w:rPr>
          <w:rFonts w:cs="Times New Roman"/>
          <w:szCs w:val="24"/>
        </w:rPr>
        <w:t xml:space="preserve"> 25mg/tab</w:t>
      </w:r>
    </w:p>
    <w:p w14:paraId="7342F3B4" w14:textId="77777777" w:rsidR="00D8396E" w:rsidRDefault="00D8396E" w:rsidP="00D8396E">
      <w:pPr>
        <w:ind w:left="840" w:hanging="840"/>
        <w:rPr>
          <w:rFonts w:cs="Times New Roman"/>
          <w:szCs w:val="24"/>
        </w:rPr>
      </w:pPr>
      <w:r>
        <w:rPr>
          <w:rFonts w:cs="Times New Roman"/>
          <w:szCs w:val="24"/>
        </w:rPr>
        <w:t xml:space="preserve">Dosage: </w:t>
      </w:r>
      <w:r>
        <w:rPr>
          <w:rFonts w:cs="Times New Roman"/>
          <w:kern w:val="0"/>
          <w:szCs w:val="24"/>
        </w:rPr>
        <w:t>25-50 mg/day to 300-450 mg/day within 2-3 wks</w:t>
      </w:r>
      <w:r>
        <w:rPr>
          <w:rFonts w:cs="Times New Roman"/>
          <w:szCs w:val="24"/>
        </w:rPr>
        <w:t>, max 900 mg/day</w:t>
      </w:r>
    </w:p>
    <w:p w14:paraId="6A8C294A" w14:textId="77777777" w:rsidR="00D8396E" w:rsidRDefault="00D8396E" w:rsidP="00D8396E">
      <w:pPr>
        <w:ind w:left="360" w:hanging="360"/>
        <w:rPr>
          <w:rFonts w:cs="Times New Roman"/>
          <w:szCs w:val="24"/>
        </w:rPr>
      </w:pPr>
      <w:r>
        <w:rPr>
          <w:rFonts w:cs="Times New Roman"/>
          <w:szCs w:val="24"/>
        </w:rPr>
        <w:t xml:space="preserve">CI: </w:t>
      </w:r>
      <w:r>
        <w:rPr>
          <w:rFonts w:cs="Times New Roman"/>
          <w:kern w:val="0"/>
          <w:szCs w:val="24"/>
        </w:rPr>
        <w:t>granulocytopenia, hypersensitivity to clozapine</w:t>
      </w:r>
    </w:p>
    <w:p w14:paraId="1E18E11D" w14:textId="77777777" w:rsidR="00D8396E" w:rsidRDefault="00D8396E" w:rsidP="00D8396E">
      <w:pPr>
        <w:rPr>
          <w:rFonts w:cs="Times New Roman"/>
          <w:szCs w:val="24"/>
        </w:rPr>
      </w:pPr>
      <w:r>
        <w:rPr>
          <w:rFonts w:cs="Times New Roman"/>
          <w:szCs w:val="24"/>
        </w:rPr>
        <w:t xml:space="preserve">AE: tachycardia, drowsy, nausea, vomiting, </w:t>
      </w:r>
      <w:r>
        <w:rPr>
          <w:rFonts w:cs="Times New Roman"/>
          <w:kern w:val="0"/>
          <w:szCs w:val="24"/>
        </w:rPr>
        <w:t>somnolence</w:t>
      </w:r>
      <w:r>
        <w:rPr>
          <w:rFonts w:cs="Times New Roman"/>
          <w:szCs w:val="24"/>
        </w:rPr>
        <w:t>, granulocytopenia</w:t>
      </w:r>
    </w:p>
    <w:p w14:paraId="3B80D839" w14:textId="77777777" w:rsidR="00D8396E" w:rsidRDefault="00D8396E" w:rsidP="00D8396E">
      <w:pPr>
        <w:rPr>
          <w:szCs w:val="24"/>
        </w:rPr>
      </w:pPr>
      <w:r>
        <w:rPr>
          <w:rFonts w:cs="Times New Roman"/>
          <w:szCs w:val="24"/>
        </w:rPr>
        <w:t>Category: B</w:t>
      </w:r>
    </w:p>
    <w:p w14:paraId="58F3CF82" w14:textId="77777777" w:rsidR="00D8396E" w:rsidRDefault="00D8396E" w:rsidP="00D8396E">
      <w:pPr>
        <w:rPr>
          <w:rFonts w:cs="Times New Roman"/>
          <w:szCs w:val="24"/>
        </w:rPr>
      </w:pPr>
      <w:r>
        <w:rPr>
          <w:rFonts w:cs="Times New Roman"/>
          <w:szCs w:val="24"/>
        </w:rPr>
        <w:t>ATC code: N05AH02</w:t>
      </w:r>
    </w:p>
    <w:p w14:paraId="6BA96666" w14:textId="1C6C8F09" w:rsidR="00D8396E" w:rsidRDefault="00D8396E" w:rsidP="00D8396E">
      <w:pPr>
        <w:rPr>
          <w:rFonts w:cs="Times New Roman"/>
          <w:szCs w:val="24"/>
        </w:rPr>
      </w:pPr>
      <w:r>
        <w:rPr>
          <w:rFonts w:cs="Times New Roman"/>
          <w:szCs w:val="24"/>
        </w:rPr>
        <w:t>註</w:t>
      </w:r>
      <w:r>
        <w:rPr>
          <w:rFonts w:cs="Times New Roman"/>
          <w:szCs w:val="24"/>
        </w:rPr>
        <w:t>:</w:t>
      </w:r>
      <w:r>
        <w:rPr>
          <w:rFonts w:cs="Times New Roman"/>
          <w:szCs w:val="24"/>
        </w:rPr>
        <w:t>日劑量超過</w:t>
      </w:r>
      <w:r>
        <w:rPr>
          <w:rFonts w:cs="Times New Roman"/>
          <w:szCs w:val="24"/>
        </w:rPr>
        <w:t>400mg</w:t>
      </w:r>
      <w:r>
        <w:rPr>
          <w:rFonts w:cs="Times New Roman"/>
          <w:szCs w:val="24"/>
        </w:rPr>
        <w:t>時，需於病歷記載理由。</w:t>
      </w:r>
    </w:p>
    <w:p w14:paraId="5CCA4CD7" w14:textId="77777777" w:rsidR="00D8396E" w:rsidRDefault="00D8396E" w:rsidP="00D8396E">
      <w:pPr>
        <w:rPr>
          <w:rFonts w:cs="Times New Roman"/>
          <w:szCs w:val="24"/>
        </w:rPr>
      </w:pPr>
    </w:p>
    <w:p w14:paraId="4D35A954" w14:textId="3C7A433C" w:rsidR="00DE3E79" w:rsidRDefault="008A03DF">
      <w:pPr>
        <w:rPr>
          <w:rFonts w:cs="Times New Roman"/>
          <w:szCs w:val="24"/>
        </w:rPr>
      </w:pPr>
      <w:r>
        <w:rPr>
          <w:rFonts w:cs="Times New Roman"/>
          <w:b/>
          <w:szCs w:val="24"/>
        </w:rPr>
        <w:t>Nodoff</w:t>
      </w:r>
      <w:r>
        <w:fldChar w:fldCharType="begin"/>
      </w:r>
      <w:r w:rsidR="00852CA3">
        <w:rPr>
          <w:rFonts w:cs="Times New Roman"/>
          <w:b/>
          <w:szCs w:val="24"/>
        </w:rPr>
        <w:instrText xml:space="preserve"> XE "Nodoff</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][OLAO04]</w:t>
      </w:r>
    </w:p>
    <w:p w14:paraId="1EADD1D6" w14:textId="39723575" w:rsidR="00DE3E79" w:rsidRDefault="008A03DF">
      <w:pPr>
        <w:rPr>
          <w:rFonts w:cs="Times New Roman"/>
          <w:szCs w:val="24"/>
        </w:rPr>
      </w:pPr>
      <w:r>
        <w:rPr>
          <w:rFonts w:cs="Times New Roman"/>
          <w:szCs w:val="24"/>
        </w:rPr>
        <w:t>Rx: Olanzapine</w:t>
      </w:r>
      <w:r>
        <w:fldChar w:fldCharType="begin"/>
      </w:r>
      <w:r>
        <w:rPr>
          <w:rFonts w:cs="Times New Roman"/>
          <w:szCs w:val="24"/>
        </w:rPr>
        <w:instrText xml:space="preserve"> XE "Olanzapine " </w:instrText>
      </w:r>
      <w:r>
        <w:rPr>
          <w:rFonts w:cs="Times New Roman"/>
          <w:szCs w:val="24"/>
        </w:rPr>
        <w:fldChar w:fldCharType="end"/>
      </w:r>
      <w:r>
        <w:rPr>
          <w:rFonts w:cs="Times New Roman"/>
          <w:szCs w:val="24"/>
        </w:rPr>
        <w:t xml:space="preserve"> 5mg/tab</w:t>
      </w:r>
    </w:p>
    <w:p w14:paraId="0D57BBD0" w14:textId="77777777" w:rsidR="00DE3E79" w:rsidRDefault="008A03DF">
      <w:pPr>
        <w:ind w:left="840" w:hanging="840"/>
        <w:rPr>
          <w:rFonts w:cs="Times New Roman"/>
          <w:szCs w:val="24"/>
        </w:rPr>
      </w:pPr>
      <w:r>
        <w:rPr>
          <w:rFonts w:cs="Times New Roman"/>
          <w:szCs w:val="24"/>
        </w:rPr>
        <w:t>Dosage: 5-20 mg qd, max 20mg/day</w:t>
      </w:r>
    </w:p>
    <w:p w14:paraId="79CCCF75"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w:t>
      </w:r>
      <w:r>
        <w:rPr>
          <w:rFonts w:cs="Times New Roman"/>
          <w:szCs w:val="24"/>
        </w:rPr>
        <w:t xml:space="preserve"> olanzapine</w:t>
      </w:r>
    </w:p>
    <w:p w14:paraId="413FC4D9" w14:textId="77777777" w:rsidR="00DE3E79" w:rsidRDefault="008A03DF">
      <w:pPr>
        <w:ind w:left="360" w:hanging="360"/>
        <w:rPr>
          <w:rFonts w:cs="Times New Roman"/>
          <w:szCs w:val="24"/>
        </w:rPr>
      </w:pPr>
      <w:r>
        <w:rPr>
          <w:rFonts w:cs="Times New Roman"/>
          <w:szCs w:val="24"/>
        </w:rPr>
        <w:t xml:space="preserve">AE: </w:t>
      </w:r>
      <w:r>
        <w:rPr>
          <w:rFonts w:cs="Times New Roman"/>
          <w:kern w:val="0"/>
          <w:szCs w:val="24"/>
        </w:rPr>
        <w:t>hypercholesterolemia, hyperglycemia,</w:t>
      </w:r>
      <w:r>
        <w:rPr>
          <w:rFonts w:cs="Times New Roman"/>
          <w:szCs w:val="24"/>
        </w:rPr>
        <w:t xml:space="preserve"> </w:t>
      </w:r>
      <w:r>
        <w:rPr>
          <w:rFonts w:cs="Times New Roman"/>
          <w:kern w:val="0"/>
          <w:szCs w:val="24"/>
        </w:rPr>
        <w:t>serum triglycerides raised,</w:t>
      </w:r>
      <w:r>
        <w:rPr>
          <w:rFonts w:cs="Times New Roman"/>
          <w:szCs w:val="24"/>
        </w:rPr>
        <w:t xml:space="preserve"> weight gain, dizziness, akathisia, </w:t>
      </w:r>
      <w:r>
        <w:rPr>
          <w:rFonts w:cs="Times New Roman"/>
          <w:kern w:val="0"/>
          <w:szCs w:val="24"/>
        </w:rPr>
        <w:t>tremor</w:t>
      </w:r>
      <w:r>
        <w:rPr>
          <w:rFonts w:cs="Times New Roman"/>
          <w:szCs w:val="24"/>
        </w:rPr>
        <w:t>,</w:t>
      </w:r>
      <w:r>
        <w:rPr>
          <w:rFonts w:cs="Times New Roman"/>
          <w:kern w:val="0"/>
          <w:szCs w:val="24"/>
        </w:rPr>
        <w:t xml:space="preserve"> extrapyramidal sign</w:t>
      </w:r>
    </w:p>
    <w:p w14:paraId="466F90B9" w14:textId="77777777" w:rsidR="00DE3E79" w:rsidRDefault="008A03DF">
      <w:pPr>
        <w:rPr>
          <w:rFonts w:cs="Times New Roman"/>
          <w:szCs w:val="24"/>
        </w:rPr>
      </w:pPr>
      <w:r>
        <w:rPr>
          <w:rFonts w:cs="Times New Roman"/>
          <w:szCs w:val="24"/>
        </w:rPr>
        <w:t xml:space="preserve">Category: C </w:t>
      </w:r>
    </w:p>
    <w:p w14:paraId="410FE585" w14:textId="77777777" w:rsidR="00DE3E79" w:rsidRDefault="008A03DF">
      <w:pPr>
        <w:rPr>
          <w:rFonts w:cs="Times New Roman"/>
          <w:szCs w:val="24"/>
        </w:rPr>
      </w:pPr>
      <w:r>
        <w:rPr>
          <w:rFonts w:cs="Times New Roman"/>
          <w:szCs w:val="24"/>
        </w:rPr>
        <w:t>ATC code: N05AH03</w:t>
      </w:r>
    </w:p>
    <w:p w14:paraId="19E4F0C4"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日劑量超過</w:t>
      </w:r>
      <w:r>
        <w:rPr>
          <w:rFonts w:cs="Times New Roman"/>
          <w:szCs w:val="24"/>
        </w:rPr>
        <w:t>20mg</w:t>
      </w:r>
      <w:r>
        <w:rPr>
          <w:rFonts w:cs="Times New Roman"/>
          <w:szCs w:val="24"/>
        </w:rPr>
        <w:t>時，需於病歷記載理由。</w:t>
      </w:r>
    </w:p>
    <w:p w14:paraId="7EF553AF" w14:textId="77777777" w:rsidR="00DE3E79" w:rsidRDefault="00DE3E79">
      <w:pPr>
        <w:rPr>
          <w:rFonts w:cs="Times New Roman"/>
          <w:b/>
          <w:szCs w:val="24"/>
        </w:rPr>
      </w:pPr>
    </w:p>
    <w:p w14:paraId="24986187" w14:textId="6D79891E" w:rsidR="00DE3E79" w:rsidRDefault="008A03DF">
      <w:pPr>
        <w:rPr>
          <w:rFonts w:cs="Times New Roman"/>
          <w:szCs w:val="24"/>
        </w:rPr>
      </w:pPr>
      <w:r>
        <w:rPr>
          <w:rFonts w:cs="Times New Roman"/>
          <w:b/>
          <w:szCs w:val="24"/>
        </w:rPr>
        <w:t>Olan OD</w:t>
      </w:r>
      <w:r>
        <w:fldChar w:fldCharType="begin"/>
      </w:r>
      <w:r>
        <w:rPr>
          <w:rFonts w:cs="Times New Roman"/>
          <w:b/>
          <w:szCs w:val="24"/>
        </w:rPr>
        <w:instrText xml:space="preserve"> XE "Olan OD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][OLAO06]</w:t>
      </w:r>
    </w:p>
    <w:p w14:paraId="04E242C0" w14:textId="6A8E25E7" w:rsidR="00DE3E79" w:rsidRDefault="008A03DF">
      <w:pPr>
        <w:rPr>
          <w:rFonts w:cs="Times New Roman"/>
          <w:szCs w:val="24"/>
        </w:rPr>
      </w:pPr>
      <w:r>
        <w:rPr>
          <w:rFonts w:cs="Times New Roman"/>
          <w:szCs w:val="24"/>
        </w:rPr>
        <w:t>Rx: Olanzapine</w:t>
      </w:r>
      <w:r>
        <w:fldChar w:fldCharType="begin"/>
      </w:r>
      <w:r>
        <w:rPr>
          <w:rFonts w:cs="Times New Roman"/>
          <w:szCs w:val="24"/>
        </w:rPr>
        <w:instrText xml:space="preserve"> XE "Olanzapine " </w:instrText>
      </w:r>
      <w:r>
        <w:rPr>
          <w:rFonts w:cs="Times New Roman"/>
          <w:szCs w:val="24"/>
        </w:rPr>
        <w:fldChar w:fldCharType="end"/>
      </w:r>
      <w:r>
        <w:rPr>
          <w:rFonts w:cs="Times New Roman"/>
          <w:szCs w:val="24"/>
        </w:rPr>
        <w:t xml:space="preserve"> Oral Disintegrating 10mg/tab</w:t>
      </w:r>
    </w:p>
    <w:p w14:paraId="772776E5" w14:textId="77777777" w:rsidR="00DE3E79" w:rsidRDefault="008A03DF">
      <w:pPr>
        <w:ind w:left="840" w:hanging="840"/>
        <w:rPr>
          <w:rFonts w:cs="Times New Roman"/>
          <w:szCs w:val="24"/>
        </w:rPr>
      </w:pPr>
      <w:r>
        <w:rPr>
          <w:rFonts w:cs="Times New Roman"/>
          <w:szCs w:val="24"/>
        </w:rPr>
        <w:t>Dosage: 5-20 mg qd, max 20mg/day</w:t>
      </w:r>
    </w:p>
    <w:p w14:paraId="40092368"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w:t>
      </w:r>
      <w:r>
        <w:rPr>
          <w:rFonts w:cs="Times New Roman"/>
          <w:szCs w:val="24"/>
        </w:rPr>
        <w:t xml:space="preserve"> olanzapine</w:t>
      </w:r>
    </w:p>
    <w:p w14:paraId="39A01C22" w14:textId="77777777" w:rsidR="00DE3E79" w:rsidRDefault="008A03DF">
      <w:pPr>
        <w:ind w:left="360" w:hanging="360"/>
        <w:rPr>
          <w:rFonts w:cs="Times New Roman"/>
          <w:szCs w:val="24"/>
        </w:rPr>
      </w:pPr>
      <w:r>
        <w:rPr>
          <w:rFonts w:cs="Times New Roman"/>
          <w:szCs w:val="24"/>
        </w:rPr>
        <w:t xml:space="preserve">AE: </w:t>
      </w:r>
      <w:r>
        <w:rPr>
          <w:rFonts w:cs="Times New Roman"/>
          <w:kern w:val="0"/>
          <w:szCs w:val="24"/>
        </w:rPr>
        <w:t>hypercholesterolemia, hyperglycemia,</w:t>
      </w:r>
      <w:r>
        <w:rPr>
          <w:rFonts w:cs="Times New Roman"/>
          <w:szCs w:val="24"/>
        </w:rPr>
        <w:t xml:space="preserve"> </w:t>
      </w:r>
      <w:r>
        <w:rPr>
          <w:rFonts w:cs="Times New Roman"/>
          <w:kern w:val="0"/>
          <w:szCs w:val="24"/>
        </w:rPr>
        <w:t>serum triglycerides raised,</w:t>
      </w:r>
      <w:r>
        <w:rPr>
          <w:rFonts w:cs="Times New Roman"/>
          <w:szCs w:val="24"/>
        </w:rPr>
        <w:t xml:space="preserve"> weight gain, dizziness, akathisia, </w:t>
      </w:r>
      <w:r>
        <w:rPr>
          <w:rFonts w:cs="Times New Roman"/>
          <w:kern w:val="0"/>
          <w:szCs w:val="24"/>
        </w:rPr>
        <w:t>tremor</w:t>
      </w:r>
      <w:r>
        <w:rPr>
          <w:rFonts w:cs="Times New Roman"/>
          <w:szCs w:val="24"/>
        </w:rPr>
        <w:t>,</w:t>
      </w:r>
      <w:r>
        <w:rPr>
          <w:rFonts w:cs="Times New Roman"/>
          <w:kern w:val="0"/>
          <w:szCs w:val="24"/>
        </w:rPr>
        <w:t xml:space="preserve"> extrapyramidal sign</w:t>
      </w:r>
    </w:p>
    <w:p w14:paraId="4E64058A" w14:textId="77777777" w:rsidR="00DE3E79" w:rsidRDefault="008A03DF">
      <w:pPr>
        <w:rPr>
          <w:szCs w:val="24"/>
        </w:rPr>
      </w:pPr>
      <w:r>
        <w:rPr>
          <w:rFonts w:cs="Times New Roman"/>
          <w:szCs w:val="24"/>
        </w:rPr>
        <w:t>Category: C</w:t>
      </w:r>
    </w:p>
    <w:p w14:paraId="6E355A05" w14:textId="77777777" w:rsidR="00DE3E79" w:rsidRDefault="008A03DF">
      <w:pPr>
        <w:rPr>
          <w:rFonts w:cs="Times New Roman"/>
          <w:szCs w:val="24"/>
        </w:rPr>
      </w:pPr>
      <w:r>
        <w:rPr>
          <w:rFonts w:cs="Times New Roman"/>
          <w:szCs w:val="24"/>
        </w:rPr>
        <w:t>ATC code: N05AH03</w:t>
      </w:r>
    </w:p>
    <w:p w14:paraId="0FCB5852"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日劑量超過</w:t>
      </w:r>
      <w:r>
        <w:rPr>
          <w:rFonts w:cs="Times New Roman"/>
          <w:szCs w:val="24"/>
        </w:rPr>
        <w:t>20mg</w:t>
      </w:r>
      <w:r>
        <w:rPr>
          <w:rFonts w:cs="Times New Roman"/>
          <w:szCs w:val="24"/>
        </w:rPr>
        <w:t>時，需於病歷記載理由。</w:t>
      </w:r>
    </w:p>
    <w:p w14:paraId="070807DA" w14:textId="77777777" w:rsidR="00DE3E79" w:rsidRDefault="00DE3E79">
      <w:pPr>
        <w:rPr>
          <w:rFonts w:cs="Times New Roman"/>
          <w:b/>
          <w:szCs w:val="24"/>
        </w:rPr>
      </w:pPr>
    </w:p>
    <w:p w14:paraId="5A21E34D" w14:textId="6A50FF3C" w:rsidR="00DE3E79" w:rsidRDefault="008A03DF">
      <w:pPr>
        <w:rPr>
          <w:rFonts w:cs="Times New Roman"/>
          <w:szCs w:val="24"/>
        </w:rPr>
      </w:pPr>
      <w:r>
        <w:rPr>
          <w:rFonts w:cs="Times New Roman"/>
          <w:b/>
          <w:szCs w:val="24"/>
        </w:rPr>
        <w:t>Q-Pine XR 300</w:t>
      </w:r>
      <w:r>
        <w:fldChar w:fldCharType="begin"/>
      </w:r>
      <w:r>
        <w:rPr>
          <w:rFonts w:cs="Times New Roman"/>
          <w:b/>
          <w:szCs w:val="24"/>
        </w:rPr>
        <w:instrText xml:space="preserve"> XE " Q-Pine XR 300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][QUEO49]</w:t>
      </w:r>
    </w:p>
    <w:p w14:paraId="6119E826" w14:textId="38749E65" w:rsidR="00DE3E79" w:rsidRDefault="008A03DF">
      <w:pPr>
        <w:rPr>
          <w:rFonts w:cs="Times New Roman"/>
          <w:szCs w:val="24"/>
        </w:rPr>
      </w:pPr>
      <w:r>
        <w:rPr>
          <w:rFonts w:cs="Times New Roman"/>
          <w:szCs w:val="24"/>
        </w:rPr>
        <w:t>Rx: Quetiapine</w:t>
      </w:r>
      <w:r>
        <w:fldChar w:fldCharType="begin"/>
      </w:r>
      <w:r w:rsidR="00852CA3">
        <w:rPr>
          <w:rFonts w:cs="Times New Roman"/>
          <w:szCs w:val="24"/>
        </w:rPr>
        <w:instrText xml:space="preserve"> XE "Quetiapine</w:instrText>
      </w:r>
      <w:r>
        <w:rPr>
          <w:rFonts w:cs="Times New Roman"/>
          <w:szCs w:val="24"/>
        </w:rPr>
        <w:instrText xml:space="preserve"> " </w:instrText>
      </w:r>
      <w:r>
        <w:rPr>
          <w:rFonts w:cs="Times New Roman"/>
          <w:szCs w:val="24"/>
        </w:rPr>
        <w:fldChar w:fldCharType="end"/>
      </w:r>
      <w:r>
        <w:rPr>
          <w:rFonts w:cs="Times New Roman"/>
          <w:szCs w:val="24"/>
        </w:rPr>
        <w:t xml:space="preserve"> 300 mg/tab</w:t>
      </w:r>
    </w:p>
    <w:p w14:paraId="39EBD837" w14:textId="77777777" w:rsidR="00DE3E79" w:rsidRDefault="008A03DF">
      <w:pPr>
        <w:ind w:left="840" w:hanging="840"/>
        <w:rPr>
          <w:rFonts w:cs="Times New Roman"/>
          <w:szCs w:val="24"/>
        </w:rPr>
      </w:pPr>
      <w:r>
        <w:rPr>
          <w:rFonts w:cs="Times New Roman"/>
          <w:szCs w:val="24"/>
        </w:rPr>
        <w:t xml:space="preserve">Dosage: initial </w:t>
      </w:r>
      <w:r>
        <w:rPr>
          <w:rFonts w:cs="Times New Roman"/>
          <w:kern w:val="0"/>
          <w:szCs w:val="24"/>
        </w:rPr>
        <w:t>300 mg/day, max 800 mg/day;</w:t>
      </w:r>
    </w:p>
    <w:p w14:paraId="27D28ABA" w14:textId="77777777" w:rsidR="00DE3E79" w:rsidRDefault="008A03DF">
      <w:pPr>
        <w:ind w:left="840" w:firstLine="10"/>
        <w:rPr>
          <w:rFonts w:cs="Times New Roman"/>
          <w:szCs w:val="24"/>
        </w:rPr>
      </w:pPr>
      <w:r>
        <w:rPr>
          <w:rFonts w:cs="Times New Roman"/>
          <w:szCs w:val="24"/>
        </w:rPr>
        <w:t>liver or renal impairment: initial dose 50 mg/day</w:t>
      </w:r>
    </w:p>
    <w:p w14:paraId="5320C5C1"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quetiapine</w:t>
      </w:r>
    </w:p>
    <w:p w14:paraId="2B4F6231" w14:textId="77777777" w:rsidR="00DE3E79" w:rsidRDefault="008A03DF">
      <w:pPr>
        <w:rPr>
          <w:rFonts w:cs="Times New Roman"/>
          <w:szCs w:val="24"/>
        </w:rPr>
      </w:pPr>
      <w:r>
        <w:rPr>
          <w:rFonts w:cs="Times New Roman"/>
          <w:szCs w:val="24"/>
        </w:rPr>
        <w:t>AE: drowsy, weight gain, dry mouth, constipation, indigestion</w:t>
      </w:r>
    </w:p>
    <w:p w14:paraId="1F76CCEA" w14:textId="77777777" w:rsidR="00DE3E79" w:rsidRDefault="008A03DF">
      <w:pPr>
        <w:rPr>
          <w:rFonts w:cs="Times New Roman"/>
          <w:szCs w:val="24"/>
        </w:rPr>
      </w:pPr>
      <w:r>
        <w:rPr>
          <w:rFonts w:cs="Times New Roman"/>
          <w:szCs w:val="24"/>
        </w:rPr>
        <w:t>Note: postural hypotension in elderly patients.</w:t>
      </w:r>
    </w:p>
    <w:p w14:paraId="2BA0020E" w14:textId="77777777" w:rsidR="00DE3E79" w:rsidRDefault="008A03DF">
      <w:pPr>
        <w:rPr>
          <w:rFonts w:cs="Times New Roman"/>
          <w:szCs w:val="24"/>
        </w:rPr>
      </w:pPr>
      <w:r>
        <w:rPr>
          <w:rFonts w:cs="Times New Roman"/>
          <w:szCs w:val="24"/>
        </w:rPr>
        <w:t>Category: C</w:t>
      </w:r>
    </w:p>
    <w:p w14:paraId="347B8CC8" w14:textId="77777777" w:rsidR="00DE3E79" w:rsidRDefault="008A03DF">
      <w:pPr>
        <w:rPr>
          <w:rFonts w:cs="Times New Roman"/>
          <w:szCs w:val="24"/>
        </w:rPr>
      </w:pPr>
      <w:r>
        <w:rPr>
          <w:rFonts w:cs="Times New Roman"/>
          <w:szCs w:val="24"/>
        </w:rPr>
        <w:t>ATC code: N05AH04</w:t>
      </w:r>
    </w:p>
    <w:p w14:paraId="02D4A941"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日劑量超過</w:t>
      </w:r>
      <w:r>
        <w:rPr>
          <w:rFonts w:cs="Times New Roman"/>
          <w:szCs w:val="24"/>
        </w:rPr>
        <w:t>600mg</w:t>
      </w:r>
      <w:r>
        <w:rPr>
          <w:rFonts w:cs="Times New Roman"/>
          <w:szCs w:val="24"/>
        </w:rPr>
        <w:t>時，需於病歷記載理由。</w:t>
      </w:r>
    </w:p>
    <w:p w14:paraId="336DD8DD" w14:textId="77777777" w:rsidR="00DE3E79" w:rsidRDefault="00DE3E79">
      <w:pPr>
        <w:rPr>
          <w:rFonts w:cs="Times New Roman"/>
          <w:b/>
          <w:szCs w:val="24"/>
        </w:rPr>
      </w:pPr>
    </w:p>
    <w:p w14:paraId="18255D3F" w14:textId="67BEB431" w:rsidR="00DE3E79" w:rsidRDefault="00B64A70">
      <w:pPr>
        <w:rPr>
          <w:rFonts w:cs="Times New Roman"/>
          <w:szCs w:val="24"/>
        </w:rPr>
      </w:pPr>
      <w:r>
        <w:rPr>
          <w:rFonts w:cs="Times New Roman"/>
          <w:b/>
          <w:szCs w:val="24"/>
        </w:rPr>
        <w:t>Apo-Quetiapine 25</w:t>
      </w:r>
      <w:r w:rsidR="008A03DF">
        <w:fldChar w:fldCharType="begin"/>
      </w:r>
      <w:r w:rsidR="00852CA3">
        <w:rPr>
          <w:rFonts w:cs="Times New Roman"/>
          <w:b/>
          <w:szCs w:val="24"/>
        </w:rPr>
        <w:instrText xml:space="preserve"> XE "</w:instrText>
      </w:r>
      <w:r>
        <w:rPr>
          <w:rFonts w:cs="Times New Roman"/>
          <w:b/>
          <w:szCs w:val="24"/>
        </w:rPr>
        <w:instrText>Apo-Quetiapine 25</w:instrText>
      </w:r>
      <w:r w:rsidR="008A03DF">
        <w:rPr>
          <w:rFonts w:cs="Times New Roman"/>
          <w:b/>
          <w:szCs w:val="24"/>
        </w:rPr>
        <w:instrText xml:space="preserve"> " </w:instrText>
      </w:r>
      <w:r w:rsidR="008A03DF">
        <w:rPr>
          <w:rFonts w:cs="Times New Roman"/>
          <w:b/>
          <w:szCs w:val="24"/>
        </w:rPr>
        <w:fldChar w:fldCharType="end"/>
      </w:r>
      <w:r w:rsidR="008A03DF">
        <w:rPr>
          <w:rFonts w:cs="Times New Roman"/>
          <w:szCs w:val="24"/>
        </w:rPr>
        <w:t xml:space="preserve"> [</w:t>
      </w:r>
      <w:r w:rsidR="008A03DF">
        <w:rPr>
          <w:rFonts w:cs="Times New Roman"/>
          <w:szCs w:val="24"/>
        </w:rPr>
        <w:t>肝</w:t>
      </w:r>
      <w:r w:rsidR="008A03DF">
        <w:rPr>
          <w:rFonts w:cs="Times New Roman"/>
          <w:szCs w:val="24"/>
        </w:rPr>
        <w:t>][</w:t>
      </w:r>
      <w:r w:rsidR="008A03DF">
        <w:rPr>
          <w:rFonts w:cs="Times New Roman"/>
          <w:szCs w:val="24"/>
        </w:rPr>
        <w:t>腎</w:t>
      </w:r>
      <w:r w:rsidR="008A03DF">
        <w:rPr>
          <w:rFonts w:cs="Times New Roman"/>
          <w:szCs w:val="24"/>
        </w:rPr>
        <w:t>][</w:t>
      </w:r>
      <w:r w:rsidR="00311900">
        <w:rPr>
          <w:rFonts w:cs="Times New Roman"/>
          <w:szCs w:val="24"/>
        </w:rPr>
        <w:t>QUEO34</w:t>
      </w:r>
      <w:r w:rsidR="008A03DF">
        <w:rPr>
          <w:rFonts w:cs="Times New Roman"/>
          <w:szCs w:val="24"/>
        </w:rPr>
        <w:t>]</w:t>
      </w:r>
    </w:p>
    <w:p w14:paraId="6C7704E3" w14:textId="02E4509E" w:rsidR="00DE3E79" w:rsidRDefault="008A03DF">
      <w:pPr>
        <w:rPr>
          <w:rFonts w:cs="Times New Roman"/>
          <w:szCs w:val="24"/>
        </w:rPr>
      </w:pPr>
      <w:r>
        <w:rPr>
          <w:rFonts w:cs="Times New Roman"/>
          <w:szCs w:val="24"/>
        </w:rPr>
        <w:t>Rx: Quetiapine</w:t>
      </w:r>
      <w:r>
        <w:fldChar w:fldCharType="begin"/>
      </w:r>
      <w:r>
        <w:rPr>
          <w:rFonts w:cs="Times New Roman"/>
          <w:szCs w:val="24"/>
        </w:rPr>
        <w:instrText xml:space="preserve"> XE "Quetiapine " </w:instrText>
      </w:r>
      <w:r>
        <w:rPr>
          <w:rFonts w:cs="Times New Roman"/>
          <w:szCs w:val="24"/>
        </w:rPr>
        <w:fldChar w:fldCharType="end"/>
      </w:r>
      <w:r>
        <w:rPr>
          <w:rFonts w:cs="Times New Roman"/>
          <w:szCs w:val="24"/>
        </w:rPr>
        <w:t xml:space="preserve"> 25mg/tab</w:t>
      </w:r>
    </w:p>
    <w:p w14:paraId="2D0371DA" w14:textId="77777777" w:rsidR="00DE3E79" w:rsidRDefault="008A03DF">
      <w:pPr>
        <w:ind w:left="840" w:hanging="840"/>
        <w:rPr>
          <w:rFonts w:cs="Times New Roman"/>
          <w:szCs w:val="24"/>
        </w:rPr>
      </w:pPr>
      <w:r>
        <w:rPr>
          <w:rFonts w:cs="Times New Roman"/>
          <w:szCs w:val="24"/>
        </w:rPr>
        <w:t xml:space="preserve">Dosage: initial </w:t>
      </w:r>
      <w:r>
        <w:rPr>
          <w:rFonts w:cs="Times New Roman"/>
          <w:kern w:val="0"/>
          <w:szCs w:val="24"/>
        </w:rPr>
        <w:t>25 mg bid, titrated to 300-450 mg/day, max 800 mg/day</w:t>
      </w:r>
    </w:p>
    <w:p w14:paraId="7833758F" w14:textId="77777777" w:rsidR="00DE3E79" w:rsidRDefault="008A03DF">
      <w:pPr>
        <w:ind w:left="840" w:firstLine="10"/>
        <w:rPr>
          <w:rFonts w:cs="Times New Roman"/>
          <w:szCs w:val="24"/>
        </w:rPr>
      </w:pPr>
      <w:r>
        <w:rPr>
          <w:rFonts w:cs="Times New Roman"/>
          <w:szCs w:val="24"/>
        </w:rPr>
        <w:t>liver or renal impairment: initial dose 25-50 mg/day.</w:t>
      </w:r>
    </w:p>
    <w:p w14:paraId="6931E615"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quetiapine</w:t>
      </w:r>
    </w:p>
    <w:p w14:paraId="3A54ACA4" w14:textId="77777777" w:rsidR="00DE3E79" w:rsidRDefault="008A03DF">
      <w:pPr>
        <w:rPr>
          <w:rFonts w:cs="Times New Roman"/>
          <w:szCs w:val="24"/>
        </w:rPr>
      </w:pPr>
      <w:r>
        <w:rPr>
          <w:rFonts w:cs="Times New Roman"/>
          <w:szCs w:val="24"/>
        </w:rPr>
        <w:t>AE: drowsy, weight gain, dry mouth, constipation, indigestion</w:t>
      </w:r>
    </w:p>
    <w:p w14:paraId="5D6FD077" w14:textId="77777777" w:rsidR="00DE3E79" w:rsidRDefault="008A03DF">
      <w:pPr>
        <w:rPr>
          <w:rFonts w:cs="Times New Roman"/>
          <w:szCs w:val="24"/>
        </w:rPr>
      </w:pPr>
      <w:r>
        <w:rPr>
          <w:rFonts w:cs="Times New Roman"/>
          <w:szCs w:val="24"/>
        </w:rPr>
        <w:t>Note: postural hypotension in elderly patients.</w:t>
      </w:r>
    </w:p>
    <w:p w14:paraId="259D4A9C" w14:textId="77777777" w:rsidR="00DE3E79" w:rsidRDefault="008A03DF">
      <w:pPr>
        <w:rPr>
          <w:rFonts w:cs="Times New Roman"/>
          <w:szCs w:val="24"/>
        </w:rPr>
      </w:pPr>
      <w:r>
        <w:rPr>
          <w:rFonts w:cs="Times New Roman"/>
          <w:szCs w:val="24"/>
        </w:rPr>
        <w:t>Category: C</w:t>
      </w:r>
    </w:p>
    <w:p w14:paraId="1E44134C" w14:textId="77777777" w:rsidR="00DE3E79" w:rsidRDefault="008A03DF">
      <w:pPr>
        <w:rPr>
          <w:rFonts w:cs="Times New Roman"/>
          <w:szCs w:val="24"/>
        </w:rPr>
      </w:pPr>
      <w:r>
        <w:rPr>
          <w:rFonts w:cs="Times New Roman"/>
          <w:szCs w:val="24"/>
        </w:rPr>
        <w:t>ATC code: N05AH04</w:t>
      </w:r>
    </w:p>
    <w:p w14:paraId="34A50F2B" w14:textId="77777777" w:rsidR="00DE3E79" w:rsidRDefault="008A03DF">
      <w:pPr>
        <w:rPr>
          <w:rFonts w:cs="Times New Roman"/>
          <w:b/>
          <w:szCs w:val="24"/>
        </w:rPr>
      </w:pPr>
      <w:r>
        <w:rPr>
          <w:rFonts w:cs="Times New Roman"/>
          <w:szCs w:val="24"/>
        </w:rPr>
        <w:t>註</w:t>
      </w:r>
      <w:r>
        <w:rPr>
          <w:rFonts w:cs="Times New Roman"/>
          <w:szCs w:val="24"/>
        </w:rPr>
        <w:t>:</w:t>
      </w:r>
      <w:r>
        <w:rPr>
          <w:rFonts w:cs="Times New Roman"/>
          <w:szCs w:val="24"/>
        </w:rPr>
        <w:t>日劑量超過</w:t>
      </w:r>
      <w:r>
        <w:rPr>
          <w:rFonts w:cs="Times New Roman"/>
          <w:szCs w:val="24"/>
        </w:rPr>
        <w:t>600mg</w:t>
      </w:r>
      <w:r>
        <w:rPr>
          <w:rFonts w:cs="Times New Roman"/>
          <w:szCs w:val="24"/>
        </w:rPr>
        <w:t>時，需於病歷記載理由。</w:t>
      </w:r>
    </w:p>
    <w:p w14:paraId="3B43C62E" w14:textId="77777777" w:rsidR="00DE3E79" w:rsidRDefault="00DE3E79">
      <w:pPr>
        <w:rPr>
          <w:rFonts w:cs="Times New Roman"/>
          <w:b/>
          <w:szCs w:val="24"/>
        </w:rPr>
      </w:pPr>
    </w:p>
    <w:p w14:paraId="32169938" w14:textId="0BF57167" w:rsidR="00DE3E79" w:rsidRDefault="008A03DF">
      <w:pPr>
        <w:rPr>
          <w:rFonts w:cs="Times New Roman"/>
          <w:szCs w:val="24"/>
        </w:rPr>
      </w:pPr>
      <w:r>
        <w:rPr>
          <w:rFonts w:cs="Times New Roman"/>
          <w:b/>
          <w:szCs w:val="24"/>
        </w:rPr>
        <w:t>Apo-Quetiapine 100</w:t>
      </w:r>
      <w:r>
        <w:fldChar w:fldCharType="begin"/>
      </w:r>
      <w:r>
        <w:rPr>
          <w:rFonts w:cs="Times New Roman"/>
          <w:b/>
          <w:szCs w:val="24"/>
        </w:rPr>
        <w:instrText xml:space="preserve"> XE "Apo-Quetiapine 100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][QUEO37]</w:t>
      </w:r>
    </w:p>
    <w:p w14:paraId="2800D043" w14:textId="620C3224" w:rsidR="00DE3E79" w:rsidRDefault="008A03DF">
      <w:pPr>
        <w:rPr>
          <w:rFonts w:cs="Times New Roman"/>
          <w:szCs w:val="24"/>
        </w:rPr>
      </w:pPr>
      <w:r>
        <w:rPr>
          <w:rFonts w:cs="Times New Roman"/>
          <w:szCs w:val="24"/>
        </w:rPr>
        <w:t>Rx: Quetiapine</w:t>
      </w:r>
      <w:r>
        <w:fldChar w:fldCharType="begin"/>
      </w:r>
      <w:r>
        <w:rPr>
          <w:rFonts w:cs="Times New Roman"/>
          <w:szCs w:val="24"/>
        </w:rPr>
        <w:instrText xml:space="preserve"> XE "Quetiapine " </w:instrText>
      </w:r>
      <w:r>
        <w:rPr>
          <w:rFonts w:cs="Times New Roman"/>
          <w:szCs w:val="24"/>
        </w:rPr>
        <w:fldChar w:fldCharType="end"/>
      </w:r>
      <w:r>
        <w:rPr>
          <w:rFonts w:cs="Times New Roman"/>
          <w:szCs w:val="24"/>
        </w:rPr>
        <w:t xml:space="preserve"> 100mg/tab</w:t>
      </w:r>
    </w:p>
    <w:p w14:paraId="424268CA" w14:textId="77777777" w:rsidR="00DE3E79" w:rsidRDefault="008A03DF">
      <w:pPr>
        <w:ind w:left="840" w:hanging="840"/>
        <w:rPr>
          <w:rFonts w:cs="Times New Roman"/>
          <w:szCs w:val="24"/>
        </w:rPr>
      </w:pPr>
      <w:r>
        <w:rPr>
          <w:rFonts w:cs="Times New Roman"/>
          <w:szCs w:val="24"/>
        </w:rPr>
        <w:t xml:space="preserve">Dosage: initial </w:t>
      </w:r>
      <w:r>
        <w:rPr>
          <w:rFonts w:cs="Times New Roman"/>
          <w:kern w:val="0"/>
          <w:szCs w:val="24"/>
        </w:rPr>
        <w:t>25 mg bid, titrated to 300-450 mg/day, max 800 mg/day;</w:t>
      </w:r>
    </w:p>
    <w:p w14:paraId="08BAEE0B" w14:textId="77777777" w:rsidR="00DE3E79" w:rsidRDefault="008A03DF">
      <w:pPr>
        <w:ind w:left="840" w:firstLine="10"/>
        <w:rPr>
          <w:rFonts w:cs="Times New Roman"/>
          <w:szCs w:val="24"/>
        </w:rPr>
      </w:pPr>
      <w:r>
        <w:rPr>
          <w:rFonts w:cs="Times New Roman"/>
          <w:szCs w:val="24"/>
        </w:rPr>
        <w:t>Liver or renal impairment: initial dose 25-50 mg/day</w:t>
      </w:r>
    </w:p>
    <w:p w14:paraId="064ADB9D"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quetiapine</w:t>
      </w:r>
    </w:p>
    <w:p w14:paraId="00D7D1AF" w14:textId="77777777" w:rsidR="00DE3E79" w:rsidRDefault="008A03DF">
      <w:pPr>
        <w:rPr>
          <w:rFonts w:cs="Times New Roman"/>
          <w:szCs w:val="24"/>
        </w:rPr>
      </w:pPr>
      <w:r>
        <w:rPr>
          <w:rFonts w:cs="Times New Roman"/>
          <w:szCs w:val="24"/>
        </w:rPr>
        <w:t>AE: drowsy, weight gain, dry mouth, constipation, indigestion</w:t>
      </w:r>
    </w:p>
    <w:p w14:paraId="7293CA2A" w14:textId="77777777" w:rsidR="00DE3E79" w:rsidRDefault="008A03DF">
      <w:pPr>
        <w:rPr>
          <w:rFonts w:cs="Times New Roman"/>
          <w:szCs w:val="24"/>
        </w:rPr>
      </w:pPr>
      <w:r>
        <w:rPr>
          <w:rFonts w:cs="Times New Roman"/>
          <w:szCs w:val="24"/>
        </w:rPr>
        <w:t>Note: postural hypotension in elderly patients.</w:t>
      </w:r>
    </w:p>
    <w:p w14:paraId="2ABF91D0" w14:textId="77777777" w:rsidR="00DE3E79" w:rsidRDefault="008A03DF">
      <w:pPr>
        <w:rPr>
          <w:rFonts w:cs="Times New Roman"/>
          <w:szCs w:val="24"/>
        </w:rPr>
      </w:pPr>
      <w:r>
        <w:rPr>
          <w:rFonts w:cs="Times New Roman"/>
          <w:szCs w:val="24"/>
        </w:rPr>
        <w:t>Category: C</w:t>
      </w:r>
    </w:p>
    <w:p w14:paraId="1249B4CD" w14:textId="77777777" w:rsidR="00DE3E79" w:rsidRDefault="008A03DF">
      <w:pPr>
        <w:rPr>
          <w:rFonts w:cs="Times New Roman"/>
          <w:szCs w:val="24"/>
        </w:rPr>
      </w:pPr>
      <w:r>
        <w:rPr>
          <w:rFonts w:cs="Times New Roman"/>
          <w:szCs w:val="24"/>
        </w:rPr>
        <w:t>ATC code: N05AH04</w:t>
      </w:r>
    </w:p>
    <w:p w14:paraId="30A9E6F4"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日劑量超過</w:t>
      </w:r>
      <w:r>
        <w:rPr>
          <w:rFonts w:cs="Times New Roman"/>
          <w:szCs w:val="24"/>
        </w:rPr>
        <w:t>600mg</w:t>
      </w:r>
      <w:r>
        <w:rPr>
          <w:rFonts w:cs="Times New Roman"/>
          <w:szCs w:val="24"/>
        </w:rPr>
        <w:t>時，需於病歷記載理由。</w:t>
      </w:r>
    </w:p>
    <w:p w14:paraId="010DE740" w14:textId="77777777" w:rsidR="00DE3E79" w:rsidRDefault="00DE3E79">
      <w:pPr>
        <w:rPr>
          <w:rFonts w:cs="Times New Roman"/>
          <w:szCs w:val="24"/>
        </w:rPr>
      </w:pPr>
    </w:p>
    <w:p w14:paraId="0D6D361B" w14:textId="08EC88FB" w:rsidR="00DE3E79" w:rsidRDefault="008A03DF">
      <w:pPr>
        <w:rPr>
          <w:rFonts w:cs="Times New Roman"/>
          <w:szCs w:val="24"/>
        </w:rPr>
      </w:pPr>
      <w:r>
        <w:rPr>
          <w:rFonts w:cs="Times New Roman"/>
          <w:b/>
          <w:szCs w:val="24"/>
        </w:rPr>
        <w:t>Etumine</w:t>
      </w:r>
      <w:r>
        <w:fldChar w:fldCharType="begin"/>
      </w:r>
      <w:r>
        <w:rPr>
          <w:rFonts w:cs="Times New Roman"/>
          <w:b/>
          <w:szCs w:val="24"/>
        </w:rPr>
        <w:instrText xml:space="preserve"> XE "Etumine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][ETUO00]</w:t>
      </w:r>
    </w:p>
    <w:p w14:paraId="31C15199" w14:textId="754FBDAD" w:rsidR="00DE3E79" w:rsidRDefault="008A03DF">
      <w:pPr>
        <w:rPr>
          <w:rFonts w:cs="Times New Roman"/>
          <w:szCs w:val="24"/>
        </w:rPr>
      </w:pPr>
      <w:r>
        <w:rPr>
          <w:rFonts w:cs="Times New Roman"/>
          <w:szCs w:val="24"/>
        </w:rPr>
        <w:t>Rx: Clotiapine</w:t>
      </w:r>
      <w:r>
        <w:fldChar w:fldCharType="begin"/>
      </w:r>
      <w:r>
        <w:rPr>
          <w:rFonts w:cs="Times New Roman"/>
          <w:szCs w:val="24"/>
        </w:rPr>
        <w:instrText xml:space="preserve"> XE "Clotiapine " </w:instrText>
      </w:r>
      <w:r>
        <w:rPr>
          <w:rFonts w:cs="Times New Roman"/>
          <w:szCs w:val="24"/>
        </w:rPr>
        <w:fldChar w:fldCharType="end"/>
      </w:r>
      <w:r>
        <w:rPr>
          <w:rFonts w:cs="Times New Roman"/>
          <w:szCs w:val="24"/>
        </w:rPr>
        <w:t xml:space="preserve"> 40mg/tab</w:t>
      </w:r>
    </w:p>
    <w:p w14:paraId="60642ADE" w14:textId="77777777" w:rsidR="00DE3E79" w:rsidRDefault="008A03DF">
      <w:pPr>
        <w:ind w:left="840" w:hanging="840"/>
        <w:rPr>
          <w:rFonts w:cs="Times New Roman"/>
          <w:szCs w:val="24"/>
        </w:rPr>
      </w:pPr>
      <w:r>
        <w:rPr>
          <w:rFonts w:cs="Times New Roman"/>
          <w:szCs w:val="24"/>
        </w:rPr>
        <w:t>Dosage: 20-160 mg/day, max 360mg/day</w:t>
      </w:r>
    </w:p>
    <w:p w14:paraId="7DCD6564"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w:t>
      </w:r>
      <w:r>
        <w:rPr>
          <w:rFonts w:cs="Times New Roman"/>
          <w:szCs w:val="24"/>
        </w:rPr>
        <w:t xml:space="preserve"> clotiapine</w:t>
      </w:r>
    </w:p>
    <w:p w14:paraId="4BB7B4A6" w14:textId="77777777" w:rsidR="00DE3E79" w:rsidRDefault="008A03DF">
      <w:pPr>
        <w:ind w:left="480" w:hanging="480"/>
        <w:rPr>
          <w:rFonts w:cs="Times New Roman"/>
          <w:szCs w:val="24"/>
        </w:rPr>
      </w:pPr>
      <w:r>
        <w:rPr>
          <w:rFonts w:cs="Times New Roman"/>
          <w:szCs w:val="24"/>
        </w:rPr>
        <w:t>AE: orthostatic hypotension, blurred vision, extrapyramidal sign, tardive dyskinesia</w:t>
      </w:r>
    </w:p>
    <w:p w14:paraId="619A1FF1" w14:textId="77777777" w:rsidR="00DE3E79" w:rsidRDefault="008A03DF">
      <w:pPr>
        <w:rPr>
          <w:szCs w:val="24"/>
        </w:rPr>
      </w:pPr>
      <w:r>
        <w:rPr>
          <w:rFonts w:cs="Times New Roman"/>
          <w:szCs w:val="24"/>
        </w:rPr>
        <w:t>Category: D</w:t>
      </w:r>
    </w:p>
    <w:p w14:paraId="70C84002" w14:textId="039DF251" w:rsidR="00DE3E79" w:rsidRDefault="008A03DF">
      <w:pPr>
        <w:rPr>
          <w:rFonts w:cs="Times New Roman"/>
          <w:szCs w:val="24"/>
        </w:rPr>
      </w:pPr>
      <w:r>
        <w:rPr>
          <w:rFonts w:cs="Times New Roman"/>
          <w:szCs w:val="24"/>
        </w:rPr>
        <w:t>ATC code: N05AH06</w:t>
      </w:r>
      <w:r w:rsidR="00311900">
        <w:rPr>
          <w:rFonts w:cs="Times New Roman"/>
          <w:szCs w:val="24"/>
        </w:rPr>
        <w:t>(N05AX09)</w:t>
      </w:r>
    </w:p>
    <w:p w14:paraId="4D4C764D" w14:textId="77777777" w:rsidR="00DE3E79" w:rsidRDefault="00DE3E79">
      <w:pPr>
        <w:rPr>
          <w:rFonts w:cs="Times New Roman"/>
          <w:szCs w:val="24"/>
        </w:rPr>
      </w:pPr>
    </w:p>
    <w:p w14:paraId="09633F45" w14:textId="77777777" w:rsidR="00DE3E79" w:rsidRDefault="003614AE">
      <w:pPr>
        <w:spacing w:after="180"/>
        <w:rPr>
          <w:rFonts w:cs="Times New Roman"/>
          <w:i/>
          <w:szCs w:val="24"/>
        </w:rPr>
      </w:pPr>
      <w:hyperlink r:id="rId458">
        <w:r w:rsidR="008A03DF">
          <w:rPr>
            <w:rFonts w:cs="Times New Roman"/>
            <w:i/>
            <w:szCs w:val="24"/>
          </w:rPr>
          <w:t>Benzamides</w:t>
        </w:r>
      </w:hyperlink>
    </w:p>
    <w:p w14:paraId="3F7EDEA2" w14:textId="0F2C9468" w:rsidR="00DE3E79" w:rsidRDefault="008A03DF">
      <w:pPr>
        <w:rPr>
          <w:rFonts w:cs="Times New Roman"/>
          <w:szCs w:val="24"/>
        </w:rPr>
      </w:pPr>
      <w:r>
        <w:rPr>
          <w:rFonts w:cs="Times New Roman"/>
          <w:b/>
          <w:szCs w:val="24"/>
        </w:rPr>
        <w:t>Homagyl</w:t>
      </w:r>
      <w:r>
        <w:fldChar w:fldCharType="begin"/>
      </w:r>
      <w:r>
        <w:rPr>
          <w:rFonts w:cs="Times New Roman"/>
          <w:b/>
          <w:szCs w:val="24"/>
        </w:rPr>
        <w:instrText xml:space="preserve"> XE "Homagyl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][DOGO39]</w:t>
      </w:r>
    </w:p>
    <w:p w14:paraId="012FB8E8" w14:textId="3C460551" w:rsidR="00DE3E79" w:rsidRDefault="008A03DF">
      <w:pPr>
        <w:rPr>
          <w:rFonts w:cs="Times New Roman"/>
          <w:szCs w:val="24"/>
        </w:rPr>
      </w:pPr>
      <w:r>
        <w:rPr>
          <w:rFonts w:cs="Times New Roman"/>
          <w:szCs w:val="24"/>
        </w:rPr>
        <w:t>Rx: Sulpiride</w:t>
      </w:r>
      <w:r>
        <w:fldChar w:fldCharType="begin"/>
      </w:r>
      <w:r>
        <w:rPr>
          <w:rFonts w:cs="Times New Roman"/>
          <w:szCs w:val="24"/>
        </w:rPr>
        <w:instrText xml:space="preserve"> XE "Sulpiride " </w:instrText>
      </w:r>
      <w:r>
        <w:rPr>
          <w:rFonts w:cs="Times New Roman"/>
          <w:szCs w:val="24"/>
        </w:rPr>
        <w:fldChar w:fldCharType="end"/>
      </w:r>
      <w:r>
        <w:rPr>
          <w:rFonts w:cs="Times New Roman"/>
          <w:szCs w:val="24"/>
        </w:rPr>
        <w:t xml:space="preserve"> 50mg/tab</w:t>
      </w:r>
    </w:p>
    <w:p w14:paraId="1ED55DC5" w14:textId="77777777" w:rsidR="00DE3E79" w:rsidRDefault="008A03DF">
      <w:pPr>
        <w:ind w:left="840" w:hanging="840"/>
        <w:rPr>
          <w:rFonts w:cs="Times New Roman"/>
          <w:szCs w:val="24"/>
        </w:rPr>
      </w:pPr>
      <w:r>
        <w:rPr>
          <w:rFonts w:cs="Times New Roman"/>
          <w:szCs w:val="24"/>
        </w:rPr>
        <w:t>Dosage: (1) Schizophrenia: 300-600 mg/day, max 1200 mg/day</w:t>
      </w:r>
    </w:p>
    <w:p w14:paraId="7A7B1EF6" w14:textId="77777777" w:rsidR="00DE3E79" w:rsidRDefault="008A03DF">
      <w:pPr>
        <w:ind w:left="120" w:firstLine="720"/>
        <w:rPr>
          <w:rFonts w:cs="Times New Roman"/>
          <w:szCs w:val="24"/>
        </w:rPr>
      </w:pPr>
      <w:r>
        <w:rPr>
          <w:rFonts w:cs="Times New Roman"/>
          <w:szCs w:val="24"/>
        </w:rPr>
        <w:t>(2) Depression: 150-300 mg/day, max 600 mg/day</w:t>
      </w:r>
    </w:p>
    <w:p w14:paraId="605FCB3F" w14:textId="77777777" w:rsidR="00DE3E79" w:rsidRDefault="008A03DF">
      <w:pPr>
        <w:ind w:left="120" w:firstLine="720"/>
        <w:rPr>
          <w:rFonts w:cs="Times New Roman"/>
          <w:szCs w:val="24"/>
        </w:rPr>
      </w:pPr>
      <w:r>
        <w:rPr>
          <w:rFonts w:cs="Times New Roman"/>
          <w:szCs w:val="24"/>
        </w:rPr>
        <w:t>(3) Gastric and duodenal ulcers: 50mg qd-tid</w:t>
      </w:r>
    </w:p>
    <w:p w14:paraId="56052C7E"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w:t>
      </w:r>
      <w:r>
        <w:rPr>
          <w:rFonts w:cs="Times New Roman"/>
          <w:szCs w:val="24"/>
        </w:rPr>
        <w:t xml:space="preserve"> sulpiride</w:t>
      </w:r>
    </w:p>
    <w:p w14:paraId="1F88BA3D" w14:textId="77777777" w:rsidR="00DE3E79" w:rsidRDefault="008A03DF">
      <w:pPr>
        <w:ind w:left="480" w:hanging="480"/>
        <w:rPr>
          <w:rFonts w:cs="Times New Roman"/>
          <w:szCs w:val="24"/>
        </w:rPr>
      </w:pPr>
      <w:r>
        <w:rPr>
          <w:rFonts w:cs="Times New Roman"/>
          <w:szCs w:val="24"/>
        </w:rPr>
        <w:t>AE: drowsy, dysphagia, akathisia, bradykinesia, edema, galactopoiesis, gynecomastia</w:t>
      </w:r>
    </w:p>
    <w:p w14:paraId="5B5D6F2E" w14:textId="77777777" w:rsidR="00DE3E79" w:rsidRDefault="008A03DF">
      <w:pPr>
        <w:rPr>
          <w:szCs w:val="24"/>
        </w:rPr>
      </w:pPr>
      <w:r>
        <w:rPr>
          <w:rFonts w:cs="Times New Roman"/>
          <w:szCs w:val="24"/>
        </w:rPr>
        <w:t>Category: D</w:t>
      </w:r>
    </w:p>
    <w:p w14:paraId="2A7F1A51" w14:textId="77777777" w:rsidR="00DE3E79" w:rsidRDefault="008A03DF">
      <w:pPr>
        <w:rPr>
          <w:rFonts w:cs="Times New Roman"/>
          <w:szCs w:val="24"/>
        </w:rPr>
      </w:pPr>
      <w:r>
        <w:rPr>
          <w:rFonts w:cs="Times New Roman"/>
          <w:szCs w:val="24"/>
        </w:rPr>
        <w:t>ATC code: N05AL01</w:t>
      </w:r>
    </w:p>
    <w:p w14:paraId="692170C3" w14:textId="77777777" w:rsidR="00DE3E79" w:rsidRDefault="00DE3E79">
      <w:pPr>
        <w:rPr>
          <w:rFonts w:cs="Times New Roman"/>
          <w:szCs w:val="24"/>
        </w:rPr>
      </w:pPr>
    </w:p>
    <w:p w14:paraId="42EFD2CA" w14:textId="6546BC5B" w:rsidR="00DE3E79" w:rsidRDefault="008A03DF">
      <w:pPr>
        <w:rPr>
          <w:rFonts w:cs="Times New Roman"/>
          <w:szCs w:val="24"/>
        </w:rPr>
      </w:pPr>
      <w:r>
        <w:rPr>
          <w:rFonts w:cs="Times New Roman"/>
          <w:b/>
          <w:szCs w:val="24"/>
        </w:rPr>
        <w:t>Surin</w:t>
      </w:r>
      <w:r>
        <w:fldChar w:fldCharType="begin"/>
      </w:r>
      <w:r>
        <w:rPr>
          <w:rFonts w:cs="Times New Roman"/>
          <w:b/>
          <w:szCs w:val="24"/>
        </w:rPr>
        <w:instrText xml:space="preserve"> XE "Surin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][DOGO13]</w:t>
      </w:r>
    </w:p>
    <w:p w14:paraId="05766315" w14:textId="65B4D748" w:rsidR="00DE3E79" w:rsidRDefault="008A03DF">
      <w:pPr>
        <w:rPr>
          <w:rFonts w:cs="Times New Roman"/>
          <w:szCs w:val="24"/>
        </w:rPr>
      </w:pPr>
      <w:r>
        <w:rPr>
          <w:rFonts w:cs="Times New Roman"/>
          <w:szCs w:val="24"/>
        </w:rPr>
        <w:t>Rx: Sulpiride</w:t>
      </w:r>
      <w:r>
        <w:fldChar w:fldCharType="begin"/>
      </w:r>
      <w:r>
        <w:rPr>
          <w:rFonts w:cs="Times New Roman"/>
          <w:szCs w:val="24"/>
        </w:rPr>
        <w:instrText xml:space="preserve"> XE "Sulpiride " </w:instrText>
      </w:r>
      <w:r>
        <w:rPr>
          <w:rFonts w:cs="Times New Roman"/>
          <w:szCs w:val="24"/>
        </w:rPr>
        <w:fldChar w:fldCharType="end"/>
      </w:r>
      <w:r>
        <w:rPr>
          <w:rFonts w:cs="Times New Roman"/>
          <w:szCs w:val="24"/>
        </w:rPr>
        <w:t xml:space="preserve"> 200mg/tab</w:t>
      </w:r>
    </w:p>
    <w:p w14:paraId="29C3CBFC" w14:textId="1FAC5743" w:rsidR="00DE3E79" w:rsidRDefault="008A03DF">
      <w:pPr>
        <w:ind w:left="840" w:hanging="840"/>
        <w:rPr>
          <w:rFonts w:cs="Times New Roman"/>
          <w:szCs w:val="24"/>
        </w:rPr>
      </w:pPr>
      <w:r>
        <w:rPr>
          <w:rFonts w:cs="Times New Roman"/>
          <w:szCs w:val="24"/>
        </w:rPr>
        <w:t>Dosage:</w:t>
      </w:r>
      <w:r w:rsidR="002375CF">
        <w:rPr>
          <w:rFonts w:cs="Times New Roman"/>
          <w:szCs w:val="24"/>
        </w:rPr>
        <w:t xml:space="preserve"> </w:t>
      </w:r>
      <w:r>
        <w:rPr>
          <w:rFonts w:cs="Times New Roman"/>
          <w:szCs w:val="24"/>
        </w:rPr>
        <w:t>(1) Schizophrenia: 300-600 mg/day, max 1200 mg/day</w:t>
      </w:r>
    </w:p>
    <w:p w14:paraId="57755498" w14:textId="77777777" w:rsidR="00DE3E79" w:rsidRDefault="008A03DF">
      <w:pPr>
        <w:ind w:left="120" w:firstLine="720"/>
        <w:rPr>
          <w:rFonts w:cs="Times New Roman"/>
          <w:szCs w:val="24"/>
        </w:rPr>
      </w:pPr>
      <w:r>
        <w:rPr>
          <w:rFonts w:cs="Times New Roman"/>
          <w:szCs w:val="24"/>
        </w:rPr>
        <w:t>(2) Depression: 150-300 mg/day, max 600 mg/day</w:t>
      </w:r>
    </w:p>
    <w:p w14:paraId="4B3B2116" w14:textId="77777777" w:rsidR="00DE3E79" w:rsidRDefault="008A03DF">
      <w:pPr>
        <w:ind w:left="360" w:hanging="360"/>
        <w:rPr>
          <w:rFonts w:cs="Times New Roman"/>
          <w:szCs w:val="24"/>
        </w:rPr>
      </w:pPr>
      <w:r>
        <w:rPr>
          <w:rFonts w:cs="Times New Roman"/>
          <w:szCs w:val="24"/>
        </w:rPr>
        <w:t>CI:</w:t>
      </w:r>
      <w:r>
        <w:rPr>
          <w:rFonts w:cs="Times New Roman"/>
          <w:kern w:val="0"/>
          <w:szCs w:val="24"/>
        </w:rPr>
        <w:t xml:space="preserve"> hypersensitivity to</w:t>
      </w:r>
      <w:r>
        <w:rPr>
          <w:rFonts w:cs="Times New Roman"/>
          <w:szCs w:val="24"/>
        </w:rPr>
        <w:t xml:space="preserve"> sulpiride</w:t>
      </w:r>
    </w:p>
    <w:p w14:paraId="367128FA" w14:textId="77777777" w:rsidR="00DE3E79" w:rsidRDefault="008A03DF">
      <w:pPr>
        <w:ind w:left="480" w:hanging="480"/>
        <w:rPr>
          <w:rFonts w:cs="Times New Roman"/>
          <w:szCs w:val="24"/>
        </w:rPr>
      </w:pPr>
      <w:r>
        <w:rPr>
          <w:rFonts w:cs="Times New Roman"/>
          <w:szCs w:val="24"/>
        </w:rPr>
        <w:t>AE: drowsy, dysphagia, akathisia, bradykinesia, edema, galactopoiesis, gynecomastia</w:t>
      </w:r>
    </w:p>
    <w:p w14:paraId="2E3DCC73" w14:textId="77777777" w:rsidR="00DE3E79" w:rsidRDefault="008A03DF">
      <w:pPr>
        <w:rPr>
          <w:szCs w:val="24"/>
        </w:rPr>
      </w:pPr>
      <w:r>
        <w:rPr>
          <w:rFonts w:cs="Times New Roman"/>
          <w:szCs w:val="24"/>
        </w:rPr>
        <w:t>Category: D</w:t>
      </w:r>
    </w:p>
    <w:p w14:paraId="13D91226" w14:textId="77777777" w:rsidR="00DE3E79" w:rsidRDefault="008A03DF">
      <w:pPr>
        <w:rPr>
          <w:rFonts w:cs="Times New Roman"/>
          <w:szCs w:val="24"/>
        </w:rPr>
      </w:pPr>
      <w:r>
        <w:rPr>
          <w:rFonts w:cs="Times New Roman"/>
          <w:szCs w:val="24"/>
        </w:rPr>
        <w:t>ATC code: N05AL01</w:t>
      </w:r>
    </w:p>
    <w:p w14:paraId="099A0264" w14:textId="77777777" w:rsidR="00DE3E79" w:rsidRDefault="00DE3E79">
      <w:pPr>
        <w:rPr>
          <w:rFonts w:cs="Times New Roman"/>
          <w:szCs w:val="24"/>
        </w:rPr>
      </w:pPr>
    </w:p>
    <w:p w14:paraId="745A6DD9" w14:textId="77777777" w:rsidR="00DE3E79" w:rsidRDefault="003614AE">
      <w:pPr>
        <w:spacing w:after="180"/>
        <w:rPr>
          <w:rFonts w:cs="Times New Roman"/>
          <w:szCs w:val="24"/>
        </w:rPr>
      </w:pPr>
      <w:hyperlink r:id="rId459">
        <w:r w:rsidR="008A03DF">
          <w:rPr>
            <w:rFonts w:cs="Times New Roman"/>
            <w:i/>
            <w:szCs w:val="24"/>
          </w:rPr>
          <w:t>Lithium</w:t>
        </w:r>
      </w:hyperlink>
    </w:p>
    <w:p w14:paraId="4C350E86" w14:textId="3F818278" w:rsidR="00DE3E79" w:rsidRDefault="008A03DF">
      <w:pPr>
        <w:rPr>
          <w:rFonts w:cs="Times New Roman"/>
          <w:szCs w:val="24"/>
        </w:rPr>
      </w:pPr>
      <w:r>
        <w:rPr>
          <w:rFonts w:cs="Times New Roman"/>
          <w:b/>
          <w:szCs w:val="24"/>
        </w:rPr>
        <w:t>Ligilin</w:t>
      </w:r>
      <w:r>
        <w:fldChar w:fldCharType="begin"/>
      </w:r>
      <w:r w:rsidR="00852CA3">
        <w:rPr>
          <w:rFonts w:cs="Times New Roman"/>
          <w:b/>
          <w:szCs w:val="24"/>
        </w:rPr>
        <w:instrText xml:space="preserve"> XE "Ligilin</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][LITO05]</w:t>
      </w:r>
    </w:p>
    <w:p w14:paraId="2A7B0BB7" w14:textId="6676FF05" w:rsidR="00DE3E79" w:rsidRDefault="008A03DF">
      <w:pPr>
        <w:rPr>
          <w:rFonts w:cs="Times New Roman"/>
          <w:szCs w:val="24"/>
        </w:rPr>
      </w:pPr>
      <w:r>
        <w:rPr>
          <w:rFonts w:cs="Times New Roman"/>
          <w:szCs w:val="24"/>
        </w:rPr>
        <w:t>Rx: Lithium carbonate</w:t>
      </w:r>
      <w:r>
        <w:fldChar w:fldCharType="begin"/>
      </w:r>
      <w:r>
        <w:rPr>
          <w:rFonts w:cs="Times New Roman"/>
          <w:szCs w:val="24"/>
        </w:rPr>
        <w:instrText xml:space="preserve"> XE "Lithium carbonate " </w:instrText>
      </w:r>
      <w:r>
        <w:rPr>
          <w:rFonts w:cs="Times New Roman"/>
          <w:szCs w:val="24"/>
        </w:rPr>
        <w:fldChar w:fldCharType="end"/>
      </w:r>
      <w:r>
        <w:rPr>
          <w:rFonts w:cs="Times New Roman"/>
          <w:szCs w:val="24"/>
        </w:rPr>
        <w:t xml:space="preserve"> 300mg/cap</w:t>
      </w:r>
    </w:p>
    <w:p w14:paraId="4D7D2793" w14:textId="77777777" w:rsidR="00DE3E79" w:rsidRDefault="008A03DF">
      <w:pPr>
        <w:ind w:left="840" w:hanging="840"/>
        <w:rPr>
          <w:rFonts w:cs="Times New Roman"/>
          <w:szCs w:val="24"/>
        </w:rPr>
      </w:pPr>
      <w:r>
        <w:rPr>
          <w:rFonts w:cs="Times New Roman"/>
          <w:szCs w:val="24"/>
        </w:rPr>
        <w:t>Dosage: 300-600mg tid</w:t>
      </w:r>
    </w:p>
    <w:p w14:paraId="5563FFCD"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significant cardiovascular disease, renal failure</w:t>
      </w:r>
    </w:p>
    <w:p w14:paraId="78594DA9" w14:textId="77777777" w:rsidR="00DE3E79" w:rsidRDefault="008A03DF">
      <w:pPr>
        <w:rPr>
          <w:rFonts w:cs="Times New Roman"/>
          <w:szCs w:val="24"/>
        </w:rPr>
      </w:pPr>
      <w:r>
        <w:rPr>
          <w:rFonts w:cs="Times New Roman"/>
          <w:szCs w:val="24"/>
        </w:rPr>
        <w:t xml:space="preserve">AE: </w:t>
      </w:r>
      <w:r>
        <w:rPr>
          <w:rFonts w:cs="Times New Roman"/>
          <w:kern w:val="0"/>
          <w:szCs w:val="24"/>
        </w:rPr>
        <w:t>frequent urination, diarrhea, vomiting, muscle spasm</w:t>
      </w:r>
    </w:p>
    <w:p w14:paraId="150545B5" w14:textId="77777777" w:rsidR="00DE3E79" w:rsidRDefault="008A03DF">
      <w:pPr>
        <w:rPr>
          <w:szCs w:val="24"/>
        </w:rPr>
      </w:pPr>
      <w:r>
        <w:rPr>
          <w:rFonts w:cs="Times New Roman"/>
          <w:szCs w:val="24"/>
        </w:rPr>
        <w:t>Category: D</w:t>
      </w:r>
    </w:p>
    <w:p w14:paraId="064FE73B" w14:textId="77777777" w:rsidR="00DE3E79" w:rsidRDefault="008A03DF">
      <w:pPr>
        <w:rPr>
          <w:rFonts w:cs="Times New Roman"/>
          <w:szCs w:val="24"/>
        </w:rPr>
      </w:pPr>
      <w:r>
        <w:rPr>
          <w:rFonts w:cs="Times New Roman"/>
          <w:szCs w:val="24"/>
        </w:rPr>
        <w:t>ATC code: N05AN01</w:t>
      </w:r>
    </w:p>
    <w:p w14:paraId="426677EF" w14:textId="77777777" w:rsidR="00DE3E79" w:rsidRDefault="00DE3E79">
      <w:pPr>
        <w:rPr>
          <w:rFonts w:cs="Times New Roman"/>
          <w:szCs w:val="24"/>
        </w:rPr>
      </w:pPr>
    </w:p>
    <w:p w14:paraId="7013D9D2" w14:textId="77777777" w:rsidR="00DE3E79" w:rsidRDefault="003614AE">
      <w:pPr>
        <w:spacing w:after="180"/>
        <w:rPr>
          <w:rFonts w:cs="Times New Roman"/>
          <w:szCs w:val="24"/>
        </w:rPr>
      </w:pPr>
      <w:hyperlink r:id="rId460">
        <w:r w:rsidR="008A03DF">
          <w:rPr>
            <w:rFonts w:cs="Times New Roman"/>
            <w:i/>
            <w:szCs w:val="24"/>
          </w:rPr>
          <w:t>Other antipsychotics</w:t>
        </w:r>
      </w:hyperlink>
    </w:p>
    <w:p w14:paraId="449850DD" w14:textId="7E226351" w:rsidR="00DE3E79" w:rsidRDefault="008A03DF">
      <w:pPr>
        <w:rPr>
          <w:rFonts w:cs="Times New Roman"/>
          <w:szCs w:val="24"/>
        </w:rPr>
      </w:pPr>
      <w:r>
        <w:rPr>
          <w:rFonts w:cs="Times New Roman"/>
          <w:b/>
          <w:szCs w:val="24"/>
        </w:rPr>
        <w:t>Apa-Risdol</w:t>
      </w:r>
      <w:r>
        <w:fldChar w:fldCharType="begin"/>
      </w:r>
      <w:r>
        <w:rPr>
          <w:rFonts w:cs="Times New Roman"/>
          <w:b/>
          <w:szCs w:val="24"/>
        </w:rPr>
        <w:instrText xml:space="preserve"> XE "Apa-Risdol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][RISO07]</w:t>
      </w:r>
    </w:p>
    <w:p w14:paraId="226306A1" w14:textId="084907FA" w:rsidR="00DE3E79" w:rsidRDefault="008A03DF">
      <w:pPr>
        <w:rPr>
          <w:rFonts w:cs="Times New Roman"/>
          <w:szCs w:val="24"/>
        </w:rPr>
      </w:pPr>
      <w:r>
        <w:rPr>
          <w:rFonts w:cs="Times New Roman"/>
          <w:szCs w:val="24"/>
        </w:rPr>
        <w:t>Rx: Risperidone</w:t>
      </w:r>
      <w:r>
        <w:fldChar w:fldCharType="begin"/>
      </w:r>
      <w:r>
        <w:rPr>
          <w:rFonts w:cs="Times New Roman"/>
          <w:szCs w:val="24"/>
        </w:rPr>
        <w:instrText xml:space="preserve"> XE "Risperidone " </w:instrText>
      </w:r>
      <w:r>
        <w:rPr>
          <w:rFonts w:cs="Times New Roman"/>
          <w:szCs w:val="24"/>
        </w:rPr>
        <w:fldChar w:fldCharType="end"/>
      </w:r>
      <w:r>
        <w:rPr>
          <w:rFonts w:cs="Times New Roman"/>
          <w:szCs w:val="24"/>
        </w:rPr>
        <w:t xml:space="preserve"> 1mg/tab</w:t>
      </w:r>
    </w:p>
    <w:p w14:paraId="4C0207E2" w14:textId="77777777" w:rsidR="00DE3E79" w:rsidRDefault="008A03DF">
      <w:pPr>
        <w:ind w:left="840" w:hanging="840"/>
        <w:rPr>
          <w:rFonts w:cs="Times New Roman"/>
          <w:szCs w:val="24"/>
        </w:rPr>
      </w:pPr>
      <w:r>
        <w:rPr>
          <w:rFonts w:cs="Times New Roman"/>
          <w:szCs w:val="24"/>
        </w:rPr>
        <w:t xml:space="preserve">Dosage: initial 1 mg bid, maintain </w:t>
      </w:r>
      <w:r>
        <w:rPr>
          <w:rFonts w:cs="Times New Roman"/>
          <w:kern w:val="0"/>
          <w:szCs w:val="24"/>
        </w:rPr>
        <w:t>2-6 mg/day, max 8-16 mg/day.</w:t>
      </w:r>
    </w:p>
    <w:p w14:paraId="04F54831"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risperidone</w:t>
      </w:r>
    </w:p>
    <w:p w14:paraId="50DF202B" w14:textId="77777777" w:rsidR="00DE3E79" w:rsidRDefault="008A03DF">
      <w:pPr>
        <w:rPr>
          <w:rFonts w:cs="Times New Roman"/>
          <w:szCs w:val="24"/>
        </w:rPr>
      </w:pPr>
      <w:r>
        <w:rPr>
          <w:rFonts w:cs="Times New Roman"/>
          <w:szCs w:val="24"/>
        </w:rPr>
        <w:t>AE: dizziness, sedation,</w:t>
      </w:r>
      <w:r>
        <w:rPr>
          <w:rFonts w:cs="Times New Roman"/>
          <w:kern w:val="0"/>
          <w:szCs w:val="24"/>
        </w:rPr>
        <w:t xml:space="preserve"> nausea, indigestion akathisia</w:t>
      </w:r>
      <w:r>
        <w:rPr>
          <w:rFonts w:cs="Times New Roman"/>
          <w:szCs w:val="24"/>
        </w:rPr>
        <w:t xml:space="preserve">, </w:t>
      </w:r>
      <w:r>
        <w:rPr>
          <w:rFonts w:cs="Times New Roman"/>
          <w:kern w:val="0"/>
          <w:szCs w:val="24"/>
        </w:rPr>
        <w:t>Parkinsonism</w:t>
      </w:r>
    </w:p>
    <w:p w14:paraId="1AE1FD72" w14:textId="77777777" w:rsidR="00DE3E79" w:rsidRDefault="008A03DF">
      <w:pPr>
        <w:rPr>
          <w:szCs w:val="24"/>
        </w:rPr>
      </w:pPr>
      <w:r>
        <w:rPr>
          <w:rFonts w:cs="Times New Roman"/>
          <w:szCs w:val="24"/>
        </w:rPr>
        <w:t>Category: C</w:t>
      </w:r>
    </w:p>
    <w:p w14:paraId="6AC4C080" w14:textId="77777777" w:rsidR="00DE3E79" w:rsidRDefault="008A03DF">
      <w:pPr>
        <w:rPr>
          <w:rFonts w:cs="Times New Roman"/>
          <w:szCs w:val="24"/>
        </w:rPr>
      </w:pPr>
      <w:r>
        <w:rPr>
          <w:rFonts w:cs="Times New Roman"/>
          <w:szCs w:val="24"/>
        </w:rPr>
        <w:t>ATC code: N05AX08</w:t>
      </w:r>
    </w:p>
    <w:p w14:paraId="1919D049"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日劑量超過</w:t>
      </w:r>
      <w:r>
        <w:rPr>
          <w:rFonts w:cs="Times New Roman"/>
          <w:szCs w:val="24"/>
        </w:rPr>
        <w:t>6mg</w:t>
      </w:r>
      <w:r>
        <w:rPr>
          <w:rFonts w:cs="Times New Roman"/>
          <w:szCs w:val="24"/>
        </w:rPr>
        <w:t>時，需於病歷記載理由。</w:t>
      </w:r>
    </w:p>
    <w:p w14:paraId="0E5835A6" w14:textId="77777777" w:rsidR="00DE3E79" w:rsidRDefault="00DE3E79">
      <w:pPr>
        <w:rPr>
          <w:rFonts w:cs="Times New Roman"/>
          <w:szCs w:val="24"/>
        </w:rPr>
      </w:pPr>
    </w:p>
    <w:p w14:paraId="690ECC76" w14:textId="74C3A482" w:rsidR="00DE3E79" w:rsidRDefault="008A03DF">
      <w:r>
        <w:rPr>
          <w:rFonts w:cs="Times New Roman"/>
          <w:b/>
          <w:szCs w:val="24"/>
        </w:rPr>
        <w:t>Perisdone Sol’n</w:t>
      </w:r>
      <w:r>
        <w:fldChar w:fldCharType="begin"/>
      </w:r>
      <w:r>
        <w:rPr>
          <w:rFonts w:cs="Times New Roman"/>
          <w:b/>
          <w:szCs w:val="24"/>
        </w:rPr>
        <w:instrText xml:space="preserve"> XE "Perisdone Sol’n " </w:instrText>
      </w:r>
      <w:r>
        <w:rPr>
          <w:rFonts w:cs="Times New Roman"/>
          <w:b/>
          <w:szCs w:val="24"/>
        </w:rPr>
        <w:fldChar w:fldCharType="end"/>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][RISO19]</w:t>
      </w:r>
    </w:p>
    <w:p w14:paraId="77C6BCAE" w14:textId="108B1341" w:rsidR="00DE3E79" w:rsidRDefault="008A03DF">
      <w:r>
        <w:rPr>
          <w:rFonts w:cs="Times New Roman"/>
          <w:szCs w:val="24"/>
        </w:rPr>
        <w:t>Rx: Risperidone</w:t>
      </w:r>
      <w:r>
        <w:fldChar w:fldCharType="begin"/>
      </w:r>
      <w:r>
        <w:rPr>
          <w:rFonts w:cs="Times New Roman"/>
          <w:szCs w:val="24"/>
        </w:rPr>
        <w:instrText xml:space="preserve"> XE "Risperidone " </w:instrText>
      </w:r>
      <w:r>
        <w:rPr>
          <w:rFonts w:cs="Times New Roman"/>
          <w:szCs w:val="24"/>
        </w:rPr>
        <w:fldChar w:fldCharType="end"/>
      </w:r>
      <w:r>
        <w:rPr>
          <w:rFonts w:cs="Times New Roman"/>
          <w:szCs w:val="24"/>
        </w:rPr>
        <w:t xml:space="preserve"> 1mg/ml, 30ml</w:t>
      </w:r>
    </w:p>
    <w:p w14:paraId="1E415C0B" w14:textId="77777777" w:rsidR="00DE3E79" w:rsidRDefault="008A03DF">
      <w:pPr>
        <w:ind w:left="840" w:hanging="840"/>
        <w:rPr>
          <w:rFonts w:cs="Times New Roman"/>
          <w:szCs w:val="24"/>
        </w:rPr>
      </w:pPr>
      <w:r>
        <w:rPr>
          <w:rFonts w:cs="Times New Roman"/>
          <w:szCs w:val="24"/>
        </w:rPr>
        <w:t>Dosage: initial 1 mg bid, maintain 2-6 mg/day</w:t>
      </w:r>
    </w:p>
    <w:p w14:paraId="4C74DD26"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risperidone</w:t>
      </w:r>
    </w:p>
    <w:p w14:paraId="3A54DBC3" w14:textId="77777777" w:rsidR="00DE3E79" w:rsidRDefault="008A03DF">
      <w:pPr>
        <w:rPr>
          <w:rFonts w:cs="Times New Roman"/>
          <w:szCs w:val="24"/>
        </w:rPr>
      </w:pPr>
      <w:r>
        <w:rPr>
          <w:rFonts w:cs="Times New Roman"/>
          <w:szCs w:val="24"/>
        </w:rPr>
        <w:t>AE: dizziness, sedation,</w:t>
      </w:r>
      <w:r>
        <w:rPr>
          <w:rFonts w:cs="Times New Roman"/>
          <w:kern w:val="0"/>
          <w:szCs w:val="24"/>
        </w:rPr>
        <w:t xml:space="preserve"> nausea, indigestion akathisia</w:t>
      </w:r>
      <w:r>
        <w:rPr>
          <w:rFonts w:cs="Times New Roman"/>
          <w:szCs w:val="24"/>
        </w:rPr>
        <w:t xml:space="preserve">, </w:t>
      </w:r>
      <w:r>
        <w:rPr>
          <w:rFonts w:cs="Times New Roman"/>
          <w:kern w:val="0"/>
          <w:szCs w:val="24"/>
        </w:rPr>
        <w:t>Parkinsonism</w:t>
      </w:r>
    </w:p>
    <w:p w14:paraId="647FA353" w14:textId="77777777" w:rsidR="00DE3E79" w:rsidRDefault="008A03DF">
      <w:pPr>
        <w:rPr>
          <w:szCs w:val="24"/>
        </w:rPr>
      </w:pPr>
      <w:r>
        <w:rPr>
          <w:rFonts w:cs="Times New Roman"/>
          <w:szCs w:val="24"/>
        </w:rPr>
        <w:t>Category: C</w:t>
      </w:r>
    </w:p>
    <w:p w14:paraId="0FA99F0A" w14:textId="77777777" w:rsidR="00DE3E79" w:rsidRDefault="008A03DF">
      <w:pPr>
        <w:rPr>
          <w:rFonts w:cs="Times New Roman"/>
          <w:szCs w:val="24"/>
        </w:rPr>
      </w:pPr>
      <w:r>
        <w:rPr>
          <w:rFonts w:cs="Times New Roman"/>
          <w:szCs w:val="24"/>
        </w:rPr>
        <w:t>ATC code: N05AX08</w:t>
      </w:r>
    </w:p>
    <w:p w14:paraId="79470E15"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日劑量超過</w:t>
      </w:r>
      <w:r>
        <w:rPr>
          <w:rFonts w:cs="Times New Roman"/>
          <w:szCs w:val="24"/>
        </w:rPr>
        <w:t>6mg</w:t>
      </w:r>
      <w:r>
        <w:rPr>
          <w:rFonts w:cs="Times New Roman"/>
          <w:szCs w:val="24"/>
        </w:rPr>
        <w:t>時，需於病歷記載理由。</w:t>
      </w:r>
    </w:p>
    <w:p w14:paraId="35F43876" w14:textId="77777777" w:rsidR="00DE3E79" w:rsidRDefault="00DE3E79">
      <w:pPr>
        <w:rPr>
          <w:rFonts w:cs="Times New Roman"/>
          <w:szCs w:val="24"/>
        </w:rPr>
      </w:pPr>
    </w:p>
    <w:p w14:paraId="7B70F78C" w14:textId="1F49F7C0" w:rsidR="00EE6613" w:rsidRDefault="00EE6613" w:rsidP="00EE6613">
      <w:r>
        <w:rPr>
          <w:rFonts w:cs="Times New Roman" w:hint="eastAsia"/>
          <w:b/>
          <w:szCs w:val="24"/>
        </w:rPr>
        <w:t>Ok</w:t>
      </w:r>
      <w:r>
        <w:rPr>
          <w:rFonts w:cs="Times New Roman"/>
          <w:b/>
          <w:szCs w:val="24"/>
        </w:rPr>
        <w:t>e</w:t>
      </w:r>
      <w:r w:rsidR="008E37F2">
        <w:rPr>
          <w:rFonts w:cs="Times New Roman"/>
          <w:b/>
          <w:szCs w:val="24"/>
        </w:rPr>
        <w:t>di</w:t>
      </w:r>
      <w:r>
        <w:fldChar w:fldCharType="begin"/>
      </w:r>
      <w:r>
        <w:rPr>
          <w:rFonts w:cs="Times New Roman"/>
          <w:b/>
          <w:szCs w:val="24"/>
        </w:rPr>
        <w:instrText xml:space="preserve"> XE "</w:instrText>
      </w:r>
      <w:r w:rsidR="008E37F2" w:rsidRPr="008E37F2">
        <w:instrText xml:space="preserve"> </w:instrText>
      </w:r>
      <w:r w:rsidR="008E37F2" w:rsidRPr="008E37F2">
        <w:rPr>
          <w:rFonts w:cs="Times New Roman"/>
          <w:b/>
          <w:szCs w:val="24"/>
        </w:rPr>
        <w:instrText>Okedi</w:instrText>
      </w:r>
      <w:r>
        <w:rPr>
          <w:rFonts w:cs="Times New Roman"/>
          <w:b/>
          <w:szCs w:val="24"/>
        </w:rPr>
        <w:instrText xml:space="preserve"> " </w:instrText>
      </w:r>
      <w:r>
        <w:rPr>
          <w:rFonts w:cs="Times New Roman"/>
          <w:b/>
          <w:szCs w:val="24"/>
        </w:rPr>
        <w:fldChar w:fldCharType="end"/>
      </w:r>
      <w:r w:rsidR="008E37F2">
        <w:rPr>
          <w:rFonts w:cs="Times New Roman"/>
          <w:szCs w:val="24"/>
        </w:rPr>
        <w:t xml:space="preserve"> </w:t>
      </w:r>
      <w:r>
        <w:rPr>
          <w:rFonts w:cs="Times New Roman"/>
          <w:szCs w:val="24"/>
        </w:rPr>
        <w:t>[</w:t>
      </w:r>
      <w:r w:rsidR="008E37F2">
        <w:rPr>
          <w:rFonts w:cs="Times New Roman"/>
          <w:szCs w:val="24"/>
        </w:rPr>
        <w:t>B-OI09</w:t>
      </w:r>
      <w:r>
        <w:rPr>
          <w:rFonts w:cs="Times New Roman"/>
          <w:szCs w:val="24"/>
        </w:rPr>
        <w:t>]</w:t>
      </w:r>
    </w:p>
    <w:p w14:paraId="37D5AEB8" w14:textId="74C2649C" w:rsidR="00EE6613" w:rsidRDefault="00EE6613" w:rsidP="00EE6613">
      <w:r>
        <w:rPr>
          <w:rFonts w:cs="Times New Roman"/>
          <w:szCs w:val="24"/>
        </w:rPr>
        <w:t>Rx: Risperidone</w:t>
      </w:r>
      <w:r>
        <w:fldChar w:fldCharType="begin"/>
      </w:r>
      <w:r>
        <w:rPr>
          <w:rFonts w:cs="Times New Roman"/>
          <w:szCs w:val="24"/>
        </w:rPr>
        <w:instrText xml:space="preserve"> XE "Risperidone " </w:instrText>
      </w:r>
      <w:r>
        <w:rPr>
          <w:rFonts w:cs="Times New Roman"/>
          <w:szCs w:val="24"/>
        </w:rPr>
        <w:fldChar w:fldCharType="end"/>
      </w:r>
      <w:r>
        <w:rPr>
          <w:rFonts w:cs="Times New Roman"/>
          <w:szCs w:val="24"/>
        </w:rPr>
        <w:t xml:space="preserve"> 1</w:t>
      </w:r>
      <w:r w:rsidR="008E37F2">
        <w:rPr>
          <w:rFonts w:cs="Times New Roman"/>
          <w:szCs w:val="24"/>
        </w:rPr>
        <w:t>00</w:t>
      </w:r>
      <w:r>
        <w:rPr>
          <w:rFonts w:cs="Times New Roman"/>
          <w:szCs w:val="24"/>
        </w:rPr>
        <w:t>mg</w:t>
      </w:r>
      <w:r w:rsidR="00442EE6">
        <w:rPr>
          <w:rFonts w:cs="Times New Roman"/>
          <w:szCs w:val="24"/>
        </w:rPr>
        <w:t>/sy</w:t>
      </w:r>
      <w:r w:rsidR="00AA4B35">
        <w:rPr>
          <w:rFonts w:cs="Times New Roman"/>
          <w:szCs w:val="24"/>
        </w:rPr>
        <w:t>ringe</w:t>
      </w:r>
    </w:p>
    <w:p w14:paraId="1B9CA23C" w14:textId="144979D6" w:rsidR="00EE6613" w:rsidRDefault="00EE6613" w:rsidP="00EE6613">
      <w:pPr>
        <w:ind w:left="840" w:hanging="840"/>
        <w:rPr>
          <w:rFonts w:cs="Times New Roman"/>
          <w:szCs w:val="24"/>
        </w:rPr>
      </w:pPr>
      <w:r>
        <w:rPr>
          <w:rFonts w:cs="Times New Roman"/>
          <w:szCs w:val="24"/>
        </w:rPr>
        <w:t>Dosage:</w:t>
      </w:r>
      <w:r w:rsidR="00AA4B35" w:rsidRPr="00AA4B35">
        <w:t xml:space="preserve"> </w:t>
      </w:r>
      <w:r w:rsidR="00AA4B35" w:rsidRPr="00AA4B35">
        <w:rPr>
          <w:rFonts w:cs="Times New Roman"/>
          <w:szCs w:val="24"/>
        </w:rPr>
        <w:t>100 mg IM monthly corresponds to 4 mg/day oral risperiDONE</w:t>
      </w:r>
    </w:p>
    <w:p w14:paraId="6308A605" w14:textId="77777777" w:rsidR="00EE6613" w:rsidRDefault="00EE6613" w:rsidP="00EE6613">
      <w:pPr>
        <w:ind w:left="360" w:hanging="360"/>
        <w:rPr>
          <w:rFonts w:cs="Times New Roman"/>
          <w:szCs w:val="24"/>
        </w:rPr>
      </w:pPr>
      <w:r>
        <w:rPr>
          <w:rFonts w:cs="Times New Roman"/>
          <w:szCs w:val="24"/>
        </w:rPr>
        <w:t xml:space="preserve">CI: </w:t>
      </w:r>
      <w:r>
        <w:rPr>
          <w:rFonts w:cs="Times New Roman"/>
          <w:kern w:val="0"/>
          <w:szCs w:val="24"/>
        </w:rPr>
        <w:t>hypersensitivity to risperidone</w:t>
      </w:r>
    </w:p>
    <w:p w14:paraId="5DD5FFEE" w14:textId="77777777" w:rsidR="00EE6613" w:rsidRDefault="00EE6613" w:rsidP="00EE6613">
      <w:pPr>
        <w:rPr>
          <w:rFonts w:cs="Times New Roman"/>
          <w:szCs w:val="24"/>
        </w:rPr>
      </w:pPr>
      <w:r>
        <w:rPr>
          <w:rFonts w:cs="Times New Roman"/>
          <w:szCs w:val="24"/>
        </w:rPr>
        <w:t>AE: dizziness, sedation,</w:t>
      </w:r>
      <w:r>
        <w:rPr>
          <w:rFonts w:cs="Times New Roman"/>
          <w:kern w:val="0"/>
          <w:szCs w:val="24"/>
        </w:rPr>
        <w:t xml:space="preserve"> nausea, indigestion akathisia</w:t>
      </w:r>
      <w:r>
        <w:rPr>
          <w:rFonts w:cs="Times New Roman"/>
          <w:szCs w:val="24"/>
        </w:rPr>
        <w:t xml:space="preserve">, </w:t>
      </w:r>
      <w:r>
        <w:rPr>
          <w:rFonts w:cs="Times New Roman"/>
          <w:kern w:val="0"/>
          <w:szCs w:val="24"/>
        </w:rPr>
        <w:t>Parkinsonism</w:t>
      </w:r>
    </w:p>
    <w:p w14:paraId="75C83FCC" w14:textId="77777777" w:rsidR="00EE6613" w:rsidRDefault="00EE6613" w:rsidP="00EE6613">
      <w:pPr>
        <w:rPr>
          <w:szCs w:val="24"/>
        </w:rPr>
      </w:pPr>
      <w:r>
        <w:rPr>
          <w:rFonts w:cs="Times New Roman"/>
          <w:szCs w:val="24"/>
        </w:rPr>
        <w:t>Category: C</w:t>
      </w:r>
    </w:p>
    <w:p w14:paraId="1E447C5B" w14:textId="77777777" w:rsidR="00EE6613" w:rsidRDefault="00EE6613" w:rsidP="00EE6613">
      <w:pPr>
        <w:rPr>
          <w:rFonts w:cs="Times New Roman"/>
          <w:szCs w:val="24"/>
        </w:rPr>
      </w:pPr>
      <w:r>
        <w:rPr>
          <w:rFonts w:cs="Times New Roman"/>
          <w:szCs w:val="24"/>
        </w:rPr>
        <w:t>ATC code: N05AX08</w:t>
      </w:r>
    </w:p>
    <w:p w14:paraId="38026718" w14:textId="446383A7" w:rsidR="00EE6613" w:rsidRDefault="00EE6613" w:rsidP="00EE6613">
      <w:pPr>
        <w:rPr>
          <w:rFonts w:cs="Times New Roman"/>
          <w:szCs w:val="24"/>
        </w:rPr>
      </w:pPr>
      <w:r>
        <w:rPr>
          <w:rFonts w:cs="Times New Roman"/>
          <w:szCs w:val="24"/>
        </w:rPr>
        <w:t>註</w:t>
      </w:r>
      <w:r>
        <w:rPr>
          <w:rFonts w:cs="Times New Roman"/>
          <w:szCs w:val="24"/>
        </w:rPr>
        <w:t>:</w:t>
      </w:r>
      <w:r>
        <w:rPr>
          <w:rFonts w:cs="Times New Roman"/>
          <w:szCs w:val="24"/>
        </w:rPr>
        <w:t>日劑量超過</w:t>
      </w:r>
      <w:r>
        <w:rPr>
          <w:rFonts w:cs="Times New Roman"/>
          <w:szCs w:val="24"/>
        </w:rPr>
        <w:t>6mg</w:t>
      </w:r>
      <w:r>
        <w:rPr>
          <w:rFonts w:cs="Times New Roman"/>
          <w:szCs w:val="24"/>
        </w:rPr>
        <w:t>時，需於病歷記載理由。</w:t>
      </w:r>
    </w:p>
    <w:p w14:paraId="4F39E773" w14:textId="77777777" w:rsidR="00EE6613" w:rsidRDefault="00EE6613">
      <w:pPr>
        <w:rPr>
          <w:rFonts w:cs="Times New Roman"/>
          <w:szCs w:val="24"/>
        </w:rPr>
      </w:pPr>
    </w:p>
    <w:p w14:paraId="7526D204" w14:textId="426E5A30" w:rsidR="00DE3E79" w:rsidRDefault="008A03DF">
      <w:pPr>
        <w:rPr>
          <w:rFonts w:cs="Times New Roman"/>
          <w:szCs w:val="24"/>
        </w:rPr>
      </w:pPr>
      <w:r>
        <w:rPr>
          <w:rFonts w:cs="Times New Roman"/>
          <w:b/>
          <w:szCs w:val="24"/>
        </w:rPr>
        <w:t>Zonin</w:t>
      </w:r>
      <w:r>
        <w:fldChar w:fldCharType="begin"/>
      </w:r>
      <w:r>
        <w:rPr>
          <w:rFonts w:cs="Times New Roman"/>
          <w:b/>
          <w:szCs w:val="24"/>
        </w:rPr>
        <w:instrText xml:space="preserve"> XE "Zonin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][ZOTO00]</w:t>
      </w:r>
    </w:p>
    <w:p w14:paraId="6D53EAC5" w14:textId="1E86B869" w:rsidR="00DE3E79" w:rsidRDefault="008A03DF">
      <w:pPr>
        <w:rPr>
          <w:rFonts w:cs="Times New Roman"/>
          <w:szCs w:val="24"/>
        </w:rPr>
      </w:pPr>
      <w:r>
        <w:rPr>
          <w:rFonts w:cs="Times New Roman"/>
          <w:szCs w:val="24"/>
        </w:rPr>
        <w:t>Rx: Zotepine</w:t>
      </w:r>
      <w:r>
        <w:fldChar w:fldCharType="begin"/>
      </w:r>
      <w:r>
        <w:rPr>
          <w:rFonts w:cs="Times New Roman"/>
          <w:szCs w:val="24"/>
        </w:rPr>
        <w:instrText xml:space="preserve"> XE "Zotepine " </w:instrText>
      </w:r>
      <w:r>
        <w:rPr>
          <w:rFonts w:cs="Times New Roman"/>
          <w:szCs w:val="24"/>
        </w:rPr>
        <w:fldChar w:fldCharType="end"/>
      </w:r>
      <w:r>
        <w:rPr>
          <w:rFonts w:cs="Times New Roman"/>
          <w:szCs w:val="24"/>
        </w:rPr>
        <w:t xml:space="preserve"> 50mg/tab</w:t>
      </w:r>
    </w:p>
    <w:p w14:paraId="47628991" w14:textId="77777777" w:rsidR="00DE3E79" w:rsidRDefault="008A03DF">
      <w:pPr>
        <w:ind w:left="840" w:hanging="840"/>
        <w:rPr>
          <w:rFonts w:cs="Times New Roman"/>
          <w:szCs w:val="24"/>
        </w:rPr>
      </w:pPr>
      <w:r>
        <w:rPr>
          <w:rFonts w:cs="Times New Roman"/>
          <w:szCs w:val="24"/>
        </w:rPr>
        <w:t>Dosage: 75-150 mg/day, max 450 mg/day</w:t>
      </w:r>
    </w:p>
    <w:p w14:paraId="2A445F36"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w:t>
      </w:r>
      <w:r>
        <w:rPr>
          <w:rFonts w:cs="Times New Roman"/>
          <w:szCs w:val="24"/>
        </w:rPr>
        <w:t xml:space="preserve"> zotepine</w:t>
      </w:r>
    </w:p>
    <w:p w14:paraId="1C0564CC" w14:textId="77777777" w:rsidR="00DE3E79" w:rsidRDefault="008A03DF">
      <w:pPr>
        <w:rPr>
          <w:rFonts w:cs="Times New Roman"/>
          <w:szCs w:val="24"/>
        </w:rPr>
      </w:pPr>
      <w:r>
        <w:rPr>
          <w:rFonts w:cs="Times New Roman"/>
          <w:szCs w:val="24"/>
        </w:rPr>
        <w:t>AE: drowsy, headache, fatigue, dizziness</w:t>
      </w:r>
    </w:p>
    <w:p w14:paraId="15F8B935" w14:textId="77777777" w:rsidR="00DE3E79" w:rsidRDefault="008A03DF">
      <w:pPr>
        <w:rPr>
          <w:rFonts w:cs="Times New Roman"/>
          <w:szCs w:val="24"/>
        </w:rPr>
      </w:pPr>
      <w:r>
        <w:rPr>
          <w:rFonts w:cs="Times New Roman"/>
          <w:szCs w:val="24"/>
        </w:rPr>
        <w:t>Category: C</w:t>
      </w:r>
    </w:p>
    <w:p w14:paraId="01E5EA98" w14:textId="77777777" w:rsidR="00DE3E79" w:rsidRDefault="008A03DF">
      <w:pPr>
        <w:rPr>
          <w:rFonts w:cs="Times New Roman"/>
          <w:szCs w:val="24"/>
        </w:rPr>
      </w:pPr>
      <w:r>
        <w:rPr>
          <w:rFonts w:cs="Times New Roman"/>
          <w:szCs w:val="24"/>
        </w:rPr>
        <w:t>ATC code: N05AX11</w:t>
      </w:r>
    </w:p>
    <w:p w14:paraId="6C656F81" w14:textId="77777777" w:rsidR="00DE3E79" w:rsidRDefault="00DE3E79">
      <w:pPr>
        <w:rPr>
          <w:rFonts w:cs="Times New Roman"/>
          <w:szCs w:val="24"/>
        </w:rPr>
      </w:pPr>
    </w:p>
    <w:p w14:paraId="2B09DD7B" w14:textId="77777777" w:rsidR="00311900" w:rsidRDefault="00311900" w:rsidP="00311900">
      <w:pPr>
        <w:rPr>
          <w:rFonts w:cs="Times New Roman"/>
          <w:szCs w:val="24"/>
        </w:rPr>
      </w:pPr>
      <w:r>
        <w:rPr>
          <w:rFonts w:cs="Times New Roman"/>
          <w:b/>
          <w:szCs w:val="24"/>
        </w:rPr>
        <w:t>Abilify Maintena</w:t>
      </w:r>
      <w:r>
        <w:fldChar w:fldCharType="begin"/>
      </w:r>
      <w:r>
        <w:rPr>
          <w:rFonts w:cs="Times New Roman"/>
          <w:b/>
          <w:szCs w:val="24"/>
        </w:rPr>
        <w:instrText xml:space="preserve"> XE "Abilify Maintena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][ARII01]</w:t>
      </w:r>
    </w:p>
    <w:p w14:paraId="3482914D" w14:textId="77777777" w:rsidR="00311900" w:rsidRDefault="00311900" w:rsidP="00311900">
      <w:pPr>
        <w:rPr>
          <w:rFonts w:cs="Times New Roman"/>
          <w:szCs w:val="24"/>
        </w:rPr>
      </w:pPr>
      <w:r>
        <w:rPr>
          <w:rFonts w:cs="Times New Roman"/>
          <w:szCs w:val="24"/>
        </w:rPr>
        <w:t>Rx: Aripiprazole</w:t>
      </w:r>
      <w:r>
        <w:fldChar w:fldCharType="begin"/>
      </w:r>
      <w:r>
        <w:rPr>
          <w:rFonts w:cs="Times New Roman"/>
          <w:szCs w:val="24"/>
        </w:rPr>
        <w:instrText xml:space="preserve"> XE "Aripiprazole " </w:instrText>
      </w:r>
      <w:r>
        <w:rPr>
          <w:rFonts w:cs="Times New Roman"/>
          <w:szCs w:val="24"/>
        </w:rPr>
        <w:fldChar w:fldCharType="end"/>
      </w:r>
      <w:r>
        <w:rPr>
          <w:rFonts w:cs="Times New Roman"/>
          <w:szCs w:val="24"/>
        </w:rPr>
        <w:t xml:space="preserve"> 400mg/syr</w:t>
      </w:r>
    </w:p>
    <w:p w14:paraId="100CF3BE" w14:textId="77777777" w:rsidR="00311900" w:rsidRDefault="00311900" w:rsidP="00311900">
      <w:pPr>
        <w:ind w:left="840" w:hanging="840"/>
        <w:rPr>
          <w:rFonts w:cs="Times New Roman"/>
          <w:szCs w:val="24"/>
        </w:rPr>
      </w:pPr>
      <w:r>
        <w:rPr>
          <w:rFonts w:cs="Times New Roman"/>
          <w:szCs w:val="24"/>
        </w:rPr>
        <w:t>Dosage: (1) Schizophrenia;</w:t>
      </w:r>
      <w:r>
        <w:t xml:space="preserve"> </w:t>
      </w:r>
      <w:r>
        <w:rPr>
          <w:rFonts w:cs="Times New Roman"/>
          <w:szCs w:val="24"/>
        </w:rPr>
        <w:t xml:space="preserve">Bipolar I disorder: 400 mg IM once monthly. Establish tolerability with oral aripiprazole first (may take up to 2 weeks). </w:t>
      </w:r>
    </w:p>
    <w:p w14:paraId="5BEF7F69" w14:textId="77777777" w:rsidR="00311900" w:rsidRDefault="00311900" w:rsidP="00311900">
      <w:pPr>
        <w:ind w:left="360" w:hanging="360"/>
        <w:rPr>
          <w:rFonts w:cs="Times New Roman"/>
          <w:szCs w:val="24"/>
        </w:rPr>
      </w:pPr>
      <w:r>
        <w:rPr>
          <w:rFonts w:cs="Times New Roman"/>
          <w:szCs w:val="24"/>
        </w:rPr>
        <w:t xml:space="preserve">CI: </w:t>
      </w:r>
      <w:r>
        <w:rPr>
          <w:rFonts w:cs="Times New Roman"/>
          <w:kern w:val="0"/>
          <w:szCs w:val="24"/>
        </w:rPr>
        <w:t>hypersensitivity to aripiprazole</w:t>
      </w:r>
      <w:r>
        <w:t xml:space="preserve"> </w:t>
      </w:r>
      <w:r>
        <w:rPr>
          <w:rFonts w:cs="Times New Roman"/>
          <w:kern w:val="0"/>
          <w:szCs w:val="24"/>
        </w:rPr>
        <w:t>or any of the excipients</w:t>
      </w:r>
    </w:p>
    <w:p w14:paraId="0DF7D29D" w14:textId="77777777" w:rsidR="00311900" w:rsidRDefault="00311900" w:rsidP="00311900">
      <w:pPr>
        <w:rPr>
          <w:rFonts w:cs="Times New Roman"/>
          <w:szCs w:val="24"/>
        </w:rPr>
      </w:pPr>
      <w:r>
        <w:rPr>
          <w:rFonts w:cs="Times New Roman"/>
          <w:szCs w:val="24"/>
        </w:rPr>
        <w:t>AE: akathisia, headache, anxious, insomnia, drowsy, weight gain, nausea, vomiting, constipation, decrease in appetite</w:t>
      </w:r>
    </w:p>
    <w:p w14:paraId="775780FC" w14:textId="77777777" w:rsidR="00311900" w:rsidRDefault="00311900" w:rsidP="00311900">
      <w:pPr>
        <w:rPr>
          <w:szCs w:val="24"/>
        </w:rPr>
      </w:pPr>
      <w:r>
        <w:rPr>
          <w:rFonts w:cs="Times New Roman"/>
          <w:szCs w:val="24"/>
        </w:rPr>
        <w:t>Category: C</w:t>
      </w:r>
    </w:p>
    <w:p w14:paraId="72FC4D56" w14:textId="77777777" w:rsidR="00311900" w:rsidRDefault="00311900" w:rsidP="00311900">
      <w:pPr>
        <w:rPr>
          <w:rFonts w:cs="Times New Roman"/>
          <w:szCs w:val="24"/>
        </w:rPr>
      </w:pPr>
      <w:r>
        <w:rPr>
          <w:rFonts w:cs="Times New Roman"/>
          <w:szCs w:val="24"/>
        </w:rPr>
        <w:t>ATC code: N05AX12</w:t>
      </w:r>
    </w:p>
    <w:p w14:paraId="55C1B92E" w14:textId="41DE56FC" w:rsidR="00311900" w:rsidRDefault="00311900" w:rsidP="00311900">
      <w:pPr>
        <w:rPr>
          <w:rFonts w:cs="Times New Roman"/>
          <w:szCs w:val="24"/>
        </w:rPr>
      </w:pPr>
      <w:r>
        <w:rPr>
          <w:rFonts w:cs="Times New Roman"/>
          <w:szCs w:val="24"/>
        </w:rPr>
        <w:t>註</w:t>
      </w:r>
      <w:r>
        <w:rPr>
          <w:rFonts w:cs="Times New Roman"/>
          <w:szCs w:val="24"/>
        </w:rPr>
        <w:t>:</w:t>
      </w:r>
      <w:r>
        <w:t xml:space="preserve"> </w:t>
      </w:r>
      <w:r>
        <w:rPr>
          <w:rFonts w:cs="Times New Roman"/>
          <w:szCs w:val="24"/>
        </w:rPr>
        <w:t>抗精神病長效針劑（至多攜回三個月），日劑量超過</w:t>
      </w:r>
      <w:r>
        <w:rPr>
          <w:rFonts w:cs="Times New Roman"/>
          <w:szCs w:val="24"/>
        </w:rPr>
        <w:t>15mg</w:t>
      </w:r>
      <w:r>
        <w:rPr>
          <w:rFonts w:cs="Times New Roman"/>
          <w:szCs w:val="24"/>
        </w:rPr>
        <w:t>時，需於病歷記載理由。</w:t>
      </w:r>
    </w:p>
    <w:p w14:paraId="03E9EA56" w14:textId="77777777" w:rsidR="00311900" w:rsidRDefault="00311900" w:rsidP="00311900">
      <w:pPr>
        <w:rPr>
          <w:rFonts w:cs="Times New Roman"/>
          <w:szCs w:val="24"/>
        </w:rPr>
      </w:pPr>
    </w:p>
    <w:p w14:paraId="3FCFA9CD" w14:textId="75FB6559" w:rsidR="00311900" w:rsidRDefault="00311900" w:rsidP="00311900">
      <w:pPr>
        <w:rPr>
          <w:rFonts w:cs="Times New Roman"/>
          <w:szCs w:val="24"/>
        </w:rPr>
      </w:pPr>
      <w:r>
        <w:rPr>
          <w:rFonts w:cs="Times New Roman"/>
          <w:b/>
          <w:szCs w:val="24"/>
        </w:rPr>
        <w:t>Abik</w:t>
      </w:r>
      <w:r>
        <w:fldChar w:fldCharType="begin"/>
      </w:r>
      <w:r>
        <w:rPr>
          <w:rFonts w:cs="Times New Roman"/>
          <w:b/>
          <w:szCs w:val="24"/>
        </w:rPr>
        <w:instrText xml:space="preserve"> XE "Abik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][ARIO25]</w:t>
      </w:r>
    </w:p>
    <w:p w14:paraId="1CB1FF08" w14:textId="77777777" w:rsidR="00311900" w:rsidRDefault="00311900" w:rsidP="00311900">
      <w:pPr>
        <w:rPr>
          <w:rFonts w:cs="Times New Roman"/>
          <w:szCs w:val="24"/>
        </w:rPr>
      </w:pPr>
      <w:r>
        <w:rPr>
          <w:rFonts w:cs="Times New Roman"/>
          <w:szCs w:val="24"/>
        </w:rPr>
        <w:t>Rx: Aripiprazole</w:t>
      </w:r>
      <w:r>
        <w:fldChar w:fldCharType="begin"/>
      </w:r>
      <w:r>
        <w:rPr>
          <w:rFonts w:cs="Times New Roman"/>
          <w:szCs w:val="24"/>
        </w:rPr>
        <w:instrText xml:space="preserve"> XE "Aripiprazole " </w:instrText>
      </w:r>
      <w:r>
        <w:rPr>
          <w:rFonts w:cs="Times New Roman"/>
          <w:szCs w:val="24"/>
        </w:rPr>
        <w:fldChar w:fldCharType="end"/>
      </w:r>
      <w:r>
        <w:rPr>
          <w:rFonts w:cs="Times New Roman"/>
          <w:szCs w:val="24"/>
        </w:rPr>
        <w:t xml:space="preserve"> oral dispersible10mg/tab</w:t>
      </w:r>
    </w:p>
    <w:p w14:paraId="73919C69" w14:textId="77777777" w:rsidR="00311900" w:rsidRDefault="00311900" w:rsidP="00311900">
      <w:pPr>
        <w:ind w:left="840" w:hanging="840"/>
        <w:rPr>
          <w:rFonts w:cs="Times New Roman"/>
          <w:szCs w:val="24"/>
        </w:rPr>
      </w:pPr>
      <w:r>
        <w:rPr>
          <w:rFonts w:cs="Times New Roman"/>
          <w:szCs w:val="24"/>
        </w:rPr>
        <w:t>Dosage: (1) Schizophrenia;</w:t>
      </w:r>
      <w:r>
        <w:t xml:space="preserve"> </w:t>
      </w:r>
      <w:r>
        <w:rPr>
          <w:rFonts w:cs="Times New Roman"/>
          <w:szCs w:val="24"/>
        </w:rPr>
        <w:t>Bipolar I disorder: 10-15 mg qd, max 30 mg/day</w:t>
      </w:r>
    </w:p>
    <w:p w14:paraId="342A656D" w14:textId="77777777" w:rsidR="00311900" w:rsidRDefault="00311900" w:rsidP="00311900">
      <w:pPr>
        <w:ind w:left="480" w:firstLine="360"/>
        <w:rPr>
          <w:rFonts w:cs="Times New Roman"/>
          <w:szCs w:val="24"/>
        </w:rPr>
      </w:pPr>
      <w:r>
        <w:rPr>
          <w:rFonts w:cs="Times New Roman"/>
          <w:szCs w:val="24"/>
        </w:rPr>
        <w:t>(2) Major depressive disorder; Adjunct: 2-15mg/day</w:t>
      </w:r>
    </w:p>
    <w:p w14:paraId="5981D50C" w14:textId="77777777" w:rsidR="00311900" w:rsidRDefault="00311900" w:rsidP="00311900">
      <w:pPr>
        <w:ind w:left="360" w:hanging="360"/>
        <w:rPr>
          <w:rFonts w:cs="Times New Roman"/>
          <w:szCs w:val="24"/>
        </w:rPr>
      </w:pPr>
      <w:r>
        <w:rPr>
          <w:rFonts w:cs="Times New Roman"/>
          <w:szCs w:val="24"/>
        </w:rPr>
        <w:t xml:space="preserve">CI: </w:t>
      </w:r>
      <w:r>
        <w:rPr>
          <w:rFonts w:cs="Times New Roman"/>
          <w:kern w:val="0"/>
          <w:szCs w:val="24"/>
        </w:rPr>
        <w:t>hypersensitivity to aripiprazole</w:t>
      </w:r>
      <w:r>
        <w:t xml:space="preserve"> </w:t>
      </w:r>
      <w:r>
        <w:rPr>
          <w:rFonts w:cs="Times New Roman"/>
          <w:kern w:val="0"/>
          <w:szCs w:val="24"/>
        </w:rPr>
        <w:t>or any of the excipients</w:t>
      </w:r>
    </w:p>
    <w:p w14:paraId="64D70E04" w14:textId="77777777" w:rsidR="00311900" w:rsidRDefault="00311900" w:rsidP="00311900">
      <w:pPr>
        <w:rPr>
          <w:rFonts w:cs="Times New Roman"/>
          <w:szCs w:val="24"/>
        </w:rPr>
      </w:pPr>
      <w:r>
        <w:rPr>
          <w:rFonts w:cs="Times New Roman"/>
          <w:szCs w:val="24"/>
        </w:rPr>
        <w:t>AE: akathisia, headache, anxious, insomnia, drowsy, weight gain, nausea, vomiting, constipation, decrease in appetite</w:t>
      </w:r>
    </w:p>
    <w:p w14:paraId="2941956F" w14:textId="77777777" w:rsidR="00311900" w:rsidRDefault="00311900" w:rsidP="00311900">
      <w:pPr>
        <w:rPr>
          <w:szCs w:val="24"/>
        </w:rPr>
      </w:pPr>
      <w:r>
        <w:rPr>
          <w:rFonts w:cs="Times New Roman"/>
          <w:szCs w:val="24"/>
        </w:rPr>
        <w:t>Category: C</w:t>
      </w:r>
    </w:p>
    <w:p w14:paraId="540E7EF7" w14:textId="77777777" w:rsidR="00311900" w:rsidRDefault="00311900" w:rsidP="00311900">
      <w:pPr>
        <w:rPr>
          <w:rFonts w:cs="Times New Roman"/>
          <w:szCs w:val="24"/>
        </w:rPr>
      </w:pPr>
      <w:r>
        <w:rPr>
          <w:rFonts w:cs="Times New Roman"/>
          <w:szCs w:val="24"/>
        </w:rPr>
        <w:t>ATC code: N05AX12</w:t>
      </w:r>
    </w:p>
    <w:p w14:paraId="27CAD2E8" w14:textId="4B29BA0C" w:rsidR="00311900" w:rsidRDefault="00311900" w:rsidP="00311900">
      <w:pPr>
        <w:rPr>
          <w:rFonts w:cs="Times New Roman"/>
          <w:szCs w:val="24"/>
        </w:rPr>
      </w:pPr>
      <w:r>
        <w:rPr>
          <w:rFonts w:cs="Times New Roman"/>
          <w:szCs w:val="24"/>
        </w:rPr>
        <w:t>註</w:t>
      </w:r>
      <w:r>
        <w:rPr>
          <w:rFonts w:cs="Times New Roman"/>
          <w:szCs w:val="24"/>
        </w:rPr>
        <w:t>:</w:t>
      </w:r>
      <w:r>
        <w:rPr>
          <w:rFonts w:cs="Times New Roman"/>
          <w:szCs w:val="24"/>
        </w:rPr>
        <w:t>日劑量超過</w:t>
      </w:r>
      <w:r>
        <w:rPr>
          <w:rFonts w:cs="Times New Roman"/>
          <w:szCs w:val="24"/>
        </w:rPr>
        <w:t>15mg</w:t>
      </w:r>
      <w:r>
        <w:rPr>
          <w:rFonts w:cs="Times New Roman"/>
          <w:szCs w:val="24"/>
        </w:rPr>
        <w:t>時，需於病歷記載理由。</w:t>
      </w:r>
    </w:p>
    <w:p w14:paraId="1AD342EA" w14:textId="77777777" w:rsidR="00311900" w:rsidRDefault="00311900" w:rsidP="00311900">
      <w:pPr>
        <w:rPr>
          <w:rFonts w:cs="Times New Roman"/>
          <w:szCs w:val="24"/>
        </w:rPr>
      </w:pPr>
    </w:p>
    <w:p w14:paraId="6ADCD4F6" w14:textId="58D2FC74" w:rsidR="003C2295" w:rsidRDefault="003C2295" w:rsidP="003C2295">
      <w:pPr>
        <w:rPr>
          <w:rFonts w:cs="Times New Roman"/>
          <w:szCs w:val="24"/>
        </w:rPr>
      </w:pPr>
      <w:r>
        <w:rPr>
          <w:rFonts w:cs="Times New Roman"/>
          <w:b/>
          <w:szCs w:val="24"/>
        </w:rPr>
        <w:t>Ariple</w:t>
      </w:r>
      <w:r>
        <w:fldChar w:fldCharType="begin"/>
      </w:r>
      <w:r>
        <w:rPr>
          <w:rFonts w:cs="Times New Roman"/>
          <w:b/>
          <w:szCs w:val="24"/>
        </w:rPr>
        <w:instrText xml:space="preserve"> XE "</w:instrText>
      </w:r>
      <w:r w:rsidR="009B2F00">
        <w:rPr>
          <w:rFonts w:cs="Times New Roman"/>
          <w:b/>
          <w:szCs w:val="24"/>
        </w:rPr>
        <w:instrText>Ariple</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][ARIO26]</w:t>
      </w:r>
    </w:p>
    <w:p w14:paraId="34E2D3DC" w14:textId="653B64AB" w:rsidR="003C2295" w:rsidRDefault="003C2295" w:rsidP="003C2295">
      <w:pPr>
        <w:rPr>
          <w:rFonts w:cs="Times New Roman"/>
          <w:szCs w:val="24"/>
        </w:rPr>
      </w:pPr>
      <w:r>
        <w:rPr>
          <w:rFonts w:cs="Times New Roman"/>
          <w:szCs w:val="24"/>
        </w:rPr>
        <w:t>Rx: Aripiprazole</w:t>
      </w:r>
      <w:r>
        <w:fldChar w:fldCharType="begin"/>
      </w:r>
      <w:r>
        <w:rPr>
          <w:rFonts w:cs="Times New Roman"/>
          <w:szCs w:val="24"/>
        </w:rPr>
        <w:instrText xml:space="preserve"> XE "Aripiprazole " </w:instrText>
      </w:r>
      <w:r>
        <w:rPr>
          <w:rFonts w:cs="Times New Roman"/>
          <w:szCs w:val="24"/>
        </w:rPr>
        <w:fldChar w:fldCharType="end"/>
      </w:r>
      <w:r>
        <w:rPr>
          <w:rFonts w:cs="Times New Roman"/>
          <w:szCs w:val="24"/>
        </w:rPr>
        <w:t xml:space="preserve"> </w:t>
      </w:r>
      <w:r w:rsidR="00A37A75">
        <w:rPr>
          <w:rFonts w:cs="Times New Roman"/>
          <w:szCs w:val="24"/>
        </w:rPr>
        <w:t>2</w:t>
      </w:r>
      <w:r>
        <w:rPr>
          <w:rFonts w:cs="Times New Roman"/>
          <w:szCs w:val="24"/>
        </w:rPr>
        <w:t>0mg/tab</w:t>
      </w:r>
    </w:p>
    <w:p w14:paraId="7CE66760" w14:textId="77777777" w:rsidR="003C2295" w:rsidRDefault="003C2295" w:rsidP="003C2295">
      <w:pPr>
        <w:ind w:left="840" w:hanging="840"/>
        <w:rPr>
          <w:rFonts w:cs="Times New Roman"/>
          <w:szCs w:val="24"/>
        </w:rPr>
      </w:pPr>
      <w:r>
        <w:rPr>
          <w:rFonts w:cs="Times New Roman"/>
          <w:szCs w:val="24"/>
        </w:rPr>
        <w:t>Dosage: (1) Schizophrenia;</w:t>
      </w:r>
      <w:r>
        <w:t xml:space="preserve"> </w:t>
      </w:r>
      <w:r>
        <w:rPr>
          <w:rFonts w:cs="Times New Roman"/>
          <w:szCs w:val="24"/>
        </w:rPr>
        <w:t>Bipolar I disorder: 10-15 mg qd, max 30 mg/day</w:t>
      </w:r>
    </w:p>
    <w:p w14:paraId="2E18C084" w14:textId="77777777" w:rsidR="003C2295" w:rsidRDefault="003C2295" w:rsidP="003C2295">
      <w:pPr>
        <w:ind w:left="480" w:firstLine="360"/>
        <w:rPr>
          <w:rFonts w:cs="Times New Roman"/>
          <w:szCs w:val="24"/>
        </w:rPr>
      </w:pPr>
      <w:r>
        <w:rPr>
          <w:rFonts w:cs="Times New Roman"/>
          <w:szCs w:val="24"/>
        </w:rPr>
        <w:t>(2) Major depressive disorder; Adjunct: 2-15mg/day</w:t>
      </w:r>
    </w:p>
    <w:p w14:paraId="069E5E80" w14:textId="77777777" w:rsidR="003C2295" w:rsidRDefault="003C2295" w:rsidP="003C2295">
      <w:pPr>
        <w:ind w:left="360" w:hanging="360"/>
        <w:rPr>
          <w:rFonts w:cs="Times New Roman"/>
          <w:szCs w:val="24"/>
        </w:rPr>
      </w:pPr>
      <w:r>
        <w:rPr>
          <w:rFonts w:cs="Times New Roman"/>
          <w:szCs w:val="24"/>
        </w:rPr>
        <w:t xml:space="preserve">CI: </w:t>
      </w:r>
      <w:r>
        <w:rPr>
          <w:rFonts w:cs="Times New Roman"/>
          <w:kern w:val="0"/>
          <w:szCs w:val="24"/>
        </w:rPr>
        <w:t>hypersensitivity to aripiprazole</w:t>
      </w:r>
      <w:r>
        <w:t xml:space="preserve"> </w:t>
      </w:r>
      <w:r>
        <w:rPr>
          <w:rFonts w:cs="Times New Roman"/>
          <w:kern w:val="0"/>
          <w:szCs w:val="24"/>
        </w:rPr>
        <w:t>or any of the excipients</w:t>
      </w:r>
    </w:p>
    <w:p w14:paraId="049C001D" w14:textId="77777777" w:rsidR="003C2295" w:rsidRDefault="003C2295" w:rsidP="003C2295">
      <w:pPr>
        <w:rPr>
          <w:rFonts w:cs="Times New Roman"/>
          <w:szCs w:val="24"/>
        </w:rPr>
      </w:pPr>
      <w:r>
        <w:rPr>
          <w:rFonts w:cs="Times New Roman"/>
          <w:szCs w:val="24"/>
        </w:rPr>
        <w:t>AE: akathisia, headache, anxious, insomnia, drowsy, weight gain, nausea, vomiting, constipation, decrease in appetite</w:t>
      </w:r>
    </w:p>
    <w:p w14:paraId="6FBD0112" w14:textId="77777777" w:rsidR="003C2295" w:rsidRDefault="003C2295" w:rsidP="003C2295">
      <w:pPr>
        <w:rPr>
          <w:szCs w:val="24"/>
        </w:rPr>
      </w:pPr>
      <w:r>
        <w:rPr>
          <w:rFonts w:cs="Times New Roman"/>
          <w:szCs w:val="24"/>
        </w:rPr>
        <w:t>Category: C</w:t>
      </w:r>
    </w:p>
    <w:p w14:paraId="40DEF3A5" w14:textId="77777777" w:rsidR="003C2295" w:rsidRDefault="003C2295" w:rsidP="003C2295">
      <w:pPr>
        <w:rPr>
          <w:rFonts w:cs="Times New Roman"/>
          <w:szCs w:val="24"/>
        </w:rPr>
      </w:pPr>
      <w:r>
        <w:rPr>
          <w:rFonts w:cs="Times New Roman"/>
          <w:szCs w:val="24"/>
        </w:rPr>
        <w:t>ATC code: N05AX12</w:t>
      </w:r>
    </w:p>
    <w:p w14:paraId="78A7DD00" w14:textId="08B677E2" w:rsidR="003C2295" w:rsidRDefault="003C2295" w:rsidP="00311900">
      <w:pPr>
        <w:rPr>
          <w:rFonts w:cs="Times New Roman"/>
          <w:szCs w:val="24"/>
        </w:rPr>
      </w:pPr>
      <w:r>
        <w:rPr>
          <w:rFonts w:cs="Times New Roman"/>
          <w:szCs w:val="24"/>
        </w:rPr>
        <w:t>註</w:t>
      </w:r>
      <w:r>
        <w:rPr>
          <w:rFonts w:cs="Times New Roman"/>
          <w:szCs w:val="24"/>
        </w:rPr>
        <w:t>:</w:t>
      </w:r>
      <w:r>
        <w:rPr>
          <w:rFonts w:cs="Times New Roman"/>
          <w:szCs w:val="24"/>
        </w:rPr>
        <w:t>日劑量超過</w:t>
      </w:r>
      <w:r>
        <w:rPr>
          <w:rFonts w:cs="Times New Roman"/>
          <w:szCs w:val="24"/>
        </w:rPr>
        <w:t>15mg</w:t>
      </w:r>
      <w:r>
        <w:rPr>
          <w:rFonts w:cs="Times New Roman"/>
          <w:szCs w:val="24"/>
        </w:rPr>
        <w:t>時，需於病歷記載理由。</w:t>
      </w:r>
    </w:p>
    <w:p w14:paraId="5AD6508B" w14:textId="77777777" w:rsidR="003C2295" w:rsidRDefault="003C2295" w:rsidP="00311900">
      <w:pPr>
        <w:rPr>
          <w:rFonts w:cs="Times New Roman"/>
          <w:szCs w:val="24"/>
        </w:rPr>
      </w:pPr>
    </w:p>
    <w:p w14:paraId="0A73A11A" w14:textId="6274B1BA" w:rsidR="00DE3E79" w:rsidRDefault="008A03DF">
      <w:pPr>
        <w:rPr>
          <w:rFonts w:cs="Times New Roman"/>
          <w:szCs w:val="24"/>
        </w:rPr>
      </w:pPr>
      <w:r>
        <w:rPr>
          <w:rFonts w:cs="Times New Roman"/>
          <w:b/>
          <w:szCs w:val="24"/>
        </w:rPr>
        <w:t>Berydone ER 6</w:t>
      </w:r>
      <w:r>
        <w:fldChar w:fldCharType="begin"/>
      </w:r>
      <w:r>
        <w:rPr>
          <w:rFonts w:cs="Times New Roman"/>
          <w:b/>
          <w:szCs w:val="24"/>
        </w:rPr>
        <w:instrText xml:space="preserve"> XE " Berydone ER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][PALO06]</w:t>
      </w:r>
    </w:p>
    <w:p w14:paraId="10F828F5" w14:textId="31D308CF" w:rsidR="00DE3E79" w:rsidRDefault="008A03DF">
      <w:pPr>
        <w:rPr>
          <w:rFonts w:cs="Times New Roman"/>
          <w:szCs w:val="24"/>
        </w:rPr>
      </w:pPr>
      <w:r>
        <w:rPr>
          <w:rFonts w:cs="Times New Roman"/>
          <w:szCs w:val="24"/>
        </w:rPr>
        <w:t>Rx: Paliperidone</w:t>
      </w:r>
      <w:r>
        <w:fldChar w:fldCharType="begin"/>
      </w:r>
      <w:r>
        <w:rPr>
          <w:rFonts w:cs="Times New Roman"/>
          <w:szCs w:val="24"/>
        </w:rPr>
        <w:instrText xml:space="preserve"> XE "Paliperidone " </w:instrText>
      </w:r>
      <w:r>
        <w:rPr>
          <w:rFonts w:cs="Times New Roman"/>
          <w:szCs w:val="24"/>
        </w:rPr>
        <w:fldChar w:fldCharType="end"/>
      </w:r>
      <w:r>
        <w:rPr>
          <w:rFonts w:cs="Times New Roman"/>
          <w:szCs w:val="24"/>
        </w:rPr>
        <w:t xml:space="preserve"> 6mg/tab</w:t>
      </w:r>
    </w:p>
    <w:p w14:paraId="1B47EF8F" w14:textId="1AEC3313" w:rsidR="00DE3E79" w:rsidRDefault="008A03DF">
      <w:pPr>
        <w:rPr>
          <w:rFonts w:ascii="標楷體" w:hAnsi="標楷體" w:cs="Times New Roman"/>
          <w:szCs w:val="24"/>
        </w:rPr>
      </w:pPr>
      <w:r>
        <w:rPr>
          <w:rFonts w:cs="Times New Roman"/>
          <w:szCs w:val="24"/>
        </w:rPr>
        <w:t>Dosage:</w:t>
      </w:r>
      <w:r w:rsidR="007F10CD">
        <w:rPr>
          <w:rFonts w:cs="Times New Roman"/>
          <w:szCs w:val="24"/>
        </w:rPr>
        <w:t xml:space="preserve"> </w:t>
      </w:r>
      <w:r>
        <w:rPr>
          <w:rFonts w:cs="Times New Roman"/>
          <w:szCs w:val="24"/>
        </w:rPr>
        <w:t>(1) Schizophrenia:</w:t>
      </w:r>
      <w:r w:rsidR="007F10CD">
        <w:rPr>
          <w:rFonts w:cs="Times New Roman"/>
          <w:szCs w:val="24"/>
        </w:rPr>
        <w:t xml:space="preserve"> </w:t>
      </w:r>
      <w:r>
        <w:rPr>
          <w:rFonts w:cs="Times New Roman"/>
          <w:szCs w:val="24"/>
        </w:rPr>
        <w:t>(adult):3-12mg qd</w:t>
      </w:r>
      <w:r>
        <w:rPr>
          <w:rFonts w:ascii="標楷體" w:hAnsi="標楷體" w:cs="Times New Roman"/>
          <w:szCs w:val="24"/>
        </w:rPr>
        <w:t>;</w:t>
      </w:r>
      <w:r w:rsidR="007F10CD">
        <w:rPr>
          <w:rFonts w:ascii="標楷體" w:hAnsi="標楷體" w:cs="Times New Roman"/>
          <w:szCs w:val="24"/>
        </w:rPr>
        <w:t xml:space="preserve"> </w:t>
      </w:r>
      <w:r>
        <w:rPr>
          <w:rFonts w:cs="Times New Roman"/>
          <w:szCs w:val="24"/>
        </w:rPr>
        <w:t>(12-17yr):3mg qd, max 12mg/day</w:t>
      </w:r>
    </w:p>
    <w:p w14:paraId="31BE0F66" w14:textId="77777777" w:rsidR="00DE3E79" w:rsidRDefault="008A03DF">
      <w:pPr>
        <w:ind w:firstLine="720"/>
        <w:rPr>
          <w:rFonts w:ascii="標楷體" w:hAnsi="標楷體" w:cs="Times New Roman"/>
          <w:szCs w:val="24"/>
        </w:rPr>
      </w:pPr>
      <w:r>
        <w:rPr>
          <w:rFonts w:cs="Times New Roman"/>
          <w:szCs w:val="24"/>
        </w:rPr>
        <w:t>(2) Schizoaffective Disorder: 6mg qd, max 12mg/day</w:t>
      </w:r>
    </w:p>
    <w:p w14:paraId="63619CB6" w14:textId="77777777" w:rsidR="00DE3E79" w:rsidRDefault="008A03DF">
      <w:pPr>
        <w:ind w:left="360" w:hanging="360"/>
        <w:rPr>
          <w:rFonts w:cs="Times New Roman"/>
          <w:szCs w:val="24"/>
        </w:rPr>
      </w:pPr>
      <w:r>
        <w:rPr>
          <w:rFonts w:cs="Times New Roman"/>
          <w:szCs w:val="24"/>
        </w:rPr>
        <w:t>CI:</w:t>
      </w:r>
      <w:r>
        <w:rPr>
          <w:rFonts w:cs="Times New Roman"/>
          <w:kern w:val="0"/>
          <w:szCs w:val="24"/>
        </w:rPr>
        <w:t xml:space="preserve"> hypersensitivity to paliperidone</w:t>
      </w:r>
      <w:r>
        <w:rPr>
          <w:rFonts w:cs="Times New Roman"/>
          <w:szCs w:val="24"/>
        </w:rPr>
        <w:t>, risperidone, or to any product component</w:t>
      </w:r>
    </w:p>
    <w:p w14:paraId="32C5D819" w14:textId="77777777" w:rsidR="00DE3E79" w:rsidRDefault="008A03DF">
      <w:pPr>
        <w:rPr>
          <w:rFonts w:cs="Times New Roman"/>
          <w:szCs w:val="24"/>
        </w:rPr>
      </w:pPr>
      <w:r>
        <w:rPr>
          <w:rFonts w:cs="Times New Roman"/>
          <w:szCs w:val="24"/>
        </w:rPr>
        <w:t>AE: tachycardia, hyperprolactinemia, weight gain, constipation, indigestion, akathisia, dyskinesia, dystonia, extrapyramidal disease, parkinsonism, somnolence, tremor, anxiety, nasopharyngitis</w:t>
      </w:r>
    </w:p>
    <w:p w14:paraId="6AFFF2B9" w14:textId="53A9E1E9" w:rsidR="00DE3E79" w:rsidRDefault="008A03DF">
      <w:pPr>
        <w:rPr>
          <w:rFonts w:cs="Times New Roman"/>
          <w:szCs w:val="24"/>
        </w:rPr>
      </w:pPr>
      <w:r>
        <w:rPr>
          <w:rFonts w:cs="Times New Roman"/>
          <w:szCs w:val="24"/>
        </w:rPr>
        <w:t>Category:</w:t>
      </w:r>
      <w:r w:rsidR="007F10CD">
        <w:rPr>
          <w:rFonts w:cs="Times New Roman"/>
          <w:szCs w:val="24"/>
        </w:rPr>
        <w:t xml:space="preserve"> </w:t>
      </w:r>
      <w:r>
        <w:rPr>
          <w:rFonts w:cs="Times New Roman"/>
          <w:szCs w:val="24"/>
        </w:rPr>
        <w:t>C,</w:t>
      </w:r>
      <w:r>
        <w:t xml:space="preserve"> </w:t>
      </w:r>
      <w:r>
        <w:rPr>
          <w:rFonts w:cs="Times New Roman"/>
          <w:szCs w:val="24"/>
        </w:rPr>
        <w:t>Fetal risk cannot be ruled out.</w:t>
      </w:r>
    </w:p>
    <w:p w14:paraId="780F9385" w14:textId="77777777" w:rsidR="00DE3E79" w:rsidRDefault="008A03DF">
      <w:pPr>
        <w:rPr>
          <w:rFonts w:cs="Times New Roman"/>
          <w:szCs w:val="24"/>
        </w:rPr>
      </w:pPr>
      <w:r>
        <w:rPr>
          <w:rFonts w:cs="Times New Roman"/>
          <w:szCs w:val="24"/>
        </w:rPr>
        <w:t>ATC code: N05AX13</w:t>
      </w:r>
    </w:p>
    <w:p w14:paraId="089B6050" w14:textId="77777777" w:rsidR="00DE3E79" w:rsidRDefault="00DE3E79">
      <w:pPr>
        <w:rPr>
          <w:rFonts w:cs="Times New Roman"/>
          <w:szCs w:val="24"/>
        </w:rPr>
      </w:pPr>
    </w:p>
    <w:p w14:paraId="4BCA8E71" w14:textId="0805B7AF" w:rsidR="00DE3E79" w:rsidRDefault="008A03DF">
      <w:pPr>
        <w:rPr>
          <w:rFonts w:cs="Times New Roman"/>
          <w:szCs w:val="24"/>
        </w:rPr>
      </w:pPr>
      <w:r>
        <w:rPr>
          <w:rFonts w:cs="Times New Roman"/>
          <w:b/>
          <w:szCs w:val="24"/>
        </w:rPr>
        <w:t>Pardone ER</w:t>
      </w:r>
      <w:r>
        <w:fldChar w:fldCharType="begin"/>
      </w:r>
      <w:r>
        <w:rPr>
          <w:rFonts w:cs="Times New Roman"/>
          <w:b/>
          <w:szCs w:val="24"/>
        </w:rPr>
        <w:instrText xml:space="preserve"> XE "Pardone ER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][PALO08]</w:t>
      </w:r>
    </w:p>
    <w:p w14:paraId="34C7536D" w14:textId="374C8442" w:rsidR="00DE3E79" w:rsidRDefault="008A03DF">
      <w:pPr>
        <w:rPr>
          <w:rFonts w:cs="Times New Roman"/>
          <w:szCs w:val="24"/>
        </w:rPr>
      </w:pPr>
      <w:r>
        <w:rPr>
          <w:rFonts w:cs="Times New Roman"/>
          <w:szCs w:val="24"/>
        </w:rPr>
        <w:t>Rx:</w:t>
      </w:r>
      <w:r w:rsidR="007F10CD">
        <w:rPr>
          <w:rFonts w:cs="Times New Roman"/>
          <w:szCs w:val="24"/>
        </w:rPr>
        <w:t xml:space="preserve"> </w:t>
      </w:r>
      <w:r>
        <w:rPr>
          <w:rFonts w:cs="Times New Roman"/>
          <w:szCs w:val="24"/>
        </w:rPr>
        <w:t>Paliperidone</w:t>
      </w:r>
      <w:r>
        <w:fldChar w:fldCharType="begin"/>
      </w:r>
      <w:r>
        <w:rPr>
          <w:rFonts w:cs="Times New Roman"/>
          <w:szCs w:val="24"/>
        </w:rPr>
        <w:instrText xml:space="preserve"> XE "Paliperidone " </w:instrText>
      </w:r>
      <w:r>
        <w:rPr>
          <w:rFonts w:cs="Times New Roman"/>
          <w:szCs w:val="24"/>
        </w:rPr>
        <w:fldChar w:fldCharType="end"/>
      </w:r>
      <w:r>
        <w:rPr>
          <w:rFonts w:cs="Times New Roman"/>
          <w:szCs w:val="24"/>
        </w:rPr>
        <w:t xml:space="preserve"> 3mg/tab</w:t>
      </w:r>
    </w:p>
    <w:p w14:paraId="5DD85649" w14:textId="33103A87" w:rsidR="00DE3E79" w:rsidRDefault="008A03DF">
      <w:pPr>
        <w:rPr>
          <w:rFonts w:ascii="標楷體" w:hAnsi="標楷體" w:cs="Times New Roman"/>
          <w:szCs w:val="24"/>
        </w:rPr>
      </w:pPr>
      <w:r>
        <w:rPr>
          <w:rFonts w:cs="Times New Roman"/>
          <w:szCs w:val="24"/>
        </w:rPr>
        <w:t>Dosage: (1) Schizophrenia:</w:t>
      </w:r>
      <w:r w:rsidR="007F10CD">
        <w:rPr>
          <w:rFonts w:cs="Times New Roman"/>
          <w:szCs w:val="24"/>
        </w:rPr>
        <w:t xml:space="preserve"> </w:t>
      </w:r>
      <w:r>
        <w:rPr>
          <w:rFonts w:cs="Times New Roman"/>
          <w:szCs w:val="24"/>
        </w:rPr>
        <w:t>(adult):3-12mg qd</w:t>
      </w:r>
      <w:r>
        <w:rPr>
          <w:rFonts w:ascii="標楷體" w:hAnsi="標楷體" w:cs="Times New Roman"/>
          <w:szCs w:val="24"/>
        </w:rPr>
        <w:t>;</w:t>
      </w:r>
      <w:r w:rsidR="007F10CD">
        <w:rPr>
          <w:rFonts w:ascii="標楷體" w:hAnsi="標楷體" w:cs="Times New Roman"/>
          <w:szCs w:val="24"/>
        </w:rPr>
        <w:t xml:space="preserve"> </w:t>
      </w:r>
      <w:r>
        <w:rPr>
          <w:rFonts w:cs="Times New Roman"/>
          <w:szCs w:val="24"/>
        </w:rPr>
        <w:t>(12-17yr):3mg qd, max 12mg/day</w:t>
      </w:r>
    </w:p>
    <w:p w14:paraId="4F73189E" w14:textId="77777777" w:rsidR="00DE3E79" w:rsidRDefault="008A03DF">
      <w:pPr>
        <w:ind w:firstLine="720"/>
        <w:rPr>
          <w:rFonts w:cs="Times New Roman"/>
          <w:szCs w:val="24"/>
        </w:rPr>
      </w:pPr>
      <w:r>
        <w:rPr>
          <w:rFonts w:cs="Times New Roman"/>
          <w:szCs w:val="24"/>
        </w:rPr>
        <w:t>(2) Schizoaffective Disorder: 6mg qd, max 12mg/day</w:t>
      </w:r>
    </w:p>
    <w:p w14:paraId="0D844709" w14:textId="77777777" w:rsidR="00DE3E79" w:rsidRDefault="008A03DF">
      <w:pPr>
        <w:ind w:left="360" w:hanging="360"/>
        <w:rPr>
          <w:rFonts w:cs="Times New Roman"/>
          <w:szCs w:val="24"/>
        </w:rPr>
      </w:pPr>
      <w:r>
        <w:rPr>
          <w:rFonts w:cs="Times New Roman"/>
          <w:szCs w:val="24"/>
        </w:rPr>
        <w:t>CI:</w:t>
      </w:r>
      <w:r>
        <w:rPr>
          <w:rFonts w:cs="Times New Roman"/>
          <w:kern w:val="0"/>
          <w:szCs w:val="24"/>
        </w:rPr>
        <w:t xml:space="preserve"> hypersensitivity to paliperidone</w:t>
      </w:r>
      <w:r>
        <w:rPr>
          <w:rFonts w:cs="Times New Roman"/>
          <w:szCs w:val="24"/>
        </w:rPr>
        <w:t>, risperidone, or to any product component</w:t>
      </w:r>
    </w:p>
    <w:p w14:paraId="26A5CB62" w14:textId="77777777" w:rsidR="00DE3E79" w:rsidRDefault="008A03DF">
      <w:pPr>
        <w:rPr>
          <w:rFonts w:cs="Times New Roman"/>
          <w:szCs w:val="24"/>
        </w:rPr>
      </w:pPr>
      <w:r>
        <w:rPr>
          <w:rFonts w:cs="Times New Roman"/>
          <w:szCs w:val="24"/>
        </w:rPr>
        <w:t>AE: extrapyramidal disease, tachycardia, akathisia, somnolence,</w:t>
      </w:r>
      <w:r>
        <w:t xml:space="preserve"> </w:t>
      </w:r>
      <w:r>
        <w:rPr>
          <w:rFonts w:cs="Times New Roman"/>
          <w:szCs w:val="24"/>
        </w:rPr>
        <w:t>indigestion, constipation, weight gain, nasopharyngitis, hyperprolactinemia, dyskinesia, dystonia, parkinsonism,</w:t>
      </w:r>
      <w:r>
        <w:t xml:space="preserve"> </w:t>
      </w:r>
      <w:r>
        <w:rPr>
          <w:rFonts w:cs="Times New Roman"/>
          <w:szCs w:val="24"/>
        </w:rPr>
        <w:t>tremor, anxiety, prolonged QT interval</w:t>
      </w:r>
    </w:p>
    <w:p w14:paraId="41784166" w14:textId="34301130" w:rsidR="00DE3E79" w:rsidRDefault="008A03DF">
      <w:pPr>
        <w:rPr>
          <w:rFonts w:cs="Times New Roman"/>
          <w:szCs w:val="24"/>
        </w:rPr>
      </w:pPr>
      <w:r>
        <w:rPr>
          <w:rFonts w:cs="Times New Roman"/>
          <w:szCs w:val="24"/>
        </w:rPr>
        <w:t>Category:</w:t>
      </w:r>
      <w:r w:rsidR="007F10CD">
        <w:rPr>
          <w:rFonts w:cs="Times New Roman"/>
          <w:szCs w:val="24"/>
        </w:rPr>
        <w:t xml:space="preserve"> </w:t>
      </w:r>
      <w:r>
        <w:rPr>
          <w:rFonts w:cs="Times New Roman"/>
          <w:szCs w:val="24"/>
        </w:rPr>
        <w:t>C</w:t>
      </w:r>
    </w:p>
    <w:p w14:paraId="3D71B4E1" w14:textId="77777777" w:rsidR="00DE3E79" w:rsidRDefault="008A03DF">
      <w:pPr>
        <w:rPr>
          <w:rFonts w:cs="Times New Roman"/>
          <w:szCs w:val="24"/>
        </w:rPr>
      </w:pPr>
      <w:r>
        <w:rPr>
          <w:rFonts w:cs="Times New Roman"/>
          <w:szCs w:val="24"/>
        </w:rPr>
        <w:t>ATC code: N05AX13</w:t>
      </w:r>
    </w:p>
    <w:p w14:paraId="4E34F8E0" w14:textId="77777777" w:rsidR="00DE3E79" w:rsidRDefault="00DE3E79">
      <w:pPr>
        <w:rPr>
          <w:rFonts w:cs="Times New Roman"/>
          <w:szCs w:val="24"/>
        </w:rPr>
      </w:pPr>
    </w:p>
    <w:p w14:paraId="05BDD06B" w14:textId="1103E246" w:rsidR="00852817" w:rsidRDefault="00852817" w:rsidP="00852817">
      <w:pPr>
        <w:rPr>
          <w:rFonts w:cs="Times New Roman"/>
          <w:szCs w:val="24"/>
        </w:rPr>
      </w:pPr>
      <w:r w:rsidRPr="00852817">
        <w:rPr>
          <w:rFonts w:cs="Times New Roman"/>
          <w:b/>
          <w:szCs w:val="24"/>
        </w:rPr>
        <w:t>Invega Sustenna 150</w:t>
      </w:r>
      <w:r>
        <w:fldChar w:fldCharType="begin"/>
      </w:r>
      <w:r>
        <w:rPr>
          <w:rFonts w:cs="Times New Roman"/>
          <w:b/>
          <w:szCs w:val="24"/>
        </w:rPr>
        <w:instrText xml:space="preserve"> XE "</w:instrText>
      </w:r>
      <w:r w:rsidRPr="00852817">
        <w:rPr>
          <w:rFonts w:cs="Times New Roman"/>
          <w:b/>
          <w:szCs w:val="24"/>
        </w:rPr>
        <w:instrText>Invega Sustenna 150</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][PALI00]</w:t>
      </w:r>
    </w:p>
    <w:p w14:paraId="5DF147C6" w14:textId="10A20997" w:rsidR="00852817" w:rsidRDefault="00852817" w:rsidP="00852817">
      <w:pPr>
        <w:rPr>
          <w:rFonts w:cs="Times New Roman"/>
          <w:szCs w:val="24"/>
        </w:rPr>
      </w:pPr>
      <w:r>
        <w:rPr>
          <w:rFonts w:cs="Times New Roman"/>
          <w:szCs w:val="24"/>
        </w:rPr>
        <w:t>Rx:</w:t>
      </w:r>
      <w:r w:rsidR="007F10CD">
        <w:rPr>
          <w:rFonts w:cs="Times New Roman"/>
          <w:szCs w:val="24"/>
        </w:rPr>
        <w:t xml:space="preserve"> </w:t>
      </w:r>
      <w:r>
        <w:rPr>
          <w:rFonts w:cs="Times New Roman"/>
          <w:szCs w:val="24"/>
        </w:rPr>
        <w:t>Paliperidone</w:t>
      </w:r>
      <w:r>
        <w:fldChar w:fldCharType="begin"/>
      </w:r>
      <w:r>
        <w:rPr>
          <w:rFonts w:cs="Times New Roman"/>
          <w:szCs w:val="24"/>
        </w:rPr>
        <w:instrText xml:space="preserve"> XE "Paliperidone " </w:instrText>
      </w:r>
      <w:r>
        <w:rPr>
          <w:rFonts w:cs="Times New Roman"/>
          <w:szCs w:val="24"/>
        </w:rPr>
        <w:fldChar w:fldCharType="end"/>
      </w:r>
      <w:r>
        <w:rPr>
          <w:rFonts w:cs="Times New Roman"/>
          <w:szCs w:val="24"/>
        </w:rPr>
        <w:t xml:space="preserve"> </w:t>
      </w:r>
      <w:r w:rsidRPr="00852817">
        <w:rPr>
          <w:rFonts w:cs="Times New Roman"/>
          <w:szCs w:val="24"/>
        </w:rPr>
        <w:t>100mg/ml</w:t>
      </w:r>
      <w:r>
        <w:rPr>
          <w:rFonts w:cs="Times New Roman"/>
          <w:szCs w:val="24"/>
        </w:rPr>
        <w:t>,</w:t>
      </w:r>
      <w:r w:rsidRPr="00852817">
        <w:rPr>
          <w:rFonts w:cs="Times New Roman"/>
          <w:szCs w:val="24"/>
        </w:rPr>
        <w:t xml:space="preserve"> 1.5ml</w:t>
      </w:r>
      <w:r>
        <w:rPr>
          <w:rFonts w:cs="Times New Roman"/>
          <w:szCs w:val="24"/>
        </w:rPr>
        <w:t>/Syringe</w:t>
      </w:r>
    </w:p>
    <w:p w14:paraId="2A46F86D" w14:textId="370BE38E" w:rsidR="00852817" w:rsidRDefault="00852817" w:rsidP="00852817">
      <w:pPr>
        <w:rPr>
          <w:rFonts w:cs="Times New Roman"/>
          <w:szCs w:val="24"/>
        </w:rPr>
      </w:pPr>
      <w:r>
        <w:rPr>
          <w:rFonts w:cs="Times New Roman"/>
          <w:szCs w:val="24"/>
        </w:rPr>
        <w:t xml:space="preserve">Dosage: </w:t>
      </w:r>
      <w:r w:rsidRPr="00852817">
        <w:rPr>
          <w:rFonts w:cs="Times New Roman"/>
          <w:szCs w:val="24"/>
        </w:rPr>
        <w:t xml:space="preserve">Initial, </w:t>
      </w:r>
      <w:r w:rsidR="008D1876" w:rsidRPr="00852817">
        <w:rPr>
          <w:rFonts w:cs="Times New Roman"/>
          <w:szCs w:val="24"/>
        </w:rPr>
        <w:t>234m</w:t>
      </w:r>
      <w:r w:rsidR="008D1876">
        <w:rPr>
          <w:rFonts w:cs="Times New Roman"/>
          <w:szCs w:val="24"/>
        </w:rPr>
        <w:t>g</w:t>
      </w:r>
      <w:r w:rsidR="008D1876" w:rsidRPr="008D1876">
        <w:rPr>
          <w:rFonts w:cs="Times New Roman"/>
          <w:szCs w:val="24"/>
        </w:rPr>
        <w:t xml:space="preserve"> (150 mg as base)</w:t>
      </w:r>
      <w:r w:rsidR="008D1876">
        <w:rPr>
          <w:rFonts w:cs="Times New Roman"/>
          <w:szCs w:val="24"/>
        </w:rPr>
        <w:t xml:space="preserve"> IM on day 1 and 156</w:t>
      </w:r>
      <w:r w:rsidRPr="00852817">
        <w:rPr>
          <w:rFonts w:cs="Times New Roman"/>
          <w:szCs w:val="24"/>
        </w:rPr>
        <w:t>mg</w:t>
      </w:r>
      <w:r w:rsidR="008D1876" w:rsidRPr="008D1876">
        <w:t xml:space="preserve"> </w:t>
      </w:r>
      <w:r w:rsidR="008D1876" w:rsidRPr="008D1876">
        <w:rPr>
          <w:rFonts w:cs="Times New Roman"/>
          <w:szCs w:val="24"/>
        </w:rPr>
        <w:t>(100 mg as base)</w:t>
      </w:r>
      <w:r w:rsidRPr="00852817">
        <w:rPr>
          <w:rFonts w:cs="Times New Roman"/>
          <w:szCs w:val="24"/>
        </w:rPr>
        <w:t xml:space="preserve"> IM 1 week later (deltoid muscle)</w:t>
      </w:r>
      <w:r w:rsidR="008D1876" w:rsidRPr="008D1876">
        <w:rPr>
          <w:rFonts w:cs="Times New Roman"/>
          <w:szCs w:val="24"/>
        </w:rPr>
        <w:t xml:space="preserve"> </w:t>
      </w:r>
    </w:p>
    <w:p w14:paraId="7FB524F7" w14:textId="77777777" w:rsidR="00852817" w:rsidRDefault="00852817" w:rsidP="00852817">
      <w:pPr>
        <w:ind w:left="360" w:hanging="360"/>
        <w:rPr>
          <w:rFonts w:cs="Times New Roman"/>
          <w:szCs w:val="24"/>
        </w:rPr>
      </w:pPr>
      <w:r>
        <w:rPr>
          <w:rFonts w:cs="Times New Roman"/>
          <w:szCs w:val="24"/>
        </w:rPr>
        <w:t>CI:</w:t>
      </w:r>
      <w:r>
        <w:rPr>
          <w:rFonts w:cs="Times New Roman"/>
          <w:kern w:val="0"/>
          <w:szCs w:val="24"/>
        </w:rPr>
        <w:t xml:space="preserve"> hypersensitivity to paliperidone</w:t>
      </w:r>
      <w:r>
        <w:rPr>
          <w:rFonts w:cs="Times New Roman"/>
          <w:szCs w:val="24"/>
        </w:rPr>
        <w:t>, risperidone, or to any product component</w:t>
      </w:r>
    </w:p>
    <w:p w14:paraId="635820D9" w14:textId="77777777" w:rsidR="00852817" w:rsidRDefault="00852817" w:rsidP="00852817">
      <w:pPr>
        <w:rPr>
          <w:rFonts w:cs="Times New Roman"/>
          <w:szCs w:val="24"/>
        </w:rPr>
      </w:pPr>
      <w:r>
        <w:rPr>
          <w:rFonts w:cs="Times New Roman"/>
          <w:szCs w:val="24"/>
        </w:rPr>
        <w:t>AE: extrapyramidal disease, tachycardia, akathisia, somnolence,</w:t>
      </w:r>
      <w:r>
        <w:t xml:space="preserve"> </w:t>
      </w:r>
      <w:r>
        <w:rPr>
          <w:rFonts w:cs="Times New Roman"/>
          <w:szCs w:val="24"/>
        </w:rPr>
        <w:t>indigestion, constipation, weight gain, nasopharyngitis, hyperprolactinemia, dyskinesia, dystonia, parkinsonism,</w:t>
      </w:r>
      <w:r>
        <w:t xml:space="preserve"> </w:t>
      </w:r>
      <w:r>
        <w:rPr>
          <w:rFonts w:cs="Times New Roman"/>
          <w:szCs w:val="24"/>
        </w:rPr>
        <w:t>tremor, anxiety, prolonged QT interval</w:t>
      </w:r>
    </w:p>
    <w:p w14:paraId="46F10E42" w14:textId="72700EBB" w:rsidR="00852817" w:rsidRDefault="00852817" w:rsidP="00852817">
      <w:pPr>
        <w:rPr>
          <w:rFonts w:cs="Times New Roman"/>
          <w:szCs w:val="24"/>
        </w:rPr>
      </w:pPr>
      <w:r>
        <w:rPr>
          <w:rFonts w:cs="Times New Roman"/>
          <w:szCs w:val="24"/>
        </w:rPr>
        <w:t>Category:</w:t>
      </w:r>
      <w:r w:rsidR="007F10CD">
        <w:rPr>
          <w:rFonts w:cs="Times New Roman"/>
          <w:szCs w:val="24"/>
        </w:rPr>
        <w:t xml:space="preserve"> </w:t>
      </w:r>
      <w:r>
        <w:rPr>
          <w:rFonts w:cs="Times New Roman"/>
          <w:szCs w:val="24"/>
        </w:rPr>
        <w:t>C</w:t>
      </w:r>
    </w:p>
    <w:p w14:paraId="1724BF47" w14:textId="28BCC342" w:rsidR="00DE3E79" w:rsidRDefault="00852817" w:rsidP="00852817">
      <w:pPr>
        <w:rPr>
          <w:rFonts w:cs="Times New Roman"/>
          <w:szCs w:val="24"/>
        </w:rPr>
      </w:pPr>
      <w:r>
        <w:rPr>
          <w:rFonts w:cs="Times New Roman"/>
          <w:szCs w:val="24"/>
        </w:rPr>
        <w:t>ATC code: N05AX13</w:t>
      </w:r>
    </w:p>
    <w:p w14:paraId="77CAD577" w14:textId="77777777" w:rsidR="00DE3E79" w:rsidRDefault="00DE3E79">
      <w:pPr>
        <w:rPr>
          <w:rFonts w:cs="Times New Roman"/>
          <w:szCs w:val="24"/>
        </w:rPr>
      </w:pPr>
    </w:p>
    <w:p w14:paraId="3B6C2BCB" w14:textId="691B2797" w:rsidR="00DE3E79" w:rsidRDefault="008A03DF">
      <w:pPr>
        <w:rPr>
          <w:rFonts w:cs="Times New Roman"/>
          <w:szCs w:val="24"/>
        </w:rPr>
      </w:pPr>
      <w:r>
        <w:rPr>
          <w:b/>
        </w:rPr>
        <w:t>Rexulti</w:t>
      </w:r>
      <w:r>
        <w:fldChar w:fldCharType="begin"/>
      </w:r>
      <w:r>
        <w:rPr>
          <w:b/>
        </w:rPr>
        <w:instrText xml:space="preserve"> XE "Rexulti " </w:instrText>
      </w:r>
      <w:r>
        <w:rPr>
          <w:b/>
        </w:rPr>
        <w:fldChar w:fldCharType="end"/>
      </w:r>
      <w:r>
        <w:rPr>
          <w:b/>
        </w:rPr>
        <w:t xml:space="preserve"> </w:t>
      </w:r>
      <w:r>
        <w:t>[</w:t>
      </w:r>
      <w:r>
        <w:t>肝</w:t>
      </w:r>
      <w:r>
        <w:t>][</w:t>
      </w:r>
      <w:r>
        <w:t>腎</w:t>
      </w:r>
      <w:r>
        <w:t>][BREO0</w:t>
      </w:r>
      <w:r w:rsidR="002F54C7">
        <w:t>3</w:t>
      </w:r>
      <w:r>
        <w:t>]</w:t>
      </w:r>
    </w:p>
    <w:p w14:paraId="3FD8E470" w14:textId="678B2097" w:rsidR="00DE3E79" w:rsidRDefault="008A03DF">
      <w:pPr>
        <w:rPr>
          <w:rFonts w:cs="Times New Roman"/>
          <w:szCs w:val="24"/>
        </w:rPr>
      </w:pPr>
      <w:r>
        <w:rPr>
          <w:rFonts w:cs="Times New Roman"/>
          <w:szCs w:val="24"/>
        </w:rPr>
        <w:t>Rx:</w:t>
      </w:r>
      <w:r>
        <w:t xml:space="preserve"> Brexpiprazole</w:t>
      </w:r>
      <w:r>
        <w:fldChar w:fldCharType="begin"/>
      </w:r>
      <w:r>
        <w:instrText xml:space="preserve"> XE "Brexpiprazole " </w:instrText>
      </w:r>
      <w:r>
        <w:fldChar w:fldCharType="end"/>
      </w:r>
      <w:r>
        <w:t xml:space="preserve"> </w:t>
      </w:r>
      <w:r w:rsidR="002F54C7">
        <w:t>1</w:t>
      </w:r>
      <w:r>
        <w:t>mg/tab</w:t>
      </w:r>
    </w:p>
    <w:p w14:paraId="7EC0606B" w14:textId="741399B6" w:rsidR="00DE3E79" w:rsidRDefault="008A03DF">
      <w:pPr>
        <w:rPr>
          <w:rFonts w:cs="Times New Roman"/>
          <w:szCs w:val="24"/>
        </w:rPr>
      </w:pPr>
      <w:r>
        <w:rPr>
          <w:rFonts w:cs="Times New Roman"/>
          <w:szCs w:val="24"/>
        </w:rPr>
        <w:t xml:space="preserve">Dosage: </w:t>
      </w:r>
      <w:r w:rsidR="002A7ABD">
        <w:rPr>
          <w:rFonts w:cs="Times New Roman"/>
          <w:szCs w:val="24"/>
        </w:rPr>
        <w:t>(1)Schizophrenia:</w:t>
      </w:r>
      <w:r>
        <w:rPr>
          <w:rFonts w:cs="Times New Roman"/>
          <w:szCs w:val="24"/>
        </w:rPr>
        <w:t>1mg QD</w:t>
      </w:r>
      <w:r>
        <w:t xml:space="preserve"> </w:t>
      </w:r>
      <w:r>
        <w:rPr>
          <w:rFonts w:cs="Times New Roman"/>
          <w:szCs w:val="24"/>
        </w:rPr>
        <w:t>on days 1 through 4, titrate to 2mg QD on days 5 through 7, then to target dosage of 4 mg QD beginning on day 8, based on response and tolerability; MAX 4 mg/day</w:t>
      </w:r>
      <w:r w:rsidR="002A7ABD">
        <w:rPr>
          <w:rFonts w:cs="Times New Roman"/>
          <w:szCs w:val="24"/>
        </w:rPr>
        <w:t>.(2)</w:t>
      </w:r>
      <w:r w:rsidR="002A7ABD" w:rsidRPr="002A7ABD">
        <w:rPr>
          <w:rFonts w:cs="Times New Roman"/>
          <w:szCs w:val="24"/>
        </w:rPr>
        <w:t xml:space="preserve"> Agitation due to dementia - Alzheimer's disease</w:t>
      </w:r>
      <w:r w:rsidR="002A7ABD">
        <w:rPr>
          <w:rFonts w:cs="Times New Roman"/>
          <w:szCs w:val="24"/>
        </w:rPr>
        <w:t>:</w:t>
      </w:r>
      <w:r w:rsidR="002A7ABD" w:rsidRPr="002A7ABD">
        <w:rPr>
          <w:rFonts w:cs="Times New Roman"/>
          <w:szCs w:val="24"/>
        </w:rPr>
        <w:t xml:space="preserve"> Initial, 0.5 mg </w:t>
      </w:r>
      <w:r w:rsidR="002A7ABD">
        <w:rPr>
          <w:rFonts w:cs="Times New Roman"/>
          <w:szCs w:val="24"/>
        </w:rPr>
        <w:t>QD</w:t>
      </w:r>
      <w:r w:rsidR="002A7ABD" w:rsidRPr="002A7ABD">
        <w:rPr>
          <w:rFonts w:cs="Times New Roman"/>
          <w:szCs w:val="24"/>
        </w:rPr>
        <w:t xml:space="preserve"> on days 1 to 7; titrate to 1 mg </w:t>
      </w:r>
      <w:r w:rsidR="002A7ABD">
        <w:rPr>
          <w:rFonts w:cs="Times New Roman"/>
          <w:szCs w:val="24"/>
        </w:rPr>
        <w:t>QD</w:t>
      </w:r>
      <w:r w:rsidR="002A7ABD" w:rsidRPr="002A7ABD">
        <w:rPr>
          <w:rFonts w:cs="Times New Roman"/>
          <w:szCs w:val="24"/>
        </w:rPr>
        <w:t xml:space="preserve"> on days 8 to 14 and then to the target dosage of 2 mg </w:t>
      </w:r>
      <w:r w:rsidR="002A7ABD">
        <w:rPr>
          <w:rFonts w:cs="Times New Roman"/>
          <w:szCs w:val="24"/>
        </w:rPr>
        <w:t>QD</w:t>
      </w:r>
      <w:r w:rsidR="002A7ABD" w:rsidRPr="002A7ABD">
        <w:rPr>
          <w:rFonts w:cs="Times New Roman"/>
          <w:szCs w:val="24"/>
        </w:rPr>
        <w:t xml:space="preserve"> on day 15; may increase to MAX 3 mg </w:t>
      </w:r>
      <w:r w:rsidR="002A7ABD">
        <w:rPr>
          <w:rFonts w:cs="Times New Roman"/>
          <w:szCs w:val="24"/>
        </w:rPr>
        <w:t>QD</w:t>
      </w:r>
      <w:r w:rsidR="002A7ABD" w:rsidRPr="002A7ABD">
        <w:rPr>
          <w:rFonts w:cs="Times New Roman"/>
          <w:szCs w:val="24"/>
        </w:rPr>
        <w:t xml:space="preserve"> after at least 14 days.(3) Major depressive disorder; Adjunct : Initial, 0.5 to 1 mg </w:t>
      </w:r>
      <w:r w:rsidR="002A7ABD">
        <w:rPr>
          <w:rFonts w:cs="Times New Roman"/>
          <w:szCs w:val="24"/>
        </w:rPr>
        <w:t>QD</w:t>
      </w:r>
      <w:r w:rsidR="002A7ABD" w:rsidRPr="002A7ABD">
        <w:rPr>
          <w:rFonts w:cs="Times New Roman"/>
          <w:szCs w:val="24"/>
        </w:rPr>
        <w:t xml:space="preserve">; titrate at weekly intervals based on response and tolerability to 1 mg </w:t>
      </w:r>
      <w:r w:rsidR="002A7ABD">
        <w:rPr>
          <w:rFonts w:cs="Times New Roman"/>
          <w:szCs w:val="24"/>
        </w:rPr>
        <w:t xml:space="preserve">QD, </w:t>
      </w:r>
      <w:r w:rsidR="002A7ABD" w:rsidRPr="002A7ABD">
        <w:rPr>
          <w:rFonts w:cs="Times New Roman"/>
          <w:szCs w:val="24"/>
        </w:rPr>
        <w:t xml:space="preserve">MAX 3 mg </w:t>
      </w:r>
      <w:r w:rsidR="002A7ABD">
        <w:rPr>
          <w:rFonts w:cs="Times New Roman"/>
          <w:szCs w:val="24"/>
        </w:rPr>
        <w:t>QD.</w:t>
      </w:r>
    </w:p>
    <w:p w14:paraId="353FF0DE" w14:textId="77777777" w:rsidR="00DE3E79" w:rsidRDefault="008A03DF">
      <w:pPr>
        <w:rPr>
          <w:rFonts w:cs="Times New Roman"/>
          <w:szCs w:val="24"/>
        </w:rPr>
      </w:pPr>
      <w:r>
        <w:rPr>
          <w:rFonts w:cs="Times New Roman"/>
          <w:szCs w:val="24"/>
        </w:rPr>
        <w:t>CI:</w:t>
      </w:r>
      <w:r>
        <w:t xml:space="preserve"> </w:t>
      </w:r>
      <w:r>
        <w:rPr>
          <w:rFonts w:cs="Times New Roman"/>
          <w:szCs w:val="24"/>
        </w:rPr>
        <w:t>Hypersensitivity to brexpiprazole or any component of the product</w:t>
      </w:r>
    </w:p>
    <w:p w14:paraId="71084232" w14:textId="77777777" w:rsidR="00DE3E79" w:rsidRDefault="008A03DF">
      <w:pPr>
        <w:rPr>
          <w:rFonts w:cs="Times New Roman"/>
          <w:szCs w:val="24"/>
        </w:rPr>
      </w:pPr>
      <w:r>
        <w:rPr>
          <w:rFonts w:cs="Times New Roman"/>
          <w:szCs w:val="24"/>
        </w:rPr>
        <w:t>AE:</w:t>
      </w:r>
      <w:r>
        <w:t xml:space="preserve"> </w:t>
      </w:r>
      <w:r>
        <w:rPr>
          <w:rFonts w:cs="Times New Roman"/>
          <w:szCs w:val="24"/>
        </w:rPr>
        <w:t>extrapyramidal movements, akathisia</w:t>
      </w:r>
    </w:p>
    <w:p w14:paraId="64E0784A" w14:textId="77777777" w:rsidR="00DE3E79" w:rsidRDefault="008A03DF">
      <w:pPr>
        <w:rPr>
          <w:rFonts w:cs="Times New Roman"/>
          <w:szCs w:val="24"/>
        </w:rPr>
      </w:pPr>
      <w:r>
        <w:rPr>
          <w:rFonts w:cs="Times New Roman"/>
          <w:szCs w:val="24"/>
        </w:rPr>
        <w:t>ATC code:</w:t>
      </w:r>
      <w:r>
        <w:t xml:space="preserve"> </w:t>
      </w:r>
      <w:r>
        <w:rPr>
          <w:rFonts w:cs="Times New Roman"/>
          <w:szCs w:val="24"/>
        </w:rPr>
        <w:t>N05AX16</w:t>
      </w:r>
    </w:p>
    <w:p w14:paraId="1273A01A" w14:textId="77777777" w:rsidR="00DE3E79" w:rsidRDefault="00DE3E79">
      <w:pPr>
        <w:rPr>
          <w:rFonts w:cs="Times New Roman"/>
          <w:szCs w:val="24"/>
        </w:rPr>
      </w:pPr>
    </w:p>
    <w:p w14:paraId="78D1CA87" w14:textId="77777777" w:rsidR="00DE3E79" w:rsidRDefault="008A03DF">
      <w:pPr>
        <w:pStyle w:val="3"/>
        <w:spacing w:line="240" w:lineRule="auto"/>
        <w:rPr>
          <w:rFonts w:ascii="Times New Roman" w:eastAsia="標楷體" w:hAnsi="Times New Roman" w:cs="Times New Roman"/>
          <w:b w:val="0"/>
          <w:sz w:val="24"/>
          <w:szCs w:val="24"/>
        </w:rPr>
      </w:pPr>
      <w:bookmarkStart w:id="951" w:name="_Toc206178560"/>
      <w:bookmarkStart w:id="952" w:name="_Toc56173603"/>
      <w:bookmarkStart w:id="953" w:name="_Toc56170157"/>
      <w:bookmarkStart w:id="954" w:name="_Toc56157935"/>
      <w:bookmarkStart w:id="955" w:name="_Toc50972508"/>
      <w:r>
        <w:rPr>
          <w:rFonts w:ascii="Times New Roman" w:eastAsia="標楷體" w:hAnsi="Times New Roman" w:cs="Times New Roman"/>
          <w:b w:val="0"/>
          <w:sz w:val="24"/>
          <w:szCs w:val="24"/>
        </w:rPr>
        <w:t xml:space="preserve">B. </w:t>
      </w:r>
      <w:hyperlink r:id="rId461">
        <w:r>
          <w:rPr>
            <w:rFonts w:ascii="Times New Roman" w:eastAsia="標楷體" w:hAnsi="Times New Roman" w:cs="Times New Roman"/>
            <w:b w:val="0"/>
            <w:sz w:val="24"/>
            <w:szCs w:val="24"/>
          </w:rPr>
          <w:t>ANXIOLYTICS</w:t>
        </w:r>
        <w:bookmarkEnd w:id="951"/>
      </w:hyperlink>
      <w:bookmarkEnd w:id="952"/>
      <w:bookmarkEnd w:id="953"/>
      <w:bookmarkEnd w:id="954"/>
      <w:bookmarkEnd w:id="955"/>
    </w:p>
    <w:p w14:paraId="23538904" w14:textId="77777777" w:rsidR="00DE3E79" w:rsidRDefault="003614AE">
      <w:pPr>
        <w:spacing w:after="180"/>
        <w:rPr>
          <w:rFonts w:cs="Times New Roman"/>
          <w:szCs w:val="24"/>
        </w:rPr>
      </w:pPr>
      <w:hyperlink r:id="rId462">
        <w:r w:rsidR="008A03DF">
          <w:rPr>
            <w:rFonts w:cs="Times New Roman"/>
            <w:i/>
            <w:szCs w:val="24"/>
          </w:rPr>
          <w:t>Benzodiazepine derivatives</w:t>
        </w:r>
      </w:hyperlink>
    </w:p>
    <w:p w14:paraId="56BC2E8D" w14:textId="26615334" w:rsidR="00DE3E79" w:rsidRDefault="008A03DF">
      <w:pPr>
        <w:rPr>
          <w:rFonts w:cs="Times New Roman"/>
          <w:szCs w:val="24"/>
        </w:rPr>
      </w:pPr>
      <w:r>
        <w:rPr>
          <w:rFonts w:cs="Times New Roman"/>
          <w:b/>
          <w:szCs w:val="24"/>
        </w:rPr>
        <w:t>D</w:t>
      </w:r>
      <w:r w:rsidR="00955C99">
        <w:rPr>
          <w:rFonts w:cs="Times New Roman"/>
          <w:b/>
          <w:szCs w:val="24"/>
        </w:rPr>
        <w:t>upin</w:t>
      </w:r>
      <w:r>
        <w:fldChar w:fldCharType="begin"/>
      </w:r>
      <w:r>
        <w:rPr>
          <w:rFonts w:cs="Times New Roman"/>
          <w:b/>
          <w:szCs w:val="24"/>
        </w:rPr>
        <w:instrText xml:space="preserve"> XE "</w:instrText>
      </w:r>
      <w:r w:rsidR="00955C99">
        <w:rPr>
          <w:rFonts w:cs="Times New Roman"/>
          <w:b/>
          <w:szCs w:val="24"/>
        </w:rPr>
        <w:instrText>Dupin</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][DIAI0</w:t>
      </w:r>
      <w:r w:rsidR="00955C99">
        <w:rPr>
          <w:rFonts w:cs="Times New Roman"/>
          <w:szCs w:val="24"/>
        </w:rPr>
        <w:t>2</w:t>
      </w:r>
      <w:r>
        <w:rPr>
          <w:rFonts w:cs="Times New Roman"/>
          <w:szCs w:val="24"/>
        </w:rPr>
        <w:t>]</w:t>
      </w:r>
    </w:p>
    <w:p w14:paraId="0C52B7BC" w14:textId="6FD04CA0" w:rsidR="00DE3E79" w:rsidRDefault="008A03DF">
      <w:pPr>
        <w:rPr>
          <w:rFonts w:cs="Times New Roman"/>
          <w:szCs w:val="24"/>
        </w:rPr>
      </w:pPr>
      <w:r>
        <w:rPr>
          <w:rFonts w:cs="Times New Roman"/>
          <w:szCs w:val="24"/>
        </w:rPr>
        <w:t>Rx: Diazepam</w:t>
      </w:r>
      <w:r>
        <w:fldChar w:fldCharType="begin"/>
      </w:r>
      <w:r>
        <w:rPr>
          <w:rFonts w:cs="Times New Roman"/>
          <w:szCs w:val="24"/>
        </w:rPr>
        <w:instrText xml:space="preserve"> XE "Diazepam " </w:instrText>
      </w:r>
      <w:r>
        <w:rPr>
          <w:rFonts w:cs="Times New Roman"/>
          <w:szCs w:val="24"/>
        </w:rPr>
        <w:fldChar w:fldCharType="end"/>
      </w:r>
      <w:r>
        <w:rPr>
          <w:rFonts w:cs="Times New Roman"/>
          <w:szCs w:val="24"/>
        </w:rPr>
        <w:t xml:space="preserve"> 5 mg/ml, 2 ml/amp</w:t>
      </w:r>
    </w:p>
    <w:p w14:paraId="5C5F58F9" w14:textId="77777777" w:rsidR="00DE3E79" w:rsidRDefault="008A03DF">
      <w:pPr>
        <w:ind w:left="840" w:hanging="840"/>
        <w:rPr>
          <w:rFonts w:cs="Times New Roman"/>
          <w:szCs w:val="24"/>
        </w:rPr>
      </w:pPr>
      <w:r>
        <w:rPr>
          <w:rFonts w:cs="Times New Roman"/>
          <w:szCs w:val="24"/>
        </w:rPr>
        <w:t xml:space="preserve">Dosage: IM or IV 5-10mg </w:t>
      </w:r>
      <w:r>
        <w:rPr>
          <w:rFonts w:cs="Times New Roman"/>
          <w:kern w:val="0"/>
          <w:szCs w:val="24"/>
        </w:rPr>
        <w:t>repeated in</w:t>
      </w:r>
      <w:r>
        <w:rPr>
          <w:rFonts w:cs="Times New Roman"/>
          <w:szCs w:val="24"/>
        </w:rPr>
        <w:t xml:space="preserve"> 4 hrs</w:t>
      </w:r>
      <w:r>
        <w:rPr>
          <w:rFonts w:cs="Times New Roman"/>
          <w:kern w:val="0"/>
          <w:szCs w:val="24"/>
        </w:rPr>
        <w:t xml:space="preserve"> if necessary, max 360mg/day</w:t>
      </w:r>
    </w:p>
    <w:p w14:paraId="50E532B4"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hepatic insufficiency, hypersensitivity to diazepam, myasthenia gravis, narrow-angle glaucoma</w:t>
      </w:r>
    </w:p>
    <w:p w14:paraId="03D712F6" w14:textId="77777777" w:rsidR="00DE3E79" w:rsidRDefault="008A03DF">
      <w:pPr>
        <w:rPr>
          <w:rFonts w:cs="Times New Roman"/>
          <w:szCs w:val="24"/>
        </w:rPr>
      </w:pPr>
      <w:r>
        <w:rPr>
          <w:rFonts w:cs="Times New Roman"/>
          <w:szCs w:val="24"/>
        </w:rPr>
        <w:t xml:space="preserve">AE: hypotension, </w:t>
      </w:r>
      <w:r>
        <w:rPr>
          <w:rFonts w:cs="Times New Roman"/>
          <w:kern w:val="0"/>
          <w:szCs w:val="24"/>
        </w:rPr>
        <w:t>muscle weakness</w:t>
      </w:r>
      <w:r>
        <w:rPr>
          <w:rFonts w:cs="Times New Roman"/>
          <w:szCs w:val="24"/>
        </w:rPr>
        <w:t xml:space="preserve">, </w:t>
      </w:r>
      <w:r>
        <w:rPr>
          <w:rFonts w:cs="Times New Roman"/>
          <w:kern w:val="0"/>
          <w:szCs w:val="24"/>
        </w:rPr>
        <w:t>ataxia, somnolence</w:t>
      </w:r>
    </w:p>
    <w:p w14:paraId="6CFF2C99" w14:textId="77777777" w:rsidR="00DE3E79" w:rsidRDefault="008A03DF">
      <w:pPr>
        <w:rPr>
          <w:rFonts w:cs="Times New Roman"/>
          <w:szCs w:val="24"/>
        </w:rPr>
      </w:pPr>
      <w:r>
        <w:rPr>
          <w:rFonts w:cs="Times New Roman"/>
          <w:szCs w:val="24"/>
        </w:rPr>
        <w:t>Note: not concomitant use with with other drugs</w:t>
      </w:r>
    </w:p>
    <w:p w14:paraId="145EE37E" w14:textId="77777777" w:rsidR="00DE3E79" w:rsidRDefault="008A03DF">
      <w:pPr>
        <w:rPr>
          <w:rFonts w:cs="Times New Roman"/>
          <w:szCs w:val="24"/>
        </w:rPr>
      </w:pPr>
      <w:r>
        <w:rPr>
          <w:rFonts w:cs="Times New Roman"/>
          <w:szCs w:val="24"/>
        </w:rPr>
        <w:t xml:space="preserve">Category: D </w:t>
      </w:r>
    </w:p>
    <w:p w14:paraId="174A20A2" w14:textId="77777777" w:rsidR="00DE3E79" w:rsidRDefault="008A03DF">
      <w:pPr>
        <w:rPr>
          <w:rFonts w:cs="Times New Roman"/>
          <w:szCs w:val="24"/>
        </w:rPr>
      </w:pPr>
      <w:r>
        <w:rPr>
          <w:rFonts w:cs="Times New Roman"/>
          <w:szCs w:val="24"/>
        </w:rPr>
        <w:t>ATC code: N05BA01</w:t>
      </w:r>
    </w:p>
    <w:p w14:paraId="11D2A1C0" w14:textId="77777777" w:rsidR="00DE3E79" w:rsidRDefault="00DE3E79">
      <w:pPr>
        <w:rPr>
          <w:rFonts w:cs="Times New Roman"/>
          <w:szCs w:val="24"/>
        </w:rPr>
      </w:pPr>
    </w:p>
    <w:p w14:paraId="5893ED62" w14:textId="25188DA3" w:rsidR="00DE3E79" w:rsidRDefault="008A03DF">
      <w:pPr>
        <w:rPr>
          <w:rFonts w:cs="Times New Roman"/>
          <w:szCs w:val="24"/>
        </w:rPr>
      </w:pPr>
      <w:r>
        <w:rPr>
          <w:rFonts w:cs="Times New Roman"/>
          <w:b/>
          <w:szCs w:val="24"/>
        </w:rPr>
        <w:t>Diapine</w:t>
      </w:r>
      <w:r>
        <w:fldChar w:fldCharType="begin"/>
      </w:r>
      <w:r>
        <w:rPr>
          <w:rFonts w:cs="Times New Roman"/>
          <w:b/>
          <w:szCs w:val="24"/>
        </w:rPr>
        <w:instrText xml:space="preserve"> XE "Diapine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][V5-O02]</w:t>
      </w:r>
    </w:p>
    <w:p w14:paraId="3E06B001" w14:textId="39FE7544" w:rsidR="00DE3E79" w:rsidRDefault="008A03DF">
      <w:pPr>
        <w:rPr>
          <w:rFonts w:cs="Times New Roman"/>
          <w:szCs w:val="24"/>
        </w:rPr>
      </w:pPr>
      <w:r>
        <w:rPr>
          <w:rFonts w:cs="Times New Roman"/>
          <w:szCs w:val="24"/>
        </w:rPr>
        <w:t>Rx: Diazepam</w:t>
      </w:r>
      <w:r>
        <w:fldChar w:fldCharType="begin"/>
      </w:r>
      <w:r>
        <w:rPr>
          <w:rFonts w:cs="Times New Roman"/>
          <w:szCs w:val="24"/>
        </w:rPr>
        <w:instrText xml:space="preserve"> XE "Diazepam " </w:instrText>
      </w:r>
      <w:r>
        <w:rPr>
          <w:rFonts w:cs="Times New Roman"/>
          <w:szCs w:val="24"/>
        </w:rPr>
        <w:fldChar w:fldCharType="end"/>
      </w:r>
      <w:r>
        <w:rPr>
          <w:rFonts w:cs="Times New Roman"/>
          <w:szCs w:val="24"/>
        </w:rPr>
        <w:t xml:space="preserve"> 5 mg/tab</w:t>
      </w:r>
    </w:p>
    <w:p w14:paraId="219AE351" w14:textId="77777777" w:rsidR="00DE3E79" w:rsidRDefault="008A03DF">
      <w:pPr>
        <w:ind w:left="840" w:hanging="840"/>
        <w:rPr>
          <w:rFonts w:cs="Times New Roman"/>
          <w:szCs w:val="24"/>
        </w:rPr>
      </w:pPr>
      <w:r>
        <w:rPr>
          <w:rFonts w:cs="Times New Roman"/>
          <w:szCs w:val="24"/>
        </w:rPr>
        <w:t>Dosage: adult 5-30 mg/day, children 2-10 mg/day, elderly 5-10 mg/day, max 40mg/day</w:t>
      </w:r>
    </w:p>
    <w:p w14:paraId="4E0F62CE"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hepatic insufficiency, hypersensitivity to diazepam, myasthenia gravis, narrow-angle glaucoma</w:t>
      </w:r>
    </w:p>
    <w:p w14:paraId="3F4E6482" w14:textId="77777777" w:rsidR="00DE3E79" w:rsidRDefault="008A03DF">
      <w:pPr>
        <w:rPr>
          <w:rFonts w:cs="Times New Roman"/>
          <w:szCs w:val="24"/>
        </w:rPr>
      </w:pPr>
      <w:r>
        <w:rPr>
          <w:rFonts w:cs="Times New Roman"/>
          <w:szCs w:val="24"/>
        </w:rPr>
        <w:t xml:space="preserve">AE: hypotension, </w:t>
      </w:r>
      <w:r>
        <w:rPr>
          <w:rFonts w:cs="Times New Roman"/>
          <w:kern w:val="0"/>
          <w:szCs w:val="24"/>
        </w:rPr>
        <w:t>muscle weakness</w:t>
      </w:r>
      <w:r>
        <w:rPr>
          <w:rFonts w:cs="Times New Roman"/>
          <w:szCs w:val="24"/>
        </w:rPr>
        <w:t xml:space="preserve">, </w:t>
      </w:r>
      <w:r>
        <w:rPr>
          <w:rFonts w:cs="Times New Roman"/>
          <w:kern w:val="0"/>
          <w:szCs w:val="24"/>
        </w:rPr>
        <w:t>ataxia, somnolence</w:t>
      </w:r>
    </w:p>
    <w:p w14:paraId="3D72A9BE" w14:textId="77777777" w:rsidR="00DE3E79" w:rsidRDefault="008A03DF">
      <w:pPr>
        <w:rPr>
          <w:rFonts w:cs="Times New Roman"/>
          <w:szCs w:val="24"/>
        </w:rPr>
      </w:pPr>
      <w:r>
        <w:rPr>
          <w:rFonts w:cs="Times New Roman"/>
          <w:szCs w:val="24"/>
        </w:rPr>
        <w:t>Note: not concomitant use with with other drugs</w:t>
      </w:r>
    </w:p>
    <w:p w14:paraId="72E6A1AE" w14:textId="77777777" w:rsidR="00DE3E79" w:rsidRDefault="008A03DF">
      <w:pPr>
        <w:rPr>
          <w:szCs w:val="24"/>
        </w:rPr>
      </w:pPr>
      <w:r>
        <w:rPr>
          <w:rFonts w:cs="Times New Roman"/>
          <w:szCs w:val="24"/>
        </w:rPr>
        <w:t>Category: D</w:t>
      </w:r>
    </w:p>
    <w:p w14:paraId="14D5913E" w14:textId="77777777" w:rsidR="00DE3E79" w:rsidRDefault="008A03DF">
      <w:pPr>
        <w:rPr>
          <w:rFonts w:cs="Times New Roman"/>
          <w:szCs w:val="24"/>
        </w:rPr>
      </w:pPr>
      <w:r>
        <w:rPr>
          <w:rFonts w:cs="Times New Roman"/>
          <w:szCs w:val="24"/>
        </w:rPr>
        <w:t>ATC code: N05BA01</w:t>
      </w:r>
    </w:p>
    <w:p w14:paraId="6031A2E8" w14:textId="77777777" w:rsidR="00DE3E79" w:rsidRDefault="00DE3E79">
      <w:pPr>
        <w:rPr>
          <w:rFonts w:cs="Times New Roman"/>
          <w:szCs w:val="24"/>
        </w:rPr>
      </w:pPr>
    </w:p>
    <w:p w14:paraId="6B437EA3" w14:textId="71E57D61" w:rsidR="00DE3E79" w:rsidRDefault="008A03DF">
      <w:pPr>
        <w:rPr>
          <w:rFonts w:cs="Times New Roman"/>
          <w:szCs w:val="24"/>
        </w:rPr>
      </w:pPr>
      <w:r>
        <w:rPr>
          <w:rFonts w:cs="Times New Roman"/>
          <w:b/>
          <w:szCs w:val="24"/>
        </w:rPr>
        <w:t>Anxicam</w:t>
      </w:r>
      <w:r>
        <w:fldChar w:fldCharType="begin"/>
      </w:r>
      <w:r>
        <w:rPr>
          <w:rFonts w:cs="Times New Roman"/>
          <w:b/>
          <w:szCs w:val="24"/>
        </w:rPr>
        <w:instrText xml:space="preserve"> XE "Anxicam " </w:instrText>
      </w:r>
      <w:r>
        <w:rPr>
          <w:rFonts w:cs="Times New Roman"/>
          <w:b/>
          <w:szCs w:val="24"/>
        </w:rPr>
        <w:fldChar w:fldCharType="end"/>
      </w:r>
      <w:r>
        <w:rPr>
          <w:rFonts w:cs="Times New Roman"/>
          <w:szCs w:val="24"/>
        </w:rPr>
        <w:t xml:space="preserve"> [ATII01]</w:t>
      </w:r>
    </w:p>
    <w:p w14:paraId="175E23AF" w14:textId="0C07DD9D" w:rsidR="00DE3E79" w:rsidRDefault="008A03DF">
      <w:pPr>
        <w:rPr>
          <w:rFonts w:cs="Times New Roman"/>
          <w:szCs w:val="24"/>
        </w:rPr>
      </w:pPr>
      <w:r>
        <w:rPr>
          <w:rFonts w:cs="Times New Roman"/>
          <w:szCs w:val="24"/>
        </w:rPr>
        <w:t>Rx: Lorazepam</w:t>
      </w:r>
      <w:r>
        <w:fldChar w:fldCharType="begin"/>
      </w:r>
      <w:r>
        <w:rPr>
          <w:rFonts w:cs="Times New Roman"/>
          <w:szCs w:val="24"/>
        </w:rPr>
        <w:instrText xml:space="preserve"> XE "Lorazepam " </w:instrText>
      </w:r>
      <w:r>
        <w:rPr>
          <w:rFonts w:cs="Times New Roman"/>
          <w:szCs w:val="24"/>
        </w:rPr>
        <w:fldChar w:fldCharType="end"/>
      </w:r>
      <w:r>
        <w:rPr>
          <w:rFonts w:cs="Times New Roman"/>
          <w:szCs w:val="24"/>
        </w:rPr>
        <w:t xml:space="preserve"> 2 mg/ml, 1 ml/amp</w:t>
      </w:r>
    </w:p>
    <w:p w14:paraId="118BBCC8" w14:textId="77777777" w:rsidR="00DE3E79" w:rsidRDefault="008A03DF">
      <w:pPr>
        <w:ind w:left="840" w:hanging="840"/>
        <w:rPr>
          <w:rFonts w:cs="Times New Roman"/>
          <w:szCs w:val="24"/>
        </w:rPr>
      </w:pPr>
      <w:r>
        <w:rPr>
          <w:rFonts w:cs="Times New Roman"/>
          <w:szCs w:val="24"/>
        </w:rPr>
        <w:t>Dosage: slow IV or IM 0.05 mg/kg, max 4 mg</w:t>
      </w:r>
    </w:p>
    <w:p w14:paraId="38D5EDB8"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narrow-angle glaucoma, hypersensitivity to benzodiazepines</w:t>
      </w:r>
    </w:p>
    <w:p w14:paraId="020D7401" w14:textId="77777777" w:rsidR="00DE3E79" w:rsidRDefault="008A03DF">
      <w:pPr>
        <w:rPr>
          <w:rFonts w:cs="Times New Roman"/>
          <w:szCs w:val="24"/>
        </w:rPr>
      </w:pPr>
      <w:r>
        <w:rPr>
          <w:rFonts w:cs="Times New Roman"/>
          <w:szCs w:val="24"/>
        </w:rPr>
        <w:t>AE: weakness, dizziness, sedation,</w:t>
      </w:r>
      <w:r>
        <w:rPr>
          <w:rFonts w:cs="Times New Roman"/>
          <w:kern w:val="0"/>
          <w:szCs w:val="24"/>
        </w:rPr>
        <w:t xml:space="preserve"> asthenia</w:t>
      </w:r>
    </w:p>
    <w:p w14:paraId="5927FAC4" w14:textId="77777777" w:rsidR="00DE3E79" w:rsidRDefault="008A03DF">
      <w:pPr>
        <w:rPr>
          <w:szCs w:val="24"/>
        </w:rPr>
      </w:pPr>
      <w:r>
        <w:rPr>
          <w:rFonts w:cs="Times New Roman"/>
          <w:szCs w:val="24"/>
        </w:rPr>
        <w:t>Category: D</w:t>
      </w:r>
    </w:p>
    <w:p w14:paraId="6DCC1814" w14:textId="77777777" w:rsidR="00DE3E79" w:rsidRDefault="008A03DF">
      <w:pPr>
        <w:rPr>
          <w:rFonts w:cs="Times New Roman"/>
          <w:szCs w:val="24"/>
        </w:rPr>
      </w:pPr>
      <w:r>
        <w:rPr>
          <w:rFonts w:cs="Times New Roman"/>
          <w:szCs w:val="24"/>
        </w:rPr>
        <w:t>ATC code: N05BA06</w:t>
      </w:r>
    </w:p>
    <w:p w14:paraId="49C4B72B" w14:textId="77777777" w:rsidR="00DE3E79" w:rsidRDefault="00DE3E79">
      <w:pPr>
        <w:rPr>
          <w:rFonts w:cs="Times New Roman"/>
          <w:szCs w:val="24"/>
        </w:rPr>
      </w:pPr>
    </w:p>
    <w:p w14:paraId="1AB3C8DC" w14:textId="24CD8EC1" w:rsidR="00DE3E79" w:rsidRDefault="008A03DF">
      <w:pPr>
        <w:rPr>
          <w:rFonts w:cs="Times New Roman"/>
          <w:szCs w:val="24"/>
        </w:rPr>
      </w:pPr>
      <w:r>
        <w:rPr>
          <w:rFonts w:cs="Times New Roman"/>
          <w:b/>
          <w:szCs w:val="24"/>
        </w:rPr>
        <w:t>Ativan</w:t>
      </w:r>
      <w:r>
        <w:fldChar w:fldCharType="begin"/>
      </w:r>
      <w:r>
        <w:rPr>
          <w:rFonts w:cs="Times New Roman"/>
          <w:b/>
          <w:szCs w:val="24"/>
        </w:rPr>
        <w:instrText xml:space="preserve"> XE "Ativan " </w:instrText>
      </w:r>
      <w:r>
        <w:rPr>
          <w:rFonts w:cs="Times New Roman"/>
          <w:b/>
          <w:szCs w:val="24"/>
        </w:rPr>
        <w:fldChar w:fldCharType="end"/>
      </w:r>
      <w:r>
        <w:rPr>
          <w:rFonts w:cs="Times New Roman"/>
          <w:szCs w:val="24"/>
        </w:rPr>
        <w:t xml:space="preserve"> [ATIO00]</w:t>
      </w:r>
    </w:p>
    <w:p w14:paraId="7E2D6A66" w14:textId="7CEA36DC" w:rsidR="00DE3E79" w:rsidRDefault="008A03DF">
      <w:pPr>
        <w:rPr>
          <w:rFonts w:cs="Times New Roman"/>
          <w:szCs w:val="24"/>
        </w:rPr>
      </w:pPr>
      <w:r>
        <w:rPr>
          <w:rFonts w:cs="Times New Roman"/>
          <w:szCs w:val="24"/>
        </w:rPr>
        <w:t>Rx: Lorazepam</w:t>
      </w:r>
      <w:r>
        <w:fldChar w:fldCharType="begin"/>
      </w:r>
      <w:r>
        <w:rPr>
          <w:rFonts w:cs="Times New Roman"/>
          <w:szCs w:val="24"/>
        </w:rPr>
        <w:instrText xml:space="preserve"> XE "Lorazepam " </w:instrText>
      </w:r>
      <w:r>
        <w:rPr>
          <w:rFonts w:cs="Times New Roman"/>
          <w:szCs w:val="24"/>
        </w:rPr>
        <w:fldChar w:fldCharType="end"/>
      </w:r>
      <w:r>
        <w:rPr>
          <w:rFonts w:cs="Times New Roman"/>
          <w:szCs w:val="24"/>
        </w:rPr>
        <w:t xml:space="preserve"> 0.5mg/tab</w:t>
      </w:r>
    </w:p>
    <w:p w14:paraId="2F57BA06" w14:textId="77777777" w:rsidR="00DE3E79" w:rsidRDefault="008A03DF">
      <w:pPr>
        <w:ind w:left="840" w:hanging="840"/>
        <w:rPr>
          <w:rFonts w:cs="Times New Roman"/>
          <w:szCs w:val="24"/>
        </w:rPr>
      </w:pPr>
      <w:r>
        <w:rPr>
          <w:rFonts w:cs="Times New Roman"/>
          <w:szCs w:val="24"/>
        </w:rPr>
        <w:t>Dosage: (1) Anxiety 1-2mg bid-tid (2) Insomnia 2-4 mg hs; max 10mg/day</w:t>
      </w:r>
    </w:p>
    <w:p w14:paraId="53885278"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narrow-angle glaucoma, hypersensitivity to benzodiazepines</w:t>
      </w:r>
    </w:p>
    <w:p w14:paraId="2FD09AB7" w14:textId="77777777" w:rsidR="00DE3E79" w:rsidRDefault="008A03DF">
      <w:pPr>
        <w:rPr>
          <w:rFonts w:cs="Times New Roman"/>
          <w:szCs w:val="24"/>
        </w:rPr>
      </w:pPr>
      <w:r>
        <w:rPr>
          <w:rFonts w:cs="Times New Roman"/>
          <w:szCs w:val="24"/>
        </w:rPr>
        <w:t>AE: weakness, dizziness, sedation,</w:t>
      </w:r>
      <w:r>
        <w:rPr>
          <w:rFonts w:cs="Times New Roman"/>
          <w:kern w:val="0"/>
          <w:szCs w:val="24"/>
        </w:rPr>
        <w:t xml:space="preserve"> asthenia</w:t>
      </w:r>
    </w:p>
    <w:p w14:paraId="70CC1F24" w14:textId="77777777" w:rsidR="00DE3E79" w:rsidRDefault="008A03DF">
      <w:pPr>
        <w:rPr>
          <w:szCs w:val="24"/>
        </w:rPr>
      </w:pPr>
      <w:r>
        <w:rPr>
          <w:rFonts w:cs="Times New Roman"/>
          <w:szCs w:val="24"/>
        </w:rPr>
        <w:t>Category: D</w:t>
      </w:r>
    </w:p>
    <w:p w14:paraId="61D39EEA" w14:textId="77777777" w:rsidR="00DE3E79" w:rsidRDefault="008A03DF">
      <w:pPr>
        <w:rPr>
          <w:rFonts w:cs="Times New Roman"/>
          <w:szCs w:val="24"/>
        </w:rPr>
      </w:pPr>
      <w:r>
        <w:rPr>
          <w:rFonts w:cs="Times New Roman"/>
          <w:szCs w:val="24"/>
        </w:rPr>
        <w:t>ATC code: N05BA06</w:t>
      </w:r>
    </w:p>
    <w:p w14:paraId="0E845426" w14:textId="77777777" w:rsidR="00DE3E79" w:rsidRDefault="00DE3E79">
      <w:pPr>
        <w:rPr>
          <w:rFonts w:cs="Times New Roman"/>
          <w:szCs w:val="24"/>
        </w:rPr>
      </w:pPr>
    </w:p>
    <w:p w14:paraId="059CE0D1" w14:textId="40479154" w:rsidR="00DE3E79" w:rsidRDefault="008A03DF">
      <w:pPr>
        <w:rPr>
          <w:rFonts w:cs="Times New Roman"/>
          <w:szCs w:val="24"/>
        </w:rPr>
      </w:pPr>
      <w:r>
        <w:rPr>
          <w:rFonts w:cs="Times New Roman"/>
          <w:b/>
          <w:szCs w:val="24"/>
        </w:rPr>
        <w:t>Lexotan</w:t>
      </w:r>
      <w:r>
        <w:fldChar w:fldCharType="begin"/>
      </w:r>
      <w:r>
        <w:rPr>
          <w:rFonts w:cs="Times New Roman"/>
          <w:b/>
          <w:szCs w:val="24"/>
        </w:rPr>
        <w:instrText xml:space="preserve"> XE "Lexotan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][LEXO00]</w:t>
      </w:r>
    </w:p>
    <w:p w14:paraId="6E696F70" w14:textId="149F23A7" w:rsidR="00DE3E79" w:rsidRDefault="008A03DF">
      <w:pPr>
        <w:rPr>
          <w:rFonts w:cs="Times New Roman"/>
          <w:szCs w:val="24"/>
        </w:rPr>
      </w:pPr>
      <w:r>
        <w:rPr>
          <w:rFonts w:cs="Times New Roman"/>
          <w:szCs w:val="24"/>
        </w:rPr>
        <w:t>Rx: Bromazepam</w:t>
      </w:r>
      <w:r>
        <w:fldChar w:fldCharType="begin"/>
      </w:r>
      <w:r>
        <w:rPr>
          <w:rFonts w:cs="Times New Roman"/>
          <w:szCs w:val="24"/>
        </w:rPr>
        <w:instrText xml:space="preserve"> XE "Bromazepam " </w:instrText>
      </w:r>
      <w:r>
        <w:rPr>
          <w:rFonts w:cs="Times New Roman"/>
          <w:szCs w:val="24"/>
        </w:rPr>
        <w:fldChar w:fldCharType="end"/>
      </w:r>
      <w:r>
        <w:rPr>
          <w:rFonts w:cs="Times New Roman"/>
          <w:szCs w:val="24"/>
        </w:rPr>
        <w:t xml:space="preserve"> 1.5mg/tab</w:t>
      </w:r>
    </w:p>
    <w:p w14:paraId="5DE520C2" w14:textId="77777777" w:rsidR="00DE3E79" w:rsidRDefault="008A03DF">
      <w:pPr>
        <w:ind w:left="840" w:hanging="840"/>
        <w:rPr>
          <w:rFonts w:cs="Times New Roman"/>
          <w:szCs w:val="24"/>
        </w:rPr>
      </w:pPr>
      <w:r>
        <w:rPr>
          <w:rFonts w:cs="Times New Roman"/>
          <w:szCs w:val="24"/>
        </w:rPr>
        <w:t>Dosage: 1.5-6 mg tid, max 36mg/day</w:t>
      </w:r>
    </w:p>
    <w:p w14:paraId="3A26A318"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bromazepam, narrow-angle glaucoma</w:t>
      </w:r>
    </w:p>
    <w:p w14:paraId="774BA9C8" w14:textId="77777777" w:rsidR="00DE3E79" w:rsidRDefault="008A03DF">
      <w:pPr>
        <w:rPr>
          <w:rFonts w:cs="Times New Roman"/>
          <w:szCs w:val="24"/>
        </w:rPr>
      </w:pPr>
      <w:r>
        <w:rPr>
          <w:rFonts w:cs="Times New Roman"/>
          <w:szCs w:val="24"/>
        </w:rPr>
        <w:t xml:space="preserve">AE: drowsy, dizziness, </w:t>
      </w:r>
      <w:r>
        <w:rPr>
          <w:rFonts w:cs="Times New Roman"/>
          <w:kern w:val="0"/>
          <w:szCs w:val="24"/>
        </w:rPr>
        <w:t>ataxia</w:t>
      </w:r>
    </w:p>
    <w:p w14:paraId="2CBD443C" w14:textId="77777777" w:rsidR="00DE3E79" w:rsidRDefault="008A03DF">
      <w:pPr>
        <w:rPr>
          <w:szCs w:val="24"/>
        </w:rPr>
      </w:pPr>
      <w:r>
        <w:rPr>
          <w:rFonts w:cs="Times New Roman"/>
          <w:szCs w:val="24"/>
        </w:rPr>
        <w:t>Category: D</w:t>
      </w:r>
    </w:p>
    <w:p w14:paraId="73EF7EE5" w14:textId="77777777" w:rsidR="00DE3E79" w:rsidRDefault="008A03DF">
      <w:pPr>
        <w:rPr>
          <w:rFonts w:cs="Times New Roman"/>
          <w:szCs w:val="24"/>
        </w:rPr>
      </w:pPr>
      <w:r>
        <w:rPr>
          <w:rFonts w:cs="Times New Roman"/>
          <w:szCs w:val="24"/>
        </w:rPr>
        <w:t>ATC code: N05BA08</w:t>
      </w:r>
    </w:p>
    <w:p w14:paraId="45E413DF" w14:textId="77777777" w:rsidR="00DE3E79" w:rsidRDefault="00DE3E79">
      <w:pPr>
        <w:rPr>
          <w:rFonts w:cs="Times New Roman"/>
          <w:szCs w:val="24"/>
        </w:rPr>
      </w:pPr>
    </w:p>
    <w:p w14:paraId="59DB3571" w14:textId="382772DE" w:rsidR="00DE3E79" w:rsidRDefault="008A03DF">
      <w:pPr>
        <w:rPr>
          <w:rFonts w:cs="Times New Roman"/>
          <w:szCs w:val="24"/>
        </w:rPr>
      </w:pPr>
      <w:r>
        <w:rPr>
          <w:rFonts w:cs="Times New Roman"/>
          <w:b/>
          <w:szCs w:val="24"/>
        </w:rPr>
        <w:t>Aprazo</w:t>
      </w:r>
      <w:r>
        <w:fldChar w:fldCharType="begin"/>
      </w:r>
      <w:r>
        <w:rPr>
          <w:rFonts w:cs="Times New Roman"/>
          <w:b/>
          <w:szCs w:val="24"/>
        </w:rPr>
        <w:instrText xml:space="preserve"> XE "Aprazo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][ALPO02]</w:t>
      </w:r>
    </w:p>
    <w:p w14:paraId="499E0B50" w14:textId="5C6E8723" w:rsidR="00DE3E79" w:rsidRDefault="008A03DF">
      <w:pPr>
        <w:rPr>
          <w:rFonts w:cs="Times New Roman"/>
          <w:szCs w:val="24"/>
        </w:rPr>
      </w:pPr>
      <w:r>
        <w:rPr>
          <w:rFonts w:cs="Times New Roman"/>
          <w:szCs w:val="24"/>
        </w:rPr>
        <w:t>Rx: Alprazolam</w:t>
      </w:r>
      <w:r>
        <w:fldChar w:fldCharType="begin"/>
      </w:r>
      <w:r>
        <w:rPr>
          <w:rFonts w:cs="Times New Roman"/>
          <w:szCs w:val="24"/>
        </w:rPr>
        <w:instrText xml:space="preserve"> XE "Alprazolam " </w:instrText>
      </w:r>
      <w:r>
        <w:rPr>
          <w:rFonts w:cs="Times New Roman"/>
          <w:szCs w:val="24"/>
        </w:rPr>
        <w:fldChar w:fldCharType="end"/>
      </w:r>
      <w:r>
        <w:rPr>
          <w:rFonts w:cs="Times New Roman"/>
          <w:szCs w:val="24"/>
        </w:rPr>
        <w:t xml:space="preserve"> 0.5mg/tab</w:t>
      </w:r>
    </w:p>
    <w:p w14:paraId="4F24DF0B" w14:textId="77777777" w:rsidR="00DE3E79" w:rsidRDefault="008A03DF">
      <w:pPr>
        <w:ind w:left="840" w:hanging="840"/>
        <w:rPr>
          <w:rFonts w:cs="Times New Roman"/>
          <w:szCs w:val="24"/>
        </w:rPr>
      </w:pPr>
      <w:r>
        <w:rPr>
          <w:rFonts w:cs="Times New Roman"/>
          <w:szCs w:val="24"/>
        </w:rPr>
        <w:t>Dosage: 0.5-4 mg/day, max 4mg/day</w:t>
      </w:r>
    </w:p>
    <w:p w14:paraId="548D80D0"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benzodiazepines, narrow-angle glaucoma</w:t>
      </w:r>
    </w:p>
    <w:p w14:paraId="539380E8" w14:textId="77777777" w:rsidR="00DE3E79" w:rsidRDefault="008A03DF">
      <w:pPr>
        <w:rPr>
          <w:rFonts w:cs="Times New Roman"/>
          <w:szCs w:val="24"/>
        </w:rPr>
      </w:pPr>
      <w:r>
        <w:rPr>
          <w:rFonts w:cs="Times New Roman"/>
          <w:szCs w:val="24"/>
        </w:rPr>
        <w:t xml:space="preserve">AE: sedation, fatigue, </w:t>
      </w:r>
      <w:r>
        <w:rPr>
          <w:rFonts w:cs="Times New Roman"/>
          <w:kern w:val="0"/>
          <w:szCs w:val="24"/>
        </w:rPr>
        <w:t>incoordination</w:t>
      </w:r>
      <w:r>
        <w:rPr>
          <w:rFonts w:cs="Times New Roman"/>
          <w:szCs w:val="24"/>
        </w:rPr>
        <w:t xml:space="preserve">, </w:t>
      </w:r>
      <w:r>
        <w:rPr>
          <w:rFonts w:cs="Times New Roman"/>
          <w:kern w:val="0"/>
          <w:szCs w:val="24"/>
        </w:rPr>
        <w:t>somnolence, reduced libido</w:t>
      </w:r>
    </w:p>
    <w:p w14:paraId="5CC519D9" w14:textId="77777777" w:rsidR="00DE3E79" w:rsidRDefault="008A03DF">
      <w:pPr>
        <w:rPr>
          <w:szCs w:val="24"/>
        </w:rPr>
      </w:pPr>
      <w:r>
        <w:rPr>
          <w:rFonts w:cs="Times New Roman"/>
          <w:szCs w:val="24"/>
        </w:rPr>
        <w:t>Category: D</w:t>
      </w:r>
    </w:p>
    <w:p w14:paraId="107D844F" w14:textId="77777777" w:rsidR="00DE3E79" w:rsidRDefault="008A03DF">
      <w:pPr>
        <w:rPr>
          <w:rFonts w:cs="Times New Roman"/>
          <w:szCs w:val="24"/>
        </w:rPr>
      </w:pPr>
      <w:r>
        <w:rPr>
          <w:rFonts w:cs="Times New Roman"/>
          <w:szCs w:val="24"/>
        </w:rPr>
        <w:t>ATC code: N05BA12</w:t>
      </w:r>
    </w:p>
    <w:p w14:paraId="3A498272" w14:textId="77777777" w:rsidR="00DE3E79" w:rsidRDefault="00DE3E79">
      <w:pPr>
        <w:rPr>
          <w:rFonts w:cs="Times New Roman"/>
          <w:szCs w:val="24"/>
        </w:rPr>
      </w:pPr>
    </w:p>
    <w:p w14:paraId="311E2EA6" w14:textId="1743376A" w:rsidR="00DE3E79" w:rsidRDefault="008A03DF">
      <w:pPr>
        <w:rPr>
          <w:rFonts w:cs="Times New Roman"/>
          <w:szCs w:val="24"/>
        </w:rPr>
      </w:pPr>
      <w:r>
        <w:rPr>
          <w:rFonts w:cs="Times New Roman"/>
          <w:b/>
          <w:szCs w:val="24"/>
        </w:rPr>
        <w:t>Nargin</w:t>
      </w:r>
      <w:r>
        <w:fldChar w:fldCharType="begin"/>
      </w:r>
      <w:r>
        <w:rPr>
          <w:rFonts w:cs="Times New Roman"/>
          <w:b/>
          <w:szCs w:val="24"/>
        </w:rPr>
        <w:instrText xml:space="preserve"> XE "Nargin " </w:instrText>
      </w:r>
      <w:r>
        <w:rPr>
          <w:rFonts w:cs="Times New Roman"/>
          <w:b/>
          <w:szCs w:val="24"/>
        </w:rPr>
        <w:fldChar w:fldCharType="end"/>
      </w:r>
      <w:r>
        <w:rPr>
          <w:rFonts w:cs="Times New Roman"/>
          <w:b/>
          <w:szCs w:val="24"/>
        </w:rPr>
        <w:t xml:space="preserve"> </w:t>
      </w:r>
      <w:r>
        <w:rPr>
          <w:rFonts w:cs="Times New Roman"/>
          <w:szCs w:val="24"/>
        </w:rPr>
        <w:t>[NARO00]</w:t>
      </w:r>
    </w:p>
    <w:p w14:paraId="6DF06AF9" w14:textId="0785CA0C" w:rsidR="00DE3E79" w:rsidRDefault="008A03DF">
      <w:pPr>
        <w:rPr>
          <w:rFonts w:cs="Times New Roman"/>
          <w:szCs w:val="24"/>
        </w:rPr>
      </w:pPr>
      <w:r>
        <w:rPr>
          <w:rFonts w:cs="Times New Roman"/>
          <w:szCs w:val="24"/>
        </w:rPr>
        <w:t>Rx: Nordazepam</w:t>
      </w:r>
      <w:r>
        <w:fldChar w:fldCharType="begin"/>
      </w:r>
      <w:r w:rsidR="00852CA3">
        <w:rPr>
          <w:rFonts w:cs="Times New Roman"/>
          <w:szCs w:val="24"/>
        </w:rPr>
        <w:instrText xml:space="preserve"> XE "Nordazepam</w:instrText>
      </w:r>
      <w:r>
        <w:rPr>
          <w:rFonts w:cs="Times New Roman"/>
          <w:szCs w:val="24"/>
        </w:rPr>
        <w:instrText xml:space="preserve"> " </w:instrText>
      </w:r>
      <w:r>
        <w:rPr>
          <w:rFonts w:cs="Times New Roman"/>
          <w:szCs w:val="24"/>
        </w:rPr>
        <w:fldChar w:fldCharType="end"/>
      </w:r>
      <w:r>
        <w:rPr>
          <w:rFonts w:cs="Times New Roman"/>
          <w:szCs w:val="24"/>
        </w:rPr>
        <w:t xml:space="preserve"> 5 mg/tab</w:t>
      </w:r>
    </w:p>
    <w:p w14:paraId="3B44B60A" w14:textId="77777777" w:rsidR="00DE3E79" w:rsidRDefault="008A03DF">
      <w:pPr>
        <w:ind w:left="840" w:hanging="840"/>
        <w:rPr>
          <w:rFonts w:cs="Times New Roman"/>
          <w:szCs w:val="24"/>
        </w:rPr>
      </w:pPr>
      <w:r>
        <w:rPr>
          <w:rFonts w:cs="Times New Roman"/>
          <w:szCs w:val="24"/>
        </w:rPr>
        <w:t>Dosage: 5mg bid-tid, max 15mg/day</w:t>
      </w:r>
    </w:p>
    <w:p w14:paraId="5608608B"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narrow angle glaucoma, hypersensitivity to diazepam, myasthenia gravis</w:t>
      </w:r>
    </w:p>
    <w:p w14:paraId="1A6C9635" w14:textId="77777777" w:rsidR="00DE3E79" w:rsidRDefault="008A03DF">
      <w:pPr>
        <w:rPr>
          <w:rFonts w:cs="Times New Roman"/>
          <w:szCs w:val="24"/>
        </w:rPr>
      </w:pPr>
      <w:r>
        <w:rPr>
          <w:rFonts w:cs="Times New Roman"/>
          <w:szCs w:val="24"/>
        </w:rPr>
        <w:t>AE: sedation, drowsy, dizziness, ataxia</w:t>
      </w:r>
    </w:p>
    <w:p w14:paraId="52CB1D56" w14:textId="77777777" w:rsidR="00DE3E79" w:rsidRDefault="008A03DF">
      <w:pPr>
        <w:rPr>
          <w:szCs w:val="24"/>
        </w:rPr>
      </w:pPr>
      <w:r>
        <w:rPr>
          <w:rFonts w:cs="Times New Roman"/>
          <w:szCs w:val="24"/>
        </w:rPr>
        <w:t>Category: X(</w:t>
      </w:r>
      <w:r>
        <w:rPr>
          <w:rFonts w:cs="Times New Roman"/>
          <w:szCs w:val="24"/>
        </w:rPr>
        <w:t>仿單</w:t>
      </w:r>
      <w:r>
        <w:rPr>
          <w:rFonts w:cs="Times New Roman"/>
          <w:szCs w:val="24"/>
        </w:rPr>
        <w:t>)</w:t>
      </w:r>
    </w:p>
    <w:p w14:paraId="55313AEA" w14:textId="77777777" w:rsidR="00DE3E79" w:rsidRDefault="008A03DF">
      <w:pPr>
        <w:rPr>
          <w:rFonts w:cs="Times New Roman"/>
          <w:szCs w:val="24"/>
        </w:rPr>
      </w:pPr>
      <w:r>
        <w:rPr>
          <w:rFonts w:cs="Times New Roman"/>
          <w:szCs w:val="24"/>
        </w:rPr>
        <w:t>ATC code: N05BA16</w:t>
      </w:r>
    </w:p>
    <w:p w14:paraId="5CAE1892" w14:textId="77777777" w:rsidR="00DE3E79" w:rsidRDefault="00DE3E79">
      <w:pPr>
        <w:rPr>
          <w:rFonts w:cs="Times New Roman"/>
          <w:szCs w:val="24"/>
        </w:rPr>
      </w:pPr>
    </w:p>
    <w:p w14:paraId="1DF172A8" w14:textId="32A4EAAE" w:rsidR="00DE3E79" w:rsidRDefault="008A03DF">
      <w:pPr>
        <w:rPr>
          <w:rFonts w:cs="Times New Roman"/>
          <w:szCs w:val="24"/>
        </w:rPr>
      </w:pPr>
      <w:r>
        <w:rPr>
          <w:rFonts w:cs="Times New Roman"/>
          <w:b/>
          <w:szCs w:val="24"/>
        </w:rPr>
        <w:t>Flupine</w:t>
      </w:r>
      <w:r>
        <w:fldChar w:fldCharType="begin"/>
      </w:r>
      <w:r>
        <w:rPr>
          <w:rFonts w:cs="Times New Roman"/>
          <w:b/>
          <w:szCs w:val="24"/>
        </w:rPr>
        <w:instrText xml:space="preserve"> XE "Flupine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][FLUO66]</w:t>
      </w:r>
    </w:p>
    <w:p w14:paraId="52C853CC" w14:textId="7BCBD126" w:rsidR="00DE3E79" w:rsidRDefault="008A03DF">
      <w:pPr>
        <w:rPr>
          <w:rFonts w:cs="Times New Roman"/>
          <w:szCs w:val="24"/>
        </w:rPr>
      </w:pPr>
      <w:r>
        <w:rPr>
          <w:rFonts w:cs="Times New Roman"/>
          <w:szCs w:val="24"/>
        </w:rPr>
        <w:t>Rx: Fludiazepam</w:t>
      </w:r>
      <w:r>
        <w:fldChar w:fldCharType="begin"/>
      </w:r>
      <w:r>
        <w:rPr>
          <w:rFonts w:cs="Times New Roman"/>
          <w:szCs w:val="24"/>
        </w:rPr>
        <w:instrText xml:space="preserve"> XE "Fludiazepam " </w:instrText>
      </w:r>
      <w:r>
        <w:rPr>
          <w:rFonts w:cs="Times New Roman"/>
          <w:szCs w:val="24"/>
        </w:rPr>
        <w:fldChar w:fldCharType="end"/>
      </w:r>
      <w:r>
        <w:rPr>
          <w:rFonts w:cs="Times New Roman"/>
          <w:szCs w:val="24"/>
        </w:rPr>
        <w:t xml:space="preserve"> 0.25 mg/tab</w:t>
      </w:r>
    </w:p>
    <w:p w14:paraId="6A439EDC" w14:textId="77777777" w:rsidR="00DE3E79" w:rsidRDefault="008A03DF">
      <w:pPr>
        <w:ind w:left="840" w:hanging="840"/>
        <w:rPr>
          <w:rFonts w:cs="Times New Roman"/>
          <w:szCs w:val="24"/>
        </w:rPr>
      </w:pPr>
      <w:r>
        <w:rPr>
          <w:rFonts w:cs="Times New Roman"/>
          <w:szCs w:val="24"/>
        </w:rPr>
        <w:t>Dosage: 0.25mg tid</w:t>
      </w:r>
    </w:p>
    <w:p w14:paraId="3F325163"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hepatic insufficiency, hypersensitivity to diazepam, myasthenia gravis, narrow-angle glaucoma</w:t>
      </w:r>
    </w:p>
    <w:p w14:paraId="08691949" w14:textId="77777777" w:rsidR="00DE3E79" w:rsidRDefault="008A03DF">
      <w:pPr>
        <w:rPr>
          <w:rFonts w:cs="Times New Roman"/>
          <w:szCs w:val="24"/>
        </w:rPr>
      </w:pPr>
      <w:r>
        <w:rPr>
          <w:rFonts w:cs="Times New Roman"/>
          <w:szCs w:val="24"/>
        </w:rPr>
        <w:t>AE: dizziness, headache,</w:t>
      </w:r>
      <w:r>
        <w:rPr>
          <w:rFonts w:cs="Times New Roman"/>
          <w:kern w:val="0"/>
          <w:szCs w:val="24"/>
        </w:rPr>
        <w:t xml:space="preserve"> muscle weakness, somnolence, fatigue</w:t>
      </w:r>
    </w:p>
    <w:p w14:paraId="42FBC296" w14:textId="77777777" w:rsidR="00DE3E79" w:rsidRDefault="008A03DF">
      <w:pPr>
        <w:rPr>
          <w:szCs w:val="24"/>
        </w:rPr>
      </w:pPr>
      <w:r>
        <w:rPr>
          <w:rFonts w:cs="Times New Roman"/>
          <w:szCs w:val="24"/>
        </w:rPr>
        <w:t>Category: D</w:t>
      </w:r>
    </w:p>
    <w:p w14:paraId="4F64CFC1" w14:textId="77777777" w:rsidR="00DE3E79" w:rsidRDefault="008A03DF">
      <w:pPr>
        <w:rPr>
          <w:rFonts w:cs="Times New Roman"/>
          <w:szCs w:val="24"/>
        </w:rPr>
      </w:pPr>
      <w:r>
        <w:rPr>
          <w:rFonts w:cs="Times New Roman"/>
          <w:szCs w:val="24"/>
        </w:rPr>
        <w:t>ATC code: N05BA17</w:t>
      </w:r>
    </w:p>
    <w:p w14:paraId="69830217" w14:textId="77777777" w:rsidR="00DE3E79" w:rsidRDefault="00DE3E79">
      <w:pPr>
        <w:rPr>
          <w:rFonts w:cs="Times New Roman"/>
          <w:szCs w:val="24"/>
        </w:rPr>
      </w:pPr>
    </w:p>
    <w:p w14:paraId="61F42A88" w14:textId="16DB4E56" w:rsidR="00DE3E79" w:rsidRPr="007E59DD" w:rsidRDefault="007E59DD">
      <w:pPr>
        <w:spacing w:after="180"/>
        <w:rPr>
          <w:rStyle w:val="aff0"/>
          <w:rFonts w:cs="Times New Roman"/>
          <w:i/>
          <w:color w:val="000000" w:themeColor="text1"/>
          <w:szCs w:val="24"/>
          <w:u w:val="none"/>
        </w:rPr>
      </w:pPr>
      <w:r w:rsidRPr="007E59DD">
        <w:rPr>
          <w:rFonts w:cs="Times New Roman"/>
          <w:i/>
          <w:color w:val="000000" w:themeColor="text1"/>
          <w:szCs w:val="24"/>
        </w:rPr>
        <w:fldChar w:fldCharType="begin"/>
      </w:r>
      <w:r w:rsidRPr="007E59DD">
        <w:rPr>
          <w:rFonts w:cs="Times New Roman"/>
          <w:i/>
          <w:color w:val="000000" w:themeColor="text1"/>
          <w:szCs w:val="24"/>
        </w:rPr>
        <w:instrText xml:space="preserve"> HYPERLINK "https://www.whocc.no/atc_ddd_index/?code=N05BE&amp;showdescription=no" </w:instrText>
      </w:r>
      <w:r w:rsidRPr="007E59DD">
        <w:rPr>
          <w:rFonts w:cs="Times New Roman"/>
          <w:i/>
          <w:color w:val="000000" w:themeColor="text1"/>
          <w:szCs w:val="24"/>
        </w:rPr>
        <w:fldChar w:fldCharType="separate"/>
      </w:r>
      <w:r w:rsidR="008A03DF" w:rsidRPr="007E59DD">
        <w:rPr>
          <w:rStyle w:val="aff0"/>
          <w:rFonts w:cs="Times New Roman"/>
          <w:i/>
          <w:color w:val="000000" w:themeColor="text1"/>
          <w:szCs w:val="24"/>
          <w:u w:val="none"/>
        </w:rPr>
        <w:t>Azaspirodecanedione derivatives</w:t>
      </w:r>
    </w:p>
    <w:p w14:paraId="6F109F1C" w14:textId="5A76CEF1" w:rsidR="00DE3E79" w:rsidRDefault="007E59DD">
      <w:pPr>
        <w:rPr>
          <w:rFonts w:cs="Times New Roman"/>
          <w:szCs w:val="24"/>
        </w:rPr>
      </w:pPr>
      <w:r w:rsidRPr="007E59DD">
        <w:rPr>
          <w:rFonts w:cs="Times New Roman"/>
          <w:i/>
          <w:color w:val="000000" w:themeColor="text1"/>
          <w:szCs w:val="24"/>
        </w:rPr>
        <w:fldChar w:fldCharType="end"/>
      </w:r>
      <w:r w:rsidR="008A03DF">
        <w:rPr>
          <w:rFonts w:cs="Times New Roman"/>
          <w:b/>
          <w:szCs w:val="24"/>
        </w:rPr>
        <w:t>Busron</w:t>
      </w:r>
      <w:r w:rsidR="008A03DF">
        <w:fldChar w:fldCharType="begin"/>
      </w:r>
      <w:r w:rsidR="008A03DF">
        <w:rPr>
          <w:rFonts w:cs="Times New Roman"/>
          <w:b/>
          <w:szCs w:val="24"/>
        </w:rPr>
        <w:instrText xml:space="preserve"> XE "Busron " </w:instrText>
      </w:r>
      <w:r w:rsidR="008A03DF">
        <w:rPr>
          <w:rFonts w:cs="Times New Roman"/>
          <w:b/>
          <w:szCs w:val="24"/>
        </w:rPr>
        <w:fldChar w:fldCharType="end"/>
      </w:r>
      <w:r w:rsidR="008A03DF">
        <w:rPr>
          <w:rFonts w:cs="Times New Roman"/>
          <w:szCs w:val="24"/>
        </w:rPr>
        <w:t xml:space="preserve"> [</w:t>
      </w:r>
      <w:r w:rsidR="008A03DF">
        <w:rPr>
          <w:rFonts w:cs="Times New Roman"/>
          <w:szCs w:val="24"/>
        </w:rPr>
        <w:t>肝</w:t>
      </w:r>
      <w:r w:rsidR="008A03DF">
        <w:rPr>
          <w:rFonts w:cs="Times New Roman"/>
          <w:szCs w:val="24"/>
        </w:rPr>
        <w:t>] [</w:t>
      </w:r>
      <w:r w:rsidR="008A03DF">
        <w:rPr>
          <w:rFonts w:cs="Times New Roman"/>
          <w:szCs w:val="24"/>
        </w:rPr>
        <w:t>腎</w:t>
      </w:r>
      <w:r w:rsidR="008A03DF">
        <w:rPr>
          <w:rFonts w:cs="Times New Roman"/>
          <w:szCs w:val="24"/>
        </w:rPr>
        <w:t>] [BUSO11]</w:t>
      </w:r>
    </w:p>
    <w:p w14:paraId="6BB4F11A" w14:textId="00FD3DA3" w:rsidR="00DE3E79" w:rsidRDefault="008A03DF">
      <w:pPr>
        <w:rPr>
          <w:rFonts w:cs="Times New Roman"/>
          <w:szCs w:val="24"/>
        </w:rPr>
      </w:pPr>
      <w:r>
        <w:rPr>
          <w:rFonts w:cs="Times New Roman"/>
          <w:szCs w:val="24"/>
        </w:rPr>
        <w:t>Rx: Buspirone</w:t>
      </w:r>
      <w:r w:rsidR="00852CA3">
        <w:fldChar w:fldCharType="begin"/>
      </w:r>
      <w:r w:rsidR="00852CA3">
        <w:rPr>
          <w:rFonts w:cs="Times New Roman"/>
          <w:szCs w:val="24"/>
        </w:rPr>
        <w:instrText xml:space="preserve"> XE "Buspirone " </w:instrText>
      </w:r>
      <w:r w:rsidR="00852CA3">
        <w:rPr>
          <w:rFonts w:cs="Times New Roman"/>
          <w:szCs w:val="24"/>
        </w:rPr>
        <w:fldChar w:fldCharType="end"/>
      </w:r>
      <w:r w:rsidR="00852CA3">
        <w:rPr>
          <w:rFonts w:cs="Times New Roman"/>
          <w:szCs w:val="24"/>
        </w:rPr>
        <w:t xml:space="preserve"> </w:t>
      </w:r>
      <w:r>
        <w:rPr>
          <w:rFonts w:cs="Times New Roman"/>
          <w:szCs w:val="24"/>
        </w:rPr>
        <w:t xml:space="preserve"> HCl 10mg/tab</w:t>
      </w:r>
    </w:p>
    <w:p w14:paraId="17925D12" w14:textId="1373BBD1" w:rsidR="00DE3E79" w:rsidRDefault="008A03DF">
      <w:pPr>
        <w:ind w:left="840" w:hanging="840"/>
        <w:rPr>
          <w:rFonts w:cs="Times New Roman"/>
          <w:szCs w:val="24"/>
        </w:rPr>
      </w:pPr>
      <w:r>
        <w:rPr>
          <w:rFonts w:cs="Times New Roman"/>
          <w:szCs w:val="24"/>
        </w:rPr>
        <w:t>Dosage: Initial,</w:t>
      </w:r>
      <w:r w:rsidR="007F10CD">
        <w:rPr>
          <w:rFonts w:cs="Times New Roman"/>
          <w:szCs w:val="24"/>
        </w:rPr>
        <w:t xml:space="preserve"> </w:t>
      </w:r>
      <w:r>
        <w:rPr>
          <w:rFonts w:cs="Times New Roman"/>
          <w:szCs w:val="24"/>
        </w:rPr>
        <w:t>15mg/day</w:t>
      </w:r>
      <w:r w:rsidR="007F10CD">
        <w:rPr>
          <w:rFonts w:cs="Times New Roman"/>
          <w:szCs w:val="24"/>
        </w:rPr>
        <w:t xml:space="preserve"> </w:t>
      </w:r>
      <w:r>
        <w:rPr>
          <w:rFonts w:cs="Times New Roman"/>
          <w:szCs w:val="24"/>
        </w:rPr>
        <w:t>(5mg tid);</w:t>
      </w:r>
      <w:r>
        <w:t xml:space="preserve"> </w:t>
      </w:r>
      <w:r>
        <w:rPr>
          <w:rFonts w:cs="Times New Roman"/>
          <w:szCs w:val="24"/>
        </w:rPr>
        <w:t>usual dosage, 20-30mg/day; Max:60mg/day</w:t>
      </w:r>
    </w:p>
    <w:p w14:paraId="6509414C"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 xml:space="preserve">hypersensitivity to </w:t>
      </w:r>
      <w:r>
        <w:rPr>
          <w:rFonts w:cs="Times New Roman"/>
          <w:szCs w:val="24"/>
        </w:rPr>
        <w:t>Buspirone</w:t>
      </w:r>
    </w:p>
    <w:p w14:paraId="2F1ADE92" w14:textId="77777777" w:rsidR="00DE3E79" w:rsidRDefault="008A03DF">
      <w:pPr>
        <w:rPr>
          <w:rFonts w:cs="Times New Roman"/>
          <w:szCs w:val="24"/>
        </w:rPr>
      </w:pPr>
      <w:r>
        <w:rPr>
          <w:rFonts w:cs="Times New Roman"/>
          <w:szCs w:val="24"/>
        </w:rPr>
        <w:t>AE: nausea, dizziness, headache, somnolence, feeling nervous</w:t>
      </w:r>
    </w:p>
    <w:p w14:paraId="34D95856" w14:textId="77777777" w:rsidR="00DE3E79" w:rsidRDefault="008A03DF">
      <w:pPr>
        <w:rPr>
          <w:szCs w:val="24"/>
        </w:rPr>
      </w:pPr>
      <w:r>
        <w:rPr>
          <w:rFonts w:cs="Times New Roman"/>
          <w:szCs w:val="24"/>
        </w:rPr>
        <w:t>Category: B, Fetal risk cannot be ruled out.</w:t>
      </w:r>
    </w:p>
    <w:p w14:paraId="111EB828" w14:textId="77777777" w:rsidR="00DE3E79" w:rsidRDefault="008A03DF">
      <w:pPr>
        <w:rPr>
          <w:rFonts w:cs="Times New Roman"/>
          <w:szCs w:val="24"/>
        </w:rPr>
      </w:pPr>
      <w:r>
        <w:rPr>
          <w:rFonts w:cs="Times New Roman"/>
          <w:szCs w:val="24"/>
        </w:rPr>
        <w:t>ATC code: N05BE01</w:t>
      </w:r>
    </w:p>
    <w:p w14:paraId="628B92FF" w14:textId="77777777" w:rsidR="00DE3E79" w:rsidRDefault="00DE3E79">
      <w:pPr>
        <w:rPr>
          <w:rFonts w:cs="Times New Roman"/>
          <w:szCs w:val="24"/>
        </w:rPr>
      </w:pPr>
    </w:p>
    <w:p w14:paraId="1F9330E2" w14:textId="77777777" w:rsidR="00DE3E79" w:rsidRDefault="008A03DF">
      <w:pPr>
        <w:pStyle w:val="3"/>
        <w:spacing w:line="240" w:lineRule="auto"/>
        <w:rPr>
          <w:rFonts w:ascii="Times New Roman" w:eastAsia="標楷體" w:hAnsi="Times New Roman" w:cs="Times New Roman"/>
          <w:b w:val="0"/>
          <w:sz w:val="24"/>
          <w:szCs w:val="24"/>
        </w:rPr>
      </w:pPr>
      <w:bookmarkStart w:id="956" w:name="_Toc206178561"/>
      <w:bookmarkStart w:id="957" w:name="_Toc56173604"/>
      <w:bookmarkStart w:id="958" w:name="_Toc56170158"/>
      <w:bookmarkStart w:id="959" w:name="_Toc56157936"/>
      <w:bookmarkStart w:id="960" w:name="_Toc50972509"/>
      <w:r>
        <w:rPr>
          <w:rFonts w:ascii="Times New Roman" w:eastAsia="標楷體" w:hAnsi="Times New Roman" w:cs="Times New Roman"/>
          <w:b w:val="0"/>
          <w:sz w:val="24"/>
          <w:szCs w:val="24"/>
        </w:rPr>
        <w:t xml:space="preserve">C. </w:t>
      </w:r>
      <w:hyperlink r:id="rId463">
        <w:r>
          <w:rPr>
            <w:rFonts w:ascii="Times New Roman" w:eastAsia="標楷體" w:hAnsi="Times New Roman" w:cs="Times New Roman"/>
            <w:b w:val="0"/>
            <w:sz w:val="24"/>
            <w:szCs w:val="24"/>
          </w:rPr>
          <w:t>HYPNOTICS AND SEDATIVES</w:t>
        </w:r>
        <w:bookmarkEnd w:id="956"/>
      </w:hyperlink>
      <w:bookmarkEnd w:id="957"/>
      <w:bookmarkEnd w:id="958"/>
      <w:bookmarkEnd w:id="959"/>
      <w:bookmarkEnd w:id="960"/>
    </w:p>
    <w:p w14:paraId="6CC70552" w14:textId="3B4526E1" w:rsidR="00DE3E79" w:rsidRPr="007E59DD" w:rsidRDefault="003614AE">
      <w:pPr>
        <w:spacing w:after="180"/>
        <w:rPr>
          <w:i/>
          <w:color w:val="000000" w:themeColor="text1"/>
        </w:rPr>
      </w:pPr>
      <w:hyperlink r:id="rId464" w:history="1">
        <w:r w:rsidR="008A03DF" w:rsidRPr="007E59DD">
          <w:rPr>
            <w:rStyle w:val="aff0"/>
            <w:i/>
            <w:color w:val="000000" w:themeColor="text1"/>
            <w:u w:val="none"/>
          </w:rPr>
          <w:t>Aldehydes and derivatives</w:t>
        </w:r>
      </w:hyperlink>
    </w:p>
    <w:p w14:paraId="2A2415F9" w14:textId="713EDA83" w:rsidR="00DE3E79" w:rsidRDefault="008A03DF">
      <w:pPr>
        <w:rPr>
          <w:rFonts w:cs="Times New Roman"/>
          <w:szCs w:val="24"/>
        </w:rPr>
      </w:pPr>
      <w:r>
        <w:rPr>
          <w:rFonts w:cs="Times New Roman"/>
          <w:b/>
          <w:szCs w:val="24"/>
        </w:rPr>
        <w:t>Clodrin</w:t>
      </w:r>
      <w:r>
        <w:fldChar w:fldCharType="begin"/>
      </w:r>
      <w:r>
        <w:rPr>
          <w:rFonts w:cs="Times New Roman"/>
          <w:b/>
          <w:szCs w:val="24"/>
        </w:rPr>
        <w:instrText xml:space="preserve"> XE "Clodrin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 [</w:t>
      </w:r>
      <w:r>
        <w:rPr>
          <w:rFonts w:cs="Times New Roman"/>
          <w:szCs w:val="24"/>
        </w:rPr>
        <w:t>腎</w:t>
      </w:r>
      <w:r>
        <w:rPr>
          <w:rFonts w:cs="Times New Roman"/>
          <w:szCs w:val="24"/>
        </w:rPr>
        <w:t>] [CHLO24]</w:t>
      </w:r>
    </w:p>
    <w:p w14:paraId="456BBC9C" w14:textId="1351D61E" w:rsidR="00DE3E79" w:rsidRDefault="008A03DF">
      <w:pPr>
        <w:rPr>
          <w:rFonts w:cs="Times New Roman"/>
          <w:szCs w:val="24"/>
        </w:rPr>
      </w:pPr>
      <w:r>
        <w:rPr>
          <w:rFonts w:cs="Times New Roman"/>
          <w:szCs w:val="24"/>
        </w:rPr>
        <w:t xml:space="preserve">Rx: </w:t>
      </w:r>
      <w:r>
        <w:rPr>
          <w:rFonts w:cs="Times New Roman"/>
        </w:rPr>
        <w:t>Chloral hydrate</w:t>
      </w:r>
      <w:r>
        <w:fldChar w:fldCharType="begin"/>
      </w:r>
      <w:r>
        <w:rPr>
          <w:rFonts w:cs="Times New Roman"/>
        </w:rPr>
        <w:instrText xml:space="preserve"> XE "Chloral hydrate " </w:instrText>
      </w:r>
      <w:r>
        <w:rPr>
          <w:rFonts w:cs="Times New Roman"/>
        </w:rPr>
        <w:fldChar w:fldCharType="end"/>
      </w:r>
      <w:r>
        <w:rPr>
          <w:rFonts w:cs="Times New Roman"/>
        </w:rPr>
        <w:t>100mg/ml, 30ml/bottle</w:t>
      </w:r>
    </w:p>
    <w:p w14:paraId="512F8DA1" w14:textId="77777777" w:rsidR="00DE3E79" w:rsidRDefault="008A03DF">
      <w:pPr>
        <w:ind w:left="840" w:hanging="840"/>
        <w:rPr>
          <w:rFonts w:cs="Times New Roman"/>
          <w:szCs w:val="24"/>
        </w:rPr>
      </w:pPr>
      <w:r>
        <w:rPr>
          <w:rFonts w:cs="Times New Roman"/>
          <w:szCs w:val="24"/>
        </w:rPr>
        <w:t>Dosage: 25-60mg/kg, max 1g for infant, 2g for child</w:t>
      </w:r>
    </w:p>
    <w:p w14:paraId="285934FA"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 xml:space="preserve">hypersensitivity to </w:t>
      </w:r>
      <w:r>
        <w:rPr>
          <w:rFonts w:cs="Times New Roman"/>
        </w:rPr>
        <w:t>chloral hydrate, renal/liver damage, serious heart disease, severe gastritis, esophagitis, gastric ulcer or duodenal ulcer, porphyria, severe obstructive sleep apnea.</w:t>
      </w:r>
    </w:p>
    <w:p w14:paraId="01522C59" w14:textId="77777777" w:rsidR="00DE3E79" w:rsidRDefault="008A03DF">
      <w:pPr>
        <w:rPr>
          <w:rFonts w:cs="Times New Roman"/>
          <w:szCs w:val="24"/>
        </w:rPr>
      </w:pPr>
      <w:r>
        <w:rPr>
          <w:rFonts w:cs="Times New Roman"/>
          <w:szCs w:val="24"/>
        </w:rPr>
        <w:t xml:space="preserve">AE: drowsy, </w:t>
      </w:r>
      <w:r>
        <w:rPr>
          <w:rFonts w:cs="Times New Roman"/>
          <w:kern w:val="0"/>
          <w:szCs w:val="24"/>
        </w:rPr>
        <w:t>nausea, vomiting, diarrhea,</w:t>
      </w:r>
      <w:r>
        <w:t xml:space="preserve"> </w:t>
      </w:r>
      <w:r>
        <w:rPr>
          <w:rFonts w:cs="Times New Roman"/>
          <w:kern w:val="0"/>
          <w:szCs w:val="24"/>
        </w:rPr>
        <w:t>flatulence</w:t>
      </w:r>
    </w:p>
    <w:p w14:paraId="487BF76C" w14:textId="77777777" w:rsidR="00DE3E79" w:rsidRDefault="008A03DF">
      <w:pPr>
        <w:rPr>
          <w:szCs w:val="24"/>
        </w:rPr>
      </w:pPr>
      <w:r>
        <w:rPr>
          <w:rFonts w:cs="Times New Roman"/>
          <w:szCs w:val="24"/>
        </w:rPr>
        <w:t>Category: A</w:t>
      </w:r>
    </w:p>
    <w:p w14:paraId="56CFC0B4" w14:textId="77777777" w:rsidR="00DE3E79" w:rsidRDefault="008A03DF">
      <w:pPr>
        <w:spacing w:after="180"/>
      </w:pPr>
      <w:r>
        <w:rPr>
          <w:rFonts w:cs="Times New Roman"/>
          <w:szCs w:val="24"/>
        </w:rPr>
        <w:t xml:space="preserve">ATC code: </w:t>
      </w:r>
      <w:r>
        <w:rPr>
          <w:rFonts w:cs="Times New Roman"/>
        </w:rPr>
        <w:t>N05CC01</w:t>
      </w:r>
    </w:p>
    <w:p w14:paraId="61047FC8" w14:textId="35DAB0E0" w:rsidR="00DE3E79" w:rsidRDefault="003614AE" w:rsidP="007E59DD">
      <w:pPr>
        <w:spacing w:after="180"/>
        <w:rPr>
          <w:rFonts w:cs="Times New Roman"/>
          <w:b/>
          <w:szCs w:val="24"/>
        </w:rPr>
      </w:pPr>
      <w:hyperlink r:id="rId465">
        <w:r w:rsidR="008A03DF">
          <w:rPr>
            <w:rFonts w:cs="Times New Roman"/>
            <w:i/>
            <w:szCs w:val="24"/>
          </w:rPr>
          <w:t>Benzodiazepine derivativs</w:t>
        </w:r>
      </w:hyperlink>
      <w:r w:rsidR="008A03DF">
        <w:rPr>
          <w:rFonts w:cs="Times New Roman"/>
          <w:i/>
          <w:szCs w:val="24"/>
        </w:rPr>
        <w:t>Azaspirodecanedione derivatives</w:t>
      </w:r>
    </w:p>
    <w:p w14:paraId="04A6FC05" w14:textId="0D4B9947" w:rsidR="00DE3E79" w:rsidRDefault="008A03DF">
      <w:pPr>
        <w:rPr>
          <w:rFonts w:cs="Times New Roman"/>
          <w:szCs w:val="24"/>
        </w:rPr>
      </w:pPr>
      <w:r>
        <w:rPr>
          <w:rFonts w:cs="Times New Roman"/>
          <w:b/>
          <w:szCs w:val="24"/>
        </w:rPr>
        <w:t>Dalmadorm</w:t>
      </w:r>
      <w:r>
        <w:fldChar w:fldCharType="begin"/>
      </w:r>
      <w:r>
        <w:rPr>
          <w:rFonts w:cs="Times New Roman"/>
          <w:b/>
          <w:szCs w:val="24"/>
        </w:rPr>
        <w:instrText xml:space="preserve"> XE "Dalmadorm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][FLUO68]</w:t>
      </w:r>
    </w:p>
    <w:p w14:paraId="151EEF8F" w14:textId="2843E4C7" w:rsidR="00DE3E79" w:rsidRDefault="008A03DF">
      <w:pPr>
        <w:rPr>
          <w:rFonts w:cs="Times New Roman"/>
          <w:szCs w:val="24"/>
        </w:rPr>
      </w:pPr>
      <w:r>
        <w:rPr>
          <w:rFonts w:cs="Times New Roman"/>
          <w:szCs w:val="24"/>
        </w:rPr>
        <w:t>Rx: Flurazepam</w:t>
      </w:r>
      <w:r>
        <w:fldChar w:fldCharType="begin"/>
      </w:r>
      <w:r>
        <w:rPr>
          <w:rFonts w:cs="Times New Roman"/>
          <w:szCs w:val="24"/>
        </w:rPr>
        <w:instrText xml:space="preserve"> XE "Flurazepam " </w:instrText>
      </w:r>
      <w:r>
        <w:rPr>
          <w:rFonts w:cs="Times New Roman"/>
          <w:szCs w:val="24"/>
        </w:rPr>
        <w:fldChar w:fldCharType="end"/>
      </w:r>
      <w:r>
        <w:rPr>
          <w:rFonts w:cs="Times New Roman"/>
          <w:szCs w:val="24"/>
        </w:rPr>
        <w:t xml:space="preserve"> HCl 30mg/cap</w:t>
      </w:r>
    </w:p>
    <w:p w14:paraId="5ED90D13" w14:textId="77777777" w:rsidR="00DE3E79" w:rsidRDefault="008A03DF">
      <w:pPr>
        <w:ind w:left="840" w:hanging="840"/>
        <w:rPr>
          <w:rFonts w:cs="Times New Roman"/>
          <w:szCs w:val="24"/>
        </w:rPr>
      </w:pPr>
      <w:r>
        <w:rPr>
          <w:rFonts w:cs="Times New Roman"/>
          <w:szCs w:val="24"/>
        </w:rPr>
        <w:t>Dosage: 30 mg hs, max 30mg/day</w:t>
      </w:r>
    </w:p>
    <w:p w14:paraId="47D780B9"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flurazepam or benzodiazepines</w:t>
      </w:r>
    </w:p>
    <w:p w14:paraId="3172057C" w14:textId="77777777" w:rsidR="00DE3E79" w:rsidRDefault="008A03DF">
      <w:pPr>
        <w:rPr>
          <w:rFonts w:cs="Times New Roman"/>
          <w:szCs w:val="24"/>
        </w:rPr>
      </w:pPr>
      <w:r>
        <w:rPr>
          <w:rFonts w:cs="Times New Roman"/>
          <w:szCs w:val="24"/>
        </w:rPr>
        <w:t xml:space="preserve">AE: drowsy, </w:t>
      </w:r>
      <w:r>
        <w:rPr>
          <w:rFonts w:cs="Times New Roman"/>
          <w:kern w:val="0"/>
          <w:szCs w:val="24"/>
        </w:rPr>
        <w:t>smnolence</w:t>
      </w:r>
      <w:r>
        <w:rPr>
          <w:rFonts w:cs="Times New Roman"/>
          <w:szCs w:val="24"/>
        </w:rPr>
        <w:t xml:space="preserve">, </w:t>
      </w:r>
      <w:r>
        <w:rPr>
          <w:rFonts w:cs="Times New Roman"/>
          <w:kern w:val="0"/>
          <w:szCs w:val="24"/>
        </w:rPr>
        <w:t>ataxia, apnea</w:t>
      </w:r>
    </w:p>
    <w:p w14:paraId="7E493C70" w14:textId="77777777" w:rsidR="00DE3E79" w:rsidRDefault="008A03DF">
      <w:pPr>
        <w:rPr>
          <w:szCs w:val="24"/>
        </w:rPr>
      </w:pPr>
      <w:r>
        <w:rPr>
          <w:rFonts w:cs="Times New Roman"/>
          <w:szCs w:val="24"/>
        </w:rPr>
        <w:t>Category: D</w:t>
      </w:r>
    </w:p>
    <w:p w14:paraId="5AA07F16" w14:textId="77777777" w:rsidR="00DE3E79" w:rsidRDefault="008A03DF">
      <w:pPr>
        <w:rPr>
          <w:rFonts w:cs="Times New Roman"/>
          <w:szCs w:val="24"/>
        </w:rPr>
      </w:pPr>
      <w:r>
        <w:rPr>
          <w:rFonts w:cs="Times New Roman"/>
          <w:szCs w:val="24"/>
        </w:rPr>
        <w:t>ATC code: N05CD01</w:t>
      </w:r>
    </w:p>
    <w:p w14:paraId="5A384622" w14:textId="77777777" w:rsidR="00DE3E79" w:rsidRDefault="00DE3E79">
      <w:pPr>
        <w:rPr>
          <w:rFonts w:cs="Times New Roman"/>
          <w:szCs w:val="24"/>
        </w:rPr>
      </w:pPr>
    </w:p>
    <w:p w14:paraId="3BE769B5" w14:textId="2591A2FC" w:rsidR="00DE3E79" w:rsidRDefault="008A03DF">
      <w:pPr>
        <w:rPr>
          <w:rFonts w:cs="Times New Roman"/>
          <w:szCs w:val="24"/>
        </w:rPr>
      </w:pPr>
      <w:r>
        <w:rPr>
          <w:rFonts w:cs="Times New Roman"/>
          <w:b/>
          <w:szCs w:val="24"/>
        </w:rPr>
        <w:t>Modipanol</w:t>
      </w:r>
      <w:r>
        <w:fldChar w:fldCharType="begin"/>
      </w:r>
      <w:r w:rsidR="00852CA3">
        <w:rPr>
          <w:rFonts w:cs="Times New Roman"/>
          <w:b/>
          <w:szCs w:val="24"/>
        </w:rPr>
        <w:instrText xml:space="preserve"> XE "Modipanol</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][ROHO06]</w:t>
      </w:r>
    </w:p>
    <w:p w14:paraId="37CF190D" w14:textId="6023D521" w:rsidR="00DE3E79" w:rsidRDefault="008A03DF">
      <w:pPr>
        <w:rPr>
          <w:rFonts w:cs="Times New Roman"/>
          <w:szCs w:val="24"/>
        </w:rPr>
      </w:pPr>
      <w:r>
        <w:rPr>
          <w:rFonts w:cs="Times New Roman"/>
          <w:szCs w:val="24"/>
        </w:rPr>
        <w:t>Rx: Flunitrazepam</w:t>
      </w:r>
      <w:r>
        <w:fldChar w:fldCharType="begin"/>
      </w:r>
      <w:r w:rsidR="00852CA3">
        <w:rPr>
          <w:rFonts w:cs="Times New Roman"/>
          <w:szCs w:val="24"/>
        </w:rPr>
        <w:instrText xml:space="preserve"> XE "Flunitrazepam</w:instrText>
      </w:r>
      <w:r>
        <w:rPr>
          <w:rFonts w:cs="Times New Roman"/>
          <w:szCs w:val="24"/>
        </w:rPr>
        <w:instrText xml:space="preserve"> " </w:instrText>
      </w:r>
      <w:r>
        <w:rPr>
          <w:rFonts w:cs="Times New Roman"/>
          <w:szCs w:val="24"/>
        </w:rPr>
        <w:fldChar w:fldCharType="end"/>
      </w:r>
      <w:r>
        <w:rPr>
          <w:rFonts w:cs="Times New Roman"/>
          <w:szCs w:val="24"/>
        </w:rPr>
        <w:t xml:space="preserve"> 2mg/tab</w:t>
      </w:r>
    </w:p>
    <w:p w14:paraId="1F00C877" w14:textId="77777777" w:rsidR="00DE3E79" w:rsidRDefault="008A03DF">
      <w:pPr>
        <w:ind w:left="840" w:hanging="840"/>
        <w:rPr>
          <w:rFonts w:cs="Times New Roman"/>
          <w:szCs w:val="24"/>
        </w:rPr>
      </w:pPr>
      <w:r>
        <w:rPr>
          <w:rFonts w:cs="Times New Roman"/>
          <w:szCs w:val="24"/>
        </w:rPr>
        <w:t>Dosage: 1-2 mg hs, max 2mg/day</w:t>
      </w:r>
    </w:p>
    <w:p w14:paraId="7C172E4E" w14:textId="77777777" w:rsidR="00DE3E79" w:rsidRDefault="008A03DF">
      <w:pPr>
        <w:ind w:left="360" w:hanging="360"/>
        <w:rPr>
          <w:rFonts w:cs="Times New Roman"/>
          <w:szCs w:val="24"/>
        </w:rPr>
      </w:pPr>
      <w:r>
        <w:rPr>
          <w:rFonts w:cs="Times New Roman"/>
          <w:szCs w:val="24"/>
        </w:rPr>
        <w:t>CI: h</w:t>
      </w:r>
      <w:r>
        <w:rPr>
          <w:rFonts w:cs="Times New Roman"/>
          <w:kern w:val="0"/>
          <w:szCs w:val="24"/>
        </w:rPr>
        <w:t>ypersensitivity to flunitrazepam or nitrazepam</w:t>
      </w:r>
    </w:p>
    <w:p w14:paraId="20586591" w14:textId="77777777" w:rsidR="00DE3E79" w:rsidRDefault="008A03DF">
      <w:pPr>
        <w:rPr>
          <w:rFonts w:cs="Times New Roman"/>
          <w:szCs w:val="24"/>
        </w:rPr>
      </w:pPr>
      <w:r>
        <w:rPr>
          <w:rFonts w:cs="Times New Roman"/>
          <w:szCs w:val="24"/>
        </w:rPr>
        <w:t xml:space="preserve">AE: </w:t>
      </w:r>
      <w:r>
        <w:rPr>
          <w:rFonts w:cs="Times New Roman"/>
          <w:kern w:val="0"/>
          <w:szCs w:val="24"/>
        </w:rPr>
        <w:t>nausea, drowsiness, dizziness, ataxia, headache, respiratory depression</w:t>
      </w:r>
    </w:p>
    <w:p w14:paraId="7A3D2FA2" w14:textId="77777777" w:rsidR="00DE3E79" w:rsidRDefault="008A03DF">
      <w:pPr>
        <w:rPr>
          <w:szCs w:val="24"/>
        </w:rPr>
      </w:pPr>
      <w:r>
        <w:rPr>
          <w:rFonts w:cs="Times New Roman"/>
          <w:szCs w:val="24"/>
        </w:rPr>
        <w:t>Category: D</w:t>
      </w:r>
    </w:p>
    <w:p w14:paraId="18595064" w14:textId="77777777" w:rsidR="00DE3E79" w:rsidRDefault="008A03DF">
      <w:pPr>
        <w:rPr>
          <w:rFonts w:cs="Times New Roman"/>
          <w:szCs w:val="24"/>
        </w:rPr>
      </w:pPr>
      <w:r>
        <w:rPr>
          <w:rFonts w:cs="Times New Roman"/>
          <w:szCs w:val="24"/>
        </w:rPr>
        <w:t>ATC code: N05CD03</w:t>
      </w:r>
    </w:p>
    <w:p w14:paraId="356DCD97" w14:textId="77777777" w:rsidR="00DE3E79" w:rsidRDefault="00DE3E79">
      <w:pPr>
        <w:rPr>
          <w:rFonts w:cs="Times New Roman"/>
          <w:szCs w:val="24"/>
        </w:rPr>
      </w:pPr>
    </w:p>
    <w:p w14:paraId="5074FBB6" w14:textId="59B43A3D" w:rsidR="00DE3E79" w:rsidRDefault="008A03DF">
      <w:pPr>
        <w:rPr>
          <w:rFonts w:cs="Times New Roman"/>
          <w:szCs w:val="24"/>
        </w:rPr>
      </w:pPr>
      <w:r>
        <w:rPr>
          <w:rFonts w:cs="Times New Roman"/>
          <w:b/>
          <w:szCs w:val="24"/>
        </w:rPr>
        <w:t>Eurodin</w:t>
      </w:r>
      <w:r>
        <w:fldChar w:fldCharType="begin"/>
      </w:r>
      <w:r>
        <w:rPr>
          <w:rFonts w:cs="Times New Roman"/>
          <w:b/>
          <w:szCs w:val="24"/>
        </w:rPr>
        <w:instrText xml:space="preserve"> XE "Eurodin " </w:instrText>
      </w:r>
      <w:r>
        <w:rPr>
          <w:rFonts w:cs="Times New Roman"/>
          <w:b/>
          <w:szCs w:val="24"/>
        </w:rPr>
        <w:fldChar w:fldCharType="end"/>
      </w:r>
      <w:r>
        <w:rPr>
          <w:rFonts w:cs="Times New Roman"/>
          <w:szCs w:val="24"/>
        </w:rPr>
        <w:t xml:space="preserve"> [EURO00]</w:t>
      </w:r>
    </w:p>
    <w:p w14:paraId="32E95780" w14:textId="722B1B89" w:rsidR="00DE3E79" w:rsidRDefault="008A03DF">
      <w:pPr>
        <w:rPr>
          <w:rFonts w:cs="Times New Roman"/>
          <w:szCs w:val="24"/>
        </w:rPr>
      </w:pPr>
      <w:r>
        <w:rPr>
          <w:rFonts w:cs="Times New Roman"/>
          <w:szCs w:val="24"/>
        </w:rPr>
        <w:t>Rx: Estazolam</w:t>
      </w:r>
      <w:r>
        <w:fldChar w:fldCharType="begin"/>
      </w:r>
      <w:r>
        <w:rPr>
          <w:rFonts w:cs="Times New Roman"/>
          <w:szCs w:val="24"/>
        </w:rPr>
        <w:instrText xml:space="preserve"> XE "Estazolam " </w:instrText>
      </w:r>
      <w:r>
        <w:rPr>
          <w:rFonts w:cs="Times New Roman"/>
          <w:szCs w:val="24"/>
        </w:rPr>
        <w:fldChar w:fldCharType="end"/>
      </w:r>
      <w:r>
        <w:rPr>
          <w:rFonts w:cs="Times New Roman"/>
          <w:szCs w:val="24"/>
        </w:rPr>
        <w:t xml:space="preserve"> 2mg/tab</w:t>
      </w:r>
    </w:p>
    <w:p w14:paraId="3CCE8FEF" w14:textId="77777777" w:rsidR="00DE3E79" w:rsidRDefault="008A03DF">
      <w:pPr>
        <w:ind w:left="840" w:hanging="840"/>
        <w:rPr>
          <w:rFonts w:cs="Times New Roman"/>
          <w:szCs w:val="24"/>
        </w:rPr>
      </w:pPr>
      <w:r>
        <w:rPr>
          <w:rFonts w:cs="Times New Roman"/>
          <w:szCs w:val="24"/>
        </w:rPr>
        <w:t>Dosage: 1-2 mg hs, max 2 mg/day</w:t>
      </w:r>
    </w:p>
    <w:p w14:paraId="5B7493C5" w14:textId="77777777" w:rsidR="00DE3E79" w:rsidRDefault="008A03DF">
      <w:pPr>
        <w:ind w:left="360" w:hanging="360"/>
        <w:rPr>
          <w:rFonts w:cs="Times New Roman"/>
          <w:szCs w:val="24"/>
        </w:rPr>
      </w:pPr>
      <w:r>
        <w:rPr>
          <w:rFonts w:cs="Times New Roman"/>
          <w:szCs w:val="24"/>
        </w:rPr>
        <w:t>CI: h</w:t>
      </w:r>
      <w:r>
        <w:rPr>
          <w:rFonts w:cs="Times New Roman"/>
          <w:kern w:val="0"/>
          <w:szCs w:val="24"/>
        </w:rPr>
        <w:t>ypersensitivity to</w:t>
      </w:r>
      <w:r>
        <w:rPr>
          <w:rFonts w:cs="Times New Roman"/>
          <w:szCs w:val="24"/>
        </w:rPr>
        <w:t xml:space="preserve"> estazolam</w:t>
      </w:r>
    </w:p>
    <w:p w14:paraId="2255E581" w14:textId="77777777" w:rsidR="00DE3E79" w:rsidRDefault="008A03DF">
      <w:pPr>
        <w:rPr>
          <w:rFonts w:cs="Times New Roman"/>
          <w:szCs w:val="24"/>
        </w:rPr>
      </w:pPr>
      <w:r>
        <w:rPr>
          <w:rFonts w:cs="Times New Roman"/>
          <w:szCs w:val="24"/>
        </w:rPr>
        <w:t xml:space="preserve">AE: dizziness, drowsy, </w:t>
      </w:r>
      <w:r>
        <w:rPr>
          <w:rFonts w:cs="Times New Roman"/>
          <w:kern w:val="0"/>
          <w:szCs w:val="24"/>
        </w:rPr>
        <w:t>somnolence</w:t>
      </w:r>
      <w:r>
        <w:rPr>
          <w:rFonts w:cs="Times New Roman"/>
          <w:szCs w:val="24"/>
        </w:rPr>
        <w:t xml:space="preserve">, </w:t>
      </w:r>
      <w:r>
        <w:rPr>
          <w:rFonts w:cs="Times New Roman"/>
          <w:kern w:val="0"/>
          <w:szCs w:val="24"/>
        </w:rPr>
        <w:t>asthenia</w:t>
      </w:r>
    </w:p>
    <w:p w14:paraId="54523FC8" w14:textId="77777777" w:rsidR="00DE3E79" w:rsidRDefault="008A03DF">
      <w:pPr>
        <w:rPr>
          <w:szCs w:val="24"/>
        </w:rPr>
      </w:pPr>
      <w:r>
        <w:rPr>
          <w:rFonts w:cs="Times New Roman"/>
          <w:szCs w:val="24"/>
        </w:rPr>
        <w:t>Category: X</w:t>
      </w:r>
    </w:p>
    <w:p w14:paraId="7265C527" w14:textId="77777777" w:rsidR="00DE3E79" w:rsidRDefault="008A03DF">
      <w:pPr>
        <w:rPr>
          <w:rFonts w:cs="Times New Roman"/>
          <w:szCs w:val="24"/>
        </w:rPr>
      </w:pPr>
      <w:r>
        <w:rPr>
          <w:rFonts w:cs="Times New Roman"/>
          <w:szCs w:val="24"/>
        </w:rPr>
        <w:t>ATC code: N05CD04</w:t>
      </w:r>
    </w:p>
    <w:p w14:paraId="45495FC8" w14:textId="77777777" w:rsidR="00DE3E79" w:rsidRDefault="00DE3E79">
      <w:pPr>
        <w:rPr>
          <w:rFonts w:cs="Times New Roman"/>
          <w:szCs w:val="24"/>
        </w:rPr>
      </w:pPr>
    </w:p>
    <w:p w14:paraId="2AEC43D0" w14:textId="7ACC4DC1" w:rsidR="00DE3E79" w:rsidRDefault="008A03DF">
      <w:pPr>
        <w:rPr>
          <w:rFonts w:cs="Times New Roman"/>
          <w:szCs w:val="24"/>
        </w:rPr>
      </w:pPr>
      <w:r>
        <w:rPr>
          <w:rFonts w:cs="Times New Roman"/>
          <w:b/>
          <w:szCs w:val="24"/>
        </w:rPr>
        <w:t>Halcion</w:t>
      </w:r>
      <w:r>
        <w:fldChar w:fldCharType="begin"/>
      </w:r>
      <w:r>
        <w:rPr>
          <w:rFonts w:cs="Times New Roman"/>
          <w:b/>
          <w:szCs w:val="24"/>
        </w:rPr>
        <w:instrText xml:space="preserve"> XE "Halcion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][HALO00]</w:t>
      </w:r>
    </w:p>
    <w:p w14:paraId="44F25954" w14:textId="0ACFD00A" w:rsidR="00DE3E79" w:rsidRDefault="008A03DF">
      <w:pPr>
        <w:rPr>
          <w:rFonts w:cs="Times New Roman"/>
          <w:szCs w:val="24"/>
        </w:rPr>
      </w:pPr>
      <w:r>
        <w:rPr>
          <w:rFonts w:cs="Times New Roman"/>
          <w:szCs w:val="24"/>
        </w:rPr>
        <w:t>Rx: Triazolam</w:t>
      </w:r>
      <w:r>
        <w:fldChar w:fldCharType="begin"/>
      </w:r>
      <w:r>
        <w:rPr>
          <w:rFonts w:cs="Times New Roman"/>
          <w:szCs w:val="24"/>
        </w:rPr>
        <w:instrText xml:space="preserve"> XE "Triazolam " </w:instrText>
      </w:r>
      <w:r>
        <w:rPr>
          <w:rFonts w:cs="Times New Roman"/>
          <w:szCs w:val="24"/>
        </w:rPr>
        <w:fldChar w:fldCharType="end"/>
      </w:r>
      <w:r>
        <w:rPr>
          <w:rFonts w:cs="Times New Roman"/>
          <w:szCs w:val="24"/>
        </w:rPr>
        <w:t xml:space="preserve"> 0.25mg/tab</w:t>
      </w:r>
    </w:p>
    <w:p w14:paraId="2059D265" w14:textId="77777777" w:rsidR="00DE3E79" w:rsidRDefault="008A03DF">
      <w:pPr>
        <w:ind w:left="840" w:hanging="840"/>
        <w:rPr>
          <w:rFonts w:cs="Times New Roman"/>
          <w:szCs w:val="24"/>
        </w:rPr>
      </w:pPr>
      <w:r>
        <w:rPr>
          <w:rFonts w:cs="Times New Roman"/>
          <w:szCs w:val="24"/>
        </w:rPr>
        <w:t>Dosage: 0.25-0.5mg hs, max 0.5mg/day</w:t>
      </w:r>
    </w:p>
    <w:p w14:paraId="30E92F3B"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t</w:t>
      </w:r>
      <w:r>
        <w:rPr>
          <w:rFonts w:cs="Times New Roman"/>
          <w:szCs w:val="24"/>
        </w:rPr>
        <w:t>riazolam</w:t>
      </w:r>
      <w:r>
        <w:rPr>
          <w:rFonts w:cs="Times New Roman"/>
          <w:kern w:val="0"/>
          <w:szCs w:val="24"/>
        </w:rPr>
        <w:t xml:space="preserve"> or benzodiazepines</w:t>
      </w:r>
    </w:p>
    <w:p w14:paraId="7CC5A94C" w14:textId="77777777" w:rsidR="00DE3E79" w:rsidRDefault="008A03DF">
      <w:pPr>
        <w:rPr>
          <w:rFonts w:cs="Times New Roman"/>
          <w:szCs w:val="24"/>
        </w:rPr>
      </w:pPr>
      <w:r>
        <w:rPr>
          <w:rFonts w:cs="Times New Roman"/>
          <w:szCs w:val="24"/>
        </w:rPr>
        <w:t xml:space="preserve">AE: drowsy, </w:t>
      </w:r>
      <w:r>
        <w:rPr>
          <w:rFonts w:cs="Times New Roman"/>
          <w:kern w:val="0"/>
          <w:szCs w:val="24"/>
        </w:rPr>
        <w:t>amnesia, ataxia</w:t>
      </w:r>
      <w:r>
        <w:rPr>
          <w:rFonts w:cs="Times New Roman"/>
          <w:szCs w:val="24"/>
        </w:rPr>
        <w:t xml:space="preserve">, dizziness, </w:t>
      </w:r>
      <w:r>
        <w:rPr>
          <w:rFonts w:cs="Times New Roman"/>
          <w:kern w:val="0"/>
          <w:szCs w:val="24"/>
        </w:rPr>
        <w:t>somnolence, headache</w:t>
      </w:r>
    </w:p>
    <w:p w14:paraId="45FCB1A9" w14:textId="77777777" w:rsidR="00DE3E79" w:rsidRDefault="008A03DF">
      <w:pPr>
        <w:rPr>
          <w:szCs w:val="24"/>
        </w:rPr>
      </w:pPr>
      <w:r>
        <w:rPr>
          <w:rFonts w:cs="Times New Roman"/>
          <w:szCs w:val="24"/>
        </w:rPr>
        <w:t>Category: X</w:t>
      </w:r>
    </w:p>
    <w:p w14:paraId="0A386D59" w14:textId="77777777" w:rsidR="00DE3E79" w:rsidRDefault="008A03DF">
      <w:pPr>
        <w:rPr>
          <w:rFonts w:cs="Times New Roman"/>
          <w:szCs w:val="24"/>
        </w:rPr>
      </w:pPr>
      <w:r>
        <w:rPr>
          <w:rFonts w:cs="Times New Roman"/>
          <w:szCs w:val="24"/>
        </w:rPr>
        <w:t>ATC code: N05CD05</w:t>
      </w:r>
    </w:p>
    <w:p w14:paraId="31C7B7B7" w14:textId="77777777" w:rsidR="00DE3E79" w:rsidRDefault="00DE3E79">
      <w:pPr>
        <w:rPr>
          <w:rFonts w:cs="Times New Roman"/>
          <w:szCs w:val="24"/>
        </w:rPr>
      </w:pPr>
    </w:p>
    <w:p w14:paraId="55DFACCA" w14:textId="25B0CD65" w:rsidR="00DE3E79" w:rsidRDefault="008A03DF">
      <w:pPr>
        <w:rPr>
          <w:rFonts w:cs="Times New Roman"/>
          <w:szCs w:val="24"/>
        </w:rPr>
      </w:pPr>
      <w:r>
        <w:rPr>
          <w:rFonts w:cs="Times New Roman"/>
          <w:b/>
          <w:szCs w:val="24"/>
        </w:rPr>
        <w:t>Midatin inj</w:t>
      </w:r>
      <w:r>
        <w:fldChar w:fldCharType="begin"/>
      </w:r>
      <w:r>
        <w:rPr>
          <w:rFonts w:cs="Times New Roman"/>
          <w:b/>
          <w:szCs w:val="24"/>
        </w:rPr>
        <w:instrText xml:space="preserve"> XE "Midatin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][DORI05]</w:t>
      </w:r>
    </w:p>
    <w:p w14:paraId="00F49BE6" w14:textId="0AC46E7E" w:rsidR="00DE3E79" w:rsidRDefault="008A03DF">
      <w:pPr>
        <w:rPr>
          <w:rFonts w:cs="Times New Roman"/>
          <w:szCs w:val="24"/>
        </w:rPr>
      </w:pPr>
      <w:r>
        <w:rPr>
          <w:rFonts w:cs="Times New Roman"/>
          <w:szCs w:val="24"/>
        </w:rPr>
        <w:t>Rx: Midazolam</w:t>
      </w:r>
      <w:r>
        <w:fldChar w:fldCharType="begin"/>
      </w:r>
      <w:r>
        <w:rPr>
          <w:rFonts w:cs="Times New Roman"/>
          <w:szCs w:val="24"/>
        </w:rPr>
        <w:instrText xml:space="preserve"> XE "Midazolam " </w:instrText>
      </w:r>
      <w:r>
        <w:rPr>
          <w:rFonts w:cs="Times New Roman"/>
          <w:szCs w:val="24"/>
        </w:rPr>
        <w:fldChar w:fldCharType="end"/>
      </w:r>
      <w:r>
        <w:rPr>
          <w:rFonts w:cs="Times New Roman"/>
          <w:szCs w:val="24"/>
        </w:rPr>
        <w:t xml:space="preserve"> 5mg/ml, 3 ml/amp</w:t>
      </w:r>
    </w:p>
    <w:p w14:paraId="430D8A37" w14:textId="77777777" w:rsidR="00DE3E79" w:rsidRDefault="008A03DF">
      <w:pPr>
        <w:ind w:left="840" w:hanging="840"/>
        <w:rPr>
          <w:rFonts w:cs="Times New Roman"/>
          <w:szCs w:val="24"/>
        </w:rPr>
      </w:pPr>
      <w:r>
        <w:rPr>
          <w:rFonts w:cs="Times New Roman"/>
          <w:szCs w:val="24"/>
        </w:rPr>
        <w:t>Dosage: (1) Sedation: slow IV 1-2.5mg, further dose 1 mg as needed</w:t>
      </w:r>
    </w:p>
    <w:p w14:paraId="797C3AA4" w14:textId="77777777" w:rsidR="00DE3E79" w:rsidRDefault="008A03DF">
      <w:pPr>
        <w:ind w:left="840"/>
        <w:rPr>
          <w:rFonts w:cs="Times New Roman"/>
          <w:szCs w:val="24"/>
        </w:rPr>
      </w:pPr>
      <w:r>
        <w:rPr>
          <w:rFonts w:cs="Times New Roman"/>
          <w:szCs w:val="24"/>
        </w:rPr>
        <w:t>(2) Anesthesia induction:</w:t>
      </w:r>
      <w:r>
        <w:rPr>
          <w:rFonts w:cs="Times New Roman"/>
          <w:kern w:val="0"/>
          <w:szCs w:val="24"/>
        </w:rPr>
        <w:t xml:space="preserve"> deep IM 0.07-0.1 mg/kg (5mg)</w:t>
      </w:r>
    </w:p>
    <w:p w14:paraId="2DE2A901"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midazolam or benzodiazepines</w:t>
      </w:r>
    </w:p>
    <w:p w14:paraId="6B7A55EA" w14:textId="77777777" w:rsidR="00DE3E79" w:rsidRDefault="008A03DF">
      <w:pPr>
        <w:rPr>
          <w:rFonts w:cs="Times New Roman"/>
          <w:szCs w:val="24"/>
        </w:rPr>
      </w:pPr>
      <w:r>
        <w:rPr>
          <w:rFonts w:cs="Times New Roman"/>
          <w:szCs w:val="24"/>
        </w:rPr>
        <w:t xml:space="preserve">AE: </w:t>
      </w:r>
      <w:r>
        <w:rPr>
          <w:rFonts w:cs="Times New Roman"/>
          <w:kern w:val="0"/>
          <w:szCs w:val="24"/>
        </w:rPr>
        <w:t>nausea, vomiting, somnolence</w:t>
      </w:r>
      <w:r>
        <w:rPr>
          <w:rFonts w:cs="Times New Roman"/>
          <w:szCs w:val="24"/>
        </w:rPr>
        <w:t>, fatigue, dizziness</w:t>
      </w:r>
    </w:p>
    <w:p w14:paraId="4F3EE7F2" w14:textId="77777777" w:rsidR="00DE3E79" w:rsidRDefault="008A03DF">
      <w:pPr>
        <w:rPr>
          <w:szCs w:val="24"/>
        </w:rPr>
      </w:pPr>
      <w:r>
        <w:rPr>
          <w:rFonts w:cs="Times New Roman"/>
          <w:szCs w:val="24"/>
        </w:rPr>
        <w:t>Category: D</w:t>
      </w:r>
    </w:p>
    <w:p w14:paraId="3B550528" w14:textId="77777777" w:rsidR="00DE3E79" w:rsidRDefault="008A03DF">
      <w:pPr>
        <w:rPr>
          <w:rFonts w:cs="Times New Roman"/>
          <w:szCs w:val="24"/>
        </w:rPr>
      </w:pPr>
      <w:r>
        <w:rPr>
          <w:rFonts w:cs="Times New Roman"/>
          <w:szCs w:val="24"/>
        </w:rPr>
        <w:t>ATC code: N05CD08</w:t>
      </w:r>
    </w:p>
    <w:p w14:paraId="47B3ABFE" w14:textId="77777777" w:rsidR="00DE3E79" w:rsidRDefault="00DE3E79">
      <w:pPr>
        <w:rPr>
          <w:rFonts w:cs="Times New Roman"/>
          <w:szCs w:val="24"/>
        </w:rPr>
      </w:pPr>
    </w:p>
    <w:p w14:paraId="52DA0EA8" w14:textId="2CCF803C" w:rsidR="00DE3E79" w:rsidRDefault="008A03DF">
      <w:pPr>
        <w:rPr>
          <w:rFonts w:cs="Times New Roman"/>
          <w:szCs w:val="24"/>
        </w:rPr>
      </w:pPr>
      <w:r>
        <w:rPr>
          <w:rFonts w:cs="Times New Roman"/>
          <w:b/>
          <w:szCs w:val="24"/>
        </w:rPr>
        <w:t>Dormicum</w:t>
      </w:r>
      <w:r>
        <w:fldChar w:fldCharType="begin"/>
      </w:r>
      <w:r>
        <w:rPr>
          <w:rFonts w:cs="Times New Roman"/>
          <w:b/>
          <w:szCs w:val="24"/>
        </w:rPr>
        <w:instrText xml:space="preserve"> XE "Dormicum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][DORO01]</w:t>
      </w:r>
    </w:p>
    <w:p w14:paraId="127125A4" w14:textId="168A7403" w:rsidR="00DE3E79" w:rsidRDefault="008A03DF">
      <w:pPr>
        <w:rPr>
          <w:rFonts w:cs="Times New Roman"/>
          <w:szCs w:val="24"/>
        </w:rPr>
      </w:pPr>
      <w:r>
        <w:rPr>
          <w:rFonts w:cs="Times New Roman"/>
          <w:szCs w:val="24"/>
        </w:rPr>
        <w:t>Rx: Midazolam</w:t>
      </w:r>
      <w:r>
        <w:fldChar w:fldCharType="begin"/>
      </w:r>
      <w:r>
        <w:rPr>
          <w:rFonts w:cs="Times New Roman"/>
          <w:szCs w:val="24"/>
        </w:rPr>
        <w:instrText xml:space="preserve"> XE "Midazolam " </w:instrText>
      </w:r>
      <w:r>
        <w:rPr>
          <w:rFonts w:cs="Times New Roman"/>
          <w:szCs w:val="24"/>
        </w:rPr>
        <w:fldChar w:fldCharType="end"/>
      </w:r>
      <w:r>
        <w:rPr>
          <w:rFonts w:cs="Times New Roman"/>
          <w:szCs w:val="24"/>
        </w:rPr>
        <w:t xml:space="preserve"> 7.5mg/tab</w:t>
      </w:r>
    </w:p>
    <w:p w14:paraId="19BDB98E" w14:textId="59F8F7EC" w:rsidR="00DE3E79" w:rsidRDefault="008A03DF">
      <w:pPr>
        <w:ind w:left="840" w:hanging="840"/>
        <w:rPr>
          <w:rFonts w:cs="Times New Roman"/>
          <w:szCs w:val="24"/>
        </w:rPr>
      </w:pPr>
      <w:r>
        <w:rPr>
          <w:rFonts w:cs="Times New Roman"/>
          <w:szCs w:val="24"/>
        </w:rPr>
        <w:t>Dosage: 7.5-15 mg/day,</w:t>
      </w:r>
      <w:r w:rsidR="007F10CD">
        <w:rPr>
          <w:rFonts w:cs="Times New Roman"/>
          <w:szCs w:val="24"/>
        </w:rPr>
        <w:t xml:space="preserve"> </w:t>
      </w:r>
      <w:r>
        <w:rPr>
          <w:rFonts w:cs="Times New Roman"/>
          <w:szCs w:val="24"/>
        </w:rPr>
        <w:t>max 15mg/day</w:t>
      </w:r>
    </w:p>
    <w:p w14:paraId="1E84402C"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midazolam or benzodiazepines</w:t>
      </w:r>
    </w:p>
    <w:p w14:paraId="529EABAE" w14:textId="77777777" w:rsidR="00DE3E79" w:rsidRDefault="008A03DF">
      <w:pPr>
        <w:rPr>
          <w:rFonts w:cs="Times New Roman"/>
          <w:szCs w:val="24"/>
        </w:rPr>
      </w:pPr>
      <w:r>
        <w:rPr>
          <w:rFonts w:cs="Times New Roman"/>
          <w:szCs w:val="24"/>
        </w:rPr>
        <w:t xml:space="preserve">AE: </w:t>
      </w:r>
      <w:r>
        <w:rPr>
          <w:rFonts w:cs="Times New Roman"/>
          <w:kern w:val="0"/>
          <w:szCs w:val="24"/>
        </w:rPr>
        <w:t>nausea, vomiting, somnolence</w:t>
      </w:r>
      <w:r>
        <w:rPr>
          <w:rFonts w:cs="Times New Roman"/>
          <w:szCs w:val="24"/>
        </w:rPr>
        <w:t>, fatigue, dizziness</w:t>
      </w:r>
    </w:p>
    <w:p w14:paraId="2C2D07EE" w14:textId="77777777" w:rsidR="00DE3E79" w:rsidRDefault="008A03DF">
      <w:pPr>
        <w:rPr>
          <w:szCs w:val="24"/>
        </w:rPr>
      </w:pPr>
      <w:r>
        <w:rPr>
          <w:rFonts w:cs="Times New Roman"/>
          <w:szCs w:val="24"/>
        </w:rPr>
        <w:t>Category: D</w:t>
      </w:r>
    </w:p>
    <w:p w14:paraId="56960782" w14:textId="77777777" w:rsidR="00DE3E79" w:rsidRDefault="008A03DF">
      <w:pPr>
        <w:rPr>
          <w:rFonts w:cs="Times New Roman"/>
          <w:szCs w:val="24"/>
        </w:rPr>
      </w:pPr>
      <w:r>
        <w:rPr>
          <w:rFonts w:cs="Times New Roman"/>
          <w:szCs w:val="24"/>
        </w:rPr>
        <w:t>ATC code: N05CD08</w:t>
      </w:r>
    </w:p>
    <w:p w14:paraId="54AADC18" w14:textId="77777777" w:rsidR="00DE3E79" w:rsidRDefault="00DE3E79">
      <w:pPr>
        <w:rPr>
          <w:rFonts w:cs="Times New Roman"/>
          <w:szCs w:val="24"/>
        </w:rPr>
      </w:pPr>
    </w:p>
    <w:p w14:paraId="5C7AC78F" w14:textId="3C80E958" w:rsidR="005A42A3" w:rsidRDefault="005A42A3" w:rsidP="005A42A3">
      <w:pPr>
        <w:rPr>
          <w:rFonts w:cs="Times New Roman"/>
          <w:szCs w:val="24"/>
        </w:rPr>
      </w:pPr>
      <w:r>
        <w:rPr>
          <w:rFonts w:cs="Times New Roman"/>
          <w:b/>
          <w:szCs w:val="24"/>
        </w:rPr>
        <w:t>Byfavo</w:t>
      </w:r>
      <w:r>
        <w:fldChar w:fldCharType="begin"/>
      </w:r>
      <w:r>
        <w:rPr>
          <w:rFonts w:cs="Times New Roman"/>
          <w:b/>
          <w:szCs w:val="24"/>
        </w:rPr>
        <w:instrText xml:space="preserve"> XE "Byfavo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sidR="001C0B00">
        <w:rPr>
          <w:rFonts w:cs="Times New Roman"/>
          <w:szCs w:val="24"/>
        </w:rPr>
        <w:t>B-BI16</w:t>
      </w:r>
      <w:r>
        <w:rPr>
          <w:rFonts w:cs="Times New Roman"/>
          <w:szCs w:val="24"/>
        </w:rPr>
        <w:t>]</w:t>
      </w:r>
    </w:p>
    <w:p w14:paraId="6D469BD1" w14:textId="72A94C67" w:rsidR="005A42A3" w:rsidRDefault="005A42A3" w:rsidP="005A42A3">
      <w:pPr>
        <w:rPr>
          <w:rFonts w:cs="Times New Roman"/>
          <w:szCs w:val="24"/>
        </w:rPr>
      </w:pPr>
      <w:r>
        <w:rPr>
          <w:rFonts w:cs="Times New Roman"/>
          <w:szCs w:val="24"/>
        </w:rPr>
        <w:t xml:space="preserve">Rx: </w:t>
      </w:r>
      <w:r w:rsidR="001C0B00" w:rsidRPr="001C0B00">
        <w:rPr>
          <w:rFonts w:cs="Times New Roman"/>
        </w:rPr>
        <w:t xml:space="preserve">Remimazolam </w:t>
      </w:r>
      <w:r>
        <w:fldChar w:fldCharType="begin"/>
      </w:r>
      <w:r>
        <w:rPr>
          <w:rFonts w:cs="Times New Roman"/>
        </w:rPr>
        <w:instrText xml:space="preserve"> XE </w:instrText>
      </w:r>
      <w:r w:rsidR="001C0B00">
        <w:rPr>
          <w:rFonts w:cs="Times New Roman"/>
        </w:rPr>
        <w:instrText>“</w:instrText>
      </w:r>
      <w:r w:rsidR="001C0B00" w:rsidRPr="001C0B00">
        <w:rPr>
          <w:rFonts w:cs="Times New Roman"/>
        </w:rPr>
        <w:instrText>Remimazolam</w:instrText>
      </w:r>
      <w:r>
        <w:rPr>
          <w:rFonts w:cs="Times New Roman"/>
        </w:rPr>
        <w:instrText xml:space="preserve"> " </w:instrText>
      </w:r>
      <w:r>
        <w:rPr>
          <w:rFonts w:cs="Times New Roman"/>
        </w:rPr>
        <w:fldChar w:fldCharType="end"/>
      </w:r>
      <w:r>
        <w:rPr>
          <w:rFonts w:cs="Times New Roman"/>
          <w:szCs w:val="24"/>
        </w:rPr>
        <w:t xml:space="preserve"> 5mg/tab</w:t>
      </w:r>
    </w:p>
    <w:p w14:paraId="48D4816F" w14:textId="4791E43A" w:rsidR="005A42A3" w:rsidRDefault="005A42A3" w:rsidP="005A42A3">
      <w:pPr>
        <w:ind w:left="840" w:hanging="840"/>
        <w:rPr>
          <w:rFonts w:cs="Times New Roman"/>
          <w:szCs w:val="24"/>
        </w:rPr>
      </w:pPr>
      <w:r>
        <w:rPr>
          <w:rFonts w:cs="Times New Roman"/>
          <w:szCs w:val="24"/>
        </w:rPr>
        <w:t xml:space="preserve">Dosage: </w:t>
      </w:r>
      <w:r w:rsidR="00E25AC5">
        <w:rPr>
          <w:rFonts w:cs="Times New Roman"/>
          <w:szCs w:val="24"/>
        </w:rPr>
        <w:t>i</w:t>
      </w:r>
      <w:r w:rsidR="00E25AC5" w:rsidRPr="00E25AC5">
        <w:rPr>
          <w:rFonts w:cs="Times New Roman"/>
          <w:szCs w:val="24"/>
        </w:rPr>
        <w:t>nduction: 5 mg IV over 1 min; maintenance: 2.5 mg IV over 15 sec as needed; at least 2 mins must elapse prior to administration of any supplemental dose.</w:t>
      </w:r>
    </w:p>
    <w:p w14:paraId="1B76575E" w14:textId="047E703B" w:rsidR="005A42A3" w:rsidRDefault="005A42A3" w:rsidP="005A42A3">
      <w:pPr>
        <w:ind w:left="360" w:hanging="360"/>
        <w:rPr>
          <w:rFonts w:cs="Times New Roman"/>
          <w:szCs w:val="24"/>
        </w:rPr>
      </w:pPr>
      <w:r>
        <w:rPr>
          <w:rFonts w:cs="Times New Roman"/>
          <w:szCs w:val="24"/>
        </w:rPr>
        <w:t xml:space="preserve">CI: </w:t>
      </w:r>
      <w:r w:rsidR="00E25AC5">
        <w:rPr>
          <w:rFonts w:cs="Times New Roman"/>
          <w:kern w:val="0"/>
          <w:szCs w:val="24"/>
        </w:rPr>
        <w:t>s</w:t>
      </w:r>
      <w:r w:rsidR="00E25AC5" w:rsidRPr="00E25AC5">
        <w:rPr>
          <w:rFonts w:cs="Times New Roman"/>
          <w:kern w:val="0"/>
          <w:szCs w:val="24"/>
        </w:rPr>
        <w:t>evere hypersensitivity reaction to dextran 40 or products containing dextran 40</w:t>
      </w:r>
    </w:p>
    <w:p w14:paraId="26027509" w14:textId="5E7A94C9" w:rsidR="005A42A3" w:rsidRDefault="005A42A3" w:rsidP="005A42A3">
      <w:pPr>
        <w:rPr>
          <w:rFonts w:cs="Times New Roman"/>
          <w:szCs w:val="24"/>
        </w:rPr>
      </w:pPr>
      <w:r>
        <w:rPr>
          <w:rFonts w:cs="Times New Roman"/>
          <w:szCs w:val="24"/>
        </w:rPr>
        <w:t xml:space="preserve">AE: </w:t>
      </w:r>
      <w:r w:rsidR="00E25AC5">
        <w:rPr>
          <w:rFonts w:cs="Times New Roman"/>
          <w:szCs w:val="24"/>
        </w:rPr>
        <w:t>h</w:t>
      </w:r>
      <w:r w:rsidR="00E25AC5" w:rsidRPr="00E25AC5">
        <w:rPr>
          <w:rFonts w:cs="Times New Roman"/>
          <w:szCs w:val="24"/>
        </w:rPr>
        <w:t>ypertension</w:t>
      </w:r>
      <w:r w:rsidR="00E25AC5">
        <w:rPr>
          <w:rFonts w:cs="Times New Roman"/>
          <w:szCs w:val="24"/>
        </w:rPr>
        <w:t>, b</w:t>
      </w:r>
      <w:r w:rsidR="00E25AC5" w:rsidRPr="00E25AC5">
        <w:rPr>
          <w:rFonts w:cs="Times New Roman"/>
          <w:szCs w:val="24"/>
        </w:rPr>
        <w:t>radyarrhythmia,</w:t>
      </w:r>
      <w:r w:rsidR="00E25AC5">
        <w:rPr>
          <w:rFonts w:cs="Times New Roman"/>
          <w:szCs w:val="24"/>
        </w:rPr>
        <w:t xml:space="preserve"> h</w:t>
      </w:r>
      <w:r w:rsidR="00E25AC5" w:rsidRPr="00E25AC5">
        <w:rPr>
          <w:rFonts w:cs="Times New Roman"/>
          <w:szCs w:val="24"/>
        </w:rPr>
        <w:t>ypotension</w:t>
      </w:r>
      <w:r w:rsidR="00E25AC5">
        <w:rPr>
          <w:rFonts w:cs="Times New Roman"/>
          <w:szCs w:val="24"/>
        </w:rPr>
        <w:t>, h</w:t>
      </w:r>
      <w:r w:rsidR="00E25AC5" w:rsidRPr="00E25AC5">
        <w:rPr>
          <w:rFonts w:cs="Times New Roman"/>
          <w:szCs w:val="24"/>
        </w:rPr>
        <w:t>ypoxia</w:t>
      </w:r>
    </w:p>
    <w:p w14:paraId="4750A379" w14:textId="6A2C618B" w:rsidR="005A42A3" w:rsidRDefault="005A42A3" w:rsidP="005A42A3">
      <w:pPr>
        <w:rPr>
          <w:szCs w:val="24"/>
        </w:rPr>
      </w:pPr>
      <w:r>
        <w:rPr>
          <w:rFonts w:cs="Times New Roman"/>
          <w:szCs w:val="24"/>
        </w:rPr>
        <w:t xml:space="preserve">Category: </w:t>
      </w:r>
      <w:r w:rsidR="00E25AC5">
        <w:rPr>
          <w:rFonts w:cs="Times New Roman"/>
          <w:szCs w:val="24"/>
        </w:rPr>
        <w:t>no data</w:t>
      </w:r>
    </w:p>
    <w:p w14:paraId="00E27B11" w14:textId="2E5D1336" w:rsidR="005A42A3" w:rsidRDefault="005A42A3" w:rsidP="005A42A3">
      <w:pPr>
        <w:rPr>
          <w:rFonts w:cs="Times New Roman"/>
          <w:szCs w:val="24"/>
        </w:rPr>
      </w:pPr>
      <w:r>
        <w:rPr>
          <w:rFonts w:cs="Times New Roman"/>
          <w:szCs w:val="24"/>
        </w:rPr>
        <w:t>ATC code: N05CD14</w:t>
      </w:r>
    </w:p>
    <w:p w14:paraId="0B97E00B" w14:textId="77777777" w:rsidR="005A42A3" w:rsidRDefault="005A42A3">
      <w:pPr>
        <w:rPr>
          <w:rFonts w:cs="Times New Roman"/>
          <w:szCs w:val="24"/>
        </w:rPr>
      </w:pPr>
    </w:p>
    <w:p w14:paraId="34103551" w14:textId="77777777" w:rsidR="007E59DD" w:rsidRDefault="007E59DD" w:rsidP="007E59DD">
      <w:pPr>
        <w:rPr>
          <w:rFonts w:cs="Times New Roman"/>
          <w:szCs w:val="24"/>
        </w:rPr>
      </w:pPr>
      <w:r>
        <w:rPr>
          <w:rFonts w:cs="Times New Roman"/>
          <w:b/>
          <w:szCs w:val="24"/>
        </w:rPr>
        <w:t>Lavol</w:t>
      </w:r>
      <w:r>
        <w:fldChar w:fldCharType="begin"/>
      </w:r>
      <w:r>
        <w:rPr>
          <w:rFonts w:cs="Times New Roman"/>
          <w:b/>
          <w:szCs w:val="24"/>
        </w:rPr>
        <w:instrText xml:space="preserve"> XE "Lavol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][ERIO03]</w:t>
      </w:r>
    </w:p>
    <w:p w14:paraId="6CDA2AB5" w14:textId="77777777" w:rsidR="007E59DD" w:rsidRDefault="007E59DD" w:rsidP="007E59DD">
      <w:pPr>
        <w:rPr>
          <w:rFonts w:cs="Times New Roman"/>
          <w:szCs w:val="24"/>
        </w:rPr>
      </w:pPr>
      <w:r>
        <w:rPr>
          <w:rFonts w:cs="Times New Roman"/>
          <w:szCs w:val="24"/>
        </w:rPr>
        <w:t xml:space="preserve">Rx: </w:t>
      </w:r>
      <w:r>
        <w:rPr>
          <w:rFonts w:cs="Times New Roman"/>
        </w:rPr>
        <w:t>Nimetazepam</w:t>
      </w:r>
      <w:r>
        <w:fldChar w:fldCharType="begin"/>
      </w:r>
      <w:r>
        <w:rPr>
          <w:rFonts w:cs="Times New Roman"/>
        </w:rPr>
        <w:instrText xml:space="preserve"> XE " Nimetazepam " </w:instrText>
      </w:r>
      <w:r>
        <w:rPr>
          <w:rFonts w:cs="Times New Roman"/>
        </w:rPr>
        <w:fldChar w:fldCharType="end"/>
      </w:r>
      <w:r>
        <w:rPr>
          <w:rFonts w:cs="Times New Roman"/>
          <w:szCs w:val="24"/>
        </w:rPr>
        <w:t xml:space="preserve"> 5mg/tab</w:t>
      </w:r>
    </w:p>
    <w:p w14:paraId="08A54A22" w14:textId="77777777" w:rsidR="007E59DD" w:rsidRDefault="007E59DD" w:rsidP="007E59DD">
      <w:pPr>
        <w:ind w:left="840" w:hanging="840"/>
        <w:rPr>
          <w:rFonts w:cs="Times New Roman"/>
          <w:szCs w:val="24"/>
        </w:rPr>
      </w:pPr>
      <w:r>
        <w:rPr>
          <w:rFonts w:cs="Times New Roman"/>
          <w:szCs w:val="24"/>
        </w:rPr>
        <w:t>Dosage: 3-5 mg hs</w:t>
      </w:r>
    </w:p>
    <w:p w14:paraId="4819AEE0" w14:textId="77777777" w:rsidR="007E59DD" w:rsidRDefault="007E59DD" w:rsidP="007E59DD">
      <w:pPr>
        <w:ind w:left="360" w:hanging="360"/>
        <w:rPr>
          <w:rFonts w:cs="Times New Roman"/>
          <w:szCs w:val="24"/>
        </w:rPr>
      </w:pPr>
      <w:r>
        <w:rPr>
          <w:rFonts w:cs="Times New Roman"/>
          <w:szCs w:val="24"/>
        </w:rPr>
        <w:t xml:space="preserve">CI: </w:t>
      </w:r>
      <w:r>
        <w:rPr>
          <w:rFonts w:cs="Times New Roman"/>
          <w:kern w:val="0"/>
          <w:szCs w:val="24"/>
        </w:rPr>
        <w:t xml:space="preserve">hypersensitivity to </w:t>
      </w:r>
      <w:r>
        <w:rPr>
          <w:rFonts w:cs="Times New Roman"/>
        </w:rPr>
        <w:t>nimetazepam</w:t>
      </w:r>
    </w:p>
    <w:p w14:paraId="1C56ADE1" w14:textId="77777777" w:rsidR="007E59DD" w:rsidRDefault="007E59DD" w:rsidP="007E59DD">
      <w:pPr>
        <w:rPr>
          <w:rFonts w:cs="Times New Roman"/>
          <w:szCs w:val="24"/>
        </w:rPr>
      </w:pPr>
      <w:r>
        <w:rPr>
          <w:rFonts w:cs="Times New Roman"/>
          <w:szCs w:val="24"/>
        </w:rPr>
        <w:t xml:space="preserve">AE: drowsy, </w:t>
      </w:r>
      <w:r>
        <w:rPr>
          <w:rFonts w:cs="Times New Roman"/>
          <w:kern w:val="0"/>
          <w:szCs w:val="24"/>
        </w:rPr>
        <w:t>nausea, vomiting, smnolence</w:t>
      </w:r>
      <w:r>
        <w:rPr>
          <w:rFonts w:cs="Times New Roman"/>
          <w:szCs w:val="24"/>
        </w:rPr>
        <w:t xml:space="preserve">, </w:t>
      </w:r>
      <w:r>
        <w:rPr>
          <w:rFonts w:cs="Times New Roman"/>
          <w:kern w:val="0"/>
          <w:szCs w:val="24"/>
        </w:rPr>
        <w:t>headache, respiratory depression</w:t>
      </w:r>
    </w:p>
    <w:p w14:paraId="445956CC" w14:textId="77777777" w:rsidR="007E59DD" w:rsidRDefault="007E59DD" w:rsidP="007E59DD">
      <w:pPr>
        <w:rPr>
          <w:szCs w:val="24"/>
        </w:rPr>
      </w:pPr>
      <w:r>
        <w:rPr>
          <w:rFonts w:cs="Times New Roman"/>
          <w:szCs w:val="24"/>
        </w:rPr>
        <w:t>Category: C</w:t>
      </w:r>
    </w:p>
    <w:p w14:paraId="168A6FB9" w14:textId="3263A395" w:rsidR="007E59DD" w:rsidRDefault="007E59DD" w:rsidP="007E59DD">
      <w:pPr>
        <w:rPr>
          <w:rFonts w:cs="Times New Roman"/>
          <w:szCs w:val="24"/>
        </w:rPr>
      </w:pPr>
      <w:r>
        <w:rPr>
          <w:rFonts w:cs="Times New Roman"/>
          <w:szCs w:val="24"/>
        </w:rPr>
        <w:t>ATC code: N05CD15</w:t>
      </w:r>
    </w:p>
    <w:p w14:paraId="57ECD765" w14:textId="77777777" w:rsidR="007E59DD" w:rsidRDefault="007E59DD">
      <w:pPr>
        <w:rPr>
          <w:rFonts w:cs="Times New Roman"/>
          <w:szCs w:val="24"/>
        </w:rPr>
      </w:pPr>
    </w:p>
    <w:p w14:paraId="39CA64B4" w14:textId="77777777" w:rsidR="00DE3E79" w:rsidRDefault="003614AE">
      <w:pPr>
        <w:spacing w:after="180"/>
        <w:rPr>
          <w:rFonts w:cs="Times New Roman"/>
          <w:szCs w:val="24"/>
        </w:rPr>
      </w:pPr>
      <w:hyperlink r:id="rId466">
        <w:r w:rsidR="008A03DF">
          <w:rPr>
            <w:rFonts w:cs="Times New Roman"/>
            <w:i/>
            <w:szCs w:val="24"/>
          </w:rPr>
          <w:t>Benzodiazepine related drugs</w:t>
        </w:r>
      </w:hyperlink>
    </w:p>
    <w:p w14:paraId="24861B05" w14:textId="58914ADD" w:rsidR="00DE3E79" w:rsidRDefault="008A03DF">
      <w:pPr>
        <w:rPr>
          <w:rFonts w:cs="Times New Roman"/>
          <w:szCs w:val="24"/>
        </w:rPr>
      </w:pPr>
      <w:r>
        <w:rPr>
          <w:rFonts w:cs="Times New Roman"/>
          <w:b/>
          <w:szCs w:val="24"/>
        </w:rPr>
        <w:t>Apo-Zopiclone</w:t>
      </w:r>
      <w:r>
        <w:fldChar w:fldCharType="begin"/>
      </w:r>
      <w:r>
        <w:rPr>
          <w:rFonts w:cs="Times New Roman"/>
          <w:b/>
          <w:szCs w:val="24"/>
        </w:rPr>
        <w:instrText xml:space="preserve"> XE "Apo-Zopiclone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][ZOPO01]</w:t>
      </w:r>
    </w:p>
    <w:p w14:paraId="47C7492F" w14:textId="58F1EDD4" w:rsidR="00DE3E79" w:rsidRDefault="008A03DF">
      <w:pPr>
        <w:rPr>
          <w:rFonts w:cs="Times New Roman"/>
          <w:szCs w:val="24"/>
        </w:rPr>
      </w:pPr>
      <w:r>
        <w:rPr>
          <w:rFonts w:cs="Times New Roman"/>
          <w:szCs w:val="24"/>
        </w:rPr>
        <w:t>Rx: Zopiclone</w:t>
      </w:r>
      <w:r>
        <w:fldChar w:fldCharType="begin"/>
      </w:r>
      <w:r>
        <w:rPr>
          <w:rFonts w:cs="Times New Roman"/>
          <w:szCs w:val="24"/>
        </w:rPr>
        <w:instrText xml:space="preserve"> XE "Zopiclone " </w:instrText>
      </w:r>
      <w:r>
        <w:rPr>
          <w:rFonts w:cs="Times New Roman"/>
          <w:szCs w:val="24"/>
        </w:rPr>
        <w:fldChar w:fldCharType="end"/>
      </w:r>
      <w:r>
        <w:rPr>
          <w:rFonts w:cs="Times New Roman"/>
          <w:szCs w:val="24"/>
        </w:rPr>
        <w:t xml:space="preserve"> 7.5mg/tab</w:t>
      </w:r>
    </w:p>
    <w:p w14:paraId="434F7D05" w14:textId="77777777" w:rsidR="00DE3E79" w:rsidRDefault="008A03DF">
      <w:pPr>
        <w:ind w:left="840" w:hanging="840"/>
        <w:rPr>
          <w:rFonts w:cs="Times New Roman"/>
          <w:szCs w:val="24"/>
        </w:rPr>
      </w:pPr>
      <w:r>
        <w:rPr>
          <w:rFonts w:cs="Times New Roman"/>
          <w:szCs w:val="24"/>
        </w:rPr>
        <w:t>Dosage: 1 tab hs, max 15mg/day</w:t>
      </w:r>
    </w:p>
    <w:p w14:paraId="5B7C06B3"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zopiclone, hepatic insufficiency</w:t>
      </w:r>
    </w:p>
    <w:p w14:paraId="4019F1B8" w14:textId="77777777" w:rsidR="00DE3E79" w:rsidRDefault="008A03DF">
      <w:pPr>
        <w:rPr>
          <w:rFonts w:cs="Times New Roman"/>
          <w:szCs w:val="24"/>
        </w:rPr>
      </w:pPr>
      <w:r>
        <w:rPr>
          <w:rFonts w:cs="Times New Roman"/>
          <w:szCs w:val="24"/>
        </w:rPr>
        <w:t xml:space="preserve">AE: </w:t>
      </w:r>
      <w:r>
        <w:rPr>
          <w:rFonts w:cs="Times New Roman"/>
          <w:kern w:val="0"/>
          <w:szCs w:val="24"/>
        </w:rPr>
        <w:t>disorder of taste,</w:t>
      </w:r>
      <w:r>
        <w:rPr>
          <w:rFonts w:cs="Times New Roman"/>
          <w:szCs w:val="24"/>
        </w:rPr>
        <w:t xml:space="preserve"> dizziness, headache, </w:t>
      </w:r>
      <w:r>
        <w:rPr>
          <w:rFonts w:cs="Times New Roman"/>
          <w:kern w:val="0"/>
          <w:szCs w:val="24"/>
        </w:rPr>
        <w:t>vomiting</w:t>
      </w:r>
    </w:p>
    <w:p w14:paraId="3E5B00E0" w14:textId="77777777" w:rsidR="00DE3E79" w:rsidRDefault="008A03DF">
      <w:pPr>
        <w:rPr>
          <w:szCs w:val="24"/>
        </w:rPr>
      </w:pPr>
      <w:r>
        <w:rPr>
          <w:rFonts w:cs="Times New Roman"/>
          <w:szCs w:val="24"/>
        </w:rPr>
        <w:t>Category: C</w:t>
      </w:r>
    </w:p>
    <w:p w14:paraId="443D73D5" w14:textId="77777777" w:rsidR="00DE3E79" w:rsidRDefault="008A03DF">
      <w:pPr>
        <w:rPr>
          <w:rFonts w:cs="Times New Roman"/>
          <w:szCs w:val="24"/>
        </w:rPr>
      </w:pPr>
      <w:r>
        <w:rPr>
          <w:rFonts w:cs="Times New Roman"/>
          <w:szCs w:val="24"/>
        </w:rPr>
        <w:t>ATC code: N05CF01</w:t>
      </w:r>
    </w:p>
    <w:p w14:paraId="04917FC9" w14:textId="77777777" w:rsidR="00DE3E79" w:rsidRDefault="008A03DF">
      <w:pPr>
        <w:rPr>
          <w:rFonts w:cs="Times New Roman"/>
          <w:szCs w:val="24"/>
        </w:rPr>
      </w:pPr>
      <w:r>
        <w:rPr>
          <w:rFonts w:cs="Times New Roman"/>
          <w:szCs w:val="24"/>
        </w:rPr>
        <w:t>註</w:t>
      </w:r>
      <w:r>
        <w:rPr>
          <w:rFonts w:cs="Times New Roman"/>
          <w:szCs w:val="24"/>
        </w:rPr>
        <w:t>:</w:t>
      </w:r>
      <w:r>
        <w:t xml:space="preserve"> </w:t>
      </w:r>
      <w:r>
        <w:rPr>
          <w:rFonts w:cs="Times New Roman"/>
          <w:szCs w:val="24"/>
        </w:rPr>
        <w:t>每日不宜超過一顆，連續治療期間不宜超過</w:t>
      </w:r>
      <w:r>
        <w:rPr>
          <w:rFonts w:cs="Times New Roman"/>
          <w:szCs w:val="24"/>
        </w:rPr>
        <w:t>6</w:t>
      </w:r>
      <w:r>
        <w:rPr>
          <w:rFonts w:cs="Times New Roman"/>
          <w:szCs w:val="24"/>
        </w:rPr>
        <w:t>個月</w:t>
      </w:r>
      <w:r>
        <w:rPr>
          <w:rFonts w:cs="Times New Roman"/>
          <w:szCs w:val="24"/>
        </w:rPr>
        <w:t>(</w:t>
      </w:r>
      <w:r>
        <w:rPr>
          <w:rFonts w:cs="Times New Roman"/>
          <w:szCs w:val="24"/>
        </w:rPr>
        <w:t>精神科醫師、神經科專科醫師除外</w:t>
      </w:r>
      <w:r>
        <w:rPr>
          <w:rFonts w:cs="Times New Roman"/>
          <w:szCs w:val="24"/>
        </w:rPr>
        <w:t>)</w:t>
      </w:r>
      <w:r>
        <w:rPr>
          <w:rFonts w:cs="Times New Roman"/>
          <w:szCs w:val="24"/>
        </w:rPr>
        <w:t>。</w:t>
      </w:r>
    </w:p>
    <w:p w14:paraId="5CDFE77B" w14:textId="77777777" w:rsidR="00DE3E79" w:rsidRDefault="00DE3E79">
      <w:pPr>
        <w:rPr>
          <w:rFonts w:cs="Times New Roman"/>
          <w:szCs w:val="24"/>
        </w:rPr>
      </w:pPr>
    </w:p>
    <w:p w14:paraId="14C052FF" w14:textId="543DCD49" w:rsidR="00DE3E79" w:rsidRDefault="008A03DF">
      <w:pPr>
        <w:rPr>
          <w:rFonts w:cs="Times New Roman"/>
          <w:szCs w:val="24"/>
        </w:rPr>
      </w:pPr>
      <w:r>
        <w:rPr>
          <w:rFonts w:cs="Times New Roman"/>
          <w:b/>
          <w:szCs w:val="24"/>
        </w:rPr>
        <w:t>Zolnox</w:t>
      </w:r>
      <w:r>
        <w:fldChar w:fldCharType="begin"/>
      </w:r>
      <w:r>
        <w:rPr>
          <w:rFonts w:cs="Times New Roman"/>
          <w:b/>
          <w:szCs w:val="24"/>
        </w:rPr>
        <w:instrText xml:space="preserve"> XE "Zolnox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][ZOLO07]</w:t>
      </w:r>
    </w:p>
    <w:p w14:paraId="313CB709" w14:textId="61F9393E" w:rsidR="00DE3E79" w:rsidRDefault="008A03DF">
      <w:pPr>
        <w:rPr>
          <w:rFonts w:cs="Times New Roman"/>
          <w:szCs w:val="24"/>
        </w:rPr>
      </w:pPr>
      <w:r>
        <w:rPr>
          <w:rFonts w:cs="Times New Roman"/>
          <w:szCs w:val="24"/>
        </w:rPr>
        <w:t>Rx: Zolpidem</w:t>
      </w:r>
      <w:r>
        <w:fldChar w:fldCharType="begin"/>
      </w:r>
      <w:r>
        <w:rPr>
          <w:rFonts w:cs="Times New Roman"/>
          <w:szCs w:val="24"/>
        </w:rPr>
        <w:instrText xml:space="preserve"> XE "Zolpidem " </w:instrText>
      </w:r>
      <w:r>
        <w:rPr>
          <w:rFonts w:cs="Times New Roman"/>
          <w:szCs w:val="24"/>
        </w:rPr>
        <w:fldChar w:fldCharType="end"/>
      </w:r>
      <w:r>
        <w:rPr>
          <w:rFonts w:cs="Times New Roman"/>
          <w:szCs w:val="24"/>
        </w:rPr>
        <w:t xml:space="preserve"> 10mg/tab</w:t>
      </w:r>
    </w:p>
    <w:p w14:paraId="0146A92B" w14:textId="77777777" w:rsidR="00DE3E79" w:rsidRDefault="008A03DF">
      <w:pPr>
        <w:ind w:left="840" w:hanging="840"/>
        <w:rPr>
          <w:rFonts w:cs="Times New Roman"/>
          <w:szCs w:val="24"/>
        </w:rPr>
      </w:pPr>
      <w:r>
        <w:rPr>
          <w:rFonts w:cs="Times New Roman"/>
          <w:szCs w:val="24"/>
        </w:rPr>
        <w:t>Dosage: 5-10 mg hs, max 10mg/day</w:t>
      </w:r>
    </w:p>
    <w:p w14:paraId="0ED48262"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zolpidem</w:t>
      </w:r>
    </w:p>
    <w:p w14:paraId="099AA014" w14:textId="77777777" w:rsidR="00DE3E79" w:rsidRDefault="008A03DF">
      <w:pPr>
        <w:rPr>
          <w:rFonts w:cs="Times New Roman"/>
          <w:szCs w:val="24"/>
        </w:rPr>
      </w:pPr>
      <w:r>
        <w:rPr>
          <w:rFonts w:cs="Times New Roman"/>
          <w:szCs w:val="24"/>
        </w:rPr>
        <w:t xml:space="preserve">AE: diarrhea, nausea, headache, dizziness, </w:t>
      </w:r>
      <w:r>
        <w:rPr>
          <w:rFonts w:cs="Times New Roman"/>
          <w:kern w:val="0"/>
          <w:szCs w:val="24"/>
        </w:rPr>
        <w:t xml:space="preserve">somnolence, </w:t>
      </w:r>
      <w:r>
        <w:rPr>
          <w:rFonts w:cs="Times New Roman"/>
          <w:szCs w:val="24"/>
        </w:rPr>
        <w:t>sleepwalking</w:t>
      </w:r>
    </w:p>
    <w:p w14:paraId="0BFBE045" w14:textId="77777777" w:rsidR="00DE3E79" w:rsidRDefault="008A03DF">
      <w:pPr>
        <w:rPr>
          <w:szCs w:val="24"/>
        </w:rPr>
      </w:pPr>
      <w:r>
        <w:rPr>
          <w:rFonts w:cs="Times New Roman"/>
          <w:szCs w:val="24"/>
        </w:rPr>
        <w:t>Category: C</w:t>
      </w:r>
    </w:p>
    <w:p w14:paraId="58D76D5A" w14:textId="77777777" w:rsidR="00DE3E79" w:rsidRDefault="008A03DF">
      <w:pPr>
        <w:rPr>
          <w:rFonts w:cs="Times New Roman"/>
          <w:szCs w:val="24"/>
        </w:rPr>
      </w:pPr>
      <w:r>
        <w:rPr>
          <w:rFonts w:cs="Times New Roman"/>
          <w:szCs w:val="24"/>
        </w:rPr>
        <w:t>ATC code: N05CF02</w:t>
      </w:r>
    </w:p>
    <w:p w14:paraId="5B8AF351" w14:textId="77777777" w:rsidR="00DE3E79" w:rsidRDefault="008A03DF">
      <w:pPr>
        <w:rPr>
          <w:rFonts w:cs="Times New Roman"/>
          <w:szCs w:val="24"/>
        </w:rPr>
      </w:pPr>
      <w:r>
        <w:rPr>
          <w:rFonts w:cs="Times New Roman"/>
          <w:szCs w:val="24"/>
        </w:rPr>
        <w:t>註</w:t>
      </w:r>
      <w:r>
        <w:rPr>
          <w:rFonts w:cs="Times New Roman"/>
          <w:szCs w:val="24"/>
        </w:rPr>
        <w:t>:</w:t>
      </w:r>
      <w:r>
        <w:t xml:space="preserve"> </w:t>
      </w:r>
      <w:r>
        <w:rPr>
          <w:rFonts w:cs="Times New Roman"/>
          <w:szCs w:val="24"/>
        </w:rPr>
        <w:t>每日不宜超過一顆，連續治療期間不宜超過</w:t>
      </w:r>
      <w:r>
        <w:rPr>
          <w:rFonts w:cs="Times New Roman"/>
          <w:szCs w:val="24"/>
        </w:rPr>
        <w:t>6</w:t>
      </w:r>
      <w:r>
        <w:rPr>
          <w:rFonts w:cs="Times New Roman"/>
          <w:szCs w:val="24"/>
        </w:rPr>
        <w:t>個月</w:t>
      </w:r>
      <w:r>
        <w:rPr>
          <w:rFonts w:cs="Times New Roman"/>
          <w:szCs w:val="24"/>
        </w:rPr>
        <w:t>(</w:t>
      </w:r>
      <w:r>
        <w:rPr>
          <w:rFonts w:cs="Times New Roman"/>
          <w:szCs w:val="24"/>
        </w:rPr>
        <w:t>精神科醫師、神經科專科醫師除外</w:t>
      </w:r>
      <w:r>
        <w:rPr>
          <w:rFonts w:cs="Times New Roman"/>
          <w:szCs w:val="24"/>
        </w:rPr>
        <w:t>)</w:t>
      </w:r>
      <w:r>
        <w:rPr>
          <w:rFonts w:cs="Times New Roman"/>
          <w:szCs w:val="24"/>
        </w:rPr>
        <w:t>。</w:t>
      </w:r>
    </w:p>
    <w:p w14:paraId="7CA555DF" w14:textId="77777777" w:rsidR="00DE3E79" w:rsidRDefault="00DE3E79">
      <w:pPr>
        <w:rPr>
          <w:rFonts w:cs="Times New Roman"/>
          <w:szCs w:val="24"/>
        </w:rPr>
      </w:pPr>
    </w:p>
    <w:p w14:paraId="6DDC37FB" w14:textId="77777777" w:rsidR="00DE3E79" w:rsidRPr="007E59DD" w:rsidRDefault="003614AE" w:rsidP="007E59DD">
      <w:pPr>
        <w:spacing w:after="180"/>
        <w:rPr>
          <w:rFonts w:cs="Times New Roman"/>
          <w:i/>
          <w:szCs w:val="24"/>
        </w:rPr>
      </w:pPr>
      <w:hyperlink r:id="rId467">
        <w:r w:rsidR="008A03DF">
          <w:rPr>
            <w:rFonts w:cs="Times New Roman"/>
            <w:i/>
            <w:szCs w:val="24"/>
          </w:rPr>
          <w:t>Melatonin receptor agonists</w:t>
        </w:r>
      </w:hyperlink>
    </w:p>
    <w:p w14:paraId="345C8EA5" w14:textId="2FC784DF" w:rsidR="00DE3E79" w:rsidRDefault="008A03DF">
      <w:pPr>
        <w:rPr>
          <w:rFonts w:cs="Times New Roman"/>
          <w:szCs w:val="24"/>
        </w:rPr>
      </w:pPr>
      <w:r>
        <w:rPr>
          <w:rFonts w:cs="Times New Roman"/>
          <w:b/>
          <w:szCs w:val="24"/>
        </w:rPr>
        <w:t>Somn XR</w:t>
      </w:r>
      <w:r>
        <w:fldChar w:fldCharType="begin"/>
      </w:r>
      <w:r>
        <w:rPr>
          <w:rFonts w:cs="Times New Roman"/>
          <w:b/>
          <w:szCs w:val="24"/>
        </w:rPr>
        <w:instrText xml:space="preserve"> XE " Somn XR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][MELO24]</w:t>
      </w:r>
    </w:p>
    <w:p w14:paraId="5DD93086" w14:textId="6E9C65E0" w:rsidR="00DE3E79" w:rsidRDefault="008A03DF">
      <w:pPr>
        <w:rPr>
          <w:rFonts w:cs="Times New Roman"/>
          <w:szCs w:val="24"/>
        </w:rPr>
      </w:pPr>
      <w:r>
        <w:rPr>
          <w:rFonts w:cs="Times New Roman"/>
          <w:szCs w:val="24"/>
        </w:rPr>
        <w:t>Rx: Melatonin</w:t>
      </w:r>
      <w:r>
        <w:fldChar w:fldCharType="begin"/>
      </w:r>
      <w:r>
        <w:rPr>
          <w:rFonts w:cs="Times New Roman"/>
          <w:szCs w:val="24"/>
        </w:rPr>
        <w:instrText xml:space="preserve"> XE "Melatonin " </w:instrText>
      </w:r>
      <w:r>
        <w:rPr>
          <w:rFonts w:cs="Times New Roman"/>
          <w:szCs w:val="24"/>
        </w:rPr>
        <w:fldChar w:fldCharType="end"/>
      </w:r>
      <w:r>
        <w:rPr>
          <w:rFonts w:cs="Times New Roman"/>
          <w:szCs w:val="24"/>
        </w:rPr>
        <w:t xml:space="preserve"> 2mg/tab</w:t>
      </w:r>
    </w:p>
    <w:p w14:paraId="702763B0" w14:textId="77777777" w:rsidR="00DE3E79" w:rsidRDefault="008A03DF">
      <w:pPr>
        <w:ind w:left="840" w:hanging="840"/>
        <w:rPr>
          <w:rFonts w:cs="Times New Roman"/>
          <w:szCs w:val="24"/>
        </w:rPr>
      </w:pPr>
      <w:r>
        <w:rPr>
          <w:rFonts w:cs="Times New Roman"/>
          <w:szCs w:val="24"/>
        </w:rPr>
        <w:t>Dosage: 2 mg hs</w:t>
      </w:r>
    </w:p>
    <w:p w14:paraId="32283D11"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melatonin</w:t>
      </w:r>
    </w:p>
    <w:p w14:paraId="4CBB7ED4" w14:textId="77777777" w:rsidR="00DE3E79" w:rsidRDefault="008A03DF">
      <w:pPr>
        <w:rPr>
          <w:rFonts w:cs="Times New Roman"/>
          <w:szCs w:val="24"/>
        </w:rPr>
      </w:pPr>
      <w:r>
        <w:rPr>
          <w:rFonts w:cs="Times New Roman"/>
          <w:szCs w:val="24"/>
        </w:rPr>
        <w:t>AE: diarrhea, headache,</w:t>
      </w:r>
      <w:r>
        <w:t xml:space="preserve"> </w:t>
      </w:r>
      <w:r>
        <w:rPr>
          <w:rFonts w:cs="Times New Roman"/>
          <w:szCs w:val="24"/>
        </w:rPr>
        <w:t>nasopharyngitis, back pain, joint pain,</w:t>
      </w:r>
    </w:p>
    <w:p w14:paraId="4FFD7A0F" w14:textId="77777777" w:rsidR="00DE3E79" w:rsidRDefault="008A03DF">
      <w:pPr>
        <w:rPr>
          <w:szCs w:val="24"/>
        </w:rPr>
      </w:pPr>
      <w:r>
        <w:rPr>
          <w:rFonts w:cs="Times New Roman"/>
          <w:szCs w:val="24"/>
        </w:rPr>
        <w:t>Category: B</w:t>
      </w:r>
    </w:p>
    <w:p w14:paraId="4A4072A2" w14:textId="77777777" w:rsidR="00DE3E79" w:rsidRDefault="008A03DF">
      <w:pPr>
        <w:rPr>
          <w:rFonts w:cs="Times New Roman"/>
          <w:szCs w:val="24"/>
        </w:rPr>
      </w:pPr>
      <w:r>
        <w:rPr>
          <w:rFonts w:cs="Times New Roman"/>
          <w:szCs w:val="24"/>
        </w:rPr>
        <w:t>ATC code: N05CH01</w:t>
      </w:r>
    </w:p>
    <w:p w14:paraId="257A7AE2" w14:textId="77777777" w:rsidR="00DE3E79" w:rsidRDefault="00DE3E79">
      <w:pPr>
        <w:rPr>
          <w:rFonts w:cs="Times New Roman"/>
          <w:szCs w:val="24"/>
        </w:rPr>
      </w:pPr>
    </w:p>
    <w:p w14:paraId="66C8F542" w14:textId="77777777" w:rsidR="00DE3E79" w:rsidRDefault="003614AE">
      <w:pPr>
        <w:spacing w:after="180"/>
        <w:rPr>
          <w:rFonts w:cs="Times New Roman"/>
          <w:szCs w:val="24"/>
        </w:rPr>
      </w:pPr>
      <w:hyperlink r:id="rId468">
        <w:r w:rsidR="008A03DF">
          <w:rPr>
            <w:rFonts w:cs="Times New Roman"/>
            <w:i/>
            <w:szCs w:val="24"/>
          </w:rPr>
          <w:t>Other hypnotics and sedatives</w:t>
        </w:r>
      </w:hyperlink>
    </w:p>
    <w:p w14:paraId="4675D7EB" w14:textId="153198CF" w:rsidR="00DE3E79" w:rsidRDefault="008A03DF">
      <w:pPr>
        <w:rPr>
          <w:rFonts w:cs="Times New Roman"/>
          <w:szCs w:val="24"/>
        </w:rPr>
      </w:pPr>
      <w:r>
        <w:rPr>
          <w:rFonts w:cs="Times New Roman"/>
          <w:b/>
          <w:szCs w:val="24"/>
        </w:rPr>
        <w:t>Precedex</w:t>
      </w:r>
      <w:r>
        <w:fldChar w:fldCharType="begin"/>
      </w:r>
      <w:r>
        <w:rPr>
          <w:rFonts w:cs="Times New Roman"/>
          <w:b/>
          <w:szCs w:val="24"/>
        </w:rPr>
        <w:instrText xml:space="preserve"> XE "Precedex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 [PREI04]</w:t>
      </w:r>
    </w:p>
    <w:p w14:paraId="31E91E46" w14:textId="2AC00761" w:rsidR="00DE3E79" w:rsidRDefault="008A03DF">
      <w:pPr>
        <w:rPr>
          <w:rFonts w:cs="Times New Roman"/>
          <w:szCs w:val="24"/>
        </w:rPr>
      </w:pPr>
      <w:r>
        <w:rPr>
          <w:rFonts w:cs="Times New Roman"/>
          <w:szCs w:val="24"/>
        </w:rPr>
        <w:t>Rx: Dexmedetomidine</w:t>
      </w:r>
      <w:r>
        <w:fldChar w:fldCharType="begin"/>
      </w:r>
      <w:r>
        <w:rPr>
          <w:rFonts w:cs="Times New Roman"/>
          <w:szCs w:val="24"/>
        </w:rPr>
        <w:instrText xml:space="preserve"> XE "Dexmedetomidine " </w:instrText>
      </w:r>
      <w:r>
        <w:rPr>
          <w:rFonts w:cs="Times New Roman"/>
          <w:szCs w:val="24"/>
        </w:rPr>
        <w:fldChar w:fldCharType="end"/>
      </w:r>
      <w:r>
        <w:rPr>
          <w:rFonts w:cs="Times New Roman"/>
          <w:szCs w:val="24"/>
        </w:rPr>
        <w:t xml:space="preserve"> 100mcg/ml 2ml/vial</w:t>
      </w:r>
    </w:p>
    <w:p w14:paraId="573B3D58" w14:textId="77777777" w:rsidR="00DE3E79" w:rsidRDefault="008A03DF">
      <w:pPr>
        <w:ind w:left="840" w:hanging="840"/>
        <w:rPr>
          <w:rFonts w:cs="Times New Roman"/>
          <w:szCs w:val="24"/>
        </w:rPr>
      </w:pPr>
      <w:r>
        <w:rPr>
          <w:rFonts w:cs="Times New Roman"/>
          <w:szCs w:val="24"/>
        </w:rPr>
        <w:t>Dosage:(initial) 0.5-1.0mcg/kg IV over 10 mins</w:t>
      </w:r>
      <w:r>
        <w:rPr>
          <w:rFonts w:ascii="新細明體" w:eastAsia="新細明體" w:hAnsi="新細明體" w:cs="Times New Roman"/>
          <w:szCs w:val="24"/>
        </w:rPr>
        <w:t>;</w:t>
      </w:r>
      <w:r>
        <w:rPr>
          <w:rFonts w:cs="Times New Roman"/>
          <w:szCs w:val="24"/>
        </w:rPr>
        <w:t xml:space="preserve"> (maintain):</w:t>
      </w:r>
      <w:r>
        <w:t xml:space="preserve"> 0.2</w:t>
      </w:r>
      <w:r>
        <w:t>至</w:t>
      </w:r>
      <w:r>
        <w:t>0.7 mcg/kg/hr</w:t>
      </w:r>
      <w:r>
        <w:t>的維持劑量輸注</w:t>
      </w:r>
    </w:p>
    <w:p w14:paraId="16AD319D"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dexmedetomidine</w:t>
      </w:r>
    </w:p>
    <w:p w14:paraId="0D5502F2" w14:textId="77777777" w:rsidR="00DE3E79" w:rsidRDefault="008A03DF">
      <w:pPr>
        <w:rPr>
          <w:rFonts w:cs="Times New Roman"/>
          <w:kern w:val="0"/>
          <w:szCs w:val="24"/>
        </w:rPr>
      </w:pPr>
      <w:r>
        <w:rPr>
          <w:rFonts w:cs="Times New Roman"/>
          <w:szCs w:val="24"/>
        </w:rPr>
        <w:t xml:space="preserve">AE: </w:t>
      </w:r>
      <w:r>
        <w:rPr>
          <w:rFonts w:cs="Times New Roman"/>
          <w:kern w:val="0"/>
          <w:szCs w:val="24"/>
        </w:rPr>
        <w:t xml:space="preserve">hypertension, nausea, vomiting, xerostomia, anemia, fever, hypotension, </w:t>
      </w:r>
    </w:p>
    <w:p w14:paraId="115EA627" w14:textId="77777777" w:rsidR="00DE3E79" w:rsidRDefault="008A03DF">
      <w:pPr>
        <w:ind w:firstLine="480"/>
        <w:rPr>
          <w:rFonts w:cs="Times New Roman"/>
          <w:szCs w:val="24"/>
        </w:rPr>
      </w:pPr>
      <w:r>
        <w:rPr>
          <w:rFonts w:cs="Times New Roman"/>
          <w:kern w:val="0"/>
          <w:szCs w:val="24"/>
        </w:rPr>
        <w:t>tachycardia</w:t>
      </w:r>
    </w:p>
    <w:p w14:paraId="7718EE65" w14:textId="77777777" w:rsidR="00DE3E79" w:rsidRDefault="008A03DF">
      <w:pPr>
        <w:rPr>
          <w:szCs w:val="24"/>
        </w:rPr>
      </w:pPr>
      <w:r>
        <w:rPr>
          <w:rFonts w:cs="Times New Roman"/>
          <w:szCs w:val="24"/>
        </w:rPr>
        <w:t>Category: C</w:t>
      </w:r>
    </w:p>
    <w:p w14:paraId="127E9CCB" w14:textId="77777777" w:rsidR="00DE3E79" w:rsidRDefault="008A03DF">
      <w:pPr>
        <w:rPr>
          <w:rFonts w:cs="Times New Roman"/>
          <w:szCs w:val="24"/>
        </w:rPr>
      </w:pPr>
      <w:r>
        <w:rPr>
          <w:rFonts w:cs="Times New Roman"/>
          <w:szCs w:val="24"/>
        </w:rPr>
        <w:t>ATC code: N05CM18</w:t>
      </w:r>
    </w:p>
    <w:p w14:paraId="1E51D437" w14:textId="77777777" w:rsidR="00DE3E79" w:rsidRDefault="008A03DF">
      <w:pPr>
        <w:rPr>
          <w:rFonts w:cs="Times New Roman"/>
          <w:szCs w:val="24"/>
        </w:rPr>
      </w:pPr>
      <w:r>
        <w:rPr>
          <w:rFonts w:cs="Times New Roman"/>
          <w:szCs w:val="24"/>
        </w:rPr>
        <w:t>註</w:t>
      </w:r>
      <w:r>
        <w:rPr>
          <w:rFonts w:cs="Times New Roman"/>
          <w:szCs w:val="24"/>
        </w:rPr>
        <w:t>:</w:t>
      </w:r>
      <w:r>
        <w:t xml:space="preserve"> </w:t>
      </w:r>
      <w:r>
        <w:rPr>
          <w:rFonts w:cs="Times New Roman"/>
          <w:szCs w:val="24"/>
        </w:rPr>
        <w:t>限用於短期可拔管需鎮靜之</w:t>
      </w:r>
      <w:r>
        <w:rPr>
          <w:rFonts w:cs="Times New Roman"/>
          <w:szCs w:val="24"/>
        </w:rPr>
        <w:t>18</w:t>
      </w:r>
      <w:r>
        <w:rPr>
          <w:rFonts w:cs="Times New Roman"/>
          <w:szCs w:val="24"/>
        </w:rPr>
        <w:t>歲以上加護病房病人使用，連續使用不得超過</w:t>
      </w:r>
      <w:r>
        <w:rPr>
          <w:rFonts w:cs="Times New Roman"/>
          <w:szCs w:val="24"/>
        </w:rPr>
        <w:t>24</w:t>
      </w:r>
      <w:r>
        <w:rPr>
          <w:rFonts w:cs="Times New Roman"/>
          <w:szCs w:val="24"/>
        </w:rPr>
        <w:t>小時，再次使用需間隔</w:t>
      </w:r>
      <w:r>
        <w:rPr>
          <w:rFonts w:cs="Times New Roman"/>
          <w:szCs w:val="24"/>
        </w:rPr>
        <w:t>6</w:t>
      </w:r>
      <w:r>
        <w:rPr>
          <w:rFonts w:cs="Times New Roman"/>
          <w:szCs w:val="24"/>
        </w:rPr>
        <w:t>小時以上，每次住院最多使用</w:t>
      </w:r>
      <w:r>
        <w:rPr>
          <w:rFonts w:cs="Times New Roman"/>
          <w:szCs w:val="24"/>
        </w:rPr>
        <w:t>3</w:t>
      </w:r>
      <w:r>
        <w:rPr>
          <w:rFonts w:cs="Times New Roman"/>
          <w:szCs w:val="24"/>
        </w:rPr>
        <w:t>次。</w:t>
      </w:r>
    </w:p>
    <w:p w14:paraId="44470BDC" w14:textId="77777777" w:rsidR="00DE3E79" w:rsidRDefault="00DE3E79">
      <w:pPr>
        <w:rPr>
          <w:rFonts w:cs="Times New Roman"/>
          <w:szCs w:val="24"/>
        </w:rPr>
      </w:pPr>
    </w:p>
    <w:p w14:paraId="749ED481" w14:textId="12A29294" w:rsidR="00DE3E79" w:rsidRDefault="008A03DF">
      <w:pPr>
        <w:rPr>
          <w:rFonts w:cs="Times New Roman"/>
          <w:szCs w:val="24"/>
        </w:rPr>
      </w:pPr>
      <w:r>
        <w:rPr>
          <w:rFonts w:cs="Times New Roman"/>
          <w:b/>
          <w:szCs w:val="24"/>
        </w:rPr>
        <w:t>Dayvigo</w:t>
      </w:r>
      <w:r>
        <w:fldChar w:fldCharType="begin"/>
      </w:r>
      <w:r>
        <w:rPr>
          <w:rFonts w:cs="Times New Roman"/>
          <w:b/>
          <w:szCs w:val="24"/>
        </w:rPr>
        <w:instrText xml:space="preserve"> XE " Dayvigo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 [B-DO15]</w:t>
      </w:r>
    </w:p>
    <w:p w14:paraId="0C4B540D" w14:textId="1F1B1FB7" w:rsidR="00DE3E79" w:rsidRDefault="008A03DF">
      <w:pPr>
        <w:rPr>
          <w:rFonts w:cs="Times New Roman"/>
          <w:szCs w:val="24"/>
        </w:rPr>
      </w:pPr>
      <w:r>
        <w:rPr>
          <w:rFonts w:cs="Times New Roman"/>
          <w:szCs w:val="24"/>
        </w:rPr>
        <w:t xml:space="preserve">Rx: Lemborexant </w:t>
      </w:r>
      <w:r>
        <w:fldChar w:fldCharType="begin"/>
      </w:r>
      <w:r w:rsidR="00C871F8">
        <w:rPr>
          <w:rFonts w:cs="Times New Roman"/>
          <w:szCs w:val="24"/>
        </w:rPr>
        <w:instrText xml:space="preserve"> XE "</w:instrText>
      </w:r>
      <w:r>
        <w:rPr>
          <w:rFonts w:cs="Times New Roman"/>
          <w:szCs w:val="24"/>
        </w:rPr>
        <w:instrText xml:space="preserve">Lemborexant " </w:instrText>
      </w:r>
      <w:r>
        <w:rPr>
          <w:rFonts w:cs="Times New Roman"/>
          <w:szCs w:val="24"/>
        </w:rPr>
        <w:fldChar w:fldCharType="end"/>
      </w:r>
      <w:r>
        <w:rPr>
          <w:rFonts w:cs="Times New Roman"/>
          <w:szCs w:val="24"/>
        </w:rPr>
        <w:t xml:space="preserve"> 5mg/tab</w:t>
      </w:r>
    </w:p>
    <w:p w14:paraId="40E41B83" w14:textId="77777777" w:rsidR="00DE3E79" w:rsidRDefault="008A03DF">
      <w:pPr>
        <w:ind w:left="840" w:hanging="840"/>
        <w:rPr>
          <w:rFonts w:cs="Times New Roman"/>
          <w:szCs w:val="24"/>
        </w:rPr>
      </w:pPr>
      <w:r>
        <w:rPr>
          <w:rFonts w:cs="Times New Roman"/>
          <w:szCs w:val="24"/>
        </w:rPr>
        <w:t>Dosage:</w:t>
      </w:r>
      <w:r>
        <w:t xml:space="preserve"> </w:t>
      </w:r>
      <w:r>
        <w:rPr>
          <w:rFonts w:cs="Times New Roman"/>
          <w:szCs w:val="24"/>
        </w:rPr>
        <w:t>5 mg orally HS, immediately prior to bed and with at least 7 hours remaining before planned time of awakening; may increase to MAX dose of 10 mg once nightly based on clinical response and tolerability</w:t>
      </w:r>
    </w:p>
    <w:p w14:paraId="0A00518D" w14:textId="77777777" w:rsidR="00DE3E79" w:rsidRDefault="008A03DF">
      <w:pPr>
        <w:ind w:left="360" w:hanging="360"/>
        <w:rPr>
          <w:rFonts w:cs="Times New Roman"/>
          <w:kern w:val="0"/>
          <w:szCs w:val="24"/>
        </w:rPr>
      </w:pPr>
      <w:r>
        <w:rPr>
          <w:rFonts w:cs="Times New Roman"/>
          <w:szCs w:val="24"/>
        </w:rPr>
        <w:t xml:space="preserve">CI: </w:t>
      </w:r>
      <w:r>
        <w:rPr>
          <w:rFonts w:cs="Times New Roman"/>
          <w:kern w:val="0"/>
          <w:szCs w:val="24"/>
        </w:rPr>
        <w:t>hypersensitivity to Lemborxant, Narcolepsy</w:t>
      </w:r>
    </w:p>
    <w:p w14:paraId="49454359" w14:textId="77777777" w:rsidR="00DE3E79" w:rsidRDefault="008A03DF">
      <w:pPr>
        <w:rPr>
          <w:rFonts w:cs="Times New Roman"/>
          <w:kern w:val="0"/>
          <w:szCs w:val="24"/>
        </w:rPr>
      </w:pPr>
      <w:r>
        <w:rPr>
          <w:rFonts w:cs="Times New Roman"/>
          <w:szCs w:val="24"/>
        </w:rPr>
        <w:t xml:space="preserve">AE: </w:t>
      </w:r>
      <w:r>
        <w:rPr>
          <w:rFonts w:cs="Times New Roman"/>
          <w:kern w:val="0"/>
          <w:szCs w:val="24"/>
        </w:rPr>
        <w:t>Somnolence</w:t>
      </w:r>
    </w:p>
    <w:p w14:paraId="01357EDC" w14:textId="77777777" w:rsidR="00DE3E79" w:rsidRDefault="008A03DF">
      <w:pPr>
        <w:rPr>
          <w:szCs w:val="24"/>
        </w:rPr>
      </w:pPr>
      <w:r>
        <w:rPr>
          <w:rFonts w:cs="Times New Roman"/>
          <w:szCs w:val="24"/>
        </w:rPr>
        <w:t>Category: B</w:t>
      </w:r>
    </w:p>
    <w:p w14:paraId="7C506302" w14:textId="77777777" w:rsidR="00DE3E79" w:rsidRDefault="008A03DF">
      <w:pPr>
        <w:rPr>
          <w:rFonts w:cs="Times New Roman"/>
          <w:szCs w:val="24"/>
        </w:rPr>
      </w:pPr>
      <w:r>
        <w:rPr>
          <w:rFonts w:cs="Times New Roman"/>
          <w:szCs w:val="24"/>
        </w:rPr>
        <w:t>ATC code: N05CM21</w:t>
      </w:r>
    </w:p>
    <w:p w14:paraId="32F3408F" w14:textId="77777777" w:rsidR="00DE3E79" w:rsidRDefault="008A03DF">
      <w:pPr>
        <w:rPr>
          <w:rFonts w:cs="Times New Roman"/>
          <w:szCs w:val="24"/>
        </w:rPr>
      </w:pPr>
      <w:r>
        <w:rPr>
          <w:rFonts w:cs="Times New Roman"/>
          <w:szCs w:val="24"/>
        </w:rPr>
        <w:t>註</w:t>
      </w:r>
      <w:r>
        <w:rPr>
          <w:rFonts w:cs="Times New Roman"/>
          <w:szCs w:val="24"/>
        </w:rPr>
        <w:t>:</w:t>
      </w:r>
      <w:r>
        <w:t xml:space="preserve"> </w:t>
      </w:r>
      <w:r>
        <w:rPr>
          <w:rFonts w:cs="Times New Roman"/>
          <w:szCs w:val="24"/>
        </w:rPr>
        <w:t>自費用藥</w:t>
      </w:r>
    </w:p>
    <w:p w14:paraId="3900847E" w14:textId="77777777" w:rsidR="00DE3E79" w:rsidRDefault="00DE3E79">
      <w:pPr>
        <w:rPr>
          <w:rFonts w:cs="Times New Roman"/>
          <w:szCs w:val="24"/>
        </w:rPr>
      </w:pPr>
    </w:p>
    <w:p w14:paraId="63E7A7BE" w14:textId="77777777" w:rsidR="00DE3E79" w:rsidRDefault="008A03DF">
      <w:pPr>
        <w:pStyle w:val="2"/>
        <w:spacing w:line="240" w:lineRule="auto"/>
        <w:rPr>
          <w:rFonts w:ascii="Times New Roman" w:eastAsia="標楷體" w:hAnsi="Times New Roman" w:cs="Times New Roman"/>
          <w:b w:val="0"/>
          <w:sz w:val="24"/>
          <w:szCs w:val="24"/>
        </w:rPr>
      </w:pPr>
      <w:bookmarkStart w:id="961" w:name="_Toc206178562"/>
      <w:bookmarkStart w:id="962" w:name="_Toc56173605"/>
      <w:bookmarkStart w:id="963" w:name="_Toc56170159"/>
      <w:bookmarkStart w:id="964" w:name="_Toc56157937"/>
      <w:bookmarkStart w:id="965" w:name="_Toc50972510"/>
      <w:r>
        <w:rPr>
          <w:rFonts w:ascii="Times New Roman" w:eastAsia="標楷體" w:hAnsi="Times New Roman" w:cs="Times New Roman"/>
          <w:b w:val="0"/>
          <w:sz w:val="24"/>
          <w:szCs w:val="24"/>
        </w:rPr>
        <w:t xml:space="preserve">N06. </w:t>
      </w:r>
      <w:hyperlink r:id="rId469">
        <w:r>
          <w:rPr>
            <w:rFonts w:ascii="Times New Roman" w:eastAsia="標楷體" w:hAnsi="Times New Roman" w:cs="Times New Roman"/>
            <w:b w:val="0"/>
            <w:sz w:val="24"/>
            <w:szCs w:val="24"/>
          </w:rPr>
          <w:t>PSYCHOANALEPTICS</w:t>
        </w:r>
        <w:bookmarkEnd w:id="961"/>
      </w:hyperlink>
      <w:bookmarkEnd w:id="962"/>
      <w:bookmarkEnd w:id="963"/>
      <w:bookmarkEnd w:id="964"/>
      <w:bookmarkEnd w:id="965"/>
    </w:p>
    <w:p w14:paraId="491B1949" w14:textId="77777777" w:rsidR="00DE3E79" w:rsidRDefault="008A03DF">
      <w:pPr>
        <w:pStyle w:val="3"/>
        <w:spacing w:line="240" w:lineRule="auto"/>
        <w:rPr>
          <w:rFonts w:ascii="Times New Roman" w:eastAsia="標楷體" w:hAnsi="Times New Roman" w:cs="Times New Roman"/>
          <w:szCs w:val="24"/>
        </w:rPr>
      </w:pPr>
      <w:bookmarkStart w:id="966" w:name="_Toc206178563"/>
      <w:bookmarkStart w:id="967" w:name="_Toc56173606"/>
      <w:bookmarkStart w:id="968" w:name="_Toc56170160"/>
      <w:bookmarkStart w:id="969" w:name="_Toc56157938"/>
      <w:bookmarkStart w:id="970" w:name="_Toc50972511"/>
      <w:r>
        <w:rPr>
          <w:rFonts w:ascii="Times New Roman" w:eastAsia="標楷體" w:hAnsi="Times New Roman" w:cs="Times New Roman"/>
          <w:b w:val="0"/>
          <w:sz w:val="24"/>
          <w:szCs w:val="24"/>
        </w:rPr>
        <w:t xml:space="preserve">A. </w:t>
      </w:r>
      <w:hyperlink r:id="rId470">
        <w:r>
          <w:rPr>
            <w:rFonts w:ascii="Times New Roman" w:eastAsia="標楷體" w:hAnsi="Times New Roman" w:cs="Times New Roman"/>
            <w:b w:val="0"/>
            <w:sz w:val="24"/>
            <w:szCs w:val="24"/>
          </w:rPr>
          <w:t>ANTIDEPRESSANTS</w:t>
        </w:r>
        <w:bookmarkEnd w:id="966"/>
      </w:hyperlink>
      <w:bookmarkEnd w:id="967"/>
      <w:bookmarkEnd w:id="968"/>
      <w:bookmarkEnd w:id="969"/>
      <w:bookmarkEnd w:id="970"/>
    </w:p>
    <w:p w14:paraId="2FA5E9A0" w14:textId="77777777" w:rsidR="00DE3E79" w:rsidRDefault="003614AE">
      <w:pPr>
        <w:spacing w:after="180"/>
        <w:rPr>
          <w:rFonts w:cs="Times New Roman"/>
          <w:i/>
          <w:szCs w:val="24"/>
        </w:rPr>
      </w:pPr>
      <w:hyperlink r:id="rId471">
        <w:r w:rsidR="008A03DF">
          <w:rPr>
            <w:rFonts w:cs="Times New Roman"/>
            <w:i/>
            <w:szCs w:val="24"/>
          </w:rPr>
          <w:t>Non-selective monoamine reuptake inhibitors</w:t>
        </w:r>
      </w:hyperlink>
    </w:p>
    <w:p w14:paraId="0B006C61" w14:textId="196C01D2" w:rsidR="00DE3E79" w:rsidRDefault="008A03DF">
      <w:pPr>
        <w:rPr>
          <w:rFonts w:cs="Times New Roman"/>
          <w:szCs w:val="24"/>
        </w:rPr>
      </w:pPr>
      <w:r>
        <w:rPr>
          <w:rFonts w:cs="Times New Roman"/>
          <w:b/>
          <w:szCs w:val="24"/>
        </w:rPr>
        <w:t>Tofranil</w:t>
      </w:r>
      <w:r>
        <w:fldChar w:fldCharType="begin"/>
      </w:r>
      <w:r>
        <w:rPr>
          <w:rFonts w:cs="Times New Roman"/>
          <w:b/>
          <w:szCs w:val="24"/>
        </w:rPr>
        <w:instrText xml:space="preserve"> XE "Tofranil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][IMIO09]</w:t>
      </w:r>
    </w:p>
    <w:p w14:paraId="2A4A8321" w14:textId="7D747297" w:rsidR="00DE3E79" w:rsidRDefault="008A03DF">
      <w:pPr>
        <w:rPr>
          <w:rFonts w:cs="Times New Roman"/>
          <w:szCs w:val="24"/>
        </w:rPr>
      </w:pPr>
      <w:r>
        <w:rPr>
          <w:rFonts w:cs="Times New Roman"/>
          <w:szCs w:val="24"/>
        </w:rPr>
        <w:t>Rx: Imipramine</w:t>
      </w:r>
      <w:r>
        <w:fldChar w:fldCharType="begin"/>
      </w:r>
      <w:r w:rsidR="00852CA3">
        <w:rPr>
          <w:rFonts w:cs="Times New Roman"/>
          <w:szCs w:val="24"/>
        </w:rPr>
        <w:instrText xml:space="preserve"> XE "Imipramine</w:instrText>
      </w:r>
      <w:r>
        <w:rPr>
          <w:rFonts w:cs="Times New Roman"/>
          <w:szCs w:val="24"/>
        </w:rPr>
        <w:instrText xml:space="preserve"> " </w:instrText>
      </w:r>
      <w:r>
        <w:rPr>
          <w:rFonts w:cs="Times New Roman"/>
          <w:szCs w:val="24"/>
        </w:rPr>
        <w:fldChar w:fldCharType="end"/>
      </w:r>
      <w:r>
        <w:rPr>
          <w:rFonts w:cs="Times New Roman"/>
          <w:szCs w:val="24"/>
        </w:rPr>
        <w:t xml:space="preserve"> HCl 10mg/tab</w:t>
      </w:r>
    </w:p>
    <w:p w14:paraId="0795642E" w14:textId="76E23324" w:rsidR="00DE3E79" w:rsidRDefault="008A03DF">
      <w:pPr>
        <w:rPr>
          <w:rFonts w:cs="Times New Roman"/>
          <w:szCs w:val="24"/>
        </w:rPr>
      </w:pPr>
      <w:r>
        <w:rPr>
          <w:rFonts w:cs="Times New Roman"/>
          <w:szCs w:val="24"/>
        </w:rPr>
        <w:t>Dosage: i</w:t>
      </w:r>
      <w:r>
        <w:rPr>
          <w:rFonts w:ascii="Times" w:hAnsi="Times" w:cs="Times"/>
          <w:kern w:val="0"/>
          <w:szCs w:val="24"/>
        </w:rPr>
        <w:t>nitially 30-75 mg/day, maintenance 75-150 mg/day,</w:t>
      </w:r>
      <w:r w:rsidR="007F10CD">
        <w:rPr>
          <w:rFonts w:ascii="Times" w:hAnsi="Times" w:cs="Times"/>
          <w:kern w:val="0"/>
          <w:szCs w:val="24"/>
        </w:rPr>
        <w:t xml:space="preserve"> </w:t>
      </w:r>
      <w:r>
        <w:rPr>
          <w:rFonts w:ascii="Times" w:hAnsi="Times" w:cs="Times"/>
          <w:kern w:val="0"/>
          <w:szCs w:val="24"/>
        </w:rPr>
        <w:t>(depression): max 200 mg/day</w:t>
      </w:r>
    </w:p>
    <w:p w14:paraId="0930EE5D" w14:textId="77777777" w:rsidR="00DE3E79" w:rsidRDefault="008A03DF">
      <w:pPr>
        <w:rPr>
          <w:rFonts w:cs="Times New Roman"/>
          <w:szCs w:val="24"/>
        </w:rPr>
      </w:pPr>
      <w:r>
        <w:rPr>
          <w:rFonts w:cs="Times New Roman"/>
          <w:szCs w:val="24"/>
        </w:rPr>
        <w:t>CI: c</w:t>
      </w:r>
      <w:r>
        <w:rPr>
          <w:rFonts w:ascii="Times" w:hAnsi="Times" w:cs="Times"/>
          <w:kern w:val="0"/>
          <w:szCs w:val="24"/>
        </w:rPr>
        <w:t xml:space="preserve">oadministration with a MAOI, hypersensitivity to </w:t>
      </w:r>
      <w:r>
        <w:rPr>
          <w:rFonts w:cs="Times New Roman"/>
          <w:szCs w:val="24"/>
        </w:rPr>
        <w:t>dibenzoxazepine</w:t>
      </w:r>
    </w:p>
    <w:p w14:paraId="35351B5C" w14:textId="77777777" w:rsidR="00DE3E79" w:rsidRDefault="008A03DF">
      <w:pPr>
        <w:ind w:left="480" w:hanging="480"/>
        <w:rPr>
          <w:rFonts w:cs="Times New Roman"/>
          <w:szCs w:val="24"/>
        </w:rPr>
      </w:pPr>
      <w:r>
        <w:rPr>
          <w:rFonts w:cs="Times New Roman"/>
          <w:szCs w:val="24"/>
        </w:rPr>
        <w:t>AE: weight gain, bloating symptom, constipation, xerostomia, asthenia, dizziness, headache, somnolence, blurred vision, urinary retention, fatigue</w:t>
      </w:r>
    </w:p>
    <w:p w14:paraId="51676D64" w14:textId="77777777" w:rsidR="00DE3E79" w:rsidRDefault="008A03DF">
      <w:pPr>
        <w:rPr>
          <w:rFonts w:cs="Times New Roman"/>
          <w:szCs w:val="24"/>
        </w:rPr>
      </w:pPr>
      <w:r>
        <w:rPr>
          <w:rFonts w:cs="Times New Roman"/>
          <w:szCs w:val="24"/>
        </w:rPr>
        <w:t xml:space="preserve">Category: D </w:t>
      </w:r>
    </w:p>
    <w:p w14:paraId="07DC6E6C" w14:textId="77777777" w:rsidR="00DE3E79" w:rsidRDefault="008A03DF">
      <w:pPr>
        <w:rPr>
          <w:rFonts w:cs="Times New Roman"/>
          <w:szCs w:val="24"/>
        </w:rPr>
      </w:pPr>
      <w:r>
        <w:rPr>
          <w:rFonts w:cs="Times New Roman"/>
          <w:szCs w:val="24"/>
        </w:rPr>
        <w:t>ATC code: N06AA02</w:t>
      </w:r>
    </w:p>
    <w:p w14:paraId="2E84D796" w14:textId="77777777" w:rsidR="00DE3E79" w:rsidRDefault="00DE3E79">
      <w:pPr>
        <w:rPr>
          <w:rFonts w:cs="Times New Roman"/>
          <w:szCs w:val="24"/>
        </w:rPr>
      </w:pPr>
    </w:p>
    <w:p w14:paraId="394F71BB" w14:textId="77777777" w:rsidR="00DE3E79" w:rsidRDefault="003614AE">
      <w:pPr>
        <w:spacing w:after="180"/>
        <w:rPr>
          <w:rFonts w:cs="Times New Roman"/>
          <w:szCs w:val="24"/>
        </w:rPr>
      </w:pPr>
      <w:hyperlink r:id="rId472">
        <w:r w:rsidR="008A03DF">
          <w:rPr>
            <w:rFonts w:cs="Times New Roman"/>
            <w:i/>
            <w:szCs w:val="24"/>
          </w:rPr>
          <w:t>Selective serotonin reuptake inhibitors</w:t>
        </w:r>
      </w:hyperlink>
    </w:p>
    <w:p w14:paraId="37CADD6A" w14:textId="775D1266" w:rsidR="00DE3E79" w:rsidRDefault="008A03DF">
      <w:pPr>
        <w:rPr>
          <w:rFonts w:cs="Times New Roman"/>
          <w:szCs w:val="24"/>
        </w:rPr>
      </w:pPr>
      <w:r>
        <w:rPr>
          <w:rFonts w:cs="Times New Roman"/>
          <w:b/>
          <w:szCs w:val="24"/>
        </w:rPr>
        <w:t>Juxac</w:t>
      </w:r>
      <w:r>
        <w:fldChar w:fldCharType="begin"/>
      </w:r>
      <w:r>
        <w:rPr>
          <w:rFonts w:cs="Times New Roman"/>
          <w:b/>
          <w:szCs w:val="24"/>
        </w:rPr>
        <w:instrText xml:space="preserve"> XE "Juxac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][PROO21]</w:t>
      </w:r>
    </w:p>
    <w:p w14:paraId="7C9CF41C" w14:textId="70E5E2BF" w:rsidR="00DE3E79" w:rsidRDefault="008A03DF">
      <w:pPr>
        <w:rPr>
          <w:rFonts w:cs="Times New Roman"/>
          <w:szCs w:val="24"/>
        </w:rPr>
      </w:pPr>
      <w:r>
        <w:rPr>
          <w:rFonts w:cs="Times New Roman"/>
          <w:szCs w:val="24"/>
        </w:rPr>
        <w:t xml:space="preserve">Rx: </w:t>
      </w:r>
      <w:r>
        <w:rPr>
          <w:rFonts w:cs="Times New Roman"/>
        </w:rPr>
        <w:t xml:space="preserve">Fluoxetine </w:t>
      </w:r>
      <w:r>
        <w:fldChar w:fldCharType="begin"/>
      </w:r>
      <w:r>
        <w:rPr>
          <w:rFonts w:cs="Times New Roman"/>
        </w:rPr>
        <w:instrText xml:space="preserve"> XE "Fluoxetine " </w:instrText>
      </w:r>
      <w:r>
        <w:rPr>
          <w:rFonts w:cs="Times New Roman"/>
        </w:rPr>
        <w:fldChar w:fldCharType="end"/>
      </w:r>
      <w:r>
        <w:rPr>
          <w:rFonts w:cs="Times New Roman"/>
          <w:szCs w:val="24"/>
        </w:rPr>
        <w:t xml:space="preserve"> HCl 20mg/cap</w:t>
      </w:r>
    </w:p>
    <w:p w14:paraId="2C4DD6C0" w14:textId="77777777" w:rsidR="00DE3E79" w:rsidRDefault="008A03DF">
      <w:pPr>
        <w:rPr>
          <w:rFonts w:cs="Times New Roman"/>
          <w:szCs w:val="24"/>
        </w:rPr>
      </w:pPr>
      <w:r>
        <w:rPr>
          <w:rFonts w:cs="Times New Roman"/>
          <w:szCs w:val="24"/>
        </w:rPr>
        <w:t xml:space="preserve">Dosage: </w:t>
      </w:r>
      <w:r>
        <w:rPr>
          <w:rFonts w:ascii="Times" w:hAnsi="Times" w:cs="Times"/>
          <w:kern w:val="0"/>
          <w:szCs w:val="24"/>
        </w:rPr>
        <w:t>1 cap qd, max 80 mg/day</w:t>
      </w:r>
    </w:p>
    <w:p w14:paraId="413451E7" w14:textId="77777777" w:rsidR="00DE3E79" w:rsidRDefault="008A03DF">
      <w:pPr>
        <w:rPr>
          <w:rFonts w:cs="Times New Roman"/>
          <w:szCs w:val="24"/>
        </w:rPr>
      </w:pPr>
      <w:r>
        <w:rPr>
          <w:rFonts w:cs="Times New Roman"/>
          <w:szCs w:val="24"/>
        </w:rPr>
        <w:t xml:space="preserve">CI: </w:t>
      </w:r>
      <w:r>
        <w:rPr>
          <w:rFonts w:ascii="Times" w:hAnsi="Times" w:cs="Times"/>
          <w:kern w:val="0"/>
          <w:szCs w:val="24"/>
        </w:rPr>
        <w:t>concomitant use of MAOIs</w:t>
      </w:r>
    </w:p>
    <w:p w14:paraId="0F36CFB5" w14:textId="77777777" w:rsidR="00DE3E79" w:rsidRDefault="008A03DF">
      <w:pPr>
        <w:rPr>
          <w:rFonts w:cs="Times New Roman"/>
          <w:szCs w:val="24"/>
        </w:rPr>
      </w:pPr>
      <w:r>
        <w:rPr>
          <w:rFonts w:cs="Times New Roman"/>
          <w:szCs w:val="24"/>
        </w:rPr>
        <w:t>AE:</w:t>
      </w:r>
      <w:r>
        <w:rPr>
          <w:rFonts w:ascii="Times" w:hAnsi="Times" w:cs="Times"/>
          <w:kern w:val="0"/>
          <w:szCs w:val="24"/>
        </w:rPr>
        <w:t xml:space="preserve"> nausea, vomiting, xerostomia, dizziness, headache, insomnia</w:t>
      </w:r>
    </w:p>
    <w:p w14:paraId="44CAFC7D" w14:textId="77777777" w:rsidR="00DE3E79" w:rsidRDefault="008A03DF">
      <w:pPr>
        <w:rPr>
          <w:rFonts w:cs="Times New Roman"/>
          <w:szCs w:val="24"/>
        </w:rPr>
      </w:pPr>
      <w:r>
        <w:rPr>
          <w:rFonts w:cs="Times New Roman"/>
          <w:szCs w:val="24"/>
        </w:rPr>
        <w:t>Category: C</w:t>
      </w:r>
    </w:p>
    <w:p w14:paraId="3A4527EB" w14:textId="77777777" w:rsidR="00DE3E79" w:rsidRDefault="008A03DF">
      <w:pPr>
        <w:rPr>
          <w:rFonts w:cs="Times New Roman"/>
          <w:szCs w:val="24"/>
        </w:rPr>
      </w:pPr>
      <w:r>
        <w:rPr>
          <w:rFonts w:cs="Times New Roman"/>
          <w:szCs w:val="24"/>
        </w:rPr>
        <w:t>ATC code: N06AB03</w:t>
      </w:r>
    </w:p>
    <w:p w14:paraId="0A193A6A" w14:textId="77777777" w:rsidR="00DE3E79" w:rsidRDefault="00DE3E79">
      <w:pPr>
        <w:rPr>
          <w:rFonts w:cs="Times New Roman"/>
          <w:szCs w:val="24"/>
        </w:rPr>
      </w:pPr>
    </w:p>
    <w:p w14:paraId="04E2B866" w14:textId="310C356F" w:rsidR="00DE3E79" w:rsidRDefault="008A03DF">
      <w:pPr>
        <w:rPr>
          <w:rFonts w:cs="Times New Roman"/>
          <w:szCs w:val="24"/>
        </w:rPr>
      </w:pPr>
      <w:r>
        <w:rPr>
          <w:rFonts w:cs="Times New Roman"/>
          <w:b/>
          <w:szCs w:val="24"/>
        </w:rPr>
        <w:t>Apo-Paroxetine 20</w:t>
      </w:r>
      <w:r>
        <w:fldChar w:fldCharType="begin"/>
      </w:r>
      <w:r>
        <w:rPr>
          <w:rFonts w:cs="Times New Roman"/>
          <w:b/>
          <w:szCs w:val="24"/>
        </w:rPr>
        <w:instrText xml:space="preserve"> XE "Apo-Paroxetine</w:instrText>
      </w:r>
      <w:r w:rsidR="00852CA3">
        <w:rPr>
          <w:rFonts w:cs="Times New Roman"/>
          <w:b/>
          <w:szCs w:val="24"/>
        </w:rPr>
        <w:instrText xml:space="preserve"> </w:instrText>
      </w:r>
      <w:r>
        <w:rPr>
          <w:rFonts w:cs="Times New Roman"/>
          <w:b/>
          <w:szCs w:val="24"/>
        </w:rPr>
        <w:instrText xml:space="preserve">"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][PARO11]</w:t>
      </w:r>
    </w:p>
    <w:p w14:paraId="08C8C3E6" w14:textId="46E305C2" w:rsidR="00DE3E79" w:rsidRDefault="008A03DF">
      <w:pPr>
        <w:rPr>
          <w:rFonts w:cs="Times New Roman"/>
          <w:szCs w:val="24"/>
        </w:rPr>
      </w:pPr>
      <w:r>
        <w:rPr>
          <w:rFonts w:cs="Times New Roman"/>
          <w:szCs w:val="24"/>
        </w:rPr>
        <w:t>Rx: Paroxetine</w:t>
      </w:r>
      <w:r>
        <w:fldChar w:fldCharType="begin"/>
      </w:r>
      <w:r w:rsidR="00852CA3">
        <w:rPr>
          <w:rFonts w:cs="Times New Roman"/>
          <w:szCs w:val="24"/>
        </w:rPr>
        <w:instrText xml:space="preserve"> XE "Paroxetine</w:instrText>
      </w:r>
      <w:r>
        <w:rPr>
          <w:rFonts w:cs="Times New Roman"/>
          <w:szCs w:val="24"/>
        </w:rPr>
        <w:instrText xml:space="preserve"> " </w:instrText>
      </w:r>
      <w:r>
        <w:rPr>
          <w:rFonts w:cs="Times New Roman"/>
          <w:szCs w:val="24"/>
        </w:rPr>
        <w:fldChar w:fldCharType="end"/>
      </w:r>
      <w:r>
        <w:rPr>
          <w:rFonts w:cs="Times New Roman"/>
          <w:szCs w:val="24"/>
        </w:rPr>
        <w:t xml:space="preserve"> HCl 20mg/tab</w:t>
      </w:r>
    </w:p>
    <w:p w14:paraId="191013CB" w14:textId="77777777" w:rsidR="00DE3E79" w:rsidRDefault="008A03DF">
      <w:pPr>
        <w:rPr>
          <w:rFonts w:cs="Times New Roman"/>
          <w:szCs w:val="24"/>
        </w:rPr>
      </w:pPr>
      <w:r>
        <w:rPr>
          <w:rFonts w:cs="Times New Roman"/>
          <w:szCs w:val="24"/>
        </w:rPr>
        <w:t>Dosage: 20-50mg/day, max 75mg/day</w:t>
      </w:r>
    </w:p>
    <w:p w14:paraId="18D3FFEE" w14:textId="77777777" w:rsidR="00DE3E79" w:rsidRDefault="008A03DF">
      <w:pPr>
        <w:rPr>
          <w:rFonts w:cs="Times New Roman"/>
          <w:szCs w:val="24"/>
        </w:rPr>
      </w:pPr>
      <w:r>
        <w:rPr>
          <w:rFonts w:cs="Times New Roman"/>
          <w:szCs w:val="24"/>
        </w:rPr>
        <w:t xml:space="preserve">CI: </w:t>
      </w:r>
      <w:r>
        <w:rPr>
          <w:rFonts w:ascii="Times" w:hAnsi="Times" w:cs="Times"/>
          <w:kern w:val="0"/>
          <w:szCs w:val="24"/>
        </w:rPr>
        <w:t>concomitant use of MAOIs or thioridazine</w:t>
      </w:r>
    </w:p>
    <w:p w14:paraId="180E153F" w14:textId="77777777" w:rsidR="00DE3E79" w:rsidRDefault="008A03DF">
      <w:pPr>
        <w:ind w:left="480" w:hanging="480"/>
        <w:rPr>
          <w:rFonts w:cs="Times New Roman"/>
          <w:szCs w:val="24"/>
        </w:rPr>
      </w:pPr>
      <w:r>
        <w:rPr>
          <w:rFonts w:cs="Times New Roman"/>
          <w:szCs w:val="24"/>
        </w:rPr>
        <w:t>AE: loss of appetite, dizziness, tremor, constipation, diarrhea, nausea, erectile dysfunction, reduced libido</w:t>
      </w:r>
    </w:p>
    <w:p w14:paraId="6F51C5CF" w14:textId="77777777" w:rsidR="00DE3E79" w:rsidRDefault="008A03DF">
      <w:pPr>
        <w:rPr>
          <w:rFonts w:cs="Times New Roman"/>
          <w:szCs w:val="24"/>
        </w:rPr>
      </w:pPr>
      <w:r>
        <w:rPr>
          <w:rFonts w:cs="Times New Roman"/>
          <w:szCs w:val="24"/>
        </w:rPr>
        <w:t>Category: D</w:t>
      </w:r>
    </w:p>
    <w:p w14:paraId="2F1E91AF" w14:textId="77777777" w:rsidR="00DE3E79" w:rsidRDefault="008A03DF">
      <w:pPr>
        <w:rPr>
          <w:rFonts w:cs="Times New Roman"/>
          <w:szCs w:val="24"/>
        </w:rPr>
      </w:pPr>
      <w:r>
        <w:rPr>
          <w:rFonts w:cs="Times New Roman"/>
          <w:szCs w:val="24"/>
        </w:rPr>
        <w:t>ATC code: N06AB05</w:t>
      </w:r>
    </w:p>
    <w:p w14:paraId="42C7A73D" w14:textId="77777777" w:rsidR="00DE3E79" w:rsidRDefault="00DE3E79">
      <w:pPr>
        <w:rPr>
          <w:rFonts w:cs="Times New Roman"/>
          <w:szCs w:val="24"/>
        </w:rPr>
      </w:pPr>
    </w:p>
    <w:p w14:paraId="00679FA3" w14:textId="3C6AB525" w:rsidR="00DE3E79" w:rsidRDefault="008A03DF">
      <w:pPr>
        <w:rPr>
          <w:rFonts w:cs="Times New Roman"/>
          <w:szCs w:val="24"/>
        </w:rPr>
      </w:pPr>
      <w:r>
        <w:rPr>
          <w:rFonts w:cs="Times New Roman"/>
          <w:b/>
          <w:szCs w:val="24"/>
        </w:rPr>
        <w:t>Seruline</w:t>
      </w:r>
      <w:r>
        <w:fldChar w:fldCharType="begin"/>
      </w:r>
      <w:r>
        <w:rPr>
          <w:rFonts w:cs="Times New Roman"/>
          <w:b/>
          <w:szCs w:val="24"/>
        </w:rPr>
        <w:instrText xml:space="preserve"> XE "Seruline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][SERO27]</w:t>
      </w:r>
    </w:p>
    <w:p w14:paraId="2263E6D7" w14:textId="64B433C4" w:rsidR="00DE3E79" w:rsidRDefault="008A03DF">
      <w:pPr>
        <w:rPr>
          <w:rFonts w:cs="Times New Roman"/>
          <w:szCs w:val="24"/>
        </w:rPr>
      </w:pPr>
      <w:r>
        <w:rPr>
          <w:rFonts w:cs="Times New Roman"/>
          <w:szCs w:val="24"/>
        </w:rPr>
        <w:t>Rx: Sertraline</w:t>
      </w:r>
      <w:r>
        <w:fldChar w:fldCharType="begin"/>
      </w:r>
      <w:r>
        <w:rPr>
          <w:rFonts w:cs="Times New Roman"/>
          <w:szCs w:val="24"/>
        </w:rPr>
        <w:instrText xml:space="preserve"> XE "Sertraline " </w:instrText>
      </w:r>
      <w:r>
        <w:rPr>
          <w:rFonts w:cs="Times New Roman"/>
          <w:szCs w:val="24"/>
        </w:rPr>
        <w:fldChar w:fldCharType="end"/>
      </w:r>
      <w:r>
        <w:rPr>
          <w:rFonts w:cs="Times New Roman"/>
          <w:szCs w:val="24"/>
        </w:rPr>
        <w:t xml:space="preserve"> HCl 50mg/tab</w:t>
      </w:r>
    </w:p>
    <w:p w14:paraId="6D9B898A" w14:textId="77777777" w:rsidR="00DE3E79" w:rsidRDefault="008A03DF">
      <w:pPr>
        <w:rPr>
          <w:rFonts w:cs="Times New Roman"/>
          <w:szCs w:val="24"/>
        </w:rPr>
      </w:pPr>
      <w:r>
        <w:rPr>
          <w:rFonts w:cs="Times New Roman"/>
          <w:szCs w:val="24"/>
        </w:rPr>
        <w:t>Dosage: 1/2-1 tab</w:t>
      </w:r>
      <w:r>
        <w:rPr>
          <w:rFonts w:ascii="Times" w:hAnsi="Times" w:cs="Times"/>
          <w:kern w:val="0"/>
          <w:szCs w:val="24"/>
        </w:rPr>
        <w:t xml:space="preserve"> qd, max 200-400mg /day</w:t>
      </w:r>
    </w:p>
    <w:p w14:paraId="02F86DA5" w14:textId="77777777" w:rsidR="00DE3E79" w:rsidRDefault="008A03DF">
      <w:pPr>
        <w:rPr>
          <w:rFonts w:cs="Times New Roman"/>
          <w:szCs w:val="24"/>
        </w:rPr>
      </w:pPr>
      <w:r>
        <w:rPr>
          <w:rFonts w:cs="Times New Roman"/>
          <w:szCs w:val="24"/>
        </w:rPr>
        <w:t xml:space="preserve">CI: </w:t>
      </w:r>
      <w:r>
        <w:rPr>
          <w:rFonts w:ascii="Times" w:hAnsi="Times" w:cs="Times"/>
          <w:kern w:val="0"/>
          <w:szCs w:val="24"/>
        </w:rPr>
        <w:t>concomitant use of MAOIs</w:t>
      </w:r>
    </w:p>
    <w:p w14:paraId="0F9305D2" w14:textId="77777777" w:rsidR="00DE3E79" w:rsidRDefault="008A03DF">
      <w:pPr>
        <w:rPr>
          <w:rFonts w:cs="Times New Roman"/>
          <w:szCs w:val="24"/>
        </w:rPr>
      </w:pPr>
      <w:r>
        <w:rPr>
          <w:rFonts w:cs="Times New Roman"/>
          <w:szCs w:val="24"/>
        </w:rPr>
        <w:t xml:space="preserve">AE: </w:t>
      </w:r>
      <w:r>
        <w:rPr>
          <w:rFonts w:ascii="Times" w:hAnsi="Times" w:cs="Times"/>
          <w:kern w:val="0"/>
          <w:szCs w:val="24"/>
        </w:rPr>
        <w:t>diarrhea, indigestion, nausea, vomiting, dizziness, headache, insomnia</w:t>
      </w:r>
    </w:p>
    <w:p w14:paraId="16530995" w14:textId="77777777" w:rsidR="00DE3E79" w:rsidRDefault="008A03DF">
      <w:pPr>
        <w:rPr>
          <w:rFonts w:cs="Times New Roman"/>
          <w:szCs w:val="24"/>
        </w:rPr>
      </w:pPr>
      <w:r>
        <w:rPr>
          <w:rFonts w:cs="Times New Roman"/>
          <w:szCs w:val="24"/>
        </w:rPr>
        <w:t>Category: C</w:t>
      </w:r>
    </w:p>
    <w:p w14:paraId="0AA35DC4" w14:textId="77777777" w:rsidR="00DE3E79" w:rsidRDefault="008A03DF">
      <w:pPr>
        <w:rPr>
          <w:rFonts w:cs="Times New Roman"/>
          <w:szCs w:val="24"/>
        </w:rPr>
      </w:pPr>
      <w:r>
        <w:rPr>
          <w:rFonts w:cs="Times New Roman"/>
          <w:szCs w:val="24"/>
        </w:rPr>
        <w:t>ATC code: N06AB06</w:t>
      </w:r>
    </w:p>
    <w:p w14:paraId="3850EA5E" w14:textId="77777777" w:rsidR="00DE3E79" w:rsidRDefault="00DE3E79">
      <w:pPr>
        <w:rPr>
          <w:rFonts w:cs="Times New Roman"/>
          <w:szCs w:val="24"/>
        </w:rPr>
      </w:pPr>
    </w:p>
    <w:p w14:paraId="133BDA8A" w14:textId="7032D28C" w:rsidR="00DE3E79" w:rsidRDefault="008A03DF">
      <w:pPr>
        <w:rPr>
          <w:rFonts w:cs="Times New Roman"/>
          <w:szCs w:val="24"/>
        </w:rPr>
      </w:pPr>
      <w:r>
        <w:rPr>
          <w:rFonts w:cs="Times New Roman"/>
          <w:b/>
          <w:szCs w:val="24"/>
        </w:rPr>
        <w:t>Lote</w:t>
      </w:r>
      <w:r>
        <w:fldChar w:fldCharType="begin"/>
      </w:r>
      <w:r>
        <w:rPr>
          <w:rFonts w:cs="Times New Roman"/>
          <w:b/>
          <w:szCs w:val="24"/>
        </w:rPr>
        <w:instrText xml:space="preserve"> XE "Lote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][LOVO04]</w:t>
      </w:r>
    </w:p>
    <w:p w14:paraId="7A3B910F" w14:textId="2E68432D" w:rsidR="00DE3E79" w:rsidRDefault="008A03DF">
      <w:pPr>
        <w:rPr>
          <w:rFonts w:cs="Times New Roman"/>
          <w:szCs w:val="24"/>
        </w:rPr>
      </w:pPr>
      <w:r>
        <w:rPr>
          <w:rFonts w:cs="Times New Roman"/>
          <w:szCs w:val="24"/>
        </w:rPr>
        <w:t>Rx: Fluvoxamine</w:t>
      </w:r>
      <w:r w:rsidR="00852CA3">
        <w:fldChar w:fldCharType="begin"/>
      </w:r>
      <w:r w:rsidR="00852CA3">
        <w:rPr>
          <w:rFonts w:cs="Times New Roman"/>
          <w:szCs w:val="24"/>
        </w:rPr>
        <w:instrText xml:space="preserve"> XE "Fluvoxamine " </w:instrText>
      </w:r>
      <w:r w:rsidR="00852CA3">
        <w:rPr>
          <w:rFonts w:cs="Times New Roman"/>
          <w:szCs w:val="24"/>
        </w:rPr>
        <w:fldChar w:fldCharType="end"/>
      </w:r>
      <w:r>
        <w:rPr>
          <w:rFonts w:cs="Times New Roman"/>
          <w:szCs w:val="24"/>
        </w:rPr>
        <w:t xml:space="preserve"> maleate 100mg/tab</w:t>
      </w:r>
    </w:p>
    <w:p w14:paraId="5A38DDBD" w14:textId="77777777" w:rsidR="00DE3E79" w:rsidRDefault="008A03DF">
      <w:pPr>
        <w:rPr>
          <w:rFonts w:cs="Times New Roman"/>
          <w:color w:val="FF0000"/>
          <w:szCs w:val="24"/>
        </w:rPr>
      </w:pPr>
      <w:r>
        <w:rPr>
          <w:rFonts w:cs="Times New Roman"/>
          <w:color w:val="000000" w:themeColor="text1"/>
          <w:szCs w:val="24"/>
        </w:rPr>
        <w:t xml:space="preserve">Dosage: </w:t>
      </w:r>
      <w:r>
        <w:rPr>
          <w:rFonts w:cs="Times New Roman"/>
          <w:szCs w:val="24"/>
        </w:rPr>
        <w:t>100-300mg/day, max 300 mg/day (divide into 2 doses when total dose exceeds 100 mg/day)</w:t>
      </w:r>
    </w:p>
    <w:p w14:paraId="529F8E13" w14:textId="77777777" w:rsidR="00DE3E79" w:rsidRDefault="008A03DF">
      <w:pPr>
        <w:rPr>
          <w:rFonts w:cs="Times New Roman"/>
          <w:color w:val="000000" w:themeColor="text1"/>
          <w:szCs w:val="24"/>
        </w:rPr>
      </w:pPr>
      <w:r>
        <w:rPr>
          <w:rFonts w:cs="Times New Roman"/>
          <w:color w:val="000000" w:themeColor="text1"/>
          <w:szCs w:val="24"/>
        </w:rPr>
        <w:t xml:space="preserve">CI: Concomitant use with alosetron, pimozide, thioridazine, tizanidine, ramelteon or </w:t>
      </w:r>
      <w:r>
        <w:rPr>
          <w:rFonts w:ascii="Times" w:hAnsi="Times" w:cs="Times"/>
          <w:color w:val="000000" w:themeColor="text1"/>
          <w:kern w:val="0"/>
          <w:szCs w:val="24"/>
        </w:rPr>
        <w:t>MAOIs</w:t>
      </w:r>
    </w:p>
    <w:p w14:paraId="4E1A56C1" w14:textId="77777777" w:rsidR="00DE3E79" w:rsidRDefault="008A03DF">
      <w:pPr>
        <w:rPr>
          <w:rFonts w:cs="Times New Roman"/>
          <w:color w:val="000000" w:themeColor="text1"/>
          <w:szCs w:val="24"/>
        </w:rPr>
      </w:pPr>
      <w:r>
        <w:rPr>
          <w:rFonts w:cs="Times New Roman"/>
          <w:color w:val="000000" w:themeColor="text1"/>
          <w:szCs w:val="24"/>
        </w:rPr>
        <w:t xml:space="preserve">AE: </w:t>
      </w:r>
      <w:r>
        <w:rPr>
          <w:rFonts w:ascii="Times" w:hAnsi="Times" w:cs="Times"/>
          <w:color w:val="000000" w:themeColor="text1"/>
          <w:kern w:val="0"/>
          <w:szCs w:val="24"/>
        </w:rPr>
        <w:t>sweating, diarrhea, loss of appetite, nausea, xerostomia, asthenia,</w:t>
      </w:r>
      <w:r>
        <w:rPr>
          <w:color w:val="000000" w:themeColor="text1"/>
        </w:rPr>
        <w:t xml:space="preserve"> </w:t>
      </w:r>
      <w:r>
        <w:rPr>
          <w:rFonts w:ascii="Times" w:hAnsi="Times" w:cs="Times"/>
          <w:color w:val="000000" w:themeColor="text1"/>
          <w:kern w:val="0"/>
          <w:szCs w:val="24"/>
        </w:rPr>
        <w:t>somnolence</w:t>
      </w:r>
    </w:p>
    <w:p w14:paraId="637EFA82" w14:textId="77777777" w:rsidR="00DE3E79" w:rsidRDefault="008A03DF">
      <w:pPr>
        <w:rPr>
          <w:rFonts w:cs="Times New Roman"/>
          <w:color w:val="000000" w:themeColor="text1"/>
          <w:szCs w:val="24"/>
        </w:rPr>
      </w:pPr>
      <w:r>
        <w:rPr>
          <w:rFonts w:cs="Times New Roman"/>
          <w:color w:val="000000" w:themeColor="text1"/>
          <w:szCs w:val="24"/>
        </w:rPr>
        <w:t>Category: C</w:t>
      </w:r>
    </w:p>
    <w:p w14:paraId="195D499C" w14:textId="77777777" w:rsidR="00DE3E79" w:rsidRDefault="008A03DF">
      <w:pPr>
        <w:rPr>
          <w:rFonts w:cs="Times New Roman"/>
          <w:color w:val="000000" w:themeColor="text1"/>
          <w:szCs w:val="24"/>
        </w:rPr>
      </w:pPr>
      <w:r>
        <w:rPr>
          <w:rFonts w:cs="Times New Roman"/>
          <w:color w:val="000000" w:themeColor="text1"/>
          <w:szCs w:val="24"/>
        </w:rPr>
        <w:t>ATC code: N06AB08</w:t>
      </w:r>
    </w:p>
    <w:p w14:paraId="2ADDAD3B" w14:textId="77777777" w:rsidR="00DE3E79" w:rsidRDefault="00DE3E79">
      <w:pPr>
        <w:rPr>
          <w:rFonts w:cs="Times New Roman"/>
          <w:szCs w:val="24"/>
        </w:rPr>
      </w:pPr>
    </w:p>
    <w:p w14:paraId="154B75D2" w14:textId="38C79866" w:rsidR="00DE3E79" w:rsidRDefault="008A03DF">
      <w:pPr>
        <w:rPr>
          <w:rFonts w:cs="Times New Roman"/>
          <w:szCs w:val="24"/>
        </w:rPr>
      </w:pPr>
      <w:r>
        <w:rPr>
          <w:rFonts w:cs="Times New Roman"/>
          <w:b/>
          <w:szCs w:val="24"/>
        </w:rPr>
        <w:t>Leeyo</w:t>
      </w:r>
      <w:r>
        <w:fldChar w:fldCharType="begin"/>
      </w:r>
      <w:r>
        <w:rPr>
          <w:rFonts w:cs="Times New Roman"/>
          <w:b/>
          <w:szCs w:val="24"/>
        </w:rPr>
        <w:instrText xml:space="preserve"> XE "Leeyo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][ESCO02]</w:t>
      </w:r>
    </w:p>
    <w:p w14:paraId="0AF3B469" w14:textId="6AEC4D31" w:rsidR="00DE3E79" w:rsidRDefault="008A03DF">
      <w:pPr>
        <w:rPr>
          <w:rFonts w:cs="Times New Roman"/>
          <w:szCs w:val="24"/>
        </w:rPr>
      </w:pPr>
      <w:r>
        <w:rPr>
          <w:rFonts w:cs="Times New Roman"/>
          <w:szCs w:val="24"/>
        </w:rPr>
        <w:t>Rx: Escitalopram</w:t>
      </w:r>
      <w:r>
        <w:fldChar w:fldCharType="begin"/>
      </w:r>
      <w:r w:rsidR="00852CA3">
        <w:rPr>
          <w:rFonts w:cs="Times New Roman"/>
          <w:szCs w:val="24"/>
        </w:rPr>
        <w:instrText xml:space="preserve"> XE "Escitalopram </w:instrText>
      </w:r>
      <w:r>
        <w:rPr>
          <w:rFonts w:cs="Times New Roman"/>
          <w:szCs w:val="24"/>
        </w:rPr>
        <w:instrText xml:space="preserve">" </w:instrText>
      </w:r>
      <w:r>
        <w:rPr>
          <w:rFonts w:cs="Times New Roman"/>
          <w:szCs w:val="24"/>
        </w:rPr>
        <w:fldChar w:fldCharType="end"/>
      </w:r>
      <w:r>
        <w:rPr>
          <w:rFonts w:cs="Times New Roman"/>
          <w:szCs w:val="24"/>
        </w:rPr>
        <w:t xml:space="preserve"> 10mg/tab</w:t>
      </w:r>
    </w:p>
    <w:p w14:paraId="425CDFAF" w14:textId="77777777" w:rsidR="00DE3E79" w:rsidRDefault="008A03DF">
      <w:pPr>
        <w:rPr>
          <w:rFonts w:cs="Times New Roman"/>
          <w:szCs w:val="24"/>
        </w:rPr>
      </w:pPr>
      <w:r>
        <w:rPr>
          <w:rFonts w:cs="Times New Roman"/>
          <w:szCs w:val="24"/>
        </w:rPr>
        <w:t xml:space="preserve">Dosage: </w:t>
      </w:r>
      <w:r>
        <w:rPr>
          <w:rFonts w:ascii="Times" w:hAnsi="Times" w:cs="Times"/>
          <w:kern w:val="0"/>
          <w:szCs w:val="24"/>
        </w:rPr>
        <w:t>1 tab qd, max 40-60mg/day</w:t>
      </w:r>
    </w:p>
    <w:p w14:paraId="7FFE179C" w14:textId="77777777" w:rsidR="00DE3E79" w:rsidRDefault="008A03DF">
      <w:pPr>
        <w:rPr>
          <w:rFonts w:cs="Times New Roman"/>
          <w:szCs w:val="24"/>
        </w:rPr>
      </w:pPr>
      <w:r>
        <w:rPr>
          <w:rFonts w:cs="Times New Roman"/>
          <w:szCs w:val="24"/>
        </w:rPr>
        <w:t xml:space="preserve">CI: </w:t>
      </w:r>
      <w:r>
        <w:rPr>
          <w:rFonts w:ascii="Times" w:hAnsi="Times" w:cs="Times"/>
          <w:kern w:val="0"/>
          <w:szCs w:val="24"/>
        </w:rPr>
        <w:t>concomitant use of MAOIs</w:t>
      </w:r>
    </w:p>
    <w:p w14:paraId="51DCB01C" w14:textId="77777777" w:rsidR="00DE3E79" w:rsidRDefault="008A03DF">
      <w:pPr>
        <w:rPr>
          <w:rFonts w:cs="Times New Roman"/>
          <w:szCs w:val="24"/>
        </w:rPr>
      </w:pPr>
      <w:r>
        <w:rPr>
          <w:rFonts w:cs="Times New Roman"/>
          <w:szCs w:val="24"/>
        </w:rPr>
        <w:t>AE: diaphoresis, constipation, diarrhea</w:t>
      </w:r>
    </w:p>
    <w:p w14:paraId="1A5D0681" w14:textId="77777777" w:rsidR="00DE3E79" w:rsidRDefault="008A03DF">
      <w:pPr>
        <w:rPr>
          <w:rFonts w:cs="Times New Roman"/>
          <w:szCs w:val="24"/>
        </w:rPr>
      </w:pPr>
      <w:r>
        <w:rPr>
          <w:rFonts w:cs="Times New Roman"/>
          <w:szCs w:val="24"/>
        </w:rPr>
        <w:t>Category: C</w:t>
      </w:r>
    </w:p>
    <w:p w14:paraId="7DCF3EA7" w14:textId="77777777" w:rsidR="00DE3E79" w:rsidRDefault="008A03DF">
      <w:pPr>
        <w:rPr>
          <w:rFonts w:cs="Times New Roman"/>
          <w:szCs w:val="24"/>
        </w:rPr>
      </w:pPr>
      <w:r>
        <w:rPr>
          <w:rFonts w:cs="Times New Roman"/>
          <w:szCs w:val="24"/>
        </w:rPr>
        <w:t>ATC code: N06AB10</w:t>
      </w:r>
    </w:p>
    <w:p w14:paraId="12A38AED" w14:textId="77777777" w:rsidR="00DE3E79" w:rsidRDefault="00DE3E79">
      <w:pPr>
        <w:rPr>
          <w:rFonts w:cs="Times New Roman"/>
          <w:szCs w:val="24"/>
        </w:rPr>
      </w:pPr>
    </w:p>
    <w:p w14:paraId="27155C1F" w14:textId="77777777" w:rsidR="00DE3E79" w:rsidRDefault="003614AE">
      <w:pPr>
        <w:spacing w:after="180"/>
        <w:rPr>
          <w:rFonts w:cs="Times New Roman"/>
          <w:szCs w:val="24"/>
        </w:rPr>
      </w:pPr>
      <w:hyperlink r:id="rId473">
        <w:r w:rsidR="008A03DF">
          <w:rPr>
            <w:rFonts w:cs="Times New Roman"/>
            <w:i/>
            <w:szCs w:val="24"/>
          </w:rPr>
          <w:t>Other antidepressants</w:t>
        </w:r>
      </w:hyperlink>
    </w:p>
    <w:p w14:paraId="797BE9AD" w14:textId="065A5368" w:rsidR="00DE3E79" w:rsidRDefault="008A03DF">
      <w:pPr>
        <w:rPr>
          <w:rFonts w:cs="Times New Roman"/>
          <w:szCs w:val="24"/>
        </w:rPr>
      </w:pPr>
      <w:r>
        <w:rPr>
          <w:rFonts w:cs="Times New Roman"/>
          <w:b/>
          <w:szCs w:val="24"/>
        </w:rPr>
        <w:t>Trazone 50</w:t>
      </w:r>
      <w:r>
        <w:fldChar w:fldCharType="begin"/>
      </w:r>
      <w:r>
        <w:rPr>
          <w:rFonts w:cs="Times New Roman"/>
          <w:b/>
          <w:szCs w:val="24"/>
        </w:rPr>
        <w:instrText xml:space="preserve"> XE "Trazone 50 " </w:instrText>
      </w:r>
      <w:r>
        <w:rPr>
          <w:rFonts w:cs="Times New Roman"/>
          <w:b/>
          <w:szCs w:val="24"/>
        </w:rPr>
        <w:fldChar w:fldCharType="end"/>
      </w:r>
      <w:r>
        <w:rPr>
          <w:rFonts w:cs="Times New Roman"/>
          <w:szCs w:val="24"/>
        </w:rPr>
        <w:t xml:space="preserve"> [TRAO21]</w:t>
      </w:r>
    </w:p>
    <w:p w14:paraId="21C07894" w14:textId="523E60F9" w:rsidR="00DE3E79" w:rsidRDefault="008A03DF">
      <w:pPr>
        <w:rPr>
          <w:rFonts w:cs="Times New Roman"/>
          <w:szCs w:val="24"/>
        </w:rPr>
      </w:pPr>
      <w:r>
        <w:rPr>
          <w:rFonts w:cs="Times New Roman"/>
          <w:szCs w:val="24"/>
        </w:rPr>
        <w:t>Rx: Trazodone</w:t>
      </w:r>
      <w:r>
        <w:fldChar w:fldCharType="begin"/>
      </w:r>
      <w:r>
        <w:rPr>
          <w:rFonts w:cs="Times New Roman"/>
          <w:szCs w:val="24"/>
        </w:rPr>
        <w:instrText xml:space="preserve"> XE "Trazodone " </w:instrText>
      </w:r>
      <w:r>
        <w:rPr>
          <w:rFonts w:cs="Times New Roman"/>
          <w:szCs w:val="24"/>
        </w:rPr>
        <w:fldChar w:fldCharType="end"/>
      </w:r>
      <w:r>
        <w:rPr>
          <w:rFonts w:cs="Times New Roman"/>
          <w:szCs w:val="24"/>
        </w:rPr>
        <w:t xml:space="preserve"> HCl 50mg/tab</w:t>
      </w:r>
    </w:p>
    <w:p w14:paraId="6FDE7A70" w14:textId="77777777" w:rsidR="00DE3E79" w:rsidRDefault="008A03DF">
      <w:pPr>
        <w:rPr>
          <w:rFonts w:cs="Times New Roman"/>
          <w:szCs w:val="24"/>
        </w:rPr>
      </w:pPr>
      <w:r>
        <w:rPr>
          <w:rFonts w:cs="Times New Roman"/>
          <w:szCs w:val="24"/>
        </w:rPr>
        <w:t xml:space="preserve">Dosage: </w:t>
      </w:r>
      <w:r>
        <w:rPr>
          <w:rFonts w:ascii="Times" w:hAnsi="Times" w:cs="Times"/>
          <w:kern w:val="0"/>
          <w:szCs w:val="24"/>
        </w:rPr>
        <w:t>150 mg/day in divided doses, max 600mg/day</w:t>
      </w:r>
    </w:p>
    <w:p w14:paraId="450C0F20" w14:textId="77777777" w:rsidR="00DE3E79" w:rsidRDefault="008A03DF">
      <w:pPr>
        <w:rPr>
          <w:rFonts w:cs="Times New Roman"/>
          <w:szCs w:val="24"/>
        </w:rPr>
      </w:pPr>
      <w:r>
        <w:rPr>
          <w:rFonts w:cs="Times New Roman"/>
          <w:szCs w:val="24"/>
        </w:rPr>
        <w:t>AE: c</w:t>
      </w:r>
      <w:r>
        <w:rPr>
          <w:rFonts w:ascii="Times" w:hAnsi="Times" w:cs="Times"/>
          <w:kern w:val="0"/>
          <w:szCs w:val="24"/>
        </w:rPr>
        <w:t>onstipation, diarrhea, nausea, xerostomia, dizziness, headache, insomnia</w:t>
      </w:r>
    </w:p>
    <w:p w14:paraId="7AAD22F3" w14:textId="77777777" w:rsidR="00DE3E79" w:rsidRDefault="008A03DF">
      <w:pPr>
        <w:rPr>
          <w:rFonts w:cs="Times New Roman"/>
          <w:szCs w:val="24"/>
        </w:rPr>
      </w:pPr>
      <w:r>
        <w:rPr>
          <w:rFonts w:cs="Times New Roman"/>
          <w:szCs w:val="24"/>
        </w:rPr>
        <w:t>Category: C</w:t>
      </w:r>
    </w:p>
    <w:p w14:paraId="5F22CCCC" w14:textId="77777777" w:rsidR="00DE3E79" w:rsidRDefault="008A03DF">
      <w:pPr>
        <w:rPr>
          <w:rFonts w:cs="Times New Roman"/>
          <w:szCs w:val="24"/>
        </w:rPr>
      </w:pPr>
      <w:r>
        <w:rPr>
          <w:rFonts w:cs="Times New Roman"/>
          <w:szCs w:val="24"/>
        </w:rPr>
        <w:t>ATC code: N06AX05</w:t>
      </w:r>
    </w:p>
    <w:p w14:paraId="55178626" w14:textId="77777777" w:rsidR="00DE3E79" w:rsidRDefault="00DE3E79">
      <w:pPr>
        <w:rPr>
          <w:rFonts w:cs="Times New Roman"/>
          <w:szCs w:val="24"/>
        </w:rPr>
      </w:pPr>
    </w:p>
    <w:p w14:paraId="02824A0F" w14:textId="3E1B0008" w:rsidR="00DE3E79" w:rsidRDefault="008A03DF">
      <w:pPr>
        <w:rPr>
          <w:rFonts w:cs="Times New Roman"/>
          <w:szCs w:val="24"/>
        </w:rPr>
      </w:pPr>
      <w:r>
        <w:rPr>
          <w:rFonts w:cs="Times New Roman"/>
          <w:b/>
          <w:szCs w:val="24"/>
        </w:rPr>
        <w:t>Trazone 100</w:t>
      </w:r>
      <w:r>
        <w:fldChar w:fldCharType="begin"/>
      </w:r>
      <w:r>
        <w:rPr>
          <w:rFonts w:cs="Times New Roman"/>
          <w:b/>
          <w:szCs w:val="24"/>
        </w:rPr>
        <w:instrText xml:space="preserve"> XE "Trazone 100 " </w:instrText>
      </w:r>
      <w:r>
        <w:rPr>
          <w:rFonts w:cs="Times New Roman"/>
          <w:b/>
          <w:szCs w:val="24"/>
        </w:rPr>
        <w:fldChar w:fldCharType="end"/>
      </w:r>
      <w:r>
        <w:rPr>
          <w:rFonts w:cs="Times New Roman"/>
          <w:szCs w:val="24"/>
        </w:rPr>
        <w:t xml:space="preserve"> [MESO13]</w:t>
      </w:r>
    </w:p>
    <w:p w14:paraId="5B5FC44A" w14:textId="2CDD0900" w:rsidR="00DE3E79" w:rsidRDefault="008A03DF">
      <w:pPr>
        <w:rPr>
          <w:rFonts w:cs="Times New Roman"/>
          <w:szCs w:val="24"/>
        </w:rPr>
      </w:pPr>
      <w:r>
        <w:rPr>
          <w:rFonts w:cs="Times New Roman"/>
          <w:szCs w:val="24"/>
        </w:rPr>
        <w:t>Rx: Trazodone</w:t>
      </w:r>
      <w:r>
        <w:fldChar w:fldCharType="begin"/>
      </w:r>
      <w:r>
        <w:rPr>
          <w:rFonts w:cs="Times New Roman"/>
          <w:szCs w:val="24"/>
        </w:rPr>
        <w:instrText xml:space="preserve"> XE "Trazodone " </w:instrText>
      </w:r>
      <w:r>
        <w:rPr>
          <w:rFonts w:cs="Times New Roman"/>
          <w:szCs w:val="24"/>
        </w:rPr>
        <w:fldChar w:fldCharType="end"/>
      </w:r>
      <w:r>
        <w:rPr>
          <w:rFonts w:cs="Times New Roman"/>
          <w:szCs w:val="24"/>
        </w:rPr>
        <w:t xml:space="preserve"> HCl 100mg/tab</w:t>
      </w:r>
    </w:p>
    <w:p w14:paraId="03FA367C" w14:textId="77777777" w:rsidR="00DE3E79" w:rsidRDefault="008A03DF">
      <w:pPr>
        <w:rPr>
          <w:rFonts w:cs="Times New Roman"/>
          <w:szCs w:val="24"/>
        </w:rPr>
      </w:pPr>
      <w:r>
        <w:rPr>
          <w:rFonts w:cs="Times New Roman"/>
          <w:szCs w:val="24"/>
        </w:rPr>
        <w:t xml:space="preserve">Dosage: see </w:t>
      </w:r>
      <w:r>
        <w:rPr>
          <w:rFonts w:cs="Times New Roman"/>
          <w:b/>
          <w:szCs w:val="24"/>
        </w:rPr>
        <w:t>Trazone 50mg</w:t>
      </w:r>
    </w:p>
    <w:p w14:paraId="3108F73C" w14:textId="77777777" w:rsidR="00DE3E79" w:rsidRDefault="008A03DF">
      <w:pPr>
        <w:rPr>
          <w:rFonts w:cs="Times New Roman"/>
          <w:szCs w:val="24"/>
        </w:rPr>
      </w:pPr>
      <w:r>
        <w:rPr>
          <w:rFonts w:cs="Times New Roman"/>
          <w:szCs w:val="24"/>
        </w:rPr>
        <w:t xml:space="preserve">CI: see </w:t>
      </w:r>
      <w:r>
        <w:rPr>
          <w:rFonts w:cs="Times New Roman"/>
          <w:b/>
          <w:szCs w:val="24"/>
        </w:rPr>
        <w:t>Trazone 50mg</w:t>
      </w:r>
    </w:p>
    <w:p w14:paraId="40017783" w14:textId="77777777" w:rsidR="00DE3E79" w:rsidRDefault="008A03DF">
      <w:pPr>
        <w:rPr>
          <w:rFonts w:cs="Times New Roman"/>
          <w:szCs w:val="24"/>
        </w:rPr>
      </w:pPr>
      <w:r>
        <w:rPr>
          <w:rFonts w:cs="Times New Roman"/>
          <w:szCs w:val="24"/>
        </w:rPr>
        <w:t xml:space="preserve">AE: see </w:t>
      </w:r>
      <w:r>
        <w:rPr>
          <w:rFonts w:cs="Times New Roman"/>
          <w:b/>
          <w:szCs w:val="24"/>
        </w:rPr>
        <w:t>Trazone 50mg</w:t>
      </w:r>
    </w:p>
    <w:p w14:paraId="1352B7B5" w14:textId="77777777" w:rsidR="00DE3E79" w:rsidRDefault="008A03DF">
      <w:pPr>
        <w:rPr>
          <w:rFonts w:cs="Times New Roman"/>
          <w:szCs w:val="24"/>
        </w:rPr>
      </w:pPr>
      <w:r>
        <w:rPr>
          <w:rFonts w:cs="Times New Roman"/>
          <w:szCs w:val="24"/>
        </w:rPr>
        <w:t>Category: C</w:t>
      </w:r>
    </w:p>
    <w:p w14:paraId="675E496F" w14:textId="77777777" w:rsidR="00DE3E79" w:rsidRDefault="008A03DF">
      <w:pPr>
        <w:rPr>
          <w:rFonts w:cs="Times New Roman"/>
          <w:szCs w:val="24"/>
        </w:rPr>
      </w:pPr>
      <w:r>
        <w:rPr>
          <w:rFonts w:cs="Times New Roman"/>
          <w:szCs w:val="24"/>
        </w:rPr>
        <w:t>ATC code: N06AX05</w:t>
      </w:r>
    </w:p>
    <w:p w14:paraId="27340762" w14:textId="77777777" w:rsidR="00DE3E79" w:rsidRDefault="00DE3E79">
      <w:pPr>
        <w:rPr>
          <w:rFonts w:cs="Times New Roman"/>
          <w:szCs w:val="24"/>
        </w:rPr>
      </w:pPr>
    </w:p>
    <w:p w14:paraId="120C0F33" w14:textId="36AF1387" w:rsidR="00DE3E79" w:rsidRDefault="008A03DF">
      <w:pPr>
        <w:rPr>
          <w:rFonts w:cs="Times New Roman"/>
          <w:szCs w:val="24"/>
        </w:rPr>
      </w:pPr>
      <w:r>
        <w:rPr>
          <w:rFonts w:cs="Times New Roman"/>
          <w:b/>
          <w:szCs w:val="24"/>
        </w:rPr>
        <w:t>Apa-Mirtazapine</w:t>
      </w:r>
      <w:r>
        <w:fldChar w:fldCharType="begin"/>
      </w:r>
      <w:r>
        <w:rPr>
          <w:rFonts w:cs="Times New Roman"/>
          <w:b/>
          <w:szCs w:val="24"/>
        </w:rPr>
        <w:instrText xml:space="preserve"> XE "Apa-Mirtazapine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][MIRO18]</w:t>
      </w:r>
    </w:p>
    <w:p w14:paraId="73AFCDC6" w14:textId="758CE34D" w:rsidR="00DE3E79" w:rsidRDefault="008A03DF">
      <w:pPr>
        <w:rPr>
          <w:rFonts w:cs="Times New Roman"/>
          <w:szCs w:val="24"/>
        </w:rPr>
      </w:pPr>
      <w:r>
        <w:rPr>
          <w:rFonts w:cs="Times New Roman"/>
          <w:szCs w:val="24"/>
        </w:rPr>
        <w:t>Rx: Mirtazapine</w:t>
      </w:r>
      <w:r>
        <w:fldChar w:fldCharType="begin"/>
      </w:r>
      <w:r>
        <w:rPr>
          <w:rFonts w:cs="Times New Roman"/>
          <w:szCs w:val="24"/>
        </w:rPr>
        <w:instrText xml:space="preserve"> XE "Mirtazapine " </w:instrText>
      </w:r>
      <w:r>
        <w:rPr>
          <w:rFonts w:cs="Times New Roman"/>
          <w:szCs w:val="24"/>
        </w:rPr>
        <w:fldChar w:fldCharType="end"/>
      </w:r>
      <w:r>
        <w:rPr>
          <w:rFonts w:cs="Times New Roman"/>
          <w:szCs w:val="24"/>
        </w:rPr>
        <w:t xml:space="preserve"> 30mg/tab</w:t>
      </w:r>
    </w:p>
    <w:p w14:paraId="3A761240" w14:textId="77777777" w:rsidR="00DE3E79" w:rsidRDefault="008A03DF">
      <w:pPr>
        <w:rPr>
          <w:rFonts w:cs="Times New Roman"/>
          <w:szCs w:val="24"/>
        </w:rPr>
      </w:pPr>
      <w:r>
        <w:rPr>
          <w:rFonts w:cs="Times New Roman"/>
          <w:szCs w:val="24"/>
        </w:rPr>
        <w:t xml:space="preserve">Dosage: </w:t>
      </w:r>
      <w:r>
        <w:rPr>
          <w:rFonts w:ascii="Times" w:hAnsi="Times" w:cs="Times"/>
          <w:kern w:val="0"/>
          <w:szCs w:val="24"/>
        </w:rPr>
        <w:t>1 tab daily, max 45mg/day</w:t>
      </w:r>
    </w:p>
    <w:p w14:paraId="5EA6FBB0" w14:textId="77777777" w:rsidR="00DE3E79" w:rsidRDefault="008A03DF">
      <w:pPr>
        <w:rPr>
          <w:rFonts w:cs="Times New Roman"/>
          <w:szCs w:val="24"/>
        </w:rPr>
      </w:pPr>
      <w:r>
        <w:rPr>
          <w:rFonts w:cs="Times New Roman"/>
          <w:szCs w:val="24"/>
        </w:rPr>
        <w:t xml:space="preserve">CI: </w:t>
      </w:r>
      <w:r>
        <w:rPr>
          <w:rFonts w:ascii="Times" w:hAnsi="Times" w:cs="Times"/>
          <w:kern w:val="0"/>
          <w:szCs w:val="24"/>
        </w:rPr>
        <w:t>concomitant use of MAOIs</w:t>
      </w:r>
    </w:p>
    <w:p w14:paraId="471271FE" w14:textId="77777777" w:rsidR="00DE3E79" w:rsidRDefault="008A03DF">
      <w:pPr>
        <w:rPr>
          <w:rFonts w:cs="Times New Roman"/>
          <w:szCs w:val="24"/>
        </w:rPr>
      </w:pPr>
      <w:r>
        <w:rPr>
          <w:rFonts w:cs="Times New Roman"/>
          <w:szCs w:val="24"/>
        </w:rPr>
        <w:t>AE: increased appetite, constipation, xerostomia, asthenia, dizziness, somnolence</w:t>
      </w:r>
    </w:p>
    <w:p w14:paraId="29ABFC0F" w14:textId="77777777" w:rsidR="00DE3E79" w:rsidRDefault="008A03DF">
      <w:pPr>
        <w:rPr>
          <w:rFonts w:cs="Times New Roman"/>
          <w:szCs w:val="24"/>
        </w:rPr>
      </w:pPr>
      <w:r>
        <w:rPr>
          <w:rFonts w:cs="Times New Roman"/>
          <w:szCs w:val="24"/>
        </w:rPr>
        <w:t>Category: C</w:t>
      </w:r>
    </w:p>
    <w:p w14:paraId="45F19CAC" w14:textId="77777777" w:rsidR="00DE3E79" w:rsidRDefault="008A03DF">
      <w:pPr>
        <w:rPr>
          <w:rFonts w:cs="Times New Roman"/>
          <w:szCs w:val="24"/>
        </w:rPr>
      </w:pPr>
      <w:r>
        <w:rPr>
          <w:rFonts w:cs="Times New Roman"/>
          <w:szCs w:val="24"/>
        </w:rPr>
        <w:t>ATC code: N06AX11</w:t>
      </w:r>
    </w:p>
    <w:p w14:paraId="6114486D" w14:textId="77777777" w:rsidR="00DE3E79" w:rsidRDefault="00DE3E79">
      <w:pPr>
        <w:rPr>
          <w:rFonts w:cs="Times New Roman"/>
          <w:szCs w:val="24"/>
        </w:rPr>
      </w:pPr>
    </w:p>
    <w:p w14:paraId="622B648C" w14:textId="38F90931" w:rsidR="00DE3E79" w:rsidRDefault="008A03DF">
      <w:pPr>
        <w:rPr>
          <w:rFonts w:cs="Times New Roman"/>
          <w:szCs w:val="24"/>
        </w:rPr>
      </w:pPr>
      <w:r>
        <w:rPr>
          <w:rFonts w:cs="Times New Roman"/>
          <w:b/>
          <w:szCs w:val="24"/>
        </w:rPr>
        <w:t>Betetrim SR</w:t>
      </w:r>
      <w:r>
        <w:fldChar w:fldCharType="begin"/>
      </w:r>
      <w:r>
        <w:rPr>
          <w:rFonts w:cs="Times New Roman"/>
          <w:b/>
          <w:szCs w:val="24"/>
        </w:rPr>
        <w:instrText xml:space="preserve"> XE "Betetrim SR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][BUPO04]</w:t>
      </w:r>
    </w:p>
    <w:p w14:paraId="35BD3EBA" w14:textId="44E27F55" w:rsidR="00DE3E79" w:rsidRDefault="008A03DF">
      <w:pPr>
        <w:rPr>
          <w:rFonts w:cs="Times New Roman"/>
          <w:szCs w:val="24"/>
        </w:rPr>
      </w:pPr>
      <w:r>
        <w:rPr>
          <w:rFonts w:cs="Times New Roman"/>
          <w:szCs w:val="24"/>
        </w:rPr>
        <w:t>Rx: Bupropion</w:t>
      </w:r>
      <w:r>
        <w:fldChar w:fldCharType="begin"/>
      </w:r>
      <w:r>
        <w:rPr>
          <w:rFonts w:cs="Times New Roman"/>
          <w:szCs w:val="24"/>
        </w:rPr>
        <w:instrText xml:space="preserve"> XE "Bupropion " </w:instrText>
      </w:r>
      <w:r>
        <w:rPr>
          <w:rFonts w:cs="Times New Roman"/>
          <w:szCs w:val="24"/>
        </w:rPr>
        <w:fldChar w:fldCharType="end"/>
      </w:r>
      <w:r>
        <w:rPr>
          <w:rFonts w:cs="Times New Roman"/>
          <w:szCs w:val="24"/>
        </w:rPr>
        <w:t xml:space="preserve"> HCl 150mg/tab</w:t>
      </w:r>
    </w:p>
    <w:p w14:paraId="381C46AE" w14:textId="77777777" w:rsidR="00DE3E79" w:rsidRDefault="008A03DF">
      <w:pPr>
        <w:rPr>
          <w:rFonts w:cs="Times New Roman"/>
          <w:szCs w:val="24"/>
        </w:rPr>
      </w:pPr>
      <w:r>
        <w:rPr>
          <w:rFonts w:cs="Times New Roman"/>
          <w:szCs w:val="24"/>
        </w:rPr>
        <w:t xml:space="preserve">Dosage: </w:t>
      </w:r>
      <w:r>
        <w:rPr>
          <w:rFonts w:ascii="Times" w:hAnsi="Times" w:cs="Times"/>
          <w:kern w:val="0"/>
          <w:szCs w:val="24"/>
        </w:rPr>
        <w:t>150 mg qd, max 2 tab/day</w:t>
      </w:r>
    </w:p>
    <w:p w14:paraId="2FD04446" w14:textId="77777777" w:rsidR="00DE3E79" w:rsidRDefault="008A03DF">
      <w:pPr>
        <w:rPr>
          <w:rFonts w:cs="Times New Roman"/>
          <w:szCs w:val="24"/>
        </w:rPr>
      </w:pPr>
      <w:r>
        <w:rPr>
          <w:rFonts w:cs="Times New Roman"/>
          <w:szCs w:val="24"/>
        </w:rPr>
        <w:t xml:space="preserve">CI: </w:t>
      </w:r>
      <w:r>
        <w:rPr>
          <w:rFonts w:ascii="Times" w:hAnsi="Times" w:cs="Times"/>
          <w:kern w:val="0"/>
          <w:szCs w:val="24"/>
        </w:rPr>
        <w:t>concomitant use of MAOIs</w:t>
      </w:r>
    </w:p>
    <w:p w14:paraId="63D7FAB5" w14:textId="77777777" w:rsidR="00DE3E79" w:rsidRDefault="008A03DF">
      <w:pPr>
        <w:rPr>
          <w:rFonts w:cs="Times New Roman"/>
          <w:szCs w:val="24"/>
        </w:rPr>
      </w:pPr>
      <w:r>
        <w:rPr>
          <w:rFonts w:cs="Times New Roman"/>
          <w:szCs w:val="24"/>
        </w:rPr>
        <w:t>AE: insomnia, dizziness, headache</w:t>
      </w:r>
    </w:p>
    <w:p w14:paraId="6FB9E451" w14:textId="77777777" w:rsidR="00DE3E79" w:rsidRDefault="008A03DF">
      <w:pPr>
        <w:rPr>
          <w:rFonts w:cs="Times New Roman"/>
          <w:szCs w:val="24"/>
        </w:rPr>
      </w:pPr>
      <w:r>
        <w:rPr>
          <w:rFonts w:cs="Times New Roman"/>
          <w:szCs w:val="24"/>
        </w:rPr>
        <w:t>Category: C</w:t>
      </w:r>
    </w:p>
    <w:p w14:paraId="4978ED36" w14:textId="77777777" w:rsidR="00DE3E79" w:rsidRDefault="008A03DF">
      <w:pPr>
        <w:rPr>
          <w:rFonts w:cs="Times New Roman"/>
          <w:szCs w:val="24"/>
        </w:rPr>
      </w:pPr>
      <w:r>
        <w:rPr>
          <w:rFonts w:cs="Times New Roman"/>
          <w:szCs w:val="24"/>
        </w:rPr>
        <w:t>ATC code: N06AX12</w:t>
      </w:r>
    </w:p>
    <w:p w14:paraId="3F311F23" w14:textId="77777777" w:rsidR="00DE3E79" w:rsidRDefault="00DE3E79">
      <w:pPr>
        <w:rPr>
          <w:rFonts w:cs="Times New Roman"/>
          <w:szCs w:val="24"/>
        </w:rPr>
      </w:pPr>
    </w:p>
    <w:p w14:paraId="5A84587B" w14:textId="4D7EC2F5" w:rsidR="00DE3E79" w:rsidRDefault="008A03DF">
      <w:pPr>
        <w:rPr>
          <w:rFonts w:cs="Times New Roman"/>
          <w:szCs w:val="24"/>
        </w:rPr>
      </w:pPr>
      <w:r>
        <w:rPr>
          <w:rFonts w:cs="Times New Roman"/>
          <w:b/>
          <w:szCs w:val="24"/>
        </w:rPr>
        <w:t>Easyfor SR</w:t>
      </w:r>
      <w:r>
        <w:fldChar w:fldCharType="begin"/>
      </w:r>
      <w:r>
        <w:rPr>
          <w:rFonts w:cs="Times New Roman"/>
          <w:b/>
          <w:szCs w:val="24"/>
        </w:rPr>
        <w:instrText xml:space="preserve"> XE " Easyfor SR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][VENO16]</w:t>
      </w:r>
    </w:p>
    <w:p w14:paraId="22434D90" w14:textId="130A0454" w:rsidR="00DE3E79" w:rsidRDefault="008A03DF">
      <w:pPr>
        <w:rPr>
          <w:rFonts w:cs="Times New Roman"/>
          <w:szCs w:val="24"/>
        </w:rPr>
      </w:pPr>
      <w:r>
        <w:rPr>
          <w:rFonts w:cs="Times New Roman"/>
          <w:szCs w:val="24"/>
        </w:rPr>
        <w:t>Rx: Venlafaxine</w:t>
      </w:r>
      <w:r>
        <w:fldChar w:fldCharType="begin"/>
      </w:r>
      <w:r>
        <w:rPr>
          <w:rFonts w:cs="Times New Roman"/>
          <w:szCs w:val="24"/>
        </w:rPr>
        <w:instrText xml:space="preserve"> XE "Venlafaxine " </w:instrText>
      </w:r>
      <w:r>
        <w:rPr>
          <w:rFonts w:cs="Times New Roman"/>
          <w:szCs w:val="24"/>
        </w:rPr>
        <w:fldChar w:fldCharType="end"/>
      </w:r>
      <w:r>
        <w:rPr>
          <w:rFonts w:cs="Times New Roman"/>
          <w:szCs w:val="24"/>
        </w:rPr>
        <w:t xml:space="preserve"> 37.5mg/cap</w:t>
      </w:r>
    </w:p>
    <w:p w14:paraId="0B034FDA" w14:textId="77777777" w:rsidR="00DE3E79" w:rsidRDefault="008A03DF">
      <w:pPr>
        <w:rPr>
          <w:rFonts w:cs="Times New Roman"/>
          <w:szCs w:val="24"/>
        </w:rPr>
      </w:pPr>
      <w:r>
        <w:rPr>
          <w:rFonts w:cs="Times New Roman"/>
          <w:szCs w:val="24"/>
        </w:rPr>
        <w:t xml:space="preserve">Dosage: 37.5-75 mg/day, max </w:t>
      </w:r>
      <w:r>
        <w:rPr>
          <w:rFonts w:ascii="Times" w:hAnsi="Times" w:cs="Times"/>
          <w:kern w:val="0"/>
          <w:szCs w:val="24"/>
        </w:rPr>
        <w:t>225 mg/day</w:t>
      </w:r>
    </w:p>
    <w:p w14:paraId="191B1D10" w14:textId="77777777" w:rsidR="00DE3E79" w:rsidRDefault="008A03DF">
      <w:pPr>
        <w:rPr>
          <w:rFonts w:cs="Times New Roman"/>
          <w:szCs w:val="24"/>
        </w:rPr>
      </w:pPr>
      <w:r>
        <w:rPr>
          <w:rFonts w:cs="Times New Roman"/>
          <w:szCs w:val="24"/>
        </w:rPr>
        <w:t xml:space="preserve">CI: </w:t>
      </w:r>
      <w:r>
        <w:rPr>
          <w:rFonts w:ascii="Times" w:hAnsi="Times" w:cs="Times"/>
          <w:kern w:val="0"/>
          <w:szCs w:val="24"/>
        </w:rPr>
        <w:t>concomitant use of monoamine oxidase inhibitors</w:t>
      </w:r>
    </w:p>
    <w:p w14:paraId="4036B180" w14:textId="77777777" w:rsidR="00DE3E79" w:rsidRDefault="008A03DF">
      <w:pPr>
        <w:rPr>
          <w:rFonts w:cs="Times New Roman"/>
          <w:szCs w:val="24"/>
        </w:rPr>
      </w:pPr>
      <w:r>
        <w:rPr>
          <w:rFonts w:cs="Times New Roman"/>
          <w:szCs w:val="24"/>
        </w:rPr>
        <w:t>AE: h</w:t>
      </w:r>
      <w:r>
        <w:rPr>
          <w:rFonts w:ascii="Times" w:hAnsi="Times" w:cs="Times"/>
          <w:kern w:val="0"/>
          <w:szCs w:val="24"/>
        </w:rPr>
        <w:t>ypertension, weight loss, xerostomia, nausea, headache, insomnia</w:t>
      </w:r>
    </w:p>
    <w:p w14:paraId="0D44484E" w14:textId="77777777" w:rsidR="00DE3E79" w:rsidRDefault="008A03DF">
      <w:pPr>
        <w:rPr>
          <w:rFonts w:cs="Times New Roman"/>
          <w:szCs w:val="24"/>
        </w:rPr>
      </w:pPr>
      <w:r>
        <w:rPr>
          <w:rFonts w:cs="Times New Roman"/>
          <w:szCs w:val="24"/>
        </w:rPr>
        <w:t>Note: not grind</w:t>
      </w:r>
    </w:p>
    <w:p w14:paraId="0F9692C9" w14:textId="77777777" w:rsidR="00DE3E79" w:rsidRDefault="008A03DF">
      <w:pPr>
        <w:rPr>
          <w:rFonts w:cs="Times New Roman"/>
          <w:szCs w:val="24"/>
        </w:rPr>
      </w:pPr>
      <w:r>
        <w:rPr>
          <w:rFonts w:cs="Times New Roman"/>
          <w:szCs w:val="24"/>
        </w:rPr>
        <w:t>Category: C</w:t>
      </w:r>
    </w:p>
    <w:p w14:paraId="1E89D036" w14:textId="77777777" w:rsidR="00DE3E79" w:rsidRDefault="008A03DF">
      <w:pPr>
        <w:rPr>
          <w:rFonts w:cs="Times New Roman"/>
          <w:szCs w:val="24"/>
        </w:rPr>
      </w:pPr>
      <w:r>
        <w:rPr>
          <w:rFonts w:cs="Times New Roman"/>
          <w:szCs w:val="24"/>
        </w:rPr>
        <w:t>ATC code: N06AX16</w:t>
      </w:r>
    </w:p>
    <w:p w14:paraId="28055B05" w14:textId="77777777" w:rsidR="00DE3E79" w:rsidRDefault="00DE3E79">
      <w:pPr>
        <w:rPr>
          <w:rFonts w:cs="Times New Roman"/>
          <w:szCs w:val="24"/>
        </w:rPr>
      </w:pPr>
    </w:p>
    <w:p w14:paraId="70819984" w14:textId="0254BD65" w:rsidR="00DE3E79" w:rsidRDefault="008A03DF">
      <w:pPr>
        <w:rPr>
          <w:rFonts w:cs="Times New Roman"/>
          <w:szCs w:val="24"/>
        </w:rPr>
      </w:pPr>
      <w:r>
        <w:rPr>
          <w:rFonts w:cs="Times New Roman"/>
          <w:b/>
          <w:szCs w:val="24"/>
        </w:rPr>
        <w:t>Duxetine 30</w:t>
      </w:r>
      <w:r>
        <w:fldChar w:fldCharType="begin"/>
      </w:r>
      <w:r>
        <w:rPr>
          <w:rFonts w:cs="Times New Roman"/>
          <w:b/>
          <w:szCs w:val="24"/>
        </w:rPr>
        <w:instrText xml:space="preserve"> XE "Duxetine 30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][DULO04]</w:t>
      </w:r>
    </w:p>
    <w:p w14:paraId="36EB60D4" w14:textId="07F28BFC" w:rsidR="00DE3E79" w:rsidRDefault="008A03DF">
      <w:pPr>
        <w:rPr>
          <w:rFonts w:cs="Times New Roman"/>
          <w:szCs w:val="24"/>
        </w:rPr>
      </w:pPr>
      <w:r>
        <w:rPr>
          <w:rFonts w:cs="Times New Roman"/>
          <w:szCs w:val="24"/>
        </w:rPr>
        <w:t>Rx: Duloxetine</w:t>
      </w:r>
      <w:r>
        <w:fldChar w:fldCharType="begin"/>
      </w:r>
      <w:r>
        <w:rPr>
          <w:rFonts w:cs="Times New Roman"/>
          <w:szCs w:val="24"/>
        </w:rPr>
        <w:instrText xml:space="preserve"> XE "Duloxetine " </w:instrText>
      </w:r>
      <w:r>
        <w:rPr>
          <w:rFonts w:cs="Times New Roman"/>
          <w:szCs w:val="24"/>
        </w:rPr>
        <w:fldChar w:fldCharType="end"/>
      </w:r>
      <w:r>
        <w:rPr>
          <w:rFonts w:cs="Times New Roman"/>
          <w:szCs w:val="24"/>
        </w:rPr>
        <w:t xml:space="preserve"> 30mg/cap</w:t>
      </w:r>
    </w:p>
    <w:p w14:paraId="7EEE72DD" w14:textId="77777777" w:rsidR="00DE3E79" w:rsidRDefault="008A03DF">
      <w:pPr>
        <w:rPr>
          <w:rFonts w:cs="Times New Roman"/>
          <w:szCs w:val="24"/>
        </w:rPr>
      </w:pPr>
      <w:r>
        <w:rPr>
          <w:rFonts w:cs="Times New Roman"/>
          <w:szCs w:val="24"/>
        </w:rPr>
        <w:t>Dosage: 30 mg qd-bid, max 120mg/day</w:t>
      </w:r>
    </w:p>
    <w:p w14:paraId="1CB97DED" w14:textId="77777777" w:rsidR="00DE3E79" w:rsidRDefault="008A03DF">
      <w:pPr>
        <w:rPr>
          <w:rFonts w:cs="Times New Roman"/>
          <w:szCs w:val="24"/>
        </w:rPr>
      </w:pPr>
      <w:r>
        <w:rPr>
          <w:rFonts w:cs="Times New Roman"/>
          <w:szCs w:val="24"/>
        </w:rPr>
        <w:t xml:space="preserve">CI: </w:t>
      </w:r>
      <w:r>
        <w:rPr>
          <w:rFonts w:ascii="Times" w:hAnsi="Times" w:cs="Times"/>
          <w:kern w:val="0"/>
          <w:szCs w:val="24"/>
        </w:rPr>
        <w:t>concomitant use of MAOIs, narrow-angle glaucoma</w:t>
      </w:r>
    </w:p>
    <w:p w14:paraId="1320A778" w14:textId="77777777" w:rsidR="00DE3E79" w:rsidRDefault="008A03DF">
      <w:pPr>
        <w:rPr>
          <w:rFonts w:cs="Times New Roman"/>
          <w:szCs w:val="24"/>
        </w:rPr>
      </w:pPr>
      <w:r>
        <w:rPr>
          <w:rFonts w:cs="Times New Roman"/>
          <w:szCs w:val="24"/>
        </w:rPr>
        <w:t xml:space="preserve">AE: </w:t>
      </w:r>
      <w:r>
        <w:rPr>
          <w:rFonts w:ascii="Times" w:hAnsi="Times" w:cs="Times"/>
          <w:kern w:val="0"/>
          <w:szCs w:val="24"/>
        </w:rPr>
        <w:t>nausea, xerostomia, dizziness, headache, somnolence,</w:t>
      </w:r>
      <w:r>
        <w:rPr>
          <w:rFonts w:cs="Times New Roman"/>
          <w:szCs w:val="24"/>
        </w:rPr>
        <w:t xml:space="preserve"> insomnia, fatigue</w:t>
      </w:r>
    </w:p>
    <w:p w14:paraId="66C56D2D" w14:textId="77777777" w:rsidR="00DE3E79" w:rsidRDefault="008A03DF">
      <w:pPr>
        <w:rPr>
          <w:rFonts w:cs="Times New Roman"/>
          <w:szCs w:val="24"/>
        </w:rPr>
      </w:pPr>
      <w:r>
        <w:rPr>
          <w:rFonts w:cs="Times New Roman"/>
          <w:szCs w:val="24"/>
        </w:rPr>
        <w:t>Category: C</w:t>
      </w:r>
    </w:p>
    <w:p w14:paraId="3EFA353C" w14:textId="77777777" w:rsidR="00DE3E79" w:rsidRDefault="008A03DF">
      <w:pPr>
        <w:rPr>
          <w:rFonts w:cs="Times New Roman"/>
          <w:szCs w:val="24"/>
        </w:rPr>
      </w:pPr>
      <w:r>
        <w:rPr>
          <w:rFonts w:cs="Times New Roman"/>
          <w:szCs w:val="24"/>
        </w:rPr>
        <w:t>ATC code: N06AX21</w:t>
      </w:r>
    </w:p>
    <w:p w14:paraId="1FD90921" w14:textId="77777777" w:rsidR="00DE3E79" w:rsidRDefault="00DE3E79">
      <w:pPr>
        <w:rPr>
          <w:rFonts w:cs="Times New Roman"/>
          <w:szCs w:val="24"/>
        </w:rPr>
      </w:pPr>
    </w:p>
    <w:p w14:paraId="643FF1A8" w14:textId="7EF0F02D" w:rsidR="00DE3E79" w:rsidRDefault="008A03DF">
      <w:pPr>
        <w:rPr>
          <w:rFonts w:cs="Times New Roman"/>
          <w:szCs w:val="24"/>
        </w:rPr>
      </w:pPr>
      <w:r>
        <w:rPr>
          <w:rFonts w:cs="Times New Roman"/>
          <w:b/>
          <w:szCs w:val="24"/>
        </w:rPr>
        <w:t>Valdoxan</w:t>
      </w:r>
      <w:r>
        <w:fldChar w:fldCharType="begin"/>
      </w:r>
      <w:r>
        <w:rPr>
          <w:rFonts w:cs="Times New Roman"/>
          <w:b/>
          <w:szCs w:val="24"/>
        </w:rPr>
        <w:instrText xml:space="preserve"> XE "Valdoxan " </w:instrText>
      </w:r>
      <w:r>
        <w:rPr>
          <w:rFonts w:cs="Times New Roman"/>
          <w:b/>
          <w:szCs w:val="24"/>
        </w:rPr>
        <w:fldChar w:fldCharType="end"/>
      </w:r>
      <w:r>
        <w:rPr>
          <w:rFonts w:cs="Times New Roman"/>
          <w:b/>
          <w:szCs w:val="24"/>
        </w:rPr>
        <w:t xml:space="preserve"> </w:t>
      </w:r>
      <w:r>
        <w:rPr>
          <w:rFonts w:cs="Times New Roman"/>
          <w:szCs w:val="24"/>
        </w:rPr>
        <w:t>[AGOO00]</w:t>
      </w:r>
    </w:p>
    <w:p w14:paraId="04269C7E" w14:textId="7C3AF6EE" w:rsidR="00DE3E79" w:rsidRDefault="008A03DF">
      <w:pPr>
        <w:rPr>
          <w:rFonts w:cs="Times New Roman"/>
          <w:szCs w:val="24"/>
        </w:rPr>
      </w:pPr>
      <w:r>
        <w:rPr>
          <w:rFonts w:cs="Times New Roman"/>
          <w:szCs w:val="24"/>
        </w:rPr>
        <w:t>Rx:</w:t>
      </w:r>
      <w:r>
        <w:t xml:space="preserve"> </w:t>
      </w:r>
      <w:r>
        <w:rPr>
          <w:rFonts w:cs="Times New Roman"/>
          <w:szCs w:val="24"/>
        </w:rPr>
        <w:t>Agomelatine</w:t>
      </w:r>
      <w:r>
        <w:fldChar w:fldCharType="begin"/>
      </w:r>
      <w:r>
        <w:rPr>
          <w:rFonts w:cs="Times New Roman"/>
          <w:szCs w:val="24"/>
        </w:rPr>
        <w:instrText xml:space="preserve"> XE "Agomelatine " </w:instrText>
      </w:r>
      <w:r>
        <w:rPr>
          <w:rFonts w:cs="Times New Roman"/>
          <w:szCs w:val="24"/>
        </w:rPr>
        <w:fldChar w:fldCharType="end"/>
      </w:r>
      <w:r>
        <w:rPr>
          <w:rFonts w:cs="Times New Roman"/>
          <w:szCs w:val="24"/>
        </w:rPr>
        <w:t xml:space="preserve"> 25mg/tab</w:t>
      </w:r>
    </w:p>
    <w:p w14:paraId="584E34CF" w14:textId="77777777" w:rsidR="00DE3E79" w:rsidRDefault="008A03DF">
      <w:pPr>
        <w:rPr>
          <w:rFonts w:eastAsia="新細明體" w:cs="Times New Roman"/>
          <w:szCs w:val="24"/>
        </w:rPr>
      </w:pPr>
      <w:r>
        <w:rPr>
          <w:rFonts w:eastAsia="新細明體" w:cs="Times New Roman"/>
          <w:szCs w:val="24"/>
        </w:rPr>
        <w:t>Dosage: 25-50 mg/day, max 50mg/day</w:t>
      </w:r>
    </w:p>
    <w:p w14:paraId="4B4CDB64" w14:textId="77777777" w:rsidR="00DE3E79" w:rsidRDefault="008A03DF">
      <w:pPr>
        <w:rPr>
          <w:rFonts w:eastAsia="新細明體" w:cs="Times New Roman"/>
          <w:szCs w:val="24"/>
        </w:rPr>
      </w:pPr>
      <w:r>
        <w:rPr>
          <w:rFonts w:eastAsia="新細明體" w:cs="Times New Roman"/>
          <w:szCs w:val="24"/>
        </w:rPr>
        <w:t>CI: liver disease</w:t>
      </w:r>
    </w:p>
    <w:p w14:paraId="5E895E46" w14:textId="77777777" w:rsidR="00DE3E79" w:rsidRDefault="008A03DF">
      <w:pPr>
        <w:rPr>
          <w:rFonts w:eastAsia="新細明體" w:cs="Times New Roman"/>
          <w:szCs w:val="24"/>
        </w:rPr>
      </w:pPr>
      <w:r>
        <w:rPr>
          <w:rFonts w:eastAsia="新細明體" w:cs="Times New Roman"/>
          <w:szCs w:val="24"/>
        </w:rPr>
        <w:t>AE: hepatotoxicity, dizziness, insomnia, paresthesia, blurred vision, sinusitis, fatigue</w:t>
      </w:r>
    </w:p>
    <w:p w14:paraId="56F28031" w14:textId="77777777" w:rsidR="00DE3E79" w:rsidRDefault="008A03DF">
      <w:pPr>
        <w:rPr>
          <w:rFonts w:cs="Times New Roman"/>
          <w:szCs w:val="24"/>
        </w:rPr>
      </w:pPr>
      <w:r>
        <w:rPr>
          <w:rFonts w:cs="Times New Roman"/>
          <w:szCs w:val="24"/>
        </w:rPr>
        <w:t>Category: B1 (ADEC)</w:t>
      </w:r>
    </w:p>
    <w:p w14:paraId="302CACB2" w14:textId="77777777" w:rsidR="00DE3E79" w:rsidRDefault="008A03DF">
      <w:pPr>
        <w:rPr>
          <w:rFonts w:cs="Times New Roman"/>
          <w:szCs w:val="24"/>
        </w:rPr>
      </w:pPr>
      <w:r>
        <w:rPr>
          <w:rFonts w:cs="Times New Roman"/>
          <w:szCs w:val="24"/>
        </w:rPr>
        <w:t>ATC code: N06AX22</w:t>
      </w:r>
    </w:p>
    <w:p w14:paraId="3CE9FAC9" w14:textId="77777777" w:rsidR="00DE3E79" w:rsidRDefault="00DE3E79">
      <w:pPr>
        <w:rPr>
          <w:rFonts w:cs="Times New Roman"/>
          <w:szCs w:val="24"/>
        </w:rPr>
      </w:pPr>
    </w:p>
    <w:p w14:paraId="7746CDDA" w14:textId="77777777" w:rsidR="00DE3E79" w:rsidRDefault="008A03DF">
      <w:pPr>
        <w:pStyle w:val="3"/>
        <w:spacing w:line="240" w:lineRule="auto"/>
        <w:rPr>
          <w:rFonts w:ascii="Times New Roman" w:eastAsia="標楷體" w:hAnsi="Times New Roman" w:cs="Times New Roman"/>
          <w:b w:val="0"/>
          <w:sz w:val="24"/>
          <w:szCs w:val="24"/>
        </w:rPr>
      </w:pPr>
      <w:bookmarkStart w:id="971" w:name="_Toc206178564"/>
      <w:bookmarkStart w:id="972" w:name="_Toc56173607"/>
      <w:bookmarkStart w:id="973" w:name="_Toc56170161"/>
      <w:bookmarkStart w:id="974" w:name="_Toc56157939"/>
      <w:bookmarkStart w:id="975" w:name="_Toc50972512"/>
      <w:r>
        <w:rPr>
          <w:rFonts w:ascii="Times New Roman" w:eastAsia="標楷體" w:hAnsi="Times New Roman" w:cs="Times New Roman"/>
          <w:b w:val="0"/>
          <w:sz w:val="24"/>
          <w:szCs w:val="24"/>
        </w:rPr>
        <w:t xml:space="preserve">B. </w:t>
      </w:r>
      <w:hyperlink r:id="rId474">
        <w:r>
          <w:rPr>
            <w:rFonts w:ascii="Times New Roman" w:eastAsia="標楷體" w:hAnsi="Times New Roman" w:cs="Times New Roman"/>
            <w:b w:val="0"/>
            <w:sz w:val="24"/>
            <w:szCs w:val="24"/>
          </w:rPr>
          <w:t>PSYCHOSTIMULANTS, AGENTS USED FOR ADHD AND NOOTROPICS</w:t>
        </w:r>
        <w:bookmarkEnd w:id="971"/>
      </w:hyperlink>
      <w:bookmarkEnd w:id="972"/>
      <w:bookmarkEnd w:id="973"/>
      <w:bookmarkEnd w:id="974"/>
      <w:bookmarkEnd w:id="975"/>
    </w:p>
    <w:p w14:paraId="7254266B" w14:textId="77777777" w:rsidR="00DE3E79" w:rsidRDefault="003614AE">
      <w:pPr>
        <w:spacing w:after="180"/>
        <w:rPr>
          <w:rFonts w:cs="Times New Roman"/>
          <w:szCs w:val="24"/>
        </w:rPr>
      </w:pPr>
      <w:hyperlink r:id="rId475">
        <w:r w:rsidR="008A03DF">
          <w:rPr>
            <w:rFonts w:cs="Times New Roman"/>
            <w:i/>
            <w:szCs w:val="24"/>
          </w:rPr>
          <w:t>Centrally acting sympathomimetics</w:t>
        </w:r>
      </w:hyperlink>
    </w:p>
    <w:p w14:paraId="2152CB63" w14:textId="7D1FFE78" w:rsidR="00DE3E79" w:rsidRDefault="008A03DF">
      <w:pPr>
        <w:rPr>
          <w:rFonts w:cs="Times New Roman"/>
          <w:szCs w:val="24"/>
        </w:rPr>
      </w:pPr>
      <w:r>
        <w:rPr>
          <w:rFonts w:cs="Times New Roman"/>
          <w:b/>
          <w:szCs w:val="24"/>
        </w:rPr>
        <w:t>Ritalin</w:t>
      </w:r>
      <w:r>
        <w:fldChar w:fldCharType="begin"/>
      </w:r>
      <w:r>
        <w:rPr>
          <w:rFonts w:cs="Times New Roman"/>
          <w:b/>
          <w:szCs w:val="24"/>
        </w:rPr>
        <w:instrText xml:space="preserve"> XE "Ritalin " </w:instrText>
      </w:r>
      <w:r>
        <w:rPr>
          <w:rFonts w:cs="Times New Roman"/>
          <w:b/>
          <w:szCs w:val="24"/>
        </w:rPr>
        <w:fldChar w:fldCharType="end"/>
      </w:r>
      <w:r>
        <w:rPr>
          <w:rFonts w:cs="Times New Roman"/>
          <w:szCs w:val="24"/>
        </w:rPr>
        <w:t xml:space="preserve"> [RITO00]</w:t>
      </w:r>
    </w:p>
    <w:p w14:paraId="005159D4" w14:textId="4F724518" w:rsidR="00DE3E79" w:rsidRDefault="008A03DF">
      <w:pPr>
        <w:rPr>
          <w:rFonts w:cs="Times New Roman"/>
          <w:szCs w:val="24"/>
        </w:rPr>
      </w:pPr>
      <w:r>
        <w:rPr>
          <w:rFonts w:cs="Times New Roman"/>
          <w:szCs w:val="24"/>
        </w:rPr>
        <w:t>Rx: Methylphenidate</w:t>
      </w:r>
      <w:r>
        <w:fldChar w:fldCharType="begin"/>
      </w:r>
      <w:r>
        <w:rPr>
          <w:rFonts w:cs="Times New Roman"/>
          <w:szCs w:val="24"/>
        </w:rPr>
        <w:instrText xml:space="preserve"> XE "Methylphenidate " </w:instrText>
      </w:r>
      <w:r>
        <w:rPr>
          <w:rFonts w:cs="Times New Roman"/>
          <w:szCs w:val="24"/>
        </w:rPr>
        <w:fldChar w:fldCharType="end"/>
      </w:r>
      <w:r>
        <w:rPr>
          <w:rFonts w:cs="Times New Roman"/>
          <w:szCs w:val="24"/>
        </w:rPr>
        <w:t xml:space="preserve"> 10mg/tab</w:t>
      </w:r>
    </w:p>
    <w:p w14:paraId="4BEFCAB8" w14:textId="77777777" w:rsidR="00DE3E79" w:rsidRDefault="008A03DF">
      <w:pPr>
        <w:rPr>
          <w:rFonts w:cs="Times New Roman"/>
          <w:szCs w:val="24"/>
        </w:rPr>
      </w:pPr>
      <w:r>
        <w:rPr>
          <w:rFonts w:cs="Times New Roman"/>
          <w:szCs w:val="24"/>
        </w:rPr>
        <w:t xml:space="preserve">Dosage: </w:t>
      </w:r>
      <w:r>
        <w:rPr>
          <w:rFonts w:ascii="Times" w:hAnsi="Times" w:cs="Times"/>
          <w:kern w:val="0"/>
          <w:szCs w:val="24"/>
        </w:rPr>
        <w:t>5 mg bid before breakfast and lunch, max 60 mg/day</w:t>
      </w:r>
    </w:p>
    <w:p w14:paraId="4940D13B" w14:textId="77777777" w:rsidR="00DE3E79" w:rsidRDefault="008A03DF">
      <w:pPr>
        <w:rPr>
          <w:rFonts w:cs="Times New Roman"/>
          <w:szCs w:val="24"/>
        </w:rPr>
      </w:pPr>
      <w:r>
        <w:rPr>
          <w:rFonts w:cs="Times New Roman"/>
          <w:szCs w:val="24"/>
        </w:rPr>
        <w:t xml:space="preserve">CI: </w:t>
      </w:r>
      <w:r>
        <w:rPr>
          <w:rFonts w:ascii="Times" w:hAnsi="Times" w:cs="Times"/>
          <w:kern w:val="0"/>
          <w:szCs w:val="24"/>
        </w:rPr>
        <w:t>angina pectoris, cardiac arrhythmias, heart failure, concomitant use of MAOIs</w:t>
      </w:r>
    </w:p>
    <w:p w14:paraId="56A7AB3C" w14:textId="77777777" w:rsidR="00DE3E79" w:rsidRDefault="008A03DF">
      <w:pPr>
        <w:rPr>
          <w:rFonts w:cs="Times New Roman"/>
          <w:szCs w:val="24"/>
        </w:rPr>
      </w:pPr>
      <w:r>
        <w:rPr>
          <w:rFonts w:cs="Times New Roman"/>
          <w:szCs w:val="24"/>
        </w:rPr>
        <w:t xml:space="preserve">AE: </w:t>
      </w:r>
      <w:r>
        <w:rPr>
          <w:rFonts w:ascii="Times" w:hAnsi="Times" w:cs="Times"/>
          <w:kern w:val="0"/>
          <w:szCs w:val="24"/>
        </w:rPr>
        <w:t>decrease in appetite, nausea, vomiting, headache, insomnia</w:t>
      </w:r>
    </w:p>
    <w:p w14:paraId="7960FEBA" w14:textId="77777777" w:rsidR="00DE3E79" w:rsidRDefault="008A03DF">
      <w:pPr>
        <w:rPr>
          <w:rFonts w:cs="Times New Roman"/>
          <w:szCs w:val="24"/>
        </w:rPr>
      </w:pPr>
      <w:r>
        <w:rPr>
          <w:rFonts w:cs="Times New Roman"/>
          <w:szCs w:val="24"/>
        </w:rPr>
        <w:t>Note:</w:t>
      </w:r>
      <w:r>
        <w:rPr>
          <w:rFonts w:ascii="Times" w:hAnsi="Times" w:cs="Times"/>
          <w:kern w:val="0"/>
          <w:szCs w:val="24"/>
        </w:rPr>
        <w:t xml:space="preserve"> safety and effectiveness not established in pediatric patients (&lt; 6 yrs)</w:t>
      </w:r>
    </w:p>
    <w:p w14:paraId="19190EEC" w14:textId="77777777" w:rsidR="00DE3E79" w:rsidRDefault="008A03DF">
      <w:pPr>
        <w:rPr>
          <w:rFonts w:cs="Times New Roman"/>
          <w:szCs w:val="24"/>
        </w:rPr>
      </w:pPr>
      <w:r>
        <w:rPr>
          <w:rFonts w:cs="Times New Roman"/>
          <w:szCs w:val="24"/>
        </w:rPr>
        <w:t>Category: C</w:t>
      </w:r>
    </w:p>
    <w:p w14:paraId="715E3631" w14:textId="77777777" w:rsidR="00DE3E79" w:rsidRDefault="008A03DF">
      <w:pPr>
        <w:rPr>
          <w:rFonts w:cs="Times New Roman"/>
          <w:szCs w:val="24"/>
        </w:rPr>
      </w:pPr>
      <w:r>
        <w:rPr>
          <w:rFonts w:cs="Times New Roman"/>
          <w:szCs w:val="24"/>
        </w:rPr>
        <w:t>ATC code: N06BA04</w:t>
      </w:r>
    </w:p>
    <w:p w14:paraId="4651FA6C" w14:textId="77777777" w:rsidR="00DE3E79" w:rsidRDefault="00DE3E79">
      <w:pPr>
        <w:rPr>
          <w:rFonts w:cs="Times New Roman"/>
          <w:szCs w:val="24"/>
        </w:rPr>
      </w:pPr>
    </w:p>
    <w:p w14:paraId="5ED0D221" w14:textId="77777777" w:rsidR="007F10CD" w:rsidRDefault="007F10CD">
      <w:pPr>
        <w:rPr>
          <w:rFonts w:cs="Times New Roman"/>
          <w:szCs w:val="24"/>
        </w:rPr>
      </w:pPr>
    </w:p>
    <w:p w14:paraId="5200EE8E" w14:textId="77777777" w:rsidR="00DE3E79" w:rsidRDefault="003614AE">
      <w:pPr>
        <w:spacing w:after="180"/>
        <w:rPr>
          <w:rFonts w:cs="Times New Roman"/>
          <w:szCs w:val="24"/>
        </w:rPr>
      </w:pPr>
      <w:hyperlink r:id="rId476">
        <w:r w:rsidR="008A03DF">
          <w:rPr>
            <w:rFonts w:cs="Times New Roman"/>
            <w:i/>
            <w:szCs w:val="24"/>
          </w:rPr>
          <w:t>Other psychostimulants and nootropics</w:t>
        </w:r>
      </w:hyperlink>
    </w:p>
    <w:p w14:paraId="08CC97F4" w14:textId="31A91639" w:rsidR="00DE3E79" w:rsidRDefault="008A03DF">
      <w:pPr>
        <w:rPr>
          <w:rFonts w:cs="Times New Roman"/>
          <w:szCs w:val="24"/>
        </w:rPr>
      </w:pPr>
      <w:r>
        <w:rPr>
          <w:rFonts w:cs="Times New Roman"/>
          <w:b/>
          <w:szCs w:val="24"/>
        </w:rPr>
        <w:t>Syntam granules</w:t>
      </w:r>
      <w:r>
        <w:fldChar w:fldCharType="begin"/>
      </w:r>
      <w:r>
        <w:rPr>
          <w:rFonts w:cs="Times New Roman"/>
          <w:b/>
          <w:szCs w:val="24"/>
        </w:rPr>
        <w:instrText xml:space="preserve"> XE "Syntam granules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w:t>
      </w:r>
      <w:r w:rsidRPr="00795A89">
        <w:rPr>
          <w:rFonts w:cs="Times New Roman"/>
          <w:color w:val="FF0000"/>
          <w:szCs w:val="24"/>
        </w:rPr>
        <w:t>PIRO</w:t>
      </w:r>
      <w:r w:rsidR="000F1A36">
        <w:rPr>
          <w:rFonts w:cs="Times New Roman"/>
          <w:color w:val="FF0000"/>
          <w:szCs w:val="24"/>
        </w:rPr>
        <w:t>12</w:t>
      </w:r>
      <w:r>
        <w:rPr>
          <w:rFonts w:cs="Times New Roman"/>
          <w:szCs w:val="24"/>
        </w:rPr>
        <w:t>]</w:t>
      </w:r>
    </w:p>
    <w:p w14:paraId="2BEE215E" w14:textId="7E903F2B" w:rsidR="00DE3E79" w:rsidRDefault="008A03DF">
      <w:pPr>
        <w:rPr>
          <w:rFonts w:cs="Times New Roman"/>
          <w:szCs w:val="24"/>
        </w:rPr>
      </w:pPr>
      <w:r>
        <w:rPr>
          <w:rFonts w:cs="Times New Roman"/>
          <w:szCs w:val="24"/>
        </w:rPr>
        <w:t>Rx: Piracetam</w:t>
      </w:r>
      <w:r>
        <w:fldChar w:fldCharType="begin"/>
      </w:r>
      <w:r>
        <w:rPr>
          <w:rFonts w:cs="Times New Roman"/>
          <w:szCs w:val="24"/>
        </w:rPr>
        <w:instrText xml:space="preserve"> XE "Piracetam " </w:instrText>
      </w:r>
      <w:r>
        <w:rPr>
          <w:rFonts w:cs="Times New Roman"/>
          <w:szCs w:val="24"/>
        </w:rPr>
        <w:fldChar w:fldCharType="end"/>
      </w:r>
      <w:r w:rsidR="00795A89">
        <w:rPr>
          <w:rFonts w:cs="Times New Roman"/>
          <w:szCs w:val="24"/>
        </w:rPr>
        <w:t xml:space="preserve"> gr. 12</w:t>
      </w:r>
      <w:r>
        <w:rPr>
          <w:rFonts w:cs="Times New Roman"/>
          <w:szCs w:val="24"/>
        </w:rPr>
        <w:t>00mg/sac</w:t>
      </w:r>
    </w:p>
    <w:p w14:paraId="6982CFB0" w14:textId="77777777" w:rsidR="00DE3E79" w:rsidRDefault="008A03DF">
      <w:pPr>
        <w:rPr>
          <w:rFonts w:cs="Times New Roman"/>
          <w:szCs w:val="24"/>
        </w:rPr>
      </w:pPr>
      <w:r>
        <w:rPr>
          <w:rFonts w:cs="Times New Roman"/>
          <w:szCs w:val="24"/>
        </w:rPr>
        <w:t>Dosage: 1200-2400mg daily</w:t>
      </w:r>
    </w:p>
    <w:p w14:paraId="5A668A26" w14:textId="77777777" w:rsidR="00DE3E79" w:rsidRDefault="008A03DF">
      <w:pPr>
        <w:rPr>
          <w:rFonts w:cs="Times New Roman"/>
          <w:b/>
          <w:szCs w:val="24"/>
        </w:rPr>
      </w:pPr>
      <w:r>
        <w:rPr>
          <w:rFonts w:cs="Times New Roman"/>
          <w:szCs w:val="24"/>
        </w:rPr>
        <w:t xml:space="preserve">CI: </w:t>
      </w:r>
      <w:r>
        <w:rPr>
          <w:rFonts w:ascii="Times" w:hAnsi="Times" w:cs="Times"/>
          <w:kern w:val="0"/>
          <w:szCs w:val="24"/>
        </w:rPr>
        <w:t>hypersensitivity to piracetam</w:t>
      </w:r>
    </w:p>
    <w:p w14:paraId="2ACEAD45" w14:textId="77777777" w:rsidR="00DE3E79" w:rsidRDefault="008A03DF">
      <w:pPr>
        <w:rPr>
          <w:rFonts w:cs="Times New Roman"/>
          <w:szCs w:val="24"/>
        </w:rPr>
      </w:pPr>
      <w:r>
        <w:rPr>
          <w:rFonts w:cs="Times New Roman"/>
          <w:szCs w:val="24"/>
        </w:rPr>
        <w:t>AE: nausea, gastric discomfort, abdominal pain, flatulence, nervousness, headache</w:t>
      </w:r>
    </w:p>
    <w:p w14:paraId="55DA0542" w14:textId="77777777" w:rsidR="00DE3E79" w:rsidRDefault="008A03DF">
      <w:pPr>
        <w:rPr>
          <w:rFonts w:cs="Times New Roman"/>
          <w:szCs w:val="24"/>
        </w:rPr>
      </w:pPr>
      <w:r>
        <w:rPr>
          <w:rFonts w:cs="Times New Roman"/>
          <w:szCs w:val="24"/>
        </w:rPr>
        <w:t>Category: Unknown</w:t>
      </w:r>
    </w:p>
    <w:p w14:paraId="2808A2F9" w14:textId="77777777" w:rsidR="00DE3E79" w:rsidRDefault="008A03DF">
      <w:pPr>
        <w:rPr>
          <w:rFonts w:cs="Times New Roman"/>
          <w:szCs w:val="24"/>
        </w:rPr>
      </w:pPr>
      <w:r>
        <w:rPr>
          <w:rFonts w:cs="Times New Roman"/>
          <w:szCs w:val="24"/>
        </w:rPr>
        <w:t>ATC code: N06BX03</w:t>
      </w:r>
    </w:p>
    <w:p w14:paraId="6E60F6CE" w14:textId="77777777" w:rsidR="00DE3E79" w:rsidRDefault="00DE3E79">
      <w:pPr>
        <w:rPr>
          <w:rFonts w:cs="Times New Roman"/>
          <w:szCs w:val="24"/>
        </w:rPr>
      </w:pPr>
    </w:p>
    <w:p w14:paraId="18E94090" w14:textId="7158178B" w:rsidR="00DE3E79" w:rsidRDefault="008A03DF">
      <w:pPr>
        <w:rPr>
          <w:rFonts w:cs="Times New Roman"/>
          <w:szCs w:val="24"/>
        </w:rPr>
      </w:pPr>
      <w:r>
        <w:rPr>
          <w:rFonts w:cs="Times New Roman"/>
          <w:b/>
          <w:szCs w:val="24"/>
        </w:rPr>
        <w:t>Syntam tab</w:t>
      </w:r>
      <w:r>
        <w:fldChar w:fldCharType="begin"/>
      </w:r>
      <w:r>
        <w:rPr>
          <w:rFonts w:cs="Times New Roman"/>
          <w:b/>
          <w:szCs w:val="24"/>
        </w:rPr>
        <w:instrText xml:space="preserve"> XE "Syntam tab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][NOOO12]</w:t>
      </w:r>
    </w:p>
    <w:p w14:paraId="475E9460" w14:textId="5B8C2E6C" w:rsidR="00DE3E79" w:rsidRDefault="008A03DF">
      <w:pPr>
        <w:rPr>
          <w:rFonts w:cs="Times New Roman"/>
          <w:szCs w:val="24"/>
        </w:rPr>
      </w:pPr>
      <w:r>
        <w:rPr>
          <w:rFonts w:cs="Times New Roman"/>
          <w:szCs w:val="24"/>
        </w:rPr>
        <w:t>Rx: Piracetam</w:t>
      </w:r>
      <w:r>
        <w:fldChar w:fldCharType="begin"/>
      </w:r>
      <w:r>
        <w:rPr>
          <w:rFonts w:cs="Times New Roman"/>
          <w:szCs w:val="24"/>
        </w:rPr>
        <w:instrText xml:space="preserve"> XE "Piracetam " </w:instrText>
      </w:r>
      <w:r>
        <w:rPr>
          <w:rFonts w:cs="Times New Roman"/>
          <w:szCs w:val="24"/>
        </w:rPr>
        <w:fldChar w:fldCharType="end"/>
      </w:r>
      <w:r>
        <w:rPr>
          <w:rFonts w:cs="Times New Roman"/>
          <w:szCs w:val="24"/>
        </w:rPr>
        <w:t xml:space="preserve"> 1200mg/tab</w:t>
      </w:r>
    </w:p>
    <w:p w14:paraId="126F0C55" w14:textId="77777777" w:rsidR="00DE3E79" w:rsidRDefault="008A03DF">
      <w:pPr>
        <w:rPr>
          <w:rFonts w:cs="Times New Roman"/>
          <w:szCs w:val="24"/>
        </w:rPr>
      </w:pPr>
      <w:r>
        <w:rPr>
          <w:rFonts w:cs="Times New Roman"/>
          <w:szCs w:val="24"/>
        </w:rPr>
        <w:t>Dosage: 1200-2400mg daily</w:t>
      </w:r>
    </w:p>
    <w:p w14:paraId="4938CA1B" w14:textId="77777777" w:rsidR="00DE3E79" w:rsidRDefault="008A03DF">
      <w:pPr>
        <w:rPr>
          <w:rFonts w:cs="Times New Roman"/>
          <w:szCs w:val="24"/>
        </w:rPr>
      </w:pPr>
      <w:r>
        <w:rPr>
          <w:rFonts w:cs="Times New Roman"/>
          <w:szCs w:val="24"/>
        </w:rPr>
        <w:t xml:space="preserve">CI: </w:t>
      </w:r>
      <w:r>
        <w:rPr>
          <w:rFonts w:ascii="Times" w:hAnsi="Times" w:cs="Times"/>
          <w:kern w:val="0"/>
          <w:szCs w:val="24"/>
        </w:rPr>
        <w:t>hypersensitivity to piracetam</w:t>
      </w:r>
    </w:p>
    <w:p w14:paraId="22AE549D" w14:textId="77777777" w:rsidR="00DE3E79" w:rsidRDefault="008A03DF">
      <w:pPr>
        <w:rPr>
          <w:rFonts w:cs="Times New Roman"/>
          <w:szCs w:val="24"/>
        </w:rPr>
      </w:pPr>
      <w:r>
        <w:rPr>
          <w:rFonts w:cs="Times New Roman"/>
          <w:szCs w:val="24"/>
        </w:rPr>
        <w:t>AE: nausea, gastric discomfort, abdominal pain, flatulence, nervousness, headache</w:t>
      </w:r>
    </w:p>
    <w:p w14:paraId="14F0C69B" w14:textId="77777777" w:rsidR="00DE3E79" w:rsidRDefault="008A03DF">
      <w:pPr>
        <w:rPr>
          <w:rFonts w:cs="Times New Roman"/>
          <w:szCs w:val="24"/>
        </w:rPr>
      </w:pPr>
      <w:r>
        <w:rPr>
          <w:rFonts w:cs="Times New Roman"/>
          <w:szCs w:val="24"/>
        </w:rPr>
        <w:t>Category: Unknown</w:t>
      </w:r>
    </w:p>
    <w:p w14:paraId="73FFEB4B" w14:textId="77777777" w:rsidR="00DE3E79" w:rsidRDefault="008A03DF">
      <w:pPr>
        <w:rPr>
          <w:rFonts w:cs="Times New Roman"/>
          <w:szCs w:val="24"/>
        </w:rPr>
      </w:pPr>
      <w:r>
        <w:rPr>
          <w:rFonts w:cs="Times New Roman"/>
          <w:szCs w:val="24"/>
        </w:rPr>
        <w:t>ATC code: N06BX03</w:t>
      </w:r>
    </w:p>
    <w:p w14:paraId="3BF284EC" w14:textId="77777777" w:rsidR="00DE3E79" w:rsidRDefault="00DE3E79">
      <w:pPr>
        <w:rPr>
          <w:rFonts w:cs="Times New Roman"/>
          <w:szCs w:val="24"/>
        </w:rPr>
      </w:pPr>
    </w:p>
    <w:p w14:paraId="61E22221" w14:textId="77777777" w:rsidR="00DE3E79" w:rsidRDefault="008A03DF">
      <w:pPr>
        <w:pStyle w:val="3"/>
        <w:spacing w:line="240" w:lineRule="auto"/>
        <w:rPr>
          <w:rFonts w:ascii="Times New Roman" w:eastAsia="標楷體" w:hAnsi="Times New Roman" w:cs="Times New Roman"/>
          <w:b w:val="0"/>
          <w:sz w:val="24"/>
          <w:szCs w:val="24"/>
        </w:rPr>
      </w:pPr>
      <w:bookmarkStart w:id="976" w:name="_Toc206178565"/>
      <w:bookmarkStart w:id="977" w:name="_Toc56173608"/>
      <w:bookmarkStart w:id="978" w:name="_Toc56170162"/>
      <w:bookmarkStart w:id="979" w:name="_Toc56157940"/>
      <w:bookmarkStart w:id="980" w:name="_Toc50972513"/>
      <w:r>
        <w:rPr>
          <w:rFonts w:ascii="Times New Roman" w:eastAsia="標楷體" w:hAnsi="Times New Roman" w:cs="Times New Roman"/>
          <w:b w:val="0"/>
          <w:sz w:val="24"/>
          <w:szCs w:val="24"/>
        </w:rPr>
        <w:t xml:space="preserve">C. </w:t>
      </w:r>
      <w:hyperlink r:id="rId477">
        <w:r>
          <w:rPr>
            <w:rFonts w:ascii="Times New Roman" w:eastAsia="標楷體" w:hAnsi="Times New Roman" w:cs="Times New Roman"/>
            <w:b w:val="0"/>
            <w:sz w:val="24"/>
            <w:szCs w:val="24"/>
          </w:rPr>
          <w:t>PSYCHOLEPTICS AND PSYCHOANALEPTICS IN COMBINATION</w:t>
        </w:r>
        <w:bookmarkEnd w:id="976"/>
      </w:hyperlink>
      <w:bookmarkEnd w:id="977"/>
      <w:bookmarkEnd w:id="978"/>
      <w:bookmarkEnd w:id="979"/>
      <w:bookmarkEnd w:id="980"/>
    </w:p>
    <w:p w14:paraId="3B44485F" w14:textId="77777777" w:rsidR="00DE3E79" w:rsidRDefault="003614AE">
      <w:pPr>
        <w:spacing w:after="180"/>
        <w:rPr>
          <w:rFonts w:cs="Times New Roman"/>
          <w:szCs w:val="24"/>
        </w:rPr>
      </w:pPr>
      <w:hyperlink r:id="rId478">
        <w:r w:rsidR="008A03DF">
          <w:rPr>
            <w:rFonts w:cs="Times New Roman"/>
            <w:i/>
            <w:szCs w:val="24"/>
          </w:rPr>
          <w:t>Antidepressants in combination with psycholeptics</w:t>
        </w:r>
      </w:hyperlink>
    </w:p>
    <w:p w14:paraId="45992C11" w14:textId="2BDDDA0D" w:rsidR="00DE3E79" w:rsidRDefault="008A03DF">
      <w:pPr>
        <w:rPr>
          <w:rFonts w:cs="Times New Roman"/>
          <w:szCs w:val="24"/>
        </w:rPr>
      </w:pPr>
      <w:r>
        <w:rPr>
          <w:rFonts w:cs="Times New Roman"/>
          <w:b/>
          <w:szCs w:val="24"/>
        </w:rPr>
        <w:t>Mocalm</w:t>
      </w:r>
      <w:r>
        <w:fldChar w:fldCharType="begin"/>
      </w:r>
      <w:r>
        <w:rPr>
          <w:rFonts w:cs="Times New Roman"/>
          <w:b/>
          <w:szCs w:val="24"/>
        </w:rPr>
        <w:instrText xml:space="preserve"> XE "Mocalm " </w:instrText>
      </w:r>
      <w:r>
        <w:rPr>
          <w:rFonts w:cs="Times New Roman"/>
          <w:b/>
          <w:szCs w:val="24"/>
        </w:rPr>
        <w:fldChar w:fldCharType="end"/>
      </w:r>
      <w:r>
        <w:rPr>
          <w:rFonts w:cs="Times New Roman"/>
          <w:szCs w:val="24"/>
        </w:rPr>
        <w:t xml:space="preserve"> [FLUO64]</w:t>
      </w:r>
    </w:p>
    <w:p w14:paraId="203C73ED" w14:textId="7E32826D" w:rsidR="00DE3E79" w:rsidRDefault="008A03DF">
      <w:pPr>
        <w:rPr>
          <w:rFonts w:cs="Times New Roman"/>
          <w:szCs w:val="24"/>
        </w:rPr>
      </w:pPr>
      <w:r>
        <w:rPr>
          <w:rFonts w:cs="Times New Roman"/>
          <w:szCs w:val="24"/>
        </w:rPr>
        <w:t>Rx: Flupentixol</w:t>
      </w:r>
      <w:r>
        <w:fldChar w:fldCharType="begin"/>
      </w:r>
      <w:r>
        <w:rPr>
          <w:rFonts w:cs="Times New Roman"/>
          <w:szCs w:val="24"/>
        </w:rPr>
        <w:instrText xml:space="preserve"> XE "Flupentixol " </w:instrText>
      </w:r>
      <w:r>
        <w:rPr>
          <w:rFonts w:cs="Times New Roman"/>
          <w:szCs w:val="24"/>
        </w:rPr>
        <w:fldChar w:fldCharType="end"/>
      </w:r>
      <w:r>
        <w:rPr>
          <w:rFonts w:cs="Times New Roman"/>
          <w:szCs w:val="24"/>
        </w:rPr>
        <w:t xml:space="preserve"> 2HCl 0.5mg + Melitracen</w:t>
      </w:r>
      <w:r>
        <w:fldChar w:fldCharType="begin"/>
      </w:r>
      <w:r>
        <w:rPr>
          <w:rFonts w:cs="Times New Roman"/>
          <w:szCs w:val="24"/>
        </w:rPr>
        <w:instrText xml:space="preserve"> XE "Melitracen " </w:instrText>
      </w:r>
      <w:r>
        <w:rPr>
          <w:rFonts w:cs="Times New Roman"/>
          <w:szCs w:val="24"/>
        </w:rPr>
        <w:fldChar w:fldCharType="end"/>
      </w:r>
      <w:r>
        <w:rPr>
          <w:rFonts w:cs="Times New Roman"/>
          <w:szCs w:val="24"/>
        </w:rPr>
        <w:t xml:space="preserve"> HCl 10mg/tab</w:t>
      </w:r>
    </w:p>
    <w:p w14:paraId="4A380637" w14:textId="77777777" w:rsidR="00DE3E79" w:rsidRDefault="008A03DF">
      <w:pPr>
        <w:rPr>
          <w:rFonts w:cs="Times New Roman"/>
          <w:szCs w:val="24"/>
        </w:rPr>
      </w:pPr>
      <w:r>
        <w:rPr>
          <w:rFonts w:cs="Times New Roman"/>
          <w:szCs w:val="24"/>
        </w:rPr>
        <w:t xml:space="preserve">Dosage: </w:t>
      </w:r>
      <w:r>
        <w:rPr>
          <w:rFonts w:ascii="Times" w:hAnsi="Times" w:cs="Times"/>
          <w:kern w:val="0"/>
          <w:szCs w:val="24"/>
        </w:rPr>
        <w:t>1 tab qd-bid, max 3 tab/day</w:t>
      </w:r>
    </w:p>
    <w:p w14:paraId="625351E2" w14:textId="77777777" w:rsidR="00DE3E79" w:rsidRDefault="008A03DF">
      <w:pPr>
        <w:rPr>
          <w:rFonts w:cs="Times New Roman"/>
          <w:szCs w:val="24"/>
        </w:rPr>
      </w:pPr>
      <w:r>
        <w:rPr>
          <w:rFonts w:cs="Times New Roman"/>
          <w:szCs w:val="24"/>
        </w:rPr>
        <w:t xml:space="preserve">CI: </w:t>
      </w:r>
      <w:r>
        <w:rPr>
          <w:rFonts w:ascii="Times" w:hAnsi="Times" w:cs="Times"/>
          <w:kern w:val="0"/>
          <w:szCs w:val="24"/>
        </w:rPr>
        <w:t>concomitant use with MAOIs</w:t>
      </w:r>
    </w:p>
    <w:p w14:paraId="31792624" w14:textId="77777777" w:rsidR="00DE3E79" w:rsidRDefault="008A03DF">
      <w:pPr>
        <w:rPr>
          <w:rFonts w:cs="Times New Roman"/>
          <w:szCs w:val="24"/>
        </w:rPr>
      </w:pPr>
      <w:r>
        <w:rPr>
          <w:rFonts w:cs="Times New Roman"/>
          <w:szCs w:val="24"/>
        </w:rPr>
        <w:t xml:space="preserve">AE: </w:t>
      </w:r>
      <w:r>
        <w:rPr>
          <w:rFonts w:ascii="Times" w:hAnsi="Times" w:cs="Times"/>
          <w:kern w:val="0"/>
          <w:szCs w:val="24"/>
        </w:rPr>
        <w:t>dry mouth, constipation, tremor, sedation, convulsions</w:t>
      </w:r>
    </w:p>
    <w:p w14:paraId="0FB90128" w14:textId="77777777" w:rsidR="00DE3E79" w:rsidRDefault="008A03DF">
      <w:pPr>
        <w:rPr>
          <w:rFonts w:cs="Times New Roman"/>
          <w:szCs w:val="24"/>
        </w:rPr>
      </w:pPr>
      <w:r>
        <w:rPr>
          <w:rFonts w:cs="Times New Roman"/>
          <w:szCs w:val="24"/>
        </w:rPr>
        <w:t>Category: C</w:t>
      </w:r>
    </w:p>
    <w:p w14:paraId="476E1959" w14:textId="77777777" w:rsidR="00DE3E79" w:rsidRDefault="008A03DF">
      <w:pPr>
        <w:rPr>
          <w:rFonts w:cs="Times New Roman"/>
        </w:rPr>
      </w:pPr>
      <w:r>
        <w:rPr>
          <w:rFonts w:cs="Times New Roman"/>
          <w:szCs w:val="24"/>
        </w:rPr>
        <w:t>ATC code: N06CA02</w:t>
      </w:r>
    </w:p>
    <w:p w14:paraId="65CF3F8D" w14:textId="77777777" w:rsidR="00DE3E79" w:rsidRDefault="00DE3E79">
      <w:pPr>
        <w:rPr>
          <w:rFonts w:cs="Times New Roman"/>
          <w:b/>
          <w:szCs w:val="24"/>
        </w:rPr>
      </w:pPr>
    </w:p>
    <w:p w14:paraId="5AC5E45B" w14:textId="77777777" w:rsidR="00DE3E79" w:rsidRDefault="008A03DF">
      <w:pPr>
        <w:pStyle w:val="3"/>
        <w:spacing w:line="240" w:lineRule="auto"/>
        <w:rPr>
          <w:rFonts w:ascii="Times New Roman" w:eastAsia="標楷體" w:hAnsi="Times New Roman" w:cs="Times New Roman"/>
          <w:b w:val="0"/>
          <w:sz w:val="24"/>
          <w:szCs w:val="24"/>
        </w:rPr>
      </w:pPr>
      <w:bookmarkStart w:id="981" w:name="_Toc206178566"/>
      <w:bookmarkStart w:id="982" w:name="_Toc56173609"/>
      <w:bookmarkStart w:id="983" w:name="_Toc56170163"/>
      <w:bookmarkStart w:id="984" w:name="_Toc56157941"/>
      <w:bookmarkStart w:id="985" w:name="_Toc50972514"/>
      <w:r>
        <w:rPr>
          <w:rFonts w:ascii="Times New Roman" w:eastAsia="標楷體" w:hAnsi="Times New Roman" w:cs="Times New Roman"/>
          <w:b w:val="0"/>
          <w:sz w:val="24"/>
          <w:szCs w:val="24"/>
        </w:rPr>
        <w:t xml:space="preserve">D. </w:t>
      </w:r>
      <w:hyperlink r:id="rId479">
        <w:r>
          <w:rPr>
            <w:rFonts w:ascii="Times New Roman" w:eastAsia="標楷體" w:hAnsi="Times New Roman" w:cs="Times New Roman"/>
            <w:b w:val="0"/>
            <w:sz w:val="24"/>
            <w:szCs w:val="24"/>
          </w:rPr>
          <w:t>ANTI-DEMENTIA DRUGS</w:t>
        </w:r>
        <w:bookmarkEnd w:id="981"/>
      </w:hyperlink>
      <w:bookmarkEnd w:id="982"/>
      <w:bookmarkEnd w:id="983"/>
      <w:bookmarkEnd w:id="984"/>
      <w:bookmarkEnd w:id="985"/>
    </w:p>
    <w:p w14:paraId="74D6529E" w14:textId="77777777" w:rsidR="00DE3E79" w:rsidRDefault="003614AE">
      <w:pPr>
        <w:spacing w:after="180"/>
        <w:rPr>
          <w:rFonts w:cs="Times New Roman"/>
          <w:szCs w:val="24"/>
        </w:rPr>
      </w:pPr>
      <w:hyperlink r:id="rId480">
        <w:r w:rsidR="008A03DF">
          <w:rPr>
            <w:rFonts w:cs="Times New Roman"/>
            <w:i/>
            <w:szCs w:val="24"/>
          </w:rPr>
          <w:t>Anticholinesterases</w:t>
        </w:r>
      </w:hyperlink>
    </w:p>
    <w:p w14:paraId="5D2C7640" w14:textId="72C2980A" w:rsidR="00DE3E79" w:rsidRDefault="008A03DF">
      <w:pPr>
        <w:rPr>
          <w:rFonts w:cs="Times New Roman"/>
          <w:szCs w:val="24"/>
        </w:rPr>
      </w:pPr>
      <w:r>
        <w:rPr>
          <w:rFonts w:cs="Times New Roman"/>
          <w:b/>
          <w:szCs w:val="24"/>
        </w:rPr>
        <w:t>Aricept</w:t>
      </w:r>
      <w:r>
        <w:fldChar w:fldCharType="begin"/>
      </w:r>
      <w:r>
        <w:rPr>
          <w:rFonts w:cs="Times New Roman"/>
          <w:b/>
          <w:szCs w:val="24"/>
        </w:rPr>
        <w:instrText xml:space="preserve"> XE "Aricept " </w:instrText>
      </w:r>
      <w:r>
        <w:rPr>
          <w:rFonts w:cs="Times New Roman"/>
          <w:b/>
          <w:szCs w:val="24"/>
        </w:rPr>
        <w:fldChar w:fldCharType="end"/>
      </w:r>
      <w:r>
        <w:rPr>
          <w:rFonts w:cs="Times New Roman"/>
          <w:b/>
          <w:szCs w:val="24"/>
        </w:rPr>
        <w:t xml:space="preserve"> </w:t>
      </w:r>
      <w:r>
        <w:rPr>
          <w:rFonts w:eastAsia="新細明體" w:cs="Times New Roman"/>
          <w:szCs w:val="24"/>
        </w:rPr>
        <w:t>[ARIO00]</w:t>
      </w:r>
    </w:p>
    <w:p w14:paraId="0DC16306" w14:textId="2E4FAEFF" w:rsidR="00DE3E79" w:rsidRDefault="008A03DF">
      <w:pPr>
        <w:rPr>
          <w:rFonts w:cs="Times New Roman"/>
          <w:szCs w:val="24"/>
        </w:rPr>
      </w:pPr>
      <w:r>
        <w:rPr>
          <w:rFonts w:cs="Times New Roman"/>
          <w:szCs w:val="24"/>
        </w:rPr>
        <w:t>Rx: Donepezil</w:t>
      </w:r>
      <w:r>
        <w:fldChar w:fldCharType="begin"/>
      </w:r>
      <w:r>
        <w:rPr>
          <w:rFonts w:cs="Times New Roman"/>
          <w:szCs w:val="24"/>
        </w:rPr>
        <w:instrText xml:space="preserve"> XE "Donepezil " </w:instrText>
      </w:r>
      <w:r>
        <w:rPr>
          <w:rFonts w:cs="Times New Roman"/>
          <w:szCs w:val="24"/>
        </w:rPr>
        <w:fldChar w:fldCharType="end"/>
      </w:r>
      <w:r>
        <w:rPr>
          <w:rFonts w:cs="Times New Roman"/>
          <w:szCs w:val="24"/>
        </w:rPr>
        <w:t xml:space="preserve"> HCl 5mg/tab</w:t>
      </w:r>
    </w:p>
    <w:p w14:paraId="4F0094A0" w14:textId="77777777" w:rsidR="00DE3E79" w:rsidRDefault="008A03DF">
      <w:pPr>
        <w:rPr>
          <w:rFonts w:cs="Times New Roman"/>
          <w:szCs w:val="24"/>
        </w:rPr>
      </w:pPr>
      <w:r>
        <w:rPr>
          <w:rFonts w:cs="Times New Roman"/>
          <w:szCs w:val="24"/>
        </w:rPr>
        <w:t>Dosage: 1 tab daily, max 23 mg/day</w:t>
      </w:r>
    </w:p>
    <w:p w14:paraId="6452A7D9" w14:textId="77777777" w:rsidR="00DE3E79" w:rsidRDefault="008A03DF">
      <w:pPr>
        <w:rPr>
          <w:rFonts w:cs="Times New Roman"/>
          <w:szCs w:val="24"/>
        </w:rPr>
      </w:pPr>
      <w:r>
        <w:rPr>
          <w:rFonts w:cs="Times New Roman"/>
          <w:szCs w:val="24"/>
        </w:rPr>
        <w:t xml:space="preserve">CI: </w:t>
      </w:r>
      <w:r>
        <w:rPr>
          <w:rFonts w:ascii="Times" w:hAnsi="Times" w:cs="Times"/>
          <w:kern w:val="0"/>
          <w:szCs w:val="24"/>
        </w:rPr>
        <w:t>hypersensitivity to piperidine derivatives</w:t>
      </w:r>
    </w:p>
    <w:p w14:paraId="51FE14FC" w14:textId="77777777" w:rsidR="00DE3E79" w:rsidRDefault="008A03DF">
      <w:pPr>
        <w:rPr>
          <w:rFonts w:cs="Times New Roman"/>
          <w:szCs w:val="24"/>
        </w:rPr>
      </w:pPr>
      <w:r>
        <w:rPr>
          <w:rFonts w:cs="Times New Roman"/>
          <w:szCs w:val="24"/>
        </w:rPr>
        <w:t xml:space="preserve">AE: </w:t>
      </w:r>
      <w:r>
        <w:rPr>
          <w:rFonts w:ascii="Times" w:hAnsi="Times" w:cs="Times"/>
          <w:kern w:val="0"/>
          <w:szCs w:val="24"/>
        </w:rPr>
        <w:t>diarrhea, nausea, vomiting, cramp, dizziness, insomnia</w:t>
      </w:r>
    </w:p>
    <w:p w14:paraId="1B77E9A1" w14:textId="77777777" w:rsidR="00DE3E79" w:rsidRDefault="008A03DF">
      <w:pPr>
        <w:rPr>
          <w:rFonts w:cs="Times New Roman"/>
          <w:szCs w:val="24"/>
        </w:rPr>
      </w:pPr>
      <w:r>
        <w:rPr>
          <w:rFonts w:cs="Times New Roman"/>
          <w:szCs w:val="24"/>
        </w:rPr>
        <w:t>Category: C</w:t>
      </w:r>
    </w:p>
    <w:p w14:paraId="624A9669" w14:textId="77777777" w:rsidR="00DE3E79" w:rsidRDefault="008A03DF">
      <w:pPr>
        <w:rPr>
          <w:rFonts w:cs="Times New Roman"/>
          <w:szCs w:val="24"/>
        </w:rPr>
      </w:pPr>
      <w:r>
        <w:rPr>
          <w:rFonts w:cs="Times New Roman"/>
          <w:szCs w:val="24"/>
        </w:rPr>
        <w:t>ATC code: N06DA02</w:t>
      </w:r>
    </w:p>
    <w:p w14:paraId="62791A93" w14:textId="77777777" w:rsidR="00DE3E79" w:rsidRDefault="00DE3E79">
      <w:pPr>
        <w:rPr>
          <w:rFonts w:cs="Times New Roman"/>
          <w:szCs w:val="24"/>
        </w:rPr>
      </w:pPr>
    </w:p>
    <w:p w14:paraId="56C9E396" w14:textId="77777777" w:rsidR="003671DA" w:rsidRDefault="003671DA" w:rsidP="003671DA">
      <w:pPr>
        <w:rPr>
          <w:rFonts w:cs="Times New Roman"/>
          <w:szCs w:val="24"/>
        </w:rPr>
      </w:pPr>
      <w:r>
        <w:rPr>
          <w:rFonts w:cs="Times New Roman"/>
          <w:b/>
          <w:szCs w:val="24"/>
        </w:rPr>
        <w:t>Donepezil Mylan OD</w:t>
      </w:r>
      <w:r>
        <w:fldChar w:fldCharType="begin"/>
      </w:r>
      <w:r>
        <w:rPr>
          <w:rFonts w:cs="Times New Roman"/>
          <w:b/>
          <w:szCs w:val="24"/>
        </w:rPr>
        <w:instrText xml:space="preserve"> XE " Donepezil Mylan OD " </w:instrText>
      </w:r>
      <w:r>
        <w:rPr>
          <w:rFonts w:cs="Times New Roman"/>
          <w:b/>
          <w:szCs w:val="24"/>
        </w:rPr>
        <w:fldChar w:fldCharType="end"/>
      </w:r>
      <w:r>
        <w:rPr>
          <w:rFonts w:cs="Times New Roman"/>
          <w:b/>
          <w:szCs w:val="24"/>
        </w:rPr>
        <w:t xml:space="preserve"> </w:t>
      </w:r>
      <w:r>
        <w:rPr>
          <w:rFonts w:eastAsia="新細明體" w:cs="Times New Roman"/>
          <w:szCs w:val="24"/>
        </w:rPr>
        <w:t>[DONO04]</w:t>
      </w:r>
    </w:p>
    <w:p w14:paraId="1A2CCA36" w14:textId="77777777" w:rsidR="003671DA" w:rsidRDefault="003671DA" w:rsidP="003671DA">
      <w:pPr>
        <w:rPr>
          <w:rFonts w:cs="Times New Roman"/>
          <w:szCs w:val="24"/>
        </w:rPr>
      </w:pPr>
      <w:r>
        <w:rPr>
          <w:rFonts w:cs="Times New Roman"/>
          <w:szCs w:val="24"/>
        </w:rPr>
        <w:t>Rx: Donepezil</w:t>
      </w:r>
      <w:r>
        <w:fldChar w:fldCharType="begin"/>
      </w:r>
      <w:r>
        <w:rPr>
          <w:rFonts w:cs="Times New Roman"/>
          <w:szCs w:val="24"/>
        </w:rPr>
        <w:instrText xml:space="preserve"> XE "Donepezil " </w:instrText>
      </w:r>
      <w:r>
        <w:rPr>
          <w:rFonts w:cs="Times New Roman"/>
          <w:szCs w:val="24"/>
        </w:rPr>
        <w:fldChar w:fldCharType="end"/>
      </w:r>
      <w:r>
        <w:rPr>
          <w:rFonts w:cs="Times New Roman"/>
          <w:szCs w:val="24"/>
        </w:rPr>
        <w:t xml:space="preserve"> HCl 5mg/tab</w:t>
      </w:r>
    </w:p>
    <w:p w14:paraId="43562F7E" w14:textId="77777777" w:rsidR="003671DA" w:rsidRDefault="003671DA" w:rsidP="003671DA">
      <w:pPr>
        <w:rPr>
          <w:rFonts w:cs="Times New Roman"/>
          <w:szCs w:val="24"/>
        </w:rPr>
      </w:pPr>
      <w:r>
        <w:rPr>
          <w:rFonts w:cs="Times New Roman"/>
          <w:szCs w:val="24"/>
        </w:rPr>
        <w:t>Dosage: 1 tab daily, max 10 mg/day</w:t>
      </w:r>
    </w:p>
    <w:p w14:paraId="5C68BF40" w14:textId="77777777" w:rsidR="003671DA" w:rsidRDefault="003671DA" w:rsidP="003671DA">
      <w:pPr>
        <w:rPr>
          <w:rFonts w:cs="Times New Roman"/>
          <w:szCs w:val="24"/>
        </w:rPr>
      </w:pPr>
      <w:r>
        <w:rPr>
          <w:rFonts w:cs="Times New Roman"/>
          <w:szCs w:val="24"/>
        </w:rPr>
        <w:t xml:space="preserve">CI: </w:t>
      </w:r>
      <w:r>
        <w:rPr>
          <w:rFonts w:ascii="Times" w:hAnsi="Times" w:cs="Times"/>
          <w:kern w:val="0"/>
          <w:szCs w:val="24"/>
        </w:rPr>
        <w:t>hypersensitivity to piperidine derivatives</w:t>
      </w:r>
    </w:p>
    <w:p w14:paraId="397DE938" w14:textId="77777777" w:rsidR="003671DA" w:rsidRDefault="003671DA" w:rsidP="003671DA">
      <w:pPr>
        <w:rPr>
          <w:rFonts w:cs="Times New Roman"/>
          <w:szCs w:val="24"/>
        </w:rPr>
      </w:pPr>
      <w:r>
        <w:rPr>
          <w:rFonts w:cs="Times New Roman"/>
          <w:szCs w:val="24"/>
        </w:rPr>
        <w:t xml:space="preserve">AE: </w:t>
      </w:r>
      <w:r>
        <w:rPr>
          <w:rFonts w:ascii="Times" w:hAnsi="Times" w:cs="Times"/>
          <w:kern w:val="0"/>
          <w:szCs w:val="24"/>
        </w:rPr>
        <w:t>diarrhea, nausea, vomiting, cramp, dizziness, insomnia</w:t>
      </w:r>
    </w:p>
    <w:p w14:paraId="2E68E38F" w14:textId="77777777" w:rsidR="003671DA" w:rsidRDefault="003671DA" w:rsidP="003671DA">
      <w:pPr>
        <w:rPr>
          <w:rFonts w:cs="Times New Roman"/>
          <w:szCs w:val="24"/>
        </w:rPr>
      </w:pPr>
      <w:r>
        <w:rPr>
          <w:rFonts w:cs="Times New Roman"/>
          <w:szCs w:val="24"/>
        </w:rPr>
        <w:t>Category: C</w:t>
      </w:r>
    </w:p>
    <w:p w14:paraId="3ED320AF" w14:textId="08EEB31A" w:rsidR="003671DA" w:rsidRDefault="003671DA" w:rsidP="003671DA">
      <w:pPr>
        <w:rPr>
          <w:rFonts w:cs="Times New Roman"/>
          <w:szCs w:val="24"/>
        </w:rPr>
      </w:pPr>
      <w:r>
        <w:rPr>
          <w:rFonts w:cs="Times New Roman"/>
          <w:szCs w:val="24"/>
        </w:rPr>
        <w:t>ATC code: N06DA02</w:t>
      </w:r>
    </w:p>
    <w:p w14:paraId="4499AE8B" w14:textId="77777777" w:rsidR="003671DA" w:rsidRDefault="003671DA">
      <w:pPr>
        <w:rPr>
          <w:rFonts w:cs="Times New Roman"/>
          <w:szCs w:val="24"/>
        </w:rPr>
      </w:pPr>
    </w:p>
    <w:p w14:paraId="23ADF6CC" w14:textId="00FB150C" w:rsidR="003671DA" w:rsidRDefault="003671DA" w:rsidP="003671DA">
      <w:pPr>
        <w:rPr>
          <w:rFonts w:cs="Times New Roman"/>
          <w:szCs w:val="24"/>
        </w:rPr>
      </w:pPr>
      <w:r>
        <w:rPr>
          <w:rFonts w:cs="Times New Roman"/>
          <w:b/>
          <w:szCs w:val="24"/>
        </w:rPr>
        <w:t>Remecin</w:t>
      </w:r>
      <w:r>
        <w:fldChar w:fldCharType="begin"/>
      </w:r>
      <w:r>
        <w:rPr>
          <w:rFonts w:cs="Times New Roman"/>
          <w:b/>
          <w:szCs w:val="24"/>
        </w:rPr>
        <w:instrText xml:space="preserve"> XE "</w:instrText>
      </w:r>
      <w:r w:rsidRPr="003671DA">
        <w:rPr>
          <w:rFonts w:cs="Times New Roman"/>
          <w:b/>
          <w:szCs w:val="24"/>
        </w:rPr>
        <w:instrText xml:space="preserve">Remecin </w:instrText>
      </w:r>
      <w:r>
        <w:rPr>
          <w:rFonts w:cs="Times New Roman"/>
          <w:b/>
          <w:szCs w:val="24"/>
        </w:rPr>
        <w:instrText xml:space="preserve">" </w:instrText>
      </w:r>
      <w:r>
        <w:rPr>
          <w:rFonts w:cs="Times New Roman"/>
          <w:b/>
          <w:szCs w:val="24"/>
        </w:rPr>
        <w:fldChar w:fldCharType="end"/>
      </w:r>
      <w:r>
        <w:rPr>
          <w:rFonts w:cs="Times New Roman"/>
          <w:b/>
          <w:szCs w:val="24"/>
        </w:rPr>
        <w:t xml:space="preserve"> </w:t>
      </w:r>
      <w:r>
        <w:rPr>
          <w:rFonts w:eastAsia="新細明體" w:cs="Times New Roman"/>
          <w:szCs w:val="24"/>
        </w:rPr>
        <w:t>[DONO05]</w:t>
      </w:r>
    </w:p>
    <w:p w14:paraId="63E1A8AE" w14:textId="77777777" w:rsidR="003671DA" w:rsidRDefault="003671DA" w:rsidP="003671DA">
      <w:pPr>
        <w:rPr>
          <w:rFonts w:cs="Times New Roman"/>
          <w:szCs w:val="24"/>
        </w:rPr>
      </w:pPr>
      <w:r>
        <w:rPr>
          <w:rFonts w:cs="Times New Roman"/>
          <w:szCs w:val="24"/>
        </w:rPr>
        <w:t>Rx: Donepezil</w:t>
      </w:r>
      <w:r>
        <w:fldChar w:fldCharType="begin"/>
      </w:r>
      <w:r>
        <w:rPr>
          <w:rFonts w:cs="Times New Roman"/>
          <w:szCs w:val="24"/>
        </w:rPr>
        <w:instrText xml:space="preserve"> XE "Donepezil " </w:instrText>
      </w:r>
      <w:r>
        <w:rPr>
          <w:rFonts w:cs="Times New Roman"/>
          <w:szCs w:val="24"/>
        </w:rPr>
        <w:fldChar w:fldCharType="end"/>
      </w:r>
      <w:r>
        <w:rPr>
          <w:rFonts w:cs="Times New Roman"/>
          <w:szCs w:val="24"/>
        </w:rPr>
        <w:t xml:space="preserve"> HCl 5mg/tab</w:t>
      </w:r>
    </w:p>
    <w:p w14:paraId="6310FA5E" w14:textId="77777777" w:rsidR="003671DA" w:rsidRDefault="003671DA" w:rsidP="003671DA">
      <w:pPr>
        <w:rPr>
          <w:rFonts w:cs="Times New Roman"/>
          <w:szCs w:val="24"/>
        </w:rPr>
      </w:pPr>
      <w:r>
        <w:rPr>
          <w:rFonts w:cs="Times New Roman"/>
          <w:szCs w:val="24"/>
        </w:rPr>
        <w:t>Dosage: 1 tab daily, max 23 mg/day</w:t>
      </w:r>
    </w:p>
    <w:p w14:paraId="1D61DC37" w14:textId="77777777" w:rsidR="003671DA" w:rsidRDefault="003671DA" w:rsidP="003671DA">
      <w:pPr>
        <w:rPr>
          <w:rFonts w:cs="Times New Roman"/>
          <w:szCs w:val="24"/>
        </w:rPr>
      </w:pPr>
      <w:r>
        <w:rPr>
          <w:rFonts w:cs="Times New Roman"/>
          <w:szCs w:val="24"/>
        </w:rPr>
        <w:t xml:space="preserve">CI: </w:t>
      </w:r>
      <w:r>
        <w:rPr>
          <w:rFonts w:ascii="Times" w:hAnsi="Times" w:cs="Times"/>
          <w:kern w:val="0"/>
          <w:szCs w:val="24"/>
        </w:rPr>
        <w:t>hypersensitivity to piperidine derivatives</w:t>
      </w:r>
    </w:p>
    <w:p w14:paraId="4E49EB51" w14:textId="77777777" w:rsidR="003671DA" w:rsidRDefault="003671DA" w:rsidP="003671DA">
      <w:pPr>
        <w:rPr>
          <w:rFonts w:cs="Times New Roman"/>
          <w:szCs w:val="24"/>
        </w:rPr>
      </w:pPr>
      <w:r>
        <w:rPr>
          <w:rFonts w:cs="Times New Roman"/>
          <w:szCs w:val="24"/>
        </w:rPr>
        <w:t xml:space="preserve">AE: </w:t>
      </w:r>
      <w:r>
        <w:rPr>
          <w:rFonts w:ascii="Times" w:hAnsi="Times" w:cs="Times"/>
          <w:kern w:val="0"/>
          <w:szCs w:val="24"/>
        </w:rPr>
        <w:t>diarrhea, nausea, vomiting, cramp, dizziness, insomnia</w:t>
      </w:r>
    </w:p>
    <w:p w14:paraId="04D56B41" w14:textId="77777777" w:rsidR="003671DA" w:rsidRDefault="003671DA" w:rsidP="003671DA">
      <w:pPr>
        <w:rPr>
          <w:rFonts w:cs="Times New Roman"/>
          <w:szCs w:val="24"/>
        </w:rPr>
      </w:pPr>
      <w:r>
        <w:rPr>
          <w:rFonts w:cs="Times New Roman"/>
          <w:szCs w:val="24"/>
        </w:rPr>
        <w:t>Category: C</w:t>
      </w:r>
    </w:p>
    <w:p w14:paraId="3636D325" w14:textId="0A805483" w:rsidR="003671DA" w:rsidRDefault="003671DA" w:rsidP="003671DA">
      <w:pPr>
        <w:rPr>
          <w:rFonts w:cs="Times New Roman"/>
          <w:szCs w:val="24"/>
        </w:rPr>
      </w:pPr>
      <w:r>
        <w:rPr>
          <w:rFonts w:cs="Times New Roman"/>
          <w:szCs w:val="24"/>
        </w:rPr>
        <w:t>ATC code: N06DA02</w:t>
      </w:r>
    </w:p>
    <w:p w14:paraId="704F0CE1" w14:textId="77777777" w:rsidR="003671DA" w:rsidRDefault="003671DA">
      <w:pPr>
        <w:rPr>
          <w:rFonts w:cs="Times New Roman"/>
          <w:szCs w:val="24"/>
        </w:rPr>
      </w:pPr>
    </w:p>
    <w:p w14:paraId="6F7D00A2" w14:textId="6D498911" w:rsidR="00DE3E79" w:rsidRDefault="008A03DF">
      <w:pPr>
        <w:rPr>
          <w:rFonts w:cs="Times New Roman"/>
          <w:szCs w:val="24"/>
        </w:rPr>
      </w:pPr>
      <w:r>
        <w:rPr>
          <w:rFonts w:cs="Times New Roman"/>
          <w:b/>
          <w:szCs w:val="24"/>
        </w:rPr>
        <w:t>Nepes</w:t>
      </w:r>
      <w:r>
        <w:fldChar w:fldCharType="begin"/>
      </w:r>
      <w:r>
        <w:rPr>
          <w:rFonts w:cs="Times New Roman"/>
          <w:b/>
          <w:szCs w:val="24"/>
        </w:rPr>
        <w:instrText xml:space="preserve"> XE "Nepes " </w:instrText>
      </w:r>
      <w:r>
        <w:rPr>
          <w:rFonts w:cs="Times New Roman"/>
          <w:b/>
          <w:szCs w:val="24"/>
        </w:rPr>
        <w:fldChar w:fldCharType="end"/>
      </w:r>
      <w:r>
        <w:rPr>
          <w:rFonts w:cs="Times New Roman"/>
          <w:b/>
          <w:szCs w:val="24"/>
        </w:rPr>
        <w:t xml:space="preserve"> </w:t>
      </w:r>
      <w:r>
        <w:rPr>
          <w:rFonts w:eastAsia="新細明體" w:cs="Times New Roman"/>
          <w:szCs w:val="24"/>
        </w:rPr>
        <w:t>[DONO10]</w:t>
      </w:r>
    </w:p>
    <w:p w14:paraId="298E299C" w14:textId="391C4EAE" w:rsidR="00DE3E79" w:rsidRDefault="008A03DF">
      <w:pPr>
        <w:rPr>
          <w:rFonts w:cs="Times New Roman"/>
          <w:szCs w:val="24"/>
        </w:rPr>
      </w:pPr>
      <w:r>
        <w:rPr>
          <w:rFonts w:cs="Times New Roman"/>
          <w:szCs w:val="24"/>
        </w:rPr>
        <w:t>Rx: Donepezil</w:t>
      </w:r>
      <w:r>
        <w:fldChar w:fldCharType="begin"/>
      </w:r>
      <w:r>
        <w:rPr>
          <w:rFonts w:cs="Times New Roman"/>
          <w:szCs w:val="24"/>
        </w:rPr>
        <w:instrText xml:space="preserve"> XE "Donepezil " </w:instrText>
      </w:r>
      <w:r>
        <w:rPr>
          <w:rFonts w:cs="Times New Roman"/>
          <w:szCs w:val="24"/>
        </w:rPr>
        <w:fldChar w:fldCharType="end"/>
      </w:r>
      <w:r>
        <w:rPr>
          <w:rFonts w:cs="Times New Roman"/>
          <w:szCs w:val="24"/>
        </w:rPr>
        <w:t xml:space="preserve"> HCl 10mg/tab</w:t>
      </w:r>
    </w:p>
    <w:p w14:paraId="4DDF08BB" w14:textId="77777777" w:rsidR="00DE3E79" w:rsidRDefault="008A03DF">
      <w:pPr>
        <w:rPr>
          <w:rFonts w:cs="Times New Roman"/>
          <w:szCs w:val="24"/>
        </w:rPr>
      </w:pPr>
      <w:r>
        <w:rPr>
          <w:rFonts w:cs="Times New Roman"/>
          <w:szCs w:val="24"/>
        </w:rPr>
        <w:t>Dosage: 1 tab daily, max 23 mg/day</w:t>
      </w:r>
    </w:p>
    <w:p w14:paraId="005EDD95" w14:textId="77777777" w:rsidR="00DE3E79" w:rsidRDefault="008A03DF">
      <w:pPr>
        <w:rPr>
          <w:rFonts w:cs="Times New Roman"/>
          <w:szCs w:val="24"/>
        </w:rPr>
      </w:pPr>
      <w:r>
        <w:rPr>
          <w:rFonts w:cs="Times New Roman"/>
          <w:szCs w:val="24"/>
        </w:rPr>
        <w:t xml:space="preserve">CI: </w:t>
      </w:r>
      <w:r>
        <w:rPr>
          <w:rFonts w:ascii="Times" w:hAnsi="Times" w:cs="Times"/>
          <w:kern w:val="0"/>
          <w:szCs w:val="24"/>
        </w:rPr>
        <w:t>hypersensitivity to piperidine derivatives</w:t>
      </w:r>
    </w:p>
    <w:p w14:paraId="526742F8" w14:textId="77777777" w:rsidR="00DE3E79" w:rsidRDefault="008A03DF">
      <w:pPr>
        <w:rPr>
          <w:rFonts w:cs="Times New Roman"/>
          <w:szCs w:val="24"/>
        </w:rPr>
      </w:pPr>
      <w:r>
        <w:rPr>
          <w:rFonts w:cs="Times New Roman"/>
          <w:szCs w:val="24"/>
        </w:rPr>
        <w:t xml:space="preserve">AE: </w:t>
      </w:r>
      <w:r>
        <w:rPr>
          <w:rFonts w:ascii="Times" w:hAnsi="Times" w:cs="Times"/>
          <w:kern w:val="0"/>
          <w:szCs w:val="24"/>
        </w:rPr>
        <w:t>diarrhea, nausea, vomiting, cramp, dizziness, insomnia</w:t>
      </w:r>
    </w:p>
    <w:p w14:paraId="5E80F385" w14:textId="77777777" w:rsidR="00DE3E79" w:rsidRDefault="008A03DF">
      <w:pPr>
        <w:rPr>
          <w:rFonts w:cs="Times New Roman"/>
          <w:szCs w:val="24"/>
        </w:rPr>
      </w:pPr>
      <w:r>
        <w:rPr>
          <w:rFonts w:cs="Times New Roman"/>
          <w:szCs w:val="24"/>
        </w:rPr>
        <w:t>Category: C</w:t>
      </w:r>
    </w:p>
    <w:p w14:paraId="140B0BDD" w14:textId="77777777" w:rsidR="00DE3E79" w:rsidRDefault="008A03DF">
      <w:pPr>
        <w:rPr>
          <w:rFonts w:cs="Times New Roman"/>
          <w:szCs w:val="24"/>
        </w:rPr>
      </w:pPr>
      <w:r>
        <w:rPr>
          <w:rFonts w:cs="Times New Roman"/>
          <w:szCs w:val="24"/>
        </w:rPr>
        <w:t>ATC code: N06DA02</w:t>
      </w:r>
    </w:p>
    <w:p w14:paraId="2C18EDF8" w14:textId="77777777" w:rsidR="00C92D05" w:rsidRDefault="00C92D05">
      <w:pPr>
        <w:rPr>
          <w:rFonts w:cs="Times New Roman"/>
          <w:szCs w:val="24"/>
        </w:rPr>
      </w:pPr>
    </w:p>
    <w:p w14:paraId="5A609F84" w14:textId="643559E9" w:rsidR="00C92D05" w:rsidRDefault="00C92D05" w:rsidP="00C92D05">
      <w:pPr>
        <w:rPr>
          <w:rFonts w:cs="Times New Roman"/>
          <w:szCs w:val="24"/>
        </w:rPr>
      </w:pPr>
      <w:r>
        <w:rPr>
          <w:rFonts w:cs="Times New Roman"/>
          <w:b/>
          <w:szCs w:val="24"/>
        </w:rPr>
        <w:t>Exelon 3</w:t>
      </w:r>
      <w:r>
        <w:fldChar w:fldCharType="begin"/>
      </w:r>
      <w:r>
        <w:rPr>
          <w:rFonts w:cs="Times New Roman"/>
          <w:b/>
          <w:szCs w:val="24"/>
        </w:rPr>
        <w:instrText xml:space="preserve"> XE "Exelon Patch 5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eastAsia="新細明體" w:cs="Times New Roman"/>
          <w:szCs w:val="24"/>
        </w:rPr>
        <w:t xml:space="preserve"> [EXEE01]</w:t>
      </w:r>
    </w:p>
    <w:p w14:paraId="47D470B5" w14:textId="7D27407E" w:rsidR="00C92D05" w:rsidRDefault="00C92D05" w:rsidP="00C92D05">
      <w:pPr>
        <w:rPr>
          <w:rFonts w:cs="Times New Roman"/>
          <w:szCs w:val="24"/>
        </w:rPr>
      </w:pPr>
      <w:r>
        <w:rPr>
          <w:rFonts w:cs="Times New Roman"/>
          <w:szCs w:val="24"/>
        </w:rPr>
        <w:t>Rx: Rivastigmine</w:t>
      </w:r>
      <w:r>
        <w:fldChar w:fldCharType="begin"/>
      </w:r>
      <w:r>
        <w:rPr>
          <w:rFonts w:cs="Times New Roman"/>
          <w:szCs w:val="24"/>
        </w:rPr>
        <w:instrText xml:space="preserve"> XE "</w:instrText>
      </w:r>
      <w:r w:rsidRPr="00852CA3">
        <w:rPr>
          <w:rFonts w:cs="Times New Roman"/>
          <w:szCs w:val="24"/>
        </w:rPr>
        <w:instrText xml:space="preserve"> </w:instrText>
      </w:r>
      <w:r>
        <w:rPr>
          <w:rFonts w:cs="Times New Roman"/>
          <w:szCs w:val="24"/>
        </w:rPr>
        <w:instrText xml:space="preserve">Rivastigmine " </w:instrText>
      </w:r>
      <w:r>
        <w:rPr>
          <w:rFonts w:cs="Times New Roman"/>
          <w:szCs w:val="24"/>
        </w:rPr>
        <w:fldChar w:fldCharType="end"/>
      </w:r>
      <w:r>
        <w:rPr>
          <w:rFonts w:cs="Times New Roman"/>
          <w:szCs w:val="24"/>
        </w:rPr>
        <w:t xml:space="preserve"> 3mg/</w:t>
      </w:r>
      <w:r>
        <w:rPr>
          <w:rFonts w:cs="Times New Roman" w:hint="eastAsia"/>
          <w:szCs w:val="24"/>
        </w:rPr>
        <w:t>c</w:t>
      </w:r>
      <w:r>
        <w:rPr>
          <w:rFonts w:cs="Times New Roman"/>
          <w:szCs w:val="24"/>
        </w:rPr>
        <w:t>ap</w:t>
      </w:r>
    </w:p>
    <w:p w14:paraId="3BF49CDB" w14:textId="7EB56F7A" w:rsidR="00C92D05" w:rsidRDefault="00C92D05" w:rsidP="00C92D05">
      <w:pPr>
        <w:rPr>
          <w:rFonts w:cs="Times New Roman"/>
          <w:szCs w:val="24"/>
        </w:rPr>
      </w:pPr>
      <w:r>
        <w:rPr>
          <w:rFonts w:cs="Times New Roman"/>
          <w:szCs w:val="24"/>
        </w:rPr>
        <w:t>Dosage: 1.5mg to 6mg BID</w:t>
      </w:r>
    </w:p>
    <w:p w14:paraId="323253E1" w14:textId="405D6810" w:rsidR="00C92D05" w:rsidRDefault="00C92D05" w:rsidP="00C92D05">
      <w:pPr>
        <w:rPr>
          <w:rFonts w:cs="Times New Roman"/>
          <w:szCs w:val="24"/>
        </w:rPr>
      </w:pPr>
      <w:r>
        <w:rPr>
          <w:rFonts w:cs="Times New Roman"/>
          <w:szCs w:val="24"/>
        </w:rPr>
        <w:t xml:space="preserve">CI: </w:t>
      </w:r>
      <w:r>
        <w:rPr>
          <w:rFonts w:ascii="Times" w:hAnsi="Times" w:cs="Times"/>
          <w:kern w:val="0"/>
          <w:szCs w:val="24"/>
        </w:rPr>
        <w:t>hypersensitivity to rivastigmine, other carbamate derivatives, or other components of the product.</w:t>
      </w:r>
    </w:p>
    <w:p w14:paraId="432B006B" w14:textId="48E23066" w:rsidR="00C92D05" w:rsidRPr="00C92D05" w:rsidRDefault="00C92D05" w:rsidP="00C92D05">
      <w:pPr>
        <w:rPr>
          <w:rFonts w:cs="Times New Roman"/>
          <w:color w:val="25282A"/>
          <w:sz w:val="20"/>
          <w:szCs w:val="20"/>
        </w:rPr>
      </w:pPr>
      <w:r>
        <w:rPr>
          <w:rFonts w:cs="Times New Roman"/>
          <w:szCs w:val="24"/>
        </w:rPr>
        <w:t>AE:</w:t>
      </w:r>
      <w:r w:rsidRPr="00C92D05">
        <w:rPr>
          <w:rFonts w:cs="Times New Roman"/>
          <w:szCs w:val="24"/>
        </w:rPr>
        <w:t xml:space="preserve"> </w:t>
      </w:r>
      <w:r w:rsidRPr="00C92D05">
        <w:rPr>
          <w:rFonts w:ascii="Times" w:hAnsi="Times" w:cs="Times"/>
          <w:kern w:val="0"/>
          <w:szCs w:val="24"/>
        </w:rPr>
        <w:t xml:space="preserve">decrease in appetite, diarrhea, nausea, vomiting, abdominal pain, indigestion, dizziness, tremor, headache, asthenia, </w:t>
      </w:r>
    </w:p>
    <w:p w14:paraId="5B7FE710" w14:textId="63BBD96B" w:rsidR="00C92D05" w:rsidRDefault="00C92D05" w:rsidP="00C92D05">
      <w:pPr>
        <w:rPr>
          <w:rFonts w:cs="Times New Roman"/>
          <w:szCs w:val="24"/>
        </w:rPr>
      </w:pPr>
      <w:r>
        <w:rPr>
          <w:rFonts w:cs="Times New Roman"/>
          <w:szCs w:val="24"/>
        </w:rPr>
        <w:t>Category: B</w:t>
      </w:r>
    </w:p>
    <w:p w14:paraId="54D028A1" w14:textId="77777777" w:rsidR="00C92D05" w:rsidRDefault="00C92D05" w:rsidP="00C92D05">
      <w:pPr>
        <w:rPr>
          <w:rFonts w:cs="Times New Roman"/>
          <w:szCs w:val="24"/>
        </w:rPr>
      </w:pPr>
      <w:r>
        <w:rPr>
          <w:rFonts w:cs="Times New Roman"/>
          <w:szCs w:val="24"/>
        </w:rPr>
        <w:t>ATC code: N06DA03</w:t>
      </w:r>
    </w:p>
    <w:p w14:paraId="4B75565D" w14:textId="77777777" w:rsidR="00DE3E79" w:rsidRDefault="00DE3E79">
      <w:pPr>
        <w:rPr>
          <w:rFonts w:cs="Times New Roman"/>
          <w:szCs w:val="24"/>
        </w:rPr>
      </w:pPr>
    </w:p>
    <w:p w14:paraId="6F7F0DD7" w14:textId="3F1CEE12" w:rsidR="00DE3E79" w:rsidRDefault="008A03DF">
      <w:pPr>
        <w:rPr>
          <w:rFonts w:cs="Times New Roman"/>
          <w:szCs w:val="24"/>
        </w:rPr>
      </w:pPr>
      <w:r>
        <w:rPr>
          <w:rFonts w:cs="Times New Roman"/>
          <w:b/>
          <w:szCs w:val="24"/>
        </w:rPr>
        <w:t>Exelon Patch 5</w:t>
      </w:r>
      <w:r>
        <w:fldChar w:fldCharType="begin"/>
      </w:r>
      <w:r>
        <w:rPr>
          <w:rFonts w:cs="Times New Roman"/>
          <w:b/>
          <w:szCs w:val="24"/>
        </w:rPr>
        <w:instrText xml:space="preserve"> XE "</w:instrText>
      </w:r>
      <w:r w:rsidR="003671DA">
        <w:rPr>
          <w:rFonts w:cs="Times New Roman"/>
          <w:b/>
          <w:szCs w:val="24"/>
        </w:rPr>
        <w:instrText>Exelon Patch 5</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eastAsia="新細明體" w:cs="Times New Roman"/>
          <w:szCs w:val="24"/>
        </w:rPr>
        <w:t xml:space="preserve"> [EXEE02]</w:t>
      </w:r>
    </w:p>
    <w:p w14:paraId="7842EC0F" w14:textId="6903A2F4" w:rsidR="00DE3E79" w:rsidRDefault="008A03DF">
      <w:pPr>
        <w:rPr>
          <w:rFonts w:cs="Times New Roman"/>
          <w:szCs w:val="24"/>
        </w:rPr>
      </w:pPr>
      <w:r>
        <w:rPr>
          <w:rFonts w:cs="Times New Roman"/>
          <w:szCs w:val="24"/>
        </w:rPr>
        <w:t>Rx: Rivastigmine</w:t>
      </w:r>
      <w:r w:rsidR="00852CA3">
        <w:fldChar w:fldCharType="begin"/>
      </w:r>
      <w:r w:rsidR="00852CA3">
        <w:rPr>
          <w:rFonts w:cs="Times New Roman"/>
          <w:szCs w:val="24"/>
        </w:rPr>
        <w:instrText xml:space="preserve"> XE "</w:instrText>
      </w:r>
      <w:r w:rsidR="00852CA3" w:rsidRPr="00852CA3">
        <w:rPr>
          <w:rFonts w:cs="Times New Roman"/>
          <w:szCs w:val="24"/>
        </w:rPr>
        <w:instrText xml:space="preserve"> </w:instrText>
      </w:r>
      <w:r w:rsidR="00852CA3">
        <w:rPr>
          <w:rFonts w:cs="Times New Roman"/>
          <w:szCs w:val="24"/>
        </w:rPr>
        <w:instrText xml:space="preserve">Rivastigmine " </w:instrText>
      </w:r>
      <w:r w:rsidR="00852CA3">
        <w:rPr>
          <w:rFonts w:cs="Times New Roman"/>
          <w:szCs w:val="24"/>
        </w:rPr>
        <w:fldChar w:fldCharType="end"/>
      </w:r>
      <w:r>
        <w:rPr>
          <w:rFonts w:cs="Times New Roman"/>
          <w:szCs w:val="24"/>
        </w:rPr>
        <w:t xml:space="preserve"> 4.6mg/24hr, 9mg/patch</w:t>
      </w:r>
    </w:p>
    <w:p w14:paraId="3A66FE80" w14:textId="77777777" w:rsidR="00DE3E79" w:rsidRDefault="008A03DF">
      <w:pPr>
        <w:rPr>
          <w:rFonts w:cs="Times New Roman"/>
          <w:szCs w:val="24"/>
        </w:rPr>
      </w:pPr>
      <w:r>
        <w:rPr>
          <w:rFonts w:cs="Times New Roman"/>
          <w:szCs w:val="24"/>
        </w:rPr>
        <w:t>Dosage: 4.6 mg/24 hours patch topically once daily</w:t>
      </w:r>
    </w:p>
    <w:p w14:paraId="1C3E4281" w14:textId="77777777" w:rsidR="00DE3E79" w:rsidRDefault="008A03DF">
      <w:pPr>
        <w:rPr>
          <w:rFonts w:cs="Times New Roman"/>
          <w:szCs w:val="24"/>
        </w:rPr>
      </w:pPr>
      <w:r>
        <w:rPr>
          <w:rFonts w:cs="Times New Roman"/>
          <w:szCs w:val="24"/>
        </w:rPr>
        <w:t xml:space="preserve">CI: </w:t>
      </w:r>
      <w:r>
        <w:rPr>
          <w:rFonts w:ascii="Times" w:hAnsi="Times" w:cs="Times"/>
          <w:kern w:val="0"/>
          <w:szCs w:val="24"/>
        </w:rPr>
        <w:t>hypersensitivity to rivastigmine, other carbamate derivatives, or other components of the product. history of application site reactions</w:t>
      </w:r>
    </w:p>
    <w:p w14:paraId="1B8A05B7" w14:textId="20B76481" w:rsidR="00DE3E79" w:rsidRDefault="008A03DF">
      <w:pPr>
        <w:rPr>
          <w:rFonts w:ascii="Times" w:hAnsi="Times" w:cs="Times"/>
          <w:kern w:val="0"/>
          <w:szCs w:val="24"/>
        </w:rPr>
      </w:pPr>
      <w:r>
        <w:rPr>
          <w:rFonts w:cs="Times New Roman"/>
          <w:szCs w:val="24"/>
        </w:rPr>
        <w:t xml:space="preserve">AE: </w:t>
      </w:r>
      <w:r>
        <w:rPr>
          <w:rFonts w:ascii="Times" w:hAnsi="Times" w:cs="Times"/>
          <w:kern w:val="0"/>
          <w:szCs w:val="24"/>
        </w:rPr>
        <w:t xml:space="preserve">decrease in appetite, </w:t>
      </w:r>
      <w:r w:rsidR="00C92D05">
        <w:rPr>
          <w:rFonts w:ascii="Arial" w:hAnsi="Arial" w:cs="Arial"/>
          <w:color w:val="25282A"/>
          <w:sz w:val="20"/>
          <w:szCs w:val="20"/>
        </w:rPr>
        <w:t xml:space="preserve">Weight decreased, </w:t>
      </w:r>
      <w:r>
        <w:rPr>
          <w:rFonts w:ascii="Times" w:hAnsi="Times" w:cs="Times"/>
          <w:kern w:val="0"/>
          <w:szCs w:val="24"/>
        </w:rPr>
        <w:t xml:space="preserve">diarrhea, nausea, vomiting, urinary tract infectious disease, </w:t>
      </w:r>
    </w:p>
    <w:p w14:paraId="1909EF76" w14:textId="77777777" w:rsidR="00DE3E79" w:rsidRDefault="008A03DF">
      <w:pPr>
        <w:ind w:firstLine="480"/>
        <w:rPr>
          <w:rFonts w:cs="Times New Roman"/>
          <w:szCs w:val="24"/>
        </w:rPr>
      </w:pPr>
      <w:r>
        <w:rPr>
          <w:rFonts w:ascii="Times" w:hAnsi="Times" w:cs="Times"/>
          <w:kern w:val="0"/>
          <w:szCs w:val="24"/>
        </w:rPr>
        <w:t>Itching, headache, dizziness</w:t>
      </w:r>
    </w:p>
    <w:p w14:paraId="2D343B44" w14:textId="77777777" w:rsidR="00DE3E79" w:rsidRDefault="008A03DF">
      <w:pPr>
        <w:rPr>
          <w:rFonts w:cs="Times New Roman"/>
          <w:szCs w:val="24"/>
        </w:rPr>
      </w:pPr>
      <w:r>
        <w:rPr>
          <w:rFonts w:cs="Times New Roman"/>
          <w:szCs w:val="24"/>
        </w:rPr>
        <w:t>Category: B</w:t>
      </w:r>
    </w:p>
    <w:p w14:paraId="47D2586C" w14:textId="77777777" w:rsidR="00DE3E79" w:rsidRDefault="008A03DF">
      <w:pPr>
        <w:rPr>
          <w:rFonts w:cs="Times New Roman"/>
          <w:szCs w:val="24"/>
        </w:rPr>
      </w:pPr>
      <w:r>
        <w:rPr>
          <w:rFonts w:cs="Times New Roman"/>
          <w:szCs w:val="24"/>
        </w:rPr>
        <w:t>ATC code: N06DA03</w:t>
      </w:r>
    </w:p>
    <w:p w14:paraId="473507A7" w14:textId="77777777" w:rsidR="00DE3E79" w:rsidRDefault="00DE3E79">
      <w:pPr>
        <w:rPr>
          <w:rFonts w:cs="Times New Roman"/>
          <w:szCs w:val="24"/>
        </w:rPr>
      </w:pPr>
    </w:p>
    <w:p w14:paraId="5873770B" w14:textId="77777777" w:rsidR="00DE3E79" w:rsidRDefault="003614AE">
      <w:pPr>
        <w:spacing w:after="180"/>
        <w:rPr>
          <w:rFonts w:cs="Times New Roman"/>
          <w:szCs w:val="24"/>
        </w:rPr>
      </w:pPr>
      <w:hyperlink r:id="rId481">
        <w:r w:rsidR="008A03DF">
          <w:rPr>
            <w:rFonts w:cs="Times New Roman"/>
            <w:i/>
            <w:szCs w:val="24"/>
          </w:rPr>
          <w:t>Other anti-dementia drugs</w:t>
        </w:r>
      </w:hyperlink>
    </w:p>
    <w:p w14:paraId="60AAD7FB" w14:textId="23708822" w:rsidR="00DE3E79" w:rsidRDefault="008A03DF">
      <w:pPr>
        <w:rPr>
          <w:rFonts w:cs="Times New Roman"/>
          <w:szCs w:val="24"/>
        </w:rPr>
      </w:pPr>
      <w:r>
        <w:rPr>
          <w:rFonts w:cs="Times New Roman"/>
          <w:b/>
          <w:szCs w:val="24"/>
        </w:rPr>
        <w:t>Evy</w:t>
      </w:r>
      <w:r>
        <w:fldChar w:fldCharType="begin"/>
      </w:r>
      <w:r>
        <w:rPr>
          <w:rFonts w:cs="Times New Roman"/>
          <w:b/>
          <w:szCs w:val="24"/>
        </w:rPr>
        <w:instrText xml:space="preserve"> XE "Evy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][MEMO03]</w:t>
      </w:r>
    </w:p>
    <w:p w14:paraId="152CA31C" w14:textId="2F2356AC" w:rsidR="00DE3E79" w:rsidRDefault="008A03DF">
      <w:pPr>
        <w:rPr>
          <w:rFonts w:cs="Times New Roman"/>
          <w:szCs w:val="24"/>
        </w:rPr>
      </w:pPr>
      <w:r>
        <w:rPr>
          <w:rFonts w:cs="Times New Roman"/>
          <w:szCs w:val="24"/>
        </w:rPr>
        <w:t>Rx: Memantine</w:t>
      </w:r>
      <w:r>
        <w:fldChar w:fldCharType="begin"/>
      </w:r>
      <w:r>
        <w:rPr>
          <w:rFonts w:cs="Times New Roman"/>
          <w:szCs w:val="24"/>
        </w:rPr>
        <w:instrText xml:space="preserve"> XE "Memantine " </w:instrText>
      </w:r>
      <w:r>
        <w:rPr>
          <w:rFonts w:cs="Times New Roman"/>
          <w:szCs w:val="24"/>
        </w:rPr>
        <w:fldChar w:fldCharType="end"/>
      </w:r>
      <w:r>
        <w:rPr>
          <w:rFonts w:cs="Times New Roman"/>
          <w:szCs w:val="24"/>
        </w:rPr>
        <w:t xml:space="preserve"> HCl 10mg/tab</w:t>
      </w:r>
    </w:p>
    <w:p w14:paraId="6C7A245D" w14:textId="77777777" w:rsidR="00DE3E79" w:rsidRDefault="008A03DF">
      <w:pPr>
        <w:rPr>
          <w:rFonts w:cs="Times New Roman"/>
          <w:szCs w:val="24"/>
        </w:rPr>
      </w:pPr>
      <w:r>
        <w:rPr>
          <w:rFonts w:cs="Times New Roman"/>
          <w:szCs w:val="24"/>
        </w:rPr>
        <w:t>Dosage: 5-20mg daily, max 20 mg/day</w:t>
      </w:r>
    </w:p>
    <w:p w14:paraId="24D1F0A8" w14:textId="77777777" w:rsidR="00DE3E79" w:rsidRDefault="008A03DF">
      <w:pPr>
        <w:rPr>
          <w:rFonts w:cs="Times New Roman"/>
          <w:szCs w:val="24"/>
        </w:rPr>
      </w:pPr>
      <w:r>
        <w:rPr>
          <w:rFonts w:cs="Times New Roman"/>
          <w:szCs w:val="24"/>
        </w:rPr>
        <w:t>AE: diarrhea, confusion, dizziness, headache, constipation</w:t>
      </w:r>
    </w:p>
    <w:p w14:paraId="250A3406" w14:textId="77777777" w:rsidR="00DE3E79" w:rsidRDefault="008A03DF">
      <w:pPr>
        <w:rPr>
          <w:rFonts w:cs="Times New Roman"/>
          <w:szCs w:val="24"/>
        </w:rPr>
      </w:pPr>
      <w:r>
        <w:rPr>
          <w:rFonts w:cs="Times New Roman"/>
          <w:szCs w:val="24"/>
        </w:rPr>
        <w:t>Category: C</w:t>
      </w:r>
    </w:p>
    <w:p w14:paraId="137A9F9A" w14:textId="77777777" w:rsidR="00DE3E79" w:rsidRDefault="008A03DF">
      <w:pPr>
        <w:rPr>
          <w:rFonts w:cs="Times New Roman"/>
          <w:szCs w:val="24"/>
        </w:rPr>
      </w:pPr>
      <w:r>
        <w:rPr>
          <w:rFonts w:cs="Times New Roman"/>
          <w:szCs w:val="24"/>
        </w:rPr>
        <w:t>ATC code: N06DX01</w:t>
      </w:r>
    </w:p>
    <w:p w14:paraId="62498D1E" w14:textId="77777777" w:rsidR="00DE3E79" w:rsidRDefault="00DE3E79">
      <w:pPr>
        <w:rPr>
          <w:rFonts w:cs="Times New Roman"/>
          <w:szCs w:val="24"/>
        </w:rPr>
      </w:pPr>
    </w:p>
    <w:p w14:paraId="3AB79E40" w14:textId="79C0C18C" w:rsidR="00DE3E79" w:rsidRDefault="008A03DF">
      <w:pPr>
        <w:rPr>
          <w:rFonts w:cs="Times New Roman"/>
          <w:szCs w:val="24"/>
        </w:rPr>
      </w:pPr>
      <w:r>
        <w:rPr>
          <w:rFonts w:cs="Times New Roman"/>
          <w:b/>
          <w:szCs w:val="24"/>
        </w:rPr>
        <w:t>Gincare</w:t>
      </w:r>
      <w:r>
        <w:fldChar w:fldCharType="begin"/>
      </w:r>
      <w:r>
        <w:rPr>
          <w:rFonts w:cs="Times New Roman"/>
          <w:b/>
          <w:szCs w:val="24"/>
        </w:rPr>
        <w:instrText xml:space="preserve"> XE "Gincare " </w:instrText>
      </w:r>
      <w:r>
        <w:rPr>
          <w:rFonts w:cs="Times New Roman"/>
          <w:b/>
          <w:szCs w:val="24"/>
        </w:rPr>
        <w:fldChar w:fldCharType="end"/>
      </w:r>
      <w:r>
        <w:rPr>
          <w:rFonts w:cs="Times New Roman"/>
          <w:szCs w:val="24"/>
        </w:rPr>
        <w:t xml:space="preserve"> [CERO16]</w:t>
      </w:r>
    </w:p>
    <w:p w14:paraId="313EDBBC" w14:textId="72CE197C" w:rsidR="00DE3E79" w:rsidRDefault="008A03DF">
      <w:pPr>
        <w:rPr>
          <w:rFonts w:cs="Times New Roman"/>
          <w:szCs w:val="24"/>
        </w:rPr>
      </w:pPr>
      <w:r>
        <w:rPr>
          <w:rFonts w:cs="Times New Roman"/>
          <w:szCs w:val="24"/>
        </w:rPr>
        <w:t>Rx: Ginkgo</w:t>
      </w:r>
      <w:r>
        <w:fldChar w:fldCharType="begin"/>
      </w:r>
      <w:r>
        <w:rPr>
          <w:rFonts w:cs="Times New Roman"/>
          <w:szCs w:val="24"/>
        </w:rPr>
        <w:instrText xml:space="preserve"> XE "Ginkgo " </w:instrText>
      </w:r>
      <w:r>
        <w:rPr>
          <w:rFonts w:cs="Times New Roman"/>
          <w:szCs w:val="24"/>
        </w:rPr>
        <w:fldChar w:fldCharType="end"/>
      </w:r>
      <w:r>
        <w:rPr>
          <w:rFonts w:cs="Times New Roman"/>
          <w:szCs w:val="24"/>
        </w:rPr>
        <w:t xml:space="preserve"> flavon glycoside 9.6mg/tab (eq. to Ginkgo Biloba Extract 40mg)</w:t>
      </w:r>
    </w:p>
    <w:p w14:paraId="53809702" w14:textId="77777777" w:rsidR="00DE3E79" w:rsidRDefault="008A03DF">
      <w:pPr>
        <w:rPr>
          <w:rFonts w:cs="Times New Roman"/>
          <w:szCs w:val="24"/>
        </w:rPr>
      </w:pPr>
      <w:r>
        <w:rPr>
          <w:rFonts w:cs="Times New Roman"/>
          <w:szCs w:val="24"/>
        </w:rPr>
        <w:t>Dosage: 1 tab tid, max 3 tab/day</w:t>
      </w:r>
    </w:p>
    <w:p w14:paraId="072E0E28" w14:textId="77777777" w:rsidR="00DE3E79" w:rsidRDefault="008A03DF">
      <w:pPr>
        <w:rPr>
          <w:rFonts w:cs="Times New Roman"/>
          <w:szCs w:val="24"/>
        </w:rPr>
      </w:pPr>
      <w:r>
        <w:rPr>
          <w:rFonts w:cs="Times New Roman"/>
          <w:szCs w:val="24"/>
        </w:rPr>
        <w:t xml:space="preserve">CI: </w:t>
      </w:r>
      <w:r>
        <w:rPr>
          <w:rFonts w:ascii="Times" w:hAnsi="Times" w:cs="Times"/>
          <w:kern w:val="0"/>
          <w:szCs w:val="24"/>
        </w:rPr>
        <w:t>concomitant use of aspirin or other antiplatelet medication</w:t>
      </w:r>
    </w:p>
    <w:p w14:paraId="0CE1D3A0" w14:textId="77777777" w:rsidR="00DE3E79" w:rsidRDefault="008A03DF">
      <w:pPr>
        <w:rPr>
          <w:rFonts w:cs="Times New Roman"/>
          <w:szCs w:val="24"/>
        </w:rPr>
      </w:pPr>
      <w:r>
        <w:rPr>
          <w:rFonts w:cs="Times New Roman"/>
          <w:szCs w:val="24"/>
        </w:rPr>
        <w:t xml:space="preserve">AE: </w:t>
      </w:r>
      <w:r>
        <w:rPr>
          <w:rFonts w:ascii="Times" w:hAnsi="Times" w:cs="Times"/>
          <w:kern w:val="0"/>
          <w:szCs w:val="24"/>
        </w:rPr>
        <w:t>bleeding, gastrointestinal upset, nausea, headache, dizziness, palpitations</w:t>
      </w:r>
    </w:p>
    <w:p w14:paraId="4E80525A" w14:textId="77777777" w:rsidR="00DE3E79" w:rsidRDefault="008A03DF">
      <w:pPr>
        <w:rPr>
          <w:rFonts w:cs="Times New Roman"/>
          <w:szCs w:val="24"/>
        </w:rPr>
      </w:pPr>
      <w:r>
        <w:rPr>
          <w:rFonts w:cs="Times New Roman"/>
          <w:szCs w:val="24"/>
        </w:rPr>
        <w:t>Category: C</w:t>
      </w:r>
    </w:p>
    <w:p w14:paraId="2BE42D80" w14:textId="77777777" w:rsidR="00DE3E79" w:rsidRDefault="008A03DF">
      <w:pPr>
        <w:rPr>
          <w:rFonts w:cs="Times New Roman"/>
          <w:szCs w:val="24"/>
        </w:rPr>
      </w:pPr>
      <w:r>
        <w:rPr>
          <w:rFonts w:cs="Times New Roman"/>
          <w:szCs w:val="24"/>
        </w:rPr>
        <w:t>ATC code: N06DX02</w:t>
      </w:r>
    </w:p>
    <w:p w14:paraId="6BB24311" w14:textId="77777777" w:rsidR="00DE3E79" w:rsidRDefault="00DE3E79">
      <w:pPr>
        <w:rPr>
          <w:rFonts w:cs="Times New Roman"/>
          <w:szCs w:val="24"/>
        </w:rPr>
      </w:pPr>
    </w:p>
    <w:p w14:paraId="30C3CC87" w14:textId="77777777" w:rsidR="00DE3E79" w:rsidRDefault="008A03DF">
      <w:pPr>
        <w:pStyle w:val="2"/>
        <w:spacing w:line="240" w:lineRule="auto"/>
        <w:rPr>
          <w:rFonts w:ascii="Times New Roman" w:eastAsia="標楷體" w:hAnsi="Times New Roman" w:cs="Times New Roman"/>
          <w:b w:val="0"/>
          <w:sz w:val="24"/>
          <w:szCs w:val="24"/>
        </w:rPr>
      </w:pPr>
      <w:bookmarkStart w:id="986" w:name="_Toc206178567"/>
      <w:bookmarkStart w:id="987" w:name="_Toc56173610"/>
      <w:bookmarkStart w:id="988" w:name="_Toc56170164"/>
      <w:bookmarkStart w:id="989" w:name="_Toc56157942"/>
      <w:bookmarkStart w:id="990" w:name="_Toc50972515"/>
      <w:r>
        <w:rPr>
          <w:rFonts w:ascii="Times New Roman" w:eastAsia="標楷體" w:hAnsi="Times New Roman" w:cs="Times New Roman"/>
          <w:b w:val="0"/>
          <w:sz w:val="24"/>
          <w:szCs w:val="24"/>
        </w:rPr>
        <w:t xml:space="preserve">N07. </w:t>
      </w:r>
      <w:hyperlink r:id="rId482">
        <w:r>
          <w:rPr>
            <w:rFonts w:ascii="Times New Roman" w:eastAsia="標楷體" w:hAnsi="Times New Roman" w:cs="Times New Roman"/>
            <w:b w:val="0"/>
            <w:sz w:val="24"/>
            <w:szCs w:val="24"/>
          </w:rPr>
          <w:t>OTHER NERVOUS SYSTEM DRUGS</w:t>
        </w:r>
        <w:bookmarkEnd w:id="986"/>
      </w:hyperlink>
      <w:bookmarkEnd w:id="987"/>
      <w:bookmarkEnd w:id="988"/>
      <w:bookmarkEnd w:id="989"/>
      <w:bookmarkEnd w:id="990"/>
    </w:p>
    <w:p w14:paraId="628A1981" w14:textId="77777777" w:rsidR="00DE3E79" w:rsidRDefault="008A03DF">
      <w:pPr>
        <w:pStyle w:val="3"/>
        <w:spacing w:line="240" w:lineRule="auto"/>
        <w:rPr>
          <w:rFonts w:ascii="Times New Roman" w:eastAsia="標楷體" w:hAnsi="Times New Roman" w:cs="Times New Roman"/>
          <w:b w:val="0"/>
          <w:sz w:val="24"/>
          <w:szCs w:val="24"/>
        </w:rPr>
      </w:pPr>
      <w:bookmarkStart w:id="991" w:name="_Toc206178568"/>
      <w:bookmarkStart w:id="992" w:name="_Toc56173611"/>
      <w:bookmarkStart w:id="993" w:name="_Toc56170165"/>
      <w:bookmarkStart w:id="994" w:name="_Toc56157943"/>
      <w:bookmarkStart w:id="995" w:name="_Toc50972516"/>
      <w:r>
        <w:rPr>
          <w:rFonts w:ascii="Times New Roman" w:eastAsia="標楷體" w:hAnsi="Times New Roman" w:cs="Times New Roman"/>
          <w:b w:val="0"/>
          <w:sz w:val="24"/>
          <w:szCs w:val="24"/>
        </w:rPr>
        <w:t xml:space="preserve">A. </w:t>
      </w:r>
      <w:hyperlink r:id="rId483">
        <w:r>
          <w:rPr>
            <w:rFonts w:ascii="Times New Roman" w:eastAsia="標楷體" w:hAnsi="Times New Roman" w:cs="Times New Roman"/>
            <w:b w:val="0"/>
            <w:sz w:val="24"/>
            <w:szCs w:val="24"/>
          </w:rPr>
          <w:t>PARASYMPATHOMIMETICS</w:t>
        </w:r>
        <w:bookmarkEnd w:id="991"/>
      </w:hyperlink>
      <w:bookmarkEnd w:id="992"/>
      <w:bookmarkEnd w:id="993"/>
      <w:bookmarkEnd w:id="994"/>
      <w:bookmarkEnd w:id="995"/>
    </w:p>
    <w:p w14:paraId="6701481F" w14:textId="77777777" w:rsidR="00DE3E79" w:rsidRDefault="003614AE">
      <w:pPr>
        <w:spacing w:after="180"/>
        <w:rPr>
          <w:rFonts w:cs="Times New Roman"/>
          <w:szCs w:val="24"/>
        </w:rPr>
      </w:pPr>
      <w:hyperlink r:id="rId484">
        <w:r w:rsidR="008A03DF">
          <w:rPr>
            <w:rFonts w:cs="Times New Roman"/>
            <w:i/>
            <w:szCs w:val="24"/>
          </w:rPr>
          <w:t>Anticholinesterases</w:t>
        </w:r>
      </w:hyperlink>
    </w:p>
    <w:p w14:paraId="3738BA6F" w14:textId="5ABBB955" w:rsidR="00DE3E79" w:rsidRDefault="008A03DF">
      <w:pPr>
        <w:rPr>
          <w:rFonts w:cs="Times New Roman"/>
          <w:szCs w:val="24"/>
        </w:rPr>
      </w:pPr>
      <w:r>
        <w:rPr>
          <w:rFonts w:cs="Times New Roman"/>
          <w:b/>
          <w:szCs w:val="24"/>
        </w:rPr>
        <w:t>Vagostin</w:t>
      </w:r>
      <w:r>
        <w:fldChar w:fldCharType="begin"/>
      </w:r>
      <w:r>
        <w:rPr>
          <w:rFonts w:cs="Times New Roman"/>
          <w:b/>
          <w:szCs w:val="24"/>
        </w:rPr>
        <w:instrText xml:space="preserve"> XE "Vagostin " </w:instrText>
      </w:r>
      <w:r>
        <w:rPr>
          <w:rFonts w:cs="Times New Roman"/>
          <w:b/>
          <w:szCs w:val="24"/>
        </w:rPr>
        <w:fldChar w:fldCharType="end"/>
      </w:r>
      <w:r>
        <w:rPr>
          <w:rFonts w:cs="Times New Roman"/>
          <w:szCs w:val="24"/>
        </w:rPr>
        <w:t xml:space="preserve"> [</w:t>
      </w:r>
      <w:r w:rsidR="003A5C0B">
        <w:rPr>
          <w:rFonts w:cs="Times New Roman"/>
          <w:szCs w:val="24"/>
        </w:rPr>
        <w:t>VAGI01</w:t>
      </w:r>
      <w:r>
        <w:rPr>
          <w:rFonts w:cs="Times New Roman"/>
          <w:szCs w:val="24"/>
        </w:rPr>
        <w:t>]</w:t>
      </w:r>
    </w:p>
    <w:p w14:paraId="165500C1" w14:textId="1498DD2E" w:rsidR="00DE3E79" w:rsidRDefault="008A03DF">
      <w:pPr>
        <w:rPr>
          <w:rFonts w:cs="Times New Roman"/>
          <w:szCs w:val="24"/>
        </w:rPr>
      </w:pPr>
      <w:r>
        <w:rPr>
          <w:rFonts w:cs="Times New Roman"/>
          <w:szCs w:val="24"/>
        </w:rPr>
        <w:t>Rx: Neostigmine</w:t>
      </w:r>
      <w:r>
        <w:fldChar w:fldCharType="begin"/>
      </w:r>
      <w:r>
        <w:rPr>
          <w:rFonts w:cs="Times New Roman"/>
          <w:szCs w:val="24"/>
        </w:rPr>
        <w:instrText xml:space="preserve"> XE "Neostigmine " </w:instrText>
      </w:r>
      <w:r>
        <w:rPr>
          <w:rFonts w:cs="Times New Roman"/>
          <w:szCs w:val="24"/>
        </w:rPr>
        <w:fldChar w:fldCharType="end"/>
      </w:r>
      <w:r>
        <w:rPr>
          <w:rFonts w:cs="Times New Roman"/>
          <w:szCs w:val="24"/>
        </w:rPr>
        <w:t xml:space="preserve"> methylsulfate 0.5mg/ml/amp</w:t>
      </w:r>
    </w:p>
    <w:p w14:paraId="560AAA14" w14:textId="77777777" w:rsidR="00DE3E79" w:rsidRDefault="008A03DF">
      <w:pPr>
        <w:rPr>
          <w:rFonts w:cs="Times New Roman"/>
          <w:szCs w:val="24"/>
        </w:rPr>
      </w:pPr>
      <w:r>
        <w:rPr>
          <w:rFonts w:cs="Times New Roman"/>
          <w:szCs w:val="24"/>
        </w:rPr>
        <w:t>Dosage: IM 0.5mg</w:t>
      </w:r>
    </w:p>
    <w:p w14:paraId="722BA36B" w14:textId="77777777" w:rsidR="00DE3E79" w:rsidRDefault="008A03DF">
      <w:pPr>
        <w:rPr>
          <w:rFonts w:cs="Times New Roman"/>
          <w:szCs w:val="24"/>
        </w:rPr>
      </w:pPr>
      <w:r>
        <w:rPr>
          <w:rFonts w:cs="Times New Roman"/>
          <w:szCs w:val="24"/>
        </w:rPr>
        <w:t xml:space="preserve">CI: </w:t>
      </w:r>
      <w:r>
        <w:rPr>
          <w:rFonts w:ascii="Times" w:hAnsi="Times" w:cs="Times"/>
          <w:kern w:val="0"/>
          <w:szCs w:val="24"/>
        </w:rPr>
        <w:t>mechanical intestinal or urinary tract obstruction</w:t>
      </w:r>
    </w:p>
    <w:p w14:paraId="0F293E21" w14:textId="77777777" w:rsidR="00DE3E79" w:rsidRDefault="008A03DF">
      <w:pPr>
        <w:rPr>
          <w:rFonts w:cs="Times New Roman"/>
          <w:szCs w:val="24"/>
        </w:rPr>
      </w:pPr>
      <w:r>
        <w:rPr>
          <w:rFonts w:cs="Times New Roman"/>
          <w:szCs w:val="24"/>
        </w:rPr>
        <w:t xml:space="preserve">AE: </w:t>
      </w:r>
      <w:r>
        <w:rPr>
          <w:rFonts w:ascii="Times" w:hAnsi="Times" w:cs="Times"/>
          <w:kern w:val="0"/>
          <w:szCs w:val="24"/>
        </w:rPr>
        <w:t>excessive salivation, muscle fasciculation</w:t>
      </w:r>
    </w:p>
    <w:p w14:paraId="3C412E03" w14:textId="77777777" w:rsidR="00DE3E79" w:rsidRDefault="008A03DF">
      <w:pPr>
        <w:rPr>
          <w:rFonts w:cs="Times New Roman"/>
          <w:szCs w:val="24"/>
        </w:rPr>
      </w:pPr>
      <w:r>
        <w:rPr>
          <w:rFonts w:cs="Times New Roman"/>
          <w:szCs w:val="24"/>
        </w:rPr>
        <w:t>Category: C</w:t>
      </w:r>
    </w:p>
    <w:p w14:paraId="2B8F0182"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N07AA01</w:t>
      </w:r>
    </w:p>
    <w:p w14:paraId="28399897" w14:textId="77777777" w:rsidR="00DE3E79" w:rsidRDefault="00DE3E79">
      <w:pPr>
        <w:rPr>
          <w:rFonts w:cs="Times New Roman"/>
          <w:b/>
          <w:szCs w:val="24"/>
        </w:rPr>
      </w:pPr>
    </w:p>
    <w:p w14:paraId="449FB3D2" w14:textId="526B5F26" w:rsidR="00DE3E79" w:rsidRDefault="008A03DF">
      <w:pPr>
        <w:rPr>
          <w:rFonts w:cs="Times New Roman"/>
          <w:szCs w:val="24"/>
        </w:rPr>
      </w:pPr>
      <w:r>
        <w:rPr>
          <w:rFonts w:cs="Times New Roman"/>
          <w:b/>
          <w:szCs w:val="24"/>
        </w:rPr>
        <w:t>Antilon</w:t>
      </w:r>
      <w:r>
        <w:fldChar w:fldCharType="begin"/>
      </w:r>
      <w:r>
        <w:rPr>
          <w:rFonts w:cs="Times New Roman"/>
          <w:b/>
          <w:szCs w:val="24"/>
        </w:rPr>
        <w:instrText xml:space="preserve"> XE "Antilon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w:t>
      </w:r>
      <w:r w:rsidR="003A5C0B" w:rsidRPr="003A5C0B">
        <w:rPr>
          <w:rFonts w:cs="Times New Roman"/>
          <w:szCs w:val="24"/>
        </w:rPr>
        <w:t xml:space="preserve"> </w:t>
      </w:r>
      <w:r w:rsidR="003A5C0B">
        <w:rPr>
          <w:rFonts w:cs="Times New Roman"/>
          <w:szCs w:val="24"/>
        </w:rPr>
        <w:t>[PYRO05]</w:t>
      </w:r>
    </w:p>
    <w:p w14:paraId="3DC24665" w14:textId="43136A11" w:rsidR="00DE3E79" w:rsidRDefault="008A03DF">
      <w:pPr>
        <w:rPr>
          <w:rFonts w:cs="Times New Roman"/>
          <w:szCs w:val="24"/>
        </w:rPr>
      </w:pPr>
      <w:r>
        <w:rPr>
          <w:rFonts w:cs="Times New Roman"/>
          <w:szCs w:val="24"/>
        </w:rPr>
        <w:t>Rx: Pyridostigmine</w:t>
      </w:r>
      <w:r>
        <w:fldChar w:fldCharType="begin"/>
      </w:r>
      <w:r>
        <w:rPr>
          <w:rFonts w:cs="Times New Roman"/>
          <w:szCs w:val="24"/>
        </w:rPr>
        <w:instrText xml:space="preserve"> XE "Pyridostigmine " </w:instrText>
      </w:r>
      <w:r>
        <w:rPr>
          <w:rFonts w:cs="Times New Roman"/>
          <w:szCs w:val="24"/>
        </w:rPr>
        <w:fldChar w:fldCharType="end"/>
      </w:r>
      <w:r>
        <w:rPr>
          <w:rFonts w:cs="Times New Roman"/>
          <w:szCs w:val="24"/>
        </w:rPr>
        <w:t xml:space="preserve"> Bromide 60mg/tab</w:t>
      </w:r>
    </w:p>
    <w:p w14:paraId="611378FD" w14:textId="77777777" w:rsidR="00DE3E79" w:rsidRDefault="008A03DF">
      <w:pPr>
        <w:rPr>
          <w:rFonts w:cs="Times New Roman"/>
          <w:szCs w:val="24"/>
        </w:rPr>
      </w:pPr>
      <w:r>
        <w:rPr>
          <w:rFonts w:cs="Times New Roman"/>
          <w:szCs w:val="24"/>
        </w:rPr>
        <w:t xml:space="preserve">Dosage: </w:t>
      </w:r>
      <w:r>
        <w:rPr>
          <w:rFonts w:ascii="Times" w:hAnsi="Times" w:cs="Times"/>
          <w:kern w:val="0"/>
          <w:szCs w:val="24"/>
        </w:rPr>
        <w:t>60-120 mg tid, max 1500mg/day</w:t>
      </w:r>
    </w:p>
    <w:p w14:paraId="43157C1E" w14:textId="77777777" w:rsidR="00DE3E79" w:rsidRDefault="008A03DF">
      <w:pPr>
        <w:rPr>
          <w:rFonts w:cs="Times New Roman"/>
          <w:szCs w:val="24"/>
        </w:rPr>
      </w:pPr>
      <w:r>
        <w:rPr>
          <w:rFonts w:cs="Times New Roman"/>
          <w:szCs w:val="24"/>
        </w:rPr>
        <w:t xml:space="preserve">CI: </w:t>
      </w:r>
      <w:r>
        <w:rPr>
          <w:rFonts w:ascii="Times" w:hAnsi="Times" w:cs="Times"/>
          <w:kern w:val="0"/>
          <w:szCs w:val="24"/>
        </w:rPr>
        <w:t>mechanical intestinal or urinary obstruction</w:t>
      </w:r>
    </w:p>
    <w:p w14:paraId="2A476E8E" w14:textId="77777777" w:rsidR="00DE3E79" w:rsidRDefault="008A03DF">
      <w:pPr>
        <w:ind w:left="480" w:hanging="480"/>
        <w:rPr>
          <w:rFonts w:cs="Times New Roman"/>
          <w:szCs w:val="24"/>
        </w:rPr>
      </w:pPr>
      <w:r>
        <w:rPr>
          <w:rFonts w:cs="Times New Roman"/>
          <w:szCs w:val="24"/>
        </w:rPr>
        <w:t>AE: diaphoresis, diarrhea, excessive salivation, increased peristalsis, nausea, vomiting, cramp, asthenia</w:t>
      </w:r>
    </w:p>
    <w:p w14:paraId="11690765" w14:textId="77777777" w:rsidR="00DE3E79" w:rsidRDefault="008A03DF">
      <w:pPr>
        <w:rPr>
          <w:rFonts w:cs="Times New Roman"/>
          <w:szCs w:val="24"/>
        </w:rPr>
      </w:pPr>
      <w:r>
        <w:rPr>
          <w:rFonts w:cs="Times New Roman"/>
          <w:szCs w:val="24"/>
        </w:rPr>
        <w:t>Category: C</w:t>
      </w:r>
    </w:p>
    <w:p w14:paraId="054D5DF3"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N07AA02</w:t>
      </w:r>
    </w:p>
    <w:p w14:paraId="0419E5DC" w14:textId="77777777" w:rsidR="00DE3E79" w:rsidRDefault="00DE3E79">
      <w:pPr>
        <w:rPr>
          <w:rFonts w:cs="Times New Roman"/>
          <w:szCs w:val="24"/>
        </w:rPr>
      </w:pPr>
    </w:p>
    <w:p w14:paraId="7093CD56" w14:textId="77777777" w:rsidR="00DE3E79" w:rsidRDefault="003614AE">
      <w:pPr>
        <w:spacing w:after="180"/>
        <w:rPr>
          <w:rFonts w:cs="Times New Roman"/>
          <w:szCs w:val="24"/>
        </w:rPr>
      </w:pPr>
      <w:hyperlink r:id="rId485">
        <w:r w:rsidR="008A03DF">
          <w:rPr>
            <w:rFonts w:cs="Times New Roman"/>
            <w:i/>
            <w:szCs w:val="24"/>
          </w:rPr>
          <w:t>Choline esters</w:t>
        </w:r>
      </w:hyperlink>
    </w:p>
    <w:p w14:paraId="713940B8" w14:textId="5AD8F1FB" w:rsidR="00DE3E79" w:rsidRDefault="008A03DF">
      <w:pPr>
        <w:rPr>
          <w:rFonts w:cs="Times New Roman"/>
          <w:szCs w:val="24"/>
        </w:rPr>
      </w:pPr>
      <w:r>
        <w:rPr>
          <w:rFonts w:cs="Times New Roman"/>
          <w:b/>
          <w:szCs w:val="24"/>
        </w:rPr>
        <w:t>Dampurine</w:t>
      </w:r>
      <w:r>
        <w:fldChar w:fldCharType="begin"/>
      </w:r>
      <w:r>
        <w:rPr>
          <w:rFonts w:cs="Times New Roman"/>
          <w:b/>
          <w:szCs w:val="24"/>
        </w:rPr>
        <w:instrText xml:space="preserve"> XE "Dampurine " </w:instrText>
      </w:r>
      <w:r>
        <w:rPr>
          <w:rFonts w:cs="Times New Roman"/>
          <w:b/>
          <w:szCs w:val="24"/>
        </w:rPr>
        <w:fldChar w:fldCharType="end"/>
      </w:r>
      <w:r>
        <w:rPr>
          <w:rFonts w:cs="Times New Roman"/>
          <w:szCs w:val="24"/>
        </w:rPr>
        <w:t xml:space="preserve"> [UREO04]</w:t>
      </w:r>
    </w:p>
    <w:p w14:paraId="3C74C303" w14:textId="46FEAF79" w:rsidR="00DE3E79" w:rsidRDefault="008A03DF">
      <w:pPr>
        <w:rPr>
          <w:rFonts w:cs="Times New Roman"/>
          <w:szCs w:val="24"/>
        </w:rPr>
      </w:pPr>
      <w:r>
        <w:rPr>
          <w:rFonts w:cs="Times New Roman"/>
          <w:szCs w:val="24"/>
        </w:rPr>
        <w:t>Rx: Bethanechol</w:t>
      </w:r>
      <w:r>
        <w:fldChar w:fldCharType="begin"/>
      </w:r>
      <w:r w:rsidR="00852CA3">
        <w:rPr>
          <w:rFonts w:cs="Times New Roman"/>
          <w:szCs w:val="24"/>
        </w:rPr>
        <w:instrText xml:space="preserve"> XE "Bethanechol</w:instrText>
      </w:r>
      <w:r>
        <w:rPr>
          <w:rFonts w:cs="Times New Roman"/>
          <w:szCs w:val="24"/>
        </w:rPr>
        <w:instrText xml:space="preserve"> " </w:instrText>
      </w:r>
      <w:r>
        <w:rPr>
          <w:rFonts w:cs="Times New Roman"/>
          <w:szCs w:val="24"/>
        </w:rPr>
        <w:fldChar w:fldCharType="end"/>
      </w:r>
      <w:r>
        <w:rPr>
          <w:rFonts w:cs="Times New Roman"/>
          <w:szCs w:val="24"/>
        </w:rPr>
        <w:t xml:space="preserve"> chloride 25mg/tab</w:t>
      </w:r>
    </w:p>
    <w:p w14:paraId="666A20C8" w14:textId="77777777" w:rsidR="00DE3E79" w:rsidRDefault="008A03DF">
      <w:pPr>
        <w:rPr>
          <w:rFonts w:cs="Times New Roman"/>
          <w:szCs w:val="24"/>
        </w:rPr>
      </w:pPr>
      <w:r>
        <w:rPr>
          <w:rFonts w:cs="Times New Roman"/>
          <w:szCs w:val="24"/>
        </w:rPr>
        <w:t>Dosage: 1-2 tab tid</w:t>
      </w:r>
    </w:p>
    <w:p w14:paraId="10787891" w14:textId="77777777" w:rsidR="00DE3E79" w:rsidRDefault="008A03DF">
      <w:pPr>
        <w:rPr>
          <w:rFonts w:cs="Times New Roman"/>
          <w:szCs w:val="24"/>
        </w:rPr>
      </w:pPr>
      <w:r>
        <w:rPr>
          <w:rFonts w:cs="Times New Roman"/>
          <w:szCs w:val="24"/>
        </w:rPr>
        <w:t xml:space="preserve">CI: significant bradycardia, </w:t>
      </w:r>
      <w:r>
        <w:rPr>
          <w:rFonts w:ascii="Times" w:hAnsi="Times" w:cs="Times"/>
          <w:kern w:val="0"/>
          <w:szCs w:val="24"/>
        </w:rPr>
        <w:t>mechanical intestinal or urinary obstruction</w:t>
      </w:r>
    </w:p>
    <w:p w14:paraId="78B61954" w14:textId="77777777" w:rsidR="00DE3E79" w:rsidRDefault="008A03DF">
      <w:pPr>
        <w:rPr>
          <w:rFonts w:cs="Times New Roman"/>
          <w:szCs w:val="24"/>
        </w:rPr>
      </w:pPr>
      <w:r>
        <w:rPr>
          <w:rFonts w:cs="Times New Roman"/>
          <w:szCs w:val="24"/>
        </w:rPr>
        <w:t>AE: flushing, abdominal cramps, diarrhea, nausea, headache</w:t>
      </w:r>
    </w:p>
    <w:p w14:paraId="7CF6B6BB" w14:textId="77777777" w:rsidR="00DE3E79" w:rsidRDefault="008A03DF">
      <w:pPr>
        <w:rPr>
          <w:rFonts w:cs="Times New Roman"/>
          <w:szCs w:val="24"/>
        </w:rPr>
      </w:pPr>
      <w:r>
        <w:rPr>
          <w:rFonts w:cs="Times New Roman"/>
          <w:szCs w:val="24"/>
        </w:rPr>
        <w:t>Category: C</w:t>
      </w:r>
    </w:p>
    <w:p w14:paraId="1FCD10A8" w14:textId="77777777" w:rsidR="00DE3E79" w:rsidRDefault="008A03DF">
      <w:pPr>
        <w:rPr>
          <w:rFonts w:cs="Times New Roman"/>
          <w:szCs w:val="24"/>
        </w:rPr>
      </w:pPr>
      <w:r>
        <w:rPr>
          <w:rFonts w:cs="Times New Roman"/>
          <w:szCs w:val="24"/>
        </w:rPr>
        <w:t>ATC code: N07AB02</w:t>
      </w:r>
    </w:p>
    <w:p w14:paraId="1904C617" w14:textId="77777777" w:rsidR="00DE3E79" w:rsidRDefault="00DE3E79">
      <w:pPr>
        <w:rPr>
          <w:rFonts w:cs="Times New Roman"/>
          <w:szCs w:val="24"/>
        </w:rPr>
      </w:pPr>
    </w:p>
    <w:p w14:paraId="7B7EE1C0" w14:textId="3E2A1C22" w:rsidR="00D14EA8" w:rsidRDefault="003614AE" w:rsidP="00D14EA8">
      <w:pPr>
        <w:spacing w:after="180"/>
        <w:rPr>
          <w:rFonts w:cs="Times New Roman"/>
          <w:szCs w:val="24"/>
        </w:rPr>
      </w:pPr>
      <w:hyperlink r:id="rId486">
        <w:r w:rsidR="00D14EA8" w:rsidRPr="00D14EA8">
          <w:rPr>
            <w:rFonts w:cs="Times New Roman"/>
            <w:i/>
            <w:szCs w:val="24"/>
          </w:rPr>
          <w:t>Other parasympathomimetics</w:t>
        </w:r>
      </w:hyperlink>
    </w:p>
    <w:p w14:paraId="4DA787BF" w14:textId="33D2C6D3" w:rsidR="00D14EA8" w:rsidRDefault="00D14EA8" w:rsidP="00D14EA8">
      <w:pPr>
        <w:rPr>
          <w:rFonts w:cs="Times New Roman"/>
          <w:szCs w:val="24"/>
        </w:rPr>
      </w:pPr>
      <w:r>
        <w:rPr>
          <w:rFonts w:cs="Times New Roman"/>
          <w:b/>
          <w:szCs w:val="24"/>
        </w:rPr>
        <w:t>Salicret</w:t>
      </w:r>
      <w:r>
        <w:fldChar w:fldCharType="begin"/>
      </w:r>
      <w:r>
        <w:rPr>
          <w:rFonts w:cs="Times New Roman"/>
          <w:b/>
          <w:szCs w:val="24"/>
        </w:rPr>
        <w:instrText xml:space="preserve"> XE "</w:instrText>
      </w:r>
      <w:r w:rsidRPr="00D14EA8">
        <w:rPr>
          <w:rFonts w:cs="Times New Roman"/>
          <w:b/>
          <w:szCs w:val="24"/>
        </w:rPr>
        <w:instrText xml:space="preserve"> </w:instrText>
      </w:r>
      <w:r>
        <w:rPr>
          <w:rFonts w:cs="Times New Roman"/>
          <w:b/>
          <w:szCs w:val="24"/>
        </w:rPr>
        <w:instrText xml:space="preserve">Salicret " </w:instrText>
      </w:r>
      <w:r>
        <w:rPr>
          <w:rFonts w:cs="Times New Roman"/>
          <w:b/>
          <w:szCs w:val="24"/>
        </w:rPr>
        <w:fldChar w:fldCharType="end"/>
      </w:r>
      <w:r>
        <w:rPr>
          <w:rFonts w:cs="Times New Roman"/>
          <w:szCs w:val="24"/>
        </w:rPr>
        <w:t xml:space="preserve"> </w:t>
      </w:r>
      <w:r w:rsidR="00B621A5" w:rsidRPr="00946087">
        <w:rPr>
          <w:rFonts w:cs="Times New Roman"/>
          <w:szCs w:val="24"/>
        </w:rPr>
        <w:t>[</w:t>
      </w:r>
      <w:r w:rsidR="00B621A5">
        <w:rPr>
          <w:rFonts w:cs="Times New Roman" w:hint="eastAsia"/>
          <w:szCs w:val="24"/>
        </w:rPr>
        <w:t>肝</w:t>
      </w:r>
      <w:r w:rsidR="00B621A5" w:rsidRPr="00946087">
        <w:rPr>
          <w:rFonts w:cs="Times New Roman"/>
          <w:szCs w:val="24"/>
        </w:rPr>
        <w:t>]</w:t>
      </w:r>
      <w:r w:rsidR="00B621A5">
        <w:rPr>
          <w:rFonts w:cs="Times New Roman"/>
          <w:szCs w:val="24"/>
        </w:rPr>
        <w:t xml:space="preserve"> </w:t>
      </w:r>
      <w:r>
        <w:rPr>
          <w:rFonts w:cs="Times New Roman"/>
          <w:szCs w:val="24"/>
        </w:rPr>
        <w:t>[PILO02]</w:t>
      </w:r>
    </w:p>
    <w:p w14:paraId="2F0F941D" w14:textId="187424DF" w:rsidR="00D14EA8" w:rsidRDefault="00D14EA8" w:rsidP="00D14EA8">
      <w:pPr>
        <w:rPr>
          <w:rFonts w:cs="Times New Roman"/>
          <w:szCs w:val="24"/>
        </w:rPr>
      </w:pPr>
      <w:r>
        <w:rPr>
          <w:rFonts w:cs="Times New Roman"/>
          <w:szCs w:val="24"/>
        </w:rPr>
        <w:t xml:space="preserve">Rx: </w:t>
      </w:r>
      <w:r w:rsidRPr="00D14EA8">
        <w:rPr>
          <w:rFonts w:cs="Times New Roman"/>
          <w:szCs w:val="24"/>
        </w:rPr>
        <w:t xml:space="preserve">Pilocarpine </w:t>
      </w:r>
      <w:r>
        <w:fldChar w:fldCharType="begin"/>
      </w:r>
      <w:r>
        <w:rPr>
          <w:rFonts w:cs="Times New Roman"/>
          <w:szCs w:val="24"/>
        </w:rPr>
        <w:instrText xml:space="preserve"> XE "</w:instrText>
      </w:r>
      <w:r w:rsidRPr="00D14EA8">
        <w:instrText xml:space="preserve"> </w:instrText>
      </w:r>
      <w:r w:rsidRPr="00D14EA8">
        <w:rPr>
          <w:rFonts w:cs="Times New Roman"/>
          <w:szCs w:val="24"/>
        </w:rPr>
        <w:instrText>Pilocarpine</w:instrText>
      </w:r>
      <w:r>
        <w:rPr>
          <w:rFonts w:cs="Times New Roman"/>
          <w:szCs w:val="24"/>
        </w:rPr>
        <w:instrText xml:space="preserve"> " </w:instrText>
      </w:r>
      <w:r>
        <w:rPr>
          <w:rFonts w:cs="Times New Roman"/>
          <w:szCs w:val="24"/>
        </w:rPr>
        <w:fldChar w:fldCharType="end"/>
      </w:r>
      <w:r>
        <w:rPr>
          <w:rFonts w:cs="Times New Roman"/>
          <w:szCs w:val="24"/>
        </w:rPr>
        <w:t xml:space="preserve"> 5mg/tab</w:t>
      </w:r>
    </w:p>
    <w:p w14:paraId="03B1DB54" w14:textId="3DC6BA83" w:rsidR="00D14EA8" w:rsidRDefault="00D14EA8" w:rsidP="00D14EA8">
      <w:pPr>
        <w:rPr>
          <w:rFonts w:cs="Times New Roman"/>
          <w:szCs w:val="24"/>
        </w:rPr>
      </w:pPr>
      <w:r>
        <w:rPr>
          <w:rFonts w:cs="Times New Roman"/>
          <w:szCs w:val="24"/>
        </w:rPr>
        <w:t xml:space="preserve">Dosage: 5mg tid, </w:t>
      </w:r>
      <w:r w:rsidRPr="00D14EA8">
        <w:rPr>
          <w:rFonts w:cs="Times New Roman"/>
          <w:szCs w:val="24"/>
        </w:rPr>
        <w:t>titrate based on response and tolerability; usual maintenance dose is 15 to 30 mg daily; MAX 10 mg per dose</w:t>
      </w:r>
    </w:p>
    <w:p w14:paraId="5937E13B" w14:textId="7C05D5EB" w:rsidR="00D14EA8" w:rsidRDefault="00D14EA8" w:rsidP="00D14EA8">
      <w:pPr>
        <w:rPr>
          <w:rFonts w:cs="Times New Roman"/>
          <w:szCs w:val="24"/>
        </w:rPr>
      </w:pPr>
      <w:r>
        <w:rPr>
          <w:rFonts w:cs="Times New Roman"/>
          <w:szCs w:val="24"/>
        </w:rPr>
        <w:t>CI: c</w:t>
      </w:r>
      <w:r w:rsidRPr="00D14EA8">
        <w:rPr>
          <w:rFonts w:cs="Times New Roman"/>
          <w:szCs w:val="24"/>
        </w:rPr>
        <w:t>onditions in which miosis is undesirable (eg, acute iritis, narrow-angle glaucoma)</w:t>
      </w:r>
      <w:r>
        <w:rPr>
          <w:rFonts w:cs="Times New Roman"/>
          <w:szCs w:val="24"/>
        </w:rPr>
        <w:t>, h</w:t>
      </w:r>
      <w:r w:rsidRPr="00D14EA8">
        <w:rPr>
          <w:rFonts w:cs="Times New Roman"/>
          <w:szCs w:val="24"/>
        </w:rPr>
        <w:t>ypersensitivity to pilocarpine hydrochloride</w:t>
      </w:r>
      <w:r>
        <w:rPr>
          <w:rFonts w:cs="Times New Roman"/>
          <w:szCs w:val="24"/>
        </w:rPr>
        <w:t>, u</w:t>
      </w:r>
      <w:r w:rsidRPr="00D14EA8">
        <w:rPr>
          <w:rFonts w:cs="Times New Roman"/>
          <w:szCs w:val="24"/>
        </w:rPr>
        <w:t>ncontrolled asthma</w:t>
      </w:r>
    </w:p>
    <w:p w14:paraId="4FC88BB8" w14:textId="11B80F09" w:rsidR="00D14EA8" w:rsidRDefault="00D14EA8" w:rsidP="00D14EA8">
      <w:pPr>
        <w:rPr>
          <w:rFonts w:cs="Times New Roman"/>
          <w:szCs w:val="24"/>
        </w:rPr>
      </w:pPr>
      <w:r>
        <w:rPr>
          <w:rFonts w:cs="Times New Roman"/>
          <w:szCs w:val="24"/>
        </w:rPr>
        <w:t>AE: s</w:t>
      </w:r>
      <w:r w:rsidRPr="00D14EA8">
        <w:rPr>
          <w:rFonts w:cs="Times New Roman"/>
          <w:szCs w:val="24"/>
        </w:rPr>
        <w:t>weating</w:t>
      </w:r>
      <w:r>
        <w:rPr>
          <w:rFonts w:cs="Times New Roman"/>
          <w:szCs w:val="24"/>
        </w:rPr>
        <w:t>, d</w:t>
      </w:r>
      <w:r w:rsidRPr="00D14EA8">
        <w:rPr>
          <w:rFonts w:cs="Times New Roman"/>
          <w:szCs w:val="24"/>
        </w:rPr>
        <w:t xml:space="preserve">iarrhea, </w:t>
      </w:r>
      <w:r>
        <w:rPr>
          <w:rFonts w:cs="Times New Roman"/>
          <w:szCs w:val="24"/>
        </w:rPr>
        <w:t>n</w:t>
      </w:r>
      <w:r w:rsidRPr="00D14EA8">
        <w:rPr>
          <w:rFonts w:cs="Times New Roman"/>
          <w:szCs w:val="24"/>
        </w:rPr>
        <w:t>ausea</w:t>
      </w:r>
      <w:r>
        <w:rPr>
          <w:rFonts w:cs="Times New Roman"/>
          <w:szCs w:val="24"/>
        </w:rPr>
        <w:t>, a</w:t>
      </w:r>
      <w:r w:rsidRPr="00D14EA8">
        <w:rPr>
          <w:rFonts w:cs="Times New Roman"/>
          <w:szCs w:val="24"/>
        </w:rPr>
        <w:t xml:space="preserve">sthenia, </w:t>
      </w:r>
      <w:r>
        <w:rPr>
          <w:rFonts w:cs="Times New Roman"/>
          <w:szCs w:val="24"/>
        </w:rPr>
        <w:t>d</w:t>
      </w:r>
      <w:r w:rsidRPr="00D14EA8">
        <w:rPr>
          <w:rFonts w:cs="Times New Roman"/>
          <w:szCs w:val="24"/>
        </w:rPr>
        <w:t xml:space="preserve">izziness, </w:t>
      </w:r>
      <w:r>
        <w:rPr>
          <w:rFonts w:cs="Times New Roman"/>
          <w:szCs w:val="24"/>
        </w:rPr>
        <w:t>h</w:t>
      </w:r>
      <w:r w:rsidRPr="00D14EA8">
        <w:rPr>
          <w:rFonts w:cs="Times New Roman"/>
          <w:szCs w:val="24"/>
        </w:rPr>
        <w:t>eadache</w:t>
      </w:r>
    </w:p>
    <w:p w14:paraId="5BA4F246" w14:textId="77777777" w:rsidR="00D14EA8" w:rsidRDefault="00D14EA8" w:rsidP="00D14EA8">
      <w:pPr>
        <w:rPr>
          <w:rFonts w:cs="Times New Roman"/>
          <w:szCs w:val="24"/>
        </w:rPr>
      </w:pPr>
      <w:r>
        <w:rPr>
          <w:rFonts w:cs="Times New Roman"/>
          <w:szCs w:val="24"/>
        </w:rPr>
        <w:t>Category: C</w:t>
      </w:r>
    </w:p>
    <w:p w14:paraId="61EF5EDD" w14:textId="01805975" w:rsidR="00D14EA8" w:rsidRDefault="00D14EA8" w:rsidP="00D14EA8">
      <w:pPr>
        <w:rPr>
          <w:rFonts w:cs="Times New Roman"/>
          <w:szCs w:val="24"/>
        </w:rPr>
      </w:pPr>
      <w:r>
        <w:rPr>
          <w:rFonts w:cs="Times New Roman"/>
          <w:szCs w:val="24"/>
        </w:rPr>
        <w:t>ATC code: N07AX01</w:t>
      </w:r>
    </w:p>
    <w:p w14:paraId="53F86671" w14:textId="77777777" w:rsidR="00D14EA8" w:rsidRDefault="00D14EA8">
      <w:pPr>
        <w:rPr>
          <w:rFonts w:cs="Times New Roman"/>
          <w:szCs w:val="24"/>
        </w:rPr>
      </w:pPr>
    </w:p>
    <w:p w14:paraId="7E795DBB" w14:textId="02F19311" w:rsidR="00B621A5" w:rsidRDefault="00B621A5" w:rsidP="00B621A5">
      <w:pPr>
        <w:rPr>
          <w:rFonts w:cs="Times New Roman"/>
          <w:szCs w:val="24"/>
        </w:rPr>
      </w:pPr>
      <w:r>
        <w:rPr>
          <w:rFonts w:cs="Times New Roman" w:hint="eastAsia"/>
          <w:b/>
          <w:szCs w:val="24"/>
        </w:rPr>
        <w:t>Evoxac</w:t>
      </w:r>
      <w:r>
        <w:fldChar w:fldCharType="begin"/>
      </w:r>
      <w:r>
        <w:rPr>
          <w:rFonts w:cs="Times New Roman"/>
          <w:b/>
          <w:szCs w:val="24"/>
        </w:rPr>
        <w:instrText xml:space="preserve"> XE "</w:instrText>
      </w:r>
      <w:r w:rsidRPr="00D14EA8">
        <w:rPr>
          <w:rFonts w:cs="Times New Roman"/>
          <w:b/>
          <w:szCs w:val="24"/>
        </w:rPr>
        <w:instrText xml:space="preserve"> </w:instrText>
      </w:r>
      <w:r w:rsidR="00021B3A">
        <w:rPr>
          <w:rFonts w:cs="Times New Roman" w:hint="eastAsia"/>
          <w:b/>
          <w:szCs w:val="24"/>
        </w:rPr>
        <w:instrText>Evoxac</w:instrText>
      </w:r>
      <w:r>
        <w:rPr>
          <w:rFonts w:cs="Times New Roman"/>
          <w:b/>
          <w:szCs w:val="24"/>
        </w:rPr>
        <w:instrText xml:space="preserve"> " </w:instrText>
      </w:r>
      <w:r>
        <w:rPr>
          <w:rFonts w:cs="Times New Roman"/>
          <w:b/>
          <w:szCs w:val="24"/>
        </w:rPr>
        <w:fldChar w:fldCharType="end"/>
      </w:r>
      <w:r>
        <w:rPr>
          <w:rFonts w:cs="Times New Roman"/>
          <w:szCs w:val="24"/>
        </w:rPr>
        <w:t xml:space="preserve"> </w:t>
      </w:r>
      <w:r w:rsidRPr="00946087">
        <w:rPr>
          <w:rFonts w:cs="Times New Roman"/>
          <w:szCs w:val="24"/>
        </w:rPr>
        <w:t>[</w:t>
      </w:r>
      <w:r>
        <w:rPr>
          <w:rFonts w:cs="Times New Roman" w:hint="eastAsia"/>
          <w:szCs w:val="24"/>
        </w:rPr>
        <w:t>肝</w:t>
      </w:r>
      <w:r w:rsidRPr="00946087">
        <w:rPr>
          <w:rFonts w:cs="Times New Roman"/>
          <w:szCs w:val="24"/>
        </w:rPr>
        <w:t>]</w:t>
      </w:r>
      <w:r>
        <w:rPr>
          <w:rFonts w:cs="Times New Roman"/>
          <w:szCs w:val="24"/>
        </w:rPr>
        <w:t xml:space="preserve"> [</w:t>
      </w:r>
      <w:r w:rsidR="00021B3A">
        <w:rPr>
          <w:rFonts w:cs="Times New Roman"/>
          <w:szCs w:val="24"/>
        </w:rPr>
        <w:t>CEVO00</w:t>
      </w:r>
      <w:r>
        <w:rPr>
          <w:rFonts w:cs="Times New Roman"/>
          <w:szCs w:val="24"/>
        </w:rPr>
        <w:t>]</w:t>
      </w:r>
    </w:p>
    <w:p w14:paraId="110DD8CE" w14:textId="70F1350F" w:rsidR="00B621A5" w:rsidRDefault="00B621A5" w:rsidP="00B621A5">
      <w:pPr>
        <w:rPr>
          <w:rFonts w:cs="Times New Roman"/>
          <w:szCs w:val="24"/>
        </w:rPr>
      </w:pPr>
      <w:r>
        <w:rPr>
          <w:rFonts w:cs="Times New Roman"/>
          <w:szCs w:val="24"/>
        </w:rPr>
        <w:t xml:space="preserve">Rx: </w:t>
      </w:r>
      <w:r w:rsidR="00021B3A" w:rsidRPr="00021B3A">
        <w:rPr>
          <w:rFonts w:cs="Times New Roman"/>
          <w:szCs w:val="24"/>
        </w:rPr>
        <w:t>Cevimeline</w:t>
      </w:r>
      <w:r w:rsidRPr="00D14EA8">
        <w:rPr>
          <w:rFonts w:cs="Times New Roman"/>
          <w:szCs w:val="24"/>
        </w:rPr>
        <w:t xml:space="preserve"> </w:t>
      </w:r>
      <w:r>
        <w:fldChar w:fldCharType="begin"/>
      </w:r>
      <w:r>
        <w:rPr>
          <w:rFonts w:cs="Times New Roman"/>
          <w:szCs w:val="24"/>
        </w:rPr>
        <w:instrText xml:space="preserve"> XE "</w:instrText>
      </w:r>
      <w:r w:rsidRPr="00D14EA8">
        <w:instrText xml:space="preserve"> </w:instrText>
      </w:r>
      <w:r w:rsidR="00021B3A" w:rsidRPr="00021B3A">
        <w:rPr>
          <w:rFonts w:cs="Times New Roman"/>
          <w:szCs w:val="24"/>
        </w:rPr>
        <w:instrText>Cevimeline</w:instrText>
      </w:r>
      <w:r w:rsidR="00021B3A">
        <w:rPr>
          <w:rFonts w:cs="Times New Roman"/>
          <w:szCs w:val="24"/>
        </w:rPr>
        <w:instrText>”</w:instrText>
      </w:r>
      <w:r>
        <w:rPr>
          <w:rFonts w:cs="Times New Roman"/>
          <w:szCs w:val="24"/>
        </w:rPr>
        <w:instrText xml:space="preserve"> </w:instrText>
      </w:r>
      <w:r>
        <w:rPr>
          <w:rFonts w:cs="Times New Roman"/>
          <w:szCs w:val="24"/>
        </w:rPr>
        <w:fldChar w:fldCharType="end"/>
      </w:r>
      <w:r>
        <w:rPr>
          <w:rFonts w:cs="Times New Roman"/>
          <w:szCs w:val="24"/>
        </w:rPr>
        <w:t xml:space="preserve"> </w:t>
      </w:r>
      <w:r w:rsidR="00021B3A">
        <w:rPr>
          <w:rFonts w:cs="Times New Roman"/>
          <w:szCs w:val="24"/>
        </w:rPr>
        <w:t>30</w:t>
      </w:r>
      <w:r>
        <w:rPr>
          <w:rFonts w:cs="Times New Roman"/>
          <w:szCs w:val="24"/>
        </w:rPr>
        <w:t>mg/</w:t>
      </w:r>
      <w:r w:rsidR="00021B3A">
        <w:rPr>
          <w:rFonts w:cs="Times New Roman"/>
          <w:szCs w:val="24"/>
        </w:rPr>
        <w:t>cap</w:t>
      </w:r>
    </w:p>
    <w:p w14:paraId="5B4312B4" w14:textId="5262CCCC" w:rsidR="00B621A5" w:rsidRDefault="00B621A5" w:rsidP="00B621A5">
      <w:pPr>
        <w:rPr>
          <w:rFonts w:cs="Times New Roman"/>
          <w:szCs w:val="24"/>
        </w:rPr>
      </w:pPr>
      <w:r>
        <w:rPr>
          <w:rFonts w:cs="Times New Roman"/>
          <w:szCs w:val="24"/>
        </w:rPr>
        <w:t xml:space="preserve">Dosage: </w:t>
      </w:r>
      <w:r w:rsidR="00021B3A">
        <w:rPr>
          <w:rFonts w:cs="Times New Roman"/>
          <w:szCs w:val="24"/>
        </w:rPr>
        <w:t>30mg tid</w:t>
      </w:r>
    </w:p>
    <w:p w14:paraId="37316240" w14:textId="48E3DD5B" w:rsidR="00B621A5" w:rsidRDefault="00B621A5" w:rsidP="00B621A5">
      <w:pPr>
        <w:rPr>
          <w:rFonts w:cs="Times New Roman"/>
          <w:szCs w:val="24"/>
        </w:rPr>
      </w:pPr>
      <w:r>
        <w:rPr>
          <w:rFonts w:cs="Times New Roman"/>
          <w:szCs w:val="24"/>
        </w:rPr>
        <w:t xml:space="preserve">CI: </w:t>
      </w:r>
      <w:r w:rsidR="00021B3A" w:rsidRPr="00021B3A">
        <w:rPr>
          <w:rFonts w:cs="Times New Roman"/>
          <w:szCs w:val="24"/>
        </w:rPr>
        <w:t>hypersensitivity to cevimeline; uncontrolled asthma; and miosis is undesirable, e.g., in acute iritis and in narrow-angle (angle-closure) glaucoma.</w:t>
      </w:r>
    </w:p>
    <w:p w14:paraId="7C930970" w14:textId="51D626FF" w:rsidR="00B621A5" w:rsidRDefault="00B621A5" w:rsidP="00B621A5">
      <w:pPr>
        <w:rPr>
          <w:rFonts w:cs="Times New Roman"/>
          <w:szCs w:val="24"/>
        </w:rPr>
      </w:pPr>
      <w:r>
        <w:rPr>
          <w:rFonts w:cs="Times New Roman"/>
          <w:szCs w:val="24"/>
        </w:rPr>
        <w:t xml:space="preserve">AE: </w:t>
      </w:r>
      <w:r w:rsidR="00021B3A">
        <w:rPr>
          <w:rFonts w:cs="Times New Roman"/>
          <w:szCs w:val="24"/>
        </w:rPr>
        <w:t>e</w:t>
      </w:r>
      <w:r w:rsidR="00021B3A" w:rsidRPr="00021B3A">
        <w:rPr>
          <w:rFonts w:cs="Times New Roman"/>
          <w:szCs w:val="24"/>
        </w:rPr>
        <w:t>xcessive sweating (most common), nausea, vomiting, diarrhea, excessive salivation, hot flush, rhinitis, sinusitis, cough, bronchitis, Upper respiratory infection, urinary frequency, and asthenia.</w:t>
      </w:r>
    </w:p>
    <w:p w14:paraId="2FDE05E0" w14:textId="77777777" w:rsidR="00B621A5" w:rsidRDefault="00B621A5" w:rsidP="00B621A5">
      <w:pPr>
        <w:rPr>
          <w:rFonts w:cs="Times New Roman"/>
          <w:szCs w:val="24"/>
        </w:rPr>
      </w:pPr>
      <w:r>
        <w:rPr>
          <w:rFonts w:cs="Times New Roman"/>
          <w:szCs w:val="24"/>
        </w:rPr>
        <w:t>Category: C</w:t>
      </w:r>
    </w:p>
    <w:p w14:paraId="609354C7" w14:textId="2C7B06DA" w:rsidR="00B621A5" w:rsidRDefault="00B621A5" w:rsidP="00B621A5">
      <w:pPr>
        <w:rPr>
          <w:rFonts w:cs="Times New Roman"/>
          <w:szCs w:val="24"/>
        </w:rPr>
      </w:pPr>
      <w:r>
        <w:rPr>
          <w:rFonts w:cs="Times New Roman"/>
          <w:szCs w:val="24"/>
        </w:rPr>
        <w:t>ATC code: N07AX</w:t>
      </w:r>
      <w:r w:rsidR="00021B3A">
        <w:rPr>
          <w:rFonts w:cs="Times New Roman"/>
          <w:szCs w:val="24"/>
        </w:rPr>
        <w:t>03</w:t>
      </w:r>
    </w:p>
    <w:p w14:paraId="0F284A9F" w14:textId="77777777" w:rsidR="00B621A5" w:rsidRDefault="00B621A5">
      <w:pPr>
        <w:rPr>
          <w:rFonts w:cs="Times New Roman"/>
          <w:szCs w:val="24"/>
        </w:rPr>
      </w:pPr>
    </w:p>
    <w:p w14:paraId="673017A7" w14:textId="77777777" w:rsidR="00DE3E79" w:rsidRDefault="008A03DF">
      <w:pPr>
        <w:pStyle w:val="3"/>
        <w:spacing w:line="240" w:lineRule="auto"/>
        <w:rPr>
          <w:rFonts w:ascii="Times New Roman" w:eastAsia="標楷體" w:hAnsi="Times New Roman" w:cs="Times New Roman"/>
          <w:b w:val="0"/>
          <w:sz w:val="24"/>
          <w:szCs w:val="24"/>
        </w:rPr>
      </w:pPr>
      <w:bookmarkStart w:id="996" w:name="_Toc206178569"/>
      <w:bookmarkStart w:id="997" w:name="_Toc56173612"/>
      <w:bookmarkStart w:id="998" w:name="_Toc56170166"/>
      <w:bookmarkStart w:id="999" w:name="_Toc56157944"/>
      <w:bookmarkStart w:id="1000" w:name="_Toc50972517"/>
      <w:r>
        <w:rPr>
          <w:rFonts w:ascii="Times New Roman" w:eastAsia="標楷體" w:hAnsi="Times New Roman" w:cs="Times New Roman"/>
          <w:b w:val="0"/>
          <w:sz w:val="24"/>
          <w:szCs w:val="24"/>
        </w:rPr>
        <w:t xml:space="preserve">B. </w:t>
      </w:r>
      <w:hyperlink r:id="rId487">
        <w:r>
          <w:rPr>
            <w:rFonts w:ascii="Times New Roman" w:eastAsia="標楷體" w:hAnsi="Times New Roman" w:cs="Times New Roman"/>
            <w:b w:val="0"/>
            <w:sz w:val="24"/>
            <w:szCs w:val="24"/>
          </w:rPr>
          <w:t>DRUGS USED IN ADDICTIVE DISORDERS</w:t>
        </w:r>
        <w:bookmarkEnd w:id="996"/>
      </w:hyperlink>
      <w:bookmarkEnd w:id="997"/>
      <w:bookmarkEnd w:id="998"/>
      <w:bookmarkEnd w:id="999"/>
      <w:bookmarkEnd w:id="1000"/>
    </w:p>
    <w:p w14:paraId="3B083D75" w14:textId="77777777" w:rsidR="00DE3E79" w:rsidRDefault="003614AE">
      <w:pPr>
        <w:spacing w:after="180"/>
        <w:rPr>
          <w:rFonts w:cs="Times New Roman"/>
          <w:szCs w:val="24"/>
        </w:rPr>
      </w:pPr>
      <w:hyperlink r:id="rId488">
        <w:r w:rsidR="008A03DF">
          <w:rPr>
            <w:rFonts w:cs="Times New Roman"/>
            <w:i/>
            <w:szCs w:val="24"/>
          </w:rPr>
          <w:t>Drugs used in nicotine dependence</w:t>
        </w:r>
      </w:hyperlink>
    </w:p>
    <w:p w14:paraId="462A7889" w14:textId="1D2DBED5" w:rsidR="00DE3E79" w:rsidRPr="00946087" w:rsidRDefault="00946087">
      <w:pPr>
        <w:rPr>
          <w:rFonts w:cs="Times New Roman"/>
          <w:szCs w:val="24"/>
        </w:rPr>
      </w:pPr>
      <w:r>
        <w:rPr>
          <w:rFonts w:cs="Times New Roman"/>
          <w:b/>
          <w:szCs w:val="24"/>
        </w:rPr>
        <w:t>Nicotinell 4</w:t>
      </w:r>
      <w:r w:rsidR="008A03DF" w:rsidRPr="00D0150E">
        <w:fldChar w:fldCharType="begin"/>
      </w:r>
      <w:r w:rsidR="008A03DF" w:rsidRPr="00D0150E">
        <w:rPr>
          <w:rFonts w:cs="Times New Roman"/>
          <w:b/>
          <w:szCs w:val="24"/>
        </w:rPr>
        <w:instrText xml:space="preserve"> XE "</w:instrText>
      </w:r>
      <w:r w:rsidRPr="00946087">
        <w:rPr>
          <w:rFonts w:cs="Times New Roman"/>
          <w:b/>
          <w:szCs w:val="24"/>
        </w:rPr>
        <w:instrText xml:space="preserve"> </w:instrText>
      </w:r>
      <w:r>
        <w:rPr>
          <w:rFonts w:cs="Times New Roman"/>
          <w:b/>
          <w:szCs w:val="24"/>
        </w:rPr>
        <w:instrText>Nicotinell 4</w:instrText>
      </w:r>
      <w:r w:rsidR="008A03DF" w:rsidRPr="00D0150E">
        <w:rPr>
          <w:rFonts w:cs="Times New Roman"/>
          <w:b/>
          <w:szCs w:val="24"/>
        </w:rPr>
        <w:instrText xml:space="preserve"> " </w:instrText>
      </w:r>
      <w:r w:rsidR="008A03DF" w:rsidRPr="00D0150E">
        <w:rPr>
          <w:rFonts w:cs="Times New Roman"/>
          <w:b/>
          <w:szCs w:val="24"/>
        </w:rPr>
        <w:fldChar w:fldCharType="end"/>
      </w:r>
      <w:r w:rsidR="008A03DF" w:rsidRPr="00946087">
        <w:rPr>
          <w:rFonts w:cs="Times New Roman"/>
          <w:szCs w:val="24"/>
        </w:rPr>
        <w:t xml:space="preserve"> [</w:t>
      </w:r>
      <w:r w:rsidR="008A03DF" w:rsidRPr="00946087">
        <w:rPr>
          <w:rFonts w:cs="Times New Roman" w:hint="eastAsia"/>
          <w:szCs w:val="24"/>
        </w:rPr>
        <w:t>腎</w:t>
      </w:r>
      <w:r w:rsidR="008A03DF" w:rsidRPr="00946087">
        <w:rPr>
          <w:rFonts w:cs="Times New Roman"/>
          <w:szCs w:val="24"/>
        </w:rPr>
        <w:t>][</w:t>
      </w:r>
      <w:r>
        <w:rPr>
          <w:rFonts w:cs="Times New Roman"/>
          <w:szCs w:val="24"/>
        </w:rPr>
        <w:t>NICO12</w:t>
      </w:r>
      <w:r w:rsidR="008A03DF" w:rsidRPr="00946087">
        <w:rPr>
          <w:rFonts w:cs="Times New Roman"/>
          <w:szCs w:val="24"/>
        </w:rPr>
        <w:t>]</w:t>
      </w:r>
    </w:p>
    <w:p w14:paraId="665F0119" w14:textId="011887D3" w:rsidR="00DE3E79" w:rsidRPr="00946087" w:rsidRDefault="008A03DF">
      <w:pPr>
        <w:rPr>
          <w:rFonts w:cs="Times New Roman"/>
          <w:szCs w:val="24"/>
        </w:rPr>
      </w:pPr>
      <w:r w:rsidRPr="00946087">
        <w:rPr>
          <w:rFonts w:cs="Times New Roman"/>
          <w:szCs w:val="24"/>
        </w:rPr>
        <w:t xml:space="preserve">Rx: </w:t>
      </w:r>
      <w:r w:rsidR="00946087" w:rsidRPr="00946087">
        <w:rPr>
          <w:rFonts w:cs="Times New Roman"/>
          <w:szCs w:val="24"/>
        </w:rPr>
        <w:t>Nicotine Chewing Gum</w:t>
      </w:r>
      <w:r w:rsidRPr="00D0150E">
        <w:fldChar w:fldCharType="begin"/>
      </w:r>
      <w:r w:rsidRPr="00D0150E">
        <w:rPr>
          <w:rFonts w:cs="Times New Roman"/>
          <w:szCs w:val="24"/>
        </w:rPr>
        <w:instrText xml:space="preserve"> XE "</w:instrText>
      </w:r>
      <w:r w:rsidR="00946087" w:rsidRPr="00946087">
        <w:rPr>
          <w:rFonts w:cs="Times New Roman"/>
          <w:szCs w:val="24"/>
        </w:rPr>
        <w:instrText>Nicotine</w:instrText>
      </w:r>
      <w:r w:rsidRPr="00D0150E">
        <w:rPr>
          <w:rFonts w:cs="Times New Roman"/>
          <w:szCs w:val="24"/>
        </w:rPr>
        <w:instrText xml:space="preserve"> " </w:instrText>
      </w:r>
      <w:r w:rsidRPr="00D0150E">
        <w:rPr>
          <w:rFonts w:cs="Times New Roman"/>
          <w:szCs w:val="24"/>
        </w:rPr>
        <w:fldChar w:fldCharType="end"/>
      </w:r>
      <w:r w:rsidRPr="00946087">
        <w:rPr>
          <w:rFonts w:cs="Times New Roman"/>
          <w:szCs w:val="24"/>
        </w:rPr>
        <w:t xml:space="preserve"> </w:t>
      </w:r>
      <w:r w:rsidR="00946087">
        <w:rPr>
          <w:rFonts w:cs="Times New Roman"/>
          <w:szCs w:val="24"/>
        </w:rPr>
        <w:t>4</w:t>
      </w:r>
      <w:r w:rsidRPr="00946087">
        <w:rPr>
          <w:rFonts w:cs="Times New Roman"/>
          <w:szCs w:val="24"/>
        </w:rPr>
        <w:t>mg/tab</w:t>
      </w:r>
    </w:p>
    <w:p w14:paraId="65BA1A69" w14:textId="4D140C0D" w:rsidR="00DE3E79" w:rsidRDefault="008A03DF">
      <w:pPr>
        <w:ind w:left="826" w:hanging="826"/>
        <w:rPr>
          <w:rFonts w:cs="Times New Roman"/>
          <w:szCs w:val="24"/>
        </w:rPr>
      </w:pPr>
      <w:r w:rsidRPr="00946087">
        <w:rPr>
          <w:rFonts w:cs="Times New Roman"/>
          <w:szCs w:val="24"/>
        </w:rPr>
        <w:t>Dosage:</w:t>
      </w:r>
      <w:r w:rsidR="00C871F8">
        <w:rPr>
          <w:rFonts w:cs="Times New Roman"/>
          <w:szCs w:val="24"/>
        </w:rPr>
        <w:t xml:space="preserve"> </w:t>
      </w:r>
      <w:r w:rsidR="00F12050">
        <w:rPr>
          <w:rFonts w:cs="Times New Roman"/>
          <w:szCs w:val="24"/>
        </w:rPr>
        <w:t>8-12</w:t>
      </w:r>
      <w:r w:rsidR="007F10CD">
        <w:rPr>
          <w:rFonts w:cs="Times New Roman"/>
          <w:szCs w:val="24"/>
        </w:rPr>
        <w:t xml:space="preserve"> </w:t>
      </w:r>
      <w:r w:rsidR="00F12050">
        <w:rPr>
          <w:rFonts w:cs="Times New Roman"/>
          <w:szCs w:val="24"/>
        </w:rPr>
        <w:t>tab/day, MAX:</w:t>
      </w:r>
      <w:r w:rsidR="007F10CD">
        <w:rPr>
          <w:rFonts w:cs="Times New Roman"/>
          <w:szCs w:val="24"/>
        </w:rPr>
        <w:t xml:space="preserve"> </w:t>
      </w:r>
      <w:r w:rsidR="00F12050">
        <w:rPr>
          <w:rFonts w:cs="Times New Roman"/>
          <w:szCs w:val="24"/>
        </w:rPr>
        <w:t>24</w:t>
      </w:r>
      <w:r w:rsidR="007F10CD">
        <w:rPr>
          <w:rFonts w:cs="Times New Roman"/>
          <w:szCs w:val="24"/>
        </w:rPr>
        <w:t xml:space="preserve"> </w:t>
      </w:r>
      <w:r w:rsidR="00F12050">
        <w:rPr>
          <w:rFonts w:cs="Times New Roman"/>
          <w:szCs w:val="24"/>
        </w:rPr>
        <w:t>tab</w:t>
      </w:r>
    </w:p>
    <w:p w14:paraId="3315EDA2" w14:textId="56D0402A" w:rsidR="00F12050" w:rsidRPr="00946087" w:rsidRDefault="00F12050">
      <w:pPr>
        <w:ind w:left="826" w:hanging="826"/>
        <w:rPr>
          <w:rFonts w:cs="Times New Roman"/>
          <w:szCs w:val="24"/>
        </w:rPr>
      </w:pPr>
      <w:r>
        <w:rPr>
          <w:rFonts w:cs="Times New Roman"/>
          <w:szCs w:val="24"/>
        </w:rPr>
        <w:t>CI:</w:t>
      </w:r>
      <w:r w:rsidR="00D0150E" w:rsidRPr="00D0150E">
        <w:t xml:space="preserve"> </w:t>
      </w:r>
      <w:r w:rsidR="00D0150E" w:rsidRPr="00D0150E">
        <w:rPr>
          <w:rFonts w:cs="Times New Roman"/>
          <w:szCs w:val="24"/>
        </w:rPr>
        <w:t>Gastric ulcer, angina, myocardial infarction, esophagitis, jaw joint disease, pregnant</w:t>
      </w:r>
    </w:p>
    <w:p w14:paraId="2F94116D" w14:textId="7AE8BAAD" w:rsidR="00DE3E79" w:rsidRPr="00F12050" w:rsidRDefault="008A03DF">
      <w:pPr>
        <w:rPr>
          <w:rFonts w:cs="Times New Roman"/>
          <w:szCs w:val="24"/>
        </w:rPr>
      </w:pPr>
      <w:r w:rsidRPr="00F12050">
        <w:rPr>
          <w:rFonts w:cs="Times New Roman"/>
          <w:szCs w:val="24"/>
        </w:rPr>
        <w:t xml:space="preserve">AE: </w:t>
      </w:r>
      <w:r w:rsidR="00D0150E">
        <w:rPr>
          <w:rFonts w:cs="Times New Roman"/>
          <w:szCs w:val="24"/>
        </w:rPr>
        <w:t>n</w:t>
      </w:r>
      <w:r w:rsidR="00D0150E" w:rsidRPr="00D0150E">
        <w:rPr>
          <w:rFonts w:cs="Times New Roman"/>
          <w:szCs w:val="24"/>
        </w:rPr>
        <w:t>icotine withdrawa</w:t>
      </w:r>
      <w:r w:rsidR="00D0150E">
        <w:rPr>
          <w:rFonts w:cs="Times New Roman"/>
          <w:szCs w:val="24"/>
        </w:rPr>
        <w:t>l,</w:t>
      </w:r>
      <w:r w:rsidR="00D0150E" w:rsidRPr="00D0150E">
        <w:rPr>
          <w:rFonts w:cs="Times New Roman"/>
          <w:szCs w:val="24"/>
        </w:rPr>
        <w:t xml:space="preserve"> </w:t>
      </w:r>
      <w:r w:rsidR="00D0150E">
        <w:rPr>
          <w:rFonts w:cs="Times New Roman"/>
          <w:szCs w:val="24"/>
        </w:rPr>
        <w:t>d</w:t>
      </w:r>
      <w:r w:rsidR="00D0150E" w:rsidRPr="00D0150E">
        <w:rPr>
          <w:rFonts w:cs="Times New Roman"/>
          <w:szCs w:val="24"/>
        </w:rPr>
        <w:t>izziness, headache, nausea, gastrointestinal discomfort, hiccups, jaw muscle pain, sore throat, stomatitis.</w:t>
      </w:r>
    </w:p>
    <w:p w14:paraId="5E6D4FEC" w14:textId="4D4E680C" w:rsidR="00DE3E79" w:rsidRPr="00D0150E" w:rsidRDefault="008A03DF">
      <w:pPr>
        <w:rPr>
          <w:rFonts w:cs="Times New Roman"/>
          <w:szCs w:val="24"/>
        </w:rPr>
      </w:pPr>
      <w:r w:rsidRPr="00D0150E">
        <w:rPr>
          <w:rFonts w:cs="Times New Roman"/>
          <w:szCs w:val="24"/>
        </w:rPr>
        <w:t xml:space="preserve">Category: </w:t>
      </w:r>
      <w:r w:rsidR="00D0150E">
        <w:rPr>
          <w:rFonts w:cs="Times New Roman"/>
          <w:szCs w:val="24"/>
        </w:rPr>
        <w:t>D</w:t>
      </w:r>
    </w:p>
    <w:p w14:paraId="229FFBF5" w14:textId="53FA6F19" w:rsidR="00DE3E79" w:rsidRDefault="008A03DF">
      <w:pPr>
        <w:rPr>
          <w:rFonts w:cs="Times New Roman"/>
          <w:szCs w:val="24"/>
        </w:rPr>
      </w:pPr>
      <w:r w:rsidRPr="00D0150E">
        <w:rPr>
          <w:rFonts w:cs="Times New Roman"/>
          <w:szCs w:val="24"/>
        </w:rPr>
        <w:t xml:space="preserve">ATC code: </w:t>
      </w:r>
      <w:r w:rsidR="00D0150E" w:rsidRPr="00D0150E">
        <w:rPr>
          <w:rFonts w:cs="Times New Roman"/>
          <w:szCs w:val="24"/>
        </w:rPr>
        <w:t>N07BA0</w:t>
      </w:r>
      <w:r w:rsidR="00D0150E">
        <w:rPr>
          <w:rFonts w:cs="Times New Roman"/>
          <w:szCs w:val="24"/>
        </w:rPr>
        <w:t>1</w:t>
      </w:r>
    </w:p>
    <w:p w14:paraId="6E91BD11" w14:textId="77777777" w:rsidR="00DE3E79" w:rsidRDefault="00DE3E79">
      <w:pPr>
        <w:rPr>
          <w:rFonts w:cs="Times New Roman"/>
          <w:szCs w:val="24"/>
        </w:rPr>
      </w:pPr>
    </w:p>
    <w:p w14:paraId="0A7DCE09" w14:textId="343935DD" w:rsidR="00D0150E" w:rsidRPr="00946087" w:rsidRDefault="00D0150E" w:rsidP="00D0150E">
      <w:pPr>
        <w:rPr>
          <w:rFonts w:cs="Times New Roman"/>
          <w:szCs w:val="24"/>
        </w:rPr>
      </w:pPr>
      <w:r>
        <w:rPr>
          <w:rFonts w:cs="Times New Roman"/>
          <w:b/>
          <w:szCs w:val="24"/>
        </w:rPr>
        <w:t>Nicotinell TTS</w:t>
      </w:r>
      <w:r w:rsidRPr="00D0150E">
        <w:fldChar w:fldCharType="begin"/>
      </w:r>
      <w:r w:rsidRPr="00D0150E">
        <w:rPr>
          <w:rFonts w:cs="Times New Roman"/>
          <w:b/>
          <w:szCs w:val="24"/>
        </w:rPr>
        <w:instrText xml:space="preserve"> XE "</w:instrText>
      </w:r>
      <w:r w:rsidR="001A26DD">
        <w:rPr>
          <w:rFonts w:cs="Times New Roman"/>
          <w:b/>
          <w:szCs w:val="24"/>
        </w:rPr>
        <w:instrText>Nicotinell TTS</w:instrText>
      </w:r>
      <w:r w:rsidR="001A26DD" w:rsidRPr="00D0150E">
        <w:rPr>
          <w:rFonts w:cs="Times New Roman"/>
          <w:b/>
          <w:szCs w:val="24"/>
        </w:rPr>
        <w:instrText xml:space="preserve"> </w:instrText>
      </w:r>
      <w:r w:rsidRPr="00D0150E">
        <w:rPr>
          <w:rFonts w:cs="Times New Roman"/>
          <w:b/>
          <w:szCs w:val="24"/>
        </w:rPr>
        <w:instrText xml:space="preserve">" </w:instrText>
      </w:r>
      <w:r w:rsidRPr="00D0150E">
        <w:rPr>
          <w:rFonts w:cs="Times New Roman"/>
          <w:b/>
          <w:szCs w:val="24"/>
        </w:rPr>
        <w:fldChar w:fldCharType="end"/>
      </w:r>
      <w:r w:rsidRPr="00946087">
        <w:rPr>
          <w:rFonts w:cs="Times New Roman"/>
          <w:szCs w:val="24"/>
        </w:rPr>
        <w:t xml:space="preserve"> [</w:t>
      </w:r>
      <w:r w:rsidRPr="00946087">
        <w:rPr>
          <w:rFonts w:cs="Times New Roman" w:hint="eastAsia"/>
          <w:szCs w:val="24"/>
        </w:rPr>
        <w:t>腎</w:t>
      </w:r>
      <w:r w:rsidRPr="00946087">
        <w:rPr>
          <w:rFonts w:cs="Times New Roman"/>
          <w:szCs w:val="24"/>
        </w:rPr>
        <w:t>][</w:t>
      </w:r>
      <w:r>
        <w:rPr>
          <w:rFonts w:cs="Times New Roman"/>
          <w:szCs w:val="24"/>
        </w:rPr>
        <w:t>NICO12</w:t>
      </w:r>
      <w:r w:rsidRPr="00946087">
        <w:rPr>
          <w:rFonts w:cs="Times New Roman"/>
          <w:szCs w:val="24"/>
        </w:rPr>
        <w:t>]</w:t>
      </w:r>
    </w:p>
    <w:p w14:paraId="1755E61F" w14:textId="623D7FC6" w:rsidR="00D0150E" w:rsidRPr="00946087" w:rsidRDefault="00D0150E" w:rsidP="00D0150E">
      <w:pPr>
        <w:rPr>
          <w:rFonts w:cs="Times New Roman"/>
          <w:szCs w:val="24"/>
        </w:rPr>
      </w:pPr>
      <w:r w:rsidRPr="00946087">
        <w:rPr>
          <w:rFonts w:cs="Times New Roman"/>
          <w:szCs w:val="24"/>
        </w:rPr>
        <w:t xml:space="preserve">Rx: Nicotine </w:t>
      </w:r>
      <w:r w:rsidRPr="00D0150E">
        <w:fldChar w:fldCharType="begin"/>
      </w:r>
      <w:r w:rsidRPr="00D0150E">
        <w:rPr>
          <w:rFonts w:cs="Times New Roman"/>
          <w:szCs w:val="24"/>
        </w:rPr>
        <w:instrText xml:space="preserve"> XE "</w:instrText>
      </w:r>
      <w:r w:rsidRPr="00946087">
        <w:rPr>
          <w:rFonts w:cs="Times New Roman"/>
          <w:szCs w:val="24"/>
        </w:rPr>
        <w:instrText>Nicotine</w:instrText>
      </w:r>
      <w:r w:rsidRPr="00D0150E">
        <w:rPr>
          <w:rFonts w:cs="Times New Roman"/>
          <w:szCs w:val="24"/>
        </w:rPr>
        <w:instrText xml:space="preserve"> " </w:instrText>
      </w:r>
      <w:r w:rsidRPr="00D0150E">
        <w:rPr>
          <w:rFonts w:cs="Times New Roman"/>
          <w:szCs w:val="24"/>
        </w:rPr>
        <w:fldChar w:fldCharType="end"/>
      </w:r>
      <w:r w:rsidRPr="00946087">
        <w:rPr>
          <w:rFonts w:cs="Times New Roman"/>
          <w:szCs w:val="24"/>
        </w:rPr>
        <w:t xml:space="preserve"> </w:t>
      </w:r>
      <w:r w:rsidR="007F042B" w:rsidRPr="007F042B">
        <w:rPr>
          <w:rFonts w:cs="Times New Roman"/>
          <w:szCs w:val="24"/>
        </w:rPr>
        <w:t>52.5mg/30cm^2</w:t>
      </w:r>
      <w:r w:rsidRPr="00946087">
        <w:rPr>
          <w:rFonts w:cs="Times New Roman"/>
          <w:szCs w:val="24"/>
        </w:rPr>
        <w:t>/</w:t>
      </w:r>
      <w:r w:rsidR="007F042B">
        <w:rPr>
          <w:rFonts w:cs="Times New Roman"/>
          <w:szCs w:val="24"/>
        </w:rPr>
        <w:t>Patch</w:t>
      </w:r>
    </w:p>
    <w:p w14:paraId="5569E53D" w14:textId="151F2B31" w:rsidR="00D0150E" w:rsidRDefault="00D0150E" w:rsidP="00D0150E">
      <w:pPr>
        <w:ind w:left="826" w:hanging="826"/>
        <w:rPr>
          <w:rFonts w:cs="Times New Roman"/>
          <w:szCs w:val="24"/>
        </w:rPr>
      </w:pPr>
      <w:r w:rsidRPr="00946087">
        <w:rPr>
          <w:rFonts w:cs="Times New Roman"/>
          <w:szCs w:val="24"/>
        </w:rPr>
        <w:t>Dosage:</w:t>
      </w:r>
      <w:r w:rsidR="007F10CD">
        <w:rPr>
          <w:rFonts w:cs="Times New Roman"/>
          <w:szCs w:val="24"/>
        </w:rPr>
        <w:t xml:space="preserve"> </w:t>
      </w:r>
      <w:r w:rsidR="007F042B">
        <w:rPr>
          <w:rFonts w:cs="Times New Roman"/>
          <w:szCs w:val="24"/>
        </w:rPr>
        <w:t>1patch Q24H</w:t>
      </w:r>
    </w:p>
    <w:p w14:paraId="5A8C34EB" w14:textId="77777777" w:rsidR="00D0150E" w:rsidRPr="00946087" w:rsidRDefault="00D0150E" w:rsidP="00D0150E">
      <w:pPr>
        <w:ind w:left="826" w:hanging="826"/>
        <w:rPr>
          <w:rFonts w:cs="Times New Roman"/>
          <w:szCs w:val="24"/>
        </w:rPr>
      </w:pPr>
      <w:r>
        <w:rPr>
          <w:rFonts w:cs="Times New Roman"/>
          <w:szCs w:val="24"/>
        </w:rPr>
        <w:t>CI:</w:t>
      </w:r>
      <w:r w:rsidRPr="00D0150E">
        <w:t xml:space="preserve"> </w:t>
      </w:r>
      <w:r w:rsidRPr="00D0150E">
        <w:rPr>
          <w:rFonts w:cs="Times New Roman"/>
          <w:szCs w:val="24"/>
        </w:rPr>
        <w:t>Gastric ulcer, angina, myocardial infarction, esophagitis, jaw joint disease, pregnant</w:t>
      </w:r>
    </w:p>
    <w:p w14:paraId="4FD6FA74" w14:textId="77777777" w:rsidR="00D0150E" w:rsidRPr="00F12050" w:rsidRDefault="00D0150E" w:rsidP="00D0150E">
      <w:pPr>
        <w:rPr>
          <w:rFonts w:cs="Times New Roman"/>
          <w:szCs w:val="24"/>
        </w:rPr>
      </w:pPr>
      <w:r w:rsidRPr="00F12050">
        <w:rPr>
          <w:rFonts w:cs="Times New Roman"/>
          <w:szCs w:val="24"/>
        </w:rPr>
        <w:t xml:space="preserve">AE: </w:t>
      </w:r>
      <w:r>
        <w:rPr>
          <w:rFonts w:cs="Times New Roman"/>
          <w:szCs w:val="24"/>
        </w:rPr>
        <w:t>n</w:t>
      </w:r>
      <w:r w:rsidRPr="00D0150E">
        <w:rPr>
          <w:rFonts w:cs="Times New Roman"/>
          <w:szCs w:val="24"/>
        </w:rPr>
        <w:t>icotine withdrawa</w:t>
      </w:r>
      <w:r>
        <w:rPr>
          <w:rFonts w:cs="Times New Roman"/>
          <w:szCs w:val="24"/>
        </w:rPr>
        <w:t>l,</w:t>
      </w:r>
      <w:r w:rsidRPr="00D0150E">
        <w:rPr>
          <w:rFonts w:cs="Times New Roman"/>
          <w:szCs w:val="24"/>
        </w:rPr>
        <w:t xml:space="preserve"> </w:t>
      </w:r>
      <w:r>
        <w:rPr>
          <w:rFonts w:cs="Times New Roman"/>
          <w:szCs w:val="24"/>
        </w:rPr>
        <w:t>d</w:t>
      </w:r>
      <w:r w:rsidRPr="00D0150E">
        <w:rPr>
          <w:rFonts w:cs="Times New Roman"/>
          <w:szCs w:val="24"/>
        </w:rPr>
        <w:t>izziness, headache, nausea, gastrointestinal discomfort, hiccups, jaw muscle pain, sore throat, stomatitis.</w:t>
      </w:r>
    </w:p>
    <w:p w14:paraId="0553213D" w14:textId="77777777" w:rsidR="00D0150E" w:rsidRPr="00D0150E" w:rsidRDefault="00D0150E" w:rsidP="00D0150E">
      <w:pPr>
        <w:rPr>
          <w:rFonts w:cs="Times New Roman"/>
          <w:szCs w:val="24"/>
        </w:rPr>
      </w:pPr>
      <w:r w:rsidRPr="00D0150E">
        <w:rPr>
          <w:rFonts w:cs="Times New Roman"/>
          <w:szCs w:val="24"/>
        </w:rPr>
        <w:t xml:space="preserve">Category: </w:t>
      </w:r>
      <w:r>
        <w:rPr>
          <w:rFonts w:cs="Times New Roman"/>
          <w:szCs w:val="24"/>
        </w:rPr>
        <w:t>D</w:t>
      </w:r>
    </w:p>
    <w:p w14:paraId="2FE73047" w14:textId="612EE69E" w:rsidR="00D0150E" w:rsidRDefault="00D0150E" w:rsidP="00D0150E">
      <w:pPr>
        <w:rPr>
          <w:rFonts w:cs="Times New Roman"/>
          <w:szCs w:val="24"/>
        </w:rPr>
      </w:pPr>
      <w:r w:rsidRPr="00D0150E">
        <w:rPr>
          <w:rFonts w:cs="Times New Roman"/>
          <w:szCs w:val="24"/>
        </w:rPr>
        <w:t>ATC code: N07BA0</w:t>
      </w:r>
      <w:r>
        <w:rPr>
          <w:rFonts w:cs="Times New Roman"/>
          <w:szCs w:val="24"/>
        </w:rPr>
        <w:t>1</w:t>
      </w:r>
    </w:p>
    <w:p w14:paraId="5333EFA7" w14:textId="77777777" w:rsidR="00D0150E" w:rsidRDefault="00D0150E">
      <w:pPr>
        <w:rPr>
          <w:rFonts w:cs="Times New Roman"/>
          <w:szCs w:val="24"/>
        </w:rPr>
      </w:pPr>
    </w:p>
    <w:p w14:paraId="680F37EC" w14:textId="77777777" w:rsidR="00DE3E79" w:rsidRDefault="008A03DF">
      <w:pPr>
        <w:pStyle w:val="3"/>
        <w:spacing w:line="240" w:lineRule="auto"/>
        <w:rPr>
          <w:rFonts w:ascii="Times New Roman" w:eastAsia="標楷體" w:hAnsi="Times New Roman" w:cs="Times New Roman"/>
          <w:b w:val="0"/>
          <w:sz w:val="24"/>
          <w:szCs w:val="24"/>
        </w:rPr>
      </w:pPr>
      <w:bookmarkStart w:id="1001" w:name="_Toc206178570"/>
      <w:bookmarkStart w:id="1002" w:name="_Toc56173613"/>
      <w:bookmarkStart w:id="1003" w:name="_Toc56170167"/>
      <w:bookmarkStart w:id="1004" w:name="_Toc56157945"/>
      <w:bookmarkStart w:id="1005" w:name="_Toc50972518"/>
      <w:r>
        <w:rPr>
          <w:rFonts w:ascii="Times New Roman" w:eastAsia="標楷體" w:hAnsi="Times New Roman" w:cs="Times New Roman"/>
          <w:b w:val="0"/>
          <w:sz w:val="24"/>
          <w:szCs w:val="24"/>
        </w:rPr>
        <w:t xml:space="preserve">C. </w:t>
      </w:r>
      <w:hyperlink r:id="rId489">
        <w:r>
          <w:rPr>
            <w:rFonts w:ascii="Times New Roman" w:eastAsia="標楷體" w:hAnsi="Times New Roman" w:cs="Times New Roman"/>
            <w:b w:val="0"/>
            <w:sz w:val="24"/>
            <w:szCs w:val="24"/>
          </w:rPr>
          <w:t>ANTIVERTIGO PREPARATIONS</w:t>
        </w:r>
        <w:bookmarkEnd w:id="1001"/>
      </w:hyperlink>
      <w:bookmarkEnd w:id="1002"/>
      <w:bookmarkEnd w:id="1003"/>
      <w:bookmarkEnd w:id="1004"/>
      <w:bookmarkEnd w:id="1005"/>
    </w:p>
    <w:p w14:paraId="2AE15797" w14:textId="77777777" w:rsidR="00DE3E79" w:rsidRDefault="003614AE">
      <w:pPr>
        <w:spacing w:after="180"/>
        <w:rPr>
          <w:rFonts w:cs="Times New Roman"/>
          <w:szCs w:val="24"/>
        </w:rPr>
      </w:pPr>
      <w:hyperlink r:id="rId490">
        <w:r w:rsidR="008A03DF">
          <w:rPr>
            <w:rFonts w:cs="Times New Roman"/>
            <w:i/>
            <w:szCs w:val="24"/>
          </w:rPr>
          <w:t>Antivertigo preparations</w:t>
        </w:r>
      </w:hyperlink>
    </w:p>
    <w:p w14:paraId="5BD0E14E" w14:textId="61DF7220" w:rsidR="00DE3E79" w:rsidRDefault="008A03DF">
      <w:pPr>
        <w:rPr>
          <w:rFonts w:cs="Times New Roman"/>
          <w:szCs w:val="24"/>
        </w:rPr>
      </w:pPr>
      <w:r>
        <w:rPr>
          <w:rFonts w:cs="Times New Roman"/>
          <w:b/>
          <w:szCs w:val="24"/>
        </w:rPr>
        <w:t>Nilasen</w:t>
      </w:r>
      <w:r>
        <w:fldChar w:fldCharType="begin"/>
      </w:r>
      <w:r>
        <w:rPr>
          <w:rFonts w:cs="Times New Roman"/>
          <w:b/>
          <w:szCs w:val="24"/>
        </w:rPr>
        <w:instrText xml:space="preserve"> XE "Nilasen " </w:instrText>
      </w:r>
      <w:r>
        <w:rPr>
          <w:rFonts w:cs="Times New Roman"/>
          <w:b/>
          <w:szCs w:val="24"/>
        </w:rPr>
        <w:fldChar w:fldCharType="end"/>
      </w:r>
      <w:r>
        <w:rPr>
          <w:rFonts w:cs="Times New Roman"/>
          <w:b/>
          <w:szCs w:val="24"/>
        </w:rPr>
        <w:t xml:space="preserve"> </w:t>
      </w:r>
      <w:r>
        <w:rPr>
          <w:rFonts w:cs="Times New Roman"/>
          <w:szCs w:val="24"/>
        </w:rPr>
        <w:t>[BETO15]</w:t>
      </w:r>
    </w:p>
    <w:p w14:paraId="77605329" w14:textId="542A19BA" w:rsidR="00DE3E79" w:rsidRDefault="008A03DF">
      <w:pPr>
        <w:rPr>
          <w:rFonts w:cs="Times New Roman"/>
          <w:szCs w:val="24"/>
        </w:rPr>
      </w:pPr>
      <w:r>
        <w:rPr>
          <w:rFonts w:cs="Times New Roman"/>
          <w:szCs w:val="24"/>
        </w:rPr>
        <w:t>Rx: Betahistine</w:t>
      </w:r>
      <w:r>
        <w:fldChar w:fldCharType="begin"/>
      </w:r>
      <w:r>
        <w:rPr>
          <w:rFonts w:cs="Times New Roman"/>
          <w:szCs w:val="24"/>
        </w:rPr>
        <w:instrText xml:space="preserve"> XE "Betahistine " </w:instrText>
      </w:r>
      <w:r>
        <w:rPr>
          <w:rFonts w:cs="Times New Roman"/>
          <w:szCs w:val="24"/>
        </w:rPr>
        <w:fldChar w:fldCharType="end"/>
      </w:r>
      <w:r>
        <w:rPr>
          <w:rFonts w:cs="Times New Roman"/>
          <w:szCs w:val="24"/>
        </w:rPr>
        <w:t xml:space="preserve"> HCl 24mg/tab</w:t>
      </w:r>
    </w:p>
    <w:p w14:paraId="45634654" w14:textId="77777777" w:rsidR="00DE3E79" w:rsidRDefault="008A03DF">
      <w:pPr>
        <w:rPr>
          <w:rFonts w:cs="Times New Roman"/>
          <w:szCs w:val="24"/>
        </w:rPr>
      </w:pPr>
      <w:r>
        <w:rPr>
          <w:rFonts w:cs="Times New Roman"/>
          <w:szCs w:val="24"/>
        </w:rPr>
        <w:t xml:space="preserve">Dosage: </w:t>
      </w:r>
      <w:r>
        <w:rPr>
          <w:rFonts w:cs="Times New Roman"/>
          <w:kern w:val="0"/>
          <w:szCs w:val="24"/>
        </w:rPr>
        <w:t>24-48 mg/day, max 72 mg/day</w:t>
      </w:r>
    </w:p>
    <w:p w14:paraId="0C8DD6DE" w14:textId="77777777" w:rsidR="00DE3E79" w:rsidRDefault="008A03DF">
      <w:pPr>
        <w:rPr>
          <w:rFonts w:cs="Times New Roman"/>
          <w:szCs w:val="24"/>
        </w:rPr>
      </w:pPr>
      <w:r>
        <w:rPr>
          <w:rFonts w:cs="Times New Roman"/>
          <w:szCs w:val="24"/>
        </w:rPr>
        <w:t xml:space="preserve">CI: Hypersensitivity to betahistine </w:t>
      </w:r>
    </w:p>
    <w:p w14:paraId="3878A7AA" w14:textId="77777777" w:rsidR="00DE3E79" w:rsidRDefault="008A03DF">
      <w:pPr>
        <w:rPr>
          <w:rFonts w:cs="Times New Roman"/>
          <w:szCs w:val="24"/>
        </w:rPr>
      </w:pPr>
      <w:r>
        <w:rPr>
          <w:rFonts w:cs="Times New Roman"/>
          <w:szCs w:val="24"/>
        </w:rPr>
        <w:t>AE: headache, dizziness, fatigue, drowsiness, diarrhea, nausea</w:t>
      </w:r>
    </w:p>
    <w:p w14:paraId="07C4F443" w14:textId="77777777" w:rsidR="00DE3E79" w:rsidRDefault="008A03DF">
      <w:pPr>
        <w:rPr>
          <w:rFonts w:cs="Times New Roman"/>
          <w:szCs w:val="24"/>
        </w:rPr>
      </w:pPr>
      <w:r>
        <w:rPr>
          <w:rFonts w:cs="Times New Roman"/>
          <w:szCs w:val="24"/>
        </w:rPr>
        <w:t>Category: B</w:t>
      </w:r>
    </w:p>
    <w:p w14:paraId="29DB571A" w14:textId="77777777" w:rsidR="00DE3E79" w:rsidRDefault="008A03DF">
      <w:pPr>
        <w:rPr>
          <w:rFonts w:cs="Times New Roman"/>
          <w:szCs w:val="24"/>
        </w:rPr>
      </w:pPr>
      <w:r>
        <w:rPr>
          <w:rFonts w:cs="Times New Roman"/>
          <w:szCs w:val="24"/>
        </w:rPr>
        <w:t>ATC code: N07CA01</w:t>
      </w:r>
    </w:p>
    <w:p w14:paraId="5EA95317" w14:textId="77777777" w:rsidR="00DE3E79" w:rsidRDefault="00DE3E79">
      <w:pPr>
        <w:rPr>
          <w:rFonts w:cs="Times New Roman"/>
          <w:szCs w:val="24"/>
        </w:rPr>
      </w:pPr>
    </w:p>
    <w:p w14:paraId="20E5809C" w14:textId="6E29E82F" w:rsidR="00DE3E79" w:rsidRDefault="008A03DF">
      <w:pPr>
        <w:rPr>
          <w:rFonts w:cs="Times New Roman"/>
          <w:szCs w:val="24"/>
        </w:rPr>
      </w:pPr>
      <w:r>
        <w:rPr>
          <w:rFonts w:cs="Times New Roman"/>
          <w:b/>
          <w:szCs w:val="24"/>
        </w:rPr>
        <w:t>Fluzine</w:t>
      </w:r>
      <w:r>
        <w:fldChar w:fldCharType="begin"/>
      </w:r>
      <w:r>
        <w:rPr>
          <w:rFonts w:cs="Times New Roman"/>
          <w:b/>
          <w:szCs w:val="24"/>
        </w:rPr>
        <w:instrText xml:space="preserve"> XE "Fluzine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][FLUO06]</w:t>
      </w:r>
    </w:p>
    <w:p w14:paraId="1F839FB0" w14:textId="58BD3754" w:rsidR="00DE3E79" w:rsidRDefault="008A03DF">
      <w:pPr>
        <w:rPr>
          <w:rFonts w:cs="Times New Roman"/>
          <w:szCs w:val="24"/>
        </w:rPr>
      </w:pPr>
      <w:r>
        <w:rPr>
          <w:rFonts w:cs="Times New Roman"/>
          <w:szCs w:val="24"/>
        </w:rPr>
        <w:t>Rx: Flunarizine</w:t>
      </w:r>
      <w:r>
        <w:fldChar w:fldCharType="begin"/>
      </w:r>
      <w:r>
        <w:rPr>
          <w:rFonts w:cs="Times New Roman"/>
          <w:szCs w:val="24"/>
        </w:rPr>
        <w:instrText xml:space="preserve"> XE "Flunarizine " </w:instrText>
      </w:r>
      <w:r>
        <w:rPr>
          <w:rFonts w:cs="Times New Roman"/>
          <w:szCs w:val="24"/>
        </w:rPr>
        <w:fldChar w:fldCharType="end"/>
      </w:r>
      <w:r>
        <w:rPr>
          <w:rFonts w:cs="Times New Roman"/>
          <w:szCs w:val="24"/>
        </w:rPr>
        <w:t xml:space="preserve"> HCl 5mg/tab</w:t>
      </w:r>
    </w:p>
    <w:p w14:paraId="1791F390" w14:textId="1A7E0995" w:rsidR="00DE3E79" w:rsidRDefault="008A03DF">
      <w:pPr>
        <w:rPr>
          <w:rFonts w:cs="Times New Roman"/>
          <w:szCs w:val="24"/>
        </w:rPr>
      </w:pPr>
      <w:r>
        <w:rPr>
          <w:rFonts w:cs="Times New Roman"/>
          <w:szCs w:val="24"/>
        </w:rPr>
        <w:t xml:space="preserve">Dosage: </w:t>
      </w:r>
      <w:r>
        <w:rPr>
          <w:rFonts w:cs="Times New Roman"/>
          <w:kern w:val="0"/>
          <w:szCs w:val="24"/>
        </w:rPr>
        <w:t>5-20 mg daily, max 60 mg/day</w:t>
      </w:r>
      <w:r w:rsidR="00E6747C">
        <w:rPr>
          <w:rFonts w:cs="Times New Roman"/>
          <w:kern w:val="0"/>
          <w:szCs w:val="24"/>
        </w:rPr>
        <w:t xml:space="preserve"> </w:t>
      </w:r>
      <w:r>
        <w:rPr>
          <w:rFonts w:cs="Times New Roman"/>
          <w:kern w:val="0"/>
          <w:szCs w:val="24"/>
        </w:rPr>
        <w:t>(vertigo)</w:t>
      </w:r>
    </w:p>
    <w:p w14:paraId="55399FDF"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cinnarizine</w:t>
      </w:r>
    </w:p>
    <w:p w14:paraId="1EB70F92" w14:textId="77777777" w:rsidR="00DE3E79" w:rsidRDefault="008A03DF">
      <w:pPr>
        <w:rPr>
          <w:rFonts w:cs="Times New Roman"/>
          <w:szCs w:val="24"/>
        </w:rPr>
      </w:pPr>
      <w:r>
        <w:rPr>
          <w:rFonts w:cs="Times New Roman"/>
          <w:szCs w:val="24"/>
        </w:rPr>
        <w:t>AE: drowsiness, nausea, vomiting, weight gain</w:t>
      </w:r>
    </w:p>
    <w:p w14:paraId="6FDD1A8B" w14:textId="77777777" w:rsidR="00DE3E79" w:rsidRDefault="008A03DF">
      <w:pPr>
        <w:rPr>
          <w:rFonts w:cs="Times New Roman"/>
          <w:szCs w:val="24"/>
        </w:rPr>
      </w:pPr>
      <w:r>
        <w:rPr>
          <w:rFonts w:cs="Times New Roman"/>
          <w:szCs w:val="24"/>
        </w:rPr>
        <w:t>Category: C</w:t>
      </w:r>
    </w:p>
    <w:p w14:paraId="105043C8" w14:textId="5698988D" w:rsidR="00DE3E79" w:rsidRDefault="008A03DF">
      <w:pPr>
        <w:rPr>
          <w:rFonts w:cs="Times New Roman"/>
          <w:szCs w:val="24"/>
        </w:rPr>
      </w:pPr>
      <w:r>
        <w:rPr>
          <w:rFonts w:cs="Times New Roman"/>
          <w:szCs w:val="24"/>
        </w:rPr>
        <w:t>ATC code: N07CA03</w:t>
      </w:r>
    </w:p>
    <w:p w14:paraId="37212D5E" w14:textId="0ED64851" w:rsidR="006B013D" w:rsidRDefault="006B013D">
      <w:pPr>
        <w:rPr>
          <w:rFonts w:cs="Times New Roman"/>
          <w:szCs w:val="24"/>
        </w:rPr>
      </w:pPr>
    </w:p>
    <w:p w14:paraId="2217F145" w14:textId="77777777" w:rsidR="007F042B" w:rsidRDefault="007F042B" w:rsidP="007F042B">
      <w:pPr>
        <w:rPr>
          <w:rFonts w:cs="Times New Roman"/>
          <w:szCs w:val="24"/>
        </w:rPr>
      </w:pPr>
      <w:r>
        <w:rPr>
          <w:rFonts w:cs="Times New Roman"/>
          <w:b/>
          <w:szCs w:val="24"/>
        </w:rPr>
        <w:t>Diphenidol</w:t>
      </w:r>
      <w:r>
        <w:fldChar w:fldCharType="begin"/>
      </w:r>
      <w:r>
        <w:rPr>
          <w:rFonts w:cs="Times New Roman"/>
          <w:b/>
          <w:szCs w:val="24"/>
        </w:rPr>
        <w:instrText xml:space="preserve"> XE "Diphenidol " </w:instrText>
      </w:r>
      <w:r>
        <w:rPr>
          <w:rFonts w:cs="Times New Roman"/>
          <w:b/>
          <w:szCs w:val="24"/>
        </w:rPr>
        <w:fldChar w:fldCharType="end"/>
      </w:r>
      <w:r>
        <w:rPr>
          <w:rFonts w:cs="Times New Roman"/>
          <w:szCs w:val="24"/>
        </w:rPr>
        <w:t xml:space="preserve"> [CEPO02]</w:t>
      </w:r>
    </w:p>
    <w:p w14:paraId="0B8F97D8" w14:textId="77777777" w:rsidR="007F042B" w:rsidRDefault="007F042B" w:rsidP="007F042B">
      <w:pPr>
        <w:rPr>
          <w:rFonts w:cs="Times New Roman"/>
          <w:szCs w:val="24"/>
        </w:rPr>
      </w:pPr>
      <w:r>
        <w:rPr>
          <w:rFonts w:cs="Times New Roman"/>
          <w:szCs w:val="24"/>
        </w:rPr>
        <w:t>Rx: Diphenidol</w:t>
      </w:r>
      <w:r>
        <w:fldChar w:fldCharType="begin"/>
      </w:r>
      <w:r>
        <w:rPr>
          <w:rFonts w:cs="Times New Roman"/>
          <w:szCs w:val="24"/>
        </w:rPr>
        <w:instrText xml:space="preserve"> XE "Diphenidol " </w:instrText>
      </w:r>
      <w:r>
        <w:rPr>
          <w:rFonts w:cs="Times New Roman"/>
          <w:szCs w:val="24"/>
        </w:rPr>
        <w:fldChar w:fldCharType="end"/>
      </w:r>
      <w:r>
        <w:rPr>
          <w:rFonts w:cs="Times New Roman"/>
          <w:szCs w:val="24"/>
        </w:rPr>
        <w:t xml:space="preserve"> HCl 25mg/tab</w:t>
      </w:r>
    </w:p>
    <w:p w14:paraId="1EC100A7" w14:textId="77777777" w:rsidR="007F042B" w:rsidRDefault="007F042B" w:rsidP="007F042B">
      <w:pPr>
        <w:rPr>
          <w:rFonts w:cs="Times New Roman"/>
          <w:szCs w:val="24"/>
        </w:rPr>
      </w:pPr>
      <w:r>
        <w:rPr>
          <w:rFonts w:cs="Times New Roman"/>
          <w:szCs w:val="24"/>
        </w:rPr>
        <w:t>Dosage: 1-2 tab tid</w:t>
      </w:r>
    </w:p>
    <w:p w14:paraId="6D42CF92" w14:textId="77777777" w:rsidR="007F042B" w:rsidRDefault="007F042B" w:rsidP="007F042B">
      <w:pPr>
        <w:rPr>
          <w:rFonts w:cs="Times New Roman"/>
          <w:szCs w:val="24"/>
        </w:rPr>
      </w:pPr>
      <w:r>
        <w:rPr>
          <w:rFonts w:cs="Times New Roman"/>
          <w:szCs w:val="24"/>
        </w:rPr>
        <w:t>CI: a</w:t>
      </w:r>
      <w:r>
        <w:rPr>
          <w:rFonts w:cs="Times New Roman"/>
          <w:kern w:val="0"/>
          <w:szCs w:val="24"/>
        </w:rPr>
        <w:t>nuria, renal dysfunction</w:t>
      </w:r>
    </w:p>
    <w:p w14:paraId="37220A20" w14:textId="77777777" w:rsidR="007F042B" w:rsidRDefault="007F042B" w:rsidP="007F042B">
      <w:pPr>
        <w:ind w:left="480" w:hanging="480"/>
        <w:rPr>
          <w:rFonts w:cs="Times New Roman"/>
          <w:szCs w:val="24"/>
        </w:rPr>
      </w:pPr>
      <w:r>
        <w:rPr>
          <w:rFonts w:cs="Times New Roman"/>
          <w:szCs w:val="24"/>
        </w:rPr>
        <w:t>AE: rash, dry mouth, nausea, indigestion, heartburn, hallucinations, confusion, disorientation, blurred vision</w:t>
      </w:r>
    </w:p>
    <w:p w14:paraId="2FEB51A8" w14:textId="77777777" w:rsidR="007F042B" w:rsidRDefault="007F042B" w:rsidP="007F042B">
      <w:pPr>
        <w:rPr>
          <w:rFonts w:cs="Times New Roman"/>
          <w:szCs w:val="24"/>
        </w:rPr>
      </w:pPr>
      <w:r>
        <w:rPr>
          <w:rFonts w:cs="Times New Roman"/>
          <w:szCs w:val="24"/>
        </w:rPr>
        <w:t>Category: Unknown</w:t>
      </w:r>
    </w:p>
    <w:p w14:paraId="4426DDCE" w14:textId="71A86050" w:rsidR="007F042B" w:rsidRDefault="007F042B" w:rsidP="007F042B">
      <w:pPr>
        <w:rPr>
          <w:rFonts w:cs="Times New Roman"/>
          <w:szCs w:val="24"/>
        </w:rPr>
      </w:pPr>
      <w:r>
        <w:rPr>
          <w:rFonts w:cs="Times New Roman"/>
          <w:szCs w:val="24"/>
        </w:rPr>
        <w:t>ATC code: N07CA91</w:t>
      </w:r>
    </w:p>
    <w:p w14:paraId="7244F7BD" w14:textId="77777777" w:rsidR="00DE3E79" w:rsidRDefault="008A03DF">
      <w:pPr>
        <w:widowControl/>
        <w:rPr>
          <w:rFonts w:cs="Times New Roman"/>
          <w:szCs w:val="24"/>
        </w:rPr>
      </w:pPr>
      <w:r>
        <w:br w:type="page"/>
      </w:r>
    </w:p>
    <w:p w14:paraId="5AE114AE" w14:textId="77777777" w:rsidR="00DE3E79" w:rsidRDefault="008A03DF">
      <w:pPr>
        <w:pStyle w:val="1"/>
        <w:spacing w:line="240" w:lineRule="auto"/>
        <w:rPr>
          <w:rFonts w:ascii="Times New Roman" w:eastAsia="標楷體" w:hAnsi="Times New Roman" w:cs="Times New Roman"/>
          <w:sz w:val="28"/>
          <w:szCs w:val="28"/>
        </w:rPr>
      </w:pPr>
      <w:bookmarkStart w:id="1006" w:name="_Toc206178571"/>
      <w:bookmarkStart w:id="1007" w:name="_Toc56173615"/>
      <w:bookmarkStart w:id="1008" w:name="_Toc56170169"/>
      <w:bookmarkStart w:id="1009" w:name="_Toc56157947"/>
      <w:bookmarkStart w:id="1010" w:name="_Toc50972520"/>
      <w:r>
        <w:rPr>
          <w:rFonts w:ascii="Times New Roman" w:eastAsia="標楷體" w:hAnsi="Times New Roman" w:cs="Times New Roman"/>
          <w:sz w:val="28"/>
          <w:szCs w:val="28"/>
        </w:rPr>
        <w:t xml:space="preserve">11. </w:t>
      </w:r>
      <w:hyperlink r:id="rId491">
        <w:r>
          <w:rPr>
            <w:rFonts w:ascii="Times New Roman" w:eastAsia="標楷體" w:hAnsi="Times New Roman" w:cs="Times New Roman"/>
            <w:sz w:val="28"/>
            <w:szCs w:val="28"/>
          </w:rPr>
          <w:t>ANTIPARASITIC PRODUCTS, INSECTICIDES AND REPELLENTS</w:t>
        </w:r>
        <w:bookmarkEnd w:id="1006"/>
      </w:hyperlink>
      <w:bookmarkEnd w:id="1007"/>
      <w:bookmarkEnd w:id="1008"/>
      <w:bookmarkEnd w:id="1009"/>
      <w:bookmarkEnd w:id="1010"/>
    </w:p>
    <w:p w14:paraId="07E33D58" w14:textId="77777777" w:rsidR="00DE3E79" w:rsidRDefault="008A03DF">
      <w:pPr>
        <w:pStyle w:val="2"/>
        <w:spacing w:line="240" w:lineRule="auto"/>
        <w:rPr>
          <w:rFonts w:ascii="Times New Roman" w:eastAsia="標楷體" w:hAnsi="Times New Roman" w:cs="Times New Roman"/>
          <w:b w:val="0"/>
          <w:sz w:val="24"/>
          <w:szCs w:val="24"/>
        </w:rPr>
      </w:pPr>
      <w:bookmarkStart w:id="1011" w:name="_Toc206178572"/>
      <w:bookmarkStart w:id="1012" w:name="_Toc56173616"/>
      <w:bookmarkStart w:id="1013" w:name="_Toc56170170"/>
      <w:bookmarkStart w:id="1014" w:name="_Toc56157948"/>
      <w:bookmarkStart w:id="1015" w:name="_Toc50972521"/>
      <w:r>
        <w:rPr>
          <w:rFonts w:ascii="Times New Roman" w:eastAsia="標楷體" w:hAnsi="Times New Roman" w:cs="Times New Roman"/>
          <w:b w:val="0"/>
          <w:sz w:val="24"/>
          <w:szCs w:val="24"/>
        </w:rPr>
        <w:t xml:space="preserve">P01. </w:t>
      </w:r>
      <w:hyperlink r:id="rId492">
        <w:r>
          <w:rPr>
            <w:rFonts w:ascii="Times New Roman" w:eastAsia="標楷體" w:hAnsi="Times New Roman" w:cs="Times New Roman"/>
            <w:b w:val="0"/>
            <w:sz w:val="24"/>
            <w:szCs w:val="24"/>
          </w:rPr>
          <w:t>ANTIPROTOZOALS</w:t>
        </w:r>
        <w:bookmarkEnd w:id="1011"/>
      </w:hyperlink>
      <w:bookmarkEnd w:id="1012"/>
      <w:bookmarkEnd w:id="1013"/>
      <w:bookmarkEnd w:id="1014"/>
      <w:bookmarkEnd w:id="1015"/>
    </w:p>
    <w:p w14:paraId="33B4FC30" w14:textId="77777777" w:rsidR="00DE3E79" w:rsidRDefault="008A03DF">
      <w:pPr>
        <w:pStyle w:val="3"/>
        <w:spacing w:line="240" w:lineRule="auto"/>
        <w:rPr>
          <w:rFonts w:ascii="Times New Roman" w:eastAsia="標楷體" w:hAnsi="Times New Roman" w:cs="Times New Roman"/>
          <w:b w:val="0"/>
          <w:sz w:val="24"/>
          <w:szCs w:val="24"/>
        </w:rPr>
      </w:pPr>
      <w:bookmarkStart w:id="1016" w:name="_Toc206178573"/>
      <w:bookmarkStart w:id="1017" w:name="_Toc56173617"/>
      <w:bookmarkStart w:id="1018" w:name="_Toc56170171"/>
      <w:bookmarkStart w:id="1019" w:name="_Toc56157949"/>
      <w:bookmarkStart w:id="1020" w:name="_Toc50972522"/>
      <w:r>
        <w:rPr>
          <w:rFonts w:ascii="Times New Roman" w:eastAsia="標楷體" w:hAnsi="Times New Roman" w:cs="Times New Roman"/>
          <w:b w:val="0"/>
          <w:sz w:val="24"/>
          <w:szCs w:val="24"/>
        </w:rPr>
        <w:t xml:space="preserve">A. </w:t>
      </w:r>
      <w:hyperlink r:id="rId493">
        <w:r>
          <w:rPr>
            <w:rFonts w:ascii="Times New Roman" w:eastAsia="標楷體" w:hAnsi="Times New Roman" w:cs="Times New Roman"/>
            <w:b w:val="0"/>
            <w:sz w:val="24"/>
            <w:szCs w:val="24"/>
          </w:rPr>
          <w:t>AGENTS AGAINST AMOEBIASIS AND OTHER PROTOZOAL DISEASES</w:t>
        </w:r>
        <w:bookmarkEnd w:id="1016"/>
      </w:hyperlink>
      <w:bookmarkEnd w:id="1017"/>
      <w:bookmarkEnd w:id="1018"/>
      <w:bookmarkEnd w:id="1019"/>
      <w:bookmarkEnd w:id="1020"/>
    </w:p>
    <w:p w14:paraId="413B7F26" w14:textId="77777777" w:rsidR="00DE3E79" w:rsidRDefault="003614AE">
      <w:pPr>
        <w:spacing w:after="180"/>
        <w:rPr>
          <w:rFonts w:cs="Times New Roman"/>
          <w:szCs w:val="24"/>
        </w:rPr>
      </w:pPr>
      <w:hyperlink r:id="rId494">
        <w:r w:rsidR="008A03DF">
          <w:rPr>
            <w:rFonts w:cs="Times New Roman"/>
            <w:i/>
            <w:szCs w:val="24"/>
          </w:rPr>
          <w:t>Nitroimidazole derivatives</w:t>
        </w:r>
      </w:hyperlink>
    </w:p>
    <w:p w14:paraId="2289BA1C" w14:textId="6E006CDA" w:rsidR="00DE3E79" w:rsidRDefault="008A03DF">
      <w:pPr>
        <w:rPr>
          <w:rFonts w:cs="Times New Roman"/>
          <w:szCs w:val="24"/>
        </w:rPr>
      </w:pPr>
      <w:r>
        <w:rPr>
          <w:rFonts w:cs="Times New Roman"/>
          <w:b/>
          <w:szCs w:val="24"/>
        </w:rPr>
        <w:t>Tricon</w:t>
      </w:r>
      <w:r>
        <w:fldChar w:fldCharType="begin"/>
      </w:r>
      <w:r>
        <w:rPr>
          <w:rFonts w:cs="Times New Roman"/>
          <w:b/>
          <w:szCs w:val="24"/>
        </w:rPr>
        <w:instrText xml:space="preserve"> XE "Tricon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][ANEO05]</w:t>
      </w:r>
    </w:p>
    <w:p w14:paraId="18B58DD4" w14:textId="00D04C4A" w:rsidR="00DE3E79" w:rsidRDefault="008A03DF">
      <w:pPr>
        <w:rPr>
          <w:rFonts w:cs="Times New Roman"/>
          <w:szCs w:val="24"/>
        </w:rPr>
      </w:pPr>
      <w:r>
        <w:rPr>
          <w:rFonts w:cs="Times New Roman"/>
          <w:szCs w:val="24"/>
        </w:rPr>
        <w:t>Rx: Metronidazole</w:t>
      </w:r>
      <w:r>
        <w:fldChar w:fldCharType="begin"/>
      </w:r>
      <w:r w:rsidR="00852CA3">
        <w:rPr>
          <w:rFonts w:cs="Times New Roman"/>
          <w:szCs w:val="24"/>
        </w:rPr>
        <w:instrText xml:space="preserve"> XE "Metronidazole</w:instrText>
      </w:r>
      <w:r>
        <w:rPr>
          <w:rFonts w:cs="Times New Roman"/>
          <w:szCs w:val="24"/>
        </w:rPr>
        <w:instrText xml:space="preserve"> " </w:instrText>
      </w:r>
      <w:r>
        <w:rPr>
          <w:rFonts w:cs="Times New Roman"/>
          <w:szCs w:val="24"/>
        </w:rPr>
        <w:fldChar w:fldCharType="end"/>
      </w:r>
      <w:r>
        <w:rPr>
          <w:rFonts w:cs="Times New Roman"/>
          <w:szCs w:val="24"/>
        </w:rPr>
        <w:t xml:space="preserve"> 250mg/tab</w:t>
      </w:r>
    </w:p>
    <w:p w14:paraId="080EC6B3" w14:textId="77777777" w:rsidR="00DE3E79" w:rsidRDefault="008A03DF">
      <w:pPr>
        <w:rPr>
          <w:rFonts w:cs="Times New Roman"/>
          <w:szCs w:val="24"/>
        </w:rPr>
      </w:pPr>
      <w:r>
        <w:rPr>
          <w:rFonts w:cs="Times New Roman"/>
          <w:szCs w:val="24"/>
        </w:rPr>
        <w:t xml:space="preserve">Dosage: </w:t>
      </w:r>
      <w:r>
        <w:rPr>
          <w:rFonts w:cs="Times New Roman"/>
          <w:kern w:val="0"/>
          <w:szCs w:val="24"/>
        </w:rPr>
        <w:t>500-750mg bid-tid, max 4 g/day</w:t>
      </w:r>
    </w:p>
    <w:p w14:paraId="39E97BD9" w14:textId="77777777" w:rsidR="00DE3E79" w:rsidRDefault="008A03DF">
      <w:pPr>
        <w:rPr>
          <w:rFonts w:cs="Times New Roman"/>
          <w:szCs w:val="24"/>
        </w:rPr>
      </w:pPr>
      <w:r>
        <w:rPr>
          <w:rFonts w:cs="Times New Roman"/>
          <w:szCs w:val="24"/>
        </w:rPr>
        <w:t xml:space="preserve">CI: see </w:t>
      </w:r>
      <w:r>
        <w:rPr>
          <w:rFonts w:cs="Times New Roman"/>
          <w:b/>
          <w:szCs w:val="24"/>
        </w:rPr>
        <w:t>SABS</w:t>
      </w:r>
    </w:p>
    <w:p w14:paraId="4D40FDDC" w14:textId="77777777" w:rsidR="00DE3E79" w:rsidRDefault="008A03DF">
      <w:pPr>
        <w:rPr>
          <w:rFonts w:cs="Times New Roman"/>
          <w:szCs w:val="24"/>
        </w:rPr>
      </w:pPr>
      <w:r>
        <w:rPr>
          <w:rFonts w:cs="Times New Roman"/>
          <w:szCs w:val="24"/>
        </w:rPr>
        <w:t xml:space="preserve">AE: see </w:t>
      </w:r>
      <w:r>
        <w:rPr>
          <w:rFonts w:cs="Times New Roman"/>
          <w:b/>
          <w:szCs w:val="24"/>
        </w:rPr>
        <w:t>SABS</w:t>
      </w:r>
    </w:p>
    <w:p w14:paraId="5157CC71" w14:textId="77777777" w:rsidR="00DE3E79" w:rsidRDefault="008A03DF">
      <w:pPr>
        <w:rPr>
          <w:rFonts w:cs="Times New Roman"/>
          <w:szCs w:val="24"/>
        </w:rPr>
      </w:pPr>
      <w:r>
        <w:rPr>
          <w:rFonts w:cs="Times New Roman"/>
          <w:szCs w:val="24"/>
        </w:rPr>
        <w:t>Category: B</w:t>
      </w:r>
    </w:p>
    <w:p w14:paraId="304AFDFE"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P01AB01</w:t>
      </w:r>
    </w:p>
    <w:p w14:paraId="47FEC52D" w14:textId="77777777" w:rsidR="00DE3E79" w:rsidRDefault="00DE3E79">
      <w:pPr>
        <w:rPr>
          <w:rFonts w:cs="Times New Roman"/>
          <w:szCs w:val="24"/>
        </w:rPr>
      </w:pPr>
    </w:p>
    <w:p w14:paraId="13DF2944" w14:textId="77777777" w:rsidR="00DE3E79" w:rsidRDefault="008A03DF">
      <w:pPr>
        <w:pStyle w:val="3"/>
        <w:spacing w:line="240" w:lineRule="auto"/>
        <w:rPr>
          <w:rFonts w:ascii="Times New Roman" w:eastAsia="標楷體" w:hAnsi="Times New Roman" w:cs="Times New Roman"/>
          <w:b w:val="0"/>
          <w:sz w:val="24"/>
          <w:szCs w:val="24"/>
        </w:rPr>
      </w:pPr>
      <w:bookmarkStart w:id="1021" w:name="_Toc56173618"/>
      <w:bookmarkStart w:id="1022" w:name="_Toc56170172"/>
      <w:bookmarkStart w:id="1023" w:name="_Toc56157950"/>
      <w:bookmarkStart w:id="1024" w:name="_Toc50972523"/>
      <w:bookmarkStart w:id="1025" w:name="_Toc206178574"/>
      <w:r>
        <w:rPr>
          <w:rFonts w:ascii="Times New Roman" w:eastAsia="標楷體" w:hAnsi="Times New Roman" w:cs="Times New Roman"/>
          <w:b w:val="0"/>
          <w:sz w:val="24"/>
          <w:szCs w:val="24"/>
        </w:rPr>
        <w:t>B. ANTIMALARIALS</w:t>
      </w:r>
      <w:bookmarkEnd w:id="1021"/>
      <w:bookmarkEnd w:id="1022"/>
      <w:bookmarkEnd w:id="1023"/>
      <w:bookmarkEnd w:id="1024"/>
      <w:bookmarkEnd w:id="1025"/>
    </w:p>
    <w:p w14:paraId="733EC7FA" w14:textId="77777777" w:rsidR="00DE3E79" w:rsidRDefault="003614AE">
      <w:pPr>
        <w:spacing w:after="180"/>
        <w:rPr>
          <w:rFonts w:cs="Times New Roman"/>
          <w:i/>
          <w:szCs w:val="24"/>
        </w:rPr>
      </w:pPr>
      <w:hyperlink r:id="rId495">
        <w:r w:rsidR="008A03DF">
          <w:rPr>
            <w:rFonts w:cs="Times New Roman"/>
            <w:i/>
            <w:szCs w:val="24"/>
          </w:rPr>
          <w:t>Aminoquinolines</w:t>
        </w:r>
      </w:hyperlink>
    </w:p>
    <w:p w14:paraId="4A8ABD74" w14:textId="5BB00DE4" w:rsidR="00DE3E79" w:rsidRDefault="00DB4405">
      <w:pPr>
        <w:rPr>
          <w:rFonts w:cs="Times New Roman"/>
          <w:szCs w:val="24"/>
        </w:rPr>
      </w:pPr>
      <w:r w:rsidRPr="00DB4405">
        <w:rPr>
          <w:rFonts w:cs="Times New Roman"/>
          <w:b/>
          <w:szCs w:val="24"/>
        </w:rPr>
        <w:t xml:space="preserve">Plaquenil </w:t>
      </w:r>
      <w:r w:rsidR="008A03DF">
        <w:fldChar w:fldCharType="begin"/>
      </w:r>
      <w:r w:rsidR="008A03DF">
        <w:rPr>
          <w:rFonts w:cs="Times New Roman"/>
          <w:b/>
          <w:szCs w:val="24"/>
        </w:rPr>
        <w:instrText xml:space="preserve"> XE "</w:instrText>
      </w:r>
      <w:r w:rsidRPr="00DB4405">
        <w:instrText xml:space="preserve"> </w:instrText>
      </w:r>
      <w:r w:rsidRPr="00DB4405">
        <w:rPr>
          <w:rFonts w:cs="Times New Roman"/>
          <w:b/>
          <w:szCs w:val="24"/>
        </w:rPr>
        <w:instrText>Plaquenil</w:instrText>
      </w:r>
      <w:r w:rsidR="008A03DF">
        <w:rPr>
          <w:rFonts w:cs="Times New Roman"/>
          <w:b/>
          <w:szCs w:val="24"/>
        </w:rPr>
        <w:instrText xml:space="preserve"> " </w:instrText>
      </w:r>
      <w:r w:rsidR="008A03DF">
        <w:rPr>
          <w:rFonts w:cs="Times New Roman"/>
          <w:b/>
          <w:szCs w:val="24"/>
        </w:rPr>
        <w:fldChar w:fldCharType="end"/>
      </w:r>
      <w:r w:rsidR="008A03DF">
        <w:rPr>
          <w:rFonts w:cs="Times New Roman"/>
          <w:b/>
          <w:szCs w:val="24"/>
        </w:rPr>
        <w:t xml:space="preserve"> </w:t>
      </w:r>
      <w:r w:rsidR="008A03DF">
        <w:rPr>
          <w:rFonts w:cs="Times New Roman"/>
          <w:szCs w:val="24"/>
        </w:rPr>
        <w:t>[PLAO0</w:t>
      </w:r>
      <w:r>
        <w:rPr>
          <w:rFonts w:cs="Times New Roman"/>
          <w:szCs w:val="24"/>
        </w:rPr>
        <w:t>4</w:t>
      </w:r>
      <w:r w:rsidR="008A03DF">
        <w:rPr>
          <w:rFonts w:cs="Times New Roman"/>
          <w:szCs w:val="24"/>
        </w:rPr>
        <w:t xml:space="preserve">] </w:t>
      </w:r>
    </w:p>
    <w:p w14:paraId="4792D9E4" w14:textId="22F2504F" w:rsidR="00DE3E79" w:rsidRDefault="008A03DF">
      <w:pPr>
        <w:rPr>
          <w:rFonts w:cs="Times New Roman"/>
          <w:szCs w:val="24"/>
        </w:rPr>
      </w:pPr>
      <w:r>
        <w:rPr>
          <w:rFonts w:cs="Times New Roman"/>
          <w:szCs w:val="24"/>
        </w:rPr>
        <w:t>Rx:</w:t>
      </w:r>
      <w:r>
        <w:t xml:space="preserve"> Hydroxychloroquine</w:t>
      </w:r>
      <w:r w:rsidR="00DB4405">
        <w:fldChar w:fldCharType="begin"/>
      </w:r>
      <w:r w:rsidR="00DB4405">
        <w:rPr>
          <w:rFonts w:cs="Times New Roman"/>
          <w:szCs w:val="24"/>
        </w:rPr>
        <w:instrText xml:space="preserve"> XE "</w:instrText>
      </w:r>
      <w:r w:rsidR="00DB4405" w:rsidRPr="00DB4405">
        <w:instrText xml:space="preserve"> </w:instrText>
      </w:r>
      <w:r w:rsidR="00DB4405">
        <w:instrText>Hydroxychloroquine</w:instrText>
      </w:r>
      <w:r w:rsidR="00DB4405">
        <w:rPr>
          <w:rFonts w:cs="Times New Roman"/>
          <w:szCs w:val="24"/>
        </w:rPr>
        <w:instrText xml:space="preserve"> " </w:instrText>
      </w:r>
      <w:r w:rsidR="00DB4405">
        <w:rPr>
          <w:rFonts w:cs="Times New Roman"/>
          <w:szCs w:val="24"/>
        </w:rPr>
        <w:fldChar w:fldCharType="end"/>
      </w:r>
      <w:r>
        <w:t xml:space="preserve"> 200mg/tab</w:t>
      </w:r>
    </w:p>
    <w:p w14:paraId="67BDD5FE" w14:textId="77777777" w:rsidR="00DE3E79" w:rsidRDefault="008A03DF">
      <w:pPr>
        <w:rPr>
          <w:rFonts w:cs="Times New Roman"/>
          <w:szCs w:val="24"/>
        </w:rPr>
      </w:pPr>
      <w:r>
        <w:rPr>
          <w:rFonts w:cs="Times New Roman"/>
          <w:szCs w:val="24"/>
        </w:rPr>
        <w:t>Dosage: Daily dose 200-800mg, maximum dose is 800mg.</w:t>
      </w:r>
    </w:p>
    <w:p w14:paraId="78C76D20" w14:textId="77777777" w:rsidR="00DE3E79" w:rsidRDefault="008A03DF">
      <w:pPr>
        <w:ind w:left="283" w:hanging="283"/>
        <w:rPr>
          <w:rFonts w:cs="Times New Roman"/>
          <w:szCs w:val="24"/>
        </w:rPr>
      </w:pPr>
      <w:r>
        <w:rPr>
          <w:rFonts w:cs="Times New Roman"/>
          <w:szCs w:val="24"/>
        </w:rPr>
        <w:t>CI:</w:t>
      </w:r>
      <w:r>
        <w:t xml:space="preserve"> hypersensitivity to 4-aminoquinoline compounds, retinal or visual field changes of any etiology</w:t>
      </w:r>
    </w:p>
    <w:p w14:paraId="15B26E7F" w14:textId="77777777" w:rsidR="00DE3E79" w:rsidRDefault="008A03DF">
      <w:pPr>
        <w:rPr>
          <w:rFonts w:cs="Times New Roman"/>
          <w:szCs w:val="24"/>
        </w:rPr>
      </w:pPr>
      <w:r>
        <w:rPr>
          <w:rFonts w:cs="Times New Roman"/>
          <w:szCs w:val="24"/>
        </w:rPr>
        <w:t>AE:</w:t>
      </w:r>
      <w:r>
        <w:t xml:space="preserve"> </w:t>
      </w:r>
      <w:r>
        <w:rPr>
          <w:rFonts w:cs="Times New Roman"/>
          <w:szCs w:val="24"/>
        </w:rPr>
        <w:t>Nausea, Prolonged QT interval, Retinal disorder</w:t>
      </w:r>
    </w:p>
    <w:p w14:paraId="7945BA00" w14:textId="061E5FDE" w:rsidR="00DE3E79" w:rsidRDefault="008A03DF">
      <w:pPr>
        <w:rPr>
          <w:rFonts w:cs="Times New Roman"/>
          <w:szCs w:val="24"/>
        </w:rPr>
      </w:pPr>
      <w:r>
        <w:rPr>
          <w:rFonts w:cs="Times New Roman"/>
          <w:szCs w:val="24"/>
        </w:rPr>
        <w:t>Category:</w:t>
      </w:r>
      <w:r w:rsidR="007F10CD">
        <w:rPr>
          <w:rFonts w:cs="Times New Roman"/>
          <w:szCs w:val="24"/>
        </w:rPr>
        <w:t xml:space="preserve"> </w:t>
      </w:r>
      <w:r>
        <w:rPr>
          <w:rFonts w:cs="Times New Roman"/>
          <w:szCs w:val="24"/>
        </w:rPr>
        <w:t>D</w:t>
      </w:r>
    </w:p>
    <w:p w14:paraId="02FD973A" w14:textId="77777777" w:rsidR="00DE3E79" w:rsidRDefault="008A03DF">
      <w:pPr>
        <w:rPr>
          <w:rFonts w:cs="Times New Roman"/>
          <w:szCs w:val="24"/>
        </w:rPr>
      </w:pPr>
      <w:r>
        <w:rPr>
          <w:rFonts w:cs="Times New Roman"/>
          <w:szCs w:val="24"/>
        </w:rPr>
        <w:t>ATC code:</w:t>
      </w:r>
      <w:r>
        <w:t xml:space="preserve"> </w:t>
      </w:r>
      <w:r>
        <w:rPr>
          <w:rFonts w:cs="Times New Roman"/>
          <w:szCs w:val="24"/>
        </w:rPr>
        <w:t>P01BA02</w:t>
      </w:r>
    </w:p>
    <w:p w14:paraId="5DB002EE" w14:textId="77777777" w:rsidR="007F10CD" w:rsidRDefault="007F10CD">
      <w:pPr>
        <w:rPr>
          <w:rFonts w:cs="Times New Roman"/>
          <w:szCs w:val="24"/>
        </w:rPr>
      </w:pPr>
    </w:p>
    <w:p w14:paraId="591C321E" w14:textId="77777777" w:rsidR="00DE3E79" w:rsidRDefault="008A03DF">
      <w:pPr>
        <w:pStyle w:val="2"/>
        <w:spacing w:line="240" w:lineRule="auto"/>
        <w:rPr>
          <w:rFonts w:ascii="Times New Roman" w:eastAsia="標楷體" w:hAnsi="Times New Roman" w:cs="Times New Roman"/>
          <w:b w:val="0"/>
          <w:sz w:val="24"/>
          <w:szCs w:val="24"/>
        </w:rPr>
      </w:pPr>
      <w:bookmarkStart w:id="1026" w:name="_Toc206178575"/>
      <w:bookmarkStart w:id="1027" w:name="_Toc56173619"/>
      <w:bookmarkStart w:id="1028" w:name="_Toc56170173"/>
      <w:bookmarkStart w:id="1029" w:name="_Toc56157951"/>
      <w:bookmarkStart w:id="1030" w:name="_Toc50972524"/>
      <w:r>
        <w:rPr>
          <w:rFonts w:ascii="Times New Roman" w:eastAsia="標楷體" w:hAnsi="Times New Roman" w:cs="Times New Roman"/>
          <w:b w:val="0"/>
          <w:sz w:val="24"/>
          <w:szCs w:val="24"/>
        </w:rPr>
        <w:t>P02.</w:t>
      </w:r>
      <w:hyperlink r:id="rId496">
        <w:r>
          <w:rPr>
            <w:rFonts w:ascii="Times New Roman" w:eastAsia="標楷體" w:hAnsi="Times New Roman" w:cs="Times New Roman"/>
            <w:b w:val="0"/>
            <w:sz w:val="24"/>
            <w:szCs w:val="24"/>
          </w:rPr>
          <w:t>ANTHELMINTICS</w:t>
        </w:r>
        <w:bookmarkEnd w:id="1026"/>
      </w:hyperlink>
      <w:bookmarkEnd w:id="1027"/>
      <w:bookmarkEnd w:id="1028"/>
      <w:bookmarkEnd w:id="1029"/>
      <w:bookmarkEnd w:id="1030"/>
    </w:p>
    <w:p w14:paraId="29BB9EFD" w14:textId="77777777" w:rsidR="00DE3E79" w:rsidRDefault="008A03DF">
      <w:pPr>
        <w:pStyle w:val="3"/>
        <w:spacing w:line="240" w:lineRule="auto"/>
        <w:rPr>
          <w:rFonts w:ascii="Times New Roman" w:eastAsia="標楷體" w:hAnsi="Times New Roman" w:cs="Times New Roman"/>
          <w:b w:val="0"/>
          <w:sz w:val="24"/>
          <w:szCs w:val="24"/>
        </w:rPr>
      </w:pPr>
      <w:bookmarkStart w:id="1031" w:name="_Toc206178576"/>
      <w:bookmarkStart w:id="1032" w:name="_Toc56173620"/>
      <w:bookmarkStart w:id="1033" w:name="_Toc56170174"/>
      <w:bookmarkStart w:id="1034" w:name="_Toc56157952"/>
      <w:bookmarkStart w:id="1035" w:name="_Toc50972525"/>
      <w:r>
        <w:rPr>
          <w:rFonts w:ascii="Times New Roman" w:eastAsia="標楷體" w:hAnsi="Times New Roman" w:cs="Times New Roman"/>
          <w:b w:val="0"/>
          <w:sz w:val="24"/>
          <w:szCs w:val="24"/>
        </w:rPr>
        <w:t xml:space="preserve">C. </w:t>
      </w:r>
      <w:hyperlink r:id="rId497">
        <w:r>
          <w:rPr>
            <w:rFonts w:ascii="Times New Roman" w:eastAsia="標楷體" w:hAnsi="Times New Roman" w:cs="Times New Roman"/>
            <w:b w:val="0"/>
            <w:sz w:val="24"/>
            <w:szCs w:val="24"/>
          </w:rPr>
          <w:t>ANTINEMATODAL AGENTS</w:t>
        </w:r>
        <w:bookmarkEnd w:id="1031"/>
      </w:hyperlink>
      <w:bookmarkEnd w:id="1032"/>
      <w:bookmarkEnd w:id="1033"/>
      <w:bookmarkEnd w:id="1034"/>
      <w:bookmarkEnd w:id="1035"/>
    </w:p>
    <w:p w14:paraId="1DCF0D94" w14:textId="77777777" w:rsidR="00DE3E79" w:rsidRDefault="003614AE">
      <w:pPr>
        <w:spacing w:after="180"/>
        <w:rPr>
          <w:rFonts w:cs="Times New Roman"/>
          <w:i/>
          <w:szCs w:val="24"/>
        </w:rPr>
      </w:pPr>
      <w:hyperlink r:id="rId498">
        <w:r w:rsidR="008A03DF">
          <w:rPr>
            <w:rFonts w:cs="Times New Roman"/>
            <w:i/>
            <w:szCs w:val="24"/>
          </w:rPr>
          <w:t>Avermectines</w:t>
        </w:r>
      </w:hyperlink>
    </w:p>
    <w:p w14:paraId="2B48AD0D" w14:textId="56506ED6" w:rsidR="00DE3E79" w:rsidRDefault="008A03DF">
      <w:r>
        <w:rPr>
          <w:rFonts w:cs="Times New Roman"/>
          <w:b/>
          <w:szCs w:val="24"/>
        </w:rPr>
        <w:t>Stromectol</w:t>
      </w:r>
      <w:r w:rsidR="007F10CD">
        <w:rPr>
          <w:rFonts w:cs="Times New Roman"/>
          <w:b/>
          <w:szCs w:val="24"/>
        </w:rPr>
        <w:t xml:space="preserve"> </w:t>
      </w:r>
      <w:r>
        <w:fldChar w:fldCharType="begin"/>
      </w:r>
      <w:r>
        <w:rPr>
          <w:rFonts w:cs="Times New Roman"/>
          <w:b/>
          <w:szCs w:val="24"/>
        </w:rPr>
        <w:instrText xml:space="preserve"> XE "Stromectol " </w:instrText>
      </w:r>
      <w:r>
        <w:rPr>
          <w:rFonts w:cs="Times New Roman"/>
          <w:b/>
          <w:szCs w:val="24"/>
        </w:rPr>
        <w:fldChar w:fldCharType="end"/>
      </w:r>
      <w:r>
        <w:rPr>
          <w:rFonts w:cs="Times New Roman"/>
          <w:szCs w:val="24"/>
        </w:rPr>
        <w:t>[</w:t>
      </w:r>
      <w:r>
        <w:rPr>
          <w:rFonts w:cs="Times New Roman"/>
          <w:color w:val="000000"/>
        </w:rPr>
        <w:t>IVEO00]</w:t>
      </w:r>
    </w:p>
    <w:p w14:paraId="1E238DBD" w14:textId="5453B0E3" w:rsidR="00DE3E79" w:rsidRDefault="008A03DF">
      <w:pPr>
        <w:rPr>
          <w:rFonts w:cs="Times New Roman"/>
          <w:color w:val="000000"/>
          <w:shd w:val="clear" w:color="auto" w:fill="FFFFFF"/>
        </w:rPr>
      </w:pPr>
      <w:r>
        <w:rPr>
          <w:rFonts w:cs="Times New Roman"/>
          <w:szCs w:val="24"/>
        </w:rPr>
        <w:t xml:space="preserve">Rx: </w:t>
      </w:r>
      <w:r w:rsidR="00C41D1D">
        <w:rPr>
          <w:rFonts w:cs="Times New Roman"/>
          <w:color w:val="000000"/>
          <w:shd w:val="clear" w:color="auto" w:fill="FFFFFF"/>
        </w:rPr>
        <w:t>Ivermectin</w:t>
      </w:r>
      <w:r>
        <w:fldChar w:fldCharType="begin"/>
      </w:r>
      <w:r>
        <w:rPr>
          <w:rFonts w:cs="Times New Roman"/>
          <w:color w:val="000000"/>
          <w:shd w:val="clear" w:color="auto" w:fill="FFFFFF"/>
        </w:rPr>
        <w:instrText xml:space="preserve"> XE "</w:instrText>
      </w:r>
      <w:r w:rsidR="00C41D1D">
        <w:rPr>
          <w:rFonts w:cs="Times New Roman"/>
          <w:color w:val="000000"/>
          <w:shd w:val="clear" w:color="auto" w:fill="FFFFFF"/>
        </w:rPr>
        <w:instrText xml:space="preserve">Ivermectin </w:instrText>
      </w:r>
      <w:r>
        <w:rPr>
          <w:rFonts w:cs="Times New Roman"/>
          <w:color w:val="000000"/>
          <w:shd w:val="clear" w:color="auto" w:fill="FFFFFF"/>
        </w:rPr>
        <w:instrText xml:space="preserve">" </w:instrText>
      </w:r>
      <w:r>
        <w:rPr>
          <w:rFonts w:cs="Times New Roman"/>
          <w:color w:val="000000"/>
          <w:shd w:val="clear" w:color="auto" w:fill="FFFFFF"/>
        </w:rPr>
        <w:fldChar w:fldCharType="end"/>
      </w:r>
      <w:r>
        <w:rPr>
          <w:rFonts w:cs="Times New Roman"/>
          <w:color w:val="000000"/>
          <w:shd w:val="clear" w:color="auto" w:fill="FFFFFF"/>
        </w:rPr>
        <w:t xml:space="preserve"> 3mg/tab</w:t>
      </w:r>
    </w:p>
    <w:p w14:paraId="5501401C" w14:textId="77777777" w:rsidR="00DE3E79" w:rsidRDefault="008A03DF">
      <w:pPr>
        <w:rPr>
          <w:rFonts w:cs="Times New Roman"/>
          <w:szCs w:val="24"/>
        </w:rPr>
      </w:pPr>
      <w:r>
        <w:rPr>
          <w:rFonts w:cs="Times New Roman"/>
          <w:szCs w:val="24"/>
        </w:rPr>
        <w:t>Dosage</w:t>
      </w:r>
    </w:p>
    <w:p w14:paraId="2C0551B5" w14:textId="77777777" w:rsidR="00DE3E79" w:rsidRDefault="008A03DF">
      <w:pPr>
        <w:pStyle w:val="afb"/>
        <w:numPr>
          <w:ilvl w:val="0"/>
          <w:numId w:val="4"/>
        </w:numPr>
        <w:rPr>
          <w:rFonts w:cs="Times New Roman"/>
          <w:szCs w:val="24"/>
        </w:rPr>
      </w:pPr>
      <w:r>
        <w:rPr>
          <w:rFonts w:cs="Times New Roman"/>
          <w:szCs w:val="24"/>
        </w:rPr>
        <w:t>Scabies</w:t>
      </w:r>
      <w:r>
        <w:t xml:space="preserve"> </w:t>
      </w:r>
      <w:r>
        <w:rPr>
          <w:rFonts w:cs="Times New Roman"/>
          <w:szCs w:val="24"/>
        </w:rPr>
        <w:t>200 mcg/kg orally as a single dose on an empty stomach with water; repeat in 2 weeks</w:t>
      </w:r>
    </w:p>
    <w:p w14:paraId="631C56EE" w14:textId="77777777" w:rsidR="00DE3E79" w:rsidRDefault="008A03DF">
      <w:pPr>
        <w:pStyle w:val="afb"/>
        <w:numPr>
          <w:ilvl w:val="0"/>
          <w:numId w:val="4"/>
        </w:numPr>
        <w:rPr>
          <w:rFonts w:cs="Times New Roman"/>
          <w:szCs w:val="24"/>
        </w:rPr>
      </w:pPr>
      <w:r>
        <w:rPr>
          <w:rFonts w:cs="Times New Roman"/>
          <w:szCs w:val="24"/>
        </w:rPr>
        <w:t xml:space="preserve">Crusted (Norwegian) scabies: 200 mcg/kg orally with food on days 1, 2, 8, 9, and 15; consider additional doses on days 22 and 29 for severe cases </w:t>
      </w:r>
    </w:p>
    <w:p w14:paraId="513FE1EB" w14:textId="77777777" w:rsidR="00DE3E79" w:rsidRDefault="008A03DF">
      <w:pPr>
        <w:pStyle w:val="afb"/>
        <w:numPr>
          <w:ilvl w:val="0"/>
          <w:numId w:val="4"/>
        </w:numPr>
        <w:rPr>
          <w:rFonts w:cs="Times New Roman"/>
          <w:szCs w:val="24"/>
        </w:rPr>
      </w:pPr>
      <w:r>
        <w:rPr>
          <w:rFonts w:cs="Times New Roman"/>
          <w:szCs w:val="24"/>
        </w:rPr>
        <w:t>Intestinal strongyloidiasis:</w:t>
      </w:r>
      <w:r>
        <w:t xml:space="preserve"> </w:t>
      </w:r>
      <w:r>
        <w:rPr>
          <w:rFonts w:cs="Times New Roman"/>
          <w:szCs w:val="24"/>
        </w:rPr>
        <w:t>200 mcg/kg ORALLY as a single dose, if evidence of larvae still present during 3 months following therapy, retreat with a single dose.</w:t>
      </w:r>
    </w:p>
    <w:p w14:paraId="1ACADF12" w14:textId="77777777" w:rsidR="00DE3E79" w:rsidRDefault="008A03DF">
      <w:pPr>
        <w:rPr>
          <w:rFonts w:cs="Times New Roman"/>
          <w:szCs w:val="24"/>
        </w:rPr>
      </w:pPr>
      <w:r>
        <w:rPr>
          <w:rFonts w:cs="Times New Roman"/>
          <w:szCs w:val="24"/>
        </w:rPr>
        <w:t>CI: Hypersensitivity to oral ivermectin or any other component of the product</w:t>
      </w:r>
    </w:p>
    <w:p w14:paraId="73DC8230" w14:textId="77777777" w:rsidR="00DE3E79" w:rsidRDefault="008A03DF">
      <w:pPr>
        <w:rPr>
          <w:rFonts w:cs="Times New Roman"/>
          <w:szCs w:val="24"/>
        </w:rPr>
      </w:pPr>
      <w:r>
        <w:rPr>
          <w:rFonts w:cs="Times New Roman"/>
          <w:szCs w:val="24"/>
        </w:rPr>
        <w:t>AE:</w:t>
      </w:r>
      <w:r>
        <w:t xml:space="preserve"> </w:t>
      </w:r>
      <w:r>
        <w:rPr>
          <w:rFonts w:cs="Times New Roman"/>
          <w:szCs w:val="24"/>
        </w:rPr>
        <w:t>Pruritus, Dizziness</w:t>
      </w:r>
    </w:p>
    <w:p w14:paraId="6D7B64AB" w14:textId="77777777" w:rsidR="00DE3E79" w:rsidRDefault="008A03DF">
      <w:pPr>
        <w:rPr>
          <w:rFonts w:cs="Times New Roman"/>
          <w:szCs w:val="24"/>
        </w:rPr>
      </w:pPr>
      <w:r>
        <w:rPr>
          <w:rFonts w:cs="Times New Roman"/>
          <w:szCs w:val="24"/>
        </w:rPr>
        <w:t>Category: C</w:t>
      </w:r>
    </w:p>
    <w:p w14:paraId="31D1F06E" w14:textId="77777777" w:rsidR="00DE3E79" w:rsidRDefault="008A03DF">
      <w:pPr>
        <w:rPr>
          <w:rFonts w:cs="Times New Roman"/>
          <w:szCs w:val="24"/>
        </w:rPr>
      </w:pPr>
      <w:r>
        <w:rPr>
          <w:rFonts w:cs="Times New Roman"/>
          <w:szCs w:val="24"/>
        </w:rPr>
        <w:t>ATC code:</w:t>
      </w:r>
      <w:r>
        <w:t xml:space="preserve"> </w:t>
      </w:r>
      <w:r>
        <w:rPr>
          <w:rFonts w:cs="Times New Roman"/>
          <w:szCs w:val="24"/>
        </w:rPr>
        <w:t>P02CF01</w:t>
      </w:r>
    </w:p>
    <w:p w14:paraId="5E016C9F" w14:textId="77777777" w:rsidR="00DE3E79" w:rsidRDefault="00DE3E79">
      <w:pPr>
        <w:rPr>
          <w:rFonts w:cs="Times New Roman"/>
          <w:szCs w:val="24"/>
        </w:rPr>
      </w:pPr>
    </w:p>
    <w:p w14:paraId="66B8E181" w14:textId="77777777" w:rsidR="007F10CD" w:rsidRDefault="007F10CD">
      <w:pPr>
        <w:rPr>
          <w:rFonts w:cs="Times New Roman"/>
          <w:szCs w:val="24"/>
        </w:rPr>
      </w:pPr>
    </w:p>
    <w:p w14:paraId="77B10698" w14:textId="77777777" w:rsidR="00DE3E79" w:rsidRDefault="008A03DF">
      <w:pPr>
        <w:pStyle w:val="2"/>
        <w:spacing w:line="240" w:lineRule="auto"/>
        <w:rPr>
          <w:rFonts w:ascii="Times New Roman" w:eastAsia="標楷體" w:hAnsi="Times New Roman" w:cs="Times New Roman"/>
          <w:b w:val="0"/>
          <w:sz w:val="24"/>
          <w:szCs w:val="24"/>
        </w:rPr>
      </w:pPr>
      <w:bookmarkStart w:id="1036" w:name="_Toc56173621"/>
      <w:bookmarkStart w:id="1037" w:name="_Toc56170175"/>
      <w:bookmarkStart w:id="1038" w:name="_Toc56157953"/>
      <w:bookmarkStart w:id="1039" w:name="_Toc50972526"/>
      <w:bookmarkStart w:id="1040" w:name="_Toc206178577"/>
      <w:r>
        <w:rPr>
          <w:rFonts w:ascii="Times New Roman" w:eastAsia="標楷體" w:hAnsi="Times New Roman" w:cs="Times New Roman"/>
          <w:b w:val="0"/>
          <w:sz w:val="24"/>
          <w:szCs w:val="24"/>
        </w:rPr>
        <w:t>P03.PARASITICIDES, INCL. SCABICIDES, INSECTICIDES AND REPELLENTS</w:t>
      </w:r>
      <w:bookmarkEnd w:id="1036"/>
      <w:bookmarkEnd w:id="1037"/>
      <w:bookmarkEnd w:id="1038"/>
      <w:bookmarkEnd w:id="1039"/>
      <w:bookmarkEnd w:id="1040"/>
    </w:p>
    <w:p w14:paraId="5D56F891" w14:textId="77777777" w:rsidR="00DE3E79" w:rsidRDefault="008A03DF">
      <w:pPr>
        <w:pStyle w:val="3"/>
        <w:spacing w:line="240" w:lineRule="auto"/>
        <w:rPr>
          <w:rFonts w:ascii="Times New Roman" w:eastAsia="標楷體" w:hAnsi="Times New Roman" w:cs="Times New Roman"/>
          <w:b w:val="0"/>
          <w:sz w:val="24"/>
          <w:szCs w:val="24"/>
        </w:rPr>
      </w:pPr>
      <w:bookmarkStart w:id="1041" w:name="_Toc56173622"/>
      <w:bookmarkStart w:id="1042" w:name="_Toc56170176"/>
      <w:bookmarkStart w:id="1043" w:name="_Toc56157954"/>
      <w:bookmarkStart w:id="1044" w:name="_Toc50972527"/>
      <w:bookmarkStart w:id="1045" w:name="_Toc206178578"/>
      <w:r>
        <w:rPr>
          <w:rFonts w:ascii="Times New Roman" w:eastAsia="標楷體" w:hAnsi="Times New Roman" w:cs="Times New Roman"/>
          <w:b w:val="0"/>
          <w:sz w:val="24"/>
          <w:szCs w:val="24"/>
        </w:rPr>
        <w:t>A. ECTOPARASITICIDES, INCL. SCABICIDES</w:t>
      </w:r>
      <w:bookmarkEnd w:id="1041"/>
      <w:bookmarkEnd w:id="1042"/>
      <w:bookmarkEnd w:id="1043"/>
      <w:bookmarkEnd w:id="1044"/>
      <w:bookmarkEnd w:id="1045"/>
    </w:p>
    <w:p w14:paraId="6C8ABC8C" w14:textId="77777777" w:rsidR="00DE3E79" w:rsidRDefault="003614AE">
      <w:pPr>
        <w:spacing w:after="180"/>
        <w:rPr>
          <w:rFonts w:cs="Times New Roman"/>
          <w:i/>
          <w:szCs w:val="24"/>
        </w:rPr>
      </w:pPr>
      <w:hyperlink r:id="rId499">
        <w:r w:rsidR="008A03DF">
          <w:rPr>
            <w:rFonts w:cs="Times New Roman"/>
            <w:i/>
            <w:szCs w:val="24"/>
          </w:rPr>
          <w:t>Pyrethrines, incl. synthetic compounds</w:t>
        </w:r>
      </w:hyperlink>
    </w:p>
    <w:p w14:paraId="217039F4" w14:textId="1CB2E4FE" w:rsidR="00DE3E79" w:rsidRDefault="00B06E4C">
      <w:pPr>
        <w:rPr>
          <w:rFonts w:cs="Times New Roman"/>
          <w:szCs w:val="24"/>
        </w:rPr>
      </w:pPr>
      <w:r>
        <w:rPr>
          <w:rFonts w:cs="Times New Roman"/>
          <w:b/>
          <w:szCs w:val="24"/>
        </w:rPr>
        <w:t>Permethrin Cream</w:t>
      </w:r>
      <w:r w:rsidR="008A03DF">
        <w:fldChar w:fldCharType="begin"/>
      </w:r>
      <w:r w:rsidR="008A03DF">
        <w:rPr>
          <w:rFonts w:cs="Times New Roman"/>
          <w:b/>
          <w:szCs w:val="24"/>
        </w:rPr>
        <w:instrText xml:space="preserve"> XE "</w:instrText>
      </w:r>
      <w:r>
        <w:rPr>
          <w:rFonts w:cs="Times New Roman"/>
          <w:b/>
          <w:szCs w:val="24"/>
        </w:rPr>
        <w:instrText>Permethrin</w:instrText>
      </w:r>
      <w:r w:rsidR="008A03DF">
        <w:rPr>
          <w:rFonts w:cs="Times New Roman"/>
          <w:b/>
          <w:szCs w:val="24"/>
        </w:rPr>
        <w:instrText xml:space="preserve"> " </w:instrText>
      </w:r>
      <w:r w:rsidR="008A03DF">
        <w:rPr>
          <w:rFonts w:cs="Times New Roman"/>
          <w:b/>
          <w:szCs w:val="24"/>
        </w:rPr>
        <w:fldChar w:fldCharType="end"/>
      </w:r>
      <w:r w:rsidR="008A03DF">
        <w:rPr>
          <w:rFonts w:cs="Times New Roman"/>
          <w:szCs w:val="24"/>
        </w:rPr>
        <w:t xml:space="preserve"> [B-</w:t>
      </w:r>
      <w:r>
        <w:rPr>
          <w:rFonts w:cs="Times New Roman"/>
          <w:szCs w:val="24"/>
        </w:rPr>
        <w:t>PE06</w:t>
      </w:r>
      <w:r w:rsidR="008A03DF">
        <w:rPr>
          <w:rFonts w:cs="Times New Roman"/>
          <w:szCs w:val="24"/>
        </w:rPr>
        <w:t>]</w:t>
      </w:r>
    </w:p>
    <w:p w14:paraId="696BF91D" w14:textId="0BBBE38A" w:rsidR="00DE3E79" w:rsidRDefault="008A03DF">
      <w:pPr>
        <w:rPr>
          <w:rFonts w:cs="Times New Roman"/>
          <w:szCs w:val="24"/>
        </w:rPr>
      </w:pPr>
      <w:r>
        <w:rPr>
          <w:rFonts w:cs="Times New Roman"/>
          <w:szCs w:val="24"/>
        </w:rPr>
        <w:t>Rx: Permethrin</w:t>
      </w:r>
      <w:r>
        <w:fldChar w:fldCharType="begin"/>
      </w:r>
      <w:r>
        <w:rPr>
          <w:rFonts w:cs="Times New Roman"/>
          <w:szCs w:val="24"/>
        </w:rPr>
        <w:instrText xml:space="preserve"> XE "Permethrin " </w:instrText>
      </w:r>
      <w:r>
        <w:rPr>
          <w:rFonts w:cs="Times New Roman"/>
          <w:szCs w:val="24"/>
        </w:rPr>
        <w:fldChar w:fldCharType="end"/>
      </w:r>
      <w:r>
        <w:rPr>
          <w:rFonts w:cs="Times New Roman"/>
          <w:szCs w:val="24"/>
        </w:rPr>
        <w:t>, 30gm/tube</w:t>
      </w:r>
    </w:p>
    <w:p w14:paraId="6E40C591" w14:textId="77777777" w:rsidR="00DE3E79" w:rsidRDefault="008A03DF">
      <w:pPr>
        <w:rPr>
          <w:rFonts w:cs="Times New Roman"/>
          <w:szCs w:val="24"/>
        </w:rPr>
      </w:pPr>
      <w:r>
        <w:rPr>
          <w:rFonts w:cs="Times New Roman"/>
          <w:szCs w:val="24"/>
        </w:rPr>
        <w:t xml:space="preserve">Dosage: </w:t>
      </w:r>
    </w:p>
    <w:p w14:paraId="45E84B6E" w14:textId="77777777" w:rsidR="00DE3E79" w:rsidRDefault="008A03DF">
      <w:pPr>
        <w:rPr>
          <w:rFonts w:cs="Times New Roman"/>
          <w:szCs w:val="24"/>
        </w:rPr>
      </w:pPr>
      <w:r>
        <w:rPr>
          <w:rFonts w:cs="Times New Roman"/>
          <w:szCs w:val="24"/>
        </w:rPr>
        <w:t>Scabies: Apply this drug to entire body from the neck down, then wash off after 8-14 hours, repeat application if living mites present 14 days after initial treatment</w:t>
      </w:r>
    </w:p>
    <w:p w14:paraId="7BA28942" w14:textId="77777777" w:rsidR="00DE3E79" w:rsidRDefault="008A03DF">
      <w:pPr>
        <w:rPr>
          <w:rFonts w:cs="Times New Roman"/>
          <w:szCs w:val="24"/>
        </w:rPr>
      </w:pPr>
      <w:r>
        <w:rPr>
          <w:rFonts w:cs="Times New Roman"/>
          <w:szCs w:val="24"/>
        </w:rPr>
        <w:t>Crusted (Norwegian) scabies: Apply this drug to entire body from the neck down, then wash off after 8-14 hours, repeat daily for 7 days then twice weekly until discharge or cure.</w:t>
      </w:r>
    </w:p>
    <w:p w14:paraId="2578A210" w14:textId="77777777" w:rsidR="00DE3E79" w:rsidRDefault="008A03DF">
      <w:pPr>
        <w:rPr>
          <w:rFonts w:cs="Times New Roman"/>
          <w:szCs w:val="24"/>
        </w:rPr>
      </w:pPr>
      <w:r>
        <w:rPr>
          <w:rFonts w:cs="Times New Roman"/>
          <w:szCs w:val="24"/>
        </w:rPr>
        <w:t>CI: hypersensitivity to permethrin/chrysanthemums</w:t>
      </w:r>
    </w:p>
    <w:p w14:paraId="1FEE07AC" w14:textId="77777777" w:rsidR="00DE3E79" w:rsidRDefault="008A03DF">
      <w:pPr>
        <w:rPr>
          <w:rFonts w:cs="Times New Roman"/>
          <w:szCs w:val="24"/>
        </w:rPr>
      </w:pPr>
      <w:r>
        <w:rPr>
          <w:rFonts w:cs="Times New Roman"/>
          <w:szCs w:val="24"/>
        </w:rPr>
        <w:t>AE: erythema, pruritus, rash, stinging of skin, burning sensation</w:t>
      </w:r>
    </w:p>
    <w:p w14:paraId="09A90C62" w14:textId="77777777" w:rsidR="00DE3E79" w:rsidRDefault="008A03DF">
      <w:pPr>
        <w:rPr>
          <w:rFonts w:cs="Times New Roman"/>
          <w:szCs w:val="24"/>
        </w:rPr>
      </w:pPr>
      <w:r>
        <w:rPr>
          <w:rFonts w:cs="Times New Roman"/>
          <w:szCs w:val="24"/>
        </w:rPr>
        <w:t>Category: B</w:t>
      </w:r>
    </w:p>
    <w:p w14:paraId="354CB63D" w14:textId="77777777" w:rsidR="00DE3E79" w:rsidRDefault="008A03DF">
      <w:pPr>
        <w:spacing w:after="180"/>
        <w:rPr>
          <w:rFonts w:cs="Times New Roman"/>
          <w:szCs w:val="24"/>
        </w:rPr>
      </w:pPr>
      <w:r>
        <w:rPr>
          <w:rFonts w:cs="Times New Roman"/>
          <w:szCs w:val="24"/>
        </w:rPr>
        <w:t>ATC code:</w:t>
      </w:r>
      <w:r>
        <w:rPr>
          <w:szCs w:val="24"/>
        </w:rPr>
        <w:t xml:space="preserve"> </w:t>
      </w:r>
      <w:r>
        <w:rPr>
          <w:rFonts w:cs="Times New Roman"/>
          <w:szCs w:val="24"/>
        </w:rPr>
        <w:t>P03AC04</w:t>
      </w:r>
    </w:p>
    <w:p w14:paraId="5AF80332" w14:textId="77777777" w:rsidR="00DE3E79" w:rsidRDefault="00DE3E79">
      <w:pPr>
        <w:widowControl/>
        <w:rPr>
          <w:rFonts w:cs="Times New Roman"/>
          <w:szCs w:val="24"/>
        </w:rPr>
      </w:pPr>
    </w:p>
    <w:p w14:paraId="779F887A" w14:textId="77777777" w:rsidR="00DE3E79" w:rsidRDefault="008A03DF">
      <w:pPr>
        <w:pStyle w:val="1"/>
        <w:spacing w:line="240" w:lineRule="auto"/>
        <w:rPr>
          <w:rFonts w:ascii="Times New Roman" w:eastAsia="標楷體" w:hAnsi="Times New Roman" w:cs="Times New Roman"/>
          <w:sz w:val="28"/>
          <w:szCs w:val="28"/>
        </w:rPr>
      </w:pPr>
      <w:bookmarkStart w:id="1046" w:name="_Toc206178579"/>
      <w:bookmarkStart w:id="1047" w:name="_Toc56173623"/>
      <w:bookmarkStart w:id="1048" w:name="_Toc56170177"/>
      <w:bookmarkStart w:id="1049" w:name="_Toc56157955"/>
      <w:bookmarkStart w:id="1050" w:name="_Toc50972528"/>
      <w:r>
        <w:rPr>
          <w:rFonts w:ascii="Times New Roman" w:eastAsia="標楷體" w:hAnsi="Times New Roman" w:cs="Times New Roman"/>
          <w:sz w:val="28"/>
          <w:szCs w:val="28"/>
        </w:rPr>
        <w:t xml:space="preserve">12. </w:t>
      </w:r>
      <w:hyperlink r:id="rId500">
        <w:r>
          <w:rPr>
            <w:rFonts w:ascii="Times New Roman" w:eastAsia="標楷體" w:hAnsi="Times New Roman" w:cs="Times New Roman"/>
            <w:sz w:val="28"/>
            <w:szCs w:val="28"/>
          </w:rPr>
          <w:t>RESPIRATORY SYSTEM</w:t>
        </w:r>
        <w:bookmarkEnd w:id="1046"/>
      </w:hyperlink>
      <w:bookmarkEnd w:id="1047"/>
      <w:bookmarkEnd w:id="1048"/>
      <w:bookmarkEnd w:id="1049"/>
      <w:bookmarkEnd w:id="1050"/>
    </w:p>
    <w:p w14:paraId="3E439F11" w14:textId="77777777" w:rsidR="00DE3E79" w:rsidRDefault="008A03DF">
      <w:pPr>
        <w:pStyle w:val="2"/>
        <w:spacing w:line="240" w:lineRule="auto"/>
        <w:rPr>
          <w:rFonts w:ascii="Times New Roman" w:eastAsia="標楷體" w:hAnsi="Times New Roman" w:cs="Times New Roman"/>
          <w:b w:val="0"/>
          <w:sz w:val="24"/>
          <w:szCs w:val="24"/>
        </w:rPr>
      </w:pPr>
      <w:bookmarkStart w:id="1051" w:name="_Toc206178580"/>
      <w:bookmarkStart w:id="1052" w:name="_Toc56173624"/>
      <w:bookmarkStart w:id="1053" w:name="_Toc56170178"/>
      <w:bookmarkStart w:id="1054" w:name="_Toc56157956"/>
      <w:bookmarkStart w:id="1055" w:name="_Toc50972529"/>
      <w:r>
        <w:rPr>
          <w:rFonts w:ascii="Times New Roman" w:eastAsia="標楷體" w:hAnsi="Times New Roman" w:cs="Times New Roman"/>
          <w:b w:val="0"/>
          <w:sz w:val="24"/>
          <w:szCs w:val="24"/>
        </w:rPr>
        <w:t xml:space="preserve">R01. </w:t>
      </w:r>
      <w:hyperlink r:id="rId501">
        <w:r>
          <w:rPr>
            <w:rFonts w:ascii="Times New Roman" w:eastAsia="標楷體" w:hAnsi="Times New Roman" w:cs="Times New Roman"/>
            <w:b w:val="0"/>
            <w:sz w:val="24"/>
            <w:szCs w:val="24"/>
          </w:rPr>
          <w:t>NASAL PREPARATIONS</w:t>
        </w:r>
        <w:bookmarkEnd w:id="1051"/>
      </w:hyperlink>
      <w:bookmarkEnd w:id="1052"/>
      <w:bookmarkEnd w:id="1053"/>
      <w:bookmarkEnd w:id="1054"/>
      <w:bookmarkEnd w:id="1055"/>
    </w:p>
    <w:bookmarkStart w:id="1056" w:name="_Toc56173625"/>
    <w:bookmarkStart w:id="1057" w:name="_Toc56170179"/>
    <w:bookmarkStart w:id="1058" w:name="_Toc56157957"/>
    <w:bookmarkStart w:id="1059" w:name="_Toc50972530"/>
    <w:p w14:paraId="433A14A2" w14:textId="0B8986B4" w:rsidR="00DE3E79" w:rsidRDefault="006816A3" w:rsidP="00700029">
      <w:pPr>
        <w:pStyle w:val="3"/>
        <w:numPr>
          <w:ilvl w:val="0"/>
          <w:numId w:val="10"/>
        </w:numPr>
        <w:spacing w:line="240" w:lineRule="auto"/>
        <w:rPr>
          <w:rFonts w:ascii="Times New Roman" w:eastAsia="標楷體" w:hAnsi="Times New Roman" w:cs="Times New Roman"/>
          <w:b w:val="0"/>
          <w:sz w:val="24"/>
          <w:szCs w:val="24"/>
        </w:rPr>
      </w:pPr>
      <w:r>
        <w:rPr>
          <w:rFonts w:ascii="Times New Roman" w:eastAsia="標楷體" w:hAnsi="Times New Roman" w:cs="Times New Roman"/>
          <w:b w:val="0"/>
          <w:sz w:val="24"/>
          <w:szCs w:val="24"/>
        </w:rPr>
        <w:fldChar w:fldCharType="begin"/>
      </w:r>
      <w:r>
        <w:rPr>
          <w:rFonts w:ascii="Times New Roman" w:eastAsia="標楷體" w:hAnsi="Times New Roman" w:cs="Times New Roman"/>
          <w:b w:val="0"/>
          <w:sz w:val="24"/>
          <w:szCs w:val="24"/>
        </w:rPr>
        <w:instrText xml:space="preserve"> HYPERLINK "http://www.whocc.no/atc_ddd_index/?code=R01A" \h </w:instrText>
      </w:r>
      <w:r>
        <w:rPr>
          <w:rFonts w:ascii="Times New Roman" w:eastAsia="標楷體" w:hAnsi="Times New Roman" w:cs="Times New Roman"/>
          <w:b w:val="0"/>
          <w:sz w:val="24"/>
          <w:szCs w:val="24"/>
        </w:rPr>
        <w:fldChar w:fldCharType="separate"/>
      </w:r>
      <w:bookmarkStart w:id="1060" w:name="_Toc206178581"/>
      <w:r w:rsidR="008A03DF">
        <w:rPr>
          <w:rFonts w:ascii="Times New Roman" w:eastAsia="標楷體" w:hAnsi="Times New Roman" w:cs="Times New Roman"/>
          <w:b w:val="0"/>
          <w:sz w:val="24"/>
          <w:szCs w:val="24"/>
        </w:rPr>
        <w:t>DECONGESTANTS AND OTHER NASAL PREPARATIONS FOR TOPICAL USE</w:t>
      </w:r>
      <w:bookmarkEnd w:id="1060"/>
      <w:r>
        <w:rPr>
          <w:rFonts w:ascii="Times New Roman" w:eastAsia="標楷體" w:hAnsi="Times New Roman" w:cs="Times New Roman"/>
          <w:b w:val="0"/>
          <w:sz w:val="24"/>
          <w:szCs w:val="24"/>
        </w:rPr>
        <w:fldChar w:fldCharType="end"/>
      </w:r>
      <w:bookmarkEnd w:id="1056"/>
      <w:bookmarkEnd w:id="1057"/>
      <w:bookmarkEnd w:id="1058"/>
      <w:bookmarkEnd w:id="1059"/>
    </w:p>
    <w:p w14:paraId="588BF02B" w14:textId="6A416D81" w:rsidR="00700029" w:rsidRPr="00700029" w:rsidRDefault="00700029" w:rsidP="00700029">
      <w:pPr>
        <w:spacing w:after="180"/>
        <w:rPr>
          <w:rFonts w:cs="Times New Roman"/>
          <w:i/>
          <w:szCs w:val="24"/>
        </w:rPr>
      </w:pPr>
      <w:r w:rsidRPr="00700029">
        <w:rPr>
          <w:rFonts w:cs="Times New Roman"/>
          <w:i/>
          <w:szCs w:val="24"/>
        </w:rPr>
        <w:t>Sympathomimetics, plain</w:t>
      </w:r>
    </w:p>
    <w:p w14:paraId="229C6C20" w14:textId="434E9EFA" w:rsidR="00700029" w:rsidRPr="00700029" w:rsidRDefault="00700029" w:rsidP="00700029">
      <w:r>
        <w:rPr>
          <w:rFonts w:hint="eastAsia"/>
          <w:b/>
        </w:rPr>
        <w:t>S</w:t>
      </w:r>
      <w:r>
        <w:rPr>
          <w:b/>
        </w:rPr>
        <w:t>i</w:t>
      </w:r>
      <w:r w:rsidR="0097454F">
        <w:rPr>
          <w:b/>
        </w:rPr>
        <w:t>n</w:t>
      </w:r>
      <w:r>
        <w:rPr>
          <w:b/>
        </w:rPr>
        <w:t>decon</w:t>
      </w:r>
      <w:r w:rsidR="0097454F">
        <w:fldChar w:fldCharType="begin"/>
      </w:r>
      <w:r w:rsidR="0097454F">
        <w:rPr>
          <w:rFonts w:cs="Times New Roman"/>
          <w:b/>
          <w:szCs w:val="24"/>
        </w:rPr>
        <w:instrText xml:space="preserve"> XE "</w:instrText>
      </w:r>
      <w:r w:rsidR="0097454F" w:rsidRPr="0097454F">
        <w:rPr>
          <w:rFonts w:hint="eastAsia"/>
          <w:b/>
        </w:rPr>
        <w:instrText xml:space="preserve"> </w:instrText>
      </w:r>
      <w:r w:rsidR="0097454F">
        <w:rPr>
          <w:rFonts w:hint="eastAsia"/>
          <w:b/>
        </w:rPr>
        <w:instrText>S</w:instrText>
      </w:r>
      <w:r w:rsidR="0097454F">
        <w:rPr>
          <w:b/>
        </w:rPr>
        <w:instrText>indecon</w:instrText>
      </w:r>
      <w:r w:rsidR="0097454F">
        <w:rPr>
          <w:rFonts w:cs="Times New Roman"/>
          <w:b/>
          <w:szCs w:val="24"/>
        </w:rPr>
        <w:instrText xml:space="preserve"> " </w:instrText>
      </w:r>
      <w:r w:rsidR="0097454F">
        <w:rPr>
          <w:rFonts w:cs="Times New Roman"/>
          <w:b/>
          <w:szCs w:val="24"/>
        </w:rPr>
        <w:fldChar w:fldCharType="end"/>
      </w:r>
      <w:r w:rsidRPr="00700029">
        <w:t xml:space="preserve"> [B-SE22]</w:t>
      </w:r>
    </w:p>
    <w:p w14:paraId="65ECD0AE" w14:textId="773AA423" w:rsidR="00700029" w:rsidRDefault="00700029" w:rsidP="00700029">
      <w:pPr>
        <w:rPr>
          <w:rFonts w:cs="Times New Roman"/>
          <w:szCs w:val="24"/>
        </w:rPr>
      </w:pPr>
      <w:r>
        <w:rPr>
          <w:rFonts w:cs="Times New Roman"/>
          <w:szCs w:val="24"/>
        </w:rPr>
        <w:t>Rx:</w:t>
      </w:r>
      <w:r w:rsidRPr="00700029">
        <w:rPr>
          <w:rFonts w:cs="Times New Roman"/>
          <w:color w:val="000000"/>
          <w:shd w:val="clear" w:color="auto" w:fill="FFFFFF"/>
        </w:rPr>
        <w:t xml:space="preserve"> </w:t>
      </w:r>
      <w:r>
        <w:rPr>
          <w:rFonts w:cs="Times New Roman"/>
          <w:color w:val="000000"/>
          <w:shd w:val="clear" w:color="auto" w:fill="FFFFFF"/>
        </w:rPr>
        <w:t>Oxym</w:t>
      </w:r>
      <w:r w:rsidR="0097454F">
        <w:rPr>
          <w:rFonts w:cs="Times New Roman"/>
          <w:color w:val="000000"/>
          <w:shd w:val="clear" w:color="auto" w:fill="FFFFFF"/>
        </w:rPr>
        <w:t>etazoline</w:t>
      </w:r>
      <w:r w:rsidR="0097454F">
        <w:fldChar w:fldCharType="begin"/>
      </w:r>
      <w:r w:rsidR="0097454F">
        <w:rPr>
          <w:rFonts w:cs="Times New Roman"/>
          <w:szCs w:val="24"/>
        </w:rPr>
        <w:instrText xml:space="preserve"> XE "</w:instrText>
      </w:r>
      <w:r w:rsidR="0097454F" w:rsidRPr="0097454F">
        <w:instrText xml:space="preserve"> </w:instrText>
      </w:r>
      <w:r w:rsidR="0097454F" w:rsidRPr="0097454F">
        <w:rPr>
          <w:rFonts w:cs="Times New Roman"/>
          <w:szCs w:val="24"/>
        </w:rPr>
        <w:instrText>Oxymetazoline</w:instrText>
      </w:r>
      <w:r w:rsidR="0097454F">
        <w:rPr>
          <w:rFonts w:cs="Times New Roman"/>
          <w:szCs w:val="24"/>
        </w:rPr>
        <w:instrText xml:space="preserve"> " </w:instrText>
      </w:r>
      <w:r w:rsidR="0097454F">
        <w:rPr>
          <w:rFonts w:cs="Times New Roman"/>
          <w:szCs w:val="24"/>
        </w:rPr>
        <w:fldChar w:fldCharType="end"/>
      </w:r>
      <w:r w:rsidR="0097454F">
        <w:rPr>
          <w:rFonts w:cs="Times New Roman"/>
          <w:color w:val="000000"/>
          <w:shd w:val="clear" w:color="auto" w:fill="FFFFFF"/>
        </w:rPr>
        <w:t xml:space="preserve"> HCl 0.5mg/ml,10ml/Bot</w:t>
      </w:r>
    </w:p>
    <w:p w14:paraId="141B7785" w14:textId="4E0EBECB" w:rsidR="00700029" w:rsidRPr="0097454F" w:rsidRDefault="00700029" w:rsidP="00700029">
      <w:pPr>
        <w:rPr>
          <w:rFonts w:cs="Times New Roman"/>
          <w:szCs w:val="24"/>
        </w:rPr>
      </w:pPr>
      <w:r>
        <w:rPr>
          <w:rFonts w:cs="Times New Roman"/>
          <w:szCs w:val="24"/>
        </w:rPr>
        <w:t>Dosage:</w:t>
      </w:r>
      <w:r w:rsidRPr="00700029">
        <w:rPr>
          <w:rFonts w:ascii="Arial" w:hAnsi="Arial" w:cs="Arial"/>
          <w:color w:val="25282A"/>
          <w:sz w:val="20"/>
          <w:szCs w:val="20"/>
        </w:rPr>
        <w:t xml:space="preserve"> </w:t>
      </w:r>
      <w:r w:rsidRPr="0097454F">
        <w:rPr>
          <w:rFonts w:cs="Times New Roman"/>
          <w:szCs w:val="24"/>
        </w:rPr>
        <w:t>2</w:t>
      </w:r>
      <w:r w:rsidR="0097454F">
        <w:rPr>
          <w:rFonts w:cs="Times New Roman"/>
          <w:szCs w:val="24"/>
        </w:rPr>
        <w:t>-</w:t>
      </w:r>
      <w:r w:rsidRPr="0097454F">
        <w:rPr>
          <w:rFonts w:cs="Times New Roman"/>
          <w:szCs w:val="24"/>
        </w:rPr>
        <w:t xml:space="preserve">3 sprays of 0.05% nasal solution in each nostril twice daily for up to 3 days; MAX, do not use more frequently than every 10 to 12 hours or exceed 2 applications </w:t>
      </w:r>
      <w:r w:rsidR="0097454F">
        <w:rPr>
          <w:rFonts w:cs="Times New Roman"/>
          <w:szCs w:val="24"/>
        </w:rPr>
        <w:t>in any 24-hour period</w:t>
      </w:r>
    </w:p>
    <w:p w14:paraId="7CC4EC99" w14:textId="6C561298" w:rsidR="00700029" w:rsidRPr="0097454F" w:rsidRDefault="00700029" w:rsidP="00700029">
      <w:pPr>
        <w:rPr>
          <w:rFonts w:cs="Times New Roman"/>
          <w:szCs w:val="24"/>
        </w:rPr>
      </w:pPr>
      <w:r>
        <w:rPr>
          <w:rFonts w:cs="Times New Roman"/>
          <w:szCs w:val="24"/>
        </w:rPr>
        <w:t>AE:</w:t>
      </w:r>
      <w:r w:rsidRPr="0097454F">
        <w:rPr>
          <w:rFonts w:cs="Times New Roman"/>
          <w:szCs w:val="24"/>
        </w:rPr>
        <w:t xml:space="preserve"> Nasal congestion, Rebound, Nasal mucosa dry, Nasal stinging/burning, Sneezing, Cardiac dysrhythmia, Hypertension, Tachyarrhythmia</w:t>
      </w:r>
    </w:p>
    <w:p w14:paraId="3B4AFCF5" w14:textId="77777777" w:rsidR="00700029" w:rsidRDefault="00700029" w:rsidP="00700029">
      <w:pPr>
        <w:rPr>
          <w:rFonts w:cs="Times New Roman"/>
          <w:szCs w:val="24"/>
        </w:rPr>
      </w:pPr>
      <w:r>
        <w:rPr>
          <w:rFonts w:cs="Times New Roman"/>
          <w:szCs w:val="24"/>
        </w:rPr>
        <w:t>Category: C</w:t>
      </w:r>
    </w:p>
    <w:p w14:paraId="42DB7620" w14:textId="42B6C61E" w:rsidR="00700029" w:rsidRDefault="00700029" w:rsidP="00700029">
      <w:pPr>
        <w:rPr>
          <w:rFonts w:cs="Times New Roman"/>
          <w:szCs w:val="24"/>
        </w:rPr>
      </w:pPr>
      <w:r>
        <w:rPr>
          <w:rFonts w:cs="Times New Roman"/>
          <w:szCs w:val="24"/>
        </w:rPr>
        <w:t>ATC code:</w:t>
      </w:r>
      <w:r>
        <w:rPr>
          <w:szCs w:val="24"/>
        </w:rPr>
        <w:t xml:space="preserve"> </w:t>
      </w:r>
      <w:r>
        <w:rPr>
          <w:rFonts w:cs="Times New Roman"/>
          <w:szCs w:val="24"/>
        </w:rPr>
        <w:t>R01AA05</w:t>
      </w:r>
    </w:p>
    <w:p w14:paraId="784F6F9B" w14:textId="77777777" w:rsidR="00700029" w:rsidRPr="00700029" w:rsidRDefault="00700029" w:rsidP="00700029"/>
    <w:p w14:paraId="2636734E" w14:textId="77777777" w:rsidR="00DE3E79" w:rsidRDefault="003614AE">
      <w:pPr>
        <w:spacing w:after="180"/>
        <w:rPr>
          <w:rFonts w:cs="Times New Roman"/>
          <w:szCs w:val="24"/>
        </w:rPr>
      </w:pPr>
      <w:hyperlink r:id="rId502">
        <w:r w:rsidR="008A03DF">
          <w:rPr>
            <w:rFonts w:cs="Times New Roman"/>
            <w:i/>
            <w:szCs w:val="24"/>
          </w:rPr>
          <w:t>Antiallergic agents, excl. corticosteroids</w:t>
        </w:r>
      </w:hyperlink>
    </w:p>
    <w:p w14:paraId="11F232C2" w14:textId="4214D4A3" w:rsidR="00DE3E79" w:rsidRDefault="008A03DF">
      <w:pPr>
        <w:rPr>
          <w:rFonts w:cs="Times New Roman"/>
          <w:szCs w:val="24"/>
        </w:rPr>
      </w:pPr>
      <w:r>
        <w:rPr>
          <w:rFonts w:cs="Times New Roman"/>
          <w:b/>
          <w:szCs w:val="24"/>
        </w:rPr>
        <w:t>Azetin</w:t>
      </w:r>
      <w:r>
        <w:fldChar w:fldCharType="begin"/>
      </w:r>
      <w:r>
        <w:rPr>
          <w:rFonts w:cs="Times New Roman"/>
          <w:b/>
          <w:szCs w:val="24"/>
        </w:rPr>
        <w:instrText xml:space="preserve"> XE "Azetin " </w:instrText>
      </w:r>
      <w:r>
        <w:rPr>
          <w:rFonts w:cs="Times New Roman"/>
          <w:b/>
          <w:szCs w:val="24"/>
        </w:rPr>
        <w:fldChar w:fldCharType="end"/>
      </w:r>
      <w:r>
        <w:rPr>
          <w:rFonts w:cs="Times New Roman"/>
          <w:szCs w:val="24"/>
        </w:rPr>
        <w:t xml:space="preserve"> [AZEE04]</w:t>
      </w:r>
    </w:p>
    <w:p w14:paraId="1391F187" w14:textId="342E5133" w:rsidR="00DE3E79" w:rsidRDefault="008A03DF">
      <w:pPr>
        <w:rPr>
          <w:rFonts w:cs="Times New Roman"/>
          <w:szCs w:val="24"/>
        </w:rPr>
      </w:pPr>
      <w:r>
        <w:rPr>
          <w:rFonts w:cs="Times New Roman"/>
          <w:szCs w:val="24"/>
        </w:rPr>
        <w:t>Rx: Azelastine</w:t>
      </w:r>
      <w:r>
        <w:fldChar w:fldCharType="begin"/>
      </w:r>
      <w:r>
        <w:rPr>
          <w:rFonts w:cs="Times New Roman"/>
          <w:szCs w:val="24"/>
        </w:rPr>
        <w:instrText xml:space="preserve"> XE "Azelastine " </w:instrText>
      </w:r>
      <w:r>
        <w:rPr>
          <w:rFonts w:cs="Times New Roman"/>
          <w:szCs w:val="24"/>
        </w:rPr>
        <w:fldChar w:fldCharType="end"/>
      </w:r>
      <w:r>
        <w:rPr>
          <w:rFonts w:cs="Times New Roman"/>
          <w:szCs w:val="24"/>
        </w:rPr>
        <w:t xml:space="preserve"> HCl 140mcg/dose, 120 doses/bot</w:t>
      </w:r>
    </w:p>
    <w:p w14:paraId="60EB9298" w14:textId="77777777" w:rsidR="00DE3E79" w:rsidRDefault="008A03DF">
      <w:pPr>
        <w:ind w:left="840" w:hanging="840"/>
        <w:rPr>
          <w:rFonts w:cs="Times New Roman"/>
          <w:szCs w:val="24"/>
        </w:rPr>
      </w:pPr>
      <w:r>
        <w:rPr>
          <w:rFonts w:cs="Times New Roman"/>
          <w:szCs w:val="24"/>
        </w:rPr>
        <w:t>Dosage: 1-2 sprays per nostril twice daily (0.14ml=0.14mg Azelastine HCl), max 4 sprays/day</w:t>
      </w:r>
    </w:p>
    <w:p w14:paraId="4863C728" w14:textId="77777777" w:rsidR="00DE3E79" w:rsidRDefault="008A03DF">
      <w:pPr>
        <w:rPr>
          <w:rFonts w:cs="Times New Roman"/>
          <w:szCs w:val="24"/>
        </w:rPr>
      </w:pPr>
      <w:r>
        <w:rPr>
          <w:rFonts w:cs="Times New Roman"/>
          <w:szCs w:val="24"/>
        </w:rPr>
        <w:t>AE: nasal irritation, sneezing, nausea, headache, somnolence</w:t>
      </w:r>
    </w:p>
    <w:p w14:paraId="36DC1FA0" w14:textId="77777777" w:rsidR="00DE3E79" w:rsidRDefault="008A03DF">
      <w:pPr>
        <w:rPr>
          <w:rFonts w:cs="Times New Roman"/>
          <w:szCs w:val="24"/>
        </w:rPr>
      </w:pPr>
      <w:r>
        <w:rPr>
          <w:rFonts w:cs="Times New Roman"/>
          <w:szCs w:val="24"/>
        </w:rPr>
        <w:t>Category: C</w:t>
      </w:r>
    </w:p>
    <w:p w14:paraId="35B60BA7"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R01AC03</w:t>
      </w:r>
    </w:p>
    <w:p w14:paraId="23E9C6EF" w14:textId="77777777" w:rsidR="00DE3E79" w:rsidRDefault="00DE3E79">
      <w:pPr>
        <w:rPr>
          <w:rFonts w:cs="Times New Roman"/>
          <w:szCs w:val="24"/>
        </w:rPr>
      </w:pPr>
    </w:p>
    <w:p w14:paraId="5A817A51" w14:textId="77777777" w:rsidR="00DE3E79" w:rsidRDefault="003614AE">
      <w:pPr>
        <w:spacing w:after="180"/>
        <w:rPr>
          <w:rFonts w:cs="Times New Roman"/>
          <w:szCs w:val="24"/>
        </w:rPr>
      </w:pPr>
      <w:hyperlink r:id="rId503">
        <w:r w:rsidR="008A03DF">
          <w:rPr>
            <w:rFonts w:cs="Times New Roman"/>
            <w:i/>
            <w:szCs w:val="24"/>
          </w:rPr>
          <w:t>Corticosteroids</w:t>
        </w:r>
      </w:hyperlink>
    </w:p>
    <w:p w14:paraId="343E57CF" w14:textId="1A5C6228" w:rsidR="00DE3E79" w:rsidRDefault="00995BE7">
      <w:r>
        <w:rPr>
          <w:rFonts w:cs="Times New Roman"/>
          <w:b/>
          <w:szCs w:val="24"/>
        </w:rPr>
        <w:t>Momenase</w:t>
      </w:r>
      <w:r w:rsidR="005B12F9">
        <w:rPr>
          <w:rFonts w:cs="Times New Roman"/>
          <w:b/>
          <w:szCs w:val="24"/>
        </w:rPr>
        <w:t xml:space="preserve"> Nasal Spray</w:t>
      </w:r>
      <w:r w:rsidR="008A03DF">
        <w:fldChar w:fldCharType="begin"/>
      </w:r>
      <w:r w:rsidR="008A03DF">
        <w:rPr>
          <w:rFonts w:cs="Times New Roman"/>
          <w:b/>
          <w:szCs w:val="24"/>
        </w:rPr>
        <w:instrText xml:space="preserve"> XE "</w:instrText>
      </w:r>
      <w:r w:rsidR="005B12F9">
        <w:rPr>
          <w:rFonts w:cs="Times New Roman"/>
          <w:b/>
          <w:szCs w:val="24"/>
        </w:rPr>
        <w:instrText>Momenase</w:instrText>
      </w:r>
      <w:r w:rsidR="008A03DF">
        <w:rPr>
          <w:rFonts w:cs="Times New Roman"/>
          <w:b/>
          <w:szCs w:val="24"/>
        </w:rPr>
        <w:instrText xml:space="preserve"> </w:instrText>
      </w:r>
      <w:r w:rsidR="005B12F9">
        <w:rPr>
          <w:rFonts w:cs="Times New Roman"/>
          <w:b/>
          <w:szCs w:val="24"/>
        </w:rPr>
        <w:instrText xml:space="preserve">Nasal Spray </w:instrText>
      </w:r>
      <w:r w:rsidR="008A03DF">
        <w:rPr>
          <w:rFonts w:cs="Times New Roman"/>
          <w:b/>
          <w:szCs w:val="24"/>
        </w:rPr>
        <w:instrText xml:space="preserve">" </w:instrText>
      </w:r>
      <w:r w:rsidR="008A03DF">
        <w:rPr>
          <w:rFonts w:cs="Times New Roman"/>
          <w:b/>
          <w:szCs w:val="24"/>
        </w:rPr>
        <w:fldChar w:fldCharType="end"/>
      </w:r>
      <w:r>
        <w:rPr>
          <w:rFonts w:cs="Times New Roman"/>
          <w:szCs w:val="24"/>
        </w:rPr>
        <w:t xml:space="preserve"> [MOME08</w:t>
      </w:r>
      <w:r w:rsidR="008A03DF">
        <w:rPr>
          <w:rFonts w:cs="Times New Roman"/>
          <w:szCs w:val="24"/>
        </w:rPr>
        <w:t>]</w:t>
      </w:r>
    </w:p>
    <w:p w14:paraId="56BB66A1" w14:textId="4E8694F9" w:rsidR="00DE3E79" w:rsidRDefault="008A03DF">
      <w:r>
        <w:rPr>
          <w:rFonts w:cs="Times New Roman"/>
          <w:szCs w:val="24"/>
        </w:rPr>
        <w:t xml:space="preserve">Rx: </w:t>
      </w:r>
      <w:r w:rsidR="005C6195">
        <w:rPr>
          <w:rFonts w:cs="Times New Roman"/>
          <w:szCs w:val="24"/>
        </w:rPr>
        <w:t>Mometasone</w:t>
      </w:r>
      <w:r>
        <w:fldChar w:fldCharType="begin"/>
      </w:r>
      <w:r>
        <w:rPr>
          <w:rFonts w:cs="Times New Roman"/>
          <w:szCs w:val="24"/>
        </w:rPr>
        <w:instrText xml:space="preserve"> XE "</w:instrText>
      </w:r>
      <w:r w:rsidR="005C6195">
        <w:rPr>
          <w:rFonts w:cs="Times New Roman"/>
          <w:szCs w:val="24"/>
        </w:rPr>
        <w:instrText xml:space="preserve">Mometasone </w:instrText>
      </w:r>
      <w:r>
        <w:rPr>
          <w:rFonts w:cs="Times New Roman"/>
          <w:szCs w:val="24"/>
        </w:rPr>
        <w:instrText xml:space="preserve">" </w:instrText>
      </w:r>
      <w:r>
        <w:rPr>
          <w:rFonts w:cs="Times New Roman"/>
          <w:szCs w:val="24"/>
        </w:rPr>
        <w:fldChar w:fldCharType="end"/>
      </w:r>
      <w:r>
        <w:rPr>
          <w:rFonts w:cs="Times New Roman"/>
          <w:szCs w:val="24"/>
        </w:rPr>
        <w:t xml:space="preserve"> furoate 50mcg/dose,</w:t>
      </w:r>
      <w:r w:rsidR="007F10CD">
        <w:rPr>
          <w:rFonts w:cs="Times New Roman"/>
          <w:szCs w:val="24"/>
        </w:rPr>
        <w:t xml:space="preserve"> </w:t>
      </w:r>
      <w:r>
        <w:rPr>
          <w:rFonts w:cs="Times New Roman"/>
          <w:szCs w:val="24"/>
        </w:rPr>
        <w:t xml:space="preserve">140 dose </w:t>
      </w:r>
    </w:p>
    <w:p w14:paraId="6E5D24CC" w14:textId="4DF4C9FC" w:rsidR="00DE3E79" w:rsidRDefault="008A03DF">
      <w:pPr>
        <w:ind w:left="850" w:hanging="850"/>
      </w:pPr>
      <w:r>
        <w:rPr>
          <w:rFonts w:cs="Times New Roman"/>
          <w:szCs w:val="24"/>
        </w:rPr>
        <w:t xml:space="preserve">Dosage: </w:t>
      </w:r>
      <w:bookmarkStart w:id="1061" w:name="__DdeLink__25648_1272070860"/>
      <w:r>
        <w:rPr>
          <w:rFonts w:cs="Times New Roman"/>
          <w:szCs w:val="24"/>
        </w:rPr>
        <w:t>2 sprays per nostril once daily</w:t>
      </w:r>
      <w:bookmarkEnd w:id="1061"/>
      <w:r w:rsidR="00C871F8">
        <w:rPr>
          <w:rFonts w:cs="Times New Roman"/>
          <w:szCs w:val="24"/>
        </w:rPr>
        <w:t xml:space="preserve"> </w:t>
      </w:r>
      <w:r>
        <w:rPr>
          <w:rFonts w:cs="Times New Roman"/>
          <w:szCs w:val="24"/>
        </w:rPr>
        <w:t>(recommend max daily dose: 4sprays per nostril once daily)</w:t>
      </w:r>
    </w:p>
    <w:p w14:paraId="06599F0C" w14:textId="1C0DF50B" w:rsidR="00DE3E79" w:rsidRDefault="008A03DF">
      <w:r>
        <w:rPr>
          <w:rFonts w:cs="Times New Roman"/>
          <w:szCs w:val="24"/>
        </w:rPr>
        <w:t>AE: headache, pharyngitis, nasal bleeding,</w:t>
      </w:r>
      <w:r w:rsidR="007F10CD">
        <w:rPr>
          <w:rFonts w:cs="Times New Roman"/>
          <w:szCs w:val="24"/>
        </w:rPr>
        <w:t xml:space="preserve"> </w:t>
      </w:r>
      <w:r>
        <w:rPr>
          <w:rFonts w:cs="Times New Roman"/>
          <w:szCs w:val="24"/>
        </w:rPr>
        <w:t>nasal irritation</w:t>
      </w:r>
    </w:p>
    <w:p w14:paraId="3737496E" w14:textId="77777777" w:rsidR="00DE3E79" w:rsidRDefault="008A03DF">
      <w:pPr>
        <w:rPr>
          <w:rFonts w:cs="Times New Roman"/>
          <w:szCs w:val="24"/>
        </w:rPr>
      </w:pPr>
      <w:r>
        <w:rPr>
          <w:rFonts w:cs="Times New Roman"/>
          <w:szCs w:val="24"/>
        </w:rPr>
        <w:t>Category: C</w:t>
      </w:r>
    </w:p>
    <w:p w14:paraId="5F08D208"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R01AD09</w:t>
      </w:r>
    </w:p>
    <w:p w14:paraId="706E6B46" w14:textId="77777777" w:rsidR="00DE3E79" w:rsidRDefault="00DE3E79">
      <w:pPr>
        <w:rPr>
          <w:rFonts w:cs="Times New Roman"/>
          <w:szCs w:val="24"/>
        </w:rPr>
      </w:pPr>
    </w:p>
    <w:p w14:paraId="57164B9F" w14:textId="18B35394" w:rsidR="00DE3E79" w:rsidRDefault="008A03DF">
      <w:pPr>
        <w:rPr>
          <w:rFonts w:cs="Times New Roman"/>
          <w:szCs w:val="24"/>
        </w:rPr>
      </w:pPr>
      <w:r>
        <w:rPr>
          <w:rFonts w:cs="Times New Roman"/>
          <w:b/>
          <w:szCs w:val="24"/>
        </w:rPr>
        <w:t>Trisonin</w:t>
      </w:r>
      <w:r>
        <w:fldChar w:fldCharType="begin"/>
      </w:r>
      <w:r>
        <w:rPr>
          <w:rFonts w:cs="Times New Roman"/>
          <w:b/>
          <w:szCs w:val="24"/>
        </w:rPr>
        <w:instrText xml:space="preserve"> XE "Trisonin " </w:instrText>
      </w:r>
      <w:r>
        <w:rPr>
          <w:rFonts w:cs="Times New Roman"/>
          <w:b/>
          <w:szCs w:val="24"/>
        </w:rPr>
        <w:fldChar w:fldCharType="end"/>
      </w:r>
      <w:r>
        <w:rPr>
          <w:rFonts w:cs="Times New Roman"/>
          <w:szCs w:val="24"/>
        </w:rPr>
        <w:t xml:space="preserve"> [KENE09]</w:t>
      </w:r>
    </w:p>
    <w:p w14:paraId="0D6001E2" w14:textId="329A1342" w:rsidR="00DE3E79" w:rsidRDefault="008A03DF">
      <w:pPr>
        <w:rPr>
          <w:rFonts w:cs="Times New Roman"/>
          <w:szCs w:val="24"/>
        </w:rPr>
      </w:pPr>
      <w:r>
        <w:rPr>
          <w:rFonts w:cs="Times New Roman"/>
          <w:szCs w:val="24"/>
        </w:rPr>
        <w:t>Rx: Triamcinolone acetonide</w:t>
      </w:r>
      <w:r>
        <w:fldChar w:fldCharType="begin"/>
      </w:r>
      <w:r>
        <w:rPr>
          <w:rFonts w:cs="Times New Roman"/>
          <w:szCs w:val="24"/>
        </w:rPr>
        <w:instrText xml:space="preserve"> XE "Triamcinolone acetonide " </w:instrText>
      </w:r>
      <w:r>
        <w:rPr>
          <w:rFonts w:cs="Times New Roman"/>
          <w:szCs w:val="24"/>
        </w:rPr>
        <w:fldChar w:fldCharType="end"/>
      </w:r>
      <w:r>
        <w:rPr>
          <w:rFonts w:cs="Times New Roman"/>
          <w:szCs w:val="24"/>
        </w:rPr>
        <w:t xml:space="preserve"> 55 mcg/dose, 120 doses/bot</w:t>
      </w:r>
    </w:p>
    <w:p w14:paraId="3734FCE4" w14:textId="77777777" w:rsidR="00DE3E79" w:rsidRDefault="008A03DF">
      <w:pPr>
        <w:rPr>
          <w:rFonts w:cs="Times New Roman"/>
          <w:szCs w:val="24"/>
        </w:rPr>
      </w:pPr>
      <w:r>
        <w:rPr>
          <w:rFonts w:cs="Times New Roman"/>
          <w:szCs w:val="24"/>
        </w:rPr>
        <w:t xml:space="preserve">Dosage: </w:t>
      </w:r>
      <w:r>
        <w:rPr>
          <w:rFonts w:cs="Times New Roman"/>
          <w:kern w:val="0"/>
          <w:szCs w:val="24"/>
        </w:rPr>
        <w:t>1-2 sprays in each nostril once daily</w:t>
      </w:r>
      <w:r>
        <w:rPr>
          <w:rFonts w:cs="Times New Roman"/>
          <w:szCs w:val="24"/>
        </w:rPr>
        <w:t>, max 4 sprays/day</w:t>
      </w:r>
    </w:p>
    <w:p w14:paraId="06D67CBD" w14:textId="77777777" w:rsidR="00DE3E79" w:rsidRDefault="008A03DF">
      <w:pPr>
        <w:rPr>
          <w:rFonts w:cs="Times New Roman"/>
          <w:szCs w:val="24"/>
        </w:rPr>
      </w:pPr>
      <w:r>
        <w:rPr>
          <w:rFonts w:cs="Times New Roman"/>
          <w:szCs w:val="24"/>
        </w:rPr>
        <w:t xml:space="preserve">AE: </w:t>
      </w:r>
      <w:r>
        <w:rPr>
          <w:rFonts w:cs="Times New Roman"/>
          <w:kern w:val="0"/>
          <w:szCs w:val="24"/>
        </w:rPr>
        <w:t>headache, Cushing's syndrome, headache, skin rash, diarrhea, indigestion</w:t>
      </w:r>
    </w:p>
    <w:p w14:paraId="6D7C2431" w14:textId="77777777" w:rsidR="00DE3E79" w:rsidRDefault="008A03DF">
      <w:pPr>
        <w:rPr>
          <w:rFonts w:cs="Times New Roman"/>
          <w:szCs w:val="24"/>
        </w:rPr>
      </w:pPr>
      <w:r>
        <w:rPr>
          <w:rFonts w:cs="Times New Roman"/>
          <w:szCs w:val="24"/>
        </w:rPr>
        <w:t>Category: C</w:t>
      </w:r>
    </w:p>
    <w:p w14:paraId="4E855B38" w14:textId="77777777" w:rsidR="00DE3E79" w:rsidRDefault="008A03DF">
      <w:pPr>
        <w:rPr>
          <w:rFonts w:cs="Times New Roman"/>
          <w:szCs w:val="24"/>
        </w:rPr>
      </w:pPr>
      <w:r>
        <w:rPr>
          <w:rFonts w:cs="Times New Roman"/>
          <w:szCs w:val="24"/>
        </w:rPr>
        <w:t>ATC code: R01AD11</w:t>
      </w:r>
    </w:p>
    <w:p w14:paraId="5E23140A" w14:textId="77777777" w:rsidR="006816A3" w:rsidRDefault="006816A3">
      <w:pPr>
        <w:rPr>
          <w:rFonts w:cs="Times New Roman"/>
          <w:szCs w:val="24"/>
        </w:rPr>
      </w:pPr>
    </w:p>
    <w:p w14:paraId="1BB08830" w14:textId="3931ADF3" w:rsidR="006816A3" w:rsidRDefault="006816A3" w:rsidP="006816A3">
      <w:pPr>
        <w:rPr>
          <w:rFonts w:cs="Times New Roman"/>
          <w:szCs w:val="24"/>
        </w:rPr>
      </w:pPr>
      <w:r>
        <w:rPr>
          <w:rFonts w:cs="Times New Roman"/>
          <w:b/>
          <w:szCs w:val="24"/>
        </w:rPr>
        <w:t>Dufanas</w:t>
      </w:r>
      <w:r>
        <w:fldChar w:fldCharType="begin"/>
      </w:r>
      <w:r>
        <w:rPr>
          <w:rFonts w:cs="Times New Roman"/>
          <w:b/>
          <w:szCs w:val="24"/>
        </w:rPr>
        <w:instrText xml:space="preserve"> XE "</w:instrText>
      </w:r>
      <w:r w:rsidR="00DB0D1A">
        <w:rPr>
          <w:rFonts w:cs="Times New Roman"/>
          <w:b/>
          <w:szCs w:val="24"/>
        </w:rPr>
        <w:instrText>Dufanas</w:instrText>
      </w:r>
      <w:r>
        <w:rPr>
          <w:rFonts w:cs="Times New Roman"/>
          <w:b/>
          <w:szCs w:val="24"/>
        </w:rPr>
        <w:instrText xml:space="preserve"> " </w:instrText>
      </w:r>
      <w:r>
        <w:rPr>
          <w:rFonts w:cs="Times New Roman"/>
          <w:b/>
          <w:szCs w:val="24"/>
        </w:rPr>
        <w:fldChar w:fldCharType="end"/>
      </w:r>
      <w:r>
        <w:rPr>
          <w:rFonts w:cs="Times New Roman"/>
          <w:szCs w:val="24"/>
        </w:rPr>
        <w:t xml:space="preserve"> [B-DE07]</w:t>
      </w:r>
    </w:p>
    <w:p w14:paraId="5E65687C" w14:textId="0E491A32" w:rsidR="006816A3" w:rsidRDefault="006816A3" w:rsidP="006816A3">
      <w:pPr>
        <w:rPr>
          <w:rFonts w:cs="Times New Roman"/>
          <w:szCs w:val="24"/>
        </w:rPr>
      </w:pPr>
      <w:r>
        <w:rPr>
          <w:rFonts w:cs="Times New Roman"/>
          <w:szCs w:val="24"/>
        </w:rPr>
        <w:t xml:space="preserve">Rx: </w:t>
      </w:r>
      <w:r>
        <w:rPr>
          <w:rFonts w:cs="Times New Roman"/>
          <w:color w:val="000000"/>
          <w:shd w:val="clear" w:color="auto" w:fill="FFFFFF"/>
        </w:rPr>
        <w:t>Azelastine HCl/Fluticasone propionate, 137mcg/50mcg/dose, 120dose/bot</w:t>
      </w:r>
    </w:p>
    <w:p w14:paraId="73664F16" w14:textId="0B5E26B4" w:rsidR="006816A3" w:rsidRDefault="006816A3" w:rsidP="006816A3">
      <w:pPr>
        <w:rPr>
          <w:rFonts w:cs="Times New Roman"/>
          <w:szCs w:val="24"/>
        </w:rPr>
      </w:pPr>
      <w:r>
        <w:rPr>
          <w:rFonts w:cs="Times New Roman"/>
          <w:szCs w:val="24"/>
        </w:rPr>
        <w:t xml:space="preserve">Dosage: </w:t>
      </w:r>
      <w:r>
        <w:rPr>
          <w:rFonts w:cs="Times New Roman"/>
          <w:kern w:val="0"/>
          <w:szCs w:val="24"/>
        </w:rPr>
        <w:t>1 sprays in each nostril once daily</w:t>
      </w:r>
      <w:r>
        <w:rPr>
          <w:rFonts w:cs="Times New Roman"/>
          <w:szCs w:val="24"/>
        </w:rPr>
        <w:t>, max 2 sprays/day</w:t>
      </w:r>
    </w:p>
    <w:p w14:paraId="36F4EA5E" w14:textId="601C28B5" w:rsidR="006816A3" w:rsidRDefault="006816A3" w:rsidP="006816A3">
      <w:pPr>
        <w:rPr>
          <w:rFonts w:cs="Times New Roman"/>
          <w:szCs w:val="24"/>
        </w:rPr>
      </w:pPr>
      <w:r>
        <w:rPr>
          <w:rFonts w:cs="Times New Roman"/>
          <w:szCs w:val="24"/>
        </w:rPr>
        <w:t>AE: nasal irritation, sneezing, nausea, headache, somnolence</w:t>
      </w:r>
    </w:p>
    <w:p w14:paraId="6CCFD6DC" w14:textId="77777777" w:rsidR="006816A3" w:rsidRDefault="006816A3" w:rsidP="006816A3">
      <w:pPr>
        <w:rPr>
          <w:rFonts w:cs="Times New Roman"/>
          <w:szCs w:val="24"/>
        </w:rPr>
      </w:pPr>
      <w:r>
        <w:rPr>
          <w:rFonts w:cs="Times New Roman"/>
          <w:szCs w:val="24"/>
        </w:rPr>
        <w:t>Category: C</w:t>
      </w:r>
    </w:p>
    <w:p w14:paraId="02C4B947" w14:textId="22CC22D6" w:rsidR="006816A3" w:rsidRDefault="006816A3" w:rsidP="006816A3">
      <w:pPr>
        <w:rPr>
          <w:rFonts w:cs="Times New Roman"/>
          <w:szCs w:val="24"/>
        </w:rPr>
      </w:pPr>
      <w:r>
        <w:rPr>
          <w:rFonts w:cs="Times New Roman"/>
          <w:szCs w:val="24"/>
        </w:rPr>
        <w:t>ATC code: R01AD58</w:t>
      </w:r>
    </w:p>
    <w:p w14:paraId="6D095114" w14:textId="77777777" w:rsidR="00DE3E79" w:rsidRDefault="00DE3E79">
      <w:pPr>
        <w:rPr>
          <w:rFonts w:cs="Times New Roman"/>
          <w:szCs w:val="24"/>
        </w:rPr>
      </w:pPr>
    </w:p>
    <w:p w14:paraId="19784F06" w14:textId="77777777" w:rsidR="00DE3E79" w:rsidRDefault="008A03DF">
      <w:pPr>
        <w:pStyle w:val="3"/>
        <w:spacing w:line="240" w:lineRule="auto"/>
        <w:rPr>
          <w:rFonts w:ascii="Times New Roman" w:eastAsia="標楷體" w:hAnsi="Times New Roman" w:cs="Times New Roman"/>
          <w:b w:val="0"/>
          <w:sz w:val="24"/>
          <w:szCs w:val="24"/>
        </w:rPr>
      </w:pPr>
      <w:bookmarkStart w:id="1062" w:name="_Toc206178582"/>
      <w:bookmarkStart w:id="1063" w:name="_Toc56173626"/>
      <w:bookmarkStart w:id="1064" w:name="_Toc56170180"/>
      <w:bookmarkStart w:id="1065" w:name="_Toc56157958"/>
      <w:bookmarkStart w:id="1066" w:name="_Toc50972531"/>
      <w:r>
        <w:rPr>
          <w:rFonts w:ascii="Times New Roman" w:eastAsia="標楷體" w:hAnsi="Times New Roman" w:cs="Times New Roman"/>
          <w:b w:val="0"/>
          <w:sz w:val="24"/>
          <w:szCs w:val="24"/>
        </w:rPr>
        <w:t xml:space="preserve">B. </w:t>
      </w:r>
      <w:hyperlink r:id="rId504">
        <w:r>
          <w:rPr>
            <w:rFonts w:ascii="Times New Roman" w:eastAsia="標楷體" w:hAnsi="Times New Roman" w:cs="Times New Roman"/>
            <w:b w:val="0"/>
            <w:sz w:val="24"/>
            <w:szCs w:val="24"/>
          </w:rPr>
          <w:t>NASAL DECONGESTANTS FOR SYSTEMIC USE</w:t>
        </w:r>
        <w:bookmarkEnd w:id="1062"/>
      </w:hyperlink>
      <w:bookmarkEnd w:id="1063"/>
      <w:bookmarkEnd w:id="1064"/>
      <w:bookmarkEnd w:id="1065"/>
      <w:bookmarkEnd w:id="1066"/>
    </w:p>
    <w:p w14:paraId="377C5C3E" w14:textId="77777777" w:rsidR="00DE3E79" w:rsidRDefault="003614AE">
      <w:pPr>
        <w:spacing w:after="180"/>
        <w:rPr>
          <w:rFonts w:cs="Times New Roman"/>
          <w:szCs w:val="24"/>
        </w:rPr>
      </w:pPr>
      <w:hyperlink r:id="rId505">
        <w:r w:rsidR="008A03DF">
          <w:rPr>
            <w:rFonts w:cs="Times New Roman"/>
            <w:i/>
            <w:szCs w:val="24"/>
          </w:rPr>
          <w:t>Sympathomimetics</w:t>
        </w:r>
      </w:hyperlink>
    </w:p>
    <w:p w14:paraId="38EB7FCE" w14:textId="5BE1912F" w:rsidR="00DE3E79" w:rsidRDefault="008A03DF">
      <w:pPr>
        <w:rPr>
          <w:rFonts w:cs="Times New Roman"/>
          <w:szCs w:val="24"/>
        </w:rPr>
      </w:pPr>
      <w:r>
        <w:rPr>
          <w:rFonts w:cs="Times New Roman"/>
          <w:b/>
          <w:szCs w:val="24"/>
        </w:rPr>
        <w:t>Lorapseudo</w:t>
      </w:r>
      <w:r>
        <w:fldChar w:fldCharType="begin"/>
      </w:r>
      <w:r>
        <w:rPr>
          <w:rFonts w:cs="Times New Roman"/>
          <w:b/>
          <w:szCs w:val="24"/>
        </w:rPr>
        <w:instrText xml:space="preserve"> XE "Lorapseudo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w:t>
      </w:r>
      <w:r>
        <w:rPr>
          <w:rFonts w:cs="Times New Roman"/>
          <w:szCs w:val="24"/>
        </w:rPr>
        <w:t>腎</w:t>
      </w:r>
      <w:r>
        <w:rPr>
          <w:rFonts w:cs="Times New Roman"/>
          <w:szCs w:val="24"/>
        </w:rPr>
        <w:t>][FINO04]</w:t>
      </w:r>
    </w:p>
    <w:p w14:paraId="3D92CE0A" w14:textId="2E81A6A2" w:rsidR="00DE3E79" w:rsidRDefault="008A03DF">
      <w:pPr>
        <w:rPr>
          <w:rFonts w:cs="Times New Roman"/>
          <w:szCs w:val="24"/>
        </w:rPr>
      </w:pPr>
      <w:r>
        <w:rPr>
          <w:rFonts w:cs="Times New Roman"/>
          <w:szCs w:val="24"/>
        </w:rPr>
        <w:t>Rx: Loratadine</w:t>
      </w:r>
      <w:r>
        <w:fldChar w:fldCharType="begin"/>
      </w:r>
      <w:r w:rsidR="00DB4405">
        <w:rPr>
          <w:rFonts w:cs="Times New Roman"/>
          <w:szCs w:val="24"/>
        </w:rPr>
        <w:instrText xml:space="preserve"> XE "Loratadine</w:instrText>
      </w:r>
      <w:r>
        <w:rPr>
          <w:rFonts w:cs="Times New Roman"/>
          <w:szCs w:val="24"/>
        </w:rPr>
        <w:instrText xml:space="preserve"> " </w:instrText>
      </w:r>
      <w:r>
        <w:rPr>
          <w:rFonts w:cs="Times New Roman"/>
          <w:szCs w:val="24"/>
        </w:rPr>
        <w:fldChar w:fldCharType="end"/>
      </w:r>
      <w:r>
        <w:rPr>
          <w:rFonts w:cs="Times New Roman"/>
          <w:szCs w:val="24"/>
        </w:rPr>
        <w:t xml:space="preserve"> 5mg + Pseudoephedrine</w:t>
      </w:r>
      <w:r>
        <w:fldChar w:fldCharType="begin"/>
      </w:r>
      <w:r>
        <w:rPr>
          <w:rFonts w:cs="Times New Roman"/>
          <w:szCs w:val="24"/>
        </w:rPr>
        <w:instrText xml:space="preserve"> XE "Pseudoephedrine " </w:instrText>
      </w:r>
      <w:r>
        <w:rPr>
          <w:rFonts w:cs="Times New Roman"/>
          <w:szCs w:val="24"/>
        </w:rPr>
        <w:fldChar w:fldCharType="end"/>
      </w:r>
      <w:r>
        <w:rPr>
          <w:rFonts w:cs="Times New Roman"/>
          <w:szCs w:val="24"/>
        </w:rPr>
        <w:t xml:space="preserve"> sulfate 120mg/tab</w:t>
      </w:r>
    </w:p>
    <w:p w14:paraId="43F7250F" w14:textId="77777777" w:rsidR="00DE3E79" w:rsidRDefault="008A03DF">
      <w:pPr>
        <w:rPr>
          <w:rFonts w:cs="Times New Roman"/>
          <w:szCs w:val="24"/>
        </w:rPr>
      </w:pPr>
      <w:r>
        <w:rPr>
          <w:rFonts w:cs="Times New Roman"/>
          <w:szCs w:val="24"/>
        </w:rPr>
        <w:t>Dosage: 1 tab bid, max 2 tab/day</w:t>
      </w:r>
    </w:p>
    <w:p w14:paraId="7B55789A" w14:textId="77777777" w:rsidR="00DE3E79" w:rsidRDefault="008A03DF">
      <w:pPr>
        <w:rPr>
          <w:rFonts w:cs="Times New Roman"/>
          <w:szCs w:val="24"/>
        </w:rPr>
      </w:pPr>
      <w:r>
        <w:rPr>
          <w:rFonts w:cs="Times New Roman"/>
          <w:szCs w:val="24"/>
        </w:rPr>
        <w:t xml:space="preserve">CI: </w:t>
      </w:r>
      <w:r>
        <w:rPr>
          <w:rFonts w:cs="Times New Roman"/>
          <w:kern w:val="0"/>
          <w:szCs w:val="24"/>
        </w:rPr>
        <w:t>MAOIs use within 14 days</w:t>
      </w:r>
    </w:p>
    <w:p w14:paraId="1900A914" w14:textId="77777777" w:rsidR="00DE3E79" w:rsidRDefault="008A03DF">
      <w:pPr>
        <w:rPr>
          <w:rFonts w:cs="Times New Roman"/>
          <w:szCs w:val="24"/>
        </w:rPr>
      </w:pPr>
      <w:r>
        <w:rPr>
          <w:rFonts w:cs="Times New Roman"/>
          <w:szCs w:val="24"/>
        </w:rPr>
        <w:t xml:space="preserve">AE: </w:t>
      </w:r>
      <w:r>
        <w:rPr>
          <w:rFonts w:cs="Times New Roman"/>
          <w:kern w:val="0"/>
          <w:szCs w:val="24"/>
        </w:rPr>
        <w:t>drowsiness, thickening of the bronchial secretions</w:t>
      </w:r>
    </w:p>
    <w:p w14:paraId="496324EE" w14:textId="77777777" w:rsidR="00DE3E79" w:rsidRDefault="008A03DF">
      <w:pPr>
        <w:rPr>
          <w:rFonts w:cs="Times New Roman"/>
          <w:szCs w:val="24"/>
        </w:rPr>
      </w:pPr>
      <w:r>
        <w:rPr>
          <w:rFonts w:cs="Times New Roman"/>
          <w:szCs w:val="24"/>
        </w:rPr>
        <w:t>Category: C</w:t>
      </w:r>
    </w:p>
    <w:p w14:paraId="7B8C8EEE" w14:textId="77777777" w:rsidR="00DE3E79" w:rsidRDefault="008A03DF">
      <w:pPr>
        <w:rPr>
          <w:szCs w:val="24"/>
        </w:rPr>
      </w:pPr>
      <w:r>
        <w:rPr>
          <w:rFonts w:cs="Times New Roman"/>
          <w:szCs w:val="24"/>
        </w:rPr>
        <w:t>ATC code: R01BA52</w:t>
      </w:r>
    </w:p>
    <w:p w14:paraId="5A5443CF" w14:textId="77777777" w:rsidR="00DE3E79" w:rsidRDefault="00DE3E79">
      <w:pPr>
        <w:rPr>
          <w:rFonts w:cs="Times New Roman"/>
          <w:szCs w:val="24"/>
        </w:rPr>
      </w:pPr>
    </w:p>
    <w:p w14:paraId="6DBA4612" w14:textId="3EE26985" w:rsidR="00DE3E79" w:rsidRDefault="008A03DF">
      <w:pPr>
        <w:rPr>
          <w:rFonts w:cs="Times New Roman"/>
          <w:szCs w:val="24"/>
        </w:rPr>
      </w:pPr>
      <w:r>
        <w:rPr>
          <w:rFonts w:cs="Times New Roman"/>
          <w:b/>
          <w:szCs w:val="24"/>
        </w:rPr>
        <w:t>Histapp</w:t>
      </w:r>
      <w:r>
        <w:fldChar w:fldCharType="begin"/>
      </w:r>
      <w:r>
        <w:rPr>
          <w:rFonts w:cs="Times New Roman"/>
          <w:b/>
          <w:szCs w:val="24"/>
        </w:rPr>
        <w:instrText xml:space="preserve"> XE "Histapp " </w:instrText>
      </w:r>
      <w:r>
        <w:rPr>
          <w:rFonts w:cs="Times New Roman"/>
          <w:b/>
          <w:szCs w:val="24"/>
        </w:rPr>
        <w:fldChar w:fldCharType="end"/>
      </w:r>
      <w:r>
        <w:rPr>
          <w:rFonts w:cs="Times New Roman"/>
          <w:szCs w:val="24"/>
        </w:rPr>
        <w:t xml:space="preserve"> [</w:t>
      </w:r>
      <w:r>
        <w:rPr>
          <w:rFonts w:cs="Times New Roman"/>
          <w:szCs w:val="24"/>
        </w:rPr>
        <w:t>腎</w:t>
      </w:r>
      <w:r>
        <w:rPr>
          <w:rFonts w:cs="Times New Roman"/>
          <w:szCs w:val="24"/>
        </w:rPr>
        <w:t>][HISO00]</w:t>
      </w:r>
    </w:p>
    <w:p w14:paraId="1E1F13A2" w14:textId="336A9864" w:rsidR="00DE3E79" w:rsidRDefault="008A03DF">
      <w:pPr>
        <w:rPr>
          <w:rFonts w:cs="Times New Roman"/>
          <w:szCs w:val="24"/>
        </w:rPr>
      </w:pPr>
      <w:r>
        <w:rPr>
          <w:rFonts w:cs="Times New Roman"/>
          <w:szCs w:val="24"/>
        </w:rPr>
        <w:t>Rx: Brompheniramine</w:t>
      </w:r>
      <w:r>
        <w:fldChar w:fldCharType="begin"/>
      </w:r>
      <w:r>
        <w:rPr>
          <w:rFonts w:cs="Times New Roman"/>
          <w:szCs w:val="24"/>
        </w:rPr>
        <w:instrText xml:space="preserve"> XE "Brompheniramine " </w:instrText>
      </w:r>
      <w:r>
        <w:rPr>
          <w:rFonts w:cs="Times New Roman"/>
          <w:szCs w:val="24"/>
        </w:rPr>
        <w:fldChar w:fldCharType="end"/>
      </w:r>
      <w:r>
        <w:rPr>
          <w:rFonts w:cs="Times New Roman"/>
          <w:szCs w:val="24"/>
        </w:rPr>
        <w:t xml:space="preserve"> maleate 4mg + Pseudoephedrine</w:t>
      </w:r>
      <w:r>
        <w:fldChar w:fldCharType="begin"/>
      </w:r>
      <w:r>
        <w:rPr>
          <w:rFonts w:cs="Times New Roman"/>
          <w:szCs w:val="24"/>
        </w:rPr>
        <w:instrText xml:space="preserve"> XE "Pseudoephedrine " </w:instrText>
      </w:r>
      <w:r>
        <w:rPr>
          <w:rFonts w:cs="Times New Roman"/>
          <w:szCs w:val="24"/>
        </w:rPr>
        <w:fldChar w:fldCharType="end"/>
      </w:r>
      <w:r>
        <w:rPr>
          <w:rFonts w:cs="Times New Roman"/>
          <w:szCs w:val="24"/>
        </w:rPr>
        <w:t xml:space="preserve"> HCl 15mg/1g/sac</w:t>
      </w:r>
    </w:p>
    <w:p w14:paraId="2940E154" w14:textId="06A025F5" w:rsidR="00DE3E79" w:rsidRDefault="008A03DF">
      <w:pPr>
        <w:rPr>
          <w:rFonts w:cs="Times New Roman"/>
          <w:szCs w:val="24"/>
        </w:rPr>
      </w:pPr>
      <w:r>
        <w:rPr>
          <w:rFonts w:cs="Times New Roman"/>
          <w:szCs w:val="24"/>
        </w:rPr>
        <w:t xml:space="preserve">Dosage: </w:t>
      </w:r>
      <w:r>
        <w:rPr>
          <w:rFonts w:cs="Times New Roman"/>
          <w:szCs w:val="24"/>
        </w:rPr>
        <w:t>成人及</w:t>
      </w:r>
      <w:r>
        <w:rPr>
          <w:rFonts w:cs="Times New Roman"/>
          <w:kern w:val="0"/>
          <w:szCs w:val="24"/>
        </w:rPr>
        <w:t xml:space="preserve">children </w:t>
      </w:r>
      <w:r w:rsidR="00C560AA" w:rsidRPr="00C560AA">
        <w:rPr>
          <w:rFonts w:cs="Times New Roman"/>
          <w:szCs w:val="24"/>
        </w:rPr>
        <w:t xml:space="preserve">≥ </w:t>
      </w:r>
      <w:r>
        <w:rPr>
          <w:rFonts w:cs="Times New Roman"/>
          <w:szCs w:val="24"/>
        </w:rPr>
        <w:t>12yr:1g,</w:t>
      </w:r>
      <w:r w:rsidR="007F10CD">
        <w:rPr>
          <w:rFonts w:cs="Times New Roman"/>
          <w:szCs w:val="24"/>
        </w:rPr>
        <w:t xml:space="preserve"> </w:t>
      </w:r>
      <w:r>
        <w:rPr>
          <w:rFonts w:cs="Times New Roman"/>
          <w:szCs w:val="24"/>
        </w:rPr>
        <w:t>qid;</w:t>
      </w:r>
      <w:r w:rsidR="007F10CD">
        <w:rPr>
          <w:rFonts w:cs="Times New Roman"/>
          <w:szCs w:val="24"/>
        </w:rPr>
        <w:t xml:space="preserve"> </w:t>
      </w:r>
      <w:r>
        <w:rPr>
          <w:rFonts w:cs="Times New Roman"/>
          <w:szCs w:val="24"/>
        </w:rPr>
        <w:t>6-12yr:0.5g,</w:t>
      </w:r>
      <w:r w:rsidR="007F10CD">
        <w:rPr>
          <w:rFonts w:cs="Times New Roman"/>
          <w:szCs w:val="24"/>
        </w:rPr>
        <w:t xml:space="preserve"> </w:t>
      </w:r>
      <w:r>
        <w:rPr>
          <w:rFonts w:cs="Times New Roman"/>
          <w:szCs w:val="24"/>
        </w:rPr>
        <w:t>qid</w:t>
      </w:r>
      <w:r w:rsidR="007F10CD">
        <w:rPr>
          <w:rFonts w:cs="Times New Roman"/>
          <w:szCs w:val="24"/>
        </w:rPr>
        <w:t xml:space="preserve"> </w:t>
      </w:r>
      <w:r>
        <w:rPr>
          <w:rFonts w:cs="Times New Roman"/>
          <w:szCs w:val="24"/>
        </w:rPr>
        <w:t>;3-6yr:0.25g,qid</w:t>
      </w:r>
    </w:p>
    <w:p w14:paraId="39112530" w14:textId="77777777" w:rsidR="00DE3E79" w:rsidRDefault="008A03DF">
      <w:pPr>
        <w:rPr>
          <w:rFonts w:cs="Times New Roman"/>
          <w:szCs w:val="24"/>
        </w:rPr>
      </w:pPr>
      <w:r>
        <w:rPr>
          <w:rFonts w:cs="Times New Roman"/>
          <w:szCs w:val="24"/>
        </w:rPr>
        <w:t xml:space="preserve">AE: </w:t>
      </w:r>
      <w:r>
        <w:rPr>
          <w:rFonts w:cs="Times New Roman"/>
          <w:kern w:val="0"/>
          <w:szCs w:val="24"/>
        </w:rPr>
        <w:t>sleepy, tiredness, dry mouth</w:t>
      </w:r>
    </w:p>
    <w:p w14:paraId="61CC7BD3" w14:textId="77777777" w:rsidR="00DE3E79" w:rsidRDefault="008A03DF">
      <w:pPr>
        <w:rPr>
          <w:rFonts w:cs="Times New Roman"/>
          <w:szCs w:val="24"/>
        </w:rPr>
      </w:pPr>
      <w:r>
        <w:rPr>
          <w:rFonts w:cs="Times New Roman"/>
          <w:szCs w:val="24"/>
        </w:rPr>
        <w:t>Category: C</w:t>
      </w:r>
    </w:p>
    <w:p w14:paraId="7CB7423D" w14:textId="77777777" w:rsidR="00DE3E79" w:rsidRDefault="008A03DF">
      <w:pPr>
        <w:rPr>
          <w:szCs w:val="24"/>
        </w:rPr>
      </w:pPr>
      <w:r>
        <w:rPr>
          <w:rFonts w:cs="Times New Roman"/>
          <w:szCs w:val="24"/>
        </w:rPr>
        <w:t>ATC code: R01BA53</w:t>
      </w:r>
    </w:p>
    <w:p w14:paraId="1D751047" w14:textId="77777777" w:rsidR="00DE3E79" w:rsidRDefault="00DE3E79">
      <w:pPr>
        <w:rPr>
          <w:rFonts w:cs="Times New Roman"/>
          <w:szCs w:val="24"/>
        </w:rPr>
      </w:pPr>
    </w:p>
    <w:p w14:paraId="2EFE3FD9" w14:textId="77777777" w:rsidR="00DE3E79" w:rsidRDefault="008A03DF">
      <w:pPr>
        <w:pStyle w:val="2"/>
        <w:spacing w:line="240" w:lineRule="auto"/>
        <w:rPr>
          <w:rFonts w:ascii="Times New Roman" w:eastAsia="標楷體" w:hAnsi="Times New Roman" w:cs="Times New Roman"/>
          <w:b w:val="0"/>
          <w:sz w:val="24"/>
          <w:szCs w:val="24"/>
        </w:rPr>
      </w:pPr>
      <w:bookmarkStart w:id="1067" w:name="_Toc206178583"/>
      <w:bookmarkStart w:id="1068" w:name="_Toc56173627"/>
      <w:bookmarkStart w:id="1069" w:name="_Toc56170181"/>
      <w:bookmarkStart w:id="1070" w:name="_Toc56157959"/>
      <w:bookmarkStart w:id="1071" w:name="_Toc50972532"/>
      <w:r>
        <w:rPr>
          <w:rFonts w:ascii="Times New Roman" w:eastAsia="標楷體" w:hAnsi="Times New Roman" w:cs="Times New Roman"/>
          <w:b w:val="0"/>
          <w:sz w:val="24"/>
          <w:szCs w:val="24"/>
        </w:rPr>
        <w:t xml:space="preserve">R03. </w:t>
      </w:r>
      <w:hyperlink r:id="rId506">
        <w:r>
          <w:rPr>
            <w:rFonts w:ascii="Times New Roman" w:eastAsia="標楷體" w:hAnsi="Times New Roman" w:cs="Times New Roman"/>
            <w:b w:val="0"/>
            <w:sz w:val="24"/>
            <w:szCs w:val="24"/>
          </w:rPr>
          <w:t>DRUGS FOR OBSTRUCTIVE AIRWAY DISEASES</w:t>
        </w:r>
        <w:bookmarkEnd w:id="1067"/>
      </w:hyperlink>
      <w:bookmarkEnd w:id="1068"/>
      <w:bookmarkEnd w:id="1069"/>
      <w:bookmarkEnd w:id="1070"/>
      <w:bookmarkEnd w:id="1071"/>
    </w:p>
    <w:p w14:paraId="6AE42951" w14:textId="77777777" w:rsidR="00DE3E79" w:rsidRDefault="008A03DF">
      <w:pPr>
        <w:pStyle w:val="3"/>
        <w:spacing w:line="240" w:lineRule="auto"/>
        <w:rPr>
          <w:rFonts w:ascii="Times New Roman" w:eastAsia="標楷體" w:hAnsi="Times New Roman" w:cs="Times New Roman"/>
          <w:b w:val="0"/>
          <w:sz w:val="24"/>
          <w:szCs w:val="24"/>
        </w:rPr>
      </w:pPr>
      <w:bookmarkStart w:id="1072" w:name="_Toc206178584"/>
      <w:bookmarkStart w:id="1073" w:name="_Toc56173628"/>
      <w:bookmarkStart w:id="1074" w:name="_Toc56170182"/>
      <w:bookmarkStart w:id="1075" w:name="_Toc56157960"/>
      <w:bookmarkStart w:id="1076" w:name="_Toc50972533"/>
      <w:r>
        <w:rPr>
          <w:rFonts w:ascii="Times New Roman" w:eastAsia="標楷體" w:hAnsi="Times New Roman" w:cs="Times New Roman"/>
          <w:b w:val="0"/>
          <w:sz w:val="24"/>
          <w:szCs w:val="24"/>
        </w:rPr>
        <w:t xml:space="preserve">A. </w:t>
      </w:r>
      <w:hyperlink r:id="rId507">
        <w:r>
          <w:rPr>
            <w:rFonts w:ascii="Times New Roman" w:eastAsia="標楷體" w:hAnsi="Times New Roman" w:cs="Times New Roman"/>
            <w:b w:val="0"/>
            <w:sz w:val="24"/>
            <w:szCs w:val="24"/>
          </w:rPr>
          <w:t>ADRENERGICS, INHALANTS</w:t>
        </w:r>
        <w:bookmarkEnd w:id="1072"/>
      </w:hyperlink>
      <w:bookmarkEnd w:id="1073"/>
      <w:bookmarkEnd w:id="1074"/>
      <w:bookmarkEnd w:id="1075"/>
      <w:bookmarkEnd w:id="1076"/>
    </w:p>
    <w:p w14:paraId="4E11FF30" w14:textId="77777777" w:rsidR="00DE3E79" w:rsidRDefault="003614AE">
      <w:pPr>
        <w:spacing w:after="180"/>
        <w:rPr>
          <w:rFonts w:cs="Times New Roman"/>
          <w:szCs w:val="24"/>
        </w:rPr>
      </w:pPr>
      <w:hyperlink r:id="rId508">
        <w:r w:rsidR="008A03DF">
          <w:rPr>
            <w:rFonts w:cs="Times New Roman"/>
            <w:i/>
            <w:szCs w:val="24"/>
          </w:rPr>
          <w:t>Selective beta-2-adrenoreceptor agonists</w:t>
        </w:r>
      </w:hyperlink>
    </w:p>
    <w:p w14:paraId="2377AA88" w14:textId="1B650F12" w:rsidR="00DE3E79" w:rsidRDefault="008A03DF">
      <w:pPr>
        <w:rPr>
          <w:rFonts w:cs="Times New Roman"/>
          <w:szCs w:val="24"/>
        </w:rPr>
      </w:pPr>
      <w:r>
        <w:rPr>
          <w:rFonts w:cs="Times New Roman"/>
          <w:b/>
          <w:szCs w:val="24"/>
        </w:rPr>
        <w:t>Butanyl</w:t>
      </w:r>
      <w:r>
        <w:fldChar w:fldCharType="begin"/>
      </w:r>
      <w:r>
        <w:rPr>
          <w:rFonts w:cs="Times New Roman"/>
          <w:b/>
          <w:szCs w:val="24"/>
        </w:rPr>
        <w:instrText xml:space="preserve"> XE "Butanyl " </w:instrText>
      </w:r>
      <w:r>
        <w:rPr>
          <w:rFonts w:cs="Times New Roman"/>
          <w:b/>
          <w:szCs w:val="24"/>
        </w:rPr>
        <w:fldChar w:fldCharType="end"/>
      </w:r>
      <w:r>
        <w:rPr>
          <w:rFonts w:cs="Times New Roman"/>
          <w:szCs w:val="24"/>
        </w:rPr>
        <w:t xml:space="preserve"> [BRIE03]</w:t>
      </w:r>
    </w:p>
    <w:p w14:paraId="40D5F1EE" w14:textId="0EFFD7BF" w:rsidR="00DE3E79" w:rsidRDefault="008A03DF">
      <w:pPr>
        <w:rPr>
          <w:rFonts w:cs="Times New Roman"/>
          <w:szCs w:val="24"/>
        </w:rPr>
      </w:pPr>
      <w:r>
        <w:rPr>
          <w:rFonts w:cs="Times New Roman"/>
          <w:szCs w:val="24"/>
        </w:rPr>
        <w:t>Rx: Terbutaline</w:t>
      </w:r>
      <w:r>
        <w:fldChar w:fldCharType="begin"/>
      </w:r>
      <w:r>
        <w:rPr>
          <w:rFonts w:cs="Times New Roman"/>
          <w:szCs w:val="24"/>
        </w:rPr>
        <w:instrText xml:space="preserve"> XE "Terbutaline " </w:instrText>
      </w:r>
      <w:r>
        <w:rPr>
          <w:rFonts w:cs="Times New Roman"/>
          <w:szCs w:val="24"/>
        </w:rPr>
        <w:fldChar w:fldCharType="end"/>
      </w:r>
      <w:r>
        <w:rPr>
          <w:rFonts w:cs="Times New Roman"/>
          <w:szCs w:val="24"/>
        </w:rPr>
        <w:t xml:space="preserve"> sulfate 5mg/2ml/amp</w:t>
      </w:r>
    </w:p>
    <w:p w14:paraId="6AAF1F16" w14:textId="77777777" w:rsidR="00DE3E79" w:rsidRDefault="008A03DF">
      <w:pPr>
        <w:rPr>
          <w:rFonts w:cs="Times New Roman"/>
          <w:szCs w:val="24"/>
        </w:rPr>
      </w:pPr>
      <w:r>
        <w:rPr>
          <w:rFonts w:cs="Times New Roman"/>
          <w:szCs w:val="24"/>
        </w:rPr>
        <w:t>Dosage: 5mg qid for inhalation, max 20 mg/day</w:t>
      </w:r>
    </w:p>
    <w:p w14:paraId="5B4870D9"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tosympathomimetic amines</w:t>
      </w:r>
    </w:p>
    <w:p w14:paraId="051E1738" w14:textId="77777777" w:rsidR="00DE3E79" w:rsidRDefault="008A03DF">
      <w:pPr>
        <w:rPr>
          <w:rFonts w:cs="Times New Roman"/>
          <w:szCs w:val="24"/>
        </w:rPr>
      </w:pPr>
      <w:r>
        <w:rPr>
          <w:rFonts w:cs="Times New Roman"/>
          <w:szCs w:val="24"/>
        </w:rPr>
        <w:t xml:space="preserve">AE: </w:t>
      </w:r>
      <w:r>
        <w:rPr>
          <w:rFonts w:cs="Times New Roman"/>
          <w:kern w:val="0"/>
          <w:szCs w:val="24"/>
        </w:rPr>
        <w:t>rapid heartbeat, headache, trembling, cough, dizzy, dry mouth</w:t>
      </w:r>
    </w:p>
    <w:p w14:paraId="6E6D5F69" w14:textId="77777777" w:rsidR="00DE3E79" w:rsidRDefault="008A03DF">
      <w:pPr>
        <w:rPr>
          <w:rFonts w:cs="Times New Roman"/>
          <w:szCs w:val="24"/>
        </w:rPr>
      </w:pPr>
      <w:r>
        <w:rPr>
          <w:rFonts w:cs="Times New Roman"/>
          <w:szCs w:val="24"/>
        </w:rPr>
        <w:t>Category: B</w:t>
      </w:r>
    </w:p>
    <w:p w14:paraId="74F23574" w14:textId="77777777" w:rsidR="00DE3E79" w:rsidRDefault="008A03DF">
      <w:pPr>
        <w:rPr>
          <w:szCs w:val="24"/>
        </w:rPr>
      </w:pPr>
      <w:r>
        <w:rPr>
          <w:rFonts w:cs="Times New Roman"/>
          <w:szCs w:val="24"/>
        </w:rPr>
        <w:t>ATC code: R03AC03</w:t>
      </w:r>
    </w:p>
    <w:p w14:paraId="0AF99C27" w14:textId="77777777" w:rsidR="00DE3E79" w:rsidRDefault="00DE3E79">
      <w:pPr>
        <w:rPr>
          <w:rFonts w:cs="Times New Roman"/>
          <w:szCs w:val="24"/>
        </w:rPr>
      </w:pPr>
    </w:p>
    <w:p w14:paraId="24E84522" w14:textId="08046254" w:rsidR="00DE3E79" w:rsidRDefault="008A03DF">
      <w:pPr>
        <w:rPr>
          <w:rFonts w:cs="Times New Roman"/>
          <w:szCs w:val="24"/>
        </w:rPr>
      </w:pPr>
      <w:r>
        <w:rPr>
          <w:rFonts w:cs="Times New Roman"/>
          <w:b/>
          <w:szCs w:val="24"/>
        </w:rPr>
        <w:t>Berotec</w:t>
      </w:r>
      <w:r>
        <w:fldChar w:fldCharType="begin"/>
      </w:r>
      <w:r>
        <w:rPr>
          <w:rFonts w:cs="Times New Roman"/>
          <w:b/>
          <w:szCs w:val="24"/>
        </w:rPr>
        <w:instrText xml:space="preserve"> XE "Berotec " </w:instrText>
      </w:r>
      <w:r>
        <w:rPr>
          <w:rFonts w:cs="Times New Roman"/>
          <w:b/>
          <w:szCs w:val="24"/>
        </w:rPr>
        <w:fldChar w:fldCharType="end"/>
      </w:r>
      <w:r>
        <w:rPr>
          <w:rFonts w:cs="Times New Roman"/>
          <w:szCs w:val="24"/>
        </w:rPr>
        <w:t xml:space="preserve"> [FENE03]</w:t>
      </w:r>
    </w:p>
    <w:p w14:paraId="7DB0EF55" w14:textId="58F2453B" w:rsidR="00DE3E79" w:rsidRDefault="008A03DF">
      <w:pPr>
        <w:rPr>
          <w:rFonts w:cs="Times New Roman"/>
          <w:szCs w:val="24"/>
        </w:rPr>
      </w:pPr>
      <w:r>
        <w:rPr>
          <w:rFonts w:cs="Times New Roman"/>
          <w:szCs w:val="24"/>
        </w:rPr>
        <w:t>Rx: Fenoterol</w:t>
      </w:r>
      <w:r>
        <w:fldChar w:fldCharType="begin"/>
      </w:r>
      <w:r w:rsidR="00DB4405">
        <w:rPr>
          <w:rFonts w:cs="Times New Roman"/>
          <w:szCs w:val="24"/>
        </w:rPr>
        <w:instrText xml:space="preserve"> XE "Fenoterol</w:instrText>
      </w:r>
      <w:r>
        <w:rPr>
          <w:rFonts w:cs="Times New Roman"/>
          <w:szCs w:val="24"/>
        </w:rPr>
        <w:instrText xml:space="preserve"> " </w:instrText>
      </w:r>
      <w:r>
        <w:rPr>
          <w:rFonts w:cs="Times New Roman"/>
          <w:szCs w:val="24"/>
        </w:rPr>
        <w:fldChar w:fldCharType="end"/>
      </w:r>
      <w:r>
        <w:rPr>
          <w:rFonts w:cs="Times New Roman"/>
          <w:szCs w:val="24"/>
        </w:rPr>
        <w:t xml:space="preserve"> HBr 100mcg/puff, 200 puffs/bot</w:t>
      </w:r>
    </w:p>
    <w:p w14:paraId="07DA82BF" w14:textId="77777777" w:rsidR="00DE3E79" w:rsidRDefault="008A03DF">
      <w:pPr>
        <w:rPr>
          <w:rFonts w:cs="Times New Roman"/>
          <w:szCs w:val="24"/>
        </w:rPr>
      </w:pPr>
      <w:r>
        <w:rPr>
          <w:rFonts w:cs="Times New Roman"/>
          <w:szCs w:val="24"/>
        </w:rPr>
        <w:t>Dosage: 1-2 puffs, max 8 doses/day</w:t>
      </w:r>
    </w:p>
    <w:p w14:paraId="64D69E65" w14:textId="77777777" w:rsidR="00DE3E79" w:rsidRDefault="008A03DF">
      <w:pPr>
        <w:rPr>
          <w:rFonts w:cs="Times New Roman"/>
          <w:szCs w:val="24"/>
        </w:rPr>
      </w:pPr>
      <w:r>
        <w:rPr>
          <w:rFonts w:cs="Times New Roman"/>
          <w:szCs w:val="24"/>
        </w:rPr>
        <w:t xml:space="preserve">CI: </w:t>
      </w:r>
      <w:r>
        <w:rPr>
          <w:rFonts w:cs="Times New Roman"/>
          <w:kern w:val="0"/>
          <w:szCs w:val="24"/>
        </w:rPr>
        <w:t>hypertrophic obstructive cardiomyopathy</w:t>
      </w:r>
    </w:p>
    <w:p w14:paraId="18876DB3" w14:textId="77777777" w:rsidR="00DE3E79" w:rsidRDefault="008A03DF">
      <w:pPr>
        <w:rPr>
          <w:rFonts w:cs="Times New Roman"/>
          <w:szCs w:val="24"/>
        </w:rPr>
      </w:pPr>
      <w:r>
        <w:rPr>
          <w:rFonts w:cs="Times New Roman"/>
          <w:szCs w:val="24"/>
        </w:rPr>
        <w:t>AE: tremor, nervousness, headache, dizziness, tachycardia, palpitations</w:t>
      </w:r>
    </w:p>
    <w:p w14:paraId="1E8819D0" w14:textId="77777777" w:rsidR="00DE3E79" w:rsidRDefault="008A03DF">
      <w:pPr>
        <w:rPr>
          <w:rFonts w:cs="Times New Roman"/>
          <w:szCs w:val="24"/>
        </w:rPr>
      </w:pPr>
      <w:r>
        <w:rPr>
          <w:rFonts w:cs="Times New Roman"/>
          <w:szCs w:val="24"/>
        </w:rPr>
        <w:t>Category: C</w:t>
      </w:r>
    </w:p>
    <w:p w14:paraId="6652F35D" w14:textId="77777777" w:rsidR="00DE3E79" w:rsidRDefault="008A03DF">
      <w:pPr>
        <w:rPr>
          <w:rFonts w:cs="Times New Roman"/>
          <w:szCs w:val="24"/>
        </w:rPr>
      </w:pPr>
      <w:r>
        <w:rPr>
          <w:rFonts w:cs="Times New Roman"/>
          <w:szCs w:val="24"/>
        </w:rPr>
        <w:t>ATC code: R03AC04</w:t>
      </w:r>
    </w:p>
    <w:p w14:paraId="174F1679" w14:textId="77777777" w:rsidR="00DE3E79" w:rsidRDefault="00DE3E79">
      <w:pPr>
        <w:rPr>
          <w:rFonts w:cs="Times New Roman"/>
          <w:szCs w:val="24"/>
        </w:rPr>
      </w:pPr>
    </w:p>
    <w:p w14:paraId="2BB729ED" w14:textId="77777777" w:rsidR="00DE3E79" w:rsidRDefault="003614AE">
      <w:pPr>
        <w:spacing w:after="180"/>
        <w:rPr>
          <w:rFonts w:cs="Times New Roman"/>
          <w:szCs w:val="24"/>
        </w:rPr>
      </w:pPr>
      <w:hyperlink r:id="rId509">
        <w:r w:rsidR="008A03DF">
          <w:rPr>
            <w:rFonts w:cs="Times New Roman"/>
            <w:i/>
            <w:szCs w:val="24"/>
          </w:rPr>
          <w:t>Adrenergics in combination with corticosteroids or other drugs, excl. anticholinergics</w:t>
        </w:r>
      </w:hyperlink>
    </w:p>
    <w:p w14:paraId="2CD02AE3" w14:textId="32DABB0B" w:rsidR="00DE3E79" w:rsidRDefault="008A03DF">
      <w:pPr>
        <w:rPr>
          <w:rFonts w:cs="Times New Roman"/>
          <w:szCs w:val="24"/>
        </w:rPr>
      </w:pPr>
      <w:r>
        <w:rPr>
          <w:rFonts w:cs="Times New Roman"/>
          <w:b/>
          <w:szCs w:val="24"/>
        </w:rPr>
        <w:t>Besmate</w:t>
      </w:r>
      <w:r>
        <w:fldChar w:fldCharType="begin"/>
      </w:r>
      <w:r>
        <w:rPr>
          <w:rFonts w:cs="Times New Roman"/>
          <w:b/>
          <w:szCs w:val="24"/>
        </w:rPr>
        <w:instrText xml:space="preserve"> XE "Besmate " </w:instrText>
      </w:r>
      <w:r>
        <w:rPr>
          <w:rFonts w:cs="Times New Roman"/>
          <w:b/>
          <w:szCs w:val="24"/>
        </w:rPr>
        <w:fldChar w:fldCharType="end"/>
      </w:r>
      <w:r>
        <w:rPr>
          <w:rFonts w:cs="Times New Roman"/>
          <w:szCs w:val="24"/>
        </w:rPr>
        <w:t xml:space="preserve"> [IPRE00]</w:t>
      </w:r>
    </w:p>
    <w:p w14:paraId="490A0C5F" w14:textId="0279178D" w:rsidR="00DE3E79" w:rsidRDefault="008A03DF">
      <w:pPr>
        <w:rPr>
          <w:rFonts w:cs="Times New Roman"/>
          <w:szCs w:val="24"/>
        </w:rPr>
      </w:pPr>
      <w:r>
        <w:rPr>
          <w:rFonts w:cs="Times New Roman"/>
          <w:szCs w:val="24"/>
        </w:rPr>
        <w:t>Rx: Ipratropium</w:t>
      </w:r>
      <w:r>
        <w:fldChar w:fldCharType="begin"/>
      </w:r>
      <w:r>
        <w:rPr>
          <w:rFonts w:cs="Times New Roman"/>
          <w:szCs w:val="24"/>
        </w:rPr>
        <w:instrText xml:space="preserve"> XE "Ipratropium " </w:instrText>
      </w:r>
      <w:r>
        <w:rPr>
          <w:rFonts w:cs="Times New Roman"/>
          <w:szCs w:val="24"/>
        </w:rPr>
        <w:fldChar w:fldCharType="end"/>
      </w:r>
      <w:r>
        <w:rPr>
          <w:rFonts w:cs="Times New Roman"/>
          <w:szCs w:val="24"/>
        </w:rPr>
        <w:t xml:space="preserve"> bromide 0.5mg + Salbutamol</w:t>
      </w:r>
      <w:r>
        <w:fldChar w:fldCharType="begin"/>
      </w:r>
      <w:r>
        <w:rPr>
          <w:rFonts w:cs="Times New Roman"/>
          <w:szCs w:val="24"/>
        </w:rPr>
        <w:instrText xml:space="preserve"> XE "Salbutamol " </w:instrText>
      </w:r>
      <w:r>
        <w:rPr>
          <w:rFonts w:cs="Times New Roman"/>
          <w:szCs w:val="24"/>
        </w:rPr>
        <w:fldChar w:fldCharType="end"/>
      </w:r>
      <w:r>
        <w:rPr>
          <w:rFonts w:cs="Times New Roman"/>
          <w:szCs w:val="24"/>
        </w:rPr>
        <w:t xml:space="preserve"> 2.5mg/2.5ml/amp</w:t>
      </w:r>
    </w:p>
    <w:p w14:paraId="21898469" w14:textId="77777777" w:rsidR="00DE3E79" w:rsidRDefault="008A03DF">
      <w:pPr>
        <w:ind w:left="840" w:hanging="840"/>
        <w:rPr>
          <w:rFonts w:cs="Times New Roman"/>
          <w:szCs w:val="24"/>
        </w:rPr>
      </w:pPr>
      <w:r>
        <w:rPr>
          <w:rFonts w:cs="Times New Roman"/>
          <w:szCs w:val="24"/>
        </w:rPr>
        <w:t>Dosage:</w:t>
      </w:r>
      <w:r>
        <w:rPr>
          <w:rFonts w:cs="Times New Roman"/>
          <w:kern w:val="0"/>
          <w:szCs w:val="24"/>
        </w:rPr>
        <w:t xml:space="preserve"> </w:t>
      </w:r>
      <w:r>
        <w:rPr>
          <w:rFonts w:cs="Times New Roman"/>
          <w:szCs w:val="24"/>
        </w:rPr>
        <w:t>for nebulizer,</w:t>
      </w:r>
      <w:r>
        <w:rPr>
          <w:rFonts w:cs="Times New Roman"/>
          <w:kern w:val="0"/>
          <w:szCs w:val="24"/>
        </w:rPr>
        <w:t xml:space="preserve"> 1 amp q6-8h, max 4 amp/day</w:t>
      </w:r>
    </w:p>
    <w:p w14:paraId="33A97933" w14:textId="77777777" w:rsidR="00DE3E79" w:rsidRDefault="008A03DF">
      <w:pPr>
        <w:rPr>
          <w:rFonts w:cs="Times New Roman"/>
          <w:szCs w:val="24"/>
        </w:rPr>
      </w:pPr>
      <w:r>
        <w:rPr>
          <w:rFonts w:cs="Times New Roman"/>
          <w:szCs w:val="24"/>
        </w:rPr>
        <w:t xml:space="preserve">CI: </w:t>
      </w:r>
      <w:r>
        <w:rPr>
          <w:rFonts w:cs="Times New Roman"/>
          <w:kern w:val="0"/>
          <w:szCs w:val="24"/>
        </w:rPr>
        <w:t>hypertrophic obstructive cardiomyopathy, hypersensitivity to atropine</w:t>
      </w:r>
    </w:p>
    <w:p w14:paraId="079B7731" w14:textId="77777777" w:rsidR="00DE3E79" w:rsidRDefault="008A03DF">
      <w:pPr>
        <w:rPr>
          <w:rFonts w:cs="Times New Roman"/>
          <w:szCs w:val="24"/>
        </w:rPr>
      </w:pPr>
      <w:r>
        <w:rPr>
          <w:rFonts w:cs="Times New Roman"/>
          <w:szCs w:val="24"/>
        </w:rPr>
        <w:t>AE: headache, dizziness, palpitation, cough, dry mouth</w:t>
      </w:r>
    </w:p>
    <w:p w14:paraId="72384839" w14:textId="77777777" w:rsidR="00DE3E79" w:rsidRDefault="008A03DF">
      <w:pPr>
        <w:rPr>
          <w:rFonts w:cs="Times New Roman"/>
          <w:szCs w:val="24"/>
        </w:rPr>
      </w:pPr>
      <w:r>
        <w:rPr>
          <w:rFonts w:cs="Times New Roman"/>
          <w:szCs w:val="24"/>
        </w:rPr>
        <w:t>Category: C</w:t>
      </w:r>
    </w:p>
    <w:p w14:paraId="7437A019" w14:textId="77777777" w:rsidR="00DE3E79" w:rsidRDefault="008A03DF">
      <w:pPr>
        <w:rPr>
          <w:rFonts w:cs="Times New Roman"/>
          <w:szCs w:val="24"/>
        </w:rPr>
      </w:pPr>
      <w:r>
        <w:rPr>
          <w:rFonts w:cs="Times New Roman"/>
          <w:szCs w:val="24"/>
        </w:rPr>
        <w:t>ATC code: R03AK04</w:t>
      </w:r>
    </w:p>
    <w:p w14:paraId="1505E6C8" w14:textId="77777777" w:rsidR="00DE3E79" w:rsidRDefault="00DE3E79">
      <w:pPr>
        <w:rPr>
          <w:rFonts w:cs="Times New Roman"/>
          <w:szCs w:val="24"/>
        </w:rPr>
      </w:pPr>
    </w:p>
    <w:p w14:paraId="68D179FC" w14:textId="77777777" w:rsidR="00A476F7" w:rsidRDefault="00A476F7" w:rsidP="00A476F7">
      <w:pPr>
        <w:rPr>
          <w:rFonts w:cs="Times New Roman"/>
          <w:szCs w:val="24"/>
        </w:rPr>
      </w:pPr>
      <w:r>
        <w:rPr>
          <w:rFonts w:cs="Times New Roman"/>
          <w:b/>
          <w:szCs w:val="24"/>
        </w:rPr>
        <w:t>Seretide 250 Evohaler</w:t>
      </w:r>
      <w:r>
        <w:fldChar w:fldCharType="begin"/>
      </w:r>
      <w:r>
        <w:rPr>
          <w:rFonts w:cs="Times New Roman"/>
          <w:b/>
          <w:szCs w:val="24"/>
        </w:rPr>
        <w:instrText xml:space="preserve"> XE "Seretide 250 Evohaler " </w:instrText>
      </w:r>
      <w:r>
        <w:rPr>
          <w:rFonts w:cs="Times New Roman"/>
          <w:b/>
          <w:szCs w:val="24"/>
        </w:rPr>
        <w:fldChar w:fldCharType="end"/>
      </w:r>
      <w:r>
        <w:rPr>
          <w:rFonts w:cs="Times New Roman"/>
          <w:szCs w:val="24"/>
        </w:rPr>
        <w:t xml:space="preserve"> [FLUE16]</w:t>
      </w:r>
    </w:p>
    <w:p w14:paraId="4741AAD0" w14:textId="77777777" w:rsidR="00A476F7" w:rsidRDefault="00A476F7" w:rsidP="00A476F7">
      <w:pPr>
        <w:ind w:left="408" w:hanging="408"/>
        <w:rPr>
          <w:rFonts w:cs="Times New Roman"/>
          <w:szCs w:val="24"/>
        </w:rPr>
      </w:pPr>
      <w:r>
        <w:rPr>
          <w:rFonts w:cs="Times New Roman"/>
          <w:szCs w:val="24"/>
        </w:rPr>
        <w:t>Rx: Fluticasone</w:t>
      </w:r>
      <w:r>
        <w:t xml:space="preserve"> </w:t>
      </w:r>
      <w:r>
        <w:rPr>
          <w:rFonts w:cs="Times New Roman"/>
          <w:szCs w:val="24"/>
        </w:rPr>
        <w:t>propionate</w:t>
      </w:r>
      <w:r>
        <w:fldChar w:fldCharType="begin"/>
      </w:r>
      <w:r>
        <w:rPr>
          <w:rFonts w:cs="Times New Roman"/>
          <w:szCs w:val="24"/>
        </w:rPr>
        <w:instrText xml:space="preserve"> XE "Fluticasone propionate " </w:instrText>
      </w:r>
      <w:r>
        <w:rPr>
          <w:rFonts w:cs="Times New Roman"/>
          <w:szCs w:val="24"/>
        </w:rPr>
        <w:fldChar w:fldCharType="end"/>
      </w:r>
      <w:r>
        <w:rPr>
          <w:rFonts w:cs="Times New Roman"/>
          <w:szCs w:val="24"/>
        </w:rPr>
        <w:t xml:space="preserve"> 250mcg + Salmeterol</w:t>
      </w:r>
      <w:r>
        <w:fldChar w:fldCharType="begin"/>
      </w:r>
      <w:r>
        <w:rPr>
          <w:rFonts w:cs="Times New Roman"/>
          <w:szCs w:val="24"/>
        </w:rPr>
        <w:instrText xml:space="preserve"> XE "Salmeterol " </w:instrText>
      </w:r>
      <w:r>
        <w:rPr>
          <w:rFonts w:cs="Times New Roman"/>
          <w:szCs w:val="24"/>
        </w:rPr>
        <w:fldChar w:fldCharType="end"/>
      </w:r>
      <w:r>
        <w:rPr>
          <w:rFonts w:cs="Times New Roman"/>
          <w:szCs w:val="24"/>
        </w:rPr>
        <w:t xml:space="preserve"> propionate 25mcg/dose, 120 doses/bot</w:t>
      </w:r>
    </w:p>
    <w:p w14:paraId="3D42C77A" w14:textId="77777777" w:rsidR="00A476F7" w:rsidRDefault="00A476F7" w:rsidP="00A476F7">
      <w:pPr>
        <w:rPr>
          <w:rFonts w:cs="Times New Roman"/>
          <w:szCs w:val="24"/>
        </w:rPr>
      </w:pPr>
      <w:r>
        <w:rPr>
          <w:rFonts w:cs="Times New Roman"/>
          <w:szCs w:val="24"/>
        </w:rPr>
        <w:t xml:space="preserve">Dosage: 2 inhalation </w:t>
      </w:r>
      <w:r>
        <w:rPr>
          <w:rFonts w:cs="Times New Roman"/>
          <w:kern w:val="0"/>
          <w:szCs w:val="24"/>
        </w:rPr>
        <w:t xml:space="preserve">bid, max 4 </w:t>
      </w:r>
      <w:r>
        <w:rPr>
          <w:rFonts w:cs="Times New Roman"/>
          <w:szCs w:val="24"/>
        </w:rPr>
        <w:t>inhalation/day</w:t>
      </w:r>
    </w:p>
    <w:p w14:paraId="45EB6BF6" w14:textId="77777777" w:rsidR="00A476F7" w:rsidRDefault="00A476F7" w:rsidP="00A476F7">
      <w:pPr>
        <w:rPr>
          <w:rFonts w:cs="Times New Roman"/>
          <w:szCs w:val="24"/>
        </w:rPr>
      </w:pPr>
      <w:r>
        <w:rPr>
          <w:rFonts w:cs="Times New Roman"/>
          <w:szCs w:val="24"/>
        </w:rPr>
        <w:t>CI: hypersensitivity to fluticasone or salmeterol</w:t>
      </w:r>
    </w:p>
    <w:p w14:paraId="739991A2" w14:textId="77777777" w:rsidR="00A476F7" w:rsidRDefault="00A476F7" w:rsidP="00A476F7">
      <w:pPr>
        <w:rPr>
          <w:rFonts w:cs="Times New Roman"/>
          <w:szCs w:val="24"/>
        </w:rPr>
      </w:pPr>
      <w:r>
        <w:rPr>
          <w:rFonts w:cs="Times New Roman"/>
          <w:szCs w:val="24"/>
        </w:rPr>
        <w:t>AE: oral candidiasis, headache, hoarse, throat irritation</w:t>
      </w:r>
    </w:p>
    <w:p w14:paraId="6574E8D0" w14:textId="77777777" w:rsidR="00A476F7" w:rsidRDefault="00A476F7" w:rsidP="00A476F7">
      <w:pPr>
        <w:rPr>
          <w:rFonts w:cs="Times New Roman"/>
          <w:szCs w:val="24"/>
        </w:rPr>
      </w:pPr>
      <w:r>
        <w:rPr>
          <w:rFonts w:cs="Times New Roman"/>
          <w:szCs w:val="24"/>
        </w:rPr>
        <w:t>Category: C</w:t>
      </w:r>
    </w:p>
    <w:p w14:paraId="4BF5AE90" w14:textId="3813A92B" w:rsidR="00A476F7" w:rsidRDefault="00A476F7">
      <w:pPr>
        <w:rPr>
          <w:rFonts w:cs="Times New Roman"/>
          <w:szCs w:val="24"/>
        </w:rPr>
      </w:pPr>
      <w:r>
        <w:rPr>
          <w:rFonts w:cs="Times New Roman"/>
          <w:szCs w:val="24"/>
        </w:rPr>
        <w:t>ATC code: R03AK06</w:t>
      </w:r>
    </w:p>
    <w:p w14:paraId="2B369A7D" w14:textId="77777777" w:rsidR="00A476F7" w:rsidRDefault="00A476F7">
      <w:pPr>
        <w:rPr>
          <w:rFonts w:cs="Times New Roman"/>
          <w:szCs w:val="24"/>
        </w:rPr>
      </w:pPr>
    </w:p>
    <w:p w14:paraId="1E733856" w14:textId="7C119689" w:rsidR="00DE3E79" w:rsidRDefault="008A03DF">
      <w:pPr>
        <w:rPr>
          <w:rFonts w:cs="Times New Roman"/>
          <w:szCs w:val="24"/>
        </w:rPr>
      </w:pPr>
      <w:r>
        <w:rPr>
          <w:rFonts w:cs="Times New Roman"/>
          <w:b/>
          <w:szCs w:val="24"/>
        </w:rPr>
        <w:t>Symbicort Rapihaler</w:t>
      </w:r>
      <w:r>
        <w:fldChar w:fldCharType="begin"/>
      </w:r>
      <w:r>
        <w:rPr>
          <w:rFonts w:cs="Times New Roman"/>
          <w:b/>
          <w:szCs w:val="24"/>
        </w:rPr>
        <w:instrText xml:space="preserve"> XE " Symbicort Rapihaler " </w:instrText>
      </w:r>
      <w:r>
        <w:rPr>
          <w:rFonts w:cs="Times New Roman"/>
          <w:b/>
          <w:szCs w:val="24"/>
        </w:rPr>
        <w:fldChar w:fldCharType="end"/>
      </w:r>
      <w:r>
        <w:rPr>
          <w:rFonts w:cs="Times New Roman"/>
          <w:b/>
          <w:szCs w:val="24"/>
        </w:rPr>
        <w:t xml:space="preserve"> </w:t>
      </w:r>
      <w:r>
        <w:rPr>
          <w:rFonts w:cs="Times New Roman"/>
          <w:szCs w:val="24"/>
        </w:rPr>
        <w:t>[SYME01]</w:t>
      </w:r>
    </w:p>
    <w:p w14:paraId="4544FF21" w14:textId="3DC94C4B" w:rsidR="00DE3E79" w:rsidRDefault="008A03DF">
      <w:pPr>
        <w:ind w:left="406" w:hanging="406"/>
        <w:rPr>
          <w:rFonts w:cs="Times New Roman"/>
          <w:szCs w:val="24"/>
        </w:rPr>
      </w:pPr>
      <w:r>
        <w:rPr>
          <w:rFonts w:cs="Times New Roman"/>
          <w:szCs w:val="24"/>
        </w:rPr>
        <w:t xml:space="preserve">Rx: </w:t>
      </w:r>
      <w:r>
        <w:rPr>
          <w:rFonts w:cs="Times New Roman"/>
        </w:rPr>
        <w:t>Budesonide</w:t>
      </w:r>
      <w:r>
        <w:fldChar w:fldCharType="begin"/>
      </w:r>
      <w:r>
        <w:rPr>
          <w:rFonts w:cs="Times New Roman"/>
        </w:rPr>
        <w:instrText xml:space="preserve"> XE "Budesonide " </w:instrText>
      </w:r>
      <w:r>
        <w:rPr>
          <w:rFonts w:cs="Times New Roman"/>
        </w:rPr>
        <w:fldChar w:fldCharType="end"/>
      </w:r>
      <w:r>
        <w:rPr>
          <w:rFonts w:cs="Times New Roman"/>
        </w:rPr>
        <w:t xml:space="preserve"> 160μg, Formoterol</w:t>
      </w:r>
      <w:r>
        <w:fldChar w:fldCharType="begin"/>
      </w:r>
      <w:r>
        <w:rPr>
          <w:rFonts w:cs="Times New Roman"/>
        </w:rPr>
        <w:instrText xml:space="preserve"> XE "Formoterol " </w:instrText>
      </w:r>
      <w:r>
        <w:rPr>
          <w:rFonts w:cs="Times New Roman"/>
        </w:rPr>
        <w:fldChar w:fldCharType="end"/>
      </w:r>
      <w:r>
        <w:rPr>
          <w:rFonts w:cs="Times New Roman"/>
        </w:rPr>
        <w:t xml:space="preserve"> fumarate dihydrate 4.5μg/dose, 120dose</w:t>
      </w:r>
    </w:p>
    <w:p w14:paraId="02FC5E33" w14:textId="77777777" w:rsidR="00DE3E79" w:rsidRDefault="008A03DF">
      <w:pPr>
        <w:rPr>
          <w:rFonts w:cs="Times New Roman"/>
          <w:szCs w:val="24"/>
        </w:rPr>
      </w:pPr>
      <w:r>
        <w:rPr>
          <w:rFonts w:cs="Times New Roman"/>
          <w:szCs w:val="24"/>
        </w:rPr>
        <w:t xml:space="preserve">Dosage: </w:t>
      </w:r>
      <w:r>
        <w:rPr>
          <w:rFonts w:cs="Times New Roman"/>
          <w:kern w:val="0"/>
          <w:szCs w:val="24"/>
        </w:rPr>
        <w:t>2 inhalation bid, max 4 inhalation/day</w:t>
      </w:r>
    </w:p>
    <w:p w14:paraId="26B66966" w14:textId="77777777" w:rsidR="00DE3E79" w:rsidRDefault="008A03DF">
      <w:pPr>
        <w:rPr>
          <w:rFonts w:cs="Times New Roman"/>
          <w:szCs w:val="24"/>
        </w:rPr>
      </w:pPr>
      <w:r>
        <w:rPr>
          <w:rFonts w:cs="Times New Roman"/>
          <w:szCs w:val="24"/>
        </w:rPr>
        <w:t>AE: palpitations, oropharyngeal candidiasis, pneumonia, headache, tremors, mild sore throat, cough, hoarseness</w:t>
      </w:r>
    </w:p>
    <w:p w14:paraId="3EF6419A" w14:textId="77777777" w:rsidR="00DE3E79" w:rsidRDefault="008A03DF">
      <w:pPr>
        <w:rPr>
          <w:rFonts w:cs="Times New Roman"/>
          <w:szCs w:val="24"/>
        </w:rPr>
      </w:pPr>
      <w:r>
        <w:rPr>
          <w:rFonts w:cs="Times New Roman"/>
          <w:szCs w:val="24"/>
        </w:rPr>
        <w:t>Category: C</w:t>
      </w:r>
    </w:p>
    <w:p w14:paraId="083F8FBC" w14:textId="77777777" w:rsidR="00DE3E79" w:rsidRDefault="008A03DF">
      <w:pPr>
        <w:rPr>
          <w:rFonts w:cs="Times New Roman"/>
          <w:szCs w:val="24"/>
        </w:rPr>
      </w:pPr>
      <w:r>
        <w:rPr>
          <w:rFonts w:cs="Times New Roman"/>
          <w:szCs w:val="24"/>
        </w:rPr>
        <w:t>ATC code: R03AK07</w:t>
      </w:r>
    </w:p>
    <w:p w14:paraId="0979CA29" w14:textId="77777777" w:rsidR="00DE3E79" w:rsidRDefault="00DE3E79">
      <w:pPr>
        <w:rPr>
          <w:rFonts w:cs="Times New Roman"/>
          <w:szCs w:val="24"/>
        </w:rPr>
      </w:pPr>
    </w:p>
    <w:p w14:paraId="204D367A" w14:textId="5A718404" w:rsidR="00DE3E79" w:rsidRDefault="008A03DF">
      <w:pPr>
        <w:rPr>
          <w:rFonts w:cs="Times New Roman"/>
          <w:szCs w:val="24"/>
        </w:rPr>
      </w:pPr>
      <w:r>
        <w:rPr>
          <w:rFonts w:cs="Times New Roman"/>
          <w:b/>
          <w:szCs w:val="24"/>
        </w:rPr>
        <w:t>Relvar</w:t>
      </w:r>
      <w:r>
        <w:fldChar w:fldCharType="begin"/>
      </w:r>
      <w:r>
        <w:rPr>
          <w:rFonts w:cs="Times New Roman"/>
          <w:b/>
          <w:szCs w:val="24"/>
        </w:rPr>
        <w:instrText xml:space="preserve"> XE " Relvar " </w:instrText>
      </w:r>
      <w:r>
        <w:rPr>
          <w:rFonts w:cs="Times New Roman"/>
          <w:b/>
          <w:szCs w:val="24"/>
        </w:rPr>
        <w:fldChar w:fldCharType="end"/>
      </w:r>
      <w:r>
        <w:rPr>
          <w:rFonts w:cs="Times New Roman"/>
          <w:b/>
          <w:szCs w:val="24"/>
        </w:rPr>
        <w:t xml:space="preserve"> </w:t>
      </w:r>
      <w:r>
        <w:rPr>
          <w:rFonts w:cs="Times New Roman"/>
          <w:szCs w:val="24"/>
        </w:rPr>
        <w:t>[RELE00]</w:t>
      </w:r>
    </w:p>
    <w:p w14:paraId="4D2FA6E8" w14:textId="3E3C5BEA" w:rsidR="00DE3E79" w:rsidRDefault="008A03DF">
      <w:pPr>
        <w:rPr>
          <w:rFonts w:cs="Times New Roman"/>
          <w:szCs w:val="24"/>
        </w:rPr>
      </w:pPr>
      <w:r>
        <w:rPr>
          <w:rFonts w:cs="Times New Roman"/>
          <w:szCs w:val="24"/>
        </w:rPr>
        <w:t>Rx: Fluticasone furoate</w:t>
      </w:r>
      <w:r>
        <w:fldChar w:fldCharType="begin"/>
      </w:r>
      <w:r>
        <w:rPr>
          <w:rFonts w:cs="Times New Roman"/>
          <w:szCs w:val="24"/>
        </w:rPr>
        <w:instrText xml:space="preserve"> XE "Fluticasone furoate " </w:instrText>
      </w:r>
      <w:r>
        <w:rPr>
          <w:rFonts w:cs="Times New Roman"/>
          <w:szCs w:val="24"/>
        </w:rPr>
        <w:fldChar w:fldCharType="end"/>
      </w:r>
      <w:r>
        <w:rPr>
          <w:rFonts w:cs="Times New Roman"/>
          <w:szCs w:val="24"/>
        </w:rPr>
        <w:t xml:space="preserve"> 100mcg</w:t>
      </w:r>
      <w:r>
        <w:t xml:space="preserve"> + </w:t>
      </w:r>
      <w:r>
        <w:rPr>
          <w:rFonts w:cs="Times New Roman"/>
          <w:szCs w:val="24"/>
        </w:rPr>
        <w:t>Vilanterol trifenatate</w:t>
      </w:r>
      <w:r>
        <w:fldChar w:fldCharType="begin"/>
      </w:r>
      <w:r>
        <w:rPr>
          <w:rFonts w:cs="Times New Roman"/>
          <w:szCs w:val="24"/>
        </w:rPr>
        <w:instrText xml:space="preserve"> XE "Vilanterol " </w:instrText>
      </w:r>
      <w:r>
        <w:rPr>
          <w:rFonts w:cs="Times New Roman"/>
          <w:szCs w:val="24"/>
        </w:rPr>
        <w:fldChar w:fldCharType="end"/>
      </w:r>
      <w:r>
        <w:rPr>
          <w:rFonts w:cs="Times New Roman"/>
          <w:szCs w:val="24"/>
        </w:rPr>
        <w:t xml:space="preserve"> 40mcg/dose, 30dose</w:t>
      </w:r>
    </w:p>
    <w:p w14:paraId="38230226" w14:textId="77777777" w:rsidR="00DE3E79" w:rsidRDefault="008A03DF">
      <w:pPr>
        <w:rPr>
          <w:rFonts w:cs="Times New Roman"/>
          <w:szCs w:val="24"/>
        </w:rPr>
      </w:pPr>
      <w:r>
        <w:rPr>
          <w:rFonts w:cs="Times New Roman"/>
          <w:szCs w:val="24"/>
        </w:rPr>
        <w:t>Dosage:</w:t>
      </w:r>
      <w:r>
        <w:rPr>
          <w:rFonts w:cs="Times New Roman"/>
          <w:kern w:val="0"/>
          <w:szCs w:val="24"/>
        </w:rPr>
        <w:t xml:space="preserve"> 1 inhalation qd, max 1 inhalation/day</w:t>
      </w:r>
    </w:p>
    <w:p w14:paraId="32164CEA" w14:textId="77777777" w:rsidR="00DE3E79" w:rsidRDefault="008A03DF">
      <w:pPr>
        <w:rPr>
          <w:rFonts w:cs="Times New Roman"/>
          <w:szCs w:val="24"/>
        </w:rPr>
      </w:pPr>
      <w:r>
        <w:rPr>
          <w:rFonts w:cs="Times New Roman"/>
          <w:szCs w:val="24"/>
        </w:rPr>
        <w:t>CI: hypersensitivity to fluticasone or vilanterol</w:t>
      </w:r>
    </w:p>
    <w:p w14:paraId="1C917012" w14:textId="77777777" w:rsidR="00DE3E79" w:rsidRDefault="008A03DF">
      <w:pPr>
        <w:rPr>
          <w:rFonts w:cs="Times New Roman"/>
          <w:szCs w:val="24"/>
        </w:rPr>
      </w:pPr>
      <w:r>
        <w:rPr>
          <w:rFonts w:cs="Times New Roman"/>
          <w:szCs w:val="24"/>
        </w:rPr>
        <w:t>AE: oropharyngeal candidiasis, cough, nasopharyngitis, headache</w:t>
      </w:r>
    </w:p>
    <w:p w14:paraId="12852BD2" w14:textId="77777777" w:rsidR="00DE3E79" w:rsidRDefault="008A03DF">
      <w:pPr>
        <w:rPr>
          <w:rFonts w:cs="Times New Roman"/>
          <w:szCs w:val="24"/>
        </w:rPr>
      </w:pPr>
      <w:r>
        <w:rPr>
          <w:rFonts w:cs="Times New Roman"/>
          <w:szCs w:val="24"/>
        </w:rPr>
        <w:t>Category: C</w:t>
      </w:r>
    </w:p>
    <w:p w14:paraId="19EEE37E" w14:textId="77777777" w:rsidR="00DE3E79" w:rsidRDefault="008A03DF">
      <w:pPr>
        <w:rPr>
          <w:rFonts w:cs="Times New Roman"/>
          <w:szCs w:val="24"/>
        </w:rPr>
      </w:pPr>
      <w:r>
        <w:rPr>
          <w:rFonts w:cs="Times New Roman"/>
          <w:szCs w:val="24"/>
        </w:rPr>
        <w:t>ATC code: R03AK10</w:t>
      </w:r>
    </w:p>
    <w:p w14:paraId="7C9A2832" w14:textId="77777777" w:rsidR="00DE3E79" w:rsidRDefault="00DE3E79">
      <w:pPr>
        <w:rPr>
          <w:rFonts w:cs="Times New Roman"/>
          <w:szCs w:val="24"/>
        </w:rPr>
      </w:pPr>
    </w:p>
    <w:p w14:paraId="4104F4AF" w14:textId="77777777" w:rsidR="00DE3E79" w:rsidRDefault="003614AE">
      <w:pPr>
        <w:spacing w:after="180"/>
        <w:rPr>
          <w:rFonts w:cs="Times New Roman"/>
          <w:szCs w:val="24"/>
        </w:rPr>
      </w:pPr>
      <w:hyperlink r:id="rId510">
        <w:r w:rsidR="008A03DF">
          <w:rPr>
            <w:rFonts w:cs="Times New Roman"/>
            <w:i/>
            <w:szCs w:val="24"/>
          </w:rPr>
          <w:t>Adrenergics in combination with anticholinergics</w:t>
        </w:r>
      </w:hyperlink>
    </w:p>
    <w:p w14:paraId="762BB46A" w14:textId="2C9EFC65" w:rsidR="00DE3E79" w:rsidRDefault="008A03DF">
      <w:r>
        <w:rPr>
          <w:rFonts w:cs="Times New Roman"/>
          <w:b/>
          <w:szCs w:val="24"/>
        </w:rPr>
        <w:t>Anoro</w:t>
      </w:r>
      <w:r>
        <w:fldChar w:fldCharType="begin"/>
      </w:r>
      <w:r>
        <w:rPr>
          <w:rFonts w:cs="Times New Roman"/>
          <w:b/>
          <w:szCs w:val="24"/>
        </w:rPr>
        <w:instrText xml:space="preserve"> XE "Anoro " </w:instrText>
      </w:r>
      <w:r>
        <w:rPr>
          <w:rFonts w:cs="Times New Roman"/>
          <w:b/>
          <w:szCs w:val="24"/>
        </w:rPr>
        <w:fldChar w:fldCharType="end"/>
      </w:r>
      <w:r>
        <w:rPr>
          <w:rFonts w:cs="Times New Roman"/>
          <w:szCs w:val="24"/>
        </w:rPr>
        <w:t xml:space="preserve"> [UMEE01]</w:t>
      </w:r>
    </w:p>
    <w:p w14:paraId="05B5345B" w14:textId="48DCE6F2" w:rsidR="00DE3E79" w:rsidRDefault="008A03DF">
      <w:r>
        <w:rPr>
          <w:rFonts w:cs="Times New Roman"/>
          <w:szCs w:val="24"/>
        </w:rPr>
        <w:t>Rx: Umeclidinium bromide/Vilanterol trifenatate</w:t>
      </w:r>
      <w:r>
        <w:fldChar w:fldCharType="begin"/>
      </w:r>
      <w:r>
        <w:rPr>
          <w:rFonts w:cs="Times New Roman"/>
          <w:szCs w:val="24"/>
        </w:rPr>
        <w:instrText xml:space="preserve"> XE "Umeclidinium " </w:instrText>
      </w:r>
      <w:r>
        <w:rPr>
          <w:rFonts w:cs="Times New Roman"/>
          <w:szCs w:val="24"/>
        </w:rPr>
        <w:fldChar w:fldCharType="end"/>
      </w:r>
      <w:r>
        <w:fldChar w:fldCharType="begin"/>
      </w:r>
      <w:r>
        <w:rPr>
          <w:rFonts w:cs="Times New Roman"/>
          <w:szCs w:val="24"/>
        </w:rPr>
        <w:instrText xml:space="preserve"> XE "Vilanterol " </w:instrText>
      </w:r>
      <w:r>
        <w:rPr>
          <w:rFonts w:cs="Times New Roman"/>
          <w:szCs w:val="24"/>
        </w:rPr>
        <w:fldChar w:fldCharType="end"/>
      </w:r>
      <w:r>
        <w:rPr>
          <w:rFonts w:cs="Times New Roman"/>
          <w:szCs w:val="24"/>
        </w:rPr>
        <w:t xml:space="preserve">  55mcg/22mcg/dose,</w:t>
      </w:r>
      <w:r w:rsidR="007F10CD">
        <w:rPr>
          <w:rFonts w:cs="Times New Roman"/>
          <w:szCs w:val="24"/>
        </w:rPr>
        <w:t xml:space="preserve"> </w:t>
      </w:r>
      <w:r>
        <w:rPr>
          <w:rFonts w:cs="Times New Roman"/>
          <w:szCs w:val="24"/>
        </w:rPr>
        <w:t>30 dose</w:t>
      </w:r>
    </w:p>
    <w:p w14:paraId="13A645A0" w14:textId="77777777" w:rsidR="00DE3E79" w:rsidRDefault="008A03DF">
      <w:pPr>
        <w:ind w:left="840" w:hanging="840"/>
      </w:pPr>
      <w:r>
        <w:rPr>
          <w:rFonts w:cs="Times New Roman"/>
          <w:szCs w:val="24"/>
        </w:rPr>
        <w:t>Dosage: 1 inhalation once daily, max 1 inhalation/day</w:t>
      </w:r>
    </w:p>
    <w:p w14:paraId="6CC9D84C" w14:textId="77777777" w:rsidR="00DE3E79" w:rsidRDefault="008A03DF">
      <w:r>
        <w:rPr>
          <w:rFonts w:cs="Times New Roman"/>
          <w:szCs w:val="24"/>
        </w:rPr>
        <w:t>CI: hypertrophic obstructive cardiomyopathy, hypersensitivity to atropine</w:t>
      </w:r>
    </w:p>
    <w:p w14:paraId="167BDF43" w14:textId="77777777" w:rsidR="00DE3E79" w:rsidRDefault="008A03DF">
      <w:r>
        <w:rPr>
          <w:rFonts w:cs="Times New Roman"/>
          <w:szCs w:val="24"/>
        </w:rPr>
        <w:t>AE: headache, dizziness, palpitation, cough, dry mouth</w:t>
      </w:r>
    </w:p>
    <w:p w14:paraId="2930C65D" w14:textId="77777777" w:rsidR="00DE3E79" w:rsidRDefault="008A03DF">
      <w:r>
        <w:rPr>
          <w:rFonts w:cs="Times New Roman"/>
          <w:szCs w:val="24"/>
        </w:rPr>
        <w:t>Category: C</w:t>
      </w:r>
    </w:p>
    <w:p w14:paraId="4F369A07" w14:textId="77777777" w:rsidR="00DE3E79" w:rsidRDefault="008A03DF">
      <w:pPr>
        <w:rPr>
          <w:rFonts w:cs="Times New Roman"/>
          <w:szCs w:val="24"/>
        </w:rPr>
      </w:pPr>
      <w:r>
        <w:rPr>
          <w:rFonts w:cs="Times New Roman"/>
          <w:szCs w:val="24"/>
        </w:rPr>
        <w:t>ATC code: R03AL03</w:t>
      </w:r>
    </w:p>
    <w:p w14:paraId="7CBFD9E1" w14:textId="77777777" w:rsidR="00DE3E79" w:rsidRDefault="00DE3E79">
      <w:pPr>
        <w:rPr>
          <w:rFonts w:cs="Times New Roman"/>
          <w:szCs w:val="24"/>
        </w:rPr>
      </w:pPr>
    </w:p>
    <w:p w14:paraId="671676AF" w14:textId="741781CA" w:rsidR="00DE3E79" w:rsidRDefault="008A03DF">
      <w:pPr>
        <w:rPr>
          <w:rFonts w:cs="Times New Roman"/>
          <w:szCs w:val="24"/>
        </w:rPr>
      </w:pPr>
      <w:r>
        <w:rPr>
          <w:rFonts w:cs="Times New Roman"/>
          <w:b/>
          <w:szCs w:val="24"/>
        </w:rPr>
        <w:t>Spiolto Respimat</w:t>
      </w:r>
      <w:r>
        <w:fldChar w:fldCharType="begin"/>
      </w:r>
      <w:r>
        <w:rPr>
          <w:rFonts w:cs="Times New Roman"/>
          <w:b/>
          <w:szCs w:val="24"/>
        </w:rPr>
        <w:instrText xml:space="preserve"> XE " Spiolto Respimat " </w:instrText>
      </w:r>
      <w:r>
        <w:rPr>
          <w:rFonts w:cs="Times New Roman"/>
          <w:b/>
          <w:szCs w:val="24"/>
        </w:rPr>
        <w:fldChar w:fldCharType="end"/>
      </w:r>
      <w:r>
        <w:rPr>
          <w:rFonts w:cs="Times New Roman"/>
          <w:szCs w:val="24"/>
        </w:rPr>
        <w:t xml:space="preserve"> [SPIE00]</w:t>
      </w:r>
    </w:p>
    <w:p w14:paraId="63D411C8" w14:textId="5D949B91" w:rsidR="00DE3E79" w:rsidRDefault="008A03DF">
      <w:pPr>
        <w:ind w:left="480" w:hanging="480"/>
        <w:rPr>
          <w:rFonts w:cs="Times New Roman"/>
          <w:szCs w:val="24"/>
        </w:rPr>
      </w:pPr>
      <w:r>
        <w:rPr>
          <w:rFonts w:cs="Times New Roman"/>
          <w:szCs w:val="24"/>
        </w:rPr>
        <w:t>Rx: Tiotropium</w:t>
      </w:r>
      <w:r>
        <w:fldChar w:fldCharType="begin"/>
      </w:r>
      <w:r>
        <w:rPr>
          <w:rFonts w:cs="Times New Roman"/>
          <w:szCs w:val="24"/>
        </w:rPr>
        <w:instrText xml:space="preserve"> XE "Tiotropium " </w:instrText>
      </w:r>
      <w:r>
        <w:rPr>
          <w:rFonts w:cs="Times New Roman"/>
          <w:szCs w:val="24"/>
        </w:rPr>
        <w:fldChar w:fldCharType="end"/>
      </w:r>
      <w:r>
        <w:rPr>
          <w:rFonts w:cs="Times New Roman"/>
          <w:szCs w:val="24"/>
        </w:rPr>
        <w:t xml:space="preserve"> 2.5mcg + Olodaterol</w:t>
      </w:r>
      <w:r>
        <w:fldChar w:fldCharType="begin"/>
      </w:r>
      <w:r>
        <w:rPr>
          <w:rFonts w:cs="Times New Roman"/>
          <w:szCs w:val="24"/>
        </w:rPr>
        <w:instrText xml:space="preserve"> XE " Olodaterol " </w:instrText>
      </w:r>
      <w:r>
        <w:rPr>
          <w:rFonts w:cs="Times New Roman"/>
          <w:szCs w:val="24"/>
        </w:rPr>
        <w:fldChar w:fldCharType="end"/>
      </w:r>
      <w:r>
        <w:rPr>
          <w:rFonts w:cs="Times New Roman"/>
          <w:szCs w:val="24"/>
        </w:rPr>
        <w:t xml:space="preserve"> 2.5mcg /</w:t>
      </w:r>
      <w:r>
        <w:rPr>
          <w:rFonts w:cs="Times New Roman"/>
        </w:rPr>
        <w:t xml:space="preserve"> inhalation</w:t>
      </w:r>
      <w:r>
        <w:rPr>
          <w:rFonts w:cs="Times New Roman"/>
          <w:szCs w:val="24"/>
        </w:rPr>
        <w:t>,</w:t>
      </w:r>
      <w:r w:rsidR="007F10CD">
        <w:rPr>
          <w:rFonts w:cs="Times New Roman"/>
          <w:szCs w:val="24"/>
        </w:rPr>
        <w:t xml:space="preserve"> </w:t>
      </w:r>
      <w:r>
        <w:rPr>
          <w:rFonts w:cs="Times New Roman"/>
          <w:szCs w:val="24"/>
        </w:rPr>
        <w:t xml:space="preserve">2 </w:t>
      </w:r>
      <w:r>
        <w:rPr>
          <w:rFonts w:cs="Times New Roman"/>
        </w:rPr>
        <w:t>inhalation/dose,</w:t>
      </w:r>
      <w:r>
        <w:rPr>
          <w:rFonts w:cs="Times New Roman"/>
          <w:szCs w:val="24"/>
        </w:rPr>
        <w:t xml:space="preserve"> 30 dose/set</w:t>
      </w:r>
    </w:p>
    <w:p w14:paraId="59BB094F" w14:textId="77777777" w:rsidR="00DE3E79" w:rsidRDefault="008A03DF">
      <w:pPr>
        <w:rPr>
          <w:rFonts w:cs="Times New Roman"/>
          <w:szCs w:val="24"/>
        </w:rPr>
      </w:pPr>
      <w:r>
        <w:rPr>
          <w:rFonts w:cs="Times New Roman"/>
          <w:szCs w:val="24"/>
        </w:rPr>
        <w:t xml:space="preserve">Dosage: 2 </w:t>
      </w:r>
      <w:r>
        <w:rPr>
          <w:rFonts w:cs="Times New Roman"/>
        </w:rPr>
        <w:t>inhalation</w:t>
      </w:r>
      <w:r>
        <w:rPr>
          <w:rFonts w:cs="Times New Roman"/>
          <w:szCs w:val="24"/>
        </w:rPr>
        <w:t xml:space="preserve"> once daily, max 2 </w:t>
      </w:r>
      <w:r>
        <w:rPr>
          <w:rFonts w:cs="Times New Roman"/>
        </w:rPr>
        <w:t>inhalation/day</w:t>
      </w:r>
    </w:p>
    <w:p w14:paraId="77610BDD" w14:textId="77777777" w:rsidR="00DE3E79" w:rsidRDefault="008A03DF">
      <w:pPr>
        <w:rPr>
          <w:rFonts w:cs="Times New Roman"/>
          <w:szCs w:val="24"/>
        </w:rPr>
      </w:pPr>
      <w:r>
        <w:rPr>
          <w:rFonts w:cs="Times New Roman"/>
          <w:szCs w:val="24"/>
        </w:rPr>
        <w:t>AE: cough, nasopharyngitis, constipation, dizziness, palpitation</w:t>
      </w:r>
    </w:p>
    <w:p w14:paraId="61111A44" w14:textId="77777777" w:rsidR="00DE3E79" w:rsidRDefault="008A03DF">
      <w:pPr>
        <w:rPr>
          <w:rFonts w:cs="Times New Roman"/>
          <w:szCs w:val="24"/>
        </w:rPr>
      </w:pPr>
      <w:r>
        <w:rPr>
          <w:rFonts w:cs="Times New Roman"/>
          <w:szCs w:val="24"/>
        </w:rPr>
        <w:t>Category: C</w:t>
      </w:r>
    </w:p>
    <w:p w14:paraId="68297BA4" w14:textId="77777777" w:rsidR="00DE3E79" w:rsidRDefault="008A03DF">
      <w:pPr>
        <w:rPr>
          <w:rFonts w:cs="Times New Roman"/>
          <w:szCs w:val="24"/>
        </w:rPr>
      </w:pPr>
      <w:r>
        <w:rPr>
          <w:rFonts w:cs="Times New Roman"/>
          <w:szCs w:val="24"/>
        </w:rPr>
        <w:t>ATC code: R03AL06</w:t>
      </w:r>
    </w:p>
    <w:p w14:paraId="1A7933B9" w14:textId="77777777" w:rsidR="00DE3E79" w:rsidRDefault="00DE3E79">
      <w:pPr>
        <w:rPr>
          <w:rFonts w:cs="Times New Roman"/>
          <w:szCs w:val="24"/>
        </w:rPr>
      </w:pPr>
    </w:p>
    <w:p w14:paraId="36C1FE53" w14:textId="15FC2B2B" w:rsidR="00DE3E79" w:rsidRDefault="008A03DF">
      <w:pPr>
        <w:rPr>
          <w:rFonts w:cs="Times New Roman"/>
          <w:szCs w:val="24"/>
        </w:rPr>
      </w:pPr>
      <w:r>
        <w:rPr>
          <w:rFonts w:cs="Times New Roman"/>
          <w:b/>
          <w:szCs w:val="24"/>
        </w:rPr>
        <w:t>Trelegy</w:t>
      </w:r>
      <w:r>
        <w:fldChar w:fldCharType="begin"/>
      </w:r>
      <w:r>
        <w:rPr>
          <w:rFonts w:cs="Times New Roman"/>
          <w:b/>
          <w:szCs w:val="24"/>
        </w:rPr>
        <w:instrText xml:space="preserve"> XE " Trelegy " </w:instrText>
      </w:r>
      <w:r>
        <w:rPr>
          <w:rFonts w:cs="Times New Roman"/>
          <w:b/>
          <w:szCs w:val="24"/>
        </w:rPr>
        <w:fldChar w:fldCharType="end"/>
      </w:r>
      <w:r>
        <w:rPr>
          <w:rFonts w:cs="Times New Roman"/>
          <w:szCs w:val="24"/>
        </w:rPr>
        <w:t xml:space="preserve"> [TREE01]</w:t>
      </w:r>
    </w:p>
    <w:p w14:paraId="4B467FE2" w14:textId="28934447" w:rsidR="00DE3E79" w:rsidRDefault="008A03DF">
      <w:pPr>
        <w:ind w:left="480" w:hanging="480"/>
        <w:rPr>
          <w:rFonts w:cs="Times New Roman"/>
          <w:szCs w:val="24"/>
        </w:rPr>
      </w:pPr>
      <w:r>
        <w:rPr>
          <w:rFonts w:cs="Times New Roman"/>
          <w:szCs w:val="24"/>
        </w:rPr>
        <w:t xml:space="preserve">Rx: </w:t>
      </w:r>
      <w:r>
        <w:rPr>
          <w:rFonts w:cs="Times New Roman"/>
          <w:color w:val="000000"/>
          <w:shd w:val="clear" w:color="auto" w:fill="FFFFFF"/>
        </w:rPr>
        <w:t>Fluticasone</w:t>
      </w:r>
      <w:r w:rsidR="00C41D1D" w:rsidRPr="00C41D1D">
        <w:rPr>
          <w:rFonts w:cs="Times New Roman"/>
          <w:color w:val="000000"/>
          <w:shd w:val="clear" w:color="auto" w:fill="FFFFFF"/>
        </w:rPr>
        <w:t xml:space="preserve"> furoate </w:t>
      </w:r>
      <w:r>
        <w:fldChar w:fldCharType="begin"/>
      </w:r>
      <w:r>
        <w:rPr>
          <w:rFonts w:cs="Times New Roman"/>
          <w:color w:val="000000"/>
          <w:shd w:val="clear" w:color="auto" w:fill="FFFFFF"/>
        </w:rPr>
        <w:instrText xml:space="preserve"> XE "Fluticasone</w:instrText>
      </w:r>
      <w:r w:rsidR="00C41D1D" w:rsidRPr="00C41D1D">
        <w:rPr>
          <w:rFonts w:cs="Times New Roman"/>
          <w:color w:val="000000"/>
          <w:shd w:val="clear" w:color="auto" w:fill="FFFFFF"/>
        </w:rPr>
        <w:instrText xml:space="preserve"> furoate</w:instrText>
      </w:r>
      <w:r>
        <w:rPr>
          <w:rFonts w:cs="Times New Roman"/>
          <w:color w:val="000000"/>
          <w:shd w:val="clear" w:color="auto" w:fill="FFFFFF"/>
        </w:rPr>
        <w:instrText xml:space="preserve"> " </w:instrText>
      </w:r>
      <w:r>
        <w:rPr>
          <w:rFonts w:cs="Times New Roman"/>
          <w:color w:val="000000"/>
          <w:shd w:val="clear" w:color="auto" w:fill="FFFFFF"/>
        </w:rPr>
        <w:fldChar w:fldCharType="end"/>
      </w:r>
      <w:r>
        <w:rPr>
          <w:rFonts w:cs="Times New Roman"/>
          <w:color w:val="000000"/>
          <w:shd w:val="clear" w:color="auto" w:fill="FFFFFF"/>
        </w:rPr>
        <w:t xml:space="preserve"> 92mcg+Umeclidinium</w:t>
      </w:r>
      <w:r>
        <w:fldChar w:fldCharType="begin"/>
      </w:r>
      <w:r>
        <w:rPr>
          <w:rFonts w:cs="Times New Roman"/>
          <w:color w:val="000000"/>
          <w:shd w:val="clear" w:color="auto" w:fill="FFFFFF"/>
        </w:rPr>
        <w:instrText xml:space="preserve"> XE "Umeclidinium " </w:instrText>
      </w:r>
      <w:r>
        <w:rPr>
          <w:rFonts w:cs="Times New Roman"/>
          <w:color w:val="000000"/>
          <w:shd w:val="clear" w:color="auto" w:fill="FFFFFF"/>
        </w:rPr>
        <w:fldChar w:fldCharType="end"/>
      </w:r>
      <w:r>
        <w:rPr>
          <w:rFonts w:cs="Times New Roman"/>
          <w:color w:val="000000"/>
          <w:shd w:val="clear" w:color="auto" w:fill="FFFFFF"/>
        </w:rPr>
        <w:t xml:space="preserve"> 55mcg+Vilanterol</w:t>
      </w:r>
      <w:r>
        <w:fldChar w:fldCharType="begin"/>
      </w:r>
      <w:r>
        <w:rPr>
          <w:rFonts w:cs="Times New Roman"/>
          <w:color w:val="000000"/>
          <w:shd w:val="clear" w:color="auto" w:fill="FFFFFF"/>
        </w:rPr>
        <w:instrText xml:space="preserve"> XE "Vilanterol " </w:instrText>
      </w:r>
      <w:r>
        <w:rPr>
          <w:rFonts w:cs="Times New Roman"/>
          <w:color w:val="000000"/>
          <w:shd w:val="clear" w:color="auto" w:fill="FFFFFF"/>
        </w:rPr>
        <w:fldChar w:fldCharType="end"/>
      </w:r>
      <w:r>
        <w:rPr>
          <w:rFonts w:cs="Times New Roman"/>
          <w:color w:val="000000"/>
          <w:shd w:val="clear" w:color="auto" w:fill="FFFFFF"/>
        </w:rPr>
        <w:t xml:space="preserve"> 22mcg/inhalation /dose, 30dose/box</w:t>
      </w:r>
    </w:p>
    <w:p w14:paraId="6AA4D0C0" w14:textId="77777777" w:rsidR="00DE3E79" w:rsidRDefault="008A03DF">
      <w:pPr>
        <w:rPr>
          <w:rFonts w:cs="Times New Roman"/>
          <w:szCs w:val="24"/>
        </w:rPr>
      </w:pPr>
      <w:r>
        <w:rPr>
          <w:rFonts w:cs="Times New Roman"/>
          <w:szCs w:val="24"/>
        </w:rPr>
        <w:t xml:space="preserve">Dosage: 1 </w:t>
      </w:r>
      <w:r>
        <w:rPr>
          <w:rFonts w:cs="Times New Roman"/>
        </w:rPr>
        <w:t>inhalation</w:t>
      </w:r>
      <w:r>
        <w:rPr>
          <w:rFonts w:cs="Times New Roman"/>
          <w:szCs w:val="24"/>
        </w:rPr>
        <w:t xml:space="preserve"> once daily</w:t>
      </w:r>
    </w:p>
    <w:p w14:paraId="4FE932CF" w14:textId="3C07FF74" w:rsidR="00DE3E79" w:rsidRDefault="008A03DF">
      <w:pPr>
        <w:rPr>
          <w:rFonts w:cs="Times New Roman"/>
          <w:color w:val="000000"/>
          <w:shd w:val="clear" w:color="auto" w:fill="FFFFFF"/>
        </w:rPr>
      </w:pPr>
      <w:r>
        <w:rPr>
          <w:rFonts w:cs="Times New Roman"/>
          <w:szCs w:val="24"/>
        </w:rPr>
        <w:t xml:space="preserve">CI: hypersensitivity of </w:t>
      </w:r>
      <w:r>
        <w:rPr>
          <w:rFonts w:cs="Times New Roman"/>
          <w:color w:val="000000"/>
          <w:shd w:val="clear" w:color="auto" w:fill="FFFFFF"/>
        </w:rPr>
        <w:t>fluticasone furoate</w:t>
      </w:r>
      <w:r>
        <w:rPr>
          <w:rFonts w:cs="Times New Roman"/>
          <w:color w:val="000000"/>
          <w:shd w:val="clear" w:color="auto" w:fill="FFFFFF"/>
        </w:rPr>
        <w:t>、</w:t>
      </w:r>
      <w:r>
        <w:rPr>
          <w:rFonts w:cs="Times New Roman"/>
          <w:color w:val="000000"/>
          <w:shd w:val="clear" w:color="auto" w:fill="FFFFFF"/>
        </w:rPr>
        <w:t>umeclidinium</w:t>
      </w:r>
      <w:r>
        <w:rPr>
          <w:rFonts w:cs="Times New Roman"/>
          <w:color w:val="000000"/>
          <w:shd w:val="clear" w:color="auto" w:fill="FFFFFF"/>
        </w:rPr>
        <w:t>、</w:t>
      </w:r>
      <w:r>
        <w:rPr>
          <w:rFonts w:cs="Times New Roman"/>
          <w:color w:val="000000"/>
          <w:shd w:val="clear" w:color="auto" w:fill="FFFFFF"/>
        </w:rPr>
        <w:t>vilanterol</w:t>
      </w:r>
      <w:r>
        <w:rPr>
          <w:rFonts w:cs="Times New Roman"/>
          <w:color w:val="000000"/>
          <w:shd w:val="clear" w:color="auto" w:fill="FFFFFF"/>
        </w:rPr>
        <w:t>或</w:t>
      </w:r>
      <w:r>
        <w:rPr>
          <w:rFonts w:cs="Times New Roman"/>
          <w:color w:val="000000"/>
          <w:shd w:val="clear" w:color="auto" w:fill="FFFFFF"/>
        </w:rPr>
        <w:t>any</w:t>
      </w:r>
    </w:p>
    <w:p w14:paraId="404F1FF7" w14:textId="77777777" w:rsidR="00DE3E79" w:rsidRDefault="008A03DF">
      <w:pPr>
        <w:ind w:firstLine="240"/>
        <w:rPr>
          <w:rFonts w:cs="Times New Roman"/>
          <w:szCs w:val="24"/>
        </w:rPr>
      </w:pPr>
      <w:r>
        <w:rPr>
          <w:rFonts w:cs="Times New Roman"/>
          <w:color w:val="000000"/>
          <w:shd w:val="clear" w:color="auto" w:fill="FFFFFF"/>
        </w:rPr>
        <w:t xml:space="preserve"> excipients</w:t>
      </w:r>
      <w:r>
        <w:rPr>
          <w:rFonts w:ascii="新細明體" w:eastAsia="新細明體" w:hAnsi="新細明體" w:cs="Times New Roman"/>
          <w:color w:val="000000"/>
          <w:shd w:val="clear" w:color="auto" w:fill="FFFFFF"/>
        </w:rPr>
        <w:t>、</w:t>
      </w:r>
      <w:r>
        <w:rPr>
          <w:rFonts w:cs="Times New Roman"/>
          <w:szCs w:val="24"/>
        </w:rPr>
        <w:t xml:space="preserve">primary treatment of status asthmaticus or acute episodes of COPD or </w:t>
      </w:r>
    </w:p>
    <w:p w14:paraId="368A2EBB" w14:textId="77777777" w:rsidR="00DE3E79" w:rsidRDefault="008A03DF" w:rsidP="007F10CD">
      <w:pPr>
        <w:ind w:firstLineChars="100" w:firstLine="240"/>
        <w:rPr>
          <w:rFonts w:ascii="新細明體" w:eastAsia="新細明體" w:hAnsi="新細明體" w:cs="Times New Roman"/>
          <w:color w:val="000000"/>
          <w:shd w:val="clear" w:color="auto" w:fill="FFFFFF"/>
        </w:rPr>
      </w:pPr>
      <w:r>
        <w:rPr>
          <w:rFonts w:cs="Times New Roman"/>
          <w:szCs w:val="24"/>
        </w:rPr>
        <w:t>asthma that require intensive measures, Severe hypersensitivity to milk proteins.</w:t>
      </w:r>
    </w:p>
    <w:p w14:paraId="6E2F9A44" w14:textId="77777777" w:rsidR="00DE3E79" w:rsidRDefault="008A03DF">
      <w:pPr>
        <w:rPr>
          <w:rFonts w:cs="Times New Roman"/>
          <w:szCs w:val="24"/>
        </w:rPr>
      </w:pPr>
      <w:r>
        <w:rPr>
          <w:rFonts w:cs="Times New Roman"/>
          <w:szCs w:val="24"/>
        </w:rPr>
        <w:t>AE: diarrhea, gastroenteritis, taste sense altered, influenza, backache,</w:t>
      </w:r>
      <w:r>
        <w:t xml:space="preserve"> </w:t>
      </w:r>
      <w:r>
        <w:rPr>
          <w:rFonts w:cs="Times New Roman"/>
          <w:szCs w:val="24"/>
        </w:rPr>
        <w:t>headache, urinary tract infectious disease, bronchitis, cough, dysphonia, nasopharyngitis, pain in throat, pharyngitis, respiratory tract infection, sinusitis, upper respiratory infection, oral candida infection.</w:t>
      </w:r>
    </w:p>
    <w:p w14:paraId="333E16D8" w14:textId="77777777" w:rsidR="00DE3E79" w:rsidRDefault="008A03DF">
      <w:pPr>
        <w:rPr>
          <w:rFonts w:cs="Times New Roman"/>
          <w:szCs w:val="24"/>
        </w:rPr>
      </w:pPr>
      <w:r>
        <w:rPr>
          <w:rFonts w:cs="Times New Roman"/>
          <w:szCs w:val="24"/>
        </w:rPr>
        <w:t>Category: Fetal risk cannot be ruled out.</w:t>
      </w:r>
    </w:p>
    <w:p w14:paraId="6FFF24EC" w14:textId="77777777" w:rsidR="00DE3E79" w:rsidRDefault="008A03DF">
      <w:pPr>
        <w:rPr>
          <w:rFonts w:cs="Times New Roman"/>
          <w:szCs w:val="24"/>
        </w:rPr>
      </w:pPr>
      <w:r>
        <w:rPr>
          <w:rFonts w:cs="Times New Roman"/>
          <w:szCs w:val="24"/>
        </w:rPr>
        <w:t>ATC code: R03AL08</w:t>
      </w:r>
    </w:p>
    <w:p w14:paraId="2A386460" w14:textId="7231DDB1" w:rsidR="00DE3E79" w:rsidRDefault="00DE3E79">
      <w:pPr>
        <w:rPr>
          <w:rFonts w:cs="Times New Roman"/>
          <w:szCs w:val="24"/>
        </w:rPr>
      </w:pPr>
    </w:p>
    <w:p w14:paraId="2B01A4EF" w14:textId="05E18B92" w:rsidR="00F95C8D" w:rsidRDefault="00F95C8D" w:rsidP="00F95C8D">
      <w:pPr>
        <w:rPr>
          <w:rFonts w:cs="Times New Roman"/>
          <w:szCs w:val="24"/>
        </w:rPr>
      </w:pPr>
      <w:r>
        <w:rPr>
          <w:rFonts w:cs="Times New Roman"/>
          <w:b/>
          <w:szCs w:val="24"/>
        </w:rPr>
        <w:t>Trelegy</w:t>
      </w:r>
      <w:r w:rsidRPr="00F95C8D">
        <w:rPr>
          <w:b/>
        </w:rPr>
        <w:fldChar w:fldCharType="begin"/>
      </w:r>
      <w:r w:rsidRPr="00F95C8D">
        <w:rPr>
          <w:rFonts w:cs="Times New Roman"/>
          <w:b/>
          <w:szCs w:val="24"/>
        </w:rPr>
        <w:instrText xml:space="preserve"> XE " Trelegy " </w:instrText>
      </w:r>
      <w:r w:rsidRPr="00F95C8D">
        <w:rPr>
          <w:rFonts w:cs="Times New Roman"/>
          <w:b/>
          <w:szCs w:val="24"/>
        </w:rPr>
        <w:fldChar w:fldCharType="end"/>
      </w:r>
      <w:r w:rsidRPr="00F95C8D">
        <w:rPr>
          <w:rFonts w:cs="Times New Roman"/>
          <w:b/>
          <w:szCs w:val="24"/>
        </w:rPr>
        <w:t xml:space="preserve"> Ellipta</w:t>
      </w:r>
      <w:r>
        <w:rPr>
          <w:rFonts w:cs="Times New Roman"/>
          <w:szCs w:val="24"/>
        </w:rPr>
        <w:t xml:space="preserve"> [UMEE02]</w:t>
      </w:r>
    </w:p>
    <w:p w14:paraId="79211EE4" w14:textId="6D919551" w:rsidR="00F95C8D" w:rsidRDefault="00F95C8D" w:rsidP="00F95C8D">
      <w:pPr>
        <w:ind w:left="480" w:hanging="480"/>
        <w:rPr>
          <w:rFonts w:cs="Times New Roman"/>
          <w:szCs w:val="24"/>
        </w:rPr>
      </w:pPr>
      <w:r>
        <w:rPr>
          <w:rFonts w:cs="Times New Roman"/>
          <w:szCs w:val="24"/>
        </w:rPr>
        <w:t xml:space="preserve">Rx: </w:t>
      </w:r>
      <w:r>
        <w:rPr>
          <w:rFonts w:cs="Times New Roman"/>
          <w:color w:val="000000"/>
          <w:shd w:val="clear" w:color="auto" w:fill="FFFFFF"/>
        </w:rPr>
        <w:t>Fluticasone</w:t>
      </w:r>
      <w:r w:rsidRPr="00C41D1D">
        <w:rPr>
          <w:rFonts w:cs="Times New Roman"/>
          <w:color w:val="000000"/>
          <w:shd w:val="clear" w:color="auto" w:fill="FFFFFF"/>
        </w:rPr>
        <w:t xml:space="preserve"> furoate </w:t>
      </w:r>
      <w:r>
        <w:fldChar w:fldCharType="begin"/>
      </w:r>
      <w:r>
        <w:rPr>
          <w:rFonts w:cs="Times New Roman"/>
          <w:color w:val="000000"/>
          <w:shd w:val="clear" w:color="auto" w:fill="FFFFFF"/>
        </w:rPr>
        <w:instrText xml:space="preserve"> XE "Fluticasone</w:instrText>
      </w:r>
      <w:r w:rsidRPr="00C41D1D">
        <w:rPr>
          <w:rFonts w:cs="Times New Roman"/>
          <w:color w:val="000000"/>
          <w:shd w:val="clear" w:color="auto" w:fill="FFFFFF"/>
        </w:rPr>
        <w:instrText xml:space="preserve"> furoate</w:instrText>
      </w:r>
      <w:r>
        <w:rPr>
          <w:rFonts w:cs="Times New Roman"/>
          <w:color w:val="000000"/>
          <w:shd w:val="clear" w:color="auto" w:fill="FFFFFF"/>
        </w:rPr>
        <w:instrText xml:space="preserve"> " </w:instrText>
      </w:r>
      <w:r>
        <w:rPr>
          <w:rFonts w:cs="Times New Roman"/>
          <w:color w:val="000000"/>
          <w:shd w:val="clear" w:color="auto" w:fill="FFFFFF"/>
        </w:rPr>
        <w:fldChar w:fldCharType="end"/>
      </w:r>
      <w:r>
        <w:rPr>
          <w:rFonts w:cs="Times New Roman"/>
          <w:color w:val="000000"/>
          <w:shd w:val="clear" w:color="auto" w:fill="FFFFFF"/>
        </w:rPr>
        <w:t xml:space="preserve"> 184mcg+Umeclidinium</w:t>
      </w:r>
      <w:r>
        <w:fldChar w:fldCharType="begin"/>
      </w:r>
      <w:r>
        <w:rPr>
          <w:rFonts w:cs="Times New Roman"/>
          <w:color w:val="000000"/>
          <w:shd w:val="clear" w:color="auto" w:fill="FFFFFF"/>
        </w:rPr>
        <w:instrText xml:space="preserve"> XE "Umeclidinium " </w:instrText>
      </w:r>
      <w:r>
        <w:rPr>
          <w:rFonts w:cs="Times New Roman"/>
          <w:color w:val="000000"/>
          <w:shd w:val="clear" w:color="auto" w:fill="FFFFFF"/>
        </w:rPr>
        <w:fldChar w:fldCharType="end"/>
      </w:r>
      <w:r>
        <w:rPr>
          <w:rFonts w:cs="Times New Roman"/>
          <w:color w:val="000000"/>
          <w:shd w:val="clear" w:color="auto" w:fill="FFFFFF"/>
        </w:rPr>
        <w:t xml:space="preserve"> 55mcg+Vilanterol</w:t>
      </w:r>
      <w:r>
        <w:fldChar w:fldCharType="begin"/>
      </w:r>
      <w:r>
        <w:rPr>
          <w:rFonts w:cs="Times New Roman"/>
          <w:color w:val="000000"/>
          <w:shd w:val="clear" w:color="auto" w:fill="FFFFFF"/>
        </w:rPr>
        <w:instrText xml:space="preserve"> XE "Vilanterol " </w:instrText>
      </w:r>
      <w:r>
        <w:rPr>
          <w:rFonts w:cs="Times New Roman"/>
          <w:color w:val="000000"/>
          <w:shd w:val="clear" w:color="auto" w:fill="FFFFFF"/>
        </w:rPr>
        <w:fldChar w:fldCharType="end"/>
      </w:r>
      <w:r>
        <w:rPr>
          <w:rFonts w:cs="Times New Roman"/>
          <w:color w:val="000000"/>
          <w:shd w:val="clear" w:color="auto" w:fill="FFFFFF"/>
        </w:rPr>
        <w:t xml:space="preserve"> 22mcg/inhalation /dose, 30dose/box</w:t>
      </w:r>
    </w:p>
    <w:p w14:paraId="06AB0845" w14:textId="77777777" w:rsidR="00F95C8D" w:rsidRDefault="00F95C8D" w:rsidP="00F95C8D">
      <w:pPr>
        <w:rPr>
          <w:rFonts w:cs="Times New Roman"/>
          <w:szCs w:val="24"/>
        </w:rPr>
      </w:pPr>
      <w:r>
        <w:rPr>
          <w:rFonts w:cs="Times New Roman"/>
          <w:szCs w:val="24"/>
        </w:rPr>
        <w:t xml:space="preserve">Dosage: 1 </w:t>
      </w:r>
      <w:r>
        <w:rPr>
          <w:rFonts w:cs="Times New Roman"/>
        </w:rPr>
        <w:t>inhalation</w:t>
      </w:r>
      <w:r>
        <w:rPr>
          <w:rFonts w:cs="Times New Roman"/>
          <w:szCs w:val="24"/>
        </w:rPr>
        <w:t xml:space="preserve"> once daily</w:t>
      </w:r>
    </w:p>
    <w:p w14:paraId="6A68E0DB" w14:textId="77777777" w:rsidR="00F95C8D" w:rsidRDefault="00F95C8D" w:rsidP="00F95C8D">
      <w:pPr>
        <w:rPr>
          <w:rFonts w:cs="Times New Roman"/>
          <w:color w:val="000000"/>
          <w:shd w:val="clear" w:color="auto" w:fill="FFFFFF"/>
        </w:rPr>
      </w:pPr>
      <w:r>
        <w:rPr>
          <w:rFonts w:cs="Times New Roman"/>
          <w:szCs w:val="24"/>
        </w:rPr>
        <w:t xml:space="preserve">CI: hypersensitivity of </w:t>
      </w:r>
      <w:r>
        <w:rPr>
          <w:rFonts w:cs="Times New Roman"/>
          <w:color w:val="000000"/>
          <w:shd w:val="clear" w:color="auto" w:fill="FFFFFF"/>
        </w:rPr>
        <w:t>fluticasone furoate</w:t>
      </w:r>
      <w:r>
        <w:rPr>
          <w:rFonts w:cs="Times New Roman"/>
          <w:color w:val="000000"/>
          <w:shd w:val="clear" w:color="auto" w:fill="FFFFFF"/>
        </w:rPr>
        <w:t>、</w:t>
      </w:r>
      <w:r>
        <w:rPr>
          <w:rFonts w:cs="Times New Roman"/>
          <w:color w:val="000000"/>
          <w:shd w:val="clear" w:color="auto" w:fill="FFFFFF"/>
        </w:rPr>
        <w:t>umeclidinium</w:t>
      </w:r>
      <w:r>
        <w:rPr>
          <w:rFonts w:cs="Times New Roman"/>
          <w:color w:val="000000"/>
          <w:shd w:val="clear" w:color="auto" w:fill="FFFFFF"/>
        </w:rPr>
        <w:t>、</w:t>
      </w:r>
      <w:r>
        <w:rPr>
          <w:rFonts w:cs="Times New Roman"/>
          <w:color w:val="000000"/>
          <w:shd w:val="clear" w:color="auto" w:fill="FFFFFF"/>
        </w:rPr>
        <w:t>vilanterol</w:t>
      </w:r>
      <w:r>
        <w:rPr>
          <w:rFonts w:cs="Times New Roman"/>
          <w:color w:val="000000"/>
          <w:shd w:val="clear" w:color="auto" w:fill="FFFFFF"/>
        </w:rPr>
        <w:t>或</w:t>
      </w:r>
      <w:r>
        <w:rPr>
          <w:rFonts w:cs="Times New Roman"/>
          <w:color w:val="000000"/>
          <w:shd w:val="clear" w:color="auto" w:fill="FFFFFF"/>
        </w:rPr>
        <w:t>any</w:t>
      </w:r>
    </w:p>
    <w:p w14:paraId="54872EB0" w14:textId="77777777" w:rsidR="00F95C8D" w:rsidRDefault="00F95C8D" w:rsidP="00F95C8D">
      <w:pPr>
        <w:ind w:firstLine="240"/>
        <w:rPr>
          <w:rFonts w:cs="Times New Roman"/>
          <w:szCs w:val="24"/>
        </w:rPr>
      </w:pPr>
      <w:r>
        <w:rPr>
          <w:rFonts w:cs="Times New Roman"/>
          <w:color w:val="000000"/>
          <w:shd w:val="clear" w:color="auto" w:fill="FFFFFF"/>
        </w:rPr>
        <w:t xml:space="preserve"> excipients</w:t>
      </w:r>
      <w:r>
        <w:rPr>
          <w:rFonts w:ascii="新細明體" w:eastAsia="新細明體" w:hAnsi="新細明體" w:cs="Times New Roman"/>
          <w:color w:val="000000"/>
          <w:shd w:val="clear" w:color="auto" w:fill="FFFFFF"/>
        </w:rPr>
        <w:t>、</w:t>
      </w:r>
      <w:r>
        <w:rPr>
          <w:rFonts w:cs="Times New Roman"/>
          <w:szCs w:val="24"/>
        </w:rPr>
        <w:t xml:space="preserve">primary treatment of status asthmaticus or acute episodes of COPD or </w:t>
      </w:r>
    </w:p>
    <w:p w14:paraId="6116FCD0" w14:textId="77777777" w:rsidR="00F95C8D" w:rsidRDefault="00F95C8D" w:rsidP="00F95C8D">
      <w:pPr>
        <w:ind w:firstLineChars="100" w:firstLine="240"/>
        <w:rPr>
          <w:rFonts w:ascii="新細明體" w:eastAsia="新細明體" w:hAnsi="新細明體" w:cs="Times New Roman"/>
          <w:color w:val="000000"/>
          <w:shd w:val="clear" w:color="auto" w:fill="FFFFFF"/>
        </w:rPr>
      </w:pPr>
      <w:r>
        <w:rPr>
          <w:rFonts w:cs="Times New Roman"/>
          <w:szCs w:val="24"/>
        </w:rPr>
        <w:t>asthma that require intensive measures, Severe hypersensitivity to milk proteins.</w:t>
      </w:r>
    </w:p>
    <w:p w14:paraId="49EDA076" w14:textId="77777777" w:rsidR="00F95C8D" w:rsidRDefault="00F95C8D" w:rsidP="00F95C8D">
      <w:pPr>
        <w:rPr>
          <w:rFonts w:cs="Times New Roman"/>
          <w:szCs w:val="24"/>
        </w:rPr>
      </w:pPr>
      <w:r>
        <w:rPr>
          <w:rFonts w:cs="Times New Roman"/>
          <w:szCs w:val="24"/>
        </w:rPr>
        <w:t>AE: diarrhea, gastroenteritis, taste sense altered, influenza, backache,</w:t>
      </w:r>
      <w:r>
        <w:t xml:space="preserve"> </w:t>
      </w:r>
      <w:r>
        <w:rPr>
          <w:rFonts w:cs="Times New Roman"/>
          <w:szCs w:val="24"/>
        </w:rPr>
        <w:t>headache, urinary tract infectious disease, bronchitis, cough, dysphonia, nasopharyngitis, pain in throat, pharyngitis, respiratory tract infection, sinusitis, upper respiratory infection, oral candida infection.</w:t>
      </w:r>
    </w:p>
    <w:p w14:paraId="3C31B419" w14:textId="77777777" w:rsidR="00F95C8D" w:rsidRDefault="00F95C8D" w:rsidP="00F95C8D">
      <w:pPr>
        <w:rPr>
          <w:rFonts w:cs="Times New Roman"/>
          <w:szCs w:val="24"/>
        </w:rPr>
      </w:pPr>
      <w:r>
        <w:rPr>
          <w:rFonts w:cs="Times New Roman"/>
          <w:szCs w:val="24"/>
        </w:rPr>
        <w:t>Category: Fetal risk cannot be ruled out.</w:t>
      </w:r>
    </w:p>
    <w:p w14:paraId="59D6E5C4" w14:textId="77777777" w:rsidR="00F95C8D" w:rsidRDefault="00F95C8D" w:rsidP="00F95C8D">
      <w:pPr>
        <w:rPr>
          <w:rFonts w:cs="Times New Roman"/>
          <w:szCs w:val="24"/>
        </w:rPr>
      </w:pPr>
      <w:r>
        <w:rPr>
          <w:rFonts w:cs="Times New Roman"/>
          <w:szCs w:val="24"/>
        </w:rPr>
        <w:t>ATC code: R03AL08</w:t>
      </w:r>
    </w:p>
    <w:p w14:paraId="093F21EF" w14:textId="77777777" w:rsidR="00F95C8D" w:rsidRDefault="00F95C8D">
      <w:pPr>
        <w:rPr>
          <w:rFonts w:cs="Times New Roman"/>
          <w:szCs w:val="24"/>
        </w:rPr>
      </w:pPr>
    </w:p>
    <w:p w14:paraId="56057E3A" w14:textId="77777777" w:rsidR="00F95C8D" w:rsidRDefault="00F95C8D">
      <w:pPr>
        <w:rPr>
          <w:rFonts w:cs="Times New Roman"/>
          <w:szCs w:val="24"/>
        </w:rPr>
      </w:pPr>
    </w:p>
    <w:p w14:paraId="04E28B9C" w14:textId="31ACD146" w:rsidR="00B06E4C" w:rsidRDefault="00B06E4C" w:rsidP="00B06E4C">
      <w:pPr>
        <w:rPr>
          <w:rFonts w:cs="Times New Roman"/>
          <w:szCs w:val="24"/>
        </w:rPr>
      </w:pPr>
      <w:r>
        <w:rPr>
          <w:rFonts w:cs="Times New Roman"/>
          <w:b/>
          <w:szCs w:val="24"/>
        </w:rPr>
        <w:t>Trimbow</w:t>
      </w:r>
      <w:r>
        <w:fldChar w:fldCharType="begin"/>
      </w:r>
      <w:r>
        <w:rPr>
          <w:rFonts w:cs="Times New Roman"/>
          <w:b/>
          <w:szCs w:val="24"/>
        </w:rPr>
        <w:instrText xml:space="preserve"> XE "Trimbow " </w:instrText>
      </w:r>
      <w:r>
        <w:rPr>
          <w:rFonts w:cs="Times New Roman"/>
          <w:b/>
          <w:szCs w:val="24"/>
        </w:rPr>
        <w:fldChar w:fldCharType="end"/>
      </w:r>
      <w:r>
        <w:rPr>
          <w:rFonts w:cs="Times New Roman"/>
          <w:szCs w:val="24"/>
        </w:rPr>
        <w:t xml:space="preserve"> [BECE</w:t>
      </w:r>
      <w:r>
        <w:rPr>
          <w:rFonts w:cs="Times New Roman" w:hint="eastAsia"/>
          <w:szCs w:val="24"/>
        </w:rPr>
        <w:t>1</w:t>
      </w:r>
      <w:r>
        <w:rPr>
          <w:rFonts w:cs="Times New Roman"/>
          <w:szCs w:val="24"/>
        </w:rPr>
        <w:t>1]</w:t>
      </w:r>
    </w:p>
    <w:p w14:paraId="021280A5" w14:textId="3CD2A991" w:rsidR="00B06E4C" w:rsidRDefault="00B06E4C" w:rsidP="00B06E4C">
      <w:pPr>
        <w:ind w:left="480" w:hanging="480"/>
        <w:rPr>
          <w:rFonts w:cs="Times New Roman"/>
          <w:szCs w:val="24"/>
        </w:rPr>
      </w:pPr>
      <w:r>
        <w:rPr>
          <w:rFonts w:cs="Times New Roman"/>
          <w:szCs w:val="24"/>
        </w:rPr>
        <w:t xml:space="preserve">Rx: </w:t>
      </w:r>
      <w:r w:rsidR="00C56C49" w:rsidRPr="00C56C49">
        <w:rPr>
          <w:rFonts w:cs="Times New Roman"/>
          <w:szCs w:val="24"/>
        </w:rPr>
        <w:t>Beclomethasone dipropionate</w:t>
      </w:r>
      <w:r w:rsidR="00C56C49">
        <w:fldChar w:fldCharType="begin"/>
      </w:r>
      <w:r w:rsidR="00C56C49">
        <w:rPr>
          <w:rFonts w:cs="Times New Roman"/>
          <w:color w:val="000000"/>
          <w:shd w:val="clear" w:color="auto" w:fill="FFFFFF"/>
        </w:rPr>
        <w:instrText xml:space="preserve"> XE "</w:instrText>
      </w:r>
      <w:r w:rsidR="00C56C49" w:rsidRPr="00C56C49">
        <w:rPr>
          <w:rFonts w:cs="Times New Roman"/>
          <w:szCs w:val="24"/>
        </w:rPr>
        <w:instrText>Beclomethasone dipropionate</w:instrText>
      </w:r>
      <w:r w:rsidR="00C56C49">
        <w:rPr>
          <w:rFonts w:cs="Times New Roman"/>
          <w:color w:val="000000"/>
          <w:shd w:val="clear" w:color="auto" w:fill="FFFFFF"/>
        </w:rPr>
        <w:instrText xml:space="preserve"> " </w:instrText>
      </w:r>
      <w:r w:rsidR="00C56C49">
        <w:rPr>
          <w:rFonts w:cs="Times New Roman"/>
          <w:color w:val="000000"/>
          <w:shd w:val="clear" w:color="auto" w:fill="FFFFFF"/>
        </w:rPr>
        <w:fldChar w:fldCharType="end"/>
      </w:r>
      <w:r w:rsidR="00C56C49" w:rsidRPr="00C56C49">
        <w:rPr>
          <w:rFonts w:cs="Times New Roman"/>
          <w:szCs w:val="24"/>
        </w:rPr>
        <w:t>/Formoterol fumarate (dihydrate)</w:t>
      </w:r>
      <w:r w:rsidR="00C56C49" w:rsidRPr="00C56C49">
        <w:t xml:space="preserve"> </w:t>
      </w:r>
      <w:r w:rsidR="00C56C49">
        <w:fldChar w:fldCharType="begin"/>
      </w:r>
      <w:r w:rsidR="00C56C49">
        <w:rPr>
          <w:rFonts w:cs="Times New Roman"/>
          <w:color w:val="000000"/>
          <w:shd w:val="clear" w:color="auto" w:fill="FFFFFF"/>
        </w:rPr>
        <w:instrText xml:space="preserve"> XE "</w:instrText>
      </w:r>
      <w:r w:rsidR="00C56C49" w:rsidRPr="00C56C49">
        <w:rPr>
          <w:rFonts w:cs="Times New Roman"/>
          <w:szCs w:val="24"/>
        </w:rPr>
        <w:instrText>Formoterol fumarate</w:instrText>
      </w:r>
      <w:r w:rsidR="00C56C49">
        <w:rPr>
          <w:rFonts w:cs="Times New Roman"/>
          <w:color w:val="000000"/>
          <w:shd w:val="clear" w:color="auto" w:fill="FFFFFF"/>
        </w:rPr>
        <w:instrText xml:space="preserve"> " </w:instrText>
      </w:r>
      <w:r w:rsidR="00C56C49">
        <w:rPr>
          <w:rFonts w:cs="Times New Roman"/>
          <w:color w:val="000000"/>
          <w:shd w:val="clear" w:color="auto" w:fill="FFFFFF"/>
        </w:rPr>
        <w:fldChar w:fldCharType="end"/>
      </w:r>
      <w:r w:rsidR="00C56C49">
        <w:rPr>
          <w:rFonts w:cs="Times New Roman"/>
          <w:color w:val="000000"/>
          <w:shd w:val="clear" w:color="auto" w:fill="FFFFFF"/>
        </w:rPr>
        <w:t xml:space="preserve"> </w:t>
      </w:r>
      <w:r w:rsidR="00C56C49" w:rsidRPr="00C56C49">
        <w:rPr>
          <w:rFonts w:cs="Times New Roman"/>
          <w:szCs w:val="24"/>
        </w:rPr>
        <w:t>/Glycopyrronium</w:t>
      </w:r>
      <w:r w:rsidR="00C56C49">
        <w:fldChar w:fldCharType="begin"/>
      </w:r>
      <w:r w:rsidR="00C56C49">
        <w:rPr>
          <w:rFonts w:cs="Times New Roman"/>
          <w:color w:val="000000"/>
          <w:shd w:val="clear" w:color="auto" w:fill="FFFFFF"/>
        </w:rPr>
        <w:instrText xml:space="preserve"> XE "</w:instrText>
      </w:r>
      <w:r w:rsidR="00C56C49" w:rsidRPr="00C56C49">
        <w:rPr>
          <w:rFonts w:cs="Times New Roman"/>
          <w:szCs w:val="24"/>
        </w:rPr>
        <w:instrText xml:space="preserve"> Glycopyrronium</w:instrText>
      </w:r>
      <w:r w:rsidR="00C56C49">
        <w:rPr>
          <w:rFonts w:cs="Times New Roman"/>
          <w:color w:val="000000"/>
          <w:shd w:val="clear" w:color="auto" w:fill="FFFFFF"/>
        </w:rPr>
        <w:instrText xml:space="preserve"> " </w:instrText>
      </w:r>
      <w:r w:rsidR="00C56C49">
        <w:rPr>
          <w:rFonts w:cs="Times New Roman"/>
          <w:color w:val="000000"/>
          <w:shd w:val="clear" w:color="auto" w:fill="FFFFFF"/>
        </w:rPr>
        <w:fldChar w:fldCharType="end"/>
      </w:r>
      <w:r w:rsidR="00C56C49" w:rsidRPr="00C56C49">
        <w:rPr>
          <w:rFonts w:cs="Times New Roman"/>
          <w:szCs w:val="24"/>
        </w:rPr>
        <w:t xml:space="preserve"> </w:t>
      </w:r>
      <w:r w:rsidR="00C56C49" w:rsidRPr="00C56C49">
        <w:rPr>
          <w:rFonts w:cs="Times New Roman"/>
          <w:color w:val="000000"/>
          <w:shd w:val="clear" w:color="auto" w:fill="FFFFFF"/>
        </w:rPr>
        <w:t>100mcg/6mcg/12.5mcg/dose</w:t>
      </w:r>
      <w:r w:rsidR="00C56C49">
        <w:rPr>
          <w:rFonts w:cs="Times New Roman"/>
          <w:color w:val="000000"/>
          <w:shd w:val="clear" w:color="auto" w:fill="FFFFFF"/>
        </w:rPr>
        <w:t>,</w:t>
      </w:r>
      <w:r w:rsidR="00C56C49" w:rsidRPr="00C56C49">
        <w:rPr>
          <w:rFonts w:cs="Times New Roman"/>
          <w:color w:val="000000"/>
          <w:shd w:val="clear" w:color="auto" w:fill="FFFFFF"/>
        </w:rPr>
        <w:t xml:space="preserve"> 120dose</w:t>
      </w:r>
      <w:r>
        <w:rPr>
          <w:rFonts w:cs="Times New Roman"/>
          <w:color w:val="000000"/>
          <w:shd w:val="clear" w:color="auto" w:fill="FFFFFF"/>
        </w:rPr>
        <w:t>/</w:t>
      </w:r>
      <w:r w:rsidR="00C56C49">
        <w:rPr>
          <w:rFonts w:cs="Times New Roman"/>
          <w:color w:val="000000"/>
          <w:shd w:val="clear" w:color="auto" w:fill="FFFFFF"/>
        </w:rPr>
        <w:t>Btl</w:t>
      </w:r>
    </w:p>
    <w:p w14:paraId="1ADDEA6C" w14:textId="4C3A4427" w:rsidR="00B06E4C" w:rsidRDefault="00B06E4C" w:rsidP="00B06E4C">
      <w:pPr>
        <w:rPr>
          <w:rFonts w:cs="Times New Roman"/>
          <w:szCs w:val="24"/>
        </w:rPr>
      </w:pPr>
      <w:r>
        <w:rPr>
          <w:rFonts w:cs="Times New Roman"/>
          <w:szCs w:val="24"/>
        </w:rPr>
        <w:t xml:space="preserve">Dosage: </w:t>
      </w:r>
      <w:r w:rsidR="00C56C49">
        <w:rPr>
          <w:rFonts w:cs="Times New Roman"/>
          <w:szCs w:val="24"/>
        </w:rPr>
        <w:t>2</w:t>
      </w:r>
      <w:r>
        <w:rPr>
          <w:rFonts w:cs="Times New Roman"/>
          <w:szCs w:val="24"/>
        </w:rPr>
        <w:t xml:space="preserve"> </w:t>
      </w:r>
      <w:r>
        <w:rPr>
          <w:rFonts w:cs="Times New Roman"/>
        </w:rPr>
        <w:t>inhalation</w:t>
      </w:r>
      <w:r>
        <w:rPr>
          <w:rFonts w:cs="Times New Roman"/>
          <w:szCs w:val="24"/>
        </w:rPr>
        <w:t xml:space="preserve"> </w:t>
      </w:r>
      <w:r w:rsidR="00C56C49">
        <w:rPr>
          <w:rFonts w:cs="Times New Roman"/>
          <w:szCs w:val="24"/>
        </w:rPr>
        <w:t>twice</w:t>
      </w:r>
      <w:r>
        <w:rPr>
          <w:rFonts w:cs="Times New Roman"/>
          <w:szCs w:val="24"/>
        </w:rPr>
        <w:t xml:space="preserve"> daily</w:t>
      </w:r>
    </w:p>
    <w:p w14:paraId="70B566E0" w14:textId="2F635E28" w:rsidR="00B06E4C" w:rsidRDefault="00B06E4C" w:rsidP="00664C8C">
      <w:pPr>
        <w:rPr>
          <w:rFonts w:ascii="新細明體" w:eastAsia="新細明體" w:hAnsi="新細明體" w:cs="Times New Roman"/>
          <w:color w:val="000000"/>
          <w:shd w:val="clear" w:color="auto" w:fill="FFFFFF"/>
        </w:rPr>
      </w:pPr>
      <w:r>
        <w:rPr>
          <w:rFonts w:cs="Times New Roman"/>
          <w:szCs w:val="24"/>
        </w:rPr>
        <w:t xml:space="preserve">CI: hypersensitivity of </w:t>
      </w:r>
      <w:r w:rsidR="00C56C49">
        <w:rPr>
          <w:rFonts w:cs="Times New Roman"/>
          <w:szCs w:val="24"/>
        </w:rPr>
        <w:t>b</w:t>
      </w:r>
      <w:r w:rsidR="00C56C49" w:rsidRPr="00C56C49">
        <w:rPr>
          <w:rFonts w:cs="Times New Roman"/>
          <w:szCs w:val="24"/>
        </w:rPr>
        <w:t>eclomethasone</w:t>
      </w:r>
      <w:r w:rsidR="00C56C49">
        <w:rPr>
          <w:rFonts w:cs="Times New Roman" w:hint="eastAsia"/>
          <w:color w:val="000000"/>
          <w:shd w:val="clear" w:color="auto" w:fill="FFFFFF"/>
        </w:rPr>
        <w:t>,</w:t>
      </w:r>
      <w:r w:rsidR="00C56C49">
        <w:rPr>
          <w:rFonts w:cs="Times New Roman"/>
          <w:color w:val="000000"/>
          <w:shd w:val="clear" w:color="auto" w:fill="FFFFFF"/>
        </w:rPr>
        <w:t xml:space="preserve"> </w:t>
      </w:r>
      <w:r w:rsidR="00C56C49" w:rsidRPr="00C56C49">
        <w:rPr>
          <w:rFonts w:cs="Times New Roman"/>
          <w:color w:val="000000"/>
          <w:shd w:val="clear" w:color="auto" w:fill="FFFFFF"/>
        </w:rPr>
        <w:t>Formoterol</w:t>
      </w:r>
      <w:r w:rsidR="00C56C49">
        <w:rPr>
          <w:rFonts w:cs="Times New Roman"/>
          <w:color w:val="000000"/>
          <w:shd w:val="clear" w:color="auto" w:fill="FFFFFF"/>
        </w:rPr>
        <w:t xml:space="preserve">, </w:t>
      </w:r>
      <w:r w:rsidR="00C56C49" w:rsidRPr="00C56C49">
        <w:rPr>
          <w:rFonts w:cs="Times New Roman"/>
          <w:szCs w:val="24"/>
        </w:rPr>
        <w:t>Glycopyrronium</w:t>
      </w:r>
      <w:r w:rsidR="00C56C49">
        <w:rPr>
          <w:rFonts w:cs="Times New Roman"/>
          <w:color w:val="000000"/>
          <w:shd w:val="clear" w:color="auto" w:fill="FFFFFF"/>
        </w:rPr>
        <w:t xml:space="preserve"> </w:t>
      </w:r>
      <w:r w:rsidR="00C56C49">
        <w:rPr>
          <w:rFonts w:cs="Times New Roman" w:hint="eastAsia"/>
          <w:color w:val="000000"/>
          <w:shd w:val="clear" w:color="auto" w:fill="FFFFFF"/>
        </w:rPr>
        <w:t>o</w:t>
      </w:r>
      <w:r w:rsidR="00C56C49">
        <w:rPr>
          <w:rFonts w:cs="Times New Roman"/>
          <w:color w:val="000000"/>
          <w:shd w:val="clear" w:color="auto" w:fill="FFFFFF"/>
        </w:rPr>
        <w:t xml:space="preserve">r </w:t>
      </w:r>
      <w:r>
        <w:rPr>
          <w:rFonts w:cs="Times New Roman"/>
          <w:color w:val="000000"/>
          <w:shd w:val="clear" w:color="auto" w:fill="FFFFFF"/>
        </w:rPr>
        <w:t>any</w:t>
      </w:r>
      <w:r w:rsidR="00C56C49">
        <w:rPr>
          <w:rFonts w:cs="Times New Roman"/>
          <w:color w:val="000000"/>
          <w:shd w:val="clear" w:color="auto" w:fill="FFFFFF"/>
        </w:rPr>
        <w:t xml:space="preserve"> </w:t>
      </w:r>
      <w:r>
        <w:rPr>
          <w:rFonts w:cs="Times New Roman"/>
          <w:color w:val="000000"/>
          <w:shd w:val="clear" w:color="auto" w:fill="FFFFFF"/>
        </w:rPr>
        <w:t>excipients</w:t>
      </w:r>
    </w:p>
    <w:p w14:paraId="7A3885B9" w14:textId="63B5C389" w:rsidR="00B06E4C" w:rsidRDefault="00B06E4C" w:rsidP="00B06E4C">
      <w:pPr>
        <w:rPr>
          <w:rFonts w:cs="Times New Roman"/>
          <w:szCs w:val="24"/>
        </w:rPr>
      </w:pPr>
      <w:r>
        <w:rPr>
          <w:rFonts w:cs="Times New Roman"/>
          <w:szCs w:val="24"/>
        </w:rPr>
        <w:t xml:space="preserve">AE: </w:t>
      </w:r>
      <w:r w:rsidR="00C56C49">
        <w:rPr>
          <w:rFonts w:cs="Times New Roman"/>
          <w:szCs w:val="24"/>
        </w:rPr>
        <w:t xml:space="preserve">oral candida infection, </w:t>
      </w:r>
      <w:r w:rsidR="00C56C49" w:rsidRPr="00C56C49">
        <w:rPr>
          <w:rFonts w:cs="Times New Roman"/>
          <w:szCs w:val="24"/>
        </w:rPr>
        <w:t>muscle spasms,</w:t>
      </w:r>
      <w:r w:rsidR="00C56C49">
        <w:rPr>
          <w:rFonts w:cs="Times New Roman" w:hint="eastAsia"/>
          <w:szCs w:val="24"/>
        </w:rPr>
        <w:t xml:space="preserve"> </w:t>
      </w:r>
      <w:r w:rsidR="00C56C49" w:rsidRPr="00C56C49">
        <w:rPr>
          <w:rFonts w:cs="Times New Roman"/>
          <w:szCs w:val="24"/>
        </w:rPr>
        <w:t>xerostomia</w:t>
      </w:r>
    </w:p>
    <w:p w14:paraId="656F0F34" w14:textId="77777777" w:rsidR="00B06E4C" w:rsidRDefault="00B06E4C" w:rsidP="00B06E4C">
      <w:pPr>
        <w:rPr>
          <w:rFonts w:cs="Times New Roman"/>
          <w:szCs w:val="24"/>
        </w:rPr>
      </w:pPr>
      <w:r>
        <w:rPr>
          <w:rFonts w:cs="Times New Roman"/>
          <w:szCs w:val="24"/>
        </w:rPr>
        <w:t>Category: Fetal risk cannot be ruled out.</w:t>
      </w:r>
    </w:p>
    <w:p w14:paraId="7E12D498" w14:textId="1F26EB54" w:rsidR="00B06E4C" w:rsidRDefault="00B06E4C" w:rsidP="00B06E4C">
      <w:pPr>
        <w:rPr>
          <w:rFonts w:cs="Times New Roman"/>
          <w:szCs w:val="24"/>
        </w:rPr>
      </w:pPr>
      <w:r>
        <w:rPr>
          <w:rFonts w:cs="Times New Roman"/>
          <w:szCs w:val="24"/>
        </w:rPr>
        <w:t>ATC code: R03AL0</w:t>
      </w:r>
      <w:r w:rsidR="00664C8C">
        <w:rPr>
          <w:rFonts w:cs="Times New Roman" w:hint="eastAsia"/>
          <w:szCs w:val="24"/>
        </w:rPr>
        <w:t>9</w:t>
      </w:r>
    </w:p>
    <w:p w14:paraId="5ED1409F" w14:textId="1B11634B" w:rsidR="00B06E4C" w:rsidRDefault="00C56C49">
      <w:pPr>
        <w:rPr>
          <w:rFonts w:cs="Times New Roman"/>
          <w:szCs w:val="24"/>
        </w:rPr>
      </w:pPr>
      <w:r>
        <w:rPr>
          <w:rFonts w:cs="Times New Roman" w:hint="eastAsia"/>
          <w:szCs w:val="24"/>
        </w:rPr>
        <w:t>註</w:t>
      </w:r>
      <w:r>
        <w:rPr>
          <w:rFonts w:cs="Times New Roman" w:hint="eastAsia"/>
          <w:szCs w:val="24"/>
        </w:rPr>
        <w:t>:</w:t>
      </w:r>
      <w:r w:rsidRPr="00C56C49">
        <w:rPr>
          <w:rFonts w:hint="eastAsia"/>
        </w:rPr>
        <w:t xml:space="preserve"> </w:t>
      </w:r>
      <w:r w:rsidRPr="00C56C49">
        <w:rPr>
          <w:rFonts w:cs="Times New Roman" w:hint="eastAsia"/>
          <w:szCs w:val="24"/>
        </w:rPr>
        <w:t>每月限用</w:t>
      </w:r>
      <w:r w:rsidRPr="00C56C49">
        <w:rPr>
          <w:rFonts w:cs="Times New Roman" w:hint="eastAsia"/>
          <w:szCs w:val="24"/>
        </w:rPr>
        <w:t>1</w:t>
      </w:r>
      <w:r w:rsidRPr="00C56C49">
        <w:rPr>
          <w:rFonts w:cs="Times New Roman" w:hint="eastAsia"/>
          <w:szCs w:val="24"/>
        </w:rPr>
        <w:t>盒</w:t>
      </w:r>
      <w:r w:rsidRPr="00C56C49">
        <w:rPr>
          <w:rFonts w:cs="Times New Roman" w:hint="eastAsia"/>
          <w:szCs w:val="24"/>
        </w:rPr>
        <w:t>(120</w:t>
      </w:r>
      <w:r w:rsidRPr="00C56C49">
        <w:rPr>
          <w:rFonts w:cs="Times New Roman" w:hint="eastAsia"/>
          <w:szCs w:val="24"/>
        </w:rPr>
        <w:t>劑</w:t>
      </w:r>
      <w:r w:rsidRPr="00C56C49">
        <w:rPr>
          <w:rFonts w:cs="Times New Roman" w:hint="eastAsia"/>
          <w:szCs w:val="24"/>
        </w:rPr>
        <w:t>)</w:t>
      </w:r>
    </w:p>
    <w:p w14:paraId="0AF57BDE" w14:textId="77777777" w:rsidR="00C56C49" w:rsidRDefault="00C56C49">
      <w:pPr>
        <w:rPr>
          <w:rFonts w:cs="Times New Roman"/>
          <w:szCs w:val="24"/>
        </w:rPr>
      </w:pPr>
    </w:p>
    <w:p w14:paraId="506F8D6B" w14:textId="77777777" w:rsidR="00DE3E79" w:rsidRDefault="008A03DF">
      <w:pPr>
        <w:pStyle w:val="3"/>
        <w:spacing w:line="240" w:lineRule="auto"/>
        <w:rPr>
          <w:rFonts w:ascii="Times New Roman" w:eastAsia="標楷體" w:hAnsi="Times New Roman" w:cs="Times New Roman"/>
          <w:b w:val="0"/>
          <w:sz w:val="24"/>
          <w:szCs w:val="24"/>
        </w:rPr>
      </w:pPr>
      <w:bookmarkStart w:id="1077" w:name="_Toc206178585"/>
      <w:bookmarkStart w:id="1078" w:name="_Toc56173629"/>
      <w:bookmarkStart w:id="1079" w:name="_Toc56170183"/>
      <w:bookmarkStart w:id="1080" w:name="_Toc56157961"/>
      <w:bookmarkStart w:id="1081" w:name="_Toc50972534"/>
      <w:r>
        <w:rPr>
          <w:rFonts w:ascii="Times New Roman" w:eastAsia="標楷體" w:hAnsi="Times New Roman" w:cs="Times New Roman"/>
          <w:b w:val="0"/>
          <w:sz w:val="24"/>
          <w:szCs w:val="24"/>
        </w:rPr>
        <w:t xml:space="preserve">B. </w:t>
      </w:r>
      <w:hyperlink r:id="rId511">
        <w:r>
          <w:rPr>
            <w:rFonts w:ascii="Times New Roman" w:eastAsia="標楷體" w:hAnsi="Times New Roman" w:cs="Times New Roman"/>
            <w:b w:val="0"/>
            <w:sz w:val="24"/>
            <w:szCs w:val="24"/>
          </w:rPr>
          <w:t>OTHER DRUGS FOR OBSTRUCTIVE AIRWAY DISEASES, INHALANTS</w:t>
        </w:r>
        <w:bookmarkEnd w:id="1077"/>
      </w:hyperlink>
      <w:bookmarkEnd w:id="1078"/>
      <w:bookmarkEnd w:id="1079"/>
      <w:bookmarkEnd w:id="1080"/>
      <w:bookmarkEnd w:id="1081"/>
    </w:p>
    <w:p w14:paraId="629113D7" w14:textId="77777777" w:rsidR="00DE3E79" w:rsidRDefault="003614AE">
      <w:pPr>
        <w:spacing w:after="180"/>
        <w:rPr>
          <w:rFonts w:cs="Times New Roman"/>
          <w:i/>
          <w:szCs w:val="24"/>
        </w:rPr>
      </w:pPr>
      <w:hyperlink r:id="rId512">
        <w:r w:rsidR="008A03DF">
          <w:rPr>
            <w:rFonts w:cs="Times New Roman"/>
            <w:i/>
            <w:szCs w:val="24"/>
          </w:rPr>
          <w:t>Glucocorticoids</w:t>
        </w:r>
      </w:hyperlink>
    </w:p>
    <w:p w14:paraId="72B3145E" w14:textId="0DE7C023" w:rsidR="00DE3E79" w:rsidRDefault="008A03DF">
      <w:pPr>
        <w:rPr>
          <w:rFonts w:cs="Times New Roman"/>
          <w:szCs w:val="24"/>
        </w:rPr>
      </w:pPr>
      <w:r>
        <w:rPr>
          <w:rFonts w:cs="Times New Roman"/>
          <w:b/>
          <w:szCs w:val="24"/>
        </w:rPr>
        <w:t>Alvesco</w:t>
      </w:r>
      <w:r>
        <w:fldChar w:fldCharType="begin"/>
      </w:r>
      <w:r>
        <w:rPr>
          <w:rFonts w:cs="Times New Roman"/>
          <w:b/>
          <w:szCs w:val="24"/>
        </w:rPr>
        <w:instrText xml:space="preserve"> XE "Alvesco " </w:instrText>
      </w:r>
      <w:r>
        <w:rPr>
          <w:rFonts w:cs="Times New Roman"/>
          <w:b/>
          <w:szCs w:val="24"/>
        </w:rPr>
        <w:fldChar w:fldCharType="end"/>
      </w:r>
      <w:r>
        <w:rPr>
          <w:rFonts w:cs="Times New Roman"/>
          <w:b/>
          <w:szCs w:val="24"/>
        </w:rPr>
        <w:t xml:space="preserve"> </w:t>
      </w:r>
      <w:r>
        <w:rPr>
          <w:rFonts w:cs="Times New Roman"/>
          <w:szCs w:val="24"/>
        </w:rPr>
        <w:t>[CICE01]</w:t>
      </w:r>
    </w:p>
    <w:p w14:paraId="5B213E40" w14:textId="0EC2AA1A" w:rsidR="00DE3E79" w:rsidRDefault="008A03DF">
      <w:pPr>
        <w:rPr>
          <w:rFonts w:cs="Times New Roman"/>
          <w:szCs w:val="24"/>
        </w:rPr>
      </w:pPr>
      <w:r>
        <w:rPr>
          <w:rFonts w:cs="Times New Roman"/>
          <w:szCs w:val="24"/>
        </w:rPr>
        <w:t>Rx: Ciclesonide</w:t>
      </w:r>
      <w:r>
        <w:fldChar w:fldCharType="begin"/>
      </w:r>
      <w:r>
        <w:rPr>
          <w:rFonts w:cs="Times New Roman"/>
          <w:szCs w:val="24"/>
        </w:rPr>
        <w:instrText xml:space="preserve"> XE "Ciclesonide " </w:instrText>
      </w:r>
      <w:r>
        <w:rPr>
          <w:rFonts w:cs="Times New Roman"/>
          <w:szCs w:val="24"/>
        </w:rPr>
        <w:fldChar w:fldCharType="end"/>
      </w:r>
      <w:r>
        <w:rPr>
          <w:rFonts w:cs="Times New Roman"/>
          <w:szCs w:val="24"/>
        </w:rPr>
        <w:t xml:space="preserve"> 160mcg/dose, 60dose</w:t>
      </w:r>
    </w:p>
    <w:p w14:paraId="255E10DE" w14:textId="16E43890" w:rsidR="00DE3E79" w:rsidRDefault="008A03DF">
      <w:pPr>
        <w:rPr>
          <w:rFonts w:cs="Times New Roman"/>
          <w:szCs w:val="24"/>
        </w:rPr>
      </w:pPr>
      <w:r>
        <w:rPr>
          <w:rFonts w:cs="Times New Roman"/>
          <w:szCs w:val="24"/>
        </w:rPr>
        <w:t xml:space="preserve">Dosage: </w:t>
      </w:r>
      <w:r w:rsidR="00FD1221" w:rsidRPr="00FD1221">
        <w:rPr>
          <w:rFonts w:cs="Times New Roman"/>
          <w:szCs w:val="24"/>
        </w:rPr>
        <w:t>≥</w:t>
      </w:r>
      <w:r>
        <w:rPr>
          <w:rFonts w:cs="Times New Roman"/>
          <w:szCs w:val="24"/>
        </w:rPr>
        <w:t>12yrs: 80-640 mcg/day, 4-11yrs: 80-160 mcg/day, max 1280 mcg/day</w:t>
      </w:r>
    </w:p>
    <w:p w14:paraId="24B9D28B" w14:textId="77777777" w:rsidR="00DE3E79" w:rsidRDefault="008A03DF">
      <w:pPr>
        <w:rPr>
          <w:rFonts w:cs="Times New Roman"/>
          <w:szCs w:val="24"/>
        </w:rPr>
      </w:pPr>
      <w:r>
        <w:rPr>
          <w:rFonts w:cs="Times New Roman"/>
          <w:szCs w:val="24"/>
        </w:rPr>
        <w:t>CI: hypersensitivity to ciclesonide</w:t>
      </w:r>
    </w:p>
    <w:p w14:paraId="07CED353" w14:textId="77777777" w:rsidR="00DE3E79" w:rsidRDefault="008A03DF">
      <w:pPr>
        <w:rPr>
          <w:rFonts w:cs="Times New Roman"/>
          <w:szCs w:val="24"/>
        </w:rPr>
      </w:pPr>
      <w:r>
        <w:rPr>
          <w:rFonts w:cs="Times New Roman"/>
          <w:szCs w:val="24"/>
        </w:rPr>
        <w:t>AE: bronchospasm, nausea, vomiting, headache</w:t>
      </w:r>
    </w:p>
    <w:p w14:paraId="248DCCCE" w14:textId="77777777" w:rsidR="00DE3E79" w:rsidRDefault="008A03DF">
      <w:pPr>
        <w:rPr>
          <w:rFonts w:cs="Times New Roman"/>
          <w:szCs w:val="24"/>
        </w:rPr>
      </w:pPr>
      <w:r>
        <w:rPr>
          <w:rFonts w:cs="Times New Roman"/>
          <w:szCs w:val="24"/>
        </w:rPr>
        <w:t>Category: C</w:t>
      </w:r>
    </w:p>
    <w:p w14:paraId="6EF6B068" w14:textId="77777777" w:rsidR="00DE3E79" w:rsidRDefault="008A03DF">
      <w:pPr>
        <w:rPr>
          <w:rFonts w:cs="Times New Roman"/>
          <w:szCs w:val="24"/>
        </w:rPr>
      </w:pPr>
      <w:r>
        <w:rPr>
          <w:rFonts w:cs="Times New Roman"/>
          <w:szCs w:val="24"/>
        </w:rPr>
        <w:t>ATC code: R03BA08</w:t>
      </w:r>
    </w:p>
    <w:p w14:paraId="08DA811E" w14:textId="77777777" w:rsidR="00DE3E79" w:rsidRDefault="00DE3E79"/>
    <w:p w14:paraId="41980EC6" w14:textId="77777777" w:rsidR="00DE3E79" w:rsidRDefault="003614AE">
      <w:pPr>
        <w:spacing w:after="180"/>
        <w:rPr>
          <w:rFonts w:cs="Times New Roman"/>
          <w:i/>
          <w:szCs w:val="24"/>
        </w:rPr>
      </w:pPr>
      <w:hyperlink r:id="rId513">
        <w:r w:rsidR="008A03DF">
          <w:rPr>
            <w:rFonts w:cs="Times New Roman"/>
            <w:i/>
            <w:szCs w:val="24"/>
          </w:rPr>
          <w:t>Anticholinergics</w:t>
        </w:r>
      </w:hyperlink>
    </w:p>
    <w:p w14:paraId="017BA896" w14:textId="5D046170" w:rsidR="00DE3E79" w:rsidRDefault="008A03DF">
      <w:pPr>
        <w:rPr>
          <w:rFonts w:cs="Times New Roman"/>
          <w:szCs w:val="24"/>
        </w:rPr>
      </w:pPr>
      <w:r>
        <w:rPr>
          <w:rFonts w:cs="Times New Roman"/>
          <w:b/>
          <w:szCs w:val="24"/>
        </w:rPr>
        <w:t>Ipratran</w:t>
      </w:r>
      <w:r>
        <w:fldChar w:fldCharType="begin"/>
      </w:r>
      <w:r>
        <w:rPr>
          <w:rFonts w:cs="Times New Roman"/>
          <w:b/>
          <w:szCs w:val="24"/>
        </w:rPr>
        <w:instrText xml:space="preserve"> XE "Ipratran " </w:instrText>
      </w:r>
      <w:r>
        <w:rPr>
          <w:rFonts w:cs="Times New Roman"/>
          <w:b/>
          <w:szCs w:val="24"/>
        </w:rPr>
        <w:fldChar w:fldCharType="end"/>
      </w:r>
      <w:r>
        <w:rPr>
          <w:rFonts w:cs="Times New Roman"/>
          <w:szCs w:val="24"/>
        </w:rPr>
        <w:t xml:space="preserve"> [ATRE08]</w:t>
      </w:r>
    </w:p>
    <w:p w14:paraId="7FFF301F" w14:textId="0C1AF629" w:rsidR="00DE3E79" w:rsidRDefault="008A03DF">
      <w:pPr>
        <w:rPr>
          <w:rFonts w:cs="Times New Roman"/>
          <w:szCs w:val="24"/>
        </w:rPr>
      </w:pPr>
      <w:r>
        <w:rPr>
          <w:rFonts w:cs="Times New Roman"/>
          <w:szCs w:val="24"/>
        </w:rPr>
        <w:t>Rx: Ipratropium</w:t>
      </w:r>
      <w:r>
        <w:fldChar w:fldCharType="begin"/>
      </w:r>
      <w:r>
        <w:rPr>
          <w:rFonts w:cs="Times New Roman"/>
          <w:szCs w:val="24"/>
        </w:rPr>
        <w:instrText xml:space="preserve"> XE "Ipratropium " </w:instrText>
      </w:r>
      <w:r>
        <w:rPr>
          <w:rFonts w:cs="Times New Roman"/>
          <w:szCs w:val="24"/>
        </w:rPr>
        <w:fldChar w:fldCharType="end"/>
      </w:r>
      <w:r>
        <w:rPr>
          <w:rFonts w:cs="Times New Roman"/>
          <w:szCs w:val="24"/>
        </w:rPr>
        <w:t xml:space="preserve"> bromide 0.5mg/2ml/amp</w:t>
      </w:r>
    </w:p>
    <w:p w14:paraId="7BE606DA" w14:textId="77777777" w:rsidR="00DE3E79" w:rsidRDefault="008A03DF">
      <w:pPr>
        <w:rPr>
          <w:rFonts w:cs="Times New Roman"/>
          <w:szCs w:val="24"/>
        </w:rPr>
      </w:pPr>
      <w:r>
        <w:rPr>
          <w:rFonts w:cs="Times New Roman"/>
          <w:szCs w:val="24"/>
        </w:rPr>
        <w:t>Dosage: for nebulizer, 2 ml q6-8h</w:t>
      </w:r>
    </w:p>
    <w:p w14:paraId="42A1CCA9"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atropine</w:t>
      </w:r>
    </w:p>
    <w:p w14:paraId="543545C9" w14:textId="77777777" w:rsidR="00DE3E79" w:rsidRDefault="008A03DF">
      <w:pPr>
        <w:rPr>
          <w:rFonts w:cs="Times New Roman"/>
          <w:szCs w:val="24"/>
        </w:rPr>
      </w:pPr>
      <w:r>
        <w:rPr>
          <w:rFonts w:cs="Times New Roman"/>
          <w:szCs w:val="24"/>
        </w:rPr>
        <w:t xml:space="preserve">AE: </w:t>
      </w:r>
      <w:r>
        <w:rPr>
          <w:rFonts w:cs="Times New Roman"/>
          <w:kern w:val="0"/>
          <w:szCs w:val="24"/>
        </w:rPr>
        <w:t>cough, dry mouth, blurred vision, dizziness</w:t>
      </w:r>
    </w:p>
    <w:p w14:paraId="1AC31A6C" w14:textId="77777777" w:rsidR="00DE3E79" w:rsidRDefault="008A03DF">
      <w:pPr>
        <w:rPr>
          <w:rFonts w:cs="Times New Roman"/>
          <w:szCs w:val="24"/>
        </w:rPr>
      </w:pPr>
      <w:r>
        <w:rPr>
          <w:rFonts w:cs="Times New Roman"/>
          <w:szCs w:val="24"/>
        </w:rPr>
        <w:t>Category: B</w:t>
      </w:r>
    </w:p>
    <w:p w14:paraId="49D95203" w14:textId="77777777" w:rsidR="00DE3E79" w:rsidRDefault="008A03DF">
      <w:pPr>
        <w:rPr>
          <w:rFonts w:cs="Times New Roman"/>
          <w:szCs w:val="24"/>
        </w:rPr>
      </w:pPr>
      <w:r>
        <w:rPr>
          <w:rFonts w:cs="Times New Roman"/>
          <w:szCs w:val="24"/>
        </w:rPr>
        <w:t>ATC code: R03BB01</w:t>
      </w:r>
    </w:p>
    <w:p w14:paraId="312C2072" w14:textId="77777777" w:rsidR="00DE3E79" w:rsidRDefault="00DE3E79">
      <w:pPr>
        <w:rPr>
          <w:rFonts w:cs="Times New Roman"/>
          <w:szCs w:val="24"/>
        </w:rPr>
      </w:pPr>
    </w:p>
    <w:p w14:paraId="04E589B6" w14:textId="016228AA" w:rsidR="00DE3E79" w:rsidRDefault="008A03DF">
      <w:pPr>
        <w:rPr>
          <w:rFonts w:cs="Times New Roman"/>
          <w:szCs w:val="24"/>
        </w:rPr>
      </w:pPr>
      <w:r>
        <w:rPr>
          <w:rFonts w:cs="Times New Roman"/>
          <w:b/>
          <w:szCs w:val="24"/>
        </w:rPr>
        <w:t>Spiriva Respimat</w:t>
      </w:r>
      <w:r>
        <w:fldChar w:fldCharType="begin"/>
      </w:r>
      <w:r>
        <w:rPr>
          <w:rFonts w:cs="Times New Roman"/>
          <w:b/>
          <w:szCs w:val="24"/>
        </w:rPr>
        <w:instrText xml:space="preserve"> XE "Spiriva Respimat " </w:instrText>
      </w:r>
      <w:r>
        <w:rPr>
          <w:rFonts w:cs="Times New Roman"/>
          <w:b/>
          <w:szCs w:val="24"/>
        </w:rPr>
        <w:fldChar w:fldCharType="end"/>
      </w:r>
      <w:r>
        <w:rPr>
          <w:rFonts w:cs="Times New Roman"/>
          <w:b/>
          <w:szCs w:val="24"/>
        </w:rPr>
        <w:t xml:space="preserve"> </w:t>
      </w:r>
      <w:r>
        <w:rPr>
          <w:rFonts w:cs="Times New Roman"/>
          <w:szCs w:val="24"/>
        </w:rPr>
        <w:t>[TIOE01]</w:t>
      </w:r>
    </w:p>
    <w:p w14:paraId="74E0CBDA" w14:textId="2DBEA3DA" w:rsidR="00DE3E79" w:rsidRDefault="008A03DF">
      <w:pPr>
        <w:rPr>
          <w:rFonts w:cs="Times New Roman"/>
          <w:szCs w:val="24"/>
        </w:rPr>
      </w:pPr>
      <w:r>
        <w:rPr>
          <w:rFonts w:cs="Times New Roman"/>
          <w:szCs w:val="24"/>
        </w:rPr>
        <w:t>Rx: Tiotropium</w:t>
      </w:r>
      <w:r>
        <w:fldChar w:fldCharType="begin"/>
      </w:r>
      <w:r>
        <w:rPr>
          <w:rFonts w:cs="Times New Roman"/>
          <w:szCs w:val="24"/>
        </w:rPr>
        <w:instrText xml:space="preserve"> XE "Tiotropium " </w:instrText>
      </w:r>
      <w:r>
        <w:rPr>
          <w:rFonts w:cs="Times New Roman"/>
          <w:szCs w:val="24"/>
        </w:rPr>
        <w:fldChar w:fldCharType="end"/>
      </w:r>
      <w:r>
        <w:rPr>
          <w:rFonts w:cs="Times New Roman"/>
          <w:szCs w:val="24"/>
        </w:rPr>
        <w:t xml:space="preserve"> 2.5mcg/puff, 60 puffs/set</w:t>
      </w:r>
    </w:p>
    <w:p w14:paraId="6EF967FF" w14:textId="77777777" w:rsidR="00DE3E79" w:rsidRDefault="008A03DF">
      <w:pPr>
        <w:rPr>
          <w:rFonts w:cs="Times New Roman"/>
          <w:szCs w:val="24"/>
        </w:rPr>
      </w:pPr>
      <w:r>
        <w:rPr>
          <w:rFonts w:cs="Times New Roman"/>
          <w:szCs w:val="24"/>
        </w:rPr>
        <w:t>Dosage: 2 puffs once daily, max 2 puffs</w:t>
      </w:r>
      <w:r>
        <w:rPr>
          <w:rFonts w:cs="Times New Roman"/>
        </w:rPr>
        <w:t xml:space="preserve"> /day</w:t>
      </w:r>
    </w:p>
    <w:p w14:paraId="7117A0F0"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atropine</w:t>
      </w:r>
    </w:p>
    <w:p w14:paraId="32860868" w14:textId="77777777" w:rsidR="00DE3E79" w:rsidRDefault="008A03DF">
      <w:pPr>
        <w:rPr>
          <w:rFonts w:cs="Times New Roman"/>
          <w:szCs w:val="24"/>
        </w:rPr>
      </w:pPr>
      <w:r>
        <w:rPr>
          <w:rFonts w:cs="Times New Roman"/>
          <w:szCs w:val="24"/>
        </w:rPr>
        <w:t>AE: constipation, xerostomia, pharyngitis, sinusitis, upper respiratory infection</w:t>
      </w:r>
    </w:p>
    <w:p w14:paraId="5AFD42F0" w14:textId="77777777" w:rsidR="00DE3E79" w:rsidRDefault="008A03DF">
      <w:pPr>
        <w:rPr>
          <w:rFonts w:cs="Times New Roman"/>
          <w:szCs w:val="24"/>
        </w:rPr>
      </w:pPr>
      <w:r>
        <w:rPr>
          <w:rFonts w:cs="Times New Roman"/>
          <w:szCs w:val="24"/>
        </w:rPr>
        <w:t>Category: C</w:t>
      </w:r>
    </w:p>
    <w:p w14:paraId="40FDE421" w14:textId="77777777" w:rsidR="00DE3E79" w:rsidRDefault="008A03DF">
      <w:pPr>
        <w:rPr>
          <w:szCs w:val="24"/>
        </w:rPr>
      </w:pPr>
      <w:r>
        <w:rPr>
          <w:rFonts w:cs="Times New Roman"/>
          <w:szCs w:val="24"/>
        </w:rPr>
        <w:t>ATC code: R03BB04</w:t>
      </w:r>
    </w:p>
    <w:p w14:paraId="672591E3" w14:textId="77777777" w:rsidR="00DE3E79" w:rsidRDefault="00DE3E79">
      <w:pPr>
        <w:rPr>
          <w:rFonts w:cs="Times New Roman"/>
          <w:szCs w:val="24"/>
        </w:rPr>
      </w:pPr>
    </w:p>
    <w:p w14:paraId="275AB1BE" w14:textId="77777777" w:rsidR="00DE3E79" w:rsidRDefault="008A03DF">
      <w:pPr>
        <w:pStyle w:val="3"/>
        <w:spacing w:line="240" w:lineRule="auto"/>
        <w:rPr>
          <w:rFonts w:ascii="Times New Roman" w:eastAsia="標楷體" w:hAnsi="Times New Roman" w:cs="Times New Roman"/>
          <w:b w:val="0"/>
          <w:sz w:val="24"/>
          <w:szCs w:val="24"/>
        </w:rPr>
      </w:pPr>
      <w:bookmarkStart w:id="1082" w:name="_Toc206178586"/>
      <w:bookmarkStart w:id="1083" w:name="_Toc56173630"/>
      <w:bookmarkStart w:id="1084" w:name="_Toc56170184"/>
      <w:bookmarkStart w:id="1085" w:name="_Toc56157962"/>
      <w:bookmarkStart w:id="1086" w:name="_Toc50972535"/>
      <w:r>
        <w:rPr>
          <w:rFonts w:ascii="Times New Roman" w:eastAsia="標楷體" w:hAnsi="Times New Roman" w:cs="Times New Roman"/>
          <w:b w:val="0"/>
          <w:sz w:val="24"/>
          <w:szCs w:val="24"/>
        </w:rPr>
        <w:t xml:space="preserve">C. </w:t>
      </w:r>
      <w:hyperlink r:id="rId514">
        <w:r>
          <w:rPr>
            <w:rFonts w:ascii="Times New Roman" w:eastAsia="標楷體" w:hAnsi="Times New Roman" w:cs="Times New Roman"/>
            <w:b w:val="0"/>
            <w:sz w:val="24"/>
            <w:szCs w:val="24"/>
          </w:rPr>
          <w:t>ADRENERGICS FOR SYSTEMIC USE</w:t>
        </w:r>
        <w:bookmarkEnd w:id="1082"/>
      </w:hyperlink>
      <w:bookmarkEnd w:id="1083"/>
      <w:bookmarkEnd w:id="1084"/>
      <w:bookmarkEnd w:id="1085"/>
      <w:bookmarkEnd w:id="1086"/>
    </w:p>
    <w:p w14:paraId="5D619EAA" w14:textId="77777777" w:rsidR="00DE3E79" w:rsidRDefault="003614AE">
      <w:pPr>
        <w:spacing w:after="180"/>
        <w:rPr>
          <w:rFonts w:cs="Times New Roman"/>
          <w:szCs w:val="24"/>
        </w:rPr>
      </w:pPr>
      <w:hyperlink r:id="rId515">
        <w:r w:rsidR="008A03DF">
          <w:rPr>
            <w:rFonts w:cs="Times New Roman"/>
            <w:i/>
            <w:szCs w:val="24"/>
          </w:rPr>
          <w:t>Alpha- and beta-adrenoreceptor agonists</w:t>
        </w:r>
      </w:hyperlink>
    </w:p>
    <w:p w14:paraId="0510B508" w14:textId="05A0AE7A" w:rsidR="00DE3E79" w:rsidRDefault="008A03DF">
      <w:pPr>
        <w:rPr>
          <w:rFonts w:cs="Times New Roman"/>
          <w:szCs w:val="24"/>
        </w:rPr>
      </w:pPr>
      <w:r>
        <w:rPr>
          <w:rFonts w:cs="Times New Roman"/>
          <w:b/>
          <w:szCs w:val="24"/>
        </w:rPr>
        <w:t>Ephedrine</w:t>
      </w:r>
      <w:r>
        <w:fldChar w:fldCharType="begin"/>
      </w:r>
      <w:r>
        <w:rPr>
          <w:rFonts w:cs="Times New Roman"/>
          <w:b/>
          <w:szCs w:val="24"/>
        </w:rPr>
        <w:instrText xml:space="preserve"> XE "Ephedrine " </w:instrText>
      </w:r>
      <w:r>
        <w:rPr>
          <w:rFonts w:cs="Times New Roman"/>
          <w:b/>
          <w:szCs w:val="24"/>
        </w:rPr>
        <w:fldChar w:fldCharType="end"/>
      </w:r>
      <w:r>
        <w:rPr>
          <w:rFonts w:cs="Times New Roman"/>
          <w:szCs w:val="24"/>
        </w:rPr>
        <w:t xml:space="preserve"> [EPHI03] </w:t>
      </w:r>
    </w:p>
    <w:p w14:paraId="6CFD9C24" w14:textId="005239DB" w:rsidR="00DE3E79" w:rsidRDefault="008A03DF">
      <w:pPr>
        <w:rPr>
          <w:rFonts w:cs="Times New Roman"/>
          <w:szCs w:val="24"/>
        </w:rPr>
      </w:pPr>
      <w:r>
        <w:rPr>
          <w:rFonts w:cs="Times New Roman"/>
          <w:szCs w:val="24"/>
        </w:rPr>
        <w:t>Rx: Ephedrine</w:t>
      </w:r>
      <w:r>
        <w:fldChar w:fldCharType="begin"/>
      </w:r>
      <w:r>
        <w:rPr>
          <w:rFonts w:cs="Times New Roman"/>
          <w:szCs w:val="24"/>
        </w:rPr>
        <w:instrText xml:space="preserve"> XE "Ephedrine " </w:instrText>
      </w:r>
      <w:r>
        <w:rPr>
          <w:rFonts w:cs="Times New Roman"/>
          <w:szCs w:val="24"/>
        </w:rPr>
        <w:fldChar w:fldCharType="end"/>
      </w:r>
      <w:r>
        <w:rPr>
          <w:rFonts w:cs="Times New Roman"/>
          <w:szCs w:val="24"/>
        </w:rPr>
        <w:t xml:space="preserve"> 40mg/1ml/amp</w:t>
      </w:r>
    </w:p>
    <w:p w14:paraId="585BFFAC" w14:textId="77777777" w:rsidR="00DE3E79" w:rsidRDefault="008A03DF">
      <w:pPr>
        <w:ind w:left="840" w:hanging="840"/>
        <w:rPr>
          <w:rFonts w:cs="Times New Roman"/>
          <w:szCs w:val="24"/>
        </w:rPr>
      </w:pPr>
      <w:r>
        <w:rPr>
          <w:rFonts w:cs="Times New Roman"/>
          <w:szCs w:val="24"/>
        </w:rPr>
        <w:t>Dosage: slow IV 5-25mg, SC or IM 25-50mg, repeated if necessary</w:t>
      </w:r>
    </w:p>
    <w:p w14:paraId="5C6C4738" w14:textId="77777777" w:rsidR="00DE3E79" w:rsidRDefault="008A03DF">
      <w:pPr>
        <w:rPr>
          <w:rFonts w:cs="Times New Roman"/>
          <w:szCs w:val="24"/>
        </w:rPr>
      </w:pPr>
      <w:r>
        <w:rPr>
          <w:rFonts w:cs="Times New Roman"/>
          <w:szCs w:val="24"/>
        </w:rPr>
        <w:t xml:space="preserve">CI: hypersensitivity to </w:t>
      </w:r>
      <w:r>
        <w:rPr>
          <w:rFonts w:cs="Times New Roman"/>
          <w:kern w:val="0"/>
          <w:szCs w:val="24"/>
        </w:rPr>
        <w:t>sympathomimetic amines, thyrotoxicosis</w:t>
      </w:r>
    </w:p>
    <w:p w14:paraId="40F51219" w14:textId="77777777" w:rsidR="00DE3E79" w:rsidRDefault="008A03DF">
      <w:pPr>
        <w:rPr>
          <w:rFonts w:cs="Times New Roman"/>
          <w:szCs w:val="24"/>
        </w:rPr>
      </w:pPr>
      <w:r>
        <w:rPr>
          <w:rFonts w:cs="Times New Roman"/>
          <w:szCs w:val="24"/>
        </w:rPr>
        <w:t>AE: hypertension, palpitations, tachycardia, nausea, vomiting, tremor, anxiety</w:t>
      </w:r>
    </w:p>
    <w:p w14:paraId="14C4325C" w14:textId="77777777" w:rsidR="00DE3E79" w:rsidRDefault="008A03DF">
      <w:pPr>
        <w:rPr>
          <w:rFonts w:cs="Times New Roman"/>
          <w:szCs w:val="24"/>
        </w:rPr>
      </w:pPr>
      <w:r>
        <w:rPr>
          <w:rFonts w:cs="Times New Roman"/>
          <w:szCs w:val="24"/>
        </w:rPr>
        <w:t>Category: C</w:t>
      </w:r>
    </w:p>
    <w:p w14:paraId="45CCAEC4" w14:textId="77777777" w:rsidR="00DE3E79" w:rsidRDefault="008A03DF">
      <w:r>
        <w:rPr>
          <w:rFonts w:cs="Times New Roman"/>
          <w:szCs w:val="24"/>
        </w:rPr>
        <w:t>ATC code: R03CA02</w:t>
      </w:r>
    </w:p>
    <w:p w14:paraId="585969A5" w14:textId="77777777" w:rsidR="00DE3E79" w:rsidRDefault="00DE3E79">
      <w:pPr>
        <w:rPr>
          <w:rFonts w:cs="Times New Roman"/>
          <w:b/>
          <w:szCs w:val="24"/>
        </w:rPr>
      </w:pPr>
    </w:p>
    <w:p w14:paraId="7936D3FA" w14:textId="77777777" w:rsidR="00DE3E79" w:rsidRDefault="003614AE">
      <w:pPr>
        <w:spacing w:after="180"/>
        <w:rPr>
          <w:rFonts w:cs="Times New Roman"/>
          <w:szCs w:val="24"/>
        </w:rPr>
      </w:pPr>
      <w:hyperlink r:id="rId516">
        <w:r w:rsidR="008A03DF">
          <w:rPr>
            <w:rFonts w:cs="Times New Roman"/>
            <w:i/>
            <w:szCs w:val="24"/>
          </w:rPr>
          <w:t>Selective beta-2-adrenoreceptor agonists</w:t>
        </w:r>
      </w:hyperlink>
    </w:p>
    <w:p w14:paraId="626707E5" w14:textId="6BD80126" w:rsidR="00DE3E79" w:rsidRDefault="008A03DF">
      <w:pPr>
        <w:rPr>
          <w:rFonts w:cs="Times New Roman"/>
          <w:szCs w:val="24"/>
        </w:rPr>
      </w:pPr>
      <w:r>
        <w:rPr>
          <w:rFonts w:cs="Times New Roman"/>
          <w:b/>
          <w:szCs w:val="24"/>
        </w:rPr>
        <w:t>Mecater</w:t>
      </w:r>
      <w:r>
        <w:fldChar w:fldCharType="begin"/>
      </w:r>
      <w:r>
        <w:rPr>
          <w:rFonts w:cs="Times New Roman"/>
          <w:b/>
          <w:szCs w:val="24"/>
        </w:rPr>
        <w:instrText xml:space="preserve"> XE "Mecater " </w:instrText>
      </w:r>
      <w:r>
        <w:rPr>
          <w:rFonts w:cs="Times New Roman"/>
          <w:b/>
          <w:szCs w:val="24"/>
        </w:rPr>
        <w:fldChar w:fldCharType="end"/>
      </w:r>
      <w:r>
        <w:rPr>
          <w:rFonts w:cs="Times New Roman"/>
          <w:b/>
          <w:szCs w:val="24"/>
        </w:rPr>
        <w:t xml:space="preserve"> </w:t>
      </w:r>
      <w:r>
        <w:rPr>
          <w:rFonts w:cs="Times New Roman"/>
          <w:szCs w:val="24"/>
        </w:rPr>
        <w:t>[MEPO10]</w:t>
      </w:r>
    </w:p>
    <w:p w14:paraId="25A6BAE7" w14:textId="58B0F515" w:rsidR="00DE3E79" w:rsidRDefault="008A03DF">
      <w:pPr>
        <w:rPr>
          <w:rFonts w:cs="Times New Roman"/>
          <w:szCs w:val="24"/>
        </w:rPr>
      </w:pPr>
      <w:r>
        <w:rPr>
          <w:rFonts w:cs="Times New Roman"/>
          <w:szCs w:val="24"/>
        </w:rPr>
        <w:t>Rx: Procaterol</w:t>
      </w:r>
      <w:r>
        <w:fldChar w:fldCharType="begin"/>
      </w:r>
      <w:r>
        <w:rPr>
          <w:rFonts w:cs="Times New Roman"/>
          <w:szCs w:val="24"/>
        </w:rPr>
        <w:instrText xml:space="preserve"> XE "Procaterol " </w:instrText>
      </w:r>
      <w:r>
        <w:rPr>
          <w:rFonts w:cs="Times New Roman"/>
          <w:szCs w:val="24"/>
        </w:rPr>
        <w:fldChar w:fldCharType="end"/>
      </w:r>
      <w:r>
        <w:rPr>
          <w:rFonts w:cs="Times New Roman"/>
          <w:szCs w:val="24"/>
        </w:rPr>
        <w:t xml:space="preserve"> HCl 25mcg/tab</w:t>
      </w:r>
    </w:p>
    <w:p w14:paraId="085CFA2D" w14:textId="71998417" w:rsidR="00DE3E79" w:rsidRDefault="008A03DF">
      <w:pPr>
        <w:rPr>
          <w:rFonts w:cs="Times New Roman"/>
          <w:szCs w:val="24"/>
        </w:rPr>
      </w:pPr>
      <w:r>
        <w:rPr>
          <w:rFonts w:cs="Times New Roman"/>
          <w:szCs w:val="24"/>
        </w:rPr>
        <w:t>Dosage: adult: 2</w:t>
      </w:r>
      <w:r w:rsidR="005C1D28">
        <w:rPr>
          <w:rFonts w:cs="Times New Roman"/>
          <w:szCs w:val="24"/>
        </w:rPr>
        <w:t xml:space="preserve"> </w:t>
      </w:r>
      <w:r>
        <w:rPr>
          <w:rFonts w:cs="Times New Roman"/>
          <w:szCs w:val="24"/>
        </w:rPr>
        <w:t>tab/d</w:t>
      </w:r>
      <w:r w:rsidR="005C1D28">
        <w:rPr>
          <w:rFonts w:cs="Times New Roman"/>
          <w:szCs w:val="24"/>
        </w:rPr>
        <w:t>ay</w:t>
      </w:r>
      <w:r>
        <w:rPr>
          <w:rFonts w:cs="Times New Roman"/>
          <w:szCs w:val="24"/>
        </w:rPr>
        <w:t>; child(&gt;6yr):1</w:t>
      </w:r>
      <w:r w:rsidR="005C1D28">
        <w:rPr>
          <w:rFonts w:cs="Times New Roman"/>
          <w:szCs w:val="24"/>
        </w:rPr>
        <w:t xml:space="preserve"> </w:t>
      </w:r>
      <w:r>
        <w:rPr>
          <w:rFonts w:cs="Times New Roman"/>
          <w:szCs w:val="24"/>
        </w:rPr>
        <w:t>tab/d</w:t>
      </w:r>
      <w:r w:rsidR="005C1D28">
        <w:rPr>
          <w:rFonts w:cs="Times New Roman"/>
          <w:szCs w:val="24"/>
        </w:rPr>
        <w:t>ay</w:t>
      </w:r>
    </w:p>
    <w:p w14:paraId="71F6440C" w14:textId="77777777" w:rsidR="00DE3E79" w:rsidRDefault="008A03DF">
      <w:pPr>
        <w:rPr>
          <w:rFonts w:cs="Times New Roman"/>
          <w:szCs w:val="24"/>
        </w:rPr>
      </w:pPr>
      <w:r>
        <w:rPr>
          <w:rFonts w:cs="Times New Roman"/>
          <w:szCs w:val="24"/>
        </w:rPr>
        <w:t>AE: palpitation, tremor, headache, hypokalemia</w:t>
      </w:r>
    </w:p>
    <w:p w14:paraId="0F9D66F1" w14:textId="77777777" w:rsidR="00DE3E79" w:rsidRDefault="008A03DF">
      <w:pPr>
        <w:rPr>
          <w:rFonts w:cs="Times New Roman"/>
          <w:szCs w:val="24"/>
        </w:rPr>
      </w:pPr>
      <w:r>
        <w:rPr>
          <w:rFonts w:cs="Times New Roman"/>
          <w:szCs w:val="24"/>
        </w:rPr>
        <w:t>Category: C</w:t>
      </w:r>
    </w:p>
    <w:p w14:paraId="2482D24A" w14:textId="77777777" w:rsidR="00DE3E79" w:rsidRDefault="008A03DF">
      <w:r>
        <w:rPr>
          <w:rFonts w:cs="Times New Roman"/>
          <w:szCs w:val="24"/>
        </w:rPr>
        <w:t>ATC code: R03CC08</w:t>
      </w:r>
    </w:p>
    <w:p w14:paraId="49CA3733" w14:textId="77777777" w:rsidR="00DE3E79" w:rsidRDefault="00DE3E79">
      <w:pPr>
        <w:rPr>
          <w:rFonts w:cs="Times New Roman"/>
          <w:b/>
          <w:szCs w:val="24"/>
        </w:rPr>
      </w:pPr>
    </w:p>
    <w:p w14:paraId="6DB482F4" w14:textId="77777777" w:rsidR="00DE3E79" w:rsidRDefault="008A03DF">
      <w:pPr>
        <w:pStyle w:val="3"/>
        <w:spacing w:line="240" w:lineRule="auto"/>
        <w:rPr>
          <w:rFonts w:ascii="Times New Roman" w:eastAsia="標楷體" w:hAnsi="Times New Roman" w:cs="Times New Roman"/>
          <w:b w:val="0"/>
          <w:sz w:val="24"/>
          <w:szCs w:val="24"/>
        </w:rPr>
      </w:pPr>
      <w:bookmarkStart w:id="1087" w:name="_Toc206178587"/>
      <w:bookmarkStart w:id="1088" w:name="_Toc56173631"/>
      <w:bookmarkStart w:id="1089" w:name="_Toc56170185"/>
      <w:bookmarkStart w:id="1090" w:name="_Toc56157963"/>
      <w:bookmarkStart w:id="1091" w:name="_Toc50972536"/>
      <w:r>
        <w:rPr>
          <w:rFonts w:ascii="Times New Roman" w:eastAsia="標楷體" w:hAnsi="Times New Roman" w:cs="Times New Roman"/>
          <w:b w:val="0"/>
          <w:sz w:val="24"/>
          <w:szCs w:val="24"/>
        </w:rPr>
        <w:t xml:space="preserve">D. </w:t>
      </w:r>
      <w:hyperlink r:id="rId517">
        <w:r>
          <w:rPr>
            <w:rFonts w:ascii="Times New Roman" w:eastAsia="標楷體" w:hAnsi="Times New Roman" w:cs="Times New Roman"/>
            <w:b w:val="0"/>
            <w:sz w:val="24"/>
            <w:szCs w:val="24"/>
          </w:rPr>
          <w:t>OTHER SYSTEMIC DRUGS FOR OBSTRUCTIVE AIRWAY DISEASES</w:t>
        </w:r>
        <w:bookmarkEnd w:id="1087"/>
      </w:hyperlink>
      <w:bookmarkEnd w:id="1088"/>
      <w:bookmarkEnd w:id="1089"/>
      <w:bookmarkEnd w:id="1090"/>
      <w:bookmarkEnd w:id="1091"/>
    </w:p>
    <w:p w14:paraId="4110CC44" w14:textId="77777777" w:rsidR="00DE3E79" w:rsidRDefault="003614AE">
      <w:pPr>
        <w:spacing w:after="180"/>
        <w:rPr>
          <w:rFonts w:cs="Times New Roman"/>
          <w:szCs w:val="24"/>
        </w:rPr>
      </w:pPr>
      <w:hyperlink r:id="rId518">
        <w:r w:rsidR="008A03DF">
          <w:rPr>
            <w:rFonts w:cs="Times New Roman"/>
            <w:i/>
            <w:szCs w:val="24"/>
          </w:rPr>
          <w:t>Xanthines</w:t>
        </w:r>
      </w:hyperlink>
    </w:p>
    <w:p w14:paraId="3C792FD5" w14:textId="557F42D9" w:rsidR="00DE3E79" w:rsidRDefault="00A476F7">
      <w:pPr>
        <w:rPr>
          <w:rFonts w:cs="Times New Roman"/>
          <w:szCs w:val="24"/>
        </w:rPr>
      </w:pPr>
      <w:r>
        <w:rPr>
          <w:rFonts w:cs="Times New Roman"/>
          <w:b/>
          <w:szCs w:val="24"/>
        </w:rPr>
        <w:t>Xanthium SR</w:t>
      </w:r>
      <w:r w:rsidR="008A03DF">
        <w:fldChar w:fldCharType="begin"/>
      </w:r>
      <w:r w:rsidR="008A03DF">
        <w:rPr>
          <w:rFonts w:cs="Times New Roman"/>
          <w:b/>
          <w:szCs w:val="24"/>
        </w:rPr>
        <w:instrText xml:space="preserve"> XE "</w:instrText>
      </w:r>
      <w:r>
        <w:rPr>
          <w:rFonts w:cs="Times New Roman"/>
          <w:b/>
          <w:szCs w:val="24"/>
        </w:rPr>
        <w:instrText>Xanthium SR</w:instrText>
      </w:r>
      <w:r w:rsidR="008A03DF">
        <w:rPr>
          <w:rFonts w:cs="Times New Roman"/>
          <w:b/>
          <w:szCs w:val="24"/>
        </w:rPr>
        <w:instrText xml:space="preserve"> " </w:instrText>
      </w:r>
      <w:r w:rsidR="008A03DF">
        <w:rPr>
          <w:rFonts w:cs="Times New Roman"/>
          <w:b/>
          <w:szCs w:val="24"/>
        </w:rPr>
        <w:fldChar w:fldCharType="end"/>
      </w:r>
      <w:r w:rsidR="008A03DF">
        <w:rPr>
          <w:rFonts w:cs="Times New Roman"/>
          <w:b/>
          <w:szCs w:val="24"/>
        </w:rPr>
        <w:t xml:space="preserve"> </w:t>
      </w:r>
      <w:r w:rsidR="008A03DF">
        <w:rPr>
          <w:rFonts w:cs="Times New Roman"/>
          <w:szCs w:val="24"/>
        </w:rPr>
        <w:t>[</w:t>
      </w:r>
      <w:r w:rsidR="008A03DF">
        <w:rPr>
          <w:rFonts w:cs="Times New Roman"/>
          <w:szCs w:val="24"/>
        </w:rPr>
        <w:t>肝</w:t>
      </w:r>
      <w:r w:rsidR="008A03DF">
        <w:rPr>
          <w:rFonts w:cs="Times New Roman"/>
          <w:szCs w:val="24"/>
        </w:rPr>
        <w:t>][</w:t>
      </w:r>
      <w:r>
        <w:rPr>
          <w:rFonts w:cs="Times New Roman"/>
          <w:szCs w:val="24"/>
        </w:rPr>
        <w:t>THEO10</w:t>
      </w:r>
      <w:r w:rsidR="008A03DF">
        <w:rPr>
          <w:rFonts w:cs="Times New Roman"/>
          <w:szCs w:val="24"/>
        </w:rPr>
        <w:t>]</w:t>
      </w:r>
    </w:p>
    <w:p w14:paraId="102CE423" w14:textId="5D01C449" w:rsidR="00DE3E79" w:rsidRDefault="008A03DF">
      <w:pPr>
        <w:rPr>
          <w:rFonts w:cs="Times New Roman"/>
          <w:szCs w:val="24"/>
        </w:rPr>
      </w:pPr>
      <w:r>
        <w:rPr>
          <w:rFonts w:cs="Times New Roman"/>
          <w:szCs w:val="24"/>
        </w:rPr>
        <w:t>Rx: Theophylline</w:t>
      </w:r>
      <w:r>
        <w:fldChar w:fldCharType="begin"/>
      </w:r>
      <w:r>
        <w:rPr>
          <w:rFonts w:cs="Times New Roman"/>
          <w:szCs w:val="24"/>
        </w:rPr>
        <w:instrText xml:space="preserve"> XE "Theophylline " </w:instrText>
      </w:r>
      <w:r>
        <w:rPr>
          <w:rFonts w:cs="Times New Roman"/>
          <w:szCs w:val="24"/>
        </w:rPr>
        <w:fldChar w:fldCharType="end"/>
      </w:r>
      <w:r>
        <w:rPr>
          <w:rFonts w:cs="Times New Roman"/>
          <w:szCs w:val="24"/>
        </w:rPr>
        <w:t xml:space="preserve"> 200mg/</w:t>
      </w:r>
      <w:r w:rsidR="00A476F7">
        <w:rPr>
          <w:rFonts w:cs="Times New Roman"/>
          <w:szCs w:val="24"/>
        </w:rPr>
        <w:t>cap</w:t>
      </w:r>
    </w:p>
    <w:p w14:paraId="2538B974" w14:textId="0049DCD9" w:rsidR="00DE3E79" w:rsidRDefault="005C1D28">
      <w:pPr>
        <w:rPr>
          <w:rFonts w:cs="Times New Roman"/>
          <w:szCs w:val="24"/>
        </w:rPr>
      </w:pPr>
      <w:r>
        <w:rPr>
          <w:rFonts w:cs="Times New Roman"/>
          <w:szCs w:val="24"/>
        </w:rPr>
        <w:t>Dosage: 1cap</w:t>
      </w:r>
      <w:r w:rsidR="008A03DF">
        <w:rPr>
          <w:rFonts w:cs="Times New Roman"/>
          <w:kern w:val="0"/>
          <w:szCs w:val="24"/>
        </w:rPr>
        <w:t xml:space="preserve"> q12h</w:t>
      </w:r>
    </w:p>
    <w:p w14:paraId="0C2F6D76" w14:textId="77777777" w:rsidR="00DE3E79" w:rsidRDefault="008A03DF">
      <w:pPr>
        <w:rPr>
          <w:rFonts w:cs="Times New Roman"/>
          <w:szCs w:val="24"/>
        </w:rPr>
      </w:pPr>
      <w:r>
        <w:rPr>
          <w:rFonts w:cs="Times New Roman"/>
          <w:szCs w:val="24"/>
        </w:rPr>
        <w:t xml:space="preserve">CI: </w:t>
      </w:r>
      <w:r>
        <w:rPr>
          <w:rFonts w:cs="Times New Roman"/>
          <w:kern w:val="0"/>
          <w:szCs w:val="24"/>
        </w:rPr>
        <w:t>active peptic ulcer</w:t>
      </w:r>
    </w:p>
    <w:p w14:paraId="128704F0" w14:textId="77777777" w:rsidR="00DE3E79" w:rsidRDefault="008A03DF">
      <w:pPr>
        <w:rPr>
          <w:rFonts w:cs="Times New Roman"/>
          <w:szCs w:val="24"/>
        </w:rPr>
      </w:pPr>
      <w:r>
        <w:rPr>
          <w:rFonts w:cs="Times New Roman"/>
          <w:szCs w:val="24"/>
        </w:rPr>
        <w:t>AE: nausea, vomiting, headache, insomnia, tremor, restlessness</w:t>
      </w:r>
    </w:p>
    <w:p w14:paraId="60D52016" w14:textId="77777777" w:rsidR="00DE3E79" w:rsidRDefault="008A03DF">
      <w:pPr>
        <w:rPr>
          <w:rFonts w:cs="Times New Roman"/>
          <w:szCs w:val="24"/>
        </w:rPr>
      </w:pPr>
      <w:r>
        <w:rPr>
          <w:rFonts w:cs="Times New Roman"/>
          <w:szCs w:val="24"/>
        </w:rPr>
        <w:t>Category: C</w:t>
      </w:r>
    </w:p>
    <w:p w14:paraId="6B3CCEF8" w14:textId="77777777" w:rsidR="00DE3E79" w:rsidRDefault="008A03DF">
      <w:pPr>
        <w:rPr>
          <w:szCs w:val="24"/>
        </w:rPr>
      </w:pPr>
      <w:r>
        <w:rPr>
          <w:rFonts w:cs="Times New Roman"/>
          <w:szCs w:val="24"/>
        </w:rPr>
        <w:t>ATC code: R03DA04</w:t>
      </w:r>
    </w:p>
    <w:p w14:paraId="16DCFE47" w14:textId="77777777" w:rsidR="00DE3E79" w:rsidRDefault="00DE3E79">
      <w:pPr>
        <w:rPr>
          <w:rFonts w:cs="Times New Roman"/>
          <w:szCs w:val="24"/>
        </w:rPr>
      </w:pPr>
    </w:p>
    <w:p w14:paraId="371398C6" w14:textId="55241A5F" w:rsidR="00DE3E79" w:rsidRDefault="008A03DF">
      <w:pPr>
        <w:rPr>
          <w:rFonts w:cs="Times New Roman"/>
          <w:szCs w:val="24"/>
        </w:rPr>
      </w:pPr>
      <w:r>
        <w:rPr>
          <w:rFonts w:cs="Times New Roman"/>
          <w:b/>
          <w:szCs w:val="24"/>
        </w:rPr>
        <w:t>Thoin SRMC</w:t>
      </w:r>
      <w:r>
        <w:fldChar w:fldCharType="begin"/>
      </w:r>
      <w:r>
        <w:rPr>
          <w:rFonts w:cs="Times New Roman"/>
          <w:b/>
          <w:szCs w:val="24"/>
        </w:rPr>
        <w:instrText xml:space="preserve"> XE "Thoin SRMC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][THEO16]</w:t>
      </w:r>
    </w:p>
    <w:p w14:paraId="05D8B980" w14:textId="651497DC" w:rsidR="00DE3E79" w:rsidRDefault="008A03DF">
      <w:pPr>
        <w:rPr>
          <w:rFonts w:cs="Times New Roman"/>
          <w:szCs w:val="24"/>
        </w:rPr>
      </w:pPr>
      <w:r>
        <w:rPr>
          <w:rFonts w:cs="Times New Roman"/>
          <w:szCs w:val="24"/>
        </w:rPr>
        <w:t>Rx: Theophylline</w:t>
      </w:r>
      <w:r>
        <w:fldChar w:fldCharType="begin"/>
      </w:r>
      <w:r>
        <w:rPr>
          <w:rFonts w:cs="Times New Roman"/>
          <w:szCs w:val="24"/>
        </w:rPr>
        <w:instrText xml:space="preserve"> XE "Theophylline " </w:instrText>
      </w:r>
      <w:r>
        <w:rPr>
          <w:rFonts w:cs="Times New Roman"/>
          <w:szCs w:val="24"/>
        </w:rPr>
        <w:fldChar w:fldCharType="end"/>
      </w:r>
      <w:r>
        <w:rPr>
          <w:rFonts w:cs="Times New Roman"/>
          <w:szCs w:val="24"/>
        </w:rPr>
        <w:t xml:space="preserve"> anhydrous SR 250mg/cap</w:t>
      </w:r>
    </w:p>
    <w:p w14:paraId="6651279C" w14:textId="77777777" w:rsidR="00DE3E79" w:rsidRDefault="008A03DF">
      <w:pPr>
        <w:rPr>
          <w:rFonts w:cs="Times New Roman"/>
          <w:szCs w:val="24"/>
        </w:rPr>
      </w:pPr>
      <w:r>
        <w:rPr>
          <w:rFonts w:cs="Times New Roman"/>
          <w:szCs w:val="24"/>
        </w:rPr>
        <w:t>Dosage: 1 cap q12h</w:t>
      </w:r>
    </w:p>
    <w:p w14:paraId="526969C8" w14:textId="77777777" w:rsidR="00DE3E79" w:rsidRDefault="008A03DF">
      <w:pPr>
        <w:rPr>
          <w:rFonts w:cs="Times New Roman"/>
          <w:szCs w:val="24"/>
        </w:rPr>
      </w:pPr>
      <w:r>
        <w:rPr>
          <w:rFonts w:cs="Times New Roman"/>
          <w:szCs w:val="24"/>
        </w:rPr>
        <w:t xml:space="preserve">CI: </w:t>
      </w:r>
      <w:r>
        <w:rPr>
          <w:rFonts w:cs="Times New Roman"/>
          <w:kern w:val="0"/>
          <w:szCs w:val="24"/>
        </w:rPr>
        <w:t>active peptic ulcer</w:t>
      </w:r>
    </w:p>
    <w:p w14:paraId="310BFCE4" w14:textId="77777777" w:rsidR="00DE3E79" w:rsidRDefault="008A03DF">
      <w:pPr>
        <w:rPr>
          <w:rFonts w:cs="Times New Roman"/>
          <w:szCs w:val="24"/>
        </w:rPr>
      </w:pPr>
      <w:r>
        <w:rPr>
          <w:rFonts w:cs="Times New Roman"/>
          <w:szCs w:val="24"/>
        </w:rPr>
        <w:t>AE: nausea, vomiting, headache, insomnia, tremor, restlessness</w:t>
      </w:r>
    </w:p>
    <w:p w14:paraId="33F18B80" w14:textId="77777777" w:rsidR="00DE3E79" w:rsidRDefault="008A03DF">
      <w:pPr>
        <w:rPr>
          <w:rFonts w:cs="Times New Roman"/>
          <w:szCs w:val="24"/>
        </w:rPr>
      </w:pPr>
      <w:r>
        <w:rPr>
          <w:rFonts w:cs="Times New Roman"/>
          <w:szCs w:val="24"/>
        </w:rPr>
        <w:t>Category: C</w:t>
      </w:r>
    </w:p>
    <w:p w14:paraId="54816AB7" w14:textId="77777777" w:rsidR="00DE3E79" w:rsidRDefault="008A03DF">
      <w:pPr>
        <w:rPr>
          <w:rFonts w:cs="Times New Roman"/>
          <w:szCs w:val="24"/>
        </w:rPr>
      </w:pPr>
      <w:r>
        <w:rPr>
          <w:rFonts w:cs="Times New Roman"/>
          <w:szCs w:val="24"/>
        </w:rPr>
        <w:t>ATC code: R03DA04</w:t>
      </w:r>
    </w:p>
    <w:p w14:paraId="03E7D7AF" w14:textId="77777777" w:rsidR="00DE3E79" w:rsidRDefault="00DE3E79">
      <w:pPr>
        <w:rPr>
          <w:rFonts w:cs="Times New Roman"/>
          <w:szCs w:val="24"/>
        </w:rPr>
      </w:pPr>
    </w:p>
    <w:p w14:paraId="704A08F2" w14:textId="6212BB98" w:rsidR="00DE3E79" w:rsidRDefault="008A03DF">
      <w:pPr>
        <w:rPr>
          <w:rFonts w:cs="Times New Roman"/>
          <w:szCs w:val="24"/>
        </w:rPr>
      </w:pPr>
      <w:r>
        <w:rPr>
          <w:rFonts w:cs="Times New Roman"/>
          <w:b/>
          <w:szCs w:val="24"/>
        </w:rPr>
        <w:t>Aminophylline</w:t>
      </w:r>
      <w:r>
        <w:fldChar w:fldCharType="begin"/>
      </w:r>
      <w:r>
        <w:rPr>
          <w:rFonts w:cs="Times New Roman"/>
          <w:b/>
          <w:szCs w:val="24"/>
        </w:rPr>
        <w:instrText xml:space="preserve"> XE "Aminophylline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][AMII37]</w:t>
      </w:r>
    </w:p>
    <w:p w14:paraId="63462AD7" w14:textId="03B3ACE9" w:rsidR="00DE3E79" w:rsidRDefault="008A03DF">
      <w:pPr>
        <w:rPr>
          <w:rFonts w:cs="Times New Roman"/>
          <w:szCs w:val="24"/>
        </w:rPr>
      </w:pPr>
      <w:r>
        <w:rPr>
          <w:rFonts w:cs="Times New Roman"/>
          <w:szCs w:val="24"/>
        </w:rPr>
        <w:t>Rx: Aminophylline</w:t>
      </w:r>
      <w:r>
        <w:fldChar w:fldCharType="begin"/>
      </w:r>
      <w:r>
        <w:rPr>
          <w:rFonts w:cs="Times New Roman"/>
          <w:szCs w:val="24"/>
        </w:rPr>
        <w:instrText xml:space="preserve"> XE "Aminophylline " </w:instrText>
      </w:r>
      <w:r>
        <w:rPr>
          <w:rFonts w:cs="Times New Roman"/>
          <w:szCs w:val="24"/>
        </w:rPr>
        <w:fldChar w:fldCharType="end"/>
      </w:r>
      <w:r>
        <w:rPr>
          <w:rFonts w:cs="Times New Roman"/>
          <w:szCs w:val="24"/>
        </w:rPr>
        <w:t xml:space="preserve"> 250mg/10ml/amp</w:t>
      </w:r>
    </w:p>
    <w:p w14:paraId="15E66EEC" w14:textId="77777777" w:rsidR="00DE3E79" w:rsidRDefault="008A03DF">
      <w:pPr>
        <w:rPr>
          <w:rFonts w:cs="Times New Roman"/>
          <w:szCs w:val="24"/>
        </w:rPr>
      </w:pPr>
      <w:r>
        <w:rPr>
          <w:rFonts w:cs="Times New Roman"/>
          <w:szCs w:val="24"/>
        </w:rPr>
        <w:t xml:space="preserve">Dosage: </w:t>
      </w:r>
      <w:r>
        <w:rPr>
          <w:rFonts w:cs="Times New Roman"/>
          <w:kern w:val="0"/>
          <w:szCs w:val="24"/>
        </w:rPr>
        <w:t>IV (loading):5.7mg/kg; maintenace:0.38mg/kg/hr.</w:t>
      </w:r>
    </w:p>
    <w:p w14:paraId="443A0E07" w14:textId="77777777" w:rsidR="00DE3E79" w:rsidRDefault="008A03DF">
      <w:pPr>
        <w:rPr>
          <w:rFonts w:cs="Times New Roman"/>
          <w:szCs w:val="24"/>
        </w:rPr>
      </w:pPr>
      <w:r>
        <w:rPr>
          <w:rFonts w:cs="Times New Roman"/>
          <w:szCs w:val="24"/>
        </w:rPr>
        <w:t xml:space="preserve">CI: </w:t>
      </w:r>
      <w:r>
        <w:rPr>
          <w:rFonts w:cs="Times New Roman"/>
          <w:kern w:val="0"/>
          <w:szCs w:val="24"/>
        </w:rPr>
        <w:t>hypersensitivity to theophylline or ethylenediamine</w:t>
      </w:r>
    </w:p>
    <w:p w14:paraId="02390886" w14:textId="77777777" w:rsidR="00DE3E79" w:rsidRDefault="008A03DF">
      <w:pPr>
        <w:rPr>
          <w:rFonts w:cs="Times New Roman"/>
          <w:szCs w:val="24"/>
        </w:rPr>
      </w:pPr>
      <w:r>
        <w:rPr>
          <w:rFonts w:cs="Times New Roman"/>
          <w:szCs w:val="24"/>
        </w:rPr>
        <w:t xml:space="preserve">AE: </w:t>
      </w:r>
      <w:r>
        <w:rPr>
          <w:rFonts w:cs="Times New Roman"/>
          <w:kern w:val="0"/>
          <w:szCs w:val="24"/>
        </w:rPr>
        <w:t>diarrhea, nausea, vomiting, dizziness, headache, insomnia, tremor, restlessness</w:t>
      </w:r>
    </w:p>
    <w:p w14:paraId="6108B852" w14:textId="77777777" w:rsidR="00DE3E79" w:rsidRDefault="008A03DF">
      <w:pPr>
        <w:rPr>
          <w:rFonts w:cs="Times New Roman"/>
          <w:szCs w:val="24"/>
        </w:rPr>
      </w:pPr>
      <w:r>
        <w:rPr>
          <w:rFonts w:cs="Times New Roman"/>
          <w:szCs w:val="24"/>
        </w:rPr>
        <w:t>Category: C</w:t>
      </w:r>
    </w:p>
    <w:p w14:paraId="2694121C" w14:textId="77777777" w:rsidR="00DE3E79" w:rsidRDefault="008A03DF">
      <w:pPr>
        <w:rPr>
          <w:szCs w:val="24"/>
        </w:rPr>
      </w:pPr>
      <w:r>
        <w:rPr>
          <w:rFonts w:cs="Times New Roman"/>
          <w:szCs w:val="24"/>
        </w:rPr>
        <w:t>ATC code: R03DA05</w:t>
      </w:r>
    </w:p>
    <w:p w14:paraId="1987915E" w14:textId="77777777" w:rsidR="00DE3E79" w:rsidRDefault="00DE3E79">
      <w:pPr>
        <w:rPr>
          <w:rFonts w:cs="Times New Roman"/>
          <w:szCs w:val="24"/>
        </w:rPr>
      </w:pPr>
    </w:p>
    <w:p w14:paraId="00E08AC9" w14:textId="77777777" w:rsidR="00DE3E79" w:rsidRDefault="003614AE">
      <w:pPr>
        <w:spacing w:after="180"/>
        <w:rPr>
          <w:rFonts w:cs="Times New Roman"/>
          <w:i/>
          <w:szCs w:val="24"/>
        </w:rPr>
      </w:pPr>
      <w:hyperlink r:id="rId519">
        <w:r w:rsidR="008A03DF">
          <w:rPr>
            <w:rFonts w:cs="Times New Roman"/>
            <w:i/>
            <w:szCs w:val="24"/>
          </w:rPr>
          <w:t>Leukotriene receptor antagonists</w:t>
        </w:r>
      </w:hyperlink>
    </w:p>
    <w:p w14:paraId="5704CBB0" w14:textId="175C61F6" w:rsidR="00DE3E79" w:rsidRDefault="008A03DF">
      <w:pPr>
        <w:rPr>
          <w:rFonts w:cs="Times New Roman"/>
          <w:szCs w:val="24"/>
        </w:rPr>
      </w:pPr>
      <w:r>
        <w:rPr>
          <w:rFonts w:cs="Times New Roman"/>
          <w:b/>
          <w:szCs w:val="24"/>
        </w:rPr>
        <w:t>Anxokast</w:t>
      </w:r>
      <w:r>
        <w:fldChar w:fldCharType="begin"/>
      </w:r>
      <w:r>
        <w:rPr>
          <w:rFonts w:cs="Times New Roman"/>
          <w:b/>
          <w:szCs w:val="24"/>
        </w:rPr>
        <w:instrText xml:space="preserve"> XE "Anxokast " </w:instrText>
      </w:r>
      <w:r>
        <w:rPr>
          <w:rFonts w:cs="Times New Roman"/>
          <w:b/>
          <w:szCs w:val="24"/>
        </w:rPr>
        <w:fldChar w:fldCharType="end"/>
      </w:r>
      <w:r>
        <w:rPr>
          <w:rFonts w:cs="Times New Roman"/>
          <w:szCs w:val="24"/>
        </w:rPr>
        <w:t xml:space="preserve"> [MONO07]</w:t>
      </w:r>
    </w:p>
    <w:p w14:paraId="6E06F541" w14:textId="4E26D915" w:rsidR="00DE3E79" w:rsidRDefault="008A03DF">
      <w:pPr>
        <w:rPr>
          <w:rFonts w:cs="Times New Roman"/>
          <w:szCs w:val="24"/>
        </w:rPr>
      </w:pPr>
      <w:r>
        <w:rPr>
          <w:rFonts w:cs="Times New Roman"/>
          <w:szCs w:val="24"/>
        </w:rPr>
        <w:t>Rx: Montelukast</w:t>
      </w:r>
      <w:r>
        <w:fldChar w:fldCharType="begin"/>
      </w:r>
      <w:r>
        <w:rPr>
          <w:rFonts w:cs="Times New Roman"/>
          <w:szCs w:val="24"/>
        </w:rPr>
        <w:instrText xml:space="preserve"> XE "Montelukast " </w:instrText>
      </w:r>
      <w:r>
        <w:rPr>
          <w:rFonts w:cs="Times New Roman"/>
          <w:szCs w:val="24"/>
        </w:rPr>
        <w:fldChar w:fldCharType="end"/>
      </w:r>
      <w:r>
        <w:rPr>
          <w:rFonts w:cs="Times New Roman"/>
          <w:szCs w:val="24"/>
        </w:rPr>
        <w:t xml:space="preserve"> sodium 10mg/tab</w:t>
      </w:r>
    </w:p>
    <w:p w14:paraId="1BFBA20C" w14:textId="77777777" w:rsidR="00DE3E79" w:rsidRDefault="008A03DF">
      <w:pPr>
        <w:ind w:left="840" w:hanging="840"/>
        <w:rPr>
          <w:rFonts w:cs="Times New Roman"/>
          <w:szCs w:val="24"/>
        </w:rPr>
      </w:pPr>
      <w:r>
        <w:rPr>
          <w:rFonts w:cs="Times New Roman"/>
          <w:szCs w:val="24"/>
        </w:rPr>
        <w:t>Dosage: adults: 10mg once daily; 6-14 yrs: 5mg daily; 2-5 yrs: 4mg daily</w:t>
      </w:r>
    </w:p>
    <w:p w14:paraId="1F845B56" w14:textId="77777777" w:rsidR="00DE3E79" w:rsidRDefault="008A03DF">
      <w:pPr>
        <w:rPr>
          <w:rFonts w:cs="Times New Roman"/>
          <w:szCs w:val="24"/>
        </w:rPr>
      </w:pPr>
      <w:r>
        <w:rPr>
          <w:rFonts w:cs="Times New Roman"/>
          <w:szCs w:val="24"/>
        </w:rPr>
        <w:t xml:space="preserve">AE: </w:t>
      </w:r>
      <w:r>
        <w:rPr>
          <w:rFonts w:cs="Times New Roman"/>
          <w:kern w:val="0"/>
          <w:szCs w:val="24"/>
        </w:rPr>
        <w:t>headache, abdominal pain, cough, dizziness, fever, skin rash</w:t>
      </w:r>
    </w:p>
    <w:p w14:paraId="33B0B5D4" w14:textId="77777777" w:rsidR="00DE3E79" w:rsidRDefault="008A03DF">
      <w:pPr>
        <w:rPr>
          <w:rFonts w:cs="Times New Roman"/>
          <w:szCs w:val="24"/>
        </w:rPr>
      </w:pPr>
      <w:r>
        <w:rPr>
          <w:rFonts w:cs="Times New Roman"/>
          <w:szCs w:val="24"/>
        </w:rPr>
        <w:t>Category: B</w:t>
      </w:r>
    </w:p>
    <w:p w14:paraId="1D3C59B7"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R03DC03</w:t>
      </w:r>
    </w:p>
    <w:p w14:paraId="2F4A70D6"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每月最大量限三十粒。</w:t>
      </w:r>
    </w:p>
    <w:p w14:paraId="4A4D8240" w14:textId="3C5FA5D6" w:rsidR="00DE3E79" w:rsidRPr="00664C8C" w:rsidRDefault="003614AE" w:rsidP="00664C8C">
      <w:pPr>
        <w:spacing w:after="180"/>
        <w:rPr>
          <w:rFonts w:cs="Times New Roman"/>
          <w:i/>
          <w:szCs w:val="24"/>
        </w:rPr>
      </w:pPr>
      <w:hyperlink r:id="rId520">
        <w:r w:rsidR="00664C8C" w:rsidRPr="00664C8C">
          <w:rPr>
            <w:rFonts w:cs="Times New Roman"/>
            <w:i/>
            <w:szCs w:val="24"/>
          </w:rPr>
          <w:t>Other systemic drugs for obstructive airway diseases</w:t>
        </w:r>
      </w:hyperlink>
    </w:p>
    <w:p w14:paraId="1A8AB13C" w14:textId="632E59F0" w:rsidR="00DE3E79" w:rsidRDefault="008A03DF">
      <w:pPr>
        <w:rPr>
          <w:rFonts w:cs="Times New Roman"/>
          <w:szCs w:val="24"/>
        </w:rPr>
      </w:pPr>
      <w:r>
        <w:rPr>
          <w:rFonts w:cs="Times New Roman"/>
          <w:b/>
          <w:szCs w:val="24"/>
        </w:rPr>
        <w:t>Xolair</w:t>
      </w:r>
      <w:r>
        <w:fldChar w:fldCharType="begin"/>
      </w:r>
      <w:r>
        <w:rPr>
          <w:rFonts w:cs="Times New Roman"/>
          <w:b/>
          <w:szCs w:val="24"/>
        </w:rPr>
        <w:instrText xml:space="preserve"> XE "Xolair " </w:instrText>
      </w:r>
      <w:r>
        <w:rPr>
          <w:rFonts w:cs="Times New Roman"/>
          <w:b/>
          <w:szCs w:val="24"/>
        </w:rPr>
        <w:fldChar w:fldCharType="end"/>
      </w:r>
      <w:r>
        <w:rPr>
          <w:rFonts w:cs="Times New Roman"/>
          <w:szCs w:val="24"/>
        </w:rPr>
        <w:t xml:space="preserve"> [XOLI00]</w:t>
      </w:r>
    </w:p>
    <w:p w14:paraId="55BE186C" w14:textId="3BD40A97" w:rsidR="00DE3E79" w:rsidRDefault="008A03DF">
      <w:pPr>
        <w:rPr>
          <w:rFonts w:cs="Times New Roman"/>
          <w:szCs w:val="24"/>
        </w:rPr>
      </w:pPr>
      <w:r>
        <w:rPr>
          <w:rFonts w:cs="Times New Roman"/>
          <w:szCs w:val="24"/>
        </w:rPr>
        <w:t>Rx: Omalizumab</w:t>
      </w:r>
      <w:r>
        <w:fldChar w:fldCharType="begin"/>
      </w:r>
      <w:r w:rsidR="00DB4405">
        <w:rPr>
          <w:rFonts w:cs="Times New Roman"/>
          <w:szCs w:val="24"/>
        </w:rPr>
        <w:instrText xml:space="preserve"> XE "Omalizumab</w:instrText>
      </w:r>
      <w:r>
        <w:rPr>
          <w:rFonts w:cs="Times New Roman"/>
          <w:szCs w:val="24"/>
        </w:rPr>
        <w:instrText xml:space="preserve"> " </w:instrText>
      </w:r>
      <w:r>
        <w:rPr>
          <w:rFonts w:cs="Times New Roman"/>
          <w:szCs w:val="24"/>
        </w:rPr>
        <w:fldChar w:fldCharType="end"/>
      </w:r>
      <w:r>
        <w:rPr>
          <w:rFonts w:cs="Times New Roman"/>
          <w:szCs w:val="24"/>
        </w:rPr>
        <w:t xml:space="preserve"> 150mg/vial (1.5mg/1.2ml)</w:t>
      </w:r>
    </w:p>
    <w:p w14:paraId="78BBC7F7" w14:textId="77777777" w:rsidR="00DE3E79" w:rsidRDefault="008A03DF">
      <w:pPr>
        <w:ind w:left="840" w:hanging="840"/>
        <w:rPr>
          <w:rFonts w:cs="Times New Roman"/>
          <w:szCs w:val="24"/>
        </w:rPr>
      </w:pPr>
      <w:r>
        <w:rPr>
          <w:rFonts w:cs="Times New Roman"/>
          <w:szCs w:val="24"/>
        </w:rPr>
        <w:t>Dosage: SC 75-600mg in 1-4 divided doses q2-4wks on the basis of IgE value.</w:t>
      </w:r>
    </w:p>
    <w:p w14:paraId="56F33BAD" w14:textId="77777777" w:rsidR="00DE3E79" w:rsidRDefault="008A03DF">
      <w:pPr>
        <w:rPr>
          <w:rFonts w:cs="Times New Roman"/>
          <w:szCs w:val="24"/>
        </w:rPr>
      </w:pPr>
      <w:r>
        <w:rPr>
          <w:rFonts w:cs="Times New Roman"/>
          <w:szCs w:val="24"/>
        </w:rPr>
        <w:t>AE: allergic reaction, fever, muscle aches, rash,</w:t>
      </w:r>
      <w:r>
        <w:t xml:space="preserve"> p</w:t>
      </w:r>
      <w:r>
        <w:rPr>
          <w:rFonts w:cs="Times New Roman"/>
          <w:szCs w:val="24"/>
        </w:rPr>
        <w:t>arasitic infection.</w:t>
      </w:r>
    </w:p>
    <w:p w14:paraId="4C4539E2" w14:textId="77777777" w:rsidR="00DE3E79" w:rsidRDefault="008A03DF">
      <w:pPr>
        <w:rPr>
          <w:rFonts w:cs="Times New Roman"/>
          <w:szCs w:val="24"/>
        </w:rPr>
      </w:pPr>
      <w:r>
        <w:rPr>
          <w:rFonts w:cs="Times New Roman"/>
          <w:szCs w:val="24"/>
        </w:rPr>
        <w:t>Category: B</w:t>
      </w:r>
    </w:p>
    <w:p w14:paraId="1E3A5365" w14:textId="5AA0D5C7" w:rsidR="00DE3E79" w:rsidRDefault="008A03DF" w:rsidP="00664C8C">
      <w:pPr>
        <w:tabs>
          <w:tab w:val="left" w:pos="3633"/>
        </w:tabs>
        <w:rPr>
          <w:rFonts w:cs="Times New Roman"/>
          <w:color w:val="FF0000"/>
          <w:szCs w:val="24"/>
        </w:rPr>
      </w:pPr>
      <w:r>
        <w:rPr>
          <w:rFonts w:cs="Times New Roman"/>
          <w:szCs w:val="24"/>
        </w:rPr>
        <w:t>ATC code:</w:t>
      </w:r>
      <w:r>
        <w:rPr>
          <w:szCs w:val="24"/>
        </w:rPr>
        <w:t xml:space="preserve"> </w:t>
      </w:r>
      <w:r>
        <w:rPr>
          <w:rFonts w:cs="Times New Roman"/>
          <w:szCs w:val="24"/>
        </w:rPr>
        <w:t>R03DX05</w:t>
      </w:r>
    </w:p>
    <w:p w14:paraId="67361359" w14:textId="2091384B" w:rsidR="00664C8C" w:rsidRDefault="00664C8C" w:rsidP="00664C8C">
      <w:pPr>
        <w:tabs>
          <w:tab w:val="left" w:pos="3633"/>
        </w:tabs>
        <w:rPr>
          <w:rFonts w:cs="Times New Roman"/>
          <w:color w:val="FF0000"/>
          <w:szCs w:val="24"/>
        </w:rPr>
      </w:pPr>
    </w:p>
    <w:p w14:paraId="752E54E2" w14:textId="2825FA72" w:rsidR="00664C8C" w:rsidRDefault="00664C8C" w:rsidP="00664C8C">
      <w:pPr>
        <w:rPr>
          <w:rFonts w:cs="Times New Roman"/>
          <w:szCs w:val="24"/>
        </w:rPr>
      </w:pPr>
      <w:r>
        <w:rPr>
          <w:rFonts w:cs="Times New Roman"/>
          <w:b/>
          <w:szCs w:val="24"/>
        </w:rPr>
        <w:t>Nucala</w:t>
      </w:r>
      <w:r>
        <w:fldChar w:fldCharType="begin"/>
      </w:r>
      <w:r>
        <w:rPr>
          <w:rFonts w:cs="Times New Roman"/>
          <w:b/>
          <w:szCs w:val="24"/>
        </w:rPr>
        <w:instrText xml:space="preserve"> XE "Nucala " </w:instrText>
      </w:r>
      <w:r>
        <w:rPr>
          <w:rFonts w:cs="Times New Roman"/>
          <w:b/>
          <w:szCs w:val="24"/>
        </w:rPr>
        <w:fldChar w:fldCharType="end"/>
      </w:r>
      <w:r>
        <w:rPr>
          <w:rFonts w:cs="Times New Roman"/>
          <w:szCs w:val="24"/>
        </w:rPr>
        <w:t xml:space="preserve"> [MEPI03]</w:t>
      </w:r>
    </w:p>
    <w:p w14:paraId="0D7B5FFC" w14:textId="6687F86A" w:rsidR="00664C8C" w:rsidRDefault="00664C8C" w:rsidP="00664C8C">
      <w:pPr>
        <w:rPr>
          <w:rFonts w:cs="Times New Roman"/>
          <w:szCs w:val="24"/>
        </w:rPr>
      </w:pPr>
      <w:r>
        <w:rPr>
          <w:rFonts w:cs="Times New Roman"/>
          <w:szCs w:val="24"/>
        </w:rPr>
        <w:t xml:space="preserve">Rx: </w:t>
      </w:r>
      <w:r w:rsidRPr="00664C8C">
        <w:rPr>
          <w:rFonts w:cs="Times New Roman"/>
          <w:szCs w:val="24"/>
        </w:rPr>
        <w:t xml:space="preserve">Mepolizumab </w:t>
      </w:r>
      <w:r>
        <w:fldChar w:fldCharType="begin"/>
      </w:r>
      <w:r>
        <w:rPr>
          <w:rFonts w:cs="Times New Roman"/>
          <w:szCs w:val="24"/>
        </w:rPr>
        <w:instrText xml:space="preserve"> XE "</w:instrText>
      </w:r>
      <w:r w:rsidRPr="00664C8C">
        <w:rPr>
          <w:rFonts w:cs="Times New Roman"/>
          <w:szCs w:val="24"/>
        </w:rPr>
        <w:instrText>Mepolizumab</w:instrText>
      </w:r>
      <w:r>
        <w:rPr>
          <w:rFonts w:cs="Times New Roman"/>
          <w:szCs w:val="24"/>
        </w:rPr>
        <w:instrText xml:space="preserve"> " </w:instrText>
      </w:r>
      <w:r>
        <w:rPr>
          <w:rFonts w:cs="Times New Roman"/>
          <w:szCs w:val="24"/>
        </w:rPr>
        <w:fldChar w:fldCharType="end"/>
      </w:r>
      <w:r>
        <w:rPr>
          <w:rFonts w:cs="Times New Roman"/>
          <w:szCs w:val="24"/>
        </w:rPr>
        <w:t xml:space="preserve"> 100mg/Penfill</w:t>
      </w:r>
    </w:p>
    <w:p w14:paraId="511E0004" w14:textId="234D42A6" w:rsidR="00664C8C" w:rsidRDefault="00664C8C" w:rsidP="00664C8C">
      <w:pPr>
        <w:ind w:left="840" w:hanging="840"/>
        <w:rPr>
          <w:rFonts w:cs="Times New Roman"/>
          <w:szCs w:val="24"/>
        </w:rPr>
      </w:pPr>
      <w:r>
        <w:rPr>
          <w:rFonts w:cs="Times New Roman"/>
          <w:szCs w:val="24"/>
        </w:rPr>
        <w:t>Dosage: SC 100mg q4w</w:t>
      </w:r>
    </w:p>
    <w:p w14:paraId="06F37F82" w14:textId="6AF10A50" w:rsidR="00664C8C" w:rsidRDefault="00664C8C" w:rsidP="00664C8C">
      <w:pPr>
        <w:rPr>
          <w:rFonts w:cs="Times New Roman"/>
          <w:szCs w:val="24"/>
        </w:rPr>
      </w:pPr>
      <w:r>
        <w:rPr>
          <w:rFonts w:cs="Times New Roman"/>
          <w:szCs w:val="24"/>
        </w:rPr>
        <w:t xml:space="preserve">AE: injection site disorder, </w:t>
      </w:r>
      <w:r>
        <w:rPr>
          <w:rFonts w:cs="Times New Roman" w:hint="eastAsia"/>
          <w:szCs w:val="24"/>
        </w:rPr>
        <w:t>a</w:t>
      </w:r>
      <w:r>
        <w:rPr>
          <w:rFonts w:cs="Times New Roman"/>
          <w:szCs w:val="24"/>
        </w:rPr>
        <w:t>ntibody development, arthralgia, backache, headache, pain in throat, fatigue</w:t>
      </w:r>
    </w:p>
    <w:p w14:paraId="466F60D6" w14:textId="48A507EA" w:rsidR="00664C8C" w:rsidRDefault="00664C8C" w:rsidP="00664C8C">
      <w:pPr>
        <w:rPr>
          <w:rFonts w:cs="Times New Roman"/>
          <w:szCs w:val="24"/>
        </w:rPr>
      </w:pPr>
      <w:r>
        <w:rPr>
          <w:rFonts w:cs="Times New Roman"/>
          <w:szCs w:val="24"/>
        </w:rPr>
        <w:t>Category: B1</w:t>
      </w:r>
    </w:p>
    <w:p w14:paraId="7E294B7E" w14:textId="09A98D79" w:rsidR="00664C8C" w:rsidRDefault="00664C8C" w:rsidP="00664C8C">
      <w:pPr>
        <w:tabs>
          <w:tab w:val="left" w:pos="3633"/>
        </w:tabs>
        <w:rPr>
          <w:rFonts w:cs="Times New Roman"/>
          <w:color w:val="FF0000"/>
          <w:szCs w:val="24"/>
        </w:rPr>
      </w:pPr>
      <w:r>
        <w:rPr>
          <w:rFonts w:cs="Times New Roman"/>
          <w:szCs w:val="24"/>
        </w:rPr>
        <w:t>ATC code:</w:t>
      </w:r>
      <w:r>
        <w:rPr>
          <w:szCs w:val="24"/>
        </w:rPr>
        <w:t xml:space="preserve"> </w:t>
      </w:r>
      <w:r>
        <w:rPr>
          <w:rFonts w:cs="Times New Roman"/>
          <w:szCs w:val="24"/>
        </w:rPr>
        <w:t>R03DX09</w:t>
      </w:r>
    </w:p>
    <w:p w14:paraId="6B70A746" w14:textId="20D7EDA3" w:rsidR="00664C8C" w:rsidRDefault="00664C8C" w:rsidP="00664C8C">
      <w:pPr>
        <w:tabs>
          <w:tab w:val="left" w:pos="3633"/>
        </w:tabs>
        <w:rPr>
          <w:rFonts w:cs="Times New Roman"/>
          <w:color w:val="FF0000"/>
          <w:szCs w:val="24"/>
        </w:rPr>
      </w:pPr>
    </w:p>
    <w:p w14:paraId="235C993B" w14:textId="09E4222E" w:rsidR="00664C8C" w:rsidRDefault="00664C8C" w:rsidP="00664C8C">
      <w:pPr>
        <w:rPr>
          <w:rFonts w:cs="Times New Roman"/>
          <w:szCs w:val="24"/>
        </w:rPr>
      </w:pPr>
      <w:r>
        <w:rPr>
          <w:rFonts w:cs="Times New Roman"/>
          <w:b/>
          <w:szCs w:val="24"/>
        </w:rPr>
        <w:t>Fasenra</w:t>
      </w:r>
      <w:r>
        <w:fldChar w:fldCharType="begin"/>
      </w:r>
      <w:r>
        <w:rPr>
          <w:rFonts w:cs="Times New Roman"/>
          <w:b/>
          <w:szCs w:val="24"/>
        </w:rPr>
        <w:instrText xml:space="preserve"> XE "Fasenra " </w:instrText>
      </w:r>
      <w:r>
        <w:rPr>
          <w:rFonts w:cs="Times New Roman"/>
          <w:b/>
          <w:szCs w:val="24"/>
        </w:rPr>
        <w:fldChar w:fldCharType="end"/>
      </w:r>
      <w:r>
        <w:rPr>
          <w:rFonts w:cs="Times New Roman"/>
          <w:szCs w:val="24"/>
        </w:rPr>
        <w:t xml:space="preserve"> [</w:t>
      </w:r>
      <w:r w:rsidRPr="00664C8C">
        <w:rPr>
          <w:rFonts w:cs="Times New Roman"/>
          <w:szCs w:val="24"/>
        </w:rPr>
        <w:t>BENI04</w:t>
      </w:r>
      <w:r>
        <w:rPr>
          <w:rFonts w:cs="Times New Roman"/>
          <w:szCs w:val="24"/>
        </w:rPr>
        <w:t>]</w:t>
      </w:r>
    </w:p>
    <w:p w14:paraId="326F1FE9" w14:textId="0B511D38" w:rsidR="00664C8C" w:rsidRDefault="00664C8C" w:rsidP="00664C8C">
      <w:pPr>
        <w:rPr>
          <w:rFonts w:cs="Times New Roman"/>
          <w:szCs w:val="24"/>
        </w:rPr>
      </w:pPr>
      <w:r>
        <w:rPr>
          <w:rFonts w:cs="Times New Roman"/>
          <w:szCs w:val="24"/>
        </w:rPr>
        <w:t xml:space="preserve">Rx: </w:t>
      </w:r>
      <w:r w:rsidRPr="00664C8C">
        <w:rPr>
          <w:rFonts w:cs="Times New Roman"/>
          <w:szCs w:val="24"/>
        </w:rPr>
        <w:t xml:space="preserve">Benralizumab </w:t>
      </w:r>
      <w:r>
        <w:fldChar w:fldCharType="begin"/>
      </w:r>
      <w:r>
        <w:rPr>
          <w:rFonts w:cs="Times New Roman"/>
          <w:szCs w:val="24"/>
        </w:rPr>
        <w:instrText xml:space="preserve"> XE "</w:instrText>
      </w:r>
      <w:r w:rsidR="005C4F22" w:rsidRPr="005C4F22">
        <w:rPr>
          <w:rFonts w:cs="Times New Roman"/>
          <w:szCs w:val="24"/>
        </w:rPr>
        <w:instrText>Benralizumab</w:instrText>
      </w:r>
      <w:r>
        <w:rPr>
          <w:rFonts w:cs="Times New Roman"/>
          <w:szCs w:val="24"/>
        </w:rPr>
        <w:instrText xml:space="preserve"> " </w:instrText>
      </w:r>
      <w:r>
        <w:rPr>
          <w:rFonts w:cs="Times New Roman"/>
          <w:szCs w:val="24"/>
        </w:rPr>
        <w:fldChar w:fldCharType="end"/>
      </w:r>
      <w:r>
        <w:rPr>
          <w:rFonts w:cs="Times New Roman"/>
          <w:szCs w:val="24"/>
        </w:rPr>
        <w:t xml:space="preserve"> </w:t>
      </w:r>
      <w:r w:rsidR="005C4F22">
        <w:rPr>
          <w:rFonts w:cs="Times New Roman"/>
          <w:szCs w:val="24"/>
        </w:rPr>
        <w:t>30</w:t>
      </w:r>
      <w:r>
        <w:rPr>
          <w:rFonts w:cs="Times New Roman"/>
          <w:szCs w:val="24"/>
        </w:rPr>
        <w:t>mg</w:t>
      </w:r>
      <w:r w:rsidR="005C4F22">
        <w:rPr>
          <w:rFonts w:cs="Times New Roman"/>
          <w:szCs w:val="24"/>
        </w:rPr>
        <w:t>/1ml</w:t>
      </w:r>
      <w:r>
        <w:rPr>
          <w:rFonts w:cs="Times New Roman"/>
          <w:szCs w:val="24"/>
        </w:rPr>
        <w:t>/</w:t>
      </w:r>
      <w:r w:rsidR="005C4F22">
        <w:rPr>
          <w:rFonts w:cs="Times New Roman"/>
          <w:szCs w:val="24"/>
        </w:rPr>
        <w:t>Syringe</w:t>
      </w:r>
    </w:p>
    <w:p w14:paraId="6C27FF50" w14:textId="60D41E02" w:rsidR="00664C8C" w:rsidRDefault="00664C8C" w:rsidP="00664C8C">
      <w:pPr>
        <w:ind w:left="840" w:hanging="840"/>
        <w:rPr>
          <w:rFonts w:cs="Times New Roman"/>
          <w:szCs w:val="24"/>
        </w:rPr>
      </w:pPr>
      <w:r>
        <w:rPr>
          <w:rFonts w:cs="Times New Roman"/>
          <w:szCs w:val="24"/>
        </w:rPr>
        <w:t xml:space="preserve">Dosage: SC </w:t>
      </w:r>
      <w:r w:rsidR="005C4F22">
        <w:rPr>
          <w:rFonts w:cs="Times New Roman"/>
          <w:szCs w:val="24"/>
        </w:rPr>
        <w:t>3</w:t>
      </w:r>
      <w:r>
        <w:rPr>
          <w:rFonts w:cs="Times New Roman"/>
          <w:szCs w:val="24"/>
        </w:rPr>
        <w:t>0mg q4w</w:t>
      </w:r>
      <w:r w:rsidR="005C1D28">
        <w:rPr>
          <w:rFonts w:cs="Times New Roman"/>
          <w:szCs w:val="24"/>
        </w:rPr>
        <w:t xml:space="preserve"> for the first</w:t>
      </w:r>
      <w:r w:rsidR="005C4F22">
        <w:rPr>
          <w:rFonts w:cs="Times New Roman"/>
          <w:szCs w:val="24"/>
        </w:rPr>
        <w:t xml:space="preserve"> 3 doses, and then once q8w</w:t>
      </w:r>
    </w:p>
    <w:p w14:paraId="557A9FD0" w14:textId="04E20EC8" w:rsidR="00664C8C" w:rsidRDefault="00664C8C" w:rsidP="00664C8C">
      <w:pPr>
        <w:rPr>
          <w:rFonts w:cs="Times New Roman"/>
          <w:szCs w:val="24"/>
        </w:rPr>
      </w:pPr>
      <w:r>
        <w:rPr>
          <w:rFonts w:cs="Times New Roman"/>
          <w:szCs w:val="24"/>
        </w:rPr>
        <w:t xml:space="preserve">AE: injection site disorder, headache, </w:t>
      </w:r>
      <w:r w:rsidR="005C4F22">
        <w:rPr>
          <w:rFonts w:cs="Times New Roman"/>
          <w:szCs w:val="24"/>
        </w:rPr>
        <w:t>pharyngitis, fever</w:t>
      </w:r>
    </w:p>
    <w:p w14:paraId="5C51E339" w14:textId="77777777" w:rsidR="00664C8C" w:rsidRDefault="00664C8C" w:rsidP="00664C8C">
      <w:pPr>
        <w:rPr>
          <w:rFonts w:cs="Times New Roman"/>
          <w:szCs w:val="24"/>
        </w:rPr>
      </w:pPr>
      <w:r>
        <w:rPr>
          <w:rFonts w:cs="Times New Roman"/>
          <w:szCs w:val="24"/>
        </w:rPr>
        <w:t>Category: B1</w:t>
      </w:r>
    </w:p>
    <w:p w14:paraId="16C44BD3" w14:textId="100AF310" w:rsidR="00664C8C" w:rsidRDefault="00664C8C" w:rsidP="00664C8C">
      <w:pPr>
        <w:tabs>
          <w:tab w:val="left" w:pos="3633"/>
        </w:tabs>
        <w:rPr>
          <w:rFonts w:cs="Times New Roman"/>
          <w:color w:val="FF0000"/>
          <w:szCs w:val="24"/>
        </w:rPr>
      </w:pPr>
      <w:r>
        <w:rPr>
          <w:rFonts w:cs="Times New Roman"/>
          <w:szCs w:val="24"/>
        </w:rPr>
        <w:t>ATC code:</w:t>
      </w:r>
      <w:r>
        <w:rPr>
          <w:szCs w:val="24"/>
        </w:rPr>
        <w:t xml:space="preserve"> </w:t>
      </w:r>
      <w:r>
        <w:rPr>
          <w:rFonts w:cs="Times New Roman"/>
          <w:szCs w:val="24"/>
        </w:rPr>
        <w:t>R03DX</w:t>
      </w:r>
      <w:r w:rsidR="005C4F22">
        <w:rPr>
          <w:rFonts w:cs="Times New Roman"/>
          <w:szCs w:val="24"/>
        </w:rPr>
        <w:t>10</w:t>
      </w:r>
    </w:p>
    <w:p w14:paraId="531C9F63" w14:textId="77777777" w:rsidR="00664C8C" w:rsidRDefault="00664C8C" w:rsidP="00664C8C">
      <w:pPr>
        <w:tabs>
          <w:tab w:val="left" w:pos="3633"/>
        </w:tabs>
        <w:rPr>
          <w:rFonts w:cs="Times New Roman"/>
          <w:color w:val="FF0000"/>
          <w:szCs w:val="24"/>
        </w:rPr>
      </w:pPr>
    </w:p>
    <w:p w14:paraId="3E9E100D" w14:textId="77777777" w:rsidR="00DE3E79" w:rsidRDefault="008A03DF">
      <w:pPr>
        <w:pStyle w:val="2"/>
        <w:spacing w:line="240" w:lineRule="auto"/>
        <w:rPr>
          <w:rFonts w:ascii="Times New Roman" w:eastAsia="標楷體" w:hAnsi="Times New Roman" w:cs="Times New Roman"/>
          <w:b w:val="0"/>
          <w:sz w:val="24"/>
          <w:szCs w:val="24"/>
        </w:rPr>
      </w:pPr>
      <w:bookmarkStart w:id="1092" w:name="_Toc206178588"/>
      <w:bookmarkStart w:id="1093" w:name="_Toc56173632"/>
      <w:bookmarkStart w:id="1094" w:name="_Toc56170186"/>
      <w:bookmarkStart w:id="1095" w:name="_Toc56157964"/>
      <w:bookmarkStart w:id="1096" w:name="_Toc50972537"/>
      <w:r>
        <w:rPr>
          <w:rFonts w:ascii="Times New Roman" w:eastAsia="標楷體" w:hAnsi="Times New Roman" w:cs="Times New Roman"/>
          <w:b w:val="0"/>
          <w:sz w:val="24"/>
          <w:szCs w:val="24"/>
        </w:rPr>
        <w:t xml:space="preserve">R05. </w:t>
      </w:r>
      <w:hyperlink r:id="rId521">
        <w:r>
          <w:rPr>
            <w:rFonts w:ascii="Times New Roman" w:eastAsia="標楷體" w:hAnsi="Times New Roman" w:cs="Times New Roman"/>
            <w:b w:val="0"/>
            <w:sz w:val="24"/>
            <w:szCs w:val="24"/>
          </w:rPr>
          <w:t>COUGH AND COLD PREPARATIONS</w:t>
        </w:r>
        <w:bookmarkEnd w:id="1092"/>
      </w:hyperlink>
      <w:bookmarkEnd w:id="1093"/>
      <w:bookmarkEnd w:id="1094"/>
      <w:bookmarkEnd w:id="1095"/>
      <w:bookmarkEnd w:id="1096"/>
    </w:p>
    <w:p w14:paraId="50DA8BB4" w14:textId="77777777" w:rsidR="00DE3E79" w:rsidRDefault="008A03DF">
      <w:pPr>
        <w:pStyle w:val="3"/>
        <w:spacing w:line="240" w:lineRule="auto"/>
        <w:rPr>
          <w:rFonts w:ascii="Times New Roman" w:eastAsia="標楷體" w:hAnsi="Times New Roman" w:cs="Times New Roman"/>
          <w:b w:val="0"/>
          <w:sz w:val="24"/>
          <w:szCs w:val="24"/>
        </w:rPr>
      </w:pPr>
      <w:bookmarkStart w:id="1097" w:name="_Toc206178589"/>
      <w:bookmarkStart w:id="1098" w:name="_Toc56173633"/>
      <w:bookmarkStart w:id="1099" w:name="_Toc56170187"/>
      <w:bookmarkStart w:id="1100" w:name="_Toc56157965"/>
      <w:bookmarkStart w:id="1101" w:name="_Toc50972538"/>
      <w:r>
        <w:rPr>
          <w:rFonts w:ascii="Times New Roman" w:eastAsia="標楷體" w:hAnsi="Times New Roman" w:cs="Times New Roman"/>
          <w:b w:val="0"/>
          <w:sz w:val="24"/>
          <w:szCs w:val="24"/>
        </w:rPr>
        <w:t xml:space="preserve">C. </w:t>
      </w:r>
      <w:hyperlink r:id="rId522">
        <w:r>
          <w:rPr>
            <w:rFonts w:ascii="Times New Roman" w:eastAsia="標楷體" w:hAnsi="Times New Roman" w:cs="Times New Roman"/>
            <w:b w:val="0"/>
            <w:sz w:val="24"/>
            <w:szCs w:val="24"/>
          </w:rPr>
          <w:t>EXPECTORANTS, EXCL. COMBINATIONS WITH COUGH SUPPRESSANTS</w:t>
        </w:r>
        <w:bookmarkEnd w:id="1097"/>
      </w:hyperlink>
      <w:bookmarkEnd w:id="1098"/>
      <w:bookmarkEnd w:id="1099"/>
      <w:bookmarkEnd w:id="1100"/>
      <w:bookmarkEnd w:id="1101"/>
    </w:p>
    <w:p w14:paraId="6B2E4F15" w14:textId="77777777" w:rsidR="00DE3E79" w:rsidRDefault="003614AE">
      <w:pPr>
        <w:spacing w:after="180"/>
        <w:rPr>
          <w:rFonts w:cs="Times New Roman"/>
          <w:i/>
          <w:szCs w:val="24"/>
        </w:rPr>
      </w:pPr>
      <w:hyperlink r:id="rId523">
        <w:r w:rsidR="008A03DF">
          <w:rPr>
            <w:rFonts w:cs="Times New Roman"/>
            <w:i/>
            <w:szCs w:val="24"/>
          </w:rPr>
          <w:t>Expectorants</w:t>
        </w:r>
      </w:hyperlink>
    </w:p>
    <w:p w14:paraId="6A9CB889" w14:textId="365AE675" w:rsidR="00DE3E79" w:rsidRDefault="008A03DF">
      <w:pPr>
        <w:rPr>
          <w:rFonts w:eastAsia="新細明體" w:cs="Times New Roman"/>
          <w:kern w:val="0"/>
          <w:szCs w:val="24"/>
        </w:rPr>
      </w:pPr>
      <w:r>
        <w:rPr>
          <w:rFonts w:cs="Times New Roman"/>
          <w:b/>
          <w:szCs w:val="24"/>
        </w:rPr>
        <w:t>Dinco Syrup</w:t>
      </w:r>
      <w:r>
        <w:fldChar w:fldCharType="begin"/>
      </w:r>
      <w:r>
        <w:rPr>
          <w:rFonts w:cs="Times New Roman"/>
          <w:b/>
          <w:szCs w:val="24"/>
        </w:rPr>
        <w:instrText xml:space="preserve"> XE " Dinco Syrup " </w:instrText>
      </w:r>
      <w:r>
        <w:rPr>
          <w:rFonts w:cs="Times New Roman"/>
          <w:b/>
          <w:szCs w:val="24"/>
        </w:rPr>
        <w:fldChar w:fldCharType="end"/>
      </w:r>
      <w:r>
        <w:rPr>
          <w:rFonts w:cs="Times New Roman"/>
          <w:szCs w:val="24"/>
        </w:rPr>
        <w:t xml:space="preserve"> [</w:t>
      </w:r>
      <w:r>
        <w:rPr>
          <w:rFonts w:eastAsia="新細明體" w:cs="Times New Roman"/>
          <w:kern w:val="0"/>
          <w:szCs w:val="24"/>
        </w:rPr>
        <w:t>DINO00</w:t>
      </w:r>
      <w:r>
        <w:rPr>
          <w:rFonts w:cs="Times New Roman"/>
          <w:szCs w:val="24"/>
        </w:rPr>
        <w:t>]</w:t>
      </w:r>
    </w:p>
    <w:p w14:paraId="19604CCB" w14:textId="6BAED1E9" w:rsidR="00DE3E79" w:rsidRDefault="008A03DF">
      <w:pPr>
        <w:ind w:left="480" w:hanging="480"/>
        <w:rPr>
          <w:rFonts w:cs="Times New Roman"/>
          <w:szCs w:val="24"/>
        </w:rPr>
      </w:pPr>
      <w:r>
        <w:rPr>
          <w:rFonts w:cs="Times New Roman"/>
          <w:szCs w:val="24"/>
        </w:rPr>
        <w:t xml:space="preserve">Rx: Codeine phosphate </w:t>
      </w:r>
      <w:r>
        <w:fldChar w:fldCharType="begin"/>
      </w:r>
      <w:r>
        <w:rPr>
          <w:rFonts w:cs="Times New Roman"/>
          <w:szCs w:val="24"/>
        </w:rPr>
        <w:instrText xml:space="preserve"> XE "Codeine phosphate " </w:instrText>
      </w:r>
      <w:r>
        <w:rPr>
          <w:rFonts w:cs="Times New Roman"/>
          <w:szCs w:val="24"/>
        </w:rPr>
        <w:fldChar w:fldCharType="end"/>
      </w:r>
      <w:r>
        <w:rPr>
          <w:rFonts w:cs="Times New Roman"/>
          <w:szCs w:val="24"/>
        </w:rPr>
        <w:t xml:space="preserve">0.48mg, dl-Methyledrine hydrochloride </w:t>
      </w:r>
      <w:r>
        <w:fldChar w:fldCharType="begin"/>
      </w:r>
      <w:r>
        <w:rPr>
          <w:rFonts w:cs="Times New Roman"/>
          <w:szCs w:val="24"/>
        </w:rPr>
        <w:instrText xml:space="preserve"> XE " dl-Methyledrine hydrochloride " </w:instrText>
      </w:r>
      <w:r>
        <w:rPr>
          <w:rFonts w:cs="Times New Roman"/>
          <w:szCs w:val="24"/>
        </w:rPr>
        <w:fldChar w:fldCharType="end"/>
      </w:r>
      <w:r>
        <w:rPr>
          <w:rFonts w:cs="Times New Roman"/>
          <w:szCs w:val="24"/>
        </w:rPr>
        <w:t xml:space="preserve">1mg, Chlorpheniramine maleate </w:t>
      </w:r>
      <w:r>
        <w:fldChar w:fldCharType="begin"/>
      </w:r>
      <w:r w:rsidR="00B87FA7">
        <w:rPr>
          <w:rFonts w:cs="Times New Roman"/>
          <w:szCs w:val="24"/>
        </w:rPr>
        <w:instrText xml:space="preserve"> XE "</w:instrText>
      </w:r>
      <w:r>
        <w:rPr>
          <w:rFonts w:cs="Times New Roman"/>
          <w:szCs w:val="24"/>
        </w:rPr>
        <w:instrText xml:space="preserve">Chlorpheniramine" </w:instrText>
      </w:r>
      <w:r>
        <w:rPr>
          <w:rFonts w:cs="Times New Roman"/>
          <w:szCs w:val="24"/>
        </w:rPr>
        <w:fldChar w:fldCharType="end"/>
      </w:r>
      <w:r>
        <w:rPr>
          <w:rFonts w:cs="Times New Roman"/>
          <w:szCs w:val="24"/>
        </w:rPr>
        <w:t xml:space="preserve">0.2mg, Potassium guaiacolsulfonate </w:t>
      </w:r>
      <w:r>
        <w:fldChar w:fldCharType="begin"/>
      </w:r>
      <w:r>
        <w:rPr>
          <w:rFonts w:cs="Times New Roman"/>
          <w:szCs w:val="24"/>
        </w:rPr>
        <w:instrText xml:space="preserve"> XE " Potassium guaiacolsulfonate " </w:instrText>
      </w:r>
      <w:r>
        <w:rPr>
          <w:rFonts w:cs="Times New Roman"/>
          <w:szCs w:val="24"/>
        </w:rPr>
        <w:fldChar w:fldCharType="end"/>
      </w:r>
      <w:r>
        <w:rPr>
          <w:rFonts w:cs="Times New Roman"/>
          <w:szCs w:val="24"/>
        </w:rPr>
        <w:t>4.5mg/ml, 120ml/bot</w:t>
      </w:r>
    </w:p>
    <w:p w14:paraId="1E6EC63D" w14:textId="77777777" w:rsidR="00DE3E79" w:rsidRDefault="008A03DF">
      <w:pPr>
        <w:rPr>
          <w:rFonts w:cs="Times New Roman"/>
          <w:szCs w:val="24"/>
        </w:rPr>
      </w:pPr>
      <w:r>
        <w:rPr>
          <w:rFonts w:cs="Times New Roman"/>
          <w:szCs w:val="24"/>
        </w:rPr>
        <w:t>Dosage: adult: 10ml tid, 12-15yrs children 6ml tid</w:t>
      </w:r>
    </w:p>
    <w:p w14:paraId="1AB7D85F" w14:textId="77777777" w:rsidR="00DE3E79" w:rsidRDefault="008A03DF">
      <w:pPr>
        <w:rPr>
          <w:rFonts w:cs="Times New Roman"/>
          <w:szCs w:val="24"/>
        </w:rPr>
      </w:pPr>
      <w:r>
        <w:rPr>
          <w:rFonts w:cs="Times New Roman"/>
          <w:szCs w:val="24"/>
        </w:rPr>
        <w:t>AE: Rash, nausea, loss of appetite, abdominal distension, drowsiness, dry mouth, dizziness, fatigue, palpitations, hyperactivity, headache, fever</w:t>
      </w:r>
    </w:p>
    <w:p w14:paraId="19F46F8F" w14:textId="77777777" w:rsidR="00DE3E79" w:rsidRDefault="008A03DF">
      <w:pPr>
        <w:rPr>
          <w:rFonts w:cs="Times New Roman"/>
          <w:szCs w:val="24"/>
        </w:rPr>
      </w:pPr>
      <w:r>
        <w:rPr>
          <w:rFonts w:cs="Times New Roman"/>
          <w:szCs w:val="24"/>
        </w:rPr>
        <w:t>Category: Unknown</w:t>
      </w:r>
    </w:p>
    <w:p w14:paraId="51687985"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R05CA10</w:t>
      </w:r>
    </w:p>
    <w:p w14:paraId="300AC27A" w14:textId="77777777" w:rsidR="00DE3E79" w:rsidRDefault="00DE3E79">
      <w:pPr>
        <w:rPr>
          <w:rFonts w:cs="Times New Roman"/>
          <w:b/>
          <w:szCs w:val="24"/>
        </w:rPr>
      </w:pPr>
    </w:p>
    <w:p w14:paraId="27D39006" w14:textId="7693AB66" w:rsidR="00DE3E79" w:rsidRDefault="008A03DF">
      <w:pPr>
        <w:rPr>
          <w:rFonts w:eastAsia="新細明體" w:cs="Times New Roman"/>
          <w:kern w:val="0"/>
          <w:szCs w:val="24"/>
        </w:rPr>
      </w:pPr>
      <w:r>
        <w:rPr>
          <w:rFonts w:cs="Times New Roman"/>
          <w:b/>
          <w:szCs w:val="24"/>
        </w:rPr>
        <w:t>Cough Mixture</w:t>
      </w:r>
      <w:r>
        <w:fldChar w:fldCharType="begin"/>
      </w:r>
      <w:r>
        <w:rPr>
          <w:rFonts w:cs="Times New Roman"/>
          <w:b/>
          <w:szCs w:val="24"/>
        </w:rPr>
        <w:instrText xml:space="preserve"> XE "Cough Mixture " </w:instrText>
      </w:r>
      <w:r>
        <w:rPr>
          <w:rFonts w:cs="Times New Roman"/>
          <w:b/>
          <w:szCs w:val="24"/>
        </w:rPr>
        <w:fldChar w:fldCharType="end"/>
      </w:r>
      <w:r>
        <w:rPr>
          <w:rFonts w:cs="Times New Roman"/>
          <w:szCs w:val="24"/>
        </w:rPr>
        <w:t xml:space="preserve"> [</w:t>
      </w:r>
      <w:r>
        <w:rPr>
          <w:rFonts w:eastAsia="新細明體" w:cs="Times New Roman"/>
          <w:kern w:val="0"/>
          <w:szCs w:val="24"/>
        </w:rPr>
        <w:t>PLAO05</w:t>
      </w:r>
      <w:r>
        <w:rPr>
          <w:rFonts w:cs="Times New Roman"/>
          <w:szCs w:val="24"/>
        </w:rPr>
        <w:t>]</w:t>
      </w:r>
    </w:p>
    <w:p w14:paraId="7A48F784" w14:textId="1A2358F9" w:rsidR="00DE3E79" w:rsidRDefault="008A03DF">
      <w:pPr>
        <w:ind w:left="480" w:hanging="480"/>
        <w:rPr>
          <w:rFonts w:cs="Times New Roman"/>
          <w:szCs w:val="24"/>
        </w:rPr>
      </w:pPr>
      <w:r>
        <w:rPr>
          <w:rFonts w:cs="Times New Roman"/>
          <w:szCs w:val="24"/>
        </w:rPr>
        <w:t>Rx: Platycodon Fluid Extract</w:t>
      </w:r>
      <w:r>
        <w:fldChar w:fldCharType="begin"/>
      </w:r>
      <w:r>
        <w:rPr>
          <w:rFonts w:cs="Times New Roman"/>
          <w:szCs w:val="24"/>
        </w:rPr>
        <w:instrText xml:space="preserve"> XE "Platycodon Fluid Extract " </w:instrText>
      </w:r>
      <w:r>
        <w:rPr>
          <w:rFonts w:cs="Times New Roman"/>
          <w:szCs w:val="24"/>
        </w:rPr>
        <w:fldChar w:fldCharType="end"/>
      </w:r>
      <w:r>
        <w:rPr>
          <w:rFonts w:cs="Times New Roman"/>
          <w:szCs w:val="24"/>
        </w:rPr>
        <w:t xml:space="preserve"> 0.2ml/ml, 120ml/bot</w:t>
      </w:r>
    </w:p>
    <w:p w14:paraId="5C4C6BC7" w14:textId="625F38E0" w:rsidR="00DE3E79" w:rsidRDefault="008A03DF">
      <w:pPr>
        <w:rPr>
          <w:rFonts w:cs="Times New Roman"/>
          <w:szCs w:val="24"/>
        </w:rPr>
      </w:pPr>
      <w:r>
        <w:rPr>
          <w:rFonts w:cs="Times New Roman"/>
          <w:szCs w:val="24"/>
        </w:rPr>
        <w:t>Dosage: adult 5-15ml tid, max 45 ml/day</w:t>
      </w:r>
    </w:p>
    <w:p w14:paraId="7ACF8FA0" w14:textId="77777777" w:rsidR="00DE3E79" w:rsidRDefault="008A03DF">
      <w:pPr>
        <w:rPr>
          <w:rFonts w:cs="Times New Roman"/>
          <w:szCs w:val="24"/>
        </w:rPr>
      </w:pPr>
      <w:r>
        <w:rPr>
          <w:rFonts w:cs="Times New Roman"/>
          <w:szCs w:val="24"/>
        </w:rPr>
        <w:t>AE: loss of appetite, GI discomfort</w:t>
      </w:r>
    </w:p>
    <w:p w14:paraId="07C5E145" w14:textId="77777777" w:rsidR="00DE3E79" w:rsidRDefault="008A03DF">
      <w:pPr>
        <w:rPr>
          <w:rFonts w:cs="Times New Roman"/>
          <w:szCs w:val="24"/>
        </w:rPr>
      </w:pPr>
      <w:r>
        <w:rPr>
          <w:rFonts w:cs="Times New Roman"/>
          <w:szCs w:val="24"/>
        </w:rPr>
        <w:t>Category: Unknown</w:t>
      </w:r>
    </w:p>
    <w:p w14:paraId="4D5FB629"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R05CA92</w:t>
      </w:r>
    </w:p>
    <w:p w14:paraId="6BDC0F2B" w14:textId="77777777" w:rsidR="00DE3E79" w:rsidRDefault="00DE3E79">
      <w:pPr>
        <w:rPr>
          <w:rFonts w:cs="Times New Roman"/>
          <w:b/>
          <w:szCs w:val="24"/>
        </w:rPr>
      </w:pPr>
    </w:p>
    <w:p w14:paraId="743EE160" w14:textId="77777777" w:rsidR="00DE3E79" w:rsidRDefault="003614AE">
      <w:pPr>
        <w:spacing w:after="180"/>
        <w:rPr>
          <w:rFonts w:cs="Times New Roman"/>
          <w:szCs w:val="24"/>
        </w:rPr>
      </w:pPr>
      <w:hyperlink r:id="rId524">
        <w:r w:rsidR="008A03DF">
          <w:rPr>
            <w:rFonts w:cs="Times New Roman"/>
            <w:i/>
            <w:szCs w:val="24"/>
          </w:rPr>
          <w:t>Mucolytics</w:t>
        </w:r>
      </w:hyperlink>
    </w:p>
    <w:p w14:paraId="2B590A5A" w14:textId="5919181B" w:rsidR="00DE3E79" w:rsidRDefault="008A03DF">
      <w:pPr>
        <w:rPr>
          <w:rFonts w:cs="Times New Roman"/>
          <w:szCs w:val="24"/>
        </w:rPr>
      </w:pPr>
      <w:r>
        <w:rPr>
          <w:rFonts w:cs="Times New Roman"/>
          <w:b/>
          <w:szCs w:val="24"/>
        </w:rPr>
        <w:t>Actein effervescent granules</w:t>
      </w:r>
      <w:r>
        <w:fldChar w:fldCharType="begin"/>
      </w:r>
      <w:r>
        <w:rPr>
          <w:rFonts w:cs="Times New Roman"/>
          <w:b/>
          <w:szCs w:val="24"/>
        </w:rPr>
        <w:instrText xml:space="preserve"> XE "Actein effervescent granulesformor " </w:instrText>
      </w:r>
      <w:r>
        <w:rPr>
          <w:rFonts w:cs="Times New Roman"/>
          <w:b/>
          <w:szCs w:val="24"/>
        </w:rPr>
        <w:fldChar w:fldCharType="end"/>
      </w:r>
      <w:r>
        <w:rPr>
          <w:rFonts w:cs="Times New Roman"/>
          <w:b/>
          <w:szCs w:val="24"/>
        </w:rPr>
        <w:t xml:space="preserve"> </w:t>
      </w:r>
      <w:r>
        <w:rPr>
          <w:rFonts w:cs="Times New Roman"/>
          <w:szCs w:val="24"/>
        </w:rPr>
        <w:t>[ACEO24]</w:t>
      </w:r>
    </w:p>
    <w:p w14:paraId="11EED685" w14:textId="562E556A" w:rsidR="00DE3E79" w:rsidRDefault="008A03DF">
      <w:pPr>
        <w:rPr>
          <w:rFonts w:cs="Times New Roman"/>
          <w:szCs w:val="24"/>
        </w:rPr>
      </w:pPr>
      <w:r>
        <w:rPr>
          <w:rFonts w:cs="Times New Roman"/>
          <w:szCs w:val="24"/>
        </w:rPr>
        <w:t>Rx: Acetylcysteine</w:t>
      </w:r>
      <w:r>
        <w:fldChar w:fldCharType="begin"/>
      </w:r>
      <w:r>
        <w:rPr>
          <w:rFonts w:cs="Times New Roman"/>
          <w:szCs w:val="24"/>
        </w:rPr>
        <w:instrText xml:space="preserve"> XE "Acetylcysteine</w:instrText>
      </w:r>
      <w:r w:rsidR="00DB4405">
        <w:rPr>
          <w:rFonts w:cs="Times New Roman"/>
          <w:szCs w:val="24"/>
        </w:rPr>
        <w:instrText xml:space="preserve"> </w:instrText>
      </w:r>
      <w:r>
        <w:rPr>
          <w:rFonts w:cs="Times New Roman"/>
          <w:szCs w:val="24"/>
        </w:rPr>
        <w:instrText xml:space="preserve">" </w:instrText>
      </w:r>
      <w:r>
        <w:rPr>
          <w:rFonts w:cs="Times New Roman"/>
          <w:szCs w:val="24"/>
        </w:rPr>
        <w:fldChar w:fldCharType="end"/>
      </w:r>
      <w:r>
        <w:rPr>
          <w:rFonts w:cs="Times New Roman"/>
          <w:szCs w:val="24"/>
        </w:rPr>
        <w:t xml:space="preserve"> effervescent Granules 600mg/1.8gm/sac</w:t>
      </w:r>
    </w:p>
    <w:p w14:paraId="12A86C29" w14:textId="77777777" w:rsidR="00DE3E79" w:rsidRDefault="008A03DF">
      <w:pPr>
        <w:rPr>
          <w:rFonts w:cs="Times New Roman"/>
          <w:szCs w:val="24"/>
        </w:rPr>
      </w:pPr>
      <w:r>
        <w:rPr>
          <w:rFonts w:cs="Times New Roman"/>
          <w:szCs w:val="24"/>
        </w:rPr>
        <w:t>Dosage: 1 sachet qd-bid, dissolved with 150ml water, max 2 sac/day</w:t>
      </w:r>
    </w:p>
    <w:p w14:paraId="624A0B14" w14:textId="77777777" w:rsidR="00DE3E79" w:rsidRDefault="008A03DF">
      <w:pPr>
        <w:rPr>
          <w:rFonts w:cs="Times New Roman"/>
          <w:szCs w:val="24"/>
        </w:rPr>
      </w:pPr>
      <w:r>
        <w:rPr>
          <w:rFonts w:cs="Times New Roman"/>
          <w:szCs w:val="24"/>
        </w:rPr>
        <w:t xml:space="preserve">CI: </w:t>
      </w:r>
      <w:r>
        <w:rPr>
          <w:rFonts w:cs="Times New Roman"/>
          <w:kern w:val="0"/>
          <w:szCs w:val="24"/>
        </w:rPr>
        <w:t>phenylketonuria, hypersensitivity to acetylcysteine</w:t>
      </w:r>
    </w:p>
    <w:p w14:paraId="4D97E238" w14:textId="77777777" w:rsidR="00DE3E79" w:rsidRDefault="008A03DF">
      <w:pPr>
        <w:rPr>
          <w:rFonts w:cs="Times New Roman"/>
          <w:szCs w:val="24"/>
        </w:rPr>
      </w:pPr>
      <w:r>
        <w:rPr>
          <w:rFonts w:cs="Times New Roman"/>
          <w:szCs w:val="24"/>
        </w:rPr>
        <w:t>AE: pruritus, rash, urticaria, diarrhea, nausea, vomiting, bronchospasm</w:t>
      </w:r>
    </w:p>
    <w:p w14:paraId="56CE6405" w14:textId="77777777" w:rsidR="00DE3E79" w:rsidRDefault="008A03DF">
      <w:pPr>
        <w:rPr>
          <w:rFonts w:cs="Times New Roman"/>
          <w:szCs w:val="24"/>
        </w:rPr>
      </w:pPr>
      <w:r>
        <w:rPr>
          <w:rFonts w:cs="Times New Roman"/>
          <w:szCs w:val="24"/>
        </w:rPr>
        <w:t>Category: B</w:t>
      </w:r>
    </w:p>
    <w:p w14:paraId="46E00050"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R05CB01</w:t>
      </w:r>
    </w:p>
    <w:p w14:paraId="1A78D781" w14:textId="77777777" w:rsidR="00DE3E79" w:rsidRDefault="00DE3E79">
      <w:pPr>
        <w:rPr>
          <w:rFonts w:cs="Times New Roman"/>
          <w:szCs w:val="24"/>
        </w:rPr>
      </w:pPr>
    </w:p>
    <w:p w14:paraId="28F02C8F" w14:textId="4A8FAB82" w:rsidR="00DE3E79" w:rsidRDefault="008A03DF">
      <w:pPr>
        <w:rPr>
          <w:rFonts w:cs="Times New Roman"/>
          <w:szCs w:val="24"/>
        </w:rPr>
      </w:pPr>
      <w:r>
        <w:rPr>
          <w:rFonts w:cs="Times New Roman"/>
          <w:b/>
          <w:szCs w:val="24"/>
        </w:rPr>
        <w:t>Actein granules</w:t>
      </w:r>
      <w:r>
        <w:fldChar w:fldCharType="begin"/>
      </w:r>
      <w:r>
        <w:rPr>
          <w:rFonts w:cs="Times New Roman"/>
          <w:b/>
          <w:szCs w:val="24"/>
        </w:rPr>
        <w:instrText xml:space="preserve"> XE "Actein granules " </w:instrText>
      </w:r>
      <w:r>
        <w:rPr>
          <w:rFonts w:cs="Times New Roman"/>
          <w:b/>
          <w:szCs w:val="24"/>
        </w:rPr>
        <w:fldChar w:fldCharType="end"/>
      </w:r>
      <w:r>
        <w:rPr>
          <w:rFonts w:cs="Times New Roman"/>
          <w:b/>
          <w:szCs w:val="24"/>
        </w:rPr>
        <w:t xml:space="preserve"> </w:t>
      </w:r>
      <w:r>
        <w:rPr>
          <w:rFonts w:cs="Times New Roman"/>
          <w:szCs w:val="24"/>
        </w:rPr>
        <w:t>[FLUO32]</w:t>
      </w:r>
    </w:p>
    <w:p w14:paraId="20EA225F" w14:textId="04B37891" w:rsidR="00DE3E79" w:rsidRDefault="008A03DF">
      <w:pPr>
        <w:rPr>
          <w:rFonts w:cs="Times New Roman"/>
          <w:szCs w:val="24"/>
        </w:rPr>
      </w:pPr>
      <w:r>
        <w:rPr>
          <w:rFonts w:cs="Times New Roman"/>
          <w:szCs w:val="24"/>
        </w:rPr>
        <w:t>Rx: Acetylcysteine</w:t>
      </w:r>
      <w:r>
        <w:fldChar w:fldCharType="begin"/>
      </w:r>
      <w:r>
        <w:rPr>
          <w:rFonts w:cs="Times New Roman"/>
          <w:szCs w:val="24"/>
        </w:rPr>
        <w:instrText xml:space="preserve"> XE "Acetylcysteine " </w:instrText>
      </w:r>
      <w:r>
        <w:rPr>
          <w:rFonts w:cs="Times New Roman"/>
          <w:szCs w:val="24"/>
        </w:rPr>
        <w:fldChar w:fldCharType="end"/>
      </w:r>
      <w:r>
        <w:rPr>
          <w:rFonts w:cs="Times New Roman"/>
          <w:szCs w:val="24"/>
        </w:rPr>
        <w:t xml:space="preserve"> 200mg/3gm sachet</w:t>
      </w:r>
    </w:p>
    <w:p w14:paraId="513567BC" w14:textId="7A15E2D5" w:rsidR="00DE3E79" w:rsidRDefault="008A03DF">
      <w:pPr>
        <w:rPr>
          <w:rFonts w:cs="Times New Roman"/>
          <w:szCs w:val="24"/>
        </w:rPr>
      </w:pPr>
      <w:r>
        <w:rPr>
          <w:rFonts w:cs="Times New Roman"/>
          <w:szCs w:val="24"/>
        </w:rPr>
        <w:t>Dosage: adult 200mg tid, children 50-100mg tid, max 3 pack/day</w:t>
      </w:r>
    </w:p>
    <w:p w14:paraId="08D96D3E" w14:textId="77777777" w:rsidR="00DE3E79" w:rsidRDefault="008A03DF">
      <w:pPr>
        <w:rPr>
          <w:rFonts w:cs="Times New Roman"/>
          <w:szCs w:val="24"/>
        </w:rPr>
      </w:pPr>
      <w:r>
        <w:rPr>
          <w:rFonts w:cs="Times New Roman"/>
          <w:szCs w:val="24"/>
        </w:rPr>
        <w:t xml:space="preserve">CI: see </w:t>
      </w:r>
      <w:r>
        <w:rPr>
          <w:rFonts w:cs="Times New Roman"/>
          <w:b/>
          <w:szCs w:val="24"/>
        </w:rPr>
        <w:t>Actein effervescent tab</w:t>
      </w:r>
    </w:p>
    <w:p w14:paraId="1840A41D" w14:textId="77777777" w:rsidR="00DE3E79" w:rsidRDefault="008A03DF">
      <w:pPr>
        <w:rPr>
          <w:rFonts w:cs="Times New Roman"/>
          <w:szCs w:val="24"/>
        </w:rPr>
      </w:pPr>
      <w:r>
        <w:rPr>
          <w:rFonts w:cs="Times New Roman"/>
          <w:szCs w:val="24"/>
        </w:rPr>
        <w:t xml:space="preserve">AE: see </w:t>
      </w:r>
      <w:r>
        <w:rPr>
          <w:rFonts w:cs="Times New Roman"/>
          <w:b/>
          <w:szCs w:val="24"/>
        </w:rPr>
        <w:t>Actein effervescent tab</w:t>
      </w:r>
    </w:p>
    <w:p w14:paraId="02E4B60B" w14:textId="77777777" w:rsidR="00DE3E79" w:rsidRDefault="008A03DF">
      <w:pPr>
        <w:rPr>
          <w:rFonts w:cs="Times New Roman"/>
          <w:szCs w:val="24"/>
        </w:rPr>
      </w:pPr>
      <w:r>
        <w:rPr>
          <w:rFonts w:cs="Times New Roman"/>
          <w:szCs w:val="24"/>
        </w:rPr>
        <w:t>Category: B</w:t>
      </w:r>
    </w:p>
    <w:p w14:paraId="1B287EBE"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R05CB01</w:t>
      </w:r>
    </w:p>
    <w:p w14:paraId="7B930215" w14:textId="77777777" w:rsidR="00DE3E79" w:rsidRDefault="00DE3E79">
      <w:pPr>
        <w:rPr>
          <w:rFonts w:cs="Times New Roman"/>
          <w:szCs w:val="24"/>
        </w:rPr>
      </w:pPr>
    </w:p>
    <w:p w14:paraId="51C3E646" w14:textId="7424FA16" w:rsidR="00DE3E79" w:rsidRDefault="008A03DF">
      <w:pPr>
        <w:rPr>
          <w:rFonts w:cs="Times New Roman"/>
          <w:szCs w:val="24"/>
        </w:rPr>
      </w:pPr>
      <w:r>
        <w:rPr>
          <w:rFonts w:cs="Times New Roman"/>
          <w:b/>
          <w:szCs w:val="24"/>
        </w:rPr>
        <w:t>Siruta</w:t>
      </w:r>
      <w:r>
        <w:fldChar w:fldCharType="begin"/>
      </w:r>
      <w:r>
        <w:rPr>
          <w:rFonts w:cs="Times New Roman"/>
          <w:b/>
          <w:szCs w:val="24"/>
        </w:rPr>
        <w:instrText xml:space="preserve"> XE "Siruta " </w:instrText>
      </w:r>
      <w:r>
        <w:rPr>
          <w:rFonts w:cs="Times New Roman"/>
          <w:b/>
          <w:szCs w:val="24"/>
        </w:rPr>
        <w:fldChar w:fldCharType="end"/>
      </w:r>
      <w:r>
        <w:rPr>
          <w:rFonts w:cs="Times New Roman"/>
          <w:szCs w:val="24"/>
        </w:rPr>
        <w:t xml:space="preserve"> [MERE00]</w:t>
      </w:r>
    </w:p>
    <w:p w14:paraId="6365F500" w14:textId="5C41942C" w:rsidR="00DE3E79" w:rsidRDefault="008A03DF">
      <w:pPr>
        <w:rPr>
          <w:rFonts w:cs="Times New Roman"/>
          <w:szCs w:val="24"/>
        </w:rPr>
      </w:pPr>
      <w:r>
        <w:rPr>
          <w:rFonts w:cs="Times New Roman"/>
          <w:szCs w:val="24"/>
        </w:rPr>
        <w:t>Rx: Mesna</w:t>
      </w:r>
      <w:r>
        <w:fldChar w:fldCharType="begin"/>
      </w:r>
      <w:r w:rsidR="00DB4405">
        <w:rPr>
          <w:rFonts w:cs="Times New Roman"/>
          <w:szCs w:val="24"/>
        </w:rPr>
        <w:instrText xml:space="preserve"> XE "Mesna</w:instrText>
      </w:r>
      <w:r>
        <w:rPr>
          <w:rFonts w:cs="Times New Roman"/>
          <w:szCs w:val="24"/>
        </w:rPr>
        <w:instrText xml:space="preserve"> " </w:instrText>
      </w:r>
      <w:r>
        <w:rPr>
          <w:rFonts w:cs="Times New Roman"/>
          <w:szCs w:val="24"/>
        </w:rPr>
        <w:fldChar w:fldCharType="end"/>
      </w:r>
      <w:r>
        <w:rPr>
          <w:rFonts w:cs="Times New Roman"/>
          <w:szCs w:val="24"/>
        </w:rPr>
        <w:t xml:space="preserve"> (Sodium 2-Mercaptoethane Sulphonate) 600mg/3ml/amp</w:t>
      </w:r>
    </w:p>
    <w:p w14:paraId="5974FE94" w14:textId="77777777" w:rsidR="00DE3E79" w:rsidRDefault="008A03DF">
      <w:pPr>
        <w:rPr>
          <w:rFonts w:cs="Times New Roman"/>
          <w:szCs w:val="24"/>
        </w:rPr>
      </w:pPr>
      <w:r>
        <w:rPr>
          <w:rFonts w:cs="Times New Roman"/>
          <w:szCs w:val="24"/>
        </w:rPr>
        <w:t>Dosage: nebulizations, 1-2amp q6-24h, max 8 amp/day</w:t>
      </w:r>
    </w:p>
    <w:p w14:paraId="78575E16" w14:textId="77777777" w:rsidR="00DE3E79" w:rsidRDefault="008A03DF">
      <w:pPr>
        <w:rPr>
          <w:rFonts w:cs="Times New Roman"/>
          <w:szCs w:val="24"/>
        </w:rPr>
      </w:pPr>
      <w:r>
        <w:rPr>
          <w:rFonts w:cs="Times New Roman"/>
          <w:szCs w:val="24"/>
        </w:rPr>
        <w:t>AE: cough, bronchospasm</w:t>
      </w:r>
    </w:p>
    <w:p w14:paraId="4AC16887" w14:textId="77777777" w:rsidR="00DE3E79" w:rsidRDefault="008A03DF">
      <w:pPr>
        <w:rPr>
          <w:rFonts w:cs="Times New Roman"/>
          <w:szCs w:val="24"/>
        </w:rPr>
      </w:pPr>
      <w:r>
        <w:rPr>
          <w:rFonts w:cs="Times New Roman"/>
          <w:szCs w:val="24"/>
        </w:rPr>
        <w:t>Category: B</w:t>
      </w:r>
    </w:p>
    <w:p w14:paraId="78D3EAAA"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R05CB05</w:t>
      </w:r>
    </w:p>
    <w:p w14:paraId="74DE83F9" w14:textId="77777777" w:rsidR="00DE3E79" w:rsidRDefault="00DE3E79">
      <w:pPr>
        <w:rPr>
          <w:rFonts w:cs="Times New Roman"/>
          <w:szCs w:val="24"/>
        </w:rPr>
      </w:pPr>
    </w:p>
    <w:p w14:paraId="1779F05B" w14:textId="5ADE4196" w:rsidR="00DE3E79" w:rsidRDefault="008A03DF">
      <w:pPr>
        <w:rPr>
          <w:rFonts w:cs="Times New Roman"/>
          <w:szCs w:val="24"/>
        </w:rPr>
      </w:pPr>
      <w:r>
        <w:rPr>
          <w:rFonts w:cs="Times New Roman"/>
          <w:b/>
          <w:szCs w:val="24"/>
        </w:rPr>
        <w:t>Ambroxol</w:t>
      </w:r>
      <w:r>
        <w:fldChar w:fldCharType="begin"/>
      </w:r>
      <w:r>
        <w:rPr>
          <w:rFonts w:cs="Times New Roman"/>
          <w:b/>
          <w:szCs w:val="24"/>
        </w:rPr>
        <w:instrText xml:space="preserve"> XE "Ambroxol " </w:instrText>
      </w:r>
      <w:r>
        <w:rPr>
          <w:rFonts w:cs="Times New Roman"/>
          <w:b/>
          <w:szCs w:val="24"/>
        </w:rPr>
        <w:fldChar w:fldCharType="end"/>
      </w:r>
      <w:r>
        <w:rPr>
          <w:rFonts w:cs="Times New Roman"/>
          <w:b/>
          <w:szCs w:val="24"/>
        </w:rPr>
        <w:t xml:space="preserve"> </w:t>
      </w:r>
      <w:r>
        <w:rPr>
          <w:rFonts w:cs="Times New Roman"/>
          <w:szCs w:val="24"/>
        </w:rPr>
        <w:t>[MUCO08]</w:t>
      </w:r>
    </w:p>
    <w:p w14:paraId="3C068124" w14:textId="1B86FD06" w:rsidR="00DE3E79" w:rsidRDefault="008A03DF">
      <w:pPr>
        <w:rPr>
          <w:rFonts w:cs="Times New Roman"/>
          <w:szCs w:val="24"/>
        </w:rPr>
      </w:pPr>
      <w:r>
        <w:rPr>
          <w:rFonts w:cs="Times New Roman"/>
          <w:szCs w:val="24"/>
        </w:rPr>
        <w:t>Rx: Ambroxol</w:t>
      </w:r>
      <w:r>
        <w:fldChar w:fldCharType="begin"/>
      </w:r>
      <w:r>
        <w:rPr>
          <w:rFonts w:cs="Times New Roman"/>
          <w:szCs w:val="24"/>
        </w:rPr>
        <w:instrText xml:space="preserve"> XE "Ambroxol " </w:instrText>
      </w:r>
      <w:r>
        <w:rPr>
          <w:rFonts w:cs="Times New Roman"/>
          <w:szCs w:val="24"/>
        </w:rPr>
        <w:fldChar w:fldCharType="end"/>
      </w:r>
      <w:r>
        <w:rPr>
          <w:rFonts w:cs="Times New Roman"/>
          <w:szCs w:val="24"/>
        </w:rPr>
        <w:t xml:space="preserve"> HCl 30mg/tab</w:t>
      </w:r>
    </w:p>
    <w:p w14:paraId="609510C0" w14:textId="44901CAD" w:rsidR="00DE3E79" w:rsidRDefault="008A03DF">
      <w:pPr>
        <w:ind w:left="826" w:hanging="826"/>
        <w:rPr>
          <w:rFonts w:cs="Times New Roman"/>
          <w:szCs w:val="24"/>
        </w:rPr>
      </w:pPr>
      <w:r>
        <w:rPr>
          <w:rFonts w:cs="Times New Roman"/>
          <w:szCs w:val="24"/>
        </w:rPr>
        <w:t xml:space="preserve">Dosage: adults and children </w:t>
      </w:r>
      <w:r w:rsidR="009B4E6E" w:rsidRPr="009B4E6E">
        <w:rPr>
          <w:rFonts w:cs="Times New Roman"/>
          <w:szCs w:val="24"/>
        </w:rPr>
        <w:t xml:space="preserve">≥ </w:t>
      </w:r>
      <w:r>
        <w:rPr>
          <w:rFonts w:cs="Times New Roman"/>
          <w:szCs w:val="24"/>
        </w:rPr>
        <w:t xml:space="preserve">6 yrs: </w:t>
      </w:r>
      <w:r>
        <w:rPr>
          <w:rFonts w:cs="Times New Roman"/>
          <w:kern w:val="0"/>
          <w:szCs w:val="24"/>
        </w:rPr>
        <w:t xml:space="preserve">30 mg bid-tid; </w:t>
      </w:r>
      <w:r>
        <w:rPr>
          <w:rFonts w:asciiTheme="minorEastAsia" w:hAnsiTheme="minorEastAsia" w:cs="Times New Roman"/>
          <w:kern w:val="0"/>
          <w:szCs w:val="24"/>
        </w:rPr>
        <w:t>＜</w:t>
      </w:r>
      <w:r>
        <w:rPr>
          <w:rFonts w:cs="Times New Roman"/>
          <w:kern w:val="0"/>
          <w:szCs w:val="24"/>
        </w:rPr>
        <w:t>5 yrs: 1.2-1.6 mg/kg/day;</w:t>
      </w:r>
      <w:r w:rsidR="005C1D28">
        <w:rPr>
          <w:rFonts w:cs="Times New Roman"/>
          <w:kern w:val="0"/>
          <w:szCs w:val="24"/>
        </w:rPr>
        <w:t xml:space="preserve"> </w:t>
      </w:r>
      <w:r>
        <w:rPr>
          <w:rFonts w:cs="Times New Roman"/>
          <w:kern w:val="0"/>
          <w:szCs w:val="24"/>
        </w:rPr>
        <w:t>max 180mg/day</w:t>
      </w:r>
    </w:p>
    <w:p w14:paraId="51B08B50" w14:textId="77777777" w:rsidR="00DE3E79" w:rsidRDefault="008A03DF">
      <w:pPr>
        <w:rPr>
          <w:rFonts w:cs="Times New Roman"/>
          <w:kern w:val="0"/>
          <w:szCs w:val="24"/>
        </w:rPr>
      </w:pPr>
      <w:r>
        <w:rPr>
          <w:rFonts w:cs="Times New Roman"/>
          <w:szCs w:val="24"/>
        </w:rPr>
        <w:t xml:space="preserve">AE: </w:t>
      </w:r>
      <w:r>
        <w:rPr>
          <w:rFonts w:cs="Times New Roman"/>
          <w:kern w:val="0"/>
          <w:szCs w:val="24"/>
        </w:rPr>
        <w:t>indigestion, nausea, vomiting</w:t>
      </w:r>
    </w:p>
    <w:p w14:paraId="7CDD55AC" w14:textId="77777777" w:rsidR="00DE3E79" w:rsidRDefault="008A03DF">
      <w:pPr>
        <w:rPr>
          <w:rFonts w:cs="Times New Roman"/>
          <w:kern w:val="0"/>
          <w:szCs w:val="24"/>
        </w:rPr>
      </w:pPr>
      <w:r>
        <w:rPr>
          <w:rFonts w:cs="Times New Roman"/>
          <w:kern w:val="0"/>
          <w:szCs w:val="24"/>
        </w:rPr>
        <w:t>Note: not use during the first trimester of pregnancy</w:t>
      </w:r>
    </w:p>
    <w:p w14:paraId="522CB0FA" w14:textId="77777777" w:rsidR="00DE3E79" w:rsidRDefault="008A03DF">
      <w:pPr>
        <w:rPr>
          <w:rFonts w:cs="Times New Roman"/>
          <w:szCs w:val="24"/>
        </w:rPr>
      </w:pPr>
      <w:r>
        <w:rPr>
          <w:rFonts w:cs="Times New Roman"/>
          <w:kern w:val="0"/>
          <w:szCs w:val="24"/>
        </w:rPr>
        <w:t>Category:</w:t>
      </w:r>
      <w:r>
        <w:rPr>
          <w:rFonts w:cs="Times New Roman"/>
          <w:szCs w:val="24"/>
        </w:rPr>
        <w:t xml:space="preserve"> C</w:t>
      </w:r>
    </w:p>
    <w:p w14:paraId="178E4CA7"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R05CB06</w:t>
      </w:r>
    </w:p>
    <w:p w14:paraId="491F5060" w14:textId="77777777" w:rsidR="00DE3E79" w:rsidRDefault="00DE3E79">
      <w:pPr>
        <w:rPr>
          <w:rFonts w:cs="Times New Roman"/>
          <w:b/>
          <w:szCs w:val="24"/>
        </w:rPr>
      </w:pPr>
    </w:p>
    <w:p w14:paraId="515B4512" w14:textId="77777777" w:rsidR="00DE3E79" w:rsidRDefault="008A03DF">
      <w:pPr>
        <w:pStyle w:val="3"/>
        <w:spacing w:line="240" w:lineRule="auto"/>
        <w:rPr>
          <w:rFonts w:ascii="Times New Roman" w:eastAsia="標楷體" w:hAnsi="Times New Roman" w:cs="Times New Roman"/>
          <w:b w:val="0"/>
          <w:sz w:val="24"/>
          <w:szCs w:val="24"/>
        </w:rPr>
      </w:pPr>
      <w:bookmarkStart w:id="1102" w:name="_Toc206178590"/>
      <w:bookmarkStart w:id="1103" w:name="_Toc56173634"/>
      <w:bookmarkStart w:id="1104" w:name="_Toc56170188"/>
      <w:bookmarkStart w:id="1105" w:name="_Toc56157966"/>
      <w:bookmarkStart w:id="1106" w:name="_Toc50972539"/>
      <w:r>
        <w:rPr>
          <w:rFonts w:ascii="Times New Roman" w:eastAsia="標楷體" w:hAnsi="Times New Roman" w:cs="Times New Roman"/>
          <w:b w:val="0"/>
          <w:sz w:val="24"/>
          <w:szCs w:val="24"/>
        </w:rPr>
        <w:t xml:space="preserve">D. </w:t>
      </w:r>
      <w:hyperlink r:id="rId525">
        <w:r>
          <w:rPr>
            <w:rFonts w:ascii="Times New Roman" w:eastAsia="標楷體" w:hAnsi="Times New Roman" w:cs="Times New Roman"/>
            <w:b w:val="0"/>
            <w:sz w:val="24"/>
            <w:szCs w:val="24"/>
          </w:rPr>
          <w:t>COUGH SUPPRESSANTS, EXCL. COMBINATIONS WITH EXPECTORANTS</w:t>
        </w:r>
        <w:bookmarkEnd w:id="1102"/>
      </w:hyperlink>
      <w:bookmarkEnd w:id="1103"/>
      <w:bookmarkEnd w:id="1104"/>
      <w:bookmarkEnd w:id="1105"/>
      <w:bookmarkEnd w:id="1106"/>
    </w:p>
    <w:p w14:paraId="3575A758" w14:textId="77777777" w:rsidR="00DE3E79" w:rsidRDefault="003614AE">
      <w:pPr>
        <w:spacing w:after="180"/>
        <w:rPr>
          <w:rFonts w:cs="Times New Roman"/>
          <w:szCs w:val="24"/>
        </w:rPr>
      </w:pPr>
      <w:hyperlink r:id="rId526">
        <w:r w:rsidR="008A03DF">
          <w:rPr>
            <w:rFonts w:cs="Times New Roman"/>
            <w:i/>
            <w:szCs w:val="24"/>
          </w:rPr>
          <w:t>Opium alkaloids and derivatives</w:t>
        </w:r>
      </w:hyperlink>
    </w:p>
    <w:p w14:paraId="7DA1B2B5" w14:textId="24A58761" w:rsidR="00DE3E79" w:rsidRDefault="008A03DF">
      <w:pPr>
        <w:rPr>
          <w:rFonts w:cs="Times New Roman"/>
          <w:szCs w:val="24"/>
        </w:rPr>
      </w:pPr>
      <w:r>
        <w:rPr>
          <w:rFonts w:cs="Times New Roman"/>
          <w:b/>
          <w:szCs w:val="24"/>
        </w:rPr>
        <w:t>Codeine inj</w:t>
      </w:r>
      <w:r>
        <w:fldChar w:fldCharType="begin"/>
      </w:r>
      <w:r>
        <w:rPr>
          <w:rFonts w:cs="Times New Roman"/>
          <w:b/>
          <w:szCs w:val="24"/>
        </w:rPr>
        <w:instrText xml:space="preserve"> XE "Codeine inj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][N-CI00]</w:t>
      </w:r>
    </w:p>
    <w:p w14:paraId="3F51BE7E" w14:textId="7D47508D" w:rsidR="00DE3E79" w:rsidRDefault="008A03DF">
      <w:pPr>
        <w:rPr>
          <w:rFonts w:cs="Times New Roman"/>
          <w:szCs w:val="24"/>
        </w:rPr>
      </w:pPr>
      <w:r>
        <w:rPr>
          <w:rFonts w:cs="Times New Roman"/>
          <w:szCs w:val="24"/>
        </w:rPr>
        <w:t>Rx: Codeine</w:t>
      </w:r>
      <w:r>
        <w:fldChar w:fldCharType="begin"/>
      </w:r>
      <w:r>
        <w:rPr>
          <w:rFonts w:cs="Times New Roman"/>
          <w:szCs w:val="24"/>
        </w:rPr>
        <w:instrText xml:space="preserve"> XE "Codeine " </w:instrText>
      </w:r>
      <w:r>
        <w:rPr>
          <w:rFonts w:cs="Times New Roman"/>
          <w:szCs w:val="24"/>
        </w:rPr>
        <w:fldChar w:fldCharType="end"/>
      </w:r>
      <w:r>
        <w:rPr>
          <w:rFonts w:cs="Times New Roman"/>
          <w:szCs w:val="24"/>
        </w:rPr>
        <w:t xml:space="preserve"> phosphate 15mg/1ml/amp</w:t>
      </w:r>
    </w:p>
    <w:p w14:paraId="3E05C19D" w14:textId="77777777" w:rsidR="00DE3E79" w:rsidRDefault="008A03DF">
      <w:pPr>
        <w:rPr>
          <w:rFonts w:cs="Times New Roman"/>
          <w:szCs w:val="24"/>
        </w:rPr>
      </w:pPr>
      <w:r>
        <w:rPr>
          <w:rFonts w:cs="Times New Roman"/>
          <w:szCs w:val="24"/>
        </w:rPr>
        <w:t>Dosage: adults: IM or SC 15-30mg q4-6h as needed, max 30 mg/dose;</w:t>
      </w:r>
    </w:p>
    <w:p w14:paraId="7DE175B4" w14:textId="77777777" w:rsidR="00DE3E79" w:rsidRDefault="008A03DF">
      <w:pPr>
        <w:ind w:left="850"/>
        <w:rPr>
          <w:rFonts w:cs="Times New Roman"/>
          <w:szCs w:val="24"/>
        </w:rPr>
      </w:pPr>
      <w:r>
        <w:rPr>
          <w:rFonts w:cs="Times New Roman"/>
          <w:szCs w:val="24"/>
        </w:rPr>
        <w:t>Children: IM or SC 0.5-1mg/kg/dose q4-6h as needed</w:t>
      </w:r>
    </w:p>
    <w:p w14:paraId="4D6D7A25" w14:textId="77777777" w:rsidR="00DE3E79" w:rsidRDefault="008A03DF">
      <w:pPr>
        <w:rPr>
          <w:rFonts w:cs="Times New Roman"/>
          <w:szCs w:val="24"/>
        </w:rPr>
      </w:pPr>
      <w:r>
        <w:rPr>
          <w:rFonts w:cs="Times New Roman"/>
          <w:szCs w:val="24"/>
        </w:rPr>
        <w:t xml:space="preserve">CI: severe </w:t>
      </w:r>
      <w:r>
        <w:rPr>
          <w:rFonts w:ascii="Times" w:hAnsi="Times" w:cs="Times"/>
          <w:kern w:val="0"/>
          <w:szCs w:val="24"/>
        </w:rPr>
        <w:t>bronchial asthma, severe respiratory depression</w:t>
      </w:r>
    </w:p>
    <w:p w14:paraId="7BF3ABBD" w14:textId="77777777" w:rsidR="00DE3E79" w:rsidRDefault="008A03DF">
      <w:pPr>
        <w:rPr>
          <w:rFonts w:cs="Times New Roman"/>
          <w:szCs w:val="24"/>
        </w:rPr>
      </w:pPr>
      <w:r>
        <w:rPr>
          <w:rFonts w:cs="Times New Roman"/>
          <w:szCs w:val="24"/>
        </w:rPr>
        <w:t>AE: constipation, nausea, vomiting, dizziness, hypotension, respiratory depression</w:t>
      </w:r>
    </w:p>
    <w:p w14:paraId="4E106ABE" w14:textId="77777777" w:rsidR="00DE3E79" w:rsidRDefault="008A03DF">
      <w:pPr>
        <w:rPr>
          <w:rFonts w:cs="Times New Roman"/>
          <w:szCs w:val="24"/>
        </w:rPr>
      </w:pPr>
      <w:r>
        <w:rPr>
          <w:rFonts w:cs="Times New Roman"/>
          <w:szCs w:val="24"/>
        </w:rPr>
        <w:t>Category: C</w:t>
      </w:r>
    </w:p>
    <w:p w14:paraId="66DBE93E"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R05DA04</w:t>
      </w:r>
    </w:p>
    <w:p w14:paraId="1D8FD0C8" w14:textId="77777777" w:rsidR="00DE3E79" w:rsidRDefault="00DE3E79">
      <w:pPr>
        <w:rPr>
          <w:rFonts w:cs="Times New Roman"/>
          <w:szCs w:val="24"/>
        </w:rPr>
      </w:pPr>
    </w:p>
    <w:p w14:paraId="314959A8" w14:textId="77777777" w:rsidR="00DE3E79" w:rsidRDefault="008A03DF">
      <w:pPr>
        <w:pStyle w:val="3"/>
        <w:spacing w:line="240" w:lineRule="auto"/>
        <w:rPr>
          <w:rFonts w:ascii="Times New Roman" w:eastAsia="標楷體" w:hAnsi="Times New Roman" w:cs="Times New Roman"/>
          <w:b w:val="0"/>
          <w:sz w:val="24"/>
          <w:szCs w:val="24"/>
        </w:rPr>
      </w:pPr>
      <w:bookmarkStart w:id="1107" w:name="_Toc206178591"/>
      <w:bookmarkStart w:id="1108" w:name="_Toc56173635"/>
      <w:bookmarkStart w:id="1109" w:name="_Toc56170189"/>
      <w:bookmarkStart w:id="1110" w:name="_Toc56157967"/>
      <w:bookmarkStart w:id="1111" w:name="_Toc50972540"/>
      <w:r>
        <w:rPr>
          <w:rFonts w:ascii="Times New Roman" w:eastAsia="標楷體" w:hAnsi="Times New Roman" w:cs="Times New Roman"/>
          <w:b w:val="0"/>
          <w:sz w:val="24"/>
          <w:szCs w:val="24"/>
        </w:rPr>
        <w:t xml:space="preserve">F. </w:t>
      </w:r>
      <w:hyperlink r:id="rId527">
        <w:r>
          <w:rPr>
            <w:rFonts w:ascii="Times New Roman" w:eastAsia="標楷體" w:hAnsi="Times New Roman" w:cs="Times New Roman"/>
            <w:b w:val="0"/>
            <w:sz w:val="24"/>
            <w:szCs w:val="24"/>
          </w:rPr>
          <w:t>COUGH SUPPRESSANTS AND EXPECTORANTS, COMBINATIONS</w:t>
        </w:r>
        <w:bookmarkEnd w:id="1107"/>
      </w:hyperlink>
      <w:bookmarkEnd w:id="1108"/>
      <w:bookmarkEnd w:id="1109"/>
      <w:bookmarkEnd w:id="1110"/>
      <w:bookmarkEnd w:id="1111"/>
    </w:p>
    <w:p w14:paraId="66014311" w14:textId="77777777" w:rsidR="00DE3E79" w:rsidRDefault="003614AE">
      <w:pPr>
        <w:spacing w:after="180"/>
        <w:rPr>
          <w:rFonts w:cs="Times New Roman"/>
          <w:i/>
          <w:szCs w:val="24"/>
        </w:rPr>
      </w:pPr>
      <w:hyperlink r:id="rId528">
        <w:r w:rsidR="008A03DF">
          <w:rPr>
            <w:rFonts w:cs="Times New Roman"/>
            <w:i/>
            <w:szCs w:val="24"/>
          </w:rPr>
          <w:t>Opium derivatives and expectorants</w:t>
        </w:r>
      </w:hyperlink>
    </w:p>
    <w:p w14:paraId="5976D67D" w14:textId="33EA39E5" w:rsidR="00DE3E79" w:rsidRDefault="008A03DF">
      <w:pPr>
        <w:rPr>
          <w:rFonts w:cs="Times New Roman"/>
          <w:szCs w:val="24"/>
        </w:rPr>
      </w:pPr>
      <w:r>
        <w:rPr>
          <w:rFonts w:cs="Times New Roman"/>
          <w:b/>
          <w:szCs w:val="24"/>
        </w:rPr>
        <w:t>Medicon-A</w:t>
      </w:r>
      <w:r>
        <w:fldChar w:fldCharType="begin"/>
      </w:r>
      <w:r>
        <w:rPr>
          <w:rFonts w:cs="Times New Roman"/>
          <w:b/>
          <w:szCs w:val="24"/>
        </w:rPr>
        <w:instrText xml:space="preserve"> XE "Medicon-A " </w:instrText>
      </w:r>
      <w:r>
        <w:rPr>
          <w:rFonts w:cs="Times New Roman"/>
          <w:b/>
          <w:szCs w:val="24"/>
        </w:rPr>
        <w:fldChar w:fldCharType="end"/>
      </w:r>
      <w:r>
        <w:rPr>
          <w:rFonts w:cs="Times New Roman"/>
          <w:szCs w:val="24"/>
        </w:rPr>
        <w:t xml:space="preserve"> [MEDO01]</w:t>
      </w:r>
    </w:p>
    <w:p w14:paraId="3F0F6828" w14:textId="1DE3C1A5" w:rsidR="00DE3E79" w:rsidRDefault="008A03DF">
      <w:pPr>
        <w:ind w:left="480" w:hanging="480"/>
        <w:rPr>
          <w:rFonts w:cs="Times New Roman"/>
          <w:szCs w:val="24"/>
        </w:rPr>
      </w:pPr>
      <w:r>
        <w:rPr>
          <w:rFonts w:cs="Times New Roman"/>
          <w:szCs w:val="24"/>
        </w:rPr>
        <w:t>Rx: Dextromethorphan</w:t>
      </w:r>
      <w:r>
        <w:fldChar w:fldCharType="begin"/>
      </w:r>
      <w:r>
        <w:rPr>
          <w:rFonts w:cs="Times New Roman"/>
          <w:szCs w:val="24"/>
        </w:rPr>
        <w:instrText xml:space="preserve"> XE "Dextromethorphan " </w:instrText>
      </w:r>
      <w:r>
        <w:rPr>
          <w:rFonts w:cs="Times New Roman"/>
          <w:szCs w:val="24"/>
        </w:rPr>
        <w:fldChar w:fldCharType="end"/>
      </w:r>
      <w:r>
        <w:rPr>
          <w:rFonts w:cs="Times New Roman"/>
          <w:szCs w:val="24"/>
        </w:rPr>
        <w:t xml:space="preserve"> HBr 20mg + Potassium Cresolsulfonate</w:t>
      </w:r>
      <w:r>
        <w:fldChar w:fldCharType="begin"/>
      </w:r>
      <w:r>
        <w:rPr>
          <w:rFonts w:cs="Times New Roman"/>
          <w:szCs w:val="24"/>
        </w:rPr>
        <w:instrText xml:space="preserve"> XE "Potassium Cresolsulfonate " </w:instrText>
      </w:r>
      <w:r>
        <w:rPr>
          <w:rFonts w:cs="Times New Roman"/>
          <w:szCs w:val="24"/>
        </w:rPr>
        <w:fldChar w:fldCharType="end"/>
      </w:r>
      <w:r>
        <w:rPr>
          <w:rFonts w:cs="Times New Roman"/>
          <w:szCs w:val="24"/>
        </w:rPr>
        <w:t xml:space="preserve"> 90mg + Lysozyme Chloride</w:t>
      </w:r>
      <w:r>
        <w:fldChar w:fldCharType="begin"/>
      </w:r>
      <w:r>
        <w:rPr>
          <w:rFonts w:cs="Times New Roman"/>
          <w:szCs w:val="24"/>
        </w:rPr>
        <w:instrText xml:space="preserve"> XE "Lysozyme Chloride " </w:instrText>
      </w:r>
      <w:r>
        <w:rPr>
          <w:rFonts w:cs="Times New Roman"/>
          <w:szCs w:val="24"/>
        </w:rPr>
        <w:fldChar w:fldCharType="end"/>
      </w:r>
      <w:r>
        <w:rPr>
          <w:rFonts w:cs="Times New Roman"/>
          <w:szCs w:val="24"/>
        </w:rPr>
        <w:t xml:space="preserve"> 20mg/cap</w:t>
      </w:r>
    </w:p>
    <w:p w14:paraId="4D1B8BD7" w14:textId="77777777" w:rsidR="00DE3E79" w:rsidRDefault="008A03DF">
      <w:pPr>
        <w:rPr>
          <w:rFonts w:cs="Times New Roman"/>
          <w:szCs w:val="24"/>
        </w:rPr>
      </w:pPr>
      <w:r>
        <w:rPr>
          <w:rFonts w:cs="Times New Roman"/>
          <w:szCs w:val="24"/>
        </w:rPr>
        <w:t>Dosage: 1 cap tid; Dextromethorphan max 120 mg/day</w:t>
      </w:r>
    </w:p>
    <w:p w14:paraId="34D0919F" w14:textId="77777777" w:rsidR="00DE3E79" w:rsidRDefault="008A03DF">
      <w:pPr>
        <w:rPr>
          <w:rFonts w:cs="Times New Roman"/>
          <w:szCs w:val="24"/>
        </w:rPr>
      </w:pPr>
      <w:r>
        <w:rPr>
          <w:rFonts w:cs="Times New Roman"/>
          <w:szCs w:val="24"/>
        </w:rPr>
        <w:t xml:space="preserve">CI: </w:t>
      </w:r>
      <w:r>
        <w:rPr>
          <w:rFonts w:ascii="Times" w:hAnsi="Times" w:cs="Times"/>
          <w:kern w:val="0"/>
          <w:szCs w:val="24"/>
        </w:rPr>
        <w:t>coadministration with MAOIs</w:t>
      </w:r>
    </w:p>
    <w:p w14:paraId="406F446C" w14:textId="77777777" w:rsidR="00DE3E79" w:rsidRDefault="008A03DF">
      <w:pPr>
        <w:rPr>
          <w:rFonts w:cs="Times New Roman"/>
          <w:szCs w:val="24"/>
        </w:rPr>
      </w:pPr>
      <w:r>
        <w:rPr>
          <w:rFonts w:cs="Times New Roman"/>
          <w:szCs w:val="24"/>
        </w:rPr>
        <w:t>AE: dizziness, somnolence, fatigue</w:t>
      </w:r>
    </w:p>
    <w:p w14:paraId="07A0BDE7" w14:textId="77777777" w:rsidR="00DE3E79" w:rsidRDefault="008A03DF">
      <w:pPr>
        <w:rPr>
          <w:rFonts w:cs="Times New Roman"/>
          <w:szCs w:val="24"/>
        </w:rPr>
      </w:pPr>
      <w:r>
        <w:rPr>
          <w:rFonts w:cs="Times New Roman"/>
          <w:szCs w:val="24"/>
        </w:rPr>
        <w:t>Category: C</w:t>
      </w:r>
    </w:p>
    <w:p w14:paraId="3CA1F227" w14:textId="77777777" w:rsidR="00DE3E79" w:rsidRDefault="008A03DF">
      <w:pPr>
        <w:rPr>
          <w:rFonts w:cs="Times New Roman"/>
          <w:b/>
          <w:szCs w:val="24"/>
        </w:rPr>
      </w:pPr>
      <w:r>
        <w:rPr>
          <w:rFonts w:cs="Times New Roman"/>
          <w:szCs w:val="24"/>
        </w:rPr>
        <w:t>ATC code:</w:t>
      </w:r>
      <w:r>
        <w:rPr>
          <w:szCs w:val="24"/>
        </w:rPr>
        <w:t xml:space="preserve"> </w:t>
      </w:r>
      <w:r>
        <w:rPr>
          <w:rFonts w:cs="Times New Roman"/>
          <w:szCs w:val="24"/>
        </w:rPr>
        <w:t>R05FA01</w:t>
      </w:r>
    </w:p>
    <w:p w14:paraId="2BD39497" w14:textId="77777777" w:rsidR="00DE3E79" w:rsidRDefault="00DE3E79">
      <w:pPr>
        <w:rPr>
          <w:rFonts w:cs="Times New Roman"/>
          <w:b/>
          <w:szCs w:val="24"/>
        </w:rPr>
      </w:pPr>
    </w:p>
    <w:p w14:paraId="6EF83733" w14:textId="45889462" w:rsidR="00DE3E79" w:rsidRDefault="008A03DF">
      <w:pPr>
        <w:rPr>
          <w:rFonts w:cs="Times New Roman"/>
          <w:szCs w:val="24"/>
        </w:rPr>
      </w:pPr>
      <w:r>
        <w:rPr>
          <w:rFonts w:cs="Times New Roman"/>
          <w:b/>
          <w:szCs w:val="24"/>
        </w:rPr>
        <w:t>Liquid Brown Mixture</w:t>
      </w:r>
      <w:r>
        <w:fldChar w:fldCharType="begin"/>
      </w:r>
      <w:r>
        <w:rPr>
          <w:rFonts w:cs="Times New Roman"/>
          <w:b/>
          <w:szCs w:val="24"/>
        </w:rPr>
        <w:instrText xml:space="preserve"> XE "Liquid Brown Mixture " </w:instrText>
      </w:r>
      <w:r>
        <w:rPr>
          <w:rFonts w:cs="Times New Roman"/>
          <w:b/>
          <w:szCs w:val="24"/>
        </w:rPr>
        <w:fldChar w:fldCharType="end"/>
      </w:r>
      <w:r>
        <w:rPr>
          <w:rFonts w:cs="Times New Roman"/>
          <w:szCs w:val="24"/>
        </w:rPr>
        <w:t xml:space="preserve"> [BROO21]</w:t>
      </w:r>
    </w:p>
    <w:p w14:paraId="436A9145" w14:textId="5F45709E" w:rsidR="00DE3E79" w:rsidRDefault="008A03DF">
      <w:pPr>
        <w:ind w:left="480" w:hanging="480"/>
        <w:rPr>
          <w:rFonts w:cs="Times New Roman"/>
          <w:szCs w:val="24"/>
        </w:rPr>
      </w:pPr>
      <w:r>
        <w:rPr>
          <w:rFonts w:cs="Times New Roman"/>
          <w:szCs w:val="24"/>
        </w:rPr>
        <w:t>Rx: Opium Tincture</w:t>
      </w:r>
      <w:r>
        <w:fldChar w:fldCharType="begin"/>
      </w:r>
      <w:r>
        <w:rPr>
          <w:rFonts w:cs="Times New Roman"/>
          <w:szCs w:val="24"/>
        </w:rPr>
        <w:instrText xml:space="preserve"> XE "Opium Tincture " </w:instrText>
      </w:r>
      <w:r>
        <w:rPr>
          <w:rFonts w:cs="Times New Roman"/>
          <w:szCs w:val="24"/>
        </w:rPr>
        <w:fldChar w:fldCharType="end"/>
      </w:r>
      <w:r>
        <w:rPr>
          <w:rFonts w:cs="Times New Roman"/>
          <w:szCs w:val="24"/>
        </w:rPr>
        <w:t xml:space="preserve"> 0.012ml + Glycyrrhiza Extract</w:t>
      </w:r>
      <w:r>
        <w:fldChar w:fldCharType="begin"/>
      </w:r>
      <w:r>
        <w:rPr>
          <w:rFonts w:cs="Times New Roman"/>
          <w:szCs w:val="24"/>
        </w:rPr>
        <w:instrText xml:space="preserve"> XE "Glycyrrhiza Extract " </w:instrText>
      </w:r>
      <w:r>
        <w:rPr>
          <w:rFonts w:cs="Times New Roman"/>
          <w:szCs w:val="24"/>
        </w:rPr>
        <w:fldChar w:fldCharType="end"/>
      </w:r>
      <w:r>
        <w:rPr>
          <w:rFonts w:cs="Times New Roman"/>
          <w:szCs w:val="24"/>
        </w:rPr>
        <w:t xml:space="preserve"> 0.12ml + Ethyl Nitrite Spirit</w:t>
      </w:r>
      <w:r>
        <w:fldChar w:fldCharType="begin"/>
      </w:r>
      <w:r>
        <w:rPr>
          <w:rFonts w:cs="Times New Roman"/>
          <w:szCs w:val="24"/>
        </w:rPr>
        <w:instrText xml:space="preserve"> XE "Ethyl Nitrite Spirit " </w:instrText>
      </w:r>
      <w:r>
        <w:rPr>
          <w:rFonts w:cs="Times New Roman"/>
          <w:szCs w:val="24"/>
        </w:rPr>
        <w:fldChar w:fldCharType="end"/>
      </w:r>
      <w:r>
        <w:rPr>
          <w:rFonts w:cs="Times New Roman"/>
          <w:szCs w:val="24"/>
        </w:rPr>
        <w:t xml:space="preserve"> 0.03ml + Antimony Potassium Tartrate</w:t>
      </w:r>
      <w:r>
        <w:fldChar w:fldCharType="begin"/>
      </w:r>
      <w:r>
        <w:rPr>
          <w:rFonts w:cs="Times New Roman"/>
          <w:szCs w:val="24"/>
        </w:rPr>
        <w:instrText xml:space="preserve"> </w:instrText>
      </w:r>
      <w:r w:rsidR="00DB4405">
        <w:rPr>
          <w:rFonts w:cs="Times New Roman"/>
          <w:szCs w:val="24"/>
        </w:rPr>
        <w:instrText>XE "Antimony Potassium Tartrate</w:instrText>
      </w:r>
      <w:r>
        <w:rPr>
          <w:rFonts w:cs="Times New Roman"/>
          <w:szCs w:val="24"/>
        </w:rPr>
        <w:instrText xml:space="preserve"> " </w:instrText>
      </w:r>
      <w:r>
        <w:rPr>
          <w:rFonts w:cs="Times New Roman"/>
          <w:szCs w:val="24"/>
        </w:rPr>
        <w:fldChar w:fldCharType="end"/>
      </w:r>
      <w:r>
        <w:rPr>
          <w:rFonts w:cs="Times New Roman"/>
          <w:szCs w:val="24"/>
        </w:rPr>
        <w:t xml:space="preserve"> 0.24mg/ml, 200ml/bot</w:t>
      </w:r>
    </w:p>
    <w:p w14:paraId="6A53D3B7" w14:textId="77777777" w:rsidR="00DE3E79" w:rsidRDefault="008A03DF">
      <w:pPr>
        <w:rPr>
          <w:rFonts w:cs="Times New Roman"/>
          <w:szCs w:val="24"/>
        </w:rPr>
      </w:pPr>
      <w:r>
        <w:rPr>
          <w:rFonts w:cs="Times New Roman"/>
          <w:szCs w:val="24"/>
        </w:rPr>
        <w:t>Dosage: 5ml tid-qid</w:t>
      </w:r>
    </w:p>
    <w:p w14:paraId="2CEDF08B" w14:textId="77777777" w:rsidR="00DE3E79" w:rsidRDefault="008A03DF">
      <w:pPr>
        <w:rPr>
          <w:rFonts w:cs="Times New Roman"/>
          <w:szCs w:val="24"/>
        </w:rPr>
      </w:pPr>
      <w:r>
        <w:rPr>
          <w:rFonts w:cs="Times New Roman"/>
          <w:szCs w:val="24"/>
        </w:rPr>
        <w:t xml:space="preserve">CI: </w:t>
      </w:r>
      <w:r>
        <w:rPr>
          <w:rFonts w:ascii="Times" w:hAnsi="Times" w:cs="Times"/>
          <w:kern w:val="0"/>
          <w:szCs w:val="24"/>
        </w:rPr>
        <w:t>liver disease, respiratory failure, alcoholism, cardiomyopathy</w:t>
      </w:r>
    </w:p>
    <w:p w14:paraId="3F31CEE6" w14:textId="77777777" w:rsidR="00DE3E79" w:rsidRDefault="008A03DF">
      <w:pPr>
        <w:rPr>
          <w:rFonts w:cs="Times New Roman"/>
          <w:szCs w:val="24"/>
        </w:rPr>
      </w:pPr>
      <w:r>
        <w:rPr>
          <w:rFonts w:cs="Times New Roman"/>
          <w:szCs w:val="24"/>
        </w:rPr>
        <w:t xml:space="preserve">AE: </w:t>
      </w:r>
      <w:r>
        <w:rPr>
          <w:rFonts w:ascii="Times" w:hAnsi="Times" w:cs="Times"/>
          <w:kern w:val="0"/>
          <w:szCs w:val="24"/>
        </w:rPr>
        <w:t>skin rash, itching,</w:t>
      </w:r>
      <w:r>
        <w:rPr>
          <w:rFonts w:cs="Times New Roman"/>
          <w:szCs w:val="24"/>
        </w:rPr>
        <w:t xml:space="preserve"> nausea, vomiting, constipation, blurred vision, dizziness</w:t>
      </w:r>
    </w:p>
    <w:p w14:paraId="74DB358D" w14:textId="77777777" w:rsidR="00DE3E79" w:rsidRDefault="008A03DF">
      <w:pPr>
        <w:rPr>
          <w:rFonts w:cs="Times New Roman"/>
          <w:szCs w:val="24"/>
        </w:rPr>
      </w:pPr>
      <w:r>
        <w:rPr>
          <w:rFonts w:cs="Times New Roman"/>
          <w:szCs w:val="24"/>
        </w:rPr>
        <w:t>Category: C</w:t>
      </w:r>
    </w:p>
    <w:p w14:paraId="18A266EC"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R05FA02</w:t>
      </w:r>
    </w:p>
    <w:p w14:paraId="29533996" w14:textId="77777777" w:rsidR="00DE3E79" w:rsidRDefault="00DE3E79">
      <w:pPr>
        <w:rPr>
          <w:rFonts w:cs="Times New Roman"/>
          <w:szCs w:val="24"/>
        </w:rPr>
      </w:pPr>
    </w:p>
    <w:p w14:paraId="78D4FEC3" w14:textId="087F63F6" w:rsidR="00DE3E79" w:rsidRDefault="008A03DF">
      <w:pPr>
        <w:rPr>
          <w:rFonts w:cs="Times New Roman"/>
          <w:szCs w:val="24"/>
        </w:rPr>
      </w:pPr>
      <w:r>
        <w:rPr>
          <w:rFonts w:cs="Times New Roman"/>
          <w:b/>
          <w:szCs w:val="24"/>
        </w:rPr>
        <w:t>Compound Glycyrrhiza Mixture Tab</w:t>
      </w:r>
      <w:r>
        <w:fldChar w:fldCharType="begin"/>
      </w:r>
      <w:r>
        <w:rPr>
          <w:rFonts w:cs="Times New Roman"/>
          <w:b/>
          <w:szCs w:val="24"/>
        </w:rPr>
        <w:instrText xml:space="preserve"> XE " Compound Glycyrrhiza Mixture Tab " </w:instrText>
      </w:r>
      <w:r>
        <w:rPr>
          <w:rFonts w:cs="Times New Roman"/>
          <w:b/>
          <w:szCs w:val="24"/>
        </w:rPr>
        <w:fldChar w:fldCharType="end"/>
      </w:r>
      <w:r>
        <w:rPr>
          <w:rFonts w:cs="Times New Roman"/>
          <w:szCs w:val="24"/>
        </w:rPr>
        <w:t xml:space="preserve"> [BROO25]</w:t>
      </w:r>
    </w:p>
    <w:p w14:paraId="1E3E85CA" w14:textId="073CDF8B" w:rsidR="00DE3E79" w:rsidRDefault="008A03DF">
      <w:pPr>
        <w:ind w:left="480" w:hanging="480"/>
        <w:rPr>
          <w:rFonts w:cs="Times New Roman"/>
          <w:szCs w:val="24"/>
        </w:rPr>
      </w:pPr>
      <w:r>
        <w:rPr>
          <w:rFonts w:cs="Times New Roman"/>
          <w:szCs w:val="24"/>
        </w:rPr>
        <w:t xml:space="preserve">Rx: Antimony Potassium Tartrate </w:t>
      </w:r>
      <w:r>
        <w:fldChar w:fldCharType="begin"/>
      </w:r>
      <w:r>
        <w:rPr>
          <w:rFonts w:cs="Times New Roman"/>
          <w:szCs w:val="24"/>
        </w:rPr>
        <w:instrText xml:space="preserve"> XE "Antimony Potassium Tartrate " </w:instrText>
      </w:r>
      <w:r>
        <w:rPr>
          <w:rFonts w:cs="Times New Roman"/>
          <w:szCs w:val="24"/>
        </w:rPr>
        <w:fldChar w:fldCharType="end"/>
      </w:r>
      <w:r>
        <w:rPr>
          <w:rFonts w:cs="Times New Roman"/>
          <w:szCs w:val="24"/>
        </w:rPr>
        <w:t xml:space="preserve"> 1mg + Glycyrrhiza Extract</w:t>
      </w:r>
      <w:r>
        <w:fldChar w:fldCharType="begin"/>
      </w:r>
      <w:r>
        <w:rPr>
          <w:rFonts w:cs="Times New Roman"/>
          <w:szCs w:val="24"/>
        </w:rPr>
        <w:instrText xml:space="preserve"> XE "Glycyrrhiza Extract " </w:instrText>
      </w:r>
      <w:r>
        <w:rPr>
          <w:rFonts w:cs="Times New Roman"/>
          <w:szCs w:val="24"/>
        </w:rPr>
        <w:fldChar w:fldCharType="end"/>
      </w:r>
      <w:r>
        <w:rPr>
          <w:rFonts w:cs="Times New Roman"/>
          <w:szCs w:val="24"/>
        </w:rPr>
        <w:t xml:space="preserve"> 0.48ml + Opium Powder</w:t>
      </w:r>
      <w:r>
        <w:fldChar w:fldCharType="begin"/>
      </w:r>
      <w:r>
        <w:rPr>
          <w:rFonts w:cs="Times New Roman"/>
          <w:szCs w:val="24"/>
        </w:rPr>
        <w:instrText xml:space="preserve"> XE "Opium Powder " </w:instrText>
      </w:r>
      <w:r>
        <w:rPr>
          <w:rFonts w:cs="Times New Roman"/>
          <w:szCs w:val="24"/>
        </w:rPr>
        <w:fldChar w:fldCharType="end"/>
      </w:r>
      <w:r>
        <w:rPr>
          <w:rFonts w:cs="Times New Roman"/>
          <w:szCs w:val="24"/>
        </w:rPr>
        <w:t xml:space="preserve"> 2.5mg/tab</w:t>
      </w:r>
    </w:p>
    <w:p w14:paraId="5F9F4F1A" w14:textId="77777777" w:rsidR="00DE3E79" w:rsidRDefault="008A03DF">
      <w:pPr>
        <w:rPr>
          <w:rFonts w:cs="Times New Roman"/>
          <w:szCs w:val="24"/>
        </w:rPr>
      </w:pPr>
      <w:r>
        <w:rPr>
          <w:rFonts w:cs="Times New Roman"/>
          <w:szCs w:val="24"/>
        </w:rPr>
        <w:t>Dosage: 2-3 tab tid, max 9 tab/day</w:t>
      </w:r>
    </w:p>
    <w:p w14:paraId="7DAA858A" w14:textId="77777777" w:rsidR="00DE3E79" w:rsidRDefault="008A03DF">
      <w:pPr>
        <w:rPr>
          <w:rFonts w:cs="Times New Roman"/>
          <w:szCs w:val="24"/>
        </w:rPr>
      </w:pPr>
      <w:r>
        <w:rPr>
          <w:rFonts w:cs="Times New Roman"/>
          <w:szCs w:val="24"/>
        </w:rPr>
        <w:t xml:space="preserve">CI: </w:t>
      </w:r>
      <w:r>
        <w:rPr>
          <w:rFonts w:ascii="Times" w:hAnsi="Times" w:cs="Times"/>
          <w:kern w:val="0"/>
          <w:szCs w:val="24"/>
        </w:rPr>
        <w:t>liver disease, respiratory failure, alcoholism, cardiomyopathy</w:t>
      </w:r>
    </w:p>
    <w:p w14:paraId="11D1EAF5" w14:textId="77777777" w:rsidR="00DE3E79" w:rsidRDefault="008A03DF">
      <w:pPr>
        <w:rPr>
          <w:rFonts w:cs="Times New Roman"/>
          <w:szCs w:val="24"/>
        </w:rPr>
      </w:pPr>
      <w:r>
        <w:rPr>
          <w:rFonts w:cs="Times New Roman"/>
          <w:szCs w:val="24"/>
        </w:rPr>
        <w:t xml:space="preserve">AE: </w:t>
      </w:r>
      <w:r>
        <w:rPr>
          <w:rFonts w:ascii="Times" w:hAnsi="Times" w:cs="Times"/>
          <w:kern w:val="0"/>
          <w:szCs w:val="24"/>
        </w:rPr>
        <w:t>skin rash, itching,</w:t>
      </w:r>
      <w:r>
        <w:rPr>
          <w:rFonts w:cs="Times New Roman"/>
          <w:szCs w:val="24"/>
        </w:rPr>
        <w:t xml:space="preserve"> nausea, vomiting, constipation, blurred vision, dizziness</w:t>
      </w:r>
    </w:p>
    <w:p w14:paraId="3D2F7B2B" w14:textId="77777777" w:rsidR="00DE3E79" w:rsidRDefault="008A03DF">
      <w:pPr>
        <w:rPr>
          <w:rFonts w:cs="Times New Roman"/>
          <w:szCs w:val="24"/>
        </w:rPr>
      </w:pPr>
      <w:r>
        <w:rPr>
          <w:rFonts w:cs="Times New Roman"/>
          <w:szCs w:val="24"/>
        </w:rPr>
        <w:t>Category: C</w:t>
      </w:r>
    </w:p>
    <w:p w14:paraId="6194E301"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R05FA02</w:t>
      </w:r>
    </w:p>
    <w:p w14:paraId="27D59B05" w14:textId="77777777" w:rsidR="00DE3E79" w:rsidRDefault="00DE3E79">
      <w:pPr>
        <w:rPr>
          <w:rFonts w:cs="Times New Roman"/>
          <w:szCs w:val="24"/>
        </w:rPr>
      </w:pPr>
    </w:p>
    <w:p w14:paraId="5267AF7D" w14:textId="77777777" w:rsidR="00DE3E79" w:rsidRDefault="008A03DF">
      <w:pPr>
        <w:pStyle w:val="2"/>
        <w:spacing w:line="240" w:lineRule="auto"/>
        <w:rPr>
          <w:rFonts w:ascii="Times New Roman" w:eastAsia="標楷體" w:hAnsi="Times New Roman" w:cs="Times New Roman"/>
          <w:b w:val="0"/>
          <w:sz w:val="24"/>
          <w:szCs w:val="24"/>
        </w:rPr>
      </w:pPr>
      <w:bookmarkStart w:id="1112" w:name="_Toc206178592"/>
      <w:bookmarkStart w:id="1113" w:name="_Toc56173636"/>
      <w:bookmarkStart w:id="1114" w:name="_Toc56170190"/>
      <w:bookmarkStart w:id="1115" w:name="_Toc56157968"/>
      <w:bookmarkStart w:id="1116" w:name="_Toc50972541"/>
      <w:r>
        <w:rPr>
          <w:rFonts w:ascii="Times New Roman" w:eastAsia="標楷體" w:hAnsi="Times New Roman" w:cs="Times New Roman"/>
          <w:b w:val="0"/>
          <w:sz w:val="24"/>
          <w:szCs w:val="24"/>
        </w:rPr>
        <w:t xml:space="preserve">R06. </w:t>
      </w:r>
      <w:hyperlink r:id="rId529">
        <w:r>
          <w:rPr>
            <w:rFonts w:ascii="Times New Roman" w:eastAsia="標楷體" w:hAnsi="Times New Roman" w:cs="Times New Roman"/>
            <w:b w:val="0"/>
            <w:sz w:val="24"/>
            <w:szCs w:val="24"/>
          </w:rPr>
          <w:t>ANTIHISTAMINES FOR SYSTEMIC USE</w:t>
        </w:r>
        <w:bookmarkEnd w:id="1112"/>
      </w:hyperlink>
      <w:bookmarkEnd w:id="1113"/>
      <w:bookmarkEnd w:id="1114"/>
      <w:bookmarkEnd w:id="1115"/>
      <w:bookmarkEnd w:id="1116"/>
      <w:r>
        <w:rPr>
          <w:rFonts w:ascii="Times New Roman" w:eastAsia="標楷體" w:hAnsi="Times New Roman" w:cs="Times New Roman"/>
          <w:b w:val="0"/>
          <w:sz w:val="24"/>
          <w:szCs w:val="24"/>
        </w:rPr>
        <w:t xml:space="preserve"> </w:t>
      </w:r>
    </w:p>
    <w:p w14:paraId="6EC4344F" w14:textId="77777777" w:rsidR="00DE3E79" w:rsidRDefault="008A03DF">
      <w:pPr>
        <w:pStyle w:val="3"/>
        <w:spacing w:line="240" w:lineRule="auto"/>
        <w:rPr>
          <w:rFonts w:ascii="Times New Roman" w:eastAsia="標楷體" w:hAnsi="Times New Roman" w:cs="Times New Roman"/>
          <w:b w:val="0"/>
          <w:sz w:val="24"/>
          <w:szCs w:val="24"/>
        </w:rPr>
      </w:pPr>
      <w:bookmarkStart w:id="1117" w:name="_Toc206178593"/>
      <w:bookmarkStart w:id="1118" w:name="_Toc56173637"/>
      <w:bookmarkStart w:id="1119" w:name="_Toc56170191"/>
      <w:bookmarkStart w:id="1120" w:name="_Toc56157969"/>
      <w:bookmarkStart w:id="1121" w:name="_Toc50972542"/>
      <w:r>
        <w:rPr>
          <w:rFonts w:ascii="Times New Roman" w:eastAsia="標楷體" w:hAnsi="Times New Roman" w:cs="Times New Roman"/>
          <w:b w:val="0"/>
          <w:sz w:val="24"/>
          <w:szCs w:val="24"/>
        </w:rPr>
        <w:t xml:space="preserve">A. </w:t>
      </w:r>
      <w:hyperlink r:id="rId530">
        <w:r>
          <w:rPr>
            <w:rFonts w:ascii="Times New Roman" w:eastAsia="標楷體" w:hAnsi="Times New Roman" w:cs="Times New Roman"/>
            <w:b w:val="0"/>
            <w:sz w:val="24"/>
            <w:szCs w:val="24"/>
          </w:rPr>
          <w:t>ANTIHISTAMINES FOR SYSTEMIC USE</w:t>
        </w:r>
        <w:bookmarkEnd w:id="1117"/>
      </w:hyperlink>
      <w:bookmarkEnd w:id="1118"/>
      <w:bookmarkEnd w:id="1119"/>
      <w:bookmarkEnd w:id="1120"/>
      <w:bookmarkEnd w:id="1121"/>
      <w:r>
        <w:rPr>
          <w:rFonts w:ascii="Times New Roman" w:eastAsia="標楷體" w:hAnsi="Times New Roman" w:cs="Times New Roman"/>
          <w:b w:val="0"/>
          <w:sz w:val="24"/>
          <w:szCs w:val="24"/>
        </w:rPr>
        <w:t xml:space="preserve"> </w:t>
      </w:r>
    </w:p>
    <w:p w14:paraId="7817BC19" w14:textId="77777777" w:rsidR="00DE3E79" w:rsidRDefault="003614AE">
      <w:pPr>
        <w:spacing w:after="180"/>
        <w:rPr>
          <w:rFonts w:cs="Times New Roman"/>
          <w:i/>
          <w:szCs w:val="24"/>
        </w:rPr>
      </w:pPr>
      <w:hyperlink r:id="rId531">
        <w:r w:rsidR="008A03DF">
          <w:rPr>
            <w:rFonts w:cs="Times New Roman"/>
            <w:i/>
            <w:szCs w:val="24"/>
          </w:rPr>
          <w:t>Aminoalkyl ethers</w:t>
        </w:r>
      </w:hyperlink>
    </w:p>
    <w:p w14:paraId="4197FF99" w14:textId="7923FFD6" w:rsidR="00DE3E79" w:rsidRDefault="008A03DF">
      <w:r>
        <w:rPr>
          <w:rFonts w:cs="Times New Roman"/>
          <w:b/>
          <w:color w:val="000000"/>
          <w:szCs w:val="24"/>
        </w:rPr>
        <w:t>Diphenhydramine</w:t>
      </w:r>
      <w:r>
        <w:fldChar w:fldCharType="begin"/>
      </w:r>
      <w:r>
        <w:rPr>
          <w:rFonts w:cs="Times New Roman"/>
          <w:b/>
          <w:color w:val="000000"/>
          <w:szCs w:val="24"/>
        </w:rPr>
        <w:instrText xml:space="preserve"> XE "Diphenhydramine " </w:instrText>
      </w:r>
      <w:r>
        <w:rPr>
          <w:rFonts w:cs="Times New Roman"/>
          <w:b/>
          <w:color w:val="000000"/>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][VENI13]</w:t>
      </w:r>
    </w:p>
    <w:p w14:paraId="7F355570" w14:textId="06063D08" w:rsidR="00DE3E79" w:rsidRDefault="008A03DF">
      <w:pPr>
        <w:ind w:left="480" w:hanging="480"/>
      </w:pPr>
      <w:r>
        <w:rPr>
          <w:rFonts w:cs="Times New Roman"/>
          <w:szCs w:val="24"/>
        </w:rPr>
        <w:t xml:space="preserve">Rx: </w:t>
      </w:r>
      <w:r>
        <w:rPr>
          <w:rFonts w:cs="Times New Roman"/>
          <w:color w:val="000000"/>
          <w:szCs w:val="24"/>
        </w:rPr>
        <w:t>Diphenhydramine</w:t>
      </w:r>
      <w:r>
        <w:fldChar w:fldCharType="begin"/>
      </w:r>
      <w:r>
        <w:rPr>
          <w:rFonts w:cs="Times New Roman"/>
          <w:color w:val="000000"/>
          <w:szCs w:val="24"/>
        </w:rPr>
        <w:instrText xml:space="preserve"> XE "Diphenhydramine " </w:instrText>
      </w:r>
      <w:r>
        <w:rPr>
          <w:rFonts w:cs="Times New Roman"/>
          <w:color w:val="000000"/>
          <w:szCs w:val="24"/>
        </w:rPr>
        <w:fldChar w:fldCharType="end"/>
      </w:r>
      <w:r>
        <w:rPr>
          <w:rFonts w:cs="Times New Roman"/>
          <w:color w:val="000000"/>
          <w:szCs w:val="24"/>
        </w:rPr>
        <w:t xml:space="preserve"> HCL 30mg/ml, 1ml</w:t>
      </w:r>
      <w:r w:rsidR="005C4F22">
        <w:rPr>
          <w:rFonts w:cs="Times New Roman"/>
          <w:color w:val="000000"/>
          <w:szCs w:val="24"/>
        </w:rPr>
        <w:t>/amp</w:t>
      </w:r>
    </w:p>
    <w:p w14:paraId="3C1BA71E" w14:textId="23691E07" w:rsidR="00DE3E79" w:rsidRDefault="008A03DF">
      <w:pPr>
        <w:ind w:left="850" w:hanging="850"/>
        <w:rPr>
          <w:rFonts w:cs="Times New Roman"/>
          <w:szCs w:val="24"/>
        </w:rPr>
      </w:pPr>
      <w:r>
        <w:rPr>
          <w:rFonts w:cs="Times New Roman"/>
          <w:szCs w:val="24"/>
        </w:rPr>
        <w:t xml:space="preserve">Dosage: </w:t>
      </w:r>
      <w:r>
        <w:rPr>
          <w:rFonts w:cs="Times New Roman"/>
          <w:color w:val="000000"/>
          <w:szCs w:val="24"/>
        </w:rPr>
        <w:t xml:space="preserve">(IM or </w:t>
      </w:r>
      <w:r w:rsidR="005C1D28">
        <w:rPr>
          <w:rFonts w:cs="Times New Roman"/>
          <w:color w:val="000000"/>
          <w:szCs w:val="24"/>
        </w:rPr>
        <w:t>IV</w:t>
      </w:r>
      <w:r>
        <w:rPr>
          <w:rFonts w:cs="Times New Roman"/>
          <w:color w:val="000000"/>
          <w:szCs w:val="24"/>
        </w:rPr>
        <w:t xml:space="preserve">) </w:t>
      </w:r>
      <w:r w:rsidR="005C4F22" w:rsidRPr="005C4F22">
        <w:rPr>
          <w:rFonts w:cs="Times New Roman"/>
          <w:color w:val="000000"/>
          <w:szCs w:val="24"/>
        </w:rPr>
        <w:t>10-50 mg q2-3h</w:t>
      </w:r>
      <w:r>
        <w:rPr>
          <w:rFonts w:ascii="新細明體" w:eastAsia="新細明體" w:hAnsi="新細明體" w:cs="新細明體"/>
          <w:szCs w:val="24"/>
        </w:rPr>
        <w:t xml:space="preserve">, </w:t>
      </w:r>
      <w:r>
        <w:rPr>
          <w:rFonts w:cs="Times New Roman"/>
          <w:szCs w:val="24"/>
        </w:rPr>
        <w:t>slow IV rate</w:t>
      </w:r>
      <w:r>
        <w:rPr>
          <w:rFonts w:ascii="標楷體" w:hAnsi="標楷體" w:cs="Times New Roman"/>
          <w:szCs w:val="24"/>
        </w:rPr>
        <w:t>≦</w:t>
      </w:r>
      <w:r>
        <w:rPr>
          <w:rFonts w:cs="Times New Roman"/>
          <w:szCs w:val="24"/>
        </w:rPr>
        <w:t>25mg diphenhydramine /min (</w:t>
      </w:r>
      <w:r>
        <w:rPr>
          <w:rFonts w:cs="Times New Roman"/>
          <w:color w:val="000000"/>
          <w:szCs w:val="24"/>
        </w:rPr>
        <w:t>MAX:</w:t>
      </w:r>
      <w:r w:rsidR="005C1D28">
        <w:rPr>
          <w:rFonts w:cs="Times New Roman"/>
          <w:color w:val="000000"/>
          <w:szCs w:val="24"/>
        </w:rPr>
        <w:t xml:space="preserve"> </w:t>
      </w:r>
      <w:r>
        <w:rPr>
          <w:rFonts w:cs="Times New Roman"/>
          <w:color w:val="000000"/>
          <w:szCs w:val="24"/>
        </w:rPr>
        <w:t>400mg/d)</w:t>
      </w:r>
    </w:p>
    <w:p w14:paraId="0BE70670" w14:textId="7CCD690E" w:rsidR="00DE3E79" w:rsidRDefault="008A03DF">
      <w:pPr>
        <w:rPr>
          <w:rFonts w:cs="Times New Roman"/>
          <w:szCs w:val="24"/>
        </w:rPr>
      </w:pPr>
      <w:r>
        <w:rPr>
          <w:rFonts w:cs="Times New Roman"/>
          <w:szCs w:val="24"/>
        </w:rPr>
        <w:t>CI:</w:t>
      </w:r>
      <w:r w:rsidR="0037284A" w:rsidDel="0037284A">
        <w:rPr>
          <w:rFonts w:cs="Times New Roman"/>
          <w:szCs w:val="24"/>
        </w:rPr>
        <w:t xml:space="preserve"> </w:t>
      </w:r>
      <w:r>
        <w:rPr>
          <w:rFonts w:cs="Times New Roman"/>
          <w:szCs w:val="24"/>
        </w:rPr>
        <w:t>neonate</w:t>
      </w:r>
      <w:r w:rsidR="0037284A">
        <w:rPr>
          <w:rFonts w:cs="Times New Roman"/>
          <w:szCs w:val="24"/>
        </w:rPr>
        <w:t xml:space="preserve"> or </w:t>
      </w:r>
      <w:r>
        <w:rPr>
          <w:rFonts w:cs="Times New Roman"/>
          <w:szCs w:val="24"/>
        </w:rPr>
        <w:t>premature infants</w:t>
      </w:r>
      <w:r w:rsidR="0037284A">
        <w:rPr>
          <w:rFonts w:cs="Times New Roman"/>
          <w:szCs w:val="24"/>
        </w:rPr>
        <w:t>, Nursing mother, use as a local anesthetic</w:t>
      </w:r>
    </w:p>
    <w:p w14:paraId="38EEB6AD" w14:textId="515178BE" w:rsidR="00DE3E79" w:rsidRDefault="008A03DF">
      <w:r>
        <w:rPr>
          <w:rFonts w:cs="Times New Roman"/>
          <w:szCs w:val="24"/>
        </w:rPr>
        <w:t xml:space="preserve">AE: </w:t>
      </w:r>
      <w:r w:rsidR="0037284A">
        <w:rPr>
          <w:rFonts w:cs="Times New Roman"/>
          <w:szCs w:val="24"/>
        </w:rPr>
        <w:t xml:space="preserve">xerostomia, </w:t>
      </w:r>
      <w:r>
        <w:rPr>
          <w:rFonts w:cs="Times New Roman"/>
          <w:szCs w:val="24"/>
        </w:rPr>
        <w:t>drowsy, dizziness</w:t>
      </w:r>
      <w:r w:rsidR="0037284A">
        <w:rPr>
          <w:rFonts w:cs="Times New Roman"/>
          <w:szCs w:val="24"/>
        </w:rPr>
        <w:t>, dykinesia, sedated, somnolence</w:t>
      </w:r>
    </w:p>
    <w:p w14:paraId="38E2E955" w14:textId="77777777" w:rsidR="00DE3E79" w:rsidRDefault="008A03DF">
      <w:r>
        <w:rPr>
          <w:rFonts w:cs="Times New Roman"/>
          <w:szCs w:val="24"/>
        </w:rPr>
        <w:t>Category: B</w:t>
      </w:r>
    </w:p>
    <w:p w14:paraId="741E3D97" w14:textId="77777777" w:rsidR="00DE3E79" w:rsidRDefault="008A03DF">
      <w:pPr>
        <w:rPr>
          <w:rFonts w:cs="Times New Roman"/>
          <w:szCs w:val="24"/>
        </w:rPr>
      </w:pPr>
      <w:r>
        <w:rPr>
          <w:rFonts w:cs="Times New Roman"/>
          <w:szCs w:val="24"/>
        </w:rPr>
        <w:t>ATC code: R06AA02</w:t>
      </w:r>
    </w:p>
    <w:p w14:paraId="472DB048" w14:textId="71C48488" w:rsidR="00DE3E79" w:rsidRDefault="00DE3E79">
      <w:pPr>
        <w:rPr>
          <w:rFonts w:cs="Times New Roman"/>
          <w:b/>
          <w:szCs w:val="24"/>
        </w:rPr>
      </w:pPr>
    </w:p>
    <w:p w14:paraId="0C5D9892" w14:textId="1D323716" w:rsidR="005C4F22" w:rsidRDefault="005C4F22" w:rsidP="005C4F22">
      <w:r>
        <w:rPr>
          <w:rFonts w:cs="Times New Roman"/>
          <w:b/>
          <w:color w:val="000000"/>
          <w:szCs w:val="24"/>
        </w:rPr>
        <w:t>Vena</w:t>
      </w:r>
      <w:r>
        <w:fldChar w:fldCharType="begin"/>
      </w:r>
      <w:r>
        <w:rPr>
          <w:rFonts w:cs="Times New Roman"/>
          <w:b/>
          <w:color w:val="000000"/>
          <w:szCs w:val="24"/>
        </w:rPr>
        <w:instrText xml:space="preserve"> XE "</w:instrText>
      </w:r>
      <w:r w:rsidRPr="005C4F22">
        <w:rPr>
          <w:rFonts w:cs="Times New Roman"/>
          <w:b/>
          <w:color w:val="000000"/>
          <w:szCs w:val="24"/>
        </w:rPr>
        <w:instrText xml:space="preserve"> </w:instrText>
      </w:r>
      <w:r>
        <w:rPr>
          <w:rFonts w:cs="Times New Roman"/>
          <w:b/>
          <w:color w:val="000000"/>
          <w:szCs w:val="24"/>
        </w:rPr>
        <w:instrText xml:space="preserve">Vena " </w:instrText>
      </w:r>
      <w:r>
        <w:rPr>
          <w:rFonts w:cs="Times New Roman"/>
          <w:b/>
          <w:color w:val="000000"/>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][VENO19]</w:t>
      </w:r>
    </w:p>
    <w:p w14:paraId="7DB2C52B" w14:textId="2F54F22F" w:rsidR="005C4F22" w:rsidRDefault="005C4F22" w:rsidP="005C4F22">
      <w:pPr>
        <w:ind w:left="480" w:hanging="480"/>
      </w:pPr>
      <w:r>
        <w:rPr>
          <w:rFonts w:cs="Times New Roman"/>
          <w:szCs w:val="24"/>
        </w:rPr>
        <w:t xml:space="preserve">Rx: </w:t>
      </w:r>
      <w:r>
        <w:rPr>
          <w:rFonts w:cs="Times New Roman"/>
          <w:color w:val="000000"/>
          <w:szCs w:val="24"/>
        </w:rPr>
        <w:t>Diphenhydramine</w:t>
      </w:r>
      <w:r>
        <w:fldChar w:fldCharType="begin"/>
      </w:r>
      <w:r>
        <w:rPr>
          <w:rFonts w:cs="Times New Roman"/>
          <w:color w:val="000000"/>
          <w:szCs w:val="24"/>
        </w:rPr>
        <w:instrText xml:space="preserve"> XE "Diphenhydramine " </w:instrText>
      </w:r>
      <w:r>
        <w:rPr>
          <w:rFonts w:cs="Times New Roman"/>
          <w:color w:val="000000"/>
          <w:szCs w:val="24"/>
        </w:rPr>
        <w:fldChar w:fldCharType="end"/>
      </w:r>
      <w:r>
        <w:rPr>
          <w:rFonts w:cs="Times New Roman"/>
          <w:color w:val="000000"/>
          <w:szCs w:val="24"/>
        </w:rPr>
        <w:t xml:space="preserve"> 10mg/tab</w:t>
      </w:r>
    </w:p>
    <w:p w14:paraId="4E43024C" w14:textId="605F9FB0" w:rsidR="005C4F22" w:rsidRDefault="005C4F22" w:rsidP="005C4F22">
      <w:pPr>
        <w:ind w:left="850" w:hanging="850"/>
        <w:rPr>
          <w:rFonts w:cs="Times New Roman"/>
          <w:szCs w:val="24"/>
        </w:rPr>
      </w:pPr>
      <w:r>
        <w:rPr>
          <w:rFonts w:cs="Times New Roman"/>
          <w:szCs w:val="24"/>
        </w:rPr>
        <w:t xml:space="preserve">Dosage: </w:t>
      </w:r>
      <w:r>
        <w:rPr>
          <w:rFonts w:cs="Times New Roman"/>
          <w:color w:val="000000"/>
          <w:szCs w:val="24"/>
        </w:rPr>
        <w:t>30mg tid-qid</w:t>
      </w:r>
    </w:p>
    <w:p w14:paraId="26525452" w14:textId="6F443166" w:rsidR="0037284A" w:rsidRDefault="005C4F22" w:rsidP="0037284A">
      <w:pPr>
        <w:rPr>
          <w:rFonts w:cs="Times New Roman"/>
          <w:szCs w:val="24"/>
        </w:rPr>
      </w:pPr>
      <w:r>
        <w:rPr>
          <w:rFonts w:cs="Times New Roman"/>
          <w:szCs w:val="24"/>
        </w:rPr>
        <w:t xml:space="preserve">CI: </w:t>
      </w:r>
      <w:r w:rsidR="0037284A">
        <w:rPr>
          <w:rFonts w:cs="Times New Roman"/>
          <w:szCs w:val="24"/>
        </w:rPr>
        <w:t>neonate or premature infants, Nursing mother, use as a local anesthetic</w:t>
      </w:r>
    </w:p>
    <w:p w14:paraId="7807A64E" w14:textId="3AB392F0" w:rsidR="005C4F22" w:rsidRDefault="005C4F22" w:rsidP="005C4F22">
      <w:r>
        <w:rPr>
          <w:rFonts w:cs="Times New Roman"/>
          <w:szCs w:val="24"/>
        </w:rPr>
        <w:t xml:space="preserve">AE: </w:t>
      </w:r>
      <w:r w:rsidR="0037284A">
        <w:rPr>
          <w:rFonts w:cs="Times New Roman"/>
          <w:szCs w:val="24"/>
        </w:rPr>
        <w:t>xerostomia, drowsy, dizziness, dykinesia, sedated, somnolence</w:t>
      </w:r>
    </w:p>
    <w:p w14:paraId="5883F073" w14:textId="77777777" w:rsidR="005C4F22" w:rsidRDefault="005C4F22" w:rsidP="005C4F22">
      <w:r>
        <w:rPr>
          <w:rFonts w:cs="Times New Roman"/>
          <w:szCs w:val="24"/>
        </w:rPr>
        <w:t>Category: B</w:t>
      </w:r>
    </w:p>
    <w:p w14:paraId="1B1D44FA" w14:textId="58AC5E31" w:rsidR="005C4F22" w:rsidRDefault="005C4F22" w:rsidP="005C4F22">
      <w:pPr>
        <w:rPr>
          <w:rFonts w:cs="Times New Roman"/>
          <w:b/>
          <w:szCs w:val="24"/>
        </w:rPr>
      </w:pPr>
      <w:r>
        <w:rPr>
          <w:rFonts w:cs="Times New Roman"/>
          <w:szCs w:val="24"/>
        </w:rPr>
        <w:t>ATC code: R06AA02</w:t>
      </w:r>
    </w:p>
    <w:p w14:paraId="760A8357" w14:textId="77777777" w:rsidR="005C4F22" w:rsidRDefault="005C4F22">
      <w:pPr>
        <w:rPr>
          <w:rFonts w:cs="Times New Roman"/>
          <w:b/>
          <w:szCs w:val="24"/>
        </w:rPr>
      </w:pPr>
    </w:p>
    <w:p w14:paraId="3ED09FAF" w14:textId="751AAF66" w:rsidR="00DE3E79" w:rsidRDefault="008A03DF">
      <w:pPr>
        <w:rPr>
          <w:rFonts w:cs="Times New Roman"/>
          <w:szCs w:val="24"/>
        </w:rPr>
      </w:pPr>
      <w:r>
        <w:rPr>
          <w:rFonts w:cs="Times New Roman"/>
          <w:b/>
          <w:szCs w:val="24"/>
        </w:rPr>
        <w:t>Darvine</w:t>
      </w:r>
      <w:r>
        <w:fldChar w:fldCharType="begin"/>
      </w:r>
      <w:r>
        <w:rPr>
          <w:rFonts w:cs="Times New Roman"/>
          <w:b/>
          <w:szCs w:val="24"/>
        </w:rPr>
        <w:instrText xml:space="preserve"> XE "Darvine " </w:instrText>
      </w:r>
      <w:r>
        <w:rPr>
          <w:rFonts w:cs="Times New Roman"/>
          <w:b/>
          <w:szCs w:val="24"/>
        </w:rPr>
        <w:fldChar w:fldCharType="end"/>
      </w:r>
      <w:r>
        <w:rPr>
          <w:rFonts w:cs="Times New Roman"/>
          <w:szCs w:val="24"/>
        </w:rPr>
        <w:t xml:space="preserve"> [CLEO03]</w:t>
      </w:r>
    </w:p>
    <w:p w14:paraId="648ADB22" w14:textId="1BC7C33C" w:rsidR="00DE3E79" w:rsidRDefault="008A03DF">
      <w:pPr>
        <w:rPr>
          <w:rFonts w:cs="Times New Roman"/>
          <w:szCs w:val="24"/>
        </w:rPr>
      </w:pPr>
      <w:r>
        <w:rPr>
          <w:rFonts w:cs="Times New Roman"/>
          <w:szCs w:val="24"/>
        </w:rPr>
        <w:t>Rx: Clemastine</w:t>
      </w:r>
      <w:r>
        <w:fldChar w:fldCharType="begin"/>
      </w:r>
      <w:r>
        <w:rPr>
          <w:rFonts w:cs="Times New Roman"/>
          <w:szCs w:val="24"/>
        </w:rPr>
        <w:instrText xml:space="preserve"> XE "Clemastine " </w:instrText>
      </w:r>
      <w:r>
        <w:rPr>
          <w:rFonts w:cs="Times New Roman"/>
          <w:szCs w:val="24"/>
        </w:rPr>
        <w:fldChar w:fldCharType="end"/>
      </w:r>
      <w:r>
        <w:rPr>
          <w:rFonts w:cs="Times New Roman"/>
          <w:szCs w:val="24"/>
        </w:rPr>
        <w:t xml:space="preserve"> fumarate 1.34mg/tab</w:t>
      </w:r>
    </w:p>
    <w:p w14:paraId="3E058A08" w14:textId="77777777" w:rsidR="00DE3E79" w:rsidRDefault="008A03DF">
      <w:pPr>
        <w:rPr>
          <w:rFonts w:cs="Times New Roman"/>
          <w:szCs w:val="24"/>
        </w:rPr>
      </w:pPr>
      <w:r>
        <w:rPr>
          <w:rFonts w:cs="Times New Roman"/>
          <w:szCs w:val="24"/>
        </w:rPr>
        <w:t>Dosage: 1 tab bid</w:t>
      </w:r>
    </w:p>
    <w:p w14:paraId="758D3736" w14:textId="77777777" w:rsidR="00DE3E79" w:rsidRDefault="008A03DF">
      <w:pPr>
        <w:rPr>
          <w:rFonts w:cs="Times New Roman"/>
          <w:szCs w:val="24"/>
        </w:rPr>
      </w:pPr>
      <w:r>
        <w:rPr>
          <w:rFonts w:cs="Times New Roman"/>
          <w:szCs w:val="24"/>
        </w:rPr>
        <w:t>AE: xerostomia, somnolence, fatigue</w:t>
      </w:r>
    </w:p>
    <w:p w14:paraId="458BF872" w14:textId="77777777" w:rsidR="00DE3E79" w:rsidRDefault="008A03DF">
      <w:pPr>
        <w:rPr>
          <w:rFonts w:cs="Times New Roman"/>
          <w:szCs w:val="24"/>
        </w:rPr>
      </w:pPr>
      <w:r>
        <w:rPr>
          <w:rFonts w:cs="Times New Roman"/>
          <w:szCs w:val="24"/>
        </w:rPr>
        <w:t>Category: B</w:t>
      </w:r>
    </w:p>
    <w:p w14:paraId="25C7018F"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R06AA04</w:t>
      </w:r>
    </w:p>
    <w:p w14:paraId="5E93A41D" w14:textId="77777777" w:rsidR="00DE3E79" w:rsidRDefault="00DE3E79">
      <w:pPr>
        <w:rPr>
          <w:rFonts w:cs="Times New Roman"/>
          <w:szCs w:val="24"/>
        </w:rPr>
      </w:pPr>
    </w:p>
    <w:p w14:paraId="610BCC38" w14:textId="77777777" w:rsidR="00DE3E79" w:rsidRDefault="003614AE">
      <w:pPr>
        <w:spacing w:after="180"/>
        <w:rPr>
          <w:rFonts w:cs="Times New Roman"/>
          <w:szCs w:val="24"/>
        </w:rPr>
      </w:pPr>
      <w:hyperlink r:id="rId532">
        <w:r w:rsidR="008A03DF">
          <w:rPr>
            <w:rFonts w:cs="Times New Roman"/>
            <w:i/>
            <w:szCs w:val="24"/>
          </w:rPr>
          <w:t>Piperazine derivatives</w:t>
        </w:r>
      </w:hyperlink>
    </w:p>
    <w:p w14:paraId="30605601" w14:textId="5DA8C6D9" w:rsidR="00DE3E79" w:rsidRDefault="008A03DF">
      <w:pPr>
        <w:rPr>
          <w:rFonts w:cs="Times New Roman"/>
          <w:szCs w:val="24"/>
        </w:rPr>
      </w:pPr>
      <w:r>
        <w:rPr>
          <w:rFonts w:cs="Times New Roman"/>
          <w:b/>
          <w:szCs w:val="24"/>
        </w:rPr>
        <w:t>Cetirizine</w:t>
      </w:r>
      <w:r>
        <w:fldChar w:fldCharType="begin"/>
      </w:r>
      <w:r>
        <w:rPr>
          <w:rFonts w:cs="Times New Roman"/>
          <w:b/>
          <w:szCs w:val="24"/>
        </w:rPr>
        <w:instrText xml:space="preserve"> XE "Cetirizine " </w:instrText>
      </w:r>
      <w:r>
        <w:rPr>
          <w:rFonts w:cs="Times New Roman"/>
          <w:b/>
          <w:szCs w:val="24"/>
        </w:rPr>
        <w:fldChar w:fldCharType="end"/>
      </w:r>
      <w:r w:rsidR="001E3528">
        <w:rPr>
          <w:rFonts w:cs="Times New Roman"/>
          <w:szCs w:val="24"/>
        </w:rPr>
        <w:t>[</w:t>
      </w:r>
      <w:r w:rsidR="001E3528">
        <w:rPr>
          <w:rFonts w:cs="Times New Roman"/>
          <w:szCs w:val="24"/>
        </w:rPr>
        <w:t>肝</w:t>
      </w:r>
      <w:r w:rsidR="001E3528">
        <w:rPr>
          <w:rFonts w:cs="Times New Roman"/>
          <w:szCs w:val="24"/>
        </w:rPr>
        <w:t>][</w:t>
      </w:r>
      <w:r w:rsidR="001E3528">
        <w:rPr>
          <w:rFonts w:cs="Times New Roman"/>
          <w:szCs w:val="24"/>
        </w:rPr>
        <w:t>腎</w:t>
      </w:r>
      <w:r w:rsidR="001E3528">
        <w:rPr>
          <w:rFonts w:cs="Times New Roman"/>
          <w:szCs w:val="24"/>
        </w:rPr>
        <w:t>]</w:t>
      </w:r>
      <w:r>
        <w:rPr>
          <w:rFonts w:cs="Times New Roman"/>
          <w:b/>
          <w:szCs w:val="24"/>
        </w:rPr>
        <w:t xml:space="preserve"> </w:t>
      </w:r>
      <w:r>
        <w:rPr>
          <w:rFonts w:cs="Times New Roman"/>
          <w:szCs w:val="24"/>
        </w:rPr>
        <w:t>[ZYRO10]</w:t>
      </w:r>
    </w:p>
    <w:p w14:paraId="7AD029AB" w14:textId="6ED1019C" w:rsidR="00DE3E79" w:rsidRDefault="008A03DF">
      <w:pPr>
        <w:rPr>
          <w:rFonts w:cs="Times New Roman"/>
          <w:szCs w:val="24"/>
        </w:rPr>
      </w:pPr>
      <w:r>
        <w:rPr>
          <w:rFonts w:cs="Times New Roman"/>
          <w:szCs w:val="24"/>
        </w:rPr>
        <w:t>Rx: Cetirizine</w:t>
      </w:r>
      <w:r>
        <w:fldChar w:fldCharType="begin"/>
      </w:r>
      <w:r>
        <w:rPr>
          <w:rFonts w:cs="Times New Roman"/>
          <w:szCs w:val="24"/>
        </w:rPr>
        <w:instrText xml:space="preserve"> XE "Cetirizine " </w:instrText>
      </w:r>
      <w:r>
        <w:rPr>
          <w:rFonts w:cs="Times New Roman"/>
          <w:szCs w:val="24"/>
        </w:rPr>
        <w:fldChar w:fldCharType="end"/>
      </w:r>
      <w:r>
        <w:rPr>
          <w:rFonts w:cs="Times New Roman"/>
          <w:szCs w:val="24"/>
        </w:rPr>
        <w:t xml:space="preserve"> 1mg/ml, 60ml</w:t>
      </w:r>
    </w:p>
    <w:p w14:paraId="1EDB8600" w14:textId="77777777" w:rsidR="00DE3E79" w:rsidRDefault="008A03DF">
      <w:pPr>
        <w:rPr>
          <w:rFonts w:cs="Times New Roman"/>
          <w:szCs w:val="24"/>
        </w:rPr>
      </w:pPr>
      <w:r>
        <w:rPr>
          <w:rFonts w:cs="Times New Roman"/>
          <w:szCs w:val="24"/>
        </w:rPr>
        <w:t xml:space="preserve">Dosage: </w:t>
      </w:r>
    </w:p>
    <w:p w14:paraId="66B071A9" w14:textId="77777777" w:rsidR="00DE3E79" w:rsidRDefault="008A03DF">
      <w:pPr>
        <w:rPr>
          <w:rFonts w:cs="Times New Roman"/>
          <w:szCs w:val="24"/>
        </w:rPr>
      </w:pPr>
      <w:r>
        <w:rPr>
          <w:rFonts w:cs="Times New Roman"/>
          <w:szCs w:val="24"/>
        </w:rPr>
        <w:t>6 to 12 months: 2.5mg qd</w:t>
      </w:r>
    </w:p>
    <w:p w14:paraId="1A053B0F" w14:textId="77777777" w:rsidR="00DE3E79" w:rsidRDefault="008A03DF">
      <w:pPr>
        <w:rPr>
          <w:rFonts w:cs="Times New Roman"/>
          <w:szCs w:val="24"/>
        </w:rPr>
      </w:pPr>
      <w:r>
        <w:rPr>
          <w:rFonts w:cs="Times New Roman"/>
          <w:szCs w:val="24"/>
        </w:rPr>
        <w:t>12 to 23 months: 2.5mg qd, may increase to MAX 5 mg/day given as 2.5 mg q12h</w:t>
      </w:r>
    </w:p>
    <w:p w14:paraId="55B7800C" w14:textId="77777777" w:rsidR="00DE3E79" w:rsidRDefault="008A03DF">
      <w:pPr>
        <w:rPr>
          <w:rFonts w:cs="Times New Roman"/>
          <w:szCs w:val="24"/>
        </w:rPr>
      </w:pPr>
      <w:r>
        <w:rPr>
          <w:rFonts w:cs="Times New Roman"/>
          <w:szCs w:val="24"/>
        </w:rPr>
        <w:t>2 to 5 years: 2.5mg qd or 2.5mg bid</w:t>
      </w:r>
    </w:p>
    <w:p w14:paraId="7BB81EC7" w14:textId="77777777" w:rsidR="00DE3E79" w:rsidRDefault="008A03DF">
      <w:pPr>
        <w:rPr>
          <w:rFonts w:cs="Times New Roman"/>
          <w:szCs w:val="24"/>
        </w:rPr>
      </w:pPr>
      <w:r>
        <w:rPr>
          <w:rFonts w:cs="Times New Roman"/>
          <w:szCs w:val="24"/>
        </w:rPr>
        <w:t>6 to 12 years: 5-10mg qd</w:t>
      </w:r>
    </w:p>
    <w:p w14:paraId="6181B100" w14:textId="77777777" w:rsidR="00DE3E79" w:rsidRDefault="008A03DF">
      <w:pPr>
        <w:rPr>
          <w:rFonts w:cs="Times New Roman"/>
          <w:szCs w:val="24"/>
        </w:rPr>
      </w:pPr>
      <w:r>
        <w:rPr>
          <w:rFonts w:cs="Times New Roman"/>
          <w:szCs w:val="24"/>
        </w:rPr>
        <w:t>12 years or older: 10mg qd</w:t>
      </w:r>
    </w:p>
    <w:p w14:paraId="47703ED1" w14:textId="77777777" w:rsidR="00DE3E79" w:rsidRDefault="008A03DF">
      <w:pPr>
        <w:rPr>
          <w:rFonts w:cs="Times New Roman"/>
          <w:szCs w:val="24"/>
        </w:rPr>
      </w:pPr>
      <w:r>
        <w:rPr>
          <w:rFonts w:cs="Times New Roman"/>
          <w:szCs w:val="24"/>
        </w:rPr>
        <w:t>CI:</w:t>
      </w:r>
      <w:r>
        <w:t xml:space="preserve"> </w:t>
      </w:r>
      <w:r>
        <w:rPr>
          <w:rFonts w:cs="Times New Roman"/>
          <w:szCs w:val="24"/>
        </w:rPr>
        <w:t>hypersensitivity to cetirizine hydrochloride or any of its ingredients, levocetirizine, or hydroxyzine.</w:t>
      </w:r>
    </w:p>
    <w:p w14:paraId="3826AE65" w14:textId="77777777" w:rsidR="00DE3E79" w:rsidRDefault="008A03DF">
      <w:pPr>
        <w:tabs>
          <w:tab w:val="left" w:pos="5994"/>
        </w:tabs>
        <w:rPr>
          <w:rFonts w:cs="Times New Roman"/>
          <w:szCs w:val="24"/>
        </w:rPr>
      </w:pPr>
      <w:r>
        <w:rPr>
          <w:rFonts w:cs="Times New Roman"/>
          <w:szCs w:val="24"/>
        </w:rPr>
        <w:t>AE:</w:t>
      </w:r>
      <w:r>
        <w:t xml:space="preserve"> </w:t>
      </w:r>
      <w:r>
        <w:rPr>
          <w:rFonts w:cs="Times New Roman"/>
          <w:szCs w:val="24"/>
        </w:rPr>
        <w:t>xerostomia, headache, sedated, somnolence, fatigue</w:t>
      </w:r>
    </w:p>
    <w:p w14:paraId="3EFD23B2" w14:textId="77777777" w:rsidR="00DE3E79" w:rsidRDefault="008A03DF">
      <w:pPr>
        <w:rPr>
          <w:rFonts w:cs="Times New Roman"/>
          <w:szCs w:val="24"/>
        </w:rPr>
      </w:pPr>
      <w:r>
        <w:rPr>
          <w:rFonts w:cs="Times New Roman"/>
          <w:szCs w:val="24"/>
        </w:rPr>
        <w:t>Category: B</w:t>
      </w:r>
    </w:p>
    <w:p w14:paraId="104F36B0"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R06AE07</w:t>
      </w:r>
    </w:p>
    <w:p w14:paraId="49F1BB4E" w14:textId="77777777" w:rsidR="00DE3E79" w:rsidRDefault="00DE3E79">
      <w:pPr>
        <w:rPr>
          <w:rFonts w:cs="Times New Roman"/>
          <w:szCs w:val="24"/>
        </w:rPr>
      </w:pPr>
    </w:p>
    <w:p w14:paraId="2B06644A" w14:textId="19E2EAC6" w:rsidR="001E3528" w:rsidRDefault="001E3528" w:rsidP="001E3528">
      <w:pPr>
        <w:rPr>
          <w:rFonts w:cs="Times New Roman"/>
          <w:szCs w:val="24"/>
        </w:rPr>
      </w:pPr>
      <w:r>
        <w:rPr>
          <w:rFonts w:cs="Times New Roman"/>
          <w:b/>
          <w:szCs w:val="24"/>
        </w:rPr>
        <w:t>Xyzine</w:t>
      </w:r>
      <w:r>
        <w:fldChar w:fldCharType="begin"/>
      </w:r>
      <w:r>
        <w:rPr>
          <w:rFonts w:cs="Times New Roman"/>
          <w:b/>
          <w:szCs w:val="24"/>
        </w:rPr>
        <w:instrText xml:space="preserve"> XE "Xyzine " </w:instrText>
      </w:r>
      <w:r>
        <w:rPr>
          <w:rFonts w:cs="Times New Roman"/>
          <w:b/>
          <w:szCs w:val="24"/>
        </w:rPr>
        <w:fldChar w:fldCharType="end"/>
      </w:r>
      <w:r>
        <w:rPr>
          <w:rFonts w:cs="Times New Roman"/>
          <w:szCs w:val="24"/>
        </w:rPr>
        <w:t>[</w:t>
      </w:r>
      <w:r>
        <w:rPr>
          <w:rFonts w:cs="Times New Roman"/>
          <w:szCs w:val="24"/>
        </w:rPr>
        <w:t>腎</w:t>
      </w:r>
      <w:r>
        <w:rPr>
          <w:rFonts w:cs="Times New Roman"/>
          <w:szCs w:val="24"/>
        </w:rPr>
        <w:t>]</w:t>
      </w:r>
      <w:r>
        <w:rPr>
          <w:rFonts w:cs="Times New Roman"/>
          <w:b/>
          <w:szCs w:val="24"/>
        </w:rPr>
        <w:t xml:space="preserve"> </w:t>
      </w:r>
      <w:r>
        <w:rPr>
          <w:rFonts w:cs="Times New Roman"/>
          <w:szCs w:val="24"/>
        </w:rPr>
        <w:t>[LEVO19]</w:t>
      </w:r>
    </w:p>
    <w:p w14:paraId="2F4229D3" w14:textId="433BC881" w:rsidR="001E3528" w:rsidRDefault="001E3528" w:rsidP="001E3528">
      <w:pPr>
        <w:rPr>
          <w:rFonts w:cs="Times New Roman"/>
          <w:szCs w:val="24"/>
        </w:rPr>
      </w:pPr>
      <w:r>
        <w:rPr>
          <w:rFonts w:cs="Times New Roman"/>
          <w:szCs w:val="24"/>
        </w:rPr>
        <w:t>Rx: Levocetirizine</w:t>
      </w:r>
      <w:r>
        <w:fldChar w:fldCharType="begin"/>
      </w:r>
      <w:r>
        <w:rPr>
          <w:rFonts w:cs="Times New Roman"/>
          <w:szCs w:val="24"/>
        </w:rPr>
        <w:instrText xml:space="preserve"> XE "Levocetirizine" </w:instrText>
      </w:r>
      <w:r>
        <w:rPr>
          <w:rFonts w:cs="Times New Roman"/>
          <w:szCs w:val="24"/>
        </w:rPr>
        <w:fldChar w:fldCharType="end"/>
      </w:r>
      <w:r>
        <w:rPr>
          <w:rFonts w:cs="Times New Roman"/>
          <w:szCs w:val="24"/>
        </w:rPr>
        <w:t xml:space="preserve"> </w:t>
      </w:r>
      <w:r w:rsidR="00985550">
        <w:rPr>
          <w:rFonts w:cs="Times New Roman"/>
          <w:szCs w:val="24"/>
        </w:rPr>
        <w:t>5mg/tab</w:t>
      </w:r>
    </w:p>
    <w:p w14:paraId="184B4D4F" w14:textId="77777777" w:rsidR="001E3528" w:rsidRDefault="001E3528" w:rsidP="001E3528">
      <w:pPr>
        <w:rPr>
          <w:rFonts w:cs="Times New Roman"/>
          <w:szCs w:val="24"/>
        </w:rPr>
      </w:pPr>
      <w:r>
        <w:rPr>
          <w:rFonts w:cs="Times New Roman"/>
          <w:szCs w:val="24"/>
        </w:rPr>
        <w:t xml:space="preserve">Dosage: </w:t>
      </w:r>
    </w:p>
    <w:p w14:paraId="68196856" w14:textId="3D6D0444" w:rsidR="001E3528" w:rsidRDefault="00E376B7" w:rsidP="001E3528">
      <w:pPr>
        <w:rPr>
          <w:rFonts w:cs="Times New Roman"/>
          <w:szCs w:val="24"/>
        </w:rPr>
      </w:pPr>
      <w:r w:rsidRPr="00E376B7">
        <w:rPr>
          <w:rFonts w:cs="Times New Roman"/>
          <w:szCs w:val="24"/>
        </w:rPr>
        <w:t>adults and children &gt;6yrs: 5-10mg once daily</w:t>
      </w:r>
      <w:r w:rsidR="001E3528">
        <w:rPr>
          <w:rFonts w:cs="Times New Roman"/>
          <w:szCs w:val="24"/>
        </w:rPr>
        <w:t>.</w:t>
      </w:r>
    </w:p>
    <w:p w14:paraId="31C49318" w14:textId="77777777" w:rsidR="001E3528" w:rsidRDefault="001E3528" w:rsidP="001E3528">
      <w:pPr>
        <w:tabs>
          <w:tab w:val="left" w:pos="5994"/>
        </w:tabs>
        <w:rPr>
          <w:rFonts w:cs="Times New Roman"/>
          <w:szCs w:val="24"/>
        </w:rPr>
      </w:pPr>
      <w:r>
        <w:rPr>
          <w:rFonts w:cs="Times New Roman"/>
          <w:szCs w:val="24"/>
        </w:rPr>
        <w:t>AE:</w:t>
      </w:r>
      <w:r>
        <w:t xml:space="preserve"> </w:t>
      </w:r>
      <w:r>
        <w:rPr>
          <w:rFonts w:cs="Times New Roman"/>
          <w:szCs w:val="24"/>
        </w:rPr>
        <w:t>xerostomia, headache, sedated, somnolence, fatigue</w:t>
      </w:r>
    </w:p>
    <w:p w14:paraId="5D4BD01E" w14:textId="77777777" w:rsidR="001E3528" w:rsidRDefault="001E3528" w:rsidP="001E3528">
      <w:pPr>
        <w:rPr>
          <w:rFonts w:cs="Times New Roman"/>
          <w:szCs w:val="24"/>
        </w:rPr>
      </w:pPr>
      <w:r>
        <w:rPr>
          <w:rFonts w:cs="Times New Roman"/>
          <w:szCs w:val="24"/>
        </w:rPr>
        <w:t>Category: B</w:t>
      </w:r>
    </w:p>
    <w:p w14:paraId="701EDF4F" w14:textId="7C2D9B99" w:rsidR="001E3528" w:rsidRDefault="001E3528" w:rsidP="001E3528">
      <w:pPr>
        <w:rPr>
          <w:rFonts w:cs="Times New Roman"/>
          <w:szCs w:val="24"/>
        </w:rPr>
      </w:pPr>
      <w:r>
        <w:rPr>
          <w:rFonts w:cs="Times New Roman"/>
          <w:szCs w:val="24"/>
        </w:rPr>
        <w:t>ATC code:</w:t>
      </w:r>
      <w:r>
        <w:rPr>
          <w:szCs w:val="24"/>
        </w:rPr>
        <w:t xml:space="preserve"> </w:t>
      </w:r>
      <w:r>
        <w:rPr>
          <w:rFonts w:cs="Times New Roman"/>
          <w:szCs w:val="24"/>
        </w:rPr>
        <w:t>R06AE0</w:t>
      </w:r>
      <w:r w:rsidR="00E376B7">
        <w:rPr>
          <w:rFonts w:cs="Times New Roman"/>
          <w:szCs w:val="24"/>
        </w:rPr>
        <w:t>9</w:t>
      </w:r>
    </w:p>
    <w:p w14:paraId="57747DAE" w14:textId="77777777" w:rsidR="001E3528" w:rsidRDefault="001E3528">
      <w:pPr>
        <w:rPr>
          <w:rFonts w:cs="Times New Roman"/>
          <w:szCs w:val="24"/>
        </w:rPr>
      </w:pPr>
    </w:p>
    <w:p w14:paraId="59AB701B" w14:textId="77777777" w:rsidR="00DE3E79" w:rsidRDefault="003614AE">
      <w:pPr>
        <w:spacing w:after="180"/>
        <w:rPr>
          <w:rFonts w:cs="Times New Roman"/>
          <w:b/>
          <w:szCs w:val="24"/>
        </w:rPr>
      </w:pPr>
      <w:hyperlink r:id="rId533">
        <w:r w:rsidR="008A03DF">
          <w:rPr>
            <w:rFonts w:cs="Times New Roman"/>
            <w:i/>
            <w:szCs w:val="24"/>
          </w:rPr>
          <w:t>Other antihistamines for systemic use</w:t>
        </w:r>
      </w:hyperlink>
    </w:p>
    <w:p w14:paraId="20F8B4AC" w14:textId="43D71FEA" w:rsidR="00DE3E79" w:rsidRDefault="009453B5">
      <w:r>
        <w:rPr>
          <w:rFonts w:cs="Times New Roman"/>
          <w:b/>
          <w:szCs w:val="24"/>
        </w:rPr>
        <w:t>Pilian</w:t>
      </w:r>
      <w:r w:rsidR="008A03DF">
        <w:fldChar w:fldCharType="begin"/>
      </w:r>
      <w:r w:rsidR="008A03DF">
        <w:rPr>
          <w:rFonts w:cs="Times New Roman"/>
          <w:b/>
          <w:szCs w:val="24"/>
        </w:rPr>
        <w:instrText xml:space="preserve"> XE "</w:instrText>
      </w:r>
      <w:r w:rsidRPr="009453B5">
        <w:rPr>
          <w:rFonts w:cs="Times New Roman"/>
          <w:b/>
          <w:szCs w:val="24"/>
        </w:rPr>
        <w:instrText>Pilian</w:instrText>
      </w:r>
      <w:r w:rsidR="008A03DF">
        <w:rPr>
          <w:rFonts w:cs="Times New Roman"/>
          <w:b/>
          <w:szCs w:val="24"/>
        </w:rPr>
        <w:instrText xml:space="preserve"> " </w:instrText>
      </w:r>
      <w:r w:rsidR="008A03DF">
        <w:rPr>
          <w:rFonts w:cs="Times New Roman"/>
          <w:b/>
          <w:szCs w:val="24"/>
        </w:rPr>
        <w:fldChar w:fldCharType="end"/>
      </w:r>
      <w:r>
        <w:rPr>
          <w:rFonts w:cs="Times New Roman"/>
          <w:szCs w:val="24"/>
        </w:rPr>
        <w:t xml:space="preserve"> </w:t>
      </w:r>
      <w:r w:rsidR="008A03DF">
        <w:rPr>
          <w:rFonts w:cs="Times New Roman"/>
          <w:szCs w:val="24"/>
        </w:rPr>
        <w:t>[</w:t>
      </w:r>
      <w:r>
        <w:rPr>
          <w:rFonts w:cs="Times New Roman"/>
          <w:szCs w:val="24"/>
        </w:rPr>
        <w:t>CYPO03</w:t>
      </w:r>
      <w:r w:rsidR="008A03DF">
        <w:rPr>
          <w:rFonts w:cs="Times New Roman"/>
          <w:szCs w:val="24"/>
        </w:rPr>
        <w:t>]</w:t>
      </w:r>
    </w:p>
    <w:p w14:paraId="0037DD71" w14:textId="6915B527" w:rsidR="00DE3E79" w:rsidRDefault="008A03DF">
      <w:r>
        <w:rPr>
          <w:rFonts w:cs="Times New Roman"/>
          <w:szCs w:val="24"/>
        </w:rPr>
        <w:t xml:space="preserve">Rx: </w:t>
      </w:r>
      <w:r w:rsidR="009453B5">
        <w:rPr>
          <w:rFonts w:cs="Times New Roman"/>
          <w:szCs w:val="24"/>
        </w:rPr>
        <w:t>Cyproheptadine</w:t>
      </w:r>
      <w:r>
        <w:fldChar w:fldCharType="begin"/>
      </w:r>
      <w:r>
        <w:rPr>
          <w:rFonts w:cs="Times New Roman"/>
          <w:szCs w:val="24"/>
        </w:rPr>
        <w:instrText xml:space="preserve"> XE "</w:instrText>
      </w:r>
      <w:r w:rsidR="009453B5" w:rsidRPr="009453B5">
        <w:rPr>
          <w:rFonts w:cs="Times New Roman"/>
          <w:szCs w:val="24"/>
        </w:rPr>
        <w:instrText xml:space="preserve">Cyproheptadine </w:instrText>
      </w:r>
      <w:r>
        <w:rPr>
          <w:rFonts w:cs="Times New Roman"/>
          <w:szCs w:val="24"/>
        </w:rPr>
        <w:instrText xml:space="preserve">" </w:instrText>
      </w:r>
      <w:r>
        <w:rPr>
          <w:rFonts w:cs="Times New Roman"/>
          <w:szCs w:val="24"/>
        </w:rPr>
        <w:fldChar w:fldCharType="end"/>
      </w:r>
      <w:r>
        <w:rPr>
          <w:rFonts w:cs="Times New Roman"/>
          <w:szCs w:val="24"/>
        </w:rPr>
        <w:t xml:space="preserve"> </w:t>
      </w:r>
      <w:r w:rsidR="009453B5">
        <w:rPr>
          <w:rFonts w:cs="Times New Roman"/>
          <w:szCs w:val="24"/>
        </w:rPr>
        <w:t>4</w:t>
      </w:r>
      <w:r>
        <w:rPr>
          <w:rFonts w:cs="Times New Roman"/>
          <w:szCs w:val="24"/>
        </w:rPr>
        <w:t>mg/tab</w:t>
      </w:r>
    </w:p>
    <w:p w14:paraId="0A15CF95" w14:textId="77777777" w:rsidR="009453B5" w:rsidRDefault="008A03DF">
      <w:pPr>
        <w:rPr>
          <w:rFonts w:cs="Times New Roman"/>
          <w:szCs w:val="24"/>
        </w:rPr>
      </w:pPr>
      <w:r>
        <w:rPr>
          <w:rFonts w:cs="Times New Roman"/>
          <w:szCs w:val="24"/>
        </w:rPr>
        <w:t xml:space="preserve">Dosage: </w:t>
      </w:r>
    </w:p>
    <w:p w14:paraId="31E340B8" w14:textId="3DEDA939" w:rsidR="009453B5" w:rsidRDefault="009453B5">
      <w:pPr>
        <w:rPr>
          <w:rFonts w:cs="Times New Roman"/>
          <w:szCs w:val="24"/>
        </w:rPr>
      </w:pPr>
      <w:r w:rsidRPr="009453B5">
        <w:rPr>
          <w:rFonts w:cs="Times New Roman"/>
          <w:szCs w:val="24"/>
        </w:rPr>
        <w:t xml:space="preserve">Allergic conditions: </w:t>
      </w:r>
      <w:r w:rsidR="00233E2E">
        <w:rPr>
          <w:rFonts w:cs="Times New Roman"/>
          <w:szCs w:val="24"/>
        </w:rPr>
        <w:t>4mg</w:t>
      </w:r>
      <w:r w:rsidR="00233E2E" w:rsidRPr="00233E2E">
        <w:rPr>
          <w:rFonts w:cs="Times New Roman"/>
          <w:szCs w:val="24"/>
        </w:rPr>
        <w:t xml:space="preserve"> 3 times daily, adjust dose according to the size and response of patient (range, 4</w:t>
      </w:r>
      <w:r w:rsidR="00233E2E">
        <w:rPr>
          <w:rFonts w:cs="Times New Roman"/>
          <w:szCs w:val="24"/>
        </w:rPr>
        <w:t>-</w:t>
      </w:r>
      <w:r w:rsidR="00233E2E" w:rsidRPr="00233E2E">
        <w:rPr>
          <w:rFonts w:cs="Times New Roman"/>
          <w:szCs w:val="24"/>
        </w:rPr>
        <w:t>20 mg daily)</w:t>
      </w:r>
      <w:r w:rsidRPr="009453B5">
        <w:rPr>
          <w:rFonts w:cs="Times New Roman"/>
          <w:szCs w:val="24"/>
        </w:rPr>
        <w:t xml:space="preserve">; maximum: 0.5 mg/kg/day. </w:t>
      </w:r>
    </w:p>
    <w:p w14:paraId="7A36D8F1" w14:textId="4B65AE4C" w:rsidR="00DE3E79" w:rsidRDefault="009453B5">
      <w:pPr>
        <w:rPr>
          <w:rFonts w:cs="Times New Roman"/>
          <w:szCs w:val="24"/>
        </w:rPr>
      </w:pPr>
      <w:r w:rsidRPr="009453B5">
        <w:rPr>
          <w:rFonts w:cs="Times New Roman"/>
          <w:szCs w:val="24"/>
        </w:rPr>
        <w:t xml:space="preserve">Appetite stimulant: </w:t>
      </w:r>
      <w:r w:rsidR="00233E2E">
        <w:rPr>
          <w:rFonts w:cs="Times New Roman"/>
          <w:szCs w:val="24"/>
        </w:rPr>
        <w:t>Initial: 2</w:t>
      </w:r>
      <w:r w:rsidRPr="009453B5">
        <w:rPr>
          <w:rFonts w:cs="Times New Roman"/>
          <w:szCs w:val="24"/>
        </w:rPr>
        <w:t>mg 4 times per day for one w</w:t>
      </w:r>
      <w:r>
        <w:rPr>
          <w:rFonts w:cs="Times New Roman"/>
          <w:szCs w:val="24"/>
        </w:rPr>
        <w:t>eek, then 4mg 4 times per day.</w:t>
      </w:r>
    </w:p>
    <w:p w14:paraId="5086C639" w14:textId="445E4FEB" w:rsidR="00233E2E" w:rsidRDefault="008A03DF">
      <w:pPr>
        <w:rPr>
          <w:rFonts w:cs="Times New Roman"/>
          <w:szCs w:val="24"/>
        </w:rPr>
      </w:pPr>
      <w:r>
        <w:rPr>
          <w:rFonts w:cs="Times New Roman"/>
          <w:szCs w:val="24"/>
        </w:rPr>
        <w:t>AE:</w:t>
      </w:r>
      <w:r w:rsidR="00233E2E">
        <w:rPr>
          <w:rFonts w:cs="Times New Roman"/>
          <w:szCs w:val="24"/>
        </w:rPr>
        <w:t xml:space="preserve"> </w:t>
      </w:r>
      <w:r w:rsidR="00233E2E" w:rsidRPr="00233E2E">
        <w:rPr>
          <w:rFonts w:cs="Times New Roman"/>
          <w:szCs w:val="24"/>
        </w:rPr>
        <w:t>increased appetite, weight gain</w:t>
      </w:r>
      <w:r w:rsidR="00233E2E">
        <w:rPr>
          <w:rFonts w:cs="Times New Roman"/>
          <w:szCs w:val="24"/>
        </w:rPr>
        <w:t xml:space="preserve">, </w:t>
      </w:r>
      <w:r w:rsidR="00233E2E" w:rsidRPr="00233E2E">
        <w:rPr>
          <w:rFonts w:cs="Times New Roman"/>
          <w:szCs w:val="24"/>
        </w:rPr>
        <w:t>abdominal discomfort, diarrhea, nausea, vomiting, xerostomia</w:t>
      </w:r>
      <w:r w:rsidR="00233E2E">
        <w:rPr>
          <w:rFonts w:cs="Times New Roman"/>
          <w:szCs w:val="24"/>
        </w:rPr>
        <w:t xml:space="preserve">, </w:t>
      </w:r>
      <w:r w:rsidR="00233E2E" w:rsidRPr="00233E2E">
        <w:rPr>
          <w:rFonts w:cs="Times New Roman"/>
          <w:szCs w:val="24"/>
        </w:rPr>
        <w:t>central nervous system depression, somnolence</w:t>
      </w:r>
      <w:r w:rsidR="00233E2E">
        <w:rPr>
          <w:rFonts w:cs="Times New Roman"/>
          <w:szCs w:val="24"/>
        </w:rPr>
        <w:t xml:space="preserve">, </w:t>
      </w:r>
      <w:r w:rsidR="00233E2E" w:rsidRPr="00233E2E">
        <w:rPr>
          <w:rFonts w:cs="Times New Roman"/>
          <w:szCs w:val="24"/>
        </w:rPr>
        <w:t>thick sputum, bronchial</w:t>
      </w:r>
    </w:p>
    <w:p w14:paraId="5F589E5F" w14:textId="5B175851" w:rsidR="00DE3E79" w:rsidRDefault="008A03DF">
      <w:pPr>
        <w:rPr>
          <w:rFonts w:cs="Times New Roman"/>
          <w:szCs w:val="24"/>
        </w:rPr>
      </w:pPr>
      <w:r>
        <w:rPr>
          <w:rFonts w:cs="Times New Roman"/>
          <w:szCs w:val="24"/>
        </w:rPr>
        <w:t xml:space="preserve">Category: </w:t>
      </w:r>
      <w:r w:rsidR="00233E2E">
        <w:rPr>
          <w:rFonts w:cs="Times New Roman"/>
          <w:szCs w:val="24"/>
        </w:rPr>
        <w:t>B</w:t>
      </w:r>
    </w:p>
    <w:p w14:paraId="65C0821E" w14:textId="1024A68A" w:rsidR="00DE3E79" w:rsidRDefault="008A03DF">
      <w:pPr>
        <w:rPr>
          <w:rFonts w:cs="Times New Roman"/>
          <w:szCs w:val="24"/>
        </w:rPr>
      </w:pPr>
      <w:r>
        <w:rPr>
          <w:rFonts w:cs="Times New Roman"/>
          <w:szCs w:val="24"/>
        </w:rPr>
        <w:t>ATC code:</w:t>
      </w:r>
      <w:r>
        <w:rPr>
          <w:szCs w:val="24"/>
        </w:rPr>
        <w:t xml:space="preserve"> </w:t>
      </w:r>
      <w:r>
        <w:rPr>
          <w:rFonts w:cs="Times New Roman"/>
          <w:szCs w:val="24"/>
        </w:rPr>
        <w:t>R06AX</w:t>
      </w:r>
      <w:r w:rsidR="009453B5">
        <w:rPr>
          <w:rFonts w:cs="Times New Roman"/>
          <w:szCs w:val="24"/>
        </w:rPr>
        <w:t>02</w:t>
      </w:r>
    </w:p>
    <w:p w14:paraId="09BA4262" w14:textId="66C6DB4B" w:rsidR="00AF5651" w:rsidRDefault="00AF5651">
      <w:pPr>
        <w:rPr>
          <w:rFonts w:cs="Times New Roman"/>
          <w:szCs w:val="24"/>
        </w:rPr>
      </w:pPr>
    </w:p>
    <w:p w14:paraId="742720C2" w14:textId="77777777" w:rsidR="009453B5" w:rsidRDefault="009453B5" w:rsidP="009453B5">
      <w:r>
        <w:rPr>
          <w:rFonts w:cs="Times New Roman"/>
          <w:b/>
          <w:szCs w:val="24"/>
        </w:rPr>
        <w:t>Denosin</w:t>
      </w:r>
      <w:r>
        <w:fldChar w:fldCharType="begin"/>
      </w:r>
      <w:r>
        <w:rPr>
          <w:rFonts w:cs="Times New Roman"/>
          <w:b/>
          <w:szCs w:val="24"/>
        </w:rPr>
        <w:instrText xml:space="preserve"> XE "Denosin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肝</w:t>
      </w:r>
      <w:r>
        <w:rPr>
          <w:rFonts w:cs="Times New Roman"/>
          <w:szCs w:val="24"/>
        </w:rPr>
        <w:t>][</w:t>
      </w:r>
      <w:r>
        <w:rPr>
          <w:rFonts w:cs="Times New Roman"/>
          <w:szCs w:val="24"/>
        </w:rPr>
        <w:t>腎</w:t>
      </w:r>
      <w:r>
        <w:rPr>
          <w:rFonts w:cs="Times New Roman"/>
          <w:szCs w:val="24"/>
        </w:rPr>
        <w:t>][DESO00]</w:t>
      </w:r>
    </w:p>
    <w:p w14:paraId="1C20A9D7" w14:textId="77777777" w:rsidR="009453B5" w:rsidRDefault="009453B5" w:rsidP="009453B5">
      <w:r>
        <w:rPr>
          <w:rFonts w:cs="Times New Roman"/>
          <w:szCs w:val="24"/>
        </w:rPr>
        <w:t>Rx: Desloratadine</w:t>
      </w:r>
      <w:r>
        <w:fldChar w:fldCharType="begin"/>
      </w:r>
      <w:r>
        <w:rPr>
          <w:rFonts w:cs="Times New Roman"/>
          <w:szCs w:val="24"/>
        </w:rPr>
        <w:instrText xml:space="preserve"> XE "Desloratadine " </w:instrText>
      </w:r>
      <w:r>
        <w:rPr>
          <w:rFonts w:cs="Times New Roman"/>
          <w:szCs w:val="24"/>
        </w:rPr>
        <w:fldChar w:fldCharType="end"/>
      </w:r>
      <w:r>
        <w:rPr>
          <w:rFonts w:cs="Times New Roman"/>
          <w:szCs w:val="24"/>
        </w:rPr>
        <w:t xml:space="preserve"> 5mg/tab</w:t>
      </w:r>
    </w:p>
    <w:p w14:paraId="2C205E38" w14:textId="77777777" w:rsidR="009453B5" w:rsidRDefault="009453B5" w:rsidP="009453B5">
      <w:pPr>
        <w:rPr>
          <w:rFonts w:cs="Times New Roman"/>
          <w:szCs w:val="24"/>
        </w:rPr>
      </w:pPr>
      <w:r>
        <w:rPr>
          <w:rFonts w:cs="Times New Roman"/>
          <w:szCs w:val="24"/>
        </w:rPr>
        <w:t>Dosage: adults and children &gt;12yrs: 5mg once daily, max 20 mg/day</w:t>
      </w:r>
    </w:p>
    <w:p w14:paraId="70CB5E43" w14:textId="77777777" w:rsidR="009453B5" w:rsidRDefault="009453B5" w:rsidP="009453B5">
      <w:pPr>
        <w:rPr>
          <w:rFonts w:cs="Times New Roman"/>
          <w:szCs w:val="24"/>
        </w:rPr>
      </w:pPr>
      <w:r>
        <w:rPr>
          <w:rFonts w:cs="Times New Roman"/>
          <w:szCs w:val="24"/>
        </w:rPr>
        <w:t>AE: headache, pharyngitis, xerostomia, myalgia, somnolence, fatigue</w:t>
      </w:r>
    </w:p>
    <w:p w14:paraId="44EC1AF6" w14:textId="77777777" w:rsidR="009453B5" w:rsidRDefault="009453B5" w:rsidP="009453B5">
      <w:pPr>
        <w:rPr>
          <w:rFonts w:cs="Times New Roman"/>
          <w:szCs w:val="24"/>
        </w:rPr>
      </w:pPr>
      <w:r>
        <w:rPr>
          <w:rFonts w:cs="Times New Roman"/>
          <w:szCs w:val="24"/>
        </w:rPr>
        <w:t>Category: C</w:t>
      </w:r>
    </w:p>
    <w:p w14:paraId="5D6B0EEB" w14:textId="30D33B7D" w:rsidR="009453B5" w:rsidRDefault="009453B5" w:rsidP="009453B5">
      <w:pPr>
        <w:rPr>
          <w:rFonts w:cs="Times New Roman"/>
          <w:szCs w:val="24"/>
        </w:rPr>
      </w:pPr>
      <w:r>
        <w:rPr>
          <w:rFonts w:cs="Times New Roman"/>
          <w:szCs w:val="24"/>
        </w:rPr>
        <w:t>ATC code:</w:t>
      </w:r>
      <w:r>
        <w:rPr>
          <w:szCs w:val="24"/>
        </w:rPr>
        <w:t xml:space="preserve"> </w:t>
      </w:r>
      <w:r>
        <w:rPr>
          <w:rFonts w:cs="Times New Roman"/>
          <w:szCs w:val="24"/>
        </w:rPr>
        <w:t>R06AX27</w:t>
      </w:r>
    </w:p>
    <w:p w14:paraId="6F283286" w14:textId="77777777" w:rsidR="009453B5" w:rsidRDefault="009453B5">
      <w:pPr>
        <w:rPr>
          <w:rFonts w:cs="Times New Roman"/>
          <w:szCs w:val="24"/>
        </w:rPr>
      </w:pPr>
    </w:p>
    <w:p w14:paraId="492FB567" w14:textId="1C00848C" w:rsidR="00AF5651" w:rsidRDefault="00AF5651" w:rsidP="00AF5651">
      <w:r>
        <w:rPr>
          <w:rFonts w:cs="Times New Roman" w:hint="eastAsia"/>
          <w:b/>
          <w:szCs w:val="24"/>
        </w:rPr>
        <w:t>Bistin</w:t>
      </w:r>
      <w:r>
        <w:fldChar w:fldCharType="begin"/>
      </w:r>
      <w:r>
        <w:rPr>
          <w:rFonts w:cs="Times New Roman"/>
          <w:b/>
          <w:szCs w:val="24"/>
        </w:rPr>
        <w:instrText xml:space="preserve"> XE "Bistin " </w:instrText>
      </w:r>
      <w:r>
        <w:rPr>
          <w:rFonts w:cs="Times New Roman"/>
          <w:b/>
          <w:szCs w:val="24"/>
        </w:rPr>
        <w:fldChar w:fldCharType="end"/>
      </w:r>
      <w:r>
        <w:rPr>
          <w:rFonts w:cs="Times New Roman"/>
          <w:b/>
          <w:szCs w:val="24"/>
        </w:rPr>
        <w:t xml:space="preserve"> </w:t>
      </w:r>
      <w:r>
        <w:rPr>
          <w:rFonts w:cs="Times New Roman"/>
          <w:szCs w:val="24"/>
        </w:rPr>
        <w:t>[B-BO14]</w:t>
      </w:r>
    </w:p>
    <w:p w14:paraId="464F1CB0" w14:textId="20EAA7DA" w:rsidR="00AF5651" w:rsidRDefault="00AF5651" w:rsidP="00AF5651">
      <w:r>
        <w:rPr>
          <w:rFonts w:cs="Times New Roman"/>
          <w:szCs w:val="24"/>
        </w:rPr>
        <w:t>Rx: Bilastine</w:t>
      </w:r>
      <w:r>
        <w:fldChar w:fldCharType="begin"/>
      </w:r>
      <w:r>
        <w:rPr>
          <w:rFonts w:cs="Times New Roman"/>
          <w:szCs w:val="24"/>
        </w:rPr>
        <w:instrText xml:space="preserve"> XE "</w:instrText>
      </w:r>
      <w:r w:rsidRPr="00AF5651">
        <w:instrText xml:space="preserve"> </w:instrText>
      </w:r>
      <w:r w:rsidRPr="00AF5651">
        <w:rPr>
          <w:rFonts w:cs="Times New Roman"/>
          <w:szCs w:val="24"/>
        </w:rPr>
        <w:instrText>Bilastine</w:instrText>
      </w:r>
      <w:r>
        <w:rPr>
          <w:rFonts w:cs="Times New Roman"/>
          <w:szCs w:val="24"/>
        </w:rPr>
        <w:instrText xml:space="preserve"> " </w:instrText>
      </w:r>
      <w:r>
        <w:rPr>
          <w:rFonts w:cs="Times New Roman"/>
          <w:szCs w:val="24"/>
        </w:rPr>
        <w:fldChar w:fldCharType="end"/>
      </w:r>
      <w:r>
        <w:rPr>
          <w:rFonts w:cs="Times New Roman"/>
          <w:szCs w:val="24"/>
        </w:rPr>
        <w:t xml:space="preserve"> 20mg/tab</w:t>
      </w:r>
    </w:p>
    <w:p w14:paraId="640C77D5" w14:textId="05223BCC" w:rsidR="00AF5651" w:rsidRDefault="00AF5651" w:rsidP="00AF5651">
      <w:pPr>
        <w:rPr>
          <w:rFonts w:cs="Times New Roman"/>
          <w:szCs w:val="24"/>
        </w:rPr>
      </w:pPr>
      <w:r>
        <w:rPr>
          <w:rFonts w:cs="Times New Roman"/>
          <w:szCs w:val="24"/>
        </w:rPr>
        <w:t xml:space="preserve">Dosage: </w:t>
      </w:r>
      <w:r w:rsidRPr="00AF5651">
        <w:rPr>
          <w:rFonts w:cs="Times New Roman"/>
          <w:szCs w:val="24"/>
        </w:rPr>
        <w:t>Allergic rhinitis: 20mg once daily</w:t>
      </w:r>
      <w:r>
        <w:rPr>
          <w:rFonts w:cs="Times New Roman"/>
          <w:szCs w:val="24"/>
        </w:rPr>
        <w:t xml:space="preserve">, </w:t>
      </w:r>
      <w:r w:rsidRPr="00AF5651">
        <w:rPr>
          <w:rFonts w:cs="Times New Roman"/>
          <w:szCs w:val="24"/>
        </w:rPr>
        <w:t>max 20 mg/day</w:t>
      </w:r>
    </w:p>
    <w:p w14:paraId="2C48CEC5" w14:textId="5147ABFF" w:rsidR="00AF5651" w:rsidRDefault="00AF5651" w:rsidP="00AF5651">
      <w:pPr>
        <w:rPr>
          <w:rFonts w:cs="Times New Roman"/>
          <w:szCs w:val="24"/>
        </w:rPr>
      </w:pPr>
      <w:r w:rsidRPr="00AF5651">
        <w:rPr>
          <w:rFonts w:cs="Times New Roman"/>
          <w:szCs w:val="24"/>
        </w:rPr>
        <w:t>Urticaria, chronic spontaneous: Initial: 20 mg once daily. If symptom control is inadequate after 2 weeks, may increase to 40 mg once daily; if symptoms remain uncontrolled after an additional 2 weeks, may increase to 80 mg once daily . Periodically reevaluate nece</w:t>
      </w:r>
      <w:r>
        <w:rPr>
          <w:rFonts w:cs="Times New Roman"/>
          <w:szCs w:val="24"/>
        </w:rPr>
        <w:t>ssity for continued treatment</w:t>
      </w:r>
      <w:r w:rsidRPr="00AF5651">
        <w:rPr>
          <w:rFonts w:cs="Times New Roman"/>
          <w:szCs w:val="24"/>
        </w:rPr>
        <w:t>.</w:t>
      </w:r>
    </w:p>
    <w:p w14:paraId="4D5E15CC" w14:textId="253E5037" w:rsidR="00AF5651" w:rsidRDefault="00AF5651" w:rsidP="00AF5651">
      <w:pPr>
        <w:rPr>
          <w:rFonts w:cs="Times New Roman"/>
          <w:szCs w:val="24"/>
        </w:rPr>
      </w:pPr>
      <w:r>
        <w:rPr>
          <w:rFonts w:cs="Times New Roman"/>
          <w:szCs w:val="24"/>
        </w:rPr>
        <w:t xml:space="preserve">AE: </w:t>
      </w:r>
      <w:r w:rsidRPr="00AF5651">
        <w:rPr>
          <w:rFonts w:cs="Times New Roman"/>
          <w:szCs w:val="24"/>
        </w:rPr>
        <w:t>upper abdominal pain</w:t>
      </w:r>
      <w:r>
        <w:rPr>
          <w:rFonts w:cs="Times New Roman"/>
          <w:szCs w:val="24"/>
        </w:rPr>
        <w:t xml:space="preserve">, </w:t>
      </w:r>
      <w:r w:rsidRPr="00AF5651">
        <w:rPr>
          <w:rFonts w:cs="Times New Roman"/>
          <w:szCs w:val="24"/>
        </w:rPr>
        <w:t>dizziness, drowsiness, headache</w:t>
      </w:r>
    </w:p>
    <w:p w14:paraId="2D7710C5" w14:textId="65305DED" w:rsidR="00AF5651" w:rsidRPr="00AF5651" w:rsidRDefault="00AF5651" w:rsidP="00AF5651">
      <w:pPr>
        <w:rPr>
          <w:rFonts w:cs="Times New Roman"/>
          <w:szCs w:val="24"/>
        </w:rPr>
      </w:pPr>
      <w:r>
        <w:rPr>
          <w:rFonts w:cs="Times New Roman"/>
          <w:szCs w:val="24"/>
        </w:rPr>
        <w:t>Category: B3</w:t>
      </w:r>
    </w:p>
    <w:p w14:paraId="75D7BA3D" w14:textId="35AB25EB" w:rsidR="00AF5651" w:rsidRDefault="00AF5651" w:rsidP="00AF5651">
      <w:pPr>
        <w:rPr>
          <w:rFonts w:cs="Times New Roman"/>
          <w:b/>
          <w:szCs w:val="24"/>
        </w:rPr>
      </w:pPr>
      <w:r>
        <w:rPr>
          <w:rFonts w:cs="Times New Roman"/>
          <w:szCs w:val="24"/>
        </w:rPr>
        <w:t>ATC code:</w:t>
      </w:r>
      <w:r>
        <w:rPr>
          <w:szCs w:val="24"/>
        </w:rPr>
        <w:t xml:space="preserve"> </w:t>
      </w:r>
      <w:r>
        <w:rPr>
          <w:rFonts w:cs="Times New Roman"/>
          <w:szCs w:val="24"/>
        </w:rPr>
        <w:t>R06AX29</w:t>
      </w:r>
    </w:p>
    <w:p w14:paraId="254CB069" w14:textId="77777777" w:rsidR="00DE3E79" w:rsidRDefault="008A03DF">
      <w:pPr>
        <w:pStyle w:val="1"/>
        <w:spacing w:line="240" w:lineRule="auto"/>
        <w:rPr>
          <w:rFonts w:ascii="Times New Roman" w:eastAsia="標楷體" w:hAnsi="Times New Roman" w:cs="Times New Roman"/>
          <w:sz w:val="28"/>
          <w:szCs w:val="28"/>
        </w:rPr>
      </w:pPr>
      <w:bookmarkStart w:id="1122" w:name="_Toc206178594"/>
      <w:bookmarkStart w:id="1123" w:name="_Toc56173638"/>
      <w:bookmarkStart w:id="1124" w:name="_Toc56170192"/>
      <w:bookmarkStart w:id="1125" w:name="_Toc56157970"/>
      <w:bookmarkStart w:id="1126" w:name="_Toc50972543"/>
      <w:r>
        <w:rPr>
          <w:rFonts w:ascii="Times New Roman" w:eastAsia="標楷體" w:hAnsi="Times New Roman" w:cs="Times New Roman"/>
          <w:sz w:val="28"/>
          <w:szCs w:val="28"/>
        </w:rPr>
        <w:t xml:space="preserve">13. </w:t>
      </w:r>
      <w:hyperlink r:id="rId534">
        <w:r>
          <w:rPr>
            <w:rFonts w:ascii="Times New Roman" w:eastAsia="標楷體" w:hAnsi="Times New Roman" w:cs="Times New Roman"/>
            <w:sz w:val="28"/>
            <w:szCs w:val="28"/>
          </w:rPr>
          <w:t>SENSORY ORGANS</w:t>
        </w:r>
        <w:bookmarkEnd w:id="1122"/>
      </w:hyperlink>
      <w:bookmarkEnd w:id="1123"/>
      <w:bookmarkEnd w:id="1124"/>
      <w:bookmarkEnd w:id="1125"/>
      <w:bookmarkEnd w:id="1126"/>
    </w:p>
    <w:p w14:paraId="0A187B1F" w14:textId="77777777" w:rsidR="00DE3E79" w:rsidRDefault="008A03DF">
      <w:pPr>
        <w:pStyle w:val="2"/>
        <w:spacing w:line="240" w:lineRule="auto"/>
        <w:rPr>
          <w:rFonts w:ascii="Times New Roman" w:eastAsia="標楷體" w:hAnsi="Times New Roman" w:cs="Times New Roman"/>
          <w:b w:val="0"/>
          <w:sz w:val="24"/>
          <w:szCs w:val="24"/>
        </w:rPr>
      </w:pPr>
      <w:bookmarkStart w:id="1127" w:name="_Toc206178595"/>
      <w:bookmarkStart w:id="1128" w:name="_Toc56173639"/>
      <w:bookmarkStart w:id="1129" w:name="_Toc56170193"/>
      <w:bookmarkStart w:id="1130" w:name="_Toc56157971"/>
      <w:bookmarkStart w:id="1131" w:name="_Toc50972544"/>
      <w:r>
        <w:rPr>
          <w:rFonts w:ascii="Times New Roman" w:eastAsia="標楷體" w:hAnsi="Times New Roman" w:cs="Times New Roman"/>
          <w:b w:val="0"/>
          <w:sz w:val="24"/>
          <w:szCs w:val="24"/>
        </w:rPr>
        <w:t xml:space="preserve">S01. </w:t>
      </w:r>
      <w:hyperlink r:id="rId535">
        <w:r>
          <w:rPr>
            <w:rFonts w:ascii="Times New Roman" w:eastAsia="標楷體" w:hAnsi="Times New Roman" w:cs="Times New Roman"/>
            <w:b w:val="0"/>
            <w:sz w:val="24"/>
            <w:szCs w:val="24"/>
          </w:rPr>
          <w:t>OPHTHALMOLOGICALS</w:t>
        </w:r>
        <w:bookmarkEnd w:id="1127"/>
      </w:hyperlink>
      <w:bookmarkEnd w:id="1128"/>
      <w:bookmarkEnd w:id="1129"/>
      <w:bookmarkEnd w:id="1130"/>
      <w:bookmarkEnd w:id="1131"/>
    </w:p>
    <w:p w14:paraId="683818F8" w14:textId="77777777" w:rsidR="00DE3E79" w:rsidRDefault="008A03DF">
      <w:pPr>
        <w:pStyle w:val="3"/>
        <w:spacing w:line="240" w:lineRule="auto"/>
        <w:rPr>
          <w:rFonts w:ascii="Times New Roman" w:eastAsia="標楷體" w:hAnsi="Times New Roman" w:cs="Times New Roman"/>
          <w:b w:val="0"/>
          <w:sz w:val="24"/>
          <w:szCs w:val="24"/>
        </w:rPr>
      </w:pPr>
      <w:bookmarkStart w:id="1132" w:name="_Toc206178596"/>
      <w:bookmarkStart w:id="1133" w:name="_Toc56173640"/>
      <w:bookmarkStart w:id="1134" w:name="_Toc56170194"/>
      <w:bookmarkStart w:id="1135" w:name="_Toc56157972"/>
      <w:bookmarkStart w:id="1136" w:name="_Toc50972545"/>
      <w:r>
        <w:rPr>
          <w:rFonts w:ascii="Times New Roman" w:eastAsia="標楷體" w:hAnsi="Times New Roman" w:cs="Times New Roman"/>
          <w:b w:val="0"/>
          <w:sz w:val="24"/>
          <w:szCs w:val="24"/>
        </w:rPr>
        <w:t xml:space="preserve">A. </w:t>
      </w:r>
      <w:hyperlink r:id="rId536">
        <w:r>
          <w:rPr>
            <w:rFonts w:ascii="Times New Roman" w:eastAsia="標楷體" w:hAnsi="Times New Roman" w:cs="Times New Roman"/>
            <w:b w:val="0"/>
            <w:sz w:val="24"/>
            <w:szCs w:val="24"/>
          </w:rPr>
          <w:t>ANTIINFECTIVES</w:t>
        </w:r>
        <w:bookmarkEnd w:id="1132"/>
      </w:hyperlink>
      <w:bookmarkEnd w:id="1133"/>
      <w:bookmarkEnd w:id="1134"/>
      <w:bookmarkEnd w:id="1135"/>
      <w:bookmarkEnd w:id="1136"/>
    </w:p>
    <w:p w14:paraId="4B22D196" w14:textId="77777777" w:rsidR="00DE3E79" w:rsidRDefault="003614AE">
      <w:pPr>
        <w:spacing w:after="180"/>
        <w:rPr>
          <w:rFonts w:cs="Times New Roman"/>
          <w:szCs w:val="24"/>
        </w:rPr>
      </w:pPr>
      <w:hyperlink r:id="rId537">
        <w:r w:rsidR="008A03DF">
          <w:rPr>
            <w:rFonts w:cs="Times New Roman"/>
            <w:i/>
            <w:szCs w:val="24"/>
          </w:rPr>
          <w:t>Antibiotics</w:t>
        </w:r>
      </w:hyperlink>
    </w:p>
    <w:p w14:paraId="11CF4C20" w14:textId="1140D09B" w:rsidR="00DE3E79" w:rsidRDefault="008A03DF">
      <w:pPr>
        <w:rPr>
          <w:rFonts w:cs="Times New Roman"/>
          <w:szCs w:val="24"/>
        </w:rPr>
      </w:pPr>
      <w:r>
        <w:rPr>
          <w:rFonts w:cs="Times New Roman"/>
          <w:b/>
          <w:szCs w:val="24"/>
        </w:rPr>
        <w:t>Tetracycline oph. oint</w:t>
      </w:r>
      <w:r>
        <w:fldChar w:fldCharType="begin"/>
      </w:r>
      <w:r>
        <w:rPr>
          <w:rFonts w:cs="Times New Roman"/>
          <w:b/>
          <w:szCs w:val="24"/>
        </w:rPr>
        <w:instrText xml:space="preserve"> XE "Tetracycline oph. oint " </w:instrText>
      </w:r>
      <w:r>
        <w:rPr>
          <w:rFonts w:cs="Times New Roman"/>
          <w:b/>
          <w:szCs w:val="24"/>
        </w:rPr>
        <w:fldChar w:fldCharType="end"/>
      </w:r>
      <w:r>
        <w:rPr>
          <w:rFonts w:cs="Times New Roman"/>
          <w:b/>
          <w:szCs w:val="24"/>
        </w:rPr>
        <w:t xml:space="preserve"> 1%</w:t>
      </w:r>
      <w:r>
        <w:rPr>
          <w:rFonts w:cs="Times New Roman"/>
          <w:szCs w:val="24"/>
        </w:rPr>
        <w:t xml:space="preserve"> [TM-E04]</w:t>
      </w:r>
    </w:p>
    <w:p w14:paraId="58A818ED" w14:textId="7E8F81AD" w:rsidR="00DE3E79" w:rsidRDefault="008A03DF">
      <w:pPr>
        <w:rPr>
          <w:rFonts w:cs="Times New Roman"/>
          <w:szCs w:val="24"/>
        </w:rPr>
      </w:pPr>
      <w:r>
        <w:rPr>
          <w:rFonts w:cs="Times New Roman"/>
          <w:szCs w:val="24"/>
        </w:rPr>
        <w:t>Rx: Tetracycline</w:t>
      </w:r>
      <w:r>
        <w:fldChar w:fldCharType="begin"/>
      </w:r>
      <w:r>
        <w:rPr>
          <w:rFonts w:cs="Times New Roman"/>
          <w:szCs w:val="24"/>
        </w:rPr>
        <w:instrText xml:space="preserve"> XE "Tetracycline " </w:instrText>
      </w:r>
      <w:r>
        <w:rPr>
          <w:rFonts w:cs="Times New Roman"/>
          <w:szCs w:val="24"/>
        </w:rPr>
        <w:fldChar w:fldCharType="end"/>
      </w:r>
      <w:r>
        <w:rPr>
          <w:rFonts w:cs="Times New Roman"/>
          <w:szCs w:val="24"/>
        </w:rPr>
        <w:t xml:space="preserve"> HCl 10 mg/gm, 5 gm/tube</w:t>
      </w:r>
    </w:p>
    <w:p w14:paraId="43D129DE" w14:textId="77777777" w:rsidR="00DE3E79" w:rsidRDefault="008A03DF">
      <w:pPr>
        <w:ind w:left="840" w:hanging="840"/>
        <w:rPr>
          <w:rFonts w:cs="Times New Roman"/>
          <w:szCs w:val="24"/>
        </w:rPr>
      </w:pPr>
      <w:r>
        <w:rPr>
          <w:rFonts w:cs="Times New Roman"/>
          <w:szCs w:val="24"/>
        </w:rPr>
        <w:t>Dosage:</w:t>
      </w:r>
      <w:r>
        <w:rPr>
          <w:rFonts w:cs="Times New Roman"/>
          <w:kern w:val="0"/>
          <w:szCs w:val="24"/>
        </w:rPr>
        <w:t xml:space="preserve"> apply 1-4 times daily for topical use</w:t>
      </w:r>
    </w:p>
    <w:p w14:paraId="4A400775"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tetracycline</w:t>
      </w:r>
    </w:p>
    <w:p w14:paraId="156AFD3B" w14:textId="77777777" w:rsidR="00DE3E79" w:rsidRDefault="008A03DF">
      <w:pPr>
        <w:ind w:left="480" w:hanging="480"/>
        <w:rPr>
          <w:rFonts w:cs="Times New Roman"/>
          <w:szCs w:val="24"/>
        </w:rPr>
      </w:pPr>
      <w:r>
        <w:rPr>
          <w:rFonts w:cs="Times New Roman"/>
          <w:szCs w:val="24"/>
        </w:rPr>
        <w:t xml:space="preserve">AE: </w:t>
      </w:r>
      <w:r>
        <w:rPr>
          <w:rFonts w:cs="Times New Roman"/>
          <w:kern w:val="0"/>
          <w:szCs w:val="24"/>
        </w:rPr>
        <w:t>irritation</w:t>
      </w:r>
    </w:p>
    <w:p w14:paraId="44817F39" w14:textId="77777777" w:rsidR="00DE3E79" w:rsidRDefault="008A03DF">
      <w:pPr>
        <w:rPr>
          <w:szCs w:val="24"/>
        </w:rPr>
      </w:pPr>
      <w:r>
        <w:rPr>
          <w:rFonts w:cs="Times New Roman"/>
          <w:szCs w:val="24"/>
        </w:rPr>
        <w:t>Category: D</w:t>
      </w:r>
    </w:p>
    <w:p w14:paraId="36FA8FCA" w14:textId="77777777" w:rsidR="00DE3E79" w:rsidRDefault="008A03DF">
      <w:pPr>
        <w:rPr>
          <w:rFonts w:cs="Times New Roman"/>
          <w:szCs w:val="24"/>
        </w:rPr>
      </w:pPr>
      <w:r>
        <w:rPr>
          <w:rFonts w:cs="Times New Roman"/>
          <w:szCs w:val="24"/>
        </w:rPr>
        <w:t>ATC code: S01AA09</w:t>
      </w:r>
    </w:p>
    <w:p w14:paraId="456B094E" w14:textId="77777777" w:rsidR="00DE3E79" w:rsidRDefault="00DE3E79">
      <w:pPr>
        <w:rPr>
          <w:rFonts w:cs="Times New Roman"/>
          <w:szCs w:val="24"/>
        </w:rPr>
      </w:pPr>
    </w:p>
    <w:p w14:paraId="5EEC63EA" w14:textId="19EB7CFF" w:rsidR="00DE3E79" w:rsidRDefault="008A03DF">
      <w:pPr>
        <w:rPr>
          <w:rFonts w:cs="Times New Roman"/>
          <w:szCs w:val="24"/>
        </w:rPr>
      </w:pPr>
      <w:r>
        <w:rPr>
          <w:rFonts w:cs="Times New Roman"/>
          <w:b/>
          <w:szCs w:val="24"/>
        </w:rPr>
        <w:t>Erythro</w:t>
      </w:r>
      <w:r w:rsidR="00141011">
        <w:rPr>
          <w:rFonts w:cs="Times New Roman"/>
          <w:b/>
          <w:szCs w:val="24"/>
        </w:rPr>
        <w:t>ic</w:t>
      </w:r>
      <w:r>
        <w:rPr>
          <w:rFonts w:cs="Times New Roman"/>
          <w:b/>
          <w:szCs w:val="24"/>
        </w:rPr>
        <w:t xml:space="preserve"> oph. oint</w:t>
      </w:r>
      <w:r>
        <w:fldChar w:fldCharType="begin"/>
      </w:r>
      <w:r w:rsidR="00141011">
        <w:rPr>
          <w:rFonts w:cs="Times New Roman"/>
          <w:b/>
          <w:szCs w:val="24"/>
        </w:rPr>
        <w:instrText xml:space="preserve"> XE "Erythroic</w:instrText>
      </w:r>
      <w:r>
        <w:rPr>
          <w:rFonts w:cs="Times New Roman"/>
          <w:b/>
          <w:szCs w:val="24"/>
        </w:rPr>
        <w:instrText xml:space="preserve"> oph. oint " </w:instrText>
      </w:r>
      <w:r>
        <w:rPr>
          <w:rFonts w:cs="Times New Roman"/>
          <w:b/>
          <w:szCs w:val="24"/>
        </w:rPr>
        <w:fldChar w:fldCharType="end"/>
      </w:r>
      <w:r>
        <w:rPr>
          <w:rFonts w:cs="Times New Roman"/>
          <w:b/>
          <w:szCs w:val="24"/>
        </w:rPr>
        <w:t xml:space="preserve"> 1%</w:t>
      </w:r>
      <w:r>
        <w:rPr>
          <w:rFonts w:cs="Times New Roman"/>
          <w:szCs w:val="24"/>
        </w:rPr>
        <w:t xml:space="preserve"> [EM-E0</w:t>
      </w:r>
      <w:r w:rsidR="00141011">
        <w:rPr>
          <w:rFonts w:cs="Times New Roman"/>
          <w:szCs w:val="24"/>
        </w:rPr>
        <w:t>4</w:t>
      </w:r>
      <w:r>
        <w:rPr>
          <w:rFonts w:cs="Times New Roman"/>
          <w:szCs w:val="24"/>
        </w:rPr>
        <w:t>]</w:t>
      </w:r>
    </w:p>
    <w:p w14:paraId="2DC1E85E" w14:textId="7A26F7D5" w:rsidR="00DE3E79" w:rsidRDefault="008A03DF">
      <w:pPr>
        <w:rPr>
          <w:rFonts w:cs="Times New Roman"/>
          <w:szCs w:val="24"/>
        </w:rPr>
      </w:pPr>
      <w:r>
        <w:rPr>
          <w:rFonts w:cs="Times New Roman"/>
          <w:szCs w:val="24"/>
        </w:rPr>
        <w:t xml:space="preserve">Rx: Erythromycin </w:t>
      </w:r>
      <w:r>
        <w:fldChar w:fldCharType="begin"/>
      </w:r>
      <w:r>
        <w:rPr>
          <w:rFonts w:cs="Times New Roman"/>
          <w:szCs w:val="24"/>
        </w:rPr>
        <w:instrText xml:space="preserve"> XE " Erythromycin " </w:instrText>
      </w:r>
      <w:r>
        <w:rPr>
          <w:rFonts w:cs="Times New Roman"/>
          <w:szCs w:val="24"/>
        </w:rPr>
        <w:fldChar w:fldCharType="end"/>
      </w:r>
      <w:r>
        <w:rPr>
          <w:rFonts w:cs="Times New Roman"/>
          <w:szCs w:val="24"/>
        </w:rPr>
        <w:t xml:space="preserve"> 5 mg/gm, 3.5 gm/tube</w:t>
      </w:r>
      <w:r w:rsidR="00141011">
        <w:rPr>
          <w:rFonts w:cs="Times New Roman"/>
          <w:szCs w:val="24"/>
        </w:rPr>
        <w:t>(0.5%)</w:t>
      </w:r>
    </w:p>
    <w:p w14:paraId="02FC2842" w14:textId="77777777" w:rsidR="00DE3E79" w:rsidRDefault="008A03DF">
      <w:pPr>
        <w:ind w:left="840" w:hanging="840"/>
        <w:rPr>
          <w:rFonts w:cs="Times New Roman"/>
          <w:szCs w:val="24"/>
        </w:rPr>
      </w:pPr>
      <w:r>
        <w:rPr>
          <w:rFonts w:cs="Times New Roman"/>
          <w:szCs w:val="24"/>
        </w:rPr>
        <w:t>Dosage:</w:t>
      </w:r>
      <w:r>
        <w:rPr>
          <w:rFonts w:cs="Times New Roman"/>
          <w:kern w:val="0"/>
          <w:szCs w:val="24"/>
        </w:rPr>
        <w:t xml:space="preserve"> apply 1-6 times daily for topical use</w:t>
      </w:r>
    </w:p>
    <w:p w14:paraId="1EA111BE"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Erythromycin</w:t>
      </w:r>
    </w:p>
    <w:p w14:paraId="24326E7C" w14:textId="77777777" w:rsidR="00DE3E79" w:rsidRDefault="008A03DF">
      <w:pPr>
        <w:ind w:left="480" w:hanging="480"/>
        <w:rPr>
          <w:rFonts w:cs="Times New Roman"/>
          <w:szCs w:val="24"/>
        </w:rPr>
      </w:pPr>
      <w:r>
        <w:rPr>
          <w:rFonts w:cs="Times New Roman"/>
          <w:szCs w:val="24"/>
        </w:rPr>
        <w:t xml:space="preserve">AE: </w:t>
      </w:r>
      <w:r>
        <w:rPr>
          <w:rFonts w:cs="Times New Roman"/>
          <w:kern w:val="0"/>
          <w:szCs w:val="24"/>
        </w:rPr>
        <w:t>irritation</w:t>
      </w:r>
    </w:p>
    <w:p w14:paraId="3DC547F7" w14:textId="77777777" w:rsidR="00DE3E79" w:rsidRDefault="008A03DF">
      <w:pPr>
        <w:rPr>
          <w:szCs w:val="24"/>
        </w:rPr>
      </w:pPr>
      <w:r>
        <w:rPr>
          <w:rFonts w:cs="Times New Roman"/>
          <w:szCs w:val="24"/>
        </w:rPr>
        <w:t>Category: B</w:t>
      </w:r>
    </w:p>
    <w:p w14:paraId="54669C0E" w14:textId="77777777" w:rsidR="00DE3E79" w:rsidRDefault="008A03DF">
      <w:pPr>
        <w:rPr>
          <w:rFonts w:cs="Times New Roman"/>
          <w:szCs w:val="24"/>
        </w:rPr>
      </w:pPr>
      <w:r>
        <w:rPr>
          <w:rFonts w:cs="Times New Roman"/>
          <w:szCs w:val="24"/>
        </w:rPr>
        <w:t>ATC code: S01AA17</w:t>
      </w:r>
    </w:p>
    <w:p w14:paraId="7F7DB04E" w14:textId="77777777" w:rsidR="00DE3E79" w:rsidRDefault="00DE3E79">
      <w:pPr>
        <w:rPr>
          <w:rFonts w:cs="Times New Roman"/>
          <w:szCs w:val="24"/>
        </w:rPr>
      </w:pPr>
    </w:p>
    <w:p w14:paraId="13E19DC5" w14:textId="77777777" w:rsidR="00DE3E79" w:rsidRDefault="003614AE">
      <w:pPr>
        <w:spacing w:after="180"/>
        <w:rPr>
          <w:rFonts w:cs="Times New Roman"/>
          <w:szCs w:val="24"/>
        </w:rPr>
      </w:pPr>
      <w:hyperlink r:id="rId538">
        <w:r w:rsidR="008A03DF">
          <w:rPr>
            <w:rFonts w:cs="Times New Roman"/>
            <w:i/>
            <w:szCs w:val="24"/>
          </w:rPr>
          <w:t>Sulfonamides</w:t>
        </w:r>
      </w:hyperlink>
    </w:p>
    <w:p w14:paraId="516E44BD" w14:textId="6B22C2E6" w:rsidR="00DE3E79" w:rsidRDefault="008A03DF">
      <w:pPr>
        <w:rPr>
          <w:rFonts w:cs="Times New Roman"/>
          <w:szCs w:val="24"/>
        </w:rPr>
      </w:pPr>
      <w:r>
        <w:rPr>
          <w:rFonts w:cs="Times New Roman"/>
          <w:b/>
        </w:rPr>
        <w:t>Sinomin Oph. Sol'n</w:t>
      </w:r>
      <w:r>
        <w:fldChar w:fldCharType="begin"/>
      </w:r>
      <w:r>
        <w:rPr>
          <w:rFonts w:cs="Times New Roman"/>
          <w:b/>
        </w:rPr>
        <w:instrText xml:space="preserve"> XE " Sinomin Oph. Sol'n " </w:instrText>
      </w:r>
      <w:r>
        <w:rPr>
          <w:rFonts w:cs="Times New Roman"/>
          <w:b/>
        </w:rPr>
        <w:fldChar w:fldCharType="end"/>
      </w:r>
      <w:r>
        <w:rPr>
          <w:rFonts w:cs="Times New Roman"/>
          <w:b/>
          <w:szCs w:val="24"/>
        </w:rPr>
        <w:t xml:space="preserve"> 4% </w:t>
      </w:r>
      <w:r>
        <w:rPr>
          <w:rFonts w:cs="Times New Roman"/>
          <w:szCs w:val="24"/>
        </w:rPr>
        <w:t>[SINE06]</w:t>
      </w:r>
    </w:p>
    <w:p w14:paraId="0E4FED04" w14:textId="2F9BDB94" w:rsidR="00DE3E79" w:rsidRDefault="008A03DF">
      <w:pPr>
        <w:rPr>
          <w:rFonts w:cs="Times New Roman"/>
          <w:szCs w:val="24"/>
        </w:rPr>
      </w:pPr>
      <w:r>
        <w:rPr>
          <w:rFonts w:cs="Times New Roman"/>
          <w:szCs w:val="24"/>
        </w:rPr>
        <w:t>Rx: Sulfamethoxazole</w:t>
      </w:r>
      <w:r>
        <w:fldChar w:fldCharType="begin"/>
      </w:r>
      <w:r>
        <w:rPr>
          <w:rFonts w:cs="Times New Roman"/>
          <w:szCs w:val="24"/>
        </w:rPr>
        <w:instrText xml:space="preserve"> XE "Sulfamethoxazole " </w:instrText>
      </w:r>
      <w:r>
        <w:rPr>
          <w:rFonts w:cs="Times New Roman"/>
          <w:szCs w:val="24"/>
        </w:rPr>
        <w:fldChar w:fldCharType="end"/>
      </w:r>
      <w:r>
        <w:rPr>
          <w:rFonts w:cs="Times New Roman"/>
          <w:szCs w:val="24"/>
        </w:rPr>
        <w:t xml:space="preserve"> 40 mg/ml, 15ml/bot</w:t>
      </w:r>
    </w:p>
    <w:p w14:paraId="2B446A93" w14:textId="77777777" w:rsidR="00DE3E79" w:rsidRDefault="008A03DF">
      <w:pPr>
        <w:ind w:left="840" w:hanging="840"/>
        <w:rPr>
          <w:rFonts w:cs="Times New Roman"/>
          <w:szCs w:val="24"/>
        </w:rPr>
      </w:pPr>
      <w:r>
        <w:rPr>
          <w:rFonts w:cs="Times New Roman"/>
          <w:szCs w:val="24"/>
        </w:rPr>
        <w:t xml:space="preserve">Dosage: </w:t>
      </w:r>
      <w:r>
        <w:rPr>
          <w:rFonts w:cs="Times New Roman"/>
          <w:kern w:val="0"/>
          <w:szCs w:val="24"/>
        </w:rPr>
        <w:t xml:space="preserve">1-2 gtt </w:t>
      </w:r>
      <w:r>
        <w:rPr>
          <w:rFonts w:cs="Times New Roman"/>
          <w:szCs w:val="24"/>
        </w:rPr>
        <w:t>tid-qid</w:t>
      </w:r>
    </w:p>
    <w:p w14:paraId="7AB9651C"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sulfonamides or trimethoprim</w:t>
      </w:r>
    </w:p>
    <w:p w14:paraId="3568EFF7" w14:textId="77777777" w:rsidR="00DE3E79" w:rsidRDefault="008A03DF">
      <w:pPr>
        <w:ind w:left="480" w:hanging="480"/>
        <w:rPr>
          <w:rFonts w:cs="Times New Roman"/>
          <w:szCs w:val="24"/>
        </w:rPr>
      </w:pPr>
      <w:r>
        <w:rPr>
          <w:rFonts w:cs="Times New Roman"/>
          <w:szCs w:val="24"/>
        </w:rPr>
        <w:t xml:space="preserve">AE: </w:t>
      </w:r>
      <w:r>
        <w:rPr>
          <w:rFonts w:cs="Times New Roman"/>
          <w:kern w:val="0"/>
          <w:szCs w:val="24"/>
        </w:rPr>
        <w:t>burning, eye discomfort</w:t>
      </w:r>
    </w:p>
    <w:p w14:paraId="15CA95E6" w14:textId="77777777" w:rsidR="00DE3E79" w:rsidRDefault="008A03DF">
      <w:pPr>
        <w:rPr>
          <w:rFonts w:cs="Times New Roman"/>
          <w:szCs w:val="24"/>
        </w:rPr>
      </w:pPr>
      <w:r>
        <w:rPr>
          <w:rFonts w:cs="Times New Roman"/>
          <w:szCs w:val="24"/>
        </w:rPr>
        <w:t xml:space="preserve">Note: </w:t>
      </w:r>
      <w:r>
        <w:rPr>
          <w:rFonts w:cs="Times New Roman"/>
          <w:kern w:val="0"/>
          <w:szCs w:val="24"/>
        </w:rPr>
        <w:t>hemolysis may occur for G6PD deficiency</w:t>
      </w:r>
    </w:p>
    <w:p w14:paraId="17E550C1" w14:textId="77777777" w:rsidR="00DE3E79" w:rsidRDefault="008A03DF">
      <w:pPr>
        <w:rPr>
          <w:szCs w:val="24"/>
        </w:rPr>
      </w:pPr>
      <w:r>
        <w:rPr>
          <w:rFonts w:cs="Times New Roman"/>
          <w:szCs w:val="24"/>
        </w:rPr>
        <w:t>Category: C</w:t>
      </w:r>
    </w:p>
    <w:p w14:paraId="5357B86E"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S01AB</w:t>
      </w:r>
    </w:p>
    <w:p w14:paraId="674B3644" w14:textId="77777777" w:rsidR="00DE3E79" w:rsidRDefault="00DE3E79">
      <w:pPr>
        <w:rPr>
          <w:rFonts w:cs="Times New Roman"/>
          <w:szCs w:val="24"/>
        </w:rPr>
      </w:pPr>
    </w:p>
    <w:p w14:paraId="4B6DB488" w14:textId="77777777" w:rsidR="00DE3E79" w:rsidRDefault="003614AE">
      <w:pPr>
        <w:spacing w:after="180"/>
        <w:rPr>
          <w:rFonts w:cs="Times New Roman"/>
          <w:szCs w:val="24"/>
        </w:rPr>
      </w:pPr>
      <w:hyperlink r:id="rId539">
        <w:r w:rsidR="008A03DF">
          <w:rPr>
            <w:rFonts w:cs="Times New Roman"/>
            <w:i/>
            <w:szCs w:val="24"/>
          </w:rPr>
          <w:t>Fluoroquinolones</w:t>
        </w:r>
      </w:hyperlink>
    </w:p>
    <w:p w14:paraId="4AB3997A" w14:textId="09439782" w:rsidR="00DE3E79" w:rsidRDefault="008A03DF">
      <w:pPr>
        <w:rPr>
          <w:rFonts w:cs="Times New Roman"/>
          <w:szCs w:val="24"/>
        </w:rPr>
      </w:pPr>
      <w:r>
        <w:rPr>
          <w:rFonts w:cs="Times New Roman"/>
          <w:b/>
          <w:szCs w:val="24"/>
        </w:rPr>
        <w:t>Cravit oph. sol'n</w:t>
      </w:r>
      <w:r>
        <w:fldChar w:fldCharType="begin"/>
      </w:r>
      <w:r>
        <w:rPr>
          <w:rFonts w:cs="Times New Roman"/>
          <w:b/>
          <w:szCs w:val="24"/>
        </w:rPr>
        <w:instrText xml:space="preserve"> XE "Cravit oph. sol'n " </w:instrText>
      </w:r>
      <w:r>
        <w:rPr>
          <w:rFonts w:cs="Times New Roman"/>
          <w:b/>
          <w:szCs w:val="24"/>
        </w:rPr>
        <w:fldChar w:fldCharType="end"/>
      </w:r>
      <w:r>
        <w:rPr>
          <w:rFonts w:cs="Times New Roman"/>
          <w:szCs w:val="24"/>
        </w:rPr>
        <w:t xml:space="preserve"> [LEVE00]</w:t>
      </w:r>
    </w:p>
    <w:p w14:paraId="6713AF84" w14:textId="0118086F" w:rsidR="00DE3E79" w:rsidRDefault="008A03DF">
      <w:pPr>
        <w:rPr>
          <w:rFonts w:cs="Times New Roman"/>
          <w:szCs w:val="24"/>
        </w:rPr>
      </w:pPr>
      <w:r>
        <w:rPr>
          <w:rFonts w:cs="Times New Roman"/>
          <w:szCs w:val="24"/>
        </w:rPr>
        <w:t>Rx: Levofloxacin</w:t>
      </w:r>
      <w:r>
        <w:fldChar w:fldCharType="begin"/>
      </w:r>
      <w:r>
        <w:rPr>
          <w:rFonts w:cs="Times New Roman"/>
          <w:szCs w:val="24"/>
        </w:rPr>
        <w:instrText xml:space="preserve"> XE "Levofloxacin " </w:instrText>
      </w:r>
      <w:r>
        <w:rPr>
          <w:rFonts w:cs="Times New Roman"/>
          <w:szCs w:val="24"/>
        </w:rPr>
        <w:fldChar w:fldCharType="end"/>
      </w:r>
      <w:r>
        <w:rPr>
          <w:rFonts w:cs="Times New Roman"/>
          <w:szCs w:val="24"/>
        </w:rPr>
        <w:t xml:space="preserve"> 5mg/ml, 5ml/bot</w:t>
      </w:r>
    </w:p>
    <w:p w14:paraId="79413EC1" w14:textId="77777777" w:rsidR="00DE3E79" w:rsidRDefault="008A03DF">
      <w:pPr>
        <w:ind w:left="840" w:hanging="840"/>
        <w:rPr>
          <w:rFonts w:cs="Times New Roman"/>
          <w:szCs w:val="24"/>
        </w:rPr>
      </w:pPr>
      <w:r>
        <w:rPr>
          <w:rFonts w:cs="Times New Roman"/>
          <w:szCs w:val="24"/>
        </w:rPr>
        <w:t>Dosage: 2 gtt q4-6h</w:t>
      </w:r>
    </w:p>
    <w:p w14:paraId="57117037"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w:t>
      </w:r>
      <w:r>
        <w:rPr>
          <w:rFonts w:cs="Times New Roman"/>
          <w:szCs w:val="24"/>
        </w:rPr>
        <w:t xml:space="preserve"> quinolones</w:t>
      </w:r>
    </w:p>
    <w:p w14:paraId="530AE2CB" w14:textId="77777777" w:rsidR="00DE3E79" w:rsidRDefault="008A03DF">
      <w:pPr>
        <w:ind w:left="480" w:hanging="480"/>
        <w:rPr>
          <w:rFonts w:cs="Times New Roman"/>
          <w:szCs w:val="24"/>
        </w:rPr>
      </w:pPr>
      <w:r>
        <w:rPr>
          <w:rFonts w:cs="Times New Roman"/>
          <w:szCs w:val="24"/>
        </w:rPr>
        <w:t xml:space="preserve">AE: </w:t>
      </w:r>
      <w:r>
        <w:rPr>
          <w:rFonts w:cs="Times New Roman"/>
          <w:kern w:val="0"/>
          <w:szCs w:val="24"/>
        </w:rPr>
        <w:t>burning, eye discomfort</w:t>
      </w:r>
    </w:p>
    <w:p w14:paraId="63AB6667" w14:textId="77777777" w:rsidR="00DE3E79" w:rsidRDefault="008A03DF">
      <w:pPr>
        <w:rPr>
          <w:szCs w:val="24"/>
        </w:rPr>
      </w:pPr>
      <w:r>
        <w:rPr>
          <w:rFonts w:cs="Times New Roman"/>
          <w:szCs w:val="24"/>
        </w:rPr>
        <w:t>Category: C</w:t>
      </w:r>
    </w:p>
    <w:p w14:paraId="41846365" w14:textId="733E4197" w:rsidR="00DE3E79" w:rsidRDefault="008A03DF">
      <w:pPr>
        <w:rPr>
          <w:rFonts w:cs="Times New Roman"/>
          <w:szCs w:val="24"/>
        </w:rPr>
      </w:pPr>
      <w:r>
        <w:rPr>
          <w:rFonts w:cs="Times New Roman"/>
          <w:szCs w:val="24"/>
        </w:rPr>
        <w:t>ATC code:</w:t>
      </w:r>
      <w:r>
        <w:rPr>
          <w:szCs w:val="24"/>
        </w:rPr>
        <w:t xml:space="preserve"> </w:t>
      </w:r>
      <w:r>
        <w:rPr>
          <w:rFonts w:cs="Times New Roman"/>
          <w:szCs w:val="24"/>
        </w:rPr>
        <w:t>S01AE05</w:t>
      </w:r>
      <w:r w:rsidR="0037284A">
        <w:rPr>
          <w:rFonts w:cs="Times New Roman"/>
          <w:szCs w:val="24"/>
        </w:rPr>
        <w:t>(S01AX19)</w:t>
      </w:r>
    </w:p>
    <w:p w14:paraId="0EE5FBB3" w14:textId="77777777" w:rsidR="00DE3E79" w:rsidRDefault="00DE3E79">
      <w:pPr>
        <w:rPr>
          <w:rFonts w:cs="Times New Roman"/>
          <w:szCs w:val="24"/>
        </w:rPr>
      </w:pPr>
    </w:p>
    <w:p w14:paraId="27F5CBFC" w14:textId="77777777" w:rsidR="00DE3E79" w:rsidRDefault="008A03DF">
      <w:pPr>
        <w:pStyle w:val="3"/>
        <w:spacing w:line="240" w:lineRule="auto"/>
        <w:rPr>
          <w:rFonts w:ascii="Times New Roman" w:eastAsia="標楷體" w:hAnsi="Times New Roman" w:cs="Times New Roman"/>
          <w:b w:val="0"/>
          <w:sz w:val="24"/>
          <w:szCs w:val="24"/>
        </w:rPr>
      </w:pPr>
      <w:bookmarkStart w:id="1137" w:name="_Toc206178597"/>
      <w:bookmarkStart w:id="1138" w:name="_Toc56173641"/>
      <w:bookmarkStart w:id="1139" w:name="_Toc56170195"/>
      <w:bookmarkStart w:id="1140" w:name="_Toc56157973"/>
      <w:bookmarkStart w:id="1141" w:name="_Toc50972546"/>
      <w:r>
        <w:rPr>
          <w:rFonts w:ascii="Times New Roman" w:eastAsia="標楷體" w:hAnsi="Times New Roman" w:cs="Times New Roman"/>
          <w:b w:val="0"/>
          <w:sz w:val="24"/>
          <w:szCs w:val="24"/>
        </w:rPr>
        <w:t xml:space="preserve">B. </w:t>
      </w:r>
      <w:hyperlink r:id="rId540">
        <w:r>
          <w:rPr>
            <w:rFonts w:ascii="Times New Roman" w:eastAsia="標楷體" w:hAnsi="Times New Roman" w:cs="Times New Roman"/>
            <w:b w:val="0"/>
            <w:sz w:val="24"/>
            <w:szCs w:val="24"/>
          </w:rPr>
          <w:t>ANTIINFLAMMATORY AGENTS</w:t>
        </w:r>
        <w:bookmarkEnd w:id="1137"/>
      </w:hyperlink>
      <w:bookmarkEnd w:id="1138"/>
      <w:bookmarkEnd w:id="1139"/>
      <w:bookmarkEnd w:id="1140"/>
      <w:bookmarkEnd w:id="1141"/>
    </w:p>
    <w:p w14:paraId="1B9F40BD" w14:textId="77777777" w:rsidR="00DE3E79" w:rsidRDefault="003614AE">
      <w:pPr>
        <w:spacing w:after="180"/>
        <w:rPr>
          <w:rFonts w:cs="Times New Roman"/>
          <w:szCs w:val="24"/>
        </w:rPr>
      </w:pPr>
      <w:hyperlink r:id="rId541">
        <w:r w:rsidR="008A03DF">
          <w:rPr>
            <w:rFonts w:cs="Times New Roman"/>
            <w:i/>
            <w:szCs w:val="24"/>
          </w:rPr>
          <w:t>Corticosteroids, plain</w:t>
        </w:r>
      </w:hyperlink>
    </w:p>
    <w:p w14:paraId="4783635C" w14:textId="12083244" w:rsidR="00DE3E79" w:rsidRDefault="008A03DF">
      <w:pPr>
        <w:rPr>
          <w:rFonts w:cs="Times New Roman"/>
          <w:szCs w:val="24"/>
        </w:rPr>
      </w:pPr>
      <w:r>
        <w:rPr>
          <w:rFonts w:cs="Times New Roman"/>
          <w:b/>
          <w:szCs w:val="24"/>
        </w:rPr>
        <w:t>Fluorone 0.1%</w:t>
      </w:r>
      <w:r>
        <w:fldChar w:fldCharType="begin"/>
      </w:r>
      <w:r>
        <w:rPr>
          <w:rFonts w:cs="Times New Roman"/>
          <w:b/>
          <w:szCs w:val="24"/>
        </w:rPr>
        <w:instrText xml:space="preserve"> XE "Fluorone 0.1% " </w:instrText>
      </w:r>
      <w:r>
        <w:rPr>
          <w:rFonts w:cs="Times New Roman"/>
          <w:b/>
          <w:szCs w:val="24"/>
        </w:rPr>
        <w:fldChar w:fldCharType="end"/>
      </w:r>
      <w:r>
        <w:rPr>
          <w:rFonts w:cs="Times New Roman"/>
          <w:b/>
          <w:szCs w:val="24"/>
        </w:rPr>
        <w:t xml:space="preserve"> </w:t>
      </w:r>
      <w:r>
        <w:rPr>
          <w:rFonts w:cs="Times New Roman"/>
          <w:szCs w:val="24"/>
        </w:rPr>
        <w:t xml:space="preserve">[FLUE04] </w:t>
      </w:r>
    </w:p>
    <w:p w14:paraId="16878BF4" w14:textId="50B62169" w:rsidR="00DE3E79" w:rsidRDefault="008A03DF">
      <w:pPr>
        <w:rPr>
          <w:rFonts w:cs="Times New Roman"/>
          <w:szCs w:val="24"/>
        </w:rPr>
      </w:pPr>
      <w:r>
        <w:rPr>
          <w:rFonts w:cs="Times New Roman"/>
          <w:szCs w:val="24"/>
        </w:rPr>
        <w:t xml:space="preserve">Rx: </w:t>
      </w:r>
      <w:r w:rsidR="00DB4405">
        <w:rPr>
          <w:rFonts w:cs="Times New Roman"/>
          <w:szCs w:val="24"/>
        </w:rPr>
        <w:t>F</w:t>
      </w:r>
      <w:r>
        <w:rPr>
          <w:rFonts w:cs="Times New Roman"/>
          <w:szCs w:val="24"/>
        </w:rPr>
        <w:t>luorometholone</w:t>
      </w:r>
      <w:r w:rsidR="00DB4405">
        <w:fldChar w:fldCharType="begin"/>
      </w:r>
      <w:r w:rsidR="00DB4405">
        <w:rPr>
          <w:rFonts w:cs="Times New Roman"/>
          <w:szCs w:val="24"/>
        </w:rPr>
        <w:instrText xml:space="preserve"> XE "</w:instrText>
      </w:r>
      <w:r w:rsidR="00DB4405" w:rsidRPr="00DB4405">
        <w:rPr>
          <w:rFonts w:cs="Times New Roman"/>
          <w:szCs w:val="24"/>
        </w:rPr>
        <w:instrText xml:space="preserve"> </w:instrText>
      </w:r>
      <w:r w:rsidR="00DB4405">
        <w:rPr>
          <w:rFonts w:cs="Times New Roman"/>
          <w:szCs w:val="24"/>
        </w:rPr>
        <w:instrText xml:space="preserve">Fluorometholone " </w:instrText>
      </w:r>
      <w:r w:rsidR="00DB4405">
        <w:rPr>
          <w:rFonts w:cs="Times New Roman"/>
          <w:szCs w:val="24"/>
        </w:rPr>
        <w:fldChar w:fldCharType="end"/>
      </w:r>
      <w:r>
        <w:rPr>
          <w:rFonts w:cs="Times New Roman"/>
          <w:szCs w:val="24"/>
        </w:rPr>
        <w:t xml:space="preserve"> 1mg/ml, 5ml/bot</w:t>
      </w:r>
    </w:p>
    <w:p w14:paraId="6910C6B6" w14:textId="77777777" w:rsidR="00DE3E79" w:rsidRDefault="008A03DF">
      <w:pPr>
        <w:ind w:left="840" w:hanging="840"/>
        <w:rPr>
          <w:rFonts w:cs="Times New Roman"/>
          <w:szCs w:val="24"/>
        </w:rPr>
      </w:pPr>
      <w:r>
        <w:rPr>
          <w:rFonts w:cs="Times New Roman"/>
          <w:szCs w:val="24"/>
        </w:rPr>
        <w:t>Dosage: 1-2 gtt bid to qid</w:t>
      </w:r>
    </w:p>
    <w:p w14:paraId="43A4215D"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 xml:space="preserve">hypersensitivity to </w:t>
      </w:r>
      <w:r>
        <w:rPr>
          <w:rFonts w:cs="Times New Roman"/>
          <w:szCs w:val="24"/>
        </w:rPr>
        <w:t>fluorometholone</w:t>
      </w:r>
    </w:p>
    <w:p w14:paraId="0AA0C02F" w14:textId="77777777" w:rsidR="00DE3E79" w:rsidRDefault="008A03DF">
      <w:pPr>
        <w:ind w:left="480" w:hanging="480"/>
        <w:rPr>
          <w:rFonts w:cs="Times New Roman"/>
          <w:szCs w:val="24"/>
        </w:rPr>
      </w:pPr>
      <w:r>
        <w:rPr>
          <w:rFonts w:cs="Times New Roman"/>
          <w:szCs w:val="24"/>
        </w:rPr>
        <w:t>AE:</w:t>
      </w:r>
      <w:r>
        <w:rPr>
          <w:rFonts w:cs="Times New Roman"/>
          <w:kern w:val="0"/>
          <w:szCs w:val="24"/>
        </w:rPr>
        <w:t xml:space="preserve"> eye discomfort</w:t>
      </w:r>
    </w:p>
    <w:p w14:paraId="53F984EB" w14:textId="12B1C86A" w:rsidR="00DE3E79" w:rsidRDefault="008A03DF">
      <w:pPr>
        <w:rPr>
          <w:szCs w:val="24"/>
        </w:rPr>
      </w:pPr>
      <w:r>
        <w:rPr>
          <w:rFonts w:cs="Times New Roman"/>
          <w:szCs w:val="24"/>
        </w:rPr>
        <w:t>Category:</w:t>
      </w:r>
      <w:r w:rsidR="005C1D28">
        <w:rPr>
          <w:rFonts w:cs="Times New Roman"/>
          <w:szCs w:val="24"/>
        </w:rPr>
        <w:t xml:space="preserve"> </w:t>
      </w:r>
      <w:r>
        <w:rPr>
          <w:rFonts w:cs="Times New Roman"/>
          <w:szCs w:val="24"/>
        </w:rPr>
        <w:t>C</w:t>
      </w:r>
    </w:p>
    <w:p w14:paraId="266D0DE7"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S01BA07</w:t>
      </w:r>
    </w:p>
    <w:p w14:paraId="40BB2B4A" w14:textId="77777777" w:rsidR="00DE3E79" w:rsidRDefault="00DE3E79">
      <w:pPr>
        <w:rPr>
          <w:rFonts w:cs="Times New Roman"/>
          <w:szCs w:val="24"/>
        </w:rPr>
      </w:pPr>
    </w:p>
    <w:p w14:paraId="67787D96" w14:textId="77777777" w:rsidR="00DE3E79" w:rsidRDefault="008A03DF">
      <w:pPr>
        <w:pStyle w:val="3"/>
        <w:spacing w:line="240" w:lineRule="auto"/>
        <w:rPr>
          <w:rFonts w:ascii="Times New Roman" w:eastAsia="標楷體" w:hAnsi="Times New Roman" w:cs="Times New Roman"/>
          <w:b w:val="0"/>
          <w:sz w:val="24"/>
          <w:szCs w:val="24"/>
        </w:rPr>
      </w:pPr>
      <w:bookmarkStart w:id="1142" w:name="_Toc206178598"/>
      <w:bookmarkStart w:id="1143" w:name="_Toc56173642"/>
      <w:bookmarkStart w:id="1144" w:name="_Toc56170196"/>
      <w:bookmarkStart w:id="1145" w:name="_Toc56157974"/>
      <w:bookmarkStart w:id="1146" w:name="_Toc50972547"/>
      <w:r>
        <w:rPr>
          <w:rFonts w:ascii="Times New Roman" w:eastAsia="標楷體" w:hAnsi="Times New Roman" w:cs="Times New Roman"/>
          <w:b w:val="0"/>
          <w:sz w:val="24"/>
          <w:szCs w:val="24"/>
        </w:rPr>
        <w:t xml:space="preserve">C. </w:t>
      </w:r>
      <w:hyperlink r:id="rId542">
        <w:r>
          <w:rPr>
            <w:rFonts w:ascii="Times New Roman" w:eastAsia="標楷體" w:hAnsi="Times New Roman" w:cs="Times New Roman"/>
            <w:b w:val="0"/>
            <w:sz w:val="24"/>
            <w:szCs w:val="24"/>
          </w:rPr>
          <w:t>ANTIINFLAMMATORY AGENTS AND ANTIINFECTIVES IN COMBINATION</w:t>
        </w:r>
        <w:bookmarkEnd w:id="1142"/>
      </w:hyperlink>
      <w:bookmarkEnd w:id="1143"/>
      <w:bookmarkEnd w:id="1144"/>
      <w:bookmarkEnd w:id="1145"/>
      <w:bookmarkEnd w:id="1146"/>
    </w:p>
    <w:p w14:paraId="1476DD2E" w14:textId="77777777" w:rsidR="00DE3E79" w:rsidRDefault="003614AE">
      <w:pPr>
        <w:spacing w:after="180"/>
        <w:rPr>
          <w:rFonts w:cs="Times New Roman"/>
          <w:szCs w:val="24"/>
        </w:rPr>
      </w:pPr>
      <w:hyperlink r:id="rId543">
        <w:r w:rsidR="008A03DF">
          <w:rPr>
            <w:rFonts w:cs="Times New Roman"/>
            <w:i/>
            <w:szCs w:val="24"/>
          </w:rPr>
          <w:t>Corticosteroids and antiinfectives in combination</w:t>
        </w:r>
      </w:hyperlink>
    </w:p>
    <w:p w14:paraId="2F0FE097" w14:textId="762C8EEF" w:rsidR="00DE3E79" w:rsidRDefault="008A03DF">
      <w:pPr>
        <w:rPr>
          <w:rFonts w:cs="Times New Roman"/>
          <w:szCs w:val="24"/>
        </w:rPr>
      </w:pPr>
      <w:r>
        <w:rPr>
          <w:rFonts w:cs="Times New Roman"/>
          <w:b/>
          <w:szCs w:val="24"/>
        </w:rPr>
        <w:t>Delone</w:t>
      </w:r>
      <w:r>
        <w:fldChar w:fldCharType="begin"/>
      </w:r>
      <w:r>
        <w:rPr>
          <w:rFonts w:cs="Times New Roman"/>
          <w:b/>
          <w:szCs w:val="24"/>
        </w:rPr>
        <w:instrText xml:space="preserve"> XE "Delone " </w:instrText>
      </w:r>
      <w:r>
        <w:rPr>
          <w:rFonts w:cs="Times New Roman"/>
          <w:b/>
          <w:szCs w:val="24"/>
        </w:rPr>
        <w:fldChar w:fldCharType="end"/>
      </w:r>
      <w:r>
        <w:rPr>
          <w:rFonts w:cs="Times New Roman"/>
          <w:szCs w:val="24"/>
        </w:rPr>
        <w:t xml:space="preserve"> [DELE00]</w:t>
      </w:r>
    </w:p>
    <w:p w14:paraId="0F27C126" w14:textId="3B7C0F93" w:rsidR="00DE3E79" w:rsidRDefault="008A03DF">
      <w:pPr>
        <w:rPr>
          <w:rFonts w:cs="Times New Roman"/>
          <w:szCs w:val="24"/>
        </w:rPr>
      </w:pPr>
      <w:r>
        <w:rPr>
          <w:rFonts w:cs="Times New Roman"/>
          <w:szCs w:val="24"/>
        </w:rPr>
        <w:t>Rx: Dexamethasone</w:t>
      </w:r>
      <w:r>
        <w:fldChar w:fldCharType="begin"/>
      </w:r>
      <w:r>
        <w:rPr>
          <w:rFonts w:cs="Times New Roman"/>
          <w:szCs w:val="24"/>
        </w:rPr>
        <w:instrText xml:space="preserve"> XE "Dexamethasone " </w:instrText>
      </w:r>
      <w:r>
        <w:rPr>
          <w:rFonts w:cs="Times New Roman"/>
          <w:szCs w:val="24"/>
        </w:rPr>
        <w:fldChar w:fldCharType="end"/>
      </w:r>
      <w:r>
        <w:rPr>
          <w:rFonts w:cs="Times New Roman"/>
          <w:szCs w:val="24"/>
        </w:rPr>
        <w:t xml:space="preserve"> 1mg + Neomycin</w:t>
      </w:r>
      <w:r>
        <w:fldChar w:fldCharType="begin"/>
      </w:r>
      <w:r w:rsidR="00DB4405">
        <w:rPr>
          <w:rFonts w:cs="Times New Roman"/>
          <w:szCs w:val="24"/>
        </w:rPr>
        <w:instrText xml:space="preserve"> XE "Neomycin</w:instrText>
      </w:r>
      <w:r>
        <w:rPr>
          <w:rFonts w:cs="Times New Roman"/>
          <w:szCs w:val="24"/>
        </w:rPr>
        <w:instrText xml:space="preserve"> " </w:instrText>
      </w:r>
      <w:r>
        <w:rPr>
          <w:rFonts w:cs="Times New Roman"/>
          <w:szCs w:val="24"/>
        </w:rPr>
        <w:fldChar w:fldCharType="end"/>
      </w:r>
      <w:r>
        <w:rPr>
          <w:rFonts w:cs="Times New Roman"/>
          <w:szCs w:val="24"/>
        </w:rPr>
        <w:t xml:space="preserve"> sulfate 3.5 mg/ml, 5 ml/bot</w:t>
      </w:r>
    </w:p>
    <w:p w14:paraId="03297C71" w14:textId="77777777" w:rsidR="00DE3E79" w:rsidRDefault="008A03DF">
      <w:pPr>
        <w:ind w:left="840" w:hanging="840"/>
        <w:rPr>
          <w:rFonts w:cs="Times New Roman"/>
          <w:szCs w:val="24"/>
        </w:rPr>
      </w:pPr>
      <w:r>
        <w:rPr>
          <w:rFonts w:cs="Times New Roman"/>
          <w:szCs w:val="24"/>
        </w:rPr>
        <w:t>Dosage: 1-2 gtt tid-qid</w:t>
      </w:r>
    </w:p>
    <w:p w14:paraId="69979FEA" w14:textId="77777777" w:rsidR="00DE3E79" w:rsidRDefault="008A03DF">
      <w:pPr>
        <w:ind w:left="360" w:hanging="360"/>
        <w:rPr>
          <w:rFonts w:cs="Times New Roman"/>
          <w:szCs w:val="24"/>
        </w:rPr>
      </w:pPr>
      <w:r>
        <w:rPr>
          <w:rFonts w:cs="Times New Roman"/>
          <w:szCs w:val="24"/>
        </w:rPr>
        <w:t>CI: herpes simplex, tuberculousophthalmia</w:t>
      </w:r>
    </w:p>
    <w:p w14:paraId="78DEBBEF" w14:textId="77777777" w:rsidR="00DE3E79" w:rsidRDefault="008A03DF">
      <w:pPr>
        <w:ind w:left="480" w:hanging="480"/>
        <w:rPr>
          <w:rFonts w:cs="Times New Roman"/>
          <w:szCs w:val="24"/>
        </w:rPr>
      </w:pPr>
      <w:r>
        <w:rPr>
          <w:rFonts w:cs="Times New Roman"/>
          <w:szCs w:val="24"/>
        </w:rPr>
        <w:t>AE: raised intraocular pressure</w:t>
      </w:r>
    </w:p>
    <w:p w14:paraId="13DCAE32" w14:textId="77777777" w:rsidR="00DE3E79" w:rsidRDefault="008A03DF">
      <w:pPr>
        <w:rPr>
          <w:rFonts w:cs="Times New Roman"/>
          <w:szCs w:val="24"/>
        </w:rPr>
      </w:pPr>
      <w:r>
        <w:rPr>
          <w:rFonts w:cs="Times New Roman"/>
          <w:szCs w:val="24"/>
        </w:rPr>
        <w:t xml:space="preserve">Note: </w:t>
      </w:r>
      <w:r>
        <w:rPr>
          <w:rFonts w:cs="Times New Roman"/>
          <w:kern w:val="0"/>
          <w:szCs w:val="24"/>
        </w:rPr>
        <w:t>for topical ophthalmic use only</w:t>
      </w:r>
    </w:p>
    <w:p w14:paraId="14137D13" w14:textId="77777777" w:rsidR="00DE3E79" w:rsidRDefault="008A03DF">
      <w:pPr>
        <w:rPr>
          <w:szCs w:val="24"/>
        </w:rPr>
      </w:pPr>
      <w:r>
        <w:rPr>
          <w:rFonts w:cs="Times New Roman"/>
          <w:szCs w:val="24"/>
        </w:rPr>
        <w:t>Category: D</w:t>
      </w:r>
    </w:p>
    <w:p w14:paraId="4AB1EB43"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S01CA01</w:t>
      </w:r>
    </w:p>
    <w:p w14:paraId="269B4D5F" w14:textId="77777777" w:rsidR="00DE3E79" w:rsidRDefault="00DE3E79">
      <w:pPr>
        <w:rPr>
          <w:rFonts w:cs="Times New Roman"/>
          <w:szCs w:val="24"/>
        </w:rPr>
      </w:pPr>
    </w:p>
    <w:p w14:paraId="2EF3FBCC" w14:textId="51A5863B" w:rsidR="00DE3E79" w:rsidRDefault="008A03DF">
      <w:pPr>
        <w:rPr>
          <w:rFonts w:cs="Times New Roman"/>
          <w:szCs w:val="24"/>
        </w:rPr>
      </w:pPr>
      <w:r>
        <w:rPr>
          <w:rFonts w:cs="Times New Roman"/>
          <w:b/>
          <w:szCs w:val="24"/>
        </w:rPr>
        <w:t>Eye Betason-N eye oint.</w:t>
      </w:r>
      <w:r>
        <w:fldChar w:fldCharType="begin"/>
      </w:r>
      <w:r w:rsidR="00DB4405">
        <w:rPr>
          <w:rFonts w:cs="Times New Roman"/>
          <w:b/>
          <w:szCs w:val="24"/>
        </w:rPr>
        <w:instrText xml:space="preserve"> XE "Eye Betason-N oint.</w:instrText>
      </w:r>
      <w:r>
        <w:rPr>
          <w:rFonts w:cs="Times New Roman"/>
          <w:b/>
          <w:szCs w:val="24"/>
        </w:rPr>
        <w:instrText xml:space="preserve"> " </w:instrText>
      </w:r>
      <w:r>
        <w:rPr>
          <w:rFonts w:cs="Times New Roman"/>
          <w:b/>
          <w:szCs w:val="24"/>
        </w:rPr>
        <w:fldChar w:fldCharType="end"/>
      </w:r>
      <w:r>
        <w:rPr>
          <w:rFonts w:cs="Times New Roman"/>
          <w:szCs w:val="24"/>
        </w:rPr>
        <w:t xml:space="preserve"> [BETE04]</w:t>
      </w:r>
    </w:p>
    <w:p w14:paraId="610F831F" w14:textId="493C01DD" w:rsidR="00DE3E79" w:rsidRDefault="008A03DF">
      <w:pPr>
        <w:rPr>
          <w:rFonts w:cs="Times New Roman"/>
          <w:szCs w:val="24"/>
        </w:rPr>
      </w:pPr>
      <w:r>
        <w:rPr>
          <w:rFonts w:cs="Times New Roman"/>
          <w:szCs w:val="24"/>
        </w:rPr>
        <w:t>Rx: Neomycin</w:t>
      </w:r>
      <w:r>
        <w:fldChar w:fldCharType="begin"/>
      </w:r>
      <w:r w:rsidR="00DB4405">
        <w:rPr>
          <w:rFonts w:cs="Times New Roman"/>
          <w:szCs w:val="24"/>
        </w:rPr>
        <w:instrText xml:space="preserve"> XE "Neomycin</w:instrText>
      </w:r>
      <w:r>
        <w:rPr>
          <w:rFonts w:cs="Times New Roman"/>
          <w:szCs w:val="24"/>
        </w:rPr>
        <w:instrText xml:space="preserve"> " </w:instrText>
      </w:r>
      <w:r>
        <w:rPr>
          <w:rFonts w:cs="Times New Roman"/>
          <w:szCs w:val="24"/>
        </w:rPr>
        <w:fldChar w:fldCharType="end"/>
      </w:r>
      <w:r>
        <w:rPr>
          <w:rFonts w:cs="Times New Roman"/>
          <w:szCs w:val="24"/>
        </w:rPr>
        <w:t xml:space="preserve"> 3.5mg + Betamethasone</w:t>
      </w:r>
      <w:r>
        <w:fldChar w:fldCharType="begin"/>
      </w:r>
      <w:r>
        <w:rPr>
          <w:rFonts w:cs="Times New Roman"/>
          <w:szCs w:val="24"/>
        </w:rPr>
        <w:instrText xml:space="preserve"> XE "Betamethasone " </w:instrText>
      </w:r>
      <w:r>
        <w:rPr>
          <w:rFonts w:cs="Times New Roman"/>
          <w:szCs w:val="24"/>
        </w:rPr>
        <w:fldChar w:fldCharType="end"/>
      </w:r>
      <w:r>
        <w:rPr>
          <w:rFonts w:cs="Times New Roman"/>
          <w:szCs w:val="24"/>
        </w:rPr>
        <w:t xml:space="preserve"> 2 mg/gm, 3 g/tube</w:t>
      </w:r>
    </w:p>
    <w:p w14:paraId="2B261714" w14:textId="77777777" w:rsidR="00DE3E79" w:rsidRDefault="008A03DF">
      <w:pPr>
        <w:ind w:left="840" w:hanging="840"/>
        <w:rPr>
          <w:rFonts w:cs="Times New Roman"/>
          <w:szCs w:val="24"/>
        </w:rPr>
      </w:pPr>
      <w:r>
        <w:rPr>
          <w:rFonts w:cs="Times New Roman"/>
          <w:szCs w:val="24"/>
        </w:rPr>
        <w:t>Dosage: qd-tid</w:t>
      </w:r>
      <w:r>
        <w:rPr>
          <w:rFonts w:cs="Times New Roman"/>
          <w:kern w:val="0"/>
          <w:szCs w:val="24"/>
        </w:rPr>
        <w:t xml:space="preserve"> for topical ophthalmic use</w:t>
      </w:r>
    </w:p>
    <w:p w14:paraId="6F50136F" w14:textId="77777777" w:rsidR="00DE3E79" w:rsidRDefault="008A03DF">
      <w:pPr>
        <w:ind w:left="360" w:hanging="360"/>
        <w:rPr>
          <w:rFonts w:cs="Times New Roman"/>
          <w:szCs w:val="24"/>
        </w:rPr>
      </w:pPr>
      <w:r>
        <w:rPr>
          <w:rFonts w:cs="Times New Roman"/>
          <w:szCs w:val="24"/>
        </w:rPr>
        <w:t>CI: hypersensitivity to neomycin,</w:t>
      </w:r>
      <w:r>
        <w:rPr>
          <w:rFonts w:cs="Times New Roman"/>
          <w:kern w:val="0"/>
          <w:szCs w:val="24"/>
        </w:rPr>
        <w:t xml:space="preserve"> systemic fungal infections</w:t>
      </w:r>
    </w:p>
    <w:p w14:paraId="6E0679DD" w14:textId="77777777" w:rsidR="00DE3E79" w:rsidRDefault="008A03DF">
      <w:pPr>
        <w:ind w:left="480" w:hanging="480"/>
        <w:rPr>
          <w:rFonts w:cs="Times New Roman"/>
          <w:szCs w:val="24"/>
        </w:rPr>
      </w:pPr>
      <w:r>
        <w:rPr>
          <w:rFonts w:cs="Times New Roman"/>
          <w:szCs w:val="24"/>
        </w:rPr>
        <w:t>AE: raised intraocular pressure, posterior subcopsularcataracts</w:t>
      </w:r>
    </w:p>
    <w:p w14:paraId="097E0CE6" w14:textId="77777777" w:rsidR="00DE3E79" w:rsidRDefault="008A03DF">
      <w:pPr>
        <w:rPr>
          <w:szCs w:val="24"/>
        </w:rPr>
      </w:pPr>
      <w:r>
        <w:rPr>
          <w:rFonts w:cs="Times New Roman"/>
          <w:szCs w:val="24"/>
        </w:rPr>
        <w:t>Category: D</w:t>
      </w:r>
    </w:p>
    <w:p w14:paraId="43C17F8A"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S01CA05</w:t>
      </w:r>
    </w:p>
    <w:p w14:paraId="71469C82" w14:textId="77777777" w:rsidR="00DE3E79" w:rsidRDefault="00DE3E79">
      <w:pPr>
        <w:rPr>
          <w:rFonts w:cs="Times New Roman"/>
          <w:szCs w:val="24"/>
        </w:rPr>
      </w:pPr>
    </w:p>
    <w:p w14:paraId="3CEF1D17" w14:textId="77777777" w:rsidR="00DE3E79" w:rsidRDefault="008A03DF">
      <w:pPr>
        <w:pStyle w:val="3"/>
        <w:spacing w:line="240" w:lineRule="auto"/>
        <w:rPr>
          <w:rFonts w:ascii="Times New Roman" w:eastAsia="標楷體" w:hAnsi="Times New Roman" w:cs="Times New Roman"/>
          <w:b w:val="0"/>
          <w:sz w:val="24"/>
          <w:szCs w:val="24"/>
        </w:rPr>
      </w:pPr>
      <w:bookmarkStart w:id="1147" w:name="_Toc206178599"/>
      <w:bookmarkStart w:id="1148" w:name="_Toc56173643"/>
      <w:bookmarkStart w:id="1149" w:name="_Toc56170197"/>
      <w:bookmarkStart w:id="1150" w:name="_Toc56157975"/>
      <w:bookmarkStart w:id="1151" w:name="_Toc50972548"/>
      <w:r>
        <w:rPr>
          <w:rFonts w:ascii="Times New Roman" w:eastAsia="標楷體" w:hAnsi="Times New Roman" w:cs="Times New Roman"/>
          <w:b w:val="0"/>
          <w:sz w:val="24"/>
          <w:szCs w:val="24"/>
        </w:rPr>
        <w:t xml:space="preserve">E. </w:t>
      </w:r>
      <w:hyperlink r:id="rId544">
        <w:r>
          <w:rPr>
            <w:rFonts w:ascii="Times New Roman" w:eastAsia="標楷體" w:hAnsi="Times New Roman" w:cs="Times New Roman"/>
            <w:b w:val="0"/>
            <w:sz w:val="24"/>
            <w:szCs w:val="24"/>
          </w:rPr>
          <w:t>ANTIGLAUCOMA PREPARATIONS AND MIOTICS</w:t>
        </w:r>
        <w:bookmarkEnd w:id="1147"/>
      </w:hyperlink>
      <w:bookmarkEnd w:id="1148"/>
      <w:bookmarkEnd w:id="1149"/>
      <w:bookmarkEnd w:id="1150"/>
      <w:bookmarkEnd w:id="1151"/>
    </w:p>
    <w:p w14:paraId="3C3BCA8E" w14:textId="77777777" w:rsidR="00DE3E79" w:rsidRDefault="003614AE">
      <w:pPr>
        <w:spacing w:after="180"/>
        <w:rPr>
          <w:rFonts w:cs="Times New Roman"/>
          <w:szCs w:val="24"/>
        </w:rPr>
      </w:pPr>
      <w:hyperlink r:id="rId545">
        <w:r w:rsidR="008A03DF">
          <w:rPr>
            <w:rFonts w:cs="Times New Roman"/>
            <w:i/>
            <w:szCs w:val="24"/>
          </w:rPr>
          <w:t>Parasympathomimetics</w:t>
        </w:r>
      </w:hyperlink>
    </w:p>
    <w:p w14:paraId="5CD68333" w14:textId="1E205EB8" w:rsidR="00DE3E79" w:rsidRDefault="008A03DF">
      <w:pPr>
        <w:rPr>
          <w:rFonts w:cs="Times New Roman"/>
          <w:szCs w:val="24"/>
        </w:rPr>
      </w:pPr>
      <w:r>
        <w:rPr>
          <w:rFonts w:cs="Times New Roman"/>
          <w:b/>
          <w:szCs w:val="24"/>
        </w:rPr>
        <w:t>O.N.S.D.</w:t>
      </w:r>
      <w:r>
        <w:fldChar w:fldCharType="begin"/>
      </w:r>
      <w:r>
        <w:rPr>
          <w:rFonts w:cs="Times New Roman"/>
          <w:b/>
          <w:szCs w:val="24"/>
        </w:rPr>
        <w:instrText xml:space="preserve"> XE "O.N.S.D. " </w:instrText>
      </w:r>
      <w:r>
        <w:rPr>
          <w:rFonts w:cs="Times New Roman"/>
          <w:b/>
          <w:szCs w:val="24"/>
        </w:rPr>
        <w:fldChar w:fldCharType="end"/>
      </w:r>
      <w:r>
        <w:rPr>
          <w:rFonts w:cs="Times New Roman"/>
          <w:b/>
          <w:szCs w:val="24"/>
        </w:rPr>
        <w:t xml:space="preserve"> oph. sol'n 0.01% </w:t>
      </w:r>
      <w:r>
        <w:rPr>
          <w:rFonts w:cs="Times New Roman"/>
          <w:szCs w:val="24"/>
        </w:rPr>
        <w:t>[ONSE00]</w:t>
      </w:r>
    </w:p>
    <w:p w14:paraId="2C741EA9" w14:textId="2224F501" w:rsidR="00DE3E79" w:rsidRDefault="008A03DF">
      <w:pPr>
        <w:rPr>
          <w:rFonts w:cs="Times New Roman"/>
          <w:szCs w:val="24"/>
        </w:rPr>
      </w:pPr>
      <w:r>
        <w:rPr>
          <w:rFonts w:cs="Times New Roman"/>
          <w:szCs w:val="24"/>
        </w:rPr>
        <w:t>Rx: Neostigmine</w:t>
      </w:r>
      <w:r>
        <w:fldChar w:fldCharType="begin"/>
      </w:r>
      <w:r w:rsidR="00DB4405">
        <w:rPr>
          <w:rFonts w:cs="Times New Roman"/>
          <w:szCs w:val="24"/>
        </w:rPr>
        <w:instrText xml:space="preserve"> XE "Neostigmine</w:instrText>
      </w:r>
      <w:r>
        <w:rPr>
          <w:rFonts w:cs="Times New Roman"/>
          <w:szCs w:val="24"/>
        </w:rPr>
        <w:instrText xml:space="preserve"> " </w:instrText>
      </w:r>
      <w:r>
        <w:rPr>
          <w:rFonts w:cs="Times New Roman"/>
          <w:szCs w:val="24"/>
        </w:rPr>
        <w:fldChar w:fldCharType="end"/>
      </w:r>
      <w:r>
        <w:rPr>
          <w:rFonts w:cs="Times New Roman"/>
          <w:szCs w:val="24"/>
        </w:rPr>
        <w:t xml:space="preserve"> methylsulfate 0.1mg/ml, 10ml/bot</w:t>
      </w:r>
    </w:p>
    <w:p w14:paraId="7DC8F8C8" w14:textId="77777777" w:rsidR="00DE3E79" w:rsidRDefault="008A03DF">
      <w:pPr>
        <w:ind w:left="840" w:hanging="840"/>
        <w:rPr>
          <w:rFonts w:cs="Times New Roman"/>
          <w:szCs w:val="24"/>
        </w:rPr>
      </w:pPr>
      <w:r>
        <w:rPr>
          <w:rFonts w:cs="Times New Roman"/>
          <w:szCs w:val="24"/>
        </w:rPr>
        <w:t>Dosage: 1-2 gtt tid</w:t>
      </w:r>
    </w:p>
    <w:p w14:paraId="21FD041F" w14:textId="77777777" w:rsidR="00DE3E79" w:rsidRDefault="008A03DF">
      <w:pPr>
        <w:ind w:left="360" w:hanging="360"/>
        <w:rPr>
          <w:rFonts w:cs="Times New Roman"/>
          <w:szCs w:val="24"/>
        </w:rPr>
      </w:pPr>
      <w:r>
        <w:rPr>
          <w:rFonts w:cs="Times New Roman"/>
          <w:szCs w:val="24"/>
        </w:rPr>
        <w:t>CI: hypersensitivity to product</w:t>
      </w:r>
    </w:p>
    <w:p w14:paraId="0293EFA8" w14:textId="77777777" w:rsidR="00DE3E79" w:rsidRDefault="008A03DF">
      <w:pPr>
        <w:ind w:left="480" w:hanging="480"/>
        <w:rPr>
          <w:rFonts w:cs="Times New Roman"/>
          <w:szCs w:val="24"/>
        </w:rPr>
      </w:pPr>
      <w:r>
        <w:rPr>
          <w:rFonts w:cs="Times New Roman"/>
          <w:szCs w:val="24"/>
        </w:rPr>
        <w:t xml:space="preserve">AE: </w:t>
      </w:r>
      <w:r>
        <w:rPr>
          <w:rFonts w:cs="Times New Roman"/>
          <w:kern w:val="0"/>
          <w:szCs w:val="24"/>
        </w:rPr>
        <w:t>miosis, visual disturbance</w:t>
      </w:r>
    </w:p>
    <w:p w14:paraId="005DC412" w14:textId="77777777" w:rsidR="00DE3E79" w:rsidRDefault="008A03DF">
      <w:pPr>
        <w:rPr>
          <w:rFonts w:cs="Times New Roman"/>
          <w:szCs w:val="24"/>
        </w:rPr>
      </w:pPr>
      <w:r>
        <w:rPr>
          <w:rFonts w:cs="Times New Roman"/>
          <w:szCs w:val="24"/>
        </w:rPr>
        <w:t>Note: wearing contact lens when 15 min after administration</w:t>
      </w:r>
    </w:p>
    <w:p w14:paraId="28379752" w14:textId="77777777" w:rsidR="00DE3E79" w:rsidRDefault="008A03DF">
      <w:pPr>
        <w:rPr>
          <w:rFonts w:cs="Times New Roman"/>
          <w:szCs w:val="24"/>
        </w:rPr>
      </w:pPr>
      <w:r>
        <w:rPr>
          <w:rFonts w:cs="Times New Roman"/>
          <w:szCs w:val="24"/>
        </w:rPr>
        <w:t>Category: C</w:t>
      </w:r>
    </w:p>
    <w:p w14:paraId="77B4F8C6"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S01EB06</w:t>
      </w:r>
    </w:p>
    <w:p w14:paraId="74B8CB9F" w14:textId="77777777" w:rsidR="00DE3E79" w:rsidRDefault="00DE3E79">
      <w:pPr>
        <w:rPr>
          <w:rFonts w:cs="Times New Roman"/>
          <w:szCs w:val="24"/>
        </w:rPr>
      </w:pPr>
    </w:p>
    <w:p w14:paraId="7068912A" w14:textId="77777777" w:rsidR="00DE3E79" w:rsidRDefault="003614AE">
      <w:pPr>
        <w:spacing w:after="180"/>
        <w:rPr>
          <w:rFonts w:cs="Times New Roman"/>
          <w:i/>
          <w:szCs w:val="24"/>
        </w:rPr>
      </w:pPr>
      <w:hyperlink r:id="rId546">
        <w:r w:rsidR="008A03DF">
          <w:rPr>
            <w:rFonts w:cs="Times New Roman"/>
            <w:i/>
            <w:szCs w:val="24"/>
          </w:rPr>
          <w:t>Carbonic anhydrase inhibitors</w:t>
        </w:r>
      </w:hyperlink>
    </w:p>
    <w:p w14:paraId="7695E294" w14:textId="7ED7FF2D" w:rsidR="00DE3E79" w:rsidRDefault="008A03DF">
      <w:pPr>
        <w:rPr>
          <w:rFonts w:cs="Times New Roman"/>
          <w:szCs w:val="24"/>
        </w:rPr>
      </w:pPr>
      <w:r>
        <w:rPr>
          <w:rFonts w:cs="Times New Roman"/>
          <w:b/>
          <w:szCs w:val="24"/>
        </w:rPr>
        <w:t>Acetazolamide</w:t>
      </w:r>
      <w:r>
        <w:fldChar w:fldCharType="begin"/>
      </w:r>
      <w:r>
        <w:rPr>
          <w:rFonts w:cs="Times New Roman"/>
          <w:b/>
          <w:szCs w:val="24"/>
        </w:rPr>
        <w:instrText xml:space="preserve"> XE "Acetazolamide " </w:instrText>
      </w:r>
      <w:r>
        <w:rPr>
          <w:rFonts w:cs="Times New Roman"/>
          <w:b/>
          <w:szCs w:val="24"/>
        </w:rPr>
        <w:fldChar w:fldCharType="end"/>
      </w:r>
      <w:r>
        <w:rPr>
          <w:rFonts w:cs="Times New Roman"/>
          <w:b/>
          <w:szCs w:val="24"/>
        </w:rPr>
        <w:t xml:space="preserve"> </w:t>
      </w:r>
      <w:r>
        <w:rPr>
          <w:rFonts w:cs="Times New Roman"/>
          <w:szCs w:val="24"/>
        </w:rPr>
        <w:t>[</w:t>
      </w:r>
      <w:r>
        <w:rPr>
          <w:rFonts w:cs="Times New Roman"/>
          <w:szCs w:val="24"/>
        </w:rPr>
        <w:t>腎</w:t>
      </w:r>
      <w:r>
        <w:rPr>
          <w:rFonts w:cs="Times New Roman"/>
          <w:szCs w:val="24"/>
        </w:rPr>
        <w:t>][ACEO06]</w:t>
      </w:r>
    </w:p>
    <w:p w14:paraId="6F223E60" w14:textId="3F655D0E" w:rsidR="00DE3E79" w:rsidRDefault="008A03DF">
      <w:pPr>
        <w:rPr>
          <w:rFonts w:cs="Times New Roman"/>
          <w:szCs w:val="24"/>
        </w:rPr>
      </w:pPr>
      <w:r>
        <w:rPr>
          <w:rFonts w:cs="Times New Roman"/>
          <w:szCs w:val="24"/>
        </w:rPr>
        <w:t>Rx: Acetazolamide</w:t>
      </w:r>
      <w:r>
        <w:fldChar w:fldCharType="begin"/>
      </w:r>
      <w:r>
        <w:rPr>
          <w:rFonts w:cs="Times New Roman"/>
          <w:szCs w:val="24"/>
        </w:rPr>
        <w:instrText xml:space="preserve"> XE "Acetazolamide " </w:instrText>
      </w:r>
      <w:r>
        <w:rPr>
          <w:rFonts w:cs="Times New Roman"/>
          <w:szCs w:val="24"/>
        </w:rPr>
        <w:fldChar w:fldCharType="end"/>
      </w:r>
      <w:r>
        <w:rPr>
          <w:rFonts w:cs="Times New Roman"/>
          <w:szCs w:val="24"/>
        </w:rPr>
        <w:t xml:space="preserve"> 250mg/tab</w:t>
      </w:r>
    </w:p>
    <w:p w14:paraId="0FBFD766" w14:textId="77777777" w:rsidR="00DE3E79" w:rsidRDefault="008A03DF">
      <w:pPr>
        <w:rPr>
          <w:rFonts w:eastAsia="新細明體" w:cs="Times New Roman"/>
          <w:szCs w:val="24"/>
        </w:rPr>
      </w:pPr>
      <w:r>
        <w:rPr>
          <w:rFonts w:eastAsia="新細明體" w:cs="Times New Roman"/>
          <w:szCs w:val="24"/>
        </w:rPr>
        <w:t>Dosage: (1) Altitude illness: 500-1000 mg/day in divided doses q8-12h</w:t>
      </w:r>
    </w:p>
    <w:p w14:paraId="4DB71488" w14:textId="77777777" w:rsidR="00DE3E79" w:rsidRDefault="008A03DF">
      <w:pPr>
        <w:ind w:left="850"/>
        <w:rPr>
          <w:rFonts w:eastAsia="新細明體" w:cs="Times New Roman"/>
          <w:szCs w:val="24"/>
        </w:rPr>
      </w:pPr>
      <w:r>
        <w:rPr>
          <w:rFonts w:eastAsia="新細明體" w:cs="Times New Roman"/>
          <w:szCs w:val="24"/>
        </w:rPr>
        <w:t>(2) Edema: 250-375 mg once daily</w:t>
      </w:r>
    </w:p>
    <w:p w14:paraId="039B9341" w14:textId="77777777" w:rsidR="00DE3E79" w:rsidRDefault="008A03DF">
      <w:pPr>
        <w:ind w:left="850"/>
        <w:rPr>
          <w:rFonts w:eastAsia="新細明體" w:cs="Times New Roman"/>
          <w:szCs w:val="24"/>
        </w:rPr>
      </w:pPr>
      <w:r>
        <w:rPr>
          <w:rFonts w:eastAsia="新細明體" w:cs="Times New Roman"/>
          <w:szCs w:val="24"/>
        </w:rPr>
        <w:t>(3) Epilepsy: 8-30 mg/kg/day in divided doses</w:t>
      </w:r>
    </w:p>
    <w:p w14:paraId="026CE308" w14:textId="77777777" w:rsidR="00DE3E79" w:rsidRDefault="008A03DF">
      <w:pPr>
        <w:ind w:left="850"/>
        <w:rPr>
          <w:rFonts w:eastAsia="新細明體" w:cs="Times New Roman"/>
          <w:szCs w:val="24"/>
        </w:rPr>
      </w:pPr>
      <w:r>
        <w:rPr>
          <w:rFonts w:eastAsia="新細明體" w:cs="Times New Roman"/>
          <w:szCs w:val="24"/>
        </w:rPr>
        <w:t>(4) Chronic simple (open-angle) Glaucoma: 250 mg qd-qid</w:t>
      </w:r>
    </w:p>
    <w:p w14:paraId="264E6926" w14:textId="77777777" w:rsidR="00DE3E79" w:rsidRDefault="008A03DF">
      <w:pPr>
        <w:ind w:left="850"/>
        <w:rPr>
          <w:rFonts w:eastAsia="新細明體" w:cs="Times New Roman"/>
          <w:szCs w:val="24"/>
        </w:rPr>
      </w:pPr>
      <w:r>
        <w:rPr>
          <w:rFonts w:eastAsia="新細明體" w:cs="Times New Roman"/>
          <w:szCs w:val="24"/>
        </w:rPr>
        <w:t>(5) Max 1000 mg/day</w:t>
      </w:r>
    </w:p>
    <w:p w14:paraId="292495F9" w14:textId="77777777" w:rsidR="00DE3E79" w:rsidRDefault="008A03DF">
      <w:pPr>
        <w:ind w:left="360" w:hanging="360"/>
        <w:rPr>
          <w:rFonts w:eastAsia="新細明體" w:cs="Times New Roman"/>
          <w:szCs w:val="24"/>
        </w:rPr>
      </w:pPr>
      <w:r>
        <w:rPr>
          <w:rFonts w:eastAsia="新細明體" w:cs="Times New Roman"/>
          <w:szCs w:val="24"/>
        </w:rPr>
        <w:t>CI: hypersensitivity to acetazolamide or sulfonamides, hepatic insufficiency, decreased sodiumor potassium levels, adrenocortical insufficiency, hyperchloremic acidosis, severe renal dysfunction</w:t>
      </w:r>
    </w:p>
    <w:p w14:paraId="7B9A40A7" w14:textId="77777777" w:rsidR="00DE3E79" w:rsidRDefault="008A03DF">
      <w:pPr>
        <w:ind w:left="480" w:hanging="480"/>
        <w:rPr>
          <w:rFonts w:eastAsia="新細明體" w:cs="Times New Roman"/>
          <w:szCs w:val="24"/>
        </w:rPr>
      </w:pPr>
      <w:r>
        <w:rPr>
          <w:rFonts w:eastAsia="新細明體" w:cs="Times New Roman"/>
          <w:szCs w:val="24"/>
        </w:rPr>
        <w:t>AE: flushing, ataxia, confusion, convulsions, depression, dizziness, fatigue, headache, urticaria, hypokalemia, hyponatremia, metabolic acidosis, nausea, vomiting</w:t>
      </w:r>
    </w:p>
    <w:p w14:paraId="67AF46A5" w14:textId="77777777" w:rsidR="00DE3E79" w:rsidRDefault="008A03DF">
      <w:pPr>
        <w:rPr>
          <w:rFonts w:eastAsia="新細明體" w:cs="Times New Roman"/>
          <w:szCs w:val="24"/>
        </w:rPr>
      </w:pPr>
      <w:r>
        <w:rPr>
          <w:rFonts w:eastAsia="新細明體" w:cs="Times New Roman"/>
          <w:szCs w:val="24"/>
        </w:rPr>
        <w:t>Category: C</w:t>
      </w:r>
    </w:p>
    <w:p w14:paraId="4A360B12"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S01EC01</w:t>
      </w:r>
    </w:p>
    <w:p w14:paraId="1653974B" w14:textId="77777777" w:rsidR="00DE3E79" w:rsidRDefault="00DE3E79">
      <w:pPr>
        <w:rPr>
          <w:rFonts w:cs="Times New Roman"/>
          <w:szCs w:val="24"/>
        </w:rPr>
      </w:pPr>
    </w:p>
    <w:p w14:paraId="1FDFE559" w14:textId="77777777" w:rsidR="00DE3E79" w:rsidRDefault="003614AE">
      <w:pPr>
        <w:spacing w:after="180"/>
        <w:rPr>
          <w:rFonts w:cs="Times New Roman"/>
          <w:szCs w:val="24"/>
        </w:rPr>
      </w:pPr>
      <w:hyperlink r:id="rId547">
        <w:r w:rsidR="008A03DF">
          <w:rPr>
            <w:rFonts w:cs="Times New Roman"/>
            <w:i/>
            <w:szCs w:val="24"/>
          </w:rPr>
          <w:t>Beta blocking agents</w:t>
        </w:r>
      </w:hyperlink>
    </w:p>
    <w:p w14:paraId="6B6E5DA6" w14:textId="2EAFB7BB" w:rsidR="00DE3E79" w:rsidRDefault="008A03DF">
      <w:pPr>
        <w:rPr>
          <w:rFonts w:cs="Times New Roman"/>
          <w:szCs w:val="24"/>
        </w:rPr>
      </w:pPr>
      <w:r>
        <w:rPr>
          <w:rFonts w:cs="Times New Roman"/>
          <w:b/>
          <w:szCs w:val="24"/>
        </w:rPr>
        <w:t>Timoptol</w:t>
      </w:r>
      <w:r>
        <w:fldChar w:fldCharType="begin"/>
      </w:r>
      <w:r>
        <w:rPr>
          <w:rFonts w:cs="Times New Roman"/>
          <w:b/>
          <w:szCs w:val="24"/>
        </w:rPr>
        <w:instrText xml:space="preserve"> XE "Timoptol " </w:instrText>
      </w:r>
      <w:r>
        <w:rPr>
          <w:rFonts w:cs="Times New Roman"/>
          <w:b/>
          <w:szCs w:val="24"/>
        </w:rPr>
        <w:fldChar w:fldCharType="end"/>
      </w:r>
      <w:r>
        <w:rPr>
          <w:rFonts w:cs="Times New Roman"/>
          <w:b/>
          <w:szCs w:val="24"/>
        </w:rPr>
        <w:t xml:space="preserve"> oph. sol'n 0.5% </w:t>
      </w:r>
      <w:r>
        <w:rPr>
          <w:rFonts w:cs="Times New Roman"/>
          <w:szCs w:val="24"/>
        </w:rPr>
        <w:t>[TIME01]</w:t>
      </w:r>
    </w:p>
    <w:p w14:paraId="040B8CBD" w14:textId="26284C03" w:rsidR="00DE3E79" w:rsidRDefault="008A03DF">
      <w:pPr>
        <w:rPr>
          <w:rFonts w:cs="Times New Roman"/>
          <w:szCs w:val="24"/>
        </w:rPr>
      </w:pPr>
      <w:r>
        <w:rPr>
          <w:rFonts w:cs="Times New Roman"/>
          <w:szCs w:val="24"/>
        </w:rPr>
        <w:t>Rx: Timoptol</w:t>
      </w:r>
      <w:r>
        <w:fldChar w:fldCharType="begin"/>
      </w:r>
      <w:r>
        <w:rPr>
          <w:rFonts w:cs="Times New Roman"/>
          <w:szCs w:val="24"/>
        </w:rPr>
        <w:instrText xml:space="preserve"> XE "Timoptol " </w:instrText>
      </w:r>
      <w:r>
        <w:rPr>
          <w:rFonts w:cs="Times New Roman"/>
          <w:szCs w:val="24"/>
        </w:rPr>
        <w:fldChar w:fldCharType="end"/>
      </w:r>
      <w:r>
        <w:rPr>
          <w:rFonts w:cs="Times New Roman"/>
          <w:szCs w:val="24"/>
        </w:rPr>
        <w:t xml:space="preserve"> maleate 5 mg/ml, 5 ml/bot</w:t>
      </w:r>
    </w:p>
    <w:p w14:paraId="4A22E3A2" w14:textId="77777777" w:rsidR="00DE3E79" w:rsidRDefault="008A03DF">
      <w:pPr>
        <w:ind w:left="840" w:hanging="840"/>
        <w:rPr>
          <w:rFonts w:cs="Times New Roman"/>
          <w:szCs w:val="24"/>
        </w:rPr>
      </w:pPr>
      <w:r>
        <w:rPr>
          <w:rFonts w:cs="Times New Roman"/>
          <w:szCs w:val="24"/>
        </w:rPr>
        <w:t>Dosage: 1-2 gtt bid</w:t>
      </w:r>
    </w:p>
    <w:p w14:paraId="3783A7CD" w14:textId="77777777" w:rsidR="00DE3E79" w:rsidRDefault="008A03DF">
      <w:pPr>
        <w:ind w:left="360" w:hanging="360"/>
        <w:rPr>
          <w:rFonts w:cs="Times New Roman"/>
          <w:szCs w:val="24"/>
        </w:rPr>
      </w:pPr>
      <w:r>
        <w:rPr>
          <w:rFonts w:cs="Times New Roman"/>
          <w:szCs w:val="24"/>
        </w:rPr>
        <w:t>CI: asthma, severe chronic obstructive pulmonary disease, congestive heart failure, sinus bradycardia</w:t>
      </w:r>
    </w:p>
    <w:p w14:paraId="50C9372B" w14:textId="77777777" w:rsidR="00DE3E79" w:rsidRDefault="008A03DF">
      <w:pPr>
        <w:pStyle w:val="Default"/>
        <w:ind w:left="480" w:hanging="480"/>
        <w:rPr>
          <w:rFonts w:eastAsia="標楷體"/>
          <w:color w:val="auto"/>
        </w:rPr>
      </w:pPr>
      <w:r>
        <w:rPr>
          <w:rFonts w:eastAsia="標楷體"/>
          <w:color w:val="auto"/>
        </w:rPr>
        <w:t>AE: bronchospasm, burning sensation, xerophthalmia, diplopia, retinal detachment, bradycardia, hypotension, headache, anaphylaxis, indigestion, dizziness</w:t>
      </w:r>
    </w:p>
    <w:p w14:paraId="52564257" w14:textId="77777777" w:rsidR="00DE3E79" w:rsidRDefault="008A03DF">
      <w:pPr>
        <w:rPr>
          <w:rFonts w:cs="Times New Roman"/>
          <w:szCs w:val="24"/>
        </w:rPr>
      </w:pPr>
      <w:r>
        <w:rPr>
          <w:rFonts w:cs="Times New Roman"/>
          <w:kern w:val="0"/>
          <w:szCs w:val="24"/>
        </w:rPr>
        <w:t>Note: shelter hypoglycemia and hyperthyroidi</w:t>
      </w:r>
      <w:r>
        <w:rPr>
          <w:rFonts w:cs="Times New Roman"/>
          <w:szCs w:val="24"/>
        </w:rPr>
        <w:t>sm</w:t>
      </w:r>
    </w:p>
    <w:p w14:paraId="523BD5A7" w14:textId="77777777" w:rsidR="00DE3E79" w:rsidRDefault="008A03DF">
      <w:pPr>
        <w:rPr>
          <w:rFonts w:cs="Times New Roman"/>
          <w:szCs w:val="24"/>
        </w:rPr>
      </w:pPr>
      <w:r>
        <w:rPr>
          <w:rFonts w:cs="Times New Roman"/>
          <w:szCs w:val="24"/>
        </w:rPr>
        <w:t>Category: C</w:t>
      </w:r>
    </w:p>
    <w:p w14:paraId="5C803D89"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S01ED01</w:t>
      </w:r>
    </w:p>
    <w:p w14:paraId="13074769" w14:textId="7C709269" w:rsidR="008A4CA0" w:rsidRDefault="003614AE" w:rsidP="008A4CA0">
      <w:pPr>
        <w:spacing w:after="180"/>
        <w:rPr>
          <w:rFonts w:cs="Times New Roman"/>
          <w:szCs w:val="24"/>
        </w:rPr>
      </w:pPr>
      <w:hyperlink r:id="rId548">
        <w:r w:rsidR="008A4CA0" w:rsidRPr="008A4CA0">
          <w:rPr>
            <w:rFonts w:cs="Times New Roman"/>
            <w:i/>
            <w:szCs w:val="24"/>
          </w:rPr>
          <w:t>Prostaglandin analogues</w:t>
        </w:r>
      </w:hyperlink>
    </w:p>
    <w:p w14:paraId="194B5140" w14:textId="1B5B434C" w:rsidR="008A4CA0" w:rsidRDefault="00AD77BA" w:rsidP="008A4CA0">
      <w:pPr>
        <w:rPr>
          <w:rFonts w:cs="Times New Roman"/>
          <w:szCs w:val="24"/>
        </w:rPr>
      </w:pPr>
      <w:r>
        <w:rPr>
          <w:rFonts w:cs="Times New Roman"/>
          <w:b/>
          <w:szCs w:val="24"/>
        </w:rPr>
        <w:t>Taflotan-S</w:t>
      </w:r>
      <w:r w:rsidR="008A4CA0">
        <w:fldChar w:fldCharType="begin"/>
      </w:r>
      <w:r w:rsidR="008A4CA0">
        <w:rPr>
          <w:rFonts w:cs="Times New Roman"/>
          <w:b/>
          <w:szCs w:val="24"/>
        </w:rPr>
        <w:instrText xml:space="preserve"> XE "</w:instrText>
      </w:r>
      <w:r>
        <w:rPr>
          <w:rFonts w:cs="Times New Roman"/>
          <w:b/>
          <w:szCs w:val="24"/>
        </w:rPr>
        <w:instrText>Taflotan-S</w:instrText>
      </w:r>
      <w:r w:rsidR="008A4CA0">
        <w:rPr>
          <w:rFonts w:cs="Times New Roman"/>
          <w:b/>
          <w:szCs w:val="24"/>
        </w:rPr>
        <w:instrText xml:space="preserve"> " </w:instrText>
      </w:r>
      <w:r w:rsidR="008A4CA0">
        <w:rPr>
          <w:rFonts w:cs="Times New Roman"/>
          <w:b/>
          <w:szCs w:val="24"/>
        </w:rPr>
        <w:fldChar w:fldCharType="end"/>
      </w:r>
      <w:r w:rsidR="008A4CA0">
        <w:rPr>
          <w:rFonts w:cs="Times New Roman"/>
          <w:b/>
          <w:szCs w:val="24"/>
        </w:rPr>
        <w:t xml:space="preserve"> oph. sol'n 0.</w:t>
      </w:r>
      <w:r w:rsidR="00FE569E">
        <w:rPr>
          <w:rFonts w:cs="Times New Roman"/>
          <w:b/>
          <w:szCs w:val="24"/>
        </w:rPr>
        <w:t>0015</w:t>
      </w:r>
      <w:r w:rsidR="008A4CA0">
        <w:rPr>
          <w:rFonts w:cs="Times New Roman"/>
          <w:b/>
          <w:szCs w:val="24"/>
        </w:rPr>
        <w:t xml:space="preserve">% </w:t>
      </w:r>
      <w:r w:rsidR="008A4CA0">
        <w:rPr>
          <w:rFonts w:cs="Times New Roman"/>
          <w:szCs w:val="24"/>
        </w:rPr>
        <w:t>[</w:t>
      </w:r>
      <w:r>
        <w:rPr>
          <w:rFonts w:cs="Times New Roman"/>
          <w:szCs w:val="24"/>
        </w:rPr>
        <w:t>TAFE01</w:t>
      </w:r>
      <w:r w:rsidR="008A4CA0">
        <w:rPr>
          <w:rFonts w:cs="Times New Roman"/>
          <w:szCs w:val="24"/>
        </w:rPr>
        <w:t>]</w:t>
      </w:r>
    </w:p>
    <w:p w14:paraId="7978D060" w14:textId="26C8BD7D" w:rsidR="008A4CA0" w:rsidRDefault="008A4CA0" w:rsidP="008A4CA0">
      <w:pPr>
        <w:rPr>
          <w:rFonts w:cs="Times New Roman"/>
          <w:szCs w:val="24"/>
        </w:rPr>
      </w:pPr>
      <w:r>
        <w:rPr>
          <w:rFonts w:cs="Times New Roman"/>
          <w:szCs w:val="24"/>
        </w:rPr>
        <w:t>Rx: T</w:t>
      </w:r>
      <w:r w:rsidR="00AD77BA">
        <w:rPr>
          <w:rFonts w:cs="Times New Roman"/>
          <w:szCs w:val="24"/>
        </w:rPr>
        <w:t>afluprost</w:t>
      </w:r>
      <w:r>
        <w:fldChar w:fldCharType="begin"/>
      </w:r>
      <w:r>
        <w:rPr>
          <w:rFonts w:cs="Times New Roman"/>
          <w:szCs w:val="24"/>
        </w:rPr>
        <w:instrText xml:space="preserve"> XE "</w:instrText>
      </w:r>
      <w:r w:rsidR="00AD77BA" w:rsidRPr="00AD77BA">
        <w:rPr>
          <w:rFonts w:cs="Times New Roman"/>
          <w:szCs w:val="24"/>
        </w:rPr>
        <w:instrText xml:space="preserve"> </w:instrText>
      </w:r>
      <w:r w:rsidR="00AD77BA">
        <w:rPr>
          <w:rFonts w:cs="Times New Roman"/>
          <w:szCs w:val="24"/>
        </w:rPr>
        <w:instrText>Tafluprost</w:instrText>
      </w:r>
      <w:r>
        <w:rPr>
          <w:rFonts w:cs="Times New Roman"/>
          <w:szCs w:val="24"/>
        </w:rPr>
        <w:instrText xml:space="preserve"> " </w:instrText>
      </w:r>
      <w:r>
        <w:rPr>
          <w:rFonts w:cs="Times New Roman"/>
          <w:szCs w:val="24"/>
        </w:rPr>
        <w:fldChar w:fldCharType="end"/>
      </w:r>
      <w:r>
        <w:rPr>
          <w:rFonts w:cs="Times New Roman"/>
          <w:szCs w:val="24"/>
        </w:rPr>
        <w:t xml:space="preserve"> maleate </w:t>
      </w:r>
      <w:r w:rsidR="00FE569E">
        <w:rPr>
          <w:rFonts w:cs="Times New Roman"/>
          <w:szCs w:val="24"/>
        </w:rPr>
        <w:t>1</w:t>
      </w:r>
      <w:r>
        <w:rPr>
          <w:rFonts w:cs="Times New Roman"/>
          <w:szCs w:val="24"/>
        </w:rPr>
        <w:t xml:space="preserve">5 </w:t>
      </w:r>
      <w:r w:rsidR="00FE569E">
        <w:rPr>
          <w:rFonts w:cs="Times New Roman"/>
          <w:szCs w:val="24"/>
        </w:rPr>
        <w:t>mc</w:t>
      </w:r>
      <w:r>
        <w:rPr>
          <w:rFonts w:cs="Times New Roman"/>
          <w:szCs w:val="24"/>
        </w:rPr>
        <w:t xml:space="preserve">g/ml, </w:t>
      </w:r>
      <w:r w:rsidR="00FE569E">
        <w:rPr>
          <w:rFonts w:cs="Times New Roman"/>
          <w:szCs w:val="24"/>
        </w:rPr>
        <w:t>0.3</w:t>
      </w:r>
      <w:r>
        <w:rPr>
          <w:rFonts w:cs="Times New Roman"/>
          <w:szCs w:val="24"/>
        </w:rPr>
        <w:t>ml/</w:t>
      </w:r>
      <w:r w:rsidR="00FE569E">
        <w:rPr>
          <w:rFonts w:cs="Times New Roman"/>
          <w:szCs w:val="24"/>
        </w:rPr>
        <w:t>amp</w:t>
      </w:r>
    </w:p>
    <w:p w14:paraId="2ADEE1B2" w14:textId="55A64712" w:rsidR="008A4CA0" w:rsidRDefault="008A4CA0" w:rsidP="008A4CA0">
      <w:pPr>
        <w:ind w:left="840" w:hanging="840"/>
        <w:rPr>
          <w:rFonts w:cs="Times New Roman"/>
          <w:szCs w:val="24"/>
        </w:rPr>
      </w:pPr>
      <w:r>
        <w:rPr>
          <w:rFonts w:cs="Times New Roman"/>
          <w:szCs w:val="24"/>
        </w:rPr>
        <w:t xml:space="preserve">Dosage: </w:t>
      </w:r>
      <w:r w:rsidR="00C01EF6" w:rsidRPr="00C01EF6">
        <w:rPr>
          <w:rFonts w:cs="Times New Roman"/>
          <w:szCs w:val="24"/>
        </w:rPr>
        <w:t>1 drop applied to affected eye(s) once daily in the evening</w:t>
      </w:r>
      <w:r w:rsidR="00887E67" w:rsidRPr="00887E67">
        <w:t xml:space="preserve"> </w:t>
      </w:r>
      <w:r w:rsidR="00887E67" w:rsidRPr="00887E67">
        <w:rPr>
          <w:rFonts w:cs="Times New Roman"/>
          <w:szCs w:val="24"/>
        </w:rPr>
        <w:t>; max use once daily</w:t>
      </w:r>
    </w:p>
    <w:p w14:paraId="0EBBB9C3" w14:textId="5CD669F3" w:rsidR="00887E67" w:rsidRDefault="008A4CA0" w:rsidP="00887E67">
      <w:pPr>
        <w:pStyle w:val="Default"/>
        <w:ind w:left="480" w:hanging="480"/>
        <w:rPr>
          <w:rFonts w:eastAsia="標楷體"/>
          <w:color w:val="auto"/>
        </w:rPr>
      </w:pPr>
      <w:r>
        <w:rPr>
          <w:rFonts w:eastAsia="標楷體"/>
          <w:color w:val="auto"/>
        </w:rPr>
        <w:t xml:space="preserve">AE: </w:t>
      </w:r>
      <w:r w:rsidR="00887E67">
        <w:rPr>
          <w:rFonts w:eastAsia="標楷體"/>
          <w:color w:val="auto"/>
        </w:rPr>
        <w:t>headache,</w:t>
      </w:r>
      <w:r w:rsidR="00887E67" w:rsidRPr="00887E67">
        <w:t xml:space="preserve"> </w:t>
      </w:r>
      <w:r w:rsidR="00887E67" w:rsidRPr="00887E67">
        <w:rPr>
          <w:rFonts w:eastAsia="標楷體"/>
          <w:color w:val="auto"/>
        </w:rPr>
        <w:t xml:space="preserve">conjunctival hyperemia, eye irritation, itching of eye </w:t>
      </w:r>
    </w:p>
    <w:p w14:paraId="150955D8" w14:textId="4DA4BF53" w:rsidR="008A4CA0" w:rsidRDefault="00887E67" w:rsidP="00887E67">
      <w:pPr>
        <w:pStyle w:val="Default"/>
        <w:ind w:left="480" w:hanging="480"/>
      </w:pPr>
      <w:r>
        <w:t>Note: darker color or increased growth of your eyelashes, eye color changes, darkening of your eyelid</w:t>
      </w:r>
    </w:p>
    <w:p w14:paraId="222EF0A0" w14:textId="77777777" w:rsidR="008A4CA0" w:rsidRDefault="008A4CA0" w:rsidP="008A4CA0">
      <w:pPr>
        <w:rPr>
          <w:rFonts w:cs="Times New Roman"/>
          <w:szCs w:val="24"/>
        </w:rPr>
      </w:pPr>
      <w:r>
        <w:rPr>
          <w:rFonts w:cs="Times New Roman"/>
          <w:szCs w:val="24"/>
        </w:rPr>
        <w:t>Category: C</w:t>
      </w:r>
    </w:p>
    <w:p w14:paraId="3F357865" w14:textId="2B7E60DE" w:rsidR="00DE3E79" w:rsidRDefault="008A4CA0" w:rsidP="008A4CA0">
      <w:pPr>
        <w:rPr>
          <w:rFonts w:cs="Times New Roman"/>
          <w:szCs w:val="24"/>
        </w:rPr>
      </w:pPr>
      <w:r>
        <w:rPr>
          <w:rFonts w:cs="Times New Roman"/>
          <w:szCs w:val="24"/>
        </w:rPr>
        <w:t>ATC code:</w:t>
      </w:r>
      <w:r>
        <w:rPr>
          <w:szCs w:val="24"/>
        </w:rPr>
        <w:t xml:space="preserve"> </w:t>
      </w:r>
      <w:r>
        <w:rPr>
          <w:rFonts w:cs="Times New Roman"/>
          <w:szCs w:val="24"/>
        </w:rPr>
        <w:t>S01E</w:t>
      </w:r>
      <w:r w:rsidR="00DE61D4">
        <w:rPr>
          <w:rFonts w:cs="Times New Roman" w:hint="eastAsia"/>
          <w:szCs w:val="24"/>
        </w:rPr>
        <w:t>E</w:t>
      </w:r>
      <w:r>
        <w:rPr>
          <w:rFonts w:cs="Times New Roman"/>
          <w:szCs w:val="24"/>
        </w:rPr>
        <w:t>0</w:t>
      </w:r>
      <w:r w:rsidR="00DE61D4">
        <w:rPr>
          <w:rFonts w:cs="Times New Roman" w:hint="eastAsia"/>
          <w:szCs w:val="24"/>
        </w:rPr>
        <w:t>5</w:t>
      </w:r>
    </w:p>
    <w:p w14:paraId="78152445" w14:textId="77777777" w:rsidR="008A4CA0" w:rsidRDefault="008A4CA0" w:rsidP="008A4CA0">
      <w:pPr>
        <w:rPr>
          <w:rFonts w:cs="Times New Roman"/>
          <w:b/>
          <w:szCs w:val="24"/>
        </w:rPr>
      </w:pPr>
    </w:p>
    <w:p w14:paraId="01588147" w14:textId="77777777" w:rsidR="00DE3E79" w:rsidRDefault="008A03DF">
      <w:pPr>
        <w:pStyle w:val="3"/>
        <w:spacing w:line="240" w:lineRule="auto"/>
        <w:rPr>
          <w:rFonts w:ascii="Times New Roman" w:eastAsia="標楷體" w:hAnsi="Times New Roman" w:cs="Times New Roman"/>
          <w:b w:val="0"/>
          <w:sz w:val="24"/>
          <w:szCs w:val="24"/>
        </w:rPr>
      </w:pPr>
      <w:bookmarkStart w:id="1152" w:name="_Toc206178600"/>
      <w:bookmarkStart w:id="1153" w:name="_Toc56173645"/>
      <w:bookmarkStart w:id="1154" w:name="_Toc56170199"/>
      <w:bookmarkStart w:id="1155" w:name="_Toc56157977"/>
      <w:bookmarkStart w:id="1156" w:name="_Toc50972550"/>
      <w:r>
        <w:rPr>
          <w:rFonts w:ascii="Times New Roman" w:eastAsia="標楷體" w:hAnsi="Times New Roman" w:cs="Times New Roman"/>
          <w:b w:val="0"/>
          <w:sz w:val="24"/>
          <w:szCs w:val="24"/>
        </w:rPr>
        <w:t xml:space="preserve">G. </w:t>
      </w:r>
      <w:hyperlink r:id="rId549">
        <w:r>
          <w:rPr>
            <w:rFonts w:ascii="Times New Roman" w:eastAsia="標楷體" w:hAnsi="Times New Roman" w:cs="Times New Roman"/>
            <w:b w:val="0"/>
            <w:sz w:val="24"/>
            <w:szCs w:val="24"/>
          </w:rPr>
          <w:t>DECONGESTANTS AND ANTIALLERGICS</w:t>
        </w:r>
        <w:bookmarkEnd w:id="1152"/>
      </w:hyperlink>
      <w:bookmarkEnd w:id="1153"/>
      <w:bookmarkEnd w:id="1154"/>
      <w:bookmarkEnd w:id="1155"/>
      <w:bookmarkEnd w:id="1156"/>
    </w:p>
    <w:p w14:paraId="3B643851" w14:textId="77777777" w:rsidR="00DE3E79" w:rsidRDefault="003614AE">
      <w:pPr>
        <w:spacing w:after="180"/>
        <w:rPr>
          <w:rFonts w:cs="Times New Roman"/>
          <w:szCs w:val="24"/>
        </w:rPr>
      </w:pPr>
      <w:hyperlink r:id="rId550">
        <w:r w:rsidR="008A03DF">
          <w:rPr>
            <w:rFonts w:cs="Times New Roman"/>
            <w:i/>
            <w:szCs w:val="24"/>
          </w:rPr>
          <w:t>Other antiallergics</w:t>
        </w:r>
      </w:hyperlink>
    </w:p>
    <w:p w14:paraId="0ED145C2" w14:textId="72F8E913" w:rsidR="00DE3E79" w:rsidRDefault="008A03DF">
      <w:pPr>
        <w:rPr>
          <w:rFonts w:cs="Times New Roman"/>
          <w:szCs w:val="24"/>
        </w:rPr>
      </w:pPr>
      <w:r>
        <w:rPr>
          <w:rFonts w:cs="Times New Roman"/>
          <w:b/>
          <w:szCs w:val="24"/>
        </w:rPr>
        <w:t>Ementin</w:t>
      </w:r>
      <w:r>
        <w:fldChar w:fldCharType="begin"/>
      </w:r>
      <w:r>
        <w:rPr>
          <w:rFonts w:cs="Times New Roman"/>
          <w:b/>
          <w:szCs w:val="24"/>
        </w:rPr>
        <w:instrText xml:space="preserve"> XE "Ementin " </w:instrText>
      </w:r>
      <w:r>
        <w:rPr>
          <w:rFonts w:cs="Times New Roman"/>
          <w:b/>
          <w:szCs w:val="24"/>
        </w:rPr>
        <w:fldChar w:fldCharType="end"/>
      </w:r>
      <w:r>
        <w:rPr>
          <w:rFonts w:cs="Times New Roman"/>
          <w:szCs w:val="24"/>
        </w:rPr>
        <w:t xml:space="preserve"> [EMEE01]</w:t>
      </w:r>
    </w:p>
    <w:p w14:paraId="0D6DE99D" w14:textId="521283E0" w:rsidR="00DE3E79" w:rsidRDefault="008A03DF">
      <w:pPr>
        <w:rPr>
          <w:rFonts w:cs="Times New Roman"/>
          <w:szCs w:val="24"/>
        </w:rPr>
      </w:pPr>
      <w:r>
        <w:rPr>
          <w:rFonts w:cs="Times New Roman"/>
          <w:szCs w:val="24"/>
        </w:rPr>
        <w:t>Rx: Emedastine</w:t>
      </w:r>
      <w:r>
        <w:fldChar w:fldCharType="begin"/>
      </w:r>
      <w:r>
        <w:rPr>
          <w:rFonts w:cs="Times New Roman"/>
          <w:szCs w:val="24"/>
        </w:rPr>
        <w:instrText xml:space="preserve"> XE "Emedastine " </w:instrText>
      </w:r>
      <w:r>
        <w:rPr>
          <w:rFonts w:cs="Times New Roman"/>
          <w:szCs w:val="24"/>
        </w:rPr>
        <w:fldChar w:fldCharType="end"/>
      </w:r>
      <w:r>
        <w:rPr>
          <w:rFonts w:cs="Times New Roman"/>
          <w:szCs w:val="24"/>
        </w:rPr>
        <w:t xml:space="preserve"> 0.5mg/ml, 5ml/btl</w:t>
      </w:r>
    </w:p>
    <w:p w14:paraId="4CA7E01C" w14:textId="49624421" w:rsidR="00DE3E79" w:rsidRDefault="008A03DF">
      <w:pPr>
        <w:ind w:left="840" w:hanging="840"/>
        <w:rPr>
          <w:rFonts w:cs="Times New Roman"/>
          <w:szCs w:val="24"/>
        </w:rPr>
      </w:pPr>
      <w:r>
        <w:rPr>
          <w:rFonts w:cs="Times New Roman"/>
          <w:szCs w:val="24"/>
        </w:rPr>
        <w:t>Dosage:</w:t>
      </w:r>
      <w:r w:rsidR="005C1D28">
        <w:rPr>
          <w:rFonts w:cs="Times New Roman"/>
          <w:szCs w:val="24"/>
        </w:rPr>
        <w:t xml:space="preserve"> </w:t>
      </w:r>
      <w:r>
        <w:rPr>
          <w:rFonts w:cs="Times New Roman"/>
          <w:szCs w:val="24"/>
        </w:rPr>
        <w:t>1 gtt bid, may increase dosage frequency to qid.</w:t>
      </w:r>
    </w:p>
    <w:p w14:paraId="5F4D753A"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 xml:space="preserve">hypersensitivity to </w:t>
      </w:r>
      <w:r>
        <w:rPr>
          <w:rFonts w:cs="Times New Roman"/>
          <w:szCs w:val="24"/>
        </w:rPr>
        <w:t>Emedastine</w:t>
      </w:r>
    </w:p>
    <w:p w14:paraId="399710DB" w14:textId="77777777" w:rsidR="00DE3E79" w:rsidRDefault="008A03DF">
      <w:pPr>
        <w:ind w:left="480" w:hanging="480"/>
        <w:rPr>
          <w:rFonts w:cs="Times New Roman"/>
          <w:szCs w:val="24"/>
        </w:rPr>
      </w:pPr>
      <w:r>
        <w:rPr>
          <w:rFonts w:cs="Times New Roman"/>
          <w:szCs w:val="24"/>
        </w:rPr>
        <w:t xml:space="preserve">AE: </w:t>
      </w:r>
      <w:r>
        <w:rPr>
          <w:rFonts w:cs="Times New Roman"/>
          <w:kern w:val="0"/>
          <w:szCs w:val="24"/>
        </w:rPr>
        <w:t>eye discomfort</w:t>
      </w:r>
      <w:r>
        <w:rPr>
          <w:rFonts w:cs="Times New Roman"/>
          <w:szCs w:val="24"/>
        </w:rPr>
        <w:t xml:space="preserve"> or itching</w:t>
      </w:r>
    </w:p>
    <w:p w14:paraId="736E72C7" w14:textId="59DC739D" w:rsidR="00DE3E79" w:rsidRDefault="008A03DF">
      <w:pPr>
        <w:rPr>
          <w:rFonts w:cs="Times New Roman"/>
          <w:szCs w:val="24"/>
        </w:rPr>
      </w:pPr>
      <w:r>
        <w:rPr>
          <w:rFonts w:cs="Times New Roman"/>
          <w:szCs w:val="24"/>
        </w:rPr>
        <w:t>Category:</w:t>
      </w:r>
      <w:r w:rsidR="005C1D28">
        <w:rPr>
          <w:rFonts w:cs="Times New Roman"/>
          <w:szCs w:val="24"/>
        </w:rPr>
        <w:t xml:space="preserve"> </w:t>
      </w:r>
      <w:r>
        <w:rPr>
          <w:rFonts w:cs="Times New Roman"/>
          <w:szCs w:val="24"/>
        </w:rPr>
        <w:t>B</w:t>
      </w:r>
    </w:p>
    <w:p w14:paraId="6F363899" w14:textId="77777777" w:rsidR="00DE3E79" w:rsidRDefault="008A03DF">
      <w:pPr>
        <w:rPr>
          <w:rFonts w:cs="Times New Roman"/>
          <w:color w:val="FF0000"/>
          <w:szCs w:val="24"/>
        </w:rPr>
      </w:pPr>
      <w:r>
        <w:rPr>
          <w:rFonts w:cs="Times New Roman"/>
          <w:szCs w:val="24"/>
        </w:rPr>
        <w:t>ATC code:</w:t>
      </w:r>
      <w:r>
        <w:t xml:space="preserve"> </w:t>
      </w:r>
      <w:r>
        <w:rPr>
          <w:rFonts w:cs="Times New Roman"/>
          <w:szCs w:val="24"/>
        </w:rPr>
        <w:t>S01GX06</w:t>
      </w:r>
    </w:p>
    <w:p w14:paraId="0E262C9D" w14:textId="77777777" w:rsidR="00DE3E79" w:rsidRDefault="00DE3E79">
      <w:pPr>
        <w:rPr>
          <w:rFonts w:cs="Times New Roman"/>
          <w:szCs w:val="24"/>
        </w:rPr>
      </w:pPr>
    </w:p>
    <w:p w14:paraId="698A2D38" w14:textId="77777777" w:rsidR="00DE3E79" w:rsidRDefault="008A03DF">
      <w:pPr>
        <w:pStyle w:val="3"/>
        <w:spacing w:line="240" w:lineRule="auto"/>
        <w:rPr>
          <w:rFonts w:ascii="Times New Roman" w:eastAsia="標楷體" w:hAnsi="Times New Roman" w:cs="Times New Roman"/>
          <w:b w:val="0"/>
          <w:sz w:val="24"/>
          <w:szCs w:val="24"/>
        </w:rPr>
      </w:pPr>
      <w:bookmarkStart w:id="1157" w:name="_Toc206178601"/>
      <w:bookmarkStart w:id="1158" w:name="_Toc56173647"/>
      <w:bookmarkStart w:id="1159" w:name="_Toc56170201"/>
      <w:bookmarkStart w:id="1160" w:name="_Toc56157979"/>
      <w:bookmarkStart w:id="1161" w:name="_Toc50972552"/>
      <w:r>
        <w:rPr>
          <w:rFonts w:ascii="Times New Roman" w:eastAsia="標楷體" w:hAnsi="Times New Roman" w:cs="Times New Roman"/>
          <w:b w:val="0"/>
          <w:sz w:val="24"/>
          <w:szCs w:val="24"/>
        </w:rPr>
        <w:t xml:space="preserve">X. </w:t>
      </w:r>
      <w:hyperlink r:id="rId551">
        <w:r>
          <w:rPr>
            <w:rFonts w:ascii="Times New Roman" w:eastAsia="標楷體" w:hAnsi="Times New Roman" w:cs="Times New Roman"/>
            <w:b w:val="0"/>
            <w:sz w:val="24"/>
            <w:szCs w:val="24"/>
          </w:rPr>
          <w:t>OTHER OPHTHALMOLOGICALS</w:t>
        </w:r>
        <w:bookmarkEnd w:id="1157"/>
      </w:hyperlink>
      <w:bookmarkEnd w:id="1158"/>
      <w:bookmarkEnd w:id="1159"/>
      <w:bookmarkEnd w:id="1160"/>
      <w:bookmarkEnd w:id="1161"/>
    </w:p>
    <w:p w14:paraId="74F5A14C" w14:textId="77777777" w:rsidR="00DE3E79" w:rsidRDefault="003614AE">
      <w:pPr>
        <w:spacing w:after="180"/>
        <w:rPr>
          <w:rFonts w:cs="Times New Roman"/>
          <w:szCs w:val="24"/>
        </w:rPr>
      </w:pPr>
      <w:hyperlink r:id="rId552">
        <w:r w:rsidR="008A03DF">
          <w:rPr>
            <w:rFonts w:cs="Times New Roman"/>
            <w:i/>
            <w:szCs w:val="24"/>
          </w:rPr>
          <w:t>Other ophthalmologicals</w:t>
        </w:r>
      </w:hyperlink>
    </w:p>
    <w:p w14:paraId="4A65A7F4" w14:textId="77777777" w:rsidR="003E5FFD" w:rsidRDefault="003E5FFD" w:rsidP="003E5FFD">
      <w:pPr>
        <w:rPr>
          <w:rFonts w:cs="Times New Roman"/>
          <w:szCs w:val="24"/>
        </w:rPr>
      </w:pPr>
      <w:r>
        <w:rPr>
          <w:rFonts w:cs="Times New Roman"/>
          <w:b/>
          <w:szCs w:val="24"/>
        </w:rPr>
        <w:t>Patear</w:t>
      </w:r>
      <w:r>
        <w:fldChar w:fldCharType="begin"/>
      </w:r>
      <w:r>
        <w:rPr>
          <w:rFonts w:cs="Times New Roman"/>
          <w:b/>
          <w:szCs w:val="24"/>
        </w:rPr>
        <w:instrText xml:space="preserve"> XE "Patear " </w:instrText>
      </w:r>
      <w:r>
        <w:rPr>
          <w:rFonts w:cs="Times New Roman"/>
          <w:b/>
          <w:szCs w:val="24"/>
        </w:rPr>
        <w:fldChar w:fldCharType="end"/>
      </w:r>
      <w:r>
        <w:rPr>
          <w:rFonts w:cs="Times New Roman"/>
          <w:szCs w:val="24"/>
        </w:rPr>
        <w:t xml:space="preserve"> [PATE00]</w:t>
      </w:r>
    </w:p>
    <w:p w14:paraId="38E923DE" w14:textId="77777777" w:rsidR="003E5FFD" w:rsidRDefault="003E5FFD" w:rsidP="003E5FFD">
      <w:pPr>
        <w:ind w:left="360" w:hanging="360"/>
        <w:rPr>
          <w:rFonts w:cs="Times New Roman"/>
          <w:szCs w:val="24"/>
        </w:rPr>
      </w:pPr>
      <w:r>
        <w:rPr>
          <w:rFonts w:cs="Times New Roman"/>
          <w:szCs w:val="24"/>
        </w:rPr>
        <w:t>Rx: Sodium chloride</w:t>
      </w:r>
      <w:r>
        <w:fldChar w:fldCharType="begin"/>
      </w:r>
      <w:r>
        <w:rPr>
          <w:rFonts w:cs="Times New Roman"/>
          <w:szCs w:val="24"/>
        </w:rPr>
        <w:instrText xml:space="preserve"> XE "Sodium chloride " </w:instrText>
      </w:r>
      <w:r>
        <w:rPr>
          <w:rFonts w:cs="Times New Roman"/>
          <w:szCs w:val="24"/>
        </w:rPr>
        <w:fldChar w:fldCharType="end"/>
      </w:r>
      <w:r>
        <w:rPr>
          <w:rFonts w:cs="Times New Roman"/>
          <w:szCs w:val="24"/>
        </w:rPr>
        <w:t xml:space="preserve"> 3.2mg + Potassium chloride</w:t>
      </w:r>
      <w:r>
        <w:fldChar w:fldCharType="begin"/>
      </w:r>
      <w:r>
        <w:rPr>
          <w:rFonts w:cs="Times New Roman"/>
          <w:szCs w:val="24"/>
        </w:rPr>
        <w:instrText xml:space="preserve"> XE "</w:instrText>
      </w:r>
      <w:r>
        <w:rPr>
          <w:rFonts w:eastAsia="新細明體" w:cs="Times New Roman"/>
          <w:color w:val="000000"/>
          <w:kern w:val="0"/>
          <w:szCs w:val="24"/>
        </w:rPr>
        <w:instrText>Potassium chloride</w:instrText>
      </w:r>
      <w:r>
        <w:rPr>
          <w:rFonts w:cs="Times New Roman"/>
          <w:szCs w:val="24"/>
        </w:rPr>
        <w:instrText xml:space="preserve"> " </w:instrText>
      </w:r>
      <w:r>
        <w:rPr>
          <w:rFonts w:cs="Times New Roman"/>
          <w:szCs w:val="24"/>
        </w:rPr>
        <w:fldChar w:fldCharType="end"/>
      </w:r>
      <w:r>
        <w:rPr>
          <w:rFonts w:cs="Times New Roman"/>
          <w:szCs w:val="24"/>
        </w:rPr>
        <w:t xml:space="preserve"> 1.4mg + Sodium biphosphate</w:t>
      </w:r>
      <w:r>
        <w:fldChar w:fldCharType="begin"/>
      </w:r>
      <w:r>
        <w:rPr>
          <w:rFonts w:cs="Times New Roman"/>
          <w:szCs w:val="24"/>
        </w:rPr>
        <w:instrText xml:space="preserve"> XE "Sodium biphosphate " </w:instrText>
      </w:r>
      <w:r>
        <w:rPr>
          <w:rFonts w:cs="Times New Roman"/>
          <w:szCs w:val="24"/>
        </w:rPr>
        <w:fldChar w:fldCharType="end"/>
      </w:r>
      <w:r>
        <w:rPr>
          <w:rFonts w:cs="Times New Roman"/>
          <w:szCs w:val="24"/>
        </w:rPr>
        <w:t xml:space="preserve"> 0.4mg + Boric acid</w:t>
      </w:r>
      <w:r>
        <w:fldChar w:fldCharType="begin"/>
      </w:r>
      <w:r>
        <w:rPr>
          <w:rFonts w:cs="Times New Roman"/>
          <w:szCs w:val="24"/>
        </w:rPr>
        <w:instrText xml:space="preserve"> XE "Boric acid " </w:instrText>
      </w:r>
      <w:r>
        <w:rPr>
          <w:rFonts w:cs="Times New Roman"/>
          <w:szCs w:val="24"/>
        </w:rPr>
        <w:fldChar w:fldCharType="end"/>
      </w:r>
      <w:r>
        <w:rPr>
          <w:rFonts w:cs="Times New Roman"/>
          <w:szCs w:val="24"/>
        </w:rPr>
        <w:t xml:space="preserve"> 9mg + Borax</w:t>
      </w:r>
      <w:r>
        <w:fldChar w:fldCharType="begin"/>
      </w:r>
      <w:r>
        <w:rPr>
          <w:rFonts w:cs="Times New Roman"/>
          <w:szCs w:val="24"/>
        </w:rPr>
        <w:instrText xml:space="preserve"> XE "Borax " </w:instrText>
      </w:r>
      <w:r>
        <w:rPr>
          <w:rFonts w:cs="Times New Roman"/>
          <w:szCs w:val="24"/>
        </w:rPr>
        <w:fldChar w:fldCharType="end"/>
      </w:r>
      <w:r>
        <w:rPr>
          <w:rFonts w:cs="Times New Roman"/>
          <w:szCs w:val="24"/>
        </w:rPr>
        <w:t xml:space="preserve"> 1mg/ml, 10ml/bot</w:t>
      </w:r>
    </w:p>
    <w:p w14:paraId="6311C886" w14:textId="77777777" w:rsidR="003E5FFD" w:rsidRDefault="003E5FFD" w:rsidP="003E5FFD">
      <w:pPr>
        <w:ind w:left="840" w:hanging="840"/>
        <w:rPr>
          <w:rFonts w:cs="Times New Roman"/>
          <w:szCs w:val="24"/>
        </w:rPr>
      </w:pPr>
      <w:r>
        <w:rPr>
          <w:rFonts w:cs="Times New Roman"/>
          <w:szCs w:val="24"/>
        </w:rPr>
        <w:t>Dosage: 2-3 gtt 5-6 times daily</w:t>
      </w:r>
    </w:p>
    <w:p w14:paraId="3C46A475" w14:textId="77777777" w:rsidR="003E5FFD" w:rsidRDefault="003E5FFD" w:rsidP="003E5FFD">
      <w:pPr>
        <w:ind w:left="360" w:hanging="360"/>
        <w:rPr>
          <w:rFonts w:cs="Times New Roman"/>
          <w:szCs w:val="24"/>
        </w:rPr>
      </w:pPr>
      <w:r>
        <w:rPr>
          <w:rFonts w:cs="Times New Roman"/>
          <w:szCs w:val="24"/>
        </w:rPr>
        <w:t>CI: hypersensitivity to product</w:t>
      </w:r>
    </w:p>
    <w:p w14:paraId="7D1FE5EE" w14:textId="77777777" w:rsidR="003E5FFD" w:rsidRDefault="003E5FFD" w:rsidP="003E5FFD">
      <w:pPr>
        <w:ind w:left="480" w:hanging="480"/>
        <w:rPr>
          <w:rFonts w:cs="Times New Roman"/>
          <w:szCs w:val="24"/>
        </w:rPr>
      </w:pPr>
      <w:r>
        <w:rPr>
          <w:rFonts w:cs="Times New Roman"/>
          <w:szCs w:val="24"/>
        </w:rPr>
        <w:t>AE: eye discomfort, eye irritation</w:t>
      </w:r>
    </w:p>
    <w:p w14:paraId="4BC4DBF6" w14:textId="77777777" w:rsidR="003E5FFD" w:rsidRDefault="003E5FFD" w:rsidP="003E5FFD">
      <w:pPr>
        <w:rPr>
          <w:szCs w:val="24"/>
        </w:rPr>
      </w:pPr>
      <w:r>
        <w:rPr>
          <w:rFonts w:cs="Times New Roman"/>
          <w:szCs w:val="24"/>
        </w:rPr>
        <w:t>Category: Unknown</w:t>
      </w:r>
    </w:p>
    <w:p w14:paraId="5A3759FC" w14:textId="77777777" w:rsidR="003E5FFD" w:rsidRDefault="003E5FFD" w:rsidP="003E5FFD">
      <w:pPr>
        <w:rPr>
          <w:rFonts w:cs="Times New Roman"/>
          <w:szCs w:val="24"/>
        </w:rPr>
      </w:pPr>
      <w:r>
        <w:rPr>
          <w:rFonts w:cs="Times New Roman"/>
          <w:szCs w:val="24"/>
        </w:rPr>
        <w:t>ATC code:</w:t>
      </w:r>
      <w:r>
        <w:rPr>
          <w:szCs w:val="24"/>
        </w:rPr>
        <w:t xml:space="preserve"> </w:t>
      </w:r>
      <w:r>
        <w:rPr>
          <w:rFonts w:cs="Times New Roman"/>
          <w:szCs w:val="24"/>
        </w:rPr>
        <w:t>S01XA</w:t>
      </w:r>
      <w:r>
        <w:rPr>
          <w:rFonts w:cs="Times New Roman" w:hint="eastAsia"/>
          <w:szCs w:val="24"/>
        </w:rPr>
        <w:t>03</w:t>
      </w:r>
    </w:p>
    <w:p w14:paraId="60B993BD" w14:textId="42FB3ACF" w:rsidR="003E5FFD" w:rsidRDefault="003E5FFD">
      <w:pPr>
        <w:rPr>
          <w:rFonts w:cs="Times New Roman"/>
          <w:b/>
          <w:szCs w:val="24"/>
        </w:rPr>
      </w:pPr>
    </w:p>
    <w:p w14:paraId="56C2E06E" w14:textId="77777777" w:rsidR="003E5FFD" w:rsidRDefault="003E5FFD" w:rsidP="003E5FFD">
      <w:pPr>
        <w:rPr>
          <w:rFonts w:cs="Times New Roman"/>
          <w:szCs w:val="24"/>
        </w:rPr>
      </w:pPr>
      <w:r>
        <w:rPr>
          <w:rFonts w:cs="Times New Roman"/>
          <w:b/>
          <w:szCs w:val="24"/>
        </w:rPr>
        <w:t>Artelac</w:t>
      </w:r>
      <w:r>
        <w:fldChar w:fldCharType="begin"/>
      </w:r>
      <w:r>
        <w:rPr>
          <w:rFonts w:cs="Times New Roman"/>
          <w:b/>
          <w:szCs w:val="24"/>
        </w:rPr>
        <w:instrText xml:space="preserve"> XE "Artelac " </w:instrText>
      </w:r>
      <w:r>
        <w:rPr>
          <w:rFonts w:cs="Times New Roman"/>
          <w:b/>
          <w:szCs w:val="24"/>
        </w:rPr>
        <w:fldChar w:fldCharType="end"/>
      </w:r>
      <w:r>
        <w:rPr>
          <w:rFonts w:cs="Times New Roman"/>
          <w:b/>
          <w:szCs w:val="24"/>
        </w:rPr>
        <w:t xml:space="preserve"> eye drops </w:t>
      </w:r>
      <w:r>
        <w:rPr>
          <w:rFonts w:cs="Times New Roman"/>
          <w:szCs w:val="24"/>
        </w:rPr>
        <w:t xml:space="preserve">[METE02] </w:t>
      </w:r>
    </w:p>
    <w:p w14:paraId="0D28BC79" w14:textId="77777777" w:rsidR="003E5FFD" w:rsidRDefault="003E5FFD" w:rsidP="003E5FFD">
      <w:pPr>
        <w:rPr>
          <w:rFonts w:cs="Times New Roman"/>
          <w:szCs w:val="24"/>
        </w:rPr>
      </w:pPr>
      <w:r>
        <w:rPr>
          <w:rFonts w:cs="Times New Roman"/>
          <w:szCs w:val="24"/>
        </w:rPr>
        <w:t>Rx: hydroxypropyl methylcellulose</w:t>
      </w:r>
      <w:r>
        <w:fldChar w:fldCharType="begin"/>
      </w:r>
      <w:r>
        <w:rPr>
          <w:rFonts w:cs="Times New Roman"/>
          <w:szCs w:val="24"/>
        </w:rPr>
        <w:instrText xml:space="preserve"> XE "hydroxypropyl methylcellulose " </w:instrText>
      </w:r>
      <w:r>
        <w:rPr>
          <w:rFonts w:cs="Times New Roman"/>
          <w:szCs w:val="24"/>
        </w:rPr>
        <w:fldChar w:fldCharType="end"/>
      </w:r>
      <w:r>
        <w:rPr>
          <w:rFonts w:cs="Times New Roman"/>
          <w:szCs w:val="24"/>
        </w:rPr>
        <w:t xml:space="preserve"> 3.2mg/ml, 10ml/bot</w:t>
      </w:r>
    </w:p>
    <w:p w14:paraId="6ED31FA2" w14:textId="77777777" w:rsidR="003E5FFD" w:rsidRDefault="003E5FFD" w:rsidP="003E5FFD">
      <w:pPr>
        <w:ind w:left="840" w:hanging="840"/>
        <w:rPr>
          <w:rFonts w:cs="Times New Roman"/>
          <w:szCs w:val="24"/>
        </w:rPr>
      </w:pPr>
      <w:r>
        <w:rPr>
          <w:rFonts w:cs="Times New Roman"/>
          <w:szCs w:val="24"/>
        </w:rPr>
        <w:t>Dosage: 1-2 gtt prn</w:t>
      </w:r>
    </w:p>
    <w:p w14:paraId="3471741A" w14:textId="77777777" w:rsidR="003E5FFD" w:rsidRDefault="003E5FFD" w:rsidP="003E5FFD">
      <w:pPr>
        <w:ind w:left="360" w:hanging="360"/>
        <w:rPr>
          <w:rFonts w:cs="Times New Roman"/>
          <w:szCs w:val="24"/>
        </w:rPr>
      </w:pPr>
      <w:r>
        <w:rPr>
          <w:rFonts w:cs="Times New Roman"/>
          <w:szCs w:val="24"/>
        </w:rPr>
        <w:t>CI: glaucoma, corneal diseases</w:t>
      </w:r>
    </w:p>
    <w:p w14:paraId="7F7FD2CC" w14:textId="77777777" w:rsidR="003E5FFD" w:rsidRDefault="003E5FFD" w:rsidP="003E5FFD">
      <w:pPr>
        <w:ind w:left="480" w:hanging="480"/>
        <w:rPr>
          <w:rFonts w:cs="Times New Roman"/>
          <w:szCs w:val="24"/>
        </w:rPr>
      </w:pPr>
      <w:r>
        <w:rPr>
          <w:rFonts w:cs="Times New Roman"/>
          <w:szCs w:val="24"/>
        </w:rPr>
        <w:t>AE: hypersensitivity, calcification of cornea, blurred vision</w:t>
      </w:r>
    </w:p>
    <w:p w14:paraId="65C6D5A4" w14:textId="77777777" w:rsidR="003E5FFD" w:rsidRDefault="003E5FFD" w:rsidP="003E5FFD">
      <w:pPr>
        <w:rPr>
          <w:szCs w:val="24"/>
        </w:rPr>
      </w:pPr>
      <w:r>
        <w:rPr>
          <w:rFonts w:cs="Times New Roman"/>
          <w:szCs w:val="24"/>
        </w:rPr>
        <w:t>Category: B</w:t>
      </w:r>
    </w:p>
    <w:p w14:paraId="3B0C0259" w14:textId="28D98729" w:rsidR="003E5FFD" w:rsidRDefault="003E5FFD" w:rsidP="003E5FFD">
      <w:pPr>
        <w:rPr>
          <w:rFonts w:cs="Times New Roman"/>
          <w:szCs w:val="24"/>
        </w:rPr>
      </w:pPr>
      <w:r>
        <w:rPr>
          <w:rFonts w:cs="Times New Roman"/>
          <w:szCs w:val="24"/>
        </w:rPr>
        <w:t>ATC code:</w:t>
      </w:r>
      <w:r>
        <w:rPr>
          <w:szCs w:val="24"/>
        </w:rPr>
        <w:t xml:space="preserve"> </w:t>
      </w:r>
      <w:r>
        <w:rPr>
          <w:rFonts w:cs="Times New Roman"/>
          <w:szCs w:val="24"/>
        </w:rPr>
        <w:t>S01XA20</w:t>
      </w:r>
    </w:p>
    <w:p w14:paraId="3C22FAE6" w14:textId="77777777" w:rsidR="003E5FFD" w:rsidRDefault="003E5FFD" w:rsidP="003E5FFD">
      <w:pPr>
        <w:rPr>
          <w:rFonts w:cs="Times New Roman"/>
          <w:b/>
          <w:szCs w:val="24"/>
        </w:rPr>
      </w:pPr>
    </w:p>
    <w:p w14:paraId="0E39C64A" w14:textId="3884FBB8" w:rsidR="00DE3E79" w:rsidRDefault="008A03DF">
      <w:pPr>
        <w:rPr>
          <w:rFonts w:eastAsia="新細明體" w:cs="Times New Roman"/>
          <w:kern w:val="0"/>
          <w:szCs w:val="24"/>
        </w:rPr>
      </w:pPr>
      <w:r>
        <w:rPr>
          <w:rFonts w:cs="Times New Roman"/>
          <w:b/>
          <w:szCs w:val="24"/>
        </w:rPr>
        <w:t>Kary Uni oph susp</w:t>
      </w:r>
      <w:r>
        <w:fldChar w:fldCharType="begin"/>
      </w:r>
      <w:r>
        <w:rPr>
          <w:rFonts w:cs="Times New Roman"/>
          <w:b/>
          <w:szCs w:val="24"/>
        </w:rPr>
        <w:instrText xml:space="preserve"> XE "Kary Uni oph susp " </w:instrText>
      </w:r>
      <w:r>
        <w:rPr>
          <w:rFonts w:cs="Times New Roman"/>
          <w:b/>
          <w:szCs w:val="24"/>
        </w:rPr>
        <w:fldChar w:fldCharType="end"/>
      </w:r>
      <w:r>
        <w:rPr>
          <w:rFonts w:cs="Times New Roman"/>
          <w:szCs w:val="24"/>
        </w:rPr>
        <w:t xml:space="preserve"> [</w:t>
      </w:r>
      <w:r>
        <w:rPr>
          <w:rFonts w:eastAsia="新細明體" w:cs="Times New Roman"/>
          <w:kern w:val="0"/>
          <w:szCs w:val="24"/>
        </w:rPr>
        <w:t>PIRE01</w:t>
      </w:r>
      <w:r>
        <w:rPr>
          <w:rFonts w:cs="Times New Roman"/>
          <w:szCs w:val="24"/>
        </w:rPr>
        <w:t>]</w:t>
      </w:r>
    </w:p>
    <w:p w14:paraId="5978CB17" w14:textId="35C658A8" w:rsidR="00DE3E79" w:rsidRDefault="008A03DF">
      <w:pPr>
        <w:ind w:left="360" w:hanging="360"/>
        <w:rPr>
          <w:rFonts w:cs="Times New Roman"/>
          <w:szCs w:val="24"/>
        </w:rPr>
      </w:pPr>
      <w:r>
        <w:rPr>
          <w:rFonts w:cs="Times New Roman"/>
          <w:szCs w:val="24"/>
        </w:rPr>
        <w:t>Rx: Pirenoxine</w:t>
      </w:r>
      <w:r>
        <w:fldChar w:fldCharType="begin"/>
      </w:r>
      <w:r>
        <w:rPr>
          <w:rFonts w:cs="Times New Roman"/>
          <w:szCs w:val="24"/>
        </w:rPr>
        <w:instrText xml:space="preserve"> XE "Pirenoxine " </w:instrText>
      </w:r>
      <w:r>
        <w:rPr>
          <w:rFonts w:cs="Times New Roman"/>
          <w:szCs w:val="24"/>
        </w:rPr>
        <w:fldChar w:fldCharType="end"/>
      </w:r>
      <w:r>
        <w:rPr>
          <w:rFonts w:cs="Times New Roman"/>
          <w:szCs w:val="24"/>
        </w:rPr>
        <w:t xml:space="preserve"> 0.05mg/ml</w:t>
      </w:r>
      <w:r>
        <w:t xml:space="preserve"> (</w:t>
      </w:r>
      <w:r>
        <w:rPr>
          <w:rFonts w:cs="Times New Roman"/>
          <w:szCs w:val="24"/>
        </w:rPr>
        <w:t>0.005%), 5ml/bot</w:t>
      </w:r>
    </w:p>
    <w:p w14:paraId="0A1412C4" w14:textId="77777777" w:rsidR="00DE3E79" w:rsidRDefault="008A03DF">
      <w:pPr>
        <w:ind w:left="840" w:hanging="840"/>
        <w:rPr>
          <w:rFonts w:cs="Times New Roman"/>
          <w:szCs w:val="24"/>
        </w:rPr>
      </w:pPr>
      <w:r>
        <w:rPr>
          <w:rFonts w:cs="Times New Roman"/>
          <w:szCs w:val="24"/>
        </w:rPr>
        <w:t>Dosage: 1-2 gtt 3-5 times daily</w:t>
      </w:r>
    </w:p>
    <w:p w14:paraId="3F20A1C6" w14:textId="77777777" w:rsidR="00DE3E79" w:rsidRDefault="008A03DF">
      <w:pPr>
        <w:ind w:left="360" w:hanging="360"/>
        <w:rPr>
          <w:rFonts w:cs="Times New Roman"/>
          <w:szCs w:val="24"/>
        </w:rPr>
      </w:pPr>
      <w:r>
        <w:rPr>
          <w:rFonts w:cs="Times New Roman"/>
          <w:szCs w:val="24"/>
        </w:rPr>
        <w:t>CI: uterine hyperactivity, placenta previa</w:t>
      </w:r>
    </w:p>
    <w:p w14:paraId="61EB0816" w14:textId="77777777" w:rsidR="00DE3E79" w:rsidRDefault="008A03DF">
      <w:pPr>
        <w:ind w:left="480" w:hanging="480"/>
        <w:rPr>
          <w:rFonts w:cs="Times New Roman"/>
          <w:szCs w:val="24"/>
        </w:rPr>
      </w:pPr>
      <w:r>
        <w:rPr>
          <w:rFonts w:cs="Times New Roman"/>
          <w:szCs w:val="24"/>
        </w:rPr>
        <w:t>AE: blepharitis, contact dermatitis, pruritus</w:t>
      </w:r>
    </w:p>
    <w:p w14:paraId="10A2280F" w14:textId="77777777" w:rsidR="00DE3E79" w:rsidRDefault="008A03DF">
      <w:pPr>
        <w:rPr>
          <w:szCs w:val="24"/>
        </w:rPr>
      </w:pPr>
      <w:r>
        <w:rPr>
          <w:rFonts w:cs="Times New Roman"/>
          <w:szCs w:val="24"/>
        </w:rPr>
        <w:t>Category: Unknown</w:t>
      </w:r>
    </w:p>
    <w:p w14:paraId="37E788CA" w14:textId="3A78A2E8" w:rsidR="00DE3E79" w:rsidRDefault="008A03DF">
      <w:pPr>
        <w:rPr>
          <w:rFonts w:cs="Times New Roman"/>
          <w:szCs w:val="24"/>
        </w:rPr>
      </w:pPr>
      <w:r>
        <w:rPr>
          <w:rFonts w:cs="Times New Roman"/>
          <w:szCs w:val="24"/>
        </w:rPr>
        <w:t>ATC code:</w:t>
      </w:r>
      <w:r>
        <w:rPr>
          <w:szCs w:val="24"/>
        </w:rPr>
        <w:t xml:space="preserve"> </w:t>
      </w:r>
      <w:r>
        <w:rPr>
          <w:rFonts w:cs="Times New Roman"/>
          <w:szCs w:val="24"/>
        </w:rPr>
        <w:t>S01XA</w:t>
      </w:r>
      <w:r w:rsidR="003E5FFD">
        <w:rPr>
          <w:rFonts w:cs="Times New Roman"/>
          <w:szCs w:val="24"/>
        </w:rPr>
        <w:t>95</w:t>
      </w:r>
    </w:p>
    <w:p w14:paraId="48776FD8" w14:textId="77777777" w:rsidR="00DE3E79" w:rsidRDefault="00DE3E79">
      <w:pPr>
        <w:rPr>
          <w:rFonts w:cs="Times New Roman"/>
          <w:b/>
          <w:szCs w:val="24"/>
        </w:rPr>
      </w:pPr>
    </w:p>
    <w:p w14:paraId="290A8FBB" w14:textId="1543E9BE" w:rsidR="00DE3E79" w:rsidRDefault="008A03DF">
      <w:pPr>
        <w:rPr>
          <w:rFonts w:cs="Times New Roman"/>
          <w:szCs w:val="24"/>
        </w:rPr>
      </w:pPr>
      <w:r>
        <w:rPr>
          <w:rFonts w:cs="Times New Roman"/>
          <w:b/>
          <w:szCs w:val="24"/>
        </w:rPr>
        <w:t>Sancoba</w:t>
      </w:r>
      <w:r>
        <w:fldChar w:fldCharType="begin"/>
      </w:r>
      <w:r>
        <w:rPr>
          <w:rFonts w:cs="Times New Roman"/>
          <w:b/>
          <w:szCs w:val="24"/>
        </w:rPr>
        <w:instrText xml:space="preserve"> XE "Sancoba " </w:instrText>
      </w:r>
      <w:r>
        <w:rPr>
          <w:rFonts w:cs="Times New Roman"/>
          <w:b/>
          <w:szCs w:val="24"/>
        </w:rPr>
        <w:fldChar w:fldCharType="end"/>
      </w:r>
      <w:r>
        <w:rPr>
          <w:rFonts w:cs="Times New Roman"/>
          <w:szCs w:val="24"/>
        </w:rPr>
        <w:t xml:space="preserve"> [CYAE01]</w:t>
      </w:r>
    </w:p>
    <w:p w14:paraId="1538BFBE" w14:textId="3F48FAFB" w:rsidR="00DE3E79" w:rsidRDefault="008A03DF">
      <w:pPr>
        <w:ind w:left="360" w:hanging="360"/>
        <w:rPr>
          <w:rFonts w:cs="Times New Roman"/>
          <w:szCs w:val="24"/>
        </w:rPr>
      </w:pPr>
      <w:r>
        <w:rPr>
          <w:rFonts w:cs="Times New Roman"/>
          <w:szCs w:val="24"/>
        </w:rPr>
        <w:t>Rx: Cyanocobalamin</w:t>
      </w:r>
      <w:r w:rsidR="00DB4405">
        <w:fldChar w:fldCharType="begin"/>
      </w:r>
      <w:r w:rsidR="00DB4405">
        <w:rPr>
          <w:rFonts w:cs="Times New Roman"/>
          <w:szCs w:val="24"/>
        </w:rPr>
        <w:instrText xml:space="preserve"> XE "Cyanocobalamin " </w:instrText>
      </w:r>
      <w:r w:rsidR="00DB4405">
        <w:rPr>
          <w:rFonts w:cs="Times New Roman"/>
          <w:szCs w:val="24"/>
        </w:rPr>
        <w:fldChar w:fldCharType="end"/>
      </w:r>
      <w:r>
        <w:rPr>
          <w:rFonts w:cs="Times New Roman"/>
          <w:szCs w:val="24"/>
        </w:rPr>
        <w:t xml:space="preserve"> 0.2mg/ml, 5ml/btl</w:t>
      </w:r>
    </w:p>
    <w:p w14:paraId="3D20A873" w14:textId="77777777" w:rsidR="00DE3E79" w:rsidRDefault="008A03DF">
      <w:pPr>
        <w:ind w:left="840" w:hanging="840"/>
        <w:rPr>
          <w:rFonts w:cs="Times New Roman"/>
          <w:szCs w:val="24"/>
        </w:rPr>
      </w:pPr>
      <w:r>
        <w:rPr>
          <w:rFonts w:cs="Times New Roman"/>
          <w:szCs w:val="24"/>
        </w:rPr>
        <w:t>Dosage: 1-2 gtt 3-4 times daily</w:t>
      </w:r>
    </w:p>
    <w:p w14:paraId="28EB281C" w14:textId="77777777" w:rsidR="00DE3E79" w:rsidRDefault="008A03DF">
      <w:pPr>
        <w:ind w:left="360" w:hanging="360"/>
        <w:rPr>
          <w:rFonts w:cs="Times New Roman"/>
          <w:szCs w:val="24"/>
        </w:rPr>
      </w:pPr>
      <w:r>
        <w:rPr>
          <w:rFonts w:cs="Times New Roman"/>
          <w:szCs w:val="24"/>
        </w:rPr>
        <w:t>CI: glaucoma, hypersensitivity to product</w:t>
      </w:r>
    </w:p>
    <w:p w14:paraId="606E75F7" w14:textId="77777777" w:rsidR="00DE3E79" w:rsidRDefault="008A03DF">
      <w:pPr>
        <w:ind w:left="480" w:hanging="480"/>
        <w:rPr>
          <w:rFonts w:cs="Times New Roman"/>
          <w:szCs w:val="24"/>
        </w:rPr>
      </w:pPr>
      <w:r>
        <w:rPr>
          <w:rFonts w:cs="Times New Roman"/>
          <w:szCs w:val="24"/>
        </w:rPr>
        <w:t>AE: eye discomfort, eye irritation</w:t>
      </w:r>
    </w:p>
    <w:p w14:paraId="08B05CA0" w14:textId="77777777" w:rsidR="00DE3E79" w:rsidRDefault="008A03DF">
      <w:pPr>
        <w:rPr>
          <w:szCs w:val="24"/>
        </w:rPr>
      </w:pPr>
      <w:r>
        <w:rPr>
          <w:rFonts w:cs="Times New Roman"/>
          <w:szCs w:val="24"/>
        </w:rPr>
        <w:t>Category: C</w:t>
      </w:r>
    </w:p>
    <w:p w14:paraId="70DE1C12"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S01XA98</w:t>
      </w:r>
    </w:p>
    <w:p w14:paraId="13E7D65A" w14:textId="77777777" w:rsidR="00DE3E79" w:rsidRDefault="00DE3E79">
      <w:pPr>
        <w:rPr>
          <w:rFonts w:cs="Times New Roman"/>
          <w:szCs w:val="24"/>
        </w:rPr>
      </w:pPr>
    </w:p>
    <w:p w14:paraId="039F81BC" w14:textId="77777777" w:rsidR="00DE3E79" w:rsidRDefault="008A03DF">
      <w:pPr>
        <w:pStyle w:val="2"/>
        <w:spacing w:line="240" w:lineRule="auto"/>
        <w:rPr>
          <w:rFonts w:ascii="Times New Roman" w:eastAsia="標楷體" w:hAnsi="Times New Roman" w:cs="Times New Roman"/>
          <w:b w:val="0"/>
          <w:sz w:val="24"/>
          <w:szCs w:val="24"/>
        </w:rPr>
      </w:pPr>
      <w:bookmarkStart w:id="1162" w:name="_Toc206178602"/>
      <w:bookmarkStart w:id="1163" w:name="_Toc56173648"/>
      <w:bookmarkStart w:id="1164" w:name="_Toc56170202"/>
      <w:bookmarkStart w:id="1165" w:name="_Toc56157980"/>
      <w:bookmarkStart w:id="1166" w:name="_Toc50972553"/>
      <w:r>
        <w:rPr>
          <w:rFonts w:ascii="Times New Roman" w:eastAsia="標楷體" w:hAnsi="Times New Roman" w:cs="Times New Roman"/>
          <w:b w:val="0"/>
          <w:sz w:val="24"/>
          <w:szCs w:val="24"/>
        </w:rPr>
        <w:t xml:space="preserve">S02. </w:t>
      </w:r>
      <w:hyperlink r:id="rId553">
        <w:r>
          <w:rPr>
            <w:rFonts w:ascii="Times New Roman" w:eastAsia="標楷體" w:hAnsi="Times New Roman" w:cs="Times New Roman"/>
            <w:b w:val="0"/>
            <w:sz w:val="24"/>
            <w:szCs w:val="24"/>
          </w:rPr>
          <w:t>OTOLOGICALS</w:t>
        </w:r>
        <w:bookmarkEnd w:id="1162"/>
      </w:hyperlink>
      <w:bookmarkEnd w:id="1163"/>
      <w:bookmarkEnd w:id="1164"/>
      <w:bookmarkEnd w:id="1165"/>
      <w:bookmarkEnd w:id="1166"/>
      <w:r>
        <w:rPr>
          <w:rFonts w:ascii="Times New Roman" w:eastAsia="標楷體" w:hAnsi="Times New Roman" w:cs="Times New Roman"/>
          <w:b w:val="0"/>
          <w:sz w:val="24"/>
          <w:szCs w:val="24"/>
        </w:rPr>
        <w:t xml:space="preserve"> </w:t>
      </w:r>
    </w:p>
    <w:p w14:paraId="1940AAA5" w14:textId="77777777" w:rsidR="00DE3E79" w:rsidRDefault="008A03DF">
      <w:pPr>
        <w:pStyle w:val="3"/>
        <w:spacing w:line="240" w:lineRule="auto"/>
        <w:rPr>
          <w:rFonts w:ascii="Times New Roman" w:eastAsia="標楷體" w:hAnsi="Times New Roman" w:cs="Times New Roman"/>
          <w:b w:val="0"/>
          <w:sz w:val="24"/>
          <w:szCs w:val="24"/>
        </w:rPr>
      </w:pPr>
      <w:bookmarkStart w:id="1167" w:name="_Toc206178603"/>
      <w:bookmarkStart w:id="1168" w:name="_Toc56173649"/>
      <w:bookmarkStart w:id="1169" w:name="_Toc56170203"/>
      <w:bookmarkStart w:id="1170" w:name="_Toc56157981"/>
      <w:bookmarkStart w:id="1171" w:name="_Toc50972554"/>
      <w:r>
        <w:rPr>
          <w:rFonts w:ascii="Times New Roman" w:eastAsia="標楷體" w:hAnsi="Times New Roman" w:cs="Times New Roman"/>
          <w:b w:val="0"/>
          <w:sz w:val="24"/>
          <w:szCs w:val="24"/>
        </w:rPr>
        <w:t xml:space="preserve">A. </w:t>
      </w:r>
      <w:hyperlink r:id="rId554">
        <w:r>
          <w:rPr>
            <w:rFonts w:ascii="Times New Roman" w:eastAsia="標楷體" w:hAnsi="Times New Roman" w:cs="Times New Roman"/>
            <w:b w:val="0"/>
            <w:sz w:val="24"/>
            <w:szCs w:val="24"/>
          </w:rPr>
          <w:t>ANTIINFECTIVES</w:t>
        </w:r>
        <w:bookmarkEnd w:id="1167"/>
      </w:hyperlink>
      <w:bookmarkEnd w:id="1168"/>
      <w:bookmarkEnd w:id="1169"/>
      <w:bookmarkEnd w:id="1170"/>
      <w:bookmarkEnd w:id="1171"/>
    </w:p>
    <w:p w14:paraId="60DF28E6" w14:textId="77777777" w:rsidR="00DE3E79" w:rsidRDefault="003614AE">
      <w:pPr>
        <w:spacing w:after="180"/>
        <w:rPr>
          <w:rFonts w:cs="Times New Roman"/>
          <w:szCs w:val="24"/>
        </w:rPr>
      </w:pPr>
      <w:hyperlink r:id="rId555">
        <w:r w:rsidR="008A03DF">
          <w:rPr>
            <w:rFonts w:cs="Times New Roman"/>
            <w:i/>
            <w:szCs w:val="24"/>
          </w:rPr>
          <w:t>Antiinfectives</w:t>
        </w:r>
      </w:hyperlink>
    </w:p>
    <w:p w14:paraId="6C30D8CB" w14:textId="7C6A6B2D" w:rsidR="00DE3E79" w:rsidRDefault="008A03DF">
      <w:pPr>
        <w:rPr>
          <w:rFonts w:cs="Times New Roman"/>
          <w:szCs w:val="24"/>
        </w:rPr>
      </w:pPr>
      <w:r>
        <w:rPr>
          <w:rFonts w:cs="Times New Roman"/>
          <w:b/>
          <w:szCs w:val="24"/>
        </w:rPr>
        <w:t>Ofloxin</w:t>
      </w:r>
      <w:r>
        <w:fldChar w:fldCharType="begin"/>
      </w:r>
      <w:r w:rsidR="00BD3B02">
        <w:rPr>
          <w:rFonts w:cs="Times New Roman"/>
          <w:b/>
          <w:szCs w:val="24"/>
        </w:rPr>
        <w:instrText xml:space="preserve"> XE "Ofloxin</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 xml:space="preserve">[OFLE01] </w:t>
      </w:r>
    </w:p>
    <w:p w14:paraId="28F9CA66" w14:textId="3FC7784F" w:rsidR="00DE3E79" w:rsidRDefault="008A03DF">
      <w:pPr>
        <w:rPr>
          <w:rFonts w:cs="Times New Roman"/>
          <w:szCs w:val="24"/>
        </w:rPr>
      </w:pPr>
      <w:r>
        <w:rPr>
          <w:rFonts w:cs="Times New Roman"/>
          <w:szCs w:val="24"/>
        </w:rPr>
        <w:t>Rx: Ofloxacin</w:t>
      </w:r>
      <w:r w:rsidR="00BD3B02">
        <w:fldChar w:fldCharType="begin"/>
      </w:r>
      <w:r w:rsidR="00FD1221">
        <w:rPr>
          <w:rFonts w:cs="Times New Roman"/>
          <w:szCs w:val="24"/>
        </w:rPr>
        <w:instrText xml:space="preserve"> XE "</w:instrText>
      </w:r>
      <w:r w:rsidR="00BD3B02">
        <w:rPr>
          <w:rFonts w:cs="Times New Roman"/>
          <w:szCs w:val="24"/>
        </w:rPr>
        <w:instrText xml:space="preserve">Ofloxacin " </w:instrText>
      </w:r>
      <w:r w:rsidR="00BD3B02">
        <w:rPr>
          <w:rFonts w:cs="Times New Roman"/>
          <w:szCs w:val="24"/>
        </w:rPr>
        <w:fldChar w:fldCharType="end"/>
      </w:r>
      <w:r>
        <w:rPr>
          <w:rFonts w:cs="Times New Roman"/>
          <w:szCs w:val="24"/>
        </w:rPr>
        <w:t xml:space="preserve"> 3mg/ml, 5ml/bot</w:t>
      </w:r>
    </w:p>
    <w:p w14:paraId="11D67F34" w14:textId="77777777" w:rsidR="00DE3E79" w:rsidRDefault="008A03DF">
      <w:pPr>
        <w:ind w:left="840" w:hanging="840"/>
        <w:rPr>
          <w:rFonts w:cs="Times New Roman"/>
          <w:szCs w:val="24"/>
        </w:rPr>
      </w:pPr>
      <w:r>
        <w:rPr>
          <w:rFonts w:cs="Times New Roman"/>
          <w:szCs w:val="24"/>
        </w:rPr>
        <w:t>Dosage: 6-10 gtt bid</w:t>
      </w:r>
    </w:p>
    <w:p w14:paraId="6CDAA0B1" w14:textId="77777777" w:rsidR="00DE3E79" w:rsidRDefault="008A03DF">
      <w:pPr>
        <w:ind w:left="360" w:hanging="360"/>
        <w:rPr>
          <w:rFonts w:cs="Times New Roman"/>
          <w:szCs w:val="24"/>
        </w:rPr>
      </w:pPr>
      <w:r>
        <w:rPr>
          <w:rFonts w:cs="Times New Roman"/>
          <w:szCs w:val="24"/>
        </w:rPr>
        <w:t>CI: hypersensitivity to quinolones</w:t>
      </w:r>
    </w:p>
    <w:p w14:paraId="1A5385FD" w14:textId="77777777" w:rsidR="00DE3E79" w:rsidRDefault="008A03DF">
      <w:pPr>
        <w:ind w:left="480" w:hanging="480"/>
        <w:rPr>
          <w:rFonts w:cs="Times New Roman"/>
          <w:szCs w:val="24"/>
        </w:rPr>
      </w:pPr>
      <w:r>
        <w:rPr>
          <w:rFonts w:cs="Times New Roman"/>
          <w:szCs w:val="24"/>
        </w:rPr>
        <w:t>AE: earache, itching, headache, dizziness</w:t>
      </w:r>
    </w:p>
    <w:p w14:paraId="1147ECBE" w14:textId="794C2EC4" w:rsidR="00DE3E79" w:rsidRDefault="008A03DF">
      <w:pPr>
        <w:rPr>
          <w:szCs w:val="24"/>
        </w:rPr>
      </w:pPr>
      <w:r>
        <w:rPr>
          <w:rFonts w:cs="Times New Roman"/>
          <w:szCs w:val="24"/>
        </w:rPr>
        <w:t>Category:</w:t>
      </w:r>
      <w:r w:rsidR="005C1D28">
        <w:rPr>
          <w:rFonts w:cs="Times New Roman"/>
          <w:szCs w:val="24"/>
        </w:rPr>
        <w:t xml:space="preserve"> </w:t>
      </w:r>
      <w:r>
        <w:rPr>
          <w:rFonts w:cs="Times New Roman"/>
          <w:szCs w:val="24"/>
        </w:rPr>
        <w:t>C</w:t>
      </w:r>
    </w:p>
    <w:p w14:paraId="0F51E07C"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S02AA16</w:t>
      </w:r>
    </w:p>
    <w:p w14:paraId="531DB602" w14:textId="77777777" w:rsidR="00DE3E79" w:rsidRDefault="008A03DF">
      <w:pPr>
        <w:rPr>
          <w:rFonts w:cs="Times New Roman"/>
          <w:szCs w:val="24"/>
        </w:rPr>
      </w:pPr>
      <w:r>
        <w:rPr>
          <w:rFonts w:cs="Times New Roman"/>
          <w:szCs w:val="24"/>
        </w:rPr>
        <w:t>註</w:t>
      </w:r>
      <w:r>
        <w:rPr>
          <w:rFonts w:cs="Times New Roman"/>
          <w:szCs w:val="24"/>
        </w:rPr>
        <w:t>:</w:t>
      </w:r>
      <w:r>
        <w:rPr>
          <w:rFonts w:cs="Times New Roman"/>
          <w:szCs w:val="24"/>
        </w:rPr>
        <w:t>有耳膜穿孔之急慢性中耳炎病患，每次處方以一瓶</w:t>
      </w:r>
      <w:r>
        <w:rPr>
          <w:rFonts w:cs="Times New Roman"/>
          <w:szCs w:val="24"/>
        </w:rPr>
        <w:t>(</w:t>
      </w:r>
      <w:r>
        <w:rPr>
          <w:rFonts w:cs="Times New Roman"/>
          <w:szCs w:val="24"/>
        </w:rPr>
        <w:t>十日</w:t>
      </w:r>
      <w:r>
        <w:rPr>
          <w:rFonts w:cs="Times New Roman"/>
          <w:szCs w:val="24"/>
        </w:rPr>
        <w:t>)</w:t>
      </w:r>
      <w:r>
        <w:rPr>
          <w:rFonts w:cs="Times New Roman"/>
          <w:szCs w:val="24"/>
        </w:rPr>
        <w:t>為原則。</w:t>
      </w:r>
    </w:p>
    <w:p w14:paraId="35DC5713" w14:textId="77777777" w:rsidR="00DE3E79" w:rsidRDefault="00DE3E79">
      <w:pPr>
        <w:rPr>
          <w:rFonts w:cs="Times New Roman"/>
          <w:szCs w:val="24"/>
        </w:rPr>
      </w:pPr>
    </w:p>
    <w:p w14:paraId="61054067" w14:textId="77777777" w:rsidR="00DE3E79" w:rsidRDefault="008A03DF">
      <w:pPr>
        <w:pStyle w:val="3"/>
        <w:spacing w:line="240" w:lineRule="auto"/>
        <w:rPr>
          <w:rFonts w:ascii="Times New Roman" w:eastAsia="標楷體" w:hAnsi="Times New Roman" w:cs="Times New Roman"/>
          <w:b w:val="0"/>
          <w:sz w:val="24"/>
          <w:szCs w:val="24"/>
        </w:rPr>
      </w:pPr>
      <w:bookmarkStart w:id="1172" w:name="_Toc206178604"/>
      <w:bookmarkStart w:id="1173" w:name="_Toc56173650"/>
      <w:bookmarkStart w:id="1174" w:name="_Toc56170204"/>
      <w:bookmarkStart w:id="1175" w:name="_Toc56157982"/>
      <w:bookmarkStart w:id="1176" w:name="_Toc50972555"/>
      <w:r>
        <w:rPr>
          <w:rFonts w:ascii="Times New Roman" w:eastAsia="標楷體" w:hAnsi="Times New Roman" w:cs="Times New Roman"/>
          <w:b w:val="0"/>
          <w:sz w:val="24"/>
          <w:szCs w:val="24"/>
        </w:rPr>
        <w:t xml:space="preserve">C. </w:t>
      </w:r>
      <w:hyperlink r:id="rId556">
        <w:r>
          <w:rPr>
            <w:rFonts w:ascii="Times New Roman" w:eastAsia="標楷體" w:hAnsi="Times New Roman" w:cs="Times New Roman"/>
            <w:b w:val="0"/>
            <w:sz w:val="24"/>
            <w:szCs w:val="24"/>
          </w:rPr>
          <w:t>CORTICOSTEROIDS AND ANTIINFECTIVES IN COMBINATION</w:t>
        </w:r>
        <w:bookmarkEnd w:id="1172"/>
      </w:hyperlink>
      <w:bookmarkEnd w:id="1173"/>
      <w:bookmarkEnd w:id="1174"/>
      <w:bookmarkEnd w:id="1175"/>
      <w:bookmarkEnd w:id="1176"/>
    </w:p>
    <w:p w14:paraId="21849AB8" w14:textId="77777777" w:rsidR="00DE3E79" w:rsidRDefault="003614AE">
      <w:pPr>
        <w:spacing w:after="180"/>
        <w:rPr>
          <w:rFonts w:cs="Times New Roman"/>
          <w:szCs w:val="24"/>
        </w:rPr>
      </w:pPr>
      <w:hyperlink r:id="rId557">
        <w:r w:rsidR="008A03DF">
          <w:rPr>
            <w:rFonts w:cs="Times New Roman"/>
            <w:i/>
            <w:szCs w:val="24"/>
          </w:rPr>
          <w:t>Corticosteroids and antiinfectives in combination</w:t>
        </w:r>
      </w:hyperlink>
    </w:p>
    <w:p w14:paraId="77303C83" w14:textId="38F6CA69" w:rsidR="00DE3E79" w:rsidRDefault="008A03DF">
      <w:pPr>
        <w:rPr>
          <w:rFonts w:cs="Times New Roman"/>
          <w:szCs w:val="24"/>
        </w:rPr>
      </w:pPr>
      <w:r>
        <w:rPr>
          <w:rFonts w:cs="Times New Roman"/>
          <w:b/>
          <w:szCs w:val="24"/>
        </w:rPr>
        <w:t>Mycomb otic sol'n</w:t>
      </w:r>
      <w:r>
        <w:fldChar w:fldCharType="begin"/>
      </w:r>
      <w:r w:rsidR="00BD3B02">
        <w:rPr>
          <w:rFonts w:cs="Times New Roman"/>
          <w:b/>
          <w:szCs w:val="24"/>
        </w:rPr>
        <w:instrText xml:space="preserve"> XE "Mycomb otic sol'n</w:instrText>
      </w:r>
      <w:r>
        <w:rPr>
          <w:rFonts w:cs="Times New Roman"/>
          <w:b/>
          <w:szCs w:val="24"/>
        </w:rPr>
        <w:instrText xml:space="preserve"> " </w:instrText>
      </w:r>
      <w:r>
        <w:rPr>
          <w:rFonts w:cs="Times New Roman"/>
          <w:b/>
          <w:szCs w:val="24"/>
        </w:rPr>
        <w:fldChar w:fldCharType="end"/>
      </w:r>
      <w:r>
        <w:rPr>
          <w:rFonts w:cs="Times New Roman"/>
          <w:b/>
          <w:szCs w:val="24"/>
        </w:rPr>
        <w:t xml:space="preserve"> </w:t>
      </w:r>
      <w:r>
        <w:rPr>
          <w:rFonts w:cs="Times New Roman"/>
          <w:szCs w:val="24"/>
        </w:rPr>
        <w:t>[MYCE02]</w:t>
      </w:r>
    </w:p>
    <w:p w14:paraId="108E6C39" w14:textId="5381A577" w:rsidR="00DE3E79" w:rsidRDefault="008A03DF">
      <w:pPr>
        <w:ind w:left="480" w:hanging="480"/>
        <w:rPr>
          <w:rFonts w:cs="Times New Roman"/>
          <w:szCs w:val="24"/>
        </w:rPr>
      </w:pPr>
      <w:r>
        <w:rPr>
          <w:rFonts w:cs="Times New Roman"/>
          <w:szCs w:val="24"/>
        </w:rPr>
        <w:t>Rx: Triamcinolone acetonide</w:t>
      </w:r>
      <w:r>
        <w:fldChar w:fldCharType="begin"/>
      </w:r>
      <w:r>
        <w:rPr>
          <w:rFonts w:cs="Times New Roman"/>
          <w:szCs w:val="24"/>
        </w:rPr>
        <w:instrText xml:space="preserve"> XE "Triamcinolone acetonide " </w:instrText>
      </w:r>
      <w:r>
        <w:rPr>
          <w:rFonts w:cs="Times New Roman"/>
          <w:szCs w:val="24"/>
        </w:rPr>
        <w:fldChar w:fldCharType="end"/>
      </w:r>
      <w:r>
        <w:rPr>
          <w:rFonts w:cs="Times New Roman"/>
          <w:szCs w:val="24"/>
        </w:rPr>
        <w:t xml:space="preserve"> 1mg + Neomycin</w:t>
      </w:r>
      <w:r>
        <w:fldChar w:fldCharType="begin"/>
      </w:r>
      <w:r>
        <w:rPr>
          <w:rFonts w:cs="Times New Roman"/>
          <w:szCs w:val="24"/>
        </w:rPr>
        <w:instrText xml:space="preserve"> XE "Neomycin " </w:instrText>
      </w:r>
      <w:r>
        <w:rPr>
          <w:rFonts w:cs="Times New Roman"/>
          <w:szCs w:val="24"/>
        </w:rPr>
        <w:fldChar w:fldCharType="end"/>
      </w:r>
      <w:r>
        <w:rPr>
          <w:rFonts w:cs="Times New Roman"/>
          <w:szCs w:val="24"/>
        </w:rPr>
        <w:t xml:space="preserve"> 2.5mg + Gramicidin</w:t>
      </w:r>
      <w:r>
        <w:fldChar w:fldCharType="begin"/>
      </w:r>
      <w:r w:rsidR="00BD3B02">
        <w:rPr>
          <w:rFonts w:cs="Times New Roman"/>
          <w:szCs w:val="24"/>
        </w:rPr>
        <w:instrText xml:space="preserve"> XE "Gramicidin</w:instrText>
      </w:r>
      <w:r>
        <w:rPr>
          <w:rFonts w:cs="Times New Roman"/>
          <w:szCs w:val="24"/>
        </w:rPr>
        <w:instrText xml:space="preserve"> " </w:instrText>
      </w:r>
      <w:r>
        <w:rPr>
          <w:rFonts w:cs="Times New Roman"/>
          <w:szCs w:val="24"/>
        </w:rPr>
        <w:fldChar w:fldCharType="end"/>
      </w:r>
      <w:r>
        <w:rPr>
          <w:rFonts w:cs="Times New Roman"/>
          <w:szCs w:val="24"/>
        </w:rPr>
        <w:t xml:space="preserve"> 0.25mg + Nystatin</w:t>
      </w:r>
      <w:r>
        <w:fldChar w:fldCharType="begin"/>
      </w:r>
      <w:r>
        <w:rPr>
          <w:rFonts w:cs="Times New Roman"/>
          <w:szCs w:val="24"/>
        </w:rPr>
        <w:instrText xml:space="preserve"> XE "Nystatin " </w:instrText>
      </w:r>
      <w:r>
        <w:rPr>
          <w:rFonts w:cs="Times New Roman"/>
          <w:szCs w:val="24"/>
        </w:rPr>
        <w:fldChar w:fldCharType="end"/>
      </w:r>
      <w:r>
        <w:rPr>
          <w:rFonts w:cs="Times New Roman"/>
          <w:szCs w:val="24"/>
        </w:rPr>
        <w:t xml:space="preserve"> 100000U/ml, 5ml/bot</w:t>
      </w:r>
    </w:p>
    <w:p w14:paraId="42DA7949" w14:textId="77777777" w:rsidR="00DE3E79" w:rsidRDefault="008A03DF">
      <w:pPr>
        <w:ind w:left="840" w:hanging="840"/>
        <w:rPr>
          <w:rFonts w:cs="Times New Roman"/>
          <w:szCs w:val="24"/>
        </w:rPr>
      </w:pPr>
      <w:r>
        <w:rPr>
          <w:rFonts w:cs="Times New Roman"/>
          <w:szCs w:val="24"/>
        </w:rPr>
        <w:t>Dosage: 2-3 gtt tid-qid</w:t>
      </w:r>
    </w:p>
    <w:p w14:paraId="526BB04C" w14:textId="77777777" w:rsidR="00DE3E79" w:rsidRDefault="008A03DF">
      <w:pPr>
        <w:ind w:left="360" w:hanging="360"/>
        <w:rPr>
          <w:rFonts w:cs="Times New Roman"/>
          <w:szCs w:val="24"/>
        </w:rPr>
      </w:pPr>
      <w:r>
        <w:rPr>
          <w:rFonts w:cs="Times New Roman"/>
          <w:szCs w:val="24"/>
        </w:rPr>
        <w:t>CI: hypersensitivity to product</w:t>
      </w:r>
    </w:p>
    <w:p w14:paraId="08573818" w14:textId="77777777" w:rsidR="00DE3E79" w:rsidRDefault="008A03DF">
      <w:pPr>
        <w:ind w:left="480" w:hanging="480"/>
        <w:rPr>
          <w:rFonts w:cs="Times New Roman"/>
          <w:szCs w:val="24"/>
        </w:rPr>
      </w:pPr>
      <w:r>
        <w:rPr>
          <w:rFonts w:cs="Times New Roman"/>
          <w:szCs w:val="24"/>
        </w:rPr>
        <w:t>AE: earache, itching, dizziness</w:t>
      </w:r>
    </w:p>
    <w:p w14:paraId="150F9416" w14:textId="77777777" w:rsidR="00DE3E79" w:rsidRDefault="008A03DF">
      <w:pPr>
        <w:rPr>
          <w:szCs w:val="24"/>
        </w:rPr>
      </w:pPr>
      <w:r>
        <w:rPr>
          <w:rFonts w:cs="Times New Roman"/>
          <w:szCs w:val="24"/>
        </w:rPr>
        <w:t>Category: C</w:t>
      </w:r>
    </w:p>
    <w:p w14:paraId="11B0DFA5"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S02CA04</w:t>
      </w:r>
    </w:p>
    <w:p w14:paraId="498073A4" w14:textId="77777777" w:rsidR="00DE3E79" w:rsidRDefault="008A03DF">
      <w:pPr>
        <w:widowControl/>
        <w:rPr>
          <w:rFonts w:cs="Times New Roman"/>
          <w:szCs w:val="24"/>
        </w:rPr>
      </w:pPr>
      <w:r>
        <w:br w:type="page"/>
      </w:r>
    </w:p>
    <w:p w14:paraId="5FE124FB" w14:textId="77777777" w:rsidR="00DE3E79" w:rsidRDefault="008A03DF">
      <w:pPr>
        <w:pStyle w:val="1"/>
        <w:spacing w:line="240" w:lineRule="auto"/>
        <w:rPr>
          <w:rFonts w:ascii="Times New Roman" w:eastAsia="標楷體" w:hAnsi="Times New Roman" w:cs="Times New Roman"/>
          <w:sz w:val="28"/>
          <w:szCs w:val="28"/>
        </w:rPr>
      </w:pPr>
      <w:bookmarkStart w:id="1177" w:name="_Toc206178605"/>
      <w:bookmarkStart w:id="1178" w:name="_Toc56173651"/>
      <w:bookmarkStart w:id="1179" w:name="_Toc56170205"/>
      <w:bookmarkStart w:id="1180" w:name="_Toc56157983"/>
      <w:bookmarkStart w:id="1181" w:name="_Toc50972556"/>
      <w:r>
        <w:rPr>
          <w:rFonts w:ascii="Times New Roman" w:eastAsia="標楷體" w:hAnsi="Times New Roman" w:cs="Times New Roman"/>
          <w:sz w:val="28"/>
          <w:szCs w:val="28"/>
        </w:rPr>
        <w:t xml:space="preserve">14. </w:t>
      </w:r>
      <w:hyperlink r:id="rId558">
        <w:r>
          <w:rPr>
            <w:rFonts w:ascii="Times New Roman" w:eastAsia="標楷體" w:hAnsi="Times New Roman" w:cs="Times New Roman"/>
            <w:sz w:val="28"/>
            <w:szCs w:val="28"/>
          </w:rPr>
          <w:t>VARIOUS</w:t>
        </w:r>
        <w:bookmarkEnd w:id="1177"/>
      </w:hyperlink>
      <w:bookmarkEnd w:id="1178"/>
      <w:bookmarkEnd w:id="1179"/>
      <w:bookmarkEnd w:id="1180"/>
      <w:bookmarkEnd w:id="1181"/>
    </w:p>
    <w:p w14:paraId="5B54992F" w14:textId="4D940AE1" w:rsidR="00DE3E79" w:rsidRDefault="008A03DF">
      <w:pPr>
        <w:pStyle w:val="2"/>
        <w:spacing w:line="240" w:lineRule="auto"/>
        <w:rPr>
          <w:rFonts w:ascii="Times New Roman" w:eastAsia="標楷體" w:hAnsi="Times New Roman" w:cs="Times New Roman"/>
          <w:b w:val="0"/>
          <w:sz w:val="24"/>
          <w:szCs w:val="24"/>
        </w:rPr>
      </w:pPr>
      <w:bookmarkStart w:id="1182" w:name="_Toc206178606"/>
      <w:bookmarkStart w:id="1183" w:name="_Toc56173652"/>
      <w:bookmarkStart w:id="1184" w:name="_Toc56170206"/>
      <w:bookmarkStart w:id="1185" w:name="_Toc56157984"/>
      <w:bookmarkStart w:id="1186" w:name="_Toc50972557"/>
      <w:r>
        <w:rPr>
          <w:rFonts w:ascii="Times New Roman" w:eastAsia="標楷體" w:hAnsi="Times New Roman" w:cs="Times New Roman"/>
          <w:b w:val="0"/>
          <w:sz w:val="24"/>
          <w:szCs w:val="24"/>
        </w:rPr>
        <w:t>V0</w:t>
      </w:r>
      <w:r w:rsidR="00FC61DB">
        <w:rPr>
          <w:rFonts w:ascii="Times New Roman" w:eastAsia="標楷體" w:hAnsi="Times New Roman" w:cs="Times New Roman"/>
          <w:b w:val="0"/>
          <w:sz w:val="24"/>
          <w:szCs w:val="24"/>
        </w:rPr>
        <w:t>1</w:t>
      </w:r>
      <w:r>
        <w:rPr>
          <w:rFonts w:ascii="Times New Roman" w:eastAsia="標楷體" w:hAnsi="Times New Roman" w:cs="Times New Roman"/>
          <w:b w:val="0"/>
          <w:sz w:val="24"/>
          <w:szCs w:val="24"/>
        </w:rPr>
        <w:t xml:space="preserve">. </w:t>
      </w:r>
      <w:hyperlink r:id="rId559">
        <w:r w:rsidR="00FC61DB" w:rsidRPr="00FC61DB">
          <w:rPr>
            <w:rFonts w:ascii="Times New Roman" w:eastAsia="標楷體" w:hAnsi="Times New Roman" w:cs="Times New Roman"/>
            <w:b w:val="0"/>
            <w:sz w:val="24"/>
            <w:szCs w:val="24"/>
          </w:rPr>
          <w:t>ALLERGENS</w:t>
        </w:r>
        <w:bookmarkEnd w:id="1182"/>
      </w:hyperlink>
      <w:bookmarkEnd w:id="1183"/>
      <w:bookmarkEnd w:id="1184"/>
      <w:bookmarkEnd w:id="1185"/>
      <w:bookmarkEnd w:id="1186"/>
    </w:p>
    <w:p w14:paraId="57857E68" w14:textId="6937B405" w:rsidR="00DE3E79" w:rsidRDefault="008A03DF">
      <w:pPr>
        <w:pStyle w:val="3"/>
        <w:spacing w:line="240" w:lineRule="auto"/>
        <w:rPr>
          <w:rFonts w:ascii="Times New Roman" w:eastAsia="標楷體" w:hAnsi="Times New Roman" w:cs="Times New Roman"/>
          <w:b w:val="0"/>
          <w:sz w:val="24"/>
          <w:szCs w:val="24"/>
        </w:rPr>
      </w:pPr>
      <w:bookmarkStart w:id="1187" w:name="_Toc206178607"/>
      <w:bookmarkStart w:id="1188" w:name="_Toc56173653"/>
      <w:bookmarkStart w:id="1189" w:name="_Toc56170207"/>
      <w:bookmarkStart w:id="1190" w:name="_Toc56157985"/>
      <w:bookmarkStart w:id="1191" w:name="_Toc50972558"/>
      <w:r>
        <w:rPr>
          <w:rFonts w:ascii="Times New Roman" w:eastAsia="標楷體" w:hAnsi="Times New Roman" w:cs="Times New Roman"/>
          <w:b w:val="0"/>
          <w:sz w:val="24"/>
          <w:szCs w:val="24"/>
        </w:rPr>
        <w:t xml:space="preserve">A. </w:t>
      </w:r>
      <w:hyperlink r:id="rId560">
        <w:r w:rsidR="00FC61DB" w:rsidRPr="00FC61DB">
          <w:rPr>
            <w:rFonts w:ascii="Times New Roman" w:eastAsia="標楷體" w:hAnsi="Times New Roman" w:cs="Times New Roman"/>
            <w:b w:val="0"/>
            <w:sz w:val="24"/>
            <w:szCs w:val="24"/>
          </w:rPr>
          <w:t>ALLERGENS</w:t>
        </w:r>
        <w:bookmarkEnd w:id="1187"/>
      </w:hyperlink>
      <w:bookmarkEnd w:id="1188"/>
      <w:bookmarkEnd w:id="1189"/>
      <w:bookmarkEnd w:id="1190"/>
      <w:bookmarkEnd w:id="1191"/>
    </w:p>
    <w:p w14:paraId="374F4FEC" w14:textId="4DF02F41" w:rsidR="00DE3E79" w:rsidRDefault="003614AE">
      <w:pPr>
        <w:spacing w:after="180"/>
        <w:rPr>
          <w:rFonts w:cs="Times New Roman"/>
          <w:szCs w:val="24"/>
        </w:rPr>
      </w:pPr>
      <w:hyperlink r:id="rId561">
        <w:r w:rsidR="009B1358" w:rsidRPr="009B1358">
          <w:rPr>
            <w:rFonts w:cs="Times New Roman"/>
            <w:i/>
            <w:szCs w:val="24"/>
          </w:rPr>
          <w:t>Allergen extracts</w:t>
        </w:r>
      </w:hyperlink>
    </w:p>
    <w:p w14:paraId="7BE089E8" w14:textId="561DD54C" w:rsidR="003E5FFD" w:rsidRDefault="009B1358" w:rsidP="003E5FFD">
      <w:pPr>
        <w:rPr>
          <w:rFonts w:cs="Times New Roman"/>
          <w:szCs w:val="24"/>
        </w:rPr>
      </w:pPr>
      <w:r w:rsidRPr="009B1358">
        <w:rPr>
          <w:rFonts w:cs="Times New Roman"/>
          <w:b/>
          <w:szCs w:val="24"/>
        </w:rPr>
        <w:t>Acarizax</w:t>
      </w:r>
      <w:r w:rsidR="003E5FFD">
        <w:fldChar w:fldCharType="begin"/>
      </w:r>
      <w:r w:rsidR="003E5FFD">
        <w:rPr>
          <w:rFonts w:cs="Times New Roman"/>
          <w:b/>
          <w:szCs w:val="24"/>
        </w:rPr>
        <w:instrText xml:space="preserve"> XE "</w:instrText>
      </w:r>
      <w:r w:rsidRPr="009B1358">
        <w:rPr>
          <w:rFonts w:cs="Times New Roman"/>
          <w:b/>
          <w:szCs w:val="24"/>
        </w:rPr>
        <w:instrText>Acarizax</w:instrText>
      </w:r>
      <w:r w:rsidR="003E5FFD">
        <w:rPr>
          <w:rFonts w:cs="Times New Roman"/>
          <w:b/>
          <w:szCs w:val="24"/>
        </w:rPr>
        <w:instrText xml:space="preserve"> " </w:instrText>
      </w:r>
      <w:r w:rsidR="003E5FFD">
        <w:rPr>
          <w:rFonts w:cs="Times New Roman"/>
          <w:b/>
          <w:szCs w:val="24"/>
        </w:rPr>
        <w:fldChar w:fldCharType="end"/>
      </w:r>
      <w:r w:rsidR="003E5FFD">
        <w:rPr>
          <w:rFonts w:cs="Times New Roman"/>
          <w:szCs w:val="24"/>
        </w:rPr>
        <w:t xml:space="preserve"> [</w:t>
      </w:r>
      <w:r>
        <w:rPr>
          <w:rFonts w:cs="Times New Roman"/>
          <w:szCs w:val="24"/>
        </w:rPr>
        <w:t>DERO00</w:t>
      </w:r>
      <w:r w:rsidR="003E5FFD">
        <w:rPr>
          <w:rFonts w:cs="Times New Roman"/>
          <w:szCs w:val="24"/>
        </w:rPr>
        <w:t>]</w:t>
      </w:r>
    </w:p>
    <w:p w14:paraId="7017830A" w14:textId="63B369D2" w:rsidR="003E5FFD" w:rsidRDefault="003E5FFD" w:rsidP="003E5FFD">
      <w:pPr>
        <w:rPr>
          <w:rFonts w:cs="Times New Roman"/>
          <w:szCs w:val="24"/>
        </w:rPr>
      </w:pPr>
      <w:r>
        <w:rPr>
          <w:rFonts w:cs="Times New Roman"/>
          <w:szCs w:val="24"/>
        </w:rPr>
        <w:t xml:space="preserve">Rx: </w:t>
      </w:r>
      <w:r w:rsidR="009B1358" w:rsidRPr="009B1358">
        <w:rPr>
          <w:rFonts w:cs="Times New Roman" w:hint="eastAsia"/>
          <w:szCs w:val="24"/>
        </w:rPr>
        <w:t>Der pte extract (Dermatophagoides pteronyssinus)</w:t>
      </w:r>
      <w:r w:rsidR="009B1358" w:rsidRPr="009B1358">
        <w:t xml:space="preserve"> </w:t>
      </w:r>
      <w:r w:rsidR="009B1358">
        <w:fldChar w:fldCharType="begin"/>
      </w:r>
      <w:r w:rsidR="009B1358">
        <w:rPr>
          <w:rFonts w:cs="Times New Roman"/>
          <w:szCs w:val="24"/>
        </w:rPr>
        <w:instrText xml:space="preserve"> XE "</w:instrText>
      </w:r>
      <w:r w:rsidR="009B1358" w:rsidRPr="009B1358">
        <w:instrText xml:space="preserve"> </w:instrText>
      </w:r>
      <w:r w:rsidR="009B1358" w:rsidRPr="009B1358">
        <w:rPr>
          <w:rFonts w:cs="Times New Roman"/>
          <w:szCs w:val="24"/>
        </w:rPr>
        <w:instrText>Der pte extract</w:instrText>
      </w:r>
      <w:r w:rsidR="009B1358">
        <w:rPr>
          <w:rFonts w:cs="Times New Roman"/>
          <w:szCs w:val="24"/>
        </w:rPr>
        <w:instrText xml:space="preserve"> " </w:instrText>
      </w:r>
      <w:r w:rsidR="009B1358">
        <w:rPr>
          <w:rFonts w:cs="Times New Roman"/>
          <w:szCs w:val="24"/>
        </w:rPr>
        <w:fldChar w:fldCharType="end"/>
      </w:r>
      <w:r w:rsidR="009B1358" w:rsidRPr="009B1358">
        <w:rPr>
          <w:rFonts w:cs="Times New Roman" w:hint="eastAsia"/>
          <w:szCs w:val="24"/>
        </w:rPr>
        <w:t>、</w:t>
      </w:r>
      <w:r w:rsidR="009B1358" w:rsidRPr="009B1358">
        <w:rPr>
          <w:rFonts w:cs="Times New Roman" w:hint="eastAsia"/>
          <w:szCs w:val="24"/>
        </w:rPr>
        <w:t>Der far extract (Dermatophagoides farinae)</w:t>
      </w:r>
      <w:r>
        <w:fldChar w:fldCharType="begin"/>
      </w:r>
      <w:r>
        <w:rPr>
          <w:rFonts w:cs="Times New Roman"/>
          <w:szCs w:val="24"/>
        </w:rPr>
        <w:instrText xml:space="preserve"> XE "</w:instrText>
      </w:r>
      <w:r w:rsidR="009B1358" w:rsidRPr="009B1358">
        <w:instrText xml:space="preserve"> </w:instrText>
      </w:r>
      <w:r w:rsidR="009B1358" w:rsidRPr="009B1358">
        <w:rPr>
          <w:rFonts w:cs="Times New Roman"/>
          <w:szCs w:val="24"/>
        </w:rPr>
        <w:instrText xml:space="preserve">Der </w:instrText>
      </w:r>
      <w:r w:rsidR="009B1358" w:rsidRPr="009B1358">
        <w:rPr>
          <w:rFonts w:cs="Times New Roman" w:hint="eastAsia"/>
          <w:szCs w:val="24"/>
        </w:rPr>
        <w:instrText>far</w:instrText>
      </w:r>
      <w:r w:rsidR="009B1358" w:rsidRPr="009B1358">
        <w:rPr>
          <w:rFonts w:cs="Times New Roman"/>
          <w:szCs w:val="24"/>
        </w:rPr>
        <w:instrText xml:space="preserve"> extract</w:instrText>
      </w:r>
      <w:r>
        <w:rPr>
          <w:rFonts w:cs="Times New Roman"/>
          <w:szCs w:val="24"/>
        </w:rPr>
        <w:instrText xml:space="preserve"> " </w:instrText>
      </w:r>
      <w:r>
        <w:rPr>
          <w:rFonts w:cs="Times New Roman"/>
          <w:szCs w:val="24"/>
        </w:rPr>
        <w:fldChar w:fldCharType="end"/>
      </w:r>
      <w:r>
        <w:rPr>
          <w:rFonts w:cs="Times New Roman"/>
          <w:szCs w:val="24"/>
        </w:rPr>
        <w:t xml:space="preserve"> </w:t>
      </w:r>
      <w:r w:rsidR="009B1358">
        <w:rPr>
          <w:rFonts w:cs="Times New Roman"/>
          <w:szCs w:val="24"/>
        </w:rPr>
        <w:t>12SQ-HDM/tab</w:t>
      </w:r>
    </w:p>
    <w:p w14:paraId="510AF6EA" w14:textId="4E7C862B" w:rsidR="003E5FFD" w:rsidRDefault="003E5FFD" w:rsidP="003E5FFD">
      <w:pPr>
        <w:ind w:left="840" w:hanging="840"/>
        <w:rPr>
          <w:rFonts w:cs="Times New Roman"/>
          <w:szCs w:val="24"/>
        </w:rPr>
      </w:pPr>
      <w:r>
        <w:rPr>
          <w:rFonts w:cs="Times New Roman"/>
          <w:szCs w:val="24"/>
        </w:rPr>
        <w:t xml:space="preserve">Dosage: </w:t>
      </w:r>
      <w:r w:rsidR="009B1358" w:rsidRPr="009B1358">
        <w:rPr>
          <w:rFonts w:cs="Times New Roman"/>
          <w:szCs w:val="24"/>
        </w:rPr>
        <w:t xml:space="preserve">Sublingual: </w:t>
      </w:r>
      <w:r w:rsidR="009B1358">
        <w:rPr>
          <w:rFonts w:cs="Times New Roman"/>
          <w:szCs w:val="24"/>
        </w:rPr>
        <w:t>o</w:t>
      </w:r>
      <w:r w:rsidR="009B1358" w:rsidRPr="009B1358">
        <w:rPr>
          <w:rFonts w:cs="Times New Roman"/>
          <w:szCs w:val="24"/>
        </w:rPr>
        <w:t>ne tablet once daily.</w:t>
      </w:r>
    </w:p>
    <w:p w14:paraId="2CAF5895" w14:textId="4402E7AB" w:rsidR="003E5FFD" w:rsidRDefault="003E5FFD" w:rsidP="003E5FFD">
      <w:pPr>
        <w:ind w:left="360" w:hanging="360"/>
        <w:rPr>
          <w:rFonts w:cs="Times New Roman"/>
          <w:szCs w:val="24"/>
        </w:rPr>
      </w:pPr>
      <w:r>
        <w:rPr>
          <w:rFonts w:cs="Times New Roman"/>
          <w:szCs w:val="24"/>
        </w:rPr>
        <w:t xml:space="preserve">CI: </w:t>
      </w:r>
      <w:r>
        <w:rPr>
          <w:rFonts w:cs="Times New Roman"/>
          <w:kern w:val="0"/>
          <w:szCs w:val="24"/>
        </w:rPr>
        <w:t>hypersensitivity to product</w:t>
      </w:r>
      <w:r w:rsidR="009B1358">
        <w:rPr>
          <w:rFonts w:cs="Times New Roman"/>
          <w:kern w:val="0"/>
          <w:szCs w:val="24"/>
        </w:rPr>
        <w:t>; c</w:t>
      </w:r>
      <w:r w:rsidR="009B1358" w:rsidRPr="009B1358">
        <w:rPr>
          <w:rFonts w:cs="Times New Roman"/>
          <w:kern w:val="0"/>
          <w:szCs w:val="24"/>
        </w:rPr>
        <w:t>oadministration with beta-blockers; active oral cavity inflammatory conditions (eg, oral lichen planus with ulcerations, severe oral candidiasis, dental extraction).</w:t>
      </w:r>
    </w:p>
    <w:p w14:paraId="5DE62358" w14:textId="5BEACCEE" w:rsidR="003E5FFD" w:rsidRDefault="003E5FFD" w:rsidP="003E5FFD">
      <w:pPr>
        <w:ind w:left="480" w:hanging="480"/>
        <w:rPr>
          <w:rFonts w:cs="Times New Roman"/>
          <w:szCs w:val="24"/>
        </w:rPr>
      </w:pPr>
      <w:r>
        <w:rPr>
          <w:rFonts w:cs="Times New Roman"/>
          <w:szCs w:val="24"/>
        </w:rPr>
        <w:t xml:space="preserve">AE: </w:t>
      </w:r>
      <w:r w:rsidR="009B1358" w:rsidRPr="009B1358">
        <w:rPr>
          <w:rFonts w:cs="Times New Roman"/>
          <w:szCs w:val="24"/>
        </w:rPr>
        <w:t>pruritus of the ear</w:t>
      </w:r>
      <w:r w:rsidR="009B1358" w:rsidRPr="003E5FFD">
        <w:rPr>
          <w:rFonts w:cs="Times New Roman"/>
          <w:szCs w:val="24"/>
        </w:rPr>
        <w:t xml:space="preserve">, </w:t>
      </w:r>
      <w:r w:rsidR="009B1358">
        <w:rPr>
          <w:rFonts w:cs="Times New Roman"/>
          <w:szCs w:val="24"/>
        </w:rPr>
        <w:t>dysgeusia</w:t>
      </w:r>
      <w:r w:rsidR="009B1358" w:rsidRPr="009B1358">
        <w:rPr>
          <w:rFonts w:cs="Times New Roman"/>
          <w:szCs w:val="24"/>
        </w:rPr>
        <w:t>, glossalgia</w:t>
      </w:r>
      <w:r w:rsidR="009B1358">
        <w:rPr>
          <w:rFonts w:cs="Times New Roman"/>
          <w:szCs w:val="24"/>
        </w:rPr>
        <w:t>,</w:t>
      </w:r>
      <w:r w:rsidR="009B1358" w:rsidRPr="009B1358">
        <w:rPr>
          <w:rFonts w:cs="Times New Roman"/>
          <w:szCs w:val="24"/>
        </w:rPr>
        <w:t xml:space="preserve"> nausea, oral itching</w:t>
      </w:r>
      <w:r w:rsidR="009B1358">
        <w:rPr>
          <w:rFonts w:cs="Times New Roman"/>
          <w:szCs w:val="24"/>
        </w:rPr>
        <w:t>, oral mucosa ulcer</w:t>
      </w:r>
      <w:r w:rsidR="009B1358" w:rsidRPr="009B1358">
        <w:rPr>
          <w:rFonts w:cs="Times New Roman"/>
          <w:szCs w:val="24"/>
        </w:rPr>
        <w:t>, stomach pain, tongue ulcer</w:t>
      </w:r>
      <w:r w:rsidR="009B1358">
        <w:rPr>
          <w:rFonts w:cs="Times New Roman"/>
          <w:szCs w:val="24"/>
        </w:rPr>
        <w:t>,</w:t>
      </w:r>
      <w:r w:rsidR="009B1358" w:rsidRPr="009B1358">
        <w:t xml:space="preserve"> </w:t>
      </w:r>
      <w:r w:rsidR="009B1358" w:rsidRPr="009B1358">
        <w:rPr>
          <w:rFonts w:cs="Times New Roman"/>
          <w:szCs w:val="24"/>
        </w:rPr>
        <w:t>mouth edema, swelling of lips, swollen tongue</w:t>
      </w:r>
      <w:r w:rsidR="009B1358">
        <w:rPr>
          <w:rFonts w:cs="Times New Roman"/>
          <w:szCs w:val="24"/>
        </w:rPr>
        <w:t xml:space="preserve">, </w:t>
      </w:r>
      <w:r w:rsidR="009B1358" w:rsidRPr="009B1358">
        <w:rPr>
          <w:rFonts w:cs="Times New Roman"/>
          <w:szCs w:val="24"/>
        </w:rPr>
        <w:t>haryngeal edema, throat irritation</w:t>
      </w:r>
    </w:p>
    <w:p w14:paraId="11F7FA6C" w14:textId="6AAA9496" w:rsidR="003E5FFD" w:rsidRDefault="003E5FFD" w:rsidP="003E5FFD">
      <w:pPr>
        <w:rPr>
          <w:rFonts w:cs="Times New Roman"/>
          <w:szCs w:val="24"/>
        </w:rPr>
      </w:pPr>
      <w:r>
        <w:rPr>
          <w:rFonts w:cs="Times New Roman"/>
          <w:szCs w:val="24"/>
        </w:rPr>
        <w:t xml:space="preserve">Category: </w:t>
      </w:r>
      <w:r w:rsidR="009B1358">
        <w:rPr>
          <w:rFonts w:cs="Times New Roman"/>
          <w:szCs w:val="24"/>
        </w:rPr>
        <w:t>B</w:t>
      </w:r>
    </w:p>
    <w:p w14:paraId="5868FA96" w14:textId="339A9392" w:rsidR="003E5FFD" w:rsidRDefault="003E5FFD" w:rsidP="003E5FFD">
      <w:pPr>
        <w:rPr>
          <w:rFonts w:cs="Times New Roman"/>
          <w:b/>
          <w:szCs w:val="24"/>
        </w:rPr>
      </w:pPr>
      <w:r>
        <w:rPr>
          <w:rFonts w:cs="Times New Roman"/>
          <w:szCs w:val="24"/>
        </w:rPr>
        <w:t>ATC code:</w:t>
      </w:r>
      <w:r>
        <w:rPr>
          <w:szCs w:val="24"/>
        </w:rPr>
        <w:t xml:space="preserve"> </w:t>
      </w:r>
      <w:r w:rsidR="009B1358" w:rsidRPr="009B1358">
        <w:rPr>
          <w:rFonts w:cs="Times New Roman"/>
          <w:szCs w:val="24"/>
        </w:rPr>
        <w:t>V01AA03</w:t>
      </w:r>
    </w:p>
    <w:p w14:paraId="29DAB4B8" w14:textId="77777777" w:rsidR="003E5FFD" w:rsidRDefault="003E5FFD">
      <w:pPr>
        <w:rPr>
          <w:rFonts w:cs="Times New Roman"/>
          <w:b/>
          <w:szCs w:val="24"/>
        </w:rPr>
      </w:pPr>
    </w:p>
    <w:p w14:paraId="58DB2654" w14:textId="77777777" w:rsidR="00FC61DB" w:rsidRDefault="00FC61DB" w:rsidP="00FC61DB">
      <w:pPr>
        <w:pStyle w:val="2"/>
        <w:spacing w:line="240" w:lineRule="auto"/>
        <w:rPr>
          <w:rFonts w:ascii="Times New Roman" w:eastAsia="標楷體" w:hAnsi="Times New Roman" w:cs="Times New Roman"/>
          <w:b w:val="0"/>
          <w:sz w:val="24"/>
          <w:szCs w:val="24"/>
        </w:rPr>
      </w:pPr>
      <w:bookmarkStart w:id="1192" w:name="_Toc206178608"/>
      <w:r>
        <w:rPr>
          <w:rFonts w:ascii="Times New Roman" w:eastAsia="標楷體" w:hAnsi="Times New Roman" w:cs="Times New Roman"/>
          <w:b w:val="0"/>
          <w:sz w:val="24"/>
          <w:szCs w:val="24"/>
        </w:rPr>
        <w:t xml:space="preserve">V03. </w:t>
      </w:r>
      <w:hyperlink r:id="rId562">
        <w:r>
          <w:rPr>
            <w:rFonts w:ascii="Times New Roman" w:eastAsia="標楷體" w:hAnsi="Times New Roman" w:cs="Times New Roman"/>
            <w:b w:val="0"/>
            <w:sz w:val="24"/>
            <w:szCs w:val="24"/>
          </w:rPr>
          <w:t>ALL OTHER THERAPEUTIC PRODUCTS</w:t>
        </w:r>
        <w:bookmarkEnd w:id="1192"/>
      </w:hyperlink>
    </w:p>
    <w:p w14:paraId="6A5A3F40" w14:textId="77777777" w:rsidR="00FC61DB" w:rsidRDefault="00FC61DB" w:rsidP="00FC61DB">
      <w:pPr>
        <w:pStyle w:val="3"/>
        <w:spacing w:line="240" w:lineRule="auto"/>
        <w:rPr>
          <w:rFonts w:ascii="Times New Roman" w:eastAsia="標楷體" w:hAnsi="Times New Roman" w:cs="Times New Roman"/>
          <w:b w:val="0"/>
          <w:sz w:val="24"/>
          <w:szCs w:val="24"/>
        </w:rPr>
      </w:pPr>
      <w:bookmarkStart w:id="1193" w:name="_Toc206178609"/>
      <w:r>
        <w:rPr>
          <w:rFonts w:ascii="Times New Roman" w:eastAsia="標楷體" w:hAnsi="Times New Roman" w:cs="Times New Roman"/>
          <w:b w:val="0"/>
          <w:sz w:val="24"/>
          <w:szCs w:val="24"/>
        </w:rPr>
        <w:t xml:space="preserve">A. </w:t>
      </w:r>
      <w:hyperlink r:id="rId563">
        <w:r>
          <w:rPr>
            <w:rFonts w:ascii="Times New Roman" w:eastAsia="標楷體" w:hAnsi="Times New Roman" w:cs="Times New Roman"/>
            <w:b w:val="0"/>
            <w:sz w:val="24"/>
            <w:szCs w:val="24"/>
          </w:rPr>
          <w:t>ALL OTHER THERAPEUTIC PRODUCTS</w:t>
        </w:r>
        <w:bookmarkEnd w:id="1193"/>
      </w:hyperlink>
    </w:p>
    <w:p w14:paraId="2339792E" w14:textId="77777777" w:rsidR="00FC61DB" w:rsidRDefault="003614AE" w:rsidP="00FC61DB">
      <w:pPr>
        <w:spacing w:after="180"/>
        <w:rPr>
          <w:rFonts w:cs="Times New Roman"/>
          <w:szCs w:val="24"/>
        </w:rPr>
      </w:pPr>
      <w:hyperlink r:id="rId564">
        <w:r w:rsidR="00FC61DB">
          <w:rPr>
            <w:rFonts w:cs="Times New Roman"/>
            <w:i/>
            <w:szCs w:val="24"/>
          </w:rPr>
          <w:t>Antidotes</w:t>
        </w:r>
      </w:hyperlink>
    </w:p>
    <w:p w14:paraId="6EEAA802" w14:textId="77777777" w:rsidR="00FC61DB" w:rsidRDefault="00FC61DB" w:rsidP="00FC61DB">
      <w:pPr>
        <w:rPr>
          <w:rFonts w:cs="Times New Roman"/>
          <w:szCs w:val="24"/>
        </w:rPr>
      </w:pPr>
      <w:r>
        <w:rPr>
          <w:rFonts w:cs="Times New Roman"/>
          <w:b/>
          <w:szCs w:val="24"/>
        </w:rPr>
        <w:t>Protamine</w:t>
      </w:r>
      <w:r>
        <w:fldChar w:fldCharType="begin"/>
      </w:r>
      <w:r>
        <w:rPr>
          <w:rFonts w:cs="Times New Roman"/>
          <w:b/>
          <w:szCs w:val="24"/>
        </w:rPr>
        <w:instrText xml:space="preserve"> XE "Protamine " </w:instrText>
      </w:r>
      <w:r>
        <w:rPr>
          <w:rFonts w:cs="Times New Roman"/>
          <w:b/>
          <w:szCs w:val="24"/>
        </w:rPr>
        <w:fldChar w:fldCharType="end"/>
      </w:r>
      <w:r>
        <w:rPr>
          <w:rFonts w:cs="Times New Roman"/>
          <w:szCs w:val="24"/>
        </w:rPr>
        <w:t xml:space="preserve"> [PROI05]</w:t>
      </w:r>
    </w:p>
    <w:p w14:paraId="3B3C4DD0" w14:textId="77777777" w:rsidR="00FC61DB" w:rsidRDefault="00FC61DB" w:rsidP="00FC61DB">
      <w:pPr>
        <w:rPr>
          <w:rFonts w:cs="Times New Roman"/>
          <w:szCs w:val="24"/>
        </w:rPr>
      </w:pPr>
      <w:r>
        <w:rPr>
          <w:rFonts w:cs="Times New Roman"/>
          <w:szCs w:val="24"/>
        </w:rPr>
        <w:t xml:space="preserve">Rx: </w:t>
      </w:r>
      <w:r w:rsidRPr="003E5FFD">
        <w:rPr>
          <w:rFonts w:cs="Times New Roman"/>
          <w:szCs w:val="24"/>
        </w:rPr>
        <w:t>Protamine sulphate</w:t>
      </w:r>
      <w:r>
        <w:fldChar w:fldCharType="begin"/>
      </w:r>
      <w:r>
        <w:rPr>
          <w:rFonts w:cs="Times New Roman"/>
          <w:szCs w:val="24"/>
        </w:rPr>
        <w:instrText xml:space="preserve"> XE "</w:instrText>
      </w:r>
      <w:r w:rsidRPr="003E5FFD">
        <w:rPr>
          <w:rFonts w:cs="Times New Roman"/>
          <w:szCs w:val="24"/>
        </w:rPr>
        <w:instrText>Protamine sulphate</w:instrText>
      </w:r>
      <w:r>
        <w:rPr>
          <w:rFonts w:cs="Times New Roman"/>
          <w:szCs w:val="24"/>
        </w:rPr>
        <w:instrText xml:space="preserve"> " </w:instrText>
      </w:r>
      <w:r>
        <w:rPr>
          <w:rFonts w:cs="Times New Roman"/>
          <w:szCs w:val="24"/>
        </w:rPr>
        <w:fldChar w:fldCharType="end"/>
      </w:r>
      <w:r>
        <w:rPr>
          <w:rFonts w:cs="Times New Roman"/>
          <w:szCs w:val="24"/>
        </w:rPr>
        <w:t xml:space="preserve"> </w:t>
      </w:r>
      <w:r w:rsidRPr="003E5FFD">
        <w:rPr>
          <w:rFonts w:cs="Times New Roman"/>
          <w:szCs w:val="24"/>
        </w:rPr>
        <w:t>10mg/ml</w:t>
      </w:r>
      <w:r>
        <w:rPr>
          <w:rFonts w:cs="Times New Roman"/>
          <w:szCs w:val="24"/>
        </w:rPr>
        <w:t>,</w:t>
      </w:r>
      <w:r w:rsidRPr="003E5FFD">
        <w:rPr>
          <w:rFonts w:cs="Times New Roman"/>
          <w:szCs w:val="24"/>
        </w:rPr>
        <w:t xml:space="preserve"> 5ml</w:t>
      </w:r>
      <w:r>
        <w:rPr>
          <w:rFonts w:cs="Times New Roman"/>
          <w:szCs w:val="24"/>
        </w:rPr>
        <w:t>/amp</w:t>
      </w:r>
    </w:p>
    <w:p w14:paraId="1381EC6C" w14:textId="77777777" w:rsidR="00FC61DB" w:rsidRDefault="00FC61DB" w:rsidP="00FC61DB">
      <w:pPr>
        <w:ind w:left="840" w:hanging="840"/>
        <w:rPr>
          <w:rFonts w:cs="Times New Roman"/>
          <w:szCs w:val="24"/>
        </w:rPr>
      </w:pPr>
      <w:r>
        <w:rPr>
          <w:rFonts w:cs="Times New Roman"/>
          <w:szCs w:val="24"/>
        </w:rPr>
        <w:t xml:space="preserve">Dosage: </w:t>
      </w:r>
      <w:r w:rsidRPr="003E5FFD">
        <w:rPr>
          <w:rFonts w:cs="Times New Roman"/>
          <w:szCs w:val="24"/>
        </w:rPr>
        <w:t>1 mg of protamine neutralizes ~100 units of heparin; administer by slow IV injection over 10 minutes; maximum single dose: 50 mg</w:t>
      </w:r>
    </w:p>
    <w:p w14:paraId="7A57A620" w14:textId="77777777" w:rsidR="00FC61DB" w:rsidRDefault="00FC61DB" w:rsidP="00FC61DB">
      <w:pPr>
        <w:ind w:left="360" w:hanging="360"/>
        <w:rPr>
          <w:rFonts w:cs="Times New Roman"/>
          <w:szCs w:val="24"/>
        </w:rPr>
      </w:pPr>
      <w:r>
        <w:rPr>
          <w:rFonts w:cs="Times New Roman"/>
          <w:szCs w:val="24"/>
        </w:rPr>
        <w:t xml:space="preserve">CI: </w:t>
      </w:r>
      <w:r>
        <w:rPr>
          <w:rFonts w:cs="Times New Roman"/>
          <w:kern w:val="0"/>
          <w:szCs w:val="24"/>
        </w:rPr>
        <w:t>hypersensitivity to product</w:t>
      </w:r>
    </w:p>
    <w:p w14:paraId="0F8D10FD" w14:textId="77777777" w:rsidR="00FC61DB" w:rsidRDefault="00FC61DB" w:rsidP="00FC61DB">
      <w:pPr>
        <w:ind w:left="480" w:hanging="480"/>
        <w:rPr>
          <w:rFonts w:cs="Times New Roman"/>
          <w:szCs w:val="24"/>
        </w:rPr>
      </w:pPr>
      <w:r>
        <w:rPr>
          <w:rFonts w:cs="Times New Roman"/>
          <w:szCs w:val="24"/>
        </w:rPr>
        <w:t>AE: f</w:t>
      </w:r>
      <w:r w:rsidRPr="003E5FFD">
        <w:rPr>
          <w:rFonts w:cs="Times New Roman"/>
          <w:szCs w:val="24"/>
        </w:rPr>
        <w:t>lushing</w:t>
      </w:r>
      <w:r>
        <w:rPr>
          <w:rFonts w:cs="Times New Roman"/>
          <w:szCs w:val="24"/>
        </w:rPr>
        <w:t>, n</w:t>
      </w:r>
      <w:r w:rsidRPr="003E5FFD">
        <w:rPr>
          <w:rFonts w:cs="Times New Roman"/>
          <w:szCs w:val="24"/>
        </w:rPr>
        <w:t>ausea, vomiting</w:t>
      </w:r>
      <w:r>
        <w:rPr>
          <w:rFonts w:cs="Times New Roman"/>
          <w:szCs w:val="24"/>
        </w:rPr>
        <w:t>, l</w:t>
      </w:r>
      <w:r w:rsidRPr="003E5FFD">
        <w:rPr>
          <w:rFonts w:cs="Times New Roman"/>
          <w:szCs w:val="24"/>
        </w:rPr>
        <w:t>ocalized warm feeling</w:t>
      </w:r>
      <w:r>
        <w:rPr>
          <w:rFonts w:cs="Times New Roman"/>
          <w:szCs w:val="24"/>
        </w:rPr>
        <w:t>, l</w:t>
      </w:r>
      <w:r w:rsidRPr="003E5FFD">
        <w:rPr>
          <w:rFonts w:cs="Times New Roman"/>
          <w:szCs w:val="24"/>
        </w:rPr>
        <w:t>assitude</w:t>
      </w:r>
      <w:r>
        <w:rPr>
          <w:rFonts w:cs="Times New Roman"/>
          <w:szCs w:val="24"/>
        </w:rPr>
        <w:t>, d</w:t>
      </w:r>
      <w:r w:rsidRPr="003E5FFD">
        <w:rPr>
          <w:rFonts w:cs="Times New Roman"/>
          <w:szCs w:val="24"/>
        </w:rPr>
        <w:t>yspnea</w:t>
      </w:r>
    </w:p>
    <w:p w14:paraId="31D17B06" w14:textId="77777777" w:rsidR="00FC61DB" w:rsidRDefault="00FC61DB" w:rsidP="00FC61DB">
      <w:pPr>
        <w:rPr>
          <w:rFonts w:cs="Times New Roman"/>
          <w:szCs w:val="24"/>
        </w:rPr>
      </w:pPr>
      <w:r>
        <w:rPr>
          <w:rFonts w:cs="Times New Roman"/>
          <w:szCs w:val="24"/>
        </w:rPr>
        <w:t>Category: C</w:t>
      </w:r>
    </w:p>
    <w:p w14:paraId="15EB3280" w14:textId="4C696919" w:rsidR="00FC61DB" w:rsidRDefault="00FC61DB" w:rsidP="00FC61DB">
      <w:pPr>
        <w:rPr>
          <w:rFonts w:cs="Times New Roman"/>
          <w:b/>
          <w:szCs w:val="24"/>
        </w:rPr>
      </w:pPr>
      <w:r>
        <w:rPr>
          <w:rFonts w:cs="Times New Roman"/>
          <w:szCs w:val="24"/>
        </w:rPr>
        <w:t>ATC code:</w:t>
      </w:r>
      <w:r>
        <w:rPr>
          <w:szCs w:val="24"/>
        </w:rPr>
        <w:t xml:space="preserve"> </w:t>
      </w:r>
      <w:r>
        <w:rPr>
          <w:rFonts w:cs="Times New Roman"/>
          <w:szCs w:val="24"/>
        </w:rPr>
        <w:t>V03AB14</w:t>
      </w:r>
    </w:p>
    <w:p w14:paraId="7AFD0CA6" w14:textId="77777777" w:rsidR="00FC61DB" w:rsidRDefault="00FC61DB">
      <w:pPr>
        <w:rPr>
          <w:rFonts w:cs="Times New Roman"/>
          <w:b/>
          <w:szCs w:val="24"/>
        </w:rPr>
      </w:pPr>
    </w:p>
    <w:p w14:paraId="78B9D909" w14:textId="77777777" w:rsidR="00DE3E79" w:rsidRDefault="008A03DF">
      <w:pPr>
        <w:rPr>
          <w:rFonts w:cs="Times New Roman"/>
          <w:szCs w:val="24"/>
        </w:rPr>
      </w:pPr>
      <w:r>
        <w:rPr>
          <w:rFonts w:cs="Times New Roman"/>
          <w:b/>
          <w:szCs w:val="24"/>
        </w:rPr>
        <w:t>Naloxone</w:t>
      </w:r>
      <w:r>
        <w:fldChar w:fldCharType="begin"/>
      </w:r>
      <w:r>
        <w:rPr>
          <w:rFonts w:cs="Times New Roman"/>
          <w:b/>
          <w:szCs w:val="24"/>
        </w:rPr>
        <w:instrText xml:space="preserve"> XE "Naloxone " </w:instrText>
      </w:r>
      <w:r>
        <w:rPr>
          <w:rFonts w:cs="Times New Roman"/>
          <w:b/>
          <w:szCs w:val="24"/>
        </w:rPr>
        <w:fldChar w:fldCharType="end"/>
      </w:r>
      <w:r>
        <w:rPr>
          <w:rFonts w:cs="Times New Roman"/>
          <w:szCs w:val="24"/>
        </w:rPr>
        <w:t xml:space="preserve"> [B-NI05]</w:t>
      </w:r>
    </w:p>
    <w:p w14:paraId="0CC83957" w14:textId="64BF503C" w:rsidR="00DE3E79" w:rsidRDefault="008A03DF">
      <w:pPr>
        <w:rPr>
          <w:rFonts w:cs="Times New Roman"/>
          <w:szCs w:val="24"/>
        </w:rPr>
      </w:pPr>
      <w:r>
        <w:rPr>
          <w:rFonts w:cs="Times New Roman"/>
          <w:szCs w:val="24"/>
        </w:rPr>
        <w:t>Rx: Naloxone</w:t>
      </w:r>
      <w:r>
        <w:fldChar w:fldCharType="begin"/>
      </w:r>
      <w:r>
        <w:rPr>
          <w:rFonts w:cs="Times New Roman"/>
          <w:szCs w:val="24"/>
        </w:rPr>
        <w:instrText xml:space="preserve"> XE "Naloxone " </w:instrText>
      </w:r>
      <w:r>
        <w:rPr>
          <w:rFonts w:cs="Times New Roman"/>
          <w:szCs w:val="24"/>
        </w:rPr>
        <w:fldChar w:fldCharType="end"/>
      </w:r>
      <w:r>
        <w:rPr>
          <w:rFonts w:cs="Times New Roman"/>
          <w:szCs w:val="24"/>
        </w:rPr>
        <w:t xml:space="preserve"> HCL 0.4mg/ml, 1 ml/amp</w:t>
      </w:r>
    </w:p>
    <w:p w14:paraId="784C76E0" w14:textId="77777777" w:rsidR="00DE3E79" w:rsidRDefault="008A03DF">
      <w:pPr>
        <w:ind w:left="840" w:hanging="840"/>
        <w:rPr>
          <w:rFonts w:cs="Times New Roman"/>
          <w:szCs w:val="24"/>
        </w:rPr>
      </w:pPr>
      <w:r>
        <w:rPr>
          <w:rFonts w:cs="Times New Roman"/>
          <w:szCs w:val="24"/>
        </w:rPr>
        <w:t>Dosage: adult 0.03-0.3 mg/kg daily; children 0.01-0.1 mg/kg daily</w:t>
      </w:r>
    </w:p>
    <w:p w14:paraId="28795907"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product</w:t>
      </w:r>
    </w:p>
    <w:p w14:paraId="52591983" w14:textId="77777777" w:rsidR="00DE3E79" w:rsidRDefault="008A03DF">
      <w:pPr>
        <w:ind w:left="480" w:hanging="480"/>
        <w:rPr>
          <w:rFonts w:cs="Times New Roman"/>
          <w:szCs w:val="24"/>
        </w:rPr>
      </w:pPr>
      <w:r>
        <w:rPr>
          <w:rFonts w:cs="Times New Roman"/>
          <w:szCs w:val="24"/>
        </w:rPr>
        <w:t>AE: withdrawal syndromes, tachycardia, sweat, nausea, vomiting, hypertension, convulsion, tremor</w:t>
      </w:r>
    </w:p>
    <w:p w14:paraId="3F34AABB" w14:textId="77777777" w:rsidR="00DE3E79" w:rsidRDefault="008A03DF">
      <w:pPr>
        <w:rPr>
          <w:rFonts w:cs="Times New Roman"/>
          <w:szCs w:val="24"/>
        </w:rPr>
      </w:pPr>
      <w:r>
        <w:rPr>
          <w:rFonts w:cs="Times New Roman"/>
          <w:szCs w:val="24"/>
        </w:rPr>
        <w:t>Note: incompatible with bisulfite, metabisulfite and alkaline solution</w:t>
      </w:r>
    </w:p>
    <w:p w14:paraId="6286903D" w14:textId="77777777" w:rsidR="00DE3E79" w:rsidRDefault="008A03DF">
      <w:pPr>
        <w:rPr>
          <w:rFonts w:cs="Times New Roman"/>
          <w:szCs w:val="24"/>
        </w:rPr>
      </w:pPr>
      <w:r>
        <w:rPr>
          <w:rFonts w:cs="Times New Roman"/>
          <w:szCs w:val="24"/>
        </w:rPr>
        <w:t>Category: C</w:t>
      </w:r>
    </w:p>
    <w:p w14:paraId="5F5858DD"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V03AB15</w:t>
      </w:r>
    </w:p>
    <w:p w14:paraId="5B55F4EB" w14:textId="77777777" w:rsidR="00DE3E79" w:rsidRDefault="00DE3E79">
      <w:pPr>
        <w:rPr>
          <w:szCs w:val="24"/>
        </w:rPr>
      </w:pPr>
    </w:p>
    <w:p w14:paraId="0BA1C506" w14:textId="2BD79F59" w:rsidR="00DE3E79" w:rsidRDefault="008A03DF">
      <w:pPr>
        <w:rPr>
          <w:rFonts w:cs="Times New Roman"/>
          <w:szCs w:val="24"/>
        </w:rPr>
      </w:pPr>
      <w:r>
        <w:rPr>
          <w:rFonts w:cs="Times New Roman"/>
          <w:b/>
          <w:szCs w:val="24"/>
        </w:rPr>
        <w:t>Anexate</w:t>
      </w:r>
      <w:r>
        <w:fldChar w:fldCharType="begin"/>
      </w:r>
      <w:r>
        <w:rPr>
          <w:rFonts w:cs="Times New Roman"/>
          <w:b/>
          <w:szCs w:val="24"/>
        </w:rPr>
        <w:instrText xml:space="preserve"> XE " Anexate " </w:instrText>
      </w:r>
      <w:r>
        <w:rPr>
          <w:rFonts w:cs="Times New Roman"/>
          <w:b/>
          <w:szCs w:val="24"/>
        </w:rPr>
        <w:fldChar w:fldCharType="end"/>
      </w:r>
      <w:r>
        <w:rPr>
          <w:rFonts w:cs="Times New Roman"/>
          <w:szCs w:val="24"/>
        </w:rPr>
        <w:t xml:space="preserve"> [</w:t>
      </w:r>
      <w:r>
        <w:rPr>
          <w:rFonts w:cs="Times New Roman"/>
          <w:szCs w:val="24"/>
        </w:rPr>
        <w:t>肝</w:t>
      </w:r>
      <w:r>
        <w:rPr>
          <w:rFonts w:cs="Times New Roman"/>
          <w:szCs w:val="24"/>
        </w:rPr>
        <w:t>][ANEI03]</w:t>
      </w:r>
    </w:p>
    <w:p w14:paraId="58102F00" w14:textId="10A87BBA" w:rsidR="00DE3E79" w:rsidRDefault="008A03DF">
      <w:pPr>
        <w:rPr>
          <w:rFonts w:cs="Times New Roman"/>
          <w:szCs w:val="24"/>
        </w:rPr>
      </w:pPr>
      <w:r>
        <w:rPr>
          <w:rFonts w:cs="Times New Roman"/>
          <w:szCs w:val="24"/>
        </w:rPr>
        <w:t>Rx: Flumazenil</w:t>
      </w:r>
      <w:r>
        <w:fldChar w:fldCharType="begin"/>
      </w:r>
      <w:r w:rsidR="00BD3B02">
        <w:rPr>
          <w:rFonts w:cs="Times New Roman"/>
          <w:szCs w:val="24"/>
        </w:rPr>
        <w:instrText xml:space="preserve"> XE " Flumazenil</w:instrText>
      </w:r>
      <w:r>
        <w:rPr>
          <w:rFonts w:cs="Times New Roman"/>
          <w:szCs w:val="24"/>
        </w:rPr>
        <w:instrText xml:space="preserve"> " </w:instrText>
      </w:r>
      <w:r>
        <w:rPr>
          <w:rFonts w:cs="Times New Roman"/>
          <w:szCs w:val="24"/>
        </w:rPr>
        <w:fldChar w:fldCharType="end"/>
      </w:r>
      <w:r>
        <w:rPr>
          <w:rFonts w:cs="Times New Roman"/>
          <w:szCs w:val="24"/>
        </w:rPr>
        <w:t xml:space="preserve"> 0.1mg/ml, 5 ml/amp</w:t>
      </w:r>
    </w:p>
    <w:p w14:paraId="7FE7F933" w14:textId="77777777" w:rsidR="00DE3E79" w:rsidRDefault="008A03DF">
      <w:pPr>
        <w:ind w:left="840" w:hanging="840"/>
        <w:rPr>
          <w:rFonts w:cs="Times New Roman"/>
          <w:szCs w:val="24"/>
        </w:rPr>
      </w:pPr>
      <w:r>
        <w:rPr>
          <w:rFonts w:cs="Times New Roman"/>
          <w:szCs w:val="24"/>
        </w:rPr>
        <w:t>Dosage: adult 0.2 mg</w:t>
      </w:r>
      <w:r>
        <w:rPr>
          <w:rFonts w:cs="Times New Roman"/>
          <w:bCs/>
          <w:szCs w:val="24"/>
        </w:rPr>
        <w:t>, max total dose 2mg</w:t>
      </w:r>
      <w:r>
        <w:rPr>
          <w:rFonts w:cs="Times New Roman"/>
          <w:szCs w:val="24"/>
        </w:rPr>
        <w:t>; children &gt; 1 year 0.01 mg/kg</w:t>
      </w:r>
      <w:r>
        <w:rPr>
          <w:rFonts w:cs="Times New Roman"/>
          <w:bCs/>
          <w:szCs w:val="24"/>
        </w:rPr>
        <w:t>, max total dose 0.05mg/kg or 1mg</w:t>
      </w:r>
    </w:p>
    <w:p w14:paraId="01501071"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product</w:t>
      </w:r>
    </w:p>
    <w:p w14:paraId="77937CB7" w14:textId="77777777" w:rsidR="00DE3E79" w:rsidRDefault="008A03DF">
      <w:pPr>
        <w:ind w:left="480" w:hanging="480"/>
        <w:rPr>
          <w:rFonts w:cs="Times New Roman"/>
          <w:szCs w:val="24"/>
        </w:rPr>
      </w:pPr>
      <w:r>
        <w:rPr>
          <w:rFonts w:cs="Times New Roman"/>
          <w:szCs w:val="24"/>
        </w:rPr>
        <w:t>AE: anxiety, palpitation, allergy, headache</w:t>
      </w:r>
    </w:p>
    <w:p w14:paraId="70246520" w14:textId="77777777" w:rsidR="00DE3E79" w:rsidRDefault="008A03DF">
      <w:pPr>
        <w:rPr>
          <w:rFonts w:cs="Times New Roman"/>
          <w:szCs w:val="24"/>
        </w:rPr>
      </w:pPr>
      <w:r>
        <w:rPr>
          <w:rFonts w:cs="Times New Roman"/>
          <w:szCs w:val="24"/>
        </w:rPr>
        <w:t>Category: C</w:t>
      </w:r>
    </w:p>
    <w:p w14:paraId="3F48708A" w14:textId="77777777" w:rsidR="00DE3E79" w:rsidRDefault="008A03DF">
      <w:pPr>
        <w:rPr>
          <w:rFonts w:cs="Times New Roman"/>
          <w:szCs w:val="24"/>
        </w:rPr>
      </w:pPr>
      <w:r>
        <w:rPr>
          <w:rFonts w:cs="Times New Roman"/>
          <w:szCs w:val="24"/>
        </w:rPr>
        <w:t>ATC code:</w:t>
      </w:r>
      <w:r>
        <w:rPr>
          <w:szCs w:val="24"/>
        </w:rPr>
        <w:t xml:space="preserve"> </w:t>
      </w:r>
      <w:r>
        <w:rPr>
          <w:rFonts w:cs="Times New Roman"/>
          <w:szCs w:val="24"/>
        </w:rPr>
        <w:t>V03AB25</w:t>
      </w:r>
    </w:p>
    <w:p w14:paraId="591237F8" w14:textId="77777777" w:rsidR="00DE3E79" w:rsidRDefault="00DE3E79">
      <w:pPr>
        <w:rPr>
          <w:szCs w:val="24"/>
        </w:rPr>
      </w:pPr>
    </w:p>
    <w:p w14:paraId="2AFA1D21" w14:textId="77777777" w:rsidR="00DE3E79" w:rsidRDefault="003614AE">
      <w:pPr>
        <w:spacing w:after="180"/>
        <w:rPr>
          <w:rFonts w:cs="Times New Roman"/>
          <w:szCs w:val="24"/>
        </w:rPr>
      </w:pPr>
      <w:hyperlink r:id="rId565">
        <w:r w:rsidR="008A03DF">
          <w:rPr>
            <w:rFonts w:cs="Times New Roman"/>
            <w:i/>
            <w:szCs w:val="24"/>
          </w:rPr>
          <w:t>Drugs for treatment of hyperkalemia and hyperphosphatemia</w:t>
        </w:r>
      </w:hyperlink>
    </w:p>
    <w:p w14:paraId="583C5460" w14:textId="2A9F38D5" w:rsidR="00DE3E79" w:rsidRDefault="008A03DF">
      <w:pPr>
        <w:rPr>
          <w:rFonts w:cs="Times New Roman"/>
          <w:szCs w:val="24"/>
        </w:rPr>
      </w:pPr>
      <w:r>
        <w:rPr>
          <w:rFonts w:cs="Times New Roman"/>
          <w:b/>
          <w:szCs w:val="24"/>
        </w:rPr>
        <w:t>Kalimate</w:t>
      </w:r>
      <w:r>
        <w:fldChar w:fldCharType="begin"/>
      </w:r>
      <w:r>
        <w:rPr>
          <w:rFonts w:cs="Times New Roman"/>
          <w:b/>
          <w:szCs w:val="24"/>
        </w:rPr>
        <w:instrText xml:space="preserve"> XE "Kalimate " </w:instrText>
      </w:r>
      <w:r>
        <w:rPr>
          <w:rFonts w:cs="Times New Roman"/>
          <w:b/>
          <w:szCs w:val="24"/>
        </w:rPr>
        <w:fldChar w:fldCharType="end"/>
      </w:r>
      <w:r>
        <w:rPr>
          <w:rFonts w:cs="Times New Roman"/>
          <w:szCs w:val="24"/>
        </w:rPr>
        <w:t xml:space="preserve"> [KALO00]</w:t>
      </w:r>
    </w:p>
    <w:p w14:paraId="1D7DDB77" w14:textId="395407F0" w:rsidR="00DE3E79" w:rsidRDefault="008A03DF">
      <w:pPr>
        <w:rPr>
          <w:rFonts w:cs="Times New Roman"/>
          <w:szCs w:val="24"/>
        </w:rPr>
      </w:pPr>
      <w:r>
        <w:rPr>
          <w:rFonts w:cs="Times New Roman"/>
          <w:szCs w:val="24"/>
        </w:rPr>
        <w:t>Rx: Calcium polystyrene sulfonate</w:t>
      </w:r>
      <w:r>
        <w:fldChar w:fldCharType="begin"/>
      </w:r>
      <w:r>
        <w:rPr>
          <w:rFonts w:cs="Times New Roman"/>
          <w:szCs w:val="24"/>
        </w:rPr>
        <w:instrText xml:space="preserve"> XE "Calcium polystyrene sulfonate " </w:instrText>
      </w:r>
      <w:r>
        <w:rPr>
          <w:rFonts w:cs="Times New Roman"/>
          <w:szCs w:val="24"/>
        </w:rPr>
        <w:fldChar w:fldCharType="end"/>
      </w:r>
      <w:r>
        <w:rPr>
          <w:rFonts w:cs="Times New Roman"/>
          <w:szCs w:val="24"/>
        </w:rPr>
        <w:t xml:space="preserve"> 1 g/gm, 5g/pack</w:t>
      </w:r>
    </w:p>
    <w:p w14:paraId="00592FFD" w14:textId="77777777" w:rsidR="00DE3E79" w:rsidRDefault="008A03DF">
      <w:pPr>
        <w:ind w:left="840" w:hanging="840"/>
        <w:rPr>
          <w:rFonts w:cs="Times New Roman"/>
          <w:szCs w:val="24"/>
        </w:rPr>
      </w:pPr>
      <w:r>
        <w:rPr>
          <w:rFonts w:cs="Times New Roman"/>
          <w:szCs w:val="24"/>
        </w:rPr>
        <w:t>Dosage: 5-10g bid-tid, max 6 pack/day</w:t>
      </w:r>
    </w:p>
    <w:p w14:paraId="7892A285" w14:textId="77777777" w:rsidR="00DE3E79" w:rsidRDefault="008A03DF">
      <w:pPr>
        <w:ind w:left="360" w:hanging="360"/>
        <w:rPr>
          <w:rFonts w:cs="Times New Roman"/>
          <w:szCs w:val="24"/>
        </w:rPr>
      </w:pPr>
      <w:r>
        <w:rPr>
          <w:rFonts w:cs="Times New Roman"/>
          <w:szCs w:val="24"/>
        </w:rPr>
        <w:t xml:space="preserve">CI: </w:t>
      </w:r>
      <w:r>
        <w:rPr>
          <w:rFonts w:cs="Times New Roman"/>
          <w:kern w:val="0"/>
          <w:szCs w:val="24"/>
        </w:rPr>
        <w:t>hypersensitivity to product, hypokalemia, obstructive bowel disease</w:t>
      </w:r>
    </w:p>
    <w:p w14:paraId="2C71CF91" w14:textId="77777777" w:rsidR="00DE3E79" w:rsidRDefault="008A03DF">
      <w:pPr>
        <w:ind w:left="480" w:hanging="480"/>
        <w:rPr>
          <w:rFonts w:cs="Times New Roman"/>
          <w:szCs w:val="24"/>
        </w:rPr>
      </w:pPr>
      <w:r>
        <w:rPr>
          <w:rFonts w:cs="Times New Roman"/>
          <w:szCs w:val="24"/>
        </w:rPr>
        <w:t>AE: constipation, poor appetite, nausea, hypokalemia</w:t>
      </w:r>
    </w:p>
    <w:p w14:paraId="2534AA4B" w14:textId="77777777" w:rsidR="00DE3E79" w:rsidRDefault="008A03DF">
      <w:pPr>
        <w:rPr>
          <w:rFonts w:cs="Times New Roman"/>
          <w:szCs w:val="24"/>
        </w:rPr>
      </w:pPr>
      <w:r>
        <w:rPr>
          <w:rFonts w:cs="Times New Roman"/>
          <w:szCs w:val="24"/>
        </w:rPr>
        <w:t>Note: monitor serum potassium and calcium levels</w:t>
      </w:r>
    </w:p>
    <w:p w14:paraId="7075D70F" w14:textId="77777777" w:rsidR="00DE3E79" w:rsidRDefault="008A03DF">
      <w:pPr>
        <w:rPr>
          <w:rFonts w:cs="Times New Roman"/>
          <w:szCs w:val="24"/>
        </w:rPr>
      </w:pPr>
      <w:r>
        <w:rPr>
          <w:rFonts w:cs="Times New Roman"/>
          <w:szCs w:val="24"/>
        </w:rPr>
        <w:t>Category: C</w:t>
      </w:r>
    </w:p>
    <w:p w14:paraId="73C85627" w14:textId="77777777" w:rsidR="00DE3E79" w:rsidRDefault="008A03DF">
      <w:pPr>
        <w:rPr>
          <w:rFonts w:cs="Times New Roman"/>
          <w:szCs w:val="24"/>
        </w:rPr>
      </w:pPr>
      <w:r>
        <w:rPr>
          <w:rFonts w:cs="Times New Roman"/>
          <w:szCs w:val="24"/>
        </w:rPr>
        <w:t>ATC code: V03AE01</w:t>
      </w:r>
    </w:p>
    <w:p w14:paraId="450E9D30" w14:textId="77777777" w:rsidR="00621969" w:rsidRDefault="00621969">
      <w:pPr>
        <w:rPr>
          <w:rFonts w:cs="Times New Roman"/>
          <w:szCs w:val="24"/>
        </w:rPr>
      </w:pPr>
    </w:p>
    <w:p w14:paraId="694FA08D" w14:textId="4F597260" w:rsidR="00621969" w:rsidRDefault="00621969" w:rsidP="00621969">
      <w:pPr>
        <w:rPr>
          <w:rFonts w:cs="Times New Roman"/>
          <w:szCs w:val="24"/>
        </w:rPr>
      </w:pPr>
      <w:r>
        <w:rPr>
          <w:rFonts w:cs="Times New Roman"/>
          <w:b/>
          <w:szCs w:val="24"/>
        </w:rPr>
        <w:t>Lanclean</w:t>
      </w:r>
      <w:r>
        <w:fldChar w:fldCharType="begin"/>
      </w:r>
      <w:r>
        <w:rPr>
          <w:rFonts w:cs="Times New Roman"/>
          <w:b/>
          <w:szCs w:val="24"/>
        </w:rPr>
        <w:instrText xml:space="preserve"> XE "Kalimate " </w:instrText>
      </w:r>
      <w:r>
        <w:rPr>
          <w:rFonts w:cs="Times New Roman"/>
          <w:b/>
          <w:szCs w:val="24"/>
        </w:rPr>
        <w:fldChar w:fldCharType="end"/>
      </w:r>
      <w:r>
        <w:rPr>
          <w:rFonts w:cs="Times New Roman"/>
          <w:szCs w:val="24"/>
        </w:rPr>
        <w:t xml:space="preserve"> </w:t>
      </w:r>
      <w:r w:rsidR="003A727A" w:rsidRPr="003A727A">
        <w:rPr>
          <w:rFonts w:cs="Times New Roman"/>
          <w:b/>
          <w:szCs w:val="24"/>
        </w:rPr>
        <w:t>Chewable Tablet</w:t>
      </w:r>
      <w:r w:rsidR="003A727A" w:rsidRPr="003A727A">
        <w:rPr>
          <w:rFonts w:cs="Times New Roman"/>
          <w:szCs w:val="24"/>
        </w:rPr>
        <w:t xml:space="preserve"> </w:t>
      </w:r>
      <w:r>
        <w:rPr>
          <w:rFonts w:cs="Times New Roman"/>
          <w:szCs w:val="24"/>
        </w:rPr>
        <w:t>[B-LO15]</w:t>
      </w:r>
    </w:p>
    <w:p w14:paraId="2ECF36F0" w14:textId="3585AE35" w:rsidR="00621969" w:rsidRPr="003A727A" w:rsidRDefault="00621969" w:rsidP="00621969">
      <w:pPr>
        <w:rPr>
          <w:rFonts w:cs="Times New Roman"/>
          <w:szCs w:val="24"/>
        </w:rPr>
      </w:pPr>
      <w:r>
        <w:rPr>
          <w:rFonts w:cs="Times New Roman"/>
          <w:szCs w:val="24"/>
        </w:rPr>
        <w:t>Rx:</w:t>
      </w:r>
      <w:r w:rsidRPr="003A727A">
        <w:rPr>
          <w:rFonts w:cs="Times New Roman"/>
          <w:szCs w:val="24"/>
        </w:rPr>
        <w:t xml:space="preserve"> </w:t>
      </w:r>
      <w:r w:rsidR="003A727A" w:rsidRPr="003A727A">
        <w:rPr>
          <w:rFonts w:cs="Times New Roman"/>
          <w:szCs w:val="24"/>
        </w:rPr>
        <w:t>Lanthanum (carbonate dihydrate) 750mg/tab</w:t>
      </w:r>
    </w:p>
    <w:p w14:paraId="5E7B5660" w14:textId="13D15F3C" w:rsidR="00621969" w:rsidRPr="003A727A" w:rsidRDefault="00621969" w:rsidP="00621969">
      <w:pPr>
        <w:ind w:left="840" w:hanging="840"/>
        <w:rPr>
          <w:rFonts w:cs="Times New Roman"/>
          <w:szCs w:val="24"/>
        </w:rPr>
      </w:pPr>
      <w:r w:rsidRPr="003A727A">
        <w:rPr>
          <w:rFonts w:cs="Times New Roman"/>
          <w:szCs w:val="24"/>
        </w:rPr>
        <w:t xml:space="preserve">Dosage: </w:t>
      </w:r>
      <w:r w:rsidR="003A727A" w:rsidRPr="003A727A">
        <w:rPr>
          <w:rFonts w:cs="Times New Roman"/>
          <w:color w:val="25282A"/>
          <w:szCs w:val="24"/>
        </w:rPr>
        <w:t>Initial, 1500 mg orally per day in divided doses with meals, then titrate in increments of 750 mg/day at intervals of 2 to 3 weeks; aintenance, 1500 to 3000 mg orally per day in divided doses with meals </w:t>
      </w:r>
    </w:p>
    <w:p w14:paraId="3CAD7BC3" w14:textId="77777777" w:rsidR="00621969" w:rsidRPr="003A727A" w:rsidRDefault="00621969" w:rsidP="00621969">
      <w:pPr>
        <w:ind w:left="360" w:hanging="360"/>
        <w:rPr>
          <w:rFonts w:cs="Times New Roman"/>
          <w:szCs w:val="24"/>
        </w:rPr>
      </w:pPr>
      <w:r w:rsidRPr="003A727A">
        <w:rPr>
          <w:rFonts w:cs="Times New Roman"/>
          <w:szCs w:val="24"/>
        </w:rPr>
        <w:t xml:space="preserve">CI: </w:t>
      </w:r>
      <w:r w:rsidRPr="003A727A">
        <w:rPr>
          <w:rFonts w:cs="Times New Roman"/>
          <w:kern w:val="0"/>
          <w:szCs w:val="24"/>
        </w:rPr>
        <w:t>hypersensitivity to product, hypokalemia, obstructive bowel disease</w:t>
      </w:r>
    </w:p>
    <w:p w14:paraId="3705CC07" w14:textId="4CCFC25F" w:rsidR="00621969" w:rsidRPr="003A727A" w:rsidRDefault="00621969" w:rsidP="003A727A">
      <w:pPr>
        <w:ind w:left="480" w:hangingChars="200" w:hanging="480"/>
        <w:rPr>
          <w:rFonts w:cs="Times New Roman"/>
          <w:color w:val="25282A"/>
          <w:szCs w:val="24"/>
        </w:rPr>
      </w:pPr>
      <w:r w:rsidRPr="003A727A">
        <w:rPr>
          <w:rFonts w:cs="Times New Roman"/>
          <w:szCs w:val="24"/>
        </w:rPr>
        <w:t xml:space="preserve">AE: </w:t>
      </w:r>
      <w:r w:rsidR="003A727A" w:rsidRPr="003A727A">
        <w:rPr>
          <w:rFonts w:cs="Times New Roman"/>
          <w:color w:val="25282A"/>
          <w:szCs w:val="24"/>
        </w:rPr>
        <w:t>abdominal pain, diarrhea, nausea, vomiting, vascular graft occlusion, dialysis,  bowel obstruction, fecal impaction, gastrointestinal obstruction, gastrointestinal perforation, ileus</w:t>
      </w:r>
    </w:p>
    <w:p w14:paraId="7470FC03" w14:textId="5B277B03" w:rsidR="00621969" w:rsidRPr="003A727A" w:rsidRDefault="00621969" w:rsidP="00621969">
      <w:pPr>
        <w:rPr>
          <w:rFonts w:cs="Times New Roman"/>
          <w:szCs w:val="24"/>
        </w:rPr>
      </w:pPr>
      <w:r w:rsidRPr="003A727A">
        <w:rPr>
          <w:rFonts w:cs="Times New Roman"/>
          <w:szCs w:val="24"/>
        </w:rPr>
        <w:t xml:space="preserve">Category: </w:t>
      </w:r>
      <w:r w:rsidRPr="003A727A">
        <w:rPr>
          <w:rFonts w:cs="Times New Roman"/>
          <w:color w:val="25282A"/>
          <w:szCs w:val="24"/>
        </w:rPr>
        <w:t>Unknown</w:t>
      </w:r>
    </w:p>
    <w:p w14:paraId="4536FB33" w14:textId="21AF3AE4" w:rsidR="00621969" w:rsidRDefault="00621969">
      <w:pPr>
        <w:rPr>
          <w:rFonts w:cs="Times New Roman"/>
          <w:szCs w:val="24"/>
        </w:rPr>
      </w:pPr>
      <w:r>
        <w:rPr>
          <w:rFonts w:cs="Times New Roman"/>
          <w:szCs w:val="24"/>
        </w:rPr>
        <w:t>ATC code: V03AE03</w:t>
      </w:r>
    </w:p>
    <w:p w14:paraId="679E122C" w14:textId="77777777" w:rsidR="00DE3E79" w:rsidRDefault="00DE3E79"/>
    <w:p w14:paraId="61B26B27" w14:textId="77777777" w:rsidR="00703EA9" w:rsidRPr="00275EAF" w:rsidRDefault="003614AE" w:rsidP="00703EA9">
      <w:pPr>
        <w:pStyle w:val="2"/>
        <w:spacing w:line="240" w:lineRule="auto"/>
        <w:rPr>
          <w:rFonts w:ascii="Times New Roman" w:eastAsia="標楷體" w:hAnsi="Times New Roman" w:cs="Times New Roman"/>
          <w:b w:val="0"/>
          <w:sz w:val="24"/>
          <w:szCs w:val="24"/>
        </w:rPr>
      </w:pPr>
      <w:hyperlink r:id="rId566" w:history="1">
        <w:bookmarkStart w:id="1194" w:name="_Toc206178610"/>
        <w:r w:rsidR="00703EA9" w:rsidRPr="00275EAF">
          <w:rPr>
            <w:rStyle w:val="aff0"/>
            <w:rFonts w:ascii="Times New Roman" w:eastAsia="標楷體" w:hAnsi="Times New Roman" w:cs="Times New Roman"/>
            <w:b w:val="0"/>
            <w:color w:val="auto"/>
            <w:sz w:val="24"/>
            <w:szCs w:val="24"/>
            <w:u w:val="none"/>
          </w:rPr>
          <w:t>V06. GENERAL NUTRIENTS</w:t>
        </w:r>
        <w:bookmarkEnd w:id="1194"/>
      </w:hyperlink>
    </w:p>
    <w:p w14:paraId="14C59488" w14:textId="77777777" w:rsidR="00703EA9" w:rsidRPr="00275EAF" w:rsidRDefault="00703EA9" w:rsidP="00703EA9">
      <w:pPr>
        <w:pStyle w:val="3"/>
        <w:spacing w:line="240" w:lineRule="auto"/>
        <w:rPr>
          <w:rFonts w:ascii="Times New Roman" w:eastAsia="標楷體" w:hAnsi="Times New Roman" w:cs="Times New Roman"/>
          <w:b w:val="0"/>
          <w:sz w:val="24"/>
          <w:szCs w:val="24"/>
        </w:rPr>
      </w:pPr>
      <w:bookmarkStart w:id="1195" w:name="_Toc206178611"/>
      <w:r>
        <w:rPr>
          <w:rFonts w:ascii="Times New Roman" w:eastAsia="標楷體" w:hAnsi="Times New Roman" w:cs="Times New Roman"/>
          <w:b w:val="0"/>
          <w:sz w:val="24"/>
          <w:szCs w:val="24"/>
        </w:rPr>
        <w:t xml:space="preserve">D. </w:t>
      </w:r>
      <w:hyperlink r:id="rId567">
        <w:r w:rsidRPr="006B013D">
          <w:rPr>
            <w:rFonts w:ascii="Times New Roman" w:eastAsia="標楷體" w:hAnsi="Times New Roman" w:cs="Times New Roman"/>
            <w:b w:val="0"/>
            <w:sz w:val="24"/>
            <w:szCs w:val="24"/>
          </w:rPr>
          <w:t>OTHER NUTRIENTS</w:t>
        </w:r>
        <w:bookmarkEnd w:id="1195"/>
      </w:hyperlink>
    </w:p>
    <w:p w14:paraId="7ADFE551" w14:textId="77777777" w:rsidR="00703EA9" w:rsidRPr="00275EAF" w:rsidRDefault="00703EA9" w:rsidP="00703EA9">
      <w:pPr>
        <w:spacing w:after="180"/>
        <w:rPr>
          <w:rStyle w:val="aff0"/>
          <w:rFonts w:cs="Times New Roman"/>
          <w:color w:val="auto"/>
          <w:szCs w:val="24"/>
          <w:u w:val="none"/>
        </w:rPr>
      </w:pPr>
      <w:r w:rsidRPr="00275EAF">
        <w:rPr>
          <w:rFonts w:cs="Times New Roman"/>
          <w:i/>
          <w:szCs w:val="24"/>
        </w:rPr>
        <w:fldChar w:fldCharType="begin"/>
      </w:r>
      <w:r w:rsidRPr="00275EAF">
        <w:rPr>
          <w:rFonts w:cs="Times New Roman"/>
          <w:i/>
          <w:szCs w:val="24"/>
        </w:rPr>
        <w:instrText xml:space="preserve"> HYPERLINK "http://www.whocc.no/atc_ddd_index/?code=V06DD" </w:instrText>
      </w:r>
      <w:r w:rsidRPr="00275EAF">
        <w:rPr>
          <w:rFonts w:cs="Times New Roman"/>
          <w:i/>
          <w:szCs w:val="24"/>
        </w:rPr>
        <w:fldChar w:fldCharType="separate"/>
      </w:r>
      <w:r w:rsidRPr="00275EAF">
        <w:rPr>
          <w:rStyle w:val="aff0"/>
          <w:rFonts w:cs="Times New Roman"/>
          <w:i/>
          <w:color w:val="auto"/>
          <w:szCs w:val="24"/>
          <w:u w:val="none"/>
        </w:rPr>
        <w:t>Amino acids, incl. combinations with polypeptides</w:t>
      </w:r>
    </w:p>
    <w:p w14:paraId="7A6D524D" w14:textId="77777777" w:rsidR="00703EA9" w:rsidRDefault="00703EA9" w:rsidP="00703EA9">
      <w:pPr>
        <w:rPr>
          <w:rFonts w:cs="Times New Roman"/>
          <w:szCs w:val="24"/>
        </w:rPr>
      </w:pPr>
      <w:r w:rsidRPr="00275EAF">
        <w:rPr>
          <w:rFonts w:cs="Times New Roman"/>
          <w:i/>
          <w:szCs w:val="24"/>
        </w:rPr>
        <w:fldChar w:fldCharType="end"/>
      </w:r>
      <w:r>
        <w:rPr>
          <w:rFonts w:cs="Times New Roman"/>
          <w:b/>
          <w:szCs w:val="24"/>
        </w:rPr>
        <w:t>Ketosteril</w:t>
      </w:r>
      <w:r>
        <w:fldChar w:fldCharType="begin"/>
      </w:r>
      <w:r>
        <w:rPr>
          <w:rFonts w:cs="Times New Roman"/>
          <w:b/>
          <w:szCs w:val="24"/>
        </w:rPr>
        <w:instrText xml:space="preserve"> XE "Ketosteril" </w:instrText>
      </w:r>
      <w:r>
        <w:rPr>
          <w:rFonts w:cs="Times New Roman"/>
          <w:b/>
          <w:szCs w:val="24"/>
        </w:rPr>
        <w:fldChar w:fldCharType="end"/>
      </w:r>
      <w:r>
        <w:rPr>
          <w:rFonts w:cs="Times New Roman"/>
          <w:szCs w:val="24"/>
        </w:rPr>
        <w:t xml:space="preserve"> [KETO03]</w:t>
      </w:r>
    </w:p>
    <w:p w14:paraId="4EFB5A2B" w14:textId="77777777" w:rsidR="00703EA9" w:rsidRDefault="00703EA9" w:rsidP="00703EA9">
      <w:pPr>
        <w:ind w:left="406" w:hanging="406"/>
        <w:rPr>
          <w:rFonts w:cs="Times New Roman"/>
          <w:szCs w:val="24"/>
        </w:rPr>
      </w:pPr>
      <w:r>
        <w:rPr>
          <w:rFonts w:cs="Times New Roman"/>
          <w:szCs w:val="24"/>
        </w:rPr>
        <w:t>Rx: L-Histidine</w:t>
      </w:r>
      <w:r>
        <w:fldChar w:fldCharType="begin"/>
      </w:r>
      <w:r>
        <w:rPr>
          <w:rFonts w:cs="Times New Roman"/>
          <w:szCs w:val="24"/>
        </w:rPr>
        <w:instrText xml:space="preserve"> XE " L-Histidine " </w:instrText>
      </w:r>
      <w:r>
        <w:rPr>
          <w:rFonts w:cs="Times New Roman"/>
          <w:szCs w:val="24"/>
        </w:rPr>
        <w:fldChar w:fldCharType="end"/>
      </w:r>
      <w:r>
        <w:rPr>
          <w:rFonts w:cs="Times New Roman"/>
          <w:szCs w:val="24"/>
        </w:rPr>
        <w:t xml:space="preserve"> 38mg</w:t>
      </w:r>
      <w:r>
        <w:rPr>
          <w:rFonts w:cs="Times New Roman"/>
          <w:szCs w:val="24"/>
        </w:rPr>
        <w:t>、</w:t>
      </w:r>
      <w:r>
        <w:rPr>
          <w:rFonts w:cs="Times New Roman"/>
          <w:szCs w:val="24"/>
        </w:rPr>
        <w:t>L-Lysine acetate</w:t>
      </w:r>
      <w:r>
        <w:fldChar w:fldCharType="begin"/>
      </w:r>
      <w:r>
        <w:rPr>
          <w:rFonts w:cs="Times New Roman"/>
          <w:szCs w:val="24"/>
        </w:rPr>
        <w:instrText xml:space="preserve"> XE " L-Lysine acetate " </w:instrText>
      </w:r>
      <w:r>
        <w:rPr>
          <w:rFonts w:cs="Times New Roman"/>
          <w:szCs w:val="24"/>
        </w:rPr>
        <w:fldChar w:fldCharType="end"/>
      </w:r>
      <w:r>
        <w:rPr>
          <w:rFonts w:cs="Times New Roman"/>
          <w:szCs w:val="24"/>
        </w:rPr>
        <w:t xml:space="preserve"> 105mg</w:t>
      </w:r>
      <w:r>
        <w:rPr>
          <w:rFonts w:cs="Times New Roman"/>
          <w:szCs w:val="24"/>
        </w:rPr>
        <w:t>、</w:t>
      </w:r>
      <w:r>
        <w:rPr>
          <w:rFonts w:cs="Times New Roman"/>
          <w:szCs w:val="24"/>
        </w:rPr>
        <w:t>L-Threonine</w:t>
      </w:r>
      <w:r>
        <w:fldChar w:fldCharType="begin"/>
      </w:r>
      <w:r>
        <w:rPr>
          <w:rFonts w:cs="Times New Roman"/>
          <w:szCs w:val="24"/>
        </w:rPr>
        <w:instrText xml:space="preserve"> XE " L-Threonine " </w:instrText>
      </w:r>
      <w:r>
        <w:rPr>
          <w:rFonts w:cs="Times New Roman"/>
          <w:szCs w:val="24"/>
        </w:rPr>
        <w:fldChar w:fldCharType="end"/>
      </w:r>
      <w:r>
        <w:rPr>
          <w:rFonts w:cs="Times New Roman"/>
          <w:szCs w:val="24"/>
        </w:rPr>
        <w:t xml:space="preserve"> 53mg</w:t>
      </w:r>
      <w:r>
        <w:rPr>
          <w:rFonts w:cs="Times New Roman"/>
          <w:szCs w:val="24"/>
        </w:rPr>
        <w:t>、</w:t>
      </w:r>
      <w:r>
        <w:rPr>
          <w:rFonts w:cs="Times New Roman"/>
          <w:szCs w:val="24"/>
        </w:rPr>
        <w:t>L-Tryptophan</w:t>
      </w:r>
      <w:r>
        <w:fldChar w:fldCharType="begin"/>
      </w:r>
      <w:r>
        <w:rPr>
          <w:rFonts w:cs="Times New Roman"/>
          <w:szCs w:val="24"/>
        </w:rPr>
        <w:instrText xml:space="preserve"> XE " L-Tryptophan " </w:instrText>
      </w:r>
      <w:r>
        <w:rPr>
          <w:rFonts w:cs="Times New Roman"/>
          <w:szCs w:val="24"/>
        </w:rPr>
        <w:fldChar w:fldCharType="end"/>
      </w:r>
      <w:r>
        <w:rPr>
          <w:rFonts w:cs="Times New Roman"/>
          <w:szCs w:val="24"/>
        </w:rPr>
        <w:t xml:space="preserve"> 23mg</w:t>
      </w:r>
      <w:r>
        <w:rPr>
          <w:rFonts w:cs="Times New Roman"/>
          <w:szCs w:val="24"/>
        </w:rPr>
        <w:t>、</w:t>
      </w:r>
      <w:r>
        <w:rPr>
          <w:rFonts w:cs="Times New Roman"/>
          <w:szCs w:val="24"/>
        </w:rPr>
        <w:t>L-Tyrosine</w:t>
      </w:r>
      <w:r>
        <w:fldChar w:fldCharType="begin"/>
      </w:r>
      <w:r>
        <w:rPr>
          <w:rFonts w:cs="Times New Roman"/>
          <w:szCs w:val="24"/>
        </w:rPr>
        <w:instrText xml:space="preserve"> XE " L-Tyrosine " </w:instrText>
      </w:r>
      <w:r>
        <w:rPr>
          <w:rFonts w:cs="Times New Roman"/>
          <w:szCs w:val="24"/>
        </w:rPr>
        <w:fldChar w:fldCharType="end"/>
      </w:r>
      <w:r>
        <w:rPr>
          <w:rFonts w:cs="Times New Roman"/>
          <w:szCs w:val="24"/>
        </w:rPr>
        <w:t xml:space="preserve"> 30mg</w:t>
      </w:r>
      <w:r>
        <w:rPr>
          <w:rFonts w:cs="Times New Roman"/>
          <w:szCs w:val="24"/>
        </w:rPr>
        <w:t>、</w:t>
      </w:r>
      <w:r>
        <w:rPr>
          <w:rFonts w:cs="Times New Roman"/>
          <w:szCs w:val="24"/>
        </w:rPr>
        <w:t>Calcium-3-methyl-2-oxo-valerate</w:t>
      </w:r>
      <w:r>
        <w:fldChar w:fldCharType="begin"/>
      </w:r>
      <w:r>
        <w:rPr>
          <w:rFonts w:cs="Times New Roman"/>
          <w:szCs w:val="24"/>
        </w:rPr>
        <w:instrText xml:space="preserve"> XE " Calcium-3-methyl-2-oxo-valerate " </w:instrText>
      </w:r>
      <w:r>
        <w:rPr>
          <w:rFonts w:cs="Times New Roman"/>
          <w:szCs w:val="24"/>
        </w:rPr>
        <w:fldChar w:fldCharType="end"/>
      </w:r>
      <w:r>
        <w:rPr>
          <w:rFonts w:cs="Times New Roman"/>
          <w:szCs w:val="24"/>
        </w:rPr>
        <w:t xml:space="preserve"> 67mg</w:t>
      </w:r>
      <w:r>
        <w:rPr>
          <w:rFonts w:cs="Times New Roman"/>
          <w:szCs w:val="24"/>
        </w:rPr>
        <w:t>、</w:t>
      </w:r>
      <w:r>
        <w:rPr>
          <w:rFonts w:cs="Times New Roman"/>
          <w:szCs w:val="24"/>
        </w:rPr>
        <w:t>Calcium-4-methyl-2-oxo-valerate</w:t>
      </w:r>
      <w:r>
        <w:fldChar w:fldCharType="begin"/>
      </w:r>
      <w:r>
        <w:rPr>
          <w:rFonts w:cs="Times New Roman"/>
          <w:szCs w:val="24"/>
        </w:rPr>
        <w:instrText xml:space="preserve"> XE " Calcium-4-methyl-2-oxo-valerate " </w:instrText>
      </w:r>
      <w:r>
        <w:rPr>
          <w:rFonts w:cs="Times New Roman"/>
          <w:szCs w:val="24"/>
        </w:rPr>
        <w:fldChar w:fldCharType="end"/>
      </w:r>
      <w:r>
        <w:rPr>
          <w:rFonts w:cs="Times New Roman"/>
          <w:szCs w:val="24"/>
        </w:rPr>
        <w:t xml:space="preserve"> 101mg</w:t>
      </w:r>
      <w:r>
        <w:rPr>
          <w:rFonts w:cs="Times New Roman"/>
          <w:szCs w:val="24"/>
        </w:rPr>
        <w:t>、</w:t>
      </w:r>
      <w:r>
        <w:rPr>
          <w:rFonts w:cs="Times New Roman"/>
          <w:szCs w:val="24"/>
        </w:rPr>
        <w:t>Calcium-3-methyl-2-oxo-butyrate</w:t>
      </w:r>
      <w:r>
        <w:fldChar w:fldCharType="begin"/>
      </w:r>
      <w:r>
        <w:rPr>
          <w:rFonts w:cs="Times New Roman"/>
          <w:szCs w:val="24"/>
        </w:rPr>
        <w:instrText xml:space="preserve"> XE " Calcium-3-methyl-2-oxo-butyrate " </w:instrText>
      </w:r>
      <w:r>
        <w:rPr>
          <w:rFonts w:cs="Times New Roman"/>
          <w:szCs w:val="24"/>
        </w:rPr>
        <w:fldChar w:fldCharType="end"/>
      </w:r>
      <w:r>
        <w:rPr>
          <w:rFonts w:cs="Times New Roman"/>
          <w:szCs w:val="24"/>
        </w:rPr>
        <w:t xml:space="preserve"> 86mg</w:t>
      </w:r>
      <w:r>
        <w:rPr>
          <w:rFonts w:cs="Times New Roman"/>
          <w:szCs w:val="24"/>
        </w:rPr>
        <w:t>、</w:t>
      </w:r>
      <w:r>
        <w:rPr>
          <w:rFonts w:cs="Times New Roman"/>
          <w:szCs w:val="24"/>
        </w:rPr>
        <w:t>Calcium-2-oxo-3-phenylpropionate</w:t>
      </w:r>
      <w:r>
        <w:fldChar w:fldCharType="begin"/>
      </w:r>
      <w:r>
        <w:rPr>
          <w:rFonts w:cs="Times New Roman"/>
          <w:szCs w:val="24"/>
        </w:rPr>
        <w:instrText xml:space="preserve"> XE " Calcium-2-oxo-3-phenylpropionate " </w:instrText>
      </w:r>
      <w:r>
        <w:rPr>
          <w:rFonts w:cs="Times New Roman"/>
          <w:szCs w:val="24"/>
        </w:rPr>
        <w:fldChar w:fldCharType="end"/>
      </w:r>
      <w:r>
        <w:rPr>
          <w:rFonts w:cs="Times New Roman"/>
          <w:szCs w:val="24"/>
        </w:rPr>
        <w:t xml:space="preserve"> 68mg</w:t>
      </w:r>
      <w:r>
        <w:rPr>
          <w:rFonts w:cs="Times New Roman"/>
          <w:szCs w:val="24"/>
        </w:rPr>
        <w:t>、</w:t>
      </w:r>
      <w:r>
        <w:rPr>
          <w:rFonts w:cs="Times New Roman"/>
          <w:szCs w:val="24"/>
        </w:rPr>
        <w:t>Calcium-DL-2-hydroxy-4-(methyl-thio)-butyrate</w:t>
      </w:r>
      <w:r>
        <w:fldChar w:fldCharType="begin"/>
      </w:r>
      <w:r>
        <w:rPr>
          <w:rFonts w:cs="Times New Roman"/>
          <w:szCs w:val="24"/>
        </w:rPr>
        <w:instrText xml:space="preserve"> XE " Calcium-DL-2-hydroxy-4-(methyl-thio)-butyrate " </w:instrText>
      </w:r>
      <w:r>
        <w:rPr>
          <w:rFonts w:cs="Times New Roman"/>
          <w:szCs w:val="24"/>
        </w:rPr>
        <w:fldChar w:fldCharType="end"/>
      </w:r>
      <w:r>
        <w:rPr>
          <w:rFonts w:cs="Times New Roman"/>
          <w:szCs w:val="24"/>
        </w:rPr>
        <w:t xml:space="preserve"> 59mg / tab</w:t>
      </w:r>
    </w:p>
    <w:p w14:paraId="1BBF09C0" w14:textId="77777777" w:rsidR="00703EA9" w:rsidRDefault="00703EA9" w:rsidP="00703EA9">
      <w:pPr>
        <w:ind w:left="406" w:firstLine="12"/>
        <w:rPr>
          <w:rFonts w:cs="Times New Roman"/>
          <w:szCs w:val="24"/>
        </w:rPr>
      </w:pPr>
      <w:r>
        <w:rPr>
          <w:rFonts w:cs="Times New Roman"/>
          <w:szCs w:val="24"/>
        </w:rPr>
        <w:t>(Total nitrogen content</w:t>
      </w:r>
      <w:r>
        <w:rPr>
          <w:rFonts w:cs="Times New Roman"/>
          <w:szCs w:val="24"/>
        </w:rPr>
        <w:t>：</w:t>
      </w:r>
      <w:r>
        <w:rPr>
          <w:rFonts w:cs="Times New Roman"/>
          <w:szCs w:val="24"/>
        </w:rPr>
        <w:t>36mg , Calcium</w:t>
      </w:r>
      <w:r>
        <w:rPr>
          <w:rFonts w:cs="Times New Roman"/>
          <w:szCs w:val="24"/>
        </w:rPr>
        <w:t>：</w:t>
      </w:r>
      <w:r>
        <w:rPr>
          <w:rFonts w:cs="Times New Roman"/>
          <w:szCs w:val="24"/>
        </w:rPr>
        <w:t>1.25 mmol</w:t>
      </w:r>
      <w:r>
        <w:rPr>
          <w:rFonts w:ascii="新細明體" w:eastAsia="新細明體" w:hAnsi="新細明體" w:cs="新細明體" w:hint="eastAsia"/>
          <w:szCs w:val="24"/>
        </w:rPr>
        <w:t>≒</w:t>
      </w:r>
      <w:r>
        <w:rPr>
          <w:rFonts w:cs="Times New Roman"/>
          <w:szCs w:val="24"/>
        </w:rPr>
        <w:t>0.05g / tab)</w:t>
      </w:r>
    </w:p>
    <w:p w14:paraId="0AE5D455" w14:textId="77777777" w:rsidR="00703EA9" w:rsidRDefault="00703EA9" w:rsidP="00703EA9">
      <w:pPr>
        <w:rPr>
          <w:rFonts w:cs="Times New Roman"/>
          <w:szCs w:val="24"/>
        </w:rPr>
      </w:pPr>
      <w:r>
        <w:rPr>
          <w:rFonts w:cs="Times New Roman"/>
          <w:szCs w:val="24"/>
        </w:rPr>
        <w:t>Dosage: 70Kg adult: 4-8 tab tid, max 24 tabs/day</w:t>
      </w:r>
    </w:p>
    <w:p w14:paraId="2E0F8298" w14:textId="77777777" w:rsidR="00703EA9" w:rsidRDefault="00703EA9" w:rsidP="00703EA9">
      <w:pPr>
        <w:rPr>
          <w:rFonts w:cs="Times New Roman"/>
          <w:szCs w:val="24"/>
        </w:rPr>
      </w:pPr>
      <w:r>
        <w:rPr>
          <w:rFonts w:cs="Times New Roman"/>
          <w:szCs w:val="24"/>
        </w:rPr>
        <w:t>CI: hypercalcemia</w:t>
      </w:r>
    </w:p>
    <w:p w14:paraId="2411C029" w14:textId="77777777" w:rsidR="00703EA9" w:rsidRDefault="00703EA9" w:rsidP="00703EA9">
      <w:pPr>
        <w:rPr>
          <w:rFonts w:cs="Times New Roman"/>
          <w:szCs w:val="24"/>
        </w:rPr>
      </w:pPr>
      <w:r>
        <w:rPr>
          <w:rFonts w:cs="Times New Roman"/>
          <w:szCs w:val="24"/>
        </w:rPr>
        <w:t>AE: hypercalcemia, constipation</w:t>
      </w:r>
    </w:p>
    <w:p w14:paraId="5805AE8C" w14:textId="77777777" w:rsidR="00703EA9" w:rsidRDefault="00703EA9" w:rsidP="00703EA9">
      <w:pPr>
        <w:rPr>
          <w:rFonts w:cs="Times New Roman"/>
          <w:szCs w:val="24"/>
        </w:rPr>
      </w:pPr>
      <w:r>
        <w:rPr>
          <w:rFonts w:cs="Times New Roman"/>
          <w:szCs w:val="24"/>
        </w:rPr>
        <w:t xml:space="preserve">Category: </w:t>
      </w:r>
      <w:r>
        <w:rPr>
          <w:rFonts w:cs="Times New Roman"/>
        </w:rPr>
        <w:t>Not classified</w:t>
      </w:r>
    </w:p>
    <w:p w14:paraId="6D061FE7" w14:textId="77777777" w:rsidR="00703EA9" w:rsidRDefault="00703EA9" w:rsidP="00703EA9">
      <w:pPr>
        <w:rPr>
          <w:rFonts w:cs="Times New Roman"/>
          <w:szCs w:val="24"/>
        </w:rPr>
      </w:pPr>
      <w:r>
        <w:rPr>
          <w:rFonts w:cs="Times New Roman"/>
          <w:szCs w:val="24"/>
        </w:rPr>
        <w:t xml:space="preserve">ATC code: </w:t>
      </w:r>
      <w:r>
        <w:rPr>
          <w:rFonts w:cs="Times New Roman" w:hint="eastAsia"/>
          <w:szCs w:val="24"/>
        </w:rPr>
        <w:t>V0</w:t>
      </w:r>
      <w:r>
        <w:rPr>
          <w:rFonts w:cs="Times New Roman"/>
          <w:szCs w:val="24"/>
        </w:rPr>
        <w:t>6DD</w:t>
      </w:r>
    </w:p>
    <w:p w14:paraId="1FC4F331" w14:textId="77777777" w:rsidR="00703EA9" w:rsidRDefault="00703EA9"/>
    <w:p w14:paraId="53CC9FF9" w14:textId="77777777" w:rsidR="00DE3E79" w:rsidRDefault="008A03DF">
      <w:pPr>
        <w:pStyle w:val="2"/>
        <w:spacing w:line="240" w:lineRule="auto"/>
        <w:rPr>
          <w:rFonts w:ascii="Times New Roman" w:eastAsia="標楷體" w:hAnsi="Times New Roman" w:cs="Times New Roman"/>
          <w:b w:val="0"/>
          <w:sz w:val="24"/>
          <w:szCs w:val="24"/>
        </w:rPr>
      </w:pPr>
      <w:bookmarkStart w:id="1196" w:name="_Toc56173656"/>
      <w:bookmarkStart w:id="1197" w:name="_Toc56170210"/>
      <w:bookmarkStart w:id="1198" w:name="_Toc56157988"/>
      <w:bookmarkStart w:id="1199" w:name="_Toc50972561"/>
      <w:bookmarkStart w:id="1200" w:name="_Toc206178612"/>
      <w:r>
        <w:rPr>
          <w:rFonts w:ascii="Times New Roman" w:eastAsia="標楷體" w:hAnsi="Times New Roman" w:cs="Times New Roman"/>
          <w:b w:val="0"/>
          <w:sz w:val="24"/>
          <w:szCs w:val="24"/>
        </w:rPr>
        <w:t>V08. CONTRAST MEDIA</w:t>
      </w:r>
      <w:bookmarkEnd w:id="1196"/>
      <w:bookmarkEnd w:id="1197"/>
      <w:bookmarkEnd w:id="1198"/>
      <w:bookmarkEnd w:id="1199"/>
      <w:bookmarkEnd w:id="1200"/>
    </w:p>
    <w:p w14:paraId="6C21E534" w14:textId="77777777" w:rsidR="00DE3E79" w:rsidRDefault="008A03DF">
      <w:pPr>
        <w:pStyle w:val="3"/>
        <w:spacing w:line="240" w:lineRule="auto"/>
        <w:rPr>
          <w:rFonts w:ascii="Times New Roman" w:eastAsia="標楷體" w:hAnsi="Times New Roman" w:cs="Times New Roman"/>
          <w:b w:val="0"/>
          <w:sz w:val="24"/>
          <w:szCs w:val="24"/>
        </w:rPr>
      </w:pPr>
      <w:bookmarkStart w:id="1201" w:name="_Toc206178613"/>
      <w:bookmarkStart w:id="1202" w:name="_Toc56173657"/>
      <w:bookmarkStart w:id="1203" w:name="_Toc56170211"/>
      <w:bookmarkStart w:id="1204" w:name="_Toc56157989"/>
      <w:bookmarkStart w:id="1205" w:name="_Toc50972562"/>
      <w:r>
        <w:rPr>
          <w:rFonts w:ascii="Times New Roman" w:eastAsia="標楷體" w:hAnsi="Times New Roman" w:cs="Times New Roman"/>
          <w:b w:val="0"/>
          <w:sz w:val="24"/>
          <w:szCs w:val="24"/>
        </w:rPr>
        <w:t xml:space="preserve">A. </w:t>
      </w:r>
      <w:hyperlink r:id="rId568">
        <w:r>
          <w:rPr>
            <w:rFonts w:ascii="Times New Roman" w:eastAsia="標楷體" w:hAnsi="Times New Roman" w:cs="Times New Roman"/>
            <w:b w:val="0"/>
            <w:sz w:val="24"/>
            <w:szCs w:val="24"/>
          </w:rPr>
          <w:t>X-RAY CONTRAST MEDIA, IODINATED</w:t>
        </w:r>
        <w:bookmarkEnd w:id="1201"/>
      </w:hyperlink>
      <w:bookmarkEnd w:id="1202"/>
      <w:bookmarkEnd w:id="1203"/>
      <w:bookmarkEnd w:id="1204"/>
      <w:bookmarkEnd w:id="1205"/>
    </w:p>
    <w:p w14:paraId="6B62DC3F" w14:textId="77777777" w:rsidR="00DE3E79" w:rsidRDefault="003614AE">
      <w:pPr>
        <w:spacing w:after="180"/>
        <w:rPr>
          <w:rFonts w:cs="Times New Roman"/>
          <w:i/>
          <w:szCs w:val="24"/>
        </w:rPr>
      </w:pPr>
      <w:hyperlink r:id="rId569">
        <w:r w:rsidR="008A03DF">
          <w:rPr>
            <w:rFonts w:cs="Times New Roman"/>
            <w:i/>
            <w:szCs w:val="24"/>
          </w:rPr>
          <w:t>Watersoluble, nephrotropic, low osmolar X-ray contrast media</w:t>
        </w:r>
      </w:hyperlink>
    </w:p>
    <w:p w14:paraId="4AA84D81" w14:textId="581700F5" w:rsidR="00DE3E79" w:rsidRDefault="008A03DF">
      <w:pPr>
        <w:rPr>
          <w:rFonts w:cs="Times New Roman"/>
        </w:rPr>
      </w:pPr>
      <w:r>
        <w:rPr>
          <w:rFonts w:cs="Times New Roman"/>
          <w:b/>
          <w:bCs/>
          <w:szCs w:val="24"/>
        </w:rPr>
        <w:t>Iopamiro-300</w:t>
      </w:r>
      <w:r>
        <w:fldChar w:fldCharType="begin"/>
      </w:r>
      <w:r>
        <w:rPr>
          <w:rFonts w:cs="Times New Roman"/>
          <w:b/>
          <w:bCs/>
          <w:szCs w:val="24"/>
        </w:rPr>
        <w:instrText xml:space="preserve"> XE "Iopamiro-300" </w:instrText>
      </w:r>
      <w:r>
        <w:rPr>
          <w:rFonts w:cs="Times New Roman"/>
          <w:b/>
          <w:bCs/>
          <w:szCs w:val="24"/>
        </w:rPr>
        <w:fldChar w:fldCharType="end"/>
      </w:r>
      <w:r>
        <w:rPr>
          <w:rFonts w:cs="Times New Roman"/>
          <w:szCs w:val="24"/>
        </w:rPr>
        <w:t xml:space="preserve"> [</w:t>
      </w:r>
      <w:r>
        <w:rPr>
          <w:rFonts w:cs="Times New Roman"/>
        </w:rPr>
        <w:t>IOPI04</w:t>
      </w:r>
      <w:r>
        <w:rPr>
          <w:rFonts w:cs="Times New Roman"/>
          <w:szCs w:val="24"/>
        </w:rPr>
        <w:t>]</w:t>
      </w:r>
    </w:p>
    <w:p w14:paraId="35B22801" w14:textId="7B8C6C6C" w:rsidR="00DE3E79" w:rsidRDefault="008A03DF">
      <w:pPr>
        <w:rPr>
          <w:rFonts w:cs="Times New Roman"/>
        </w:rPr>
      </w:pPr>
      <w:r>
        <w:rPr>
          <w:rFonts w:cs="Times New Roman"/>
          <w:szCs w:val="24"/>
        </w:rPr>
        <w:t xml:space="preserve">Rx: </w:t>
      </w:r>
      <w:r>
        <w:rPr>
          <w:rFonts w:cs="Times New Roman"/>
        </w:rPr>
        <w:t>Iopamidol</w:t>
      </w:r>
      <w:r>
        <w:fldChar w:fldCharType="begin"/>
      </w:r>
      <w:r>
        <w:rPr>
          <w:rFonts w:cs="Times New Roman"/>
        </w:rPr>
        <w:instrText xml:space="preserve"> XE "Iopamidol" </w:instrText>
      </w:r>
      <w:r>
        <w:rPr>
          <w:rFonts w:cs="Times New Roman"/>
        </w:rPr>
        <w:fldChar w:fldCharType="end"/>
      </w:r>
      <w:r>
        <w:rPr>
          <w:rFonts w:cs="Times New Roman"/>
          <w:szCs w:val="24"/>
        </w:rPr>
        <w:t xml:space="preserve"> </w:t>
      </w:r>
      <w:r>
        <w:rPr>
          <w:rFonts w:cs="Times New Roman"/>
        </w:rPr>
        <w:t>612.4mg/ml, 100ml</w:t>
      </w:r>
      <w:r>
        <w:rPr>
          <w:rFonts w:cs="Times New Roman"/>
          <w:szCs w:val="24"/>
        </w:rPr>
        <w:t>/</w:t>
      </w:r>
      <w:r>
        <w:rPr>
          <w:rFonts w:cs="Times New Roman"/>
        </w:rPr>
        <w:t>bot (300 mg I/ml)</w:t>
      </w:r>
    </w:p>
    <w:p w14:paraId="0EB5758C" w14:textId="77777777" w:rsidR="00DE3E79" w:rsidRDefault="008A03DF">
      <w:pPr>
        <w:ind w:left="1200" w:hanging="1200"/>
        <w:rPr>
          <w:rFonts w:cs="Times New Roman"/>
          <w:szCs w:val="24"/>
        </w:rPr>
      </w:pPr>
      <w:r>
        <w:rPr>
          <w:rFonts w:cs="Times New Roman"/>
        </w:rPr>
        <w:t>Do</w:t>
      </w:r>
      <w:r>
        <w:rPr>
          <w:rFonts w:cs="Times New Roman"/>
          <w:szCs w:val="24"/>
        </w:rPr>
        <w:t>sage: (1) Neuroradiology: myeloradiculography 5-15ml, cisternography and ventriculography 5-15ml;</w:t>
      </w:r>
    </w:p>
    <w:p w14:paraId="626B44C3" w14:textId="77777777" w:rsidR="00DE3E79" w:rsidRDefault="008A03DF">
      <w:pPr>
        <w:ind w:left="120" w:firstLine="720"/>
        <w:rPr>
          <w:rFonts w:cs="Times New Roman"/>
          <w:szCs w:val="24"/>
        </w:rPr>
      </w:pPr>
      <w:r>
        <w:rPr>
          <w:rFonts w:cs="Times New Roman"/>
          <w:szCs w:val="24"/>
        </w:rPr>
        <w:t>(2) Angiography: cerebral arteriography 5-10ml, venography 30-50ml;</w:t>
      </w:r>
    </w:p>
    <w:p w14:paraId="4839E2ED" w14:textId="77777777" w:rsidR="00DE3E79" w:rsidRDefault="008A03DF">
      <w:pPr>
        <w:ind w:left="120" w:firstLine="720"/>
        <w:rPr>
          <w:rFonts w:cs="Times New Roman"/>
          <w:szCs w:val="24"/>
        </w:rPr>
      </w:pPr>
      <w:r>
        <w:rPr>
          <w:rFonts w:cs="Times New Roman"/>
          <w:szCs w:val="24"/>
        </w:rPr>
        <w:t>(3) Urography: IV 30-50ml</w:t>
      </w:r>
    </w:p>
    <w:p w14:paraId="6FC38220" w14:textId="77777777" w:rsidR="00DE3E79" w:rsidRDefault="008A03DF">
      <w:pPr>
        <w:ind w:left="360" w:hanging="360"/>
        <w:rPr>
          <w:rFonts w:cs="Times New Roman"/>
          <w:szCs w:val="24"/>
        </w:rPr>
      </w:pPr>
      <w:r>
        <w:rPr>
          <w:rFonts w:cs="Times New Roman"/>
          <w:szCs w:val="24"/>
        </w:rPr>
        <w:t>CI: Waldenstrom's macr</w:t>
      </w:r>
      <w:r>
        <w:rPr>
          <w:rFonts w:cs="Times New Roman"/>
        </w:rPr>
        <w:t>oglobulinemi</w:t>
      </w:r>
      <w:r>
        <w:rPr>
          <w:rFonts w:cs="Times New Roman"/>
          <w:szCs w:val="24"/>
        </w:rPr>
        <w:t>a, multiple myeloma, liver and renal impairment</w:t>
      </w:r>
    </w:p>
    <w:p w14:paraId="3A63F246" w14:textId="77777777" w:rsidR="00DE3E79" w:rsidRDefault="008A03DF">
      <w:pPr>
        <w:rPr>
          <w:rFonts w:cs="Times New Roman"/>
          <w:szCs w:val="24"/>
        </w:rPr>
      </w:pPr>
      <w:r>
        <w:rPr>
          <w:rFonts w:cs="Times New Roman"/>
          <w:szCs w:val="24"/>
        </w:rPr>
        <w:t>AE: allergic reaction, headache, laryngeal edema, fever, nausea, vomiting, vertigo</w:t>
      </w:r>
    </w:p>
    <w:p w14:paraId="27522998" w14:textId="77777777" w:rsidR="00DE3E79" w:rsidRDefault="008A03DF">
      <w:pPr>
        <w:rPr>
          <w:rFonts w:cs="Times New Roman"/>
          <w:szCs w:val="24"/>
        </w:rPr>
      </w:pPr>
      <w:r>
        <w:rPr>
          <w:rFonts w:cs="Times New Roman"/>
          <w:szCs w:val="24"/>
        </w:rPr>
        <w:t>Category: C</w:t>
      </w:r>
    </w:p>
    <w:p w14:paraId="16126E9C" w14:textId="77777777" w:rsidR="00DE3E79" w:rsidRDefault="008A03DF">
      <w:pPr>
        <w:rPr>
          <w:rFonts w:cs="Times New Roman"/>
          <w:szCs w:val="24"/>
        </w:rPr>
      </w:pPr>
      <w:r>
        <w:rPr>
          <w:rFonts w:cs="Times New Roman"/>
          <w:szCs w:val="24"/>
        </w:rPr>
        <w:t>ATC code: V08AB04</w:t>
      </w:r>
    </w:p>
    <w:p w14:paraId="5C2A0799" w14:textId="27F71B1E" w:rsidR="00DE3E79" w:rsidRDefault="00DE3E79"/>
    <w:p w14:paraId="064ADA7A" w14:textId="1E206A1D" w:rsidR="007A269A" w:rsidRDefault="007A269A" w:rsidP="007A269A">
      <w:pPr>
        <w:rPr>
          <w:rFonts w:cs="Times New Roman"/>
        </w:rPr>
      </w:pPr>
      <w:r w:rsidRPr="007A269A">
        <w:rPr>
          <w:rFonts w:cs="Times New Roman"/>
          <w:b/>
          <w:bCs/>
          <w:szCs w:val="24"/>
        </w:rPr>
        <w:t>Visipaque</w:t>
      </w:r>
      <w:r>
        <w:fldChar w:fldCharType="begin"/>
      </w:r>
      <w:r>
        <w:rPr>
          <w:rFonts w:cs="Times New Roman"/>
          <w:b/>
          <w:bCs/>
          <w:szCs w:val="24"/>
        </w:rPr>
        <w:instrText xml:space="preserve"> XE "</w:instrText>
      </w:r>
      <w:r w:rsidRPr="007A269A">
        <w:rPr>
          <w:rFonts w:cs="Times New Roman"/>
          <w:b/>
          <w:bCs/>
          <w:szCs w:val="24"/>
        </w:rPr>
        <w:instrText>Visipaque</w:instrText>
      </w:r>
      <w:r>
        <w:rPr>
          <w:rFonts w:cs="Times New Roman"/>
          <w:b/>
          <w:bCs/>
          <w:szCs w:val="24"/>
        </w:rPr>
        <w:instrText xml:space="preserve"> " </w:instrText>
      </w:r>
      <w:r>
        <w:rPr>
          <w:rFonts w:cs="Times New Roman"/>
          <w:b/>
          <w:bCs/>
          <w:szCs w:val="24"/>
        </w:rPr>
        <w:fldChar w:fldCharType="end"/>
      </w:r>
      <w:r>
        <w:rPr>
          <w:rFonts w:cs="Times New Roman"/>
          <w:szCs w:val="24"/>
        </w:rPr>
        <w:t xml:space="preserve"> [</w:t>
      </w:r>
      <w:r>
        <w:rPr>
          <w:rFonts w:cs="Times New Roman"/>
        </w:rPr>
        <w:t>IODI00</w:t>
      </w:r>
      <w:r>
        <w:rPr>
          <w:rFonts w:cs="Times New Roman"/>
          <w:szCs w:val="24"/>
        </w:rPr>
        <w:t>]</w:t>
      </w:r>
    </w:p>
    <w:p w14:paraId="00AC36DE" w14:textId="0D7E49D8" w:rsidR="007A269A" w:rsidRDefault="007A269A" w:rsidP="007A269A">
      <w:pPr>
        <w:rPr>
          <w:rFonts w:cs="Times New Roman"/>
        </w:rPr>
      </w:pPr>
      <w:r>
        <w:rPr>
          <w:rFonts w:cs="Times New Roman"/>
          <w:szCs w:val="24"/>
        </w:rPr>
        <w:t xml:space="preserve">Rx: </w:t>
      </w:r>
      <w:r w:rsidRPr="007A269A">
        <w:rPr>
          <w:rFonts w:cs="Times New Roman"/>
        </w:rPr>
        <w:t>Iodixanol</w:t>
      </w:r>
      <w:r>
        <w:fldChar w:fldCharType="begin"/>
      </w:r>
      <w:r>
        <w:rPr>
          <w:rFonts w:cs="Times New Roman"/>
        </w:rPr>
        <w:instrText xml:space="preserve"> XE "</w:instrText>
      </w:r>
      <w:r w:rsidRPr="007A269A">
        <w:rPr>
          <w:rFonts w:cs="Times New Roman"/>
        </w:rPr>
        <w:instrText>Iodixanol</w:instrText>
      </w:r>
      <w:r>
        <w:rPr>
          <w:rFonts w:cs="Times New Roman"/>
        </w:rPr>
        <w:instrText xml:space="preserve">" </w:instrText>
      </w:r>
      <w:r>
        <w:rPr>
          <w:rFonts w:cs="Times New Roman"/>
        </w:rPr>
        <w:fldChar w:fldCharType="end"/>
      </w:r>
      <w:r>
        <w:rPr>
          <w:rFonts w:cs="Times New Roman"/>
          <w:szCs w:val="24"/>
        </w:rPr>
        <w:t xml:space="preserve"> </w:t>
      </w:r>
      <w:r w:rsidRPr="007A269A">
        <w:rPr>
          <w:rFonts w:cs="Times New Roman"/>
        </w:rPr>
        <w:t>652mg/ml</w:t>
      </w:r>
      <w:r w:rsidR="005C1D28">
        <w:rPr>
          <w:rFonts w:cs="Times New Roman"/>
        </w:rPr>
        <w:t xml:space="preserve"> </w:t>
      </w:r>
      <w:r w:rsidRPr="007A269A">
        <w:rPr>
          <w:rFonts w:cs="Times New Roman"/>
        </w:rPr>
        <w:t>(320mgI/ml)</w:t>
      </w:r>
      <w:r>
        <w:rPr>
          <w:rFonts w:cs="Times New Roman"/>
        </w:rPr>
        <w:t>,</w:t>
      </w:r>
      <w:r w:rsidRPr="007A269A">
        <w:rPr>
          <w:rFonts w:cs="Times New Roman"/>
        </w:rPr>
        <w:t xml:space="preserve"> 100ml</w:t>
      </w:r>
      <w:r>
        <w:rPr>
          <w:rFonts w:cs="Times New Roman"/>
        </w:rPr>
        <w:t>/Btl</w:t>
      </w:r>
    </w:p>
    <w:p w14:paraId="3B877495" w14:textId="52E2FB0A" w:rsidR="007A269A" w:rsidRDefault="007A269A" w:rsidP="007A269A">
      <w:pPr>
        <w:ind w:left="1200" w:hanging="1200"/>
        <w:rPr>
          <w:rFonts w:cs="Times New Roman"/>
          <w:szCs w:val="24"/>
        </w:rPr>
      </w:pPr>
      <w:r>
        <w:rPr>
          <w:rFonts w:cs="Times New Roman"/>
        </w:rPr>
        <w:t>Do</w:t>
      </w:r>
      <w:r>
        <w:rPr>
          <w:rFonts w:cs="Times New Roman"/>
          <w:szCs w:val="24"/>
        </w:rPr>
        <w:t xml:space="preserve">sage: </w:t>
      </w:r>
      <w:r>
        <w:t>Maximum recommended total dose of iodine: 80 g Intra-arterial: Iodixanol 320 mg iodine/mL: Dose individualized based on injection site and study type; refer to product labeling IV: Iodixanol 270 mg and 320 mg iodine /mL: concentration and dose vary based on study type; refer to product labeling</w:t>
      </w:r>
    </w:p>
    <w:p w14:paraId="56905E1B" w14:textId="4A4BE005" w:rsidR="007A269A" w:rsidRDefault="007A269A" w:rsidP="007A269A">
      <w:pPr>
        <w:ind w:left="360" w:hanging="360"/>
        <w:rPr>
          <w:rFonts w:cs="Times New Roman"/>
          <w:szCs w:val="24"/>
        </w:rPr>
      </w:pPr>
      <w:r>
        <w:rPr>
          <w:rFonts w:cs="Times New Roman"/>
          <w:szCs w:val="24"/>
        </w:rPr>
        <w:t>CI: intrathec</w:t>
      </w:r>
      <w:r>
        <w:rPr>
          <w:rFonts w:cs="Times New Roman" w:hint="eastAsia"/>
          <w:szCs w:val="24"/>
        </w:rPr>
        <w:t>a</w:t>
      </w:r>
      <w:r>
        <w:rPr>
          <w:rFonts w:cs="Times New Roman"/>
          <w:szCs w:val="24"/>
        </w:rPr>
        <w:t>l use</w:t>
      </w:r>
    </w:p>
    <w:p w14:paraId="7B7713D0" w14:textId="074BB311" w:rsidR="007A269A" w:rsidRDefault="007A269A" w:rsidP="007A269A">
      <w:pPr>
        <w:rPr>
          <w:rFonts w:cs="Times New Roman"/>
          <w:szCs w:val="24"/>
        </w:rPr>
      </w:pPr>
      <w:r>
        <w:rPr>
          <w:rFonts w:cs="Times New Roman"/>
          <w:szCs w:val="24"/>
        </w:rPr>
        <w:t>AE: discomfort, pain, temperature-associated finding, feels warm</w:t>
      </w:r>
    </w:p>
    <w:p w14:paraId="224002E2" w14:textId="6526703C" w:rsidR="007A269A" w:rsidRDefault="007A269A" w:rsidP="007A269A">
      <w:pPr>
        <w:rPr>
          <w:rFonts w:cs="Times New Roman"/>
          <w:szCs w:val="24"/>
        </w:rPr>
      </w:pPr>
      <w:r>
        <w:rPr>
          <w:rFonts w:cs="Times New Roman"/>
          <w:szCs w:val="24"/>
        </w:rPr>
        <w:t>Category: B</w:t>
      </w:r>
    </w:p>
    <w:p w14:paraId="4DD81B4D" w14:textId="04FCBC3D" w:rsidR="007A269A" w:rsidRDefault="007A269A" w:rsidP="007A269A">
      <w:pPr>
        <w:rPr>
          <w:rFonts w:cs="Times New Roman"/>
          <w:szCs w:val="24"/>
        </w:rPr>
      </w:pPr>
      <w:r>
        <w:rPr>
          <w:rFonts w:cs="Times New Roman"/>
          <w:szCs w:val="24"/>
        </w:rPr>
        <w:t>ATC code: V08AB09</w:t>
      </w:r>
    </w:p>
    <w:p w14:paraId="6ECE2E59" w14:textId="76D50364" w:rsidR="007A269A" w:rsidRDefault="007A269A" w:rsidP="007A269A">
      <w:pPr>
        <w:rPr>
          <w:rFonts w:cs="Times New Roman"/>
          <w:szCs w:val="24"/>
        </w:rPr>
      </w:pPr>
    </w:p>
    <w:p w14:paraId="4303C18D" w14:textId="1AF3D610" w:rsidR="007A269A" w:rsidRDefault="007A269A" w:rsidP="007A269A">
      <w:pPr>
        <w:rPr>
          <w:rFonts w:cs="Times New Roman"/>
        </w:rPr>
      </w:pPr>
      <w:r w:rsidRPr="007A269A">
        <w:rPr>
          <w:rFonts w:cs="Times New Roman"/>
          <w:b/>
          <w:bCs/>
          <w:szCs w:val="24"/>
        </w:rPr>
        <w:t>Xenetix</w:t>
      </w:r>
      <w:r>
        <w:fldChar w:fldCharType="begin"/>
      </w:r>
      <w:r>
        <w:rPr>
          <w:rFonts w:cs="Times New Roman"/>
          <w:b/>
          <w:bCs/>
          <w:szCs w:val="24"/>
        </w:rPr>
        <w:instrText xml:space="preserve"> XE "</w:instrText>
      </w:r>
      <w:r w:rsidRPr="007A269A">
        <w:rPr>
          <w:rFonts w:cs="Times New Roman"/>
          <w:b/>
          <w:bCs/>
          <w:szCs w:val="24"/>
        </w:rPr>
        <w:instrText>Xenetix</w:instrText>
      </w:r>
      <w:r>
        <w:rPr>
          <w:rFonts w:cs="Times New Roman"/>
          <w:b/>
          <w:bCs/>
          <w:szCs w:val="24"/>
        </w:rPr>
        <w:instrText xml:space="preserve"> " </w:instrText>
      </w:r>
      <w:r>
        <w:rPr>
          <w:rFonts w:cs="Times New Roman"/>
          <w:b/>
          <w:bCs/>
          <w:szCs w:val="24"/>
        </w:rPr>
        <w:fldChar w:fldCharType="end"/>
      </w:r>
      <w:r>
        <w:rPr>
          <w:rFonts w:cs="Times New Roman"/>
          <w:szCs w:val="24"/>
        </w:rPr>
        <w:t xml:space="preserve"> [</w:t>
      </w:r>
      <w:r>
        <w:rPr>
          <w:rFonts w:cs="Times New Roman"/>
        </w:rPr>
        <w:t>IOBI00</w:t>
      </w:r>
      <w:r>
        <w:rPr>
          <w:rFonts w:cs="Times New Roman"/>
          <w:szCs w:val="24"/>
        </w:rPr>
        <w:t>]</w:t>
      </w:r>
    </w:p>
    <w:p w14:paraId="02252301" w14:textId="303948A7" w:rsidR="007A269A" w:rsidRDefault="007A269A" w:rsidP="007A269A">
      <w:pPr>
        <w:rPr>
          <w:rFonts w:cs="Times New Roman"/>
        </w:rPr>
      </w:pPr>
      <w:r>
        <w:rPr>
          <w:rFonts w:cs="Times New Roman"/>
          <w:szCs w:val="24"/>
        </w:rPr>
        <w:t xml:space="preserve">Rx: </w:t>
      </w:r>
      <w:r w:rsidRPr="007A269A">
        <w:rPr>
          <w:rFonts w:cs="Times New Roman"/>
        </w:rPr>
        <w:t>Iobitridol</w:t>
      </w:r>
      <w:r>
        <w:fldChar w:fldCharType="begin"/>
      </w:r>
      <w:r>
        <w:rPr>
          <w:rFonts w:cs="Times New Roman"/>
        </w:rPr>
        <w:instrText xml:space="preserve"> XE "</w:instrText>
      </w:r>
      <w:r w:rsidRPr="007A269A">
        <w:rPr>
          <w:rFonts w:cs="Times New Roman"/>
        </w:rPr>
        <w:instrText>Iobitridol</w:instrText>
      </w:r>
      <w:r w:rsidR="007F3350">
        <w:rPr>
          <w:rFonts w:cs="Times New Roman"/>
        </w:rPr>
        <w:instrText xml:space="preserve"> </w:instrText>
      </w:r>
      <w:r>
        <w:rPr>
          <w:rFonts w:cs="Times New Roman"/>
        </w:rPr>
        <w:instrText xml:space="preserve">" </w:instrText>
      </w:r>
      <w:r>
        <w:rPr>
          <w:rFonts w:cs="Times New Roman"/>
        </w:rPr>
        <w:fldChar w:fldCharType="end"/>
      </w:r>
      <w:r>
        <w:rPr>
          <w:rFonts w:cs="Times New Roman"/>
          <w:szCs w:val="24"/>
        </w:rPr>
        <w:t xml:space="preserve"> </w:t>
      </w:r>
      <w:r w:rsidRPr="007A269A">
        <w:rPr>
          <w:rFonts w:cs="Times New Roman"/>
        </w:rPr>
        <w:t>350mg/ml</w:t>
      </w:r>
      <w:r>
        <w:rPr>
          <w:rFonts w:cs="Times New Roman"/>
        </w:rPr>
        <w:t>,</w:t>
      </w:r>
      <w:r w:rsidRPr="007A269A">
        <w:rPr>
          <w:rFonts w:cs="Times New Roman"/>
        </w:rPr>
        <w:t xml:space="preserve"> 100ml</w:t>
      </w:r>
      <w:r>
        <w:rPr>
          <w:rFonts w:cs="Times New Roman"/>
        </w:rPr>
        <w:t>/Btl</w:t>
      </w:r>
    </w:p>
    <w:p w14:paraId="65BC9C9A" w14:textId="1D1D06F9" w:rsidR="007A269A" w:rsidRDefault="007A269A" w:rsidP="007A269A">
      <w:pPr>
        <w:ind w:left="1200" w:hanging="1200"/>
        <w:rPr>
          <w:rFonts w:cs="Times New Roman"/>
          <w:szCs w:val="24"/>
        </w:rPr>
      </w:pPr>
      <w:r>
        <w:rPr>
          <w:rFonts w:cs="Times New Roman"/>
        </w:rPr>
        <w:t>Do</w:t>
      </w:r>
      <w:r>
        <w:rPr>
          <w:rFonts w:cs="Times New Roman"/>
          <w:szCs w:val="24"/>
        </w:rPr>
        <w:t xml:space="preserve">sage: </w:t>
      </w:r>
      <w:r w:rsidRPr="007A269A">
        <w:t>Doses vary depending upon the specific procedure.</w:t>
      </w:r>
    </w:p>
    <w:p w14:paraId="0FD0A57B" w14:textId="6D6053D9" w:rsidR="007A269A" w:rsidRDefault="007A269A" w:rsidP="007A269A">
      <w:pPr>
        <w:ind w:left="360" w:hanging="360"/>
        <w:rPr>
          <w:rFonts w:cs="Times New Roman"/>
          <w:szCs w:val="24"/>
        </w:rPr>
      </w:pPr>
      <w:r>
        <w:rPr>
          <w:rFonts w:cs="Times New Roman"/>
          <w:szCs w:val="24"/>
        </w:rPr>
        <w:t>CI: thyrotoxicosis</w:t>
      </w:r>
    </w:p>
    <w:p w14:paraId="52690885" w14:textId="2149346D" w:rsidR="007A269A" w:rsidRDefault="007A269A" w:rsidP="007A269A">
      <w:pPr>
        <w:rPr>
          <w:rFonts w:cs="Times New Roman"/>
          <w:szCs w:val="24"/>
        </w:rPr>
      </w:pPr>
      <w:r>
        <w:rPr>
          <w:rFonts w:cs="Times New Roman"/>
          <w:szCs w:val="24"/>
        </w:rPr>
        <w:t>AE: feels warm</w:t>
      </w:r>
      <w:r w:rsidR="007F3350">
        <w:rPr>
          <w:rFonts w:cs="Times New Roman"/>
          <w:szCs w:val="24"/>
        </w:rPr>
        <w:t xml:space="preserve">, </w:t>
      </w:r>
      <w:r w:rsidR="007F3350" w:rsidRPr="007F3350">
        <w:rPr>
          <w:rFonts w:cs="Times New Roman"/>
          <w:szCs w:val="24"/>
        </w:rPr>
        <w:t>nausea, vomiting</w:t>
      </w:r>
      <w:r w:rsidR="007F3350">
        <w:rPr>
          <w:rFonts w:cs="Times New Roman"/>
          <w:szCs w:val="24"/>
        </w:rPr>
        <w:t>,</w:t>
      </w:r>
      <w:r w:rsidR="007F3350" w:rsidRPr="007F3350">
        <w:rPr>
          <w:rFonts w:cs="Times New Roman"/>
          <w:szCs w:val="24"/>
        </w:rPr>
        <w:t xml:space="preserve"> flushing</w:t>
      </w:r>
    </w:p>
    <w:p w14:paraId="2278AFEF" w14:textId="0DC1F63F" w:rsidR="007A269A" w:rsidRDefault="007A269A" w:rsidP="007A269A">
      <w:pPr>
        <w:rPr>
          <w:rFonts w:cs="Times New Roman"/>
          <w:szCs w:val="24"/>
        </w:rPr>
      </w:pPr>
      <w:r>
        <w:rPr>
          <w:rFonts w:cs="Times New Roman"/>
          <w:szCs w:val="24"/>
        </w:rPr>
        <w:t xml:space="preserve">Category: </w:t>
      </w:r>
      <w:r w:rsidR="007F3350">
        <w:rPr>
          <w:rFonts w:cs="Times New Roman"/>
          <w:szCs w:val="24"/>
        </w:rPr>
        <w:t>Unknow</w:t>
      </w:r>
    </w:p>
    <w:p w14:paraId="0B022098" w14:textId="1FD8A4B1" w:rsidR="007A269A" w:rsidRDefault="007A269A" w:rsidP="007A269A">
      <w:pPr>
        <w:rPr>
          <w:rFonts w:cs="Times New Roman"/>
          <w:szCs w:val="24"/>
        </w:rPr>
      </w:pPr>
      <w:r>
        <w:rPr>
          <w:rFonts w:cs="Times New Roman"/>
          <w:szCs w:val="24"/>
        </w:rPr>
        <w:t>ATC code: V08AB</w:t>
      </w:r>
      <w:r w:rsidR="007F3350">
        <w:rPr>
          <w:rFonts w:cs="Times New Roman"/>
          <w:szCs w:val="24"/>
        </w:rPr>
        <w:t>11</w:t>
      </w:r>
    </w:p>
    <w:p w14:paraId="64F0054B" w14:textId="201CA669" w:rsidR="007A269A" w:rsidRDefault="007A269A" w:rsidP="007A269A"/>
    <w:p w14:paraId="0628D500" w14:textId="1684DFB9" w:rsidR="007F3350" w:rsidRPr="007F3350" w:rsidRDefault="003614AE" w:rsidP="007F3350">
      <w:pPr>
        <w:spacing w:after="180"/>
        <w:rPr>
          <w:rFonts w:cs="Times New Roman"/>
          <w:i/>
          <w:szCs w:val="24"/>
        </w:rPr>
      </w:pPr>
      <w:hyperlink r:id="rId570">
        <w:r w:rsidR="007F3350" w:rsidRPr="007F3350">
          <w:rPr>
            <w:rFonts w:cs="Times New Roman"/>
            <w:i/>
            <w:szCs w:val="24"/>
          </w:rPr>
          <w:t xml:space="preserve">Non-watersoluble X-ray contrast media </w:t>
        </w:r>
      </w:hyperlink>
    </w:p>
    <w:p w14:paraId="7EFC4D1D" w14:textId="7DE9DDBE" w:rsidR="007F3350" w:rsidRDefault="007F3350" w:rsidP="007F3350">
      <w:pPr>
        <w:rPr>
          <w:rFonts w:cs="Times New Roman"/>
        </w:rPr>
      </w:pPr>
      <w:r w:rsidRPr="007F3350">
        <w:rPr>
          <w:rFonts w:cs="Times New Roman"/>
          <w:b/>
          <w:bCs/>
          <w:szCs w:val="24"/>
        </w:rPr>
        <w:t>Lipiodol</w:t>
      </w:r>
      <w:r>
        <w:fldChar w:fldCharType="begin"/>
      </w:r>
      <w:r>
        <w:rPr>
          <w:rFonts w:cs="Times New Roman"/>
          <w:b/>
          <w:bCs/>
          <w:szCs w:val="24"/>
        </w:rPr>
        <w:instrText xml:space="preserve"> XE "</w:instrText>
      </w:r>
      <w:r w:rsidRPr="007F3350">
        <w:instrText xml:space="preserve"> </w:instrText>
      </w:r>
      <w:r w:rsidRPr="007F3350">
        <w:rPr>
          <w:rFonts w:cs="Times New Roman"/>
          <w:b/>
          <w:bCs/>
          <w:szCs w:val="24"/>
        </w:rPr>
        <w:instrText>Lipiodol</w:instrText>
      </w:r>
      <w:r>
        <w:rPr>
          <w:rFonts w:cs="Times New Roman"/>
          <w:b/>
          <w:bCs/>
          <w:szCs w:val="24"/>
        </w:rPr>
        <w:instrText xml:space="preserve"> " </w:instrText>
      </w:r>
      <w:r>
        <w:rPr>
          <w:rFonts w:cs="Times New Roman"/>
          <w:b/>
          <w:bCs/>
          <w:szCs w:val="24"/>
        </w:rPr>
        <w:fldChar w:fldCharType="end"/>
      </w:r>
      <w:r>
        <w:rPr>
          <w:rFonts w:cs="Times New Roman"/>
          <w:szCs w:val="24"/>
        </w:rPr>
        <w:t xml:space="preserve"> [</w:t>
      </w:r>
      <w:r>
        <w:rPr>
          <w:rFonts w:cs="Times New Roman"/>
        </w:rPr>
        <w:t>B-LI02</w:t>
      </w:r>
      <w:r>
        <w:rPr>
          <w:rFonts w:cs="Times New Roman"/>
          <w:szCs w:val="24"/>
        </w:rPr>
        <w:t>]</w:t>
      </w:r>
    </w:p>
    <w:p w14:paraId="302746E0" w14:textId="40E39572" w:rsidR="007F3350" w:rsidRDefault="007F3350" w:rsidP="007F3350">
      <w:pPr>
        <w:rPr>
          <w:rFonts w:cs="Times New Roman"/>
        </w:rPr>
      </w:pPr>
      <w:r>
        <w:rPr>
          <w:rFonts w:cs="Times New Roman"/>
          <w:szCs w:val="24"/>
        </w:rPr>
        <w:t xml:space="preserve">Rx: </w:t>
      </w:r>
      <w:r w:rsidRPr="007F3350">
        <w:rPr>
          <w:rFonts w:cs="Times New Roman"/>
        </w:rPr>
        <w:t>Iodine</w:t>
      </w:r>
      <w:r>
        <w:fldChar w:fldCharType="begin"/>
      </w:r>
      <w:r>
        <w:rPr>
          <w:rFonts w:cs="Times New Roman"/>
        </w:rPr>
        <w:instrText xml:space="preserve"> XE "</w:instrText>
      </w:r>
      <w:r w:rsidRPr="007F3350">
        <w:instrText>Iodine</w:instrText>
      </w:r>
      <w:r>
        <w:instrText xml:space="preserve"> </w:instrText>
      </w:r>
      <w:r>
        <w:rPr>
          <w:rFonts w:cs="Times New Roman"/>
        </w:rPr>
        <w:instrText xml:space="preserve">" </w:instrText>
      </w:r>
      <w:r>
        <w:rPr>
          <w:rFonts w:cs="Times New Roman"/>
        </w:rPr>
        <w:fldChar w:fldCharType="end"/>
      </w:r>
      <w:r>
        <w:rPr>
          <w:rFonts w:cs="Times New Roman"/>
          <w:szCs w:val="24"/>
        </w:rPr>
        <w:t xml:space="preserve"> </w:t>
      </w:r>
      <w:r w:rsidRPr="007F3350">
        <w:rPr>
          <w:rFonts w:cs="Times New Roman"/>
        </w:rPr>
        <w:t>38%,</w:t>
      </w:r>
      <w:r w:rsidR="005C1D28">
        <w:rPr>
          <w:rFonts w:cs="Times New Roman"/>
        </w:rPr>
        <w:t xml:space="preserve"> </w:t>
      </w:r>
      <w:r w:rsidRPr="007F3350">
        <w:rPr>
          <w:rFonts w:cs="Times New Roman"/>
        </w:rPr>
        <w:t>10mL</w:t>
      </w:r>
    </w:p>
    <w:p w14:paraId="6DD6C43B" w14:textId="77777777" w:rsidR="007F3350" w:rsidRDefault="007F3350" w:rsidP="007F3350">
      <w:pPr>
        <w:ind w:left="1200" w:hanging="1200"/>
        <w:rPr>
          <w:rFonts w:cs="Times New Roman"/>
          <w:szCs w:val="24"/>
        </w:rPr>
      </w:pPr>
      <w:r>
        <w:rPr>
          <w:rFonts w:cs="Times New Roman"/>
        </w:rPr>
        <w:t>Do</w:t>
      </w:r>
      <w:r>
        <w:rPr>
          <w:rFonts w:cs="Times New Roman"/>
          <w:szCs w:val="24"/>
        </w:rPr>
        <w:t xml:space="preserve">sage: </w:t>
      </w:r>
      <w:r w:rsidRPr="007A269A">
        <w:t>Doses vary depending upon the specific procedure.</w:t>
      </w:r>
    </w:p>
    <w:p w14:paraId="633308DD" w14:textId="1ED01B6B" w:rsidR="007F3350" w:rsidRDefault="007F3350" w:rsidP="007F3350">
      <w:pPr>
        <w:ind w:left="360" w:hanging="360"/>
        <w:rPr>
          <w:rFonts w:cs="Times New Roman"/>
          <w:szCs w:val="24"/>
        </w:rPr>
      </w:pPr>
      <w:r>
        <w:rPr>
          <w:rFonts w:cs="Times New Roman"/>
          <w:szCs w:val="24"/>
        </w:rPr>
        <w:t>CI: thyrotoxicosis, bleeding</w:t>
      </w:r>
    </w:p>
    <w:p w14:paraId="37E7E2D3" w14:textId="77777777" w:rsidR="007F3350" w:rsidRDefault="007F3350" w:rsidP="007F3350">
      <w:pPr>
        <w:rPr>
          <w:rFonts w:cs="Times New Roman"/>
          <w:szCs w:val="24"/>
        </w:rPr>
      </w:pPr>
      <w:r>
        <w:rPr>
          <w:rFonts w:cs="Times New Roman"/>
          <w:szCs w:val="24"/>
        </w:rPr>
        <w:t xml:space="preserve">AE: feels warm, </w:t>
      </w:r>
      <w:r w:rsidRPr="007F3350">
        <w:rPr>
          <w:rFonts w:cs="Times New Roman"/>
          <w:szCs w:val="24"/>
        </w:rPr>
        <w:t>nausea, vomiting</w:t>
      </w:r>
      <w:r>
        <w:rPr>
          <w:rFonts w:cs="Times New Roman"/>
          <w:szCs w:val="24"/>
        </w:rPr>
        <w:t>,</w:t>
      </w:r>
      <w:r w:rsidRPr="007F3350">
        <w:rPr>
          <w:rFonts w:cs="Times New Roman"/>
          <w:szCs w:val="24"/>
        </w:rPr>
        <w:t xml:space="preserve"> flushing</w:t>
      </w:r>
    </w:p>
    <w:p w14:paraId="55F578A4" w14:textId="77777777" w:rsidR="007F3350" w:rsidRDefault="007F3350" w:rsidP="007F3350">
      <w:pPr>
        <w:rPr>
          <w:rFonts w:cs="Times New Roman"/>
          <w:szCs w:val="24"/>
        </w:rPr>
      </w:pPr>
      <w:r>
        <w:rPr>
          <w:rFonts w:cs="Times New Roman"/>
          <w:szCs w:val="24"/>
        </w:rPr>
        <w:t>Category: Unknow</w:t>
      </w:r>
    </w:p>
    <w:p w14:paraId="3F2EBC58" w14:textId="1DE47927" w:rsidR="007F3350" w:rsidRDefault="007F3350" w:rsidP="007F3350">
      <w:r>
        <w:rPr>
          <w:rFonts w:cs="Times New Roman"/>
          <w:szCs w:val="24"/>
        </w:rPr>
        <w:t>ATC code: V08AD01</w:t>
      </w:r>
    </w:p>
    <w:p w14:paraId="67A1039D" w14:textId="26B25662" w:rsidR="007A269A" w:rsidRDefault="007A269A"/>
    <w:p w14:paraId="5B00A2F8" w14:textId="77777777" w:rsidR="005C1D28" w:rsidRDefault="005C1D28"/>
    <w:p w14:paraId="3D8567EB" w14:textId="03BC5137" w:rsidR="007F3350" w:rsidRDefault="007F3350" w:rsidP="007F3350">
      <w:pPr>
        <w:pStyle w:val="3"/>
        <w:spacing w:line="240" w:lineRule="auto"/>
        <w:rPr>
          <w:rFonts w:ascii="Times New Roman" w:eastAsia="標楷體" w:hAnsi="Times New Roman" w:cs="Times New Roman"/>
          <w:b w:val="0"/>
          <w:sz w:val="24"/>
          <w:szCs w:val="24"/>
        </w:rPr>
      </w:pPr>
      <w:bookmarkStart w:id="1206" w:name="_Toc206178614"/>
      <w:r>
        <w:rPr>
          <w:rFonts w:ascii="Times New Roman" w:eastAsia="標楷體" w:hAnsi="Times New Roman" w:cs="Times New Roman"/>
          <w:b w:val="0"/>
          <w:sz w:val="24"/>
          <w:szCs w:val="24"/>
        </w:rPr>
        <w:t xml:space="preserve">B. </w:t>
      </w:r>
      <w:hyperlink r:id="rId571">
        <w:r w:rsidRPr="007F3350">
          <w:rPr>
            <w:rFonts w:ascii="Times New Roman" w:eastAsia="標楷體" w:hAnsi="Times New Roman" w:cs="Times New Roman"/>
            <w:b w:val="0"/>
            <w:sz w:val="24"/>
            <w:szCs w:val="24"/>
          </w:rPr>
          <w:t>X-RAY CONTRAST MEDIA, NON-IODINATED</w:t>
        </w:r>
        <w:bookmarkEnd w:id="1206"/>
      </w:hyperlink>
    </w:p>
    <w:p w14:paraId="22A8B71C" w14:textId="32CD1C71" w:rsidR="007F3350" w:rsidRPr="005F28C6" w:rsidRDefault="003614AE" w:rsidP="005F28C6">
      <w:pPr>
        <w:spacing w:after="180"/>
        <w:rPr>
          <w:rFonts w:cs="Times New Roman"/>
          <w:i/>
          <w:szCs w:val="24"/>
        </w:rPr>
      </w:pPr>
      <w:hyperlink r:id="rId572">
        <w:r w:rsidR="005F28C6" w:rsidRPr="005F28C6">
          <w:rPr>
            <w:rFonts w:cs="Times New Roman"/>
            <w:i/>
            <w:szCs w:val="24"/>
          </w:rPr>
          <w:t>Barium sulfate containing X-ray contrast media</w:t>
        </w:r>
      </w:hyperlink>
    </w:p>
    <w:p w14:paraId="537269DF" w14:textId="0BCB0CB6" w:rsidR="00DE3E79" w:rsidRDefault="008A03DF">
      <w:r>
        <w:rPr>
          <w:rFonts w:cs="Times New Roman"/>
          <w:b/>
          <w:szCs w:val="24"/>
        </w:rPr>
        <w:t>Baritop LV</w:t>
      </w:r>
      <w:r>
        <w:fldChar w:fldCharType="begin"/>
      </w:r>
      <w:r>
        <w:rPr>
          <w:rFonts w:cs="Times New Roman"/>
          <w:b/>
          <w:szCs w:val="24"/>
        </w:rPr>
        <w:instrText xml:space="preserve"> XE "Baritop LV" </w:instrText>
      </w:r>
      <w:r>
        <w:rPr>
          <w:rFonts w:cs="Times New Roman"/>
          <w:b/>
          <w:szCs w:val="24"/>
        </w:rPr>
        <w:fldChar w:fldCharType="end"/>
      </w:r>
      <w:r>
        <w:rPr>
          <w:rFonts w:cs="Times New Roman"/>
          <w:b/>
          <w:szCs w:val="24"/>
        </w:rPr>
        <w:t xml:space="preserve"> </w:t>
      </w:r>
      <w:r>
        <w:rPr>
          <w:rFonts w:cs="Times New Roman"/>
          <w:szCs w:val="24"/>
        </w:rPr>
        <w:t>[B-BO10]</w:t>
      </w:r>
    </w:p>
    <w:p w14:paraId="6754826D" w14:textId="0446ACA6" w:rsidR="00DE3E79" w:rsidRDefault="008A03DF">
      <w:r>
        <w:rPr>
          <w:rFonts w:cs="Times New Roman"/>
          <w:szCs w:val="24"/>
        </w:rPr>
        <w:t>Rx: Barium Sulfate</w:t>
      </w:r>
      <w:r>
        <w:fldChar w:fldCharType="begin"/>
      </w:r>
      <w:r>
        <w:rPr>
          <w:rFonts w:cs="Times New Roman"/>
          <w:szCs w:val="24"/>
        </w:rPr>
        <w:instrText xml:space="preserve"> XE "Barium Sulfate" </w:instrText>
      </w:r>
      <w:r>
        <w:rPr>
          <w:rFonts w:cs="Times New Roman"/>
          <w:szCs w:val="24"/>
        </w:rPr>
        <w:fldChar w:fldCharType="end"/>
      </w:r>
      <w:r>
        <w:rPr>
          <w:rFonts w:cs="Times New Roman"/>
          <w:szCs w:val="24"/>
        </w:rPr>
        <w:t>, 300ml/bot</w:t>
      </w:r>
    </w:p>
    <w:p w14:paraId="301C7773" w14:textId="1618B2FF" w:rsidR="00DE3E79" w:rsidRDefault="008A03DF">
      <w:r>
        <w:rPr>
          <w:rFonts w:cs="Times New Roman"/>
          <w:szCs w:val="24"/>
        </w:rPr>
        <w:t>Dosage: esophagography: 30-50ml; gastro-duodenal graphy:</w:t>
      </w:r>
      <w:r w:rsidR="005C1D28">
        <w:rPr>
          <w:rFonts w:cs="Times New Roman"/>
          <w:szCs w:val="24"/>
        </w:rPr>
        <w:t xml:space="preserve"> </w:t>
      </w:r>
      <w:r>
        <w:rPr>
          <w:rFonts w:cs="Times New Roman"/>
          <w:szCs w:val="24"/>
        </w:rPr>
        <w:t>200-</w:t>
      </w:r>
      <w:r w:rsidR="005C1D28">
        <w:rPr>
          <w:rFonts w:cs="Times New Roman"/>
          <w:szCs w:val="24"/>
        </w:rPr>
        <w:t>230</w:t>
      </w:r>
      <w:r>
        <w:rPr>
          <w:rFonts w:cs="Times New Roman"/>
          <w:szCs w:val="24"/>
        </w:rPr>
        <w:t>ml</w:t>
      </w:r>
      <w:r w:rsidR="005C1D28">
        <w:rPr>
          <w:rFonts w:cs="Times New Roman"/>
          <w:szCs w:val="24"/>
        </w:rPr>
        <w:t xml:space="preserve"> </w:t>
      </w:r>
      <w:r>
        <w:rPr>
          <w:rFonts w:cs="Times New Roman"/>
          <w:szCs w:val="24"/>
        </w:rPr>
        <w:t>(via PO route).</w:t>
      </w:r>
    </w:p>
    <w:p w14:paraId="4F1F472D" w14:textId="77777777" w:rsidR="00DE3E79" w:rsidRDefault="008A03DF">
      <w:pPr>
        <w:ind w:left="360" w:hanging="360"/>
      </w:pPr>
      <w:r>
        <w:rPr>
          <w:rFonts w:cs="Times New Roman"/>
          <w:szCs w:val="24"/>
        </w:rPr>
        <w:t>CI:</w:t>
      </w:r>
      <w:r>
        <w:t xml:space="preserve"> known or suspected </w:t>
      </w:r>
      <w:r>
        <w:rPr>
          <w:rFonts w:cs="Times New Roman"/>
          <w:szCs w:val="24"/>
        </w:rPr>
        <w:t>colon,</w:t>
      </w:r>
      <w:r>
        <w:t xml:space="preserve"> </w:t>
      </w:r>
      <w:r>
        <w:rPr>
          <w:rFonts w:cs="Times New Roman"/>
          <w:szCs w:val="24"/>
        </w:rPr>
        <w:t>distal small bowel,</w:t>
      </w:r>
      <w:r>
        <w:t xml:space="preserve"> </w:t>
      </w:r>
      <w:r>
        <w:rPr>
          <w:rFonts w:cs="Times New Roman"/>
          <w:szCs w:val="24"/>
        </w:rPr>
        <w:t>or gastrointestinal tract obstruction or perforation, hypersensitivity to barium sulfate or any product component, Latex allergy or hypersensitivity, very small preterm infants or young babies, pyloric stenosis</w:t>
      </w:r>
      <w:r>
        <w:t xml:space="preserve"> r</w:t>
      </w:r>
      <w:r>
        <w:rPr>
          <w:rFonts w:cs="Times New Roman"/>
          <w:szCs w:val="24"/>
        </w:rPr>
        <w:t>ecent rectal biopsy, rectum inflammation or neoplastic lesions, suspected tracheoesophageal fistula, swallowing disorders in infants, high risk of aspiration.</w:t>
      </w:r>
    </w:p>
    <w:p w14:paraId="7DFA5F5D" w14:textId="77777777" w:rsidR="00DE3E79" w:rsidRDefault="008A03DF">
      <w:pPr>
        <w:rPr>
          <w:rFonts w:cs="Times New Roman"/>
          <w:szCs w:val="24"/>
        </w:rPr>
      </w:pPr>
      <w:r>
        <w:rPr>
          <w:rFonts w:cs="Times New Roman"/>
          <w:szCs w:val="24"/>
        </w:rPr>
        <w:t>AE: conspitation, diarrhea, abdominal pain, nausea, vomiting, urticaria, itching.</w:t>
      </w:r>
    </w:p>
    <w:p w14:paraId="092960B5" w14:textId="77777777" w:rsidR="00DE3E79" w:rsidRDefault="008A03DF">
      <w:r>
        <w:rPr>
          <w:rFonts w:cs="Times New Roman"/>
          <w:szCs w:val="24"/>
        </w:rPr>
        <w:t>Category: C</w:t>
      </w:r>
    </w:p>
    <w:p w14:paraId="136FC537" w14:textId="77777777" w:rsidR="00DE3E79" w:rsidRDefault="008A03DF">
      <w:pPr>
        <w:rPr>
          <w:rFonts w:cs="Times New Roman"/>
          <w:szCs w:val="24"/>
        </w:rPr>
      </w:pPr>
      <w:r>
        <w:rPr>
          <w:rFonts w:cs="Times New Roman"/>
          <w:szCs w:val="24"/>
        </w:rPr>
        <w:t>ATC code: V08BA</w:t>
      </w:r>
    </w:p>
    <w:p w14:paraId="41ED9111" w14:textId="77777777" w:rsidR="00DE3E79" w:rsidRDefault="00DE3E79"/>
    <w:p w14:paraId="4278E5A7" w14:textId="77777777" w:rsidR="005C1D28" w:rsidRDefault="005C1D28"/>
    <w:p w14:paraId="51E31AF5" w14:textId="77777777" w:rsidR="00DE3E79" w:rsidRDefault="008A03DF">
      <w:pPr>
        <w:pStyle w:val="3"/>
        <w:spacing w:line="240" w:lineRule="auto"/>
        <w:rPr>
          <w:rFonts w:ascii="Times New Roman" w:eastAsia="標楷體" w:hAnsi="Times New Roman" w:cs="Times New Roman"/>
          <w:b w:val="0"/>
          <w:sz w:val="24"/>
          <w:szCs w:val="24"/>
        </w:rPr>
      </w:pPr>
      <w:bookmarkStart w:id="1207" w:name="_Toc56173658"/>
      <w:bookmarkStart w:id="1208" w:name="_Toc56170212"/>
      <w:bookmarkStart w:id="1209" w:name="_Toc56157990"/>
      <w:bookmarkStart w:id="1210" w:name="_Toc50972563"/>
      <w:bookmarkStart w:id="1211" w:name="_Toc206178615"/>
      <w:r>
        <w:rPr>
          <w:rFonts w:ascii="Times New Roman" w:eastAsia="標楷體" w:hAnsi="Times New Roman" w:cs="Times New Roman"/>
          <w:b w:val="0"/>
          <w:sz w:val="24"/>
          <w:szCs w:val="24"/>
        </w:rPr>
        <w:t>C. MAGNETIC RESONANCE IMAGING CONTRAST MEDIA</w:t>
      </w:r>
      <w:bookmarkEnd w:id="1207"/>
      <w:bookmarkEnd w:id="1208"/>
      <w:bookmarkEnd w:id="1209"/>
      <w:bookmarkEnd w:id="1210"/>
      <w:bookmarkEnd w:id="1211"/>
      <w:r>
        <w:rPr>
          <w:rFonts w:ascii="Times New Roman" w:eastAsia="標楷體" w:hAnsi="Times New Roman" w:cs="Times New Roman"/>
          <w:b w:val="0"/>
          <w:sz w:val="24"/>
          <w:szCs w:val="24"/>
        </w:rPr>
        <w:t xml:space="preserve"> </w:t>
      </w:r>
    </w:p>
    <w:p w14:paraId="108E046B" w14:textId="77777777" w:rsidR="00DE3E79" w:rsidRDefault="008A03DF">
      <w:pPr>
        <w:spacing w:after="180"/>
        <w:rPr>
          <w:rFonts w:cs="Times New Roman"/>
          <w:i/>
          <w:szCs w:val="24"/>
        </w:rPr>
      </w:pPr>
      <w:r>
        <w:rPr>
          <w:rFonts w:cs="Times New Roman"/>
          <w:i/>
          <w:szCs w:val="24"/>
        </w:rPr>
        <w:t>Paramagnetic contrast media</w:t>
      </w:r>
    </w:p>
    <w:p w14:paraId="334C476D" w14:textId="659B3A2A" w:rsidR="00DE3E79" w:rsidRDefault="008A03DF">
      <w:r>
        <w:rPr>
          <w:rFonts w:cs="Times New Roman"/>
          <w:b/>
          <w:szCs w:val="24"/>
        </w:rPr>
        <w:t>Dotarem</w:t>
      </w:r>
      <w:r>
        <w:fldChar w:fldCharType="begin"/>
      </w:r>
      <w:r>
        <w:rPr>
          <w:rFonts w:cs="Times New Roman"/>
          <w:b/>
          <w:szCs w:val="24"/>
        </w:rPr>
        <w:instrText xml:space="preserve"> XE "Dotarem" </w:instrText>
      </w:r>
      <w:r>
        <w:rPr>
          <w:rFonts w:cs="Times New Roman"/>
          <w:b/>
          <w:szCs w:val="24"/>
        </w:rPr>
        <w:fldChar w:fldCharType="end"/>
      </w:r>
      <w:r>
        <w:rPr>
          <w:rFonts w:cs="Times New Roman"/>
          <w:szCs w:val="24"/>
        </w:rPr>
        <w:t xml:space="preserve"> [DOTI00]</w:t>
      </w:r>
    </w:p>
    <w:p w14:paraId="105CF02D" w14:textId="4C97922A" w:rsidR="00DE3E79" w:rsidRDefault="008A03DF">
      <w:r>
        <w:rPr>
          <w:rFonts w:cs="Times New Roman"/>
          <w:szCs w:val="24"/>
        </w:rPr>
        <w:t>Rx: gadoteric acid</w:t>
      </w:r>
      <w:r>
        <w:fldChar w:fldCharType="begin"/>
      </w:r>
      <w:r>
        <w:rPr>
          <w:rFonts w:cs="Times New Roman"/>
          <w:szCs w:val="24"/>
        </w:rPr>
        <w:instrText xml:space="preserve"> XE "gadoteric acid" </w:instrText>
      </w:r>
      <w:r>
        <w:rPr>
          <w:rFonts w:cs="Times New Roman"/>
          <w:szCs w:val="24"/>
        </w:rPr>
        <w:fldChar w:fldCharType="end"/>
      </w:r>
      <w:r>
        <w:rPr>
          <w:rFonts w:cs="Times New Roman"/>
          <w:szCs w:val="24"/>
        </w:rPr>
        <w:t xml:space="preserve"> 27.932g</w:t>
      </w:r>
      <w:r w:rsidR="005C1D28">
        <w:rPr>
          <w:rFonts w:cs="Times New Roman"/>
          <w:szCs w:val="24"/>
        </w:rPr>
        <w:t xml:space="preserve"> </w:t>
      </w:r>
      <w:r>
        <w:rPr>
          <w:rFonts w:cs="Times New Roman"/>
          <w:szCs w:val="24"/>
        </w:rPr>
        <w:t>(equal to gadolinium oxide 9.062g)</w:t>
      </w:r>
    </w:p>
    <w:p w14:paraId="58769E13" w14:textId="6DCF3191" w:rsidR="00DE3E79" w:rsidRDefault="008A03DF">
      <w:r>
        <w:rPr>
          <w:rFonts w:cs="Times New Roman"/>
          <w:szCs w:val="24"/>
        </w:rPr>
        <w:t>Dosage: 0.2ml/kg; neuroradiology MRI: may use 0.4ml/kg; local angiography:</w:t>
      </w:r>
      <w:r w:rsidR="005C1D28">
        <w:rPr>
          <w:rFonts w:cs="Times New Roman"/>
          <w:szCs w:val="24"/>
        </w:rPr>
        <w:t xml:space="preserve"> </w:t>
      </w:r>
      <w:r>
        <w:rPr>
          <w:rFonts w:cs="Times New Roman"/>
          <w:szCs w:val="24"/>
        </w:rPr>
        <w:t>0.2ml/kg</w:t>
      </w:r>
    </w:p>
    <w:p w14:paraId="599B33CA" w14:textId="77777777" w:rsidR="00DE3E79" w:rsidRDefault="008A03DF">
      <w:pPr>
        <w:ind w:left="360" w:hanging="360"/>
      </w:pPr>
      <w:r>
        <w:rPr>
          <w:rFonts w:cs="Times New Roman"/>
          <w:szCs w:val="24"/>
        </w:rPr>
        <w:t>CI: hypersensitivity to gadoteric acid, gadolinium oxide or meglumine, contraindicated to MRI like pacemaker implantation.</w:t>
      </w:r>
    </w:p>
    <w:p w14:paraId="321EB403" w14:textId="77777777" w:rsidR="00DE3E79" w:rsidRDefault="008A03DF">
      <w:pPr>
        <w:rPr>
          <w:rFonts w:cs="Times New Roman"/>
          <w:szCs w:val="24"/>
        </w:rPr>
      </w:pPr>
      <w:r>
        <w:rPr>
          <w:rFonts w:cs="Times New Roman"/>
          <w:szCs w:val="24"/>
        </w:rPr>
        <w:t>AE: hadache, nausea, injection site pain, burning sensation, coldness</w:t>
      </w:r>
    </w:p>
    <w:p w14:paraId="5EEC9295" w14:textId="77777777" w:rsidR="00DE3E79" w:rsidRDefault="008A03DF">
      <w:r>
        <w:rPr>
          <w:rFonts w:cs="Times New Roman"/>
          <w:szCs w:val="24"/>
        </w:rPr>
        <w:t>Note: 1. IV only with rate</w:t>
      </w:r>
      <w:r>
        <w:t xml:space="preserve"> </w:t>
      </w:r>
      <w:r>
        <w:rPr>
          <w:rFonts w:cs="Times New Roman"/>
          <w:szCs w:val="24"/>
        </w:rPr>
        <w:t>2 ml/second.</w:t>
      </w:r>
    </w:p>
    <w:p w14:paraId="34C04083" w14:textId="40AD7F7D" w:rsidR="00DE3E79" w:rsidRDefault="008A03DF">
      <w:r>
        <w:rPr>
          <w:rFonts w:cs="Times New Roman"/>
          <w:szCs w:val="24"/>
        </w:rPr>
        <w:t>Category:</w:t>
      </w:r>
      <w:r w:rsidR="005C1D28">
        <w:rPr>
          <w:rFonts w:cs="Times New Roman"/>
          <w:szCs w:val="24"/>
        </w:rPr>
        <w:t xml:space="preserve"> </w:t>
      </w:r>
      <w:r>
        <w:rPr>
          <w:rFonts w:cs="Times New Roman"/>
          <w:szCs w:val="24"/>
        </w:rPr>
        <w:t>C</w:t>
      </w:r>
    </w:p>
    <w:p w14:paraId="4E77A806" w14:textId="77777777" w:rsidR="00DE3E79" w:rsidRDefault="008A03DF">
      <w:pPr>
        <w:rPr>
          <w:rFonts w:cs="Times New Roman"/>
          <w:color w:val="FF0000"/>
          <w:szCs w:val="24"/>
        </w:rPr>
      </w:pPr>
      <w:r>
        <w:rPr>
          <w:rFonts w:cs="Times New Roman"/>
          <w:szCs w:val="24"/>
        </w:rPr>
        <w:t>ATC code: V08CA</w:t>
      </w:r>
    </w:p>
    <w:p w14:paraId="5F75BE20" w14:textId="77777777" w:rsidR="00DE3E79" w:rsidRDefault="00DE3E79">
      <w:pPr>
        <w:spacing w:after="180"/>
        <w:rPr>
          <w:rFonts w:cs="Times New Roman"/>
          <w:szCs w:val="24"/>
        </w:rPr>
      </w:pPr>
    </w:p>
    <w:p w14:paraId="430BCA8F" w14:textId="732F2906" w:rsidR="00DE3E79" w:rsidRDefault="008A03DF">
      <w:r>
        <w:rPr>
          <w:rFonts w:cs="Times New Roman"/>
          <w:b/>
          <w:szCs w:val="24"/>
        </w:rPr>
        <w:t>Primovist</w:t>
      </w:r>
      <w:r>
        <w:fldChar w:fldCharType="begin"/>
      </w:r>
      <w:r>
        <w:rPr>
          <w:rFonts w:cs="Times New Roman"/>
          <w:b/>
          <w:szCs w:val="24"/>
        </w:rPr>
        <w:instrText xml:space="preserve"> XE "Primovist" </w:instrText>
      </w:r>
      <w:r>
        <w:rPr>
          <w:rFonts w:cs="Times New Roman"/>
          <w:b/>
          <w:szCs w:val="24"/>
        </w:rPr>
        <w:fldChar w:fldCharType="end"/>
      </w:r>
      <w:r>
        <w:rPr>
          <w:rFonts w:cs="Times New Roman"/>
          <w:szCs w:val="24"/>
        </w:rPr>
        <w:t xml:space="preserve"> [PRII02]</w:t>
      </w:r>
    </w:p>
    <w:tbl>
      <w:tblPr>
        <w:tblW w:w="11355" w:type="dxa"/>
        <w:tblLayout w:type="fixed"/>
        <w:tblCellMar>
          <w:top w:w="15" w:type="dxa"/>
          <w:left w:w="15" w:type="dxa"/>
          <w:bottom w:w="15" w:type="dxa"/>
          <w:right w:w="15" w:type="dxa"/>
        </w:tblCellMar>
        <w:tblLook w:val="04A0" w:firstRow="1" w:lastRow="0" w:firstColumn="1" w:lastColumn="0" w:noHBand="0" w:noVBand="1"/>
      </w:tblPr>
      <w:tblGrid>
        <w:gridCol w:w="11355"/>
      </w:tblGrid>
      <w:tr w:rsidR="00DE3E79" w14:paraId="1C83B0EF" w14:textId="77777777">
        <w:trPr>
          <w:trHeight w:val="120"/>
        </w:trPr>
        <w:tc>
          <w:tcPr>
            <w:tcW w:w="11355" w:type="dxa"/>
            <w:vAlign w:val="center"/>
          </w:tcPr>
          <w:p w14:paraId="3666B03C" w14:textId="77777777" w:rsidR="00DE3E79" w:rsidRDefault="008A03DF">
            <w:pPr>
              <w:rPr>
                <w:rFonts w:cs="Times New Roman"/>
                <w:color w:val="000000"/>
                <w:sz w:val="27"/>
                <w:szCs w:val="27"/>
              </w:rPr>
            </w:pPr>
            <w:r>
              <w:rPr>
                <w:rFonts w:cs="Times New Roman"/>
                <w:szCs w:val="24"/>
              </w:rPr>
              <w:t>Rx: Gadoxetic acid disodium</w:t>
            </w:r>
          </w:p>
        </w:tc>
      </w:tr>
    </w:tbl>
    <w:p w14:paraId="03279114" w14:textId="538AA609" w:rsidR="00DE3E79" w:rsidRDefault="008A03DF">
      <w:r>
        <w:fldChar w:fldCharType="begin"/>
      </w:r>
      <w:r>
        <w:instrText xml:space="preserve"> XE "Gadoxetic acid disodium" </w:instrText>
      </w:r>
      <w:r>
        <w:fldChar w:fldCharType="end"/>
      </w:r>
      <w:r>
        <w:rPr>
          <w:rFonts w:cs="Times New Roman"/>
          <w:szCs w:val="24"/>
        </w:rPr>
        <w:t xml:space="preserve"> 0.25mmol/ml, 10ml/Syringe</w:t>
      </w:r>
    </w:p>
    <w:p w14:paraId="1FF54DFC" w14:textId="77777777" w:rsidR="00DE3E79" w:rsidRDefault="008A03DF">
      <w:r>
        <w:rPr>
          <w:rFonts w:cs="Times New Roman"/>
          <w:szCs w:val="24"/>
        </w:rPr>
        <w:t>Dosage: liver lesions: IV 0.025 mmol/kg (0.1 mL/kg)</w:t>
      </w:r>
    </w:p>
    <w:p w14:paraId="20BD8C5A" w14:textId="77777777" w:rsidR="00DE3E79" w:rsidRDefault="008A03DF">
      <w:pPr>
        <w:ind w:left="360" w:hanging="360"/>
      </w:pPr>
      <w:r>
        <w:rPr>
          <w:rFonts w:cs="Times New Roman"/>
          <w:szCs w:val="24"/>
        </w:rPr>
        <w:t>CI: hypersensitivity to gadoxetic acid disodium</w:t>
      </w:r>
    </w:p>
    <w:p w14:paraId="22BE0DF9" w14:textId="77777777" w:rsidR="00DE3E79" w:rsidRDefault="008A03DF">
      <w:r>
        <w:rPr>
          <w:rFonts w:cs="Times New Roman"/>
          <w:szCs w:val="24"/>
        </w:rPr>
        <w:t>AE: nephrogenic systemic fibrosis (NSF), headache, hypotension, nausea, allergy</w:t>
      </w:r>
    </w:p>
    <w:p w14:paraId="702AC28D" w14:textId="77777777" w:rsidR="00DE3E79" w:rsidRDefault="008A03DF">
      <w:r>
        <w:rPr>
          <w:rFonts w:cs="Times New Roman"/>
          <w:szCs w:val="24"/>
        </w:rPr>
        <w:t>Category: C</w:t>
      </w:r>
    </w:p>
    <w:p w14:paraId="337684CC" w14:textId="77777777" w:rsidR="00DE3E79" w:rsidRDefault="008A03DF">
      <w:pPr>
        <w:rPr>
          <w:rFonts w:cs="Times New Roman"/>
          <w:szCs w:val="24"/>
        </w:rPr>
      </w:pPr>
      <w:r>
        <w:rPr>
          <w:rFonts w:cs="Times New Roman"/>
          <w:szCs w:val="24"/>
        </w:rPr>
        <w:t>ATC code: V08CA10</w:t>
      </w:r>
    </w:p>
    <w:p w14:paraId="64D15D66" w14:textId="77777777" w:rsidR="00DE3E79" w:rsidRDefault="00DE3E79">
      <w:pPr>
        <w:rPr>
          <w:rFonts w:cs="Times New Roman"/>
          <w:szCs w:val="24"/>
        </w:rPr>
      </w:pPr>
    </w:p>
    <w:p w14:paraId="5601EE13" w14:textId="77777777" w:rsidR="00DE3E79" w:rsidRDefault="00DE3E79">
      <w:pPr>
        <w:rPr>
          <w:rFonts w:cs="Times New Roman"/>
          <w:szCs w:val="24"/>
        </w:rPr>
      </w:pPr>
    </w:p>
    <w:p w14:paraId="231726CC" w14:textId="77777777" w:rsidR="00DE3E79" w:rsidRDefault="00DE3E79">
      <w:pPr>
        <w:rPr>
          <w:rFonts w:cs="Times New Roman"/>
          <w:szCs w:val="24"/>
        </w:rPr>
      </w:pPr>
    </w:p>
    <w:p w14:paraId="4A38160F" w14:textId="77777777" w:rsidR="00DE3E79" w:rsidRDefault="00DE3E79">
      <w:pPr>
        <w:sectPr w:rsidR="00DE3E79" w:rsidSect="007A3C06">
          <w:footerReference w:type="default" r:id="rId573"/>
          <w:pgSz w:w="11906" w:h="16838"/>
          <w:pgMar w:top="1440" w:right="1800" w:bottom="1440" w:left="1800" w:header="0" w:footer="992" w:gutter="0"/>
          <w:pgNumType w:start="1"/>
          <w:cols w:space="720"/>
          <w:formProt w:val="0"/>
          <w:docGrid w:linePitch="312" w:charSpace="-6145"/>
        </w:sectPr>
      </w:pPr>
    </w:p>
    <w:p w14:paraId="56AE949B" w14:textId="77777777" w:rsidR="00360D22" w:rsidRDefault="00360D22" w:rsidP="00360D22">
      <w:pPr>
        <w:jc w:val="center"/>
        <w:rPr>
          <w:rFonts w:cs="Times New Roman"/>
          <w:b/>
          <w:sz w:val="28"/>
          <w:szCs w:val="28"/>
        </w:rPr>
      </w:pPr>
      <w:r>
        <w:rPr>
          <w:rFonts w:cs="Times New Roman"/>
          <w:b/>
          <w:sz w:val="28"/>
          <w:szCs w:val="28"/>
        </w:rPr>
        <w:t>INDEX</w:t>
      </w:r>
    </w:p>
    <w:p w14:paraId="08C67DCD" w14:textId="77777777" w:rsidR="00AE0AEB" w:rsidRDefault="008A03DF" w:rsidP="00FD6C8D">
      <w:pPr>
        <w:jc w:val="center"/>
        <w:rPr>
          <w:rFonts w:eastAsia="新細明體" w:cs="Times New Roman"/>
          <w:noProof/>
        </w:rPr>
        <w:sectPr w:rsidR="00AE0AEB" w:rsidSect="00AE0AEB">
          <w:footerReference w:type="default" r:id="rId574"/>
          <w:pgSz w:w="11906" w:h="16838"/>
          <w:pgMar w:top="1440" w:right="1800" w:bottom="1440" w:left="1800" w:header="0" w:footer="992" w:gutter="0"/>
          <w:pgNumType w:start="1"/>
          <w:cols w:space="720"/>
          <w:formProt w:val="0"/>
          <w:docGrid w:linePitch="312" w:charSpace="-6145"/>
        </w:sectPr>
      </w:pPr>
      <w:r>
        <w:fldChar w:fldCharType="begin"/>
      </w:r>
      <w:r>
        <w:rPr>
          <w:rFonts w:eastAsia="新細明體" w:cs="Times New Roman"/>
        </w:rPr>
        <w:instrText xml:space="preserve"> INDEX \c "2"\e "</w:instrText>
      </w:r>
      <w:r>
        <w:rPr>
          <w:rFonts w:eastAsia="新細明體" w:cs="Times New Roman"/>
        </w:rPr>
        <w:tab/>
        <w:instrText xml:space="preserve">" </w:instrText>
      </w:r>
      <w:r>
        <w:rPr>
          <w:rFonts w:eastAsia="新細明體" w:cs="Times New Roman"/>
        </w:rPr>
        <w:fldChar w:fldCharType="separate"/>
      </w:r>
    </w:p>
    <w:p w14:paraId="41D4DCBE" w14:textId="77777777" w:rsidR="00AE0AEB" w:rsidRDefault="00AE0AEB">
      <w:pPr>
        <w:pStyle w:val="12"/>
        <w:tabs>
          <w:tab w:val="right" w:leader="dot" w:pos="3783"/>
        </w:tabs>
        <w:rPr>
          <w:noProof/>
        </w:rPr>
      </w:pPr>
      <w:r w:rsidRPr="00AC3487">
        <w:rPr>
          <w:rFonts w:cs="Times New Roman"/>
          <w:b/>
          <w:noProof/>
        </w:rPr>
        <w:t>0.298%KCl</w:t>
      </w:r>
      <w:r w:rsidRPr="00AC3487">
        <w:rPr>
          <w:rFonts w:cs="Times New Roman"/>
          <w:b/>
          <w:bCs/>
          <w:noProof/>
          <w:color w:val="000000"/>
        </w:rPr>
        <w:t xml:space="preserve"> in NS</w:t>
      </w:r>
      <w:r>
        <w:rPr>
          <w:noProof/>
        </w:rPr>
        <w:tab/>
        <w:t>34</w:t>
      </w:r>
    </w:p>
    <w:p w14:paraId="1E253280" w14:textId="77777777" w:rsidR="00AE0AEB" w:rsidRDefault="00AE0AEB">
      <w:pPr>
        <w:pStyle w:val="12"/>
        <w:tabs>
          <w:tab w:val="right" w:leader="dot" w:pos="3783"/>
        </w:tabs>
        <w:rPr>
          <w:noProof/>
        </w:rPr>
      </w:pPr>
      <w:r w:rsidRPr="00AC3487">
        <w:rPr>
          <w:rFonts w:eastAsia="新細明體" w:cs="Times New Roman"/>
          <w:noProof/>
        </w:rPr>
        <w:t>1α,25-Dihydroxycholecalciferol</w:t>
      </w:r>
      <w:r>
        <w:rPr>
          <w:noProof/>
        </w:rPr>
        <w:tab/>
        <w:t>20</w:t>
      </w:r>
    </w:p>
    <w:p w14:paraId="140F2B4C" w14:textId="77777777" w:rsidR="00AE0AEB" w:rsidRDefault="00AE0AEB">
      <w:pPr>
        <w:pStyle w:val="12"/>
        <w:tabs>
          <w:tab w:val="right" w:leader="dot" w:pos="3783"/>
        </w:tabs>
        <w:rPr>
          <w:noProof/>
        </w:rPr>
      </w:pPr>
      <w:r w:rsidRPr="00AC3487">
        <w:rPr>
          <w:rFonts w:cs="Times New Roman"/>
          <w:noProof/>
        </w:rPr>
        <w:t>Abacavir</w:t>
      </w:r>
      <w:r>
        <w:rPr>
          <w:noProof/>
        </w:rPr>
        <w:tab/>
        <w:t>86</w:t>
      </w:r>
    </w:p>
    <w:p w14:paraId="24FCD170" w14:textId="77777777" w:rsidR="00AE0AEB" w:rsidRDefault="00AE0AEB">
      <w:pPr>
        <w:pStyle w:val="12"/>
        <w:tabs>
          <w:tab w:val="right" w:leader="dot" w:pos="3783"/>
        </w:tabs>
        <w:rPr>
          <w:noProof/>
        </w:rPr>
      </w:pPr>
      <w:r w:rsidRPr="00AC3487">
        <w:rPr>
          <w:rFonts w:cs="Times New Roman"/>
          <w:b/>
          <w:noProof/>
        </w:rPr>
        <w:t>Abicalutamide</w:t>
      </w:r>
      <w:r>
        <w:rPr>
          <w:noProof/>
        </w:rPr>
        <w:tab/>
        <w:t>94</w:t>
      </w:r>
    </w:p>
    <w:p w14:paraId="11FB6C77" w14:textId="77777777" w:rsidR="00AE0AEB" w:rsidRDefault="00AE0AEB">
      <w:pPr>
        <w:pStyle w:val="12"/>
        <w:tabs>
          <w:tab w:val="right" w:leader="dot" w:pos="3783"/>
        </w:tabs>
        <w:rPr>
          <w:noProof/>
        </w:rPr>
      </w:pPr>
      <w:r w:rsidRPr="00AC3487">
        <w:rPr>
          <w:rFonts w:cs="Times New Roman"/>
          <w:b/>
          <w:noProof/>
        </w:rPr>
        <w:t>Abik</w:t>
      </w:r>
      <w:r>
        <w:rPr>
          <w:noProof/>
        </w:rPr>
        <w:tab/>
        <w:t>120</w:t>
      </w:r>
    </w:p>
    <w:p w14:paraId="757CBC3D" w14:textId="77777777" w:rsidR="00AE0AEB" w:rsidRDefault="00AE0AEB">
      <w:pPr>
        <w:pStyle w:val="12"/>
        <w:tabs>
          <w:tab w:val="right" w:leader="dot" w:pos="3783"/>
        </w:tabs>
        <w:rPr>
          <w:noProof/>
        </w:rPr>
      </w:pPr>
      <w:r w:rsidRPr="00AC3487">
        <w:rPr>
          <w:rFonts w:cs="Times New Roman"/>
          <w:b/>
          <w:noProof/>
        </w:rPr>
        <w:t>Abilify Maintena</w:t>
      </w:r>
      <w:r>
        <w:rPr>
          <w:noProof/>
        </w:rPr>
        <w:tab/>
        <w:t>119</w:t>
      </w:r>
    </w:p>
    <w:p w14:paraId="4D4E540A" w14:textId="77777777" w:rsidR="00AE0AEB" w:rsidRDefault="00AE0AEB">
      <w:pPr>
        <w:pStyle w:val="12"/>
        <w:tabs>
          <w:tab w:val="right" w:leader="dot" w:pos="3783"/>
        </w:tabs>
        <w:rPr>
          <w:noProof/>
        </w:rPr>
      </w:pPr>
      <w:r w:rsidRPr="00AC3487">
        <w:rPr>
          <w:rFonts w:cs="Times New Roman"/>
          <w:noProof/>
        </w:rPr>
        <w:t>Acarbose</w:t>
      </w:r>
      <w:r>
        <w:rPr>
          <w:noProof/>
        </w:rPr>
        <w:tab/>
        <w:t>17</w:t>
      </w:r>
    </w:p>
    <w:p w14:paraId="50FAE26B" w14:textId="77777777" w:rsidR="00AE0AEB" w:rsidRDefault="00AE0AEB">
      <w:pPr>
        <w:pStyle w:val="12"/>
        <w:tabs>
          <w:tab w:val="right" w:leader="dot" w:pos="3783"/>
        </w:tabs>
        <w:rPr>
          <w:noProof/>
        </w:rPr>
      </w:pPr>
      <w:r w:rsidRPr="00AC3487">
        <w:rPr>
          <w:rFonts w:cs="Times New Roman"/>
          <w:b/>
          <w:noProof/>
        </w:rPr>
        <w:t>Acarizax</w:t>
      </w:r>
      <w:r>
        <w:rPr>
          <w:noProof/>
        </w:rPr>
        <w:tab/>
        <w:t>148</w:t>
      </w:r>
    </w:p>
    <w:p w14:paraId="43CCF418" w14:textId="77777777" w:rsidR="00AE0AEB" w:rsidRDefault="00AE0AEB">
      <w:pPr>
        <w:pStyle w:val="12"/>
        <w:tabs>
          <w:tab w:val="right" w:leader="dot" w:pos="3783"/>
        </w:tabs>
        <w:rPr>
          <w:noProof/>
        </w:rPr>
      </w:pPr>
      <w:r w:rsidRPr="00AC3487">
        <w:rPr>
          <w:rFonts w:cs="Times New Roman"/>
          <w:noProof/>
        </w:rPr>
        <w:t>Aceclofenac</w:t>
      </w:r>
      <w:r>
        <w:rPr>
          <w:noProof/>
        </w:rPr>
        <w:tab/>
        <w:t>98</w:t>
      </w:r>
    </w:p>
    <w:p w14:paraId="28BD12AA" w14:textId="77777777" w:rsidR="00AE0AEB" w:rsidRDefault="00AE0AEB">
      <w:pPr>
        <w:pStyle w:val="12"/>
        <w:tabs>
          <w:tab w:val="right" w:leader="dot" w:pos="3783"/>
        </w:tabs>
        <w:rPr>
          <w:noProof/>
        </w:rPr>
      </w:pPr>
      <w:r w:rsidRPr="00AC3487">
        <w:rPr>
          <w:rFonts w:cs="Times New Roman"/>
          <w:noProof/>
        </w:rPr>
        <w:t>Acemetacin</w:t>
      </w:r>
      <w:r>
        <w:rPr>
          <w:noProof/>
        </w:rPr>
        <w:tab/>
        <w:t>97</w:t>
      </w:r>
    </w:p>
    <w:p w14:paraId="7881C458" w14:textId="77777777" w:rsidR="00AE0AEB" w:rsidRDefault="00AE0AEB">
      <w:pPr>
        <w:pStyle w:val="12"/>
        <w:tabs>
          <w:tab w:val="right" w:leader="dot" w:pos="3783"/>
        </w:tabs>
        <w:rPr>
          <w:noProof/>
        </w:rPr>
      </w:pPr>
      <w:r w:rsidRPr="00AC3487">
        <w:rPr>
          <w:rFonts w:cs="Times New Roman"/>
          <w:b/>
          <w:noProof/>
        </w:rPr>
        <w:t>ACEO</w:t>
      </w:r>
      <w:r>
        <w:rPr>
          <w:noProof/>
        </w:rPr>
        <w:tab/>
        <w:t>97</w:t>
      </w:r>
    </w:p>
    <w:p w14:paraId="255653D7" w14:textId="77777777" w:rsidR="00AE0AEB" w:rsidRDefault="00AE0AEB">
      <w:pPr>
        <w:pStyle w:val="12"/>
        <w:tabs>
          <w:tab w:val="right" w:leader="dot" w:pos="3783"/>
        </w:tabs>
        <w:rPr>
          <w:noProof/>
        </w:rPr>
      </w:pPr>
      <w:r w:rsidRPr="00AC3487">
        <w:rPr>
          <w:rFonts w:cs="Times New Roman"/>
          <w:b/>
          <w:noProof/>
        </w:rPr>
        <w:t>Acetal</w:t>
      </w:r>
      <w:r>
        <w:rPr>
          <w:noProof/>
        </w:rPr>
        <w:tab/>
        <w:t>108</w:t>
      </w:r>
    </w:p>
    <w:p w14:paraId="7BDB19EC" w14:textId="77777777" w:rsidR="00AE0AEB" w:rsidRDefault="00AE0AEB">
      <w:pPr>
        <w:pStyle w:val="12"/>
        <w:tabs>
          <w:tab w:val="right" w:leader="dot" w:pos="3783"/>
        </w:tabs>
        <w:rPr>
          <w:noProof/>
        </w:rPr>
      </w:pPr>
      <w:r w:rsidRPr="00AC3487">
        <w:rPr>
          <w:rFonts w:cs="Times New Roman"/>
          <w:noProof/>
        </w:rPr>
        <w:t>Acetaminophen</w:t>
      </w:r>
      <w:r>
        <w:rPr>
          <w:noProof/>
        </w:rPr>
        <w:tab/>
        <w:t>101, 107, 108</w:t>
      </w:r>
    </w:p>
    <w:p w14:paraId="1F7E6321" w14:textId="77777777" w:rsidR="00AE0AEB" w:rsidRDefault="00AE0AEB">
      <w:pPr>
        <w:pStyle w:val="12"/>
        <w:tabs>
          <w:tab w:val="right" w:leader="dot" w:pos="3783"/>
        </w:tabs>
        <w:rPr>
          <w:noProof/>
        </w:rPr>
      </w:pPr>
      <w:r w:rsidRPr="00AC3487">
        <w:rPr>
          <w:rFonts w:cs="Times New Roman"/>
          <w:b/>
          <w:noProof/>
        </w:rPr>
        <w:t>Acetazolamide</w:t>
      </w:r>
      <w:r>
        <w:rPr>
          <w:noProof/>
        </w:rPr>
        <w:tab/>
        <w:t>145</w:t>
      </w:r>
    </w:p>
    <w:p w14:paraId="77FEB461" w14:textId="77777777" w:rsidR="00AE0AEB" w:rsidRDefault="00AE0AEB">
      <w:pPr>
        <w:pStyle w:val="12"/>
        <w:tabs>
          <w:tab w:val="right" w:leader="dot" w:pos="3783"/>
        </w:tabs>
        <w:rPr>
          <w:noProof/>
        </w:rPr>
      </w:pPr>
      <w:r w:rsidRPr="00AC3487">
        <w:rPr>
          <w:rFonts w:cs="Times New Roman"/>
          <w:noProof/>
        </w:rPr>
        <w:t>Acetylcysteine</w:t>
      </w:r>
      <w:r>
        <w:rPr>
          <w:noProof/>
        </w:rPr>
        <w:tab/>
        <w:t>140</w:t>
      </w:r>
    </w:p>
    <w:p w14:paraId="015ADF82" w14:textId="77777777" w:rsidR="00AE0AEB" w:rsidRDefault="00AE0AEB">
      <w:pPr>
        <w:pStyle w:val="12"/>
        <w:tabs>
          <w:tab w:val="right" w:leader="dot" w:pos="3783"/>
        </w:tabs>
        <w:rPr>
          <w:noProof/>
        </w:rPr>
      </w:pPr>
      <w:r w:rsidRPr="00AC3487">
        <w:rPr>
          <w:rFonts w:cs="Times New Roman"/>
          <w:noProof/>
        </w:rPr>
        <w:t>Acetylsalicylic acid</w:t>
      </w:r>
      <w:r>
        <w:rPr>
          <w:noProof/>
        </w:rPr>
        <w:tab/>
        <w:t>24, 108</w:t>
      </w:r>
    </w:p>
    <w:p w14:paraId="163D31DB" w14:textId="77777777" w:rsidR="00AE0AEB" w:rsidRDefault="00AE0AEB">
      <w:pPr>
        <w:pStyle w:val="12"/>
        <w:tabs>
          <w:tab w:val="right" w:leader="dot" w:pos="3783"/>
        </w:tabs>
        <w:rPr>
          <w:noProof/>
        </w:rPr>
      </w:pPr>
      <w:r w:rsidRPr="00AC3487">
        <w:rPr>
          <w:rFonts w:cs="Times New Roman"/>
          <w:b/>
          <w:noProof/>
        </w:rPr>
        <w:t>Aclasta</w:t>
      </w:r>
      <w:r>
        <w:rPr>
          <w:noProof/>
        </w:rPr>
        <w:tab/>
        <w:t>103</w:t>
      </w:r>
    </w:p>
    <w:p w14:paraId="44AE57CE" w14:textId="77777777" w:rsidR="00AE0AEB" w:rsidRDefault="00AE0AEB">
      <w:pPr>
        <w:pStyle w:val="12"/>
        <w:tabs>
          <w:tab w:val="right" w:leader="dot" w:pos="3783"/>
        </w:tabs>
        <w:rPr>
          <w:noProof/>
        </w:rPr>
      </w:pPr>
      <w:r w:rsidRPr="00AC3487">
        <w:rPr>
          <w:rFonts w:cs="Times New Roman"/>
          <w:b/>
          <w:noProof/>
        </w:rPr>
        <w:t>Aclovir</w:t>
      </w:r>
      <w:r>
        <w:rPr>
          <w:noProof/>
        </w:rPr>
        <w:tab/>
        <w:t>55</w:t>
      </w:r>
    </w:p>
    <w:p w14:paraId="6F6B567B" w14:textId="77777777" w:rsidR="00AE0AEB" w:rsidRDefault="00AE0AEB">
      <w:pPr>
        <w:pStyle w:val="12"/>
        <w:tabs>
          <w:tab w:val="right" w:leader="dot" w:pos="3783"/>
        </w:tabs>
        <w:rPr>
          <w:noProof/>
        </w:rPr>
      </w:pPr>
      <w:r w:rsidRPr="00AC3487">
        <w:rPr>
          <w:rFonts w:cs="Times New Roman"/>
          <w:b/>
          <w:noProof/>
        </w:rPr>
        <w:t>Actein effervescent granulesformor</w:t>
      </w:r>
      <w:r>
        <w:rPr>
          <w:noProof/>
        </w:rPr>
        <w:tab/>
        <w:t>140</w:t>
      </w:r>
    </w:p>
    <w:p w14:paraId="03E1B0B6" w14:textId="77777777" w:rsidR="00AE0AEB" w:rsidRDefault="00AE0AEB">
      <w:pPr>
        <w:pStyle w:val="12"/>
        <w:tabs>
          <w:tab w:val="right" w:leader="dot" w:pos="3783"/>
        </w:tabs>
        <w:rPr>
          <w:noProof/>
        </w:rPr>
      </w:pPr>
      <w:r w:rsidRPr="00AC3487">
        <w:rPr>
          <w:rFonts w:cs="Times New Roman"/>
          <w:b/>
          <w:noProof/>
        </w:rPr>
        <w:t>Actein granules</w:t>
      </w:r>
      <w:r>
        <w:rPr>
          <w:noProof/>
        </w:rPr>
        <w:tab/>
        <w:t>140</w:t>
      </w:r>
    </w:p>
    <w:p w14:paraId="0444EBB2" w14:textId="77777777" w:rsidR="00AE0AEB" w:rsidRDefault="00AE0AEB">
      <w:pPr>
        <w:pStyle w:val="12"/>
        <w:tabs>
          <w:tab w:val="right" w:leader="dot" w:pos="3783"/>
        </w:tabs>
        <w:rPr>
          <w:noProof/>
        </w:rPr>
      </w:pPr>
      <w:r w:rsidRPr="00AC3487">
        <w:rPr>
          <w:rFonts w:cs="Times New Roman"/>
          <w:b/>
          <w:noProof/>
        </w:rPr>
        <w:t>Actilyse</w:t>
      </w:r>
      <w:r>
        <w:rPr>
          <w:noProof/>
        </w:rPr>
        <w:tab/>
        <w:t>25</w:t>
      </w:r>
    </w:p>
    <w:p w14:paraId="6312BA45" w14:textId="77777777" w:rsidR="00AE0AEB" w:rsidRDefault="00AE0AEB">
      <w:pPr>
        <w:pStyle w:val="12"/>
        <w:tabs>
          <w:tab w:val="right" w:leader="dot" w:pos="3783"/>
        </w:tabs>
        <w:rPr>
          <w:noProof/>
        </w:rPr>
      </w:pPr>
      <w:r w:rsidRPr="00AC3487">
        <w:rPr>
          <w:rFonts w:cs="Times New Roman"/>
          <w:noProof/>
        </w:rPr>
        <w:t>Activated charcoal gr.</w:t>
      </w:r>
      <w:r>
        <w:rPr>
          <w:noProof/>
        </w:rPr>
        <w:tab/>
        <w:t>10</w:t>
      </w:r>
    </w:p>
    <w:p w14:paraId="6080C228" w14:textId="77777777" w:rsidR="00AE0AEB" w:rsidRDefault="00AE0AEB">
      <w:pPr>
        <w:pStyle w:val="12"/>
        <w:tabs>
          <w:tab w:val="right" w:leader="dot" w:pos="3783"/>
        </w:tabs>
        <w:rPr>
          <w:noProof/>
        </w:rPr>
      </w:pPr>
      <w:r w:rsidRPr="00AC3487">
        <w:rPr>
          <w:rFonts w:cs="Times New Roman"/>
          <w:b/>
          <w:noProof/>
        </w:rPr>
        <w:t>Actrapid</w:t>
      </w:r>
      <w:r>
        <w:rPr>
          <w:noProof/>
        </w:rPr>
        <w:tab/>
        <w:t>13</w:t>
      </w:r>
    </w:p>
    <w:p w14:paraId="46A5513F" w14:textId="77777777" w:rsidR="00AE0AEB" w:rsidRDefault="00AE0AEB">
      <w:pPr>
        <w:pStyle w:val="12"/>
        <w:tabs>
          <w:tab w:val="right" w:leader="dot" w:pos="3783"/>
        </w:tabs>
        <w:rPr>
          <w:noProof/>
        </w:rPr>
      </w:pPr>
      <w:r w:rsidRPr="00AC3487">
        <w:rPr>
          <w:rFonts w:cs="Times New Roman"/>
          <w:b/>
          <w:noProof/>
        </w:rPr>
        <w:t>Acure</w:t>
      </w:r>
      <w:r>
        <w:rPr>
          <w:noProof/>
        </w:rPr>
        <w:tab/>
        <w:t>57</w:t>
      </w:r>
    </w:p>
    <w:p w14:paraId="4F2ABA1F" w14:textId="77777777" w:rsidR="00AE0AEB" w:rsidRDefault="00AE0AEB">
      <w:pPr>
        <w:pStyle w:val="12"/>
        <w:tabs>
          <w:tab w:val="right" w:leader="dot" w:pos="3783"/>
        </w:tabs>
        <w:rPr>
          <w:noProof/>
        </w:rPr>
      </w:pPr>
      <w:r w:rsidRPr="00AC3487">
        <w:rPr>
          <w:rFonts w:cs="Times New Roman"/>
          <w:noProof/>
        </w:rPr>
        <w:t>Acyclovir</w:t>
      </w:r>
      <w:r>
        <w:rPr>
          <w:noProof/>
        </w:rPr>
        <w:tab/>
        <w:t>55, 83</w:t>
      </w:r>
    </w:p>
    <w:p w14:paraId="3533281B" w14:textId="77777777" w:rsidR="00AE0AEB" w:rsidRDefault="00AE0AEB">
      <w:pPr>
        <w:pStyle w:val="12"/>
        <w:tabs>
          <w:tab w:val="right" w:leader="dot" w:pos="3783"/>
        </w:tabs>
        <w:rPr>
          <w:noProof/>
        </w:rPr>
      </w:pPr>
      <w:r w:rsidRPr="00AC3487">
        <w:rPr>
          <w:rFonts w:cs="Times New Roman"/>
          <w:b/>
          <w:noProof/>
        </w:rPr>
        <w:t>ACZO gel</w:t>
      </w:r>
      <w:r>
        <w:rPr>
          <w:noProof/>
        </w:rPr>
        <w:tab/>
        <w:t>57</w:t>
      </w:r>
    </w:p>
    <w:p w14:paraId="06965C6B" w14:textId="77777777" w:rsidR="00AE0AEB" w:rsidRDefault="00AE0AEB">
      <w:pPr>
        <w:pStyle w:val="12"/>
        <w:tabs>
          <w:tab w:val="right" w:leader="dot" w:pos="3783"/>
        </w:tabs>
        <w:rPr>
          <w:noProof/>
        </w:rPr>
      </w:pPr>
      <w:r w:rsidRPr="00AC3487">
        <w:rPr>
          <w:rFonts w:cs="Times New Roman"/>
          <w:noProof/>
        </w:rPr>
        <w:t>Adapalene</w:t>
      </w:r>
      <w:r>
        <w:rPr>
          <w:noProof/>
        </w:rPr>
        <w:tab/>
        <w:t>57</w:t>
      </w:r>
    </w:p>
    <w:p w14:paraId="516428B9" w14:textId="77777777" w:rsidR="00AE0AEB" w:rsidRDefault="00AE0AEB">
      <w:pPr>
        <w:pStyle w:val="12"/>
        <w:tabs>
          <w:tab w:val="right" w:leader="dot" w:pos="3783"/>
        </w:tabs>
        <w:rPr>
          <w:noProof/>
        </w:rPr>
      </w:pPr>
      <w:r w:rsidRPr="00AC3487">
        <w:rPr>
          <w:rFonts w:cs="Times New Roman"/>
          <w:b/>
          <w:noProof/>
        </w:rPr>
        <w:t>Adarone</w:t>
      </w:r>
      <w:r>
        <w:rPr>
          <w:noProof/>
        </w:rPr>
        <w:tab/>
        <w:t>37</w:t>
      </w:r>
    </w:p>
    <w:p w14:paraId="0A7B0F5C" w14:textId="77777777" w:rsidR="00AE0AEB" w:rsidRDefault="00AE0AEB">
      <w:pPr>
        <w:pStyle w:val="12"/>
        <w:tabs>
          <w:tab w:val="right" w:leader="dot" w:pos="3783"/>
        </w:tabs>
        <w:rPr>
          <w:noProof/>
        </w:rPr>
      </w:pPr>
      <w:r w:rsidRPr="00AC3487">
        <w:rPr>
          <w:rFonts w:cs="Times New Roman"/>
          <w:b/>
          <w:noProof/>
        </w:rPr>
        <w:t>Addaven</w:t>
      </w:r>
      <w:r>
        <w:rPr>
          <w:noProof/>
        </w:rPr>
        <w:tab/>
        <w:t>35</w:t>
      </w:r>
    </w:p>
    <w:p w14:paraId="2E090135" w14:textId="77777777" w:rsidR="00AE0AEB" w:rsidRDefault="00AE0AEB">
      <w:pPr>
        <w:pStyle w:val="12"/>
        <w:tabs>
          <w:tab w:val="right" w:leader="dot" w:pos="3783"/>
        </w:tabs>
        <w:rPr>
          <w:noProof/>
        </w:rPr>
      </w:pPr>
      <w:r w:rsidRPr="00AC3487">
        <w:rPr>
          <w:rFonts w:cs="Times New Roman"/>
          <w:b/>
          <w:noProof/>
        </w:rPr>
        <w:t>Adenocor</w:t>
      </w:r>
      <w:r>
        <w:rPr>
          <w:noProof/>
        </w:rPr>
        <w:tab/>
        <w:t>39</w:t>
      </w:r>
    </w:p>
    <w:p w14:paraId="2A801E5B" w14:textId="77777777" w:rsidR="00AE0AEB" w:rsidRDefault="00AE0AEB">
      <w:pPr>
        <w:pStyle w:val="12"/>
        <w:tabs>
          <w:tab w:val="right" w:leader="dot" w:pos="3783"/>
        </w:tabs>
        <w:rPr>
          <w:noProof/>
        </w:rPr>
      </w:pPr>
      <w:r w:rsidRPr="00AC3487">
        <w:rPr>
          <w:rFonts w:cs="Times New Roman"/>
          <w:noProof/>
        </w:rPr>
        <w:t>Adenosine</w:t>
      </w:r>
      <w:r>
        <w:rPr>
          <w:noProof/>
        </w:rPr>
        <w:tab/>
        <w:t>39</w:t>
      </w:r>
    </w:p>
    <w:p w14:paraId="10194335" w14:textId="77777777" w:rsidR="00AE0AEB" w:rsidRDefault="00AE0AEB">
      <w:pPr>
        <w:pStyle w:val="12"/>
        <w:tabs>
          <w:tab w:val="right" w:leader="dot" w:pos="3783"/>
        </w:tabs>
        <w:rPr>
          <w:noProof/>
        </w:rPr>
      </w:pPr>
      <w:r w:rsidRPr="00AC3487">
        <w:rPr>
          <w:rFonts w:cs="Times New Roman"/>
          <w:b/>
          <w:noProof/>
        </w:rPr>
        <w:t>Adrenalin</w:t>
      </w:r>
      <w:r>
        <w:rPr>
          <w:noProof/>
        </w:rPr>
        <w:tab/>
        <w:t>38</w:t>
      </w:r>
    </w:p>
    <w:p w14:paraId="3433F9EF" w14:textId="77777777" w:rsidR="00AE0AEB" w:rsidRDefault="00AE0AEB">
      <w:pPr>
        <w:pStyle w:val="12"/>
        <w:tabs>
          <w:tab w:val="right" w:leader="dot" w:pos="3783"/>
        </w:tabs>
        <w:rPr>
          <w:noProof/>
        </w:rPr>
      </w:pPr>
      <w:r w:rsidRPr="00AC3487">
        <w:rPr>
          <w:rFonts w:cs="Times New Roman"/>
          <w:noProof/>
          <w:color w:val="000000" w:themeColor="text1"/>
        </w:rPr>
        <w:t>Adrenaline</w:t>
      </w:r>
      <w:r>
        <w:rPr>
          <w:noProof/>
        </w:rPr>
        <w:tab/>
        <w:t>106</w:t>
      </w:r>
    </w:p>
    <w:p w14:paraId="490809B6" w14:textId="77777777" w:rsidR="00AE0AEB" w:rsidRDefault="00AE0AEB">
      <w:pPr>
        <w:pStyle w:val="12"/>
        <w:tabs>
          <w:tab w:val="right" w:leader="dot" w:pos="3783"/>
        </w:tabs>
        <w:rPr>
          <w:noProof/>
        </w:rPr>
      </w:pPr>
      <w:r w:rsidRPr="00AC3487">
        <w:rPr>
          <w:rFonts w:cs="Times New Roman"/>
          <w:b/>
          <w:noProof/>
        </w:rPr>
        <w:t>Adsorbed Tetanus Vaccine B.P. 0.5ml</w:t>
      </w:r>
      <w:r>
        <w:rPr>
          <w:noProof/>
        </w:rPr>
        <w:tab/>
        <w:t>87</w:t>
      </w:r>
    </w:p>
    <w:p w14:paraId="54695452" w14:textId="77777777" w:rsidR="00AE0AEB" w:rsidRDefault="00AE0AEB">
      <w:pPr>
        <w:pStyle w:val="12"/>
        <w:tabs>
          <w:tab w:val="right" w:leader="dot" w:pos="3783"/>
        </w:tabs>
        <w:rPr>
          <w:noProof/>
        </w:rPr>
      </w:pPr>
      <w:r w:rsidRPr="00AC3487">
        <w:rPr>
          <w:rFonts w:cs="Times New Roman"/>
          <w:noProof/>
        </w:rPr>
        <w:t>Aesculus hippocastanum</w:t>
      </w:r>
      <w:r>
        <w:rPr>
          <w:noProof/>
        </w:rPr>
        <w:tab/>
        <w:t>43</w:t>
      </w:r>
    </w:p>
    <w:p w14:paraId="67D4B962" w14:textId="77777777" w:rsidR="00AE0AEB" w:rsidRDefault="00AE0AEB">
      <w:pPr>
        <w:pStyle w:val="12"/>
        <w:tabs>
          <w:tab w:val="right" w:leader="dot" w:pos="3783"/>
        </w:tabs>
        <w:rPr>
          <w:noProof/>
        </w:rPr>
      </w:pPr>
      <w:r w:rsidRPr="00AC3487">
        <w:rPr>
          <w:rFonts w:cs="Times New Roman"/>
          <w:noProof/>
          <w:color w:val="000000"/>
        </w:rPr>
        <w:t>Afatinib</w:t>
      </w:r>
      <w:r>
        <w:rPr>
          <w:noProof/>
        </w:rPr>
        <w:tab/>
        <w:t>92</w:t>
      </w:r>
    </w:p>
    <w:p w14:paraId="66D8DE82" w14:textId="77777777" w:rsidR="00AE0AEB" w:rsidRDefault="00AE0AEB">
      <w:pPr>
        <w:pStyle w:val="12"/>
        <w:tabs>
          <w:tab w:val="right" w:leader="dot" w:pos="3783"/>
        </w:tabs>
        <w:rPr>
          <w:noProof/>
        </w:rPr>
      </w:pPr>
      <w:r w:rsidRPr="00AC3487">
        <w:rPr>
          <w:rFonts w:cs="Times New Roman"/>
          <w:noProof/>
        </w:rPr>
        <w:t>Agomelatine</w:t>
      </w:r>
      <w:r>
        <w:rPr>
          <w:noProof/>
        </w:rPr>
        <w:tab/>
        <w:t>127</w:t>
      </w:r>
    </w:p>
    <w:p w14:paraId="28DD0F5F" w14:textId="77777777" w:rsidR="00AE0AEB" w:rsidRDefault="00AE0AEB">
      <w:pPr>
        <w:pStyle w:val="12"/>
        <w:tabs>
          <w:tab w:val="right" w:leader="dot" w:pos="3783"/>
        </w:tabs>
        <w:rPr>
          <w:noProof/>
        </w:rPr>
      </w:pPr>
      <w:r w:rsidRPr="00AC3487">
        <w:rPr>
          <w:rFonts w:cs="Times New Roman"/>
          <w:b/>
          <w:noProof/>
        </w:rPr>
        <w:t>Akin</w:t>
      </w:r>
      <w:r>
        <w:rPr>
          <w:noProof/>
        </w:rPr>
        <w:tab/>
        <w:t>114</w:t>
      </w:r>
    </w:p>
    <w:p w14:paraId="43A389CD" w14:textId="77777777" w:rsidR="00AE0AEB" w:rsidRDefault="00AE0AEB">
      <w:pPr>
        <w:pStyle w:val="12"/>
        <w:tabs>
          <w:tab w:val="right" w:leader="dot" w:pos="3783"/>
        </w:tabs>
        <w:rPr>
          <w:noProof/>
        </w:rPr>
      </w:pPr>
      <w:r w:rsidRPr="00AC3487">
        <w:rPr>
          <w:rFonts w:cs="Times New Roman"/>
          <w:noProof/>
        </w:rPr>
        <w:t>Albumin</w:t>
      </w:r>
      <w:r>
        <w:rPr>
          <w:noProof/>
        </w:rPr>
        <w:tab/>
        <w:t>29</w:t>
      </w:r>
    </w:p>
    <w:p w14:paraId="73EA5297" w14:textId="77777777" w:rsidR="00AE0AEB" w:rsidRDefault="00AE0AEB">
      <w:pPr>
        <w:pStyle w:val="12"/>
        <w:tabs>
          <w:tab w:val="right" w:leader="dot" w:pos="3783"/>
        </w:tabs>
        <w:rPr>
          <w:noProof/>
        </w:rPr>
      </w:pPr>
      <w:r w:rsidRPr="00AC3487">
        <w:rPr>
          <w:rFonts w:cs="Times New Roman"/>
          <w:noProof/>
          <w:color w:val="000000"/>
        </w:rPr>
        <w:t>Albumin Tannate</w:t>
      </w:r>
      <w:r>
        <w:rPr>
          <w:noProof/>
        </w:rPr>
        <w:tab/>
        <w:t>12</w:t>
      </w:r>
    </w:p>
    <w:p w14:paraId="6CA51BA6" w14:textId="65D600E5" w:rsidR="00AE0AEB" w:rsidRDefault="00AE0AEB" w:rsidP="00445614">
      <w:pPr>
        <w:pStyle w:val="12"/>
        <w:tabs>
          <w:tab w:val="right" w:leader="dot" w:pos="3783"/>
        </w:tabs>
        <w:rPr>
          <w:noProof/>
        </w:rPr>
      </w:pPr>
      <w:r w:rsidRPr="00AC3487">
        <w:rPr>
          <w:rFonts w:cs="Times New Roman"/>
          <w:b/>
          <w:noProof/>
        </w:rPr>
        <w:t>Alendronate</w:t>
      </w:r>
      <w:r>
        <w:rPr>
          <w:noProof/>
        </w:rPr>
        <w:tab/>
        <w:t>103</w:t>
      </w:r>
    </w:p>
    <w:p w14:paraId="15229356" w14:textId="77777777" w:rsidR="00AE0AEB" w:rsidRDefault="00AE0AEB">
      <w:pPr>
        <w:pStyle w:val="12"/>
        <w:tabs>
          <w:tab w:val="right" w:leader="dot" w:pos="3783"/>
        </w:tabs>
        <w:rPr>
          <w:noProof/>
        </w:rPr>
      </w:pPr>
      <w:r w:rsidRPr="00AC3487">
        <w:rPr>
          <w:rFonts w:cs="Times New Roman"/>
          <w:b/>
          <w:noProof/>
        </w:rPr>
        <w:t>Aleviatin inj</w:t>
      </w:r>
      <w:r>
        <w:rPr>
          <w:noProof/>
        </w:rPr>
        <w:tab/>
        <w:t>109</w:t>
      </w:r>
    </w:p>
    <w:p w14:paraId="6A7B1099" w14:textId="77777777" w:rsidR="00AE0AEB" w:rsidRDefault="00AE0AEB">
      <w:pPr>
        <w:pStyle w:val="12"/>
        <w:tabs>
          <w:tab w:val="right" w:leader="dot" w:pos="3783"/>
        </w:tabs>
        <w:rPr>
          <w:noProof/>
        </w:rPr>
      </w:pPr>
      <w:r w:rsidRPr="00AC3487">
        <w:rPr>
          <w:rFonts w:cs="Times New Roman"/>
          <w:b/>
          <w:noProof/>
        </w:rPr>
        <w:t>Alfentanil</w:t>
      </w:r>
      <w:r>
        <w:rPr>
          <w:noProof/>
        </w:rPr>
        <w:tab/>
        <w:t>105</w:t>
      </w:r>
    </w:p>
    <w:p w14:paraId="0E38ACEE" w14:textId="77777777" w:rsidR="00AE0AEB" w:rsidRDefault="00AE0AEB">
      <w:pPr>
        <w:pStyle w:val="12"/>
        <w:tabs>
          <w:tab w:val="right" w:leader="dot" w:pos="3783"/>
        </w:tabs>
        <w:rPr>
          <w:noProof/>
        </w:rPr>
      </w:pPr>
      <w:r w:rsidRPr="00AC3487">
        <w:rPr>
          <w:rFonts w:cs="Times New Roman"/>
          <w:noProof/>
        </w:rPr>
        <w:t>Alginic acid</w:t>
      </w:r>
      <w:r>
        <w:rPr>
          <w:noProof/>
        </w:rPr>
        <w:tab/>
        <w:t>4</w:t>
      </w:r>
    </w:p>
    <w:p w14:paraId="2F4ED6CB" w14:textId="77777777" w:rsidR="00AE0AEB" w:rsidRDefault="00AE0AEB">
      <w:pPr>
        <w:pStyle w:val="12"/>
        <w:tabs>
          <w:tab w:val="right" w:leader="dot" w:pos="3783"/>
        </w:tabs>
        <w:rPr>
          <w:noProof/>
        </w:rPr>
      </w:pPr>
      <w:r w:rsidRPr="00AC3487">
        <w:rPr>
          <w:rFonts w:cs="Times New Roman"/>
          <w:b/>
          <w:bCs/>
          <w:noProof/>
        </w:rPr>
        <w:t>Algitab</w:t>
      </w:r>
      <w:r>
        <w:rPr>
          <w:noProof/>
        </w:rPr>
        <w:tab/>
        <w:t>4</w:t>
      </w:r>
    </w:p>
    <w:p w14:paraId="7E92E34A" w14:textId="77777777" w:rsidR="00AE0AEB" w:rsidRDefault="00AE0AEB">
      <w:pPr>
        <w:pStyle w:val="12"/>
        <w:tabs>
          <w:tab w:val="right" w:leader="dot" w:pos="3783"/>
        </w:tabs>
        <w:rPr>
          <w:noProof/>
        </w:rPr>
      </w:pPr>
      <w:r w:rsidRPr="00AC3487">
        <w:rPr>
          <w:rFonts w:cs="Times New Roman"/>
          <w:b/>
          <w:noProof/>
        </w:rPr>
        <w:t>Alinamin-F</w:t>
      </w:r>
      <w:r>
        <w:rPr>
          <w:noProof/>
        </w:rPr>
        <w:tab/>
        <w:t>20</w:t>
      </w:r>
    </w:p>
    <w:p w14:paraId="64267AE7" w14:textId="77777777" w:rsidR="00AE0AEB" w:rsidRDefault="00AE0AEB">
      <w:pPr>
        <w:pStyle w:val="12"/>
        <w:tabs>
          <w:tab w:val="right" w:leader="dot" w:pos="3783"/>
        </w:tabs>
        <w:rPr>
          <w:noProof/>
        </w:rPr>
      </w:pPr>
      <w:r w:rsidRPr="00AC3487">
        <w:rPr>
          <w:rFonts w:cs="Times New Roman"/>
          <w:noProof/>
        </w:rPr>
        <w:t>Alirocumab</w:t>
      </w:r>
      <w:r>
        <w:rPr>
          <w:noProof/>
        </w:rPr>
        <w:tab/>
        <w:t>51</w:t>
      </w:r>
    </w:p>
    <w:p w14:paraId="3345D4D9" w14:textId="77777777" w:rsidR="00AE0AEB" w:rsidRDefault="00AE0AEB">
      <w:pPr>
        <w:pStyle w:val="12"/>
        <w:tabs>
          <w:tab w:val="right" w:leader="dot" w:pos="3783"/>
        </w:tabs>
        <w:rPr>
          <w:noProof/>
        </w:rPr>
      </w:pPr>
      <w:r w:rsidRPr="00AC3487">
        <w:rPr>
          <w:rFonts w:cs="Times New Roman"/>
          <w:b/>
          <w:noProof/>
        </w:rPr>
        <w:t>Alkantin</w:t>
      </w:r>
      <w:r>
        <w:rPr>
          <w:noProof/>
        </w:rPr>
        <w:tab/>
        <w:t>1</w:t>
      </w:r>
    </w:p>
    <w:p w14:paraId="19035603" w14:textId="77777777" w:rsidR="00AE0AEB" w:rsidRDefault="00AE0AEB">
      <w:pPr>
        <w:pStyle w:val="12"/>
        <w:tabs>
          <w:tab w:val="right" w:leader="dot" w:pos="3783"/>
        </w:tabs>
        <w:rPr>
          <w:noProof/>
        </w:rPr>
      </w:pPr>
      <w:r w:rsidRPr="00AC3487">
        <w:rPr>
          <w:rFonts w:cs="Times New Roman"/>
          <w:b/>
          <w:noProof/>
        </w:rPr>
        <w:t>Allopurinol</w:t>
      </w:r>
      <w:r>
        <w:rPr>
          <w:noProof/>
        </w:rPr>
        <w:tab/>
        <w:t>102</w:t>
      </w:r>
    </w:p>
    <w:p w14:paraId="30076803" w14:textId="77777777" w:rsidR="00AE0AEB" w:rsidRDefault="00AE0AEB">
      <w:pPr>
        <w:pStyle w:val="12"/>
        <w:tabs>
          <w:tab w:val="right" w:leader="dot" w:pos="3783"/>
        </w:tabs>
        <w:rPr>
          <w:noProof/>
        </w:rPr>
      </w:pPr>
      <w:r w:rsidRPr="00AC3487">
        <w:rPr>
          <w:rFonts w:cs="Times New Roman"/>
          <w:b/>
          <w:noProof/>
        </w:rPr>
        <w:t>Alopine</w:t>
      </w:r>
      <w:r>
        <w:rPr>
          <w:noProof/>
        </w:rPr>
        <w:tab/>
        <w:t>45</w:t>
      </w:r>
    </w:p>
    <w:p w14:paraId="272E1A67" w14:textId="77777777" w:rsidR="00AE0AEB" w:rsidRDefault="00AE0AEB">
      <w:pPr>
        <w:pStyle w:val="12"/>
        <w:tabs>
          <w:tab w:val="right" w:leader="dot" w:pos="3783"/>
        </w:tabs>
        <w:rPr>
          <w:noProof/>
        </w:rPr>
      </w:pPr>
      <w:r w:rsidRPr="00AC3487">
        <w:rPr>
          <w:rFonts w:cs="Times New Roman"/>
          <w:noProof/>
        </w:rPr>
        <w:t>Alprazolam</w:t>
      </w:r>
      <w:r>
        <w:rPr>
          <w:noProof/>
        </w:rPr>
        <w:tab/>
        <w:t>122</w:t>
      </w:r>
    </w:p>
    <w:p w14:paraId="2EB796B2" w14:textId="77777777" w:rsidR="00AE0AEB" w:rsidRDefault="00AE0AEB">
      <w:pPr>
        <w:pStyle w:val="12"/>
        <w:tabs>
          <w:tab w:val="right" w:leader="dot" w:pos="3783"/>
        </w:tabs>
        <w:rPr>
          <w:noProof/>
        </w:rPr>
      </w:pPr>
      <w:r w:rsidRPr="00AC3487">
        <w:rPr>
          <w:rFonts w:cs="Times New Roman"/>
          <w:noProof/>
        </w:rPr>
        <w:t>Alprostadil alfadex</w:t>
      </w:r>
      <w:r>
        <w:rPr>
          <w:noProof/>
        </w:rPr>
        <w:tab/>
        <w:t>39</w:t>
      </w:r>
    </w:p>
    <w:p w14:paraId="541CE3C2" w14:textId="77777777" w:rsidR="00AE0AEB" w:rsidRDefault="00AE0AEB">
      <w:pPr>
        <w:pStyle w:val="12"/>
        <w:tabs>
          <w:tab w:val="right" w:leader="dot" w:pos="3783"/>
        </w:tabs>
        <w:rPr>
          <w:noProof/>
        </w:rPr>
      </w:pPr>
      <w:r w:rsidRPr="00AC3487">
        <w:rPr>
          <w:rFonts w:cs="Times New Roman"/>
          <w:b/>
          <w:noProof/>
        </w:rPr>
        <w:t>Aludene</w:t>
      </w:r>
      <w:r>
        <w:rPr>
          <w:noProof/>
        </w:rPr>
        <w:tab/>
        <w:t>6</w:t>
      </w:r>
    </w:p>
    <w:p w14:paraId="735A730C" w14:textId="77777777" w:rsidR="00AE0AEB" w:rsidRDefault="00AE0AEB">
      <w:pPr>
        <w:pStyle w:val="12"/>
        <w:tabs>
          <w:tab w:val="right" w:leader="dot" w:pos="3783"/>
        </w:tabs>
        <w:rPr>
          <w:noProof/>
        </w:rPr>
      </w:pPr>
      <w:r w:rsidRPr="00AC3487">
        <w:rPr>
          <w:rFonts w:cs="Times New Roman"/>
          <w:noProof/>
        </w:rPr>
        <w:t>Aluminium hydroxide</w:t>
      </w:r>
      <w:r>
        <w:rPr>
          <w:noProof/>
        </w:rPr>
        <w:tab/>
        <w:t>1, 4</w:t>
      </w:r>
    </w:p>
    <w:p w14:paraId="6FFC90F0" w14:textId="77777777" w:rsidR="00AE0AEB" w:rsidRDefault="00AE0AEB">
      <w:pPr>
        <w:pStyle w:val="12"/>
        <w:tabs>
          <w:tab w:val="right" w:leader="dot" w:pos="3783"/>
        </w:tabs>
        <w:rPr>
          <w:noProof/>
        </w:rPr>
      </w:pPr>
      <w:r w:rsidRPr="00AC3487">
        <w:rPr>
          <w:rFonts w:cs="Times New Roman"/>
          <w:noProof/>
        </w:rPr>
        <w:t>Aluminum dihydroxyallantoinate</w:t>
      </w:r>
      <w:r>
        <w:rPr>
          <w:noProof/>
        </w:rPr>
        <w:tab/>
        <w:t>1</w:t>
      </w:r>
    </w:p>
    <w:p w14:paraId="47513183" w14:textId="77777777" w:rsidR="00AE0AEB" w:rsidRDefault="00AE0AEB">
      <w:pPr>
        <w:pStyle w:val="12"/>
        <w:tabs>
          <w:tab w:val="right" w:leader="dot" w:pos="3783"/>
        </w:tabs>
        <w:rPr>
          <w:noProof/>
        </w:rPr>
      </w:pPr>
      <w:r w:rsidRPr="00AC3487">
        <w:rPr>
          <w:rFonts w:cs="Times New Roman"/>
          <w:b/>
          <w:noProof/>
        </w:rPr>
        <w:t>Aluminum Gel</w:t>
      </w:r>
      <w:r>
        <w:rPr>
          <w:noProof/>
        </w:rPr>
        <w:tab/>
        <w:t>1</w:t>
      </w:r>
    </w:p>
    <w:p w14:paraId="10E53ED7" w14:textId="77777777" w:rsidR="00AE0AEB" w:rsidRDefault="00AE0AEB">
      <w:pPr>
        <w:pStyle w:val="12"/>
        <w:tabs>
          <w:tab w:val="right" w:leader="dot" w:pos="3783"/>
        </w:tabs>
        <w:rPr>
          <w:noProof/>
        </w:rPr>
      </w:pPr>
      <w:r w:rsidRPr="00AC3487">
        <w:rPr>
          <w:rFonts w:cs="Times New Roman"/>
          <w:b/>
          <w:noProof/>
        </w:rPr>
        <w:t>Alvesco</w:t>
      </w:r>
      <w:r>
        <w:rPr>
          <w:noProof/>
        </w:rPr>
        <w:tab/>
        <w:t>137</w:t>
      </w:r>
    </w:p>
    <w:p w14:paraId="45A88630" w14:textId="77777777" w:rsidR="00AE0AEB" w:rsidRDefault="00AE0AEB">
      <w:pPr>
        <w:pStyle w:val="12"/>
        <w:tabs>
          <w:tab w:val="right" w:leader="dot" w:pos="3783"/>
        </w:tabs>
        <w:rPr>
          <w:noProof/>
        </w:rPr>
      </w:pPr>
      <w:r w:rsidRPr="00AC3487">
        <w:rPr>
          <w:rFonts w:cs="Times New Roman"/>
          <w:b/>
          <w:noProof/>
        </w:rPr>
        <w:t>Amamet</w:t>
      </w:r>
      <w:r>
        <w:rPr>
          <w:noProof/>
        </w:rPr>
        <w:tab/>
        <w:t>15</w:t>
      </w:r>
    </w:p>
    <w:p w14:paraId="6D30AF3C" w14:textId="77777777" w:rsidR="00AE0AEB" w:rsidRDefault="00AE0AEB">
      <w:pPr>
        <w:pStyle w:val="12"/>
        <w:tabs>
          <w:tab w:val="right" w:leader="dot" w:pos="3783"/>
        </w:tabs>
        <w:rPr>
          <w:noProof/>
        </w:rPr>
      </w:pPr>
      <w:r w:rsidRPr="00AC3487">
        <w:rPr>
          <w:rFonts w:cs="Times New Roman"/>
          <w:noProof/>
        </w:rPr>
        <w:t>Amantadine</w:t>
      </w:r>
      <w:r>
        <w:rPr>
          <w:noProof/>
        </w:rPr>
        <w:tab/>
        <w:t>114</w:t>
      </w:r>
    </w:p>
    <w:p w14:paraId="7FBF7BCA" w14:textId="77777777" w:rsidR="00AE0AEB" w:rsidRDefault="00AE0AEB">
      <w:pPr>
        <w:pStyle w:val="12"/>
        <w:tabs>
          <w:tab w:val="right" w:leader="dot" w:pos="3783"/>
        </w:tabs>
        <w:rPr>
          <w:noProof/>
        </w:rPr>
      </w:pPr>
      <w:r w:rsidRPr="00AC3487">
        <w:rPr>
          <w:rFonts w:cs="Times New Roman"/>
          <w:b/>
          <w:noProof/>
        </w:rPr>
        <w:t>Amantec</w:t>
      </w:r>
      <w:r>
        <w:rPr>
          <w:noProof/>
        </w:rPr>
        <w:tab/>
        <w:t>114</w:t>
      </w:r>
    </w:p>
    <w:p w14:paraId="6FFD0345" w14:textId="77777777" w:rsidR="00AE0AEB" w:rsidRDefault="00AE0AEB">
      <w:pPr>
        <w:pStyle w:val="12"/>
        <w:tabs>
          <w:tab w:val="right" w:leader="dot" w:pos="3783"/>
        </w:tabs>
        <w:rPr>
          <w:noProof/>
        </w:rPr>
      </w:pPr>
      <w:r w:rsidRPr="00AC3487">
        <w:rPr>
          <w:rFonts w:cs="Times New Roman"/>
          <w:b/>
          <w:noProof/>
        </w:rPr>
        <w:t>Ambroxol</w:t>
      </w:r>
      <w:r>
        <w:rPr>
          <w:noProof/>
        </w:rPr>
        <w:tab/>
        <w:t>140</w:t>
      </w:r>
    </w:p>
    <w:p w14:paraId="587356E4" w14:textId="77777777" w:rsidR="00AE0AEB" w:rsidRDefault="00AE0AEB">
      <w:pPr>
        <w:pStyle w:val="12"/>
        <w:tabs>
          <w:tab w:val="right" w:leader="dot" w:pos="3783"/>
        </w:tabs>
        <w:rPr>
          <w:noProof/>
        </w:rPr>
      </w:pPr>
      <w:r w:rsidRPr="00AC3487">
        <w:rPr>
          <w:rFonts w:cs="Times New Roman"/>
          <w:b/>
          <w:noProof/>
        </w:rPr>
        <w:t>Amcopine</w:t>
      </w:r>
      <w:r>
        <w:rPr>
          <w:noProof/>
        </w:rPr>
        <w:tab/>
        <w:t>45</w:t>
      </w:r>
    </w:p>
    <w:p w14:paraId="5BD94729" w14:textId="77777777" w:rsidR="00AE0AEB" w:rsidRDefault="00AE0AEB">
      <w:pPr>
        <w:pStyle w:val="12"/>
        <w:tabs>
          <w:tab w:val="right" w:leader="dot" w:pos="3783"/>
        </w:tabs>
        <w:rPr>
          <w:noProof/>
        </w:rPr>
      </w:pPr>
      <w:r w:rsidRPr="00AC3487">
        <w:rPr>
          <w:rFonts w:cs="Times New Roman"/>
          <w:b/>
          <w:noProof/>
        </w:rPr>
        <w:t>Amepiride</w:t>
      </w:r>
      <w:r>
        <w:rPr>
          <w:noProof/>
        </w:rPr>
        <w:tab/>
        <w:t>15</w:t>
      </w:r>
    </w:p>
    <w:p w14:paraId="398BE409" w14:textId="77777777" w:rsidR="00AE0AEB" w:rsidRDefault="00AE0AEB">
      <w:pPr>
        <w:pStyle w:val="12"/>
        <w:tabs>
          <w:tab w:val="right" w:leader="dot" w:pos="3783"/>
        </w:tabs>
        <w:rPr>
          <w:noProof/>
        </w:rPr>
      </w:pPr>
      <w:r w:rsidRPr="00AC3487">
        <w:rPr>
          <w:rFonts w:cs="Times New Roman"/>
          <w:b/>
          <w:noProof/>
        </w:rPr>
        <w:t>Amikacin</w:t>
      </w:r>
      <w:r>
        <w:rPr>
          <w:noProof/>
        </w:rPr>
        <w:tab/>
        <w:t>77</w:t>
      </w:r>
    </w:p>
    <w:p w14:paraId="46B7F593" w14:textId="77777777" w:rsidR="00AE0AEB" w:rsidRDefault="00AE0AEB">
      <w:pPr>
        <w:pStyle w:val="12"/>
        <w:tabs>
          <w:tab w:val="right" w:leader="dot" w:pos="3783"/>
        </w:tabs>
        <w:rPr>
          <w:noProof/>
        </w:rPr>
      </w:pPr>
      <w:r w:rsidRPr="00AC3487">
        <w:rPr>
          <w:rFonts w:cs="Times New Roman"/>
          <w:b/>
          <w:noProof/>
        </w:rPr>
        <w:t>Aminophylline</w:t>
      </w:r>
      <w:r>
        <w:rPr>
          <w:noProof/>
        </w:rPr>
        <w:tab/>
        <w:t>139</w:t>
      </w:r>
    </w:p>
    <w:p w14:paraId="1A54ED1C" w14:textId="77777777" w:rsidR="00AE0AEB" w:rsidRDefault="00AE0AEB">
      <w:pPr>
        <w:pStyle w:val="12"/>
        <w:tabs>
          <w:tab w:val="right" w:leader="dot" w:pos="3783"/>
        </w:tabs>
        <w:rPr>
          <w:noProof/>
        </w:rPr>
      </w:pPr>
      <w:r w:rsidRPr="00AC3487">
        <w:rPr>
          <w:rFonts w:cs="Times New Roman"/>
          <w:noProof/>
        </w:rPr>
        <w:t>Amiodarone</w:t>
      </w:r>
      <w:r>
        <w:rPr>
          <w:noProof/>
        </w:rPr>
        <w:tab/>
        <w:t>37</w:t>
      </w:r>
    </w:p>
    <w:p w14:paraId="47190371" w14:textId="77777777" w:rsidR="00AE0AEB" w:rsidRDefault="00AE0AEB">
      <w:pPr>
        <w:pStyle w:val="12"/>
        <w:tabs>
          <w:tab w:val="right" w:leader="dot" w:pos="3783"/>
        </w:tabs>
        <w:rPr>
          <w:noProof/>
        </w:rPr>
      </w:pPr>
      <w:r w:rsidRPr="00AC3487">
        <w:rPr>
          <w:rFonts w:cs="Times New Roman"/>
          <w:noProof/>
        </w:rPr>
        <w:t>Amlodipine</w:t>
      </w:r>
      <w:r>
        <w:rPr>
          <w:noProof/>
        </w:rPr>
        <w:tab/>
        <w:t>45, 48, 49, 50, 52</w:t>
      </w:r>
    </w:p>
    <w:p w14:paraId="25A5EFB4" w14:textId="77777777" w:rsidR="00AE0AEB" w:rsidRDefault="00AE0AEB">
      <w:pPr>
        <w:pStyle w:val="12"/>
        <w:tabs>
          <w:tab w:val="right" w:leader="dot" w:pos="3783"/>
        </w:tabs>
        <w:rPr>
          <w:noProof/>
        </w:rPr>
      </w:pPr>
      <w:r w:rsidRPr="00AC3487">
        <w:rPr>
          <w:rFonts w:cs="Times New Roman"/>
          <w:b/>
          <w:noProof/>
        </w:rPr>
        <w:t>Amoxicillin</w:t>
      </w:r>
      <w:r>
        <w:rPr>
          <w:noProof/>
        </w:rPr>
        <w:tab/>
        <w:t>72, 73</w:t>
      </w:r>
    </w:p>
    <w:p w14:paraId="69E98436" w14:textId="77777777" w:rsidR="00AE0AEB" w:rsidRDefault="00AE0AEB">
      <w:pPr>
        <w:pStyle w:val="12"/>
        <w:tabs>
          <w:tab w:val="right" w:leader="dot" w:pos="3783"/>
        </w:tabs>
        <w:rPr>
          <w:noProof/>
        </w:rPr>
      </w:pPr>
      <w:r w:rsidRPr="00AC3487">
        <w:rPr>
          <w:rFonts w:cs="Times New Roman"/>
          <w:noProof/>
        </w:rPr>
        <w:t>Ampicillin</w:t>
      </w:r>
      <w:r>
        <w:rPr>
          <w:noProof/>
        </w:rPr>
        <w:tab/>
        <w:t>72</w:t>
      </w:r>
    </w:p>
    <w:p w14:paraId="3E81F1D2" w14:textId="77777777" w:rsidR="00AE0AEB" w:rsidRDefault="00AE0AEB">
      <w:pPr>
        <w:pStyle w:val="12"/>
        <w:tabs>
          <w:tab w:val="right" w:leader="dot" w:pos="3783"/>
        </w:tabs>
        <w:rPr>
          <w:noProof/>
        </w:rPr>
      </w:pPr>
      <w:r w:rsidRPr="00AC3487">
        <w:rPr>
          <w:rFonts w:cs="Times New Roman"/>
          <w:b/>
          <w:noProof/>
        </w:rPr>
        <w:t>Amsulber</w:t>
      </w:r>
      <w:r>
        <w:rPr>
          <w:noProof/>
        </w:rPr>
        <w:tab/>
        <w:t>72</w:t>
      </w:r>
    </w:p>
    <w:p w14:paraId="1A26D5D7" w14:textId="77777777" w:rsidR="00AE0AEB" w:rsidRDefault="00AE0AEB">
      <w:pPr>
        <w:pStyle w:val="12"/>
        <w:tabs>
          <w:tab w:val="right" w:leader="dot" w:pos="3783"/>
        </w:tabs>
        <w:rPr>
          <w:noProof/>
        </w:rPr>
      </w:pPr>
      <w:r w:rsidRPr="00AC3487">
        <w:rPr>
          <w:rFonts w:cs="Times New Roman"/>
          <w:b/>
          <w:noProof/>
        </w:rPr>
        <w:t>Amtrel</w:t>
      </w:r>
      <w:r>
        <w:rPr>
          <w:noProof/>
        </w:rPr>
        <w:tab/>
        <w:t>48</w:t>
      </w:r>
    </w:p>
    <w:p w14:paraId="5EE656B2" w14:textId="77777777" w:rsidR="00AE0AEB" w:rsidRDefault="00AE0AEB">
      <w:pPr>
        <w:pStyle w:val="12"/>
        <w:tabs>
          <w:tab w:val="right" w:leader="dot" w:pos="3783"/>
        </w:tabs>
        <w:rPr>
          <w:noProof/>
        </w:rPr>
      </w:pPr>
      <w:r w:rsidRPr="00AC3487">
        <w:rPr>
          <w:rFonts w:cs="Times New Roman"/>
          <w:b/>
          <w:noProof/>
        </w:rPr>
        <w:t>An-An</w:t>
      </w:r>
      <w:r>
        <w:rPr>
          <w:noProof/>
        </w:rPr>
        <w:tab/>
        <w:t>101</w:t>
      </w:r>
    </w:p>
    <w:p w14:paraId="4598D057" w14:textId="77777777" w:rsidR="00AE0AEB" w:rsidRDefault="00AE0AEB">
      <w:pPr>
        <w:pStyle w:val="12"/>
        <w:tabs>
          <w:tab w:val="right" w:leader="dot" w:pos="3783"/>
        </w:tabs>
        <w:rPr>
          <w:noProof/>
        </w:rPr>
      </w:pPr>
      <w:r w:rsidRPr="00AC3487">
        <w:rPr>
          <w:rFonts w:cs="Times New Roman"/>
          <w:b/>
          <w:noProof/>
        </w:rPr>
        <w:t>Anbicyn</w:t>
      </w:r>
      <w:r>
        <w:rPr>
          <w:noProof/>
        </w:rPr>
        <w:tab/>
        <w:t>73</w:t>
      </w:r>
    </w:p>
    <w:p w14:paraId="127D861B" w14:textId="77777777" w:rsidR="00AE0AEB" w:rsidRDefault="00AE0AEB">
      <w:pPr>
        <w:pStyle w:val="12"/>
        <w:tabs>
          <w:tab w:val="right" w:leader="dot" w:pos="3783"/>
        </w:tabs>
        <w:rPr>
          <w:noProof/>
        </w:rPr>
      </w:pPr>
      <w:r w:rsidRPr="00AC3487">
        <w:rPr>
          <w:rFonts w:cs="Times New Roman"/>
          <w:b/>
          <w:noProof/>
        </w:rPr>
        <w:t>Anexate</w:t>
      </w:r>
      <w:r>
        <w:rPr>
          <w:noProof/>
        </w:rPr>
        <w:tab/>
        <w:t>148</w:t>
      </w:r>
    </w:p>
    <w:p w14:paraId="748E6DE2" w14:textId="77777777" w:rsidR="00AE0AEB" w:rsidRDefault="00AE0AEB">
      <w:pPr>
        <w:pStyle w:val="12"/>
        <w:tabs>
          <w:tab w:val="right" w:leader="dot" w:pos="3783"/>
        </w:tabs>
        <w:rPr>
          <w:noProof/>
        </w:rPr>
      </w:pPr>
      <w:r w:rsidRPr="00AC3487">
        <w:rPr>
          <w:rFonts w:cs="Times New Roman"/>
          <w:b/>
          <w:noProof/>
        </w:rPr>
        <w:t>Anoro</w:t>
      </w:r>
      <w:r>
        <w:rPr>
          <w:noProof/>
        </w:rPr>
        <w:tab/>
        <w:t>136</w:t>
      </w:r>
    </w:p>
    <w:p w14:paraId="69018F77" w14:textId="77777777" w:rsidR="00AE0AEB" w:rsidRDefault="00AE0AEB">
      <w:pPr>
        <w:pStyle w:val="12"/>
        <w:tabs>
          <w:tab w:val="right" w:leader="dot" w:pos="3783"/>
        </w:tabs>
        <w:rPr>
          <w:noProof/>
        </w:rPr>
      </w:pPr>
      <w:r w:rsidRPr="00AC3487">
        <w:rPr>
          <w:rFonts w:cs="Times New Roman"/>
          <w:b/>
          <w:noProof/>
        </w:rPr>
        <w:t>Anpo</w:t>
      </w:r>
      <w:r>
        <w:rPr>
          <w:noProof/>
        </w:rPr>
        <w:tab/>
        <w:t>60</w:t>
      </w:r>
    </w:p>
    <w:p w14:paraId="7BE9A763" w14:textId="77777777" w:rsidR="00AE0AEB" w:rsidRDefault="00AE0AEB">
      <w:pPr>
        <w:pStyle w:val="12"/>
        <w:tabs>
          <w:tab w:val="right" w:leader="dot" w:pos="3783"/>
        </w:tabs>
        <w:rPr>
          <w:noProof/>
        </w:rPr>
      </w:pPr>
      <w:r w:rsidRPr="00AC3487">
        <w:rPr>
          <w:rFonts w:cs="Times New Roman"/>
          <w:b/>
          <w:noProof/>
        </w:rPr>
        <w:t>Anpo inj</w:t>
      </w:r>
      <w:r>
        <w:rPr>
          <w:noProof/>
        </w:rPr>
        <w:tab/>
        <w:t>59</w:t>
      </w:r>
    </w:p>
    <w:p w14:paraId="4DC77507" w14:textId="77777777" w:rsidR="00AE0AEB" w:rsidRDefault="00AE0AEB">
      <w:pPr>
        <w:pStyle w:val="12"/>
        <w:tabs>
          <w:tab w:val="right" w:leader="dot" w:pos="3783"/>
        </w:tabs>
        <w:rPr>
          <w:noProof/>
        </w:rPr>
      </w:pPr>
      <w:r w:rsidRPr="00AC3487">
        <w:rPr>
          <w:rFonts w:cs="Times New Roman"/>
          <w:b/>
          <w:noProof/>
        </w:rPr>
        <w:t>Antibiophilus</w:t>
      </w:r>
      <w:r>
        <w:rPr>
          <w:noProof/>
        </w:rPr>
        <w:tab/>
        <w:t>12</w:t>
      </w:r>
    </w:p>
    <w:p w14:paraId="77E17551" w14:textId="77777777" w:rsidR="00AE0AEB" w:rsidRDefault="00AE0AEB">
      <w:pPr>
        <w:pStyle w:val="12"/>
        <w:tabs>
          <w:tab w:val="right" w:leader="dot" w:pos="3783"/>
        </w:tabs>
        <w:rPr>
          <w:noProof/>
        </w:rPr>
      </w:pPr>
      <w:r w:rsidRPr="00AC3487">
        <w:rPr>
          <w:rFonts w:cs="Times New Roman"/>
          <w:b/>
          <w:noProof/>
        </w:rPr>
        <w:t>Antilon</w:t>
      </w:r>
      <w:r>
        <w:rPr>
          <w:noProof/>
        </w:rPr>
        <w:tab/>
        <w:t>130</w:t>
      </w:r>
    </w:p>
    <w:p w14:paraId="1F5E9439" w14:textId="77777777" w:rsidR="00AE0AEB" w:rsidRDefault="00AE0AEB">
      <w:pPr>
        <w:pStyle w:val="12"/>
        <w:tabs>
          <w:tab w:val="right" w:leader="dot" w:pos="3783"/>
        </w:tabs>
        <w:rPr>
          <w:noProof/>
        </w:rPr>
      </w:pPr>
      <w:r w:rsidRPr="00AC3487">
        <w:rPr>
          <w:rFonts w:cs="Times New Roman"/>
          <w:noProof/>
        </w:rPr>
        <w:t>Antimony Potassium Tartrate</w:t>
      </w:r>
      <w:r>
        <w:rPr>
          <w:noProof/>
        </w:rPr>
        <w:tab/>
        <w:t>141</w:t>
      </w:r>
    </w:p>
    <w:p w14:paraId="0A69027C" w14:textId="77777777" w:rsidR="00AE0AEB" w:rsidRDefault="00AE0AEB">
      <w:pPr>
        <w:pStyle w:val="12"/>
        <w:tabs>
          <w:tab w:val="right" w:leader="dot" w:pos="3783"/>
        </w:tabs>
        <w:rPr>
          <w:noProof/>
        </w:rPr>
      </w:pPr>
      <w:r w:rsidRPr="00AC3487">
        <w:rPr>
          <w:rFonts w:cs="Times New Roman"/>
          <w:b/>
          <w:noProof/>
        </w:rPr>
        <w:t>Anxicam</w:t>
      </w:r>
      <w:r>
        <w:rPr>
          <w:noProof/>
        </w:rPr>
        <w:tab/>
        <w:t>121</w:t>
      </w:r>
    </w:p>
    <w:p w14:paraId="7991163A" w14:textId="77777777" w:rsidR="00AE0AEB" w:rsidRDefault="00AE0AEB">
      <w:pPr>
        <w:pStyle w:val="12"/>
        <w:tabs>
          <w:tab w:val="right" w:leader="dot" w:pos="3783"/>
        </w:tabs>
        <w:rPr>
          <w:noProof/>
        </w:rPr>
      </w:pPr>
      <w:r w:rsidRPr="00AC3487">
        <w:rPr>
          <w:rFonts w:cs="Times New Roman"/>
          <w:b/>
          <w:noProof/>
        </w:rPr>
        <w:t>Anxokast</w:t>
      </w:r>
      <w:r>
        <w:rPr>
          <w:noProof/>
        </w:rPr>
        <w:tab/>
        <w:t>139</w:t>
      </w:r>
    </w:p>
    <w:p w14:paraId="4E0E9E57" w14:textId="77777777" w:rsidR="00AE0AEB" w:rsidRDefault="00AE0AEB">
      <w:pPr>
        <w:pStyle w:val="12"/>
        <w:tabs>
          <w:tab w:val="right" w:leader="dot" w:pos="3783"/>
        </w:tabs>
        <w:rPr>
          <w:noProof/>
        </w:rPr>
      </w:pPr>
      <w:r w:rsidRPr="00AC3487">
        <w:rPr>
          <w:rFonts w:cs="Times New Roman"/>
          <w:b/>
          <w:noProof/>
        </w:rPr>
        <w:t>Apa-Mirtazapine</w:t>
      </w:r>
      <w:r>
        <w:rPr>
          <w:noProof/>
        </w:rPr>
        <w:tab/>
        <w:t>127</w:t>
      </w:r>
    </w:p>
    <w:p w14:paraId="21DD3F68" w14:textId="77777777" w:rsidR="00AE0AEB" w:rsidRDefault="00AE0AEB">
      <w:pPr>
        <w:pStyle w:val="12"/>
        <w:tabs>
          <w:tab w:val="right" w:leader="dot" w:pos="3783"/>
        </w:tabs>
        <w:rPr>
          <w:noProof/>
        </w:rPr>
      </w:pPr>
      <w:r w:rsidRPr="00AC3487">
        <w:rPr>
          <w:rFonts w:cs="Times New Roman"/>
          <w:b/>
          <w:noProof/>
        </w:rPr>
        <w:t>Apa-Risdol</w:t>
      </w:r>
      <w:r>
        <w:rPr>
          <w:noProof/>
        </w:rPr>
        <w:tab/>
        <w:t>119</w:t>
      </w:r>
    </w:p>
    <w:p w14:paraId="3FD63D6A" w14:textId="77777777" w:rsidR="00AE0AEB" w:rsidRDefault="00AE0AEB">
      <w:pPr>
        <w:pStyle w:val="12"/>
        <w:tabs>
          <w:tab w:val="right" w:leader="dot" w:pos="3783"/>
        </w:tabs>
        <w:rPr>
          <w:noProof/>
        </w:rPr>
      </w:pPr>
      <w:r w:rsidRPr="00AC3487">
        <w:rPr>
          <w:rFonts w:cs="Times New Roman"/>
          <w:b/>
          <w:noProof/>
        </w:rPr>
        <w:t>Apo-Divalproex 250:</w:t>
      </w:r>
      <w:r>
        <w:rPr>
          <w:noProof/>
        </w:rPr>
        <w:tab/>
        <w:t>110</w:t>
      </w:r>
    </w:p>
    <w:p w14:paraId="18FEF409" w14:textId="77777777" w:rsidR="00AE0AEB" w:rsidRDefault="00AE0AEB">
      <w:pPr>
        <w:pStyle w:val="12"/>
        <w:tabs>
          <w:tab w:val="right" w:leader="dot" w:pos="3783"/>
        </w:tabs>
        <w:rPr>
          <w:noProof/>
        </w:rPr>
      </w:pPr>
      <w:r w:rsidRPr="00AC3487">
        <w:rPr>
          <w:rFonts w:cs="Times New Roman"/>
          <w:b/>
          <w:noProof/>
        </w:rPr>
        <w:t>Apo-Divalproex 500</w:t>
      </w:r>
      <w:r>
        <w:rPr>
          <w:noProof/>
        </w:rPr>
        <w:tab/>
        <w:t>110</w:t>
      </w:r>
    </w:p>
    <w:p w14:paraId="07E4BFA9" w14:textId="77777777" w:rsidR="00AE0AEB" w:rsidRDefault="00AE0AEB">
      <w:pPr>
        <w:pStyle w:val="12"/>
        <w:tabs>
          <w:tab w:val="right" w:leader="dot" w:pos="3783"/>
        </w:tabs>
        <w:rPr>
          <w:noProof/>
        </w:rPr>
      </w:pPr>
      <w:r w:rsidRPr="00AC3487">
        <w:rPr>
          <w:rFonts w:cs="Times New Roman"/>
          <w:b/>
          <w:noProof/>
        </w:rPr>
        <w:t>Apolin</w:t>
      </w:r>
      <w:r>
        <w:rPr>
          <w:noProof/>
        </w:rPr>
        <w:tab/>
        <w:t>40</w:t>
      </w:r>
    </w:p>
    <w:p w14:paraId="6D996752" w14:textId="77777777" w:rsidR="00AE0AEB" w:rsidRDefault="00AE0AEB">
      <w:pPr>
        <w:pStyle w:val="12"/>
        <w:tabs>
          <w:tab w:val="right" w:leader="dot" w:pos="3783"/>
        </w:tabs>
        <w:rPr>
          <w:noProof/>
        </w:rPr>
      </w:pPr>
      <w:r w:rsidRPr="00AC3487">
        <w:rPr>
          <w:rFonts w:cs="Times New Roman"/>
          <w:b/>
          <w:noProof/>
        </w:rPr>
        <w:t>Apo-Paroxetine</w:t>
      </w:r>
      <w:r>
        <w:rPr>
          <w:noProof/>
        </w:rPr>
        <w:tab/>
        <w:t>125</w:t>
      </w:r>
    </w:p>
    <w:p w14:paraId="311DA615" w14:textId="77777777" w:rsidR="00AE0AEB" w:rsidRDefault="00AE0AEB">
      <w:pPr>
        <w:pStyle w:val="12"/>
        <w:tabs>
          <w:tab w:val="right" w:leader="dot" w:pos="3783"/>
        </w:tabs>
        <w:rPr>
          <w:noProof/>
        </w:rPr>
      </w:pPr>
      <w:r w:rsidRPr="00AC3487">
        <w:rPr>
          <w:rFonts w:cs="Times New Roman"/>
          <w:b/>
          <w:noProof/>
        </w:rPr>
        <w:t>Apo-Quetiapine 100</w:t>
      </w:r>
      <w:r>
        <w:rPr>
          <w:noProof/>
        </w:rPr>
        <w:tab/>
        <w:t>118</w:t>
      </w:r>
    </w:p>
    <w:p w14:paraId="59793FAE" w14:textId="77777777" w:rsidR="00AE0AEB" w:rsidRDefault="00AE0AEB">
      <w:pPr>
        <w:pStyle w:val="12"/>
        <w:tabs>
          <w:tab w:val="right" w:leader="dot" w:pos="3783"/>
        </w:tabs>
        <w:rPr>
          <w:noProof/>
        </w:rPr>
      </w:pPr>
      <w:r w:rsidRPr="00AC3487">
        <w:rPr>
          <w:rFonts w:cs="Times New Roman"/>
          <w:b/>
          <w:noProof/>
        </w:rPr>
        <w:t>Apo-Quetiapine 25</w:t>
      </w:r>
      <w:r>
        <w:rPr>
          <w:noProof/>
        </w:rPr>
        <w:tab/>
        <w:t>118</w:t>
      </w:r>
    </w:p>
    <w:p w14:paraId="1B8CDE10" w14:textId="77777777" w:rsidR="00AE0AEB" w:rsidRDefault="00AE0AEB">
      <w:pPr>
        <w:pStyle w:val="12"/>
        <w:tabs>
          <w:tab w:val="right" w:leader="dot" w:pos="3783"/>
        </w:tabs>
        <w:rPr>
          <w:noProof/>
        </w:rPr>
      </w:pPr>
      <w:r w:rsidRPr="00AC3487">
        <w:rPr>
          <w:rFonts w:cs="Times New Roman"/>
          <w:b/>
          <w:noProof/>
        </w:rPr>
        <w:t>Apo-Zopiclone</w:t>
      </w:r>
      <w:r>
        <w:rPr>
          <w:noProof/>
        </w:rPr>
        <w:tab/>
        <w:t>124</w:t>
      </w:r>
    </w:p>
    <w:p w14:paraId="062FDC37" w14:textId="77777777" w:rsidR="00AE0AEB" w:rsidRDefault="00AE0AEB">
      <w:pPr>
        <w:pStyle w:val="12"/>
        <w:tabs>
          <w:tab w:val="right" w:leader="dot" w:pos="3783"/>
        </w:tabs>
        <w:rPr>
          <w:noProof/>
        </w:rPr>
      </w:pPr>
      <w:r w:rsidRPr="00AC3487">
        <w:rPr>
          <w:rFonts w:cs="Times New Roman"/>
          <w:b/>
          <w:noProof/>
        </w:rPr>
        <w:t>Aprazo</w:t>
      </w:r>
      <w:r>
        <w:rPr>
          <w:noProof/>
        </w:rPr>
        <w:tab/>
        <w:t>122</w:t>
      </w:r>
    </w:p>
    <w:p w14:paraId="61ED09C5" w14:textId="77777777" w:rsidR="00AE0AEB" w:rsidRDefault="00AE0AEB">
      <w:pPr>
        <w:pStyle w:val="12"/>
        <w:tabs>
          <w:tab w:val="right" w:leader="dot" w:pos="3783"/>
        </w:tabs>
        <w:rPr>
          <w:noProof/>
        </w:rPr>
      </w:pPr>
      <w:r w:rsidRPr="00AC3487">
        <w:rPr>
          <w:rFonts w:cs="Times New Roman"/>
          <w:b/>
          <w:noProof/>
        </w:rPr>
        <w:t>Aricept</w:t>
      </w:r>
      <w:r>
        <w:rPr>
          <w:noProof/>
        </w:rPr>
        <w:tab/>
        <w:t>128</w:t>
      </w:r>
    </w:p>
    <w:p w14:paraId="5D9CB663" w14:textId="72AAB876" w:rsidR="00AE0AEB" w:rsidRDefault="00AE0AEB">
      <w:pPr>
        <w:pStyle w:val="12"/>
        <w:tabs>
          <w:tab w:val="right" w:leader="dot" w:pos="3783"/>
        </w:tabs>
        <w:rPr>
          <w:noProof/>
        </w:rPr>
      </w:pPr>
      <w:r w:rsidRPr="00AC3487">
        <w:rPr>
          <w:rFonts w:cs="Times New Roman"/>
          <w:noProof/>
        </w:rPr>
        <w:t>Aripiprazole</w:t>
      </w:r>
      <w:r w:rsidR="003C2295">
        <w:rPr>
          <w:noProof/>
        </w:rPr>
        <w:tab/>
        <w:t>120, 121</w:t>
      </w:r>
    </w:p>
    <w:p w14:paraId="5A7C6D08" w14:textId="453BE246" w:rsidR="003C2295" w:rsidRDefault="003C2295" w:rsidP="003C2295">
      <w:pPr>
        <w:pStyle w:val="12"/>
        <w:tabs>
          <w:tab w:val="right" w:leader="dot" w:pos="3783"/>
        </w:tabs>
        <w:rPr>
          <w:noProof/>
        </w:rPr>
      </w:pPr>
      <w:r w:rsidRPr="003C2295">
        <w:rPr>
          <w:rFonts w:cs="Times New Roman"/>
          <w:b/>
          <w:noProof/>
        </w:rPr>
        <w:t>Ariple</w:t>
      </w:r>
      <w:r>
        <w:rPr>
          <w:noProof/>
        </w:rPr>
        <w:tab/>
        <w:t xml:space="preserve"> 121</w:t>
      </w:r>
    </w:p>
    <w:p w14:paraId="600DDC6A" w14:textId="77777777" w:rsidR="00AE0AEB" w:rsidRDefault="00AE0AEB">
      <w:pPr>
        <w:pStyle w:val="12"/>
        <w:tabs>
          <w:tab w:val="right" w:leader="dot" w:pos="3783"/>
        </w:tabs>
        <w:rPr>
          <w:noProof/>
        </w:rPr>
      </w:pPr>
      <w:r w:rsidRPr="00AC3487">
        <w:rPr>
          <w:rFonts w:cs="Times New Roman"/>
          <w:b/>
          <w:noProof/>
        </w:rPr>
        <w:t>Artelac</w:t>
      </w:r>
      <w:r>
        <w:rPr>
          <w:noProof/>
        </w:rPr>
        <w:tab/>
        <w:t>146</w:t>
      </w:r>
    </w:p>
    <w:p w14:paraId="0ECDB04B" w14:textId="77777777" w:rsidR="00AE0AEB" w:rsidRDefault="00AE0AEB">
      <w:pPr>
        <w:pStyle w:val="12"/>
        <w:tabs>
          <w:tab w:val="right" w:leader="dot" w:pos="3783"/>
        </w:tabs>
        <w:rPr>
          <w:noProof/>
        </w:rPr>
      </w:pPr>
      <w:r w:rsidRPr="00AC3487">
        <w:rPr>
          <w:rFonts w:cs="Times New Roman"/>
          <w:b/>
          <w:noProof/>
        </w:rPr>
        <w:t>Asacol supp</w:t>
      </w:r>
      <w:r>
        <w:rPr>
          <w:noProof/>
        </w:rPr>
        <w:tab/>
        <w:t>12</w:t>
      </w:r>
    </w:p>
    <w:p w14:paraId="03F0E24D" w14:textId="77777777" w:rsidR="00AE0AEB" w:rsidRDefault="00AE0AEB">
      <w:pPr>
        <w:pStyle w:val="12"/>
        <w:tabs>
          <w:tab w:val="right" w:leader="dot" w:pos="3783"/>
        </w:tabs>
        <w:rPr>
          <w:noProof/>
        </w:rPr>
      </w:pPr>
      <w:r w:rsidRPr="00AC3487">
        <w:rPr>
          <w:rFonts w:cs="Times New Roman"/>
          <w:b/>
          <w:noProof/>
        </w:rPr>
        <w:t>Asazipam</w:t>
      </w:r>
      <w:r>
        <w:rPr>
          <w:noProof/>
        </w:rPr>
        <w:tab/>
        <w:t>96</w:t>
      </w:r>
    </w:p>
    <w:p w14:paraId="4B26482A" w14:textId="77777777" w:rsidR="00AE0AEB" w:rsidRDefault="00AE0AEB">
      <w:pPr>
        <w:pStyle w:val="12"/>
        <w:tabs>
          <w:tab w:val="right" w:leader="dot" w:pos="3783"/>
        </w:tabs>
        <w:rPr>
          <w:noProof/>
        </w:rPr>
      </w:pPr>
      <w:r w:rsidRPr="00AC3487">
        <w:rPr>
          <w:rFonts w:cs="Times New Roman"/>
          <w:noProof/>
        </w:rPr>
        <w:t>Ascorbic acid</w:t>
      </w:r>
      <w:r>
        <w:rPr>
          <w:noProof/>
        </w:rPr>
        <w:tab/>
        <w:t>20</w:t>
      </w:r>
    </w:p>
    <w:p w14:paraId="16AB42D6" w14:textId="77777777" w:rsidR="00AE0AEB" w:rsidRDefault="00AE0AEB">
      <w:pPr>
        <w:pStyle w:val="12"/>
        <w:tabs>
          <w:tab w:val="right" w:leader="dot" w:pos="3783"/>
        </w:tabs>
        <w:rPr>
          <w:noProof/>
        </w:rPr>
      </w:pPr>
      <w:r w:rsidRPr="00AC3487">
        <w:rPr>
          <w:rFonts w:cs="Times New Roman"/>
          <w:b/>
          <w:noProof/>
        </w:rPr>
        <w:t>Aspirin</w:t>
      </w:r>
      <w:r>
        <w:rPr>
          <w:noProof/>
        </w:rPr>
        <w:tab/>
        <w:t>108</w:t>
      </w:r>
    </w:p>
    <w:p w14:paraId="432FBB79" w14:textId="77777777" w:rsidR="00AE0AEB" w:rsidRDefault="00AE0AEB">
      <w:pPr>
        <w:pStyle w:val="12"/>
        <w:tabs>
          <w:tab w:val="right" w:leader="dot" w:pos="3783"/>
        </w:tabs>
        <w:rPr>
          <w:noProof/>
        </w:rPr>
      </w:pPr>
      <w:r w:rsidRPr="00AC3487">
        <w:rPr>
          <w:rFonts w:cs="Times New Roman"/>
          <w:noProof/>
        </w:rPr>
        <w:t>Aspirin</w:t>
      </w:r>
      <w:r>
        <w:rPr>
          <w:noProof/>
        </w:rPr>
        <w:tab/>
        <w:t>24</w:t>
      </w:r>
    </w:p>
    <w:p w14:paraId="1937DF7C" w14:textId="77777777" w:rsidR="00AE0AEB" w:rsidRDefault="00AE0AEB">
      <w:pPr>
        <w:pStyle w:val="12"/>
        <w:tabs>
          <w:tab w:val="right" w:leader="dot" w:pos="3783"/>
        </w:tabs>
        <w:rPr>
          <w:noProof/>
        </w:rPr>
      </w:pPr>
      <w:r w:rsidRPr="00AC3487">
        <w:rPr>
          <w:rFonts w:cs="Times New Roman"/>
          <w:noProof/>
        </w:rPr>
        <w:t>Aspirin</w:t>
      </w:r>
      <w:r>
        <w:rPr>
          <w:noProof/>
        </w:rPr>
        <w:tab/>
        <w:t>108</w:t>
      </w:r>
    </w:p>
    <w:p w14:paraId="0F855950" w14:textId="77777777" w:rsidR="00AE0AEB" w:rsidRDefault="00AE0AEB">
      <w:pPr>
        <w:pStyle w:val="12"/>
        <w:tabs>
          <w:tab w:val="right" w:leader="dot" w:pos="3783"/>
        </w:tabs>
        <w:rPr>
          <w:noProof/>
        </w:rPr>
      </w:pPr>
      <w:r w:rsidRPr="00AC3487">
        <w:rPr>
          <w:rFonts w:cs="Times New Roman"/>
          <w:noProof/>
          <w:color w:val="000000"/>
        </w:rPr>
        <w:t>Atezolizumab</w:t>
      </w:r>
      <w:r>
        <w:rPr>
          <w:noProof/>
        </w:rPr>
        <w:tab/>
        <w:t>93</w:t>
      </w:r>
    </w:p>
    <w:p w14:paraId="09C00D8F" w14:textId="77777777" w:rsidR="00AE0AEB" w:rsidRDefault="00AE0AEB">
      <w:pPr>
        <w:pStyle w:val="12"/>
        <w:tabs>
          <w:tab w:val="right" w:leader="dot" w:pos="3783"/>
        </w:tabs>
        <w:rPr>
          <w:noProof/>
        </w:rPr>
      </w:pPr>
      <w:r w:rsidRPr="00AC3487">
        <w:rPr>
          <w:rFonts w:cs="Times New Roman"/>
          <w:b/>
          <w:noProof/>
        </w:rPr>
        <w:t>Ativan</w:t>
      </w:r>
      <w:r>
        <w:rPr>
          <w:noProof/>
        </w:rPr>
        <w:tab/>
        <w:t>121</w:t>
      </w:r>
    </w:p>
    <w:p w14:paraId="27D4E2F8" w14:textId="77777777" w:rsidR="00AE0AEB" w:rsidRDefault="00AE0AEB">
      <w:pPr>
        <w:pStyle w:val="12"/>
        <w:tabs>
          <w:tab w:val="right" w:leader="dot" w:pos="3783"/>
        </w:tabs>
        <w:rPr>
          <w:noProof/>
        </w:rPr>
      </w:pPr>
      <w:r w:rsidRPr="00AC3487">
        <w:rPr>
          <w:rFonts w:cs="Times New Roman"/>
          <w:b/>
          <w:noProof/>
        </w:rPr>
        <w:t>Atomic Enema</w:t>
      </w:r>
      <w:r>
        <w:rPr>
          <w:noProof/>
        </w:rPr>
        <w:tab/>
        <w:t>33</w:t>
      </w:r>
    </w:p>
    <w:p w14:paraId="2D140A87" w14:textId="77777777" w:rsidR="00AE0AEB" w:rsidRDefault="00AE0AEB">
      <w:pPr>
        <w:pStyle w:val="12"/>
        <w:tabs>
          <w:tab w:val="right" w:leader="dot" w:pos="3783"/>
        </w:tabs>
        <w:rPr>
          <w:noProof/>
        </w:rPr>
      </w:pPr>
      <w:r w:rsidRPr="00AC3487">
        <w:rPr>
          <w:rFonts w:cs="Times New Roman"/>
          <w:noProof/>
        </w:rPr>
        <w:t>Atorvastatin</w:t>
      </w:r>
      <w:r>
        <w:rPr>
          <w:noProof/>
        </w:rPr>
        <w:tab/>
        <w:t>50, 52</w:t>
      </w:r>
    </w:p>
    <w:p w14:paraId="74E4ACFD" w14:textId="77777777" w:rsidR="00AE0AEB" w:rsidRDefault="00AE0AEB">
      <w:pPr>
        <w:pStyle w:val="12"/>
        <w:tabs>
          <w:tab w:val="right" w:leader="dot" w:pos="3783"/>
        </w:tabs>
        <w:rPr>
          <w:noProof/>
        </w:rPr>
      </w:pPr>
      <w:r w:rsidRPr="00AC3487">
        <w:rPr>
          <w:rFonts w:cs="Times New Roman"/>
          <w:noProof/>
          <w:color w:val="000000" w:themeColor="text1"/>
        </w:rPr>
        <w:t>Atracurium</w:t>
      </w:r>
      <w:r>
        <w:rPr>
          <w:noProof/>
        </w:rPr>
        <w:tab/>
        <w:t>101</w:t>
      </w:r>
    </w:p>
    <w:p w14:paraId="03CD5ED9" w14:textId="77777777" w:rsidR="00AE0AEB" w:rsidRDefault="00AE0AEB">
      <w:pPr>
        <w:pStyle w:val="12"/>
        <w:tabs>
          <w:tab w:val="right" w:leader="dot" w:pos="3783"/>
        </w:tabs>
        <w:rPr>
          <w:noProof/>
        </w:rPr>
      </w:pPr>
      <w:r w:rsidRPr="00AC3487">
        <w:rPr>
          <w:rFonts w:cs="Times New Roman"/>
          <w:b/>
          <w:noProof/>
        </w:rPr>
        <w:t>Atropine</w:t>
      </w:r>
      <w:r>
        <w:rPr>
          <w:noProof/>
        </w:rPr>
        <w:tab/>
        <w:t>6</w:t>
      </w:r>
    </w:p>
    <w:p w14:paraId="78BC64E6" w14:textId="77777777" w:rsidR="00AE0AEB" w:rsidRDefault="00AE0AEB">
      <w:pPr>
        <w:pStyle w:val="12"/>
        <w:tabs>
          <w:tab w:val="right" w:leader="dot" w:pos="3783"/>
        </w:tabs>
        <w:rPr>
          <w:noProof/>
        </w:rPr>
      </w:pPr>
      <w:r w:rsidRPr="00AC3487">
        <w:rPr>
          <w:rFonts w:cs="Times New Roman"/>
          <w:noProof/>
        </w:rPr>
        <w:t>Atropine sulfate</w:t>
      </w:r>
      <w:r>
        <w:rPr>
          <w:noProof/>
        </w:rPr>
        <w:tab/>
        <w:t>6</w:t>
      </w:r>
    </w:p>
    <w:p w14:paraId="6E77C2FD" w14:textId="77777777" w:rsidR="00AE0AEB" w:rsidRDefault="00AE0AEB">
      <w:pPr>
        <w:pStyle w:val="12"/>
        <w:tabs>
          <w:tab w:val="right" w:leader="dot" w:pos="3783"/>
        </w:tabs>
        <w:rPr>
          <w:noProof/>
        </w:rPr>
      </w:pPr>
      <w:r w:rsidRPr="00AC3487">
        <w:rPr>
          <w:rFonts w:cs="Times New Roman"/>
          <w:b/>
          <w:noProof/>
        </w:rPr>
        <w:t>Avastin</w:t>
      </w:r>
      <w:r>
        <w:rPr>
          <w:noProof/>
        </w:rPr>
        <w:tab/>
        <w:t>93</w:t>
      </w:r>
    </w:p>
    <w:p w14:paraId="0380526F" w14:textId="77777777" w:rsidR="00AE0AEB" w:rsidRDefault="00AE0AEB">
      <w:pPr>
        <w:pStyle w:val="12"/>
        <w:tabs>
          <w:tab w:val="right" w:leader="dot" w:pos="3783"/>
        </w:tabs>
        <w:rPr>
          <w:noProof/>
        </w:rPr>
      </w:pPr>
      <w:r w:rsidRPr="00AC3487">
        <w:rPr>
          <w:rFonts w:cs="Times New Roman"/>
          <w:noProof/>
        </w:rPr>
        <w:t>Avibactam</w:t>
      </w:r>
      <w:r>
        <w:rPr>
          <w:noProof/>
        </w:rPr>
        <w:tab/>
        <w:t>75</w:t>
      </w:r>
    </w:p>
    <w:p w14:paraId="6CE71CCD" w14:textId="77777777" w:rsidR="00AE0AEB" w:rsidRDefault="00AE0AEB">
      <w:pPr>
        <w:pStyle w:val="12"/>
        <w:tabs>
          <w:tab w:val="right" w:leader="dot" w:pos="3783"/>
        </w:tabs>
        <w:rPr>
          <w:noProof/>
        </w:rPr>
      </w:pPr>
      <w:r w:rsidRPr="00AC3487">
        <w:rPr>
          <w:rFonts w:cs="Times New Roman"/>
          <w:noProof/>
        </w:rPr>
        <w:t>Azathioprine</w:t>
      </w:r>
      <w:r>
        <w:rPr>
          <w:noProof/>
        </w:rPr>
        <w:tab/>
        <w:t>96</w:t>
      </w:r>
    </w:p>
    <w:p w14:paraId="7948D250" w14:textId="77777777" w:rsidR="00AE0AEB" w:rsidRDefault="00AE0AEB">
      <w:pPr>
        <w:pStyle w:val="12"/>
        <w:tabs>
          <w:tab w:val="right" w:leader="dot" w:pos="3783"/>
        </w:tabs>
        <w:rPr>
          <w:noProof/>
        </w:rPr>
      </w:pPr>
      <w:r w:rsidRPr="00AC3487">
        <w:rPr>
          <w:rFonts w:cs="Times New Roman"/>
          <w:b/>
          <w:noProof/>
        </w:rPr>
        <w:t>Azel cream</w:t>
      </w:r>
      <w:r>
        <w:rPr>
          <w:noProof/>
        </w:rPr>
        <w:tab/>
        <w:t>58</w:t>
      </w:r>
    </w:p>
    <w:p w14:paraId="79B9525A" w14:textId="77777777" w:rsidR="00AE0AEB" w:rsidRDefault="00AE0AEB">
      <w:pPr>
        <w:pStyle w:val="12"/>
        <w:tabs>
          <w:tab w:val="right" w:leader="dot" w:pos="3783"/>
        </w:tabs>
        <w:rPr>
          <w:noProof/>
        </w:rPr>
      </w:pPr>
      <w:r w:rsidRPr="00AC3487">
        <w:rPr>
          <w:rFonts w:cs="Times New Roman"/>
          <w:noProof/>
          <w:color w:val="000000"/>
          <w:shd w:val="clear" w:color="auto" w:fill="FFFFFF"/>
        </w:rPr>
        <w:t>Azelaic Acid</w:t>
      </w:r>
      <w:r>
        <w:rPr>
          <w:noProof/>
        </w:rPr>
        <w:tab/>
        <w:t>58</w:t>
      </w:r>
    </w:p>
    <w:p w14:paraId="55993A4F" w14:textId="77777777" w:rsidR="00AE0AEB" w:rsidRDefault="00AE0AEB">
      <w:pPr>
        <w:pStyle w:val="12"/>
        <w:tabs>
          <w:tab w:val="right" w:leader="dot" w:pos="3783"/>
        </w:tabs>
        <w:rPr>
          <w:noProof/>
        </w:rPr>
      </w:pPr>
      <w:r w:rsidRPr="00AC3487">
        <w:rPr>
          <w:rFonts w:cs="Times New Roman"/>
          <w:noProof/>
        </w:rPr>
        <w:t>Azelastine</w:t>
      </w:r>
      <w:r>
        <w:rPr>
          <w:noProof/>
        </w:rPr>
        <w:tab/>
        <w:t>134</w:t>
      </w:r>
    </w:p>
    <w:p w14:paraId="725ECD07" w14:textId="77777777" w:rsidR="00AE0AEB" w:rsidRDefault="00AE0AEB">
      <w:pPr>
        <w:pStyle w:val="12"/>
        <w:tabs>
          <w:tab w:val="right" w:leader="dot" w:pos="3783"/>
        </w:tabs>
        <w:rPr>
          <w:noProof/>
        </w:rPr>
      </w:pPr>
      <w:r w:rsidRPr="00AC3487">
        <w:rPr>
          <w:rFonts w:cs="Times New Roman"/>
          <w:b/>
          <w:noProof/>
        </w:rPr>
        <w:t>Azetin</w:t>
      </w:r>
      <w:r>
        <w:rPr>
          <w:noProof/>
        </w:rPr>
        <w:tab/>
        <w:t>134</w:t>
      </w:r>
    </w:p>
    <w:p w14:paraId="39EC67B3" w14:textId="77777777" w:rsidR="00AE0AEB" w:rsidRDefault="00AE0AEB">
      <w:pPr>
        <w:pStyle w:val="12"/>
        <w:tabs>
          <w:tab w:val="right" w:leader="dot" w:pos="3783"/>
        </w:tabs>
        <w:rPr>
          <w:noProof/>
        </w:rPr>
      </w:pPr>
      <w:r w:rsidRPr="00AC3487">
        <w:rPr>
          <w:rFonts w:cs="Times New Roman"/>
          <w:noProof/>
        </w:rPr>
        <w:t>Azithromycin</w:t>
      </w:r>
      <w:r>
        <w:rPr>
          <w:noProof/>
        </w:rPr>
        <w:tab/>
        <w:t>77</w:t>
      </w:r>
    </w:p>
    <w:p w14:paraId="3D531612" w14:textId="77777777" w:rsidR="00AE0AEB" w:rsidRDefault="00AE0AEB">
      <w:pPr>
        <w:pStyle w:val="12"/>
        <w:tabs>
          <w:tab w:val="right" w:leader="dot" w:pos="3783"/>
        </w:tabs>
        <w:rPr>
          <w:noProof/>
        </w:rPr>
      </w:pPr>
      <w:r w:rsidRPr="00AC3487">
        <w:rPr>
          <w:rFonts w:cs="Times New Roman"/>
          <w:noProof/>
        </w:rPr>
        <w:t>Azulene</w:t>
      </w:r>
      <w:r>
        <w:rPr>
          <w:noProof/>
        </w:rPr>
        <w:tab/>
        <w:t>6</w:t>
      </w:r>
    </w:p>
    <w:p w14:paraId="3782746D" w14:textId="77777777" w:rsidR="00AE0AEB" w:rsidRDefault="00AE0AEB">
      <w:pPr>
        <w:pStyle w:val="12"/>
        <w:tabs>
          <w:tab w:val="right" w:leader="dot" w:pos="3783"/>
        </w:tabs>
        <w:rPr>
          <w:noProof/>
        </w:rPr>
      </w:pPr>
      <w:r w:rsidRPr="00AC3487">
        <w:rPr>
          <w:rFonts w:cs="Times New Roman"/>
          <w:b/>
          <w:noProof/>
        </w:rPr>
        <w:t>B.B.</w:t>
      </w:r>
      <w:r>
        <w:rPr>
          <w:noProof/>
        </w:rPr>
        <w:tab/>
        <w:t>77</w:t>
      </w:r>
    </w:p>
    <w:p w14:paraId="22B942CE" w14:textId="77777777" w:rsidR="00AE0AEB" w:rsidRDefault="00AE0AEB">
      <w:pPr>
        <w:pStyle w:val="12"/>
        <w:tabs>
          <w:tab w:val="right" w:leader="dot" w:pos="3783"/>
        </w:tabs>
        <w:rPr>
          <w:noProof/>
        </w:rPr>
      </w:pPr>
      <w:r w:rsidRPr="00AC3487">
        <w:rPr>
          <w:rFonts w:cs="Times New Roman"/>
          <w:noProof/>
        </w:rPr>
        <w:t>Bacitracin</w:t>
      </w:r>
      <w:r>
        <w:rPr>
          <w:noProof/>
        </w:rPr>
        <w:tab/>
        <w:t>55</w:t>
      </w:r>
    </w:p>
    <w:p w14:paraId="38449E12" w14:textId="77777777" w:rsidR="00AE0AEB" w:rsidRDefault="00AE0AEB">
      <w:pPr>
        <w:pStyle w:val="12"/>
        <w:tabs>
          <w:tab w:val="right" w:leader="dot" w:pos="3783"/>
        </w:tabs>
        <w:rPr>
          <w:noProof/>
        </w:rPr>
      </w:pPr>
      <w:r w:rsidRPr="00AC3487">
        <w:rPr>
          <w:rFonts w:cs="Times New Roman"/>
          <w:noProof/>
        </w:rPr>
        <w:t>Baclofen</w:t>
      </w:r>
      <w:r>
        <w:rPr>
          <w:noProof/>
        </w:rPr>
        <w:tab/>
        <w:t>101</w:t>
      </w:r>
    </w:p>
    <w:p w14:paraId="3B70EC16" w14:textId="77777777" w:rsidR="00AE0AEB" w:rsidRDefault="00AE0AEB">
      <w:pPr>
        <w:pStyle w:val="12"/>
        <w:tabs>
          <w:tab w:val="right" w:leader="dot" w:pos="3783"/>
        </w:tabs>
        <w:rPr>
          <w:noProof/>
        </w:rPr>
      </w:pPr>
      <w:r w:rsidRPr="00AC3487">
        <w:rPr>
          <w:rFonts w:cs="Times New Roman"/>
          <w:b/>
          <w:noProof/>
        </w:rPr>
        <w:t>Baktar</w:t>
      </w:r>
      <w:r>
        <w:rPr>
          <w:noProof/>
        </w:rPr>
        <w:tab/>
        <w:t>76</w:t>
      </w:r>
    </w:p>
    <w:p w14:paraId="761DCFC5" w14:textId="77777777" w:rsidR="00AE0AEB" w:rsidRDefault="00AE0AEB">
      <w:pPr>
        <w:pStyle w:val="12"/>
        <w:tabs>
          <w:tab w:val="right" w:leader="dot" w:pos="3783"/>
        </w:tabs>
        <w:rPr>
          <w:noProof/>
        </w:rPr>
      </w:pPr>
      <w:r w:rsidRPr="00AC3487">
        <w:rPr>
          <w:rFonts w:cs="Times New Roman"/>
          <w:b/>
          <w:noProof/>
        </w:rPr>
        <w:t>Baritop LV</w:t>
      </w:r>
      <w:r>
        <w:rPr>
          <w:noProof/>
        </w:rPr>
        <w:tab/>
        <w:t>150</w:t>
      </w:r>
    </w:p>
    <w:p w14:paraId="70B8B937" w14:textId="77777777" w:rsidR="00AE0AEB" w:rsidRDefault="00AE0AEB">
      <w:pPr>
        <w:pStyle w:val="12"/>
        <w:tabs>
          <w:tab w:val="right" w:leader="dot" w:pos="3783"/>
        </w:tabs>
        <w:rPr>
          <w:noProof/>
        </w:rPr>
      </w:pPr>
      <w:r w:rsidRPr="00AC3487">
        <w:rPr>
          <w:rFonts w:cs="Times New Roman"/>
          <w:noProof/>
        </w:rPr>
        <w:t>Barium Sulfate</w:t>
      </w:r>
      <w:r>
        <w:rPr>
          <w:noProof/>
        </w:rPr>
        <w:tab/>
        <w:t>150</w:t>
      </w:r>
    </w:p>
    <w:p w14:paraId="79A66E89" w14:textId="77777777" w:rsidR="00AE0AEB" w:rsidRDefault="00AE0AEB">
      <w:pPr>
        <w:pStyle w:val="12"/>
        <w:tabs>
          <w:tab w:val="right" w:leader="dot" w:pos="3783"/>
        </w:tabs>
        <w:rPr>
          <w:noProof/>
        </w:rPr>
      </w:pPr>
      <w:r w:rsidRPr="00AC3487">
        <w:rPr>
          <w:rFonts w:cs="Times New Roman"/>
          <w:noProof/>
        </w:rPr>
        <w:t>Beclomethasone dipropionate</w:t>
      </w:r>
      <w:r>
        <w:rPr>
          <w:noProof/>
        </w:rPr>
        <w:tab/>
        <w:t>137</w:t>
      </w:r>
    </w:p>
    <w:p w14:paraId="00EB6BD8" w14:textId="77777777" w:rsidR="00AE0AEB" w:rsidRDefault="00AE0AEB">
      <w:pPr>
        <w:pStyle w:val="12"/>
        <w:tabs>
          <w:tab w:val="right" w:leader="dot" w:pos="3783"/>
        </w:tabs>
        <w:rPr>
          <w:noProof/>
        </w:rPr>
      </w:pPr>
      <w:r w:rsidRPr="00AC3487">
        <w:rPr>
          <w:rFonts w:cs="Times New Roman"/>
          <w:b/>
          <w:noProof/>
        </w:rPr>
        <w:t>Beesix</w:t>
      </w:r>
      <w:r>
        <w:rPr>
          <w:noProof/>
        </w:rPr>
        <w:tab/>
        <w:t>21</w:t>
      </w:r>
    </w:p>
    <w:p w14:paraId="6294EA80" w14:textId="77777777" w:rsidR="00AE0AEB" w:rsidRDefault="00AE0AEB">
      <w:pPr>
        <w:pStyle w:val="12"/>
        <w:tabs>
          <w:tab w:val="right" w:leader="dot" w:pos="3783"/>
        </w:tabs>
        <w:rPr>
          <w:noProof/>
        </w:rPr>
      </w:pPr>
      <w:r w:rsidRPr="00AC3487">
        <w:rPr>
          <w:rFonts w:cs="Times New Roman"/>
          <w:noProof/>
        </w:rPr>
        <w:t>Befon</w:t>
      </w:r>
      <w:r>
        <w:rPr>
          <w:noProof/>
        </w:rPr>
        <w:tab/>
        <w:t>101</w:t>
      </w:r>
    </w:p>
    <w:p w14:paraId="05F510B7" w14:textId="77777777" w:rsidR="00AE0AEB" w:rsidRDefault="00AE0AEB">
      <w:pPr>
        <w:pStyle w:val="12"/>
        <w:tabs>
          <w:tab w:val="right" w:leader="dot" w:pos="3783"/>
        </w:tabs>
        <w:rPr>
          <w:noProof/>
        </w:rPr>
      </w:pPr>
      <w:r w:rsidRPr="00AC3487">
        <w:rPr>
          <w:rFonts w:cs="Times New Roman"/>
          <w:noProof/>
        </w:rPr>
        <w:t>Benazepril</w:t>
      </w:r>
      <w:r>
        <w:rPr>
          <w:noProof/>
        </w:rPr>
        <w:tab/>
        <w:t>48</w:t>
      </w:r>
    </w:p>
    <w:p w14:paraId="258EDDC0" w14:textId="77777777" w:rsidR="00AE0AEB" w:rsidRDefault="00AE0AEB">
      <w:pPr>
        <w:pStyle w:val="12"/>
        <w:tabs>
          <w:tab w:val="right" w:leader="dot" w:pos="3783"/>
        </w:tabs>
        <w:rPr>
          <w:noProof/>
        </w:rPr>
      </w:pPr>
      <w:r w:rsidRPr="00AC3487">
        <w:rPr>
          <w:rFonts w:cs="Times New Roman"/>
          <w:noProof/>
        </w:rPr>
        <w:t>Benralizumab</w:t>
      </w:r>
      <w:r>
        <w:rPr>
          <w:noProof/>
        </w:rPr>
        <w:tab/>
        <w:t>139</w:t>
      </w:r>
    </w:p>
    <w:p w14:paraId="74DDDB19" w14:textId="77777777" w:rsidR="00AE0AEB" w:rsidRDefault="00AE0AEB">
      <w:pPr>
        <w:pStyle w:val="12"/>
        <w:tabs>
          <w:tab w:val="right" w:leader="dot" w:pos="3783"/>
        </w:tabs>
        <w:rPr>
          <w:noProof/>
        </w:rPr>
      </w:pPr>
      <w:r w:rsidRPr="00AC3487">
        <w:rPr>
          <w:rFonts w:cs="Times New Roman"/>
          <w:noProof/>
        </w:rPr>
        <w:t>Benserazide</w:t>
      </w:r>
      <w:r>
        <w:rPr>
          <w:noProof/>
        </w:rPr>
        <w:tab/>
        <w:t>114</w:t>
      </w:r>
    </w:p>
    <w:p w14:paraId="7E2B51CD" w14:textId="77777777" w:rsidR="00AE0AEB" w:rsidRDefault="00AE0AEB">
      <w:pPr>
        <w:pStyle w:val="12"/>
        <w:tabs>
          <w:tab w:val="right" w:leader="dot" w:pos="3783"/>
        </w:tabs>
        <w:rPr>
          <w:noProof/>
        </w:rPr>
      </w:pPr>
      <w:r w:rsidRPr="00AC3487">
        <w:rPr>
          <w:rFonts w:cs="Times New Roman"/>
          <w:noProof/>
        </w:rPr>
        <w:t>Benzbromarone</w:t>
      </w:r>
      <w:r>
        <w:rPr>
          <w:noProof/>
        </w:rPr>
        <w:tab/>
        <w:t>102</w:t>
      </w:r>
    </w:p>
    <w:p w14:paraId="5EEE3243" w14:textId="77777777" w:rsidR="00AE0AEB" w:rsidRDefault="00AE0AEB">
      <w:pPr>
        <w:pStyle w:val="12"/>
        <w:tabs>
          <w:tab w:val="right" w:leader="dot" w:pos="3783"/>
        </w:tabs>
        <w:rPr>
          <w:noProof/>
        </w:rPr>
      </w:pPr>
      <w:r w:rsidRPr="00AC3487">
        <w:rPr>
          <w:rFonts w:cs="Times New Roman"/>
          <w:noProof/>
          <w:color w:val="000000"/>
          <w:shd w:val="clear" w:color="auto" w:fill="FFFFFF"/>
        </w:rPr>
        <w:t>Benzoyl Peroxide</w:t>
      </w:r>
      <w:r>
        <w:rPr>
          <w:noProof/>
        </w:rPr>
        <w:tab/>
        <w:t>57</w:t>
      </w:r>
    </w:p>
    <w:p w14:paraId="730B19DD" w14:textId="77777777" w:rsidR="00AE0AEB" w:rsidRDefault="00AE0AEB">
      <w:pPr>
        <w:pStyle w:val="12"/>
        <w:tabs>
          <w:tab w:val="right" w:leader="dot" w:pos="3783"/>
        </w:tabs>
        <w:rPr>
          <w:noProof/>
        </w:rPr>
      </w:pPr>
      <w:r w:rsidRPr="00AC3487">
        <w:rPr>
          <w:rFonts w:cs="Times New Roman"/>
          <w:b/>
          <w:noProof/>
        </w:rPr>
        <w:t>Berotec</w:t>
      </w:r>
      <w:r>
        <w:rPr>
          <w:noProof/>
        </w:rPr>
        <w:tab/>
        <w:t>135</w:t>
      </w:r>
    </w:p>
    <w:p w14:paraId="0BEC3836" w14:textId="77777777" w:rsidR="00AE0AEB" w:rsidRDefault="00AE0AEB">
      <w:pPr>
        <w:pStyle w:val="12"/>
        <w:tabs>
          <w:tab w:val="right" w:leader="dot" w:pos="3783"/>
        </w:tabs>
        <w:rPr>
          <w:noProof/>
        </w:rPr>
      </w:pPr>
      <w:r w:rsidRPr="00AC3487">
        <w:rPr>
          <w:rFonts w:cs="Times New Roman"/>
          <w:b/>
          <w:noProof/>
        </w:rPr>
        <w:t>Berydone ER</w:t>
      </w:r>
      <w:r>
        <w:rPr>
          <w:noProof/>
        </w:rPr>
        <w:tab/>
        <w:t>120</w:t>
      </w:r>
    </w:p>
    <w:p w14:paraId="00352C17" w14:textId="77777777" w:rsidR="00AE0AEB" w:rsidRDefault="00AE0AEB">
      <w:pPr>
        <w:pStyle w:val="12"/>
        <w:tabs>
          <w:tab w:val="right" w:leader="dot" w:pos="3783"/>
        </w:tabs>
        <w:rPr>
          <w:noProof/>
        </w:rPr>
      </w:pPr>
      <w:r w:rsidRPr="00AC3487">
        <w:rPr>
          <w:rFonts w:cs="Times New Roman"/>
          <w:b/>
          <w:noProof/>
        </w:rPr>
        <w:t>Besmate</w:t>
      </w:r>
      <w:r>
        <w:rPr>
          <w:noProof/>
        </w:rPr>
        <w:tab/>
        <w:t>136</w:t>
      </w:r>
    </w:p>
    <w:p w14:paraId="12E911E0" w14:textId="77777777" w:rsidR="00AE0AEB" w:rsidRDefault="00AE0AEB">
      <w:pPr>
        <w:pStyle w:val="12"/>
        <w:tabs>
          <w:tab w:val="right" w:leader="dot" w:pos="3783"/>
        </w:tabs>
        <w:rPr>
          <w:noProof/>
        </w:rPr>
      </w:pPr>
      <w:r w:rsidRPr="00AC3487">
        <w:rPr>
          <w:rFonts w:cs="Times New Roman"/>
          <w:b/>
          <w:noProof/>
        </w:rPr>
        <w:t>Bestasol</w:t>
      </w:r>
      <w:r>
        <w:rPr>
          <w:noProof/>
        </w:rPr>
        <w:tab/>
        <w:t>56</w:t>
      </w:r>
    </w:p>
    <w:p w14:paraId="125F759A" w14:textId="77777777" w:rsidR="00AE0AEB" w:rsidRDefault="00AE0AEB">
      <w:pPr>
        <w:pStyle w:val="12"/>
        <w:tabs>
          <w:tab w:val="right" w:leader="dot" w:pos="3783"/>
        </w:tabs>
        <w:rPr>
          <w:noProof/>
        </w:rPr>
      </w:pPr>
      <w:r w:rsidRPr="00AC3487">
        <w:rPr>
          <w:rFonts w:cs="Times New Roman"/>
          <w:noProof/>
        </w:rPr>
        <w:t>Betahistine</w:t>
      </w:r>
      <w:r>
        <w:rPr>
          <w:noProof/>
        </w:rPr>
        <w:tab/>
        <w:t>131</w:t>
      </w:r>
    </w:p>
    <w:p w14:paraId="732F51C4" w14:textId="77777777" w:rsidR="00AE0AEB" w:rsidRDefault="00AE0AEB">
      <w:pPr>
        <w:pStyle w:val="12"/>
        <w:tabs>
          <w:tab w:val="right" w:leader="dot" w:pos="3783"/>
        </w:tabs>
        <w:rPr>
          <w:noProof/>
        </w:rPr>
      </w:pPr>
      <w:r w:rsidRPr="00AC3487">
        <w:rPr>
          <w:rFonts w:cs="Times New Roman"/>
          <w:noProof/>
        </w:rPr>
        <w:t>Betamethasone</w:t>
      </w:r>
      <w:r>
        <w:rPr>
          <w:noProof/>
        </w:rPr>
        <w:tab/>
        <w:t>42, 56, 144</w:t>
      </w:r>
    </w:p>
    <w:p w14:paraId="7960C0C5" w14:textId="77777777" w:rsidR="00AE0AEB" w:rsidRDefault="00AE0AEB">
      <w:pPr>
        <w:pStyle w:val="12"/>
        <w:tabs>
          <w:tab w:val="right" w:leader="dot" w:pos="3783"/>
        </w:tabs>
        <w:rPr>
          <w:noProof/>
        </w:rPr>
      </w:pPr>
      <w:r w:rsidRPr="00AC3487">
        <w:rPr>
          <w:rFonts w:cs="Times New Roman"/>
          <w:noProof/>
          <w:color w:val="000000"/>
          <w:shd w:val="clear" w:color="auto" w:fill="FFFFFF"/>
        </w:rPr>
        <w:t>Betamethasone dipropionate</w:t>
      </w:r>
      <w:r>
        <w:rPr>
          <w:noProof/>
        </w:rPr>
        <w:tab/>
        <w:t>54</w:t>
      </w:r>
    </w:p>
    <w:p w14:paraId="0FD03FA1" w14:textId="77777777" w:rsidR="00AE0AEB" w:rsidRDefault="00AE0AEB">
      <w:pPr>
        <w:pStyle w:val="12"/>
        <w:tabs>
          <w:tab w:val="right" w:leader="dot" w:pos="3783"/>
        </w:tabs>
        <w:rPr>
          <w:noProof/>
        </w:rPr>
      </w:pPr>
      <w:r w:rsidRPr="00AC3487">
        <w:rPr>
          <w:rFonts w:cs="Times New Roman"/>
          <w:b/>
          <w:noProof/>
        </w:rPr>
        <w:t>Betamycin</w:t>
      </w:r>
      <w:r>
        <w:rPr>
          <w:noProof/>
        </w:rPr>
        <w:tab/>
        <w:t>73</w:t>
      </w:r>
    </w:p>
    <w:p w14:paraId="4325B2EB" w14:textId="77777777" w:rsidR="00AE0AEB" w:rsidRDefault="00AE0AEB">
      <w:pPr>
        <w:pStyle w:val="12"/>
        <w:tabs>
          <w:tab w:val="right" w:leader="dot" w:pos="3783"/>
        </w:tabs>
        <w:rPr>
          <w:noProof/>
        </w:rPr>
      </w:pPr>
      <w:r w:rsidRPr="00AC3487">
        <w:rPr>
          <w:rFonts w:cs="Times New Roman"/>
          <w:b/>
          <w:noProof/>
        </w:rPr>
        <w:t>Betetrim SR</w:t>
      </w:r>
      <w:r>
        <w:rPr>
          <w:noProof/>
        </w:rPr>
        <w:tab/>
        <w:t>127</w:t>
      </w:r>
    </w:p>
    <w:p w14:paraId="184DBA63" w14:textId="77777777" w:rsidR="00AE0AEB" w:rsidRDefault="00AE0AEB">
      <w:pPr>
        <w:pStyle w:val="12"/>
        <w:tabs>
          <w:tab w:val="right" w:leader="dot" w:pos="3783"/>
        </w:tabs>
        <w:rPr>
          <w:noProof/>
        </w:rPr>
      </w:pPr>
      <w:r w:rsidRPr="00AC3487">
        <w:rPr>
          <w:rFonts w:cs="Times New Roman"/>
          <w:noProof/>
        </w:rPr>
        <w:t>Bethanechol</w:t>
      </w:r>
      <w:r>
        <w:rPr>
          <w:noProof/>
        </w:rPr>
        <w:tab/>
        <w:t>130</w:t>
      </w:r>
    </w:p>
    <w:p w14:paraId="78F439B5" w14:textId="77777777" w:rsidR="00AE0AEB" w:rsidRDefault="00AE0AEB">
      <w:pPr>
        <w:pStyle w:val="12"/>
        <w:tabs>
          <w:tab w:val="right" w:leader="dot" w:pos="3783"/>
        </w:tabs>
        <w:rPr>
          <w:noProof/>
        </w:rPr>
      </w:pPr>
      <w:r w:rsidRPr="00AC3487">
        <w:rPr>
          <w:rFonts w:cs="Times New Roman"/>
          <w:b/>
          <w:noProof/>
        </w:rPr>
        <w:t>Betmiga 50 PR</w:t>
      </w:r>
      <w:r>
        <w:rPr>
          <w:noProof/>
        </w:rPr>
        <w:tab/>
        <w:t>65</w:t>
      </w:r>
    </w:p>
    <w:p w14:paraId="4C56DB79" w14:textId="77777777" w:rsidR="00AE0AEB" w:rsidRDefault="00AE0AEB">
      <w:pPr>
        <w:pStyle w:val="12"/>
        <w:tabs>
          <w:tab w:val="right" w:leader="dot" w:pos="3783"/>
        </w:tabs>
        <w:rPr>
          <w:noProof/>
        </w:rPr>
      </w:pPr>
      <w:r w:rsidRPr="00AC3487">
        <w:rPr>
          <w:rFonts w:cs="Times New Roman"/>
          <w:noProof/>
          <w:color w:val="000000"/>
        </w:rPr>
        <w:t>Bevacizumab</w:t>
      </w:r>
      <w:r>
        <w:rPr>
          <w:noProof/>
        </w:rPr>
        <w:tab/>
        <w:t>93</w:t>
      </w:r>
    </w:p>
    <w:p w14:paraId="3B2EA193" w14:textId="77777777" w:rsidR="00AE0AEB" w:rsidRDefault="00AE0AEB">
      <w:pPr>
        <w:pStyle w:val="12"/>
        <w:tabs>
          <w:tab w:val="right" w:leader="dot" w:pos="3783"/>
        </w:tabs>
        <w:rPr>
          <w:noProof/>
        </w:rPr>
      </w:pPr>
      <w:r w:rsidRPr="00AC3487">
        <w:rPr>
          <w:rFonts w:cs="Times New Roman"/>
          <w:b/>
          <w:noProof/>
          <w:color w:val="000000"/>
        </w:rPr>
        <w:t>Bfluid</w:t>
      </w:r>
      <w:r>
        <w:rPr>
          <w:noProof/>
        </w:rPr>
        <w:tab/>
        <w:t>30</w:t>
      </w:r>
    </w:p>
    <w:p w14:paraId="06F95E78" w14:textId="77777777" w:rsidR="00AE0AEB" w:rsidRDefault="00AE0AEB">
      <w:pPr>
        <w:pStyle w:val="12"/>
        <w:tabs>
          <w:tab w:val="right" w:leader="dot" w:pos="3783"/>
        </w:tabs>
        <w:rPr>
          <w:noProof/>
        </w:rPr>
      </w:pPr>
      <w:r w:rsidRPr="00AC3487">
        <w:rPr>
          <w:rFonts w:cs="Times New Roman"/>
          <w:noProof/>
        </w:rPr>
        <w:t>Bicalutamide</w:t>
      </w:r>
      <w:r>
        <w:rPr>
          <w:noProof/>
        </w:rPr>
        <w:tab/>
        <w:t>94</w:t>
      </w:r>
    </w:p>
    <w:p w14:paraId="27A9E1CF" w14:textId="77777777" w:rsidR="00AE0AEB" w:rsidRDefault="00AE0AEB">
      <w:pPr>
        <w:pStyle w:val="12"/>
        <w:tabs>
          <w:tab w:val="right" w:leader="dot" w:pos="3783"/>
        </w:tabs>
        <w:rPr>
          <w:noProof/>
        </w:rPr>
      </w:pPr>
      <w:r w:rsidRPr="00AC3487">
        <w:rPr>
          <w:rFonts w:cs="Times New Roman"/>
          <w:b/>
          <w:noProof/>
        </w:rPr>
        <w:t>Bicillin LA</w:t>
      </w:r>
      <w:r>
        <w:rPr>
          <w:noProof/>
        </w:rPr>
        <w:tab/>
        <w:t>72</w:t>
      </w:r>
    </w:p>
    <w:p w14:paraId="3B488F3A" w14:textId="77777777" w:rsidR="00AE0AEB" w:rsidRDefault="00AE0AEB">
      <w:pPr>
        <w:pStyle w:val="12"/>
        <w:tabs>
          <w:tab w:val="right" w:leader="dot" w:pos="3783"/>
        </w:tabs>
        <w:rPr>
          <w:noProof/>
        </w:rPr>
      </w:pPr>
      <w:r w:rsidRPr="00AC3487">
        <w:rPr>
          <w:rFonts w:cs="Times New Roman"/>
          <w:noProof/>
        </w:rPr>
        <w:t>Bictegravir</w:t>
      </w:r>
      <w:r>
        <w:rPr>
          <w:noProof/>
        </w:rPr>
        <w:tab/>
        <w:t>86</w:t>
      </w:r>
    </w:p>
    <w:p w14:paraId="69AB736B" w14:textId="77777777" w:rsidR="00AE0AEB" w:rsidRDefault="00AE0AEB">
      <w:pPr>
        <w:pStyle w:val="12"/>
        <w:tabs>
          <w:tab w:val="right" w:leader="dot" w:pos="3783"/>
        </w:tabs>
        <w:rPr>
          <w:noProof/>
        </w:rPr>
      </w:pPr>
      <w:r w:rsidRPr="00AC3487">
        <w:rPr>
          <w:rFonts w:cs="Times New Roman"/>
          <w:b/>
          <w:noProof/>
        </w:rPr>
        <w:t>Biktarvy</w:t>
      </w:r>
      <w:r>
        <w:rPr>
          <w:noProof/>
        </w:rPr>
        <w:tab/>
        <w:t>86</w:t>
      </w:r>
    </w:p>
    <w:p w14:paraId="7177B76B" w14:textId="77777777" w:rsidR="00AE0AEB" w:rsidRDefault="00AE0AEB">
      <w:pPr>
        <w:pStyle w:val="12"/>
        <w:tabs>
          <w:tab w:val="right" w:leader="dot" w:pos="3783"/>
        </w:tabs>
        <w:rPr>
          <w:noProof/>
        </w:rPr>
      </w:pPr>
      <w:r w:rsidRPr="00AC3487">
        <w:rPr>
          <w:rFonts w:cs="Times New Roman"/>
          <w:noProof/>
        </w:rPr>
        <w:t>Bilastine</w:t>
      </w:r>
      <w:r>
        <w:rPr>
          <w:noProof/>
        </w:rPr>
        <w:tab/>
        <w:t>143</w:t>
      </w:r>
    </w:p>
    <w:p w14:paraId="18C48520" w14:textId="77777777" w:rsidR="00AE0AEB" w:rsidRDefault="00AE0AEB">
      <w:pPr>
        <w:pStyle w:val="12"/>
        <w:tabs>
          <w:tab w:val="right" w:leader="dot" w:pos="3783"/>
        </w:tabs>
        <w:rPr>
          <w:noProof/>
        </w:rPr>
      </w:pPr>
      <w:r w:rsidRPr="00AC3487">
        <w:rPr>
          <w:rFonts w:cs="Times New Roman"/>
          <w:b/>
          <w:noProof/>
        </w:rPr>
        <w:t>Bilcinin</w:t>
      </w:r>
      <w:r>
        <w:rPr>
          <w:noProof/>
        </w:rPr>
        <w:tab/>
        <w:t>20</w:t>
      </w:r>
    </w:p>
    <w:p w14:paraId="4633DCD7" w14:textId="77777777" w:rsidR="00AE0AEB" w:rsidRDefault="00AE0AEB">
      <w:pPr>
        <w:pStyle w:val="12"/>
        <w:tabs>
          <w:tab w:val="right" w:leader="dot" w:pos="3783"/>
        </w:tabs>
        <w:rPr>
          <w:noProof/>
        </w:rPr>
      </w:pPr>
      <w:r w:rsidRPr="00AC3487">
        <w:rPr>
          <w:rFonts w:cs="Times New Roman"/>
          <w:b/>
          <w:noProof/>
        </w:rPr>
        <w:t>Binfin 5</w:t>
      </w:r>
      <w:r>
        <w:rPr>
          <w:noProof/>
        </w:rPr>
        <w:tab/>
        <w:t>67</w:t>
      </w:r>
    </w:p>
    <w:p w14:paraId="4EABF122" w14:textId="77777777" w:rsidR="00AE0AEB" w:rsidRDefault="00AE0AEB">
      <w:pPr>
        <w:pStyle w:val="12"/>
        <w:tabs>
          <w:tab w:val="right" w:leader="dot" w:pos="3783"/>
        </w:tabs>
        <w:rPr>
          <w:noProof/>
        </w:rPr>
      </w:pPr>
      <w:r w:rsidRPr="00AC3487">
        <w:rPr>
          <w:rFonts w:cs="Times New Roman"/>
          <w:b/>
          <w:noProof/>
        </w:rPr>
        <w:t>Binin-U</w:t>
      </w:r>
      <w:r>
        <w:rPr>
          <w:noProof/>
        </w:rPr>
        <w:tab/>
        <w:t>116</w:t>
      </w:r>
    </w:p>
    <w:p w14:paraId="354E74B4" w14:textId="77777777" w:rsidR="00AE0AEB" w:rsidRDefault="00AE0AEB">
      <w:pPr>
        <w:pStyle w:val="12"/>
        <w:tabs>
          <w:tab w:val="right" w:leader="dot" w:pos="3783"/>
        </w:tabs>
        <w:rPr>
          <w:noProof/>
        </w:rPr>
      </w:pPr>
      <w:r w:rsidRPr="00AC3487">
        <w:rPr>
          <w:rFonts w:cs="Times New Roman"/>
          <w:b/>
          <w:noProof/>
        </w:rPr>
        <w:t>Binin-U inj</w:t>
      </w:r>
      <w:r>
        <w:rPr>
          <w:noProof/>
        </w:rPr>
        <w:tab/>
        <w:t>116</w:t>
      </w:r>
    </w:p>
    <w:p w14:paraId="1DDFDE95" w14:textId="77777777" w:rsidR="00AE0AEB" w:rsidRDefault="00AE0AEB">
      <w:pPr>
        <w:pStyle w:val="12"/>
        <w:tabs>
          <w:tab w:val="right" w:leader="dot" w:pos="3783"/>
        </w:tabs>
        <w:rPr>
          <w:noProof/>
        </w:rPr>
      </w:pPr>
      <w:r w:rsidRPr="00AC3487">
        <w:rPr>
          <w:rFonts w:cs="Times New Roman"/>
          <w:noProof/>
        </w:rPr>
        <w:t>Biodiastase</w:t>
      </w:r>
      <w:r>
        <w:rPr>
          <w:noProof/>
        </w:rPr>
        <w:tab/>
        <w:t>13</w:t>
      </w:r>
    </w:p>
    <w:p w14:paraId="306AAEA8" w14:textId="77777777" w:rsidR="00AE0AEB" w:rsidRDefault="00AE0AEB">
      <w:pPr>
        <w:pStyle w:val="12"/>
        <w:tabs>
          <w:tab w:val="right" w:leader="dot" w:pos="3783"/>
        </w:tabs>
        <w:rPr>
          <w:noProof/>
        </w:rPr>
      </w:pPr>
      <w:r w:rsidRPr="00AC3487">
        <w:rPr>
          <w:rFonts w:cs="Times New Roman"/>
          <w:b/>
          <w:noProof/>
        </w:rPr>
        <w:t>Biodyne</w:t>
      </w:r>
      <w:r>
        <w:rPr>
          <w:noProof/>
        </w:rPr>
        <w:tab/>
        <w:t>57</w:t>
      </w:r>
    </w:p>
    <w:p w14:paraId="07BB232C" w14:textId="77777777" w:rsidR="00AE0AEB" w:rsidRDefault="00AE0AEB">
      <w:pPr>
        <w:pStyle w:val="12"/>
        <w:tabs>
          <w:tab w:val="right" w:leader="dot" w:pos="3783"/>
        </w:tabs>
        <w:rPr>
          <w:noProof/>
        </w:rPr>
      </w:pPr>
      <w:r w:rsidRPr="00AC3487">
        <w:rPr>
          <w:rFonts w:cs="Times New Roman"/>
          <w:b/>
          <w:noProof/>
        </w:rPr>
        <w:t>Biomycin</w:t>
      </w:r>
      <w:r>
        <w:rPr>
          <w:noProof/>
        </w:rPr>
        <w:tab/>
        <w:t>54</w:t>
      </w:r>
    </w:p>
    <w:p w14:paraId="3141150B" w14:textId="77777777" w:rsidR="00AE0AEB" w:rsidRDefault="00AE0AEB">
      <w:pPr>
        <w:pStyle w:val="12"/>
        <w:tabs>
          <w:tab w:val="right" w:leader="dot" w:pos="3783"/>
        </w:tabs>
        <w:rPr>
          <w:noProof/>
        </w:rPr>
      </w:pPr>
      <w:r w:rsidRPr="00AC3487">
        <w:rPr>
          <w:rFonts w:cs="Times New Roman"/>
          <w:noProof/>
        </w:rPr>
        <w:t>Biperiden</w:t>
      </w:r>
      <w:r>
        <w:rPr>
          <w:noProof/>
        </w:rPr>
        <w:tab/>
        <w:t>114</w:t>
      </w:r>
    </w:p>
    <w:p w14:paraId="28D11A78" w14:textId="77777777" w:rsidR="00AE0AEB" w:rsidRDefault="00AE0AEB">
      <w:pPr>
        <w:pStyle w:val="12"/>
        <w:tabs>
          <w:tab w:val="right" w:leader="dot" w:pos="3783"/>
        </w:tabs>
        <w:rPr>
          <w:noProof/>
        </w:rPr>
      </w:pPr>
      <w:r w:rsidRPr="00AC3487">
        <w:rPr>
          <w:rFonts w:cs="Times New Roman"/>
          <w:b/>
          <w:noProof/>
        </w:rPr>
        <w:t>Bipiden</w:t>
      </w:r>
      <w:r>
        <w:rPr>
          <w:noProof/>
        </w:rPr>
        <w:tab/>
        <w:t>114</w:t>
      </w:r>
    </w:p>
    <w:p w14:paraId="78F12E67" w14:textId="77777777" w:rsidR="00AE0AEB" w:rsidRDefault="00AE0AEB">
      <w:pPr>
        <w:pStyle w:val="12"/>
        <w:tabs>
          <w:tab w:val="right" w:leader="dot" w:pos="3783"/>
        </w:tabs>
        <w:rPr>
          <w:noProof/>
        </w:rPr>
      </w:pPr>
      <w:r w:rsidRPr="00AC3487">
        <w:rPr>
          <w:rFonts w:cs="Times New Roman"/>
          <w:noProof/>
        </w:rPr>
        <w:t>Bisacodyl</w:t>
      </w:r>
      <w:r>
        <w:rPr>
          <w:noProof/>
        </w:rPr>
        <w:tab/>
        <w:t>8</w:t>
      </w:r>
    </w:p>
    <w:p w14:paraId="578E2A31" w14:textId="77777777" w:rsidR="00AE0AEB" w:rsidRDefault="00AE0AEB">
      <w:pPr>
        <w:pStyle w:val="12"/>
        <w:tabs>
          <w:tab w:val="right" w:leader="dot" w:pos="3783"/>
        </w:tabs>
        <w:rPr>
          <w:noProof/>
        </w:rPr>
      </w:pPr>
      <w:r w:rsidRPr="00AC3487">
        <w:rPr>
          <w:rFonts w:cs="Times New Roman"/>
          <w:b/>
          <w:noProof/>
        </w:rPr>
        <w:t>Bisacodyl Supp</w:t>
      </w:r>
      <w:r>
        <w:rPr>
          <w:noProof/>
        </w:rPr>
        <w:tab/>
        <w:t>8</w:t>
      </w:r>
    </w:p>
    <w:p w14:paraId="03F56E8C" w14:textId="77777777" w:rsidR="00AE0AEB" w:rsidRDefault="00AE0AEB">
      <w:pPr>
        <w:pStyle w:val="12"/>
        <w:tabs>
          <w:tab w:val="right" w:leader="dot" w:pos="3783"/>
        </w:tabs>
        <w:rPr>
          <w:noProof/>
        </w:rPr>
      </w:pPr>
      <w:r w:rsidRPr="00AC3487">
        <w:rPr>
          <w:rFonts w:cs="Times New Roman"/>
          <w:b/>
          <w:noProof/>
        </w:rPr>
        <w:t>Bisadyl</w:t>
      </w:r>
      <w:r>
        <w:rPr>
          <w:noProof/>
        </w:rPr>
        <w:tab/>
        <w:t>8</w:t>
      </w:r>
    </w:p>
    <w:p w14:paraId="799EB50A" w14:textId="77777777" w:rsidR="00AE0AEB" w:rsidRDefault="00AE0AEB">
      <w:pPr>
        <w:pStyle w:val="12"/>
        <w:tabs>
          <w:tab w:val="right" w:leader="dot" w:pos="3783"/>
        </w:tabs>
        <w:rPr>
          <w:noProof/>
        </w:rPr>
      </w:pPr>
      <w:r w:rsidRPr="00AC3487">
        <w:rPr>
          <w:rFonts w:cs="Times New Roman"/>
          <w:noProof/>
          <w:color w:val="000000"/>
        </w:rPr>
        <w:t>Bismuth subcarbonate</w:t>
      </w:r>
      <w:r>
        <w:rPr>
          <w:noProof/>
        </w:rPr>
        <w:tab/>
        <w:t>12</w:t>
      </w:r>
    </w:p>
    <w:p w14:paraId="58944C13" w14:textId="77777777" w:rsidR="00AE0AEB" w:rsidRDefault="00AE0AEB">
      <w:pPr>
        <w:pStyle w:val="12"/>
        <w:tabs>
          <w:tab w:val="right" w:leader="dot" w:pos="3783"/>
        </w:tabs>
        <w:rPr>
          <w:noProof/>
        </w:rPr>
      </w:pPr>
      <w:r w:rsidRPr="00AC3487">
        <w:rPr>
          <w:rFonts w:cs="Times New Roman"/>
          <w:b/>
          <w:noProof/>
        </w:rPr>
        <w:t>Bisol</w:t>
      </w:r>
      <w:r>
        <w:rPr>
          <w:noProof/>
        </w:rPr>
        <w:tab/>
        <w:t>44</w:t>
      </w:r>
    </w:p>
    <w:p w14:paraId="4C375017" w14:textId="77777777" w:rsidR="00AE0AEB" w:rsidRDefault="00AE0AEB">
      <w:pPr>
        <w:pStyle w:val="12"/>
        <w:tabs>
          <w:tab w:val="right" w:leader="dot" w:pos="3783"/>
        </w:tabs>
        <w:rPr>
          <w:noProof/>
        </w:rPr>
      </w:pPr>
      <w:r w:rsidRPr="00AC3487">
        <w:rPr>
          <w:rFonts w:cs="Times New Roman"/>
          <w:noProof/>
        </w:rPr>
        <w:t>Bisoprolol</w:t>
      </w:r>
      <w:r>
        <w:rPr>
          <w:noProof/>
        </w:rPr>
        <w:tab/>
        <w:t>44</w:t>
      </w:r>
    </w:p>
    <w:p w14:paraId="01085E5F" w14:textId="77777777" w:rsidR="00AE0AEB" w:rsidRDefault="00AE0AEB">
      <w:pPr>
        <w:pStyle w:val="12"/>
        <w:tabs>
          <w:tab w:val="right" w:leader="dot" w:pos="3783"/>
        </w:tabs>
        <w:rPr>
          <w:noProof/>
        </w:rPr>
      </w:pPr>
      <w:r w:rsidRPr="00AC3487">
        <w:rPr>
          <w:rFonts w:cs="Times New Roman"/>
          <w:b/>
          <w:noProof/>
        </w:rPr>
        <w:t>Bistin</w:t>
      </w:r>
      <w:r>
        <w:rPr>
          <w:noProof/>
        </w:rPr>
        <w:tab/>
        <w:t>143</w:t>
      </w:r>
    </w:p>
    <w:p w14:paraId="39191816" w14:textId="77777777" w:rsidR="00AE0AEB" w:rsidRDefault="00AE0AEB">
      <w:pPr>
        <w:pStyle w:val="12"/>
        <w:tabs>
          <w:tab w:val="right" w:leader="dot" w:pos="3783"/>
        </w:tabs>
        <w:rPr>
          <w:noProof/>
        </w:rPr>
      </w:pPr>
      <w:r w:rsidRPr="00AC3487">
        <w:rPr>
          <w:rFonts w:cs="Times New Roman"/>
          <w:b/>
          <w:noProof/>
        </w:rPr>
        <w:t>Blopress</w:t>
      </w:r>
      <w:r>
        <w:rPr>
          <w:noProof/>
        </w:rPr>
        <w:tab/>
        <w:t>48</w:t>
      </w:r>
    </w:p>
    <w:p w14:paraId="12BDD8F7" w14:textId="77777777" w:rsidR="00AE0AEB" w:rsidRDefault="00AE0AEB">
      <w:pPr>
        <w:pStyle w:val="12"/>
        <w:tabs>
          <w:tab w:val="right" w:leader="dot" w:pos="3783"/>
        </w:tabs>
        <w:rPr>
          <w:noProof/>
        </w:rPr>
      </w:pPr>
      <w:r w:rsidRPr="00AC3487">
        <w:rPr>
          <w:rFonts w:cs="Times New Roman"/>
          <w:b/>
          <w:noProof/>
        </w:rPr>
        <w:t>BOCA Calcium emulsion</w:t>
      </w:r>
      <w:r>
        <w:rPr>
          <w:noProof/>
        </w:rPr>
        <w:tab/>
        <w:t>21</w:t>
      </w:r>
    </w:p>
    <w:p w14:paraId="183939EC" w14:textId="77777777" w:rsidR="00AE0AEB" w:rsidRDefault="00AE0AEB">
      <w:pPr>
        <w:pStyle w:val="12"/>
        <w:tabs>
          <w:tab w:val="right" w:leader="dot" w:pos="3783"/>
        </w:tabs>
        <w:rPr>
          <w:noProof/>
        </w:rPr>
      </w:pPr>
      <w:r w:rsidRPr="00AC3487">
        <w:rPr>
          <w:rFonts w:cs="Times New Roman"/>
          <w:b/>
          <w:noProof/>
        </w:rPr>
        <w:t>Bonviva</w:t>
      </w:r>
      <w:r>
        <w:rPr>
          <w:noProof/>
        </w:rPr>
        <w:tab/>
        <w:t>103</w:t>
      </w:r>
    </w:p>
    <w:p w14:paraId="666FE36E" w14:textId="77777777" w:rsidR="00AE0AEB" w:rsidRDefault="00AE0AEB">
      <w:pPr>
        <w:pStyle w:val="12"/>
        <w:tabs>
          <w:tab w:val="right" w:leader="dot" w:pos="3783"/>
        </w:tabs>
        <w:rPr>
          <w:noProof/>
        </w:rPr>
      </w:pPr>
      <w:r w:rsidRPr="00AC3487">
        <w:rPr>
          <w:rFonts w:cs="Times New Roman"/>
          <w:noProof/>
        </w:rPr>
        <w:t>Borax</w:t>
      </w:r>
      <w:r>
        <w:rPr>
          <w:noProof/>
        </w:rPr>
        <w:tab/>
        <w:t>145</w:t>
      </w:r>
    </w:p>
    <w:p w14:paraId="6D74E4D9" w14:textId="77777777" w:rsidR="00AE0AEB" w:rsidRDefault="00AE0AEB">
      <w:pPr>
        <w:pStyle w:val="12"/>
        <w:tabs>
          <w:tab w:val="right" w:leader="dot" w:pos="3783"/>
        </w:tabs>
        <w:rPr>
          <w:noProof/>
        </w:rPr>
      </w:pPr>
      <w:r w:rsidRPr="00AC3487">
        <w:rPr>
          <w:rFonts w:cs="Times New Roman"/>
          <w:noProof/>
        </w:rPr>
        <w:t>Boric acid</w:t>
      </w:r>
      <w:r>
        <w:rPr>
          <w:noProof/>
        </w:rPr>
        <w:tab/>
        <w:t>145</w:t>
      </w:r>
    </w:p>
    <w:p w14:paraId="387C5CA2" w14:textId="77777777" w:rsidR="00AE0AEB" w:rsidRDefault="00AE0AEB">
      <w:pPr>
        <w:pStyle w:val="12"/>
        <w:tabs>
          <w:tab w:val="right" w:leader="dot" w:pos="3783"/>
        </w:tabs>
        <w:rPr>
          <w:noProof/>
        </w:rPr>
      </w:pPr>
      <w:r w:rsidRPr="00AC3487">
        <w:rPr>
          <w:rFonts w:cs="Times New Roman"/>
          <w:b/>
          <w:noProof/>
        </w:rPr>
        <w:t>Bowklean</w:t>
      </w:r>
      <w:r>
        <w:rPr>
          <w:noProof/>
        </w:rPr>
        <w:tab/>
        <w:t>9</w:t>
      </w:r>
    </w:p>
    <w:p w14:paraId="15FA79D0" w14:textId="77777777" w:rsidR="00AE0AEB" w:rsidRDefault="00AE0AEB">
      <w:pPr>
        <w:pStyle w:val="12"/>
        <w:tabs>
          <w:tab w:val="right" w:leader="dot" w:pos="3783"/>
        </w:tabs>
        <w:rPr>
          <w:noProof/>
        </w:rPr>
      </w:pPr>
      <w:r>
        <w:rPr>
          <w:noProof/>
        </w:rPr>
        <w:t>Brexpiprazole</w:t>
      </w:r>
      <w:r>
        <w:rPr>
          <w:noProof/>
        </w:rPr>
        <w:tab/>
        <w:t>121</w:t>
      </w:r>
    </w:p>
    <w:p w14:paraId="451FD490" w14:textId="77777777" w:rsidR="00AE0AEB" w:rsidRDefault="00AE0AEB">
      <w:pPr>
        <w:pStyle w:val="12"/>
        <w:tabs>
          <w:tab w:val="right" w:leader="dot" w:pos="3783"/>
        </w:tabs>
        <w:rPr>
          <w:noProof/>
        </w:rPr>
      </w:pPr>
      <w:r w:rsidRPr="00AC3487">
        <w:rPr>
          <w:rFonts w:cs="Times New Roman"/>
          <w:b/>
          <w:noProof/>
        </w:rPr>
        <w:t>Brilinta</w:t>
      </w:r>
      <w:r>
        <w:rPr>
          <w:noProof/>
        </w:rPr>
        <w:tab/>
        <w:t>25</w:t>
      </w:r>
    </w:p>
    <w:p w14:paraId="127DB037" w14:textId="35201759" w:rsidR="00A531FE" w:rsidRDefault="00A531FE" w:rsidP="00A531FE">
      <w:pPr>
        <w:pStyle w:val="12"/>
        <w:tabs>
          <w:tab w:val="right" w:leader="dot" w:pos="3783"/>
        </w:tabs>
        <w:rPr>
          <w:noProof/>
        </w:rPr>
      </w:pPr>
      <w:r>
        <w:rPr>
          <w:rFonts w:cs="Times New Roman"/>
          <w:b/>
          <w:noProof/>
        </w:rPr>
        <w:t>Broain</w:t>
      </w:r>
      <w:r>
        <w:rPr>
          <w:noProof/>
        </w:rPr>
        <w:tab/>
        <w:t>104</w:t>
      </w:r>
    </w:p>
    <w:p w14:paraId="712A7466" w14:textId="77777777" w:rsidR="00AE0AEB" w:rsidRDefault="00AE0AEB">
      <w:pPr>
        <w:pStyle w:val="12"/>
        <w:tabs>
          <w:tab w:val="right" w:leader="dot" w:pos="3783"/>
        </w:tabs>
        <w:rPr>
          <w:noProof/>
        </w:rPr>
      </w:pPr>
      <w:r w:rsidRPr="00AC3487">
        <w:rPr>
          <w:rFonts w:cs="Times New Roman"/>
          <w:noProof/>
        </w:rPr>
        <w:t>Bromazepam</w:t>
      </w:r>
      <w:r>
        <w:rPr>
          <w:noProof/>
        </w:rPr>
        <w:tab/>
        <w:t>122</w:t>
      </w:r>
    </w:p>
    <w:p w14:paraId="2B2C7B23" w14:textId="5CBC98A7" w:rsidR="00A531FE" w:rsidRDefault="00A531FE" w:rsidP="00A531FE">
      <w:pPr>
        <w:pStyle w:val="12"/>
        <w:tabs>
          <w:tab w:val="right" w:leader="dot" w:pos="3783"/>
        </w:tabs>
        <w:rPr>
          <w:noProof/>
        </w:rPr>
      </w:pPr>
      <w:r w:rsidRPr="00A531FE">
        <w:rPr>
          <w:rFonts w:cs="Times New Roman"/>
          <w:noProof/>
        </w:rPr>
        <w:t>Bromelain</w:t>
      </w:r>
      <w:r>
        <w:rPr>
          <w:noProof/>
        </w:rPr>
        <w:tab/>
        <w:t>104</w:t>
      </w:r>
    </w:p>
    <w:p w14:paraId="04C04FF7" w14:textId="77777777" w:rsidR="00AE0AEB" w:rsidRDefault="00AE0AEB">
      <w:pPr>
        <w:pStyle w:val="12"/>
        <w:tabs>
          <w:tab w:val="right" w:leader="dot" w:pos="3783"/>
        </w:tabs>
        <w:rPr>
          <w:noProof/>
        </w:rPr>
      </w:pPr>
      <w:r w:rsidRPr="00AC3487">
        <w:rPr>
          <w:rFonts w:cs="Times New Roman"/>
          <w:noProof/>
        </w:rPr>
        <w:t>Bromocriptine Mesylate</w:t>
      </w:r>
      <w:r>
        <w:rPr>
          <w:noProof/>
        </w:rPr>
        <w:tab/>
        <w:t>60</w:t>
      </w:r>
    </w:p>
    <w:p w14:paraId="60C86137" w14:textId="77777777" w:rsidR="00AE0AEB" w:rsidRDefault="00AE0AEB">
      <w:pPr>
        <w:pStyle w:val="12"/>
        <w:tabs>
          <w:tab w:val="right" w:leader="dot" w:pos="3783"/>
        </w:tabs>
        <w:rPr>
          <w:noProof/>
        </w:rPr>
      </w:pPr>
      <w:r w:rsidRPr="00AC3487">
        <w:rPr>
          <w:rFonts w:cs="Times New Roman"/>
          <w:noProof/>
        </w:rPr>
        <w:t>Brompheniramine</w:t>
      </w:r>
      <w:r>
        <w:rPr>
          <w:noProof/>
        </w:rPr>
        <w:tab/>
        <w:t>135</w:t>
      </w:r>
    </w:p>
    <w:p w14:paraId="02465473" w14:textId="77777777" w:rsidR="00AE0AEB" w:rsidRDefault="00AE0AEB">
      <w:pPr>
        <w:pStyle w:val="12"/>
        <w:tabs>
          <w:tab w:val="right" w:leader="dot" w:pos="3783"/>
        </w:tabs>
        <w:rPr>
          <w:noProof/>
        </w:rPr>
      </w:pPr>
      <w:r w:rsidRPr="00AC3487">
        <w:rPr>
          <w:rFonts w:cs="Times New Roman"/>
          <w:b/>
          <w:noProof/>
        </w:rPr>
        <w:t>Brosym</w:t>
      </w:r>
      <w:r>
        <w:rPr>
          <w:noProof/>
        </w:rPr>
        <w:tab/>
        <w:t>75</w:t>
      </w:r>
    </w:p>
    <w:p w14:paraId="5F226E9B" w14:textId="77777777" w:rsidR="00AE0AEB" w:rsidRDefault="00AE0AEB">
      <w:pPr>
        <w:pStyle w:val="12"/>
        <w:tabs>
          <w:tab w:val="right" w:leader="dot" w:pos="3783"/>
        </w:tabs>
        <w:rPr>
          <w:noProof/>
        </w:rPr>
      </w:pPr>
      <w:r w:rsidRPr="00AC3487">
        <w:rPr>
          <w:rFonts w:cs="Times New Roman"/>
          <w:noProof/>
        </w:rPr>
        <w:t>Budesonide</w:t>
      </w:r>
      <w:r>
        <w:rPr>
          <w:noProof/>
        </w:rPr>
        <w:tab/>
        <w:t>136</w:t>
      </w:r>
    </w:p>
    <w:p w14:paraId="46FA1E4E" w14:textId="77777777" w:rsidR="00AE0AEB" w:rsidRDefault="00AE0AEB">
      <w:pPr>
        <w:pStyle w:val="12"/>
        <w:tabs>
          <w:tab w:val="right" w:leader="dot" w:pos="3783"/>
        </w:tabs>
        <w:rPr>
          <w:noProof/>
        </w:rPr>
      </w:pPr>
      <w:r w:rsidRPr="00AC3487">
        <w:rPr>
          <w:rFonts w:cs="Times New Roman"/>
          <w:b/>
          <w:noProof/>
        </w:rPr>
        <w:t>Budida</w:t>
      </w:r>
      <w:r>
        <w:rPr>
          <w:noProof/>
        </w:rPr>
        <w:tab/>
        <w:t>67</w:t>
      </w:r>
    </w:p>
    <w:p w14:paraId="046979B2" w14:textId="77777777" w:rsidR="00AE0AEB" w:rsidRDefault="00AE0AEB">
      <w:pPr>
        <w:pStyle w:val="12"/>
        <w:tabs>
          <w:tab w:val="right" w:leader="dot" w:pos="3783"/>
        </w:tabs>
        <w:rPr>
          <w:noProof/>
        </w:rPr>
      </w:pPr>
      <w:r w:rsidRPr="00AC3487">
        <w:rPr>
          <w:rFonts w:cs="Times New Roman"/>
          <w:noProof/>
        </w:rPr>
        <w:t>Bupivacaine</w:t>
      </w:r>
      <w:r>
        <w:rPr>
          <w:noProof/>
        </w:rPr>
        <w:tab/>
        <w:t>106</w:t>
      </w:r>
    </w:p>
    <w:p w14:paraId="5D6E4F98" w14:textId="77777777" w:rsidR="00AE0AEB" w:rsidRDefault="00AE0AEB">
      <w:pPr>
        <w:pStyle w:val="12"/>
        <w:tabs>
          <w:tab w:val="right" w:leader="dot" w:pos="3783"/>
        </w:tabs>
        <w:rPr>
          <w:noProof/>
        </w:rPr>
      </w:pPr>
      <w:r w:rsidRPr="00AC3487">
        <w:rPr>
          <w:rFonts w:cs="Times New Roman"/>
          <w:noProof/>
        </w:rPr>
        <w:t>Bupropion</w:t>
      </w:r>
      <w:r>
        <w:rPr>
          <w:noProof/>
        </w:rPr>
        <w:tab/>
        <w:t>12, 127</w:t>
      </w:r>
    </w:p>
    <w:p w14:paraId="6BF06151" w14:textId="77777777" w:rsidR="00AE0AEB" w:rsidRDefault="00AE0AEB">
      <w:pPr>
        <w:pStyle w:val="12"/>
        <w:tabs>
          <w:tab w:val="right" w:leader="dot" w:pos="3783"/>
        </w:tabs>
        <w:rPr>
          <w:noProof/>
        </w:rPr>
      </w:pPr>
      <w:r w:rsidRPr="00AC3487">
        <w:rPr>
          <w:rFonts w:cs="Times New Roman"/>
          <w:b/>
          <w:noProof/>
        </w:rPr>
        <w:t>Buscopan</w:t>
      </w:r>
      <w:r>
        <w:rPr>
          <w:noProof/>
        </w:rPr>
        <w:tab/>
        <w:t>6</w:t>
      </w:r>
    </w:p>
    <w:p w14:paraId="7FD25E3A" w14:textId="77777777" w:rsidR="00AE0AEB" w:rsidRDefault="00AE0AEB">
      <w:pPr>
        <w:pStyle w:val="12"/>
        <w:tabs>
          <w:tab w:val="right" w:leader="dot" w:pos="3783"/>
        </w:tabs>
        <w:rPr>
          <w:noProof/>
        </w:rPr>
      </w:pPr>
      <w:r w:rsidRPr="00AC3487">
        <w:rPr>
          <w:rFonts w:cs="Times New Roman"/>
          <w:b/>
          <w:noProof/>
        </w:rPr>
        <w:t>Buscopan inj</w:t>
      </w:r>
      <w:r>
        <w:rPr>
          <w:noProof/>
        </w:rPr>
        <w:tab/>
        <w:t>6</w:t>
      </w:r>
    </w:p>
    <w:p w14:paraId="4475D660" w14:textId="77777777" w:rsidR="00AE0AEB" w:rsidRDefault="00AE0AEB">
      <w:pPr>
        <w:pStyle w:val="12"/>
        <w:tabs>
          <w:tab w:val="right" w:leader="dot" w:pos="3783"/>
        </w:tabs>
        <w:rPr>
          <w:noProof/>
        </w:rPr>
      </w:pPr>
      <w:r w:rsidRPr="00AC3487">
        <w:rPr>
          <w:rFonts w:cs="Times New Roman"/>
          <w:noProof/>
        </w:rPr>
        <w:t>Buspirone</w:t>
      </w:r>
      <w:r>
        <w:rPr>
          <w:noProof/>
        </w:rPr>
        <w:tab/>
        <w:t>122</w:t>
      </w:r>
    </w:p>
    <w:p w14:paraId="77ADEBBA" w14:textId="77777777" w:rsidR="00AE0AEB" w:rsidRDefault="00AE0AEB">
      <w:pPr>
        <w:pStyle w:val="12"/>
        <w:tabs>
          <w:tab w:val="right" w:leader="dot" w:pos="3783"/>
        </w:tabs>
        <w:rPr>
          <w:noProof/>
        </w:rPr>
      </w:pPr>
      <w:r w:rsidRPr="00AC3487">
        <w:rPr>
          <w:rFonts w:cs="Times New Roman"/>
          <w:b/>
          <w:noProof/>
        </w:rPr>
        <w:t>Busron</w:t>
      </w:r>
      <w:r>
        <w:rPr>
          <w:noProof/>
        </w:rPr>
        <w:tab/>
        <w:t>122</w:t>
      </w:r>
    </w:p>
    <w:p w14:paraId="66392A04" w14:textId="77777777" w:rsidR="00AE0AEB" w:rsidRDefault="00AE0AEB">
      <w:pPr>
        <w:pStyle w:val="12"/>
        <w:tabs>
          <w:tab w:val="right" w:leader="dot" w:pos="3783"/>
        </w:tabs>
        <w:rPr>
          <w:noProof/>
        </w:rPr>
      </w:pPr>
      <w:r w:rsidRPr="00AC3487">
        <w:rPr>
          <w:rFonts w:cs="Times New Roman"/>
          <w:b/>
          <w:noProof/>
        </w:rPr>
        <w:t>Butanyl</w:t>
      </w:r>
      <w:r>
        <w:rPr>
          <w:noProof/>
        </w:rPr>
        <w:tab/>
        <w:t>135</w:t>
      </w:r>
    </w:p>
    <w:p w14:paraId="3A0DC793" w14:textId="77777777" w:rsidR="00AE0AEB" w:rsidRDefault="00AE0AEB">
      <w:pPr>
        <w:pStyle w:val="12"/>
        <w:tabs>
          <w:tab w:val="right" w:leader="dot" w:pos="3783"/>
        </w:tabs>
        <w:rPr>
          <w:noProof/>
        </w:rPr>
      </w:pPr>
      <w:r w:rsidRPr="00AC3487">
        <w:rPr>
          <w:rFonts w:cs="Times New Roman"/>
          <w:b/>
          <w:noProof/>
        </w:rPr>
        <w:t>C.B.Oint</w:t>
      </w:r>
      <w:r>
        <w:rPr>
          <w:noProof/>
        </w:rPr>
        <w:tab/>
        <w:t>54</w:t>
      </w:r>
    </w:p>
    <w:p w14:paraId="3DAE305D" w14:textId="77777777" w:rsidR="00AE0AEB" w:rsidRDefault="00AE0AEB">
      <w:pPr>
        <w:pStyle w:val="12"/>
        <w:tabs>
          <w:tab w:val="right" w:leader="dot" w:pos="3783"/>
        </w:tabs>
        <w:rPr>
          <w:noProof/>
        </w:rPr>
      </w:pPr>
      <w:r w:rsidRPr="00AC3487">
        <w:rPr>
          <w:rFonts w:cs="Times New Roman"/>
          <w:b/>
          <w:noProof/>
        </w:rPr>
        <w:t>Cabudan</w:t>
      </w:r>
      <w:r>
        <w:rPr>
          <w:noProof/>
        </w:rPr>
        <w:tab/>
        <w:t>47</w:t>
      </w:r>
    </w:p>
    <w:p w14:paraId="5E823115" w14:textId="77777777" w:rsidR="00AE0AEB" w:rsidRDefault="00AE0AEB">
      <w:pPr>
        <w:pStyle w:val="12"/>
        <w:tabs>
          <w:tab w:val="right" w:leader="dot" w:pos="3783"/>
        </w:tabs>
        <w:rPr>
          <w:noProof/>
        </w:rPr>
      </w:pPr>
      <w:r w:rsidRPr="00AC3487">
        <w:rPr>
          <w:rFonts w:cs="Times New Roman"/>
          <w:b/>
          <w:noProof/>
        </w:rPr>
        <w:t>Caduet</w:t>
      </w:r>
      <w:r>
        <w:rPr>
          <w:noProof/>
        </w:rPr>
        <w:tab/>
        <w:t>52</w:t>
      </w:r>
    </w:p>
    <w:p w14:paraId="43A1CF8A" w14:textId="77777777" w:rsidR="00AE0AEB" w:rsidRDefault="00AE0AEB">
      <w:pPr>
        <w:pStyle w:val="12"/>
        <w:tabs>
          <w:tab w:val="right" w:leader="dot" w:pos="3783"/>
        </w:tabs>
        <w:rPr>
          <w:noProof/>
        </w:rPr>
      </w:pPr>
      <w:r w:rsidRPr="00AC3487">
        <w:rPr>
          <w:rFonts w:cs="Times New Roman"/>
          <w:noProof/>
        </w:rPr>
        <w:t>Caffeine</w:t>
      </w:r>
      <w:r>
        <w:rPr>
          <w:noProof/>
        </w:rPr>
        <w:tab/>
        <w:t>101</w:t>
      </w:r>
    </w:p>
    <w:p w14:paraId="31A3C3F7" w14:textId="77777777" w:rsidR="00AE0AEB" w:rsidRDefault="00AE0AEB">
      <w:pPr>
        <w:pStyle w:val="12"/>
        <w:tabs>
          <w:tab w:val="right" w:leader="dot" w:pos="3783"/>
        </w:tabs>
        <w:rPr>
          <w:noProof/>
        </w:rPr>
      </w:pPr>
      <w:r w:rsidRPr="00AC3487">
        <w:rPr>
          <w:rFonts w:cs="Times New Roman"/>
          <w:noProof/>
          <w:color w:val="000000"/>
          <w:shd w:val="clear" w:color="auto" w:fill="FFFFFF"/>
        </w:rPr>
        <w:t>Calcipotriol</w:t>
      </w:r>
      <w:r>
        <w:rPr>
          <w:noProof/>
        </w:rPr>
        <w:tab/>
        <w:t>54</w:t>
      </w:r>
    </w:p>
    <w:p w14:paraId="72A1A49B" w14:textId="77777777" w:rsidR="00AE0AEB" w:rsidRDefault="00AE0AEB">
      <w:pPr>
        <w:pStyle w:val="12"/>
        <w:tabs>
          <w:tab w:val="right" w:leader="dot" w:pos="3783"/>
        </w:tabs>
        <w:rPr>
          <w:noProof/>
        </w:rPr>
      </w:pPr>
      <w:r w:rsidRPr="00AC3487">
        <w:rPr>
          <w:rFonts w:cs="Times New Roman"/>
          <w:noProof/>
        </w:rPr>
        <w:t>Calcitriol</w:t>
      </w:r>
      <w:r>
        <w:rPr>
          <w:noProof/>
        </w:rPr>
        <w:tab/>
        <w:t>20</w:t>
      </w:r>
    </w:p>
    <w:p w14:paraId="3E34D242" w14:textId="77777777" w:rsidR="00AE0AEB" w:rsidRDefault="00AE0AEB">
      <w:pPr>
        <w:pStyle w:val="12"/>
        <w:tabs>
          <w:tab w:val="right" w:leader="dot" w:pos="3783"/>
        </w:tabs>
        <w:rPr>
          <w:noProof/>
        </w:rPr>
      </w:pPr>
      <w:r w:rsidRPr="00AC3487">
        <w:rPr>
          <w:rFonts w:cs="Times New Roman"/>
          <w:noProof/>
        </w:rPr>
        <w:t>Calcium carbonate</w:t>
      </w:r>
      <w:r>
        <w:rPr>
          <w:noProof/>
        </w:rPr>
        <w:tab/>
        <w:t>1</w:t>
      </w:r>
    </w:p>
    <w:p w14:paraId="0FE61745" w14:textId="77777777" w:rsidR="001207A7" w:rsidRDefault="001207A7" w:rsidP="001207A7">
      <w:pPr>
        <w:pStyle w:val="12"/>
        <w:tabs>
          <w:tab w:val="right" w:leader="dot" w:pos="3783"/>
        </w:tabs>
        <w:rPr>
          <w:noProof/>
        </w:rPr>
      </w:pPr>
      <w:r w:rsidRPr="001207A7">
        <w:rPr>
          <w:rFonts w:cs="Times New Roman"/>
          <w:b/>
          <w:noProof/>
        </w:rPr>
        <w:t>Calcium carbonate</w:t>
      </w:r>
      <w:r>
        <w:rPr>
          <w:noProof/>
        </w:rPr>
        <w:tab/>
        <w:t>1</w:t>
      </w:r>
    </w:p>
    <w:p w14:paraId="0B7302E0" w14:textId="77777777" w:rsidR="00AE0AEB" w:rsidRDefault="00AE0AEB">
      <w:pPr>
        <w:pStyle w:val="12"/>
        <w:tabs>
          <w:tab w:val="right" w:leader="dot" w:pos="3783"/>
        </w:tabs>
        <w:rPr>
          <w:noProof/>
        </w:rPr>
      </w:pPr>
      <w:r w:rsidRPr="00AC3487">
        <w:rPr>
          <w:rFonts w:cs="Times New Roman"/>
          <w:noProof/>
        </w:rPr>
        <w:t>Calcium chloride</w:t>
      </w:r>
      <w:r>
        <w:rPr>
          <w:noProof/>
        </w:rPr>
        <w:tab/>
        <w:t>32, 35</w:t>
      </w:r>
    </w:p>
    <w:p w14:paraId="5641F722" w14:textId="77777777" w:rsidR="00AE0AEB" w:rsidRDefault="00AE0AEB">
      <w:pPr>
        <w:pStyle w:val="12"/>
        <w:tabs>
          <w:tab w:val="right" w:leader="dot" w:pos="3783"/>
        </w:tabs>
        <w:rPr>
          <w:noProof/>
        </w:rPr>
      </w:pPr>
      <w:r w:rsidRPr="00AC3487">
        <w:rPr>
          <w:rFonts w:cs="Times New Roman"/>
          <w:noProof/>
        </w:rPr>
        <w:t>Calcium gluconate</w:t>
      </w:r>
      <w:r>
        <w:rPr>
          <w:noProof/>
        </w:rPr>
        <w:tab/>
        <w:t>21</w:t>
      </w:r>
    </w:p>
    <w:p w14:paraId="3BB2B030" w14:textId="77777777" w:rsidR="00AE0AEB" w:rsidRDefault="00AE0AEB">
      <w:pPr>
        <w:pStyle w:val="12"/>
        <w:tabs>
          <w:tab w:val="right" w:leader="dot" w:pos="3783"/>
        </w:tabs>
        <w:rPr>
          <w:noProof/>
        </w:rPr>
      </w:pPr>
      <w:r w:rsidRPr="00AC3487">
        <w:rPr>
          <w:rFonts w:cs="Times New Roman"/>
          <w:b/>
          <w:noProof/>
        </w:rPr>
        <w:t>Calcium Gluconated</w:t>
      </w:r>
      <w:r>
        <w:rPr>
          <w:noProof/>
        </w:rPr>
        <w:tab/>
        <w:t>21</w:t>
      </w:r>
    </w:p>
    <w:p w14:paraId="511DFD4D" w14:textId="77777777" w:rsidR="00AE0AEB" w:rsidRDefault="00AE0AEB">
      <w:pPr>
        <w:pStyle w:val="12"/>
        <w:tabs>
          <w:tab w:val="right" w:leader="dot" w:pos="3783"/>
        </w:tabs>
        <w:rPr>
          <w:noProof/>
        </w:rPr>
      </w:pPr>
      <w:r w:rsidRPr="00AC3487">
        <w:rPr>
          <w:rFonts w:cs="Times New Roman"/>
          <w:noProof/>
        </w:rPr>
        <w:t>Calcium Pantothenate</w:t>
      </w:r>
      <w:r>
        <w:rPr>
          <w:noProof/>
        </w:rPr>
        <w:tab/>
        <w:t>8</w:t>
      </w:r>
    </w:p>
    <w:p w14:paraId="068B40FA" w14:textId="77777777" w:rsidR="00AE0AEB" w:rsidRDefault="00AE0AEB">
      <w:pPr>
        <w:pStyle w:val="12"/>
        <w:tabs>
          <w:tab w:val="right" w:leader="dot" w:pos="3783"/>
        </w:tabs>
        <w:rPr>
          <w:noProof/>
        </w:rPr>
      </w:pPr>
      <w:r w:rsidRPr="00AC3487">
        <w:rPr>
          <w:rFonts w:cs="Times New Roman"/>
          <w:noProof/>
        </w:rPr>
        <w:t>Calcium phosphate dibasic</w:t>
      </w:r>
      <w:r>
        <w:rPr>
          <w:noProof/>
        </w:rPr>
        <w:tab/>
        <w:t>21</w:t>
      </w:r>
    </w:p>
    <w:p w14:paraId="27486DAB" w14:textId="77777777" w:rsidR="00AE0AEB" w:rsidRDefault="00AE0AEB">
      <w:pPr>
        <w:pStyle w:val="12"/>
        <w:tabs>
          <w:tab w:val="right" w:leader="dot" w:pos="3783"/>
        </w:tabs>
        <w:rPr>
          <w:noProof/>
        </w:rPr>
      </w:pPr>
      <w:r w:rsidRPr="00AC3487">
        <w:rPr>
          <w:rFonts w:cs="Times New Roman"/>
          <w:noProof/>
        </w:rPr>
        <w:t>Calcium phosphate tribasic</w:t>
      </w:r>
      <w:r>
        <w:rPr>
          <w:noProof/>
        </w:rPr>
        <w:tab/>
        <w:t>21</w:t>
      </w:r>
    </w:p>
    <w:p w14:paraId="20A41177" w14:textId="77777777" w:rsidR="00AE0AEB" w:rsidRDefault="00AE0AEB">
      <w:pPr>
        <w:pStyle w:val="12"/>
        <w:tabs>
          <w:tab w:val="right" w:leader="dot" w:pos="3783"/>
        </w:tabs>
        <w:rPr>
          <w:noProof/>
        </w:rPr>
      </w:pPr>
      <w:r w:rsidRPr="00AC3487">
        <w:rPr>
          <w:rFonts w:cs="Times New Roman"/>
          <w:noProof/>
        </w:rPr>
        <w:t>Calcium polystyrene sulfonate</w:t>
      </w:r>
      <w:r>
        <w:rPr>
          <w:noProof/>
        </w:rPr>
        <w:tab/>
        <w:t>149</w:t>
      </w:r>
    </w:p>
    <w:p w14:paraId="513EBBA0" w14:textId="77777777" w:rsidR="00AE0AEB" w:rsidRDefault="00AE0AEB">
      <w:pPr>
        <w:pStyle w:val="12"/>
        <w:tabs>
          <w:tab w:val="right" w:leader="dot" w:pos="3783"/>
        </w:tabs>
        <w:rPr>
          <w:noProof/>
        </w:rPr>
      </w:pPr>
      <w:r w:rsidRPr="00AC3487">
        <w:rPr>
          <w:rFonts w:cs="Times New Roman"/>
          <w:noProof/>
        </w:rPr>
        <w:t>Calcium-2-oxo-3-phenylpropionate</w:t>
      </w:r>
      <w:r>
        <w:rPr>
          <w:noProof/>
        </w:rPr>
        <w:tab/>
        <w:t>149</w:t>
      </w:r>
    </w:p>
    <w:p w14:paraId="6EB0C835" w14:textId="77777777" w:rsidR="00AE0AEB" w:rsidRDefault="00AE0AEB">
      <w:pPr>
        <w:pStyle w:val="12"/>
        <w:tabs>
          <w:tab w:val="right" w:leader="dot" w:pos="3783"/>
        </w:tabs>
        <w:rPr>
          <w:noProof/>
        </w:rPr>
      </w:pPr>
      <w:r w:rsidRPr="00AC3487">
        <w:rPr>
          <w:rFonts w:cs="Times New Roman"/>
          <w:noProof/>
        </w:rPr>
        <w:t>Calcium-3-methyl-2-oxo-butyrate</w:t>
      </w:r>
      <w:r>
        <w:rPr>
          <w:noProof/>
        </w:rPr>
        <w:tab/>
        <w:t>149</w:t>
      </w:r>
    </w:p>
    <w:p w14:paraId="0EFD865A" w14:textId="77777777" w:rsidR="00AE0AEB" w:rsidRDefault="00AE0AEB">
      <w:pPr>
        <w:pStyle w:val="12"/>
        <w:tabs>
          <w:tab w:val="right" w:leader="dot" w:pos="3783"/>
        </w:tabs>
        <w:rPr>
          <w:noProof/>
        </w:rPr>
      </w:pPr>
      <w:r w:rsidRPr="00AC3487">
        <w:rPr>
          <w:rFonts w:cs="Times New Roman"/>
          <w:noProof/>
        </w:rPr>
        <w:t>Calcium-3-methyl-2-oxo-valerate</w:t>
      </w:r>
      <w:r>
        <w:rPr>
          <w:noProof/>
        </w:rPr>
        <w:tab/>
        <w:t>149</w:t>
      </w:r>
    </w:p>
    <w:p w14:paraId="2F17F028" w14:textId="77777777" w:rsidR="00AE0AEB" w:rsidRDefault="00AE0AEB">
      <w:pPr>
        <w:pStyle w:val="12"/>
        <w:tabs>
          <w:tab w:val="right" w:leader="dot" w:pos="3783"/>
        </w:tabs>
        <w:rPr>
          <w:noProof/>
        </w:rPr>
      </w:pPr>
      <w:r w:rsidRPr="00AC3487">
        <w:rPr>
          <w:rFonts w:cs="Times New Roman"/>
          <w:noProof/>
        </w:rPr>
        <w:t>Calcium-4-methyl-2-oxo-valerate</w:t>
      </w:r>
      <w:r>
        <w:rPr>
          <w:noProof/>
        </w:rPr>
        <w:tab/>
        <w:t>149</w:t>
      </w:r>
    </w:p>
    <w:p w14:paraId="4464F09E" w14:textId="77777777" w:rsidR="00AE0AEB" w:rsidRDefault="00AE0AEB">
      <w:pPr>
        <w:pStyle w:val="12"/>
        <w:tabs>
          <w:tab w:val="right" w:leader="dot" w:pos="3783"/>
        </w:tabs>
        <w:rPr>
          <w:noProof/>
        </w:rPr>
      </w:pPr>
      <w:r w:rsidRPr="00AC3487">
        <w:rPr>
          <w:rFonts w:cs="Times New Roman"/>
          <w:noProof/>
        </w:rPr>
        <w:t>Calcium-DL-2-hydroxy-4-(methyl-thio)-butyrate</w:t>
      </w:r>
      <w:r>
        <w:rPr>
          <w:noProof/>
        </w:rPr>
        <w:tab/>
        <w:t>149</w:t>
      </w:r>
    </w:p>
    <w:p w14:paraId="6F6FBF2D" w14:textId="77777777" w:rsidR="00AE0AEB" w:rsidRDefault="00AE0AEB">
      <w:pPr>
        <w:pStyle w:val="12"/>
        <w:tabs>
          <w:tab w:val="right" w:leader="dot" w:pos="3783"/>
        </w:tabs>
        <w:rPr>
          <w:noProof/>
        </w:rPr>
      </w:pPr>
      <w:r w:rsidRPr="00AC3487">
        <w:rPr>
          <w:rFonts w:cs="Times New Roman"/>
          <w:b/>
          <w:noProof/>
        </w:rPr>
        <w:t>Calponex</w:t>
      </w:r>
      <w:r>
        <w:rPr>
          <w:noProof/>
        </w:rPr>
        <w:tab/>
        <w:t>54</w:t>
      </w:r>
    </w:p>
    <w:p w14:paraId="2D062320" w14:textId="77777777" w:rsidR="00AE0AEB" w:rsidRDefault="00AE0AEB">
      <w:pPr>
        <w:pStyle w:val="12"/>
        <w:tabs>
          <w:tab w:val="right" w:leader="dot" w:pos="3783"/>
        </w:tabs>
        <w:rPr>
          <w:noProof/>
        </w:rPr>
      </w:pPr>
      <w:r w:rsidRPr="00AC3487">
        <w:rPr>
          <w:rFonts w:cs="Times New Roman"/>
          <w:b/>
          <w:noProof/>
        </w:rPr>
        <w:t>Caltsue</w:t>
      </w:r>
      <w:r>
        <w:rPr>
          <w:noProof/>
        </w:rPr>
        <w:tab/>
        <w:t>20</w:t>
      </w:r>
    </w:p>
    <w:p w14:paraId="5F7E4D2D" w14:textId="77777777" w:rsidR="00AE0AEB" w:rsidRDefault="00AE0AEB">
      <w:pPr>
        <w:pStyle w:val="12"/>
        <w:tabs>
          <w:tab w:val="right" w:leader="dot" w:pos="3783"/>
        </w:tabs>
        <w:rPr>
          <w:noProof/>
        </w:rPr>
      </w:pPr>
      <w:r w:rsidRPr="00AC3487">
        <w:rPr>
          <w:rFonts w:cs="Times New Roman"/>
          <w:noProof/>
          <w:color w:val="000000"/>
          <w:shd w:val="clear" w:color="auto" w:fill="FFFFFF"/>
        </w:rPr>
        <w:t>Camphor</w:t>
      </w:r>
      <w:r>
        <w:rPr>
          <w:noProof/>
        </w:rPr>
        <w:tab/>
        <w:t>54</w:t>
      </w:r>
    </w:p>
    <w:p w14:paraId="0B63AD4A" w14:textId="77777777" w:rsidR="00AE0AEB" w:rsidRDefault="00AE0AEB">
      <w:pPr>
        <w:pStyle w:val="12"/>
        <w:tabs>
          <w:tab w:val="right" w:leader="dot" w:pos="3783"/>
        </w:tabs>
        <w:rPr>
          <w:noProof/>
        </w:rPr>
      </w:pPr>
      <w:r w:rsidRPr="00AC3487">
        <w:rPr>
          <w:rFonts w:cs="Times New Roman"/>
          <w:noProof/>
          <w:color w:val="000000"/>
          <w:shd w:val="clear" w:color="auto" w:fill="FFFFFF"/>
        </w:rPr>
        <w:t>Canagliflozin</w:t>
      </w:r>
      <w:r>
        <w:rPr>
          <w:noProof/>
        </w:rPr>
        <w:tab/>
        <w:t>18</w:t>
      </w:r>
    </w:p>
    <w:p w14:paraId="09FB9F9E" w14:textId="77777777" w:rsidR="00AE0AEB" w:rsidRDefault="00AE0AEB">
      <w:pPr>
        <w:pStyle w:val="12"/>
        <w:tabs>
          <w:tab w:val="right" w:leader="dot" w:pos="3783"/>
        </w:tabs>
        <w:rPr>
          <w:noProof/>
        </w:rPr>
      </w:pPr>
      <w:r w:rsidRPr="00AC3487">
        <w:rPr>
          <w:rFonts w:cs="Times New Roman"/>
          <w:b/>
          <w:noProof/>
        </w:rPr>
        <w:t>Canaglu</w:t>
      </w:r>
      <w:r>
        <w:rPr>
          <w:noProof/>
        </w:rPr>
        <w:tab/>
        <w:t>18</w:t>
      </w:r>
    </w:p>
    <w:p w14:paraId="15271890" w14:textId="77777777" w:rsidR="00AE0AEB" w:rsidRDefault="00AE0AEB">
      <w:pPr>
        <w:pStyle w:val="12"/>
        <w:tabs>
          <w:tab w:val="right" w:leader="dot" w:pos="3783"/>
        </w:tabs>
        <w:rPr>
          <w:noProof/>
        </w:rPr>
      </w:pPr>
      <w:r w:rsidRPr="00AC3487">
        <w:rPr>
          <w:rFonts w:cs="Times New Roman"/>
          <w:noProof/>
        </w:rPr>
        <w:t>Candesartan cilexetil</w:t>
      </w:r>
      <w:r>
        <w:rPr>
          <w:noProof/>
        </w:rPr>
        <w:tab/>
        <w:t>48</w:t>
      </w:r>
    </w:p>
    <w:p w14:paraId="17E60D94" w14:textId="77777777" w:rsidR="00AE0AEB" w:rsidRDefault="00AE0AEB">
      <w:pPr>
        <w:pStyle w:val="12"/>
        <w:tabs>
          <w:tab w:val="right" w:leader="dot" w:pos="3783"/>
        </w:tabs>
        <w:rPr>
          <w:noProof/>
        </w:rPr>
      </w:pPr>
      <w:r w:rsidRPr="00AC3487">
        <w:rPr>
          <w:rFonts w:cs="Times New Roman"/>
          <w:b/>
          <w:noProof/>
        </w:rPr>
        <w:t>Canflame</w:t>
      </w:r>
      <w:r>
        <w:rPr>
          <w:noProof/>
        </w:rPr>
        <w:tab/>
        <w:t>55</w:t>
      </w:r>
    </w:p>
    <w:p w14:paraId="6FA3A242" w14:textId="77777777" w:rsidR="00AE0AEB" w:rsidRDefault="00AE0AEB">
      <w:pPr>
        <w:pStyle w:val="12"/>
        <w:tabs>
          <w:tab w:val="right" w:leader="dot" w:pos="3783"/>
        </w:tabs>
        <w:rPr>
          <w:noProof/>
        </w:rPr>
      </w:pPr>
      <w:r w:rsidRPr="00AC3487">
        <w:rPr>
          <w:rFonts w:cs="Times New Roman"/>
          <w:noProof/>
        </w:rPr>
        <w:t>Capecitabine</w:t>
      </w:r>
      <w:r>
        <w:rPr>
          <w:noProof/>
        </w:rPr>
        <w:tab/>
        <w:t>91</w:t>
      </w:r>
    </w:p>
    <w:p w14:paraId="7394A05B" w14:textId="77777777" w:rsidR="00AE0AEB" w:rsidRDefault="00AE0AEB">
      <w:pPr>
        <w:pStyle w:val="12"/>
        <w:tabs>
          <w:tab w:val="right" w:leader="dot" w:pos="3783"/>
        </w:tabs>
        <w:rPr>
          <w:noProof/>
        </w:rPr>
      </w:pPr>
      <w:r w:rsidRPr="00AC3487">
        <w:rPr>
          <w:rFonts w:cs="Times New Roman"/>
          <w:noProof/>
        </w:rPr>
        <w:t>Captopril</w:t>
      </w:r>
      <w:r>
        <w:rPr>
          <w:noProof/>
        </w:rPr>
        <w:tab/>
        <w:t>47</w:t>
      </w:r>
    </w:p>
    <w:p w14:paraId="27D8AFEE" w14:textId="77777777" w:rsidR="00AE0AEB" w:rsidRDefault="00AE0AEB">
      <w:pPr>
        <w:pStyle w:val="12"/>
        <w:tabs>
          <w:tab w:val="right" w:leader="dot" w:pos="3783"/>
        </w:tabs>
        <w:rPr>
          <w:noProof/>
        </w:rPr>
      </w:pPr>
      <w:r w:rsidRPr="00AC3487">
        <w:rPr>
          <w:rFonts w:cs="Times New Roman"/>
          <w:noProof/>
        </w:rPr>
        <w:t>Carbamazepine</w:t>
      </w:r>
      <w:r>
        <w:rPr>
          <w:noProof/>
        </w:rPr>
        <w:tab/>
        <w:t>110</w:t>
      </w:r>
    </w:p>
    <w:p w14:paraId="3EE21474" w14:textId="77777777" w:rsidR="00AE0AEB" w:rsidRDefault="00AE0AEB">
      <w:pPr>
        <w:pStyle w:val="12"/>
        <w:tabs>
          <w:tab w:val="right" w:leader="dot" w:pos="3783"/>
        </w:tabs>
        <w:rPr>
          <w:noProof/>
        </w:rPr>
      </w:pPr>
      <w:r w:rsidRPr="00AC3487">
        <w:rPr>
          <w:rFonts w:cs="Times New Roman"/>
          <w:noProof/>
          <w:color w:val="000000"/>
          <w:shd w:val="clear" w:color="auto" w:fill="FFFFFF"/>
        </w:rPr>
        <w:t>Carbidopa</w:t>
      </w:r>
      <w:r>
        <w:rPr>
          <w:noProof/>
        </w:rPr>
        <w:tab/>
        <w:t>114</w:t>
      </w:r>
    </w:p>
    <w:p w14:paraId="02377B90" w14:textId="77777777" w:rsidR="00AE0AEB" w:rsidRDefault="00AE0AEB">
      <w:pPr>
        <w:pStyle w:val="12"/>
        <w:tabs>
          <w:tab w:val="right" w:leader="dot" w:pos="3783"/>
        </w:tabs>
        <w:rPr>
          <w:noProof/>
        </w:rPr>
      </w:pPr>
      <w:r w:rsidRPr="00AC3487">
        <w:rPr>
          <w:rFonts w:cs="Times New Roman"/>
          <w:b/>
          <w:noProof/>
        </w:rPr>
        <w:t>Carbomix</w:t>
      </w:r>
      <w:r>
        <w:rPr>
          <w:noProof/>
        </w:rPr>
        <w:tab/>
        <w:t>10</w:t>
      </w:r>
    </w:p>
    <w:p w14:paraId="258BF97D" w14:textId="77777777" w:rsidR="00AE0AEB" w:rsidRDefault="00AE0AEB">
      <w:pPr>
        <w:pStyle w:val="12"/>
        <w:tabs>
          <w:tab w:val="right" w:leader="dot" w:pos="3783"/>
        </w:tabs>
        <w:rPr>
          <w:noProof/>
        </w:rPr>
      </w:pPr>
      <w:r w:rsidRPr="00AC3487">
        <w:rPr>
          <w:rFonts w:cs="Times New Roman"/>
          <w:b/>
          <w:noProof/>
        </w:rPr>
        <w:t>Cardolol 10</w:t>
      </w:r>
      <w:r>
        <w:rPr>
          <w:noProof/>
        </w:rPr>
        <w:tab/>
        <w:t>44</w:t>
      </w:r>
    </w:p>
    <w:p w14:paraId="05EEF068" w14:textId="77777777" w:rsidR="00AE0AEB" w:rsidRDefault="00AE0AEB">
      <w:pPr>
        <w:pStyle w:val="12"/>
        <w:tabs>
          <w:tab w:val="right" w:leader="dot" w:pos="3783"/>
        </w:tabs>
        <w:rPr>
          <w:noProof/>
        </w:rPr>
      </w:pPr>
      <w:r w:rsidRPr="00AC3487">
        <w:rPr>
          <w:rFonts w:cs="Times New Roman"/>
          <w:b/>
          <w:noProof/>
        </w:rPr>
        <w:t>Cardolol 40</w:t>
      </w:r>
      <w:r>
        <w:rPr>
          <w:noProof/>
        </w:rPr>
        <w:tab/>
        <w:t>43</w:t>
      </w:r>
    </w:p>
    <w:p w14:paraId="3A896E8B" w14:textId="77777777" w:rsidR="00AE0AEB" w:rsidRDefault="00AE0AEB">
      <w:pPr>
        <w:pStyle w:val="12"/>
        <w:tabs>
          <w:tab w:val="right" w:leader="dot" w:pos="3783"/>
        </w:tabs>
        <w:rPr>
          <w:noProof/>
        </w:rPr>
      </w:pPr>
      <w:r w:rsidRPr="00AC3487">
        <w:rPr>
          <w:rFonts w:cs="Times New Roman"/>
          <w:b/>
          <w:noProof/>
        </w:rPr>
        <w:t>Caricalm</w:t>
      </w:r>
      <w:r>
        <w:rPr>
          <w:noProof/>
        </w:rPr>
        <w:tab/>
        <w:t>101</w:t>
      </w:r>
    </w:p>
    <w:p w14:paraId="42CB6C60" w14:textId="77777777" w:rsidR="001A4AAC" w:rsidRDefault="00AE0AEB" w:rsidP="001A4AAC">
      <w:pPr>
        <w:pStyle w:val="12"/>
        <w:tabs>
          <w:tab w:val="right" w:leader="dot" w:pos="3783"/>
        </w:tabs>
        <w:rPr>
          <w:rFonts w:cs="Times New Roman"/>
          <w:b/>
          <w:noProof/>
        </w:rPr>
      </w:pPr>
      <w:r w:rsidRPr="00AC3487">
        <w:rPr>
          <w:rFonts w:cs="Times New Roman"/>
          <w:noProof/>
        </w:rPr>
        <w:t>Carisoprodol</w:t>
      </w:r>
      <w:r>
        <w:rPr>
          <w:noProof/>
        </w:rPr>
        <w:tab/>
        <w:t>101</w:t>
      </w:r>
      <w:r w:rsidR="001A4AAC" w:rsidRPr="001A4AAC">
        <w:rPr>
          <w:rFonts w:cs="Times New Roman"/>
          <w:b/>
          <w:noProof/>
        </w:rPr>
        <w:t xml:space="preserve"> </w:t>
      </w:r>
    </w:p>
    <w:p w14:paraId="45629D24" w14:textId="71273468" w:rsidR="00AE0AEB" w:rsidRDefault="001A4AAC" w:rsidP="001A4AAC">
      <w:pPr>
        <w:pStyle w:val="12"/>
        <w:tabs>
          <w:tab w:val="right" w:leader="dot" w:pos="3783"/>
        </w:tabs>
        <w:rPr>
          <w:noProof/>
        </w:rPr>
      </w:pPr>
      <w:r>
        <w:rPr>
          <w:rFonts w:cs="Times New Roman"/>
          <w:b/>
          <w:noProof/>
        </w:rPr>
        <w:t>Carvetone</w:t>
      </w:r>
      <w:r>
        <w:rPr>
          <w:noProof/>
        </w:rPr>
        <w:tab/>
        <w:t>23</w:t>
      </w:r>
    </w:p>
    <w:p w14:paraId="73335554" w14:textId="77777777" w:rsidR="00AE0AEB" w:rsidRDefault="00AE0AEB">
      <w:pPr>
        <w:pStyle w:val="12"/>
        <w:tabs>
          <w:tab w:val="right" w:leader="dot" w:pos="3783"/>
        </w:tabs>
        <w:rPr>
          <w:noProof/>
        </w:rPr>
      </w:pPr>
      <w:r w:rsidRPr="00AC3487">
        <w:rPr>
          <w:rFonts w:cs="Times New Roman"/>
          <w:b/>
          <w:noProof/>
        </w:rPr>
        <w:t>Carpine</w:t>
      </w:r>
      <w:r>
        <w:rPr>
          <w:noProof/>
        </w:rPr>
        <w:tab/>
        <w:t>110</w:t>
      </w:r>
    </w:p>
    <w:p w14:paraId="135D5CE6" w14:textId="77777777" w:rsidR="00AE0AEB" w:rsidRDefault="00AE0AEB">
      <w:pPr>
        <w:pStyle w:val="12"/>
        <w:tabs>
          <w:tab w:val="right" w:leader="dot" w:pos="3783"/>
        </w:tabs>
        <w:rPr>
          <w:noProof/>
        </w:rPr>
      </w:pPr>
      <w:r w:rsidRPr="00AC3487">
        <w:rPr>
          <w:rFonts w:cs="Times New Roman"/>
          <w:noProof/>
        </w:rPr>
        <w:t>Carvedilol</w:t>
      </w:r>
      <w:r>
        <w:rPr>
          <w:noProof/>
        </w:rPr>
        <w:tab/>
        <w:t>44, 45</w:t>
      </w:r>
    </w:p>
    <w:p w14:paraId="7FC18DE3" w14:textId="77777777" w:rsidR="00AE0AEB" w:rsidRDefault="00AE0AEB">
      <w:pPr>
        <w:pStyle w:val="12"/>
        <w:tabs>
          <w:tab w:val="right" w:leader="dot" w:pos="3783"/>
        </w:tabs>
        <w:rPr>
          <w:noProof/>
        </w:rPr>
      </w:pPr>
      <w:r w:rsidRPr="00AC3487">
        <w:rPr>
          <w:rFonts w:cs="Times New Roman"/>
          <w:b/>
          <w:noProof/>
        </w:rPr>
        <w:t>Catilon</w:t>
      </w:r>
      <w:r>
        <w:rPr>
          <w:noProof/>
        </w:rPr>
        <w:tab/>
        <w:t>5</w:t>
      </w:r>
    </w:p>
    <w:p w14:paraId="3F6D2F5B" w14:textId="77777777" w:rsidR="00AE0AEB" w:rsidRDefault="00AE0AEB">
      <w:pPr>
        <w:pStyle w:val="12"/>
        <w:tabs>
          <w:tab w:val="right" w:leader="dot" w:pos="3783"/>
        </w:tabs>
        <w:rPr>
          <w:noProof/>
        </w:rPr>
      </w:pPr>
      <w:r w:rsidRPr="00AC3487">
        <w:rPr>
          <w:rFonts w:cs="Times New Roman"/>
          <w:b/>
          <w:noProof/>
        </w:rPr>
        <w:t>Cecolex</w:t>
      </w:r>
      <w:r>
        <w:rPr>
          <w:noProof/>
        </w:rPr>
        <w:tab/>
        <w:t>99</w:t>
      </w:r>
    </w:p>
    <w:p w14:paraId="5ABE937E" w14:textId="77777777" w:rsidR="00AE0AEB" w:rsidRDefault="00AE0AEB">
      <w:pPr>
        <w:pStyle w:val="12"/>
        <w:tabs>
          <w:tab w:val="right" w:leader="dot" w:pos="3783"/>
        </w:tabs>
        <w:rPr>
          <w:noProof/>
        </w:rPr>
      </w:pPr>
      <w:r w:rsidRPr="00AC3487">
        <w:rPr>
          <w:rFonts w:cs="Times New Roman"/>
          <w:noProof/>
        </w:rPr>
        <w:t>Cefazolin</w:t>
      </w:r>
      <w:r>
        <w:rPr>
          <w:noProof/>
        </w:rPr>
        <w:tab/>
        <w:t>74</w:t>
      </w:r>
    </w:p>
    <w:p w14:paraId="5C2D3604" w14:textId="77777777" w:rsidR="00AE0AEB" w:rsidRDefault="00AE0AEB">
      <w:pPr>
        <w:pStyle w:val="12"/>
        <w:tabs>
          <w:tab w:val="right" w:leader="dot" w:pos="3783"/>
        </w:tabs>
        <w:rPr>
          <w:noProof/>
        </w:rPr>
      </w:pPr>
      <w:r w:rsidRPr="00AC3487">
        <w:rPr>
          <w:rFonts w:cs="Times New Roman"/>
          <w:b/>
          <w:noProof/>
        </w:rPr>
        <w:t>Cefepime</w:t>
      </w:r>
      <w:r>
        <w:rPr>
          <w:noProof/>
        </w:rPr>
        <w:tab/>
        <w:t>76</w:t>
      </w:r>
    </w:p>
    <w:p w14:paraId="4D7E3136" w14:textId="77777777" w:rsidR="00AE0AEB" w:rsidRDefault="00AE0AEB">
      <w:pPr>
        <w:pStyle w:val="12"/>
        <w:tabs>
          <w:tab w:val="right" w:leader="dot" w:pos="3783"/>
        </w:tabs>
        <w:rPr>
          <w:noProof/>
        </w:rPr>
      </w:pPr>
      <w:r w:rsidRPr="00AC3487">
        <w:rPr>
          <w:rFonts w:cs="Times New Roman"/>
          <w:noProof/>
        </w:rPr>
        <w:t>Cefixime</w:t>
      </w:r>
      <w:r>
        <w:rPr>
          <w:noProof/>
        </w:rPr>
        <w:tab/>
        <w:t>75</w:t>
      </w:r>
    </w:p>
    <w:p w14:paraId="7D32C4D2" w14:textId="77777777" w:rsidR="00AE0AEB" w:rsidRDefault="00AE0AEB">
      <w:pPr>
        <w:pStyle w:val="12"/>
        <w:tabs>
          <w:tab w:val="right" w:leader="dot" w:pos="3783"/>
        </w:tabs>
        <w:rPr>
          <w:noProof/>
        </w:rPr>
      </w:pPr>
      <w:r w:rsidRPr="00AC3487">
        <w:rPr>
          <w:rFonts w:cs="Times New Roman"/>
          <w:noProof/>
        </w:rPr>
        <w:t>Cefmetazole</w:t>
      </w:r>
      <w:r>
        <w:rPr>
          <w:noProof/>
        </w:rPr>
        <w:tab/>
        <w:t>74</w:t>
      </w:r>
    </w:p>
    <w:p w14:paraId="1FB5B52F" w14:textId="77777777" w:rsidR="00AE0AEB" w:rsidRDefault="00AE0AEB">
      <w:pPr>
        <w:pStyle w:val="12"/>
        <w:tabs>
          <w:tab w:val="right" w:leader="dot" w:pos="3783"/>
        </w:tabs>
        <w:rPr>
          <w:noProof/>
        </w:rPr>
      </w:pPr>
      <w:r w:rsidRPr="00AC3487">
        <w:rPr>
          <w:rFonts w:cs="Times New Roman"/>
          <w:noProof/>
        </w:rPr>
        <w:t>Cefoperazone</w:t>
      </w:r>
      <w:r>
        <w:rPr>
          <w:noProof/>
        </w:rPr>
        <w:tab/>
        <w:t>75</w:t>
      </w:r>
    </w:p>
    <w:p w14:paraId="18F4A085" w14:textId="77777777" w:rsidR="00AE0AEB" w:rsidRDefault="00AE0AEB">
      <w:pPr>
        <w:pStyle w:val="12"/>
        <w:tabs>
          <w:tab w:val="right" w:leader="dot" w:pos="3783"/>
        </w:tabs>
        <w:rPr>
          <w:noProof/>
        </w:rPr>
      </w:pPr>
      <w:r w:rsidRPr="00AC3487">
        <w:rPr>
          <w:rFonts w:cs="Times New Roman"/>
          <w:noProof/>
        </w:rPr>
        <w:t>Ceftazidime</w:t>
      </w:r>
      <w:r>
        <w:rPr>
          <w:noProof/>
        </w:rPr>
        <w:tab/>
        <w:t>74, 75</w:t>
      </w:r>
    </w:p>
    <w:p w14:paraId="7BBEDCFD" w14:textId="77777777" w:rsidR="00AE0AEB" w:rsidRDefault="00AE0AEB">
      <w:pPr>
        <w:pStyle w:val="12"/>
        <w:tabs>
          <w:tab w:val="right" w:leader="dot" w:pos="3783"/>
        </w:tabs>
        <w:rPr>
          <w:noProof/>
        </w:rPr>
      </w:pPr>
      <w:r w:rsidRPr="00AC3487">
        <w:rPr>
          <w:rFonts w:cs="Times New Roman"/>
          <w:noProof/>
        </w:rPr>
        <w:t>Ceftizoxime</w:t>
      </w:r>
      <w:r>
        <w:rPr>
          <w:noProof/>
        </w:rPr>
        <w:tab/>
        <w:t>75</w:t>
      </w:r>
    </w:p>
    <w:p w14:paraId="6430CB79" w14:textId="77777777" w:rsidR="00AE0AEB" w:rsidRDefault="00AE0AEB">
      <w:pPr>
        <w:pStyle w:val="12"/>
        <w:tabs>
          <w:tab w:val="right" w:leader="dot" w:pos="3783"/>
        </w:tabs>
        <w:rPr>
          <w:noProof/>
        </w:rPr>
      </w:pPr>
      <w:r w:rsidRPr="00AC3487">
        <w:rPr>
          <w:rFonts w:cs="Times New Roman"/>
          <w:noProof/>
        </w:rPr>
        <w:t>Ceftriaxone</w:t>
      </w:r>
      <w:r>
        <w:rPr>
          <w:noProof/>
        </w:rPr>
        <w:tab/>
        <w:t>74</w:t>
      </w:r>
    </w:p>
    <w:p w14:paraId="3EFABAA6" w14:textId="77777777" w:rsidR="00AE0AEB" w:rsidRDefault="00AE0AEB">
      <w:pPr>
        <w:pStyle w:val="12"/>
        <w:tabs>
          <w:tab w:val="right" w:leader="dot" w:pos="3783"/>
        </w:tabs>
        <w:rPr>
          <w:noProof/>
        </w:rPr>
      </w:pPr>
      <w:r w:rsidRPr="00AC3487">
        <w:rPr>
          <w:rFonts w:cs="Times New Roman"/>
          <w:noProof/>
        </w:rPr>
        <w:t>Celecoxib</w:t>
      </w:r>
      <w:r>
        <w:rPr>
          <w:noProof/>
        </w:rPr>
        <w:tab/>
        <w:t>99</w:t>
      </w:r>
    </w:p>
    <w:p w14:paraId="33D7360A" w14:textId="77777777" w:rsidR="00AE0AEB" w:rsidRDefault="00AE0AEB">
      <w:pPr>
        <w:pStyle w:val="12"/>
        <w:tabs>
          <w:tab w:val="right" w:leader="dot" w:pos="3783"/>
        </w:tabs>
        <w:rPr>
          <w:noProof/>
        </w:rPr>
      </w:pPr>
      <w:r w:rsidRPr="00AC3487">
        <w:rPr>
          <w:rFonts w:cs="Times New Roman"/>
          <w:noProof/>
        </w:rPr>
        <w:t>Cellulase</w:t>
      </w:r>
      <w:r>
        <w:rPr>
          <w:noProof/>
        </w:rPr>
        <w:tab/>
        <w:t>13</w:t>
      </w:r>
    </w:p>
    <w:p w14:paraId="6240FF43" w14:textId="77777777" w:rsidR="00AE0AEB" w:rsidRDefault="00AE0AEB">
      <w:pPr>
        <w:pStyle w:val="12"/>
        <w:tabs>
          <w:tab w:val="right" w:leader="dot" w:pos="3783"/>
        </w:tabs>
        <w:rPr>
          <w:noProof/>
        </w:rPr>
      </w:pPr>
      <w:r w:rsidRPr="00AC3487">
        <w:rPr>
          <w:rFonts w:cs="Times New Roman"/>
          <w:noProof/>
        </w:rPr>
        <w:t>Cephradine</w:t>
      </w:r>
      <w:r>
        <w:rPr>
          <w:noProof/>
        </w:rPr>
        <w:tab/>
        <w:t>74</w:t>
      </w:r>
    </w:p>
    <w:p w14:paraId="728DA12D" w14:textId="77777777" w:rsidR="00AE0AEB" w:rsidRDefault="00AE0AEB">
      <w:pPr>
        <w:pStyle w:val="12"/>
        <w:tabs>
          <w:tab w:val="right" w:leader="dot" w:pos="3783"/>
        </w:tabs>
        <w:rPr>
          <w:noProof/>
        </w:rPr>
      </w:pPr>
      <w:r w:rsidRPr="00AC3487">
        <w:rPr>
          <w:rFonts w:cs="Times New Roman"/>
          <w:b/>
          <w:noProof/>
        </w:rPr>
        <w:t>Cetazone</w:t>
      </w:r>
      <w:r>
        <w:rPr>
          <w:noProof/>
        </w:rPr>
        <w:tab/>
        <w:t>74</w:t>
      </w:r>
    </w:p>
    <w:p w14:paraId="3E6D3482" w14:textId="77777777" w:rsidR="00AE0AEB" w:rsidRDefault="00AE0AEB">
      <w:pPr>
        <w:pStyle w:val="12"/>
        <w:tabs>
          <w:tab w:val="right" w:leader="dot" w:pos="3783"/>
        </w:tabs>
        <w:rPr>
          <w:noProof/>
        </w:rPr>
      </w:pPr>
      <w:r w:rsidRPr="00AC3487">
        <w:rPr>
          <w:rFonts w:cs="Times New Roman"/>
          <w:b/>
          <w:noProof/>
        </w:rPr>
        <w:t>Ceticin</w:t>
      </w:r>
      <w:r>
        <w:rPr>
          <w:noProof/>
        </w:rPr>
        <w:tab/>
        <w:t>75</w:t>
      </w:r>
    </w:p>
    <w:p w14:paraId="7E842E1F" w14:textId="77777777" w:rsidR="00AE0AEB" w:rsidRDefault="00AE0AEB">
      <w:pPr>
        <w:pStyle w:val="12"/>
        <w:tabs>
          <w:tab w:val="right" w:leader="dot" w:pos="3783"/>
        </w:tabs>
        <w:rPr>
          <w:noProof/>
        </w:rPr>
      </w:pPr>
      <w:r w:rsidRPr="00AC3487">
        <w:rPr>
          <w:rFonts w:cs="Times New Roman"/>
          <w:noProof/>
        </w:rPr>
        <w:t>Cetirizine</w:t>
      </w:r>
      <w:r>
        <w:rPr>
          <w:noProof/>
        </w:rPr>
        <w:tab/>
        <w:t>142</w:t>
      </w:r>
    </w:p>
    <w:p w14:paraId="2FEA65BB" w14:textId="77777777" w:rsidR="00AE0AEB" w:rsidRDefault="00AE0AEB">
      <w:pPr>
        <w:pStyle w:val="12"/>
        <w:tabs>
          <w:tab w:val="right" w:leader="dot" w:pos="3783"/>
        </w:tabs>
        <w:rPr>
          <w:noProof/>
        </w:rPr>
      </w:pPr>
      <w:r w:rsidRPr="00AC3487">
        <w:rPr>
          <w:rFonts w:cs="Times New Roman"/>
          <w:b/>
          <w:noProof/>
        </w:rPr>
        <w:t>Cety</w:t>
      </w:r>
      <w:r>
        <w:rPr>
          <w:noProof/>
        </w:rPr>
        <w:tab/>
        <w:t>142</w:t>
      </w:r>
    </w:p>
    <w:p w14:paraId="4E4D842F" w14:textId="77777777" w:rsidR="00AE0AEB" w:rsidRDefault="00AE0AEB">
      <w:pPr>
        <w:pStyle w:val="12"/>
        <w:tabs>
          <w:tab w:val="right" w:leader="dot" w:pos="3783"/>
        </w:tabs>
        <w:rPr>
          <w:noProof/>
        </w:rPr>
      </w:pPr>
      <w:r w:rsidRPr="00AC3487">
        <w:rPr>
          <w:rFonts w:cs="Times New Roman"/>
          <w:noProof/>
        </w:rPr>
        <w:t>Cevimeline</w:t>
      </w:r>
      <w:r>
        <w:rPr>
          <w:noProof/>
        </w:rPr>
        <w:tab/>
        <w:t>130</w:t>
      </w:r>
    </w:p>
    <w:p w14:paraId="0ED4E355" w14:textId="77777777" w:rsidR="00AE0AEB" w:rsidRDefault="00AE0AEB">
      <w:pPr>
        <w:pStyle w:val="12"/>
        <w:tabs>
          <w:tab w:val="right" w:leader="dot" w:pos="3783"/>
        </w:tabs>
        <w:rPr>
          <w:noProof/>
        </w:rPr>
      </w:pPr>
      <w:r w:rsidRPr="00AC3487">
        <w:rPr>
          <w:rFonts w:cs="Times New Roman"/>
          <w:b/>
          <w:noProof/>
        </w:rPr>
        <w:t>Cexime</w:t>
      </w:r>
      <w:r>
        <w:rPr>
          <w:noProof/>
        </w:rPr>
        <w:tab/>
        <w:t>75</w:t>
      </w:r>
    </w:p>
    <w:p w14:paraId="1821E8B5" w14:textId="77777777" w:rsidR="00AE0AEB" w:rsidRDefault="00AE0AEB">
      <w:pPr>
        <w:pStyle w:val="12"/>
        <w:tabs>
          <w:tab w:val="right" w:leader="dot" w:pos="3783"/>
        </w:tabs>
        <w:rPr>
          <w:noProof/>
        </w:rPr>
      </w:pPr>
      <w:r w:rsidRPr="00AC3487">
        <w:rPr>
          <w:rFonts w:cs="Times New Roman"/>
          <w:b/>
          <w:noProof/>
        </w:rPr>
        <w:t>Chemin</w:t>
      </w:r>
      <w:r>
        <w:rPr>
          <w:noProof/>
        </w:rPr>
        <w:tab/>
        <w:t>56</w:t>
      </w:r>
    </w:p>
    <w:p w14:paraId="67E91D67" w14:textId="77777777" w:rsidR="00AE0AEB" w:rsidRDefault="00AE0AEB">
      <w:pPr>
        <w:pStyle w:val="12"/>
        <w:tabs>
          <w:tab w:val="right" w:leader="dot" w:pos="3783"/>
        </w:tabs>
        <w:rPr>
          <w:noProof/>
        </w:rPr>
      </w:pPr>
      <w:r w:rsidRPr="00AC3487">
        <w:rPr>
          <w:rFonts w:cs="Times New Roman"/>
          <w:noProof/>
        </w:rPr>
        <w:t>Chloral hydrate</w:t>
      </w:r>
      <w:r>
        <w:rPr>
          <w:noProof/>
        </w:rPr>
        <w:tab/>
        <w:t>123</w:t>
      </w:r>
    </w:p>
    <w:p w14:paraId="7519D45A" w14:textId="77777777" w:rsidR="00AE0AEB" w:rsidRDefault="00AE0AEB">
      <w:pPr>
        <w:pStyle w:val="12"/>
        <w:tabs>
          <w:tab w:val="right" w:leader="dot" w:pos="3783"/>
        </w:tabs>
        <w:rPr>
          <w:noProof/>
        </w:rPr>
      </w:pPr>
      <w:r w:rsidRPr="00AC3487">
        <w:rPr>
          <w:rFonts w:cs="Times New Roman"/>
          <w:noProof/>
          <w:color w:val="000000"/>
          <w:shd w:val="clear" w:color="auto" w:fill="FFFFFF"/>
        </w:rPr>
        <w:t>Chlorpheniramine</w:t>
      </w:r>
      <w:r>
        <w:rPr>
          <w:noProof/>
        </w:rPr>
        <w:tab/>
        <w:t>54, 140</w:t>
      </w:r>
    </w:p>
    <w:p w14:paraId="7AF47C06" w14:textId="77777777" w:rsidR="00AE0AEB" w:rsidRDefault="00AE0AEB">
      <w:pPr>
        <w:pStyle w:val="12"/>
        <w:tabs>
          <w:tab w:val="right" w:leader="dot" w:pos="3783"/>
        </w:tabs>
        <w:rPr>
          <w:noProof/>
        </w:rPr>
      </w:pPr>
      <w:r w:rsidRPr="00AC3487">
        <w:rPr>
          <w:rFonts w:cs="Times New Roman"/>
          <w:noProof/>
        </w:rPr>
        <w:t>Chlorpromazine</w:t>
      </w:r>
      <w:r>
        <w:rPr>
          <w:noProof/>
        </w:rPr>
        <w:tab/>
        <w:t>115</w:t>
      </w:r>
    </w:p>
    <w:p w14:paraId="1046F1C9" w14:textId="77777777" w:rsidR="00AE0AEB" w:rsidRDefault="00AE0AEB">
      <w:pPr>
        <w:pStyle w:val="12"/>
        <w:tabs>
          <w:tab w:val="right" w:leader="dot" w:pos="3783"/>
        </w:tabs>
        <w:rPr>
          <w:noProof/>
        </w:rPr>
      </w:pPr>
      <w:r w:rsidRPr="00AC3487">
        <w:rPr>
          <w:rFonts w:cs="Times New Roman"/>
          <w:noProof/>
        </w:rPr>
        <w:t>Chorionic Gonadotropin Alfa</w:t>
      </w:r>
      <w:r>
        <w:rPr>
          <w:noProof/>
        </w:rPr>
        <w:tab/>
        <w:t>64</w:t>
      </w:r>
    </w:p>
    <w:p w14:paraId="0CB66C63" w14:textId="77777777" w:rsidR="00AE0AEB" w:rsidRDefault="00AE0AEB">
      <w:pPr>
        <w:pStyle w:val="12"/>
        <w:tabs>
          <w:tab w:val="right" w:leader="dot" w:pos="3783"/>
        </w:tabs>
        <w:rPr>
          <w:noProof/>
        </w:rPr>
      </w:pPr>
      <w:r w:rsidRPr="00AC3487">
        <w:rPr>
          <w:rFonts w:cs="Times New Roman"/>
          <w:b/>
          <w:noProof/>
        </w:rPr>
        <w:t>Cialis</w:t>
      </w:r>
      <w:r>
        <w:rPr>
          <w:noProof/>
        </w:rPr>
        <w:tab/>
        <w:t>66</w:t>
      </w:r>
    </w:p>
    <w:p w14:paraId="4D68C690" w14:textId="77777777" w:rsidR="00AE0AEB" w:rsidRDefault="00AE0AEB">
      <w:pPr>
        <w:pStyle w:val="12"/>
        <w:tabs>
          <w:tab w:val="right" w:leader="dot" w:pos="3783"/>
        </w:tabs>
        <w:rPr>
          <w:noProof/>
        </w:rPr>
      </w:pPr>
      <w:r w:rsidRPr="00AC3487">
        <w:rPr>
          <w:rFonts w:cs="Times New Roman"/>
          <w:noProof/>
        </w:rPr>
        <w:t>Ciclesonide</w:t>
      </w:r>
      <w:r>
        <w:rPr>
          <w:noProof/>
        </w:rPr>
        <w:tab/>
        <w:t>137</w:t>
      </w:r>
    </w:p>
    <w:p w14:paraId="47966FC8" w14:textId="77777777" w:rsidR="00AE0AEB" w:rsidRDefault="00AE0AEB">
      <w:pPr>
        <w:pStyle w:val="12"/>
        <w:tabs>
          <w:tab w:val="right" w:leader="dot" w:pos="3783"/>
        </w:tabs>
        <w:rPr>
          <w:noProof/>
        </w:rPr>
      </w:pPr>
      <w:r w:rsidRPr="00AC3487">
        <w:rPr>
          <w:rFonts w:cs="Times New Roman"/>
          <w:noProof/>
        </w:rPr>
        <w:t>Cilostazol</w:t>
      </w:r>
      <w:r>
        <w:rPr>
          <w:noProof/>
        </w:rPr>
        <w:tab/>
        <w:t>24</w:t>
      </w:r>
    </w:p>
    <w:p w14:paraId="714B33F4" w14:textId="77777777" w:rsidR="00AE0AEB" w:rsidRDefault="00AE0AEB">
      <w:pPr>
        <w:pStyle w:val="12"/>
        <w:tabs>
          <w:tab w:val="right" w:leader="dot" w:pos="3783"/>
        </w:tabs>
        <w:rPr>
          <w:noProof/>
        </w:rPr>
      </w:pPr>
      <w:r w:rsidRPr="00AC3487">
        <w:rPr>
          <w:rFonts w:cs="Times New Roman"/>
          <w:noProof/>
        </w:rPr>
        <w:t>Cinchocaine</w:t>
      </w:r>
      <w:r>
        <w:rPr>
          <w:noProof/>
        </w:rPr>
        <w:tab/>
        <w:t>43</w:t>
      </w:r>
    </w:p>
    <w:p w14:paraId="6D1511D9" w14:textId="77777777" w:rsidR="00AE0AEB" w:rsidRDefault="00AE0AEB">
      <w:pPr>
        <w:pStyle w:val="12"/>
        <w:tabs>
          <w:tab w:val="right" w:leader="dot" w:pos="3783"/>
        </w:tabs>
        <w:rPr>
          <w:noProof/>
        </w:rPr>
      </w:pPr>
      <w:r w:rsidRPr="00AC3487">
        <w:rPr>
          <w:rFonts w:cs="Times New Roman"/>
          <w:b/>
          <w:noProof/>
        </w:rPr>
        <w:t>Cividoid</w:t>
      </w:r>
      <w:r>
        <w:rPr>
          <w:noProof/>
        </w:rPr>
        <w:tab/>
        <w:t>43</w:t>
      </w:r>
    </w:p>
    <w:p w14:paraId="5C5A958F" w14:textId="77777777" w:rsidR="00AE0AEB" w:rsidRDefault="00AE0AEB">
      <w:pPr>
        <w:pStyle w:val="12"/>
        <w:tabs>
          <w:tab w:val="right" w:leader="dot" w:pos="3783"/>
        </w:tabs>
        <w:rPr>
          <w:noProof/>
        </w:rPr>
      </w:pPr>
      <w:r w:rsidRPr="00AC3487">
        <w:rPr>
          <w:rFonts w:cs="Times New Roman"/>
          <w:noProof/>
        </w:rPr>
        <w:t>Clarithromycin</w:t>
      </w:r>
      <w:r>
        <w:rPr>
          <w:noProof/>
        </w:rPr>
        <w:tab/>
        <w:t>76</w:t>
      </w:r>
    </w:p>
    <w:p w14:paraId="1A28862A" w14:textId="77777777" w:rsidR="00AE0AEB" w:rsidRDefault="00AE0AEB">
      <w:pPr>
        <w:pStyle w:val="12"/>
        <w:tabs>
          <w:tab w:val="right" w:leader="dot" w:pos="3783"/>
        </w:tabs>
        <w:rPr>
          <w:noProof/>
        </w:rPr>
      </w:pPr>
      <w:r w:rsidRPr="00AC3487">
        <w:rPr>
          <w:rFonts w:cs="Times New Roman"/>
          <w:noProof/>
        </w:rPr>
        <w:t>Clavulanate</w:t>
      </w:r>
      <w:r>
        <w:rPr>
          <w:noProof/>
        </w:rPr>
        <w:tab/>
        <w:t>73</w:t>
      </w:r>
    </w:p>
    <w:p w14:paraId="1FAFAC5C" w14:textId="77777777" w:rsidR="00AE0AEB" w:rsidRDefault="00AE0AEB">
      <w:pPr>
        <w:pStyle w:val="12"/>
        <w:tabs>
          <w:tab w:val="right" w:leader="dot" w:pos="3783"/>
        </w:tabs>
        <w:rPr>
          <w:noProof/>
        </w:rPr>
      </w:pPr>
      <w:r w:rsidRPr="00AC3487">
        <w:rPr>
          <w:rFonts w:cs="Times New Roman"/>
          <w:noProof/>
        </w:rPr>
        <w:t>Clavulanic acid</w:t>
      </w:r>
      <w:r>
        <w:rPr>
          <w:noProof/>
        </w:rPr>
        <w:tab/>
        <w:t>73</w:t>
      </w:r>
    </w:p>
    <w:p w14:paraId="31741A9E" w14:textId="77777777" w:rsidR="00AE0AEB" w:rsidRDefault="00AE0AEB">
      <w:pPr>
        <w:pStyle w:val="12"/>
        <w:tabs>
          <w:tab w:val="right" w:leader="dot" w:pos="3783"/>
        </w:tabs>
        <w:rPr>
          <w:noProof/>
        </w:rPr>
      </w:pPr>
      <w:r w:rsidRPr="00AC3487">
        <w:rPr>
          <w:rFonts w:cs="Times New Roman"/>
          <w:noProof/>
        </w:rPr>
        <w:t>Clemastine</w:t>
      </w:r>
      <w:r>
        <w:rPr>
          <w:noProof/>
        </w:rPr>
        <w:tab/>
        <w:t>142</w:t>
      </w:r>
    </w:p>
    <w:p w14:paraId="4E2DE708" w14:textId="77777777" w:rsidR="00AE0AEB" w:rsidRDefault="00AE0AEB">
      <w:pPr>
        <w:pStyle w:val="12"/>
        <w:tabs>
          <w:tab w:val="right" w:leader="dot" w:pos="3783"/>
        </w:tabs>
        <w:rPr>
          <w:noProof/>
        </w:rPr>
      </w:pPr>
      <w:r w:rsidRPr="00AC3487">
        <w:rPr>
          <w:rFonts w:cs="Times New Roman"/>
          <w:b/>
          <w:noProof/>
        </w:rPr>
        <w:t>Clexane</w:t>
      </w:r>
      <w:r>
        <w:rPr>
          <w:noProof/>
        </w:rPr>
        <w:tab/>
        <w:t>23</w:t>
      </w:r>
    </w:p>
    <w:p w14:paraId="5204EA42" w14:textId="77777777" w:rsidR="00AE0AEB" w:rsidRDefault="00AE0AEB">
      <w:pPr>
        <w:pStyle w:val="12"/>
        <w:tabs>
          <w:tab w:val="right" w:leader="dot" w:pos="3783"/>
        </w:tabs>
        <w:rPr>
          <w:noProof/>
        </w:rPr>
      </w:pPr>
      <w:r w:rsidRPr="00AC3487">
        <w:rPr>
          <w:rFonts w:cs="Times New Roman"/>
          <w:noProof/>
          <w:color w:val="000000"/>
          <w:shd w:val="clear" w:color="auto" w:fill="FFFFFF"/>
        </w:rPr>
        <w:t>Clindamycin</w:t>
      </w:r>
      <w:r>
        <w:rPr>
          <w:noProof/>
        </w:rPr>
        <w:tab/>
        <w:t>58, 77</w:t>
      </w:r>
    </w:p>
    <w:p w14:paraId="219BC357" w14:textId="77777777" w:rsidR="00AE0AEB" w:rsidRDefault="00AE0AEB">
      <w:pPr>
        <w:pStyle w:val="12"/>
        <w:tabs>
          <w:tab w:val="right" w:leader="dot" w:pos="3783"/>
        </w:tabs>
        <w:rPr>
          <w:noProof/>
        </w:rPr>
      </w:pPr>
      <w:r w:rsidRPr="00AC3487">
        <w:rPr>
          <w:rFonts w:cs="Times New Roman"/>
          <w:noProof/>
        </w:rPr>
        <w:t>Clobetasol</w:t>
      </w:r>
      <w:r>
        <w:rPr>
          <w:noProof/>
        </w:rPr>
        <w:tab/>
        <w:t>56</w:t>
      </w:r>
    </w:p>
    <w:p w14:paraId="6FA1A084" w14:textId="77777777" w:rsidR="00AE0AEB" w:rsidRDefault="00AE0AEB">
      <w:pPr>
        <w:pStyle w:val="12"/>
        <w:tabs>
          <w:tab w:val="right" w:leader="dot" w:pos="3783"/>
        </w:tabs>
        <w:rPr>
          <w:noProof/>
        </w:rPr>
      </w:pPr>
      <w:r w:rsidRPr="00AC3487">
        <w:rPr>
          <w:rFonts w:cs="Times New Roman"/>
          <w:b/>
          <w:noProof/>
        </w:rPr>
        <w:t>Clodrin</w:t>
      </w:r>
      <w:r>
        <w:rPr>
          <w:noProof/>
        </w:rPr>
        <w:tab/>
        <w:t>122</w:t>
      </w:r>
    </w:p>
    <w:p w14:paraId="2697E5D6" w14:textId="77777777" w:rsidR="00AE0AEB" w:rsidRDefault="00AE0AEB">
      <w:pPr>
        <w:pStyle w:val="12"/>
        <w:tabs>
          <w:tab w:val="right" w:leader="dot" w:pos="3783"/>
        </w:tabs>
        <w:rPr>
          <w:noProof/>
        </w:rPr>
      </w:pPr>
      <w:r w:rsidRPr="00AC3487">
        <w:rPr>
          <w:rFonts w:cs="Times New Roman"/>
          <w:b/>
          <w:noProof/>
        </w:rPr>
        <w:t>Clomiphene</w:t>
      </w:r>
      <w:r>
        <w:rPr>
          <w:noProof/>
        </w:rPr>
        <w:tab/>
        <w:t>64</w:t>
      </w:r>
    </w:p>
    <w:p w14:paraId="5BE57094" w14:textId="1C374D9A" w:rsidR="001C1FB2" w:rsidRDefault="00AE0AEB" w:rsidP="001A4AAC">
      <w:pPr>
        <w:pStyle w:val="12"/>
        <w:tabs>
          <w:tab w:val="right" w:leader="dot" w:pos="3783"/>
        </w:tabs>
        <w:rPr>
          <w:noProof/>
        </w:rPr>
      </w:pPr>
      <w:r w:rsidRPr="00AC3487">
        <w:rPr>
          <w:rFonts w:cs="Times New Roman"/>
          <w:noProof/>
        </w:rPr>
        <w:t>Clonazepam</w:t>
      </w:r>
      <w:r>
        <w:rPr>
          <w:noProof/>
        </w:rPr>
        <w:tab/>
        <w:t>110</w:t>
      </w:r>
    </w:p>
    <w:p w14:paraId="6CD089AB" w14:textId="77777777" w:rsidR="00AE0AEB" w:rsidRDefault="00AE0AEB">
      <w:pPr>
        <w:pStyle w:val="12"/>
        <w:tabs>
          <w:tab w:val="right" w:leader="dot" w:pos="3783"/>
        </w:tabs>
        <w:rPr>
          <w:noProof/>
        </w:rPr>
      </w:pPr>
      <w:r w:rsidRPr="00AC3487">
        <w:rPr>
          <w:rFonts w:cs="Times New Roman"/>
          <w:noProof/>
        </w:rPr>
        <w:t>Clopidogrel</w:t>
      </w:r>
      <w:r>
        <w:rPr>
          <w:noProof/>
        </w:rPr>
        <w:tab/>
        <w:t>23</w:t>
      </w:r>
    </w:p>
    <w:p w14:paraId="173E4E19" w14:textId="77777777" w:rsidR="00AE0AEB" w:rsidRDefault="00AE0AEB">
      <w:pPr>
        <w:pStyle w:val="12"/>
        <w:tabs>
          <w:tab w:val="right" w:leader="dot" w:pos="3783"/>
        </w:tabs>
        <w:rPr>
          <w:noProof/>
        </w:rPr>
      </w:pPr>
      <w:r w:rsidRPr="00AC3487">
        <w:rPr>
          <w:rFonts w:cs="Times New Roman"/>
          <w:noProof/>
        </w:rPr>
        <w:t>Clostridium Butyricum Miyari</w:t>
      </w:r>
      <w:r>
        <w:rPr>
          <w:noProof/>
        </w:rPr>
        <w:tab/>
        <w:t>12</w:t>
      </w:r>
    </w:p>
    <w:p w14:paraId="4C46DAFD" w14:textId="77777777" w:rsidR="00AE0AEB" w:rsidRDefault="00AE0AEB">
      <w:pPr>
        <w:pStyle w:val="12"/>
        <w:tabs>
          <w:tab w:val="right" w:leader="dot" w:pos="3783"/>
        </w:tabs>
        <w:rPr>
          <w:noProof/>
        </w:rPr>
      </w:pPr>
      <w:r w:rsidRPr="00AC3487">
        <w:rPr>
          <w:rFonts w:cs="Times New Roman"/>
          <w:noProof/>
        </w:rPr>
        <w:t>Clotiapine</w:t>
      </w:r>
      <w:r>
        <w:rPr>
          <w:noProof/>
        </w:rPr>
        <w:tab/>
        <w:t>118</w:t>
      </w:r>
    </w:p>
    <w:p w14:paraId="554C07CE" w14:textId="77777777" w:rsidR="00AE0AEB" w:rsidRDefault="00AE0AEB">
      <w:pPr>
        <w:pStyle w:val="12"/>
        <w:tabs>
          <w:tab w:val="right" w:leader="dot" w:pos="3783"/>
        </w:tabs>
        <w:rPr>
          <w:noProof/>
        </w:rPr>
      </w:pPr>
      <w:r w:rsidRPr="00AC3487">
        <w:rPr>
          <w:rFonts w:cs="Times New Roman"/>
          <w:noProof/>
        </w:rPr>
        <w:t>Clozapine</w:t>
      </w:r>
      <w:r>
        <w:rPr>
          <w:noProof/>
        </w:rPr>
        <w:tab/>
        <w:t>117</w:t>
      </w:r>
    </w:p>
    <w:p w14:paraId="60D45941" w14:textId="77777777" w:rsidR="00AE0AEB" w:rsidRDefault="00AE0AEB">
      <w:pPr>
        <w:pStyle w:val="12"/>
        <w:tabs>
          <w:tab w:val="right" w:leader="dot" w:pos="3783"/>
        </w:tabs>
        <w:rPr>
          <w:noProof/>
        </w:rPr>
      </w:pPr>
      <w:r w:rsidRPr="00AC3487">
        <w:rPr>
          <w:rFonts w:cs="Times New Roman"/>
          <w:noProof/>
        </w:rPr>
        <w:t>Cobicistat</w:t>
      </w:r>
      <w:r>
        <w:rPr>
          <w:noProof/>
        </w:rPr>
        <w:tab/>
        <w:t>86</w:t>
      </w:r>
    </w:p>
    <w:p w14:paraId="4D70F046" w14:textId="77777777" w:rsidR="00AE0AEB" w:rsidRDefault="00AE0AEB">
      <w:pPr>
        <w:pStyle w:val="12"/>
        <w:tabs>
          <w:tab w:val="right" w:leader="dot" w:pos="3783"/>
        </w:tabs>
        <w:rPr>
          <w:noProof/>
        </w:rPr>
      </w:pPr>
      <w:r w:rsidRPr="00AC3487">
        <w:rPr>
          <w:rFonts w:cs="Times New Roman"/>
          <w:noProof/>
        </w:rPr>
        <w:t>Codeine</w:t>
      </w:r>
      <w:r>
        <w:rPr>
          <w:noProof/>
        </w:rPr>
        <w:tab/>
        <w:t>141</w:t>
      </w:r>
    </w:p>
    <w:p w14:paraId="00BE8939" w14:textId="77777777" w:rsidR="00AE0AEB" w:rsidRDefault="00AE0AEB">
      <w:pPr>
        <w:pStyle w:val="12"/>
        <w:tabs>
          <w:tab w:val="right" w:leader="dot" w:pos="3783"/>
        </w:tabs>
        <w:rPr>
          <w:noProof/>
        </w:rPr>
      </w:pPr>
      <w:r w:rsidRPr="00AC3487">
        <w:rPr>
          <w:rFonts w:cs="Times New Roman"/>
          <w:b/>
          <w:noProof/>
        </w:rPr>
        <w:t>Codeine inj</w:t>
      </w:r>
      <w:r>
        <w:rPr>
          <w:noProof/>
        </w:rPr>
        <w:tab/>
        <w:t>141</w:t>
      </w:r>
    </w:p>
    <w:p w14:paraId="28A2F061" w14:textId="77777777" w:rsidR="00AE0AEB" w:rsidRDefault="00AE0AEB">
      <w:pPr>
        <w:pStyle w:val="12"/>
        <w:tabs>
          <w:tab w:val="right" w:leader="dot" w:pos="3783"/>
        </w:tabs>
        <w:rPr>
          <w:noProof/>
        </w:rPr>
      </w:pPr>
      <w:r w:rsidRPr="00AC3487">
        <w:rPr>
          <w:rFonts w:cs="Times New Roman"/>
          <w:noProof/>
        </w:rPr>
        <w:t>Codeine phosphate</w:t>
      </w:r>
      <w:r>
        <w:rPr>
          <w:noProof/>
        </w:rPr>
        <w:tab/>
        <w:t>140</w:t>
      </w:r>
    </w:p>
    <w:p w14:paraId="0DEC7436" w14:textId="77777777" w:rsidR="00AE0AEB" w:rsidRDefault="00AE0AEB">
      <w:pPr>
        <w:pStyle w:val="12"/>
        <w:tabs>
          <w:tab w:val="right" w:leader="dot" w:pos="3783"/>
        </w:tabs>
        <w:rPr>
          <w:noProof/>
        </w:rPr>
      </w:pPr>
      <w:r w:rsidRPr="00AC3487">
        <w:rPr>
          <w:rFonts w:cs="Times New Roman"/>
          <w:b/>
          <w:noProof/>
        </w:rPr>
        <w:t>Co-Diovan</w:t>
      </w:r>
      <w:r>
        <w:rPr>
          <w:noProof/>
        </w:rPr>
        <w:tab/>
        <w:t>49</w:t>
      </w:r>
    </w:p>
    <w:p w14:paraId="4332F8B9" w14:textId="77777777" w:rsidR="00AE0AEB" w:rsidRDefault="00AE0AEB">
      <w:pPr>
        <w:pStyle w:val="12"/>
        <w:tabs>
          <w:tab w:val="right" w:leader="dot" w:pos="3783"/>
        </w:tabs>
        <w:rPr>
          <w:noProof/>
        </w:rPr>
      </w:pPr>
      <w:r w:rsidRPr="00AC3487">
        <w:rPr>
          <w:rFonts w:cs="Times New Roman"/>
          <w:b/>
          <w:noProof/>
        </w:rPr>
        <w:t>Colchicine</w:t>
      </w:r>
      <w:r>
        <w:rPr>
          <w:noProof/>
        </w:rPr>
        <w:tab/>
        <w:t>103</w:t>
      </w:r>
    </w:p>
    <w:p w14:paraId="157C9CC6" w14:textId="77777777" w:rsidR="00AE0AEB" w:rsidRDefault="00AE0AEB">
      <w:pPr>
        <w:pStyle w:val="12"/>
        <w:tabs>
          <w:tab w:val="right" w:leader="dot" w:pos="3783"/>
        </w:tabs>
        <w:rPr>
          <w:noProof/>
        </w:rPr>
      </w:pPr>
      <w:r w:rsidRPr="00AC3487">
        <w:rPr>
          <w:rFonts w:cs="Times New Roman"/>
          <w:b/>
          <w:noProof/>
        </w:rPr>
        <w:t>Colimycin</w:t>
      </w:r>
      <w:r>
        <w:rPr>
          <w:noProof/>
        </w:rPr>
        <w:tab/>
        <w:t>80</w:t>
      </w:r>
    </w:p>
    <w:p w14:paraId="689725B4" w14:textId="77777777" w:rsidR="00AE0AEB" w:rsidRDefault="00AE0AEB">
      <w:pPr>
        <w:pStyle w:val="12"/>
        <w:tabs>
          <w:tab w:val="right" w:leader="dot" w:pos="3783"/>
        </w:tabs>
        <w:rPr>
          <w:noProof/>
        </w:rPr>
      </w:pPr>
      <w:r w:rsidRPr="00AC3487">
        <w:rPr>
          <w:rFonts w:cs="Times New Roman"/>
          <w:noProof/>
        </w:rPr>
        <w:t>Colistin Methanesulfonate Sodium</w:t>
      </w:r>
      <w:r>
        <w:rPr>
          <w:noProof/>
        </w:rPr>
        <w:tab/>
        <w:t>80</w:t>
      </w:r>
    </w:p>
    <w:p w14:paraId="098E5910" w14:textId="77777777" w:rsidR="00AE0AEB" w:rsidRDefault="00AE0AEB">
      <w:pPr>
        <w:pStyle w:val="12"/>
        <w:tabs>
          <w:tab w:val="right" w:leader="dot" w:pos="3783"/>
        </w:tabs>
        <w:rPr>
          <w:noProof/>
        </w:rPr>
      </w:pPr>
      <w:r w:rsidRPr="00AC3487">
        <w:rPr>
          <w:rFonts w:cs="Times New Roman"/>
          <w:b/>
          <w:noProof/>
        </w:rPr>
        <w:t>Compound Glycyrrhiza Mixture Tab</w:t>
      </w:r>
      <w:r>
        <w:rPr>
          <w:noProof/>
        </w:rPr>
        <w:tab/>
        <w:t>141</w:t>
      </w:r>
    </w:p>
    <w:p w14:paraId="34FB7927" w14:textId="77777777" w:rsidR="00AE0AEB" w:rsidRDefault="00AE0AEB">
      <w:pPr>
        <w:pStyle w:val="12"/>
        <w:tabs>
          <w:tab w:val="right" w:leader="dot" w:pos="3783"/>
        </w:tabs>
        <w:rPr>
          <w:noProof/>
        </w:rPr>
      </w:pPr>
      <w:r w:rsidRPr="00AC3487">
        <w:rPr>
          <w:rFonts w:cs="Times New Roman"/>
          <w:b/>
          <w:noProof/>
        </w:rPr>
        <w:t>Concor</w:t>
      </w:r>
      <w:r>
        <w:rPr>
          <w:noProof/>
        </w:rPr>
        <w:tab/>
        <w:t>44</w:t>
      </w:r>
    </w:p>
    <w:p w14:paraId="2E63ABCE" w14:textId="77777777" w:rsidR="00AE0AEB" w:rsidRDefault="00AE0AEB">
      <w:pPr>
        <w:pStyle w:val="12"/>
        <w:tabs>
          <w:tab w:val="right" w:leader="dot" w:pos="3783"/>
        </w:tabs>
        <w:rPr>
          <w:noProof/>
        </w:rPr>
      </w:pPr>
      <w:r w:rsidRPr="00AC3487">
        <w:rPr>
          <w:rFonts w:cs="Times New Roman"/>
          <w:noProof/>
        </w:rPr>
        <w:t>Conjugated estrogen</w:t>
      </w:r>
      <w:r>
        <w:rPr>
          <w:noProof/>
        </w:rPr>
        <w:tab/>
        <w:t>62</w:t>
      </w:r>
    </w:p>
    <w:p w14:paraId="40C2C11F" w14:textId="77777777" w:rsidR="00AE0AEB" w:rsidRDefault="00AE0AEB">
      <w:pPr>
        <w:pStyle w:val="12"/>
        <w:tabs>
          <w:tab w:val="right" w:leader="dot" w:pos="3783"/>
        </w:tabs>
        <w:rPr>
          <w:noProof/>
        </w:rPr>
      </w:pPr>
      <w:r w:rsidRPr="00AC3487">
        <w:rPr>
          <w:rFonts w:cs="Times New Roman"/>
          <w:b/>
          <w:noProof/>
        </w:rPr>
        <w:t>Const-K</w:t>
      </w:r>
      <w:r>
        <w:rPr>
          <w:noProof/>
        </w:rPr>
        <w:tab/>
        <w:t>21</w:t>
      </w:r>
    </w:p>
    <w:p w14:paraId="0A77A073" w14:textId="77777777" w:rsidR="00AE0AEB" w:rsidRDefault="00AE0AEB">
      <w:pPr>
        <w:pStyle w:val="12"/>
        <w:tabs>
          <w:tab w:val="right" w:leader="dot" w:pos="3783"/>
        </w:tabs>
        <w:rPr>
          <w:noProof/>
        </w:rPr>
      </w:pPr>
      <w:r w:rsidRPr="00AC3487">
        <w:rPr>
          <w:rFonts w:cs="Times New Roman"/>
          <w:b/>
          <w:noProof/>
        </w:rPr>
        <w:t>Contrave</w:t>
      </w:r>
      <w:r>
        <w:rPr>
          <w:noProof/>
        </w:rPr>
        <w:tab/>
        <w:t>12</w:t>
      </w:r>
    </w:p>
    <w:p w14:paraId="2A531B9E" w14:textId="77777777" w:rsidR="00AE0AEB" w:rsidRDefault="00AE0AEB">
      <w:pPr>
        <w:pStyle w:val="12"/>
        <w:tabs>
          <w:tab w:val="right" w:leader="dot" w:pos="3783"/>
        </w:tabs>
        <w:rPr>
          <w:noProof/>
        </w:rPr>
      </w:pPr>
      <w:r w:rsidRPr="00AC3487">
        <w:rPr>
          <w:rFonts w:cs="Times New Roman"/>
          <w:b/>
          <w:noProof/>
        </w:rPr>
        <w:t>Coralan</w:t>
      </w:r>
      <w:r>
        <w:rPr>
          <w:noProof/>
        </w:rPr>
        <w:tab/>
        <w:t>40</w:t>
      </w:r>
    </w:p>
    <w:p w14:paraId="51574CF2" w14:textId="77777777" w:rsidR="00AE0AEB" w:rsidRDefault="00AE0AEB">
      <w:pPr>
        <w:pStyle w:val="12"/>
        <w:tabs>
          <w:tab w:val="right" w:leader="dot" w:pos="3783"/>
        </w:tabs>
        <w:rPr>
          <w:noProof/>
        </w:rPr>
      </w:pPr>
      <w:r w:rsidRPr="00AC3487">
        <w:rPr>
          <w:rFonts w:cs="Times New Roman"/>
          <w:b/>
          <w:noProof/>
        </w:rPr>
        <w:t>Cordarone</w:t>
      </w:r>
      <w:r>
        <w:rPr>
          <w:noProof/>
        </w:rPr>
        <w:tab/>
        <w:t>37</w:t>
      </w:r>
    </w:p>
    <w:p w14:paraId="1D2FC3DF" w14:textId="77777777" w:rsidR="00AE0AEB" w:rsidRDefault="00AE0AEB">
      <w:pPr>
        <w:pStyle w:val="12"/>
        <w:tabs>
          <w:tab w:val="right" w:leader="dot" w:pos="3783"/>
        </w:tabs>
        <w:rPr>
          <w:noProof/>
        </w:rPr>
      </w:pPr>
      <w:r w:rsidRPr="00AC3487">
        <w:rPr>
          <w:rFonts w:cs="Times New Roman"/>
          <w:b/>
          <w:noProof/>
        </w:rPr>
        <w:t>Cough Mixture</w:t>
      </w:r>
      <w:r>
        <w:rPr>
          <w:noProof/>
        </w:rPr>
        <w:tab/>
        <w:t>140</w:t>
      </w:r>
    </w:p>
    <w:p w14:paraId="4C7A0153" w14:textId="77777777" w:rsidR="00AE0AEB" w:rsidRDefault="00AE0AEB">
      <w:pPr>
        <w:pStyle w:val="12"/>
        <w:tabs>
          <w:tab w:val="right" w:leader="dot" w:pos="3783"/>
        </w:tabs>
        <w:rPr>
          <w:noProof/>
        </w:rPr>
      </w:pPr>
      <w:r w:rsidRPr="00AC3487">
        <w:rPr>
          <w:rFonts w:cs="Times New Roman"/>
          <w:b/>
          <w:noProof/>
        </w:rPr>
        <w:t>Covina</w:t>
      </w:r>
      <w:r>
        <w:rPr>
          <w:noProof/>
        </w:rPr>
        <w:tab/>
        <w:t>63</w:t>
      </w:r>
    </w:p>
    <w:p w14:paraId="7F91B9A5" w14:textId="77777777" w:rsidR="00AE0AEB" w:rsidRDefault="00AE0AEB">
      <w:pPr>
        <w:pStyle w:val="12"/>
        <w:tabs>
          <w:tab w:val="right" w:leader="dot" w:pos="3783"/>
        </w:tabs>
        <w:rPr>
          <w:noProof/>
        </w:rPr>
      </w:pPr>
      <w:r w:rsidRPr="00AC3487">
        <w:rPr>
          <w:rFonts w:cs="Times New Roman"/>
          <w:b/>
          <w:noProof/>
        </w:rPr>
        <w:t>Coxine</w:t>
      </w:r>
      <w:r>
        <w:rPr>
          <w:noProof/>
        </w:rPr>
        <w:tab/>
        <w:t>39</w:t>
      </w:r>
    </w:p>
    <w:p w14:paraId="148BEFBF" w14:textId="77777777" w:rsidR="00AE0AEB" w:rsidRDefault="00AE0AEB">
      <w:pPr>
        <w:pStyle w:val="12"/>
        <w:tabs>
          <w:tab w:val="right" w:leader="dot" w:pos="3783"/>
        </w:tabs>
        <w:rPr>
          <w:noProof/>
        </w:rPr>
      </w:pPr>
      <w:r w:rsidRPr="00AC3487">
        <w:rPr>
          <w:rFonts w:cs="Times New Roman"/>
          <w:b/>
          <w:noProof/>
        </w:rPr>
        <w:t>Coxine CR</w:t>
      </w:r>
      <w:r>
        <w:rPr>
          <w:noProof/>
        </w:rPr>
        <w:tab/>
        <w:t>39</w:t>
      </w:r>
    </w:p>
    <w:p w14:paraId="57792F27" w14:textId="77777777" w:rsidR="00AE0AEB" w:rsidRDefault="00AE0AEB">
      <w:pPr>
        <w:pStyle w:val="12"/>
        <w:tabs>
          <w:tab w:val="right" w:leader="dot" w:pos="3783"/>
        </w:tabs>
        <w:rPr>
          <w:noProof/>
        </w:rPr>
      </w:pPr>
      <w:r w:rsidRPr="00AC3487">
        <w:rPr>
          <w:rFonts w:cs="Times New Roman"/>
          <w:b/>
          <w:noProof/>
        </w:rPr>
        <w:t>Cravit</w:t>
      </w:r>
      <w:r>
        <w:rPr>
          <w:noProof/>
        </w:rPr>
        <w:tab/>
        <w:t>78</w:t>
      </w:r>
    </w:p>
    <w:p w14:paraId="5F12D0EB" w14:textId="77777777" w:rsidR="00AE0AEB" w:rsidRDefault="00AE0AEB">
      <w:pPr>
        <w:pStyle w:val="12"/>
        <w:tabs>
          <w:tab w:val="right" w:leader="dot" w:pos="3783"/>
        </w:tabs>
        <w:rPr>
          <w:noProof/>
        </w:rPr>
      </w:pPr>
      <w:r w:rsidRPr="00AC3487">
        <w:rPr>
          <w:rFonts w:cs="Times New Roman"/>
          <w:b/>
          <w:noProof/>
        </w:rPr>
        <w:t>Cravit oph. sol'n</w:t>
      </w:r>
      <w:r>
        <w:rPr>
          <w:noProof/>
        </w:rPr>
        <w:tab/>
        <w:t>144</w:t>
      </w:r>
    </w:p>
    <w:p w14:paraId="6FE5BAD5" w14:textId="77777777" w:rsidR="00AE0AEB" w:rsidRDefault="00AE0AEB">
      <w:pPr>
        <w:pStyle w:val="12"/>
        <w:tabs>
          <w:tab w:val="right" w:leader="dot" w:pos="3783"/>
        </w:tabs>
        <w:rPr>
          <w:noProof/>
        </w:rPr>
      </w:pPr>
      <w:r w:rsidRPr="00AC3487">
        <w:rPr>
          <w:rFonts w:cs="Times New Roman"/>
          <w:b/>
          <w:noProof/>
        </w:rPr>
        <w:t>Crestor</w:t>
      </w:r>
      <w:r>
        <w:rPr>
          <w:noProof/>
        </w:rPr>
        <w:tab/>
        <w:t>50</w:t>
      </w:r>
    </w:p>
    <w:p w14:paraId="5B3D7A0F" w14:textId="77777777" w:rsidR="00AE0AEB" w:rsidRDefault="00AE0AEB">
      <w:pPr>
        <w:pStyle w:val="12"/>
        <w:tabs>
          <w:tab w:val="right" w:leader="dot" w:pos="3783"/>
        </w:tabs>
        <w:rPr>
          <w:noProof/>
        </w:rPr>
      </w:pPr>
      <w:r w:rsidRPr="00AC3487">
        <w:rPr>
          <w:rFonts w:cs="Times New Roman"/>
          <w:b/>
          <w:noProof/>
        </w:rPr>
        <w:t>Cubicin</w:t>
      </w:r>
      <w:r>
        <w:rPr>
          <w:noProof/>
        </w:rPr>
        <w:tab/>
        <w:t>81</w:t>
      </w:r>
    </w:p>
    <w:p w14:paraId="608074E1" w14:textId="77777777" w:rsidR="00AE0AEB" w:rsidRDefault="00AE0AEB">
      <w:pPr>
        <w:pStyle w:val="12"/>
        <w:tabs>
          <w:tab w:val="right" w:leader="dot" w:pos="3783"/>
        </w:tabs>
        <w:rPr>
          <w:noProof/>
        </w:rPr>
      </w:pPr>
      <w:r w:rsidRPr="00AC3487">
        <w:rPr>
          <w:rFonts w:cs="Times New Roman"/>
          <w:b/>
          <w:noProof/>
        </w:rPr>
        <w:t>Curam</w:t>
      </w:r>
      <w:r>
        <w:rPr>
          <w:noProof/>
        </w:rPr>
        <w:tab/>
        <w:t>73</w:t>
      </w:r>
    </w:p>
    <w:p w14:paraId="3B10B700" w14:textId="77777777" w:rsidR="00AE0AEB" w:rsidRDefault="00AE0AEB">
      <w:pPr>
        <w:pStyle w:val="12"/>
        <w:tabs>
          <w:tab w:val="right" w:leader="dot" w:pos="3783"/>
        </w:tabs>
        <w:rPr>
          <w:noProof/>
        </w:rPr>
      </w:pPr>
      <w:r w:rsidRPr="00AC3487">
        <w:rPr>
          <w:rFonts w:cs="Times New Roman"/>
          <w:b/>
          <w:noProof/>
        </w:rPr>
        <w:t>Curam Susp</w:t>
      </w:r>
      <w:r>
        <w:rPr>
          <w:noProof/>
        </w:rPr>
        <w:tab/>
        <w:t>73</w:t>
      </w:r>
    </w:p>
    <w:p w14:paraId="0B495DFC" w14:textId="77777777" w:rsidR="00AE0AEB" w:rsidRDefault="00AE0AEB">
      <w:pPr>
        <w:pStyle w:val="12"/>
        <w:tabs>
          <w:tab w:val="right" w:leader="dot" w:pos="3783"/>
        </w:tabs>
        <w:rPr>
          <w:noProof/>
        </w:rPr>
      </w:pPr>
      <w:r w:rsidRPr="00AC3487">
        <w:rPr>
          <w:rFonts w:cs="Times New Roman"/>
          <w:noProof/>
        </w:rPr>
        <w:t>Cyanocobalamin</w:t>
      </w:r>
      <w:r>
        <w:rPr>
          <w:noProof/>
        </w:rPr>
        <w:tab/>
        <w:t>8, 27, 146</w:t>
      </w:r>
    </w:p>
    <w:p w14:paraId="18A73E01" w14:textId="77777777" w:rsidR="00AE0AEB" w:rsidRDefault="00AE0AEB">
      <w:pPr>
        <w:pStyle w:val="12"/>
        <w:tabs>
          <w:tab w:val="right" w:leader="dot" w:pos="3783"/>
        </w:tabs>
        <w:rPr>
          <w:noProof/>
        </w:rPr>
      </w:pPr>
      <w:r w:rsidRPr="00AC3487">
        <w:rPr>
          <w:rFonts w:cs="Times New Roman"/>
          <w:noProof/>
          <w:color w:val="000000"/>
        </w:rPr>
        <w:t>Cyclobenzaprine</w:t>
      </w:r>
      <w:r>
        <w:rPr>
          <w:noProof/>
        </w:rPr>
        <w:tab/>
        <w:t>101</w:t>
      </w:r>
    </w:p>
    <w:p w14:paraId="63025B57" w14:textId="77777777" w:rsidR="00AE0AEB" w:rsidRDefault="00AE0AEB">
      <w:pPr>
        <w:pStyle w:val="12"/>
        <w:tabs>
          <w:tab w:val="right" w:leader="dot" w:pos="3783"/>
        </w:tabs>
        <w:rPr>
          <w:noProof/>
        </w:rPr>
      </w:pPr>
      <w:r w:rsidRPr="00AC3487">
        <w:rPr>
          <w:rFonts w:cs="Times New Roman"/>
          <w:noProof/>
        </w:rPr>
        <w:t>Cyclophosphamide</w:t>
      </w:r>
      <w:r>
        <w:rPr>
          <w:noProof/>
        </w:rPr>
        <w:tab/>
        <w:t>90</w:t>
      </w:r>
    </w:p>
    <w:p w14:paraId="6C771489" w14:textId="77777777" w:rsidR="00AE0AEB" w:rsidRDefault="00AE0AEB">
      <w:pPr>
        <w:pStyle w:val="12"/>
        <w:tabs>
          <w:tab w:val="right" w:leader="dot" w:pos="3783"/>
        </w:tabs>
        <w:rPr>
          <w:noProof/>
        </w:rPr>
      </w:pPr>
      <w:r w:rsidRPr="00AC3487">
        <w:rPr>
          <w:rFonts w:cs="Times New Roman"/>
          <w:noProof/>
        </w:rPr>
        <w:t>Cyclosporin</w:t>
      </w:r>
      <w:r>
        <w:rPr>
          <w:noProof/>
        </w:rPr>
        <w:tab/>
        <w:t>95, 96</w:t>
      </w:r>
    </w:p>
    <w:p w14:paraId="2F5BB63E" w14:textId="77777777" w:rsidR="00AE0AEB" w:rsidRDefault="00AE0AEB">
      <w:pPr>
        <w:pStyle w:val="12"/>
        <w:tabs>
          <w:tab w:val="right" w:leader="dot" w:pos="3783"/>
        </w:tabs>
        <w:rPr>
          <w:noProof/>
        </w:rPr>
      </w:pPr>
      <w:r w:rsidRPr="00AC3487">
        <w:rPr>
          <w:rFonts w:cs="Times New Roman"/>
          <w:b/>
          <w:noProof/>
        </w:rPr>
        <w:t>Cycos</w:t>
      </w:r>
      <w:r>
        <w:rPr>
          <w:noProof/>
        </w:rPr>
        <w:tab/>
        <w:t>96</w:t>
      </w:r>
    </w:p>
    <w:p w14:paraId="6C6B46B5" w14:textId="77777777" w:rsidR="00AE0AEB" w:rsidRDefault="00AE0AEB">
      <w:pPr>
        <w:pStyle w:val="12"/>
        <w:tabs>
          <w:tab w:val="right" w:leader="dot" w:pos="3783"/>
        </w:tabs>
        <w:rPr>
          <w:noProof/>
        </w:rPr>
      </w:pPr>
      <w:r w:rsidRPr="00AC3487">
        <w:rPr>
          <w:rFonts w:cs="Times New Roman"/>
          <w:b/>
          <w:bCs/>
          <w:noProof/>
        </w:rPr>
        <w:t>Cytotec</w:t>
      </w:r>
      <w:r>
        <w:rPr>
          <w:noProof/>
        </w:rPr>
        <w:tab/>
        <w:t>3</w:t>
      </w:r>
    </w:p>
    <w:p w14:paraId="6A8473F4" w14:textId="77777777" w:rsidR="00AE0AEB" w:rsidRDefault="00AE0AEB">
      <w:pPr>
        <w:pStyle w:val="12"/>
        <w:tabs>
          <w:tab w:val="right" w:leader="dot" w:pos="3783"/>
        </w:tabs>
        <w:rPr>
          <w:noProof/>
        </w:rPr>
      </w:pPr>
      <w:r w:rsidRPr="00AC3487">
        <w:rPr>
          <w:rFonts w:cs="Times New Roman"/>
          <w:noProof/>
        </w:rPr>
        <w:t>Dabigatran</w:t>
      </w:r>
      <w:r>
        <w:rPr>
          <w:noProof/>
        </w:rPr>
        <w:tab/>
        <w:t>25</w:t>
      </w:r>
    </w:p>
    <w:p w14:paraId="76614E8C" w14:textId="77777777" w:rsidR="00AE0AEB" w:rsidRDefault="00AE0AEB">
      <w:pPr>
        <w:pStyle w:val="12"/>
        <w:tabs>
          <w:tab w:val="right" w:leader="dot" w:pos="3783"/>
        </w:tabs>
        <w:rPr>
          <w:noProof/>
        </w:rPr>
      </w:pPr>
      <w:r w:rsidRPr="00AC3487">
        <w:rPr>
          <w:rFonts w:cs="Times New Roman"/>
          <w:b/>
          <w:noProof/>
        </w:rPr>
        <w:t>Daivobet</w:t>
      </w:r>
      <w:r>
        <w:rPr>
          <w:noProof/>
        </w:rPr>
        <w:tab/>
        <w:t>54</w:t>
      </w:r>
    </w:p>
    <w:p w14:paraId="0E0F5B2E" w14:textId="77777777" w:rsidR="00AE0AEB" w:rsidRDefault="00AE0AEB">
      <w:pPr>
        <w:pStyle w:val="12"/>
        <w:tabs>
          <w:tab w:val="right" w:leader="dot" w:pos="3783"/>
        </w:tabs>
        <w:rPr>
          <w:noProof/>
        </w:rPr>
      </w:pPr>
      <w:r w:rsidRPr="00AC3487">
        <w:rPr>
          <w:rFonts w:cs="Times New Roman"/>
          <w:b/>
          <w:noProof/>
        </w:rPr>
        <w:t>Dalisoon</w:t>
      </w:r>
      <w:r>
        <w:rPr>
          <w:noProof/>
        </w:rPr>
        <w:tab/>
        <w:t>65</w:t>
      </w:r>
    </w:p>
    <w:p w14:paraId="7E29B32C" w14:textId="77777777" w:rsidR="00AE0AEB" w:rsidRDefault="00AE0AEB">
      <w:pPr>
        <w:pStyle w:val="12"/>
        <w:tabs>
          <w:tab w:val="right" w:leader="dot" w:pos="3783"/>
        </w:tabs>
        <w:rPr>
          <w:noProof/>
        </w:rPr>
      </w:pPr>
      <w:r w:rsidRPr="00AC3487">
        <w:rPr>
          <w:rFonts w:cs="Times New Roman"/>
          <w:b/>
          <w:noProof/>
        </w:rPr>
        <w:t>Dalmadorm</w:t>
      </w:r>
      <w:r>
        <w:rPr>
          <w:noProof/>
        </w:rPr>
        <w:tab/>
        <w:t>123</w:t>
      </w:r>
    </w:p>
    <w:p w14:paraId="20CB996B" w14:textId="77777777" w:rsidR="00AE0AEB" w:rsidRDefault="00AE0AEB">
      <w:pPr>
        <w:pStyle w:val="12"/>
        <w:tabs>
          <w:tab w:val="right" w:leader="dot" w:pos="3783"/>
        </w:tabs>
        <w:rPr>
          <w:noProof/>
        </w:rPr>
      </w:pPr>
      <w:r w:rsidRPr="00AC3487">
        <w:rPr>
          <w:rFonts w:cs="Times New Roman"/>
          <w:b/>
          <w:noProof/>
        </w:rPr>
        <w:t>Damicin</w:t>
      </w:r>
      <w:r>
        <w:rPr>
          <w:noProof/>
        </w:rPr>
        <w:tab/>
        <w:t>77</w:t>
      </w:r>
    </w:p>
    <w:p w14:paraId="3DC97038" w14:textId="77777777" w:rsidR="00AE0AEB" w:rsidRDefault="00AE0AEB">
      <w:pPr>
        <w:pStyle w:val="12"/>
        <w:tabs>
          <w:tab w:val="right" w:leader="dot" w:pos="3783"/>
        </w:tabs>
        <w:rPr>
          <w:noProof/>
        </w:rPr>
      </w:pPr>
      <w:r w:rsidRPr="00AC3487">
        <w:rPr>
          <w:rFonts w:cs="Times New Roman"/>
          <w:b/>
          <w:noProof/>
        </w:rPr>
        <w:t>Dampurine</w:t>
      </w:r>
      <w:r>
        <w:rPr>
          <w:noProof/>
        </w:rPr>
        <w:tab/>
        <w:t>130</w:t>
      </w:r>
    </w:p>
    <w:p w14:paraId="73E2DFB8" w14:textId="77777777" w:rsidR="00AE0AEB" w:rsidRDefault="00AE0AEB">
      <w:pPr>
        <w:pStyle w:val="12"/>
        <w:tabs>
          <w:tab w:val="right" w:leader="dot" w:pos="3783"/>
        </w:tabs>
        <w:rPr>
          <w:noProof/>
        </w:rPr>
      </w:pPr>
      <w:r w:rsidRPr="00AC3487">
        <w:rPr>
          <w:rFonts w:cs="Times New Roman"/>
          <w:noProof/>
        </w:rPr>
        <w:t>Dapagliflozin</w:t>
      </w:r>
      <w:r>
        <w:rPr>
          <w:noProof/>
        </w:rPr>
        <w:tab/>
        <w:t>16, 18</w:t>
      </w:r>
    </w:p>
    <w:p w14:paraId="61AD8BB4" w14:textId="77777777" w:rsidR="00AE0AEB" w:rsidRDefault="00AE0AEB">
      <w:pPr>
        <w:pStyle w:val="12"/>
        <w:tabs>
          <w:tab w:val="right" w:leader="dot" w:pos="3783"/>
        </w:tabs>
        <w:rPr>
          <w:noProof/>
        </w:rPr>
      </w:pPr>
      <w:r w:rsidRPr="00AC3487">
        <w:rPr>
          <w:rFonts w:cs="Times New Roman"/>
          <w:noProof/>
        </w:rPr>
        <w:t>Daptomycin</w:t>
      </w:r>
      <w:r>
        <w:rPr>
          <w:noProof/>
        </w:rPr>
        <w:tab/>
        <w:t>81</w:t>
      </w:r>
    </w:p>
    <w:p w14:paraId="59D56DF4" w14:textId="77777777" w:rsidR="00AE0AEB" w:rsidRDefault="00AE0AEB">
      <w:pPr>
        <w:pStyle w:val="12"/>
        <w:tabs>
          <w:tab w:val="right" w:leader="dot" w:pos="3783"/>
        </w:tabs>
        <w:rPr>
          <w:noProof/>
        </w:rPr>
      </w:pPr>
      <w:r w:rsidRPr="00AC3487">
        <w:rPr>
          <w:rFonts w:cs="Times New Roman"/>
          <w:noProof/>
        </w:rPr>
        <w:t>Darbepoetin alfa</w:t>
      </w:r>
      <w:r>
        <w:rPr>
          <w:noProof/>
        </w:rPr>
        <w:tab/>
        <w:t>28</w:t>
      </w:r>
    </w:p>
    <w:p w14:paraId="6BE80341" w14:textId="77777777" w:rsidR="00AE0AEB" w:rsidRDefault="00AE0AEB">
      <w:pPr>
        <w:pStyle w:val="12"/>
        <w:tabs>
          <w:tab w:val="right" w:leader="dot" w:pos="3783"/>
        </w:tabs>
        <w:rPr>
          <w:noProof/>
        </w:rPr>
      </w:pPr>
      <w:r w:rsidRPr="00AC3487">
        <w:rPr>
          <w:rFonts w:cs="Times New Roman"/>
          <w:b/>
          <w:noProof/>
        </w:rPr>
        <w:t>Darvine</w:t>
      </w:r>
      <w:r>
        <w:rPr>
          <w:noProof/>
        </w:rPr>
        <w:tab/>
        <w:t>142</w:t>
      </w:r>
    </w:p>
    <w:p w14:paraId="3ED1B7BE" w14:textId="77777777" w:rsidR="00AE0AEB" w:rsidRDefault="00AE0AEB">
      <w:pPr>
        <w:pStyle w:val="12"/>
        <w:tabs>
          <w:tab w:val="right" w:leader="dot" w:pos="3783"/>
        </w:tabs>
        <w:rPr>
          <w:noProof/>
        </w:rPr>
      </w:pPr>
      <w:r w:rsidRPr="00AC3487">
        <w:rPr>
          <w:rFonts w:cs="Times New Roman"/>
          <w:b/>
          <w:noProof/>
        </w:rPr>
        <w:t>Dasmin</w:t>
      </w:r>
      <w:r>
        <w:rPr>
          <w:noProof/>
        </w:rPr>
        <w:tab/>
        <w:t>43</w:t>
      </w:r>
    </w:p>
    <w:p w14:paraId="0E82D9DB" w14:textId="77777777" w:rsidR="00AE0AEB" w:rsidRDefault="00AE0AEB">
      <w:pPr>
        <w:pStyle w:val="12"/>
        <w:tabs>
          <w:tab w:val="right" w:leader="dot" w:pos="3783"/>
        </w:tabs>
        <w:rPr>
          <w:noProof/>
        </w:rPr>
      </w:pPr>
      <w:r w:rsidRPr="00AC3487">
        <w:rPr>
          <w:rFonts w:cs="Times New Roman"/>
          <w:b/>
          <w:noProof/>
        </w:rPr>
        <w:t>Daycose M.R.</w:t>
      </w:r>
      <w:r>
        <w:rPr>
          <w:noProof/>
        </w:rPr>
        <w:tab/>
        <w:t>15</w:t>
      </w:r>
    </w:p>
    <w:p w14:paraId="4CEC5444" w14:textId="77777777" w:rsidR="00AE0AEB" w:rsidRDefault="00AE0AEB">
      <w:pPr>
        <w:pStyle w:val="12"/>
        <w:tabs>
          <w:tab w:val="right" w:leader="dot" w:pos="3783"/>
        </w:tabs>
        <w:rPr>
          <w:noProof/>
        </w:rPr>
      </w:pPr>
      <w:r w:rsidRPr="00AC3487">
        <w:rPr>
          <w:rFonts w:cs="Times New Roman"/>
          <w:b/>
          <w:noProof/>
        </w:rPr>
        <w:t>Dayvigo</w:t>
      </w:r>
      <w:r>
        <w:rPr>
          <w:noProof/>
        </w:rPr>
        <w:tab/>
        <w:t>125</w:t>
      </w:r>
    </w:p>
    <w:p w14:paraId="216986E7" w14:textId="77777777" w:rsidR="00AE0AEB" w:rsidRDefault="00AE0AEB">
      <w:pPr>
        <w:pStyle w:val="12"/>
        <w:tabs>
          <w:tab w:val="right" w:leader="dot" w:pos="3783"/>
        </w:tabs>
        <w:rPr>
          <w:noProof/>
        </w:rPr>
      </w:pPr>
      <w:r w:rsidRPr="00AC3487">
        <w:rPr>
          <w:rFonts w:cs="Times New Roman"/>
          <w:b/>
          <w:noProof/>
        </w:rPr>
        <w:t>Deherp</w:t>
      </w:r>
      <w:r>
        <w:rPr>
          <w:noProof/>
        </w:rPr>
        <w:tab/>
        <w:t>83</w:t>
      </w:r>
    </w:p>
    <w:p w14:paraId="6869095B" w14:textId="77777777" w:rsidR="00AE0AEB" w:rsidRDefault="00AE0AEB">
      <w:pPr>
        <w:pStyle w:val="12"/>
        <w:tabs>
          <w:tab w:val="right" w:leader="dot" w:pos="3783"/>
        </w:tabs>
        <w:rPr>
          <w:noProof/>
        </w:rPr>
      </w:pPr>
      <w:r w:rsidRPr="00AC3487">
        <w:rPr>
          <w:rFonts w:cs="Times New Roman"/>
          <w:b/>
          <w:noProof/>
        </w:rPr>
        <w:t>Delone</w:t>
      </w:r>
      <w:r>
        <w:rPr>
          <w:noProof/>
        </w:rPr>
        <w:tab/>
        <w:t>144</w:t>
      </w:r>
    </w:p>
    <w:p w14:paraId="2098E62A" w14:textId="77777777" w:rsidR="00AE0AEB" w:rsidRDefault="00AE0AEB">
      <w:pPr>
        <w:pStyle w:val="12"/>
        <w:tabs>
          <w:tab w:val="right" w:leader="dot" w:pos="3783"/>
        </w:tabs>
        <w:rPr>
          <w:noProof/>
        </w:rPr>
      </w:pPr>
      <w:r w:rsidRPr="00AC3487">
        <w:rPr>
          <w:rFonts w:cs="Times New Roman"/>
          <w:b/>
          <w:noProof/>
        </w:rPr>
        <w:t>Delstrigo</w:t>
      </w:r>
      <w:r>
        <w:rPr>
          <w:noProof/>
        </w:rPr>
        <w:tab/>
        <w:t>87</w:t>
      </w:r>
    </w:p>
    <w:p w14:paraId="24C2A7A3" w14:textId="77777777" w:rsidR="00AE0AEB" w:rsidRDefault="00AE0AEB">
      <w:pPr>
        <w:pStyle w:val="12"/>
        <w:tabs>
          <w:tab w:val="right" w:leader="dot" w:pos="3783"/>
        </w:tabs>
        <w:rPr>
          <w:noProof/>
        </w:rPr>
      </w:pPr>
      <w:r w:rsidRPr="00AC3487">
        <w:rPr>
          <w:rFonts w:cs="Times New Roman"/>
          <w:b/>
          <w:noProof/>
        </w:rPr>
        <w:t>Denosin</w:t>
      </w:r>
      <w:r>
        <w:rPr>
          <w:noProof/>
        </w:rPr>
        <w:tab/>
        <w:t>143</w:t>
      </w:r>
    </w:p>
    <w:p w14:paraId="5AA5CB8A" w14:textId="77777777" w:rsidR="00AE0AEB" w:rsidRDefault="00AE0AEB">
      <w:pPr>
        <w:pStyle w:val="12"/>
        <w:tabs>
          <w:tab w:val="right" w:leader="dot" w:pos="3783"/>
        </w:tabs>
        <w:rPr>
          <w:noProof/>
        </w:rPr>
      </w:pPr>
      <w:r w:rsidRPr="00AC3487">
        <w:rPr>
          <w:rFonts w:cs="Times New Roman"/>
          <w:noProof/>
        </w:rPr>
        <w:t>Denosumab</w:t>
      </w:r>
      <w:r>
        <w:rPr>
          <w:noProof/>
        </w:rPr>
        <w:tab/>
        <w:t>104</w:t>
      </w:r>
    </w:p>
    <w:p w14:paraId="257E573C" w14:textId="77777777" w:rsidR="00AE0AEB" w:rsidRDefault="00AE0AEB">
      <w:pPr>
        <w:pStyle w:val="12"/>
        <w:tabs>
          <w:tab w:val="right" w:leader="dot" w:pos="3783"/>
        </w:tabs>
        <w:rPr>
          <w:noProof/>
        </w:rPr>
      </w:pPr>
      <w:r w:rsidRPr="00AC3487">
        <w:rPr>
          <w:rFonts w:cs="Times New Roman"/>
          <w:b/>
          <w:noProof/>
        </w:rPr>
        <w:t>Depavent</w:t>
      </w:r>
      <w:r>
        <w:rPr>
          <w:noProof/>
        </w:rPr>
        <w:tab/>
        <w:t>111</w:t>
      </w:r>
    </w:p>
    <w:p w14:paraId="7AE55410" w14:textId="77777777" w:rsidR="00AE0AEB" w:rsidRDefault="00AE0AEB">
      <w:pPr>
        <w:pStyle w:val="12"/>
        <w:tabs>
          <w:tab w:val="right" w:leader="dot" w:pos="3783"/>
        </w:tabs>
        <w:rPr>
          <w:noProof/>
        </w:rPr>
      </w:pPr>
      <w:r w:rsidRPr="00AC3487">
        <w:rPr>
          <w:rFonts w:cs="Times New Roman"/>
          <w:noProof/>
        </w:rPr>
        <w:t>Der far extract</w:t>
      </w:r>
      <w:r>
        <w:rPr>
          <w:noProof/>
        </w:rPr>
        <w:tab/>
        <w:t>148</w:t>
      </w:r>
    </w:p>
    <w:p w14:paraId="4AD6DDA7" w14:textId="77777777" w:rsidR="00AE0AEB" w:rsidRDefault="00AE0AEB">
      <w:pPr>
        <w:pStyle w:val="12"/>
        <w:tabs>
          <w:tab w:val="right" w:leader="dot" w:pos="3783"/>
        </w:tabs>
        <w:rPr>
          <w:noProof/>
        </w:rPr>
      </w:pPr>
      <w:r w:rsidRPr="00AC3487">
        <w:rPr>
          <w:rFonts w:cs="Times New Roman"/>
          <w:noProof/>
        </w:rPr>
        <w:t>Der pte extract</w:t>
      </w:r>
      <w:r>
        <w:rPr>
          <w:noProof/>
        </w:rPr>
        <w:tab/>
        <w:t>148</w:t>
      </w:r>
    </w:p>
    <w:p w14:paraId="3002229D" w14:textId="77777777" w:rsidR="00AE0AEB" w:rsidRDefault="00AE0AEB">
      <w:pPr>
        <w:pStyle w:val="12"/>
        <w:tabs>
          <w:tab w:val="right" w:leader="dot" w:pos="3783"/>
        </w:tabs>
        <w:rPr>
          <w:noProof/>
        </w:rPr>
      </w:pPr>
      <w:r w:rsidRPr="00AC3487">
        <w:rPr>
          <w:rFonts w:cs="Times New Roman"/>
          <w:noProof/>
        </w:rPr>
        <w:t>Desloratadine</w:t>
      </w:r>
      <w:r>
        <w:rPr>
          <w:noProof/>
        </w:rPr>
        <w:tab/>
        <w:t>143</w:t>
      </w:r>
    </w:p>
    <w:p w14:paraId="5CF6BDCC" w14:textId="77777777" w:rsidR="00AE0AEB" w:rsidRDefault="00AE0AEB">
      <w:pPr>
        <w:pStyle w:val="12"/>
        <w:tabs>
          <w:tab w:val="right" w:leader="dot" w:pos="3783"/>
        </w:tabs>
        <w:rPr>
          <w:noProof/>
        </w:rPr>
      </w:pPr>
      <w:r w:rsidRPr="00AC3487">
        <w:rPr>
          <w:rFonts w:cs="Times New Roman"/>
          <w:noProof/>
        </w:rPr>
        <w:t>Desmopressin</w:t>
      </w:r>
      <w:r>
        <w:rPr>
          <w:noProof/>
        </w:rPr>
        <w:tab/>
        <w:t>68</w:t>
      </w:r>
    </w:p>
    <w:p w14:paraId="00DC1002" w14:textId="77777777" w:rsidR="00AE0AEB" w:rsidRDefault="00AE0AEB">
      <w:pPr>
        <w:pStyle w:val="12"/>
        <w:tabs>
          <w:tab w:val="right" w:leader="dot" w:pos="3783"/>
        </w:tabs>
        <w:rPr>
          <w:noProof/>
        </w:rPr>
      </w:pPr>
      <w:r w:rsidRPr="00AC3487">
        <w:rPr>
          <w:rFonts w:cs="Times New Roman"/>
          <w:noProof/>
        </w:rPr>
        <w:t>Desoximetasone</w:t>
      </w:r>
      <w:r>
        <w:rPr>
          <w:noProof/>
        </w:rPr>
        <w:tab/>
        <w:t>56</w:t>
      </w:r>
    </w:p>
    <w:p w14:paraId="155EC87D" w14:textId="77777777" w:rsidR="00AE0AEB" w:rsidRDefault="00AE0AEB">
      <w:pPr>
        <w:pStyle w:val="12"/>
        <w:tabs>
          <w:tab w:val="right" w:leader="dot" w:pos="3783"/>
        </w:tabs>
        <w:rPr>
          <w:noProof/>
        </w:rPr>
      </w:pPr>
      <w:r w:rsidRPr="00AC3487">
        <w:rPr>
          <w:rFonts w:cs="Times New Roman"/>
          <w:b/>
          <w:noProof/>
        </w:rPr>
        <w:t>Dexamethasone</w:t>
      </w:r>
      <w:r>
        <w:rPr>
          <w:noProof/>
        </w:rPr>
        <w:tab/>
        <w:t>69, 144</w:t>
      </w:r>
    </w:p>
    <w:p w14:paraId="703E19E2" w14:textId="77777777" w:rsidR="00AE0AEB" w:rsidRDefault="00AE0AEB">
      <w:pPr>
        <w:pStyle w:val="12"/>
        <w:tabs>
          <w:tab w:val="right" w:leader="dot" w:pos="3783"/>
        </w:tabs>
        <w:rPr>
          <w:noProof/>
        </w:rPr>
      </w:pPr>
      <w:r w:rsidRPr="00AC3487">
        <w:rPr>
          <w:rFonts w:cs="Times New Roman"/>
          <w:noProof/>
        </w:rPr>
        <w:t>Dexmedetomidine</w:t>
      </w:r>
      <w:r>
        <w:rPr>
          <w:noProof/>
        </w:rPr>
        <w:tab/>
        <w:t>125</w:t>
      </w:r>
    </w:p>
    <w:p w14:paraId="1973DA78" w14:textId="77777777" w:rsidR="00AE0AEB" w:rsidRDefault="00AE0AEB">
      <w:pPr>
        <w:pStyle w:val="12"/>
        <w:tabs>
          <w:tab w:val="right" w:leader="dot" w:pos="3783"/>
        </w:tabs>
        <w:rPr>
          <w:noProof/>
        </w:rPr>
      </w:pPr>
      <w:r w:rsidRPr="00AC3487">
        <w:rPr>
          <w:rFonts w:cs="Times New Roman"/>
          <w:b/>
          <w:noProof/>
        </w:rPr>
        <w:t>Dexsalin</w:t>
      </w:r>
      <w:r>
        <w:rPr>
          <w:noProof/>
        </w:rPr>
        <w:tab/>
        <w:t>32</w:t>
      </w:r>
    </w:p>
    <w:p w14:paraId="0C90E3EC" w14:textId="77777777" w:rsidR="00AE0AEB" w:rsidRDefault="00AE0AEB">
      <w:pPr>
        <w:pStyle w:val="12"/>
        <w:tabs>
          <w:tab w:val="right" w:leader="dot" w:pos="3783"/>
        </w:tabs>
        <w:rPr>
          <w:noProof/>
        </w:rPr>
      </w:pPr>
      <w:r w:rsidRPr="00AC3487">
        <w:rPr>
          <w:rFonts w:cs="Times New Roman"/>
          <w:noProof/>
        </w:rPr>
        <w:t>Dextromethorphan</w:t>
      </w:r>
      <w:r>
        <w:rPr>
          <w:noProof/>
        </w:rPr>
        <w:tab/>
        <w:t>141</w:t>
      </w:r>
    </w:p>
    <w:p w14:paraId="2D847C4C" w14:textId="77777777" w:rsidR="00AE0AEB" w:rsidRDefault="00AE0AEB">
      <w:pPr>
        <w:pStyle w:val="12"/>
        <w:tabs>
          <w:tab w:val="right" w:leader="dot" w:pos="3783"/>
        </w:tabs>
        <w:rPr>
          <w:noProof/>
        </w:rPr>
      </w:pPr>
      <w:r w:rsidRPr="00AC3487">
        <w:rPr>
          <w:rFonts w:cs="Times New Roman"/>
          <w:b/>
          <w:noProof/>
        </w:rPr>
        <w:t>Dextrose 5%</w:t>
      </w:r>
      <w:r>
        <w:rPr>
          <w:noProof/>
        </w:rPr>
        <w:tab/>
        <w:t>31</w:t>
      </w:r>
    </w:p>
    <w:p w14:paraId="4EA145DA" w14:textId="77777777" w:rsidR="00AE0AEB" w:rsidRDefault="00AE0AEB">
      <w:pPr>
        <w:pStyle w:val="12"/>
        <w:tabs>
          <w:tab w:val="right" w:leader="dot" w:pos="3783"/>
        </w:tabs>
        <w:rPr>
          <w:noProof/>
        </w:rPr>
      </w:pPr>
      <w:r w:rsidRPr="00AC3487">
        <w:rPr>
          <w:rFonts w:cs="Times New Roman"/>
          <w:b/>
          <w:noProof/>
        </w:rPr>
        <w:t>Dianlin</w:t>
      </w:r>
      <w:r>
        <w:rPr>
          <w:noProof/>
        </w:rPr>
        <w:tab/>
        <w:t>121</w:t>
      </w:r>
    </w:p>
    <w:p w14:paraId="1C0198A9" w14:textId="77777777" w:rsidR="00AE0AEB" w:rsidRDefault="00AE0AEB">
      <w:pPr>
        <w:pStyle w:val="12"/>
        <w:tabs>
          <w:tab w:val="right" w:leader="dot" w:pos="3783"/>
        </w:tabs>
        <w:rPr>
          <w:noProof/>
        </w:rPr>
      </w:pPr>
      <w:r w:rsidRPr="00AC3487">
        <w:rPr>
          <w:rFonts w:cs="Times New Roman"/>
          <w:b/>
          <w:noProof/>
        </w:rPr>
        <w:t>Diapine</w:t>
      </w:r>
      <w:r>
        <w:rPr>
          <w:noProof/>
        </w:rPr>
        <w:tab/>
        <w:t>121</w:t>
      </w:r>
    </w:p>
    <w:p w14:paraId="044A446B" w14:textId="77777777" w:rsidR="00AE0AEB" w:rsidRDefault="00AE0AEB">
      <w:pPr>
        <w:pStyle w:val="12"/>
        <w:tabs>
          <w:tab w:val="right" w:leader="dot" w:pos="3783"/>
        </w:tabs>
        <w:rPr>
          <w:noProof/>
        </w:rPr>
      </w:pPr>
      <w:r w:rsidRPr="00AC3487">
        <w:rPr>
          <w:rFonts w:cs="Times New Roman"/>
          <w:noProof/>
        </w:rPr>
        <w:t>Diazepam</w:t>
      </w:r>
      <w:r>
        <w:rPr>
          <w:noProof/>
        </w:rPr>
        <w:tab/>
        <w:t>121</w:t>
      </w:r>
    </w:p>
    <w:p w14:paraId="302F791D" w14:textId="77777777" w:rsidR="00AE0AEB" w:rsidRDefault="00AE0AEB">
      <w:pPr>
        <w:pStyle w:val="12"/>
        <w:tabs>
          <w:tab w:val="right" w:leader="dot" w:pos="3783"/>
        </w:tabs>
        <w:rPr>
          <w:noProof/>
        </w:rPr>
      </w:pPr>
      <w:r w:rsidRPr="00AC3487">
        <w:rPr>
          <w:rFonts w:cs="Times New Roman"/>
          <w:b/>
          <w:noProof/>
        </w:rPr>
        <w:t>Dibose</w:t>
      </w:r>
      <w:r>
        <w:rPr>
          <w:noProof/>
        </w:rPr>
        <w:tab/>
        <w:t>16</w:t>
      </w:r>
    </w:p>
    <w:p w14:paraId="284628E0" w14:textId="77777777" w:rsidR="00AE0AEB" w:rsidRDefault="00AE0AEB">
      <w:pPr>
        <w:pStyle w:val="12"/>
        <w:tabs>
          <w:tab w:val="right" w:leader="dot" w:pos="3783"/>
        </w:tabs>
        <w:rPr>
          <w:noProof/>
        </w:rPr>
      </w:pPr>
      <w:r w:rsidRPr="00AC3487">
        <w:rPr>
          <w:rFonts w:cs="Times New Roman"/>
          <w:noProof/>
        </w:rPr>
        <w:t>Dibucaine HCl</w:t>
      </w:r>
      <w:r>
        <w:rPr>
          <w:noProof/>
        </w:rPr>
        <w:tab/>
        <w:t>53</w:t>
      </w:r>
    </w:p>
    <w:p w14:paraId="269ADCF6" w14:textId="77777777" w:rsidR="00AE0AEB" w:rsidRDefault="00AE0AEB">
      <w:pPr>
        <w:pStyle w:val="12"/>
        <w:tabs>
          <w:tab w:val="right" w:leader="dot" w:pos="3783"/>
        </w:tabs>
        <w:rPr>
          <w:noProof/>
        </w:rPr>
      </w:pPr>
      <w:r w:rsidRPr="00AC3487">
        <w:rPr>
          <w:rFonts w:cs="Times New Roman"/>
          <w:noProof/>
          <w:kern w:val="0"/>
        </w:rPr>
        <w:t>Diclofenac sodium</w:t>
      </w:r>
      <w:r>
        <w:rPr>
          <w:noProof/>
        </w:rPr>
        <w:tab/>
        <w:t>97</w:t>
      </w:r>
    </w:p>
    <w:p w14:paraId="1E1B9D11" w14:textId="77777777" w:rsidR="00AE0AEB" w:rsidRDefault="00AE0AEB">
      <w:pPr>
        <w:pStyle w:val="12"/>
        <w:tabs>
          <w:tab w:val="right" w:leader="dot" w:pos="3783"/>
        </w:tabs>
        <w:rPr>
          <w:noProof/>
        </w:rPr>
      </w:pPr>
      <w:r w:rsidRPr="00AC3487">
        <w:rPr>
          <w:rFonts w:cs="Times New Roman"/>
          <w:noProof/>
        </w:rPr>
        <w:t>Dienogest</w:t>
      </w:r>
      <w:r>
        <w:rPr>
          <w:noProof/>
        </w:rPr>
        <w:tab/>
        <w:t>63</w:t>
      </w:r>
    </w:p>
    <w:p w14:paraId="24654488" w14:textId="77777777" w:rsidR="00AE0AEB" w:rsidRDefault="00AE0AEB">
      <w:pPr>
        <w:pStyle w:val="12"/>
        <w:tabs>
          <w:tab w:val="right" w:leader="dot" w:pos="3783"/>
        </w:tabs>
        <w:rPr>
          <w:noProof/>
        </w:rPr>
      </w:pPr>
      <w:r w:rsidRPr="00AC3487">
        <w:rPr>
          <w:rFonts w:cs="Times New Roman"/>
          <w:noProof/>
        </w:rPr>
        <w:t>Digoxin</w:t>
      </w:r>
      <w:r>
        <w:rPr>
          <w:noProof/>
        </w:rPr>
        <w:tab/>
        <w:t>36</w:t>
      </w:r>
    </w:p>
    <w:p w14:paraId="5C02E774" w14:textId="77777777" w:rsidR="00AE0AEB" w:rsidRDefault="00AE0AEB">
      <w:pPr>
        <w:pStyle w:val="12"/>
        <w:tabs>
          <w:tab w:val="right" w:leader="dot" w:pos="3783"/>
        </w:tabs>
        <w:rPr>
          <w:noProof/>
        </w:rPr>
      </w:pPr>
      <w:r w:rsidRPr="00AC3487">
        <w:rPr>
          <w:rFonts w:cs="Times New Roman"/>
          <w:noProof/>
        </w:rPr>
        <w:t>Diltiazem</w:t>
      </w:r>
      <w:r>
        <w:rPr>
          <w:noProof/>
        </w:rPr>
        <w:tab/>
        <w:t>47</w:t>
      </w:r>
    </w:p>
    <w:p w14:paraId="76762301" w14:textId="77777777" w:rsidR="00AE0AEB" w:rsidRDefault="00AE0AEB">
      <w:pPr>
        <w:pStyle w:val="12"/>
        <w:tabs>
          <w:tab w:val="right" w:leader="dot" w:pos="3783"/>
        </w:tabs>
        <w:rPr>
          <w:noProof/>
        </w:rPr>
      </w:pPr>
      <w:r w:rsidRPr="00AC3487">
        <w:rPr>
          <w:rFonts w:cs="Times New Roman"/>
          <w:noProof/>
        </w:rPr>
        <w:t>Dimethyl polysiloxane</w:t>
      </w:r>
      <w:r>
        <w:rPr>
          <w:noProof/>
        </w:rPr>
        <w:tab/>
        <w:t>5</w:t>
      </w:r>
    </w:p>
    <w:p w14:paraId="2D29E3B6" w14:textId="77777777" w:rsidR="00AE0AEB" w:rsidRDefault="00AE0AEB">
      <w:pPr>
        <w:pStyle w:val="12"/>
        <w:tabs>
          <w:tab w:val="right" w:leader="dot" w:pos="3783"/>
        </w:tabs>
        <w:rPr>
          <w:noProof/>
        </w:rPr>
      </w:pPr>
      <w:r w:rsidRPr="00AC3487">
        <w:rPr>
          <w:rFonts w:cs="Times New Roman"/>
          <w:b/>
          <w:noProof/>
        </w:rPr>
        <w:t>Dinco Syrup</w:t>
      </w:r>
      <w:r>
        <w:rPr>
          <w:noProof/>
        </w:rPr>
        <w:tab/>
        <w:t>140</w:t>
      </w:r>
    </w:p>
    <w:p w14:paraId="3B118AD2" w14:textId="77777777" w:rsidR="00AE0AEB" w:rsidRDefault="00AE0AEB">
      <w:pPr>
        <w:pStyle w:val="12"/>
        <w:tabs>
          <w:tab w:val="right" w:leader="dot" w:pos="3783"/>
        </w:tabs>
        <w:rPr>
          <w:noProof/>
        </w:rPr>
      </w:pPr>
      <w:r w:rsidRPr="00AC3487">
        <w:rPr>
          <w:rFonts w:cs="Times New Roman"/>
          <w:noProof/>
        </w:rPr>
        <w:t>Dioctahedral smectite</w:t>
      </w:r>
      <w:r>
        <w:rPr>
          <w:noProof/>
        </w:rPr>
        <w:tab/>
        <w:t>11</w:t>
      </w:r>
    </w:p>
    <w:p w14:paraId="2B075BA1" w14:textId="77777777" w:rsidR="00AE0AEB" w:rsidRDefault="00AE0AEB">
      <w:pPr>
        <w:pStyle w:val="12"/>
        <w:tabs>
          <w:tab w:val="right" w:leader="dot" w:pos="3783"/>
        </w:tabs>
        <w:rPr>
          <w:noProof/>
        </w:rPr>
      </w:pPr>
      <w:r w:rsidRPr="00AC3487">
        <w:rPr>
          <w:rFonts w:cs="Times New Roman"/>
          <w:noProof/>
        </w:rPr>
        <w:t>Diosmin</w:t>
      </w:r>
      <w:r>
        <w:rPr>
          <w:noProof/>
        </w:rPr>
        <w:tab/>
        <w:t>43</w:t>
      </w:r>
    </w:p>
    <w:p w14:paraId="5452F1F3" w14:textId="77777777" w:rsidR="00AE0AEB" w:rsidRDefault="00AE0AEB">
      <w:pPr>
        <w:pStyle w:val="12"/>
        <w:tabs>
          <w:tab w:val="right" w:leader="dot" w:pos="3783"/>
        </w:tabs>
        <w:rPr>
          <w:noProof/>
        </w:rPr>
      </w:pPr>
      <w:r w:rsidRPr="00AC3487">
        <w:rPr>
          <w:rFonts w:cs="Times New Roman"/>
          <w:b/>
          <w:noProof/>
        </w:rPr>
        <w:t>Diovan 80</w:t>
      </w:r>
      <w:r>
        <w:rPr>
          <w:noProof/>
        </w:rPr>
        <w:tab/>
        <w:t>48</w:t>
      </w:r>
    </w:p>
    <w:p w14:paraId="0D18D58A" w14:textId="77777777" w:rsidR="00AE0AEB" w:rsidRDefault="00AE0AEB">
      <w:pPr>
        <w:pStyle w:val="12"/>
        <w:tabs>
          <w:tab w:val="right" w:leader="dot" w:pos="3783"/>
        </w:tabs>
        <w:rPr>
          <w:noProof/>
        </w:rPr>
      </w:pPr>
      <w:r w:rsidRPr="00AC3487">
        <w:rPr>
          <w:rFonts w:cs="Times New Roman"/>
          <w:noProof/>
        </w:rPr>
        <w:t>Diphenhydramine</w:t>
      </w:r>
      <w:r>
        <w:rPr>
          <w:noProof/>
        </w:rPr>
        <w:tab/>
        <w:t>53, 142</w:t>
      </w:r>
    </w:p>
    <w:p w14:paraId="0CC4D5F2" w14:textId="77777777" w:rsidR="00AE0AEB" w:rsidRDefault="00AE0AEB">
      <w:pPr>
        <w:pStyle w:val="12"/>
        <w:tabs>
          <w:tab w:val="right" w:leader="dot" w:pos="3783"/>
        </w:tabs>
        <w:rPr>
          <w:noProof/>
        </w:rPr>
      </w:pPr>
      <w:r w:rsidRPr="00AC3487">
        <w:rPr>
          <w:rFonts w:cs="Times New Roman"/>
          <w:b/>
          <w:noProof/>
        </w:rPr>
        <w:t>Diphenidol</w:t>
      </w:r>
      <w:r>
        <w:rPr>
          <w:noProof/>
        </w:rPr>
        <w:tab/>
        <w:t>132</w:t>
      </w:r>
    </w:p>
    <w:p w14:paraId="76504AFA" w14:textId="77777777" w:rsidR="00AE0AEB" w:rsidRDefault="00AE0AEB">
      <w:pPr>
        <w:pStyle w:val="12"/>
        <w:tabs>
          <w:tab w:val="right" w:leader="dot" w:pos="3783"/>
        </w:tabs>
        <w:rPr>
          <w:noProof/>
        </w:rPr>
      </w:pPr>
      <w:r w:rsidRPr="00AC3487">
        <w:rPr>
          <w:rFonts w:cs="Times New Roman"/>
          <w:noProof/>
        </w:rPr>
        <w:t>Diphenylhydantoin</w:t>
      </w:r>
      <w:r>
        <w:rPr>
          <w:noProof/>
        </w:rPr>
        <w:tab/>
        <w:t>109</w:t>
      </w:r>
    </w:p>
    <w:p w14:paraId="01593D27" w14:textId="77777777" w:rsidR="00AE0AEB" w:rsidRDefault="00AE0AEB">
      <w:pPr>
        <w:pStyle w:val="12"/>
        <w:tabs>
          <w:tab w:val="right" w:leader="dot" w:pos="3783"/>
        </w:tabs>
        <w:rPr>
          <w:noProof/>
        </w:rPr>
      </w:pPr>
      <w:r w:rsidRPr="00AC3487">
        <w:rPr>
          <w:rFonts w:cs="Times New Roman"/>
          <w:noProof/>
        </w:rPr>
        <w:t>Dipyridamole</w:t>
      </w:r>
      <w:r>
        <w:rPr>
          <w:noProof/>
        </w:rPr>
        <w:tab/>
        <w:t>24</w:t>
      </w:r>
    </w:p>
    <w:p w14:paraId="578BBD09" w14:textId="77777777" w:rsidR="00AE0AEB" w:rsidRDefault="00AE0AEB">
      <w:pPr>
        <w:pStyle w:val="12"/>
        <w:tabs>
          <w:tab w:val="right" w:leader="dot" w:pos="3783"/>
        </w:tabs>
        <w:rPr>
          <w:noProof/>
        </w:rPr>
      </w:pPr>
      <w:r w:rsidRPr="00AC3487">
        <w:rPr>
          <w:rFonts w:cs="Times New Roman"/>
          <w:b/>
          <w:noProof/>
        </w:rPr>
        <w:t>Disfect</w:t>
      </w:r>
      <w:r>
        <w:rPr>
          <w:noProof/>
        </w:rPr>
        <w:tab/>
        <w:t>80</w:t>
      </w:r>
    </w:p>
    <w:p w14:paraId="26DFE122" w14:textId="77777777" w:rsidR="00AE0AEB" w:rsidRDefault="00AE0AEB">
      <w:pPr>
        <w:pStyle w:val="12"/>
        <w:tabs>
          <w:tab w:val="right" w:leader="dot" w:pos="3783"/>
        </w:tabs>
        <w:rPr>
          <w:noProof/>
        </w:rPr>
      </w:pPr>
      <w:r w:rsidRPr="00AC3487">
        <w:rPr>
          <w:rFonts w:cs="Times New Roman"/>
          <w:b/>
          <w:noProof/>
        </w:rPr>
        <w:t>Dispain patch</w:t>
      </w:r>
      <w:r>
        <w:rPr>
          <w:noProof/>
        </w:rPr>
        <w:tab/>
        <w:t>100</w:t>
      </w:r>
    </w:p>
    <w:p w14:paraId="75CC92A4" w14:textId="77777777" w:rsidR="00AE0AEB" w:rsidRDefault="00AE0AEB">
      <w:pPr>
        <w:pStyle w:val="12"/>
        <w:tabs>
          <w:tab w:val="right" w:leader="dot" w:pos="3783"/>
        </w:tabs>
        <w:rPr>
          <w:noProof/>
        </w:rPr>
      </w:pPr>
      <w:r w:rsidRPr="00AC3487">
        <w:rPr>
          <w:rFonts w:cs="Times New Roman"/>
          <w:noProof/>
        </w:rPr>
        <w:t>Divalproex sodium</w:t>
      </w:r>
      <w:r>
        <w:rPr>
          <w:noProof/>
        </w:rPr>
        <w:tab/>
        <w:t>110, 111</w:t>
      </w:r>
    </w:p>
    <w:p w14:paraId="44228DBF" w14:textId="77777777" w:rsidR="00AE0AEB" w:rsidRDefault="00AE0AEB">
      <w:pPr>
        <w:pStyle w:val="12"/>
        <w:tabs>
          <w:tab w:val="right" w:leader="dot" w:pos="3783"/>
        </w:tabs>
        <w:rPr>
          <w:noProof/>
        </w:rPr>
      </w:pPr>
      <w:r w:rsidRPr="00AC3487">
        <w:rPr>
          <w:rFonts w:cs="Times New Roman"/>
          <w:b/>
          <w:noProof/>
        </w:rPr>
        <w:t>Divigel gel</w:t>
      </w:r>
      <w:r>
        <w:rPr>
          <w:noProof/>
        </w:rPr>
        <w:tab/>
        <w:t>61</w:t>
      </w:r>
    </w:p>
    <w:p w14:paraId="7CA4AF13" w14:textId="77777777" w:rsidR="00AE0AEB" w:rsidRDefault="00AE0AEB">
      <w:pPr>
        <w:pStyle w:val="12"/>
        <w:tabs>
          <w:tab w:val="right" w:leader="dot" w:pos="3783"/>
        </w:tabs>
        <w:rPr>
          <w:noProof/>
        </w:rPr>
      </w:pPr>
      <w:r w:rsidRPr="00AC3487">
        <w:rPr>
          <w:rFonts w:cs="Times New Roman"/>
          <w:noProof/>
        </w:rPr>
        <w:t>dl-Methyledrine hydrochloride</w:t>
      </w:r>
      <w:r>
        <w:rPr>
          <w:noProof/>
        </w:rPr>
        <w:tab/>
        <w:t>140</w:t>
      </w:r>
    </w:p>
    <w:p w14:paraId="54DD722C" w14:textId="77777777" w:rsidR="00AE0AEB" w:rsidRDefault="00AE0AEB">
      <w:pPr>
        <w:pStyle w:val="12"/>
        <w:tabs>
          <w:tab w:val="right" w:leader="dot" w:pos="3783"/>
        </w:tabs>
        <w:rPr>
          <w:noProof/>
        </w:rPr>
      </w:pPr>
      <w:r w:rsidRPr="00AC3487">
        <w:rPr>
          <w:rFonts w:cs="Times New Roman"/>
          <w:noProof/>
        </w:rPr>
        <w:t>Dobutamine</w:t>
      </w:r>
      <w:r>
        <w:rPr>
          <w:noProof/>
        </w:rPr>
        <w:tab/>
        <w:t>38</w:t>
      </w:r>
    </w:p>
    <w:p w14:paraId="4E71EF01" w14:textId="77777777" w:rsidR="00AE0AEB" w:rsidRDefault="00AE0AEB">
      <w:pPr>
        <w:pStyle w:val="12"/>
        <w:tabs>
          <w:tab w:val="right" w:leader="dot" w:pos="3783"/>
        </w:tabs>
        <w:rPr>
          <w:noProof/>
        </w:rPr>
      </w:pPr>
      <w:r w:rsidRPr="00AC3487">
        <w:rPr>
          <w:rFonts w:cs="Times New Roman"/>
          <w:noProof/>
        </w:rPr>
        <w:t>Dolutegravir</w:t>
      </w:r>
      <w:r>
        <w:rPr>
          <w:noProof/>
        </w:rPr>
        <w:tab/>
        <w:t>86, 87</w:t>
      </w:r>
    </w:p>
    <w:p w14:paraId="03EADE39" w14:textId="77777777" w:rsidR="00AE0AEB" w:rsidRDefault="00AE0AEB">
      <w:pPr>
        <w:pStyle w:val="12"/>
        <w:tabs>
          <w:tab w:val="right" w:leader="dot" w:pos="3783"/>
        </w:tabs>
        <w:rPr>
          <w:noProof/>
        </w:rPr>
      </w:pPr>
      <w:r w:rsidRPr="00AC3487">
        <w:rPr>
          <w:rFonts w:cs="Times New Roman"/>
          <w:noProof/>
        </w:rPr>
        <w:t>Domperidone</w:t>
      </w:r>
      <w:r>
        <w:rPr>
          <w:noProof/>
        </w:rPr>
        <w:tab/>
        <w:t>7</w:t>
      </w:r>
    </w:p>
    <w:p w14:paraId="645BD08D" w14:textId="77777777" w:rsidR="00AE0AEB" w:rsidRDefault="00AE0AEB">
      <w:pPr>
        <w:pStyle w:val="12"/>
        <w:tabs>
          <w:tab w:val="right" w:leader="dot" w:pos="3783"/>
        </w:tabs>
        <w:rPr>
          <w:noProof/>
        </w:rPr>
      </w:pPr>
      <w:r w:rsidRPr="00AC3487">
        <w:rPr>
          <w:rFonts w:cs="Times New Roman"/>
          <w:noProof/>
        </w:rPr>
        <w:t>Donepezil</w:t>
      </w:r>
      <w:r>
        <w:rPr>
          <w:noProof/>
        </w:rPr>
        <w:tab/>
        <w:t>128, 129</w:t>
      </w:r>
    </w:p>
    <w:p w14:paraId="315C92A1" w14:textId="77777777" w:rsidR="00AE0AEB" w:rsidRDefault="00AE0AEB">
      <w:pPr>
        <w:pStyle w:val="12"/>
        <w:tabs>
          <w:tab w:val="right" w:leader="dot" w:pos="3783"/>
        </w:tabs>
        <w:rPr>
          <w:noProof/>
        </w:rPr>
      </w:pPr>
      <w:r w:rsidRPr="00AC3487">
        <w:rPr>
          <w:rFonts w:cs="Times New Roman"/>
          <w:b/>
          <w:noProof/>
        </w:rPr>
        <w:t>Donepezil Mylan OD</w:t>
      </w:r>
      <w:r>
        <w:rPr>
          <w:noProof/>
        </w:rPr>
        <w:tab/>
        <w:t>128</w:t>
      </w:r>
    </w:p>
    <w:p w14:paraId="4772096C" w14:textId="77777777" w:rsidR="00AE0AEB" w:rsidRDefault="00AE0AEB">
      <w:pPr>
        <w:pStyle w:val="12"/>
        <w:tabs>
          <w:tab w:val="right" w:leader="dot" w:pos="3783"/>
        </w:tabs>
        <w:rPr>
          <w:noProof/>
        </w:rPr>
      </w:pPr>
      <w:r w:rsidRPr="00AC3487">
        <w:rPr>
          <w:rFonts w:cs="Times New Roman"/>
          <w:noProof/>
        </w:rPr>
        <w:t>Dopamine</w:t>
      </w:r>
      <w:r>
        <w:rPr>
          <w:noProof/>
        </w:rPr>
        <w:tab/>
        <w:t>37</w:t>
      </w:r>
    </w:p>
    <w:p w14:paraId="7CE05364" w14:textId="77777777" w:rsidR="00AE0AEB" w:rsidRDefault="00AE0AEB">
      <w:pPr>
        <w:pStyle w:val="12"/>
        <w:tabs>
          <w:tab w:val="right" w:leader="dot" w:pos="3783"/>
        </w:tabs>
        <w:rPr>
          <w:noProof/>
        </w:rPr>
      </w:pPr>
      <w:r w:rsidRPr="00AC3487">
        <w:rPr>
          <w:rFonts w:cs="Times New Roman"/>
          <w:b/>
          <w:noProof/>
        </w:rPr>
        <w:t>Dophilin</w:t>
      </w:r>
      <w:r>
        <w:rPr>
          <w:noProof/>
        </w:rPr>
        <w:tab/>
        <w:t>40</w:t>
      </w:r>
    </w:p>
    <w:p w14:paraId="44EC1764" w14:textId="77777777" w:rsidR="00AE0AEB" w:rsidRDefault="00AE0AEB">
      <w:pPr>
        <w:pStyle w:val="12"/>
        <w:tabs>
          <w:tab w:val="right" w:leader="dot" w:pos="3783"/>
        </w:tabs>
        <w:rPr>
          <w:noProof/>
        </w:rPr>
      </w:pPr>
      <w:r w:rsidRPr="00AC3487">
        <w:rPr>
          <w:rFonts w:cs="Times New Roman"/>
          <w:noProof/>
        </w:rPr>
        <w:t>Doravirine</w:t>
      </w:r>
      <w:r>
        <w:rPr>
          <w:noProof/>
        </w:rPr>
        <w:tab/>
        <w:t>87</w:t>
      </w:r>
    </w:p>
    <w:p w14:paraId="304A3F1B" w14:textId="77777777" w:rsidR="00AE0AEB" w:rsidRDefault="00AE0AEB">
      <w:pPr>
        <w:pStyle w:val="12"/>
        <w:tabs>
          <w:tab w:val="right" w:leader="dot" w:pos="3783"/>
        </w:tabs>
        <w:rPr>
          <w:noProof/>
        </w:rPr>
      </w:pPr>
      <w:r w:rsidRPr="00AC3487">
        <w:rPr>
          <w:rFonts w:cs="Times New Roman"/>
          <w:b/>
          <w:noProof/>
        </w:rPr>
        <w:t>Dormicum</w:t>
      </w:r>
      <w:r>
        <w:rPr>
          <w:noProof/>
        </w:rPr>
        <w:tab/>
        <w:t>124</w:t>
      </w:r>
    </w:p>
    <w:p w14:paraId="2B63B83D" w14:textId="77777777" w:rsidR="00AE0AEB" w:rsidRDefault="00AE0AEB">
      <w:pPr>
        <w:pStyle w:val="12"/>
        <w:tabs>
          <w:tab w:val="right" w:leader="dot" w:pos="3783"/>
        </w:tabs>
        <w:rPr>
          <w:noProof/>
        </w:rPr>
      </w:pPr>
      <w:r w:rsidRPr="00AC3487">
        <w:rPr>
          <w:rFonts w:cs="Times New Roman"/>
          <w:b/>
          <w:noProof/>
        </w:rPr>
        <w:t>Dotarem</w:t>
      </w:r>
      <w:r>
        <w:rPr>
          <w:noProof/>
        </w:rPr>
        <w:tab/>
        <w:t>151</w:t>
      </w:r>
    </w:p>
    <w:p w14:paraId="2B9FD64D" w14:textId="77777777" w:rsidR="00AE0AEB" w:rsidRDefault="00AE0AEB">
      <w:pPr>
        <w:pStyle w:val="12"/>
        <w:tabs>
          <w:tab w:val="right" w:leader="dot" w:pos="3783"/>
        </w:tabs>
        <w:rPr>
          <w:noProof/>
        </w:rPr>
      </w:pPr>
      <w:r w:rsidRPr="00AC3487">
        <w:rPr>
          <w:b/>
          <w:noProof/>
        </w:rPr>
        <w:t>Dovato</w:t>
      </w:r>
      <w:r>
        <w:rPr>
          <w:noProof/>
        </w:rPr>
        <w:tab/>
        <w:t>87</w:t>
      </w:r>
    </w:p>
    <w:p w14:paraId="2DED0F28" w14:textId="77777777" w:rsidR="00AE0AEB" w:rsidRDefault="00AE0AEB">
      <w:pPr>
        <w:pStyle w:val="12"/>
        <w:tabs>
          <w:tab w:val="right" w:leader="dot" w:pos="3783"/>
        </w:tabs>
        <w:rPr>
          <w:noProof/>
        </w:rPr>
      </w:pPr>
      <w:r w:rsidRPr="00AC3487">
        <w:rPr>
          <w:rFonts w:cs="Times New Roman"/>
          <w:noProof/>
        </w:rPr>
        <w:t>Doxazosin</w:t>
      </w:r>
      <w:r>
        <w:rPr>
          <w:noProof/>
        </w:rPr>
        <w:tab/>
        <w:t>40</w:t>
      </w:r>
    </w:p>
    <w:p w14:paraId="7A6B3A6F" w14:textId="77777777" w:rsidR="00AE0AEB" w:rsidRDefault="00AE0AEB">
      <w:pPr>
        <w:pStyle w:val="12"/>
        <w:tabs>
          <w:tab w:val="right" w:leader="dot" w:pos="3783"/>
        </w:tabs>
        <w:rPr>
          <w:noProof/>
        </w:rPr>
      </w:pPr>
      <w:r w:rsidRPr="00AC3487">
        <w:rPr>
          <w:rFonts w:cs="Times New Roman"/>
          <w:b/>
          <w:noProof/>
        </w:rPr>
        <w:t>Doxor</w:t>
      </w:r>
      <w:r>
        <w:rPr>
          <w:noProof/>
        </w:rPr>
        <w:tab/>
        <w:t>92</w:t>
      </w:r>
    </w:p>
    <w:p w14:paraId="7EADAA68" w14:textId="77777777" w:rsidR="00AE0AEB" w:rsidRDefault="00AE0AEB">
      <w:pPr>
        <w:pStyle w:val="12"/>
        <w:tabs>
          <w:tab w:val="right" w:leader="dot" w:pos="3783"/>
        </w:tabs>
        <w:rPr>
          <w:noProof/>
        </w:rPr>
      </w:pPr>
      <w:r w:rsidRPr="00AC3487">
        <w:rPr>
          <w:rFonts w:cs="Times New Roman"/>
          <w:noProof/>
        </w:rPr>
        <w:t>Doxorubicin</w:t>
      </w:r>
      <w:r>
        <w:rPr>
          <w:noProof/>
        </w:rPr>
        <w:tab/>
        <w:t>92</w:t>
      </w:r>
    </w:p>
    <w:p w14:paraId="676F622C" w14:textId="77777777" w:rsidR="00AE0AEB" w:rsidRDefault="00AE0AEB">
      <w:pPr>
        <w:pStyle w:val="12"/>
        <w:tabs>
          <w:tab w:val="right" w:leader="dot" w:pos="3783"/>
        </w:tabs>
        <w:rPr>
          <w:noProof/>
        </w:rPr>
      </w:pPr>
      <w:r w:rsidRPr="00AC3487">
        <w:rPr>
          <w:rFonts w:cs="Times New Roman"/>
          <w:b/>
          <w:noProof/>
        </w:rPr>
        <w:t>Doxycycline</w:t>
      </w:r>
      <w:r>
        <w:rPr>
          <w:noProof/>
        </w:rPr>
        <w:tab/>
        <w:t>72</w:t>
      </w:r>
    </w:p>
    <w:p w14:paraId="37161EB5" w14:textId="77777777" w:rsidR="00AE0AEB" w:rsidRDefault="00AE0AEB">
      <w:pPr>
        <w:pStyle w:val="12"/>
        <w:tabs>
          <w:tab w:val="right" w:leader="dot" w:pos="3783"/>
        </w:tabs>
        <w:rPr>
          <w:noProof/>
        </w:rPr>
      </w:pPr>
      <w:r w:rsidRPr="00AC3487">
        <w:rPr>
          <w:rFonts w:cs="Times New Roman"/>
          <w:noProof/>
        </w:rPr>
        <w:t>D-Penicillamine</w:t>
      </w:r>
      <w:r>
        <w:rPr>
          <w:noProof/>
        </w:rPr>
        <w:tab/>
        <w:t>100</w:t>
      </w:r>
    </w:p>
    <w:p w14:paraId="66A4CEBB" w14:textId="77777777" w:rsidR="00AE0AEB" w:rsidRDefault="00AE0AEB">
      <w:pPr>
        <w:pStyle w:val="12"/>
        <w:tabs>
          <w:tab w:val="right" w:leader="dot" w:pos="3783"/>
        </w:tabs>
        <w:rPr>
          <w:noProof/>
        </w:rPr>
      </w:pPr>
      <w:r w:rsidRPr="00AC3487">
        <w:rPr>
          <w:rFonts w:cs="Times New Roman"/>
          <w:noProof/>
        </w:rPr>
        <w:t>Drospirenone</w:t>
      </w:r>
      <w:r>
        <w:rPr>
          <w:noProof/>
        </w:rPr>
        <w:tab/>
        <w:t>60</w:t>
      </w:r>
    </w:p>
    <w:p w14:paraId="5B9BD8FD" w14:textId="77777777" w:rsidR="00AE0AEB" w:rsidRDefault="00AE0AEB">
      <w:pPr>
        <w:pStyle w:val="12"/>
        <w:tabs>
          <w:tab w:val="right" w:leader="dot" w:pos="3783"/>
        </w:tabs>
        <w:rPr>
          <w:noProof/>
        </w:rPr>
      </w:pPr>
      <w:r w:rsidRPr="00AC3487">
        <w:rPr>
          <w:rFonts w:cs="Times New Roman"/>
          <w:b/>
          <w:noProof/>
        </w:rPr>
        <w:t>Dufanas</w:t>
      </w:r>
      <w:r>
        <w:rPr>
          <w:noProof/>
        </w:rPr>
        <w:tab/>
        <w:t>135</w:t>
      </w:r>
    </w:p>
    <w:p w14:paraId="04E041D3" w14:textId="77777777" w:rsidR="00AE0AEB" w:rsidRDefault="00AE0AEB">
      <w:pPr>
        <w:pStyle w:val="12"/>
        <w:tabs>
          <w:tab w:val="right" w:leader="dot" w:pos="3783"/>
        </w:tabs>
        <w:rPr>
          <w:noProof/>
        </w:rPr>
      </w:pPr>
      <w:r w:rsidRPr="00AC3487">
        <w:rPr>
          <w:rFonts w:cs="Times New Roman"/>
          <w:noProof/>
          <w:color w:val="000000"/>
        </w:rPr>
        <w:t>Dulaglutide</w:t>
      </w:r>
      <w:r>
        <w:rPr>
          <w:noProof/>
        </w:rPr>
        <w:tab/>
        <w:t>17</w:t>
      </w:r>
    </w:p>
    <w:p w14:paraId="2A49DBF3" w14:textId="77777777" w:rsidR="00AE0AEB" w:rsidRDefault="00AE0AEB">
      <w:pPr>
        <w:pStyle w:val="12"/>
        <w:tabs>
          <w:tab w:val="right" w:leader="dot" w:pos="3783"/>
        </w:tabs>
        <w:rPr>
          <w:noProof/>
        </w:rPr>
      </w:pPr>
      <w:r w:rsidRPr="00AC3487">
        <w:rPr>
          <w:rFonts w:cs="Times New Roman"/>
          <w:noProof/>
        </w:rPr>
        <w:t>Duloxetine</w:t>
      </w:r>
      <w:r>
        <w:rPr>
          <w:noProof/>
        </w:rPr>
        <w:tab/>
        <w:t>127</w:t>
      </w:r>
    </w:p>
    <w:p w14:paraId="6E87B7C4" w14:textId="77777777" w:rsidR="00AE0AEB" w:rsidRDefault="00AE0AEB">
      <w:pPr>
        <w:pStyle w:val="12"/>
        <w:tabs>
          <w:tab w:val="right" w:leader="dot" w:pos="3783"/>
        </w:tabs>
        <w:rPr>
          <w:noProof/>
        </w:rPr>
      </w:pPr>
      <w:r w:rsidRPr="00AC3487">
        <w:rPr>
          <w:rFonts w:cs="Times New Roman"/>
          <w:noProof/>
        </w:rPr>
        <w:t>Dutasteride</w:t>
      </w:r>
      <w:r>
        <w:rPr>
          <w:noProof/>
        </w:rPr>
        <w:tab/>
        <w:t>67</w:t>
      </w:r>
    </w:p>
    <w:p w14:paraId="67A1C6C6" w14:textId="77777777" w:rsidR="00AE0AEB" w:rsidRDefault="00AE0AEB">
      <w:pPr>
        <w:pStyle w:val="12"/>
        <w:tabs>
          <w:tab w:val="right" w:leader="dot" w:pos="3783"/>
        </w:tabs>
        <w:rPr>
          <w:noProof/>
        </w:rPr>
      </w:pPr>
      <w:r w:rsidRPr="00AC3487">
        <w:rPr>
          <w:rFonts w:cs="Times New Roman"/>
          <w:b/>
          <w:noProof/>
        </w:rPr>
        <w:t>Duxetine 30</w:t>
      </w:r>
      <w:r>
        <w:rPr>
          <w:noProof/>
        </w:rPr>
        <w:tab/>
        <w:t>127</w:t>
      </w:r>
    </w:p>
    <w:p w14:paraId="44537B69" w14:textId="77777777" w:rsidR="00AE0AEB" w:rsidRDefault="00AE0AEB">
      <w:pPr>
        <w:pStyle w:val="12"/>
        <w:tabs>
          <w:tab w:val="right" w:leader="dot" w:pos="3783"/>
        </w:tabs>
        <w:rPr>
          <w:noProof/>
        </w:rPr>
      </w:pPr>
      <w:r w:rsidRPr="00AC3487">
        <w:rPr>
          <w:rFonts w:cs="Times New Roman"/>
          <w:b/>
          <w:noProof/>
        </w:rPr>
        <w:t>Dynastat</w:t>
      </w:r>
      <w:r>
        <w:rPr>
          <w:noProof/>
        </w:rPr>
        <w:tab/>
        <w:t>99</w:t>
      </w:r>
    </w:p>
    <w:p w14:paraId="51B2510C" w14:textId="77777777" w:rsidR="00AE0AEB" w:rsidRDefault="00AE0AEB">
      <w:pPr>
        <w:pStyle w:val="12"/>
        <w:tabs>
          <w:tab w:val="right" w:leader="dot" w:pos="3783"/>
        </w:tabs>
        <w:rPr>
          <w:noProof/>
        </w:rPr>
      </w:pPr>
      <w:r w:rsidRPr="00AC3487">
        <w:rPr>
          <w:rFonts w:cs="Times New Roman"/>
          <w:b/>
          <w:noProof/>
        </w:rPr>
        <w:t>Easyfor SR</w:t>
      </w:r>
      <w:r>
        <w:rPr>
          <w:noProof/>
        </w:rPr>
        <w:tab/>
        <w:t>127</w:t>
      </w:r>
    </w:p>
    <w:p w14:paraId="40DC1466" w14:textId="77777777" w:rsidR="00AE0AEB" w:rsidRDefault="00AE0AEB">
      <w:pPr>
        <w:pStyle w:val="12"/>
        <w:tabs>
          <w:tab w:val="right" w:leader="dot" w:pos="3783"/>
        </w:tabs>
        <w:rPr>
          <w:noProof/>
        </w:rPr>
      </w:pPr>
      <w:r w:rsidRPr="00AC3487">
        <w:rPr>
          <w:rFonts w:cs="Times New Roman"/>
          <w:b/>
          <w:noProof/>
        </w:rPr>
        <w:t>Ebodyl</w:t>
      </w:r>
      <w:r>
        <w:rPr>
          <w:noProof/>
        </w:rPr>
        <w:tab/>
        <w:t>42</w:t>
      </w:r>
    </w:p>
    <w:p w14:paraId="56075B21" w14:textId="77777777" w:rsidR="00AE0AEB" w:rsidRDefault="00AE0AEB">
      <w:pPr>
        <w:pStyle w:val="12"/>
        <w:tabs>
          <w:tab w:val="right" w:leader="dot" w:pos="3783"/>
        </w:tabs>
        <w:rPr>
          <w:noProof/>
        </w:rPr>
      </w:pPr>
      <w:r w:rsidRPr="00AC3487">
        <w:rPr>
          <w:rFonts w:cs="Times New Roman"/>
          <w:b/>
          <w:noProof/>
        </w:rPr>
        <w:t>E-BUTOL</w:t>
      </w:r>
      <w:r>
        <w:rPr>
          <w:noProof/>
        </w:rPr>
        <w:tab/>
        <w:t>83</w:t>
      </w:r>
    </w:p>
    <w:p w14:paraId="733FE52A" w14:textId="77777777" w:rsidR="00AE0AEB" w:rsidRDefault="00AE0AEB">
      <w:pPr>
        <w:pStyle w:val="12"/>
        <w:tabs>
          <w:tab w:val="right" w:leader="dot" w:pos="3783"/>
        </w:tabs>
        <w:rPr>
          <w:noProof/>
        </w:rPr>
      </w:pPr>
      <w:r w:rsidRPr="00AC3487">
        <w:rPr>
          <w:rFonts w:cs="Times New Roman"/>
          <w:noProof/>
        </w:rPr>
        <w:t>Econazole</w:t>
      </w:r>
      <w:r>
        <w:rPr>
          <w:noProof/>
        </w:rPr>
        <w:tab/>
        <w:t>53</w:t>
      </w:r>
    </w:p>
    <w:p w14:paraId="754776D6" w14:textId="77777777" w:rsidR="00AE0AEB" w:rsidRDefault="00AE0AEB">
      <w:pPr>
        <w:pStyle w:val="12"/>
        <w:tabs>
          <w:tab w:val="right" w:leader="dot" w:pos="3783"/>
        </w:tabs>
        <w:rPr>
          <w:noProof/>
        </w:rPr>
      </w:pPr>
      <w:r w:rsidRPr="00AC3487">
        <w:rPr>
          <w:rFonts w:cs="Times New Roman"/>
          <w:noProof/>
        </w:rPr>
        <w:t>Edoxaban tosilate</w:t>
      </w:r>
      <w:r>
        <w:rPr>
          <w:noProof/>
        </w:rPr>
        <w:tab/>
        <w:t>26</w:t>
      </w:r>
    </w:p>
    <w:p w14:paraId="51A6F63D" w14:textId="77777777" w:rsidR="00AE0AEB" w:rsidRDefault="00AE0AEB">
      <w:pPr>
        <w:pStyle w:val="12"/>
        <w:tabs>
          <w:tab w:val="right" w:leader="dot" w:pos="3783"/>
        </w:tabs>
        <w:rPr>
          <w:noProof/>
        </w:rPr>
      </w:pPr>
      <w:r w:rsidRPr="00AC3487">
        <w:rPr>
          <w:rFonts w:cs="Times New Roman"/>
          <w:b/>
          <w:noProof/>
        </w:rPr>
        <w:t>Eligard</w:t>
      </w:r>
      <w:r>
        <w:rPr>
          <w:noProof/>
        </w:rPr>
        <w:tab/>
        <w:t>94</w:t>
      </w:r>
    </w:p>
    <w:p w14:paraId="0D415DCD" w14:textId="77777777" w:rsidR="00AE0AEB" w:rsidRDefault="00AE0AEB">
      <w:pPr>
        <w:pStyle w:val="12"/>
        <w:tabs>
          <w:tab w:val="right" w:leader="dot" w:pos="3783"/>
        </w:tabs>
        <w:rPr>
          <w:noProof/>
        </w:rPr>
      </w:pPr>
      <w:r w:rsidRPr="00AC3487">
        <w:rPr>
          <w:rFonts w:cs="Times New Roman"/>
          <w:noProof/>
        </w:rPr>
        <w:t>Elvitegravir</w:t>
      </w:r>
      <w:r>
        <w:rPr>
          <w:noProof/>
        </w:rPr>
        <w:tab/>
        <w:t>86</w:t>
      </w:r>
    </w:p>
    <w:p w14:paraId="1FB83A92" w14:textId="77777777" w:rsidR="00AE0AEB" w:rsidRDefault="00AE0AEB">
      <w:pPr>
        <w:pStyle w:val="12"/>
        <w:tabs>
          <w:tab w:val="right" w:leader="dot" w:pos="3783"/>
        </w:tabs>
        <w:rPr>
          <w:noProof/>
        </w:rPr>
      </w:pPr>
      <w:r w:rsidRPr="00AC3487">
        <w:rPr>
          <w:rFonts w:cs="Times New Roman"/>
          <w:noProof/>
        </w:rPr>
        <w:t>Emedastine</w:t>
      </w:r>
      <w:r>
        <w:rPr>
          <w:noProof/>
        </w:rPr>
        <w:tab/>
        <w:t>145</w:t>
      </w:r>
    </w:p>
    <w:p w14:paraId="79ABB63F" w14:textId="77777777" w:rsidR="00AE0AEB" w:rsidRDefault="00AE0AEB">
      <w:pPr>
        <w:pStyle w:val="12"/>
        <w:tabs>
          <w:tab w:val="right" w:leader="dot" w:pos="3783"/>
        </w:tabs>
        <w:rPr>
          <w:noProof/>
        </w:rPr>
      </w:pPr>
      <w:r w:rsidRPr="00AC3487">
        <w:rPr>
          <w:rFonts w:cs="Times New Roman"/>
          <w:b/>
          <w:noProof/>
        </w:rPr>
        <w:t>Ementin</w:t>
      </w:r>
      <w:r>
        <w:rPr>
          <w:noProof/>
        </w:rPr>
        <w:tab/>
        <w:t>145</w:t>
      </w:r>
    </w:p>
    <w:p w14:paraId="4B7B8C77" w14:textId="77777777" w:rsidR="00AE0AEB" w:rsidRDefault="00AE0AEB">
      <w:pPr>
        <w:pStyle w:val="12"/>
        <w:tabs>
          <w:tab w:val="right" w:leader="dot" w:pos="3783"/>
        </w:tabs>
        <w:rPr>
          <w:noProof/>
        </w:rPr>
      </w:pPr>
      <w:r w:rsidRPr="00AC3487">
        <w:rPr>
          <w:rFonts w:cs="Times New Roman"/>
          <w:b/>
          <w:noProof/>
        </w:rPr>
        <w:t>Emetrol</w:t>
      </w:r>
      <w:r>
        <w:rPr>
          <w:noProof/>
        </w:rPr>
        <w:tab/>
        <w:t>7</w:t>
      </w:r>
    </w:p>
    <w:p w14:paraId="5DC89B8D" w14:textId="77777777" w:rsidR="00AE0AEB" w:rsidRDefault="00AE0AEB">
      <w:pPr>
        <w:pStyle w:val="12"/>
        <w:tabs>
          <w:tab w:val="right" w:leader="dot" w:pos="3783"/>
        </w:tabs>
        <w:rPr>
          <w:noProof/>
        </w:rPr>
      </w:pPr>
      <w:r w:rsidRPr="00AC3487">
        <w:rPr>
          <w:rFonts w:cs="Times New Roman"/>
          <w:b/>
          <w:noProof/>
        </w:rPr>
        <w:t>Emgality</w:t>
      </w:r>
      <w:r>
        <w:rPr>
          <w:noProof/>
        </w:rPr>
        <w:tab/>
        <w:t>109</w:t>
      </w:r>
    </w:p>
    <w:p w14:paraId="740466C2" w14:textId="77777777" w:rsidR="00AE0AEB" w:rsidRDefault="00AE0AEB">
      <w:pPr>
        <w:pStyle w:val="12"/>
        <w:tabs>
          <w:tab w:val="right" w:leader="dot" w:pos="3783"/>
        </w:tabs>
        <w:rPr>
          <w:noProof/>
        </w:rPr>
      </w:pPr>
      <w:r w:rsidRPr="00AC3487">
        <w:rPr>
          <w:rFonts w:cs="Times New Roman"/>
          <w:noProof/>
        </w:rPr>
        <w:t>Empagliflozin</w:t>
      </w:r>
      <w:r>
        <w:rPr>
          <w:noProof/>
        </w:rPr>
        <w:tab/>
        <w:t>16, 19</w:t>
      </w:r>
    </w:p>
    <w:p w14:paraId="67E707F3" w14:textId="77777777" w:rsidR="00AE0AEB" w:rsidRDefault="00AE0AEB">
      <w:pPr>
        <w:pStyle w:val="12"/>
        <w:tabs>
          <w:tab w:val="right" w:leader="dot" w:pos="3783"/>
        </w:tabs>
        <w:rPr>
          <w:noProof/>
        </w:rPr>
      </w:pPr>
      <w:r w:rsidRPr="00AC3487">
        <w:rPr>
          <w:rFonts w:cs="Times New Roman"/>
          <w:noProof/>
        </w:rPr>
        <w:t>Emtricitabine</w:t>
      </w:r>
      <w:r>
        <w:rPr>
          <w:noProof/>
        </w:rPr>
        <w:tab/>
        <w:t>85, 86</w:t>
      </w:r>
    </w:p>
    <w:p w14:paraId="2528EFA3" w14:textId="77777777" w:rsidR="00AE0AEB" w:rsidRDefault="00AE0AEB">
      <w:pPr>
        <w:pStyle w:val="12"/>
        <w:tabs>
          <w:tab w:val="right" w:leader="dot" w:pos="3783"/>
        </w:tabs>
        <w:rPr>
          <w:noProof/>
        </w:rPr>
      </w:pPr>
      <w:r w:rsidRPr="00AC3487">
        <w:rPr>
          <w:rFonts w:cs="Times New Roman"/>
          <w:b/>
          <w:noProof/>
        </w:rPr>
        <w:t>Endoxan</w:t>
      </w:r>
      <w:r>
        <w:rPr>
          <w:noProof/>
        </w:rPr>
        <w:tab/>
        <w:t>90</w:t>
      </w:r>
    </w:p>
    <w:p w14:paraId="2E7E0B72" w14:textId="77777777" w:rsidR="00AE0AEB" w:rsidRDefault="00AE0AEB">
      <w:pPr>
        <w:pStyle w:val="12"/>
        <w:tabs>
          <w:tab w:val="right" w:leader="dot" w:pos="3783"/>
        </w:tabs>
        <w:rPr>
          <w:noProof/>
        </w:rPr>
      </w:pPr>
      <w:r w:rsidRPr="00AC3487">
        <w:rPr>
          <w:rFonts w:cs="Times New Roman"/>
          <w:b/>
          <w:noProof/>
        </w:rPr>
        <w:t>Engerix-B</w:t>
      </w:r>
      <w:r>
        <w:rPr>
          <w:noProof/>
        </w:rPr>
        <w:tab/>
        <w:t>88</w:t>
      </w:r>
    </w:p>
    <w:p w14:paraId="3489D5FA" w14:textId="77777777" w:rsidR="00AE0AEB" w:rsidRDefault="00AE0AEB">
      <w:pPr>
        <w:pStyle w:val="12"/>
        <w:tabs>
          <w:tab w:val="right" w:leader="dot" w:pos="3783"/>
        </w:tabs>
        <w:rPr>
          <w:noProof/>
        </w:rPr>
      </w:pPr>
      <w:r w:rsidRPr="00AC3487">
        <w:rPr>
          <w:rFonts w:cs="Times New Roman"/>
          <w:noProof/>
        </w:rPr>
        <w:t>Enoxaparin</w:t>
      </w:r>
      <w:r>
        <w:rPr>
          <w:noProof/>
        </w:rPr>
        <w:tab/>
        <w:t>23</w:t>
      </w:r>
    </w:p>
    <w:p w14:paraId="26E2AF30" w14:textId="77777777" w:rsidR="00AE0AEB" w:rsidRDefault="00AE0AEB">
      <w:pPr>
        <w:pStyle w:val="12"/>
        <w:tabs>
          <w:tab w:val="right" w:leader="dot" w:pos="3783"/>
        </w:tabs>
        <w:rPr>
          <w:noProof/>
        </w:rPr>
      </w:pPr>
      <w:r w:rsidRPr="00AC3487">
        <w:rPr>
          <w:rFonts w:cs="Times New Roman"/>
          <w:noProof/>
          <w:color w:val="000000"/>
          <w:shd w:val="clear" w:color="auto" w:fill="FFFFFF"/>
        </w:rPr>
        <w:t>Entacapone</w:t>
      </w:r>
      <w:r>
        <w:rPr>
          <w:noProof/>
        </w:rPr>
        <w:tab/>
        <w:t>114</w:t>
      </w:r>
    </w:p>
    <w:p w14:paraId="61679655" w14:textId="77777777" w:rsidR="00AE0AEB" w:rsidRDefault="00AE0AEB">
      <w:pPr>
        <w:pStyle w:val="12"/>
        <w:tabs>
          <w:tab w:val="right" w:leader="dot" w:pos="3783"/>
        </w:tabs>
        <w:rPr>
          <w:noProof/>
        </w:rPr>
      </w:pPr>
      <w:r w:rsidRPr="00AC3487">
        <w:rPr>
          <w:rFonts w:cs="Times New Roman"/>
          <w:noProof/>
        </w:rPr>
        <w:t>Entecavir</w:t>
      </w:r>
      <w:r>
        <w:rPr>
          <w:noProof/>
        </w:rPr>
        <w:tab/>
        <w:t>84</w:t>
      </w:r>
    </w:p>
    <w:p w14:paraId="5DFF292C" w14:textId="77777777" w:rsidR="00AE0AEB" w:rsidRDefault="00AE0AEB">
      <w:pPr>
        <w:pStyle w:val="12"/>
        <w:tabs>
          <w:tab w:val="right" w:leader="dot" w:pos="3783"/>
        </w:tabs>
        <w:rPr>
          <w:noProof/>
        </w:rPr>
      </w:pPr>
      <w:r w:rsidRPr="00AC3487">
        <w:rPr>
          <w:rFonts w:cs="Times New Roman"/>
          <w:b/>
          <w:noProof/>
        </w:rPr>
        <w:t>Entigin</w:t>
      </w:r>
      <w:r>
        <w:rPr>
          <w:noProof/>
        </w:rPr>
        <w:tab/>
        <w:t>84</w:t>
      </w:r>
    </w:p>
    <w:p w14:paraId="20DB6536" w14:textId="77777777" w:rsidR="00AE0AEB" w:rsidRDefault="00AE0AEB">
      <w:pPr>
        <w:pStyle w:val="12"/>
        <w:tabs>
          <w:tab w:val="right" w:leader="dot" w:pos="3783"/>
        </w:tabs>
        <w:rPr>
          <w:noProof/>
        </w:rPr>
      </w:pPr>
      <w:r w:rsidRPr="00AC3487">
        <w:rPr>
          <w:rFonts w:cs="Times New Roman"/>
          <w:b/>
          <w:noProof/>
        </w:rPr>
        <w:t>Entresto</w:t>
      </w:r>
      <w:r>
        <w:rPr>
          <w:noProof/>
        </w:rPr>
        <w:tab/>
        <w:t>50</w:t>
      </w:r>
    </w:p>
    <w:p w14:paraId="1BC6957F" w14:textId="77777777" w:rsidR="00AE0AEB" w:rsidRDefault="00AE0AEB">
      <w:pPr>
        <w:pStyle w:val="12"/>
        <w:tabs>
          <w:tab w:val="right" w:leader="dot" w:pos="3783"/>
        </w:tabs>
        <w:rPr>
          <w:noProof/>
        </w:rPr>
      </w:pPr>
      <w:r w:rsidRPr="00AC3487">
        <w:rPr>
          <w:rFonts w:cs="Times New Roman"/>
          <w:b/>
          <w:noProof/>
        </w:rPr>
        <w:t>Epclusa</w:t>
      </w:r>
      <w:r>
        <w:rPr>
          <w:noProof/>
        </w:rPr>
        <w:tab/>
        <w:t>85</w:t>
      </w:r>
    </w:p>
    <w:p w14:paraId="2C61EA8D" w14:textId="77777777" w:rsidR="00AE0AEB" w:rsidRDefault="00AE0AEB">
      <w:pPr>
        <w:pStyle w:val="12"/>
        <w:tabs>
          <w:tab w:val="right" w:leader="dot" w:pos="3783"/>
        </w:tabs>
        <w:rPr>
          <w:noProof/>
        </w:rPr>
      </w:pPr>
      <w:r w:rsidRPr="00AC3487">
        <w:rPr>
          <w:rFonts w:cs="Times New Roman"/>
          <w:b/>
          <w:noProof/>
        </w:rPr>
        <w:t>Ephedrine</w:t>
      </w:r>
      <w:r>
        <w:rPr>
          <w:noProof/>
        </w:rPr>
        <w:tab/>
        <w:t>138</w:t>
      </w:r>
    </w:p>
    <w:p w14:paraId="436FECA7" w14:textId="77777777" w:rsidR="00AE0AEB" w:rsidRDefault="00AE0AEB">
      <w:pPr>
        <w:pStyle w:val="12"/>
        <w:tabs>
          <w:tab w:val="right" w:leader="dot" w:pos="3783"/>
        </w:tabs>
        <w:rPr>
          <w:noProof/>
        </w:rPr>
      </w:pPr>
      <w:r w:rsidRPr="00AC3487">
        <w:rPr>
          <w:rFonts w:cs="Times New Roman"/>
          <w:noProof/>
        </w:rPr>
        <w:t>Epinephrine</w:t>
      </w:r>
      <w:r>
        <w:rPr>
          <w:noProof/>
        </w:rPr>
        <w:tab/>
        <w:t>27, 38, 106</w:t>
      </w:r>
    </w:p>
    <w:p w14:paraId="37D69CCF" w14:textId="77777777" w:rsidR="00AE0AEB" w:rsidRDefault="00AE0AEB">
      <w:pPr>
        <w:pStyle w:val="12"/>
        <w:tabs>
          <w:tab w:val="right" w:leader="dot" w:pos="3783"/>
        </w:tabs>
        <w:rPr>
          <w:noProof/>
        </w:rPr>
      </w:pPr>
      <w:r w:rsidRPr="00AC3487">
        <w:rPr>
          <w:rFonts w:cs="Times New Roman"/>
          <w:b/>
          <w:noProof/>
        </w:rPr>
        <w:t>Epirenin Sol'n</w:t>
      </w:r>
      <w:r>
        <w:rPr>
          <w:noProof/>
        </w:rPr>
        <w:tab/>
        <w:t>27</w:t>
      </w:r>
    </w:p>
    <w:p w14:paraId="3F4A7862" w14:textId="77777777" w:rsidR="00AE0AEB" w:rsidRDefault="00AE0AEB">
      <w:pPr>
        <w:pStyle w:val="12"/>
        <w:tabs>
          <w:tab w:val="right" w:leader="dot" w:pos="3783"/>
        </w:tabs>
        <w:rPr>
          <w:noProof/>
        </w:rPr>
      </w:pPr>
      <w:r w:rsidRPr="00AC3487">
        <w:rPr>
          <w:rFonts w:cs="Times New Roman"/>
          <w:noProof/>
        </w:rPr>
        <w:t>Ergocalciferol</w:t>
      </w:r>
      <w:r>
        <w:rPr>
          <w:noProof/>
        </w:rPr>
        <w:tab/>
        <w:t>57</w:t>
      </w:r>
    </w:p>
    <w:p w14:paraId="26F91082" w14:textId="77777777" w:rsidR="00AE0AEB" w:rsidRDefault="00AE0AEB">
      <w:pPr>
        <w:pStyle w:val="12"/>
        <w:tabs>
          <w:tab w:val="right" w:leader="dot" w:pos="3783"/>
        </w:tabs>
        <w:rPr>
          <w:noProof/>
        </w:rPr>
      </w:pPr>
      <w:r w:rsidRPr="00AC3487">
        <w:rPr>
          <w:rFonts w:cs="Times New Roman"/>
          <w:b/>
          <w:noProof/>
        </w:rPr>
        <w:t>Ergometrine</w:t>
      </w:r>
      <w:r>
        <w:rPr>
          <w:noProof/>
        </w:rPr>
        <w:tab/>
        <w:t>59</w:t>
      </w:r>
    </w:p>
    <w:p w14:paraId="3BFB1AF3" w14:textId="77777777" w:rsidR="00AE0AEB" w:rsidRDefault="00AE0AEB">
      <w:pPr>
        <w:pStyle w:val="12"/>
        <w:tabs>
          <w:tab w:val="right" w:leader="dot" w:pos="3783"/>
        </w:tabs>
        <w:rPr>
          <w:noProof/>
        </w:rPr>
      </w:pPr>
      <w:r w:rsidRPr="00AC3487">
        <w:rPr>
          <w:rFonts w:cs="Times New Roman"/>
          <w:noProof/>
        </w:rPr>
        <w:t>Ergometrine maleate</w:t>
      </w:r>
      <w:r>
        <w:rPr>
          <w:noProof/>
        </w:rPr>
        <w:tab/>
        <w:t>59</w:t>
      </w:r>
    </w:p>
    <w:p w14:paraId="2B45C04F" w14:textId="77777777" w:rsidR="00AE0AEB" w:rsidRDefault="00AE0AEB">
      <w:pPr>
        <w:pStyle w:val="12"/>
        <w:tabs>
          <w:tab w:val="right" w:leader="dot" w:pos="3783"/>
        </w:tabs>
        <w:rPr>
          <w:noProof/>
        </w:rPr>
      </w:pPr>
      <w:r w:rsidRPr="00AC3487">
        <w:rPr>
          <w:rFonts w:cs="Times New Roman"/>
          <w:b/>
          <w:noProof/>
        </w:rPr>
        <w:t>Ertapenem</w:t>
      </w:r>
      <w:r>
        <w:rPr>
          <w:noProof/>
        </w:rPr>
        <w:tab/>
        <w:t>76</w:t>
      </w:r>
    </w:p>
    <w:p w14:paraId="2DEF5CFC" w14:textId="77777777" w:rsidR="00AE0AEB" w:rsidRDefault="00AE0AEB">
      <w:pPr>
        <w:pStyle w:val="12"/>
        <w:tabs>
          <w:tab w:val="right" w:leader="dot" w:pos="3783"/>
        </w:tabs>
        <w:rPr>
          <w:noProof/>
        </w:rPr>
      </w:pPr>
      <w:r w:rsidRPr="00AC3487">
        <w:rPr>
          <w:rFonts w:cs="Times New Roman"/>
          <w:noProof/>
        </w:rPr>
        <w:t>Erythromycin</w:t>
      </w:r>
      <w:r>
        <w:rPr>
          <w:noProof/>
        </w:rPr>
        <w:tab/>
        <w:t>143</w:t>
      </w:r>
    </w:p>
    <w:p w14:paraId="52CEF18F" w14:textId="77777777" w:rsidR="00AE0AEB" w:rsidRDefault="00AE0AEB">
      <w:pPr>
        <w:pStyle w:val="12"/>
        <w:tabs>
          <w:tab w:val="right" w:leader="dot" w:pos="3783"/>
        </w:tabs>
        <w:rPr>
          <w:noProof/>
        </w:rPr>
      </w:pPr>
      <w:r w:rsidRPr="00AC3487">
        <w:rPr>
          <w:rFonts w:cs="Times New Roman"/>
          <w:b/>
          <w:noProof/>
        </w:rPr>
        <w:t>Erythromycin oph. oint</w:t>
      </w:r>
      <w:r>
        <w:rPr>
          <w:noProof/>
        </w:rPr>
        <w:tab/>
        <w:t>143</w:t>
      </w:r>
    </w:p>
    <w:p w14:paraId="6815D5C3" w14:textId="77777777" w:rsidR="00AE0AEB" w:rsidRDefault="00AE0AEB">
      <w:pPr>
        <w:pStyle w:val="12"/>
        <w:tabs>
          <w:tab w:val="right" w:leader="dot" w:pos="3783"/>
        </w:tabs>
        <w:rPr>
          <w:noProof/>
        </w:rPr>
      </w:pPr>
      <w:r w:rsidRPr="00AC3487">
        <w:rPr>
          <w:rFonts w:cs="Times New Roman"/>
          <w:noProof/>
        </w:rPr>
        <w:t>Escitalopram</w:t>
      </w:r>
      <w:r>
        <w:rPr>
          <w:noProof/>
        </w:rPr>
        <w:tab/>
        <w:t>126</w:t>
      </w:r>
    </w:p>
    <w:p w14:paraId="28B67960" w14:textId="77777777" w:rsidR="00AE0AEB" w:rsidRDefault="00AE0AEB">
      <w:pPr>
        <w:pStyle w:val="12"/>
        <w:tabs>
          <w:tab w:val="right" w:leader="dot" w:pos="3783"/>
        </w:tabs>
        <w:rPr>
          <w:noProof/>
        </w:rPr>
      </w:pPr>
      <w:r w:rsidRPr="00AC3487">
        <w:rPr>
          <w:rFonts w:cs="Times New Roman"/>
          <w:bCs/>
          <w:noProof/>
        </w:rPr>
        <w:t>Esomeprazole</w:t>
      </w:r>
      <w:r>
        <w:rPr>
          <w:noProof/>
        </w:rPr>
        <w:tab/>
        <w:t>4</w:t>
      </w:r>
    </w:p>
    <w:p w14:paraId="7B5B220D" w14:textId="77777777" w:rsidR="00AE0AEB" w:rsidRDefault="00AE0AEB">
      <w:pPr>
        <w:pStyle w:val="12"/>
        <w:tabs>
          <w:tab w:val="right" w:leader="dot" w:pos="3783"/>
        </w:tabs>
        <w:rPr>
          <w:noProof/>
        </w:rPr>
      </w:pPr>
      <w:r w:rsidRPr="00AC3487">
        <w:rPr>
          <w:rFonts w:cs="Times New Roman"/>
          <w:b/>
          <w:noProof/>
        </w:rPr>
        <w:t>Espin</w:t>
      </w:r>
      <w:r>
        <w:rPr>
          <w:noProof/>
        </w:rPr>
        <w:tab/>
        <w:t>24</w:t>
      </w:r>
    </w:p>
    <w:p w14:paraId="7236462E" w14:textId="77777777" w:rsidR="00AE0AEB" w:rsidRDefault="00AE0AEB">
      <w:pPr>
        <w:pStyle w:val="12"/>
        <w:tabs>
          <w:tab w:val="right" w:leader="dot" w:pos="3783"/>
        </w:tabs>
        <w:rPr>
          <w:noProof/>
        </w:rPr>
      </w:pPr>
      <w:r w:rsidRPr="00AC3487">
        <w:rPr>
          <w:rFonts w:cs="Times New Roman"/>
          <w:noProof/>
        </w:rPr>
        <w:t>Estazolam</w:t>
      </w:r>
      <w:r>
        <w:rPr>
          <w:noProof/>
        </w:rPr>
        <w:tab/>
        <w:t>123</w:t>
      </w:r>
    </w:p>
    <w:p w14:paraId="272F3D7C" w14:textId="77777777" w:rsidR="00AE0AEB" w:rsidRDefault="00AE0AEB">
      <w:pPr>
        <w:pStyle w:val="12"/>
        <w:tabs>
          <w:tab w:val="right" w:leader="dot" w:pos="3783"/>
        </w:tabs>
        <w:rPr>
          <w:noProof/>
        </w:rPr>
      </w:pPr>
      <w:r w:rsidRPr="00AC3487">
        <w:rPr>
          <w:rFonts w:cs="Times New Roman"/>
          <w:noProof/>
        </w:rPr>
        <w:t>Estradiol</w:t>
      </w:r>
      <w:r>
        <w:rPr>
          <w:noProof/>
        </w:rPr>
        <w:tab/>
        <w:t>61, 63</w:t>
      </w:r>
    </w:p>
    <w:p w14:paraId="5A5691BE" w14:textId="77777777" w:rsidR="00AE0AEB" w:rsidRDefault="00AE0AEB">
      <w:pPr>
        <w:pStyle w:val="12"/>
        <w:tabs>
          <w:tab w:val="right" w:leader="dot" w:pos="3783"/>
        </w:tabs>
        <w:rPr>
          <w:noProof/>
        </w:rPr>
      </w:pPr>
      <w:r w:rsidRPr="00AC3487">
        <w:rPr>
          <w:rFonts w:cs="Times New Roman"/>
          <w:noProof/>
        </w:rPr>
        <w:t>Estradiol ethinyl</w:t>
      </w:r>
      <w:r>
        <w:rPr>
          <w:noProof/>
        </w:rPr>
        <w:tab/>
        <w:t>60</w:t>
      </w:r>
    </w:p>
    <w:p w14:paraId="4621FBBE" w14:textId="77777777" w:rsidR="00AE0AEB" w:rsidRDefault="00AE0AEB">
      <w:pPr>
        <w:pStyle w:val="12"/>
        <w:tabs>
          <w:tab w:val="right" w:leader="dot" w:pos="3783"/>
        </w:tabs>
        <w:rPr>
          <w:noProof/>
        </w:rPr>
      </w:pPr>
      <w:r w:rsidRPr="00AC3487">
        <w:rPr>
          <w:rFonts w:cs="Times New Roman"/>
          <w:b/>
          <w:noProof/>
        </w:rPr>
        <w:t>Estromon</w:t>
      </w:r>
      <w:r>
        <w:rPr>
          <w:noProof/>
        </w:rPr>
        <w:tab/>
        <w:t>62</w:t>
      </w:r>
    </w:p>
    <w:p w14:paraId="20C37A12" w14:textId="77777777" w:rsidR="00AE0AEB" w:rsidRDefault="00AE0AEB">
      <w:pPr>
        <w:pStyle w:val="12"/>
        <w:tabs>
          <w:tab w:val="right" w:leader="dot" w:pos="3783"/>
        </w:tabs>
        <w:rPr>
          <w:noProof/>
        </w:rPr>
      </w:pPr>
      <w:r w:rsidRPr="00AC3487">
        <w:rPr>
          <w:rFonts w:cs="Times New Roman"/>
          <w:noProof/>
        </w:rPr>
        <w:t>Ethambutol</w:t>
      </w:r>
      <w:r>
        <w:rPr>
          <w:noProof/>
        </w:rPr>
        <w:tab/>
        <w:t>83</w:t>
      </w:r>
    </w:p>
    <w:p w14:paraId="062EDA69" w14:textId="77777777" w:rsidR="00AE0AEB" w:rsidRDefault="00AE0AEB">
      <w:pPr>
        <w:pStyle w:val="12"/>
        <w:tabs>
          <w:tab w:val="right" w:leader="dot" w:pos="3783"/>
        </w:tabs>
        <w:rPr>
          <w:noProof/>
        </w:rPr>
      </w:pPr>
      <w:r w:rsidRPr="00AC3487">
        <w:rPr>
          <w:rFonts w:cs="Times New Roman"/>
          <w:noProof/>
        </w:rPr>
        <w:t>Ethyl Nitrite Spirit</w:t>
      </w:r>
      <w:r>
        <w:rPr>
          <w:noProof/>
        </w:rPr>
        <w:tab/>
        <w:t>141</w:t>
      </w:r>
    </w:p>
    <w:p w14:paraId="4E7DA7C4" w14:textId="77777777" w:rsidR="00AE0AEB" w:rsidRDefault="00AE0AEB">
      <w:pPr>
        <w:pStyle w:val="12"/>
        <w:tabs>
          <w:tab w:val="right" w:leader="dot" w:pos="3783"/>
        </w:tabs>
        <w:rPr>
          <w:noProof/>
        </w:rPr>
      </w:pPr>
      <w:r w:rsidRPr="00AC3487">
        <w:rPr>
          <w:rFonts w:cs="Times New Roman"/>
          <w:noProof/>
        </w:rPr>
        <w:t>Etoricoxib</w:t>
      </w:r>
      <w:r>
        <w:rPr>
          <w:noProof/>
        </w:rPr>
        <w:tab/>
        <w:t>99</w:t>
      </w:r>
    </w:p>
    <w:p w14:paraId="7CA32E74" w14:textId="1B524159" w:rsidR="002641B3" w:rsidRDefault="002641B3" w:rsidP="002641B3">
      <w:pPr>
        <w:pStyle w:val="12"/>
        <w:tabs>
          <w:tab w:val="right" w:leader="dot" w:pos="3783"/>
        </w:tabs>
        <w:rPr>
          <w:noProof/>
        </w:rPr>
      </w:pPr>
      <w:r w:rsidRPr="002641B3">
        <w:rPr>
          <w:rFonts w:cs="Times New Roman"/>
          <w:b/>
          <w:noProof/>
        </w:rPr>
        <w:t>Etor</w:t>
      </w:r>
      <w:r>
        <w:rPr>
          <w:noProof/>
        </w:rPr>
        <w:tab/>
        <w:t>99</w:t>
      </w:r>
    </w:p>
    <w:p w14:paraId="4599D7D4" w14:textId="77777777" w:rsidR="00AE0AEB" w:rsidRDefault="00AE0AEB">
      <w:pPr>
        <w:pStyle w:val="12"/>
        <w:tabs>
          <w:tab w:val="right" w:leader="dot" w:pos="3783"/>
        </w:tabs>
        <w:rPr>
          <w:noProof/>
        </w:rPr>
      </w:pPr>
      <w:r w:rsidRPr="00AC3487">
        <w:rPr>
          <w:rFonts w:cs="Times New Roman"/>
          <w:b/>
          <w:noProof/>
        </w:rPr>
        <w:t>Etumine</w:t>
      </w:r>
      <w:r>
        <w:rPr>
          <w:noProof/>
        </w:rPr>
        <w:tab/>
        <w:t>118</w:t>
      </w:r>
    </w:p>
    <w:p w14:paraId="39F9C0C0" w14:textId="77777777" w:rsidR="00AE0AEB" w:rsidRDefault="00AE0AEB">
      <w:pPr>
        <w:pStyle w:val="12"/>
        <w:tabs>
          <w:tab w:val="right" w:leader="dot" w:pos="3783"/>
        </w:tabs>
        <w:rPr>
          <w:noProof/>
        </w:rPr>
      </w:pPr>
      <w:r w:rsidRPr="00AC3487">
        <w:rPr>
          <w:rFonts w:cs="Times New Roman"/>
          <w:b/>
          <w:noProof/>
        </w:rPr>
        <w:t>Euclidan</w:t>
      </w:r>
      <w:r>
        <w:rPr>
          <w:noProof/>
        </w:rPr>
        <w:tab/>
        <w:t>42</w:t>
      </w:r>
    </w:p>
    <w:p w14:paraId="3D644C55" w14:textId="77777777" w:rsidR="00AE0AEB" w:rsidRDefault="00AE0AEB">
      <w:pPr>
        <w:pStyle w:val="12"/>
        <w:tabs>
          <w:tab w:val="right" w:leader="dot" w:pos="3783"/>
        </w:tabs>
        <w:rPr>
          <w:noProof/>
        </w:rPr>
      </w:pPr>
      <w:r w:rsidRPr="00AC3487">
        <w:rPr>
          <w:rFonts w:cs="Times New Roman"/>
          <w:b/>
          <w:noProof/>
        </w:rPr>
        <w:t>Euricon</w:t>
      </w:r>
      <w:r>
        <w:rPr>
          <w:noProof/>
        </w:rPr>
        <w:tab/>
        <w:t>102</w:t>
      </w:r>
    </w:p>
    <w:p w14:paraId="4BD136C3" w14:textId="77777777" w:rsidR="00AE0AEB" w:rsidRDefault="00AE0AEB">
      <w:pPr>
        <w:pStyle w:val="12"/>
        <w:tabs>
          <w:tab w:val="right" w:leader="dot" w:pos="3783"/>
        </w:tabs>
        <w:rPr>
          <w:noProof/>
        </w:rPr>
      </w:pPr>
      <w:r w:rsidRPr="00AC3487">
        <w:rPr>
          <w:rFonts w:cs="Times New Roman"/>
          <w:b/>
          <w:noProof/>
        </w:rPr>
        <w:t>Eurodin</w:t>
      </w:r>
      <w:r>
        <w:rPr>
          <w:noProof/>
        </w:rPr>
        <w:tab/>
        <w:t>123</w:t>
      </w:r>
    </w:p>
    <w:p w14:paraId="342EC788" w14:textId="77777777" w:rsidR="00AE0AEB" w:rsidRDefault="00AE0AEB">
      <w:pPr>
        <w:pStyle w:val="12"/>
        <w:tabs>
          <w:tab w:val="right" w:leader="dot" w:pos="3783"/>
        </w:tabs>
        <w:rPr>
          <w:noProof/>
        </w:rPr>
      </w:pPr>
      <w:r w:rsidRPr="00AC3487">
        <w:rPr>
          <w:rFonts w:cs="Times New Roman"/>
          <w:b/>
          <w:noProof/>
        </w:rPr>
        <w:t>Eusartan 40mg</w:t>
      </w:r>
      <w:r>
        <w:rPr>
          <w:noProof/>
        </w:rPr>
        <w:tab/>
        <w:t>49</w:t>
      </w:r>
    </w:p>
    <w:p w14:paraId="01A98D71" w14:textId="77777777" w:rsidR="00AE0AEB" w:rsidRDefault="00AE0AEB">
      <w:pPr>
        <w:pStyle w:val="12"/>
        <w:tabs>
          <w:tab w:val="right" w:leader="dot" w:pos="3783"/>
        </w:tabs>
        <w:rPr>
          <w:noProof/>
        </w:rPr>
      </w:pPr>
      <w:r w:rsidRPr="00AC3487">
        <w:rPr>
          <w:rFonts w:cs="Times New Roman"/>
          <w:b/>
          <w:noProof/>
        </w:rPr>
        <w:t>EVAC</w:t>
      </w:r>
      <w:r>
        <w:rPr>
          <w:noProof/>
        </w:rPr>
        <w:tab/>
        <w:t>10</w:t>
      </w:r>
    </w:p>
    <w:p w14:paraId="60A3E424" w14:textId="77777777" w:rsidR="00AE0AEB" w:rsidRDefault="00AE0AEB">
      <w:pPr>
        <w:pStyle w:val="12"/>
        <w:tabs>
          <w:tab w:val="right" w:leader="dot" w:pos="3783"/>
        </w:tabs>
        <w:rPr>
          <w:noProof/>
        </w:rPr>
      </w:pPr>
      <w:r w:rsidRPr="00AC3487">
        <w:rPr>
          <w:rFonts w:cs="Times New Roman"/>
          <w:b/>
          <w:noProof/>
        </w:rPr>
        <w:t>Evenity</w:t>
      </w:r>
      <w:r>
        <w:rPr>
          <w:noProof/>
        </w:rPr>
        <w:tab/>
        <w:t>104</w:t>
      </w:r>
    </w:p>
    <w:p w14:paraId="0A742CD9" w14:textId="77777777" w:rsidR="00AE0AEB" w:rsidRDefault="00AE0AEB">
      <w:pPr>
        <w:pStyle w:val="12"/>
        <w:tabs>
          <w:tab w:val="right" w:leader="dot" w:pos="3783"/>
        </w:tabs>
        <w:rPr>
          <w:noProof/>
        </w:rPr>
      </w:pPr>
      <w:r w:rsidRPr="00AC3487">
        <w:rPr>
          <w:rFonts w:cs="Times New Roman"/>
          <w:b/>
          <w:noProof/>
        </w:rPr>
        <w:t>Evoxac</w:t>
      </w:r>
      <w:r>
        <w:rPr>
          <w:noProof/>
        </w:rPr>
        <w:tab/>
        <w:t>130</w:t>
      </w:r>
    </w:p>
    <w:p w14:paraId="25E931C3" w14:textId="77777777" w:rsidR="00AE0AEB" w:rsidRDefault="00AE0AEB">
      <w:pPr>
        <w:pStyle w:val="12"/>
        <w:tabs>
          <w:tab w:val="right" w:leader="dot" w:pos="3783"/>
        </w:tabs>
        <w:rPr>
          <w:noProof/>
        </w:rPr>
      </w:pPr>
      <w:r w:rsidRPr="00AC3487">
        <w:rPr>
          <w:rFonts w:cs="Times New Roman"/>
          <w:b/>
          <w:noProof/>
        </w:rPr>
        <w:t>Evy</w:t>
      </w:r>
      <w:r>
        <w:rPr>
          <w:noProof/>
        </w:rPr>
        <w:tab/>
        <w:t>129</w:t>
      </w:r>
    </w:p>
    <w:p w14:paraId="7E26D0C4" w14:textId="77777777" w:rsidR="00AE0AEB" w:rsidRDefault="00AE0AEB">
      <w:pPr>
        <w:pStyle w:val="12"/>
        <w:tabs>
          <w:tab w:val="right" w:leader="dot" w:pos="3783"/>
        </w:tabs>
        <w:rPr>
          <w:noProof/>
        </w:rPr>
      </w:pPr>
      <w:r w:rsidRPr="00AC3487">
        <w:rPr>
          <w:rFonts w:cs="Times New Roman"/>
          <w:b/>
          <w:noProof/>
        </w:rPr>
        <w:t>Exelon Patch 5</w:t>
      </w:r>
      <w:r>
        <w:rPr>
          <w:noProof/>
        </w:rPr>
        <w:tab/>
        <w:t>129</w:t>
      </w:r>
    </w:p>
    <w:p w14:paraId="3223E19F" w14:textId="77777777" w:rsidR="00AE0AEB" w:rsidRDefault="00AE0AEB">
      <w:pPr>
        <w:pStyle w:val="12"/>
        <w:tabs>
          <w:tab w:val="right" w:leader="dot" w:pos="3783"/>
        </w:tabs>
        <w:rPr>
          <w:noProof/>
        </w:rPr>
      </w:pPr>
      <w:r w:rsidRPr="00AC3487">
        <w:rPr>
          <w:rFonts w:cs="Times New Roman"/>
          <w:b/>
          <w:noProof/>
        </w:rPr>
        <w:t>Exforge 5/160mg</w:t>
      </w:r>
      <w:r>
        <w:rPr>
          <w:noProof/>
        </w:rPr>
        <w:tab/>
        <w:t>49</w:t>
      </w:r>
    </w:p>
    <w:p w14:paraId="25935253" w14:textId="77777777" w:rsidR="00AE0AEB" w:rsidRDefault="00AE0AEB">
      <w:pPr>
        <w:pStyle w:val="12"/>
        <w:tabs>
          <w:tab w:val="right" w:leader="dot" w:pos="3783"/>
        </w:tabs>
        <w:rPr>
          <w:noProof/>
        </w:rPr>
      </w:pPr>
      <w:r w:rsidRPr="00AC3487">
        <w:rPr>
          <w:rFonts w:cs="Times New Roman"/>
          <w:b/>
          <w:noProof/>
        </w:rPr>
        <w:t>Exforge HCT</w:t>
      </w:r>
      <w:r>
        <w:rPr>
          <w:noProof/>
        </w:rPr>
        <w:tab/>
        <w:t>49</w:t>
      </w:r>
    </w:p>
    <w:p w14:paraId="1FCA1185" w14:textId="77777777" w:rsidR="00AE0AEB" w:rsidRDefault="00AE0AEB">
      <w:pPr>
        <w:pStyle w:val="12"/>
        <w:tabs>
          <w:tab w:val="right" w:leader="dot" w:pos="3783"/>
        </w:tabs>
        <w:rPr>
          <w:noProof/>
        </w:rPr>
      </w:pPr>
      <w:r w:rsidRPr="00AC3487">
        <w:rPr>
          <w:rFonts w:cs="Times New Roman"/>
          <w:b/>
          <w:noProof/>
        </w:rPr>
        <w:t>Extacol</w:t>
      </w:r>
      <w:r>
        <w:rPr>
          <w:noProof/>
        </w:rPr>
        <w:tab/>
        <w:t>101</w:t>
      </w:r>
    </w:p>
    <w:p w14:paraId="260EED37" w14:textId="77777777" w:rsidR="00AE0AEB" w:rsidRDefault="00AE0AEB">
      <w:pPr>
        <w:pStyle w:val="12"/>
        <w:tabs>
          <w:tab w:val="right" w:leader="dot" w:pos="3783"/>
        </w:tabs>
        <w:rPr>
          <w:noProof/>
        </w:rPr>
      </w:pPr>
      <w:r w:rsidRPr="00AC3487">
        <w:rPr>
          <w:rFonts w:cs="Times New Roman"/>
          <w:b/>
          <w:noProof/>
        </w:rPr>
        <w:t>Eye Betason-N oint.</w:t>
      </w:r>
      <w:r>
        <w:rPr>
          <w:noProof/>
        </w:rPr>
        <w:tab/>
        <w:t>144</w:t>
      </w:r>
    </w:p>
    <w:p w14:paraId="25AF1EEA" w14:textId="77777777" w:rsidR="00AE0AEB" w:rsidRDefault="00AE0AEB">
      <w:pPr>
        <w:pStyle w:val="12"/>
        <w:tabs>
          <w:tab w:val="right" w:leader="dot" w:pos="3783"/>
        </w:tabs>
        <w:rPr>
          <w:noProof/>
        </w:rPr>
      </w:pPr>
      <w:r w:rsidRPr="00AC3487">
        <w:rPr>
          <w:rFonts w:cs="Times New Roman"/>
          <w:bCs/>
          <w:noProof/>
        </w:rPr>
        <w:t>Famotidine</w:t>
      </w:r>
      <w:r>
        <w:rPr>
          <w:noProof/>
        </w:rPr>
        <w:tab/>
        <w:t>2</w:t>
      </w:r>
    </w:p>
    <w:p w14:paraId="4A41B8DF" w14:textId="77777777" w:rsidR="00AE0AEB" w:rsidRDefault="00AE0AEB">
      <w:pPr>
        <w:pStyle w:val="12"/>
        <w:tabs>
          <w:tab w:val="right" w:leader="dot" w:pos="3783"/>
        </w:tabs>
        <w:rPr>
          <w:noProof/>
        </w:rPr>
      </w:pPr>
      <w:r w:rsidRPr="00AC3487">
        <w:rPr>
          <w:rFonts w:cs="Times New Roman"/>
          <w:b/>
          <w:noProof/>
        </w:rPr>
        <w:t>Fasenra</w:t>
      </w:r>
      <w:r>
        <w:rPr>
          <w:noProof/>
        </w:rPr>
        <w:tab/>
        <w:t>139</w:t>
      </w:r>
    </w:p>
    <w:p w14:paraId="565E0FE3" w14:textId="77777777" w:rsidR="00AE0AEB" w:rsidRDefault="00AE0AEB">
      <w:pPr>
        <w:pStyle w:val="12"/>
        <w:tabs>
          <w:tab w:val="right" w:leader="dot" w:pos="3783"/>
        </w:tabs>
        <w:rPr>
          <w:noProof/>
        </w:rPr>
      </w:pPr>
      <w:r w:rsidRPr="00AC3487">
        <w:rPr>
          <w:rFonts w:cs="Times New Roman"/>
          <w:b/>
          <w:noProof/>
        </w:rPr>
        <w:t>Feburic</w:t>
      </w:r>
      <w:r>
        <w:rPr>
          <w:noProof/>
        </w:rPr>
        <w:tab/>
        <w:t>102</w:t>
      </w:r>
    </w:p>
    <w:p w14:paraId="71945F3D" w14:textId="77777777" w:rsidR="00AE0AEB" w:rsidRDefault="00AE0AEB">
      <w:pPr>
        <w:pStyle w:val="12"/>
        <w:tabs>
          <w:tab w:val="right" w:leader="dot" w:pos="3783"/>
        </w:tabs>
        <w:rPr>
          <w:noProof/>
        </w:rPr>
      </w:pPr>
      <w:r w:rsidRPr="00AC3487">
        <w:rPr>
          <w:rFonts w:cs="Times New Roman"/>
          <w:noProof/>
        </w:rPr>
        <w:t>Febuxostat</w:t>
      </w:r>
      <w:r>
        <w:rPr>
          <w:noProof/>
        </w:rPr>
        <w:tab/>
        <w:t>102</w:t>
      </w:r>
    </w:p>
    <w:p w14:paraId="641696F4" w14:textId="77777777" w:rsidR="00AE0AEB" w:rsidRDefault="00AE0AEB">
      <w:pPr>
        <w:pStyle w:val="12"/>
        <w:tabs>
          <w:tab w:val="right" w:leader="dot" w:pos="3783"/>
        </w:tabs>
        <w:rPr>
          <w:noProof/>
        </w:rPr>
      </w:pPr>
      <w:r w:rsidRPr="00AC3487">
        <w:rPr>
          <w:rFonts w:cs="Times New Roman"/>
          <w:noProof/>
        </w:rPr>
        <w:t>Fenofibrate</w:t>
      </w:r>
      <w:r>
        <w:rPr>
          <w:noProof/>
        </w:rPr>
        <w:tab/>
        <w:t>51, 52</w:t>
      </w:r>
    </w:p>
    <w:p w14:paraId="51A9E8C7" w14:textId="77777777" w:rsidR="00AE0AEB" w:rsidRDefault="00AE0AEB">
      <w:pPr>
        <w:pStyle w:val="12"/>
        <w:tabs>
          <w:tab w:val="right" w:leader="dot" w:pos="3783"/>
        </w:tabs>
        <w:rPr>
          <w:noProof/>
        </w:rPr>
      </w:pPr>
      <w:r w:rsidRPr="00AC3487">
        <w:rPr>
          <w:rFonts w:cs="Times New Roman"/>
          <w:noProof/>
        </w:rPr>
        <w:t>Fenoterol</w:t>
      </w:r>
      <w:r>
        <w:rPr>
          <w:noProof/>
        </w:rPr>
        <w:tab/>
        <w:t>135</w:t>
      </w:r>
    </w:p>
    <w:p w14:paraId="7E5407D6" w14:textId="77777777" w:rsidR="00AE0AEB" w:rsidRDefault="00AE0AEB">
      <w:pPr>
        <w:pStyle w:val="12"/>
        <w:tabs>
          <w:tab w:val="right" w:leader="dot" w:pos="3783"/>
        </w:tabs>
        <w:rPr>
          <w:noProof/>
        </w:rPr>
      </w:pPr>
      <w:r w:rsidRPr="00AC3487">
        <w:rPr>
          <w:rFonts w:cs="Times New Roman"/>
          <w:b/>
          <w:noProof/>
        </w:rPr>
        <w:t>Fentanyl</w:t>
      </w:r>
      <w:r>
        <w:rPr>
          <w:noProof/>
        </w:rPr>
        <w:tab/>
        <w:t>105, 107</w:t>
      </w:r>
    </w:p>
    <w:p w14:paraId="78BD8C02" w14:textId="77777777" w:rsidR="00AE0AEB" w:rsidRDefault="00AE0AEB">
      <w:pPr>
        <w:pStyle w:val="12"/>
        <w:tabs>
          <w:tab w:val="right" w:leader="dot" w:pos="3783"/>
        </w:tabs>
        <w:rPr>
          <w:noProof/>
        </w:rPr>
      </w:pPr>
      <w:r w:rsidRPr="00AC3487">
        <w:rPr>
          <w:rFonts w:cs="Times New Roman"/>
          <w:b/>
          <w:noProof/>
        </w:rPr>
        <w:t>Fentanyl Transdermal Patch</w:t>
      </w:r>
      <w:r>
        <w:rPr>
          <w:noProof/>
        </w:rPr>
        <w:tab/>
        <w:t>107</w:t>
      </w:r>
    </w:p>
    <w:p w14:paraId="1AB11EE4" w14:textId="77777777" w:rsidR="00AE0AEB" w:rsidRDefault="00AE0AEB">
      <w:pPr>
        <w:pStyle w:val="12"/>
        <w:tabs>
          <w:tab w:val="right" w:leader="dot" w:pos="3783"/>
        </w:tabs>
        <w:rPr>
          <w:noProof/>
        </w:rPr>
      </w:pPr>
      <w:r w:rsidRPr="00AC3487">
        <w:rPr>
          <w:rFonts w:cs="Times New Roman"/>
          <w:noProof/>
        </w:rPr>
        <w:t>Fenticonazole</w:t>
      </w:r>
      <w:r>
        <w:rPr>
          <w:noProof/>
        </w:rPr>
        <w:tab/>
        <w:t>53</w:t>
      </w:r>
    </w:p>
    <w:p w14:paraId="17FAD58A" w14:textId="77777777" w:rsidR="00AE0AEB" w:rsidRDefault="00AE0AEB">
      <w:pPr>
        <w:pStyle w:val="12"/>
        <w:tabs>
          <w:tab w:val="right" w:leader="dot" w:pos="3783"/>
        </w:tabs>
        <w:rPr>
          <w:noProof/>
        </w:rPr>
      </w:pPr>
      <w:r w:rsidRPr="00AC3487">
        <w:rPr>
          <w:rFonts w:cs="Times New Roman"/>
          <w:noProof/>
        </w:rPr>
        <w:t>Ferric Hydroxide Sucrose complex</w:t>
      </w:r>
      <w:r>
        <w:rPr>
          <w:noProof/>
        </w:rPr>
        <w:tab/>
        <w:t>28</w:t>
      </w:r>
    </w:p>
    <w:p w14:paraId="0CDED844" w14:textId="77777777" w:rsidR="00AE0AEB" w:rsidRDefault="00AE0AEB">
      <w:pPr>
        <w:pStyle w:val="12"/>
        <w:tabs>
          <w:tab w:val="right" w:leader="dot" w:pos="3783"/>
        </w:tabs>
        <w:rPr>
          <w:noProof/>
        </w:rPr>
      </w:pPr>
      <w:r w:rsidRPr="00AC3487">
        <w:rPr>
          <w:rFonts w:cs="Times New Roman"/>
          <w:b/>
          <w:noProof/>
        </w:rPr>
        <w:t>Ferrin</w:t>
      </w:r>
      <w:r>
        <w:rPr>
          <w:noProof/>
        </w:rPr>
        <w:tab/>
        <w:t>27</w:t>
      </w:r>
    </w:p>
    <w:p w14:paraId="5C1B66F8" w14:textId="77777777" w:rsidR="00AE0AEB" w:rsidRDefault="00AE0AEB">
      <w:pPr>
        <w:pStyle w:val="12"/>
        <w:tabs>
          <w:tab w:val="right" w:leader="dot" w:pos="3783"/>
        </w:tabs>
        <w:rPr>
          <w:noProof/>
        </w:rPr>
      </w:pPr>
      <w:r w:rsidRPr="00AC3487">
        <w:rPr>
          <w:rFonts w:cs="Times New Roman"/>
          <w:noProof/>
        </w:rPr>
        <w:t>Finasteride</w:t>
      </w:r>
      <w:r>
        <w:rPr>
          <w:noProof/>
        </w:rPr>
        <w:tab/>
        <w:t>67</w:t>
      </w:r>
    </w:p>
    <w:p w14:paraId="224A0FC3" w14:textId="77777777" w:rsidR="00AE0AEB" w:rsidRDefault="00AE0AEB">
      <w:pPr>
        <w:pStyle w:val="12"/>
        <w:tabs>
          <w:tab w:val="right" w:leader="dot" w:pos="3783"/>
        </w:tabs>
        <w:rPr>
          <w:noProof/>
        </w:rPr>
      </w:pPr>
      <w:r w:rsidRPr="00AC3487">
        <w:rPr>
          <w:rFonts w:cs="Times New Roman"/>
          <w:noProof/>
        </w:rPr>
        <w:t>Fish oil</w:t>
      </w:r>
      <w:r>
        <w:rPr>
          <w:noProof/>
        </w:rPr>
        <w:tab/>
        <w:t>31</w:t>
      </w:r>
    </w:p>
    <w:p w14:paraId="0E4B7340" w14:textId="77777777" w:rsidR="00AE0AEB" w:rsidRDefault="00AE0AEB">
      <w:pPr>
        <w:pStyle w:val="12"/>
        <w:tabs>
          <w:tab w:val="right" w:leader="dot" w:pos="3783"/>
        </w:tabs>
        <w:rPr>
          <w:noProof/>
        </w:rPr>
      </w:pPr>
      <w:r w:rsidRPr="00AC3487">
        <w:rPr>
          <w:rFonts w:cs="Times New Roman"/>
          <w:b/>
          <w:noProof/>
        </w:rPr>
        <w:t>Flexer ER</w:t>
      </w:r>
      <w:r>
        <w:rPr>
          <w:noProof/>
        </w:rPr>
        <w:tab/>
        <w:t>101</w:t>
      </w:r>
    </w:p>
    <w:p w14:paraId="7F9115B2" w14:textId="77777777" w:rsidR="00AE0AEB" w:rsidRDefault="00AE0AEB">
      <w:pPr>
        <w:pStyle w:val="12"/>
        <w:tabs>
          <w:tab w:val="right" w:leader="dot" w:pos="3783"/>
        </w:tabs>
        <w:rPr>
          <w:noProof/>
        </w:rPr>
      </w:pPr>
      <w:r w:rsidRPr="00AC3487">
        <w:rPr>
          <w:rFonts w:cs="Times New Roman"/>
          <w:b/>
          <w:noProof/>
        </w:rPr>
        <w:t>Flomoxef</w:t>
      </w:r>
      <w:r>
        <w:rPr>
          <w:noProof/>
        </w:rPr>
        <w:tab/>
        <w:t>75</w:t>
      </w:r>
    </w:p>
    <w:p w14:paraId="7BFA3762" w14:textId="77777777" w:rsidR="00AE0AEB" w:rsidRDefault="00AE0AEB">
      <w:pPr>
        <w:pStyle w:val="12"/>
        <w:tabs>
          <w:tab w:val="right" w:leader="dot" w:pos="3783"/>
        </w:tabs>
        <w:rPr>
          <w:noProof/>
        </w:rPr>
      </w:pPr>
      <w:r w:rsidRPr="00AC3487">
        <w:rPr>
          <w:rFonts w:cs="Times New Roman"/>
          <w:b/>
          <w:noProof/>
        </w:rPr>
        <w:t>Floxsafe</w:t>
      </w:r>
      <w:r>
        <w:rPr>
          <w:noProof/>
        </w:rPr>
        <w:tab/>
        <w:t>78</w:t>
      </w:r>
    </w:p>
    <w:p w14:paraId="492BB631" w14:textId="77777777" w:rsidR="00AE0AEB" w:rsidRDefault="00AE0AEB">
      <w:pPr>
        <w:pStyle w:val="12"/>
        <w:tabs>
          <w:tab w:val="right" w:leader="dot" w:pos="3783"/>
        </w:tabs>
        <w:rPr>
          <w:noProof/>
        </w:rPr>
      </w:pPr>
      <w:r w:rsidRPr="00AC3487">
        <w:rPr>
          <w:rFonts w:cs="Times New Roman"/>
          <w:b/>
          <w:noProof/>
        </w:rPr>
        <w:t>Fluanxol</w:t>
      </w:r>
      <w:r>
        <w:rPr>
          <w:noProof/>
        </w:rPr>
        <w:tab/>
        <w:t>116</w:t>
      </w:r>
    </w:p>
    <w:p w14:paraId="2CF95EED" w14:textId="77777777" w:rsidR="00AE0AEB" w:rsidRDefault="00AE0AEB">
      <w:pPr>
        <w:pStyle w:val="12"/>
        <w:tabs>
          <w:tab w:val="right" w:leader="dot" w:pos="3783"/>
        </w:tabs>
        <w:rPr>
          <w:noProof/>
        </w:rPr>
      </w:pPr>
      <w:r w:rsidRPr="00AC3487">
        <w:rPr>
          <w:rFonts w:cs="Times New Roman"/>
          <w:b/>
          <w:noProof/>
        </w:rPr>
        <w:t>Fluanxol Depot</w:t>
      </w:r>
      <w:r>
        <w:rPr>
          <w:noProof/>
        </w:rPr>
        <w:tab/>
        <w:t>117</w:t>
      </w:r>
    </w:p>
    <w:p w14:paraId="75BB7DDD" w14:textId="77777777" w:rsidR="00AE0AEB" w:rsidRDefault="00AE0AEB">
      <w:pPr>
        <w:pStyle w:val="12"/>
        <w:tabs>
          <w:tab w:val="right" w:leader="dot" w:pos="3783"/>
        </w:tabs>
        <w:rPr>
          <w:noProof/>
        </w:rPr>
      </w:pPr>
      <w:r w:rsidRPr="00AC3487">
        <w:rPr>
          <w:rFonts w:cs="Times New Roman"/>
          <w:noProof/>
        </w:rPr>
        <w:t>Fluconazole</w:t>
      </w:r>
      <w:r>
        <w:rPr>
          <w:noProof/>
        </w:rPr>
        <w:tab/>
        <w:t>81</w:t>
      </w:r>
    </w:p>
    <w:p w14:paraId="34D88A56" w14:textId="77777777" w:rsidR="00AE0AEB" w:rsidRDefault="00AE0AEB">
      <w:pPr>
        <w:pStyle w:val="12"/>
        <w:tabs>
          <w:tab w:val="right" w:leader="dot" w:pos="3783"/>
        </w:tabs>
        <w:rPr>
          <w:noProof/>
        </w:rPr>
      </w:pPr>
      <w:r w:rsidRPr="00AC3487">
        <w:rPr>
          <w:rFonts w:cs="Times New Roman"/>
          <w:noProof/>
        </w:rPr>
        <w:t>Fludiazepam</w:t>
      </w:r>
      <w:r>
        <w:rPr>
          <w:noProof/>
        </w:rPr>
        <w:tab/>
        <w:t>122</w:t>
      </w:r>
    </w:p>
    <w:p w14:paraId="723FD33D" w14:textId="77777777" w:rsidR="00AE0AEB" w:rsidRDefault="00AE0AEB">
      <w:pPr>
        <w:pStyle w:val="12"/>
        <w:tabs>
          <w:tab w:val="right" w:leader="dot" w:pos="3783"/>
        </w:tabs>
        <w:rPr>
          <w:noProof/>
        </w:rPr>
      </w:pPr>
      <w:r w:rsidRPr="00AC3487">
        <w:rPr>
          <w:rFonts w:cs="Times New Roman"/>
          <w:b/>
          <w:noProof/>
        </w:rPr>
        <w:t>Fluene</w:t>
      </w:r>
      <w:r>
        <w:rPr>
          <w:noProof/>
        </w:rPr>
        <w:tab/>
        <w:t>81</w:t>
      </w:r>
    </w:p>
    <w:p w14:paraId="1597CEBD" w14:textId="77777777" w:rsidR="00AE0AEB" w:rsidRDefault="00AE0AEB">
      <w:pPr>
        <w:pStyle w:val="12"/>
        <w:tabs>
          <w:tab w:val="right" w:leader="dot" w:pos="3783"/>
        </w:tabs>
        <w:rPr>
          <w:noProof/>
        </w:rPr>
      </w:pPr>
      <w:r w:rsidRPr="00AC3487">
        <w:rPr>
          <w:rFonts w:cs="Times New Roman"/>
          <w:b/>
          <w:noProof/>
        </w:rPr>
        <w:t>Fluitran</w:t>
      </w:r>
      <w:r>
        <w:rPr>
          <w:noProof/>
        </w:rPr>
        <w:tab/>
        <w:t>41</w:t>
      </w:r>
    </w:p>
    <w:p w14:paraId="7BE2DAA2" w14:textId="77777777" w:rsidR="00AE0AEB" w:rsidRDefault="00AE0AEB">
      <w:pPr>
        <w:pStyle w:val="12"/>
        <w:tabs>
          <w:tab w:val="right" w:leader="dot" w:pos="3783"/>
        </w:tabs>
        <w:rPr>
          <w:noProof/>
        </w:rPr>
      </w:pPr>
      <w:r w:rsidRPr="00AC3487">
        <w:rPr>
          <w:rFonts w:cs="Times New Roman"/>
          <w:noProof/>
        </w:rPr>
        <w:t>Flumazenil</w:t>
      </w:r>
      <w:r>
        <w:rPr>
          <w:noProof/>
        </w:rPr>
        <w:tab/>
        <w:t>148</w:t>
      </w:r>
    </w:p>
    <w:p w14:paraId="48EA7EF9" w14:textId="77777777" w:rsidR="00AE0AEB" w:rsidRDefault="00AE0AEB">
      <w:pPr>
        <w:pStyle w:val="12"/>
        <w:tabs>
          <w:tab w:val="right" w:leader="dot" w:pos="3783"/>
        </w:tabs>
        <w:rPr>
          <w:noProof/>
        </w:rPr>
      </w:pPr>
      <w:r w:rsidRPr="00AC3487">
        <w:rPr>
          <w:rFonts w:cs="Times New Roman"/>
          <w:noProof/>
        </w:rPr>
        <w:t>Flunarizine</w:t>
      </w:r>
      <w:r>
        <w:rPr>
          <w:noProof/>
        </w:rPr>
        <w:tab/>
        <w:t>131</w:t>
      </w:r>
    </w:p>
    <w:p w14:paraId="6715F5B0" w14:textId="77777777" w:rsidR="00AE0AEB" w:rsidRDefault="00AE0AEB">
      <w:pPr>
        <w:pStyle w:val="12"/>
        <w:tabs>
          <w:tab w:val="right" w:leader="dot" w:pos="3783"/>
        </w:tabs>
        <w:rPr>
          <w:noProof/>
        </w:rPr>
      </w:pPr>
      <w:r w:rsidRPr="00AC3487">
        <w:rPr>
          <w:rFonts w:cs="Times New Roman"/>
          <w:noProof/>
        </w:rPr>
        <w:t>Flunitrazepam</w:t>
      </w:r>
      <w:r>
        <w:rPr>
          <w:noProof/>
        </w:rPr>
        <w:tab/>
        <w:t>123</w:t>
      </w:r>
    </w:p>
    <w:p w14:paraId="507F5BF8" w14:textId="77777777" w:rsidR="00AE0AEB" w:rsidRDefault="00AE0AEB">
      <w:pPr>
        <w:pStyle w:val="12"/>
        <w:tabs>
          <w:tab w:val="right" w:leader="dot" w:pos="3783"/>
        </w:tabs>
        <w:rPr>
          <w:noProof/>
        </w:rPr>
      </w:pPr>
      <w:r w:rsidRPr="00AC3487">
        <w:rPr>
          <w:rFonts w:cs="Times New Roman"/>
          <w:noProof/>
        </w:rPr>
        <w:t>Fluorometholone</w:t>
      </w:r>
      <w:r>
        <w:rPr>
          <w:noProof/>
        </w:rPr>
        <w:tab/>
        <w:t>144</w:t>
      </w:r>
    </w:p>
    <w:p w14:paraId="40F81CAC" w14:textId="77777777" w:rsidR="00AE0AEB" w:rsidRDefault="00AE0AEB">
      <w:pPr>
        <w:pStyle w:val="12"/>
        <w:tabs>
          <w:tab w:val="right" w:leader="dot" w:pos="3783"/>
        </w:tabs>
        <w:rPr>
          <w:noProof/>
        </w:rPr>
      </w:pPr>
      <w:r w:rsidRPr="00AC3487">
        <w:rPr>
          <w:rFonts w:cs="Times New Roman"/>
          <w:b/>
          <w:noProof/>
        </w:rPr>
        <w:t>Fluorone 0.1%</w:t>
      </w:r>
      <w:r>
        <w:rPr>
          <w:noProof/>
        </w:rPr>
        <w:tab/>
        <w:t>144</w:t>
      </w:r>
    </w:p>
    <w:p w14:paraId="0970DBB0" w14:textId="77777777" w:rsidR="00AE0AEB" w:rsidRDefault="00AE0AEB">
      <w:pPr>
        <w:pStyle w:val="12"/>
        <w:tabs>
          <w:tab w:val="right" w:leader="dot" w:pos="3783"/>
        </w:tabs>
        <w:rPr>
          <w:noProof/>
        </w:rPr>
      </w:pPr>
      <w:r w:rsidRPr="00AC3487">
        <w:rPr>
          <w:rFonts w:cs="Times New Roman"/>
          <w:noProof/>
        </w:rPr>
        <w:t>Fluoxetine</w:t>
      </w:r>
      <w:r>
        <w:rPr>
          <w:noProof/>
        </w:rPr>
        <w:tab/>
        <w:t>125</w:t>
      </w:r>
    </w:p>
    <w:p w14:paraId="49A8A350" w14:textId="77777777" w:rsidR="00AE0AEB" w:rsidRDefault="00AE0AEB">
      <w:pPr>
        <w:pStyle w:val="12"/>
        <w:tabs>
          <w:tab w:val="right" w:leader="dot" w:pos="3783"/>
        </w:tabs>
        <w:rPr>
          <w:noProof/>
        </w:rPr>
      </w:pPr>
      <w:r w:rsidRPr="00AC3487">
        <w:rPr>
          <w:rFonts w:cs="Times New Roman"/>
          <w:noProof/>
        </w:rPr>
        <w:t>Flupentixol</w:t>
      </w:r>
      <w:r>
        <w:rPr>
          <w:noProof/>
        </w:rPr>
        <w:tab/>
        <w:t>116, 117, 128</w:t>
      </w:r>
    </w:p>
    <w:p w14:paraId="658E0CA0" w14:textId="77777777" w:rsidR="00AE0AEB" w:rsidRDefault="00AE0AEB">
      <w:pPr>
        <w:pStyle w:val="12"/>
        <w:tabs>
          <w:tab w:val="right" w:leader="dot" w:pos="3783"/>
        </w:tabs>
        <w:rPr>
          <w:noProof/>
        </w:rPr>
      </w:pPr>
      <w:r w:rsidRPr="00AC3487">
        <w:rPr>
          <w:rFonts w:cs="Times New Roman"/>
          <w:b/>
          <w:noProof/>
        </w:rPr>
        <w:t>Flupine</w:t>
      </w:r>
      <w:r>
        <w:rPr>
          <w:noProof/>
        </w:rPr>
        <w:tab/>
        <w:t>122</w:t>
      </w:r>
    </w:p>
    <w:p w14:paraId="15874ACB" w14:textId="77777777" w:rsidR="00AE0AEB" w:rsidRDefault="00AE0AEB">
      <w:pPr>
        <w:pStyle w:val="12"/>
        <w:tabs>
          <w:tab w:val="right" w:leader="dot" w:pos="3783"/>
        </w:tabs>
        <w:rPr>
          <w:noProof/>
        </w:rPr>
      </w:pPr>
      <w:r w:rsidRPr="00AC3487">
        <w:rPr>
          <w:rFonts w:cs="Times New Roman"/>
          <w:noProof/>
        </w:rPr>
        <w:t>Flurazepam</w:t>
      </w:r>
      <w:r>
        <w:rPr>
          <w:noProof/>
        </w:rPr>
        <w:tab/>
        <w:t>123</w:t>
      </w:r>
    </w:p>
    <w:p w14:paraId="024CFA1C" w14:textId="77777777" w:rsidR="00AE0AEB" w:rsidRDefault="00AE0AEB">
      <w:pPr>
        <w:pStyle w:val="12"/>
        <w:tabs>
          <w:tab w:val="right" w:leader="dot" w:pos="3783"/>
        </w:tabs>
        <w:rPr>
          <w:noProof/>
        </w:rPr>
      </w:pPr>
      <w:r w:rsidRPr="00AC3487">
        <w:rPr>
          <w:rFonts w:cs="Times New Roman"/>
          <w:noProof/>
        </w:rPr>
        <w:t>Flurbiprofen</w:t>
      </w:r>
      <w:r>
        <w:rPr>
          <w:noProof/>
        </w:rPr>
        <w:tab/>
        <w:t>100</w:t>
      </w:r>
    </w:p>
    <w:p w14:paraId="5E23A5AA" w14:textId="77777777" w:rsidR="00AE0AEB" w:rsidRDefault="00AE0AEB">
      <w:pPr>
        <w:pStyle w:val="12"/>
        <w:tabs>
          <w:tab w:val="right" w:leader="dot" w:pos="3783"/>
        </w:tabs>
        <w:rPr>
          <w:noProof/>
        </w:rPr>
      </w:pPr>
      <w:r w:rsidRPr="00AC3487">
        <w:rPr>
          <w:rFonts w:cs="Times New Roman"/>
          <w:noProof/>
        </w:rPr>
        <w:t>Flutamide</w:t>
      </w:r>
      <w:r>
        <w:rPr>
          <w:noProof/>
        </w:rPr>
        <w:tab/>
        <w:t>94</w:t>
      </w:r>
    </w:p>
    <w:p w14:paraId="18974C05" w14:textId="77777777" w:rsidR="00AE0AEB" w:rsidRDefault="00AE0AEB">
      <w:pPr>
        <w:pStyle w:val="12"/>
        <w:tabs>
          <w:tab w:val="right" w:leader="dot" w:pos="3783"/>
        </w:tabs>
        <w:rPr>
          <w:noProof/>
        </w:rPr>
      </w:pPr>
      <w:r w:rsidRPr="00AC3487">
        <w:rPr>
          <w:rFonts w:cs="Times New Roman"/>
          <w:noProof/>
        </w:rPr>
        <w:t>Fluticasone furoate</w:t>
      </w:r>
      <w:r>
        <w:rPr>
          <w:noProof/>
        </w:rPr>
        <w:tab/>
        <w:t>136, 137</w:t>
      </w:r>
    </w:p>
    <w:p w14:paraId="7F4C1D73" w14:textId="77777777" w:rsidR="00AE0AEB" w:rsidRDefault="00AE0AEB">
      <w:pPr>
        <w:pStyle w:val="12"/>
        <w:tabs>
          <w:tab w:val="right" w:leader="dot" w:pos="3783"/>
        </w:tabs>
        <w:rPr>
          <w:noProof/>
        </w:rPr>
      </w:pPr>
      <w:r w:rsidRPr="00AC3487">
        <w:rPr>
          <w:rFonts w:cs="Times New Roman"/>
          <w:noProof/>
        </w:rPr>
        <w:t>Fluticasone propionate</w:t>
      </w:r>
      <w:r>
        <w:rPr>
          <w:noProof/>
        </w:rPr>
        <w:tab/>
        <w:t>136</w:t>
      </w:r>
    </w:p>
    <w:p w14:paraId="2612C97A" w14:textId="77777777" w:rsidR="00AE0AEB" w:rsidRDefault="00AE0AEB">
      <w:pPr>
        <w:pStyle w:val="12"/>
        <w:tabs>
          <w:tab w:val="right" w:leader="dot" w:pos="3783"/>
        </w:tabs>
        <w:rPr>
          <w:noProof/>
        </w:rPr>
      </w:pPr>
      <w:r w:rsidRPr="00AC3487">
        <w:rPr>
          <w:rFonts w:cs="Times New Roman"/>
          <w:noProof/>
        </w:rPr>
        <w:t>Fluvoxamine</w:t>
      </w:r>
      <w:r>
        <w:rPr>
          <w:noProof/>
        </w:rPr>
        <w:tab/>
        <w:t>126</w:t>
      </w:r>
    </w:p>
    <w:p w14:paraId="39C81B2C" w14:textId="77777777" w:rsidR="00AE0AEB" w:rsidRDefault="00AE0AEB">
      <w:pPr>
        <w:pStyle w:val="12"/>
        <w:tabs>
          <w:tab w:val="right" w:leader="dot" w:pos="3783"/>
        </w:tabs>
        <w:rPr>
          <w:noProof/>
        </w:rPr>
      </w:pPr>
      <w:r w:rsidRPr="00AC3487">
        <w:rPr>
          <w:rFonts w:cs="Times New Roman"/>
          <w:b/>
          <w:noProof/>
        </w:rPr>
        <w:t>Fluzine</w:t>
      </w:r>
      <w:r>
        <w:rPr>
          <w:noProof/>
        </w:rPr>
        <w:tab/>
        <w:t>131</w:t>
      </w:r>
    </w:p>
    <w:p w14:paraId="4CC73642" w14:textId="77777777" w:rsidR="00AE0AEB" w:rsidRDefault="00AE0AEB">
      <w:pPr>
        <w:pStyle w:val="12"/>
        <w:tabs>
          <w:tab w:val="right" w:leader="dot" w:pos="3783"/>
        </w:tabs>
        <w:rPr>
          <w:noProof/>
        </w:rPr>
      </w:pPr>
      <w:r w:rsidRPr="00AC3487">
        <w:rPr>
          <w:rFonts w:eastAsia="新細明體" w:cs="Times New Roman"/>
          <w:noProof/>
        </w:rPr>
        <w:t>Folic acid</w:t>
      </w:r>
      <w:r>
        <w:rPr>
          <w:noProof/>
        </w:rPr>
        <w:tab/>
        <w:t>27, 28</w:t>
      </w:r>
    </w:p>
    <w:p w14:paraId="11796290" w14:textId="77777777" w:rsidR="00AE0AEB" w:rsidRDefault="00AE0AEB">
      <w:pPr>
        <w:pStyle w:val="12"/>
        <w:tabs>
          <w:tab w:val="right" w:leader="dot" w:pos="3783"/>
        </w:tabs>
        <w:rPr>
          <w:noProof/>
        </w:rPr>
      </w:pPr>
      <w:r w:rsidRPr="00AC3487">
        <w:rPr>
          <w:rFonts w:cs="Times New Roman"/>
          <w:noProof/>
        </w:rPr>
        <w:t>Formoterol</w:t>
      </w:r>
      <w:r>
        <w:rPr>
          <w:noProof/>
        </w:rPr>
        <w:tab/>
        <w:t>136</w:t>
      </w:r>
    </w:p>
    <w:p w14:paraId="78C6E6F5" w14:textId="77777777" w:rsidR="00AE0AEB" w:rsidRDefault="00AE0AEB">
      <w:pPr>
        <w:pStyle w:val="12"/>
        <w:tabs>
          <w:tab w:val="right" w:leader="dot" w:pos="3783"/>
        </w:tabs>
        <w:rPr>
          <w:noProof/>
        </w:rPr>
      </w:pPr>
      <w:r w:rsidRPr="00AC3487">
        <w:rPr>
          <w:rFonts w:cs="Times New Roman"/>
          <w:noProof/>
        </w:rPr>
        <w:t>Formoterol fumarate</w:t>
      </w:r>
      <w:r>
        <w:rPr>
          <w:noProof/>
        </w:rPr>
        <w:tab/>
        <w:t>137</w:t>
      </w:r>
    </w:p>
    <w:p w14:paraId="01972B23" w14:textId="77777777" w:rsidR="00AE0AEB" w:rsidRDefault="00AE0AEB">
      <w:pPr>
        <w:pStyle w:val="12"/>
        <w:tabs>
          <w:tab w:val="right" w:leader="dot" w:pos="3783"/>
        </w:tabs>
        <w:rPr>
          <w:noProof/>
        </w:rPr>
      </w:pPr>
      <w:r w:rsidRPr="00AC3487">
        <w:rPr>
          <w:rFonts w:cs="Times New Roman"/>
          <w:b/>
          <w:noProof/>
        </w:rPr>
        <w:t>Formoxol</w:t>
      </w:r>
      <w:r>
        <w:rPr>
          <w:noProof/>
        </w:rPr>
        <w:tab/>
        <w:t>91</w:t>
      </w:r>
    </w:p>
    <w:p w14:paraId="1F5E8102" w14:textId="77777777" w:rsidR="00AE0AEB" w:rsidRDefault="00AE0AEB">
      <w:pPr>
        <w:pStyle w:val="12"/>
        <w:tabs>
          <w:tab w:val="right" w:leader="dot" w:pos="3783"/>
        </w:tabs>
        <w:rPr>
          <w:noProof/>
        </w:rPr>
      </w:pPr>
      <w:r w:rsidRPr="00AC3487">
        <w:rPr>
          <w:rFonts w:cs="Times New Roman"/>
          <w:b/>
          <w:noProof/>
        </w:rPr>
        <w:t>Forteo</w:t>
      </w:r>
      <w:r>
        <w:rPr>
          <w:noProof/>
        </w:rPr>
        <w:tab/>
        <w:t>71</w:t>
      </w:r>
    </w:p>
    <w:p w14:paraId="0787F269" w14:textId="77777777" w:rsidR="00AE0AEB" w:rsidRDefault="00AE0AEB">
      <w:pPr>
        <w:pStyle w:val="12"/>
        <w:tabs>
          <w:tab w:val="right" w:leader="dot" w:pos="3783"/>
        </w:tabs>
        <w:rPr>
          <w:noProof/>
        </w:rPr>
      </w:pPr>
      <w:r w:rsidRPr="00AC3487">
        <w:rPr>
          <w:rFonts w:cs="Times New Roman"/>
          <w:b/>
          <w:noProof/>
        </w:rPr>
        <w:t>Forxiga</w:t>
      </w:r>
      <w:r>
        <w:rPr>
          <w:noProof/>
        </w:rPr>
        <w:tab/>
        <w:t>18</w:t>
      </w:r>
    </w:p>
    <w:p w14:paraId="056B6C78" w14:textId="77777777" w:rsidR="00AE0AEB" w:rsidRDefault="00AE0AEB">
      <w:pPr>
        <w:pStyle w:val="12"/>
        <w:tabs>
          <w:tab w:val="right" w:leader="dot" w:pos="3783"/>
        </w:tabs>
        <w:rPr>
          <w:noProof/>
        </w:rPr>
      </w:pPr>
      <w:r w:rsidRPr="00AC3487">
        <w:rPr>
          <w:rFonts w:cs="Times New Roman"/>
          <w:noProof/>
        </w:rPr>
        <w:t>Fosfomycin</w:t>
      </w:r>
      <w:r>
        <w:rPr>
          <w:noProof/>
        </w:rPr>
        <w:tab/>
        <w:t>81</w:t>
      </w:r>
    </w:p>
    <w:p w14:paraId="052CE9E9" w14:textId="77777777" w:rsidR="00AE0AEB" w:rsidRDefault="00AE0AEB">
      <w:pPr>
        <w:pStyle w:val="12"/>
        <w:tabs>
          <w:tab w:val="right" w:leader="dot" w:pos="3783"/>
        </w:tabs>
        <w:rPr>
          <w:noProof/>
        </w:rPr>
      </w:pPr>
      <w:r w:rsidRPr="00AC3487">
        <w:rPr>
          <w:rFonts w:cs="Times New Roman"/>
          <w:b/>
          <w:noProof/>
        </w:rPr>
        <w:t>Fresofol 1%</w:t>
      </w:r>
      <w:r>
        <w:rPr>
          <w:noProof/>
        </w:rPr>
        <w:tab/>
        <w:t>105</w:t>
      </w:r>
    </w:p>
    <w:p w14:paraId="27165538" w14:textId="77777777" w:rsidR="00AE0AEB" w:rsidRDefault="00AE0AEB">
      <w:pPr>
        <w:pStyle w:val="12"/>
        <w:tabs>
          <w:tab w:val="right" w:leader="dot" w:pos="3783"/>
        </w:tabs>
        <w:rPr>
          <w:noProof/>
        </w:rPr>
      </w:pPr>
      <w:r w:rsidRPr="00AC3487">
        <w:rPr>
          <w:rFonts w:cs="Times New Roman"/>
          <w:b/>
          <w:noProof/>
        </w:rPr>
        <w:t>Fucon Cream</w:t>
      </w:r>
      <w:r>
        <w:rPr>
          <w:noProof/>
        </w:rPr>
        <w:tab/>
        <w:t>53</w:t>
      </w:r>
    </w:p>
    <w:p w14:paraId="1ECFFEB4" w14:textId="77777777" w:rsidR="00AE0AEB" w:rsidRDefault="00AE0AEB">
      <w:pPr>
        <w:pStyle w:val="12"/>
        <w:tabs>
          <w:tab w:val="right" w:leader="dot" w:pos="3783"/>
        </w:tabs>
        <w:rPr>
          <w:noProof/>
        </w:rPr>
      </w:pPr>
      <w:r w:rsidRPr="00AC3487">
        <w:rPr>
          <w:rFonts w:cs="Times New Roman"/>
          <w:b/>
          <w:noProof/>
        </w:rPr>
        <w:t>Fuprostate</w:t>
      </w:r>
      <w:r>
        <w:rPr>
          <w:noProof/>
        </w:rPr>
        <w:tab/>
        <w:t>94</w:t>
      </w:r>
    </w:p>
    <w:p w14:paraId="2C6B07CF" w14:textId="77777777" w:rsidR="00AE0AEB" w:rsidRDefault="00AE0AEB">
      <w:pPr>
        <w:pStyle w:val="12"/>
        <w:tabs>
          <w:tab w:val="right" w:leader="dot" w:pos="3783"/>
        </w:tabs>
        <w:rPr>
          <w:noProof/>
        </w:rPr>
      </w:pPr>
      <w:r w:rsidRPr="00AC3487">
        <w:rPr>
          <w:rFonts w:cs="Times New Roman"/>
          <w:b/>
          <w:noProof/>
        </w:rPr>
        <w:t>Furide</w:t>
      </w:r>
      <w:r>
        <w:rPr>
          <w:noProof/>
        </w:rPr>
        <w:tab/>
        <w:t>41</w:t>
      </w:r>
    </w:p>
    <w:p w14:paraId="21176C2D" w14:textId="77777777" w:rsidR="00AE0AEB" w:rsidRDefault="00AE0AEB">
      <w:pPr>
        <w:pStyle w:val="12"/>
        <w:tabs>
          <w:tab w:val="right" w:leader="dot" w:pos="3783"/>
        </w:tabs>
        <w:rPr>
          <w:noProof/>
        </w:rPr>
      </w:pPr>
      <w:r w:rsidRPr="00AC3487">
        <w:rPr>
          <w:rFonts w:cs="Times New Roman"/>
          <w:noProof/>
        </w:rPr>
        <w:t>Furosemide</w:t>
      </w:r>
      <w:r>
        <w:rPr>
          <w:noProof/>
        </w:rPr>
        <w:tab/>
        <w:t>41</w:t>
      </w:r>
    </w:p>
    <w:p w14:paraId="1A9DBF9F" w14:textId="77777777" w:rsidR="00AE0AEB" w:rsidRDefault="00AE0AEB">
      <w:pPr>
        <w:pStyle w:val="12"/>
        <w:tabs>
          <w:tab w:val="right" w:leader="dot" w:pos="3783"/>
        </w:tabs>
        <w:rPr>
          <w:noProof/>
        </w:rPr>
      </w:pPr>
      <w:r w:rsidRPr="00AC3487">
        <w:rPr>
          <w:rFonts w:cs="Times New Roman"/>
          <w:noProof/>
        </w:rPr>
        <w:t>Fusidate sodium</w:t>
      </w:r>
      <w:r>
        <w:rPr>
          <w:noProof/>
        </w:rPr>
        <w:tab/>
        <w:t>80</w:t>
      </w:r>
    </w:p>
    <w:p w14:paraId="30CCFA9C" w14:textId="77777777" w:rsidR="00AE0AEB" w:rsidRDefault="00AE0AEB">
      <w:pPr>
        <w:pStyle w:val="12"/>
        <w:tabs>
          <w:tab w:val="right" w:leader="dot" w:pos="3783"/>
        </w:tabs>
        <w:rPr>
          <w:noProof/>
        </w:rPr>
      </w:pPr>
      <w:r w:rsidRPr="00AC3487">
        <w:rPr>
          <w:rFonts w:cs="Times New Roman"/>
          <w:noProof/>
        </w:rPr>
        <w:t>Fusidic acid</w:t>
      </w:r>
      <w:r>
        <w:rPr>
          <w:noProof/>
        </w:rPr>
        <w:tab/>
        <w:t>55</w:t>
      </w:r>
    </w:p>
    <w:p w14:paraId="42B70B93" w14:textId="77777777" w:rsidR="00AE0AEB" w:rsidRDefault="00AE0AEB">
      <w:pPr>
        <w:pStyle w:val="12"/>
        <w:tabs>
          <w:tab w:val="right" w:leader="dot" w:pos="3783"/>
        </w:tabs>
        <w:rPr>
          <w:noProof/>
        </w:rPr>
      </w:pPr>
      <w:r w:rsidRPr="00AC3487">
        <w:rPr>
          <w:rFonts w:cs="Times New Roman"/>
          <w:b/>
          <w:noProof/>
        </w:rPr>
        <w:t>Fusidic acid Cream</w:t>
      </w:r>
      <w:r>
        <w:rPr>
          <w:noProof/>
        </w:rPr>
        <w:tab/>
        <w:t>55</w:t>
      </w:r>
    </w:p>
    <w:p w14:paraId="0343E0E2" w14:textId="77777777" w:rsidR="00AE0AEB" w:rsidRDefault="00AE0AEB">
      <w:pPr>
        <w:pStyle w:val="12"/>
        <w:tabs>
          <w:tab w:val="right" w:leader="dot" w:pos="3783"/>
        </w:tabs>
        <w:rPr>
          <w:noProof/>
        </w:rPr>
      </w:pPr>
      <w:r w:rsidRPr="00AC3487">
        <w:rPr>
          <w:rFonts w:cs="Times New Roman"/>
          <w:b/>
          <w:noProof/>
        </w:rPr>
        <w:t>Fycompa</w:t>
      </w:r>
      <w:r>
        <w:rPr>
          <w:noProof/>
        </w:rPr>
        <w:tab/>
        <w:t>113</w:t>
      </w:r>
    </w:p>
    <w:p w14:paraId="5E16EB0F" w14:textId="77777777" w:rsidR="00AE0AEB" w:rsidRDefault="00AE0AEB">
      <w:pPr>
        <w:pStyle w:val="12"/>
        <w:tabs>
          <w:tab w:val="right" w:leader="dot" w:pos="3783"/>
        </w:tabs>
        <w:rPr>
          <w:noProof/>
        </w:rPr>
      </w:pPr>
      <w:r w:rsidRPr="00AC3487">
        <w:rPr>
          <w:rFonts w:cs="Times New Roman"/>
          <w:b/>
          <w:noProof/>
        </w:rPr>
        <w:t>Fylin</w:t>
      </w:r>
      <w:r>
        <w:rPr>
          <w:noProof/>
        </w:rPr>
        <w:tab/>
        <w:t>42</w:t>
      </w:r>
    </w:p>
    <w:p w14:paraId="304477B1" w14:textId="77777777" w:rsidR="00AE0AEB" w:rsidRDefault="00AE0AEB">
      <w:pPr>
        <w:pStyle w:val="12"/>
        <w:tabs>
          <w:tab w:val="right" w:leader="dot" w:pos="3783"/>
        </w:tabs>
        <w:rPr>
          <w:noProof/>
        </w:rPr>
      </w:pPr>
      <w:r w:rsidRPr="00AC3487">
        <w:rPr>
          <w:rFonts w:cs="Times New Roman"/>
          <w:noProof/>
        </w:rPr>
        <w:t>Gabapentin</w:t>
      </w:r>
      <w:r>
        <w:rPr>
          <w:noProof/>
        </w:rPr>
        <w:tab/>
        <w:t>112</w:t>
      </w:r>
    </w:p>
    <w:p w14:paraId="4DB09897" w14:textId="77777777" w:rsidR="00AE0AEB" w:rsidRDefault="00AE0AEB">
      <w:pPr>
        <w:pStyle w:val="12"/>
        <w:tabs>
          <w:tab w:val="right" w:leader="dot" w:pos="3783"/>
        </w:tabs>
        <w:rPr>
          <w:noProof/>
        </w:rPr>
      </w:pPr>
      <w:r w:rsidRPr="00AC3487">
        <w:rPr>
          <w:rFonts w:cs="Times New Roman"/>
          <w:noProof/>
        </w:rPr>
        <w:t>gadoteric acid</w:t>
      </w:r>
      <w:r>
        <w:rPr>
          <w:noProof/>
        </w:rPr>
        <w:tab/>
        <w:t>151</w:t>
      </w:r>
    </w:p>
    <w:p w14:paraId="0ADACA27" w14:textId="77777777" w:rsidR="00AE0AEB" w:rsidRDefault="00AE0AEB">
      <w:pPr>
        <w:pStyle w:val="12"/>
        <w:tabs>
          <w:tab w:val="right" w:leader="dot" w:pos="3783"/>
        </w:tabs>
        <w:rPr>
          <w:noProof/>
        </w:rPr>
      </w:pPr>
      <w:r>
        <w:rPr>
          <w:noProof/>
        </w:rPr>
        <w:t>Gadoxetic acid disodium</w:t>
      </w:r>
      <w:r>
        <w:rPr>
          <w:noProof/>
        </w:rPr>
        <w:tab/>
        <w:t>151</w:t>
      </w:r>
    </w:p>
    <w:p w14:paraId="0689DFDC" w14:textId="77777777" w:rsidR="00AE0AEB" w:rsidRDefault="00AE0AEB">
      <w:pPr>
        <w:pStyle w:val="12"/>
        <w:tabs>
          <w:tab w:val="right" w:leader="dot" w:pos="3783"/>
        </w:tabs>
        <w:rPr>
          <w:noProof/>
        </w:rPr>
      </w:pPr>
      <w:r w:rsidRPr="00AC3487">
        <w:rPr>
          <w:rFonts w:cs="Times New Roman"/>
          <w:noProof/>
        </w:rPr>
        <w:t>Galcanezumab</w:t>
      </w:r>
      <w:r>
        <w:rPr>
          <w:noProof/>
        </w:rPr>
        <w:tab/>
        <w:t>109</w:t>
      </w:r>
    </w:p>
    <w:p w14:paraId="725DBC68" w14:textId="77777777" w:rsidR="00AE0AEB" w:rsidRDefault="00AE0AEB">
      <w:pPr>
        <w:pStyle w:val="12"/>
        <w:tabs>
          <w:tab w:val="right" w:leader="dot" w:pos="3783"/>
        </w:tabs>
        <w:rPr>
          <w:noProof/>
        </w:rPr>
      </w:pPr>
      <w:r w:rsidRPr="00AC3487">
        <w:rPr>
          <w:rFonts w:cs="Times New Roman"/>
          <w:b/>
          <w:noProof/>
        </w:rPr>
        <w:t>Galvus Met 50/500</w:t>
      </w:r>
      <w:r>
        <w:rPr>
          <w:noProof/>
        </w:rPr>
        <w:tab/>
        <w:t>15</w:t>
      </w:r>
    </w:p>
    <w:p w14:paraId="1111D88C" w14:textId="77777777" w:rsidR="00AE0AEB" w:rsidRDefault="00AE0AEB">
      <w:pPr>
        <w:pStyle w:val="12"/>
        <w:tabs>
          <w:tab w:val="right" w:leader="dot" w:pos="3783"/>
        </w:tabs>
        <w:rPr>
          <w:noProof/>
        </w:rPr>
      </w:pPr>
      <w:r w:rsidRPr="00AC3487">
        <w:rPr>
          <w:rFonts w:cs="Times New Roman"/>
          <w:noProof/>
        </w:rPr>
        <w:t>Gamma Globulin, Anti-Rho (D)</w:t>
      </w:r>
      <w:r>
        <w:rPr>
          <w:noProof/>
        </w:rPr>
        <w:tab/>
        <w:t>87</w:t>
      </w:r>
    </w:p>
    <w:p w14:paraId="74AD2296" w14:textId="77777777" w:rsidR="00AE0AEB" w:rsidRDefault="00AE0AEB">
      <w:pPr>
        <w:pStyle w:val="12"/>
        <w:tabs>
          <w:tab w:val="right" w:leader="dot" w:pos="3783"/>
        </w:tabs>
        <w:rPr>
          <w:noProof/>
        </w:rPr>
      </w:pPr>
      <w:r w:rsidRPr="00AC3487">
        <w:rPr>
          <w:rFonts w:cs="Times New Roman"/>
          <w:b/>
          <w:noProof/>
        </w:rPr>
        <w:t>Gapatin</w:t>
      </w:r>
      <w:r>
        <w:rPr>
          <w:noProof/>
        </w:rPr>
        <w:tab/>
        <w:t>112</w:t>
      </w:r>
    </w:p>
    <w:p w14:paraId="3114C962" w14:textId="77777777" w:rsidR="00AE0AEB" w:rsidRDefault="00AE0AEB">
      <w:pPr>
        <w:pStyle w:val="12"/>
        <w:tabs>
          <w:tab w:val="right" w:leader="dot" w:pos="3783"/>
        </w:tabs>
        <w:rPr>
          <w:noProof/>
        </w:rPr>
      </w:pPr>
      <w:r w:rsidRPr="00AC3487">
        <w:rPr>
          <w:rFonts w:cs="Times New Roman"/>
          <w:b/>
          <w:noProof/>
        </w:rPr>
        <w:t>Gardasil 9</w:t>
      </w:r>
      <w:r>
        <w:rPr>
          <w:noProof/>
        </w:rPr>
        <w:tab/>
        <w:t>89</w:t>
      </w:r>
    </w:p>
    <w:p w14:paraId="057E75DE" w14:textId="77777777" w:rsidR="00AE0AEB" w:rsidRDefault="00AE0AEB">
      <w:pPr>
        <w:pStyle w:val="12"/>
        <w:tabs>
          <w:tab w:val="right" w:leader="dot" w:pos="3783"/>
        </w:tabs>
        <w:rPr>
          <w:noProof/>
        </w:rPr>
      </w:pPr>
      <w:r w:rsidRPr="00AC3487">
        <w:rPr>
          <w:rFonts w:cs="Times New Roman"/>
          <w:b/>
          <w:noProof/>
        </w:rPr>
        <w:t>Gelofusine</w:t>
      </w:r>
      <w:r>
        <w:rPr>
          <w:noProof/>
        </w:rPr>
        <w:tab/>
        <w:t>29</w:t>
      </w:r>
    </w:p>
    <w:p w14:paraId="5F7C8124" w14:textId="77777777" w:rsidR="00AE0AEB" w:rsidRDefault="00AE0AEB">
      <w:pPr>
        <w:pStyle w:val="12"/>
        <w:tabs>
          <w:tab w:val="right" w:leader="dot" w:pos="3783"/>
        </w:tabs>
        <w:rPr>
          <w:noProof/>
        </w:rPr>
      </w:pPr>
      <w:r w:rsidRPr="00AC3487">
        <w:rPr>
          <w:rFonts w:cs="Times New Roman"/>
          <w:noProof/>
        </w:rPr>
        <w:t>Gemcitabine</w:t>
      </w:r>
      <w:r>
        <w:rPr>
          <w:noProof/>
        </w:rPr>
        <w:tab/>
        <w:t>91</w:t>
      </w:r>
    </w:p>
    <w:p w14:paraId="46732475" w14:textId="77777777" w:rsidR="00AE0AEB" w:rsidRDefault="00AE0AEB">
      <w:pPr>
        <w:pStyle w:val="12"/>
        <w:tabs>
          <w:tab w:val="right" w:leader="dot" w:pos="3783"/>
        </w:tabs>
        <w:rPr>
          <w:noProof/>
        </w:rPr>
      </w:pPr>
      <w:r w:rsidRPr="00AC3487">
        <w:rPr>
          <w:rFonts w:cs="Times New Roman"/>
          <w:b/>
          <w:noProof/>
        </w:rPr>
        <w:t>Gemmis</w:t>
      </w:r>
      <w:r>
        <w:rPr>
          <w:noProof/>
        </w:rPr>
        <w:tab/>
        <w:t>91</w:t>
      </w:r>
    </w:p>
    <w:p w14:paraId="4A4A894D" w14:textId="77777777" w:rsidR="00AE0AEB" w:rsidRDefault="00AE0AEB">
      <w:pPr>
        <w:pStyle w:val="12"/>
        <w:tabs>
          <w:tab w:val="right" w:leader="dot" w:pos="3783"/>
        </w:tabs>
        <w:rPr>
          <w:noProof/>
        </w:rPr>
      </w:pPr>
      <w:r w:rsidRPr="00AC3487">
        <w:rPr>
          <w:rFonts w:cs="Times New Roman"/>
          <w:b/>
          <w:noProof/>
        </w:rPr>
        <w:t>Genazole</w:t>
      </w:r>
      <w:r>
        <w:rPr>
          <w:noProof/>
        </w:rPr>
        <w:tab/>
        <w:t>81</w:t>
      </w:r>
    </w:p>
    <w:p w14:paraId="28821EEC" w14:textId="77777777" w:rsidR="00AE0AEB" w:rsidRDefault="00AE0AEB">
      <w:pPr>
        <w:pStyle w:val="12"/>
        <w:tabs>
          <w:tab w:val="right" w:leader="dot" w:pos="3783"/>
        </w:tabs>
        <w:rPr>
          <w:noProof/>
        </w:rPr>
      </w:pPr>
      <w:r w:rsidRPr="00AC3487">
        <w:rPr>
          <w:rFonts w:cs="Times New Roman"/>
          <w:b/>
          <w:noProof/>
        </w:rPr>
        <w:t>Gendobu</w:t>
      </w:r>
      <w:r>
        <w:rPr>
          <w:noProof/>
        </w:rPr>
        <w:tab/>
        <w:t>38</w:t>
      </w:r>
    </w:p>
    <w:p w14:paraId="22E9164F" w14:textId="77777777" w:rsidR="00AE0AEB" w:rsidRDefault="00AE0AEB">
      <w:pPr>
        <w:pStyle w:val="12"/>
        <w:tabs>
          <w:tab w:val="right" w:leader="dot" w:pos="3783"/>
        </w:tabs>
        <w:rPr>
          <w:noProof/>
        </w:rPr>
      </w:pPr>
      <w:r w:rsidRPr="00AC3487">
        <w:rPr>
          <w:rFonts w:cs="Times New Roman"/>
          <w:noProof/>
        </w:rPr>
        <w:t>Gentamicin</w:t>
      </w:r>
      <w:r>
        <w:rPr>
          <w:noProof/>
        </w:rPr>
        <w:tab/>
        <w:t>77</w:t>
      </w:r>
    </w:p>
    <w:p w14:paraId="63098E9E" w14:textId="77777777" w:rsidR="00AE0AEB" w:rsidRDefault="00AE0AEB">
      <w:pPr>
        <w:pStyle w:val="12"/>
        <w:tabs>
          <w:tab w:val="right" w:leader="dot" w:pos="3783"/>
        </w:tabs>
        <w:rPr>
          <w:noProof/>
        </w:rPr>
      </w:pPr>
      <w:r w:rsidRPr="00AC3487">
        <w:rPr>
          <w:rFonts w:cs="Times New Roman"/>
          <w:b/>
          <w:noProof/>
        </w:rPr>
        <w:t>Gentamycin</w:t>
      </w:r>
      <w:r>
        <w:rPr>
          <w:noProof/>
        </w:rPr>
        <w:tab/>
        <w:t>77</w:t>
      </w:r>
    </w:p>
    <w:p w14:paraId="00B12CE7" w14:textId="77777777" w:rsidR="00AE0AEB" w:rsidRDefault="00AE0AEB">
      <w:pPr>
        <w:pStyle w:val="12"/>
        <w:tabs>
          <w:tab w:val="right" w:leader="dot" w:pos="3783"/>
        </w:tabs>
        <w:rPr>
          <w:noProof/>
        </w:rPr>
      </w:pPr>
      <w:r w:rsidRPr="00AC3487">
        <w:rPr>
          <w:b/>
          <w:noProof/>
        </w:rPr>
        <w:t>Genvoya</w:t>
      </w:r>
      <w:r>
        <w:rPr>
          <w:noProof/>
        </w:rPr>
        <w:tab/>
        <w:t>86</w:t>
      </w:r>
    </w:p>
    <w:p w14:paraId="281443CE" w14:textId="77777777" w:rsidR="00AE0AEB" w:rsidRDefault="00AE0AEB">
      <w:pPr>
        <w:pStyle w:val="12"/>
        <w:tabs>
          <w:tab w:val="right" w:leader="dot" w:pos="3783"/>
        </w:tabs>
        <w:rPr>
          <w:noProof/>
        </w:rPr>
      </w:pPr>
      <w:r w:rsidRPr="00AC3487">
        <w:rPr>
          <w:rFonts w:cs="Times New Roman"/>
          <w:b/>
          <w:noProof/>
        </w:rPr>
        <w:t>Gestrin</w:t>
      </w:r>
      <w:r>
        <w:rPr>
          <w:noProof/>
        </w:rPr>
        <w:tab/>
        <w:t>64</w:t>
      </w:r>
    </w:p>
    <w:p w14:paraId="2C79FDEB" w14:textId="77777777" w:rsidR="00AE0AEB" w:rsidRDefault="00AE0AEB">
      <w:pPr>
        <w:pStyle w:val="12"/>
        <w:tabs>
          <w:tab w:val="right" w:leader="dot" w:pos="3783"/>
        </w:tabs>
        <w:rPr>
          <w:noProof/>
        </w:rPr>
      </w:pPr>
      <w:r w:rsidRPr="00AC3487">
        <w:rPr>
          <w:rFonts w:cs="Times New Roman"/>
          <w:noProof/>
        </w:rPr>
        <w:t>Gestrinone</w:t>
      </w:r>
      <w:r>
        <w:rPr>
          <w:noProof/>
        </w:rPr>
        <w:tab/>
        <w:t>64</w:t>
      </w:r>
    </w:p>
    <w:p w14:paraId="5F0EFBAB" w14:textId="77777777" w:rsidR="00AE0AEB" w:rsidRDefault="00AE0AEB">
      <w:pPr>
        <w:pStyle w:val="12"/>
        <w:tabs>
          <w:tab w:val="right" w:leader="dot" w:pos="3783"/>
        </w:tabs>
        <w:rPr>
          <w:noProof/>
        </w:rPr>
      </w:pPr>
      <w:r w:rsidRPr="00AC3487">
        <w:rPr>
          <w:rFonts w:cs="Times New Roman"/>
          <w:b/>
          <w:noProof/>
        </w:rPr>
        <w:t>GI Klean</w:t>
      </w:r>
      <w:r>
        <w:rPr>
          <w:noProof/>
        </w:rPr>
        <w:tab/>
        <w:t>9</w:t>
      </w:r>
    </w:p>
    <w:p w14:paraId="5CD9C8C4" w14:textId="77777777" w:rsidR="00AE0AEB" w:rsidRDefault="00AE0AEB">
      <w:pPr>
        <w:pStyle w:val="12"/>
        <w:tabs>
          <w:tab w:val="right" w:leader="dot" w:pos="3783"/>
        </w:tabs>
        <w:rPr>
          <w:noProof/>
        </w:rPr>
      </w:pPr>
      <w:r w:rsidRPr="00AC3487">
        <w:rPr>
          <w:rFonts w:cs="Times New Roman"/>
          <w:b/>
          <w:noProof/>
        </w:rPr>
        <w:t>Gincare</w:t>
      </w:r>
      <w:r>
        <w:rPr>
          <w:noProof/>
        </w:rPr>
        <w:tab/>
        <w:t>129</w:t>
      </w:r>
    </w:p>
    <w:p w14:paraId="29F7F01B" w14:textId="77777777" w:rsidR="00AE0AEB" w:rsidRDefault="00AE0AEB">
      <w:pPr>
        <w:pStyle w:val="12"/>
        <w:tabs>
          <w:tab w:val="right" w:leader="dot" w:pos="3783"/>
        </w:tabs>
        <w:rPr>
          <w:noProof/>
        </w:rPr>
      </w:pPr>
      <w:r w:rsidRPr="00AC3487">
        <w:rPr>
          <w:rFonts w:cs="Times New Roman"/>
          <w:noProof/>
        </w:rPr>
        <w:t>Ginkgo</w:t>
      </w:r>
      <w:r>
        <w:rPr>
          <w:noProof/>
        </w:rPr>
        <w:tab/>
        <w:t>129</w:t>
      </w:r>
    </w:p>
    <w:p w14:paraId="27C2FAAD" w14:textId="77777777" w:rsidR="00AE0AEB" w:rsidRDefault="00AE0AEB">
      <w:pPr>
        <w:pStyle w:val="12"/>
        <w:tabs>
          <w:tab w:val="right" w:leader="dot" w:pos="3783"/>
        </w:tabs>
        <w:rPr>
          <w:noProof/>
        </w:rPr>
      </w:pPr>
      <w:r w:rsidRPr="00AC3487">
        <w:rPr>
          <w:rFonts w:cs="Times New Roman"/>
          <w:b/>
          <w:noProof/>
        </w:rPr>
        <w:t>Giotrif 30</w:t>
      </w:r>
      <w:r>
        <w:rPr>
          <w:noProof/>
        </w:rPr>
        <w:tab/>
        <w:t>92</w:t>
      </w:r>
    </w:p>
    <w:p w14:paraId="7E178188" w14:textId="77777777" w:rsidR="00AE0AEB" w:rsidRDefault="00AE0AEB">
      <w:pPr>
        <w:pStyle w:val="12"/>
        <w:tabs>
          <w:tab w:val="right" w:leader="dot" w:pos="3783"/>
        </w:tabs>
        <w:rPr>
          <w:noProof/>
        </w:rPr>
      </w:pPr>
      <w:r w:rsidRPr="00AC3487">
        <w:rPr>
          <w:rFonts w:cs="Times New Roman"/>
          <w:b/>
          <w:noProof/>
        </w:rPr>
        <w:t>Gipamine</w:t>
      </w:r>
      <w:r>
        <w:rPr>
          <w:noProof/>
        </w:rPr>
        <w:tab/>
        <w:t>37</w:t>
      </w:r>
    </w:p>
    <w:p w14:paraId="66D13192" w14:textId="77777777" w:rsidR="00AE0AEB" w:rsidRDefault="00AE0AEB">
      <w:pPr>
        <w:pStyle w:val="12"/>
        <w:tabs>
          <w:tab w:val="right" w:leader="dot" w:pos="3783"/>
        </w:tabs>
        <w:rPr>
          <w:noProof/>
        </w:rPr>
      </w:pPr>
      <w:r w:rsidRPr="00AC3487">
        <w:rPr>
          <w:rFonts w:cs="Times New Roman"/>
          <w:noProof/>
        </w:rPr>
        <w:t>Glecaprevir</w:t>
      </w:r>
      <w:r>
        <w:rPr>
          <w:noProof/>
        </w:rPr>
        <w:tab/>
        <w:t>85</w:t>
      </w:r>
    </w:p>
    <w:p w14:paraId="02678EED" w14:textId="77777777" w:rsidR="00AE0AEB" w:rsidRDefault="00AE0AEB">
      <w:pPr>
        <w:pStyle w:val="12"/>
        <w:tabs>
          <w:tab w:val="right" w:leader="dot" w:pos="3783"/>
        </w:tabs>
        <w:rPr>
          <w:noProof/>
        </w:rPr>
      </w:pPr>
      <w:r w:rsidRPr="00AC3487">
        <w:rPr>
          <w:rFonts w:cs="Times New Roman"/>
          <w:noProof/>
        </w:rPr>
        <w:t>Gliclazide</w:t>
      </w:r>
      <w:r>
        <w:rPr>
          <w:noProof/>
        </w:rPr>
        <w:tab/>
        <w:t>15</w:t>
      </w:r>
    </w:p>
    <w:p w14:paraId="59E2C841" w14:textId="77777777" w:rsidR="00AE0AEB" w:rsidRDefault="00AE0AEB">
      <w:pPr>
        <w:pStyle w:val="12"/>
        <w:tabs>
          <w:tab w:val="right" w:leader="dot" w:pos="3783"/>
        </w:tabs>
        <w:rPr>
          <w:noProof/>
        </w:rPr>
      </w:pPr>
      <w:r w:rsidRPr="00AC3487">
        <w:rPr>
          <w:rFonts w:cs="Times New Roman"/>
          <w:noProof/>
        </w:rPr>
        <w:t>Glimepiride</w:t>
      </w:r>
      <w:r>
        <w:rPr>
          <w:noProof/>
        </w:rPr>
        <w:tab/>
        <w:t>15</w:t>
      </w:r>
    </w:p>
    <w:p w14:paraId="6C293B42" w14:textId="77777777" w:rsidR="00AE0AEB" w:rsidRDefault="00AE0AEB">
      <w:pPr>
        <w:pStyle w:val="12"/>
        <w:tabs>
          <w:tab w:val="right" w:leader="dot" w:pos="3783"/>
        </w:tabs>
        <w:rPr>
          <w:noProof/>
        </w:rPr>
      </w:pPr>
      <w:r w:rsidRPr="00AC3487">
        <w:rPr>
          <w:rFonts w:cs="Times New Roman"/>
          <w:b/>
          <w:noProof/>
        </w:rPr>
        <w:t>Glitis</w:t>
      </w:r>
      <w:r>
        <w:rPr>
          <w:noProof/>
        </w:rPr>
        <w:tab/>
        <w:t>17</w:t>
      </w:r>
    </w:p>
    <w:p w14:paraId="04D33510" w14:textId="77777777" w:rsidR="00AE0AEB" w:rsidRDefault="00AE0AEB">
      <w:pPr>
        <w:pStyle w:val="12"/>
        <w:tabs>
          <w:tab w:val="right" w:leader="dot" w:pos="3783"/>
        </w:tabs>
        <w:rPr>
          <w:noProof/>
        </w:rPr>
      </w:pPr>
      <w:r w:rsidRPr="00AC3487">
        <w:rPr>
          <w:rFonts w:cs="Times New Roman"/>
          <w:noProof/>
        </w:rPr>
        <w:t>Glucosamine</w:t>
      </w:r>
      <w:r>
        <w:rPr>
          <w:noProof/>
        </w:rPr>
        <w:tab/>
        <w:t>99</w:t>
      </w:r>
    </w:p>
    <w:p w14:paraId="35A75173" w14:textId="77777777" w:rsidR="00AE0AEB" w:rsidRDefault="00AE0AEB">
      <w:pPr>
        <w:pStyle w:val="12"/>
        <w:tabs>
          <w:tab w:val="right" w:leader="dot" w:pos="3783"/>
        </w:tabs>
        <w:rPr>
          <w:noProof/>
        </w:rPr>
      </w:pPr>
      <w:r w:rsidRPr="00AC3487">
        <w:rPr>
          <w:rFonts w:cs="Times New Roman"/>
          <w:noProof/>
        </w:rPr>
        <w:t>Glucose</w:t>
      </w:r>
      <w:r>
        <w:rPr>
          <w:noProof/>
        </w:rPr>
        <w:tab/>
        <w:t>11</w:t>
      </w:r>
    </w:p>
    <w:p w14:paraId="6EEC69D0" w14:textId="77777777" w:rsidR="00AE0AEB" w:rsidRDefault="00AE0AEB">
      <w:pPr>
        <w:pStyle w:val="12"/>
        <w:tabs>
          <w:tab w:val="right" w:leader="dot" w:pos="3783"/>
        </w:tabs>
        <w:rPr>
          <w:noProof/>
        </w:rPr>
      </w:pPr>
      <w:r w:rsidRPr="00AC3487">
        <w:rPr>
          <w:rFonts w:cs="Times New Roman"/>
          <w:b/>
          <w:noProof/>
        </w:rPr>
        <w:t>Glucose 10%</w:t>
      </w:r>
      <w:r>
        <w:rPr>
          <w:noProof/>
        </w:rPr>
        <w:tab/>
        <w:t>31, 35</w:t>
      </w:r>
    </w:p>
    <w:p w14:paraId="7EA443E0" w14:textId="77777777" w:rsidR="00AE0AEB" w:rsidRDefault="00AE0AEB">
      <w:pPr>
        <w:pStyle w:val="12"/>
        <w:tabs>
          <w:tab w:val="right" w:leader="dot" w:pos="3783"/>
        </w:tabs>
        <w:rPr>
          <w:noProof/>
        </w:rPr>
      </w:pPr>
      <w:r w:rsidRPr="00AC3487">
        <w:rPr>
          <w:rFonts w:cs="Times New Roman"/>
          <w:noProof/>
        </w:rPr>
        <w:t>Glucose 2.5%</w:t>
      </w:r>
      <w:r>
        <w:rPr>
          <w:noProof/>
        </w:rPr>
        <w:tab/>
        <w:t>32</w:t>
      </w:r>
    </w:p>
    <w:p w14:paraId="7ECCD731" w14:textId="77777777" w:rsidR="00AE0AEB" w:rsidRDefault="00AE0AEB">
      <w:pPr>
        <w:pStyle w:val="12"/>
        <w:tabs>
          <w:tab w:val="right" w:leader="dot" w:pos="3783"/>
        </w:tabs>
        <w:rPr>
          <w:noProof/>
        </w:rPr>
      </w:pPr>
      <w:r w:rsidRPr="00AC3487">
        <w:rPr>
          <w:rFonts w:cs="Times New Roman"/>
          <w:noProof/>
        </w:rPr>
        <w:t>Glucose 5%</w:t>
      </w:r>
      <w:r>
        <w:rPr>
          <w:noProof/>
        </w:rPr>
        <w:tab/>
        <w:t>31</w:t>
      </w:r>
    </w:p>
    <w:p w14:paraId="13686585" w14:textId="77777777" w:rsidR="00AE0AEB" w:rsidRDefault="00AE0AEB">
      <w:pPr>
        <w:pStyle w:val="12"/>
        <w:tabs>
          <w:tab w:val="right" w:leader="dot" w:pos="3783"/>
        </w:tabs>
        <w:rPr>
          <w:noProof/>
        </w:rPr>
      </w:pPr>
      <w:r w:rsidRPr="00AC3487">
        <w:rPr>
          <w:rFonts w:cs="Times New Roman"/>
          <w:noProof/>
        </w:rPr>
        <w:t>Glucose 50%</w:t>
      </w:r>
      <w:r>
        <w:rPr>
          <w:noProof/>
        </w:rPr>
        <w:tab/>
        <w:t>31</w:t>
      </w:r>
    </w:p>
    <w:p w14:paraId="270B5664" w14:textId="77777777" w:rsidR="00AE0AEB" w:rsidRDefault="00AE0AEB">
      <w:pPr>
        <w:pStyle w:val="12"/>
        <w:tabs>
          <w:tab w:val="right" w:leader="dot" w:pos="3783"/>
        </w:tabs>
        <w:rPr>
          <w:noProof/>
        </w:rPr>
      </w:pPr>
      <w:r w:rsidRPr="00AC3487">
        <w:rPr>
          <w:rFonts w:cs="Times New Roman"/>
          <w:b/>
          <w:noProof/>
        </w:rPr>
        <w:t>Glusamin</w:t>
      </w:r>
      <w:r>
        <w:rPr>
          <w:noProof/>
        </w:rPr>
        <w:tab/>
        <w:t>99</w:t>
      </w:r>
    </w:p>
    <w:p w14:paraId="78FE0135" w14:textId="77777777" w:rsidR="00AE0AEB" w:rsidRDefault="00AE0AEB">
      <w:pPr>
        <w:pStyle w:val="12"/>
        <w:tabs>
          <w:tab w:val="right" w:leader="dot" w:pos="3783"/>
        </w:tabs>
        <w:rPr>
          <w:noProof/>
        </w:rPr>
      </w:pPr>
      <w:r w:rsidRPr="00AC3487">
        <w:rPr>
          <w:rFonts w:cs="Times New Roman"/>
          <w:b/>
          <w:noProof/>
        </w:rPr>
        <w:t>Glycopyrodyn</w:t>
      </w:r>
      <w:r>
        <w:rPr>
          <w:noProof/>
        </w:rPr>
        <w:tab/>
        <w:t>5</w:t>
      </w:r>
    </w:p>
    <w:p w14:paraId="43814803" w14:textId="77777777" w:rsidR="00AE0AEB" w:rsidRDefault="00AE0AEB">
      <w:pPr>
        <w:pStyle w:val="12"/>
        <w:tabs>
          <w:tab w:val="right" w:leader="dot" w:pos="3783"/>
        </w:tabs>
        <w:rPr>
          <w:noProof/>
        </w:rPr>
      </w:pPr>
      <w:r w:rsidRPr="00AC3487">
        <w:rPr>
          <w:rFonts w:cs="Times New Roman"/>
          <w:noProof/>
        </w:rPr>
        <w:t>Glycopyrrolate</w:t>
      </w:r>
      <w:r>
        <w:rPr>
          <w:noProof/>
        </w:rPr>
        <w:tab/>
        <w:t>5</w:t>
      </w:r>
    </w:p>
    <w:p w14:paraId="51B47B5F" w14:textId="77777777" w:rsidR="00AE0AEB" w:rsidRDefault="00AE0AEB">
      <w:pPr>
        <w:pStyle w:val="12"/>
        <w:tabs>
          <w:tab w:val="right" w:leader="dot" w:pos="3783"/>
        </w:tabs>
        <w:rPr>
          <w:noProof/>
        </w:rPr>
      </w:pPr>
      <w:r w:rsidRPr="00AC3487">
        <w:rPr>
          <w:rFonts w:cs="Times New Roman"/>
          <w:noProof/>
        </w:rPr>
        <w:t>Glycopyrronium</w:t>
      </w:r>
      <w:r>
        <w:rPr>
          <w:noProof/>
        </w:rPr>
        <w:tab/>
        <w:t>137</w:t>
      </w:r>
    </w:p>
    <w:p w14:paraId="13EDD504" w14:textId="77777777" w:rsidR="00AE0AEB" w:rsidRDefault="00AE0AEB">
      <w:pPr>
        <w:pStyle w:val="12"/>
        <w:tabs>
          <w:tab w:val="right" w:leader="dot" w:pos="3783"/>
        </w:tabs>
        <w:rPr>
          <w:noProof/>
        </w:rPr>
      </w:pPr>
      <w:r w:rsidRPr="00AC3487">
        <w:rPr>
          <w:rFonts w:cs="Times New Roman"/>
          <w:noProof/>
        </w:rPr>
        <w:t>Glycyrrhiza Extract</w:t>
      </w:r>
      <w:r>
        <w:rPr>
          <w:noProof/>
        </w:rPr>
        <w:tab/>
        <w:t>141</w:t>
      </w:r>
    </w:p>
    <w:p w14:paraId="2611A457" w14:textId="77777777" w:rsidR="00AE0AEB" w:rsidRDefault="00AE0AEB">
      <w:pPr>
        <w:pStyle w:val="12"/>
        <w:tabs>
          <w:tab w:val="right" w:leader="dot" w:pos="3783"/>
        </w:tabs>
        <w:rPr>
          <w:noProof/>
        </w:rPr>
      </w:pPr>
      <w:r w:rsidRPr="00AC3487">
        <w:rPr>
          <w:rFonts w:cs="Times New Roman"/>
          <w:noProof/>
        </w:rPr>
        <w:t>Glycyrrhizinate Monoammonium</w:t>
      </w:r>
      <w:r>
        <w:rPr>
          <w:noProof/>
        </w:rPr>
        <w:tab/>
        <w:t>30</w:t>
      </w:r>
    </w:p>
    <w:p w14:paraId="0DDA65B1" w14:textId="77777777" w:rsidR="00AE0AEB" w:rsidRDefault="00AE0AEB">
      <w:pPr>
        <w:pStyle w:val="12"/>
        <w:tabs>
          <w:tab w:val="right" w:leader="dot" w:pos="3783"/>
        </w:tabs>
        <w:rPr>
          <w:noProof/>
        </w:rPr>
      </w:pPr>
      <w:r w:rsidRPr="00AC3487">
        <w:rPr>
          <w:rFonts w:cs="Times New Roman"/>
          <w:b/>
          <w:noProof/>
        </w:rPr>
        <w:t>Glyxambi</w:t>
      </w:r>
      <w:r>
        <w:rPr>
          <w:noProof/>
        </w:rPr>
        <w:tab/>
        <w:t>16</w:t>
      </w:r>
    </w:p>
    <w:p w14:paraId="0E7BE0BD" w14:textId="77777777" w:rsidR="00AE0AEB" w:rsidRDefault="00AE0AEB">
      <w:pPr>
        <w:pStyle w:val="12"/>
        <w:tabs>
          <w:tab w:val="right" w:leader="dot" w:pos="3783"/>
        </w:tabs>
        <w:rPr>
          <w:noProof/>
        </w:rPr>
      </w:pPr>
      <w:r w:rsidRPr="00AC3487">
        <w:rPr>
          <w:rFonts w:cs="Times New Roman"/>
          <w:b/>
          <w:noProof/>
        </w:rPr>
        <w:t>Good-Fe inj</w:t>
      </w:r>
      <w:r>
        <w:rPr>
          <w:noProof/>
        </w:rPr>
        <w:tab/>
        <w:t>28</w:t>
      </w:r>
    </w:p>
    <w:p w14:paraId="4169774B" w14:textId="77777777" w:rsidR="00AE0AEB" w:rsidRDefault="00AE0AEB">
      <w:pPr>
        <w:pStyle w:val="12"/>
        <w:tabs>
          <w:tab w:val="right" w:leader="dot" w:pos="3783"/>
        </w:tabs>
        <w:rPr>
          <w:noProof/>
        </w:rPr>
      </w:pPr>
      <w:r w:rsidRPr="00AC3487">
        <w:rPr>
          <w:rFonts w:cs="Times New Roman"/>
          <w:noProof/>
        </w:rPr>
        <w:t>Gramicidin</w:t>
      </w:r>
      <w:r>
        <w:rPr>
          <w:noProof/>
        </w:rPr>
        <w:tab/>
        <w:t>56, 146</w:t>
      </w:r>
    </w:p>
    <w:p w14:paraId="061260C6" w14:textId="77777777" w:rsidR="00AE0AEB" w:rsidRDefault="00AE0AEB">
      <w:pPr>
        <w:pStyle w:val="12"/>
        <w:tabs>
          <w:tab w:val="right" w:leader="dot" w:pos="3783"/>
        </w:tabs>
        <w:rPr>
          <w:noProof/>
        </w:rPr>
      </w:pPr>
      <w:r w:rsidRPr="00AC3487">
        <w:rPr>
          <w:rFonts w:cs="Times New Roman"/>
          <w:b/>
          <w:noProof/>
        </w:rPr>
        <w:t>Gveza</w:t>
      </w:r>
      <w:r>
        <w:rPr>
          <w:noProof/>
        </w:rPr>
        <w:tab/>
        <w:t>60</w:t>
      </w:r>
    </w:p>
    <w:p w14:paraId="0A174E52" w14:textId="77777777" w:rsidR="00AE0AEB" w:rsidRDefault="00AE0AEB">
      <w:pPr>
        <w:pStyle w:val="12"/>
        <w:tabs>
          <w:tab w:val="right" w:leader="dot" w:pos="3783"/>
        </w:tabs>
        <w:rPr>
          <w:noProof/>
        </w:rPr>
      </w:pPr>
      <w:r w:rsidRPr="00AC3487">
        <w:rPr>
          <w:rFonts w:cs="Times New Roman"/>
          <w:b/>
          <w:noProof/>
        </w:rPr>
        <w:t>Halcion</w:t>
      </w:r>
      <w:r>
        <w:rPr>
          <w:noProof/>
        </w:rPr>
        <w:tab/>
        <w:t>123</w:t>
      </w:r>
    </w:p>
    <w:p w14:paraId="3B2450B8" w14:textId="77777777" w:rsidR="00AE0AEB" w:rsidRDefault="00AE0AEB">
      <w:pPr>
        <w:pStyle w:val="12"/>
        <w:tabs>
          <w:tab w:val="right" w:leader="dot" w:pos="3783"/>
        </w:tabs>
        <w:rPr>
          <w:noProof/>
        </w:rPr>
      </w:pPr>
      <w:r w:rsidRPr="00AC3487">
        <w:rPr>
          <w:rFonts w:cs="Times New Roman"/>
          <w:b/>
          <w:noProof/>
        </w:rPr>
        <w:t>Haldomin</w:t>
      </w:r>
      <w:r>
        <w:rPr>
          <w:noProof/>
        </w:rPr>
        <w:tab/>
        <w:t>116</w:t>
      </w:r>
    </w:p>
    <w:p w14:paraId="7B396DC5" w14:textId="77777777" w:rsidR="00AE0AEB" w:rsidRDefault="00AE0AEB">
      <w:pPr>
        <w:pStyle w:val="12"/>
        <w:tabs>
          <w:tab w:val="right" w:leader="dot" w:pos="3783"/>
        </w:tabs>
        <w:rPr>
          <w:noProof/>
        </w:rPr>
      </w:pPr>
      <w:r w:rsidRPr="00AC3487">
        <w:rPr>
          <w:rFonts w:cs="Times New Roman"/>
          <w:noProof/>
        </w:rPr>
        <w:t>Haloperidol</w:t>
      </w:r>
      <w:r>
        <w:rPr>
          <w:noProof/>
        </w:rPr>
        <w:tab/>
        <w:t>116</w:t>
      </w:r>
    </w:p>
    <w:p w14:paraId="653510FB" w14:textId="77777777" w:rsidR="00AE0AEB" w:rsidRDefault="00AE0AEB">
      <w:pPr>
        <w:pStyle w:val="12"/>
        <w:tabs>
          <w:tab w:val="right" w:leader="dot" w:pos="3783"/>
        </w:tabs>
        <w:rPr>
          <w:noProof/>
        </w:rPr>
      </w:pPr>
      <w:r w:rsidRPr="00AC3487">
        <w:rPr>
          <w:rFonts w:cs="Times New Roman"/>
          <w:b/>
          <w:noProof/>
        </w:rPr>
        <w:t>Hecalis</w:t>
      </w:r>
      <w:r>
        <w:rPr>
          <w:noProof/>
        </w:rPr>
        <w:tab/>
        <w:t>111</w:t>
      </w:r>
    </w:p>
    <w:p w14:paraId="3FD9551C" w14:textId="77777777" w:rsidR="00AE0AEB" w:rsidRDefault="00AE0AEB">
      <w:pPr>
        <w:pStyle w:val="12"/>
        <w:tabs>
          <w:tab w:val="right" w:leader="dot" w:pos="3783"/>
        </w:tabs>
        <w:rPr>
          <w:noProof/>
        </w:rPr>
      </w:pPr>
      <w:r w:rsidRPr="00AC3487">
        <w:rPr>
          <w:rFonts w:cs="Times New Roman"/>
          <w:b/>
          <w:noProof/>
        </w:rPr>
        <w:t>Hemodin</w:t>
      </w:r>
      <w:r>
        <w:rPr>
          <w:noProof/>
        </w:rPr>
        <w:tab/>
        <w:t>42</w:t>
      </w:r>
    </w:p>
    <w:p w14:paraId="0FA2EA8B" w14:textId="77777777" w:rsidR="00AE0AEB" w:rsidRDefault="00AE0AEB">
      <w:pPr>
        <w:pStyle w:val="12"/>
        <w:tabs>
          <w:tab w:val="right" w:leader="dot" w:pos="3783"/>
        </w:tabs>
        <w:rPr>
          <w:noProof/>
        </w:rPr>
      </w:pPr>
      <w:r w:rsidRPr="00AC3487">
        <w:rPr>
          <w:rFonts w:cs="Times New Roman"/>
          <w:b/>
          <w:noProof/>
        </w:rPr>
        <w:t>Hepac</w:t>
      </w:r>
      <w:r>
        <w:rPr>
          <w:noProof/>
        </w:rPr>
        <w:tab/>
        <w:t>23</w:t>
      </w:r>
    </w:p>
    <w:p w14:paraId="780C8207" w14:textId="77777777" w:rsidR="00AE0AEB" w:rsidRDefault="00AE0AEB">
      <w:pPr>
        <w:pStyle w:val="12"/>
        <w:tabs>
          <w:tab w:val="right" w:leader="dot" w:pos="3783"/>
        </w:tabs>
        <w:rPr>
          <w:noProof/>
        </w:rPr>
      </w:pPr>
      <w:r w:rsidRPr="00AC3487">
        <w:rPr>
          <w:rFonts w:cs="Times New Roman"/>
          <w:noProof/>
        </w:rPr>
        <w:t>Heparin</w:t>
      </w:r>
      <w:r>
        <w:rPr>
          <w:noProof/>
        </w:rPr>
        <w:tab/>
        <w:t>23</w:t>
      </w:r>
    </w:p>
    <w:p w14:paraId="12E534D7" w14:textId="77777777" w:rsidR="00AE0AEB" w:rsidRDefault="00AE0AEB">
      <w:pPr>
        <w:pStyle w:val="12"/>
        <w:tabs>
          <w:tab w:val="right" w:leader="dot" w:pos="3783"/>
        </w:tabs>
        <w:rPr>
          <w:noProof/>
        </w:rPr>
      </w:pPr>
      <w:r w:rsidRPr="00AC3487">
        <w:rPr>
          <w:rFonts w:cs="Times New Roman"/>
          <w:noProof/>
        </w:rPr>
        <w:t>Heparinoid</w:t>
      </w:r>
      <w:r>
        <w:rPr>
          <w:noProof/>
        </w:rPr>
        <w:tab/>
        <w:t>43</w:t>
      </w:r>
    </w:p>
    <w:p w14:paraId="00D83FF9" w14:textId="77777777" w:rsidR="00AE0AEB" w:rsidRDefault="00AE0AEB">
      <w:pPr>
        <w:pStyle w:val="12"/>
        <w:tabs>
          <w:tab w:val="right" w:leader="dot" w:pos="3783"/>
        </w:tabs>
        <w:rPr>
          <w:noProof/>
        </w:rPr>
      </w:pPr>
      <w:r w:rsidRPr="00AC3487">
        <w:rPr>
          <w:rFonts w:cs="Times New Roman"/>
          <w:b/>
          <w:noProof/>
        </w:rPr>
        <w:t>Herbesser</w:t>
      </w:r>
      <w:r>
        <w:rPr>
          <w:noProof/>
        </w:rPr>
        <w:tab/>
        <w:t>47</w:t>
      </w:r>
    </w:p>
    <w:p w14:paraId="031AF506" w14:textId="77777777" w:rsidR="00AE0AEB" w:rsidRDefault="00AE0AEB">
      <w:pPr>
        <w:pStyle w:val="12"/>
        <w:tabs>
          <w:tab w:val="right" w:leader="dot" w:pos="3783"/>
        </w:tabs>
        <w:rPr>
          <w:noProof/>
        </w:rPr>
      </w:pPr>
      <w:r w:rsidRPr="00AC3487">
        <w:rPr>
          <w:rFonts w:cs="Times New Roman"/>
          <w:b/>
          <w:noProof/>
        </w:rPr>
        <w:t>Herzuma</w:t>
      </w:r>
      <w:r>
        <w:rPr>
          <w:noProof/>
        </w:rPr>
        <w:tab/>
        <w:t>92</w:t>
      </w:r>
    </w:p>
    <w:p w14:paraId="3C36982F" w14:textId="77777777" w:rsidR="00AE0AEB" w:rsidRDefault="00AE0AEB">
      <w:pPr>
        <w:pStyle w:val="12"/>
        <w:tabs>
          <w:tab w:val="right" w:leader="dot" w:pos="3783"/>
        </w:tabs>
        <w:rPr>
          <w:noProof/>
        </w:rPr>
      </w:pPr>
      <w:r w:rsidRPr="00AC3487">
        <w:rPr>
          <w:rFonts w:cs="Times New Roman"/>
          <w:b/>
          <w:noProof/>
        </w:rPr>
        <w:t>Hicalol</w:t>
      </w:r>
      <w:r>
        <w:rPr>
          <w:noProof/>
        </w:rPr>
        <w:tab/>
        <w:t>20</w:t>
      </w:r>
    </w:p>
    <w:p w14:paraId="15792079" w14:textId="77777777" w:rsidR="00AE0AEB" w:rsidRDefault="00AE0AEB">
      <w:pPr>
        <w:pStyle w:val="12"/>
        <w:tabs>
          <w:tab w:val="right" w:leader="dot" w:pos="3783"/>
        </w:tabs>
        <w:rPr>
          <w:noProof/>
        </w:rPr>
      </w:pPr>
      <w:r w:rsidRPr="00AC3487">
        <w:rPr>
          <w:rFonts w:cs="Times New Roman"/>
          <w:b/>
          <w:noProof/>
        </w:rPr>
        <w:t>Histapp</w:t>
      </w:r>
      <w:r>
        <w:rPr>
          <w:noProof/>
        </w:rPr>
        <w:tab/>
        <w:t>135</w:t>
      </w:r>
    </w:p>
    <w:p w14:paraId="62DF8192" w14:textId="77777777" w:rsidR="00AE0AEB" w:rsidRDefault="00AE0AEB">
      <w:pPr>
        <w:pStyle w:val="12"/>
        <w:tabs>
          <w:tab w:val="right" w:leader="dot" w:pos="3783"/>
        </w:tabs>
        <w:rPr>
          <w:noProof/>
        </w:rPr>
      </w:pPr>
      <w:r w:rsidRPr="00AC3487">
        <w:rPr>
          <w:rFonts w:cs="Times New Roman"/>
          <w:b/>
          <w:noProof/>
        </w:rPr>
        <w:t>Holisoon</w:t>
      </w:r>
      <w:r>
        <w:rPr>
          <w:noProof/>
        </w:rPr>
        <w:tab/>
        <w:t>1</w:t>
      </w:r>
    </w:p>
    <w:p w14:paraId="337AA00C" w14:textId="77777777" w:rsidR="00AE0AEB" w:rsidRDefault="00AE0AEB">
      <w:pPr>
        <w:pStyle w:val="12"/>
        <w:tabs>
          <w:tab w:val="right" w:leader="dot" w:pos="3783"/>
        </w:tabs>
        <w:rPr>
          <w:noProof/>
        </w:rPr>
      </w:pPr>
      <w:r w:rsidRPr="00AC3487">
        <w:rPr>
          <w:rFonts w:cs="Times New Roman"/>
          <w:b/>
          <w:noProof/>
        </w:rPr>
        <w:t>Homagyl</w:t>
      </w:r>
      <w:r>
        <w:rPr>
          <w:noProof/>
        </w:rPr>
        <w:tab/>
        <w:t>118</w:t>
      </w:r>
    </w:p>
    <w:p w14:paraId="025AB651" w14:textId="77777777" w:rsidR="00AE0AEB" w:rsidRDefault="00AE0AEB">
      <w:pPr>
        <w:pStyle w:val="12"/>
        <w:tabs>
          <w:tab w:val="right" w:leader="dot" w:pos="3783"/>
        </w:tabs>
        <w:rPr>
          <w:noProof/>
        </w:rPr>
      </w:pPr>
      <w:r w:rsidRPr="00AC3487">
        <w:rPr>
          <w:rFonts w:cs="Times New Roman"/>
          <w:b/>
          <w:noProof/>
        </w:rPr>
        <w:t>Hote</w:t>
      </w:r>
      <w:r>
        <w:rPr>
          <w:noProof/>
        </w:rPr>
        <w:tab/>
        <w:t>27</w:t>
      </w:r>
    </w:p>
    <w:p w14:paraId="6D10FF9D" w14:textId="77777777" w:rsidR="00AE0AEB" w:rsidRDefault="00AE0AEB">
      <w:pPr>
        <w:pStyle w:val="12"/>
        <w:tabs>
          <w:tab w:val="right" w:leader="dot" w:pos="3783"/>
        </w:tabs>
        <w:rPr>
          <w:noProof/>
        </w:rPr>
      </w:pPr>
      <w:r w:rsidRPr="00AC3487">
        <w:rPr>
          <w:rFonts w:cs="Times New Roman"/>
          <w:b/>
          <w:noProof/>
        </w:rPr>
        <w:t>Human Albumin (TBSF)</w:t>
      </w:r>
      <w:r>
        <w:rPr>
          <w:noProof/>
        </w:rPr>
        <w:tab/>
        <w:t>29</w:t>
      </w:r>
    </w:p>
    <w:p w14:paraId="402B2119" w14:textId="77777777" w:rsidR="00AE0AEB" w:rsidRDefault="00AE0AEB">
      <w:pPr>
        <w:pStyle w:val="12"/>
        <w:tabs>
          <w:tab w:val="right" w:leader="dot" w:pos="3783"/>
        </w:tabs>
        <w:rPr>
          <w:noProof/>
        </w:rPr>
      </w:pPr>
      <w:r w:rsidRPr="00AC3487">
        <w:rPr>
          <w:rFonts w:cs="Times New Roman"/>
          <w:noProof/>
        </w:rPr>
        <w:t>Human Monocomponent Insulin</w:t>
      </w:r>
      <w:r>
        <w:rPr>
          <w:noProof/>
        </w:rPr>
        <w:tab/>
        <w:t>13</w:t>
      </w:r>
    </w:p>
    <w:p w14:paraId="51A19E9D" w14:textId="77777777" w:rsidR="00AE0AEB" w:rsidRDefault="00AE0AEB">
      <w:pPr>
        <w:pStyle w:val="12"/>
        <w:tabs>
          <w:tab w:val="right" w:leader="dot" w:pos="3783"/>
        </w:tabs>
        <w:rPr>
          <w:noProof/>
        </w:rPr>
      </w:pPr>
      <w:r w:rsidRPr="00AC3487">
        <w:rPr>
          <w:rFonts w:cs="Times New Roman"/>
          <w:noProof/>
        </w:rPr>
        <w:t>Human Papillomavirus 9-valent Vaccine, Recombinant</w:t>
      </w:r>
      <w:r>
        <w:rPr>
          <w:noProof/>
        </w:rPr>
        <w:tab/>
        <w:t>89</w:t>
      </w:r>
    </w:p>
    <w:p w14:paraId="404EC168" w14:textId="77777777" w:rsidR="00AE0AEB" w:rsidRDefault="00AE0AEB">
      <w:pPr>
        <w:pStyle w:val="12"/>
        <w:tabs>
          <w:tab w:val="right" w:leader="dot" w:pos="3783"/>
        </w:tabs>
        <w:rPr>
          <w:noProof/>
        </w:rPr>
      </w:pPr>
      <w:r w:rsidRPr="00AC3487">
        <w:rPr>
          <w:rFonts w:cs="Times New Roman"/>
          <w:noProof/>
        </w:rPr>
        <w:t>Hydralazine</w:t>
      </w:r>
      <w:r>
        <w:rPr>
          <w:noProof/>
        </w:rPr>
        <w:tab/>
        <w:t>40</w:t>
      </w:r>
    </w:p>
    <w:p w14:paraId="285E7A7D" w14:textId="77777777" w:rsidR="00AE0AEB" w:rsidRDefault="00AE0AEB">
      <w:pPr>
        <w:pStyle w:val="12"/>
        <w:tabs>
          <w:tab w:val="right" w:leader="dot" w:pos="3783"/>
        </w:tabs>
        <w:rPr>
          <w:noProof/>
        </w:rPr>
      </w:pPr>
      <w:r w:rsidRPr="00AC3487">
        <w:rPr>
          <w:rFonts w:cs="Times New Roman"/>
          <w:noProof/>
        </w:rPr>
        <w:t>Hydrochlorothiazide</w:t>
      </w:r>
      <w:r>
        <w:rPr>
          <w:noProof/>
        </w:rPr>
        <w:tab/>
        <w:t>49, 50</w:t>
      </w:r>
    </w:p>
    <w:p w14:paraId="4B8DE0BB" w14:textId="77777777" w:rsidR="00AE0AEB" w:rsidRDefault="00AE0AEB">
      <w:pPr>
        <w:pStyle w:val="12"/>
        <w:tabs>
          <w:tab w:val="right" w:leader="dot" w:pos="3783"/>
        </w:tabs>
        <w:rPr>
          <w:noProof/>
        </w:rPr>
      </w:pPr>
      <w:r>
        <w:rPr>
          <w:noProof/>
        </w:rPr>
        <w:t>Hydroxychloroquine</w:t>
      </w:r>
      <w:r>
        <w:rPr>
          <w:noProof/>
        </w:rPr>
        <w:tab/>
        <w:t>133</w:t>
      </w:r>
    </w:p>
    <w:p w14:paraId="1CF33F2D" w14:textId="77777777" w:rsidR="00AE0AEB" w:rsidRDefault="00AE0AEB">
      <w:pPr>
        <w:pStyle w:val="12"/>
        <w:tabs>
          <w:tab w:val="right" w:leader="dot" w:pos="3783"/>
        </w:tabs>
        <w:rPr>
          <w:noProof/>
        </w:rPr>
      </w:pPr>
      <w:r w:rsidRPr="00AC3487">
        <w:rPr>
          <w:rFonts w:cs="Times New Roman"/>
          <w:noProof/>
        </w:rPr>
        <w:t>hydroxypropyl methylcellulose</w:t>
      </w:r>
      <w:r>
        <w:rPr>
          <w:noProof/>
        </w:rPr>
        <w:tab/>
        <w:t>146</w:t>
      </w:r>
    </w:p>
    <w:p w14:paraId="3ACB61A3" w14:textId="77777777" w:rsidR="00AE0AEB" w:rsidRDefault="00AE0AEB">
      <w:pPr>
        <w:pStyle w:val="12"/>
        <w:tabs>
          <w:tab w:val="right" w:leader="dot" w:pos="3783"/>
        </w:tabs>
        <w:rPr>
          <w:noProof/>
        </w:rPr>
      </w:pPr>
      <w:r w:rsidRPr="00AC3487">
        <w:rPr>
          <w:rFonts w:cs="Times New Roman"/>
          <w:noProof/>
        </w:rPr>
        <w:t>Hyoscine-N-Butyl Br</w:t>
      </w:r>
      <w:r>
        <w:rPr>
          <w:noProof/>
        </w:rPr>
        <w:tab/>
        <w:t>6</w:t>
      </w:r>
    </w:p>
    <w:p w14:paraId="276D7E36" w14:textId="77777777" w:rsidR="00AE0AEB" w:rsidRDefault="00AE0AEB">
      <w:pPr>
        <w:pStyle w:val="12"/>
        <w:tabs>
          <w:tab w:val="right" w:leader="dot" w:pos="3783"/>
        </w:tabs>
        <w:rPr>
          <w:noProof/>
        </w:rPr>
      </w:pPr>
      <w:r w:rsidRPr="00AC3487">
        <w:rPr>
          <w:rFonts w:cs="Times New Roman"/>
          <w:noProof/>
        </w:rPr>
        <w:t>Ibandronic acid</w:t>
      </w:r>
      <w:r>
        <w:rPr>
          <w:noProof/>
        </w:rPr>
        <w:tab/>
        <w:t>103</w:t>
      </w:r>
    </w:p>
    <w:p w14:paraId="2E8FA8D9" w14:textId="77777777" w:rsidR="00AE0AEB" w:rsidRDefault="00AE0AEB">
      <w:pPr>
        <w:pStyle w:val="12"/>
        <w:tabs>
          <w:tab w:val="right" w:leader="dot" w:pos="3783"/>
        </w:tabs>
        <w:rPr>
          <w:noProof/>
        </w:rPr>
      </w:pPr>
      <w:r w:rsidRPr="00AC3487">
        <w:rPr>
          <w:rFonts w:cs="Times New Roman"/>
          <w:noProof/>
        </w:rPr>
        <w:t>Ibuprofen</w:t>
      </w:r>
      <w:r>
        <w:rPr>
          <w:noProof/>
        </w:rPr>
        <w:tab/>
        <w:t>98</w:t>
      </w:r>
    </w:p>
    <w:p w14:paraId="584D4E65" w14:textId="77777777" w:rsidR="00AE0AEB" w:rsidRDefault="00AE0AEB">
      <w:pPr>
        <w:pStyle w:val="12"/>
        <w:tabs>
          <w:tab w:val="right" w:leader="dot" w:pos="3783"/>
        </w:tabs>
        <w:rPr>
          <w:noProof/>
        </w:rPr>
      </w:pPr>
      <w:r w:rsidRPr="00AC3487">
        <w:rPr>
          <w:rFonts w:cs="Times New Roman"/>
          <w:noProof/>
          <w:color w:val="000000"/>
        </w:rPr>
        <w:t>Imatinib</w:t>
      </w:r>
      <w:r>
        <w:rPr>
          <w:noProof/>
        </w:rPr>
        <w:tab/>
        <w:t>92</w:t>
      </w:r>
    </w:p>
    <w:p w14:paraId="28C5500F" w14:textId="77777777" w:rsidR="00AE0AEB" w:rsidRDefault="00AE0AEB">
      <w:pPr>
        <w:pStyle w:val="12"/>
        <w:tabs>
          <w:tab w:val="right" w:leader="dot" w:pos="3783"/>
        </w:tabs>
        <w:rPr>
          <w:noProof/>
        </w:rPr>
      </w:pPr>
      <w:r w:rsidRPr="00AC3487">
        <w:rPr>
          <w:rFonts w:cs="Times New Roman"/>
          <w:noProof/>
        </w:rPr>
        <w:t>Imipramine</w:t>
      </w:r>
      <w:r>
        <w:rPr>
          <w:noProof/>
        </w:rPr>
        <w:tab/>
        <w:t>125</w:t>
      </w:r>
    </w:p>
    <w:p w14:paraId="349D2159" w14:textId="77777777" w:rsidR="00AE0AEB" w:rsidRDefault="00AE0AEB">
      <w:pPr>
        <w:pStyle w:val="12"/>
        <w:tabs>
          <w:tab w:val="right" w:leader="dot" w:pos="3783"/>
        </w:tabs>
        <w:rPr>
          <w:noProof/>
        </w:rPr>
      </w:pPr>
      <w:r w:rsidRPr="00AC3487">
        <w:rPr>
          <w:rFonts w:cs="Times New Roman"/>
          <w:noProof/>
        </w:rPr>
        <w:t>Inactivated Rabies virus</w:t>
      </w:r>
      <w:r>
        <w:rPr>
          <w:noProof/>
        </w:rPr>
        <w:tab/>
        <w:t>88</w:t>
      </w:r>
    </w:p>
    <w:p w14:paraId="0B151B44" w14:textId="77777777" w:rsidR="00AE0AEB" w:rsidRDefault="00AE0AEB">
      <w:pPr>
        <w:pStyle w:val="12"/>
        <w:tabs>
          <w:tab w:val="right" w:leader="dot" w:pos="3783"/>
        </w:tabs>
        <w:rPr>
          <w:noProof/>
        </w:rPr>
      </w:pPr>
      <w:r w:rsidRPr="00AC3487">
        <w:rPr>
          <w:rFonts w:cs="Times New Roman"/>
          <w:b/>
          <w:noProof/>
        </w:rPr>
        <w:t>Indap SR</w:t>
      </w:r>
      <w:r>
        <w:rPr>
          <w:noProof/>
        </w:rPr>
        <w:tab/>
        <w:t>41</w:t>
      </w:r>
    </w:p>
    <w:p w14:paraId="43C3C191" w14:textId="77777777" w:rsidR="00AE0AEB" w:rsidRDefault="00AE0AEB">
      <w:pPr>
        <w:pStyle w:val="12"/>
        <w:tabs>
          <w:tab w:val="right" w:leader="dot" w:pos="3783"/>
        </w:tabs>
        <w:rPr>
          <w:noProof/>
        </w:rPr>
      </w:pPr>
      <w:r w:rsidRPr="00AC3487">
        <w:rPr>
          <w:rFonts w:cs="Times New Roman"/>
          <w:noProof/>
        </w:rPr>
        <w:t>Indapamide</w:t>
      </w:r>
      <w:r>
        <w:rPr>
          <w:noProof/>
        </w:rPr>
        <w:tab/>
        <w:t>41</w:t>
      </w:r>
    </w:p>
    <w:p w14:paraId="47E5A48D" w14:textId="77777777" w:rsidR="00AE0AEB" w:rsidRDefault="00AE0AEB">
      <w:pPr>
        <w:pStyle w:val="12"/>
        <w:tabs>
          <w:tab w:val="right" w:leader="dot" w:pos="3783"/>
        </w:tabs>
        <w:rPr>
          <w:noProof/>
        </w:rPr>
      </w:pPr>
      <w:r w:rsidRPr="00AC3487">
        <w:rPr>
          <w:rFonts w:cs="Times New Roman"/>
          <w:noProof/>
        </w:rPr>
        <w:t>Insulin aspart</w:t>
      </w:r>
      <w:r>
        <w:rPr>
          <w:noProof/>
        </w:rPr>
        <w:tab/>
        <w:t>13, 14</w:t>
      </w:r>
    </w:p>
    <w:p w14:paraId="4FE69CFF" w14:textId="77777777" w:rsidR="00AE0AEB" w:rsidRDefault="00AE0AEB">
      <w:pPr>
        <w:pStyle w:val="12"/>
        <w:tabs>
          <w:tab w:val="right" w:leader="dot" w:pos="3783"/>
        </w:tabs>
        <w:rPr>
          <w:noProof/>
        </w:rPr>
      </w:pPr>
      <w:r w:rsidRPr="00AC3487">
        <w:rPr>
          <w:rFonts w:cs="Times New Roman"/>
          <w:noProof/>
        </w:rPr>
        <w:t>Insulin aspart protamine</w:t>
      </w:r>
      <w:r>
        <w:rPr>
          <w:noProof/>
        </w:rPr>
        <w:tab/>
        <w:t>13</w:t>
      </w:r>
    </w:p>
    <w:p w14:paraId="5D21D26E" w14:textId="77777777" w:rsidR="00AE0AEB" w:rsidRDefault="00AE0AEB">
      <w:pPr>
        <w:pStyle w:val="12"/>
        <w:tabs>
          <w:tab w:val="right" w:leader="dot" w:pos="3783"/>
        </w:tabs>
        <w:rPr>
          <w:noProof/>
        </w:rPr>
      </w:pPr>
      <w:r w:rsidRPr="00AC3487">
        <w:rPr>
          <w:rFonts w:cs="Times New Roman"/>
          <w:noProof/>
        </w:rPr>
        <w:t>Insulin degludec</w:t>
      </w:r>
      <w:r>
        <w:rPr>
          <w:noProof/>
        </w:rPr>
        <w:tab/>
        <w:t>14</w:t>
      </w:r>
    </w:p>
    <w:p w14:paraId="7592A019" w14:textId="77777777" w:rsidR="00AE0AEB" w:rsidRDefault="00AE0AEB">
      <w:pPr>
        <w:pStyle w:val="12"/>
        <w:tabs>
          <w:tab w:val="right" w:leader="dot" w:pos="3783"/>
        </w:tabs>
        <w:rPr>
          <w:noProof/>
        </w:rPr>
      </w:pPr>
      <w:r w:rsidRPr="00AC3487">
        <w:rPr>
          <w:rFonts w:cs="Times New Roman"/>
          <w:noProof/>
        </w:rPr>
        <w:t>Insulin Degludec</w:t>
      </w:r>
      <w:r>
        <w:rPr>
          <w:noProof/>
        </w:rPr>
        <w:tab/>
        <w:t>14</w:t>
      </w:r>
    </w:p>
    <w:p w14:paraId="1514CCA1" w14:textId="77777777" w:rsidR="00AE0AEB" w:rsidRDefault="00AE0AEB">
      <w:pPr>
        <w:pStyle w:val="12"/>
        <w:tabs>
          <w:tab w:val="right" w:leader="dot" w:pos="3783"/>
        </w:tabs>
        <w:rPr>
          <w:noProof/>
        </w:rPr>
      </w:pPr>
      <w:r w:rsidRPr="00AC3487">
        <w:rPr>
          <w:rFonts w:cs="Times New Roman"/>
          <w:noProof/>
        </w:rPr>
        <w:t>Insulin glargine</w:t>
      </w:r>
      <w:r>
        <w:rPr>
          <w:noProof/>
        </w:rPr>
        <w:tab/>
        <w:t>14</w:t>
      </w:r>
    </w:p>
    <w:p w14:paraId="59FB058B" w14:textId="77777777" w:rsidR="00AE0AEB" w:rsidRDefault="00AE0AEB">
      <w:pPr>
        <w:pStyle w:val="12"/>
        <w:tabs>
          <w:tab w:val="right" w:leader="dot" w:pos="3783"/>
        </w:tabs>
        <w:rPr>
          <w:noProof/>
        </w:rPr>
      </w:pPr>
      <w:r w:rsidRPr="00AC3487">
        <w:rPr>
          <w:rFonts w:cs="Times New Roman"/>
          <w:b/>
          <w:noProof/>
        </w:rPr>
        <w:t>Invega Sustenna 150</w:t>
      </w:r>
      <w:r>
        <w:rPr>
          <w:noProof/>
        </w:rPr>
        <w:tab/>
        <w:t>120</w:t>
      </w:r>
    </w:p>
    <w:p w14:paraId="0E108329" w14:textId="77777777" w:rsidR="00AE0AEB" w:rsidRDefault="00AE0AEB">
      <w:pPr>
        <w:pStyle w:val="12"/>
        <w:tabs>
          <w:tab w:val="right" w:leader="dot" w:pos="3783"/>
        </w:tabs>
        <w:rPr>
          <w:noProof/>
        </w:rPr>
      </w:pPr>
      <w:r w:rsidRPr="00AC3487">
        <w:rPr>
          <w:rFonts w:cs="Times New Roman"/>
          <w:noProof/>
        </w:rPr>
        <w:t>Iobitridol</w:t>
      </w:r>
      <w:r>
        <w:rPr>
          <w:noProof/>
        </w:rPr>
        <w:tab/>
        <w:t>150</w:t>
      </w:r>
    </w:p>
    <w:p w14:paraId="2A847152" w14:textId="77777777" w:rsidR="00AE0AEB" w:rsidRDefault="00AE0AEB">
      <w:pPr>
        <w:pStyle w:val="12"/>
        <w:tabs>
          <w:tab w:val="right" w:leader="dot" w:pos="3783"/>
        </w:tabs>
        <w:rPr>
          <w:noProof/>
        </w:rPr>
      </w:pPr>
      <w:r>
        <w:rPr>
          <w:noProof/>
        </w:rPr>
        <w:t>Iodine</w:t>
      </w:r>
      <w:r>
        <w:rPr>
          <w:noProof/>
        </w:rPr>
        <w:tab/>
        <w:t>150</w:t>
      </w:r>
    </w:p>
    <w:p w14:paraId="35FC1DD2" w14:textId="77777777" w:rsidR="00AE0AEB" w:rsidRDefault="00AE0AEB">
      <w:pPr>
        <w:pStyle w:val="12"/>
        <w:tabs>
          <w:tab w:val="right" w:leader="dot" w:pos="3783"/>
        </w:tabs>
        <w:rPr>
          <w:noProof/>
        </w:rPr>
      </w:pPr>
      <w:r w:rsidRPr="00AC3487">
        <w:rPr>
          <w:rFonts w:cs="Times New Roman"/>
          <w:noProof/>
        </w:rPr>
        <w:t>Iodixanol</w:t>
      </w:r>
      <w:r>
        <w:rPr>
          <w:noProof/>
        </w:rPr>
        <w:tab/>
        <w:t>150</w:t>
      </w:r>
    </w:p>
    <w:p w14:paraId="2410E29F" w14:textId="77777777" w:rsidR="00AE0AEB" w:rsidRDefault="00AE0AEB">
      <w:pPr>
        <w:pStyle w:val="12"/>
        <w:tabs>
          <w:tab w:val="right" w:leader="dot" w:pos="3783"/>
        </w:tabs>
        <w:rPr>
          <w:noProof/>
        </w:rPr>
      </w:pPr>
      <w:r w:rsidRPr="00AC3487">
        <w:rPr>
          <w:rFonts w:cs="Times New Roman"/>
          <w:noProof/>
        </w:rPr>
        <w:t>Iopamidol</w:t>
      </w:r>
      <w:r>
        <w:rPr>
          <w:noProof/>
        </w:rPr>
        <w:tab/>
        <w:t>149</w:t>
      </w:r>
    </w:p>
    <w:p w14:paraId="36D2C5BA" w14:textId="77777777" w:rsidR="00AE0AEB" w:rsidRDefault="00AE0AEB">
      <w:pPr>
        <w:pStyle w:val="12"/>
        <w:tabs>
          <w:tab w:val="right" w:leader="dot" w:pos="3783"/>
        </w:tabs>
        <w:rPr>
          <w:noProof/>
        </w:rPr>
      </w:pPr>
      <w:r w:rsidRPr="00AC3487">
        <w:rPr>
          <w:rFonts w:cs="Times New Roman"/>
          <w:b/>
          <w:bCs/>
          <w:noProof/>
        </w:rPr>
        <w:t>Iopamiro-300</w:t>
      </w:r>
      <w:r>
        <w:rPr>
          <w:noProof/>
        </w:rPr>
        <w:tab/>
        <w:t>149</w:t>
      </w:r>
    </w:p>
    <w:p w14:paraId="4EF853DA" w14:textId="77777777" w:rsidR="00AE0AEB" w:rsidRDefault="00AE0AEB">
      <w:pPr>
        <w:pStyle w:val="12"/>
        <w:tabs>
          <w:tab w:val="right" w:leader="dot" w:pos="3783"/>
        </w:tabs>
        <w:rPr>
          <w:noProof/>
        </w:rPr>
      </w:pPr>
      <w:r w:rsidRPr="00AC3487">
        <w:rPr>
          <w:rFonts w:cs="Times New Roman"/>
          <w:b/>
          <w:noProof/>
        </w:rPr>
        <w:t>Ipratran</w:t>
      </w:r>
      <w:r>
        <w:rPr>
          <w:noProof/>
        </w:rPr>
        <w:tab/>
        <w:t>138</w:t>
      </w:r>
    </w:p>
    <w:p w14:paraId="27B59F86" w14:textId="77777777" w:rsidR="00AE0AEB" w:rsidRDefault="00AE0AEB">
      <w:pPr>
        <w:pStyle w:val="12"/>
        <w:tabs>
          <w:tab w:val="right" w:leader="dot" w:pos="3783"/>
        </w:tabs>
        <w:rPr>
          <w:noProof/>
        </w:rPr>
      </w:pPr>
      <w:r w:rsidRPr="00AC3487">
        <w:rPr>
          <w:rFonts w:cs="Times New Roman"/>
          <w:noProof/>
        </w:rPr>
        <w:t>Ipratropium</w:t>
      </w:r>
      <w:r>
        <w:rPr>
          <w:noProof/>
        </w:rPr>
        <w:tab/>
        <w:t>136, 138</w:t>
      </w:r>
    </w:p>
    <w:p w14:paraId="7DB59C89" w14:textId="77777777" w:rsidR="00AE0AEB" w:rsidRDefault="00AE0AEB">
      <w:pPr>
        <w:pStyle w:val="12"/>
        <w:tabs>
          <w:tab w:val="right" w:leader="dot" w:pos="3783"/>
        </w:tabs>
        <w:rPr>
          <w:noProof/>
        </w:rPr>
      </w:pPr>
      <w:r w:rsidRPr="00AC3487">
        <w:rPr>
          <w:rFonts w:cs="Times New Roman"/>
          <w:noProof/>
        </w:rPr>
        <w:t>Irbesartan</w:t>
      </w:r>
      <w:r>
        <w:rPr>
          <w:noProof/>
        </w:rPr>
        <w:tab/>
        <w:t>48</w:t>
      </w:r>
    </w:p>
    <w:p w14:paraId="3B433133" w14:textId="77777777" w:rsidR="00AE0AEB" w:rsidRDefault="00AE0AEB">
      <w:pPr>
        <w:pStyle w:val="12"/>
        <w:tabs>
          <w:tab w:val="right" w:leader="dot" w:pos="3783"/>
        </w:tabs>
        <w:rPr>
          <w:noProof/>
        </w:rPr>
      </w:pPr>
      <w:r w:rsidRPr="00AC3487">
        <w:rPr>
          <w:rFonts w:eastAsia="新細明體" w:cs="Times New Roman"/>
          <w:noProof/>
        </w:rPr>
        <w:t>Iron</w:t>
      </w:r>
      <w:r>
        <w:rPr>
          <w:noProof/>
        </w:rPr>
        <w:tab/>
        <w:t>27</w:t>
      </w:r>
    </w:p>
    <w:p w14:paraId="1BC34E11" w14:textId="77777777" w:rsidR="00AE0AEB" w:rsidRDefault="00AE0AEB">
      <w:pPr>
        <w:pStyle w:val="12"/>
        <w:tabs>
          <w:tab w:val="right" w:leader="dot" w:pos="3783"/>
        </w:tabs>
        <w:rPr>
          <w:noProof/>
        </w:rPr>
      </w:pPr>
      <w:r w:rsidRPr="00AC3487">
        <w:rPr>
          <w:rFonts w:cs="Times New Roman"/>
          <w:b/>
          <w:noProof/>
        </w:rPr>
        <w:t>Isocin</w:t>
      </w:r>
      <w:r>
        <w:rPr>
          <w:noProof/>
        </w:rPr>
        <w:tab/>
        <w:t>38</w:t>
      </w:r>
    </w:p>
    <w:p w14:paraId="2E96A22A" w14:textId="77777777" w:rsidR="00AE0AEB" w:rsidRDefault="00AE0AEB">
      <w:pPr>
        <w:pStyle w:val="12"/>
        <w:tabs>
          <w:tab w:val="right" w:leader="dot" w:pos="3783"/>
        </w:tabs>
        <w:rPr>
          <w:noProof/>
        </w:rPr>
      </w:pPr>
      <w:r w:rsidRPr="00AC3487">
        <w:rPr>
          <w:rFonts w:cs="Times New Roman"/>
          <w:b/>
          <w:noProof/>
        </w:rPr>
        <w:t>Isomil</w:t>
      </w:r>
      <w:r>
        <w:rPr>
          <w:noProof/>
        </w:rPr>
        <w:tab/>
        <w:t>46</w:t>
      </w:r>
    </w:p>
    <w:p w14:paraId="63D803BE" w14:textId="77777777" w:rsidR="00AE0AEB" w:rsidRDefault="00AE0AEB">
      <w:pPr>
        <w:pStyle w:val="12"/>
        <w:tabs>
          <w:tab w:val="right" w:leader="dot" w:pos="3783"/>
        </w:tabs>
        <w:rPr>
          <w:noProof/>
        </w:rPr>
      </w:pPr>
      <w:r w:rsidRPr="00AC3487">
        <w:rPr>
          <w:rFonts w:cs="Times New Roman"/>
          <w:noProof/>
        </w:rPr>
        <w:t>Isoniazid</w:t>
      </w:r>
      <w:r>
        <w:rPr>
          <w:noProof/>
        </w:rPr>
        <w:tab/>
        <w:t>82, 83</w:t>
      </w:r>
    </w:p>
    <w:p w14:paraId="71146BBC" w14:textId="77777777" w:rsidR="00AE0AEB" w:rsidRDefault="00AE0AEB">
      <w:pPr>
        <w:pStyle w:val="12"/>
        <w:tabs>
          <w:tab w:val="right" w:leader="dot" w:pos="3783"/>
        </w:tabs>
        <w:rPr>
          <w:noProof/>
        </w:rPr>
      </w:pPr>
      <w:r w:rsidRPr="00AC3487">
        <w:rPr>
          <w:rFonts w:cs="Times New Roman"/>
          <w:b/>
          <w:noProof/>
        </w:rPr>
        <w:t>Isoniazide</w:t>
      </w:r>
      <w:r>
        <w:rPr>
          <w:noProof/>
        </w:rPr>
        <w:tab/>
        <w:t>82</w:t>
      </w:r>
    </w:p>
    <w:p w14:paraId="3775F1BA" w14:textId="77777777" w:rsidR="00AE0AEB" w:rsidRDefault="00AE0AEB">
      <w:pPr>
        <w:pStyle w:val="12"/>
        <w:tabs>
          <w:tab w:val="right" w:leader="dot" w:pos="3783"/>
        </w:tabs>
        <w:rPr>
          <w:noProof/>
        </w:rPr>
      </w:pPr>
      <w:r w:rsidRPr="00AC3487">
        <w:rPr>
          <w:rFonts w:cs="Times New Roman"/>
          <w:noProof/>
        </w:rPr>
        <w:t>Isosorbide dinitrate</w:t>
      </w:r>
      <w:r>
        <w:rPr>
          <w:noProof/>
        </w:rPr>
        <w:tab/>
        <w:t>38</w:t>
      </w:r>
    </w:p>
    <w:p w14:paraId="42C72BBC" w14:textId="77777777" w:rsidR="00AE0AEB" w:rsidRDefault="00AE0AEB">
      <w:pPr>
        <w:pStyle w:val="12"/>
        <w:tabs>
          <w:tab w:val="right" w:leader="dot" w:pos="3783"/>
        </w:tabs>
        <w:rPr>
          <w:noProof/>
        </w:rPr>
      </w:pPr>
      <w:r w:rsidRPr="00AC3487">
        <w:rPr>
          <w:rFonts w:cs="Times New Roman"/>
          <w:noProof/>
        </w:rPr>
        <w:t>Isosorbide-5-mononitrate</w:t>
      </w:r>
      <w:r>
        <w:rPr>
          <w:noProof/>
        </w:rPr>
        <w:tab/>
        <w:t>39</w:t>
      </w:r>
    </w:p>
    <w:p w14:paraId="6DE5A9DB" w14:textId="77777777" w:rsidR="00AE0AEB" w:rsidRDefault="00AE0AEB">
      <w:pPr>
        <w:pStyle w:val="12"/>
        <w:tabs>
          <w:tab w:val="right" w:leader="dot" w:pos="3783"/>
        </w:tabs>
        <w:rPr>
          <w:noProof/>
        </w:rPr>
      </w:pPr>
      <w:r w:rsidRPr="00AC3487">
        <w:rPr>
          <w:rFonts w:cs="Times New Roman"/>
          <w:noProof/>
        </w:rPr>
        <w:t>Ivabradine</w:t>
      </w:r>
      <w:r>
        <w:rPr>
          <w:noProof/>
        </w:rPr>
        <w:tab/>
        <w:t>40</w:t>
      </w:r>
    </w:p>
    <w:p w14:paraId="1EB2193E" w14:textId="77777777" w:rsidR="00AE0AEB" w:rsidRDefault="00AE0AEB">
      <w:pPr>
        <w:pStyle w:val="12"/>
        <w:tabs>
          <w:tab w:val="right" w:leader="dot" w:pos="3783"/>
        </w:tabs>
        <w:rPr>
          <w:noProof/>
        </w:rPr>
      </w:pPr>
      <w:r w:rsidRPr="00AC3487">
        <w:rPr>
          <w:rFonts w:cs="Times New Roman"/>
          <w:noProof/>
          <w:color w:val="000000"/>
          <w:shd w:val="clear" w:color="auto" w:fill="FFFFFF"/>
        </w:rPr>
        <w:t>Ivermectin</w:t>
      </w:r>
      <w:r>
        <w:rPr>
          <w:noProof/>
        </w:rPr>
        <w:tab/>
        <w:t>133</w:t>
      </w:r>
    </w:p>
    <w:p w14:paraId="317F1B8B" w14:textId="77777777" w:rsidR="00AE0AEB" w:rsidRDefault="00AE0AEB">
      <w:pPr>
        <w:pStyle w:val="12"/>
        <w:tabs>
          <w:tab w:val="right" w:leader="dot" w:pos="3783"/>
        </w:tabs>
        <w:rPr>
          <w:noProof/>
        </w:rPr>
      </w:pPr>
      <w:r w:rsidRPr="00AC3487">
        <w:rPr>
          <w:rFonts w:cs="Times New Roman"/>
          <w:b/>
          <w:noProof/>
        </w:rPr>
        <w:t>Januvia</w:t>
      </w:r>
      <w:r>
        <w:rPr>
          <w:noProof/>
        </w:rPr>
        <w:tab/>
        <w:t>17</w:t>
      </w:r>
    </w:p>
    <w:p w14:paraId="745069ED" w14:textId="77777777" w:rsidR="00AE0AEB" w:rsidRDefault="00AE0AEB">
      <w:pPr>
        <w:pStyle w:val="12"/>
        <w:tabs>
          <w:tab w:val="right" w:leader="dot" w:pos="3783"/>
        </w:tabs>
        <w:rPr>
          <w:noProof/>
        </w:rPr>
      </w:pPr>
      <w:r w:rsidRPr="00AC3487">
        <w:rPr>
          <w:rFonts w:cs="Times New Roman"/>
          <w:b/>
          <w:noProof/>
        </w:rPr>
        <w:t>Jardiance 10</w:t>
      </w:r>
      <w:r>
        <w:rPr>
          <w:noProof/>
        </w:rPr>
        <w:tab/>
        <w:t>19</w:t>
      </w:r>
    </w:p>
    <w:p w14:paraId="4BFC9F69" w14:textId="77777777" w:rsidR="00AE0AEB" w:rsidRDefault="00AE0AEB">
      <w:pPr>
        <w:pStyle w:val="12"/>
        <w:tabs>
          <w:tab w:val="right" w:leader="dot" w:pos="3783"/>
        </w:tabs>
        <w:rPr>
          <w:noProof/>
        </w:rPr>
      </w:pPr>
      <w:r w:rsidRPr="00AC3487">
        <w:rPr>
          <w:rFonts w:cs="Times New Roman"/>
          <w:b/>
          <w:noProof/>
        </w:rPr>
        <w:t>Jardiance 25</w:t>
      </w:r>
      <w:r>
        <w:rPr>
          <w:noProof/>
        </w:rPr>
        <w:tab/>
        <w:t>19</w:t>
      </w:r>
    </w:p>
    <w:p w14:paraId="357C51CB" w14:textId="77777777" w:rsidR="00AE0AEB" w:rsidRDefault="00AE0AEB">
      <w:pPr>
        <w:pStyle w:val="12"/>
        <w:tabs>
          <w:tab w:val="right" w:leader="dot" w:pos="3783"/>
        </w:tabs>
        <w:rPr>
          <w:noProof/>
        </w:rPr>
      </w:pPr>
      <w:r w:rsidRPr="00AC3487">
        <w:rPr>
          <w:rFonts w:cs="Times New Roman"/>
          <w:b/>
          <w:noProof/>
        </w:rPr>
        <w:t>Jardiance Duo</w:t>
      </w:r>
      <w:r>
        <w:rPr>
          <w:noProof/>
        </w:rPr>
        <w:tab/>
        <w:t>16</w:t>
      </w:r>
    </w:p>
    <w:p w14:paraId="7D5A99A1" w14:textId="77777777" w:rsidR="00AE0AEB" w:rsidRDefault="00AE0AEB">
      <w:pPr>
        <w:pStyle w:val="12"/>
        <w:tabs>
          <w:tab w:val="right" w:leader="dot" w:pos="3783"/>
        </w:tabs>
        <w:rPr>
          <w:noProof/>
        </w:rPr>
      </w:pPr>
      <w:r w:rsidRPr="00AC3487">
        <w:rPr>
          <w:rFonts w:cs="Times New Roman"/>
          <w:b/>
          <w:noProof/>
        </w:rPr>
        <w:t>Jophun vag. tab</w:t>
      </w:r>
      <w:r>
        <w:rPr>
          <w:noProof/>
        </w:rPr>
        <w:tab/>
        <w:t>59</w:t>
      </w:r>
    </w:p>
    <w:p w14:paraId="17C4C13B" w14:textId="77777777" w:rsidR="00AE0AEB" w:rsidRDefault="00AE0AEB">
      <w:pPr>
        <w:pStyle w:val="12"/>
        <w:tabs>
          <w:tab w:val="right" w:leader="dot" w:pos="3783"/>
        </w:tabs>
        <w:rPr>
          <w:noProof/>
        </w:rPr>
      </w:pPr>
      <w:r w:rsidRPr="00AC3487">
        <w:rPr>
          <w:rFonts w:cs="Times New Roman"/>
          <w:b/>
          <w:noProof/>
        </w:rPr>
        <w:t>Juxac</w:t>
      </w:r>
      <w:r>
        <w:rPr>
          <w:noProof/>
        </w:rPr>
        <w:tab/>
        <w:t>125</w:t>
      </w:r>
    </w:p>
    <w:p w14:paraId="7235C521" w14:textId="77777777" w:rsidR="00AE0AEB" w:rsidRDefault="00AE0AEB">
      <w:pPr>
        <w:pStyle w:val="12"/>
        <w:tabs>
          <w:tab w:val="right" w:leader="dot" w:pos="3783"/>
        </w:tabs>
        <w:rPr>
          <w:noProof/>
        </w:rPr>
      </w:pPr>
      <w:r w:rsidRPr="00AC3487">
        <w:rPr>
          <w:rFonts w:cs="Times New Roman"/>
          <w:b/>
          <w:noProof/>
        </w:rPr>
        <w:t>K.B.T</w:t>
      </w:r>
      <w:r>
        <w:rPr>
          <w:noProof/>
        </w:rPr>
        <w:tab/>
        <w:t>12</w:t>
      </w:r>
    </w:p>
    <w:p w14:paraId="13D874E2" w14:textId="77777777" w:rsidR="00AE0AEB" w:rsidRDefault="00AE0AEB">
      <w:pPr>
        <w:pStyle w:val="12"/>
        <w:tabs>
          <w:tab w:val="right" w:leader="dot" w:pos="3783"/>
        </w:tabs>
        <w:rPr>
          <w:noProof/>
        </w:rPr>
      </w:pPr>
      <w:r w:rsidRPr="00AC3487">
        <w:rPr>
          <w:rFonts w:cs="Times New Roman"/>
          <w:b/>
          <w:noProof/>
        </w:rPr>
        <w:t>Kalimate</w:t>
      </w:r>
      <w:r>
        <w:rPr>
          <w:noProof/>
        </w:rPr>
        <w:tab/>
        <w:t>149</w:t>
      </w:r>
    </w:p>
    <w:p w14:paraId="7208B92C" w14:textId="77777777" w:rsidR="00AE0AEB" w:rsidRDefault="00AE0AEB">
      <w:pPr>
        <w:pStyle w:val="12"/>
        <w:tabs>
          <w:tab w:val="right" w:leader="dot" w:pos="3783"/>
        </w:tabs>
        <w:rPr>
          <w:noProof/>
        </w:rPr>
      </w:pPr>
      <w:r w:rsidRPr="00AC3487">
        <w:rPr>
          <w:rFonts w:cs="Times New Roman"/>
          <w:noProof/>
          <w:color w:val="000000"/>
        </w:rPr>
        <w:t>Kaolin</w:t>
      </w:r>
      <w:r>
        <w:rPr>
          <w:noProof/>
        </w:rPr>
        <w:tab/>
        <w:t>12</w:t>
      </w:r>
    </w:p>
    <w:p w14:paraId="53B4BA3B" w14:textId="77777777" w:rsidR="00AE0AEB" w:rsidRDefault="00AE0AEB">
      <w:pPr>
        <w:pStyle w:val="12"/>
        <w:tabs>
          <w:tab w:val="right" w:leader="dot" w:pos="3783"/>
        </w:tabs>
        <w:rPr>
          <w:noProof/>
        </w:rPr>
      </w:pPr>
      <w:r w:rsidRPr="00AC3487">
        <w:rPr>
          <w:rFonts w:cs="Times New Roman"/>
          <w:b/>
          <w:noProof/>
        </w:rPr>
        <w:t>Kary Uni oph susp</w:t>
      </w:r>
      <w:r>
        <w:rPr>
          <w:noProof/>
        </w:rPr>
        <w:tab/>
        <w:t>146</w:t>
      </w:r>
    </w:p>
    <w:p w14:paraId="57593CFA" w14:textId="77777777" w:rsidR="00AE0AEB" w:rsidRDefault="00AE0AEB">
      <w:pPr>
        <w:pStyle w:val="12"/>
        <w:tabs>
          <w:tab w:val="right" w:leader="dot" w:pos="3783"/>
        </w:tabs>
        <w:rPr>
          <w:noProof/>
        </w:rPr>
      </w:pPr>
      <w:r w:rsidRPr="00AC3487">
        <w:rPr>
          <w:rFonts w:cs="Times New Roman"/>
          <w:b/>
          <w:noProof/>
        </w:rPr>
        <w:t>Kascoal</w:t>
      </w:r>
      <w:r>
        <w:rPr>
          <w:noProof/>
        </w:rPr>
        <w:tab/>
        <w:t>5</w:t>
      </w:r>
    </w:p>
    <w:p w14:paraId="158530F8" w14:textId="77777777" w:rsidR="00AE0AEB" w:rsidRDefault="00AE0AEB">
      <w:pPr>
        <w:pStyle w:val="12"/>
        <w:tabs>
          <w:tab w:val="right" w:leader="dot" w:pos="3783"/>
        </w:tabs>
        <w:rPr>
          <w:noProof/>
        </w:rPr>
      </w:pPr>
      <w:r w:rsidRPr="00AC3487">
        <w:rPr>
          <w:rFonts w:cs="Times New Roman"/>
          <w:b/>
          <w:noProof/>
        </w:rPr>
        <w:t>KCl</w:t>
      </w:r>
      <w:r>
        <w:rPr>
          <w:noProof/>
        </w:rPr>
        <w:tab/>
        <w:t>22</w:t>
      </w:r>
    </w:p>
    <w:p w14:paraId="31B44E05" w14:textId="77777777" w:rsidR="00AE0AEB" w:rsidRDefault="00AE0AEB">
      <w:pPr>
        <w:pStyle w:val="12"/>
        <w:tabs>
          <w:tab w:val="right" w:leader="dot" w:pos="3783"/>
        </w:tabs>
        <w:rPr>
          <w:noProof/>
        </w:rPr>
      </w:pPr>
      <w:r w:rsidRPr="00AC3487">
        <w:rPr>
          <w:rFonts w:cs="Times New Roman"/>
          <w:b/>
          <w:noProof/>
        </w:rPr>
        <w:t>Keppra</w:t>
      </w:r>
      <w:r>
        <w:rPr>
          <w:noProof/>
        </w:rPr>
        <w:tab/>
        <w:t>112</w:t>
      </w:r>
    </w:p>
    <w:p w14:paraId="6D21EAEF" w14:textId="77777777" w:rsidR="00AE0AEB" w:rsidRDefault="00AE0AEB">
      <w:pPr>
        <w:pStyle w:val="12"/>
        <w:tabs>
          <w:tab w:val="right" w:leader="dot" w:pos="3783"/>
        </w:tabs>
        <w:rPr>
          <w:noProof/>
        </w:rPr>
      </w:pPr>
      <w:r w:rsidRPr="00AC3487">
        <w:rPr>
          <w:rFonts w:cs="Times New Roman"/>
          <w:b/>
          <w:noProof/>
        </w:rPr>
        <w:t>Keppra Inj</w:t>
      </w:r>
      <w:r>
        <w:rPr>
          <w:noProof/>
        </w:rPr>
        <w:tab/>
        <w:t>112</w:t>
      </w:r>
    </w:p>
    <w:p w14:paraId="493EB9DA" w14:textId="77777777" w:rsidR="00AE0AEB" w:rsidRDefault="00AE0AEB">
      <w:pPr>
        <w:pStyle w:val="12"/>
        <w:tabs>
          <w:tab w:val="right" w:leader="dot" w:pos="3783"/>
        </w:tabs>
        <w:rPr>
          <w:noProof/>
        </w:rPr>
      </w:pPr>
      <w:r w:rsidRPr="00AC3487">
        <w:rPr>
          <w:rFonts w:cs="Times New Roman"/>
          <w:b/>
          <w:noProof/>
        </w:rPr>
        <w:t>Ketalar</w:t>
      </w:r>
      <w:r>
        <w:rPr>
          <w:noProof/>
        </w:rPr>
        <w:tab/>
        <w:t>105</w:t>
      </w:r>
    </w:p>
    <w:p w14:paraId="066CB0BF" w14:textId="77777777" w:rsidR="00AE0AEB" w:rsidRDefault="00AE0AEB">
      <w:pPr>
        <w:pStyle w:val="12"/>
        <w:tabs>
          <w:tab w:val="right" w:leader="dot" w:pos="3783"/>
        </w:tabs>
        <w:rPr>
          <w:noProof/>
        </w:rPr>
      </w:pPr>
      <w:r w:rsidRPr="00AC3487">
        <w:rPr>
          <w:rFonts w:cs="Times New Roman"/>
          <w:noProof/>
        </w:rPr>
        <w:t>Ketamine</w:t>
      </w:r>
      <w:r>
        <w:rPr>
          <w:noProof/>
        </w:rPr>
        <w:tab/>
        <w:t>105</w:t>
      </w:r>
    </w:p>
    <w:p w14:paraId="12C54CFB" w14:textId="77777777" w:rsidR="00AE0AEB" w:rsidRDefault="00AE0AEB">
      <w:pPr>
        <w:pStyle w:val="12"/>
        <w:tabs>
          <w:tab w:val="right" w:leader="dot" w:pos="3783"/>
        </w:tabs>
        <w:rPr>
          <w:noProof/>
        </w:rPr>
      </w:pPr>
      <w:r w:rsidRPr="00AC3487">
        <w:rPr>
          <w:rFonts w:cs="Times New Roman"/>
          <w:noProof/>
        </w:rPr>
        <w:t>Ketorolac</w:t>
      </w:r>
      <w:r>
        <w:rPr>
          <w:noProof/>
        </w:rPr>
        <w:tab/>
        <w:t>97, 98</w:t>
      </w:r>
    </w:p>
    <w:p w14:paraId="3626F880" w14:textId="77777777" w:rsidR="00AE0AEB" w:rsidRDefault="00AE0AEB">
      <w:pPr>
        <w:pStyle w:val="12"/>
        <w:tabs>
          <w:tab w:val="right" w:leader="dot" w:pos="3783"/>
        </w:tabs>
        <w:rPr>
          <w:noProof/>
        </w:rPr>
      </w:pPr>
      <w:r w:rsidRPr="00AC3487">
        <w:rPr>
          <w:rFonts w:cs="Times New Roman"/>
          <w:b/>
          <w:noProof/>
        </w:rPr>
        <w:t>Ketosteril</w:t>
      </w:r>
      <w:r>
        <w:rPr>
          <w:noProof/>
        </w:rPr>
        <w:tab/>
        <w:t>149</w:t>
      </w:r>
    </w:p>
    <w:p w14:paraId="10180CA3" w14:textId="77777777" w:rsidR="00AE0AEB" w:rsidRDefault="00AE0AEB">
      <w:pPr>
        <w:pStyle w:val="12"/>
        <w:tabs>
          <w:tab w:val="right" w:leader="dot" w:pos="3783"/>
        </w:tabs>
        <w:rPr>
          <w:noProof/>
        </w:rPr>
      </w:pPr>
      <w:r w:rsidRPr="00AC3487">
        <w:rPr>
          <w:rFonts w:cs="Times New Roman"/>
          <w:b/>
          <w:noProof/>
        </w:rPr>
        <w:t>K-Glu</w:t>
      </w:r>
      <w:r>
        <w:rPr>
          <w:noProof/>
        </w:rPr>
        <w:tab/>
        <w:t>22</w:t>
      </w:r>
    </w:p>
    <w:p w14:paraId="05A97D4B" w14:textId="77777777" w:rsidR="00AE0AEB" w:rsidRDefault="00AE0AEB">
      <w:pPr>
        <w:pStyle w:val="12"/>
        <w:tabs>
          <w:tab w:val="right" w:leader="dot" w:pos="3783"/>
        </w:tabs>
        <w:rPr>
          <w:noProof/>
        </w:rPr>
      </w:pPr>
      <w:r w:rsidRPr="00AC3487">
        <w:rPr>
          <w:rFonts w:cs="Times New Roman"/>
          <w:b/>
          <w:noProof/>
        </w:rPr>
        <w:t>Klaricid XL</w:t>
      </w:r>
      <w:r>
        <w:rPr>
          <w:noProof/>
        </w:rPr>
        <w:tab/>
        <w:t>76</w:t>
      </w:r>
    </w:p>
    <w:p w14:paraId="523862F0" w14:textId="77777777" w:rsidR="00AE0AEB" w:rsidRDefault="00AE0AEB">
      <w:pPr>
        <w:pStyle w:val="12"/>
        <w:tabs>
          <w:tab w:val="right" w:leader="dot" w:pos="3783"/>
        </w:tabs>
        <w:rPr>
          <w:noProof/>
        </w:rPr>
      </w:pPr>
      <w:r w:rsidRPr="00AC3487">
        <w:rPr>
          <w:rFonts w:cs="Times New Roman"/>
          <w:b/>
          <w:noProof/>
        </w:rPr>
        <w:t>Kocel</w:t>
      </w:r>
      <w:r>
        <w:rPr>
          <w:noProof/>
        </w:rPr>
        <w:tab/>
        <w:t>9</w:t>
      </w:r>
    </w:p>
    <w:p w14:paraId="58386FF8" w14:textId="77777777" w:rsidR="00AE0AEB" w:rsidRDefault="00AE0AEB">
      <w:pPr>
        <w:pStyle w:val="12"/>
        <w:tabs>
          <w:tab w:val="right" w:leader="dot" w:pos="3783"/>
        </w:tabs>
        <w:rPr>
          <w:noProof/>
        </w:rPr>
      </w:pPr>
      <w:r w:rsidRPr="00AC3487">
        <w:rPr>
          <w:rFonts w:cs="Times New Roman"/>
          <w:b/>
          <w:noProof/>
        </w:rPr>
        <w:t>Kop</w:t>
      </w:r>
      <w:r>
        <w:rPr>
          <w:noProof/>
        </w:rPr>
        <w:tab/>
        <w:t>97</w:t>
      </w:r>
    </w:p>
    <w:p w14:paraId="644A247E" w14:textId="7A5BC608" w:rsidR="00540133" w:rsidRDefault="00540133" w:rsidP="00540133">
      <w:pPr>
        <w:pStyle w:val="12"/>
        <w:tabs>
          <w:tab w:val="right" w:leader="dot" w:pos="3783"/>
        </w:tabs>
        <w:rPr>
          <w:noProof/>
        </w:rPr>
      </w:pPr>
      <w:r>
        <w:rPr>
          <w:rFonts w:cs="Times New Roman"/>
          <w:b/>
          <w:noProof/>
        </w:rPr>
        <w:t>Kowell</w:t>
      </w:r>
      <w:r>
        <w:rPr>
          <w:noProof/>
        </w:rPr>
        <w:tab/>
        <w:t>6</w:t>
      </w:r>
    </w:p>
    <w:p w14:paraId="082C74AF" w14:textId="77777777" w:rsidR="00AE0AEB" w:rsidRDefault="00AE0AEB">
      <w:pPr>
        <w:pStyle w:val="12"/>
        <w:tabs>
          <w:tab w:val="right" w:leader="dot" w:pos="3783"/>
        </w:tabs>
        <w:rPr>
          <w:noProof/>
        </w:rPr>
      </w:pPr>
      <w:r w:rsidRPr="00AC3487">
        <w:rPr>
          <w:rFonts w:cs="Times New Roman"/>
          <w:noProof/>
        </w:rPr>
        <w:t>Labetalol</w:t>
      </w:r>
      <w:r>
        <w:rPr>
          <w:noProof/>
        </w:rPr>
        <w:tab/>
        <w:t>44</w:t>
      </w:r>
    </w:p>
    <w:p w14:paraId="2C850D28" w14:textId="77777777" w:rsidR="00AE0AEB" w:rsidRDefault="00AE0AEB">
      <w:pPr>
        <w:pStyle w:val="12"/>
        <w:tabs>
          <w:tab w:val="right" w:leader="dot" w:pos="3783"/>
        </w:tabs>
        <w:rPr>
          <w:noProof/>
        </w:rPr>
      </w:pPr>
      <w:r w:rsidRPr="00AC3487">
        <w:rPr>
          <w:rFonts w:cs="Times New Roman"/>
          <w:b/>
          <w:noProof/>
        </w:rPr>
        <w:t>Lac B</w:t>
      </w:r>
      <w:r>
        <w:rPr>
          <w:noProof/>
        </w:rPr>
        <w:tab/>
        <w:t>12</w:t>
      </w:r>
    </w:p>
    <w:p w14:paraId="07567820" w14:textId="77777777" w:rsidR="00AE0AEB" w:rsidRDefault="00AE0AEB">
      <w:pPr>
        <w:pStyle w:val="12"/>
        <w:tabs>
          <w:tab w:val="right" w:leader="dot" w:pos="3783"/>
        </w:tabs>
        <w:rPr>
          <w:noProof/>
        </w:rPr>
      </w:pPr>
      <w:r w:rsidRPr="00AC3487">
        <w:rPr>
          <w:rFonts w:cs="Times New Roman"/>
          <w:noProof/>
        </w:rPr>
        <w:t>Lacosamide</w:t>
      </w:r>
      <w:r>
        <w:rPr>
          <w:noProof/>
        </w:rPr>
        <w:tab/>
        <w:t>113</w:t>
      </w:r>
    </w:p>
    <w:p w14:paraId="1B4B06C5" w14:textId="77777777" w:rsidR="00AE0AEB" w:rsidRDefault="00AE0AEB">
      <w:pPr>
        <w:pStyle w:val="12"/>
        <w:tabs>
          <w:tab w:val="right" w:leader="dot" w:pos="3783"/>
        </w:tabs>
        <w:rPr>
          <w:noProof/>
        </w:rPr>
      </w:pPr>
      <w:r w:rsidRPr="00AC3487">
        <w:rPr>
          <w:rFonts w:cs="Times New Roman"/>
          <w:b/>
          <w:noProof/>
        </w:rPr>
        <w:t>Lactate Ringer's Injection</w:t>
      </w:r>
      <w:r>
        <w:rPr>
          <w:noProof/>
        </w:rPr>
        <w:tab/>
        <w:t>32</w:t>
      </w:r>
    </w:p>
    <w:p w14:paraId="284F6E50" w14:textId="77777777" w:rsidR="00AE0AEB" w:rsidRDefault="00AE0AEB">
      <w:pPr>
        <w:pStyle w:val="12"/>
        <w:tabs>
          <w:tab w:val="right" w:leader="dot" w:pos="3783"/>
        </w:tabs>
        <w:rPr>
          <w:noProof/>
        </w:rPr>
      </w:pPr>
      <w:r w:rsidRPr="00AC3487">
        <w:rPr>
          <w:rFonts w:cs="Times New Roman"/>
          <w:noProof/>
        </w:rPr>
        <w:t>Lactobacillus bifidus</w:t>
      </w:r>
      <w:r>
        <w:rPr>
          <w:noProof/>
        </w:rPr>
        <w:tab/>
        <w:t>12</w:t>
      </w:r>
    </w:p>
    <w:p w14:paraId="0A47B620" w14:textId="77777777" w:rsidR="00AE0AEB" w:rsidRDefault="00AE0AEB">
      <w:pPr>
        <w:pStyle w:val="12"/>
        <w:tabs>
          <w:tab w:val="right" w:leader="dot" w:pos="3783"/>
        </w:tabs>
        <w:rPr>
          <w:noProof/>
        </w:rPr>
      </w:pPr>
      <w:r w:rsidRPr="00AC3487">
        <w:rPr>
          <w:rFonts w:cs="Times New Roman"/>
          <w:noProof/>
        </w:rPr>
        <w:t>Lactobacillus casei variety rhamnosus</w:t>
      </w:r>
      <w:r>
        <w:rPr>
          <w:noProof/>
        </w:rPr>
        <w:tab/>
        <w:t>12</w:t>
      </w:r>
    </w:p>
    <w:p w14:paraId="7C22B2E7" w14:textId="77777777" w:rsidR="00AE0AEB" w:rsidRDefault="00AE0AEB">
      <w:pPr>
        <w:pStyle w:val="12"/>
        <w:tabs>
          <w:tab w:val="right" w:leader="dot" w:pos="3783"/>
        </w:tabs>
        <w:rPr>
          <w:noProof/>
        </w:rPr>
      </w:pPr>
      <w:r w:rsidRPr="00AC3487">
        <w:rPr>
          <w:rFonts w:cs="Times New Roman"/>
          <w:b/>
          <w:noProof/>
        </w:rPr>
        <w:t>Lactulose</w:t>
      </w:r>
      <w:r>
        <w:rPr>
          <w:noProof/>
        </w:rPr>
        <w:tab/>
        <w:t>9</w:t>
      </w:r>
    </w:p>
    <w:p w14:paraId="5A363A7B" w14:textId="77777777" w:rsidR="00AE0AEB" w:rsidRDefault="00AE0AEB">
      <w:pPr>
        <w:pStyle w:val="12"/>
        <w:tabs>
          <w:tab w:val="right" w:leader="dot" w:pos="3783"/>
        </w:tabs>
        <w:rPr>
          <w:noProof/>
        </w:rPr>
      </w:pPr>
      <w:r w:rsidRPr="00AC3487">
        <w:rPr>
          <w:rFonts w:cs="Times New Roman"/>
          <w:b/>
          <w:noProof/>
        </w:rPr>
        <w:t>Lamictal</w:t>
      </w:r>
      <w:r>
        <w:rPr>
          <w:noProof/>
        </w:rPr>
        <w:tab/>
        <w:t>111</w:t>
      </w:r>
    </w:p>
    <w:p w14:paraId="6D6E768B" w14:textId="77777777" w:rsidR="00AE0AEB" w:rsidRDefault="00AE0AEB">
      <w:pPr>
        <w:pStyle w:val="12"/>
        <w:tabs>
          <w:tab w:val="right" w:leader="dot" w:pos="3783"/>
        </w:tabs>
        <w:rPr>
          <w:noProof/>
        </w:rPr>
      </w:pPr>
      <w:r w:rsidRPr="00AC3487">
        <w:rPr>
          <w:rFonts w:cs="Times New Roman"/>
          <w:noProof/>
        </w:rPr>
        <w:t>Lamivudine</w:t>
      </w:r>
      <w:r>
        <w:rPr>
          <w:noProof/>
        </w:rPr>
        <w:tab/>
        <w:t>86, 87</w:t>
      </w:r>
    </w:p>
    <w:p w14:paraId="41C6A7FC" w14:textId="77777777" w:rsidR="00AE0AEB" w:rsidRDefault="00AE0AEB">
      <w:pPr>
        <w:pStyle w:val="12"/>
        <w:tabs>
          <w:tab w:val="right" w:leader="dot" w:pos="3783"/>
        </w:tabs>
        <w:rPr>
          <w:noProof/>
        </w:rPr>
      </w:pPr>
      <w:r w:rsidRPr="00AC3487">
        <w:rPr>
          <w:rFonts w:cs="Times New Roman"/>
          <w:noProof/>
        </w:rPr>
        <w:t>Lamotrigine</w:t>
      </w:r>
      <w:r>
        <w:rPr>
          <w:noProof/>
        </w:rPr>
        <w:tab/>
        <w:t>111</w:t>
      </w:r>
    </w:p>
    <w:p w14:paraId="7D274130" w14:textId="77777777" w:rsidR="00AE0AEB" w:rsidRDefault="00AE0AEB">
      <w:pPr>
        <w:pStyle w:val="12"/>
        <w:tabs>
          <w:tab w:val="right" w:leader="dot" w:pos="3783"/>
        </w:tabs>
        <w:rPr>
          <w:noProof/>
        </w:rPr>
      </w:pPr>
      <w:r w:rsidRPr="00AC3487">
        <w:rPr>
          <w:rFonts w:cs="Times New Roman"/>
          <w:b/>
          <w:noProof/>
        </w:rPr>
        <w:t>Lanoxin</w:t>
      </w:r>
      <w:r>
        <w:rPr>
          <w:noProof/>
        </w:rPr>
        <w:tab/>
        <w:t>36</w:t>
      </w:r>
    </w:p>
    <w:p w14:paraId="65FCDC0D" w14:textId="77777777" w:rsidR="00AE0AEB" w:rsidRDefault="00AE0AEB">
      <w:pPr>
        <w:pStyle w:val="12"/>
        <w:tabs>
          <w:tab w:val="right" w:leader="dot" w:pos="3783"/>
        </w:tabs>
        <w:rPr>
          <w:noProof/>
        </w:rPr>
      </w:pPr>
      <w:r w:rsidRPr="00AC3487">
        <w:rPr>
          <w:rFonts w:cs="Times New Roman"/>
          <w:b/>
          <w:noProof/>
        </w:rPr>
        <w:t>Lanoxin inj</w:t>
      </w:r>
      <w:r>
        <w:rPr>
          <w:noProof/>
        </w:rPr>
        <w:tab/>
        <w:t>36</w:t>
      </w:r>
    </w:p>
    <w:p w14:paraId="3092C440" w14:textId="77777777" w:rsidR="00AE0AEB" w:rsidRDefault="00AE0AEB">
      <w:pPr>
        <w:pStyle w:val="12"/>
        <w:tabs>
          <w:tab w:val="right" w:leader="dot" w:pos="3783"/>
        </w:tabs>
        <w:rPr>
          <w:noProof/>
        </w:rPr>
      </w:pPr>
      <w:r w:rsidRPr="00AC3487">
        <w:rPr>
          <w:rFonts w:cs="Times New Roman"/>
          <w:noProof/>
          <w:color w:val="000000"/>
        </w:rPr>
        <w:t>Lansoprazole</w:t>
      </w:r>
      <w:r>
        <w:rPr>
          <w:noProof/>
        </w:rPr>
        <w:tab/>
        <w:t>4</w:t>
      </w:r>
    </w:p>
    <w:p w14:paraId="097FA9D0" w14:textId="77777777" w:rsidR="00AE0AEB" w:rsidRDefault="00AE0AEB">
      <w:pPr>
        <w:pStyle w:val="12"/>
        <w:tabs>
          <w:tab w:val="right" w:leader="dot" w:pos="3783"/>
        </w:tabs>
        <w:rPr>
          <w:noProof/>
        </w:rPr>
      </w:pPr>
      <w:r w:rsidRPr="00AC3487">
        <w:rPr>
          <w:rFonts w:cs="Times New Roman"/>
          <w:b/>
          <w:noProof/>
        </w:rPr>
        <w:t>Lavol</w:t>
      </w:r>
      <w:r>
        <w:rPr>
          <w:noProof/>
        </w:rPr>
        <w:tab/>
        <w:t>124</w:t>
      </w:r>
    </w:p>
    <w:p w14:paraId="01A24CE2" w14:textId="77777777" w:rsidR="00AE0AEB" w:rsidRDefault="00AE0AEB">
      <w:pPr>
        <w:pStyle w:val="12"/>
        <w:tabs>
          <w:tab w:val="right" w:leader="dot" w:pos="3783"/>
        </w:tabs>
        <w:rPr>
          <w:noProof/>
        </w:rPr>
      </w:pPr>
      <w:r w:rsidRPr="00AC3487">
        <w:rPr>
          <w:rFonts w:cs="Times New Roman"/>
          <w:b/>
          <w:noProof/>
        </w:rPr>
        <w:t>Leevk</w:t>
      </w:r>
      <w:r>
        <w:rPr>
          <w:noProof/>
        </w:rPr>
        <w:tab/>
        <w:t>92</w:t>
      </w:r>
    </w:p>
    <w:p w14:paraId="4A6C360B" w14:textId="77777777" w:rsidR="00AE0AEB" w:rsidRDefault="00AE0AEB">
      <w:pPr>
        <w:pStyle w:val="12"/>
        <w:tabs>
          <w:tab w:val="right" w:leader="dot" w:pos="3783"/>
        </w:tabs>
        <w:rPr>
          <w:noProof/>
        </w:rPr>
      </w:pPr>
      <w:r w:rsidRPr="00AC3487">
        <w:rPr>
          <w:rFonts w:cs="Times New Roman"/>
          <w:b/>
          <w:noProof/>
        </w:rPr>
        <w:t>Leeyo</w:t>
      </w:r>
      <w:r>
        <w:rPr>
          <w:noProof/>
        </w:rPr>
        <w:tab/>
        <w:t>126</w:t>
      </w:r>
    </w:p>
    <w:p w14:paraId="346229D3" w14:textId="77777777" w:rsidR="00AE0AEB" w:rsidRDefault="00AE0AEB">
      <w:pPr>
        <w:pStyle w:val="12"/>
        <w:tabs>
          <w:tab w:val="right" w:leader="dot" w:pos="3783"/>
        </w:tabs>
        <w:rPr>
          <w:noProof/>
        </w:rPr>
      </w:pPr>
      <w:r w:rsidRPr="00AC3487">
        <w:rPr>
          <w:rFonts w:cs="Times New Roman"/>
          <w:noProof/>
        </w:rPr>
        <w:t>Leflunomide</w:t>
      </w:r>
      <w:r>
        <w:rPr>
          <w:noProof/>
        </w:rPr>
        <w:tab/>
        <w:t>95</w:t>
      </w:r>
    </w:p>
    <w:p w14:paraId="34EB6330" w14:textId="77777777" w:rsidR="00AE0AEB" w:rsidRDefault="00AE0AEB">
      <w:pPr>
        <w:pStyle w:val="12"/>
        <w:tabs>
          <w:tab w:val="right" w:leader="dot" w:pos="3783"/>
        </w:tabs>
        <w:rPr>
          <w:noProof/>
        </w:rPr>
      </w:pPr>
      <w:r w:rsidRPr="00AC3487">
        <w:rPr>
          <w:rFonts w:cs="Times New Roman"/>
          <w:noProof/>
        </w:rPr>
        <w:t>Lemborexant</w:t>
      </w:r>
      <w:r>
        <w:rPr>
          <w:noProof/>
        </w:rPr>
        <w:tab/>
        <w:t>125</w:t>
      </w:r>
    </w:p>
    <w:p w14:paraId="4548F29E" w14:textId="77777777" w:rsidR="00AE0AEB" w:rsidRDefault="00AE0AEB">
      <w:pPr>
        <w:pStyle w:val="12"/>
        <w:tabs>
          <w:tab w:val="right" w:leader="dot" w:pos="3783"/>
        </w:tabs>
        <w:rPr>
          <w:noProof/>
        </w:rPr>
      </w:pPr>
      <w:r w:rsidRPr="00AC3487">
        <w:rPr>
          <w:rFonts w:cs="Times New Roman"/>
          <w:noProof/>
        </w:rPr>
        <w:t>Lercanidipine</w:t>
      </w:r>
      <w:r>
        <w:rPr>
          <w:noProof/>
        </w:rPr>
        <w:tab/>
        <w:t>46</w:t>
      </w:r>
    </w:p>
    <w:p w14:paraId="1A906A7F" w14:textId="77777777" w:rsidR="00AE0AEB" w:rsidRDefault="00AE0AEB">
      <w:pPr>
        <w:pStyle w:val="12"/>
        <w:tabs>
          <w:tab w:val="right" w:leader="dot" w:pos="3783"/>
        </w:tabs>
        <w:rPr>
          <w:noProof/>
        </w:rPr>
      </w:pPr>
      <w:r w:rsidRPr="00AC3487">
        <w:rPr>
          <w:rFonts w:cs="Times New Roman"/>
          <w:noProof/>
        </w:rPr>
        <w:t>Letrozole</w:t>
      </w:r>
      <w:r>
        <w:rPr>
          <w:noProof/>
        </w:rPr>
        <w:tab/>
        <w:t>95</w:t>
      </w:r>
    </w:p>
    <w:p w14:paraId="31524E79" w14:textId="77777777" w:rsidR="00AE0AEB" w:rsidRDefault="00AE0AEB">
      <w:pPr>
        <w:pStyle w:val="12"/>
        <w:tabs>
          <w:tab w:val="right" w:leader="dot" w:pos="3783"/>
        </w:tabs>
        <w:rPr>
          <w:noProof/>
        </w:rPr>
      </w:pPr>
      <w:r w:rsidRPr="00AC3487">
        <w:rPr>
          <w:rFonts w:cs="Times New Roman"/>
          <w:b/>
          <w:noProof/>
        </w:rPr>
        <w:t>Leuplin Depot 1M</w:t>
      </w:r>
      <w:r>
        <w:rPr>
          <w:noProof/>
        </w:rPr>
        <w:tab/>
        <w:t>94</w:t>
      </w:r>
    </w:p>
    <w:p w14:paraId="3D99449C" w14:textId="77777777" w:rsidR="00AE0AEB" w:rsidRDefault="00AE0AEB">
      <w:pPr>
        <w:pStyle w:val="12"/>
        <w:tabs>
          <w:tab w:val="right" w:leader="dot" w:pos="3783"/>
        </w:tabs>
        <w:rPr>
          <w:noProof/>
        </w:rPr>
      </w:pPr>
      <w:r w:rsidRPr="00AC3487">
        <w:rPr>
          <w:rFonts w:cs="Times New Roman"/>
          <w:noProof/>
        </w:rPr>
        <w:t>Leuprorelin</w:t>
      </w:r>
      <w:r>
        <w:rPr>
          <w:noProof/>
        </w:rPr>
        <w:tab/>
        <w:t>94</w:t>
      </w:r>
    </w:p>
    <w:p w14:paraId="3BE9E78B" w14:textId="77777777" w:rsidR="00AE0AEB" w:rsidRDefault="00AE0AEB">
      <w:pPr>
        <w:pStyle w:val="12"/>
        <w:tabs>
          <w:tab w:val="right" w:leader="dot" w:pos="3783"/>
        </w:tabs>
        <w:rPr>
          <w:noProof/>
        </w:rPr>
      </w:pPr>
      <w:r w:rsidRPr="00AC3487">
        <w:rPr>
          <w:rFonts w:cs="Times New Roman"/>
          <w:noProof/>
        </w:rPr>
        <w:t>Levetiracetam</w:t>
      </w:r>
      <w:r>
        <w:rPr>
          <w:noProof/>
        </w:rPr>
        <w:tab/>
        <w:t>112</w:t>
      </w:r>
    </w:p>
    <w:p w14:paraId="1764954B" w14:textId="77777777" w:rsidR="00AE0AEB" w:rsidRDefault="00AE0AEB">
      <w:pPr>
        <w:pStyle w:val="12"/>
        <w:tabs>
          <w:tab w:val="right" w:leader="dot" w:pos="3783"/>
        </w:tabs>
        <w:rPr>
          <w:noProof/>
        </w:rPr>
      </w:pPr>
      <w:r w:rsidRPr="00AC3487">
        <w:rPr>
          <w:rFonts w:cs="Times New Roman"/>
          <w:b/>
          <w:noProof/>
        </w:rPr>
        <w:t>Levim</w:t>
      </w:r>
      <w:r>
        <w:rPr>
          <w:noProof/>
        </w:rPr>
        <w:tab/>
        <w:t>112</w:t>
      </w:r>
    </w:p>
    <w:p w14:paraId="08C010E7" w14:textId="77777777" w:rsidR="00AE0AEB" w:rsidRDefault="00AE0AEB">
      <w:pPr>
        <w:pStyle w:val="12"/>
        <w:tabs>
          <w:tab w:val="right" w:leader="dot" w:pos="3783"/>
        </w:tabs>
        <w:rPr>
          <w:noProof/>
        </w:rPr>
      </w:pPr>
      <w:r w:rsidRPr="00AC3487">
        <w:rPr>
          <w:rFonts w:cs="Times New Roman"/>
          <w:noProof/>
        </w:rPr>
        <w:t>Levodopa</w:t>
      </w:r>
      <w:r>
        <w:rPr>
          <w:noProof/>
        </w:rPr>
        <w:tab/>
        <w:t>114</w:t>
      </w:r>
    </w:p>
    <w:p w14:paraId="4B55194D" w14:textId="77777777" w:rsidR="00AE0AEB" w:rsidRDefault="00AE0AEB">
      <w:pPr>
        <w:pStyle w:val="12"/>
        <w:tabs>
          <w:tab w:val="right" w:leader="dot" w:pos="3783"/>
        </w:tabs>
        <w:rPr>
          <w:noProof/>
        </w:rPr>
      </w:pPr>
      <w:r w:rsidRPr="00AC3487">
        <w:rPr>
          <w:rFonts w:cs="Times New Roman"/>
          <w:noProof/>
        </w:rPr>
        <w:t>Levofloxacin</w:t>
      </w:r>
      <w:r>
        <w:rPr>
          <w:noProof/>
        </w:rPr>
        <w:tab/>
        <w:t>78, 144</w:t>
      </w:r>
    </w:p>
    <w:p w14:paraId="1AB87F55" w14:textId="77777777" w:rsidR="00AE0AEB" w:rsidRDefault="00AE0AEB">
      <w:pPr>
        <w:pStyle w:val="12"/>
        <w:tabs>
          <w:tab w:val="right" w:leader="dot" w:pos="3783"/>
        </w:tabs>
        <w:rPr>
          <w:noProof/>
        </w:rPr>
      </w:pPr>
      <w:r w:rsidRPr="00AC3487">
        <w:rPr>
          <w:rFonts w:cs="Times New Roman"/>
          <w:b/>
          <w:noProof/>
        </w:rPr>
        <w:t>Levofor</w:t>
      </w:r>
      <w:r>
        <w:rPr>
          <w:noProof/>
        </w:rPr>
        <w:tab/>
        <w:t>78</w:t>
      </w:r>
    </w:p>
    <w:p w14:paraId="32F9A9FC" w14:textId="77777777" w:rsidR="00AE0AEB" w:rsidRDefault="00AE0AEB">
      <w:pPr>
        <w:pStyle w:val="12"/>
        <w:tabs>
          <w:tab w:val="right" w:leader="dot" w:pos="3783"/>
        </w:tabs>
        <w:rPr>
          <w:noProof/>
        </w:rPr>
      </w:pPr>
      <w:r w:rsidRPr="00AC3487">
        <w:rPr>
          <w:rFonts w:cs="Times New Roman"/>
          <w:noProof/>
          <w:color w:val="000000" w:themeColor="text1"/>
        </w:rPr>
        <w:t>Levonorgestrel</w:t>
      </w:r>
      <w:r>
        <w:rPr>
          <w:noProof/>
        </w:rPr>
        <w:tab/>
        <w:t>60</w:t>
      </w:r>
    </w:p>
    <w:p w14:paraId="2EFAF4AD" w14:textId="77777777" w:rsidR="00AE0AEB" w:rsidRDefault="00AE0AEB">
      <w:pPr>
        <w:pStyle w:val="12"/>
        <w:tabs>
          <w:tab w:val="right" w:leader="dot" w:pos="3783"/>
        </w:tabs>
        <w:rPr>
          <w:noProof/>
        </w:rPr>
      </w:pPr>
      <w:r w:rsidRPr="00AC3487">
        <w:rPr>
          <w:rFonts w:cs="Times New Roman"/>
          <w:noProof/>
        </w:rPr>
        <w:t>Levothyroxine</w:t>
      </w:r>
      <w:r>
        <w:rPr>
          <w:noProof/>
        </w:rPr>
        <w:tab/>
        <w:t>70</w:t>
      </w:r>
    </w:p>
    <w:p w14:paraId="6C89594D" w14:textId="77777777" w:rsidR="00AE0AEB" w:rsidRDefault="00AE0AEB">
      <w:pPr>
        <w:pStyle w:val="12"/>
        <w:tabs>
          <w:tab w:val="right" w:leader="dot" w:pos="3783"/>
        </w:tabs>
        <w:rPr>
          <w:noProof/>
        </w:rPr>
      </w:pPr>
      <w:r w:rsidRPr="00AC3487">
        <w:rPr>
          <w:rFonts w:cs="Times New Roman"/>
          <w:b/>
          <w:noProof/>
        </w:rPr>
        <w:t>Lexotan</w:t>
      </w:r>
      <w:r>
        <w:rPr>
          <w:noProof/>
        </w:rPr>
        <w:tab/>
        <w:t>122</w:t>
      </w:r>
    </w:p>
    <w:p w14:paraId="6C33D19C" w14:textId="77777777" w:rsidR="00AE0AEB" w:rsidRDefault="00AE0AEB">
      <w:pPr>
        <w:pStyle w:val="12"/>
        <w:tabs>
          <w:tab w:val="right" w:leader="dot" w:pos="3783"/>
        </w:tabs>
        <w:rPr>
          <w:noProof/>
        </w:rPr>
      </w:pPr>
      <w:r w:rsidRPr="00AC3487">
        <w:rPr>
          <w:rFonts w:cs="Times New Roman"/>
          <w:noProof/>
        </w:rPr>
        <w:t>L-Histidine</w:t>
      </w:r>
      <w:r>
        <w:rPr>
          <w:noProof/>
        </w:rPr>
        <w:tab/>
        <w:t>149</w:t>
      </w:r>
    </w:p>
    <w:p w14:paraId="1AFD4A94" w14:textId="77777777" w:rsidR="00AE0AEB" w:rsidRDefault="00AE0AEB">
      <w:pPr>
        <w:pStyle w:val="12"/>
        <w:tabs>
          <w:tab w:val="right" w:leader="dot" w:pos="3783"/>
        </w:tabs>
        <w:rPr>
          <w:noProof/>
        </w:rPr>
      </w:pPr>
      <w:r w:rsidRPr="00AC3487">
        <w:rPr>
          <w:rFonts w:cs="Times New Roman"/>
          <w:b/>
          <w:noProof/>
        </w:rPr>
        <w:t>Licodin</w:t>
      </w:r>
      <w:r>
        <w:rPr>
          <w:noProof/>
        </w:rPr>
        <w:tab/>
        <w:t>24</w:t>
      </w:r>
    </w:p>
    <w:p w14:paraId="0222E1D1" w14:textId="77777777" w:rsidR="00AE0AEB" w:rsidRDefault="00AE0AEB">
      <w:pPr>
        <w:pStyle w:val="12"/>
        <w:tabs>
          <w:tab w:val="right" w:leader="dot" w:pos="3783"/>
        </w:tabs>
        <w:rPr>
          <w:noProof/>
        </w:rPr>
      </w:pPr>
      <w:r w:rsidRPr="00AC3487">
        <w:rPr>
          <w:rFonts w:cs="Times New Roman"/>
          <w:noProof/>
        </w:rPr>
        <w:t>Lidocaine</w:t>
      </w:r>
      <w:r>
        <w:rPr>
          <w:noProof/>
        </w:rPr>
        <w:tab/>
        <w:t>36, 42, 54, 106</w:t>
      </w:r>
    </w:p>
    <w:p w14:paraId="0F3DBE6F" w14:textId="77777777" w:rsidR="00AE0AEB" w:rsidRDefault="00AE0AEB">
      <w:pPr>
        <w:pStyle w:val="12"/>
        <w:tabs>
          <w:tab w:val="right" w:leader="dot" w:pos="3783"/>
        </w:tabs>
        <w:rPr>
          <w:noProof/>
        </w:rPr>
      </w:pPr>
      <w:r w:rsidRPr="00AC3487">
        <w:rPr>
          <w:rFonts w:cs="Times New Roman"/>
          <w:b/>
          <w:noProof/>
          <w:color w:val="000000" w:themeColor="text1"/>
        </w:rPr>
        <w:t>Lidophrine 2%+E 0.002%</w:t>
      </w:r>
      <w:r>
        <w:rPr>
          <w:noProof/>
        </w:rPr>
        <w:tab/>
        <w:t>106</w:t>
      </w:r>
    </w:p>
    <w:p w14:paraId="4EBF61F2" w14:textId="77777777" w:rsidR="00AE0AEB" w:rsidRDefault="00AE0AEB">
      <w:pPr>
        <w:pStyle w:val="12"/>
        <w:tabs>
          <w:tab w:val="right" w:leader="dot" w:pos="3783"/>
        </w:tabs>
        <w:rPr>
          <w:noProof/>
        </w:rPr>
      </w:pPr>
      <w:r w:rsidRPr="00AC3487">
        <w:rPr>
          <w:rFonts w:cs="Times New Roman"/>
          <w:b/>
          <w:noProof/>
        </w:rPr>
        <w:t>Ligilin</w:t>
      </w:r>
      <w:r>
        <w:rPr>
          <w:noProof/>
        </w:rPr>
        <w:tab/>
        <w:t>119</w:t>
      </w:r>
    </w:p>
    <w:p w14:paraId="1F1D658C" w14:textId="77777777" w:rsidR="00AE0AEB" w:rsidRDefault="00AE0AEB">
      <w:pPr>
        <w:pStyle w:val="12"/>
        <w:tabs>
          <w:tab w:val="right" w:leader="dot" w:pos="3783"/>
        </w:tabs>
        <w:rPr>
          <w:noProof/>
        </w:rPr>
      </w:pPr>
      <w:r w:rsidRPr="00AC3487">
        <w:rPr>
          <w:rFonts w:cs="Times New Roman"/>
          <w:noProof/>
        </w:rPr>
        <w:t>Linagliptin</w:t>
      </w:r>
      <w:r>
        <w:rPr>
          <w:noProof/>
        </w:rPr>
        <w:tab/>
        <w:t>15, 16, 17</w:t>
      </w:r>
    </w:p>
    <w:p w14:paraId="45CD5D2A" w14:textId="77777777" w:rsidR="00AE0AEB" w:rsidRDefault="00AE0AEB">
      <w:pPr>
        <w:pStyle w:val="12"/>
        <w:tabs>
          <w:tab w:val="right" w:leader="dot" w:pos="3783"/>
        </w:tabs>
        <w:rPr>
          <w:noProof/>
        </w:rPr>
      </w:pPr>
      <w:r w:rsidRPr="00AC3487">
        <w:rPr>
          <w:rFonts w:cs="Times New Roman"/>
          <w:noProof/>
        </w:rPr>
        <w:t>Lipase</w:t>
      </w:r>
      <w:r>
        <w:rPr>
          <w:noProof/>
        </w:rPr>
        <w:tab/>
        <w:t>13</w:t>
      </w:r>
    </w:p>
    <w:p w14:paraId="727BDBA9" w14:textId="77777777" w:rsidR="00AE0AEB" w:rsidRDefault="00AE0AEB">
      <w:pPr>
        <w:pStyle w:val="12"/>
        <w:tabs>
          <w:tab w:val="right" w:leader="dot" w:pos="3783"/>
        </w:tabs>
        <w:rPr>
          <w:noProof/>
        </w:rPr>
      </w:pPr>
      <w:r w:rsidRPr="00AC3487">
        <w:rPr>
          <w:rFonts w:cs="Times New Roman"/>
          <w:b/>
          <w:bCs/>
          <w:noProof/>
        </w:rPr>
        <w:t>Lipiodol</w:t>
      </w:r>
      <w:r>
        <w:rPr>
          <w:noProof/>
        </w:rPr>
        <w:tab/>
        <w:t>150</w:t>
      </w:r>
    </w:p>
    <w:p w14:paraId="14A6E692" w14:textId="77777777" w:rsidR="00AE0AEB" w:rsidRDefault="00AE0AEB">
      <w:pPr>
        <w:pStyle w:val="12"/>
        <w:tabs>
          <w:tab w:val="right" w:leader="dot" w:pos="3783"/>
        </w:tabs>
        <w:rPr>
          <w:noProof/>
        </w:rPr>
      </w:pPr>
      <w:r w:rsidRPr="00AC3487">
        <w:rPr>
          <w:rFonts w:cs="Times New Roman"/>
          <w:b/>
          <w:noProof/>
        </w:rPr>
        <w:t>Liquid Brown Mixture</w:t>
      </w:r>
      <w:r>
        <w:rPr>
          <w:noProof/>
        </w:rPr>
        <w:tab/>
        <w:t>141</w:t>
      </w:r>
    </w:p>
    <w:p w14:paraId="61E83266" w14:textId="77777777" w:rsidR="00AE0AEB" w:rsidRDefault="00AE0AEB">
      <w:pPr>
        <w:pStyle w:val="12"/>
        <w:tabs>
          <w:tab w:val="right" w:leader="dot" w:pos="3783"/>
        </w:tabs>
        <w:rPr>
          <w:noProof/>
        </w:rPr>
      </w:pPr>
      <w:r w:rsidRPr="00AC3487">
        <w:rPr>
          <w:rFonts w:cs="Times New Roman"/>
          <w:b/>
          <w:noProof/>
        </w:rPr>
        <w:t>Lisacef</w:t>
      </w:r>
      <w:r>
        <w:rPr>
          <w:noProof/>
        </w:rPr>
        <w:tab/>
        <w:t>74</w:t>
      </w:r>
    </w:p>
    <w:p w14:paraId="23E25836" w14:textId="77777777" w:rsidR="00AE0AEB" w:rsidRDefault="00AE0AEB">
      <w:pPr>
        <w:pStyle w:val="12"/>
        <w:tabs>
          <w:tab w:val="right" w:leader="dot" w:pos="3783"/>
        </w:tabs>
        <w:rPr>
          <w:noProof/>
        </w:rPr>
      </w:pPr>
      <w:r w:rsidRPr="00AC3487">
        <w:rPr>
          <w:rFonts w:cs="Times New Roman"/>
          <w:noProof/>
        </w:rPr>
        <w:t>Lithium carbonate</w:t>
      </w:r>
      <w:r>
        <w:rPr>
          <w:noProof/>
        </w:rPr>
        <w:tab/>
        <w:t>119</w:t>
      </w:r>
    </w:p>
    <w:p w14:paraId="3D5ECB56" w14:textId="77777777" w:rsidR="00AE0AEB" w:rsidRDefault="00AE0AEB">
      <w:pPr>
        <w:pStyle w:val="12"/>
        <w:tabs>
          <w:tab w:val="right" w:leader="dot" w:pos="3783"/>
        </w:tabs>
        <w:rPr>
          <w:noProof/>
        </w:rPr>
      </w:pPr>
      <w:r w:rsidRPr="00AC3487">
        <w:rPr>
          <w:rFonts w:cs="Times New Roman"/>
          <w:noProof/>
        </w:rPr>
        <w:t>Livalo</w:t>
      </w:r>
      <w:r>
        <w:rPr>
          <w:noProof/>
        </w:rPr>
        <w:tab/>
        <w:t>50</w:t>
      </w:r>
    </w:p>
    <w:p w14:paraId="78AB7329" w14:textId="77777777" w:rsidR="00AE0AEB" w:rsidRDefault="00AE0AEB">
      <w:pPr>
        <w:pStyle w:val="12"/>
        <w:tabs>
          <w:tab w:val="right" w:leader="dot" w:pos="3783"/>
        </w:tabs>
        <w:rPr>
          <w:noProof/>
        </w:rPr>
      </w:pPr>
      <w:r w:rsidRPr="00AC3487">
        <w:rPr>
          <w:rFonts w:cs="Times New Roman"/>
          <w:noProof/>
        </w:rPr>
        <w:t>Live Attenuated Varicella Virus Vaccine</w:t>
      </w:r>
      <w:r>
        <w:rPr>
          <w:noProof/>
        </w:rPr>
        <w:tab/>
        <w:t>89</w:t>
      </w:r>
    </w:p>
    <w:p w14:paraId="646DF2B0" w14:textId="77777777" w:rsidR="00AE0AEB" w:rsidRDefault="00AE0AEB">
      <w:pPr>
        <w:pStyle w:val="12"/>
        <w:tabs>
          <w:tab w:val="right" w:leader="dot" w:pos="3783"/>
        </w:tabs>
        <w:rPr>
          <w:noProof/>
        </w:rPr>
      </w:pPr>
      <w:r w:rsidRPr="00AC3487">
        <w:rPr>
          <w:rFonts w:cs="Times New Roman"/>
          <w:noProof/>
        </w:rPr>
        <w:t>Live Measles virus</w:t>
      </w:r>
      <w:r>
        <w:rPr>
          <w:noProof/>
        </w:rPr>
        <w:tab/>
        <w:t>88</w:t>
      </w:r>
    </w:p>
    <w:p w14:paraId="69044172" w14:textId="77777777" w:rsidR="00AE0AEB" w:rsidRDefault="00AE0AEB">
      <w:pPr>
        <w:pStyle w:val="12"/>
        <w:tabs>
          <w:tab w:val="right" w:leader="dot" w:pos="3783"/>
        </w:tabs>
        <w:rPr>
          <w:noProof/>
        </w:rPr>
      </w:pPr>
      <w:r w:rsidRPr="00AC3487">
        <w:rPr>
          <w:rFonts w:cs="Times New Roman"/>
          <w:noProof/>
        </w:rPr>
        <w:t>Live Mumps virus</w:t>
      </w:r>
      <w:r>
        <w:rPr>
          <w:noProof/>
        </w:rPr>
        <w:tab/>
        <w:t>88</w:t>
      </w:r>
    </w:p>
    <w:p w14:paraId="634FA7C0" w14:textId="77777777" w:rsidR="00AE0AEB" w:rsidRDefault="00AE0AEB">
      <w:pPr>
        <w:pStyle w:val="12"/>
        <w:tabs>
          <w:tab w:val="right" w:leader="dot" w:pos="3783"/>
        </w:tabs>
        <w:rPr>
          <w:noProof/>
        </w:rPr>
      </w:pPr>
      <w:r w:rsidRPr="00AC3487">
        <w:rPr>
          <w:rFonts w:cs="Times New Roman"/>
          <w:noProof/>
        </w:rPr>
        <w:t>Live Rubella virus</w:t>
      </w:r>
      <w:r>
        <w:rPr>
          <w:noProof/>
        </w:rPr>
        <w:tab/>
        <w:t>88</w:t>
      </w:r>
    </w:p>
    <w:p w14:paraId="01E35BD4" w14:textId="77777777" w:rsidR="00AE0AEB" w:rsidRDefault="00AE0AEB">
      <w:pPr>
        <w:pStyle w:val="12"/>
        <w:tabs>
          <w:tab w:val="right" w:leader="dot" w:pos="3783"/>
        </w:tabs>
        <w:rPr>
          <w:noProof/>
        </w:rPr>
      </w:pPr>
      <w:r w:rsidRPr="00AC3487">
        <w:rPr>
          <w:rFonts w:cs="Times New Roman"/>
          <w:b/>
          <w:noProof/>
        </w:rPr>
        <w:t>Lixiana 30</w:t>
      </w:r>
      <w:r>
        <w:rPr>
          <w:noProof/>
        </w:rPr>
        <w:tab/>
        <w:t>26</w:t>
      </w:r>
    </w:p>
    <w:p w14:paraId="0A4676C9" w14:textId="77777777" w:rsidR="00AE0AEB" w:rsidRDefault="00AE0AEB">
      <w:pPr>
        <w:pStyle w:val="12"/>
        <w:tabs>
          <w:tab w:val="right" w:leader="dot" w:pos="3783"/>
        </w:tabs>
        <w:rPr>
          <w:noProof/>
        </w:rPr>
      </w:pPr>
      <w:r w:rsidRPr="00AC3487">
        <w:rPr>
          <w:rFonts w:cs="Times New Roman"/>
          <w:b/>
          <w:noProof/>
        </w:rPr>
        <w:t>Lixiana 60</w:t>
      </w:r>
      <w:r>
        <w:rPr>
          <w:noProof/>
        </w:rPr>
        <w:tab/>
        <w:t>26</w:t>
      </w:r>
    </w:p>
    <w:p w14:paraId="4C47BB49" w14:textId="77777777" w:rsidR="00AE0AEB" w:rsidRDefault="00AE0AEB">
      <w:pPr>
        <w:pStyle w:val="12"/>
        <w:tabs>
          <w:tab w:val="right" w:leader="dot" w:pos="3783"/>
        </w:tabs>
        <w:rPr>
          <w:noProof/>
        </w:rPr>
      </w:pPr>
      <w:r w:rsidRPr="00AC3487">
        <w:rPr>
          <w:rFonts w:cs="Times New Roman"/>
          <w:noProof/>
        </w:rPr>
        <w:t>L-Lysine acetate</w:t>
      </w:r>
      <w:r>
        <w:rPr>
          <w:noProof/>
        </w:rPr>
        <w:tab/>
        <w:t>149</w:t>
      </w:r>
    </w:p>
    <w:p w14:paraId="76E8CE2D" w14:textId="77777777" w:rsidR="00AE0AEB" w:rsidRDefault="00AE0AEB">
      <w:pPr>
        <w:pStyle w:val="12"/>
        <w:tabs>
          <w:tab w:val="right" w:leader="dot" w:pos="3783"/>
        </w:tabs>
        <w:rPr>
          <w:noProof/>
        </w:rPr>
      </w:pPr>
      <w:r w:rsidRPr="00AC3487">
        <w:rPr>
          <w:rFonts w:cs="Times New Roman"/>
          <w:b/>
          <w:noProof/>
        </w:rPr>
        <w:t>Loditon</w:t>
      </w:r>
      <w:r>
        <w:rPr>
          <w:noProof/>
        </w:rPr>
        <w:tab/>
        <w:t>14</w:t>
      </w:r>
    </w:p>
    <w:p w14:paraId="5C3A9021" w14:textId="77777777" w:rsidR="00AE0AEB" w:rsidRDefault="00AE0AEB">
      <w:pPr>
        <w:pStyle w:val="12"/>
        <w:tabs>
          <w:tab w:val="right" w:leader="dot" w:pos="3783"/>
        </w:tabs>
        <w:rPr>
          <w:noProof/>
        </w:rPr>
      </w:pPr>
      <w:r w:rsidRPr="00AC3487">
        <w:rPr>
          <w:rFonts w:cs="Times New Roman"/>
          <w:b/>
          <w:noProof/>
        </w:rPr>
        <w:t>Lomexin</w:t>
      </w:r>
      <w:r>
        <w:rPr>
          <w:noProof/>
        </w:rPr>
        <w:tab/>
        <w:t>53</w:t>
      </w:r>
    </w:p>
    <w:p w14:paraId="4DB81E86" w14:textId="77777777" w:rsidR="00AE0AEB" w:rsidRDefault="00AE0AEB">
      <w:pPr>
        <w:pStyle w:val="12"/>
        <w:tabs>
          <w:tab w:val="right" w:leader="dot" w:pos="3783"/>
        </w:tabs>
        <w:rPr>
          <w:noProof/>
        </w:rPr>
      </w:pPr>
      <w:r w:rsidRPr="00AC3487">
        <w:rPr>
          <w:rFonts w:cs="Times New Roman"/>
          <w:b/>
          <w:noProof/>
        </w:rPr>
        <w:t>Loperamide</w:t>
      </w:r>
      <w:r>
        <w:rPr>
          <w:noProof/>
        </w:rPr>
        <w:tab/>
        <w:t>11</w:t>
      </w:r>
    </w:p>
    <w:p w14:paraId="2B77E109" w14:textId="77777777" w:rsidR="00AE0AEB" w:rsidRDefault="00AE0AEB">
      <w:pPr>
        <w:pStyle w:val="12"/>
        <w:tabs>
          <w:tab w:val="right" w:leader="dot" w:pos="3783"/>
        </w:tabs>
        <w:rPr>
          <w:noProof/>
        </w:rPr>
      </w:pPr>
      <w:r w:rsidRPr="00AC3487">
        <w:rPr>
          <w:rFonts w:cs="Times New Roman"/>
          <w:b/>
          <w:noProof/>
        </w:rPr>
        <w:t>Lorapseudo</w:t>
      </w:r>
      <w:r>
        <w:rPr>
          <w:noProof/>
        </w:rPr>
        <w:tab/>
        <w:t>135</w:t>
      </w:r>
    </w:p>
    <w:p w14:paraId="3100CE64" w14:textId="77777777" w:rsidR="00AE0AEB" w:rsidRDefault="00AE0AEB">
      <w:pPr>
        <w:pStyle w:val="12"/>
        <w:tabs>
          <w:tab w:val="right" w:leader="dot" w:pos="3783"/>
        </w:tabs>
        <w:rPr>
          <w:noProof/>
        </w:rPr>
      </w:pPr>
      <w:r w:rsidRPr="00AC3487">
        <w:rPr>
          <w:rFonts w:cs="Times New Roman"/>
          <w:noProof/>
        </w:rPr>
        <w:t>Loratadine</w:t>
      </w:r>
      <w:r>
        <w:rPr>
          <w:noProof/>
        </w:rPr>
        <w:tab/>
        <w:t>135</w:t>
      </w:r>
    </w:p>
    <w:p w14:paraId="06FAAE0B" w14:textId="77777777" w:rsidR="00AE0AEB" w:rsidRDefault="00AE0AEB">
      <w:pPr>
        <w:pStyle w:val="12"/>
        <w:tabs>
          <w:tab w:val="right" w:leader="dot" w:pos="3783"/>
        </w:tabs>
        <w:rPr>
          <w:noProof/>
        </w:rPr>
      </w:pPr>
      <w:r w:rsidRPr="00AC3487">
        <w:rPr>
          <w:rFonts w:cs="Times New Roman"/>
          <w:noProof/>
        </w:rPr>
        <w:t>Lorazepam</w:t>
      </w:r>
      <w:r>
        <w:rPr>
          <w:noProof/>
        </w:rPr>
        <w:tab/>
        <w:t>121</w:t>
      </w:r>
    </w:p>
    <w:p w14:paraId="59F39C0F" w14:textId="77777777" w:rsidR="00AE0AEB" w:rsidRDefault="00AE0AEB">
      <w:pPr>
        <w:pStyle w:val="12"/>
        <w:tabs>
          <w:tab w:val="right" w:leader="dot" w:pos="3783"/>
        </w:tabs>
        <w:rPr>
          <w:noProof/>
        </w:rPr>
      </w:pPr>
      <w:r w:rsidRPr="00AC3487">
        <w:rPr>
          <w:rFonts w:cs="Times New Roman"/>
          <w:b/>
          <w:noProof/>
        </w:rPr>
        <w:t>Lote</w:t>
      </w:r>
      <w:r>
        <w:rPr>
          <w:noProof/>
        </w:rPr>
        <w:tab/>
        <w:t>126</w:t>
      </w:r>
    </w:p>
    <w:p w14:paraId="71B6D0E6" w14:textId="77777777" w:rsidR="00AE0AEB" w:rsidRDefault="00AE0AEB">
      <w:pPr>
        <w:pStyle w:val="12"/>
        <w:tabs>
          <w:tab w:val="right" w:leader="dot" w:pos="3783"/>
        </w:tabs>
        <w:rPr>
          <w:noProof/>
        </w:rPr>
      </w:pPr>
      <w:r w:rsidRPr="00AC3487">
        <w:rPr>
          <w:rFonts w:cs="Times New Roman"/>
          <w:b/>
          <w:noProof/>
        </w:rPr>
        <w:t>Lovizol</w:t>
      </w:r>
      <w:r>
        <w:rPr>
          <w:noProof/>
        </w:rPr>
        <w:tab/>
        <w:t>95</w:t>
      </w:r>
    </w:p>
    <w:p w14:paraId="0D790583" w14:textId="77777777" w:rsidR="00AE0AEB" w:rsidRDefault="00AE0AEB">
      <w:pPr>
        <w:pStyle w:val="12"/>
        <w:tabs>
          <w:tab w:val="right" w:leader="dot" w:pos="3783"/>
        </w:tabs>
        <w:rPr>
          <w:noProof/>
        </w:rPr>
      </w:pPr>
      <w:r w:rsidRPr="00AC3487">
        <w:rPr>
          <w:rFonts w:cs="Times New Roman"/>
          <w:noProof/>
        </w:rPr>
        <w:t>L-Threonine</w:t>
      </w:r>
      <w:r>
        <w:rPr>
          <w:noProof/>
        </w:rPr>
        <w:tab/>
        <w:t>149</w:t>
      </w:r>
    </w:p>
    <w:p w14:paraId="76D5331A" w14:textId="77777777" w:rsidR="00AE0AEB" w:rsidRDefault="00AE0AEB">
      <w:pPr>
        <w:pStyle w:val="12"/>
        <w:tabs>
          <w:tab w:val="right" w:leader="dot" w:pos="3783"/>
        </w:tabs>
        <w:rPr>
          <w:noProof/>
        </w:rPr>
      </w:pPr>
      <w:r w:rsidRPr="00AC3487">
        <w:rPr>
          <w:rFonts w:cs="Times New Roman"/>
          <w:noProof/>
        </w:rPr>
        <w:t>L-Tryptophan</w:t>
      </w:r>
      <w:r>
        <w:rPr>
          <w:noProof/>
        </w:rPr>
        <w:tab/>
        <w:t>149</w:t>
      </w:r>
    </w:p>
    <w:p w14:paraId="6C165558" w14:textId="77777777" w:rsidR="00AE0AEB" w:rsidRDefault="00AE0AEB">
      <w:pPr>
        <w:pStyle w:val="12"/>
        <w:tabs>
          <w:tab w:val="right" w:leader="dot" w:pos="3783"/>
        </w:tabs>
        <w:rPr>
          <w:noProof/>
        </w:rPr>
      </w:pPr>
      <w:r w:rsidRPr="00AC3487">
        <w:rPr>
          <w:rFonts w:cs="Times New Roman"/>
          <w:noProof/>
        </w:rPr>
        <w:t>L-Tyrosine</w:t>
      </w:r>
      <w:r>
        <w:rPr>
          <w:noProof/>
        </w:rPr>
        <w:tab/>
        <w:t>149</w:t>
      </w:r>
    </w:p>
    <w:p w14:paraId="2FD4F633" w14:textId="77777777" w:rsidR="00AE0AEB" w:rsidRDefault="00AE0AEB">
      <w:pPr>
        <w:pStyle w:val="12"/>
        <w:tabs>
          <w:tab w:val="right" w:leader="dot" w:pos="3783"/>
        </w:tabs>
        <w:rPr>
          <w:noProof/>
        </w:rPr>
      </w:pPr>
      <w:r w:rsidRPr="00AC3487">
        <w:rPr>
          <w:rFonts w:cs="Times New Roman"/>
          <w:b/>
          <w:noProof/>
        </w:rPr>
        <w:t>Luckyhepa</w:t>
      </w:r>
      <w:r>
        <w:rPr>
          <w:noProof/>
        </w:rPr>
        <w:tab/>
        <w:t>8</w:t>
      </w:r>
    </w:p>
    <w:p w14:paraId="17F5C54B" w14:textId="77777777" w:rsidR="00AE0AEB" w:rsidRDefault="00AE0AEB">
      <w:pPr>
        <w:pStyle w:val="12"/>
        <w:tabs>
          <w:tab w:val="right" w:leader="dot" w:pos="3783"/>
        </w:tabs>
        <w:rPr>
          <w:noProof/>
        </w:rPr>
      </w:pPr>
      <w:r w:rsidRPr="00AC3487">
        <w:rPr>
          <w:rFonts w:cs="Times New Roman"/>
          <w:b/>
          <w:noProof/>
        </w:rPr>
        <w:t>Lyacety</w:t>
      </w:r>
      <w:r>
        <w:rPr>
          <w:noProof/>
        </w:rPr>
        <w:tab/>
        <w:t>108</w:t>
      </w:r>
    </w:p>
    <w:p w14:paraId="4A9E7BA7" w14:textId="77777777" w:rsidR="00AE0AEB" w:rsidRDefault="00AE0AEB">
      <w:pPr>
        <w:pStyle w:val="12"/>
        <w:tabs>
          <w:tab w:val="right" w:leader="dot" w:pos="3783"/>
        </w:tabs>
        <w:rPr>
          <w:noProof/>
        </w:rPr>
      </w:pPr>
      <w:r w:rsidRPr="00AC3487">
        <w:rPr>
          <w:rFonts w:cs="Times New Roman"/>
          <w:noProof/>
        </w:rPr>
        <w:t>Lysozyme Chloride</w:t>
      </w:r>
      <w:r>
        <w:rPr>
          <w:noProof/>
        </w:rPr>
        <w:tab/>
        <w:t>141</w:t>
      </w:r>
    </w:p>
    <w:p w14:paraId="3CFA925B" w14:textId="77777777" w:rsidR="00AE0AEB" w:rsidRDefault="00AE0AEB">
      <w:pPr>
        <w:pStyle w:val="12"/>
        <w:tabs>
          <w:tab w:val="right" w:leader="dot" w:pos="3783"/>
        </w:tabs>
        <w:rPr>
          <w:noProof/>
        </w:rPr>
      </w:pPr>
      <w:r w:rsidRPr="00AC3487">
        <w:rPr>
          <w:rFonts w:cs="Times New Roman"/>
          <w:b/>
          <w:noProof/>
        </w:rPr>
        <w:t>Macox Plus</w:t>
      </w:r>
      <w:r>
        <w:rPr>
          <w:noProof/>
        </w:rPr>
        <w:tab/>
        <w:t>83</w:t>
      </w:r>
    </w:p>
    <w:p w14:paraId="73CD7AFB" w14:textId="77777777" w:rsidR="00AE0AEB" w:rsidRDefault="00AE0AEB">
      <w:pPr>
        <w:pStyle w:val="12"/>
        <w:tabs>
          <w:tab w:val="right" w:leader="dot" w:pos="3783"/>
        </w:tabs>
        <w:rPr>
          <w:noProof/>
        </w:rPr>
      </w:pPr>
      <w:r w:rsidRPr="00AC3487">
        <w:rPr>
          <w:rFonts w:cs="Times New Roman"/>
          <w:b/>
          <w:noProof/>
        </w:rPr>
        <w:t>Madopar</w:t>
      </w:r>
      <w:r>
        <w:rPr>
          <w:noProof/>
        </w:rPr>
        <w:tab/>
        <w:t>114</w:t>
      </w:r>
    </w:p>
    <w:p w14:paraId="2CF3EBCA" w14:textId="77777777" w:rsidR="00AE0AEB" w:rsidRDefault="00AE0AEB">
      <w:pPr>
        <w:pStyle w:val="12"/>
        <w:tabs>
          <w:tab w:val="right" w:leader="dot" w:pos="3783"/>
        </w:tabs>
        <w:rPr>
          <w:noProof/>
        </w:rPr>
      </w:pPr>
      <w:r w:rsidRPr="00AC3487">
        <w:rPr>
          <w:rFonts w:cs="Times New Roman"/>
          <w:noProof/>
        </w:rPr>
        <w:t>Magnesium carbonate</w:t>
      </w:r>
      <w:r>
        <w:rPr>
          <w:noProof/>
        </w:rPr>
        <w:tab/>
        <w:t>4</w:t>
      </w:r>
    </w:p>
    <w:p w14:paraId="24A980EC" w14:textId="77777777" w:rsidR="00AE0AEB" w:rsidRDefault="00AE0AEB">
      <w:pPr>
        <w:pStyle w:val="12"/>
        <w:tabs>
          <w:tab w:val="right" w:leader="dot" w:pos="3783"/>
        </w:tabs>
        <w:rPr>
          <w:noProof/>
        </w:rPr>
      </w:pPr>
      <w:r w:rsidRPr="00AC3487">
        <w:rPr>
          <w:rFonts w:cs="Times New Roman"/>
          <w:noProof/>
        </w:rPr>
        <w:t>Magnesium oxide</w:t>
      </w:r>
      <w:r>
        <w:rPr>
          <w:noProof/>
        </w:rPr>
        <w:tab/>
        <w:t>9</w:t>
      </w:r>
    </w:p>
    <w:p w14:paraId="15C39DBA" w14:textId="77777777" w:rsidR="00AE0AEB" w:rsidRDefault="00AE0AEB">
      <w:pPr>
        <w:pStyle w:val="12"/>
        <w:tabs>
          <w:tab w:val="right" w:leader="dot" w:pos="3783"/>
        </w:tabs>
        <w:rPr>
          <w:noProof/>
        </w:rPr>
      </w:pPr>
      <w:r w:rsidRPr="00AC3487">
        <w:rPr>
          <w:rFonts w:cs="Times New Roman"/>
          <w:b/>
          <w:noProof/>
        </w:rPr>
        <w:t>Magnesium Oxide</w:t>
      </w:r>
      <w:r>
        <w:rPr>
          <w:noProof/>
        </w:rPr>
        <w:tab/>
        <w:t>9</w:t>
      </w:r>
    </w:p>
    <w:p w14:paraId="0C86A0B2" w14:textId="77777777" w:rsidR="00AE0AEB" w:rsidRDefault="00AE0AEB">
      <w:pPr>
        <w:pStyle w:val="12"/>
        <w:tabs>
          <w:tab w:val="right" w:leader="dot" w:pos="3783"/>
        </w:tabs>
        <w:rPr>
          <w:noProof/>
        </w:rPr>
      </w:pPr>
      <w:r w:rsidRPr="00AC3487">
        <w:rPr>
          <w:rFonts w:cs="Times New Roman"/>
          <w:noProof/>
        </w:rPr>
        <w:t>Magnesium sulfate</w:t>
      </w:r>
      <w:r>
        <w:rPr>
          <w:noProof/>
        </w:rPr>
        <w:tab/>
        <w:t>34</w:t>
      </w:r>
    </w:p>
    <w:p w14:paraId="23CF8204" w14:textId="77777777" w:rsidR="00AE0AEB" w:rsidRDefault="00AE0AEB">
      <w:pPr>
        <w:pStyle w:val="12"/>
        <w:tabs>
          <w:tab w:val="right" w:leader="dot" w:pos="3783"/>
        </w:tabs>
        <w:rPr>
          <w:noProof/>
        </w:rPr>
      </w:pPr>
      <w:r w:rsidRPr="00AC3487">
        <w:rPr>
          <w:rFonts w:cs="Times New Roman"/>
          <w:b/>
          <w:noProof/>
        </w:rPr>
        <w:t>Magnesium Sulfate</w:t>
      </w:r>
      <w:r>
        <w:rPr>
          <w:noProof/>
        </w:rPr>
        <w:tab/>
        <w:t>34</w:t>
      </w:r>
    </w:p>
    <w:p w14:paraId="6ABB9384" w14:textId="77777777" w:rsidR="00AE0AEB" w:rsidRDefault="00AE0AEB">
      <w:pPr>
        <w:pStyle w:val="12"/>
        <w:tabs>
          <w:tab w:val="right" w:leader="dot" w:pos="3783"/>
        </w:tabs>
        <w:rPr>
          <w:noProof/>
        </w:rPr>
      </w:pPr>
      <w:r w:rsidRPr="00AC3487">
        <w:rPr>
          <w:rFonts w:cs="Times New Roman"/>
          <w:b/>
          <w:noProof/>
        </w:rPr>
        <w:t>Mannitol</w:t>
      </w:r>
      <w:r>
        <w:rPr>
          <w:noProof/>
        </w:rPr>
        <w:tab/>
        <w:t>33</w:t>
      </w:r>
    </w:p>
    <w:p w14:paraId="39171468" w14:textId="77777777" w:rsidR="00AE0AEB" w:rsidRDefault="00AE0AEB">
      <w:pPr>
        <w:pStyle w:val="12"/>
        <w:tabs>
          <w:tab w:val="right" w:leader="dot" w:pos="3783"/>
        </w:tabs>
        <w:rPr>
          <w:noProof/>
        </w:rPr>
      </w:pPr>
      <w:r w:rsidRPr="00AC3487">
        <w:rPr>
          <w:rFonts w:cs="Times New Roman"/>
          <w:b/>
          <w:noProof/>
        </w:rPr>
        <w:t>Marcaine spinal</w:t>
      </w:r>
      <w:r>
        <w:rPr>
          <w:noProof/>
        </w:rPr>
        <w:tab/>
        <w:t>106</w:t>
      </w:r>
    </w:p>
    <w:p w14:paraId="4576B15F" w14:textId="77777777" w:rsidR="00AE0AEB" w:rsidRDefault="00AE0AEB">
      <w:pPr>
        <w:pStyle w:val="12"/>
        <w:tabs>
          <w:tab w:val="right" w:leader="dot" w:pos="3783"/>
        </w:tabs>
        <w:rPr>
          <w:noProof/>
        </w:rPr>
      </w:pPr>
      <w:r w:rsidRPr="00AC3487">
        <w:rPr>
          <w:rFonts w:cs="Times New Roman"/>
          <w:b/>
          <w:noProof/>
        </w:rPr>
        <w:t>Maviret</w:t>
      </w:r>
      <w:r>
        <w:rPr>
          <w:noProof/>
        </w:rPr>
        <w:tab/>
        <w:t>85</w:t>
      </w:r>
    </w:p>
    <w:p w14:paraId="757F704F" w14:textId="77777777" w:rsidR="00AE0AEB" w:rsidRDefault="00AE0AEB">
      <w:pPr>
        <w:pStyle w:val="12"/>
        <w:tabs>
          <w:tab w:val="right" w:leader="dot" w:pos="3783"/>
        </w:tabs>
        <w:rPr>
          <w:noProof/>
        </w:rPr>
      </w:pPr>
      <w:r w:rsidRPr="00AC3487">
        <w:rPr>
          <w:rFonts w:cs="Times New Roman"/>
          <w:b/>
          <w:noProof/>
        </w:rPr>
        <w:t>Mecater</w:t>
      </w:r>
      <w:r>
        <w:rPr>
          <w:noProof/>
        </w:rPr>
        <w:tab/>
        <w:t>138</w:t>
      </w:r>
    </w:p>
    <w:p w14:paraId="35048EFF" w14:textId="77777777" w:rsidR="00AE0AEB" w:rsidRDefault="00AE0AEB">
      <w:pPr>
        <w:pStyle w:val="12"/>
        <w:tabs>
          <w:tab w:val="right" w:leader="dot" w:pos="3783"/>
        </w:tabs>
        <w:rPr>
          <w:noProof/>
        </w:rPr>
      </w:pPr>
      <w:r w:rsidRPr="00AC3487">
        <w:rPr>
          <w:rFonts w:cs="Times New Roman"/>
          <w:noProof/>
        </w:rPr>
        <w:t>Mecobalamin</w:t>
      </w:r>
      <w:r>
        <w:rPr>
          <w:noProof/>
        </w:rPr>
        <w:tab/>
        <w:t>28</w:t>
      </w:r>
    </w:p>
    <w:p w14:paraId="0AEE8FB3" w14:textId="77777777" w:rsidR="00AE0AEB" w:rsidRDefault="00AE0AEB">
      <w:pPr>
        <w:pStyle w:val="12"/>
        <w:tabs>
          <w:tab w:val="right" w:leader="dot" w:pos="3783"/>
        </w:tabs>
        <w:rPr>
          <w:noProof/>
        </w:rPr>
      </w:pPr>
      <w:r w:rsidRPr="00AC3487">
        <w:rPr>
          <w:rFonts w:cs="Times New Roman"/>
          <w:b/>
          <w:noProof/>
        </w:rPr>
        <w:t>Mecomin</w:t>
      </w:r>
      <w:r>
        <w:rPr>
          <w:noProof/>
        </w:rPr>
        <w:tab/>
        <w:t>28</w:t>
      </w:r>
    </w:p>
    <w:p w14:paraId="7D0B8F4E" w14:textId="77777777" w:rsidR="00AE0AEB" w:rsidRDefault="00AE0AEB">
      <w:pPr>
        <w:pStyle w:val="12"/>
        <w:tabs>
          <w:tab w:val="right" w:leader="dot" w:pos="3783"/>
        </w:tabs>
        <w:rPr>
          <w:noProof/>
        </w:rPr>
      </w:pPr>
      <w:r w:rsidRPr="00AC3487">
        <w:rPr>
          <w:rFonts w:cs="Times New Roman"/>
          <w:b/>
          <w:noProof/>
        </w:rPr>
        <w:t>Medicon-A</w:t>
      </w:r>
      <w:r>
        <w:rPr>
          <w:noProof/>
        </w:rPr>
        <w:tab/>
        <w:t>141</w:t>
      </w:r>
    </w:p>
    <w:p w14:paraId="3F8595E7" w14:textId="77777777" w:rsidR="00AE0AEB" w:rsidRDefault="00AE0AEB">
      <w:pPr>
        <w:pStyle w:val="12"/>
        <w:tabs>
          <w:tab w:val="right" w:leader="dot" w:pos="3783"/>
        </w:tabs>
        <w:rPr>
          <w:noProof/>
        </w:rPr>
      </w:pPr>
      <w:r w:rsidRPr="00AC3487">
        <w:rPr>
          <w:rFonts w:cs="Times New Roman"/>
          <w:b/>
          <w:noProof/>
        </w:rPr>
        <w:t>Medrone</w:t>
      </w:r>
      <w:r>
        <w:rPr>
          <w:noProof/>
        </w:rPr>
        <w:tab/>
        <w:t>62</w:t>
      </w:r>
    </w:p>
    <w:p w14:paraId="02D48E6C" w14:textId="77777777" w:rsidR="00AE0AEB" w:rsidRDefault="00AE0AEB">
      <w:pPr>
        <w:pStyle w:val="12"/>
        <w:tabs>
          <w:tab w:val="right" w:leader="dot" w:pos="3783"/>
        </w:tabs>
        <w:rPr>
          <w:noProof/>
        </w:rPr>
      </w:pPr>
      <w:r w:rsidRPr="00AC3487">
        <w:rPr>
          <w:rFonts w:cs="Times New Roman"/>
          <w:noProof/>
        </w:rPr>
        <w:t>Medroxyprogesterone</w:t>
      </w:r>
      <w:r>
        <w:rPr>
          <w:noProof/>
        </w:rPr>
        <w:tab/>
        <w:t>62, 63</w:t>
      </w:r>
    </w:p>
    <w:p w14:paraId="2F686DFF" w14:textId="77777777" w:rsidR="00AE0AEB" w:rsidRDefault="00AE0AEB">
      <w:pPr>
        <w:pStyle w:val="12"/>
        <w:tabs>
          <w:tab w:val="right" w:leader="dot" w:pos="3783"/>
        </w:tabs>
        <w:rPr>
          <w:noProof/>
        </w:rPr>
      </w:pPr>
      <w:r w:rsidRPr="00AC3487">
        <w:rPr>
          <w:rFonts w:cs="Times New Roman"/>
          <w:noProof/>
        </w:rPr>
        <w:t>Mefenamic acid</w:t>
      </w:r>
      <w:r>
        <w:rPr>
          <w:noProof/>
        </w:rPr>
        <w:tab/>
        <w:t>98</w:t>
      </w:r>
    </w:p>
    <w:p w14:paraId="5450A249" w14:textId="77777777" w:rsidR="00AE0AEB" w:rsidRDefault="00AE0AEB">
      <w:pPr>
        <w:pStyle w:val="12"/>
        <w:tabs>
          <w:tab w:val="right" w:leader="dot" w:pos="3783"/>
        </w:tabs>
        <w:rPr>
          <w:noProof/>
        </w:rPr>
      </w:pPr>
      <w:r w:rsidRPr="00AC3487">
        <w:rPr>
          <w:rFonts w:cs="Times New Roman"/>
          <w:b/>
          <w:noProof/>
        </w:rPr>
        <w:t>Megest</w:t>
      </w:r>
      <w:r>
        <w:rPr>
          <w:noProof/>
        </w:rPr>
        <w:tab/>
        <w:t>93</w:t>
      </w:r>
    </w:p>
    <w:p w14:paraId="346EA269" w14:textId="77777777" w:rsidR="00AE0AEB" w:rsidRDefault="00AE0AEB">
      <w:pPr>
        <w:pStyle w:val="12"/>
        <w:tabs>
          <w:tab w:val="right" w:leader="dot" w:pos="3783"/>
        </w:tabs>
        <w:rPr>
          <w:noProof/>
        </w:rPr>
      </w:pPr>
      <w:r w:rsidRPr="00AC3487">
        <w:rPr>
          <w:rFonts w:cs="Times New Roman"/>
          <w:noProof/>
        </w:rPr>
        <w:t>Megestrol</w:t>
      </w:r>
      <w:r>
        <w:rPr>
          <w:noProof/>
        </w:rPr>
        <w:tab/>
        <w:t>93</w:t>
      </w:r>
    </w:p>
    <w:p w14:paraId="13597276" w14:textId="77777777" w:rsidR="00AE0AEB" w:rsidRDefault="00AE0AEB">
      <w:pPr>
        <w:pStyle w:val="12"/>
        <w:tabs>
          <w:tab w:val="right" w:leader="dot" w:pos="3783"/>
        </w:tabs>
        <w:rPr>
          <w:noProof/>
        </w:rPr>
      </w:pPr>
      <w:r w:rsidRPr="00AC3487">
        <w:rPr>
          <w:rFonts w:cs="Times New Roman"/>
          <w:noProof/>
        </w:rPr>
        <w:t>Melatonin</w:t>
      </w:r>
      <w:r>
        <w:rPr>
          <w:noProof/>
        </w:rPr>
        <w:tab/>
        <w:t>124</w:t>
      </w:r>
    </w:p>
    <w:p w14:paraId="6988C3F3" w14:textId="77777777" w:rsidR="00AE0AEB" w:rsidRDefault="00AE0AEB">
      <w:pPr>
        <w:pStyle w:val="12"/>
        <w:tabs>
          <w:tab w:val="right" w:leader="dot" w:pos="3783"/>
        </w:tabs>
        <w:rPr>
          <w:noProof/>
        </w:rPr>
      </w:pPr>
      <w:r w:rsidRPr="00AC3487">
        <w:rPr>
          <w:rFonts w:cs="Times New Roman"/>
          <w:b/>
          <w:noProof/>
        </w:rPr>
        <w:t>Meletin</w:t>
      </w:r>
      <w:r>
        <w:rPr>
          <w:noProof/>
        </w:rPr>
        <w:tab/>
        <w:t>36</w:t>
      </w:r>
    </w:p>
    <w:p w14:paraId="3ED22C20" w14:textId="77777777" w:rsidR="00AE0AEB" w:rsidRDefault="00AE0AEB">
      <w:pPr>
        <w:pStyle w:val="12"/>
        <w:tabs>
          <w:tab w:val="right" w:leader="dot" w:pos="3783"/>
        </w:tabs>
        <w:rPr>
          <w:noProof/>
        </w:rPr>
      </w:pPr>
      <w:r w:rsidRPr="00AC3487">
        <w:rPr>
          <w:rFonts w:cs="Times New Roman"/>
          <w:noProof/>
        </w:rPr>
        <w:t>Melitracen</w:t>
      </w:r>
      <w:r>
        <w:rPr>
          <w:noProof/>
        </w:rPr>
        <w:tab/>
        <w:t>128</w:t>
      </w:r>
    </w:p>
    <w:p w14:paraId="1FF3A237" w14:textId="77777777" w:rsidR="00AE0AEB" w:rsidRDefault="00AE0AEB">
      <w:pPr>
        <w:pStyle w:val="12"/>
        <w:tabs>
          <w:tab w:val="right" w:leader="dot" w:pos="3783"/>
        </w:tabs>
        <w:rPr>
          <w:noProof/>
        </w:rPr>
      </w:pPr>
      <w:r w:rsidRPr="00AC3487">
        <w:rPr>
          <w:rFonts w:cs="Times New Roman"/>
          <w:noProof/>
        </w:rPr>
        <w:t>Meloxicam</w:t>
      </w:r>
      <w:r>
        <w:rPr>
          <w:noProof/>
        </w:rPr>
        <w:tab/>
        <w:t>98</w:t>
      </w:r>
    </w:p>
    <w:p w14:paraId="60A2E29B" w14:textId="77777777" w:rsidR="00AE0AEB" w:rsidRDefault="00AE0AEB">
      <w:pPr>
        <w:pStyle w:val="12"/>
        <w:tabs>
          <w:tab w:val="right" w:leader="dot" w:pos="3783"/>
        </w:tabs>
        <w:rPr>
          <w:noProof/>
        </w:rPr>
      </w:pPr>
      <w:r w:rsidRPr="00AC3487">
        <w:rPr>
          <w:rFonts w:cs="Times New Roman"/>
          <w:b/>
          <w:noProof/>
        </w:rPr>
        <w:t>Meloxin</w:t>
      </w:r>
      <w:r>
        <w:rPr>
          <w:noProof/>
        </w:rPr>
        <w:tab/>
        <w:t>98</w:t>
      </w:r>
    </w:p>
    <w:p w14:paraId="63DC5136" w14:textId="77777777" w:rsidR="00AE0AEB" w:rsidRDefault="00AE0AEB">
      <w:pPr>
        <w:pStyle w:val="12"/>
        <w:tabs>
          <w:tab w:val="right" w:leader="dot" w:pos="3783"/>
        </w:tabs>
        <w:rPr>
          <w:noProof/>
        </w:rPr>
      </w:pPr>
      <w:r w:rsidRPr="00AC3487">
        <w:rPr>
          <w:rFonts w:cs="Times New Roman"/>
          <w:noProof/>
        </w:rPr>
        <w:t>Memantine</w:t>
      </w:r>
      <w:r>
        <w:rPr>
          <w:noProof/>
        </w:rPr>
        <w:tab/>
        <w:t>129</w:t>
      </w:r>
    </w:p>
    <w:p w14:paraId="16247CF4" w14:textId="77777777" w:rsidR="00AE0AEB" w:rsidRDefault="00AE0AEB">
      <w:pPr>
        <w:pStyle w:val="12"/>
        <w:tabs>
          <w:tab w:val="right" w:leader="dot" w:pos="3783"/>
        </w:tabs>
        <w:rPr>
          <w:noProof/>
        </w:rPr>
      </w:pPr>
      <w:r w:rsidRPr="00AC3487">
        <w:rPr>
          <w:rFonts w:cs="Times New Roman"/>
          <w:noProof/>
          <w:color w:val="000000"/>
          <w:shd w:val="clear" w:color="auto" w:fill="FFFFFF"/>
        </w:rPr>
        <w:t>Menthol</w:t>
      </w:r>
      <w:r>
        <w:rPr>
          <w:noProof/>
        </w:rPr>
        <w:tab/>
        <w:t>54</w:t>
      </w:r>
    </w:p>
    <w:p w14:paraId="10DA6B8B" w14:textId="77777777" w:rsidR="00AE0AEB" w:rsidRDefault="00AE0AEB">
      <w:pPr>
        <w:pStyle w:val="12"/>
        <w:tabs>
          <w:tab w:val="right" w:leader="dot" w:pos="3783"/>
        </w:tabs>
        <w:rPr>
          <w:noProof/>
        </w:rPr>
      </w:pPr>
      <w:r w:rsidRPr="00AC3487">
        <w:rPr>
          <w:rFonts w:cs="Times New Roman"/>
          <w:b/>
          <w:noProof/>
        </w:rPr>
        <w:t>Mepenem</w:t>
      </w:r>
      <w:r>
        <w:rPr>
          <w:noProof/>
        </w:rPr>
        <w:tab/>
        <w:t>76</w:t>
      </w:r>
    </w:p>
    <w:p w14:paraId="265C713D" w14:textId="77777777" w:rsidR="00AE0AEB" w:rsidRDefault="00AE0AEB">
      <w:pPr>
        <w:pStyle w:val="12"/>
        <w:tabs>
          <w:tab w:val="right" w:leader="dot" w:pos="3783"/>
        </w:tabs>
        <w:rPr>
          <w:noProof/>
        </w:rPr>
      </w:pPr>
      <w:r w:rsidRPr="00AC3487">
        <w:rPr>
          <w:rFonts w:cs="Times New Roman"/>
          <w:noProof/>
        </w:rPr>
        <w:t>Meperidine</w:t>
      </w:r>
      <w:r>
        <w:rPr>
          <w:noProof/>
        </w:rPr>
        <w:tab/>
        <w:t>107</w:t>
      </w:r>
    </w:p>
    <w:p w14:paraId="4370FE69" w14:textId="77777777" w:rsidR="00AE0AEB" w:rsidRDefault="00AE0AEB">
      <w:pPr>
        <w:pStyle w:val="12"/>
        <w:tabs>
          <w:tab w:val="right" w:leader="dot" w:pos="3783"/>
        </w:tabs>
        <w:rPr>
          <w:noProof/>
        </w:rPr>
      </w:pPr>
      <w:r w:rsidRPr="00AC3487">
        <w:rPr>
          <w:rFonts w:cs="Times New Roman"/>
          <w:noProof/>
          <w:color w:val="000000" w:themeColor="text1"/>
        </w:rPr>
        <w:t>Mepivacaine</w:t>
      </w:r>
      <w:r>
        <w:rPr>
          <w:noProof/>
        </w:rPr>
        <w:tab/>
        <w:t>106</w:t>
      </w:r>
    </w:p>
    <w:p w14:paraId="60DCE666" w14:textId="77777777" w:rsidR="00AE0AEB" w:rsidRDefault="00AE0AEB">
      <w:pPr>
        <w:pStyle w:val="12"/>
        <w:tabs>
          <w:tab w:val="right" w:leader="dot" w:pos="3783"/>
        </w:tabs>
        <w:rPr>
          <w:noProof/>
        </w:rPr>
      </w:pPr>
      <w:r w:rsidRPr="00AC3487">
        <w:rPr>
          <w:rFonts w:cs="Times New Roman"/>
          <w:noProof/>
        </w:rPr>
        <w:t>Mepolizumab</w:t>
      </w:r>
      <w:r>
        <w:rPr>
          <w:noProof/>
        </w:rPr>
        <w:tab/>
        <w:t>139</w:t>
      </w:r>
    </w:p>
    <w:p w14:paraId="157FB23F" w14:textId="77777777" w:rsidR="00AE0AEB" w:rsidRDefault="00AE0AEB">
      <w:pPr>
        <w:pStyle w:val="12"/>
        <w:tabs>
          <w:tab w:val="right" w:leader="dot" w:pos="3783"/>
        </w:tabs>
        <w:rPr>
          <w:noProof/>
        </w:rPr>
      </w:pPr>
      <w:r w:rsidRPr="00AC3487">
        <w:rPr>
          <w:rFonts w:cs="Times New Roman"/>
          <w:b/>
          <w:noProof/>
        </w:rPr>
        <w:t>Mepron</w:t>
      </w:r>
      <w:r>
        <w:rPr>
          <w:noProof/>
        </w:rPr>
        <w:tab/>
        <w:t>69</w:t>
      </w:r>
    </w:p>
    <w:p w14:paraId="5EE5D089" w14:textId="77777777" w:rsidR="00AE0AEB" w:rsidRDefault="00AE0AEB">
      <w:pPr>
        <w:pStyle w:val="12"/>
        <w:tabs>
          <w:tab w:val="right" w:leader="dot" w:pos="3783"/>
        </w:tabs>
        <w:rPr>
          <w:noProof/>
        </w:rPr>
      </w:pPr>
      <w:r w:rsidRPr="00AC3487">
        <w:rPr>
          <w:rFonts w:cs="Times New Roman"/>
          <w:noProof/>
        </w:rPr>
        <w:t>Meropenem</w:t>
      </w:r>
      <w:r>
        <w:rPr>
          <w:noProof/>
        </w:rPr>
        <w:tab/>
        <w:t>76</w:t>
      </w:r>
    </w:p>
    <w:p w14:paraId="317DF3B5" w14:textId="77777777" w:rsidR="00AE0AEB" w:rsidRDefault="00AE0AEB">
      <w:pPr>
        <w:pStyle w:val="12"/>
        <w:tabs>
          <w:tab w:val="right" w:leader="dot" w:pos="3783"/>
        </w:tabs>
        <w:rPr>
          <w:noProof/>
        </w:rPr>
      </w:pPr>
      <w:r w:rsidRPr="00AC3487">
        <w:rPr>
          <w:rFonts w:cs="Times New Roman"/>
          <w:noProof/>
        </w:rPr>
        <w:t>Mesalazine</w:t>
      </w:r>
      <w:r>
        <w:rPr>
          <w:noProof/>
        </w:rPr>
        <w:tab/>
        <w:t>11, 12</w:t>
      </w:r>
    </w:p>
    <w:p w14:paraId="47FB3BB9" w14:textId="77777777" w:rsidR="00AE0AEB" w:rsidRDefault="00AE0AEB">
      <w:pPr>
        <w:pStyle w:val="12"/>
        <w:tabs>
          <w:tab w:val="right" w:leader="dot" w:pos="3783"/>
        </w:tabs>
        <w:rPr>
          <w:noProof/>
        </w:rPr>
      </w:pPr>
      <w:r w:rsidRPr="00AC3487">
        <w:rPr>
          <w:rFonts w:cs="Times New Roman"/>
          <w:noProof/>
        </w:rPr>
        <w:t>Mesna</w:t>
      </w:r>
      <w:r>
        <w:rPr>
          <w:noProof/>
        </w:rPr>
        <w:tab/>
        <w:t>140</w:t>
      </w:r>
    </w:p>
    <w:p w14:paraId="0C2F014D" w14:textId="77777777" w:rsidR="00AE0AEB" w:rsidRDefault="00AE0AEB">
      <w:pPr>
        <w:pStyle w:val="12"/>
        <w:tabs>
          <w:tab w:val="right" w:leader="dot" w:pos="3783"/>
        </w:tabs>
        <w:rPr>
          <w:noProof/>
        </w:rPr>
      </w:pPr>
      <w:r w:rsidRPr="00AC3487">
        <w:rPr>
          <w:rFonts w:cs="Times New Roman"/>
          <w:b/>
          <w:noProof/>
        </w:rPr>
        <w:t>Metalcaptase</w:t>
      </w:r>
      <w:r>
        <w:rPr>
          <w:noProof/>
        </w:rPr>
        <w:tab/>
        <w:t>100</w:t>
      </w:r>
    </w:p>
    <w:p w14:paraId="02519954" w14:textId="77777777" w:rsidR="00AE0AEB" w:rsidRDefault="00AE0AEB">
      <w:pPr>
        <w:pStyle w:val="12"/>
        <w:tabs>
          <w:tab w:val="right" w:leader="dot" w:pos="3783"/>
        </w:tabs>
        <w:rPr>
          <w:noProof/>
        </w:rPr>
      </w:pPr>
      <w:r w:rsidRPr="00AC3487">
        <w:rPr>
          <w:rFonts w:cs="Times New Roman"/>
          <w:noProof/>
        </w:rPr>
        <w:t>Metformin</w:t>
      </w:r>
      <w:r>
        <w:rPr>
          <w:noProof/>
        </w:rPr>
        <w:tab/>
        <w:t>14, 15, 16</w:t>
      </w:r>
    </w:p>
    <w:p w14:paraId="0F73E164" w14:textId="77777777" w:rsidR="00AE0AEB" w:rsidRDefault="00AE0AEB">
      <w:pPr>
        <w:pStyle w:val="12"/>
        <w:tabs>
          <w:tab w:val="right" w:leader="dot" w:pos="3783"/>
        </w:tabs>
        <w:rPr>
          <w:noProof/>
        </w:rPr>
      </w:pPr>
      <w:r w:rsidRPr="00AC3487">
        <w:rPr>
          <w:rFonts w:cs="Times New Roman"/>
          <w:b/>
          <w:noProof/>
        </w:rPr>
        <w:t>Methimazole</w:t>
      </w:r>
      <w:r>
        <w:rPr>
          <w:noProof/>
        </w:rPr>
        <w:tab/>
        <w:t>70</w:t>
      </w:r>
    </w:p>
    <w:p w14:paraId="6B9A83CF" w14:textId="77777777" w:rsidR="00AE0AEB" w:rsidRDefault="00AE0AEB">
      <w:pPr>
        <w:pStyle w:val="12"/>
        <w:tabs>
          <w:tab w:val="right" w:leader="dot" w:pos="3783"/>
        </w:tabs>
        <w:rPr>
          <w:noProof/>
        </w:rPr>
      </w:pPr>
      <w:r w:rsidRPr="00AC3487">
        <w:rPr>
          <w:rFonts w:cs="Times New Roman"/>
          <w:noProof/>
        </w:rPr>
        <w:t>Methotrexate</w:t>
      </w:r>
      <w:r>
        <w:rPr>
          <w:noProof/>
        </w:rPr>
        <w:tab/>
        <w:t>90</w:t>
      </w:r>
    </w:p>
    <w:p w14:paraId="21BF7BCF" w14:textId="77777777" w:rsidR="00AE0AEB" w:rsidRDefault="00AE0AEB">
      <w:pPr>
        <w:pStyle w:val="12"/>
        <w:tabs>
          <w:tab w:val="right" w:leader="dot" w:pos="3783"/>
        </w:tabs>
        <w:rPr>
          <w:noProof/>
        </w:rPr>
      </w:pPr>
      <w:r w:rsidRPr="00AC3487">
        <w:rPr>
          <w:rFonts w:cs="Times New Roman"/>
          <w:b/>
          <w:noProof/>
        </w:rPr>
        <w:t>Methotrexate</w:t>
      </w:r>
      <w:r>
        <w:rPr>
          <w:noProof/>
        </w:rPr>
        <w:tab/>
        <w:t>90</w:t>
      </w:r>
    </w:p>
    <w:p w14:paraId="49FD8559" w14:textId="77777777" w:rsidR="00AE0AEB" w:rsidRDefault="00AE0AEB">
      <w:pPr>
        <w:pStyle w:val="12"/>
        <w:tabs>
          <w:tab w:val="right" w:leader="dot" w:pos="3783"/>
        </w:tabs>
        <w:rPr>
          <w:noProof/>
        </w:rPr>
      </w:pPr>
      <w:r w:rsidRPr="00AC3487">
        <w:rPr>
          <w:rFonts w:cs="Times New Roman"/>
          <w:noProof/>
          <w:color w:val="000000"/>
          <w:shd w:val="clear" w:color="auto" w:fill="FFFFFF"/>
        </w:rPr>
        <w:t>Methyl salicylate</w:t>
      </w:r>
      <w:r>
        <w:rPr>
          <w:noProof/>
        </w:rPr>
        <w:tab/>
        <w:t>54</w:t>
      </w:r>
    </w:p>
    <w:p w14:paraId="1DF1764F" w14:textId="77777777" w:rsidR="00AE0AEB" w:rsidRDefault="00AE0AEB">
      <w:pPr>
        <w:pStyle w:val="12"/>
        <w:tabs>
          <w:tab w:val="right" w:leader="dot" w:pos="3783"/>
        </w:tabs>
        <w:rPr>
          <w:noProof/>
        </w:rPr>
      </w:pPr>
      <w:r w:rsidRPr="00AC3487">
        <w:rPr>
          <w:rFonts w:cs="Times New Roman"/>
          <w:b/>
          <w:noProof/>
        </w:rPr>
        <w:t>Methylergonovine inj</w:t>
      </w:r>
      <w:r>
        <w:rPr>
          <w:noProof/>
        </w:rPr>
        <w:tab/>
        <w:t>59</w:t>
      </w:r>
    </w:p>
    <w:p w14:paraId="53547968" w14:textId="77777777" w:rsidR="00AE0AEB" w:rsidRDefault="00AE0AEB">
      <w:pPr>
        <w:pStyle w:val="12"/>
        <w:tabs>
          <w:tab w:val="right" w:leader="dot" w:pos="3783"/>
        </w:tabs>
        <w:rPr>
          <w:noProof/>
        </w:rPr>
      </w:pPr>
      <w:r w:rsidRPr="00AC3487">
        <w:rPr>
          <w:rFonts w:cs="Times New Roman"/>
          <w:noProof/>
        </w:rPr>
        <w:t>Methylergonovine maleate</w:t>
      </w:r>
      <w:r>
        <w:rPr>
          <w:noProof/>
        </w:rPr>
        <w:tab/>
        <w:t>59</w:t>
      </w:r>
    </w:p>
    <w:p w14:paraId="6AC27A46" w14:textId="77777777" w:rsidR="00AE0AEB" w:rsidRDefault="00AE0AEB">
      <w:pPr>
        <w:pStyle w:val="12"/>
        <w:tabs>
          <w:tab w:val="right" w:leader="dot" w:pos="3783"/>
        </w:tabs>
        <w:rPr>
          <w:noProof/>
        </w:rPr>
      </w:pPr>
      <w:r w:rsidRPr="00AC3487">
        <w:rPr>
          <w:rFonts w:cs="Times New Roman"/>
          <w:noProof/>
        </w:rPr>
        <w:t>Methylphenidate</w:t>
      </w:r>
      <w:r>
        <w:rPr>
          <w:noProof/>
        </w:rPr>
        <w:tab/>
        <w:t>127</w:t>
      </w:r>
    </w:p>
    <w:p w14:paraId="41D9B40F" w14:textId="77777777" w:rsidR="00AE0AEB" w:rsidRDefault="00AE0AEB">
      <w:pPr>
        <w:pStyle w:val="12"/>
        <w:tabs>
          <w:tab w:val="right" w:leader="dot" w:pos="3783"/>
        </w:tabs>
        <w:rPr>
          <w:noProof/>
        </w:rPr>
      </w:pPr>
      <w:r w:rsidRPr="00AC3487">
        <w:rPr>
          <w:rFonts w:cs="Times New Roman"/>
          <w:noProof/>
        </w:rPr>
        <w:t>Methylprednisolone</w:t>
      </w:r>
      <w:r>
        <w:rPr>
          <w:noProof/>
        </w:rPr>
        <w:tab/>
        <w:t>69</w:t>
      </w:r>
    </w:p>
    <w:p w14:paraId="57DD7B1D" w14:textId="77777777" w:rsidR="00AE0AEB" w:rsidRDefault="00AE0AEB">
      <w:pPr>
        <w:pStyle w:val="12"/>
        <w:tabs>
          <w:tab w:val="right" w:leader="dot" w:pos="3783"/>
        </w:tabs>
        <w:rPr>
          <w:noProof/>
        </w:rPr>
      </w:pPr>
      <w:r w:rsidRPr="00AC3487">
        <w:rPr>
          <w:rFonts w:cs="Times New Roman"/>
          <w:b/>
          <w:noProof/>
        </w:rPr>
        <w:t>Meticort</w:t>
      </w:r>
      <w:r>
        <w:rPr>
          <w:noProof/>
        </w:rPr>
        <w:tab/>
        <w:t>69</w:t>
      </w:r>
    </w:p>
    <w:p w14:paraId="66C8F54E" w14:textId="77777777" w:rsidR="00AE0AEB" w:rsidRDefault="00AE0AEB">
      <w:pPr>
        <w:pStyle w:val="12"/>
        <w:tabs>
          <w:tab w:val="right" w:leader="dot" w:pos="3783"/>
        </w:tabs>
        <w:rPr>
          <w:noProof/>
        </w:rPr>
      </w:pPr>
      <w:r w:rsidRPr="00AC3487">
        <w:rPr>
          <w:rFonts w:cs="Times New Roman"/>
          <w:b/>
          <w:noProof/>
        </w:rPr>
        <w:t>Metoclopramide</w:t>
      </w:r>
      <w:r>
        <w:rPr>
          <w:noProof/>
        </w:rPr>
        <w:tab/>
        <w:t>7</w:t>
      </w:r>
    </w:p>
    <w:p w14:paraId="46778F25" w14:textId="77777777" w:rsidR="00AE0AEB" w:rsidRDefault="00AE0AEB">
      <w:pPr>
        <w:pStyle w:val="12"/>
        <w:tabs>
          <w:tab w:val="right" w:leader="dot" w:pos="3783"/>
        </w:tabs>
        <w:rPr>
          <w:noProof/>
        </w:rPr>
      </w:pPr>
      <w:r w:rsidRPr="00AC3487">
        <w:rPr>
          <w:rFonts w:cs="Times New Roman"/>
          <w:noProof/>
        </w:rPr>
        <w:t>Metronidazole</w:t>
      </w:r>
      <w:r>
        <w:rPr>
          <w:noProof/>
        </w:rPr>
        <w:tab/>
        <w:t>80, 133</w:t>
      </w:r>
    </w:p>
    <w:p w14:paraId="73BB682A" w14:textId="77777777" w:rsidR="00AE0AEB" w:rsidRDefault="00AE0AEB">
      <w:pPr>
        <w:pStyle w:val="12"/>
        <w:tabs>
          <w:tab w:val="right" w:leader="dot" w:pos="3783"/>
        </w:tabs>
        <w:rPr>
          <w:noProof/>
        </w:rPr>
      </w:pPr>
      <w:r w:rsidRPr="00AC3487">
        <w:rPr>
          <w:rFonts w:cs="Times New Roman"/>
          <w:noProof/>
        </w:rPr>
        <w:t>Mexiletine</w:t>
      </w:r>
      <w:r>
        <w:rPr>
          <w:noProof/>
        </w:rPr>
        <w:tab/>
        <w:t>36</w:t>
      </w:r>
    </w:p>
    <w:p w14:paraId="7797F868" w14:textId="77777777" w:rsidR="00AE0AEB" w:rsidRDefault="00AE0AEB">
      <w:pPr>
        <w:pStyle w:val="12"/>
        <w:tabs>
          <w:tab w:val="right" w:leader="dot" w:pos="3783"/>
        </w:tabs>
        <w:rPr>
          <w:noProof/>
        </w:rPr>
      </w:pPr>
      <w:r w:rsidRPr="00AC3487">
        <w:rPr>
          <w:rFonts w:cs="Times New Roman"/>
          <w:b/>
          <w:noProof/>
        </w:rPr>
        <w:t>Miacalcic</w:t>
      </w:r>
      <w:r>
        <w:rPr>
          <w:noProof/>
        </w:rPr>
        <w:tab/>
        <w:t>71</w:t>
      </w:r>
    </w:p>
    <w:p w14:paraId="1C21B661" w14:textId="77777777" w:rsidR="00AE0AEB" w:rsidRDefault="00AE0AEB">
      <w:pPr>
        <w:pStyle w:val="12"/>
        <w:tabs>
          <w:tab w:val="right" w:leader="dot" w:pos="3783"/>
        </w:tabs>
        <w:rPr>
          <w:noProof/>
        </w:rPr>
      </w:pPr>
      <w:r w:rsidRPr="00AC3487">
        <w:rPr>
          <w:rFonts w:cs="Times New Roman"/>
          <w:noProof/>
        </w:rPr>
        <w:t>Miconazole nitrate</w:t>
      </w:r>
      <w:r>
        <w:rPr>
          <w:noProof/>
        </w:rPr>
        <w:tab/>
        <w:t>59</w:t>
      </w:r>
    </w:p>
    <w:p w14:paraId="545E5FCF" w14:textId="77777777" w:rsidR="00AE0AEB" w:rsidRDefault="00AE0AEB">
      <w:pPr>
        <w:pStyle w:val="12"/>
        <w:tabs>
          <w:tab w:val="right" w:leader="dot" w:pos="3783"/>
        </w:tabs>
        <w:rPr>
          <w:noProof/>
        </w:rPr>
      </w:pPr>
      <w:r w:rsidRPr="00AC3487">
        <w:rPr>
          <w:rFonts w:cs="Times New Roman"/>
          <w:b/>
          <w:noProof/>
        </w:rPr>
        <w:t>Midatin</w:t>
      </w:r>
      <w:r>
        <w:rPr>
          <w:noProof/>
        </w:rPr>
        <w:tab/>
        <w:t>123</w:t>
      </w:r>
    </w:p>
    <w:p w14:paraId="438E675C" w14:textId="77777777" w:rsidR="00AE0AEB" w:rsidRDefault="00AE0AEB">
      <w:pPr>
        <w:pStyle w:val="12"/>
        <w:tabs>
          <w:tab w:val="right" w:leader="dot" w:pos="3783"/>
        </w:tabs>
        <w:rPr>
          <w:noProof/>
        </w:rPr>
      </w:pPr>
      <w:r w:rsidRPr="00AC3487">
        <w:rPr>
          <w:rFonts w:cs="Times New Roman"/>
          <w:noProof/>
        </w:rPr>
        <w:t>Midazolam</w:t>
      </w:r>
      <w:r>
        <w:rPr>
          <w:noProof/>
        </w:rPr>
        <w:tab/>
        <w:t>123, 124</w:t>
      </w:r>
    </w:p>
    <w:p w14:paraId="4920021F" w14:textId="77777777" w:rsidR="00AE0AEB" w:rsidRDefault="00AE0AEB">
      <w:pPr>
        <w:pStyle w:val="12"/>
        <w:tabs>
          <w:tab w:val="right" w:leader="dot" w:pos="3783"/>
        </w:tabs>
        <w:rPr>
          <w:noProof/>
        </w:rPr>
      </w:pPr>
      <w:r w:rsidRPr="00AC3487">
        <w:rPr>
          <w:rFonts w:cs="Times New Roman"/>
          <w:noProof/>
        </w:rPr>
        <w:t>Midodrine</w:t>
      </w:r>
      <w:r>
        <w:rPr>
          <w:noProof/>
        </w:rPr>
        <w:tab/>
        <w:t>38</w:t>
      </w:r>
    </w:p>
    <w:p w14:paraId="6BFE46F6" w14:textId="77777777" w:rsidR="00AE0AEB" w:rsidRDefault="00AE0AEB">
      <w:pPr>
        <w:pStyle w:val="12"/>
        <w:tabs>
          <w:tab w:val="right" w:leader="dot" w:pos="3783"/>
        </w:tabs>
        <w:rPr>
          <w:noProof/>
        </w:rPr>
      </w:pPr>
      <w:r w:rsidRPr="00AC3487">
        <w:rPr>
          <w:rFonts w:cs="Times New Roman"/>
          <w:b/>
          <w:noProof/>
        </w:rPr>
        <w:t>Midorine</w:t>
      </w:r>
      <w:r>
        <w:rPr>
          <w:noProof/>
        </w:rPr>
        <w:tab/>
        <w:t>38</w:t>
      </w:r>
    </w:p>
    <w:p w14:paraId="14F53432" w14:textId="77777777" w:rsidR="00AE0AEB" w:rsidRDefault="00AE0AEB">
      <w:pPr>
        <w:pStyle w:val="12"/>
        <w:tabs>
          <w:tab w:val="right" w:leader="dot" w:pos="3783"/>
        </w:tabs>
        <w:rPr>
          <w:noProof/>
        </w:rPr>
      </w:pPr>
      <w:r w:rsidRPr="00AC3487">
        <w:rPr>
          <w:rFonts w:cs="Times New Roman"/>
          <w:b/>
          <w:noProof/>
        </w:rPr>
        <w:t>Minirin inj</w:t>
      </w:r>
      <w:r>
        <w:rPr>
          <w:noProof/>
        </w:rPr>
        <w:tab/>
        <w:t>68</w:t>
      </w:r>
    </w:p>
    <w:p w14:paraId="1DE01A23" w14:textId="77777777" w:rsidR="00AE0AEB" w:rsidRDefault="00AE0AEB">
      <w:pPr>
        <w:pStyle w:val="12"/>
        <w:tabs>
          <w:tab w:val="right" w:leader="dot" w:pos="3783"/>
        </w:tabs>
        <w:rPr>
          <w:noProof/>
        </w:rPr>
      </w:pPr>
      <w:r w:rsidRPr="00AC3487">
        <w:rPr>
          <w:rFonts w:cs="Times New Roman"/>
          <w:noProof/>
        </w:rPr>
        <w:t>Mirabegron</w:t>
      </w:r>
      <w:r>
        <w:rPr>
          <w:noProof/>
        </w:rPr>
        <w:tab/>
        <w:t>65</w:t>
      </w:r>
    </w:p>
    <w:p w14:paraId="39577E7E" w14:textId="77777777" w:rsidR="00AE0AEB" w:rsidRDefault="00AE0AEB">
      <w:pPr>
        <w:pStyle w:val="12"/>
        <w:tabs>
          <w:tab w:val="right" w:leader="dot" w:pos="3783"/>
        </w:tabs>
        <w:rPr>
          <w:noProof/>
        </w:rPr>
      </w:pPr>
      <w:r w:rsidRPr="00AC3487">
        <w:rPr>
          <w:rFonts w:cs="Times New Roman"/>
          <w:b/>
          <w:noProof/>
        </w:rPr>
        <w:t>Mirapex</w:t>
      </w:r>
      <w:r>
        <w:rPr>
          <w:noProof/>
        </w:rPr>
        <w:tab/>
        <w:t>115</w:t>
      </w:r>
    </w:p>
    <w:p w14:paraId="6C9C7014" w14:textId="77777777" w:rsidR="00AE0AEB" w:rsidRDefault="00AE0AEB">
      <w:pPr>
        <w:pStyle w:val="12"/>
        <w:tabs>
          <w:tab w:val="right" w:leader="dot" w:pos="3783"/>
        </w:tabs>
        <w:rPr>
          <w:noProof/>
        </w:rPr>
      </w:pPr>
      <w:r w:rsidRPr="00AC3487">
        <w:rPr>
          <w:rFonts w:cs="Times New Roman"/>
          <w:b/>
          <w:noProof/>
        </w:rPr>
        <w:t>Mirapex PR</w:t>
      </w:r>
      <w:r>
        <w:rPr>
          <w:noProof/>
        </w:rPr>
        <w:tab/>
        <w:t>115</w:t>
      </w:r>
    </w:p>
    <w:p w14:paraId="488493F8" w14:textId="77777777" w:rsidR="00AE0AEB" w:rsidRDefault="00AE0AEB">
      <w:pPr>
        <w:pStyle w:val="12"/>
        <w:tabs>
          <w:tab w:val="right" w:leader="dot" w:pos="3783"/>
        </w:tabs>
        <w:rPr>
          <w:noProof/>
        </w:rPr>
      </w:pPr>
      <w:r w:rsidRPr="00AC3487">
        <w:rPr>
          <w:rFonts w:cs="Times New Roman"/>
          <w:b/>
          <w:noProof/>
          <w:color w:val="000000" w:themeColor="text1"/>
        </w:rPr>
        <w:t>Mirena</w:t>
      </w:r>
      <w:r>
        <w:rPr>
          <w:noProof/>
        </w:rPr>
        <w:tab/>
        <w:t>60</w:t>
      </w:r>
    </w:p>
    <w:p w14:paraId="212D6FBB" w14:textId="77777777" w:rsidR="00AE0AEB" w:rsidRDefault="00AE0AEB">
      <w:pPr>
        <w:pStyle w:val="12"/>
        <w:tabs>
          <w:tab w:val="right" w:leader="dot" w:pos="3783"/>
        </w:tabs>
        <w:rPr>
          <w:noProof/>
        </w:rPr>
      </w:pPr>
      <w:r w:rsidRPr="00AC3487">
        <w:rPr>
          <w:rFonts w:cs="Times New Roman"/>
          <w:noProof/>
        </w:rPr>
        <w:t>Mirtazapine</w:t>
      </w:r>
      <w:r>
        <w:rPr>
          <w:noProof/>
        </w:rPr>
        <w:tab/>
        <w:t>127</w:t>
      </w:r>
    </w:p>
    <w:p w14:paraId="67241C38" w14:textId="77777777" w:rsidR="00AE0AEB" w:rsidRDefault="00AE0AEB">
      <w:pPr>
        <w:pStyle w:val="12"/>
        <w:tabs>
          <w:tab w:val="right" w:leader="dot" w:pos="3783"/>
        </w:tabs>
        <w:rPr>
          <w:noProof/>
        </w:rPr>
      </w:pPr>
      <w:r w:rsidRPr="00AC3487">
        <w:rPr>
          <w:rFonts w:cs="Times New Roman"/>
          <w:bCs/>
          <w:noProof/>
        </w:rPr>
        <w:t>Misoprostol</w:t>
      </w:r>
      <w:r>
        <w:rPr>
          <w:noProof/>
        </w:rPr>
        <w:tab/>
        <w:t>3</w:t>
      </w:r>
    </w:p>
    <w:p w14:paraId="6F5B6E87" w14:textId="77777777" w:rsidR="00AE0AEB" w:rsidRDefault="00AE0AEB">
      <w:pPr>
        <w:pStyle w:val="12"/>
        <w:tabs>
          <w:tab w:val="right" w:leader="dot" w:pos="3783"/>
        </w:tabs>
        <w:rPr>
          <w:noProof/>
        </w:rPr>
      </w:pPr>
      <w:r w:rsidRPr="00AC3487">
        <w:rPr>
          <w:rFonts w:cs="Times New Roman"/>
          <w:b/>
          <w:noProof/>
        </w:rPr>
        <w:t>Miyarisan-BM</w:t>
      </w:r>
      <w:r>
        <w:rPr>
          <w:noProof/>
        </w:rPr>
        <w:tab/>
        <w:t>12</w:t>
      </w:r>
    </w:p>
    <w:p w14:paraId="21AC173F" w14:textId="77777777" w:rsidR="00AE0AEB" w:rsidRDefault="00AE0AEB">
      <w:pPr>
        <w:pStyle w:val="12"/>
        <w:tabs>
          <w:tab w:val="right" w:leader="dot" w:pos="3783"/>
        </w:tabs>
        <w:rPr>
          <w:noProof/>
        </w:rPr>
      </w:pPr>
      <w:r w:rsidRPr="00AC3487">
        <w:rPr>
          <w:rFonts w:cs="Times New Roman"/>
          <w:b/>
          <w:noProof/>
        </w:rPr>
        <w:t>M-M-R II</w:t>
      </w:r>
      <w:r>
        <w:rPr>
          <w:noProof/>
        </w:rPr>
        <w:tab/>
        <w:t>88</w:t>
      </w:r>
    </w:p>
    <w:p w14:paraId="62049C6F" w14:textId="77777777" w:rsidR="00AE0AEB" w:rsidRDefault="00AE0AEB">
      <w:pPr>
        <w:pStyle w:val="12"/>
        <w:tabs>
          <w:tab w:val="right" w:leader="dot" w:pos="3783"/>
        </w:tabs>
        <w:rPr>
          <w:noProof/>
        </w:rPr>
      </w:pPr>
      <w:r w:rsidRPr="00AC3487">
        <w:rPr>
          <w:rFonts w:cs="Times New Roman"/>
          <w:b/>
          <w:noProof/>
        </w:rPr>
        <w:t>Mobicam</w:t>
      </w:r>
      <w:r>
        <w:rPr>
          <w:noProof/>
        </w:rPr>
        <w:tab/>
        <w:t>98</w:t>
      </w:r>
    </w:p>
    <w:p w14:paraId="65F23247" w14:textId="77777777" w:rsidR="00AE0AEB" w:rsidRDefault="00AE0AEB">
      <w:pPr>
        <w:pStyle w:val="12"/>
        <w:tabs>
          <w:tab w:val="right" w:leader="dot" w:pos="3783"/>
        </w:tabs>
        <w:rPr>
          <w:noProof/>
        </w:rPr>
      </w:pPr>
      <w:r w:rsidRPr="00AC3487">
        <w:rPr>
          <w:rFonts w:cs="Times New Roman"/>
          <w:b/>
          <w:noProof/>
        </w:rPr>
        <w:t>Mocalm</w:t>
      </w:r>
      <w:r>
        <w:rPr>
          <w:noProof/>
        </w:rPr>
        <w:tab/>
        <w:t>128</w:t>
      </w:r>
    </w:p>
    <w:p w14:paraId="177FB379" w14:textId="77777777" w:rsidR="00AE0AEB" w:rsidRDefault="00AE0AEB">
      <w:pPr>
        <w:pStyle w:val="12"/>
        <w:tabs>
          <w:tab w:val="right" w:leader="dot" w:pos="3783"/>
        </w:tabs>
        <w:rPr>
          <w:noProof/>
        </w:rPr>
      </w:pPr>
      <w:r w:rsidRPr="00AC3487">
        <w:rPr>
          <w:rFonts w:cs="Times New Roman"/>
          <w:b/>
          <w:noProof/>
        </w:rPr>
        <w:t>Modipanol</w:t>
      </w:r>
      <w:r>
        <w:rPr>
          <w:noProof/>
        </w:rPr>
        <w:tab/>
        <w:t>123</w:t>
      </w:r>
    </w:p>
    <w:p w14:paraId="1EA796D1" w14:textId="77777777" w:rsidR="00995BE7" w:rsidRDefault="00995BE7" w:rsidP="00995BE7">
      <w:pPr>
        <w:pStyle w:val="12"/>
        <w:tabs>
          <w:tab w:val="right" w:leader="dot" w:pos="3783"/>
        </w:tabs>
        <w:rPr>
          <w:noProof/>
        </w:rPr>
      </w:pPr>
      <w:r w:rsidRPr="00995BE7">
        <w:rPr>
          <w:rFonts w:cs="Times New Roman"/>
          <w:b/>
          <w:noProof/>
        </w:rPr>
        <w:t>Mometasone</w:t>
      </w:r>
      <w:r>
        <w:rPr>
          <w:noProof/>
        </w:rPr>
        <w:tab/>
        <w:t>135</w:t>
      </w:r>
    </w:p>
    <w:p w14:paraId="1914EF18" w14:textId="05680B25" w:rsidR="00AE0AEB" w:rsidRDefault="00AE0AEB">
      <w:pPr>
        <w:pStyle w:val="12"/>
        <w:tabs>
          <w:tab w:val="right" w:leader="dot" w:pos="3783"/>
        </w:tabs>
        <w:rPr>
          <w:noProof/>
        </w:rPr>
      </w:pPr>
      <w:r w:rsidRPr="00AC3487">
        <w:rPr>
          <w:rFonts w:cs="Times New Roman"/>
          <w:noProof/>
        </w:rPr>
        <w:t>Mometasone</w:t>
      </w:r>
      <w:r w:rsidR="00995BE7">
        <w:rPr>
          <w:noProof/>
        </w:rPr>
        <w:tab/>
        <w:t>135</w:t>
      </w:r>
    </w:p>
    <w:p w14:paraId="53251FCB" w14:textId="77777777" w:rsidR="00AE0AEB" w:rsidRDefault="00AE0AEB">
      <w:pPr>
        <w:pStyle w:val="12"/>
        <w:tabs>
          <w:tab w:val="right" w:leader="dot" w:pos="3783"/>
        </w:tabs>
        <w:rPr>
          <w:noProof/>
        </w:rPr>
      </w:pPr>
      <w:r w:rsidRPr="00AC3487">
        <w:rPr>
          <w:rFonts w:cs="Times New Roman"/>
          <w:noProof/>
        </w:rPr>
        <w:t>Montelukast</w:t>
      </w:r>
      <w:r>
        <w:rPr>
          <w:noProof/>
        </w:rPr>
        <w:tab/>
        <w:t>139</w:t>
      </w:r>
    </w:p>
    <w:p w14:paraId="524191CD" w14:textId="77777777" w:rsidR="00AE0AEB" w:rsidRDefault="00AE0AEB">
      <w:pPr>
        <w:pStyle w:val="12"/>
        <w:tabs>
          <w:tab w:val="right" w:leader="dot" w:pos="3783"/>
        </w:tabs>
        <w:rPr>
          <w:noProof/>
        </w:rPr>
      </w:pPr>
      <w:r w:rsidRPr="00AC3487">
        <w:rPr>
          <w:rFonts w:cs="Times New Roman"/>
          <w:b/>
          <w:noProof/>
        </w:rPr>
        <w:t>Morefine</w:t>
      </w:r>
      <w:r>
        <w:rPr>
          <w:noProof/>
        </w:rPr>
        <w:tab/>
        <w:t>115</w:t>
      </w:r>
    </w:p>
    <w:p w14:paraId="38834442" w14:textId="77777777" w:rsidR="00AE0AEB" w:rsidRDefault="00AE0AEB">
      <w:pPr>
        <w:pStyle w:val="12"/>
        <w:tabs>
          <w:tab w:val="right" w:leader="dot" w:pos="3783"/>
        </w:tabs>
        <w:rPr>
          <w:noProof/>
        </w:rPr>
      </w:pPr>
      <w:r w:rsidRPr="00AC3487">
        <w:rPr>
          <w:rFonts w:cs="Times New Roman"/>
          <w:b/>
          <w:noProof/>
        </w:rPr>
        <w:t>Moriamin-SN</w:t>
      </w:r>
      <w:r>
        <w:rPr>
          <w:noProof/>
        </w:rPr>
        <w:tab/>
        <w:t>29</w:t>
      </w:r>
    </w:p>
    <w:p w14:paraId="1EDE6934" w14:textId="77777777" w:rsidR="00AE0AEB" w:rsidRDefault="00AE0AEB">
      <w:pPr>
        <w:pStyle w:val="12"/>
        <w:tabs>
          <w:tab w:val="right" w:leader="dot" w:pos="3783"/>
        </w:tabs>
        <w:rPr>
          <w:noProof/>
        </w:rPr>
      </w:pPr>
      <w:r w:rsidRPr="00AC3487">
        <w:rPr>
          <w:rFonts w:cs="Times New Roman"/>
          <w:noProof/>
        </w:rPr>
        <w:t>Morphine</w:t>
      </w:r>
      <w:r>
        <w:rPr>
          <w:noProof/>
        </w:rPr>
        <w:tab/>
        <w:t>106, 107</w:t>
      </w:r>
    </w:p>
    <w:p w14:paraId="55769F78" w14:textId="77777777" w:rsidR="00AE0AEB" w:rsidRDefault="00AE0AEB">
      <w:pPr>
        <w:pStyle w:val="12"/>
        <w:tabs>
          <w:tab w:val="right" w:leader="dot" w:pos="3783"/>
        </w:tabs>
        <w:rPr>
          <w:noProof/>
        </w:rPr>
      </w:pPr>
      <w:r w:rsidRPr="00AC3487">
        <w:rPr>
          <w:rFonts w:cs="Times New Roman"/>
          <w:b/>
          <w:noProof/>
        </w:rPr>
        <w:t>Morphine inj</w:t>
      </w:r>
      <w:r>
        <w:rPr>
          <w:noProof/>
        </w:rPr>
        <w:tab/>
        <w:t>107</w:t>
      </w:r>
    </w:p>
    <w:p w14:paraId="42D0A58C" w14:textId="77777777" w:rsidR="00AE0AEB" w:rsidRDefault="00AE0AEB">
      <w:pPr>
        <w:pStyle w:val="12"/>
        <w:tabs>
          <w:tab w:val="right" w:leader="dot" w:pos="3783"/>
        </w:tabs>
        <w:rPr>
          <w:noProof/>
        </w:rPr>
      </w:pPr>
      <w:r w:rsidRPr="00AC3487">
        <w:rPr>
          <w:rFonts w:cs="Times New Roman"/>
          <w:b/>
          <w:noProof/>
        </w:rPr>
        <w:t>Morphine tab</w:t>
      </w:r>
      <w:r>
        <w:rPr>
          <w:noProof/>
        </w:rPr>
        <w:tab/>
        <w:t>106</w:t>
      </w:r>
    </w:p>
    <w:p w14:paraId="596BB55D" w14:textId="77777777" w:rsidR="00AE0AEB" w:rsidRDefault="00AE0AEB">
      <w:pPr>
        <w:pStyle w:val="12"/>
        <w:tabs>
          <w:tab w:val="right" w:leader="dot" w:pos="3783"/>
        </w:tabs>
        <w:rPr>
          <w:noProof/>
        </w:rPr>
      </w:pPr>
      <w:r w:rsidRPr="00AC3487">
        <w:rPr>
          <w:rFonts w:cs="Times New Roman"/>
          <w:noProof/>
        </w:rPr>
        <w:t>Mosapride</w:t>
      </w:r>
      <w:r>
        <w:rPr>
          <w:noProof/>
        </w:rPr>
        <w:tab/>
        <w:t>7</w:t>
      </w:r>
    </w:p>
    <w:p w14:paraId="141991E5" w14:textId="77777777" w:rsidR="00AE0AEB" w:rsidRDefault="00AE0AEB">
      <w:pPr>
        <w:pStyle w:val="12"/>
        <w:tabs>
          <w:tab w:val="right" w:leader="dot" w:pos="3783"/>
        </w:tabs>
        <w:rPr>
          <w:noProof/>
        </w:rPr>
      </w:pPr>
      <w:r w:rsidRPr="00AC3487">
        <w:rPr>
          <w:rFonts w:cs="Times New Roman"/>
          <w:b/>
          <w:noProof/>
        </w:rPr>
        <w:t>Mosflow</w:t>
      </w:r>
      <w:r>
        <w:rPr>
          <w:noProof/>
        </w:rPr>
        <w:tab/>
        <w:t>79</w:t>
      </w:r>
    </w:p>
    <w:p w14:paraId="33FEC141" w14:textId="77777777" w:rsidR="00AE0AEB" w:rsidRDefault="00AE0AEB">
      <w:pPr>
        <w:pStyle w:val="12"/>
        <w:tabs>
          <w:tab w:val="right" w:leader="dot" w:pos="3783"/>
        </w:tabs>
        <w:rPr>
          <w:noProof/>
        </w:rPr>
      </w:pPr>
      <w:r w:rsidRPr="00AC3487">
        <w:rPr>
          <w:rFonts w:cs="Times New Roman"/>
          <w:b/>
          <w:noProof/>
        </w:rPr>
        <w:t>Mounjaro</w:t>
      </w:r>
      <w:r>
        <w:rPr>
          <w:noProof/>
        </w:rPr>
        <w:tab/>
        <w:t>19</w:t>
      </w:r>
    </w:p>
    <w:p w14:paraId="4F48A3E4" w14:textId="77777777" w:rsidR="00AE0AEB" w:rsidRDefault="00AE0AEB">
      <w:pPr>
        <w:pStyle w:val="12"/>
        <w:tabs>
          <w:tab w:val="right" w:leader="dot" w:pos="3783"/>
        </w:tabs>
        <w:rPr>
          <w:noProof/>
        </w:rPr>
      </w:pPr>
      <w:r w:rsidRPr="00AC3487">
        <w:rPr>
          <w:rFonts w:cs="Times New Roman"/>
          <w:noProof/>
        </w:rPr>
        <w:t>Moxifloxacin</w:t>
      </w:r>
      <w:r>
        <w:rPr>
          <w:noProof/>
        </w:rPr>
        <w:tab/>
        <w:t>78, 79</w:t>
      </w:r>
    </w:p>
    <w:p w14:paraId="30C45465" w14:textId="77777777" w:rsidR="00AE0AEB" w:rsidRDefault="00AE0AEB">
      <w:pPr>
        <w:pStyle w:val="12"/>
        <w:tabs>
          <w:tab w:val="right" w:leader="dot" w:pos="3783"/>
        </w:tabs>
        <w:rPr>
          <w:noProof/>
        </w:rPr>
      </w:pPr>
      <w:r w:rsidRPr="00AC3487">
        <w:rPr>
          <w:rFonts w:cs="Times New Roman"/>
          <w:b/>
          <w:noProof/>
        </w:rPr>
        <w:t>Mycobutin</w:t>
      </w:r>
      <w:r>
        <w:rPr>
          <w:noProof/>
        </w:rPr>
        <w:tab/>
        <w:t>82</w:t>
      </w:r>
    </w:p>
    <w:p w14:paraId="76E6761D" w14:textId="77777777" w:rsidR="00AE0AEB" w:rsidRDefault="00AE0AEB">
      <w:pPr>
        <w:pStyle w:val="12"/>
        <w:tabs>
          <w:tab w:val="right" w:leader="dot" w:pos="3783"/>
        </w:tabs>
        <w:rPr>
          <w:noProof/>
        </w:rPr>
      </w:pPr>
      <w:r w:rsidRPr="00AC3487">
        <w:rPr>
          <w:rFonts w:cs="Times New Roman"/>
          <w:b/>
          <w:noProof/>
        </w:rPr>
        <w:t>Mycocep</w:t>
      </w:r>
      <w:r>
        <w:rPr>
          <w:noProof/>
        </w:rPr>
        <w:tab/>
        <w:t>95</w:t>
      </w:r>
    </w:p>
    <w:p w14:paraId="024E250F" w14:textId="77777777" w:rsidR="00AE0AEB" w:rsidRDefault="00AE0AEB">
      <w:pPr>
        <w:pStyle w:val="12"/>
        <w:tabs>
          <w:tab w:val="right" w:leader="dot" w:pos="3783"/>
        </w:tabs>
        <w:rPr>
          <w:noProof/>
        </w:rPr>
      </w:pPr>
      <w:r w:rsidRPr="00AC3487">
        <w:rPr>
          <w:rFonts w:cs="Times New Roman"/>
          <w:b/>
          <w:noProof/>
        </w:rPr>
        <w:t>Mycomb cream</w:t>
      </w:r>
      <w:r>
        <w:rPr>
          <w:noProof/>
        </w:rPr>
        <w:tab/>
        <w:t>56</w:t>
      </w:r>
    </w:p>
    <w:p w14:paraId="0AF060EE" w14:textId="77777777" w:rsidR="00AE0AEB" w:rsidRDefault="00AE0AEB">
      <w:pPr>
        <w:pStyle w:val="12"/>
        <w:tabs>
          <w:tab w:val="right" w:leader="dot" w:pos="3783"/>
        </w:tabs>
        <w:rPr>
          <w:noProof/>
        </w:rPr>
      </w:pPr>
      <w:r w:rsidRPr="00AC3487">
        <w:rPr>
          <w:rFonts w:cs="Times New Roman"/>
          <w:b/>
          <w:noProof/>
        </w:rPr>
        <w:t>Mycomb otic sol'n</w:t>
      </w:r>
      <w:r>
        <w:rPr>
          <w:noProof/>
        </w:rPr>
        <w:tab/>
        <w:t>146</w:t>
      </w:r>
    </w:p>
    <w:p w14:paraId="42C351F2" w14:textId="77777777" w:rsidR="00AE0AEB" w:rsidRDefault="00AE0AEB">
      <w:pPr>
        <w:pStyle w:val="12"/>
        <w:tabs>
          <w:tab w:val="right" w:leader="dot" w:pos="3783"/>
        </w:tabs>
        <w:rPr>
          <w:noProof/>
        </w:rPr>
      </w:pPr>
      <w:r w:rsidRPr="00AC3487">
        <w:rPr>
          <w:rFonts w:cs="Times New Roman"/>
          <w:noProof/>
        </w:rPr>
        <w:t>Mycophenolate mofetil</w:t>
      </w:r>
      <w:r>
        <w:rPr>
          <w:noProof/>
        </w:rPr>
        <w:tab/>
        <w:t>95</w:t>
      </w:r>
    </w:p>
    <w:p w14:paraId="5A2B8652" w14:textId="77777777" w:rsidR="00AE0AEB" w:rsidRDefault="00AE0AEB">
      <w:pPr>
        <w:pStyle w:val="12"/>
        <w:tabs>
          <w:tab w:val="right" w:leader="dot" w:pos="3783"/>
        </w:tabs>
        <w:rPr>
          <w:noProof/>
        </w:rPr>
      </w:pPr>
      <w:r w:rsidRPr="00AC3487">
        <w:rPr>
          <w:rFonts w:cs="Times New Roman"/>
          <w:b/>
          <w:noProof/>
        </w:rPr>
        <w:t>N.S. irrigation</w:t>
      </w:r>
      <w:r>
        <w:rPr>
          <w:noProof/>
        </w:rPr>
        <w:tab/>
        <w:t>33</w:t>
      </w:r>
    </w:p>
    <w:p w14:paraId="52CCEB67" w14:textId="77777777" w:rsidR="00AE0AEB" w:rsidRDefault="00AE0AEB">
      <w:pPr>
        <w:pStyle w:val="12"/>
        <w:tabs>
          <w:tab w:val="right" w:leader="dot" w:pos="3783"/>
        </w:tabs>
        <w:rPr>
          <w:noProof/>
        </w:rPr>
      </w:pPr>
      <w:r w:rsidRPr="00AC3487">
        <w:rPr>
          <w:rFonts w:cs="Times New Roman"/>
          <w:b/>
          <w:noProof/>
        </w:rPr>
        <w:t>Naloxone</w:t>
      </w:r>
      <w:r>
        <w:rPr>
          <w:noProof/>
        </w:rPr>
        <w:tab/>
        <w:t>148</w:t>
      </w:r>
    </w:p>
    <w:p w14:paraId="1A6FB2AD" w14:textId="77777777" w:rsidR="00AE0AEB" w:rsidRDefault="00AE0AEB">
      <w:pPr>
        <w:pStyle w:val="12"/>
        <w:tabs>
          <w:tab w:val="right" w:leader="dot" w:pos="3783"/>
        </w:tabs>
        <w:rPr>
          <w:noProof/>
        </w:rPr>
      </w:pPr>
      <w:r w:rsidRPr="00AC3487">
        <w:rPr>
          <w:rFonts w:cs="Times New Roman"/>
          <w:noProof/>
        </w:rPr>
        <w:t>Naltrexone</w:t>
      </w:r>
      <w:r>
        <w:rPr>
          <w:noProof/>
        </w:rPr>
        <w:tab/>
        <w:t>12</w:t>
      </w:r>
    </w:p>
    <w:p w14:paraId="4A264BAC" w14:textId="77777777" w:rsidR="00AE0AEB" w:rsidRDefault="00AE0AEB">
      <w:pPr>
        <w:pStyle w:val="12"/>
        <w:tabs>
          <w:tab w:val="right" w:leader="dot" w:pos="3783"/>
        </w:tabs>
        <w:rPr>
          <w:noProof/>
        </w:rPr>
      </w:pPr>
      <w:r w:rsidRPr="00AC3487">
        <w:rPr>
          <w:rFonts w:cs="Times New Roman"/>
          <w:b/>
          <w:noProof/>
        </w:rPr>
        <w:t>Nargin</w:t>
      </w:r>
      <w:r>
        <w:rPr>
          <w:noProof/>
        </w:rPr>
        <w:tab/>
        <w:t>122</w:t>
      </w:r>
    </w:p>
    <w:p w14:paraId="26A4A113" w14:textId="77777777" w:rsidR="00AE0AEB" w:rsidRDefault="00AE0AEB">
      <w:pPr>
        <w:pStyle w:val="12"/>
        <w:tabs>
          <w:tab w:val="right" w:leader="dot" w:pos="3783"/>
        </w:tabs>
        <w:rPr>
          <w:noProof/>
        </w:rPr>
      </w:pPr>
      <w:r w:rsidRPr="00AC3487">
        <w:rPr>
          <w:rFonts w:cs="Times New Roman"/>
          <w:b/>
          <w:noProof/>
        </w:rPr>
        <w:t>Navelbine</w:t>
      </w:r>
      <w:r>
        <w:rPr>
          <w:noProof/>
        </w:rPr>
        <w:tab/>
        <w:t>91</w:t>
      </w:r>
    </w:p>
    <w:p w14:paraId="14C42AE0" w14:textId="77777777" w:rsidR="00AE0AEB" w:rsidRDefault="00AE0AEB">
      <w:pPr>
        <w:pStyle w:val="12"/>
        <w:tabs>
          <w:tab w:val="right" w:leader="dot" w:pos="3783"/>
        </w:tabs>
        <w:rPr>
          <w:noProof/>
        </w:rPr>
      </w:pPr>
      <w:r w:rsidRPr="00AC3487">
        <w:rPr>
          <w:rFonts w:cs="Times New Roman"/>
          <w:noProof/>
        </w:rPr>
        <w:t>Nemonoxacin</w:t>
      </w:r>
      <w:r>
        <w:rPr>
          <w:noProof/>
        </w:rPr>
        <w:tab/>
        <w:t>79</w:t>
      </w:r>
    </w:p>
    <w:p w14:paraId="44AD861A" w14:textId="77777777" w:rsidR="00AE0AEB" w:rsidRDefault="00AE0AEB">
      <w:pPr>
        <w:pStyle w:val="12"/>
        <w:tabs>
          <w:tab w:val="right" w:leader="dot" w:pos="3783"/>
        </w:tabs>
        <w:rPr>
          <w:noProof/>
        </w:rPr>
      </w:pPr>
      <w:r w:rsidRPr="00AC3487">
        <w:rPr>
          <w:rFonts w:cs="Times New Roman"/>
          <w:noProof/>
        </w:rPr>
        <w:t>Neomycin</w:t>
      </w:r>
      <w:r>
        <w:rPr>
          <w:noProof/>
        </w:rPr>
        <w:tab/>
        <w:t>54, 55, 56, 144, 146</w:t>
      </w:r>
    </w:p>
    <w:p w14:paraId="4FFE6C29" w14:textId="77777777" w:rsidR="00AE0AEB" w:rsidRDefault="00AE0AEB">
      <w:pPr>
        <w:pStyle w:val="12"/>
        <w:tabs>
          <w:tab w:val="right" w:leader="dot" w:pos="3783"/>
        </w:tabs>
        <w:rPr>
          <w:noProof/>
        </w:rPr>
      </w:pPr>
      <w:r w:rsidRPr="00AC3487">
        <w:rPr>
          <w:rFonts w:cs="Times New Roman"/>
          <w:noProof/>
        </w:rPr>
        <w:t>Neostigmine</w:t>
      </w:r>
      <w:r>
        <w:rPr>
          <w:noProof/>
        </w:rPr>
        <w:tab/>
        <w:t>130, 144</w:t>
      </w:r>
    </w:p>
    <w:p w14:paraId="6E883D21" w14:textId="77777777" w:rsidR="00AE0AEB" w:rsidRDefault="00AE0AEB">
      <w:pPr>
        <w:pStyle w:val="12"/>
        <w:tabs>
          <w:tab w:val="right" w:leader="dot" w:pos="3783"/>
        </w:tabs>
        <w:rPr>
          <w:noProof/>
        </w:rPr>
      </w:pPr>
      <w:r w:rsidRPr="00AC3487">
        <w:rPr>
          <w:rFonts w:cs="Times New Roman"/>
          <w:b/>
          <w:noProof/>
        </w:rPr>
        <w:t>Nepes</w:t>
      </w:r>
      <w:r>
        <w:rPr>
          <w:noProof/>
        </w:rPr>
        <w:tab/>
        <w:t>129</w:t>
      </w:r>
    </w:p>
    <w:p w14:paraId="7B9E0BD4" w14:textId="77777777" w:rsidR="00AE0AEB" w:rsidRDefault="00AE0AEB">
      <w:pPr>
        <w:pStyle w:val="12"/>
        <w:tabs>
          <w:tab w:val="right" w:leader="dot" w:pos="3783"/>
        </w:tabs>
        <w:rPr>
          <w:noProof/>
        </w:rPr>
      </w:pPr>
      <w:r w:rsidRPr="00AC3487">
        <w:rPr>
          <w:rFonts w:cs="Times New Roman"/>
          <w:b/>
          <w:noProof/>
        </w:rPr>
        <w:t>Nephrosteril</w:t>
      </w:r>
      <w:r>
        <w:rPr>
          <w:noProof/>
        </w:rPr>
        <w:tab/>
        <w:t>30</w:t>
      </w:r>
    </w:p>
    <w:p w14:paraId="7938B322" w14:textId="77777777" w:rsidR="00AE0AEB" w:rsidRDefault="00AE0AEB">
      <w:pPr>
        <w:pStyle w:val="12"/>
        <w:tabs>
          <w:tab w:val="right" w:leader="dot" w:pos="3783"/>
        </w:tabs>
        <w:rPr>
          <w:noProof/>
        </w:rPr>
      </w:pPr>
      <w:r w:rsidRPr="00AC3487">
        <w:rPr>
          <w:rFonts w:cs="Times New Roman"/>
          <w:b/>
          <w:noProof/>
        </w:rPr>
        <w:t>NESP</w:t>
      </w:r>
      <w:r>
        <w:rPr>
          <w:noProof/>
        </w:rPr>
        <w:tab/>
        <w:t>28</w:t>
      </w:r>
    </w:p>
    <w:p w14:paraId="0F3D0795" w14:textId="77777777" w:rsidR="00AE0AEB" w:rsidRDefault="00AE0AEB">
      <w:pPr>
        <w:pStyle w:val="12"/>
        <w:tabs>
          <w:tab w:val="right" w:leader="dot" w:pos="3783"/>
        </w:tabs>
        <w:rPr>
          <w:noProof/>
        </w:rPr>
      </w:pPr>
      <w:r w:rsidRPr="00AC3487">
        <w:rPr>
          <w:rFonts w:cs="Times New Roman"/>
          <w:b/>
          <w:noProof/>
        </w:rPr>
        <w:t>Neupro</w:t>
      </w:r>
      <w:r>
        <w:rPr>
          <w:noProof/>
        </w:rPr>
        <w:tab/>
        <w:t>115</w:t>
      </w:r>
    </w:p>
    <w:p w14:paraId="335885B8" w14:textId="77777777" w:rsidR="00AE0AEB" w:rsidRDefault="00AE0AEB">
      <w:pPr>
        <w:pStyle w:val="12"/>
        <w:tabs>
          <w:tab w:val="right" w:leader="dot" w:pos="3783"/>
        </w:tabs>
        <w:rPr>
          <w:noProof/>
        </w:rPr>
      </w:pPr>
      <w:r w:rsidRPr="00AC3487">
        <w:rPr>
          <w:rFonts w:cs="Times New Roman"/>
          <w:b/>
          <w:bCs/>
          <w:noProof/>
        </w:rPr>
        <w:t>Nexium</w:t>
      </w:r>
      <w:r>
        <w:rPr>
          <w:noProof/>
        </w:rPr>
        <w:tab/>
        <w:t>4</w:t>
      </w:r>
    </w:p>
    <w:p w14:paraId="660EAC39" w14:textId="77777777" w:rsidR="00AE0AEB" w:rsidRDefault="00AE0AEB">
      <w:pPr>
        <w:pStyle w:val="12"/>
        <w:tabs>
          <w:tab w:val="right" w:leader="dot" w:pos="3783"/>
        </w:tabs>
        <w:rPr>
          <w:noProof/>
        </w:rPr>
      </w:pPr>
      <w:r w:rsidRPr="00AC3487">
        <w:rPr>
          <w:rFonts w:cs="Times New Roman"/>
          <w:noProof/>
        </w:rPr>
        <w:t>Nicametate</w:t>
      </w:r>
      <w:r>
        <w:rPr>
          <w:noProof/>
        </w:rPr>
        <w:tab/>
        <w:t>42</w:t>
      </w:r>
    </w:p>
    <w:p w14:paraId="5BF1F261" w14:textId="77777777" w:rsidR="00AE0AEB" w:rsidRDefault="00AE0AEB">
      <w:pPr>
        <w:pStyle w:val="12"/>
        <w:tabs>
          <w:tab w:val="right" w:leader="dot" w:pos="3783"/>
        </w:tabs>
        <w:rPr>
          <w:noProof/>
        </w:rPr>
      </w:pPr>
      <w:r w:rsidRPr="00AC3487">
        <w:rPr>
          <w:rFonts w:cs="Times New Roman"/>
          <w:noProof/>
        </w:rPr>
        <w:t>Nicardipine</w:t>
      </w:r>
      <w:r>
        <w:rPr>
          <w:noProof/>
        </w:rPr>
        <w:tab/>
        <w:t>45</w:t>
      </w:r>
    </w:p>
    <w:p w14:paraId="6BEC4DC0" w14:textId="77777777" w:rsidR="00AE0AEB" w:rsidRDefault="00AE0AEB">
      <w:pPr>
        <w:pStyle w:val="12"/>
        <w:tabs>
          <w:tab w:val="right" w:leader="dot" w:pos="3783"/>
        </w:tabs>
        <w:rPr>
          <w:noProof/>
        </w:rPr>
      </w:pPr>
      <w:r w:rsidRPr="00AC3487">
        <w:rPr>
          <w:rFonts w:cs="Times New Roman"/>
          <w:b/>
          <w:noProof/>
        </w:rPr>
        <w:t>Nicarpine</w:t>
      </w:r>
      <w:r>
        <w:rPr>
          <w:noProof/>
        </w:rPr>
        <w:tab/>
        <w:t>45</w:t>
      </w:r>
    </w:p>
    <w:p w14:paraId="636FA8C6" w14:textId="77777777" w:rsidR="00AE0AEB" w:rsidRDefault="00AE0AEB">
      <w:pPr>
        <w:pStyle w:val="12"/>
        <w:tabs>
          <w:tab w:val="right" w:leader="dot" w:pos="3783"/>
        </w:tabs>
        <w:rPr>
          <w:noProof/>
        </w:rPr>
      </w:pPr>
      <w:r w:rsidRPr="00AC3487">
        <w:rPr>
          <w:rFonts w:cs="Times New Roman"/>
          <w:noProof/>
        </w:rPr>
        <w:t>Nicorandil</w:t>
      </w:r>
      <w:r>
        <w:rPr>
          <w:noProof/>
        </w:rPr>
        <w:tab/>
        <w:t>39</w:t>
      </w:r>
    </w:p>
    <w:p w14:paraId="4DAA8EAB" w14:textId="77777777" w:rsidR="00AE0AEB" w:rsidRDefault="00AE0AEB">
      <w:pPr>
        <w:pStyle w:val="12"/>
        <w:tabs>
          <w:tab w:val="right" w:leader="dot" w:pos="3783"/>
        </w:tabs>
        <w:rPr>
          <w:noProof/>
        </w:rPr>
      </w:pPr>
      <w:r w:rsidRPr="00AC3487">
        <w:rPr>
          <w:rFonts w:cs="Times New Roman"/>
          <w:noProof/>
        </w:rPr>
        <w:t>Nicotinamide</w:t>
      </w:r>
      <w:r>
        <w:rPr>
          <w:noProof/>
        </w:rPr>
        <w:tab/>
        <w:t>8, 21</w:t>
      </w:r>
    </w:p>
    <w:p w14:paraId="23300EB0" w14:textId="77777777" w:rsidR="00AE0AEB" w:rsidRDefault="00AE0AEB">
      <w:pPr>
        <w:pStyle w:val="12"/>
        <w:tabs>
          <w:tab w:val="right" w:leader="dot" w:pos="3783"/>
        </w:tabs>
        <w:rPr>
          <w:noProof/>
        </w:rPr>
      </w:pPr>
      <w:r w:rsidRPr="00AC3487">
        <w:rPr>
          <w:rFonts w:cs="Times New Roman"/>
          <w:noProof/>
        </w:rPr>
        <w:t>Nicotine</w:t>
      </w:r>
      <w:r>
        <w:rPr>
          <w:noProof/>
        </w:rPr>
        <w:tab/>
        <w:t>131</w:t>
      </w:r>
    </w:p>
    <w:p w14:paraId="05B0443E" w14:textId="77777777" w:rsidR="00AE0AEB" w:rsidRDefault="00AE0AEB">
      <w:pPr>
        <w:pStyle w:val="12"/>
        <w:tabs>
          <w:tab w:val="right" w:leader="dot" w:pos="3783"/>
        </w:tabs>
        <w:rPr>
          <w:noProof/>
        </w:rPr>
      </w:pPr>
      <w:r w:rsidRPr="00AC3487">
        <w:rPr>
          <w:rFonts w:cs="Times New Roman"/>
          <w:b/>
          <w:noProof/>
        </w:rPr>
        <w:t>Nicotinell 4</w:t>
      </w:r>
      <w:r>
        <w:rPr>
          <w:noProof/>
        </w:rPr>
        <w:tab/>
        <w:t>131</w:t>
      </w:r>
    </w:p>
    <w:p w14:paraId="5636AAE1" w14:textId="77777777" w:rsidR="00AE0AEB" w:rsidRDefault="00AE0AEB">
      <w:pPr>
        <w:pStyle w:val="12"/>
        <w:tabs>
          <w:tab w:val="right" w:leader="dot" w:pos="3783"/>
        </w:tabs>
        <w:rPr>
          <w:noProof/>
        </w:rPr>
      </w:pPr>
      <w:r w:rsidRPr="00AC3487">
        <w:rPr>
          <w:rFonts w:cs="Times New Roman"/>
          <w:b/>
          <w:noProof/>
        </w:rPr>
        <w:t>Nicotinell TTS</w:t>
      </w:r>
      <w:r>
        <w:rPr>
          <w:noProof/>
        </w:rPr>
        <w:tab/>
        <w:t>131</w:t>
      </w:r>
    </w:p>
    <w:p w14:paraId="0A4667F6" w14:textId="77777777" w:rsidR="00AE0AEB" w:rsidRDefault="00AE0AEB">
      <w:pPr>
        <w:pStyle w:val="12"/>
        <w:tabs>
          <w:tab w:val="right" w:leader="dot" w:pos="3783"/>
        </w:tabs>
        <w:rPr>
          <w:noProof/>
        </w:rPr>
      </w:pPr>
      <w:r w:rsidRPr="00AC3487">
        <w:rPr>
          <w:rFonts w:cs="Times New Roman"/>
          <w:noProof/>
        </w:rPr>
        <w:t>Nifedipine</w:t>
      </w:r>
      <w:r>
        <w:rPr>
          <w:noProof/>
        </w:rPr>
        <w:tab/>
        <w:t>45</w:t>
      </w:r>
    </w:p>
    <w:p w14:paraId="4A0F0343" w14:textId="77777777" w:rsidR="00AE0AEB" w:rsidRDefault="00AE0AEB">
      <w:pPr>
        <w:pStyle w:val="12"/>
        <w:tabs>
          <w:tab w:val="right" w:leader="dot" w:pos="3783"/>
        </w:tabs>
        <w:rPr>
          <w:noProof/>
        </w:rPr>
      </w:pPr>
      <w:r w:rsidRPr="00AC3487">
        <w:rPr>
          <w:rFonts w:cs="Times New Roman"/>
          <w:b/>
          <w:noProof/>
        </w:rPr>
        <w:t>Nifedipine S.R.F.C</w:t>
      </w:r>
      <w:r>
        <w:rPr>
          <w:noProof/>
        </w:rPr>
        <w:tab/>
        <w:t>45</w:t>
      </w:r>
    </w:p>
    <w:p w14:paraId="3CFCF256" w14:textId="77777777" w:rsidR="00AE0AEB" w:rsidRDefault="00AE0AEB">
      <w:pPr>
        <w:pStyle w:val="12"/>
        <w:tabs>
          <w:tab w:val="right" w:leader="dot" w:pos="3783"/>
        </w:tabs>
        <w:rPr>
          <w:noProof/>
        </w:rPr>
      </w:pPr>
      <w:r w:rsidRPr="00AC3487">
        <w:rPr>
          <w:rFonts w:cs="Times New Roman"/>
          <w:b/>
          <w:noProof/>
        </w:rPr>
        <w:t>Nilasen</w:t>
      </w:r>
      <w:r>
        <w:rPr>
          <w:noProof/>
        </w:rPr>
        <w:tab/>
        <w:t>131</w:t>
      </w:r>
    </w:p>
    <w:p w14:paraId="4EE9B4A5" w14:textId="77777777" w:rsidR="00AE0AEB" w:rsidRDefault="00AE0AEB">
      <w:pPr>
        <w:pStyle w:val="12"/>
        <w:tabs>
          <w:tab w:val="right" w:leader="dot" w:pos="3783"/>
        </w:tabs>
        <w:rPr>
          <w:noProof/>
        </w:rPr>
      </w:pPr>
      <w:r w:rsidRPr="00AC3487">
        <w:rPr>
          <w:rFonts w:cs="Times New Roman"/>
          <w:b/>
          <w:noProof/>
          <w:color w:val="000000" w:themeColor="text1"/>
        </w:rPr>
        <w:t>Nimbex</w:t>
      </w:r>
      <w:r>
        <w:rPr>
          <w:noProof/>
        </w:rPr>
        <w:tab/>
        <w:t>101</w:t>
      </w:r>
    </w:p>
    <w:p w14:paraId="76C3EAE4" w14:textId="77777777" w:rsidR="00AE0AEB" w:rsidRDefault="00AE0AEB">
      <w:pPr>
        <w:pStyle w:val="12"/>
        <w:tabs>
          <w:tab w:val="right" w:leader="dot" w:pos="3783"/>
        </w:tabs>
        <w:rPr>
          <w:noProof/>
        </w:rPr>
      </w:pPr>
      <w:r w:rsidRPr="00AC3487">
        <w:rPr>
          <w:rFonts w:cs="Times New Roman"/>
          <w:noProof/>
        </w:rPr>
        <w:t>Nimetazepam</w:t>
      </w:r>
      <w:r>
        <w:rPr>
          <w:noProof/>
        </w:rPr>
        <w:tab/>
        <w:t>124</w:t>
      </w:r>
    </w:p>
    <w:p w14:paraId="55171B92" w14:textId="77777777" w:rsidR="00AE0AEB" w:rsidRDefault="00AE0AEB">
      <w:pPr>
        <w:pStyle w:val="12"/>
        <w:tabs>
          <w:tab w:val="right" w:leader="dot" w:pos="3783"/>
        </w:tabs>
        <w:rPr>
          <w:noProof/>
        </w:rPr>
      </w:pPr>
      <w:r w:rsidRPr="00AC3487">
        <w:rPr>
          <w:rFonts w:cs="Times New Roman"/>
          <w:noProof/>
        </w:rPr>
        <w:t>Nimodipine</w:t>
      </w:r>
      <w:r>
        <w:rPr>
          <w:noProof/>
        </w:rPr>
        <w:tab/>
        <w:t>45, 46</w:t>
      </w:r>
    </w:p>
    <w:p w14:paraId="72899BDC" w14:textId="77777777" w:rsidR="00AE0AEB" w:rsidRDefault="00AE0AEB">
      <w:pPr>
        <w:pStyle w:val="12"/>
        <w:tabs>
          <w:tab w:val="right" w:leader="dot" w:pos="3783"/>
        </w:tabs>
        <w:rPr>
          <w:noProof/>
        </w:rPr>
      </w:pPr>
      <w:r w:rsidRPr="00AC3487">
        <w:rPr>
          <w:rFonts w:cs="Times New Roman"/>
          <w:b/>
          <w:noProof/>
        </w:rPr>
        <w:t>Nimotop</w:t>
      </w:r>
      <w:r>
        <w:rPr>
          <w:noProof/>
        </w:rPr>
        <w:tab/>
        <w:t>45</w:t>
      </w:r>
    </w:p>
    <w:p w14:paraId="242D2F60" w14:textId="77777777" w:rsidR="00AE0AEB" w:rsidRDefault="00AE0AEB">
      <w:pPr>
        <w:pStyle w:val="12"/>
        <w:tabs>
          <w:tab w:val="right" w:leader="dot" w:pos="3783"/>
        </w:tabs>
        <w:rPr>
          <w:noProof/>
        </w:rPr>
      </w:pPr>
      <w:r w:rsidRPr="00AC3487">
        <w:rPr>
          <w:rFonts w:cs="Times New Roman"/>
          <w:b/>
          <w:noProof/>
        </w:rPr>
        <w:t>Nimotop inf. Sol'n</w:t>
      </w:r>
      <w:r>
        <w:rPr>
          <w:noProof/>
        </w:rPr>
        <w:tab/>
        <w:t>46</w:t>
      </w:r>
    </w:p>
    <w:p w14:paraId="747F3171" w14:textId="77777777" w:rsidR="00AE0AEB" w:rsidRDefault="00AE0AEB">
      <w:pPr>
        <w:pStyle w:val="12"/>
        <w:tabs>
          <w:tab w:val="right" w:leader="dot" w:pos="3783"/>
        </w:tabs>
        <w:rPr>
          <w:noProof/>
        </w:rPr>
      </w:pPr>
      <w:r w:rsidRPr="00AC3487">
        <w:rPr>
          <w:rFonts w:cs="Times New Roman"/>
          <w:b/>
          <w:noProof/>
        </w:rPr>
        <w:t>Nincort</w:t>
      </w:r>
      <w:r>
        <w:rPr>
          <w:noProof/>
        </w:rPr>
        <w:tab/>
        <w:t>1</w:t>
      </w:r>
    </w:p>
    <w:p w14:paraId="4E98A566" w14:textId="77777777" w:rsidR="00AE0AEB" w:rsidRDefault="00AE0AEB">
      <w:pPr>
        <w:pStyle w:val="12"/>
        <w:tabs>
          <w:tab w:val="right" w:leader="dot" w:pos="3783"/>
        </w:tabs>
        <w:rPr>
          <w:noProof/>
        </w:rPr>
      </w:pPr>
      <w:r w:rsidRPr="00AC3487">
        <w:rPr>
          <w:rFonts w:cs="Times New Roman"/>
          <w:noProof/>
          <w:color w:val="000000"/>
        </w:rPr>
        <w:t>Nintedanib</w:t>
      </w:r>
      <w:r>
        <w:rPr>
          <w:noProof/>
        </w:rPr>
        <w:tab/>
        <w:t>92</w:t>
      </w:r>
    </w:p>
    <w:p w14:paraId="510E22E1" w14:textId="77777777" w:rsidR="00AE0AEB" w:rsidRDefault="00AE0AEB">
      <w:pPr>
        <w:pStyle w:val="12"/>
        <w:tabs>
          <w:tab w:val="right" w:leader="dot" w:pos="3783"/>
        </w:tabs>
        <w:rPr>
          <w:noProof/>
        </w:rPr>
      </w:pPr>
      <w:r w:rsidRPr="00AC3487">
        <w:rPr>
          <w:rFonts w:cs="Times New Roman"/>
          <w:noProof/>
        </w:rPr>
        <w:t>Nitroglycerin</w:t>
      </w:r>
      <w:r>
        <w:rPr>
          <w:noProof/>
        </w:rPr>
        <w:tab/>
        <w:t>38</w:t>
      </w:r>
    </w:p>
    <w:p w14:paraId="265CF000" w14:textId="77777777" w:rsidR="00AE0AEB" w:rsidRDefault="00AE0AEB">
      <w:pPr>
        <w:pStyle w:val="12"/>
        <w:tabs>
          <w:tab w:val="right" w:leader="dot" w:pos="3783"/>
        </w:tabs>
        <w:rPr>
          <w:noProof/>
        </w:rPr>
      </w:pPr>
      <w:r w:rsidRPr="00AC3487">
        <w:rPr>
          <w:rFonts w:cs="Times New Roman"/>
          <w:b/>
          <w:noProof/>
        </w:rPr>
        <w:t>Nitrostat</w:t>
      </w:r>
      <w:r>
        <w:rPr>
          <w:noProof/>
        </w:rPr>
        <w:tab/>
        <w:t>38</w:t>
      </w:r>
    </w:p>
    <w:p w14:paraId="566FF6CE" w14:textId="77777777" w:rsidR="00AE0AEB" w:rsidRDefault="00AE0AEB">
      <w:pPr>
        <w:pStyle w:val="12"/>
        <w:tabs>
          <w:tab w:val="right" w:leader="dot" w:pos="3783"/>
        </w:tabs>
        <w:rPr>
          <w:noProof/>
        </w:rPr>
      </w:pPr>
      <w:r w:rsidRPr="00AC3487">
        <w:rPr>
          <w:rFonts w:cs="Times New Roman"/>
          <w:b/>
          <w:noProof/>
        </w:rPr>
        <w:t>Nodoff</w:t>
      </w:r>
      <w:r>
        <w:rPr>
          <w:noProof/>
        </w:rPr>
        <w:tab/>
        <w:t>117</w:t>
      </w:r>
    </w:p>
    <w:p w14:paraId="205C2FA1" w14:textId="77777777" w:rsidR="00AE0AEB" w:rsidRDefault="00AE0AEB">
      <w:pPr>
        <w:pStyle w:val="12"/>
        <w:tabs>
          <w:tab w:val="right" w:leader="dot" w:pos="3783"/>
        </w:tabs>
        <w:rPr>
          <w:noProof/>
        </w:rPr>
      </w:pPr>
      <w:r w:rsidRPr="00AC3487">
        <w:rPr>
          <w:rFonts w:cs="Times New Roman"/>
          <w:b/>
          <w:noProof/>
        </w:rPr>
        <w:t>Nolvadex</w:t>
      </w:r>
      <w:r>
        <w:rPr>
          <w:noProof/>
        </w:rPr>
        <w:tab/>
        <w:t>94</w:t>
      </w:r>
    </w:p>
    <w:p w14:paraId="0B9BF175" w14:textId="77777777" w:rsidR="00AE0AEB" w:rsidRDefault="00AE0AEB">
      <w:pPr>
        <w:pStyle w:val="12"/>
        <w:tabs>
          <w:tab w:val="right" w:leader="dot" w:pos="3783"/>
        </w:tabs>
        <w:rPr>
          <w:noProof/>
        </w:rPr>
      </w:pPr>
      <w:r w:rsidRPr="00AC3487">
        <w:rPr>
          <w:rFonts w:cs="Times New Roman"/>
          <w:noProof/>
        </w:rPr>
        <w:t>Nordazepam</w:t>
      </w:r>
      <w:r>
        <w:rPr>
          <w:noProof/>
        </w:rPr>
        <w:tab/>
        <w:t>122</w:t>
      </w:r>
    </w:p>
    <w:p w14:paraId="788AD14B" w14:textId="77777777" w:rsidR="00AE0AEB" w:rsidRDefault="00AE0AEB">
      <w:pPr>
        <w:pStyle w:val="12"/>
        <w:tabs>
          <w:tab w:val="right" w:leader="dot" w:pos="3783"/>
        </w:tabs>
        <w:rPr>
          <w:noProof/>
        </w:rPr>
      </w:pPr>
      <w:r w:rsidRPr="00AC3487">
        <w:rPr>
          <w:rFonts w:cs="Times New Roman"/>
          <w:b/>
          <w:noProof/>
        </w:rPr>
        <w:t>Norepinephrine</w:t>
      </w:r>
      <w:r>
        <w:rPr>
          <w:noProof/>
        </w:rPr>
        <w:tab/>
        <w:t>37</w:t>
      </w:r>
    </w:p>
    <w:p w14:paraId="008C2881" w14:textId="77777777" w:rsidR="00AE0AEB" w:rsidRDefault="00AE0AEB">
      <w:pPr>
        <w:pStyle w:val="12"/>
        <w:tabs>
          <w:tab w:val="right" w:leader="dot" w:pos="3783"/>
        </w:tabs>
        <w:rPr>
          <w:noProof/>
        </w:rPr>
      </w:pPr>
      <w:r w:rsidRPr="00AC3487">
        <w:rPr>
          <w:rFonts w:cs="Times New Roman"/>
          <w:noProof/>
        </w:rPr>
        <w:t>Norethindrone</w:t>
      </w:r>
      <w:r>
        <w:rPr>
          <w:noProof/>
        </w:rPr>
        <w:tab/>
        <w:t>63</w:t>
      </w:r>
    </w:p>
    <w:p w14:paraId="1BFA92E4" w14:textId="77777777" w:rsidR="00AE0AEB" w:rsidRDefault="00AE0AEB">
      <w:pPr>
        <w:pStyle w:val="12"/>
        <w:tabs>
          <w:tab w:val="right" w:leader="dot" w:pos="3783"/>
        </w:tabs>
        <w:rPr>
          <w:noProof/>
        </w:rPr>
      </w:pPr>
      <w:r w:rsidRPr="00AC3487">
        <w:rPr>
          <w:rFonts w:cs="Times New Roman"/>
          <w:noProof/>
        </w:rPr>
        <w:t>Norethisterone</w:t>
      </w:r>
      <w:r>
        <w:rPr>
          <w:noProof/>
        </w:rPr>
        <w:tab/>
        <w:t>63</w:t>
      </w:r>
    </w:p>
    <w:p w14:paraId="76E1E6E1" w14:textId="77777777" w:rsidR="00AE0AEB" w:rsidRDefault="00AE0AEB">
      <w:pPr>
        <w:pStyle w:val="12"/>
        <w:tabs>
          <w:tab w:val="right" w:leader="dot" w:pos="3783"/>
        </w:tabs>
        <w:rPr>
          <w:noProof/>
        </w:rPr>
      </w:pPr>
      <w:r w:rsidRPr="00AC3487">
        <w:rPr>
          <w:rFonts w:cs="Times New Roman"/>
          <w:b/>
          <w:noProof/>
        </w:rPr>
        <w:t>Norina</w:t>
      </w:r>
      <w:r>
        <w:rPr>
          <w:noProof/>
        </w:rPr>
        <w:tab/>
        <w:t>63</w:t>
      </w:r>
    </w:p>
    <w:p w14:paraId="536337F7" w14:textId="77777777" w:rsidR="00AE0AEB" w:rsidRDefault="00AE0AEB">
      <w:pPr>
        <w:pStyle w:val="12"/>
        <w:tabs>
          <w:tab w:val="right" w:leader="dot" w:pos="3783"/>
        </w:tabs>
        <w:rPr>
          <w:noProof/>
        </w:rPr>
      </w:pPr>
      <w:r w:rsidRPr="00AC3487">
        <w:rPr>
          <w:b/>
          <w:noProof/>
        </w:rPr>
        <w:t>Normal Saline for wash</w:t>
      </w:r>
      <w:r>
        <w:rPr>
          <w:noProof/>
        </w:rPr>
        <w:tab/>
        <w:t>33</w:t>
      </w:r>
    </w:p>
    <w:p w14:paraId="2066E875" w14:textId="77777777" w:rsidR="00AE0AEB" w:rsidRDefault="00AE0AEB">
      <w:pPr>
        <w:pStyle w:val="12"/>
        <w:tabs>
          <w:tab w:val="right" w:leader="dot" w:pos="3783"/>
        </w:tabs>
        <w:rPr>
          <w:noProof/>
        </w:rPr>
      </w:pPr>
      <w:r w:rsidRPr="00AC3487">
        <w:rPr>
          <w:rFonts w:cs="Times New Roman"/>
          <w:b/>
          <w:noProof/>
        </w:rPr>
        <w:t>Novamin</w:t>
      </w:r>
      <w:r>
        <w:rPr>
          <w:noProof/>
        </w:rPr>
        <w:tab/>
        <w:t>116</w:t>
      </w:r>
    </w:p>
    <w:p w14:paraId="26F08F4C" w14:textId="77777777" w:rsidR="00AE0AEB" w:rsidRDefault="00AE0AEB">
      <w:pPr>
        <w:pStyle w:val="12"/>
        <w:tabs>
          <w:tab w:val="right" w:leader="dot" w:pos="3783"/>
        </w:tabs>
        <w:rPr>
          <w:noProof/>
        </w:rPr>
      </w:pPr>
      <w:r w:rsidRPr="00AC3487">
        <w:rPr>
          <w:rFonts w:cs="Times New Roman"/>
          <w:b/>
          <w:noProof/>
        </w:rPr>
        <w:t>NovoMix 30 FlexPen</w:t>
      </w:r>
      <w:r>
        <w:rPr>
          <w:noProof/>
        </w:rPr>
        <w:tab/>
        <w:t>13</w:t>
      </w:r>
    </w:p>
    <w:p w14:paraId="75B61253" w14:textId="77777777" w:rsidR="00AE0AEB" w:rsidRDefault="00AE0AEB">
      <w:pPr>
        <w:pStyle w:val="12"/>
        <w:tabs>
          <w:tab w:val="right" w:leader="dot" w:pos="3783"/>
        </w:tabs>
        <w:rPr>
          <w:noProof/>
        </w:rPr>
      </w:pPr>
      <w:r w:rsidRPr="00AC3487">
        <w:rPr>
          <w:rFonts w:cs="Times New Roman"/>
          <w:b/>
          <w:noProof/>
        </w:rPr>
        <w:t>NovoRapid FlexPen</w:t>
      </w:r>
      <w:r>
        <w:rPr>
          <w:noProof/>
        </w:rPr>
        <w:tab/>
        <w:t>13</w:t>
      </w:r>
    </w:p>
    <w:p w14:paraId="64E9F170" w14:textId="77777777" w:rsidR="00AE0AEB" w:rsidRDefault="00AE0AEB">
      <w:pPr>
        <w:pStyle w:val="12"/>
        <w:tabs>
          <w:tab w:val="right" w:leader="dot" w:pos="3783"/>
        </w:tabs>
        <w:rPr>
          <w:noProof/>
        </w:rPr>
      </w:pPr>
      <w:r w:rsidRPr="00AC3487">
        <w:rPr>
          <w:rFonts w:cs="Times New Roman"/>
          <w:b/>
          <w:noProof/>
        </w:rPr>
        <w:t>Nucala</w:t>
      </w:r>
      <w:r>
        <w:rPr>
          <w:noProof/>
        </w:rPr>
        <w:tab/>
        <w:t>139</w:t>
      </w:r>
    </w:p>
    <w:p w14:paraId="7DE0361E" w14:textId="77777777" w:rsidR="00AE0AEB" w:rsidRDefault="00AE0AEB">
      <w:pPr>
        <w:pStyle w:val="12"/>
        <w:tabs>
          <w:tab w:val="right" w:leader="dot" w:pos="3783"/>
        </w:tabs>
        <w:rPr>
          <w:noProof/>
        </w:rPr>
      </w:pPr>
      <w:r w:rsidRPr="00AC3487">
        <w:rPr>
          <w:rFonts w:cs="Times New Roman"/>
          <w:b/>
          <w:noProof/>
        </w:rPr>
        <w:t>Nystatin</w:t>
      </w:r>
      <w:r>
        <w:rPr>
          <w:noProof/>
        </w:rPr>
        <w:tab/>
        <w:t>10, 56, 146</w:t>
      </w:r>
    </w:p>
    <w:p w14:paraId="1D891456" w14:textId="77777777" w:rsidR="00AE0AEB" w:rsidRDefault="00AE0AEB">
      <w:pPr>
        <w:pStyle w:val="12"/>
        <w:tabs>
          <w:tab w:val="right" w:leader="dot" w:pos="3783"/>
        </w:tabs>
        <w:rPr>
          <w:noProof/>
        </w:rPr>
      </w:pPr>
      <w:r w:rsidRPr="00AC3487">
        <w:rPr>
          <w:rFonts w:cs="Times New Roman"/>
          <w:b/>
          <w:noProof/>
        </w:rPr>
        <w:t>O.N.S.D.</w:t>
      </w:r>
      <w:r>
        <w:rPr>
          <w:noProof/>
        </w:rPr>
        <w:tab/>
        <w:t>144</w:t>
      </w:r>
    </w:p>
    <w:p w14:paraId="2EDDEF66" w14:textId="77777777" w:rsidR="00AE0AEB" w:rsidRDefault="00AE0AEB">
      <w:pPr>
        <w:pStyle w:val="12"/>
        <w:tabs>
          <w:tab w:val="right" w:leader="dot" w:pos="3783"/>
        </w:tabs>
        <w:rPr>
          <w:noProof/>
        </w:rPr>
      </w:pPr>
      <w:r w:rsidRPr="00AC3487">
        <w:rPr>
          <w:b/>
          <w:noProof/>
        </w:rPr>
        <w:t>Odefsey</w:t>
      </w:r>
      <w:r>
        <w:rPr>
          <w:noProof/>
        </w:rPr>
        <w:tab/>
        <w:t>86</w:t>
      </w:r>
    </w:p>
    <w:p w14:paraId="1335F2D3" w14:textId="77777777" w:rsidR="00AE0AEB" w:rsidRDefault="00AE0AEB">
      <w:pPr>
        <w:pStyle w:val="12"/>
        <w:tabs>
          <w:tab w:val="right" w:leader="dot" w:pos="3783"/>
        </w:tabs>
        <w:rPr>
          <w:noProof/>
        </w:rPr>
      </w:pPr>
      <w:r w:rsidRPr="00AC3487">
        <w:rPr>
          <w:rFonts w:cs="Times New Roman"/>
          <w:b/>
          <w:noProof/>
        </w:rPr>
        <w:t>Ofev</w:t>
      </w:r>
      <w:r>
        <w:rPr>
          <w:noProof/>
        </w:rPr>
        <w:tab/>
        <w:t>92</w:t>
      </w:r>
    </w:p>
    <w:p w14:paraId="17B1492B" w14:textId="77777777" w:rsidR="00AE0AEB" w:rsidRDefault="00AE0AEB">
      <w:pPr>
        <w:pStyle w:val="12"/>
        <w:tabs>
          <w:tab w:val="right" w:leader="dot" w:pos="3783"/>
        </w:tabs>
        <w:rPr>
          <w:noProof/>
        </w:rPr>
      </w:pPr>
      <w:r w:rsidRPr="00AC3487">
        <w:rPr>
          <w:rFonts w:cs="Times New Roman"/>
          <w:noProof/>
        </w:rPr>
        <w:t>Ofloxacin</w:t>
      </w:r>
      <w:r>
        <w:rPr>
          <w:noProof/>
        </w:rPr>
        <w:tab/>
        <w:t>146</w:t>
      </w:r>
    </w:p>
    <w:p w14:paraId="0750B929" w14:textId="77777777" w:rsidR="00AE0AEB" w:rsidRDefault="00AE0AEB">
      <w:pPr>
        <w:pStyle w:val="12"/>
        <w:tabs>
          <w:tab w:val="right" w:leader="dot" w:pos="3783"/>
        </w:tabs>
        <w:rPr>
          <w:noProof/>
        </w:rPr>
      </w:pPr>
      <w:r w:rsidRPr="00AC3487">
        <w:rPr>
          <w:rFonts w:cs="Times New Roman"/>
          <w:b/>
          <w:noProof/>
        </w:rPr>
        <w:t>Ofloxin</w:t>
      </w:r>
      <w:r>
        <w:rPr>
          <w:noProof/>
        </w:rPr>
        <w:tab/>
        <w:t>146</w:t>
      </w:r>
    </w:p>
    <w:p w14:paraId="3EDC18C3" w14:textId="77777777" w:rsidR="00AE0AEB" w:rsidRDefault="00AE0AEB">
      <w:pPr>
        <w:pStyle w:val="12"/>
        <w:tabs>
          <w:tab w:val="right" w:leader="dot" w:pos="3783"/>
        </w:tabs>
        <w:rPr>
          <w:noProof/>
        </w:rPr>
      </w:pPr>
      <w:r w:rsidRPr="00AC3487">
        <w:rPr>
          <w:rFonts w:cs="Times New Roman"/>
          <w:b/>
          <w:noProof/>
        </w:rPr>
        <w:t>Olan OD</w:t>
      </w:r>
      <w:r>
        <w:rPr>
          <w:noProof/>
        </w:rPr>
        <w:tab/>
        <w:t>117</w:t>
      </w:r>
    </w:p>
    <w:p w14:paraId="1CAEB387" w14:textId="77777777" w:rsidR="00AE0AEB" w:rsidRDefault="00AE0AEB">
      <w:pPr>
        <w:pStyle w:val="12"/>
        <w:tabs>
          <w:tab w:val="right" w:leader="dot" w:pos="3783"/>
        </w:tabs>
        <w:rPr>
          <w:noProof/>
        </w:rPr>
      </w:pPr>
      <w:r w:rsidRPr="00AC3487">
        <w:rPr>
          <w:rFonts w:cs="Times New Roman"/>
          <w:noProof/>
        </w:rPr>
        <w:t>Olanzapine</w:t>
      </w:r>
      <w:r>
        <w:rPr>
          <w:noProof/>
        </w:rPr>
        <w:tab/>
        <w:t>117</w:t>
      </w:r>
    </w:p>
    <w:p w14:paraId="752A0ED7" w14:textId="77777777" w:rsidR="00AE0AEB" w:rsidRDefault="00AE0AEB">
      <w:pPr>
        <w:pStyle w:val="12"/>
        <w:tabs>
          <w:tab w:val="right" w:leader="dot" w:pos="3783"/>
        </w:tabs>
        <w:rPr>
          <w:noProof/>
        </w:rPr>
      </w:pPr>
      <w:r w:rsidRPr="00AC3487">
        <w:rPr>
          <w:rFonts w:cs="Times New Roman"/>
          <w:noProof/>
        </w:rPr>
        <w:t>Olive oil</w:t>
      </w:r>
      <w:r>
        <w:rPr>
          <w:noProof/>
        </w:rPr>
        <w:tab/>
        <w:t>31</w:t>
      </w:r>
    </w:p>
    <w:p w14:paraId="69885546" w14:textId="77777777" w:rsidR="00AE0AEB" w:rsidRDefault="00AE0AEB">
      <w:pPr>
        <w:pStyle w:val="12"/>
        <w:tabs>
          <w:tab w:val="right" w:leader="dot" w:pos="3783"/>
        </w:tabs>
        <w:rPr>
          <w:noProof/>
        </w:rPr>
      </w:pPr>
      <w:r w:rsidRPr="00AC3487">
        <w:rPr>
          <w:rFonts w:cs="Times New Roman"/>
          <w:noProof/>
        </w:rPr>
        <w:t>Olmesartan</w:t>
      </w:r>
      <w:r>
        <w:rPr>
          <w:noProof/>
        </w:rPr>
        <w:tab/>
        <w:t>48, 49, 50</w:t>
      </w:r>
    </w:p>
    <w:p w14:paraId="2E3C5258" w14:textId="77777777" w:rsidR="00AE0AEB" w:rsidRDefault="00AE0AEB">
      <w:pPr>
        <w:pStyle w:val="12"/>
        <w:tabs>
          <w:tab w:val="right" w:leader="dot" w:pos="3783"/>
        </w:tabs>
        <w:rPr>
          <w:noProof/>
        </w:rPr>
      </w:pPr>
      <w:r w:rsidRPr="00AC3487">
        <w:rPr>
          <w:rFonts w:cs="Times New Roman"/>
          <w:b/>
          <w:noProof/>
        </w:rPr>
        <w:t>Olmetec 40mg</w:t>
      </w:r>
      <w:r>
        <w:rPr>
          <w:noProof/>
        </w:rPr>
        <w:tab/>
        <w:t>48</w:t>
      </w:r>
    </w:p>
    <w:p w14:paraId="5B2FD3BB" w14:textId="77777777" w:rsidR="00AE0AEB" w:rsidRDefault="00AE0AEB">
      <w:pPr>
        <w:pStyle w:val="12"/>
        <w:tabs>
          <w:tab w:val="right" w:leader="dot" w:pos="3783"/>
        </w:tabs>
        <w:rPr>
          <w:noProof/>
        </w:rPr>
      </w:pPr>
      <w:r w:rsidRPr="00AC3487">
        <w:rPr>
          <w:rFonts w:cs="Times New Roman"/>
          <w:noProof/>
        </w:rPr>
        <w:t>Olodaterol</w:t>
      </w:r>
      <w:r>
        <w:rPr>
          <w:noProof/>
        </w:rPr>
        <w:tab/>
        <w:t>136</w:t>
      </w:r>
    </w:p>
    <w:p w14:paraId="54DA9E00" w14:textId="77777777" w:rsidR="00AE0AEB" w:rsidRDefault="00AE0AEB">
      <w:pPr>
        <w:pStyle w:val="12"/>
        <w:tabs>
          <w:tab w:val="right" w:leader="dot" w:pos="3783"/>
        </w:tabs>
        <w:rPr>
          <w:noProof/>
        </w:rPr>
      </w:pPr>
      <w:r w:rsidRPr="00AC3487">
        <w:rPr>
          <w:rFonts w:cs="Times New Roman"/>
          <w:noProof/>
        </w:rPr>
        <w:t>Omalizumab</w:t>
      </w:r>
      <w:r>
        <w:rPr>
          <w:noProof/>
        </w:rPr>
        <w:tab/>
        <w:t>139</w:t>
      </w:r>
    </w:p>
    <w:p w14:paraId="61EC4382" w14:textId="77777777" w:rsidR="00AE0AEB" w:rsidRDefault="00AE0AEB">
      <w:pPr>
        <w:pStyle w:val="12"/>
        <w:tabs>
          <w:tab w:val="right" w:leader="dot" w:pos="3783"/>
        </w:tabs>
        <w:rPr>
          <w:noProof/>
        </w:rPr>
      </w:pPr>
      <w:r w:rsidRPr="00AC3487">
        <w:rPr>
          <w:rFonts w:cs="Times New Roman"/>
          <w:bCs/>
          <w:noProof/>
        </w:rPr>
        <w:t>Omeprazole</w:t>
      </w:r>
      <w:r>
        <w:rPr>
          <w:noProof/>
        </w:rPr>
        <w:tab/>
        <w:t>3</w:t>
      </w:r>
    </w:p>
    <w:p w14:paraId="3FE6C671" w14:textId="77777777" w:rsidR="00AE0AEB" w:rsidRDefault="00AE0AEB">
      <w:pPr>
        <w:pStyle w:val="12"/>
        <w:tabs>
          <w:tab w:val="right" w:leader="dot" w:pos="3783"/>
        </w:tabs>
        <w:rPr>
          <w:noProof/>
        </w:rPr>
      </w:pPr>
      <w:r w:rsidRPr="00AC3487">
        <w:rPr>
          <w:rFonts w:cs="Times New Roman"/>
          <w:b/>
          <w:bCs/>
          <w:noProof/>
        </w:rPr>
        <w:t>Omeprotect</w:t>
      </w:r>
      <w:r>
        <w:rPr>
          <w:noProof/>
        </w:rPr>
        <w:tab/>
        <w:t>3</w:t>
      </w:r>
    </w:p>
    <w:p w14:paraId="1357AC54" w14:textId="77777777" w:rsidR="00AE0AEB" w:rsidRDefault="00AE0AEB">
      <w:pPr>
        <w:pStyle w:val="12"/>
        <w:tabs>
          <w:tab w:val="right" w:leader="dot" w:pos="3783"/>
        </w:tabs>
        <w:rPr>
          <w:noProof/>
        </w:rPr>
      </w:pPr>
      <w:r w:rsidRPr="00AC3487">
        <w:rPr>
          <w:rFonts w:cs="Times New Roman"/>
          <w:b/>
          <w:noProof/>
        </w:rPr>
        <w:t>Omorose</w:t>
      </w:r>
      <w:r>
        <w:rPr>
          <w:noProof/>
        </w:rPr>
        <w:tab/>
        <w:t>63</w:t>
      </w:r>
    </w:p>
    <w:p w14:paraId="257ACCBD" w14:textId="77777777" w:rsidR="00AE0AEB" w:rsidRDefault="00AE0AEB">
      <w:pPr>
        <w:pStyle w:val="12"/>
        <w:tabs>
          <w:tab w:val="right" w:leader="dot" w:pos="3783"/>
        </w:tabs>
        <w:rPr>
          <w:noProof/>
        </w:rPr>
      </w:pPr>
      <w:r w:rsidRPr="00AC3487">
        <w:rPr>
          <w:rFonts w:cs="Times New Roman"/>
          <w:noProof/>
        </w:rPr>
        <w:t>Opium Powder</w:t>
      </w:r>
      <w:r>
        <w:rPr>
          <w:noProof/>
        </w:rPr>
        <w:tab/>
        <w:t>141</w:t>
      </w:r>
    </w:p>
    <w:p w14:paraId="730D274E" w14:textId="77777777" w:rsidR="00AE0AEB" w:rsidRDefault="00AE0AEB">
      <w:pPr>
        <w:pStyle w:val="12"/>
        <w:tabs>
          <w:tab w:val="right" w:leader="dot" w:pos="3783"/>
        </w:tabs>
        <w:rPr>
          <w:noProof/>
        </w:rPr>
      </w:pPr>
      <w:r w:rsidRPr="00AC3487">
        <w:rPr>
          <w:rFonts w:cs="Times New Roman"/>
          <w:noProof/>
        </w:rPr>
        <w:t>Opium Tincture</w:t>
      </w:r>
      <w:r>
        <w:rPr>
          <w:noProof/>
        </w:rPr>
        <w:tab/>
        <w:t>141</w:t>
      </w:r>
    </w:p>
    <w:p w14:paraId="5AA9C176" w14:textId="77777777" w:rsidR="00AE0AEB" w:rsidRDefault="00AE0AEB">
      <w:pPr>
        <w:pStyle w:val="12"/>
        <w:tabs>
          <w:tab w:val="right" w:leader="dot" w:pos="3783"/>
        </w:tabs>
        <w:rPr>
          <w:noProof/>
        </w:rPr>
      </w:pPr>
      <w:r w:rsidRPr="00AC3487">
        <w:rPr>
          <w:rFonts w:cs="Times New Roman"/>
          <w:noProof/>
        </w:rPr>
        <w:t>Orphenadrine</w:t>
      </w:r>
      <w:r>
        <w:rPr>
          <w:noProof/>
        </w:rPr>
        <w:tab/>
        <w:t>101</w:t>
      </w:r>
    </w:p>
    <w:p w14:paraId="3D6FBBE3" w14:textId="77777777" w:rsidR="00AE0AEB" w:rsidRDefault="00AE0AEB">
      <w:pPr>
        <w:pStyle w:val="12"/>
        <w:tabs>
          <w:tab w:val="right" w:leader="dot" w:pos="3783"/>
        </w:tabs>
        <w:rPr>
          <w:noProof/>
        </w:rPr>
      </w:pPr>
      <w:r w:rsidRPr="00AC3487">
        <w:rPr>
          <w:rFonts w:cs="Times New Roman"/>
          <w:noProof/>
        </w:rPr>
        <w:t>Oseltamivir</w:t>
      </w:r>
      <w:r>
        <w:rPr>
          <w:noProof/>
        </w:rPr>
        <w:tab/>
        <w:t>84</w:t>
      </w:r>
    </w:p>
    <w:p w14:paraId="0287BC26" w14:textId="77777777" w:rsidR="00AE0AEB" w:rsidRDefault="00AE0AEB">
      <w:pPr>
        <w:pStyle w:val="12"/>
        <w:tabs>
          <w:tab w:val="right" w:leader="dot" w:pos="3783"/>
        </w:tabs>
        <w:rPr>
          <w:noProof/>
        </w:rPr>
      </w:pPr>
      <w:r w:rsidRPr="00AC3487">
        <w:rPr>
          <w:rFonts w:cs="Times New Roman"/>
          <w:b/>
          <w:noProof/>
        </w:rPr>
        <w:t>Oseltamivir Phosphate for Oral Susp</w:t>
      </w:r>
      <w:r>
        <w:rPr>
          <w:noProof/>
        </w:rPr>
        <w:tab/>
        <w:t>84</w:t>
      </w:r>
    </w:p>
    <w:p w14:paraId="2C49B8A0" w14:textId="77777777" w:rsidR="00AE0AEB" w:rsidRDefault="00AE0AEB">
      <w:pPr>
        <w:pStyle w:val="12"/>
        <w:tabs>
          <w:tab w:val="right" w:leader="dot" w:pos="3783"/>
        </w:tabs>
        <w:rPr>
          <w:noProof/>
        </w:rPr>
      </w:pPr>
      <w:r w:rsidRPr="00AC3487">
        <w:rPr>
          <w:rFonts w:cs="Times New Roman"/>
          <w:noProof/>
        </w:rPr>
        <w:t>Otilonium</w:t>
      </w:r>
      <w:r>
        <w:rPr>
          <w:noProof/>
        </w:rPr>
        <w:tab/>
        <w:t>5</w:t>
      </w:r>
    </w:p>
    <w:p w14:paraId="233C9C29" w14:textId="77777777" w:rsidR="00AE0AEB" w:rsidRDefault="00AE0AEB">
      <w:pPr>
        <w:pStyle w:val="12"/>
        <w:tabs>
          <w:tab w:val="right" w:leader="dot" w:pos="3783"/>
        </w:tabs>
        <w:rPr>
          <w:noProof/>
        </w:rPr>
      </w:pPr>
      <w:r w:rsidRPr="00AC3487">
        <w:rPr>
          <w:rFonts w:cs="Times New Roman"/>
          <w:b/>
          <w:noProof/>
        </w:rPr>
        <w:t>Ovidrel</w:t>
      </w:r>
      <w:r>
        <w:rPr>
          <w:noProof/>
        </w:rPr>
        <w:tab/>
        <w:t>64</w:t>
      </w:r>
    </w:p>
    <w:p w14:paraId="673F86B1" w14:textId="77777777" w:rsidR="00AE0AEB" w:rsidRDefault="00AE0AEB">
      <w:pPr>
        <w:pStyle w:val="12"/>
        <w:tabs>
          <w:tab w:val="right" w:leader="dot" w:pos="3783"/>
        </w:tabs>
        <w:rPr>
          <w:noProof/>
        </w:rPr>
      </w:pPr>
      <w:r w:rsidRPr="00AC3487">
        <w:rPr>
          <w:rFonts w:cs="Times New Roman"/>
          <w:b/>
          <w:noProof/>
        </w:rPr>
        <w:t>Oxacillin</w:t>
      </w:r>
      <w:r>
        <w:rPr>
          <w:noProof/>
        </w:rPr>
        <w:tab/>
        <w:t>72</w:t>
      </w:r>
    </w:p>
    <w:p w14:paraId="0B1F1E2E" w14:textId="77777777" w:rsidR="00AE0AEB" w:rsidRDefault="00AE0AEB">
      <w:pPr>
        <w:pStyle w:val="12"/>
        <w:tabs>
          <w:tab w:val="right" w:leader="dot" w:pos="3783"/>
        </w:tabs>
        <w:rPr>
          <w:noProof/>
        </w:rPr>
      </w:pPr>
      <w:r w:rsidRPr="00AC3487">
        <w:rPr>
          <w:rFonts w:cs="Times New Roman"/>
          <w:b/>
          <w:noProof/>
        </w:rPr>
        <w:t>Oxbu ER</w:t>
      </w:r>
      <w:r>
        <w:rPr>
          <w:noProof/>
        </w:rPr>
        <w:tab/>
        <w:t>65</w:t>
      </w:r>
    </w:p>
    <w:p w14:paraId="43D57113" w14:textId="77777777" w:rsidR="00AE0AEB" w:rsidRDefault="00AE0AEB">
      <w:pPr>
        <w:pStyle w:val="12"/>
        <w:tabs>
          <w:tab w:val="right" w:leader="dot" w:pos="3783"/>
        </w:tabs>
        <w:rPr>
          <w:noProof/>
        </w:rPr>
      </w:pPr>
      <w:r w:rsidRPr="00AC3487">
        <w:rPr>
          <w:rFonts w:cs="Times New Roman"/>
          <w:noProof/>
          <w:kern w:val="0"/>
        </w:rPr>
        <w:t>Oxcarbazepine</w:t>
      </w:r>
      <w:r>
        <w:rPr>
          <w:noProof/>
        </w:rPr>
        <w:tab/>
        <w:t>110</w:t>
      </w:r>
    </w:p>
    <w:p w14:paraId="6E5FBFBD" w14:textId="77777777" w:rsidR="00AE0AEB" w:rsidRDefault="00AE0AEB">
      <w:pPr>
        <w:pStyle w:val="12"/>
        <w:tabs>
          <w:tab w:val="right" w:leader="dot" w:pos="3783"/>
        </w:tabs>
        <w:rPr>
          <w:noProof/>
        </w:rPr>
      </w:pPr>
      <w:r w:rsidRPr="00AC3487">
        <w:rPr>
          <w:rFonts w:cs="Times New Roman"/>
          <w:noProof/>
        </w:rPr>
        <w:t>Oxethazaine</w:t>
      </w:r>
      <w:r>
        <w:rPr>
          <w:noProof/>
        </w:rPr>
        <w:tab/>
        <w:t>2</w:t>
      </w:r>
    </w:p>
    <w:p w14:paraId="6A4BADB1" w14:textId="77777777" w:rsidR="00AE0AEB" w:rsidRDefault="00AE0AEB">
      <w:pPr>
        <w:pStyle w:val="12"/>
        <w:tabs>
          <w:tab w:val="right" w:leader="dot" w:pos="3783"/>
        </w:tabs>
        <w:rPr>
          <w:noProof/>
        </w:rPr>
      </w:pPr>
      <w:r w:rsidRPr="00AC3487">
        <w:rPr>
          <w:rFonts w:cs="Times New Roman"/>
          <w:b/>
          <w:noProof/>
        </w:rPr>
        <w:t>Oxocin</w:t>
      </w:r>
      <w:r>
        <w:rPr>
          <w:noProof/>
        </w:rPr>
        <w:tab/>
        <w:t>68</w:t>
      </w:r>
    </w:p>
    <w:p w14:paraId="74535F33" w14:textId="77777777" w:rsidR="00AE0AEB" w:rsidRDefault="00AE0AEB">
      <w:pPr>
        <w:pStyle w:val="12"/>
        <w:tabs>
          <w:tab w:val="right" w:leader="dot" w:pos="3783"/>
        </w:tabs>
        <w:rPr>
          <w:noProof/>
        </w:rPr>
      </w:pPr>
      <w:r w:rsidRPr="00AC3487">
        <w:rPr>
          <w:rFonts w:cs="Times New Roman"/>
          <w:noProof/>
        </w:rPr>
        <w:t>Oxybutynin</w:t>
      </w:r>
      <w:r>
        <w:rPr>
          <w:noProof/>
        </w:rPr>
        <w:tab/>
        <w:t>65</w:t>
      </w:r>
    </w:p>
    <w:p w14:paraId="3D782A0E" w14:textId="77777777" w:rsidR="00AE0AEB" w:rsidRDefault="00AE0AEB">
      <w:pPr>
        <w:pStyle w:val="12"/>
        <w:tabs>
          <w:tab w:val="right" w:leader="dot" w:pos="3783"/>
        </w:tabs>
        <w:rPr>
          <w:noProof/>
        </w:rPr>
      </w:pPr>
      <w:r w:rsidRPr="00AC3487">
        <w:rPr>
          <w:rFonts w:cs="Times New Roman"/>
          <w:noProof/>
        </w:rPr>
        <w:t>Oxymetazoline</w:t>
      </w:r>
      <w:r>
        <w:rPr>
          <w:noProof/>
        </w:rPr>
        <w:tab/>
        <w:t>134</w:t>
      </w:r>
    </w:p>
    <w:p w14:paraId="45F21EBF" w14:textId="77777777" w:rsidR="00AE0AEB" w:rsidRDefault="00AE0AEB">
      <w:pPr>
        <w:pStyle w:val="12"/>
        <w:tabs>
          <w:tab w:val="right" w:leader="dot" w:pos="3783"/>
        </w:tabs>
        <w:rPr>
          <w:noProof/>
        </w:rPr>
      </w:pPr>
      <w:r w:rsidRPr="00AC3487">
        <w:rPr>
          <w:rFonts w:cs="Times New Roman"/>
          <w:noProof/>
        </w:rPr>
        <w:t>Oxytocin</w:t>
      </w:r>
      <w:r>
        <w:rPr>
          <w:noProof/>
        </w:rPr>
        <w:tab/>
        <w:t>68</w:t>
      </w:r>
    </w:p>
    <w:p w14:paraId="7492600C" w14:textId="77777777" w:rsidR="00AE0AEB" w:rsidRDefault="00AE0AEB">
      <w:pPr>
        <w:pStyle w:val="12"/>
        <w:tabs>
          <w:tab w:val="right" w:leader="dot" w:pos="3783"/>
        </w:tabs>
        <w:rPr>
          <w:noProof/>
        </w:rPr>
      </w:pPr>
      <w:r w:rsidRPr="00AC3487">
        <w:rPr>
          <w:rFonts w:cs="Times New Roman"/>
          <w:b/>
          <w:noProof/>
          <w:color w:val="000000"/>
        </w:rPr>
        <w:t>Ozempic</w:t>
      </w:r>
      <w:r>
        <w:rPr>
          <w:noProof/>
        </w:rPr>
        <w:tab/>
        <w:t>17</w:t>
      </w:r>
    </w:p>
    <w:p w14:paraId="2E7BA452" w14:textId="77777777" w:rsidR="00AE0AEB" w:rsidRDefault="00AE0AEB">
      <w:pPr>
        <w:pStyle w:val="12"/>
        <w:tabs>
          <w:tab w:val="right" w:leader="dot" w:pos="3783"/>
        </w:tabs>
        <w:rPr>
          <w:noProof/>
        </w:rPr>
      </w:pPr>
      <w:r w:rsidRPr="00AC3487">
        <w:rPr>
          <w:rFonts w:cs="Times New Roman"/>
          <w:noProof/>
        </w:rPr>
        <w:t>Paclitaxel</w:t>
      </w:r>
      <w:r>
        <w:rPr>
          <w:noProof/>
        </w:rPr>
        <w:tab/>
        <w:t>91</w:t>
      </w:r>
    </w:p>
    <w:p w14:paraId="585BB049" w14:textId="77777777" w:rsidR="00AE0AEB" w:rsidRDefault="00AE0AEB">
      <w:pPr>
        <w:pStyle w:val="12"/>
        <w:tabs>
          <w:tab w:val="right" w:leader="dot" w:pos="3783"/>
        </w:tabs>
        <w:rPr>
          <w:noProof/>
        </w:rPr>
      </w:pPr>
      <w:r w:rsidRPr="00AC3487">
        <w:rPr>
          <w:rFonts w:cs="Times New Roman"/>
          <w:b/>
          <w:noProof/>
        </w:rPr>
        <w:t>Painoff</w:t>
      </w:r>
      <w:r>
        <w:rPr>
          <w:noProof/>
        </w:rPr>
        <w:tab/>
        <w:t>98</w:t>
      </w:r>
    </w:p>
    <w:p w14:paraId="5086B9D5" w14:textId="77777777" w:rsidR="00AE0AEB" w:rsidRDefault="00AE0AEB">
      <w:pPr>
        <w:pStyle w:val="12"/>
        <w:tabs>
          <w:tab w:val="right" w:leader="dot" w:pos="3783"/>
        </w:tabs>
        <w:rPr>
          <w:noProof/>
        </w:rPr>
      </w:pPr>
      <w:r w:rsidRPr="00AC3487">
        <w:rPr>
          <w:rFonts w:cs="Times New Roman"/>
          <w:noProof/>
        </w:rPr>
        <w:t>Paliperidone</w:t>
      </w:r>
      <w:r>
        <w:rPr>
          <w:noProof/>
        </w:rPr>
        <w:tab/>
        <w:t>120</w:t>
      </w:r>
    </w:p>
    <w:p w14:paraId="5B940DFF" w14:textId="77777777" w:rsidR="00AE0AEB" w:rsidRDefault="00AE0AEB">
      <w:pPr>
        <w:pStyle w:val="12"/>
        <w:tabs>
          <w:tab w:val="right" w:leader="dot" w:pos="3783"/>
        </w:tabs>
        <w:rPr>
          <w:noProof/>
        </w:rPr>
      </w:pPr>
      <w:r w:rsidRPr="00AC3487">
        <w:rPr>
          <w:rFonts w:cs="Times New Roman"/>
          <w:noProof/>
        </w:rPr>
        <w:t>Pancreatin</w:t>
      </w:r>
      <w:r>
        <w:rPr>
          <w:noProof/>
        </w:rPr>
        <w:tab/>
        <w:t>7</w:t>
      </w:r>
    </w:p>
    <w:p w14:paraId="59E9E5DF" w14:textId="77777777" w:rsidR="00AE0AEB" w:rsidRDefault="00AE0AEB">
      <w:pPr>
        <w:pStyle w:val="12"/>
        <w:tabs>
          <w:tab w:val="right" w:leader="dot" w:pos="3783"/>
        </w:tabs>
        <w:rPr>
          <w:noProof/>
        </w:rPr>
      </w:pPr>
      <w:r w:rsidRPr="00AC3487">
        <w:rPr>
          <w:rFonts w:cs="Times New Roman"/>
          <w:bCs/>
          <w:noProof/>
        </w:rPr>
        <w:t>Pantoprazole</w:t>
      </w:r>
      <w:r>
        <w:rPr>
          <w:noProof/>
        </w:rPr>
        <w:tab/>
        <w:t>3</w:t>
      </w:r>
    </w:p>
    <w:p w14:paraId="7D248DF9" w14:textId="77777777" w:rsidR="00AE0AEB" w:rsidRDefault="00AE0AEB">
      <w:pPr>
        <w:pStyle w:val="12"/>
        <w:tabs>
          <w:tab w:val="right" w:leader="dot" w:pos="3783"/>
        </w:tabs>
        <w:rPr>
          <w:noProof/>
        </w:rPr>
      </w:pPr>
      <w:r w:rsidRPr="00AC3487">
        <w:rPr>
          <w:rFonts w:cs="Times New Roman"/>
          <w:b/>
          <w:bCs/>
          <w:noProof/>
        </w:rPr>
        <w:t>Pantyl</w:t>
      </w:r>
      <w:r>
        <w:rPr>
          <w:noProof/>
        </w:rPr>
        <w:tab/>
        <w:t>3</w:t>
      </w:r>
    </w:p>
    <w:p w14:paraId="7E679439" w14:textId="77777777" w:rsidR="00AE0AEB" w:rsidRDefault="00AE0AEB">
      <w:pPr>
        <w:pStyle w:val="12"/>
        <w:tabs>
          <w:tab w:val="right" w:leader="dot" w:pos="3783"/>
        </w:tabs>
        <w:rPr>
          <w:noProof/>
        </w:rPr>
      </w:pPr>
      <w:r w:rsidRPr="00AC3487">
        <w:rPr>
          <w:rFonts w:cs="Times New Roman"/>
          <w:b/>
          <w:bCs/>
          <w:noProof/>
        </w:rPr>
        <w:t>Panzolec</w:t>
      </w:r>
      <w:r>
        <w:rPr>
          <w:noProof/>
        </w:rPr>
        <w:tab/>
        <w:t>3</w:t>
      </w:r>
    </w:p>
    <w:p w14:paraId="66AE37D4" w14:textId="77777777" w:rsidR="00AE0AEB" w:rsidRDefault="00AE0AEB">
      <w:pPr>
        <w:pStyle w:val="12"/>
        <w:tabs>
          <w:tab w:val="right" w:leader="dot" w:pos="3783"/>
        </w:tabs>
        <w:rPr>
          <w:noProof/>
        </w:rPr>
      </w:pPr>
      <w:r w:rsidRPr="00AC3487">
        <w:rPr>
          <w:rFonts w:cs="Times New Roman"/>
          <w:b/>
          <w:noProof/>
        </w:rPr>
        <w:t>Pardone ER</w:t>
      </w:r>
      <w:r>
        <w:rPr>
          <w:noProof/>
        </w:rPr>
        <w:tab/>
        <w:t>120</w:t>
      </w:r>
    </w:p>
    <w:p w14:paraId="44A0BA39" w14:textId="77777777" w:rsidR="00AE0AEB" w:rsidRDefault="00AE0AEB">
      <w:pPr>
        <w:pStyle w:val="12"/>
        <w:tabs>
          <w:tab w:val="right" w:leader="dot" w:pos="3783"/>
        </w:tabs>
        <w:rPr>
          <w:noProof/>
        </w:rPr>
      </w:pPr>
      <w:r w:rsidRPr="00AC3487">
        <w:rPr>
          <w:rFonts w:cs="Times New Roman"/>
          <w:noProof/>
        </w:rPr>
        <w:t>Parecoxib</w:t>
      </w:r>
      <w:r>
        <w:rPr>
          <w:noProof/>
        </w:rPr>
        <w:tab/>
        <w:t>99</w:t>
      </w:r>
    </w:p>
    <w:p w14:paraId="6515005C" w14:textId="77777777" w:rsidR="00AE0AEB" w:rsidRDefault="00AE0AEB">
      <w:pPr>
        <w:pStyle w:val="12"/>
        <w:tabs>
          <w:tab w:val="right" w:leader="dot" w:pos="3783"/>
        </w:tabs>
        <w:rPr>
          <w:noProof/>
        </w:rPr>
      </w:pPr>
      <w:r w:rsidRPr="00AC3487">
        <w:rPr>
          <w:rFonts w:cs="Times New Roman"/>
          <w:noProof/>
        </w:rPr>
        <w:t>Paroxetine</w:t>
      </w:r>
      <w:r>
        <w:rPr>
          <w:noProof/>
        </w:rPr>
        <w:tab/>
        <w:t>126</w:t>
      </w:r>
    </w:p>
    <w:p w14:paraId="71BBB996" w14:textId="77777777" w:rsidR="00AE0AEB" w:rsidRDefault="00AE0AEB">
      <w:pPr>
        <w:pStyle w:val="12"/>
        <w:tabs>
          <w:tab w:val="right" w:leader="dot" w:pos="3783"/>
        </w:tabs>
        <w:rPr>
          <w:noProof/>
        </w:rPr>
      </w:pPr>
      <w:r w:rsidRPr="00AC3487">
        <w:rPr>
          <w:rFonts w:cs="Times New Roman"/>
          <w:b/>
          <w:noProof/>
        </w:rPr>
        <w:t>Paspertase</w:t>
      </w:r>
      <w:r>
        <w:rPr>
          <w:noProof/>
        </w:rPr>
        <w:tab/>
        <w:t>7</w:t>
      </w:r>
    </w:p>
    <w:p w14:paraId="49CBAC79" w14:textId="77777777" w:rsidR="00AE0AEB" w:rsidRDefault="00AE0AEB">
      <w:pPr>
        <w:pStyle w:val="12"/>
        <w:tabs>
          <w:tab w:val="right" w:leader="dot" w:pos="3783"/>
        </w:tabs>
        <w:rPr>
          <w:noProof/>
        </w:rPr>
      </w:pPr>
      <w:r w:rsidRPr="00AC3487">
        <w:rPr>
          <w:rFonts w:cs="Times New Roman"/>
          <w:b/>
          <w:noProof/>
        </w:rPr>
        <w:t>Patear</w:t>
      </w:r>
      <w:r>
        <w:rPr>
          <w:noProof/>
        </w:rPr>
        <w:tab/>
        <w:t>145</w:t>
      </w:r>
    </w:p>
    <w:p w14:paraId="25A476E6" w14:textId="77777777" w:rsidR="00AE0AEB" w:rsidRDefault="00AE0AEB">
      <w:pPr>
        <w:pStyle w:val="12"/>
        <w:tabs>
          <w:tab w:val="right" w:leader="dot" w:pos="3783"/>
        </w:tabs>
        <w:rPr>
          <w:noProof/>
        </w:rPr>
      </w:pPr>
      <w:r w:rsidRPr="00AC3487">
        <w:rPr>
          <w:rFonts w:cs="Times New Roman"/>
          <w:noProof/>
        </w:rPr>
        <w:t>Penicillin G Benzathine</w:t>
      </w:r>
      <w:r>
        <w:rPr>
          <w:noProof/>
        </w:rPr>
        <w:tab/>
        <w:t>72</w:t>
      </w:r>
    </w:p>
    <w:p w14:paraId="31722056" w14:textId="77777777" w:rsidR="00AE0AEB" w:rsidRDefault="00AE0AEB">
      <w:pPr>
        <w:pStyle w:val="12"/>
        <w:tabs>
          <w:tab w:val="right" w:leader="dot" w:pos="3783"/>
        </w:tabs>
        <w:rPr>
          <w:noProof/>
        </w:rPr>
      </w:pPr>
      <w:r w:rsidRPr="00AC3487">
        <w:rPr>
          <w:rFonts w:cs="Times New Roman"/>
          <w:b/>
          <w:noProof/>
        </w:rPr>
        <w:t>Pentasa PR gr</w:t>
      </w:r>
      <w:r>
        <w:rPr>
          <w:noProof/>
        </w:rPr>
        <w:tab/>
        <w:t>11</w:t>
      </w:r>
    </w:p>
    <w:p w14:paraId="024F415D" w14:textId="77777777" w:rsidR="00AE0AEB" w:rsidRDefault="00AE0AEB">
      <w:pPr>
        <w:pStyle w:val="12"/>
        <w:tabs>
          <w:tab w:val="right" w:leader="dot" w:pos="3783"/>
        </w:tabs>
        <w:rPr>
          <w:noProof/>
        </w:rPr>
      </w:pPr>
      <w:r w:rsidRPr="00AC3487">
        <w:rPr>
          <w:rFonts w:cs="Times New Roman"/>
          <w:noProof/>
        </w:rPr>
        <w:t>Pentoxifylline</w:t>
      </w:r>
      <w:r>
        <w:rPr>
          <w:noProof/>
        </w:rPr>
        <w:tab/>
        <w:t>42</w:t>
      </w:r>
    </w:p>
    <w:p w14:paraId="358B3027" w14:textId="77777777" w:rsidR="00AE0AEB" w:rsidRDefault="00AE0AEB">
      <w:pPr>
        <w:pStyle w:val="12"/>
        <w:tabs>
          <w:tab w:val="right" w:leader="dot" w:pos="3783"/>
        </w:tabs>
        <w:rPr>
          <w:noProof/>
        </w:rPr>
      </w:pPr>
      <w:r w:rsidRPr="00AC3487">
        <w:rPr>
          <w:rFonts w:cs="Times New Roman"/>
          <w:noProof/>
        </w:rPr>
        <w:t>Peramivir</w:t>
      </w:r>
      <w:r>
        <w:rPr>
          <w:noProof/>
        </w:rPr>
        <w:tab/>
        <w:t>85</w:t>
      </w:r>
    </w:p>
    <w:p w14:paraId="37C317D2" w14:textId="77777777" w:rsidR="00AE0AEB" w:rsidRDefault="00AE0AEB">
      <w:pPr>
        <w:pStyle w:val="12"/>
        <w:tabs>
          <w:tab w:val="right" w:leader="dot" w:pos="3783"/>
        </w:tabs>
        <w:rPr>
          <w:noProof/>
        </w:rPr>
      </w:pPr>
      <w:r w:rsidRPr="00AC3487">
        <w:rPr>
          <w:rFonts w:cs="Times New Roman"/>
          <w:noProof/>
        </w:rPr>
        <w:t>Perampanel</w:t>
      </w:r>
      <w:r>
        <w:rPr>
          <w:noProof/>
        </w:rPr>
        <w:tab/>
        <w:t>113</w:t>
      </w:r>
    </w:p>
    <w:p w14:paraId="49AD2C9B" w14:textId="21CAAA80" w:rsidR="007128AD" w:rsidRDefault="007128AD" w:rsidP="007128AD">
      <w:pPr>
        <w:pStyle w:val="12"/>
        <w:tabs>
          <w:tab w:val="right" w:leader="dot" w:pos="3783"/>
        </w:tabs>
        <w:rPr>
          <w:noProof/>
        </w:rPr>
      </w:pPr>
      <w:r w:rsidRPr="007128AD">
        <w:rPr>
          <w:rFonts w:cs="Times New Roman"/>
          <w:b/>
          <w:noProof/>
        </w:rPr>
        <w:t>Peripil</w:t>
      </w:r>
      <w:r>
        <w:rPr>
          <w:noProof/>
        </w:rPr>
        <w:tab/>
        <w:t>47</w:t>
      </w:r>
    </w:p>
    <w:p w14:paraId="5275A0FD" w14:textId="77777777" w:rsidR="00AE0AEB" w:rsidRDefault="00AE0AEB">
      <w:pPr>
        <w:pStyle w:val="12"/>
        <w:tabs>
          <w:tab w:val="right" w:leader="dot" w:pos="3783"/>
        </w:tabs>
        <w:rPr>
          <w:noProof/>
        </w:rPr>
      </w:pPr>
      <w:r w:rsidRPr="00AC3487">
        <w:rPr>
          <w:rFonts w:cs="Times New Roman"/>
          <w:noProof/>
        </w:rPr>
        <w:t>Perindopril</w:t>
      </w:r>
      <w:r>
        <w:rPr>
          <w:noProof/>
        </w:rPr>
        <w:tab/>
        <w:t>47</w:t>
      </w:r>
    </w:p>
    <w:p w14:paraId="05ADF19D" w14:textId="77777777" w:rsidR="00AE0AEB" w:rsidRDefault="00AE0AEB">
      <w:pPr>
        <w:pStyle w:val="12"/>
        <w:tabs>
          <w:tab w:val="right" w:leader="dot" w:pos="3783"/>
        </w:tabs>
        <w:rPr>
          <w:noProof/>
        </w:rPr>
      </w:pPr>
      <w:r w:rsidRPr="00AC3487">
        <w:rPr>
          <w:rFonts w:cs="Times New Roman"/>
          <w:b/>
          <w:noProof/>
        </w:rPr>
        <w:t>Perisdone Sol’n</w:t>
      </w:r>
      <w:r>
        <w:rPr>
          <w:noProof/>
        </w:rPr>
        <w:tab/>
        <w:t>119</w:t>
      </w:r>
    </w:p>
    <w:p w14:paraId="7D1AD67E" w14:textId="77777777" w:rsidR="00AE0AEB" w:rsidRDefault="00AE0AEB">
      <w:pPr>
        <w:pStyle w:val="12"/>
        <w:tabs>
          <w:tab w:val="right" w:leader="dot" w:pos="3783"/>
        </w:tabs>
        <w:rPr>
          <w:noProof/>
        </w:rPr>
      </w:pPr>
      <w:r w:rsidRPr="00AC3487">
        <w:rPr>
          <w:rFonts w:cs="Times New Roman"/>
          <w:b/>
          <w:noProof/>
        </w:rPr>
        <w:t>Perjeta</w:t>
      </w:r>
      <w:r>
        <w:rPr>
          <w:noProof/>
        </w:rPr>
        <w:tab/>
        <w:t>93</w:t>
      </w:r>
    </w:p>
    <w:p w14:paraId="09A3A466" w14:textId="77777777" w:rsidR="00AE0AEB" w:rsidRDefault="00AE0AEB">
      <w:pPr>
        <w:pStyle w:val="12"/>
        <w:tabs>
          <w:tab w:val="right" w:leader="dot" w:pos="3783"/>
        </w:tabs>
        <w:rPr>
          <w:noProof/>
        </w:rPr>
      </w:pPr>
      <w:r w:rsidRPr="00AC3487">
        <w:rPr>
          <w:rFonts w:cs="Times New Roman"/>
          <w:b/>
          <w:noProof/>
        </w:rPr>
        <w:t>Permethrin</w:t>
      </w:r>
      <w:r>
        <w:rPr>
          <w:noProof/>
        </w:rPr>
        <w:tab/>
        <w:t>133, 134</w:t>
      </w:r>
    </w:p>
    <w:p w14:paraId="65E6A403" w14:textId="77777777" w:rsidR="00AE0AEB" w:rsidRDefault="00AE0AEB">
      <w:pPr>
        <w:pStyle w:val="12"/>
        <w:tabs>
          <w:tab w:val="right" w:leader="dot" w:pos="3783"/>
        </w:tabs>
        <w:rPr>
          <w:noProof/>
        </w:rPr>
      </w:pPr>
      <w:r w:rsidRPr="00AC3487">
        <w:rPr>
          <w:rFonts w:cs="Times New Roman"/>
          <w:noProof/>
          <w:color w:val="000000"/>
        </w:rPr>
        <w:t>Pertuzumab</w:t>
      </w:r>
      <w:r>
        <w:rPr>
          <w:noProof/>
        </w:rPr>
        <w:tab/>
        <w:t>93</w:t>
      </w:r>
    </w:p>
    <w:p w14:paraId="5C2EE174" w14:textId="77777777" w:rsidR="00AE0AEB" w:rsidRDefault="00AE0AEB">
      <w:pPr>
        <w:pStyle w:val="12"/>
        <w:tabs>
          <w:tab w:val="right" w:leader="dot" w:pos="3783"/>
        </w:tabs>
        <w:rPr>
          <w:noProof/>
        </w:rPr>
      </w:pPr>
      <w:r w:rsidRPr="00AC3487">
        <w:rPr>
          <w:rFonts w:cs="Times New Roman"/>
          <w:b/>
          <w:noProof/>
        </w:rPr>
        <w:t>Pethidine</w:t>
      </w:r>
      <w:r>
        <w:rPr>
          <w:noProof/>
        </w:rPr>
        <w:tab/>
        <w:t>107</w:t>
      </w:r>
    </w:p>
    <w:p w14:paraId="0D8BFB3B" w14:textId="77777777" w:rsidR="00AE0AEB" w:rsidRDefault="00AE0AEB">
      <w:pPr>
        <w:pStyle w:val="12"/>
        <w:tabs>
          <w:tab w:val="right" w:leader="dot" w:pos="3783"/>
        </w:tabs>
        <w:rPr>
          <w:noProof/>
        </w:rPr>
      </w:pPr>
      <w:r w:rsidRPr="00AC3487">
        <w:rPr>
          <w:rFonts w:cs="Times New Roman"/>
          <w:b/>
          <w:noProof/>
        </w:rPr>
        <w:t>Pharnomide</w:t>
      </w:r>
      <w:r>
        <w:rPr>
          <w:noProof/>
        </w:rPr>
        <w:tab/>
        <w:t>95</w:t>
      </w:r>
    </w:p>
    <w:p w14:paraId="4E31C2FA" w14:textId="77777777" w:rsidR="00AE0AEB" w:rsidRDefault="00AE0AEB">
      <w:pPr>
        <w:pStyle w:val="12"/>
        <w:tabs>
          <w:tab w:val="right" w:leader="dot" w:pos="3783"/>
        </w:tabs>
        <w:rPr>
          <w:noProof/>
        </w:rPr>
      </w:pPr>
      <w:r w:rsidRPr="00AC3487">
        <w:rPr>
          <w:rFonts w:cs="Times New Roman"/>
          <w:noProof/>
        </w:rPr>
        <w:t>Phenazopyridine</w:t>
      </w:r>
      <w:r>
        <w:rPr>
          <w:noProof/>
        </w:rPr>
        <w:tab/>
        <w:t>66</w:t>
      </w:r>
    </w:p>
    <w:p w14:paraId="6611C1AA" w14:textId="77777777" w:rsidR="00AE0AEB" w:rsidRDefault="00AE0AEB">
      <w:pPr>
        <w:pStyle w:val="12"/>
        <w:tabs>
          <w:tab w:val="right" w:leader="dot" w:pos="3783"/>
        </w:tabs>
        <w:rPr>
          <w:noProof/>
        </w:rPr>
      </w:pPr>
      <w:r w:rsidRPr="00AC3487">
        <w:rPr>
          <w:rFonts w:cs="Times New Roman"/>
          <w:noProof/>
        </w:rPr>
        <w:t>Phenprobamate</w:t>
      </w:r>
      <w:r>
        <w:rPr>
          <w:noProof/>
        </w:rPr>
        <w:tab/>
        <w:t>101</w:t>
      </w:r>
    </w:p>
    <w:p w14:paraId="523F9696" w14:textId="77777777" w:rsidR="00AE0AEB" w:rsidRDefault="00AE0AEB">
      <w:pPr>
        <w:pStyle w:val="12"/>
        <w:tabs>
          <w:tab w:val="right" w:leader="dot" w:pos="3783"/>
        </w:tabs>
        <w:rPr>
          <w:noProof/>
        </w:rPr>
      </w:pPr>
      <w:r w:rsidRPr="00AC3487">
        <w:rPr>
          <w:rFonts w:cs="Times New Roman"/>
          <w:noProof/>
        </w:rPr>
        <w:t>Phenylephrine</w:t>
      </w:r>
      <w:r>
        <w:rPr>
          <w:noProof/>
        </w:rPr>
        <w:tab/>
        <w:t>42</w:t>
      </w:r>
    </w:p>
    <w:p w14:paraId="7147A4AB" w14:textId="61443337" w:rsidR="00445614" w:rsidRPr="00445614" w:rsidRDefault="00445614" w:rsidP="00445614">
      <w:pPr>
        <w:pStyle w:val="12"/>
        <w:tabs>
          <w:tab w:val="right" w:leader="dot" w:pos="3783"/>
        </w:tabs>
        <w:rPr>
          <w:noProof/>
        </w:rPr>
      </w:pPr>
      <w:r w:rsidRPr="00445614">
        <w:rPr>
          <w:rFonts w:cs="Times New Roman"/>
          <w:b/>
          <w:noProof/>
        </w:rPr>
        <w:t>Phenytoin</w:t>
      </w:r>
      <w:r>
        <w:rPr>
          <w:noProof/>
        </w:rPr>
        <w:tab/>
        <w:t>109</w:t>
      </w:r>
    </w:p>
    <w:p w14:paraId="6C80CDAF" w14:textId="77777777" w:rsidR="00AE0AEB" w:rsidRDefault="00AE0AEB">
      <w:pPr>
        <w:pStyle w:val="12"/>
        <w:tabs>
          <w:tab w:val="right" w:leader="dot" w:pos="3783"/>
        </w:tabs>
        <w:rPr>
          <w:noProof/>
        </w:rPr>
      </w:pPr>
      <w:r w:rsidRPr="00AC3487">
        <w:rPr>
          <w:rFonts w:cs="Times New Roman"/>
          <w:noProof/>
        </w:rPr>
        <w:t>Phenytoin</w:t>
      </w:r>
      <w:r>
        <w:rPr>
          <w:noProof/>
        </w:rPr>
        <w:tab/>
        <w:t>109</w:t>
      </w:r>
    </w:p>
    <w:p w14:paraId="245FA092" w14:textId="77777777" w:rsidR="00AE0AEB" w:rsidRDefault="00AE0AEB">
      <w:pPr>
        <w:pStyle w:val="12"/>
        <w:tabs>
          <w:tab w:val="right" w:leader="dot" w:pos="3783"/>
        </w:tabs>
        <w:rPr>
          <w:noProof/>
        </w:rPr>
      </w:pPr>
      <w:r w:rsidRPr="00AC3487">
        <w:rPr>
          <w:rFonts w:cs="Times New Roman"/>
          <w:noProof/>
        </w:rPr>
        <w:t>Phytomenadione</w:t>
      </w:r>
      <w:r>
        <w:rPr>
          <w:noProof/>
        </w:rPr>
        <w:tab/>
        <w:t>27</w:t>
      </w:r>
    </w:p>
    <w:p w14:paraId="039FCD65" w14:textId="77777777" w:rsidR="00AE0AEB" w:rsidRDefault="00AE0AEB">
      <w:pPr>
        <w:pStyle w:val="12"/>
        <w:tabs>
          <w:tab w:val="right" w:leader="dot" w:pos="3783"/>
        </w:tabs>
        <w:rPr>
          <w:noProof/>
        </w:rPr>
      </w:pPr>
      <w:r w:rsidRPr="00AC3487">
        <w:rPr>
          <w:rFonts w:cs="Times New Roman"/>
          <w:b/>
          <w:noProof/>
        </w:rPr>
        <w:t>Phytonadione</w:t>
      </w:r>
      <w:r>
        <w:rPr>
          <w:noProof/>
        </w:rPr>
        <w:tab/>
        <w:t>27</w:t>
      </w:r>
    </w:p>
    <w:p w14:paraId="249752B1" w14:textId="77777777" w:rsidR="00AE0AEB" w:rsidRDefault="00AE0AEB">
      <w:pPr>
        <w:pStyle w:val="12"/>
        <w:tabs>
          <w:tab w:val="right" w:leader="dot" w:pos="3783"/>
        </w:tabs>
        <w:rPr>
          <w:noProof/>
        </w:rPr>
      </w:pPr>
      <w:r w:rsidRPr="00AC3487">
        <w:rPr>
          <w:rFonts w:cs="Times New Roman"/>
          <w:noProof/>
        </w:rPr>
        <w:t>Pibrentasvir</w:t>
      </w:r>
      <w:r>
        <w:rPr>
          <w:noProof/>
        </w:rPr>
        <w:tab/>
        <w:t>85</w:t>
      </w:r>
    </w:p>
    <w:p w14:paraId="5C4C1037" w14:textId="77777777" w:rsidR="00AE0AEB" w:rsidRDefault="00AE0AEB">
      <w:pPr>
        <w:pStyle w:val="12"/>
        <w:tabs>
          <w:tab w:val="right" w:leader="dot" w:pos="3783"/>
        </w:tabs>
        <w:rPr>
          <w:noProof/>
        </w:rPr>
      </w:pPr>
      <w:r w:rsidRPr="00AC3487">
        <w:rPr>
          <w:rFonts w:cs="Times New Roman"/>
          <w:noProof/>
        </w:rPr>
        <w:t>Picosulfate sod</w:t>
      </w:r>
      <w:r>
        <w:rPr>
          <w:noProof/>
        </w:rPr>
        <w:tab/>
        <w:t>9</w:t>
      </w:r>
    </w:p>
    <w:p w14:paraId="6D16E57F" w14:textId="77777777" w:rsidR="00AE0AEB" w:rsidRDefault="00AE0AEB">
      <w:pPr>
        <w:pStyle w:val="12"/>
        <w:tabs>
          <w:tab w:val="right" w:leader="dot" w:pos="3783"/>
        </w:tabs>
        <w:rPr>
          <w:noProof/>
        </w:rPr>
      </w:pPr>
      <w:r w:rsidRPr="00AC3487">
        <w:rPr>
          <w:rFonts w:cs="Times New Roman"/>
          <w:noProof/>
        </w:rPr>
        <w:t>Pilocarpine</w:t>
      </w:r>
      <w:r>
        <w:rPr>
          <w:noProof/>
        </w:rPr>
        <w:tab/>
        <w:t>130</w:t>
      </w:r>
    </w:p>
    <w:p w14:paraId="226F18F9" w14:textId="77777777" w:rsidR="00AE0AEB" w:rsidRDefault="00AE0AEB">
      <w:pPr>
        <w:pStyle w:val="12"/>
        <w:tabs>
          <w:tab w:val="right" w:leader="dot" w:pos="3783"/>
        </w:tabs>
        <w:rPr>
          <w:noProof/>
        </w:rPr>
      </w:pPr>
      <w:r w:rsidRPr="00AC3487">
        <w:rPr>
          <w:rFonts w:cs="Times New Roman"/>
          <w:noProof/>
        </w:rPr>
        <w:t>Pioglitazone</w:t>
      </w:r>
      <w:r>
        <w:rPr>
          <w:noProof/>
        </w:rPr>
        <w:tab/>
        <w:t>17</w:t>
      </w:r>
    </w:p>
    <w:p w14:paraId="1B1DC839" w14:textId="77777777" w:rsidR="00AE0AEB" w:rsidRDefault="00AE0AEB">
      <w:pPr>
        <w:pStyle w:val="12"/>
        <w:tabs>
          <w:tab w:val="right" w:leader="dot" w:pos="3783"/>
        </w:tabs>
        <w:rPr>
          <w:noProof/>
        </w:rPr>
      </w:pPr>
      <w:r w:rsidRPr="00AC3487">
        <w:rPr>
          <w:rFonts w:cs="Times New Roman"/>
          <w:noProof/>
        </w:rPr>
        <w:t>Piperacillin</w:t>
      </w:r>
      <w:r>
        <w:rPr>
          <w:noProof/>
        </w:rPr>
        <w:tab/>
        <w:t>73</w:t>
      </w:r>
    </w:p>
    <w:p w14:paraId="6096FC49" w14:textId="77777777" w:rsidR="00AE0AEB" w:rsidRDefault="00AE0AEB">
      <w:pPr>
        <w:pStyle w:val="12"/>
        <w:tabs>
          <w:tab w:val="right" w:leader="dot" w:pos="3783"/>
        </w:tabs>
        <w:rPr>
          <w:noProof/>
        </w:rPr>
      </w:pPr>
      <w:r w:rsidRPr="00AC3487">
        <w:rPr>
          <w:rFonts w:cs="Times New Roman"/>
          <w:noProof/>
        </w:rPr>
        <w:t>Pipoxolan</w:t>
      </w:r>
      <w:r>
        <w:rPr>
          <w:noProof/>
        </w:rPr>
        <w:tab/>
        <w:t>66</w:t>
      </w:r>
    </w:p>
    <w:p w14:paraId="1B596499" w14:textId="77777777" w:rsidR="00AE0AEB" w:rsidRDefault="00AE0AEB">
      <w:pPr>
        <w:pStyle w:val="12"/>
        <w:tabs>
          <w:tab w:val="right" w:leader="dot" w:pos="3783"/>
        </w:tabs>
        <w:rPr>
          <w:noProof/>
        </w:rPr>
      </w:pPr>
      <w:r w:rsidRPr="00AC3487">
        <w:rPr>
          <w:rFonts w:cs="Times New Roman"/>
          <w:noProof/>
        </w:rPr>
        <w:t>Piracetam</w:t>
      </w:r>
      <w:r>
        <w:rPr>
          <w:noProof/>
        </w:rPr>
        <w:tab/>
        <w:t>128</w:t>
      </w:r>
    </w:p>
    <w:p w14:paraId="4F750085" w14:textId="77777777" w:rsidR="00AE0AEB" w:rsidRDefault="00AE0AEB">
      <w:pPr>
        <w:pStyle w:val="12"/>
        <w:tabs>
          <w:tab w:val="right" w:leader="dot" w:pos="3783"/>
        </w:tabs>
        <w:rPr>
          <w:noProof/>
        </w:rPr>
      </w:pPr>
      <w:r w:rsidRPr="00AC3487">
        <w:rPr>
          <w:rFonts w:cs="Times New Roman"/>
          <w:noProof/>
        </w:rPr>
        <w:t>Pirenoxine</w:t>
      </w:r>
      <w:r>
        <w:rPr>
          <w:noProof/>
        </w:rPr>
        <w:tab/>
        <w:t>146</w:t>
      </w:r>
    </w:p>
    <w:p w14:paraId="56A1DE55" w14:textId="77777777" w:rsidR="00AE0AEB" w:rsidRDefault="00AE0AEB">
      <w:pPr>
        <w:pStyle w:val="12"/>
        <w:tabs>
          <w:tab w:val="right" w:leader="dot" w:pos="3783"/>
        </w:tabs>
        <w:rPr>
          <w:noProof/>
        </w:rPr>
      </w:pPr>
      <w:r w:rsidRPr="00AC3487">
        <w:rPr>
          <w:rFonts w:cs="Times New Roman"/>
          <w:b/>
          <w:noProof/>
        </w:rPr>
        <w:t>Pirespa</w:t>
      </w:r>
      <w:r>
        <w:rPr>
          <w:noProof/>
        </w:rPr>
        <w:tab/>
        <w:t>96</w:t>
      </w:r>
    </w:p>
    <w:p w14:paraId="1ADB51ED" w14:textId="77777777" w:rsidR="00AE0AEB" w:rsidRDefault="00AE0AEB">
      <w:pPr>
        <w:pStyle w:val="12"/>
        <w:tabs>
          <w:tab w:val="right" w:leader="dot" w:pos="3783"/>
        </w:tabs>
        <w:rPr>
          <w:noProof/>
        </w:rPr>
      </w:pPr>
      <w:r w:rsidRPr="00AC3487">
        <w:rPr>
          <w:rFonts w:cs="Times New Roman"/>
          <w:noProof/>
        </w:rPr>
        <w:t>Pirfenidone</w:t>
      </w:r>
      <w:r>
        <w:rPr>
          <w:noProof/>
        </w:rPr>
        <w:tab/>
        <w:t>96</w:t>
      </w:r>
    </w:p>
    <w:p w14:paraId="6AE2ABEA" w14:textId="77777777" w:rsidR="00AE0AEB" w:rsidRDefault="00AE0AEB">
      <w:pPr>
        <w:pStyle w:val="12"/>
        <w:tabs>
          <w:tab w:val="right" w:leader="dot" w:pos="3783"/>
        </w:tabs>
        <w:rPr>
          <w:noProof/>
        </w:rPr>
      </w:pPr>
      <w:r w:rsidRPr="00AC3487">
        <w:rPr>
          <w:rFonts w:cs="Times New Roman"/>
          <w:noProof/>
        </w:rPr>
        <w:t>Piroxicam</w:t>
      </w:r>
      <w:r>
        <w:rPr>
          <w:noProof/>
        </w:rPr>
        <w:tab/>
        <w:t>100</w:t>
      </w:r>
    </w:p>
    <w:p w14:paraId="14EA2067" w14:textId="77777777" w:rsidR="00AE0AEB" w:rsidRDefault="00AE0AEB">
      <w:pPr>
        <w:pStyle w:val="12"/>
        <w:tabs>
          <w:tab w:val="right" w:leader="dot" w:pos="3783"/>
        </w:tabs>
        <w:rPr>
          <w:noProof/>
        </w:rPr>
      </w:pPr>
      <w:r w:rsidRPr="00AC3487">
        <w:rPr>
          <w:rFonts w:cs="Times New Roman"/>
          <w:noProof/>
        </w:rPr>
        <w:t>Pitavastatin</w:t>
      </w:r>
      <w:r>
        <w:rPr>
          <w:noProof/>
        </w:rPr>
        <w:tab/>
        <w:t>50, 51</w:t>
      </w:r>
    </w:p>
    <w:p w14:paraId="74E9D493" w14:textId="77777777" w:rsidR="00AE0AEB" w:rsidRDefault="00AE0AEB">
      <w:pPr>
        <w:pStyle w:val="12"/>
        <w:tabs>
          <w:tab w:val="right" w:leader="dot" w:pos="3783"/>
        </w:tabs>
        <w:rPr>
          <w:noProof/>
        </w:rPr>
      </w:pPr>
      <w:r w:rsidRPr="00AC3487">
        <w:rPr>
          <w:rFonts w:cs="Times New Roman"/>
          <w:b/>
          <w:noProof/>
        </w:rPr>
        <w:t>Plaquenil</w:t>
      </w:r>
      <w:r>
        <w:rPr>
          <w:noProof/>
        </w:rPr>
        <w:tab/>
        <w:t>133</w:t>
      </w:r>
    </w:p>
    <w:p w14:paraId="498CFE58" w14:textId="77777777" w:rsidR="00AE0AEB" w:rsidRDefault="00AE0AEB">
      <w:pPr>
        <w:pStyle w:val="12"/>
        <w:tabs>
          <w:tab w:val="right" w:leader="dot" w:pos="3783"/>
        </w:tabs>
        <w:rPr>
          <w:noProof/>
        </w:rPr>
      </w:pPr>
      <w:r w:rsidRPr="00AC3487">
        <w:rPr>
          <w:rFonts w:cs="Times New Roman"/>
          <w:noProof/>
        </w:rPr>
        <w:t>Platycodon Fluid Extract</w:t>
      </w:r>
      <w:r>
        <w:rPr>
          <w:noProof/>
        </w:rPr>
        <w:tab/>
        <w:t>140</w:t>
      </w:r>
    </w:p>
    <w:p w14:paraId="281FA1AB" w14:textId="77777777" w:rsidR="00AE0AEB" w:rsidRDefault="00AE0AEB">
      <w:pPr>
        <w:pStyle w:val="12"/>
        <w:tabs>
          <w:tab w:val="right" w:leader="dot" w:pos="3783"/>
        </w:tabs>
        <w:rPr>
          <w:noProof/>
        </w:rPr>
      </w:pPr>
      <w:r w:rsidRPr="00AC3487">
        <w:rPr>
          <w:rFonts w:cs="Times New Roman"/>
          <w:b/>
          <w:noProof/>
        </w:rPr>
        <w:t>Pleya</w:t>
      </w:r>
      <w:r>
        <w:rPr>
          <w:noProof/>
        </w:rPr>
        <w:tab/>
        <w:t>24</w:t>
      </w:r>
    </w:p>
    <w:p w14:paraId="6089ED84" w14:textId="77777777" w:rsidR="00AE0AEB" w:rsidRDefault="00AE0AEB">
      <w:pPr>
        <w:pStyle w:val="12"/>
        <w:tabs>
          <w:tab w:val="right" w:leader="dot" w:pos="3783"/>
        </w:tabs>
        <w:rPr>
          <w:noProof/>
        </w:rPr>
      </w:pPr>
      <w:r w:rsidRPr="00AC3487">
        <w:rPr>
          <w:rFonts w:cs="Times New Roman"/>
          <w:b/>
          <w:noProof/>
        </w:rPr>
        <w:t>Pms-desmopressin</w:t>
      </w:r>
      <w:r>
        <w:rPr>
          <w:noProof/>
        </w:rPr>
        <w:tab/>
        <w:t>68</w:t>
      </w:r>
    </w:p>
    <w:p w14:paraId="2669DD56" w14:textId="77777777" w:rsidR="00AE0AEB" w:rsidRDefault="00AE0AEB">
      <w:pPr>
        <w:pStyle w:val="12"/>
        <w:tabs>
          <w:tab w:val="right" w:leader="dot" w:pos="3783"/>
        </w:tabs>
        <w:rPr>
          <w:noProof/>
        </w:rPr>
      </w:pPr>
      <w:r w:rsidRPr="00AC3487">
        <w:rPr>
          <w:rFonts w:cs="Times New Roman"/>
          <w:noProof/>
        </w:rPr>
        <w:t>Policresulen</w:t>
      </w:r>
      <w:r>
        <w:rPr>
          <w:noProof/>
        </w:rPr>
        <w:tab/>
        <w:t>59</w:t>
      </w:r>
    </w:p>
    <w:p w14:paraId="465CF3CC" w14:textId="77777777" w:rsidR="00AE0AEB" w:rsidRDefault="00AE0AEB">
      <w:pPr>
        <w:pStyle w:val="12"/>
        <w:tabs>
          <w:tab w:val="right" w:leader="dot" w:pos="3783"/>
        </w:tabs>
        <w:rPr>
          <w:noProof/>
        </w:rPr>
      </w:pPr>
      <w:r w:rsidRPr="00AC3487">
        <w:rPr>
          <w:rFonts w:cs="Times New Roman"/>
          <w:b/>
          <w:noProof/>
        </w:rPr>
        <w:t>Polinin vag. supp</w:t>
      </w:r>
      <w:r>
        <w:rPr>
          <w:noProof/>
        </w:rPr>
        <w:tab/>
        <w:t>59</w:t>
      </w:r>
    </w:p>
    <w:p w14:paraId="7701C4DA" w14:textId="77777777" w:rsidR="00AE0AEB" w:rsidRDefault="00AE0AEB">
      <w:pPr>
        <w:pStyle w:val="12"/>
        <w:tabs>
          <w:tab w:val="right" w:leader="dot" w:pos="3783"/>
        </w:tabs>
        <w:rPr>
          <w:noProof/>
        </w:rPr>
      </w:pPr>
      <w:r w:rsidRPr="00AC3487">
        <w:rPr>
          <w:rFonts w:cs="Times New Roman"/>
          <w:b/>
          <w:noProof/>
        </w:rPr>
        <w:t>Polupi</w:t>
      </w:r>
      <w:r>
        <w:rPr>
          <w:noProof/>
        </w:rPr>
        <w:tab/>
        <w:t>70</w:t>
      </w:r>
    </w:p>
    <w:p w14:paraId="19E9E70B" w14:textId="77777777" w:rsidR="00AE0AEB" w:rsidRDefault="00AE0AEB">
      <w:pPr>
        <w:pStyle w:val="12"/>
        <w:tabs>
          <w:tab w:val="right" w:leader="dot" w:pos="3783"/>
        </w:tabs>
        <w:rPr>
          <w:noProof/>
        </w:rPr>
      </w:pPr>
      <w:r w:rsidRPr="00AC3487">
        <w:rPr>
          <w:rFonts w:cs="Times New Roman"/>
          <w:noProof/>
        </w:rPr>
        <w:t>Polycresolsulfonate</w:t>
      </w:r>
      <w:r>
        <w:rPr>
          <w:noProof/>
        </w:rPr>
        <w:tab/>
        <w:t>43</w:t>
      </w:r>
    </w:p>
    <w:p w14:paraId="3D51509C" w14:textId="77777777" w:rsidR="00AE0AEB" w:rsidRDefault="00AE0AEB">
      <w:pPr>
        <w:pStyle w:val="12"/>
        <w:tabs>
          <w:tab w:val="right" w:leader="dot" w:pos="3783"/>
        </w:tabs>
        <w:rPr>
          <w:noProof/>
        </w:rPr>
      </w:pPr>
      <w:r w:rsidRPr="00AC3487">
        <w:rPr>
          <w:rFonts w:cs="Times New Roman"/>
          <w:noProof/>
        </w:rPr>
        <w:t>Polyethylene Glycol</w:t>
      </w:r>
      <w:r>
        <w:rPr>
          <w:noProof/>
        </w:rPr>
        <w:tab/>
        <w:t>9</w:t>
      </w:r>
    </w:p>
    <w:p w14:paraId="738E52AD" w14:textId="77777777" w:rsidR="00AE0AEB" w:rsidRDefault="00AE0AEB">
      <w:pPr>
        <w:pStyle w:val="12"/>
        <w:tabs>
          <w:tab w:val="right" w:leader="dot" w:pos="3783"/>
        </w:tabs>
        <w:rPr>
          <w:noProof/>
        </w:rPr>
      </w:pPr>
      <w:r w:rsidRPr="00AC3487">
        <w:rPr>
          <w:rFonts w:cs="Times New Roman"/>
          <w:noProof/>
        </w:rPr>
        <w:t>Polymigel</w:t>
      </w:r>
      <w:r>
        <w:rPr>
          <w:noProof/>
        </w:rPr>
        <w:tab/>
        <w:t>2</w:t>
      </w:r>
    </w:p>
    <w:p w14:paraId="3606A72B" w14:textId="77777777" w:rsidR="00AE0AEB" w:rsidRDefault="00AE0AEB">
      <w:pPr>
        <w:pStyle w:val="12"/>
        <w:tabs>
          <w:tab w:val="right" w:leader="dot" w:pos="3783"/>
        </w:tabs>
        <w:rPr>
          <w:noProof/>
        </w:rPr>
      </w:pPr>
      <w:r w:rsidRPr="00AC3487">
        <w:rPr>
          <w:rFonts w:cs="Times New Roman"/>
          <w:noProof/>
        </w:rPr>
        <w:t>Polymyxin B Sulphate</w:t>
      </w:r>
      <w:r>
        <w:rPr>
          <w:noProof/>
        </w:rPr>
        <w:tab/>
        <w:t>55</w:t>
      </w:r>
    </w:p>
    <w:p w14:paraId="3847DAE3" w14:textId="77777777" w:rsidR="00AE0AEB" w:rsidRDefault="00AE0AEB">
      <w:pPr>
        <w:pStyle w:val="12"/>
        <w:tabs>
          <w:tab w:val="right" w:leader="dot" w:pos="3783"/>
        </w:tabs>
        <w:rPr>
          <w:noProof/>
        </w:rPr>
      </w:pPr>
      <w:r w:rsidRPr="00AC3487">
        <w:rPr>
          <w:rFonts w:cs="Times New Roman"/>
          <w:b/>
          <w:noProof/>
        </w:rPr>
        <w:t>Ponstan</w:t>
      </w:r>
      <w:r>
        <w:rPr>
          <w:noProof/>
        </w:rPr>
        <w:tab/>
        <w:t>98</w:t>
      </w:r>
    </w:p>
    <w:p w14:paraId="37A50E22" w14:textId="77777777" w:rsidR="00AE0AEB" w:rsidRDefault="00AE0AEB">
      <w:pPr>
        <w:pStyle w:val="12"/>
        <w:tabs>
          <w:tab w:val="right" w:leader="dot" w:pos="3783"/>
        </w:tabs>
        <w:rPr>
          <w:noProof/>
        </w:rPr>
      </w:pPr>
      <w:r w:rsidRPr="00AC3487">
        <w:rPr>
          <w:rFonts w:cs="Times New Roman"/>
          <w:noProof/>
        </w:rPr>
        <w:t>Potassium chloride</w:t>
      </w:r>
      <w:r>
        <w:rPr>
          <w:noProof/>
        </w:rPr>
        <w:tab/>
        <w:t>21, 22, 32, 34, 145</w:t>
      </w:r>
    </w:p>
    <w:p w14:paraId="521BF5C2" w14:textId="77777777" w:rsidR="00AE0AEB" w:rsidRDefault="00AE0AEB">
      <w:pPr>
        <w:pStyle w:val="12"/>
        <w:tabs>
          <w:tab w:val="right" w:leader="dot" w:pos="3783"/>
        </w:tabs>
        <w:rPr>
          <w:noProof/>
        </w:rPr>
      </w:pPr>
      <w:r w:rsidRPr="00AC3487">
        <w:rPr>
          <w:rFonts w:cs="Times New Roman"/>
          <w:noProof/>
        </w:rPr>
        <w:t>Potassium Cresolsulfonate</w:t>
      </w:r>
      <w:r>
        <w:rPr>
          <w:noProof/>
        </w:rPr>
        <w:tab/>
        <w:t>141</w:t>
      </w:r>
    </w:p>
    <w:p w14:paraId="15AFF14A" w14:textId="77777777" w:rsidR="00AE0AEB" w:rsidRDefault="00AE0AEB">
      <w:pPr>
        <w:pStyle w:val="12"/>
        <w:tabs>
          <w:tab w:val="right" w:leader="dot" w:pos="3783"/>
        </w:tabs>
        <w:rPr>
          <w:noProof/>
        </w:rPr>
      </w:pPr>
      <w:r w:rsidRPr="00AC3487">
        <w:rPr>
          <w:rFonts w:cs="Times New Roman"/>
          <w:noProof/>
        </w:rPr>
        <w:t>Potassium gluconate</w:t>
      </w:r>
      <w:r>
        <w:rPr>
          <w:noProof/>
        </w:rPr>
        <w:tab/>
        <w:t>22</w:t>
      </w:r>
    </w:p>
    <w:p w14:paraId="19C8673F" w14:textId="77777777" w:rsidR="00AE0AEB" w:rsidRDefault="00AE0AEB">
      <w:pPr>
        <w:pStyle w:val="12"/>
        <w:tabs>
          <w:tab w:val="right" w:leader="dot" w:pos="3783"/>
        </w:tabs>
        <w:rPr>
          <w:noProof/>
        </w:rPr>
      </w:pPr>
      <w:r w:rsidRPr="00AC3487">
        <w:rPr>
          <w:rFonts w:cs="Times New Roman"/>
          <w:noProof/>
        </w:rPr>
        <w:t>Potassium guaiacolsulfonate</w:t>
      </w:r>
      <w:r>
        <w:rPr>
          <w:noProof/>
        </w:rPr>
        <w:tab/>
        <w:t>140</w:t>
      </w:r>
    </w:p>
    <w:p w14:paraId="382D9AAD" w14:textId="77777777" w:rsidR="00AE0AEB" w:rsidRDefault="00AE0AEB">
      <w:pPr>
        <w:pStyle w:val="12"/>
        <w:tabs>
          <w:tab w:val="right" w:leader="dot" w:pos="3783"/>
        </w:tabs>
        <w:rPr>
          <w:noProof/>
        </w:rPr>
      </w:pPr>
      <w:r w:rsidRPr="00AC3487">
        <w:rPr>
          <w:rFonts w:cs="Times New Roman"/>
          <w:noProof/>
        </w:rPr>
        <w:t>Povidone-Iodine</w:t>
      </w:r>
      <w:r>
        <w:rPr>
          <w:noProof/>
        </w:rPr>
        <w:tab/>
        <w:t>57</w:t>
      </w:r>
    </w:p>
    <w:p w14:paraId="4893C0EE" w14:textId="77777777" w:rsidR="00AE0AEB" w:rsidRDefault="00AE0AEB">
      <w:pPr>
        <w:pStyle w:val="12"/>
        <w:tabs>
          <w:tab w:val="right" w:leader="dot" w:pos="3783"/>
        </w:tabs>
        <w:rPr>
          <w:noProof/>
        </w:rPr>
      </w:pPr>
      <w:r w:rsidRPr="00AC3487">
        <w:rPr>
          <w:rFonts w:cs="Times New Roman"/>
          <w:b/>
          <w:noProof/>
        </w:rPr>
        <w:t>Pradaxa 110</w:t>
      </w:r>
      <w:r>
        <w:rPr>
          <w:noProof/>
        </w:rPr>
        <w:tab/>
        <w:t>25</w:t>
      </w:r>
    </w:p>
    <w:p w14:paraId="675D3B62" w14:textId="77777777" w:rsidR="00AE0AEB" w:rsidRDefault="00AE0AEB">
      <w:pPr>
        <w:pStyle w:val="12"/>
        <w:tabs>
          <w:tab w:val="right" w:leader="dot" w:pos="3783"/>
        </w:tabs>
        <w:rPr>
          <w:noProof/>
        </w:rPr>
      </w:pPr>
      <w:r w:rsidRPr="00AC3487">
        <w:rPr>
          <w:rFonts w:cs="Times New Roman"/>
          <w:b/>
          <w:noProof/>
        </w:rPr>
        <w:t>Pradaxa 150</w:t>
      </w:r>
      <w:r>
        <w:rPr>
          <w:noProof/>
        </w:rPr>
        <w:tab/>
        <w:t>25</w:t>
      </w:r>
    </w:p>
    <w:p w14:paraId="7EBBFF08" w14:textId="77777777" w:rsidR="00AE0AEB" w:rsidRDefault="00AE0AEB">
      <w:pPr>
        <w:pStyle w:val="12"/>
        <w:tabs>
          <w:tab w:val="right" w:leader="dot" w:pos="3783"/>
        </w:tabs>
        <w:rPr>
          <w:noProof/>
        </w:rPr>
      </w:pPr>
      <w:r w:rsidRPr="00AC3487">
        <w:rPr>
          <w:rFonts w:cs="Times New Roman"/>
          <w:b/>
          <w:noProof/>
        </w:rPr>
        <w:t>Praluent</w:t>
      </w:r>
      <w:r>
        <w:rPr>
          <w:noProof/>
        </w:rPr>
        <w:tab/>
        <w:t>51</w:t>
      </w:r>
    </w:p>
    <w:p w14:paraId="0D33CD58" w14:textId="77777777" w:rsidR="00AE0AEB" w:rsidRDefault="00AE0AEB">
      <w:pPr>
        <w:pStyle w:val="12"/>
        <w:tabs>
          <w:tab w:val="right" w:leader="dot" w:pos="3783"/>
        </w:tabs>
        <w:rPr>
          <w:noProof/>
        </w:rPr>
      </w:pPr>
      <w:r w:rsidRPr="00AC3487">
        <w:rPr>
          <w:rFonts w:cs="Times New Roman"/>
          <w:noProof/>
        </w:rPr>
        <w:t>Pramipexole</w:t>
      </w:r>
      <w:r>
        <w:rPr>
          <w:noProof/>
        </w:rPr>
        <w:tab/>
        <w:t>115</w:t>
      </w:r>
    </w:p>
    <w:p w14:paraId="17597121" w14:textId="77777777" w:rsidR="00AE0AEB" w:rsidRDefault="00AE0AEB">
      <w:pPr>
        <w:pStyle w:val="12"/>
        <w:tabs>
          <w:tab w:val="right" w:leader="dot" w:pos="3783"/>
        </w:tabs>
        <w:rPr>
          <w:noProof/>
        </w:rPr>
      </w:pPr>
      <w:r w:rsidRPr="00AC3487">
        <w:rPr>
          <w:rFonts w:cs="Times New Roman"/>
          <w:b/>
          <w:noProof/>
        </w:rPr>
        <w:t>Pravafen</w:t>
      </w:r>
      <w:r>
        <w:rPr>
          <w:noProof/>
        </w:rPr>
        <w:tab/>
        <w:t>51, 52</w:t>
      </w:r>
    </w:p>
    <w:p w14:paraId="5D55AF64" w14:textId="77777777" w:rsidR="00AE0AEB" w:rsidRDefault="00AE0AEB">
      <w:pPr>
        <w:pStyle w:val="12"/>
        <w:tabs>
          <w:tab w:val="right" w:leader="dot" w:pos="3783"/>
        </w:tabs>
        <w:rPr>
          <w:noProof/>
        </w:rPr>
      </w:pPr>
      <w:r w:rsidRPr="00AC3487">
        <w:rPr>
          <w:rFonts w:cs="Times New Roman"/>
          <w:noProof/>
        </w:rPr>
        <w:t>Pravastatin</w:t>
      </w:r>
      <w:r>
        <w:rPr>
          <w:noProof/>
        </w:rPr>
        <w:tab/>
        <w:t>51, 52</w:t>
      </w:r>
    </w:p>
    <w:p w14:paraId="3B367635" w14:textId="77777777" w:rsidR="00AE0AEB" w:rsidRDefault="00AE0AEB">
      <w:pPr>
        <w:pStyle w:val="12"/>
        <w:tabs>
          <w:tab w:val="right" w:leader="dot" w:pos="3783"/>
        </w:tabs>
        <w:rPr>
          <w:noProof/>
        </w:rPr>
      </w:pPr>
      <w:r w:rsidRPr="00AC3487">
        <w:rPr>
          <w:rFonts w:cs="Times New Roman"/>
          <w:b/>
          <w:noProof/>
        </w:rPr>
        <w:t>Precedex</w:t>
      </w:r>
      <w:r>
        <w:rPr>
          <w:noProof/>
        </w:rPr>
        <w:tab/>
        <w:t>125</w:t>
      </w:r>
    </w:p>
    <w:p w14:paraId="336191CB" w14:textId="77777777" w:rsidR="00AE0AEB" w:rsidRDefault="00AE0AEB">
      <w:pPr>
        <w:pStyle w:val="12"/>
        <w:tabs>
          <w:tab w:val="right" w:leader="dot" w:pos="3783"/>
        </w:tabs>
        <w:rPr>
          <w:noProof/>
        </w:rPr>
      </w:pPr>
      <w:r w:rsidRPr="00AC3487">
        <w:rPr>
          <w:rFonts w:cs="Times New Roman"/>
          <w:b/>
          <w:noProof/>
        </w:rPr>
        <w:t>Prednisolone</w:t>
      </w:r>
      <w:r>
        <w:rPr>
          <w:noProof/>
        </w:rPr>
        <w:tab/>
        <w:t>69</w:t>
      </w:r>
    </w:p>
    <w:p w14:paraId="4122D79C" w14:textId="77777777" w:rsidR="00AE0AEB" w:rsidRDefault="00AE0AEB">
      <w:pPr>
        <w:pStyle w:val="12"/>
        <w:tabs>
          <w:tab w:val="right" w:leader="dot" w:pos="3783"/>
        </w:tabs>
        <w:rPr>
          <w:noProof/>
        </w:rPr>
      </w:pPr>
      <w:r w:rsidRPr="00AC3487">
        <w:rPr>
          <w:rFonts w:cs="Times New Roman"/>
          <w:noProof/>
        </w:rPr>
        <w:t>Pregabalin</w:t>
      </w:r>
      <w:r>
        <w:rPr>
          <w:noProof/>
        </w:rPr>
        <w:tab/>
        <w:t>113</w:t>
      </w:r>
    </w:p>
    <w:p w14:paraId="70B664B8" w14:textId="77777777" w:rsidR="00AE0AEB" w:rsidRDefault="00AE0AEB">
      <w:pPr>
        <w:pStyle w:val="12"/>
        <w:tabs>
          <w:tab w:val="right" w:leader="dot" w:pos="3783"/>
        </w:tabs>
        <w:rPr>
          <w:noProof/>
        </w:rPr>
      </w:pPr>
      <w:r w:rsidRPr="00AC3487">
        <w:rPr>
          <w:rFonts w:cs="Times New Roman"/>
          <w:b/>
          <w:noProof/>
        </w:rPr>
        <w:t>Pregabalina</w:t>
      </w:r>
      <w:r>
        <w:rPr>
          <w:noProof/>
        </w:rPr>
        <w:tab/>
        <w:t>113</w:t>
      </w:r>
    </w:p>
    <w:p w14:paraId="2042DA03" w14:textId="77777777" w:rsidR="00AE0AEB" w:rsidRDefault="00AE0AEB">
      <w:pPr>
        <w:pStyle w:val="12"/>
        <w:tabs>
          <w:tab w:val="right" w:leader="dot" w:pos="3783"/>
        </w:tabs>
        <w:rPr>
          <w:noProof/>
        </w:rPr>
      </w:pPr>
      <w:r w:rsidRPr="00AC3487">
        <w:rPr>
          <w:rFonts w:cs="Times New Roman"/>
          <w:b/>
          <w:noProof/>
        </w:rPr>
        <w:t>Premarin Vag. Cream</w:t>
      </w:r>
      <w:r>
        <w:rPr>
          <w:noProof/>
        </w:rPr>
        <w:tab/>
        <w:t>62</w:t>
      </w:r>
    </w:p>
    <w:p w14:paraId="3FB25F9C" w14:textId="77777777" w:rsidR="00AE0AEB" w:rsidRDefault="00AE0AEB">
      <w:pPr>
        <w:pStyle w:val="12"/>
        <w:tabs>
          <w:tab w:val="right" w:leader="dot" w:pos="3783"/>
        </w:tabs>
        <w:rPr>
          <w:noProof/>
        </w:rPr>
      </w:pPr>
      <w:r w:rsidRPr="00AC3487">
        <w:rPr>
          <w:rFonts w:cs="Times New Roman"/>
          <w:b/>
          <w:noProof/>
        </w:rPr>
        <w:t>Primovist</w:t>
      </w:r>
      <w:r>
        <w:rPr>
          <w:noProof/>
        </w:rPr>
        <w:tab/>
        <w:t>151</w:t>
      </w:r>
    </w:p>
    <w:p w14:paraId="390AB831" w14:textId="77777777" w:rsidR="00AE0AEB" w:rsidRDefault="00AE0AEB">
      <w:pPr>
        <w:pStyle w:val="12"/>
        <w:tabs>
          <w:tab w:val="right" w:leader="dot" w:pos="3783"/>
        </w:tabs>
        <w:rPr>
          <w:noProof/>
        </w:rPr>
      </w:pPr>
      <w:r w:rsidRPr="00AC3487">
        <w:rPr>
          <w:rFonts w:cs="Times New Roman"/>
          <w:noProof/>
        </w:rPr>
        <w:t>Procaterol</w:t>
      </w:r>
      <w:r>
        <w:rPr>
          <w:noProof/>
        </w:rPr>
        <w:tab/>
        <w:t>138</w:t>
      </w:r>
    </w:p>
    <w:p w14:paraId="6B490571" w14:textId="77777777" w:rsidR="00AE0AEB" w:rsidRDefault="00AE0AEB">
      <w:pPr>
        <w:pStyle w:val="12"/>
        <w:tabs>
          <w:tab w:val="right" w:leader="dot" w:pos="3783"/>
        </w:tabs>
        <w:rPr>
          <w:noProof/>
        </w:rPr>
      </w:pPr>
      <w:r w:rsidRPr="00AC3487">
        <w:rPr>
          <w:rFonts w:cs="Times New Roman"/>
          <w:noProof/>
        </w:rPr>
        <w:t>Prochlorperazine</w:t>
      </w:r>
      <w:r>
        <w:rPr>
          <w:noProof/>
        </w:rPr>
        <w:tab/>
        <w:t>116</w:t>
      </w:r>
    </w:p>
    <w:p w14:paraId="6B62B17D" w14:textId="77777777" w:rsidR="00AE0AEB" w:rsidRDefault="00AE0AEB">
      <w:pPr>
        <w:pStyle w:val="12"/>
        <w:tabs>
          <w:tab w:val="right" w:leader="dot" w:pos="3783"/>
        </w:tabs>
        <w:rPr>
          <w:noProof/>
        </w:rPr>
      </w:pPr>
      <w:r w:rsidRPr="00AC3487">
        <w:rPr>
          <w:rFonts w:cs="Times New Roman"/>
          <w:b/>
          <w:noProof/>
        </w:rPr>
        <w:t>Progesterone</w:t>
      </w:r>
      <w:r>
        <w:rPr>
          <w:noProof/>
        </w:rPr>
        <w:tab/>
        <w:t>62</w:t>
      </w:r>
    </w:p>
    <w:p w14:paraId="444008EA" w14:textId="77777777" w:rsidR="00AE0AEB" w:rsidRDefault="00AE0AEB">
      <w:pPr>
        <w:pStyle w:val="12"/>
        <w:tabs>
          <w:tab w:val="right" w:leader="dot" w:pos="3783"/>
        </w:tabs>
        <w:rPr>
          <w:noProof/>
        </w:rPr>
      </w:pPr>
      <w:r w:rsidRPr="00AC3487">
        <w:rPr>
          <w:rFonts w:cs="Times New Roman"/>
          <w:b/>
          <w:noProof/>
        </w:rPr>
        <w:t>Progor SR</w:t>
      </w:r>
      <w:r>
        <w:rPr>
          <w:noProof/>
        </w:rPr>
        <w:tab/>
        <w:t>47</w:t>
      </w:r>
    </w:p>
    <w:p w14:paraId="67A2C043" w14:textId="77777777" w:rsidR="00AE0AEB" w:rsidRDefault="00AE0AEB">
      <w:pPr>
        <w:pStyle w:val="12"/>
        <w:tabs>
          <w:tab w:val="right" w:leader="dot" w:pos="3783"/>
        </w:tabs>
        <w:rPr>
          <w:noProof/>
        </w:rPr>
      </w:pPr>
      <w:r w:rsidRPr="00AC3487">
        <w:rPr>
          <w:rFonts w:cs="Times New Roman"/>
          <w:b/>
          <w:noProof/>
        </w:rPr>
        <w:t>Prolia</w:t>
      </w:r>
      <w:r>
        <w:rPr>
          <w:noProof/>
        </w:rPr>
        <w:tab/>
        <w:t>104</w:t>
      </w:r>
    </w:p>
    <w:p w14:paraId="69B6C093" w14:textId="77777777" w:rsidR="00AE0AEB" w:rsidRDefault="00AE0AEB">
      <w:pPr>
        <w:pStyle w:val="12"/>
        <w:tabs>
          <w:tab w:val="right" w:leader="dot" w:pos="3783"/>
        </w:tabs>
        <w:rPr>
          <w:noProof/>
        </w:rPr>
      </w:pPr>
      <w:r w:rsidRPr="00AC3487">
        <w:rPr>
          <w:rFonts w:cs="Times New Roman"/>
          <w:b/>
          <w:noProof/>
        </w:rPr>
        <w:t>Promeran</w:t>
      </w:r>
      <w:r>
        <w:rPr>
          <w:noProof/>
        </w:rPr>
        <w:tab/>
        <w:t>7</w:t>
      </w:r>
    </w:p>
    <w:p w14:paraId="2306B95F" w14:textId="77777777" w:rsidR="00AE0AEB" w:rsidRDefault="00AE0AEB">
      <w:pPr>
        <w:pStyle w:val="12"/>
        <w:tabs>
          <w:tab w:val="right" w:leader="dot" w:pos="3783"/>
        </w:tabs>
        <w:rPr>
          <w:noProof/>
        </w:rPr>
      </w:pPr>
      <w:r w:rsidRPr="00AC3487">
        <w:rPr>
          <w:rFonts w:cs="Times New Roman"/>
          <w:b/>
          <w:noProof/>
        </w:rPr>
        <w:t>Promostan</w:t>
      </w:r>
      <w:r>
        <w:rPr>
          <w:noProof/>
        </w:rPr>
        <w:tab/>
        <w:t>39</w:t>
      </w:r>
    </w:p>
    <w:p w14:paraId="54022F8D" w14:textId="77777777" w:rsidR="00AE0AEB" w:rsidRDefault="00AE0AEB">
      <w:pPr>
        <w:pStyle w:val="12"/>
        <w:tabs>
          <w:tab w:val="right" w:leader="dot" w:pos="3783"/>
        </w:tabs>
        <w:rPr>
          <w:noProof/>
        </w:rPr>
      </w:pPr>
      <w:r w:rsidRPr="00AC3487">
        <w:rPr>
          <w:rFonts w:cs="Times New Roman"/>
          <w:noProof/>
        </w:rPr>
        <w:t>Propafenone</w:t>
      </w:r>
      <w:r>
        <w:rPr>
          <w:noProof/>
        </w:rPr>
        <w:tab/>
        <w:t>37</w:t>
      </w:r>
    </w:p>
    <w:p w14:paraId="72E71D58" w14:textId="77777777" w:rsidR="00AE0AEB" w:rsidRDefault="00AE0AEB">
      <w:pPr>
        <w:pStyle w:val="12"/>
        <w:tabs>
          <w:tab w:val="right" w:leader="dot" w:pos="3783"/>
        </w:tabs>
        <w:rPr>
          <w:noProof/>
        </w:rPr>
      </w:pPr>
      <w:r w:rsidRPr="00AC3487">
        <w:rPr>
          <w:rFonts w:cs="Times New Roman"/>
          <w:noProof/>
        </w:rPr>
        <w:t>Propofol</w:t>
      </w:r>
      <w:r>
        <w:rPr>
          <w:noProof/>
        </w:rPr>
        <w:tab/>
        <w:t>105</w:t>
      </w:r>
    </w:p>
    <w:p w14:paraId="275DB31B" w14:textId="77777777" w:rsidR="00AE0AEB" w:rsidRDefault="00AE0AEB">
      <w:pPr>
        <w:pStyle w:val="12"/>
        <w:tabs>
          <w:tab w:val="right" w:leader="dot" w:pos="3783"/>
        </w:tabs>
        <w:rPr>
          <w:noProof/>
        </w:rPr>
      </w:pPr>
      <w:r w:rsidRPr="00AC3487">
        <w:rPr>
          <w:rFonts w:cs="Times New Roman"/>
          <w:noProof/>
        </w:rPr>
        <w:t>Propranolol</w:t>
      </w:r>
      <w:r>
        <w:rPr>
          <w:noProof/>
        </w:rPr>
        <w:tab/>
        <w:t>43, 44</w:t>
      </w:r>
    </w:p>
    <w:p w14:paraId="50ACC948" w14:textId="77777777" w:rsidR="00AE0AEB" w:rsidRDefault="00AE0AEB">
      <w:pPr>
        <w:pStyle w:val="12"/>
        <w:tabs>
          <w:tab w:val="right" w:leader="dot" w:pos="3783"/>
        </w:tabs>
        <w:rPr>
          <w:noProof/>
        </w:rPr>
      </w:pPr>
      <w:r w:rsidRPr="00AC3487">
        <w:rPr>
          <w:rFonts w:cs="Times New Roman"/>
          <w:noProof/>
        </w:rPr>
        <w:t>Propylthiouracil</w:t>
      </w:r>
      <w:r>
        <w:rPr>
          <w:noProof/>
        </w:rPr>
        <w:tab/>
        <w:t>70</w:t>
      </w:r>
    </w:p>
    <w:p w14:paraId="0FB2AB06" w14:textId="77777777" w:rsidR="00AE0AEB" w:rsidRDefault="00AE0AEB">
      <w:pPr>
        <w:pStyle w:val="12"/>
        <w:tabs>
          <w:tab w:val="right" w:leader="dot" w:pos="3783"/>
        </w:tabs>
        <w:rPr>
          <w:noProof/>
        </w:rPr>
      </w:pPr>
      <w:r w:rsidRPr="00AC3487">
        <w:rPr>
          <w:rFonts w:cs="Times New Roman"/>
          <w:b/>
          <w:noProof/>
        </w:rPr>
        <w:t>Protamine</w:t>
      </w:r>
      <w:r>
        <w:rPr>
          <w:noProof/>
        </w:rPr>
        <w:tab/>
        <w:t>148</w:t>
      </w:r>
    </w:p>
    <w:p w14:paraId="5457ACD1" w14:textId="77777777" w:rsidR="00AE0AEB" w:rsidRDefault="00AE0AEB">
      <w:pPr>
        <w:pStyle w:val="12"/>
        <w:tabs>
          <w:tab w:val="right" w:leader="dot" w:pos="3783"/>
        </w:tabs>
        <w:rPr>
          <w:noProof/>
        </w:rPr>
      </w:pPr>
      <w:r w:rsidRPr="00AC3487">
        <w:rPr>
          <w:rFonts w:cs="Times New Roman"/>
          <w:noProof/>
        </w:rPr>
        <w:t>Protamine sulphate</w:t>
      </w:r>
      <w:r>
        <w:rPr>
          <w:noProof/>
        </w:rPr>
        <w:tab/>
        <w:t>148</w:t>
      </w:r>
    </w:p>
    <w:p w14:paraId="428DAB23" w14:textId="77777777" w:rsidR="00AE0AEB" w:rsidRDefault="00AE0AEB">
      <w:pPr>
        <w:pStyle w:val="12"/>
        <w:tabs>
          <w:tab w:val="right" w:leader="dot" w:pos="3783"/>
        </w:tabs>
        <w:rPr>
          <w:noProof/>
        </w:rPr>
      </w:pPr>
      <w:r w:rsidRPr="00AC3487">
        <w:rPr>
          <w:rFonts w:cs="Times New Roman"/>
          <w:noProof/>
        </w:rPr>
        <w:t>Prozyme</w:t>
      </w:r>
      <w:r>
        <w:rPr>
          <w:noProof/>
        </w:rPr>
        <w:tab/>
        <w:t>13</w:t>
      </w:r>
    </w:p>
    <w:p w14:paraId="4FEB360E" w14:textId="77777777" w:rsidR="00AE0AEB" w:rsidRDefault="00AE0AEB">
      <w:pPr>
        <w:pStyle w:val="12"/>
        <w:tabs>
          <w:tab w:val="right" w:leader="dot" w:pos="3783"/>
        </w:tabs>
        <w:rPr>
          <w:noProof/>
        </w:rPr>
      </w:pPr>
      <w:r w:rsidRPr="00AC3487">
        <w:rPr>
          <w:rFonts w:cs="Times New Roman"/>
          <w:noProof/>
        </w:rPr>
        <w:t>Pseudoephedrine</w:t>
      </w:r>
      <w:r>
        <w:rPr>
          <w:noProof/>
        </w:rPr>
        <w:tab/>
        <w:t>135</w:t>
      </w:r>
    </w:p>
    <w:p w14:paraId="0D8596D9" w14:textId="77777777" w:rsidR="00AE0AEB" w:rsidRDefault="00AE0AEB">
      <w:pPr>
        <w:pStyle w:val="12"/>
        <w:tabs>
          <w:tab w:val="right" w:leader="dot" w:pos="3783"/>
        </w:tabs>
        <w:rPr>
          <w:noProof/>
        </w:rPr>
      </w:pPr>
      <w:r w:rsidRPr="00AC3487">
        <w:rPr>
          <w:rFonts w:cs="Times New Roman"/>
          <w:noProof/>
        </w:rPr>
        <w:t>Psyllium Husk</w:t>
      </w:r>
      <w:r>
        <w:rPr>
          <w:noProof/>
        </w:rPr>
        <w:tab/>
        <w:t>9</w:t>
      </w:r>
    </w:p>
    <w:p w14:paraId="58F8BB8D" w14:textId="77777777" w:rsidR="00AE0AEB" w:rsidRDefault="00AE0AEB">
      <w:pPr>
        <w:pStyle w:val="12"/>
        <w:tabs>
          <w:tab w:val="right" w:leader="dot" w:pos="3783"/>
        </w:tabs>
        <w:rPr>
          <w:noProof/>
        </w:rPr>
      </w:pPr>
      <w:r w:rsidRPr="00AC3487">
        <w:rPr>
          <w:rFonts w:cs="Times New Roman"/>
          <w:noProof/>
        </w:rPr>
        <w:t>Purified Hepatitis-B surface antigen protein</w:t>
      </w:r>
      <w:r>
        <w:rPr>
          <w:noProof/>
        </w:rPr>
        <w:tab/>
        <w:t>88</w:t>
      </w:r>
    </w:p>
    <w:p w14:paraId="593FFD51" w14:textId="77777777" w:rsidR="00AE0AEB" w:rsidRDefault="00AE0AEB">
      <w:pPr>
        <w:pStyle w:val="12"/>
        <w:tabs>
          <w:tab w:val="right" w:leader="dot" w:pos="3783"/>
        </w:tabs>
        <w:rPr>
          <w:noProof/>
        </w:rPr>
      </w:pPr>
      <w:r w:rsidRPr="00AC3487">
        <w:rPr>
          <w:rFonts w:cs="Times New Roman"/>
          <w:b/>
          <w:noProof/>
        </w:rPr>
        <w:t>Pyrazinamide</w:t>
      </w:r>
      <w:r>
        <w:rPr>
          <w:noProof/>
        </w:rPr>
        <w:tab/>
        <w:t>82</w:t>
      </w:r>
    </w:p>
    <w:p w14:paraId="06E5F840" w14:textId="77777777" w:rsidR="00AE0AEB" w:rsidRDefault="00AE0AEB">
      <w:pPr>
        <w:pStyle w:val="12"/>
        <w:tabs>
          <w:tab w:val="right" w:leader="dot" w:pos="3783"/>
        </w:tabs>
        <w:rPr>
          <w:noProof/>
        </w:rPr>
      </w:pPr>
      <w:r w:rsidRPr="00AC3487">
        <w:rPr>
          <w:rFonts w:cs="Times New Roman"/>
          <w:noProof/>
        </w:rPr>
        <w:t>Pyridostigmine</w:t>
      </w:r>
      <w:r>
        <w:rPr>
          <w:noProof/>
        </w:rPr>
        <w:tab/>
        <w:t>130</w:t>
      </w:r>
    </w:p>
    <w:p w14:paraId="3F717156" w14:textId="77777777" w:rsidR="00AE0AEB" w:rsidRDefault="00AE0AEB">
      <w:pPr>
        <w:pStyle w:val="12"/>
        <w:tabs>
          <w:tab w:val="right" w:leader="dot" w:pos="3783"/>
        </w:tabs>
        <w:rPr>
          <w:noProof/>
        </w:rPr>
      </w:pPr>
      <w:r w:rsidRPr="00AC3487">
        <w:rPr>
          <w:rFonts w:cs="Times New Roman"/>
          <w:noProof/>
        </w:rPr>
        <w:t>Pyridoxine</w:t>
      </w:r>
      <w:r>
        <w:rPr>
          <w:noProof/>
        </w:rPr>
        <w:tab/>
        <w:t>8, 21</w:t>
      </w:r>
    </w:p>
    <w:p w14:paraId="7E15D205" w14:textId="77777777" w:rsidR="00AE0AEB" w:rsidRDefault="00AE0AEB">
      <w:pPr>
        <w:pStyle w:val="12"/>
        <w:tabs>
          <w:tab w:val="right" w:leader="dot" w:pos="3783"/>
        </w:tabs>
        <w:rPr>
          <w:noProof/>
        </w:rPr>
      </w:pPr>
      <w:r w:rsidRPr="00AC3487">
        <w:rPr>
          <w:rFonts w:cs="Times New Roman"/>
          <w:b/>
          <w:noProof/>
        </w:rPr>
        <w:t>Q-Pine XR 300</w:t>
      </w:r>
      <w:r>
        <w:rPr>
          <w:noProof/>
        </w:rPr>
        <w:tab/>
        <w:t>117</w:t>
      </w:r>
    </w:p>
    <w:p w14:paraId="26270B98" w14:textId="77777777" w:rsidR="00AE0AEB" w:rsidRDefault="00AE0AEB">
      <w:pPr>
        <w:pStyle w:val="12"/>
        <w:tabs>
          <w:tab w:val="right" w:leader="dot" w:pos="3783"/>
        </w:tabs>
        <w:rPr>
          <w:noProof/>
        </w:rPr>
      </w:pPr>
      <w:r w:rsidRPr="00AC3487">
        <w:rPr>
          <w:rFonts w:cs="Times New Roman"/>
          <w:b/>
          <w:noProof/>
        </w:rPr>
        <w:t>Qtern</w:t>
      </w:r>
      <w:r>
        <w:rPr>
          <w:noProof/>
        </w:rPr>
        <w:tab/>
        <w:t>16</w:t>
      </w:r>
    </w:p>
    <w:p w14:paraId="42F490C6" w14:textId="77777777" w:rsidR="00AE0AEB" w:rsidRDefault="00AE0AEB">
      <w:pPr>
        <w:pStyle w:val="12"/>
        <w:tabs>
          <w:tab w:val="right" w:leader="dot" w:pos="3783"/>
        </w:tabs>
        <w:rPr>
          <w:noProof/>
        </w:rPr>
      </w:pPr>
      <w:r w:rsidRPr="00AC3487">
        <w:rPr>
          <w:rFonts w:cs="Times New Roman"/>
          <w:noProof/>
        </w:rPr>
        <w:t>Quetiapine</w:t>
      </w:r>
      <w:r>
        <w:rPr>
          <w:noProof/>
        </w:rPr>
        <w:tab/>
        <w:t>117, 118</w:t>
      </w:r>
    </w:p>
    <w:p w14:paraId="3B62CB81" w14:textId="77777777" w:rsidR="00AE0AEB" w:rsidRDefault="00AE0AEB">
      <w:pPr>
        <w:pStyle w:val="12"/>
        <w:tabs>
          <w:tab w:val="right" w:leader="dot" w:pos="3783"/>
        </w:tabs>
        <w:rPr>
          <w:noProof/>
        </w:rPr>
      </w:pPr>
      <w:r w:rsidRPr="00AC3487">
        <w:rPr>
          <w:rFonts w:cs="Times New Roman"/>
          <w:b/>
          <w:noProof/>
        </w:rPr>
        <w:t>Rakinson</w:t>
      </w:r>
      <w:r>
        <w:rPr>
          <w:noProof/>
        </w:rPr>
        <w:tab/>
        <w:t>115</w:t>
      </w:r>
    </w:p>
    <w:p w14:paraId="5825E9F4" w14:textId="77777777" w:rsidR="00AE0AEB" w:rsidRDefault="00AE0AEB">
      <w:pPr>
        <w:pStyle w:val="12"/>
        <w:tabs>
          <w:tab w:val="right" w:leader="dot" w:pos="3783"/>
        </w:tabs>
        <w:rPr>
          <w:noProof/>
        </w:rPr>
      </w:pPr>
      <w:r w:rsidRPr="00AC3487">
        <w:rPr>
          <w:rFonts w:cs="Times New Roman"/>
          <w:noProof/>
        </w:rPr>
        <w:t>Raloxifene</w:t>
      </w:r>
      <w:r>
        <w:rPr>
          <w:noProof/>
        </w:rPr>
        <w:tab/>
        <w:t>64</w:t>
      </w:r>
    </w:p>
    <w:p w14:paraId="418D2A87" w14:textId="77777777" w:rsidR="00AE0AEB" w:rsidRDefault="00AE0AEB">
      <w:pPr>
        <w:pStyle w:val="12"/>
        <w:tabs>
          <w:tab w:val="right" w:leader="dot" w:pos="3783"/>
        </w:tabs>
        <w:rPr>
          <w:noProof/>
        </w:rPr>
      </w:pPr>
      <w:r w:rsidRPr="00AC3487">
        <w:rPr>
          <w:rFonts w:cs="Times New Roman"/>
          <w:b/>
          <w:noProof/>
        </w:rPr>
        <w:t>Raloxy</w:t>
      </w:r>
      <w:r>
        <w:rPr>
          <w:noProof/>
        </w:rPr>
        <w:tab/>
        <w:t>64</w:t>
      </w:r>
    </w:p>
    <w:p w14:paraId="5FA564AB" w14:textId="77777777" w:rsidR="00AE0AEB" w:rsidRDefault="00AE0AEB">
      <w:pPr>
        <w:pStyle w:val="12"/>
        <w:tabs>
          <w:tab w:val="right" w:leader="dot" w:pos="3783"/>
        </w:tabs>
        <w:rPr>
          <w:noProof/>
        </w:rPr>
      </w:pPr>
      <w:r w:rsidRPr="00AC3487">
        <w:rPr>
          <w:rFonts w:cs="Times New Roman"/>
          <w:b/>
          <w:noProof/>
        </w:rPr>
        <w:t>Ramgic</w:t>
      </w:r>
      <w:r>
        <w:rPr>
          <w:noProof/>
        </w:rPr>
        <w:tab/>
        <w:t>107</w:t>
      </w:r>
    </w:p>
    <w:p w14:paraId="6713D5FA" w14:textId="77777777" w:rsidR="00AE0AEB" w:rsidRDefault="00AE0AEB">
      <w:pPr>
        <w:pStyle w:val="12"/>
        <w:tabs>
          <w:tab w:val="right" w:leader="dot" w:pos="3783"/>
        </w:tabs>
        <w:rPr>
          <w:noProof/>
        </w:rPr>
      </w:pPr>
      <w:r w:rsidRPr="00AC3487">
        <w:rPr>
          <w:rFonts w:cs="Times New Roman"/>
          <w:noProof/>
        </w:rPr>
        <w:t>Ramipril</w:t>
      </w:r>
      <w:r>
        <w:rPr>
          <w:noProof/>
        </w:rPr>
        <w:tab/>
        <w:t>47</w:t>
      </w:r>
    </w:p>
    <w:p w14:paraId="7F04BA33" w14:textId="77777777" w:rsidR="00AE0AEB" w:rsidRDefault="00AE0AEB">
      <w:pPr>
        <w:pStyle w:val="12"/>
        <w:tabs>
          <w:tab w:val="right" w:leader="dot" w:pos="3783"/>
        </w:tabs>
        <w:rPr>
          <w:noProof/>
        </w:rPr>
      </w:pPr>
      <w:r w:rsidRPr="00AC3487">
        <w:rPr>
          <w:rFonts w:cs="Times New Roman"/>
          <w:b/>
          <w:noProof/>
        </w:rPr>
        <w:t>Ramitace</w:t>
      </w:r>
      <w:r>
        <w:rPr>
          <w:noProof/>
        </w:rPr>
        <w:tab/>
        <w:t>47</w:t>
      </w:r>
    </w:p>
    <w:p w14:paraId="73682352" w14:textId="77777777" w:rsidR="00AE0AEB" w:rsidRDefault="00AE0AEB">
      <w:pPr>
        <w:pStyle w:val="12"/>
        <w:tabs>
          <w:tab w:val="right" w:leader="dot" w:pos="3783"/>
        </w:tabs>
        <w:rPr>
          <w:noProof/>
        </w:rPr>
      </w:pPr>
      <w:r w:rsidRPr="00AC3487">
        <w:rPr>
          <w:rFonts w:cs="Times New Roman"/>
          <w:b/>
          <w:noProof/>
        </w:rPr>
        <w:t>Rapiacta</w:t>
      </w:r>
      <w:r>
        <w:rPr>
          <w:noProof/>
        </w:rPr>
        <w:tab/>
        <w:t>85</w:t>
      </w:r>
    </w:p>
    <w:p w14:paraId="4E577317" w14:textId="77777777" w:rsidR="00AE0AEB" w:rsidRDefault="00AE0AEB">
      <w:pPr>
        <w:pStyle w:val="12"/>
        <w:tabs>
          <w:tab w:val="right" w:leader="dot" w:pos="3783"/>
        </w:tabs>
        <w:rPr>
          <w:noProof/>
        </w:rPr>
      </w:pPr>
      <w:r w:rsidRPr="00AC3487">
        <w:rPr>
          <w:rFonts w:cs="Times New Roman"/>
          <w:noProof/>
        </w:rPr>
        <w:t>Recombinant human tissue-type plasminogen activator</w:t>
      </w:r>
      <w:r>
        <w:rPr>
          <w:noProof/>
        </w:rPr>
        <w:tab/>
        <w:t>25</w:t>
      </w:r>
    </w:p>
    <w:p w14:paraId="0BE720AF" w14:textId="77777777" w:rsidR="00AE0AEB" w:rsidRDefault="00AE0AEB">
      <w:pPr>
        <w:pStyle w:val="12"/>
        <w:tabs>
          <w:tab w:val="right" w:leader="dot" w:pos="3783"/>
        </w:tabs>
        <w:rPr>
          <w:noProof/>
        </w:rPr>
      </w:pPr>
      <w:r w:rsidRPr="00AC3487">
        <w:rPr>
          <w:rFonts w:cs="Times New Roman"/>
          <w:b/>
          <w:noProof/>
        </w:rPr>
        <w:t>Relaxin</w:t>
      </w:r>
      <w:r>
        <w:rPr>
          <w:noProof/>
        </w:rPr>
        <w:tab/>
        <w:t>100</w:t>
      </w:r>
    </w:p>
    <w:p w14:paraId="3CDD9F8F" w14:textId="77777777" w:rsidR="00AE0AEB" w:rsidRDefault="00AE0AEB">
      <w:pPr>
        <w:pStyle w:val="12"/>
        <w:tabs>
          <w:tab w:val="right" w:leader="dot" w:pos="3783"/>
        </w:tabs>
        <w:rPr>
          <w:noProof/>
        </w:rPr>
      </w:pPr>
      <w:r w:rsidRPr="00AC3487">
        <w:rPr>
          <w:rFonts w:cs="Times New Roman"/>
          <w:b/>
          <w:noProof/>
        </w:rPr>
        <w:t>Relenza Rotadisk</w:t>
      </w:r>
      <w:r>
        <w:rPr>
          <w:noProof/>
        </w:rPr>
        <w:tab/>
        <w:t>84</w:t>
      </w:r>
    </w:p>
    <w:p w14:paraId="1D3EFD74" w14:textId="77777777" w:rsidR="00AE0AEB" w:rsidRDefault="00AE0AEB">
      <w:pPr>
        <w:pStyle w:val="12"/>
        <w:tabs>
          <w:tab w:val="right" w:leader="dot" w:pos="3783"/>
        </w:tabs>
        <w:rPr>
          <w:noProof/>
        </w:rPr>
      </w:pPr>
      <w:r w:rsidRPr="00AC3487">
        <w:rPr>
          <w:rFonts w:cs="Times New Roman"/>
          <w:b/>
          <w:noProof/>
        </w:rPr>
        <w:t>Relvar</w:t>
      </w:r>
      <w:r>
        <w:rPr>
          <w:noProof/>
        </w:rPr>
        <w:tab/>
        <w:t>136</w:t>
      </w:r>
    </w:p>
    <w:p w14:paraId="148E1014" w14:textId="77777777" w:rsidR="00AE0AEB" w:rsidRDefault="00AE0AEB">
      <w:pPr>
        <w:pStyle w:val="12"/>
        <w:tabs>
          <w:tab w:val="right" w:leader="dot" w:pos="3783"/>
        </w:tabs>
        <w:rPr>
          <w:noProof/>
        </w:rPr>
      </w:pPr>
      <w:r w:rsidRPr="00AC3487">
        <w:rPr>
          <w:rFonts w:cs="Times New Roman"/>
          <w:b/>
          <w:noProof/>
        </w:rPr>
        <w:t>Remecin</w:t>
      </w:r>
      <w:r>
        <w:rPr>
          <w:noProof/>
        </w:rPr>
        <w:tab/>
        <w:t>129</w:t>
      </w:r>
    </w:p>
    <w:p w14:paraId="290B86F0" w14:textId="77777777" w:rsidR="00AE0AEB" w:rsidRDefault="00AE0AEB">
      <w:pPr>
        <w:pStyle w:val="12"/>
        <w:tabs>
          <w:tab w:val="right" w:leader="dot" w:pos="3783"/>
        </w:tabs>
        <w:rPr>
          <w:noProof/>
        </w:rPr>
      </w:pPr>
      <w:r w:rsidRPr="00AC3487">
        <w:rPr>
          <w:rFonts w:cs="Times New Roman"/>
          <w:noProof/>
        </w:rPr>
        <w:t>Repaglinide</w:t>
      </w:r>
      <w:r>
        <w:rPr>
          <w:noProof/>
        </w:rPr>
        <w:tab/>
        <w:t>19</w:t>
      </w:r>
    </w:p>
    <w:p w14:paraId="3A447D74" w14:textId="77777777" w:rsidR="00AE0AEB" w:rsidRDefault="00AE0AEB">
      <w:pPr>
        <w:pStyle w:val="12"/>
        <w:tabs>
          <w:tab w:val="right" w:leader="dot" w:pos="3783"/>
        </w:tabs>
        <w:rPr>
          <w:noProof/>
        </w:rPr>
      </w:pPr>
      <w:r w:rsidRPr="00AC3487">
        <w:rPr>
          <w:b/>
          <w:noProof/>
        </w:rPr>
        <w:t>Rexulti</w:t>
      </w:r>
      <w:r>
        <w:rPr>
          <w:noProof/>
        </w:rPr>
        <w:tab/>
        <w:t>121</w:t>
      </w:r>
    </w:p>
    <w:p w14:paraId="708DA3EE" w14:textId="77777777" w:rsidR="00AE0AEB" w:rsidRDefault="00AE0AEB">
      <w:pPr>
        <w:pStyle w:val="12"/>
        <w:tabs>
          <w:tab w:val="right" w:leader="dot" w:pos="3783"/>
        </w:tabs>
        <w:rPr>
          <w:noProof/>
        </w:rPr>
      </w:pPr>
      <w:r w:rsidRPr="00AC3487">
        <w:rPr>
          <w:rFonts w:cs="Times New Roman"/>
          <w:b/>
          <w:noProof/>
        </w:rPr>
        <w:t>Rho(D) Immune Globulin (Human) Rhogam</w:t>
      </w:r>
      <w:r>
        <w:rPr>
          <w:noProof/>
        </w:rPr>
        <w:tab/>
        <w:t>87</w:t>
      </w:r>
    </w:p>
    <w:p w14:paraId="04D6C4AC" w14:textId="77777777" w:rsidR="00AE0AEB" w:rsidRDefault="00AE0AEB">
      <w:pPr>
        <w:pStyle w:val="12"/>
        <w:tabs>
          <w:tab w:val="right" w:leader="dot" w:pos="3783"/>
        </w:tabs>
        <w:rPr>
          <w:noProof/>
        </w:rPr>
      </w:pPr>
      <w:r w:rsidRPr="00AC3487">
        <w:rPr>
          <w:rFonts w:cs="Times New Roman"/>
          <w:noProof/>
        </w:rPr>
        <w:t>Riboflavin</w:t>
      </w:r>
      <w:r>
        <w:rPr>
          <w:noProof/>
        </w:rPr>
        <w:tab/>
        <w:t>8, 20, 22</w:t>
      </w:r>
    </w:p>
    <w:p w14:paraId="3E439A7B" w14:textId="77777777" w:rsidR="00AE0AEB" w:rsidRDefault="00AE0AEB">
      <w:pPr>
        <w:pStyle w:val="12"/>
        <w:tabs>
          <w:tab w:val="right" w:leader="dot" w:pos="3783"/>
        </w:tabs>
        <w:rPr>
          <w:noProof/>
        </w:rPr>
      </w:pPr>
      <w:r w:rsidRPr="00AC3487">
        <w:rPr>
          <w:rFonts w:cs="Times New Roman"/>
          <w:noProof/>
        </w:rPr>
        <w:t>Rifabutin</w:t>
      </w:r>
      <w:r>
        <w:rPr>
          <w:noProof/>
        </w:rPr>
        <w:tab/>
        <w:t>82</w:t>
      </w:r>
    </w:p>
    <w:p w14:paraId="428A29AA" w14:textId="77777777" w:rsidR="00AE0AEB" w:rsidRDefault="00AE0AEB">
      <w:pPr>
        <w:pStyle w:val="12"/>
        <w:tabs>
          <w:tab w:val="right" w:leader="dot" w:pos="3783"/>
        </w:tabs>
        <w:rPr>
          <w:noProof/>
        </w:rPr>
      </w:pPr>
      <w:r w:rsidRPr="00AC3487">
        <w:rPr>
          <w:rFonts w:cs="Times New Roman"/>
          <w:b/>
          <w:noProof/>
        </w:rPr>
        <w:t>Rifampicin</w:t>
      </w:r>
      <w:r>
        <w:rPr>
          <w:noProof/>
        </w:rPr>
        <w:tab/>
        <w:t>82</w:t>
      </w:r>
    </w:p>
    <w:p w14:paraId="496D3573" w14:textId="77777777" w:rsidR="00AE0AEB" w:rsidRDefault="00AE0AEB">
      <w:pPr>
        <w:pStyle w:val="12"/>
        <w:tabs>
          <w:tab w:val="right" w:leader="dot" w:pos="3783"/>
        </w:tabs>
        <w:rPr>
          <w:noProof/>
        </w:rPr>
      </w:pPr>
      <w:r w:rsidRPr="00AC3487">
        <w:rPr>
          <w:rFonts w:cs="Times New Roman"/>
          <w:noProof/>
        </w:rPr>
        <w:t>Rifampin</w:t>
      </w:r>
      <w:r>
        <w:rPr>
          <w:noProof/>
        </w:rPr>
        <w:tab/>
        <w:t>82, 83</w:t>
      </w:r>
    </w:p>
    <w:p w14:paraId="7DA85CAF" w14:textId="77777777" w:rsidR="00AE0AEB" w:rsidRDefault="00AE0AEB">
      <w:pPr>
        <w:pStyle w:val="12"/>
        <w:tabs>
          <w:tab w:val="right" w:leader="dot" w:pos="3783"/>
        </w:tabs>
        <w:rPr>
          <w:noProof/>
        </w:rPr>
      </w:pPr>
      <w:r w:rsidRPr="00AC3487">
        <w:rPr>
          <w:rFonts w:cs="Times New Roman"/>
          <w:noProof/>
        </w:rPr>
        <w:t>Rilpivirine</w:t>
      </w:r>
      <w:r>
        <w:rPr>
          <w:noProof/>
        </w:rPr>
        <w:tab/>
        <w:t>86</w:t>
      </w:r>
    </w:p>
    <w:p w14:paraId="3EF89298" w14:textId="77777777" w:rsidR="00AE0AEB" w:rsidRDefault="00AE0AEB">
      <w:pPr>
        <w:pStyle w:val="12"/>
        <w:tabs>
          <w:tab w:val="right" w:leader="dot" w:pos="3783"/>
        </w:tabs>
        <w:rPr>
          <w:noProof/>
        </w:rPr>
      </w:pPr>
      <w:r w:rsidRPr="00AC3487">
        <w:rPr>
          <w:rFonts w:cs="Times New Roman"/>
          <w:b/>
          <w:noProof/>
        </w:rPr>
        <w:t>Rinderon-V</w:t>
      </w:r>
      <w:r>
        <w:rPr>
          <w:noProof/>
        </w:rPr>
        <w:tab/>
        <w:t>56</w:t>
      </w:r>
    </w:p>
    <w:p w14:paraId="611CB625" w14:textId="77777777" w:rsidR="00AE0AEB" w:rsidRDefault="00AE0AEB">
      <w:pPr>
        <w:pStyle w:val="12"/>
        <w:tabs>
          <w:tab w:val="right" w:leader="dot" w:pos="3783"/>
        </w:tabs>
        <w:rPr>
          <w:noProof/>
        </w:rPr>
      </w:pPr>
      <w:r w:rsidRPr="00AC3487">
        <w:rPr>
          <w:rFonts w:cs="Times New Roman"/>
          <w:noProof/>
        </w:rPr>
        <w:t>Risperidone</w:t>
      </w:r>
      <w:r>
        <w:rPr>
          <w:noProof/>
        </w:rPr>
        <w:tab/>
        <w:t>119</w:t>
      </w:r>
    </w:p>
    <w:p w14:paraId="25849CFC" w14:textId="77777777" w:rsidR="00AE0AEB" w:rsidRDefault="00AE0AEB">
      <w:pPr>
        <w:pStyle w:val="12"/>
        <w:tabs>
          <w:tab w:val="right" w:leader="dot" w:pos="3783"/>
        </w:tabs>
        <w:rPr>
          <w:noProof/>
        </w:rPr>
      </w:pPr>
      <w:r w:rsidRPr="00AC3487">
        <w:rPr>
          <w:rFonts w:cs="Times New Roman"/>
          <w:b/>
          <w:noProof/>
        </w:rPr>
        <w:t>Ritalin</w:t>
      </w:r>
      <w:r>
        <w:rPr>
          <w:noProof/>
        </w:rPr>
        <w:tab/>
        <w:t>127</w:t>
      </w:r>
    </w:p>
    <w:p w14:paraId="6B872678" w14:textId="77777777" w:rsidR="00AE0AEB" w:rsidRDefault="00AE0AEB">
      <w:pPr>
        <w:pStyle w:val="12"/>
        <w:tabs>
          <w:tab w:val="right" w:leader="dot" w:pos="3783"/>
        </w:tabs>
        <w:rPr>
          <w:noProof/>
        </w:rPr>
      </w:pPr>
      <w:r w:rsidRPr="00AC3487">
        <w:rPr>
          <w:rFonts w:cs="Times New Roman"/>
          <w:noProof/>
        </w:rPr>
        <w:t>Ritodrine</w:t>
      </w:r>
      <w:r>
        <w:rPr>
          <w:noProof/>
        </w:rPr>
        <w:tab/>
        <w:t>59, 60</w:t>
      </w:r>
    </w:p>
    <w:p w14:paraId="3ADBA8E7" w14:textId="77777777" w:rsidR="00AE0AEB" w:rsidRDefault="00AE0AEB">
      <w:pPr>
        <w:pStyle w:val="12"/>
        <w:tabs>
          <w:tab w:val="right" w:leader="dot" w:pos="3783"/>
        </w:tabs>
        <w:rPr>
          <w:noProof/>
        </w:rPr>
      </w:pPr>
      <w:r w:rsidRPr="00AC3487">
        <w:rPr>
          <w:rFonts w:cs="Times New Roman"/>
          <w:noProof/>
        </w:rPr>
        <w:t>Rivastigmine</w:t>
      </w:r>
      <w:r>
        <w:rPr>
          <w:noProof/>
        </w:rPr>
        <w:tab/>
        <w:t>129</w:t>
      </w:r>
    </w:p>
    <w:p w14:paraId="17EB818F" w14:textId="77777777" w:rsidR="00AE0AEB" w:rsidRDefault="00AE0AEB">
      <w:pPr>
        <w:pStyle w:val="12"/>
        <w:tabs>
          <w:tab w:val="right" w:leader="dot" w:pos="3783"/>
        </w:tabs>
        <w:rPr>
          <w:noProof/>
        </w:rPr>
      </w:pPr>
      <w:r w:rsidRPr="00AC3487">
        <w:rPr>
          <w:rFonts w:cs="Times New Roman"/>
          <w:b/>
          <w:noProof/>
        </w:rPr>
        <w:t>Rivotril</w:t>
      </w:r>
      <w:r>
        <w:rPr>
          <w:noProof/>
        </w:rPr>
        <w:tab/>
        <w:t>110</w:t>
      </w:r>
    </w:p>
    <w:p w14:paraId="40D6040B" w14:textId="77777777" w:rsidR="00AE0AEB" w:rsidRDefault="00AE0AEB">
      <w:pPr>
        <w:pStyle w:val="12"/>
        <w:tabs>
          <w:tab w:val="right" w:leader="dot" w:pos="3783"/>
        </w:tabs>
        <w:rPr>
          <w:noProof/>
        </w:rPr>
      </w:pPr>
      <w:r w:rsidRPr="00AC3487">
        <w:rPr>
          <w:rFonts w:cs="Times New Roman"/>
          <w:b/>
          <w:noProof/>
        </w:rPr>
        <w:t>Rivotril 0.5</w:t>
      </w:r>
      <w:r>
        <w:rPr>
          <w:noProof/>
        </w:rPr>
        <w:tab/>
        <w:t>110</w:t>
      </w:r>
    </w:p>
    <w:p w14:paraId="6D660391" w14:textId="77777777" w:rsidR="00AE0AEB" w:rsidRDefault="00AE0AEB">
      <w:pPr>
        <w:pStyle w:val="12"/>
        <w:tabs>
          <w:tab w:val="right" w:leader="dot" w:pos="3783"/>
        </w:tabs>
        <w:rPr>
          <w:noProof/>
        </w:rPr>
      </w:pPr>
      <w:r w:rsidRPr="00AC3487">
        <w:rPr>
          <w:rFonts w:cs="Times New Roman"/>
          <w:b/>
          <w:noProof/>
        </w:rPr>
        <w:t>Rizatan</w:t>
      </w:r>
      <w:r>
        <w:rPr>
          <w:noProof/>
        </w:rPr>
        <w:tab/>
        <w:t>109</w:t>
      </w:r>
    </w:p>
    <w:p w14:paraId="7DA3CF41" w14:textId="77777777" w:rsidR="00AE0AEB" w:rsidRDefault="00AE0AEB">
      <w:pPr>
        <w:pStyle w:val="12"/>
        <w:tabs>
          <w:tab w:val="right" w:leader="dot" w:pos="3783"/>
        </w:tabs>
        <w:rPr>
          <w:noProof/>
        </w:rPr>
      </w:pPr>
      <w:r w:rsidRPr="00AC3487">
        <w:rPr>
          <w:rFonts w:cs="Times New Roman"/>
          <w:noProof/>
        </w:rPr>
        <w:t>Rizatriptan</w:t>
      </w:r>
      <w:r>
        <w:rPr>
          <w:noProof/>
        </w:rPr>
        <w:tab/>
        <w:t>109</w:t>
      </w:r>
    </w:p>
    <w:p w14:paraId="1052DAF1" w14:textId="77777777" w:rsidR="00AE0AEB" w:rsidRDefault="00AE0AEB">
      <w:pPr>
        <w:pStyle w:val="12"/>
        <w:tabs>
          <w:tab w:val="right" w:leader="dot" w:pos="3783"/>
        </w:tabs>
        <w:rPr>
          <w:noProof/>
        </w:rPr>
      </w:pPr>
      <w:r w:rsidRPr="00AC3487">
        <w:rPr>
          <w:rFonts w:cs="Times New Roman"/>
          <w:b/>
          <w:noProof/>
        </w:rPr>
        <w:t>Rolikan</w:t>
      </w:r>
      <w:r>
        <w:rPr>
          <w:noProof/>
        </w:rPr>
        <w:tab/>
        <w:t>34</w:t>
      </w:r>
    </w:p>
    <w:p w14:paraId="55A5F96F" w14:textId="77777777" w:rsidR="00AE0AEB" w:rsidRDefault="00AE0AEB">
      <w:pPr>
        <w:pStyle w:val="12"/>
        <w:tabs>
          <w:tab w:val="right" w:leader="dot" w:pos="3783"/>
        </w:tabs>
        <w:rPr>
          <w:noProof/>
        </w:rPr>
      </w:pPr>
      <w:r w:rsidRPr="00AC3487">
        <w:rPr>
          <w:rFonts w:cs="Times New Roman"/>
          <w:noProof/>
        </w:rPr>
        <w:t>Romosozumab</w:t>
      </w:r>
      <w:r>
        <w:rPr>
          <w:noProof/>
        </w:rPr>
        <w:tab/>
        <w:t>104</w:t>
      </w:r>
    </w:p>
    <w:p w14:paraId="5B5F05C4" w14:textId="77777777" w:rsidR="00AE0AEB" w:rsidRDefault="00AE0AEB">
      <w:pPr>
        <w:pStyle w:val="12"/>
        <w:tabs>
          <w:tab w:val="right" w:leader="dot" w:pos="3783"/>
        </w:tabs>
        <w:rPr>
          <w:noProof/>
        </w:rPr>
      </w:pPr>
      <w:r w:rsidRPr="00AC3487">
        <w:rPr>
          <w:rFonts w:cs="Times New Roman"/>
          <w:b/>
          <w:noProof/>
        </w:rPr>
        <w:t>Rostan</w:t>
      </w:r>
      <w:r>
        <w:rPr>
          <w:noProof/>
        </w:rPr>
        <w:tab/>
        <w:t>43</w:t>
      </w:r>
    </w:p>
    <w:p w14:paraId="676D265D" w14:textId="77777777" w:rsidR="00AE0AEB" w:rsidRDefault="00AE0AEB">
      <w:pPr>
        <w:pStyle w:val="12"/>
        <w:tabs>
          <w:tab w:val="right" w:leader="dot" w:pos="3783"/>
        </w:tabs>
        <w:rPr>
          <w:noProof/>
        </w:rPr>
      </w:pPr>
      <w:r w:rsidRPr="00AC3487">
        <w:rPr>
          <w:rFonts w:cs="Times New Roman"/>
          <w:noProof/>
        </w:rPr>
        <w:t>Rosuvastatin</w:t>
      </w:r>
      <w:r>
        <w:rPr>
          <w:noProof/>
        </w:rPr>
        <w:tab/>
        <w:t>50</w:t>
      </w:r>
    </w:p>
    <w:p w14:paraId="6165A8C8" w14:textId="77777777" w:rsidR="00AE0AEB" w:rsidRDefault="00AE0AEB">
      <w:pPr>
        <w:pStyle w:val="12"/>
        <w:tabs>
          <w:tab w:val="right" w:leader="dot" w:pos="3783"/>
        </w:tabs>
        <w:rPr>
          <w:noProof/>
        </w:rPr>
      </w:pPr>
      <w:r w:rsidRPr="00AC3487">
        <w:rPr>
          <w:rFonts w:cs="Times New Roman"/>
          <w:noProof/>
          <w:color w:val="000000"/>
          <w:shd w:val="clear" w:color="auto" w:fill="FFFFFF"/>
        </w:rPr>
        <w:t>Rotigotine</w:t>
      </w:r>
      <w:r>
        <w:rPr>
          <w:noProof/>
        </w:rPr>
        <w:tab/>
        <w:t>115</w:t>
      </w:r>
    </w:p>
    <w:p w14:paraId="1408E92F" w14:textId="77777777" w:rsidR="00AE0AEB" w:rsidRDefault="00AE0AEB">
      <w:pPr>
        <w:pStyle w:val="12"/>
        <w:tabs>
          <w:tab w:val="right" w:leader="dot" w:pos="3783"/>
        </w:tabs>
        <w:rPr>
          <w:noProof/>
        </w:rPr>
      </w:pPr>
      <w:r w:rsidRPr="00AC3487">
        <w:rPr>
          <w:rFonts w:cs="Times New Roman"/>
          <w:b/>
          <w:noProof/>
        </w:rPr>
        <w:t>Rowapraxin</w:t>
      </w:r>
      <w:r>
        <w:rPr>
          <w:noProof/>
        </w:rPr>
        <w:tab/>
        <w:t>65</w:t>
      </w:r>
    </w:p>
    <w:p w14:paraId="34E67276" w14:textId="77777777" w:rsidR="00AE0AEB" w:rsidRDefault="00AE0AEB">
      <w:pPr>
        <w:pStyle w:val="12"/>
        <w:tabs>
          <w:tab w:val="right" w:leader="dot" w:pos="3783"/>
        </w:tabs>
        <w:rPr>
          <w:noProof/>
        </w:rPr>
      </w:pPr>
      <w:r w:rsidRPr="00AC3487">
        <w:rPr>
          <w:rFonts w:cs="Times New Roman"/>
          <w:b/>
          <w:noProof/>
        </w:rPr>
        <w:t>Royalsense 10gm</w:t>
      </w:r>
      <w:r>
        <w:rPr>
          <w:noProof/>
        </w:rPr>
        <w:tab/>
        <w:t>58</w:t>
      </w:r>
    </w:p>
    <w:p w14:paraId="07C1F02A" w14:textId="77777777" w:rsidR="00AE0AEB" w:rsidRDefault="00AE0AEB">
      <w:pPr>
        <w:pStyle w:val="12"/>
        <w:tabs>
          <w:tab w:val="right" w:leader="dot" w:pos="3783"/>
        </w:tabs>
        <w:rPr>
          <w:noProof/>
        </w:rPr>
      </w:pPr>
      <w:r w:rsidRPr="00AC3487">
        <w:rPr>
          <w:rFonts w:cs="Times New Roman"/>
          <w:b/>
          <w:noProof/>
          <w:color w:val="000000"/>
        </w:rPr>
        <w:t>Rybelsus</w:t>
      </w:r>
      <w:r>
        <w:rPr>
          <w:noProof/>
        </w:rPr>
        <w:tab/>
        <w:t>18</w:t>
      </w:r>
    </w:p>
    <w:p w14:paraId="36271FD3" w14:textId="77777777" w:rsidR="00AE0AEB" w:rsidRDefault="00AE0AEB">
      <w:pPr>
        <w:pStyle w:val="12"/>
        <w:tabs>
          <w:tab w:val="right" w:leader="dot" w:pos="3783"/>
        </w:tabs>
        <w:rPr>
          <w:noProof/>
        </w:rPr>
      </w:pPr>
      <w:r w:rsidRPr="00AC3487">
        <w:rPr>
          <w:rFonts w:cs="Times New Roman"/>
          <w:b/>
          <w:noProof/>
        </w:rPr>
        <w:t>Rytmonorm</w:t>
      </w:r>
      <w:r>
        <w:rPr>
          <w:noProof/>
        </w:rPr>
        <w:tab/>
        <w:t>37</w:t>
      </w:r>
    </w:p>
    <w:p w14:paraId="15FCADB5" w14:textId="77777777" w:rsidR="00AE0AEB" w:rsidRDefault="00AE0AEB">
      <w:pPr>
        <w:pStyle w:val="12"/>
        <w:tabs>
          <w:tab w:val="right" w:leader="dot" w:pos="3783"/>
        </w:tabs>
        <w:rPr>
          <w:noProof/>
        </w:rPr>
      </w:pPr>
      <w:r w:rsidRPr="00AC3487">
        <w:rPr>
          <w:rFonts w:cs="Times New Roman"/>
          <w:b/>
          <w:noProof/>
        </w:rPr>
        <w:t>Ryzodeg FlexPen</w:t>
      </w:r>
      <w:r>
        <w:rPr>
          <w:noProof/>
        </w:rPr>
        <w:tab/>
        <w:t>14</w:t>
      </w:r>
    </w:p>
    <w:p w14:paraId="19A0BA3E" w14:textId="77777777" w:rsidR="00AE0AEB" w:rsidRDefault="00AE0AEB">
      <w:pPr>
        <w:pStyle w:val="12"/>
        <w:tabs>
          <w:tab w:val="right" w:leader="dot" w:pos="3783"/>
        </w:tabs>
        <w:rPr>
          <w:noProof/>
        </w:rPr>
      </w:pPr>
      <w:r w:rsidRPr="00AC3487">
        <w:rPr>
          <w:rFonts w:cs="Times New Roman"/>
          <w:b/>
          <w:noProof/>
        </w:rPr>
        <w:t>Sabina</w:t>
      </w:r>
      <w:r>
        <w:rPr>
          <w:noProof/>
        </w:rPr>
        <w:tab/>
        <w:t>57</w:t>
      </w:r>
    </w:p>
    <w:p w14:paraId="4615ACEC" w14:textId="77777777" w:rsidR="00AE0AEB" w:rsidRDefault="00AE0AEB">
      <w:pPr>
        <w:pStyle w:val="12"/>
        <w:tabs>
          <w:tab w:val="right" w:leader="dot" w:pos="3783"/>
        </w:tabs>
        <w:rPr>
          <w:noProof/>
        </w:rPr>
      </w:pPr>
      <w:r w:rsidRPr="00AC3487">
        <w:rPr>
          <w:rFonts w:cs="Times New Roman"/>
          <w:b/>
          <w:noProof/>
        </w:rPr>
        <w:t>SABS</w:t>
      </w:r>
      <w:r>
        <w:rPr>
          <w:noProof/>
        </w:rPr>
        <w:tab/>
        <w:t>80</w:t>
      </w:r>
    </w:p>
    <w:p w14:paraId="4897AFC0" w14:textId="77777777" w:rsidR="00AE0AEB" w:rsidRDefault="00AE0AEB">
      <w:pPr>
        <w:pStyle w:val="12"/>
        <w:tabs>
          <w:tab w:val="right" w:leader="dot" w:pos="3783"/>
        </w:tabs>
        <w:rPr>
          <w:noProof/>
        </w:rPr>
      </w:pPr>
      <w:r w:rsidRPr="00AC3487">
        <w:rPr>
          <w:rFonts w:cs="Times New Roman"/>
          <w:noProof/>
        </w:rPr>
        <w:t>Saccharin sodium</w:t>
      </w:r>
      <w:r>
        <w:rPr>
          <w:noProof/>
        </w:rPr>
        <w:tab/>
        <w:t>11</w:t>
      </w:r>
    </w:p>
    <w:p w14:paraId="7E3E46AB" w14:textId="77777777" w:rsidR="00AE0AEB" w:rsidRDefault="00AE0AEB">
      <w:pPr>
        <w:pStyle w:val="12"/>
        <w:tabs>
          <w:tab w:val="right" w:leader="dot" w:pos="3783"/>
        </w:tabs>
        <w:rPr>
          <w:noProof/>
        </w:rPr>
      </w:pPr>
      <w:r w:rsidRPr="00AC3487">
        <w:rPr>
          <w:rFonts w:cs="Times New Roman"/>
          <w:noProof/>
        </w:rPr>
        <w:t>Sacubitril</w:t>
      </w:r>
      <w:r>
        <w:rPr>
          <w:noProof/>
        </w:rPr>
        <w:tab/>
        <w:t>50</w:t>
      </w:r>
    </w:p>
    <w:p w14:paraId="3629F9DE" w14:textId="77777777" w:rsidR="00AE0AEB" w:rsidRDefault="00AE0AEB">
      <w:pPr>
        <w:pStyle w:val="12"/>
        <w:tabs>
          <w:tab w:val="right" w:leader="dot" w:pos="3783"/>
        </w:tabs>
        <w:rPr>
          <w:noProof/>
        </w:rPr>
      </w:pPr>
      <w:r w:rsidRPr="00AC3487">
        <w:rPr>
          <w:rFonts w:cs="Times New Roman"/>
          <w:b/>
          <w:noProof/>
        </w:rPr>
        <w:t>Salazine</w:t>
      </w:r>
      <w:r>
        <w:rPr>
          <w:noProof/>
        </w:rPr>
        <w:tab/>
        <w:t>11</w:t>
      </w:r>
    </w:p>
    <w:p w14:paraId="03639B49" w14:textId="77777777" w:rsidR="00AE0AEB" w:rsidRDefault="00AE0AEB">
      <w:pPr>
        <w:pStyle w:val="12"/>
        <w:tabs>
          <w:tab w:val="right" w:leader="dot" w:pos="3783"/>
        </w:tabs>
        <w:rPr>
          <w:noProof/>
        </w:rPr>
      </w:pPr>
      <w:r w:rsidRPr="00AC3487">
        <w:rPr>
          <w:rFonts w:cs="Times New Roman"/>
          <w:noProof/>
        </w:rPr>
        <w:t>Salbutamol</w:t>
      </w:r>
      <w:r>
        <w:rPr>
          <w:noProof/>
        </w:rPr>
        <w:tab/>
        <w:t>136</w:t>
      </w:r>
    </w:p>
    <w:p w14:paraId="1F48E6A2" w14:textId="77777777" w:rsidR="00AE0AEB" w:rsidRDefault="00AE0AEB">
      <w:pPr>
        <w:pStyle w:val="12"/>
        <w:tabs>
          <w:tab w:val="right" w:leader="dot" w:pos="3783"/>
        </w:tabs>
        <w:rPr>
          <w:noProof/>
        </w:rPr>
      </w:pPr>
      <w:r w:rsidRPr="00AC3487">
        <w:rPr>
          <w:rFonts w:cs="Times New Roman"/>
          <w:b/>
          <w:noProof/>
        </w:rPr>
        <w:t>Salic Ointment</w:t>
      </w:r>
      <w:r>
        <w:rPr>
          <w:noProof/>
        </w:rPr>
        <w:tab/>
        <w:t>53</w:t>
      </w:r>
    </w:p>
    <w:p w14:paraId="4AC4A7A6" w14:textId="77777777" w:rsidR="00AE0AEB" w:rsidRDefault="00AE0AEB">
      <w:pPr>
        <w:pStyle w:val="12"/>
        <w:tabs>
          <w:tab w:val="right" w:leader="dot" w:pos="3783"/>
        </w:tabs>
        <w:rPr>
          <w:noProof/>
        </w:rPr>
      </w:pPr>
      <w:r w:rsidRPr="00AC3487">
        <w:rPr>
          <w:rFonts w:cs="Times New Roman"/>
          <w:b/>
          <w:noProof/>
        </w:rPr>
        <w:t>Salicret</w:t>
      </w:r>
      <w:r>
        <w:rPr>
          <w:noProof/>
        </w:rPr>
        <w:tab/>
        <w:t>130</w:t>
      </w:r>
    </w:p>
    <w:p w14:paraId="75605A20" w14:textId="77777777" w:rsidR="00AE0AEB" w:rsidRDefault="00AE0AEB">
      <w:pPr>
        <w:pStyle w:val="12"/>
        <w:tabs>
          <w:tab w:val="right" w:leader="dot" w:pos="3783"/>
        </w:tabs>
        <w:rPr>
          <w:noProof/>
        </w:rPr>
      </w:pPr>
      <w:r w:rsidRPr="00AC3487">
        <w:rPr>
          <w:rFonts w:cs="Times New Roman"/>
          <w:noProof/>
          <w:color w:val="000000"/>
          <w:shd w:val="clear" w:color="auto" w:fill="FFFFFF"/>
        </w:rPr>
        <w:t>Salicylic acid</w:t>
      </w:r>
      <w:r>
        <w:rPr>
          <w:noProof/>
        </w:rPr>
        <w:tab/>
        <w:t>53</w:t>
      </w:r>
    </w:p>
    <w:p w14:paraId="0C6E8121" w14:textId="77777777" w:rsidR="00AE0AEB" w:rsidRDefault="00AE0AEB">
      <w:pPr>
        <w:pStyle w:val="12"/>
        <w:tabs>
          <w:tab w:val="right" w:leader="dot" w:pos="3783"/>
        </w:tabs>
        <w:rPr>
          <w:noProof/>
        </w:rPr>
      </w:pPr>
      <w:r w:rsidRPr="00AC3487">
        <w:rPr>
          <w:rFonts w:cs="Times New Roman"/>
          <w:b/>
          <w:noProof/>
        </w:rPr>
        <w:t>Saline injection 0.9% 100ml</w:t>
      </w:r>
      <w:r>
        <w:rPr>
          <w:noProof/>
        </w:rPr>
        <w:tab/>
        <w:t>34</w:t>
      </w:r>
    </w:p>
    <w:p w14:paraId="065C7A13" w14:textId="77777777" w:rsidR="00AE0AEB" w:rsidRDefault="00AE0AEB">
      <w:pPr>
        <w:pStyle w:val="12"/>
        <w:tabs>
          <w:tab w:val="right" w:leader="dot" w:pos="3783"/>
        </w:tabs>
        <w:rPr>
          <w:noProof/>
        </w:rPr>
      </w:pPr>
      <w:r w:rsidRPr="00AC3487">
        <w:rPr>
          <w:rFonts w:cs="Times New Roman"/>
          <w:noProof/>
        </w:rPr>
        <w:t>Salmeterol</w:t>
      </w:r>
      <w:r>
        <w:rPr>
          <w:noProof/>
        </w:rPr>
        <w:tab/>
        <w:t>136</w:t>
      </w:r>
    </w:p>
    <w:p w14:paraId="24C3EF64" w14:textId="77777777" w:rsidR="00AE0AEB" w:rsidRDefault="00AE0AEB">
      <w:pPr>
        <w:pStyle w:val="12"/>
        <w:tabs>
          <w:tab w:val="right" w:leader="dot" w:pos="3783"/>
        </w:tabs>
        <w:rPr>
          <w:noProof/>
        </w:rPr>
      </w:pPr>
      <w:r w:rsidRPr="00AC3487">
        <w:rPr>
          <w:rFonts w:cs="Times New Roman"/>
          <w:noProof/>
        </w:rPr>
        <w:t>Salmon calcitonin</w:t>
      </w:r>
      <w:r>
        <w:rPr>
          <w:noProof/>
        </w:rPr>
        <w:tab/>
        <w:t>71</w:t>
      </w:r>
    </w:p>
    <w:p w14:paraId="0BC3838F" w14:textId="77777777" w:rsidR="00AE0AEB" w:rsidRDefault="00AE0AEB">
      <w:pPr>
        <w:pStyle w:val="12"/>
        <w:tabs>
          <w:tab w:val="right" w:leader="dot" w:pos="3783"/>
        </w:tabs>
        <w:rPr>
          <w:noProof/>
        </w:rPr>
      </w:pPr>
      <w:r w:rsidRPr="00AC3487">
        <w:rPr>
          <w:rFonts w:cs="Times New Roman"/>
          <w:b/>
          <w:noProof/>
        </w:rPr>
        <w:t>Sancin</w:t>
      </w:r>
      <w:r>
        <w:rPr>
          <w:noProof/>
        </w:rPr>
        <w:tab/>
        <w:t>24</w:t>
      </w:r>
    </w:p>
    <w:p w14:paraId="669AA936" w14:textId="77777777" w:rsidR="00AE0AEB" w:rsidRDefault="00AE0AEB">
      <w:pPr>
        <w:pStyle w:val="12"/>
        <w:tabs>
          <w:tab w:val="right" w:leader="dot" w:pos="3783"/>
        </w:tabs>
        <w:rPr>
          <w:noProof/>
        </w:rPr>
      </w:pPr>
      <w:r w:rsidRPr="00AC3487">
        <w:rPr>
          <w:rFonts w:cs="Times New Roman"/>
          <w:b/>
          <w:noProof/>
        </w:rPr>
        <w:t>Sancoba</w:t>
      </w:r>
      <w:r>
        <w:rPr>
          <w:noProof/>
        </w:rPr>
        <w:tab/>
        <w:t>146</w:t>
      </w:r>
    </w:p>
    <w:p w14:paraId="565A7986" w14:textId="77777777" w:rsidR="00AE0AEB" w:rsidRDefault="00AE0AEB">
      <w:pPr>
        <w:pStyle w:val="12"/>
        <w:tabs>
          <w:tab w:val="right" w:leader="dot" w:pos="3783"/>
        </w:tabs>
        <w:rPr>
          <w:noProof/>
        </w:rPr>
      </w:pPr>
      <w:r w:rsidRPr="00AC3487">
        <w:rPr>
          <w:rFonts w:cs="Times New Roman"/>
          <w:b/>
          <w:noProof/>
        </w:rPr>
        <w:t>Sandimmun</w:t>
      </w:r>
      <w:r>
        <w:rPr>
          <w:noProof/>
        </w:rPr>
        <w:tab/>
        <w:t>95</w:t>
      </w:r>
    </w:p>
    <w:p w14:paraId="67F4DBA6" w14:textId="77777777" w:rsidR="00AE0AEB" w:rsidRDefault="00AE0AEB">
      <w:pPr>
        <w:pStyle w:val="12"/>
        <w:tabs>
          <w:tab w:val="right" w:leader="dot" w:pos="3783"/>
        </w:tabs>
        <w:rPr>
          <w:noProof/>
        </w:rPr>
      </w:pPr>
      <w:r w:rsidRPr="00AC3487">
        <w:rPr>
          <w:rFonts w:cs="Times New Roman"/>
          <w:noProof/>
        </w:rPr>
        <w:t>Saxagliptin</w:t>
      </w:r>
      <w:r>
        <w:rPr>
          <w:noProof/>
        </w:rPr>
        <w:tab/>
        <w:t>16</w:t>
      </w:r>
    </w:p>
    <w:p w14:paraId="379B6491" w14:textId="77777777" w:rsidR="00AE0AEB" w:rsidRDefault="00AE0AEB">
      <w:pPr>
        <w:pStyle w:val="12"/>
        <w:tabs>
          <w:tab w:val="right" w:leader="dot" w:pos="3783"/>
        </w:tabs>
        <w:rPr>
          <w:noProof/>
        </w:rPr>
      </w:pPr>
      <w:r w:rsidRPr="00AC3487">
        <w:rPr>
          <w:rFonts w:cs="Times New Roman"/>
          <w:b/>
          <w:noProof/>
          <w:color w:val="000000" w:themeColor="text1"/>
        </w:rPr>
        <w:t>Scandonest 2% Special</w:t>
      </w:r>
      <w:r>
        <w:rPr>
          <w:noProof/>
        </w:rPr>
        <w:tab/>
        <w:t>106</w:t>
      </w:r>
    </w:p>
    <w:p w14:paraId="5F6DF2C7" w14:textId="77777777" w:rsidR="00AE0AEB" w:rsidRDefault="00AE0AEB">
      <w:pPr>
        <w:pStyle w:val="12"/>
        <w:tabs>
          <w:tab w:val="right" w:leader="dot" w:pos="3783"/>
        </w:tabs>
        <w:rPr>
          <w:noProof/>
        </w:rPr>
      </w:pPr>
      <w:r w:rsidRPr="00AC3487">
        <w:rPr>
          <w:rFonts w:cs="Times New Roman"/>
          <w:b/>
          <w:noProof/>
        </w:rPr>
        <w:t>Sconin</w:t>
      </w:r>
      <w:r>
        <w:rPr>
          <w:noProof/>
        </w:rPr>
        <w:tab/>
        <w:t>98</w:t>
      </w:r>
    </w:p>
    <w:p w14:paraId="1807AFE9" w14:textId="77777777" w:rsidR="00AE0AEB" w:rsidRDefault="00AE0AEB">
      <w:pPr>
        <w:pStyle w:val="12"/>
        <w:tabs>
          <w:tab w:val="right" w:leader="dot" w:pos="3783"/>
        </w:tabs>
        <w:rPr>
          <w:noProof/>
        </w:rPr>
      </w:pPr>
      <w:r w:rsidRPr="00AC3487">
        <w:rPr>
          <w:rFonts w:cs="Times New Roman"/>
          <w:noProof/>
          <w:color w:val="000000"/>
        </w:rPr>
        <w:t>Scopolia Extract</w:t>
      </w:r>
      <w:r>
        <w:rPr>
          <w:noProof/>
        </w:rPr>
        <w:tab/>
        <w:t>12</w:t>
      </w:r>
    </w:p>
    <w:p w14:paraId="79F43B88" w14:textId="77777777" w:rsidR="00AE0AEB" w:rsidRDefault="00AE0AEB">
      <w:pPr>
        <w:pStyle w:val="12"/>
        <w:tabs>
          <w:tab w:val="right" w:leader="dot" w:pos="3783"/>
        </w:tabs>
        <w:rPr>
          <w:noProof/>
        </w:rPr>
      </w:pPr>
      <w:r w:rsidRPr="00AC3487">
        <w:rPr>
          <w:rFonts w:cs="Times New Roman"/>
          <w:b/>
          <w:bCs/>
          <w:noProof/>
        </w:rPr>
        <w:t>Scrat Susp</w:t>
      </w:r>
      <w:r>
        <w:rPr>
          <w:noProof/>
        </w:rPr>
        <w:tab/>
        <w:t>4</w:t>
      </w:r>
    </w:p>
    <w:p w14:paraId="299CD1F5" w14:textId="77777777" w:rsidR="00AE0AEB" w:rsidRDefault="00AE0AEB">
      <w:pPr>
        <w:pStyle w:val="12"/>
        <w:tabs>
          <w:tab w:val="right" w:leader="dot" w:pos="3783"/>
        </w:tabs>
        <w:rPr>
          <w:noProof/>
        </w:rPr>
      </w:pPr>
      <w:r w:rsidRPr="00AC3487">
        <w:rPr>
          <w:rFonts w:cs="Times New Roman"/>
          <w:noProof/>
        </w:rPr>
        <w:t>Seaprose-S</w:t>
      </w:r>
      <w:r>
        <w:rPr>
          <w:noProof/>
        </w:rPr>
        <w:tab/>
        <w:t>35</w:t>
      </w:r>
    </w:p>
    <w:p w14:paraId="002F8018" w14:textId="77777777" w:rsidR="00AE0AEB" w:rsidRDefault="00AE0AEB">
      <w:pPr>
        <w:pStyle w:val="12"/>
        <w:tabs>
          <w:tab w:val="right" w:leader="dot" w:pos="3783"/>
        </w:tabs>
        <w:rPr>
          <w:noProof/>
        </w:rPr>
      </w:pPr>
      <w:r w:rsidRPr="00AC3487">
        <w:rPr>
          <w:rFonts w:cs="Times New Roman"/>
          <w:noProof/>
          <w:color w:val="000000"/>
        </w:rPr>
        <w:t>Semaglutide</w:t>
      </w:r>
      <w:r>
        <w:rPr>
          <w:noProof/>
        </w:rPr>
        <w:tab/>
        <w:t>18</w:t>
      </w:r>
    </w:p>
    <w:p w14:paraId="3951D543" w14:textId="77777777" w:rsidR="00AE0AEB" w:rsidRDefault="00AE0AEB">
      <w:pPr>
        <w:pStyle w:val="12"/>
        <w:tabs>
          <w:tab w:val="right" w:leader="dot" w:pos="3783"/>
        </w:tabs>
        <w:rPr>
          <w:noProof/>
        </w:rPr>
      </w:pPr>
      <w:r w:rsidRPr="00AC3487">
        <w:rPr>
          <w:rFonts w:cs="Times New Roman"/>
          <w:noProof/>
        </w:rPr>
        <w:t>Sennosides</w:t>
      </w:r>
      <w:r>
        <w:rPr>
          <w:noProof/>
        </w:rPr>
        <w:tab/>
        <w:t>8</w:t>
      </w:r>
    </w:p>
    <w:p w14:paraId="136F3C31" w14:textId="77777777" w:rsidR="00AE0AEB" w:rsidRDefault="00AE0AEB">
      <w:pPr>
        <w:pStyle w:val="12"/>
        <w:tabs>
          <w:tab w:val="right" w:leader="dot" w:pos="3783"/>
        </w:tabs>
        <w:rPr>
          <w:noProof/>
        </w:rPr>
      </w:pPr>
      <w:r w:rsidRPr="00AC3487">
        <w:rPr>
          <w:rFonts w:cs="Times New Roman"/>
          <w:b/>
          <w:noProof/>
        </w:rPr>
        <w:t>Septon</w:t>
      </w:r>
      <w:r>
        <w:rPr>
          <w:noProof/>
        </w:rPr>
        <w:tab/>
        <w:t>56</w:t>
      </w:r>
    </w:p>
    <w:p w14:paraId="2D64E54A" w14:textId="77777777" w:rsidR="00AE0AEB" w:rsidRDefault="00AE0AEB">
      <w:pPr>
        <w:pStyle w:val="12"/>
        <w:tabs>
          <w:tab w:val="right" w:leader="dot" w:pos="3783"/>
        </w:tabs>
        <w:rPr>
          <w:noProof/>
        </w:rPr>
      </w:pPr>
      <w:r w:rsidRPr="00AC3487">
        <w:rPr>
          <w:rFonts w:cs="Times New Roman"/>
          <w:b/>
          <w:noProof/>
        </w:rPr>
        <w:t>Seretide 250 Evohaler</w:t>
      </w:r>
      <w:r>
        <w:rPr>
          <w:noProof/>
        </w:rPr>
        <w:tab/>
        <w:t>136</w:t>
      </w:r>
    </w:p>
    <w:p w14:paraId="12BD1849" w14:textId="77777777" w:rsidR="00AE0AEB" w:rsidRDefault="00AE0AEB">
      <w:pPr>
        <w:pStyle w:val="12"/>
        <w:tabs>
          <w:tab w:val="right" w:leader="dot" w:pos="3783"/>
        </w:tabs>
        <w:rPr>
          <w:noProof/>
        </w:rPr>
      </w:pPr>
      <w:r w:rsidRPr="00AC3487">
        <w:rPr>
          <w:rFonts w:cs="Times New Roman"/>
          <w:noProof/>
        </w:rPr>
        <w:t>Sertraline</w:t>
      </w:r>
      <w:r>
        <w:rPr>
          <w:noProof/>
        </w:rPr>
        <w:tab/>
        <w:t>126</w:t>
      </w:r>
    </w:p>
    <w:p w14:paraId="7B59582C" w14:textId="77777777" w:rsidR="00AE0AEB" w:rsidRDefault="00AE0AEB">
      <w:pPr>
        <w:pStyle w:val="12"/>
        <w:tabs>
          <w:tab w:val="right" w:leader="dot" w:pos="3783"/>
        </w:tabs>
        <w:rPr>
          <w:noProof/>
        </w:rPr>
      </w:pPr>
      <w:r w:rsidRPr="00AC3487">
        <w:rPr>
          <w:rFonts w:cs="Times New Roman"/>
          <w:b/>
          <w:noProof/>
        </w:rPr>
        <w:t>Seruline</w:t>
      </w:r>
      <w:r>
        <w:rPr>
          <w:noProof/>
        </w:rPr>
        <w:tab/>
        <w:t>126</w:t>
      </w:r>
    </w:p>
    <w:p w14:paraId="2D987DE8" w14:textId="77777777" w:rsidR="00AE0AEB" w:rsidRDefault="00AE0AEB">
      <w:pPr>
        <w:pStyle w:val="12"/>
        <w:tabs>
          <w:tab w:val="right" w:leader="dot" w:pos="3783"/>
        </w:tabs>
        <w:rPr>
          <w:noProof/>
        </w:rPr>
      </w:pPr>
      <w:r w:rsidRPr="00AC3487">
        <w:rPr>
          <w:rFonts w:cs="Times New Roman"/>
          <w:b/>
          <w:noProof/>
        </w:rPr>
        <w:t>Sevikar 40</w:t>
      </w:r>
      <w:r>
        <w:rPr>
          <w:noProof/>
        </w:rPr>
        <w:tab/>
        <w:t>49</w:t>
      </w:r>
    </w:p>
    <w:p w14:paraId="4E22F2BD" w14:textId="77777777" w:rsidR="00AE0AEB" w:rsidRDefault="00AE0AEB">
      <w:pPr>
        <w:pStyle w:val="12"/>
        <w:tabs>
          <w:tab w:val="right" w:leader="dot" w:pos="3783"/>
        </w:tabs>
        <w:rPr>
          <w:noProof/>
        </w:rPr>
      </w:pPr>
      <w:r w:rsidRPr="00AC3487">
        <w:rPr>
          <w:rFonts w:cs="Times New Roman"/>
          <w:b/>
          <w:noProof/>
        </w:rPr>
        <w:t>Sevikar HCT</w:t>
      </w:r>
      <w:r>
        <w:rPr>
          <w:noProof/>
        </w:rPr>
        <w:tab/>
        <w:t>50</w:t>
      </w:r>
    </w:p>
    <w:p w14:paraId="2DC7251D" w14:textId="77777777" w:rsidR="00AE0AEB" w:rsidRDefault="00AE0AEB">
      <w:pPr>
        <w:pStyle w:val="12"/>
        <w:tabs>
          <w:tab w:val="right" w:leader="dot" w:pos="3783"/>
        </w:tabs>
        <w:rPr>
          <w:noProof/>
        </w:rPr>
      </w:pPr>
      <w:r w:rsidRPr="00AC3487">
        <w:rPr>
          <w:rFonts w:cs="Times New Roman"/>
          <w:noProof/>
        </w:rPr>
        <w:t>Sevoflurane</w:t>
      </w:r>
      <w:r>
        <w:rPr>
          <w:noProof/>
        </w:rPr>
        <w:tab/>
        <w:t>105</w:t>
      </w:r>
    </w:p>
    <w:p w14:paraId="4BE784F4" w14:textId="77777777" w:rsidR="00AE0AEB" w:rsidRDefault="00AE0AEB">
      <w:pPr>
        <w:pStyle w:val="12"/>
        <w:tabs>
          <w:tab w:val="right" w:leader="dot" w:pos="3783"/>
        </w:tabs>
        <w:rPr>
          <w:noProof/>
        </w:rPr>
      </w:pPr>
      <w:r w:rsidRPr="00AC3487">
        <w:rPr>
          <w:rFonts w:cs="Times New Roman"/>
          <w:b/>
          <w:noProof/>
        </w:rPr>
        <w:t>Shingrix</w:t>
      </w:r>
      <w:r>
        <w:rPr>
          <w:noProof/>
        </w:rPr>
        <w:tab/>
        <w:t>89</w:t>
      </w:r>
    </w:p>
    <w:p w14:paraId="0BE4600F" w14:textId="77777777" w:rsidR="00AE0AEB" w:rsidRDefault="00AE0AEB">
      <w:pPr>
        <w:pStyle w:val="12"/>
        <w:tabs>
          <w:tab w:val="right" w:leader="dot" w:pos="3783"/>
        </w:tabs>
        <w:rPr>
          <w:noProof/>
        </w:rPr>
      </w:pPr>
      <w:r w:rsidRPr="00AC3487">
        <w:rPr>
          <w:rFonts w:cs="Times New Roman"/>
          <w:b/>
          <w:noProof/>
        </w:rPr>
        <w:t>Sigmart</w:t>
      </w:r>
      <w:r>
        <w:rPr>
          <w:noProof/>
        </w:rPr>
        <w:tab/>
        <w:t>39</w:t>
      </w:r>
    </w:p>
    <w:p w14:paraId="5345C3A4" w14:textId="77777777" w:rsidR="00AE0AEB" w:rsidRDefault="00AE0AEB">
      <w:pPr>
        <w:pStyle w:val="12"/>
        <w:tabs>
          <w:tab w:val="right" w:leader="dot" w:pos="3783"/>
        </w:tabs>
        <w:rPr>
          <w:noProof/>
        </w:rPr>
      </w:pPr>
      <w:r w:rsidRPr="00AC3487">
        <w:rPr>
          <w:rFonts w:cs="Times New Roman"/>
          <w:noProof/>
        </w:rPr>
        <w:t>Sildenafil</w:t>
      </w:r>
      <w:r>
        <w:rPr>
          <w:noProof/>
        </w:rPr>
        <w:tab/>
        <w:t>66</w:t>
      </w:r>
    </w:p>
    <w:p w14:paraId="366F3A27" w14:textId="77777777" w:rsidR="00AE0AEB" w:rsidRDefault="00AE0AEB">
      <w:pPr>
        <w:pStyle w:val="12"/>
        <w:tabs>
          <w:tab w:val="right" w:leader="dot" w:pos="3783"/>
        </w:tabs>
        <w:rPr>
          <w:noProof/>
        </w:rPr>
      </w:pPr>
      <w:r w:rsidRPr="00AC3487">
        <w:rPr>
          <w:rFonts w:cs="Times New Roman"/>
          <w:noProof/>
        </w:rPr>
        <w:t>Silodosin</w:t>
      </w:r>
      <w:r>
        <w:rPr>
          <w:noProof/>
        </w:rPr>
        <w:tab/>
        <w:t>67</w:t>
      </w:r>
    </w:p>
    <w:p w14:paraId="6416C042" w14:textId="77777777" w:rsidR="00AE0AEB" w:rsidRDefault="00AE0AEB">
      <w:pPr>
        <w:pStyle w:val="12"/>
        <w:tabs>
          <w:tab w:val="right" w:leader="dot" w:pos="3783"/>
        </w:tabs>
        <w:rPr>
          <w:noProof/>
        </w:rPr>
      </w:pPr>
      <w:r w:rsidRPr="00AC3487">
        <w:rPr>
          <w:rFonts w:cs="Times New Roman"/>
          <w:b/>
          <w:noProof/>
        </w:rPr>
        <w:t>Silvadene</w:t>
      </w:r>
      <w:r>
        <w:rPr>
          <w:noProof/>
        </w:rPr>
        <w:tab/>
        <w:t>55</w:t>
      </w:r>
    </w:p>
    <w:p w14:paraId="57DA98DD" w14:textId="77777777" w:rsidR="00AE0AEB" w:rsidRDefault="00AE0AEB">
      <w:pPr>
        <w:pStyle w:val="12"/>
        <w:tabs>
          <w:tab w:val="right" w:leader="dot" w:pos="3783"/>
        </w:tabs>
        <w:rPr>
          <w:noProof/>
        </w:rPr>
      </w:pPr>
      <w:r w:rsidRPr="00AC3487">
        <w:rPr>
          <w:rFonts w:cs="Times New Roman"/>
          <w:noProof/>
        </w:rPr>
        <w:t>Silver sulfadiazine</w:t>
      </w:r>
      <w:r>
        <w:rPr>
          <w:noProof/>
        </w:rPr>
        <w:tab/>
        <w:t>55</w:t>
      </w:r>
    </w:p>
    <w:p w14:paraId="78273DE8" w14:textId="77777777" w:rsidR="00AE0AEB" w:rsidRDefault="00AE0AEB">
      <w:pPr>
        <w:pStyle w:val="12"/>
        <w:tabs>
          <w:tab w:val="right" w:leader="dot" w:pos="3783"/>
        </w:tabs>
        <w:rPr>
          <w:noProof/>
        </w:rPr>
      </w:pPr>
      <w:r w:rsidRPr="00AC3487">
        <w:rPr>
          <w:rFonts w:cs="Times New Roman"/>
          <w:noProof/>
        </w:rPr>
        <w:t>Silymarin</w:t>
      </w:r>
      <w:r>
        <w:rPr>
          <w:noProof/>
        </w:rPr>
        <w:tab/>
        <w:t>8</w:t>
      </w:r>
    </w:p>
    <w:p w14:paraId="659D1207" w14:textId="77777777" w:rsidR="00AE0AEB" w:rsidRDefault="00AE0AEB">
      <w:pPr>
        <w:pStyle w:val="12"/>
        <w:tabs>
          <w:tab w:val="right" w:leader="dot" w:pos="3783"/>
        </w:tabs>
        <w:rPr>
          <w:noProof/>
        </w:rPr>
      </w:pPr>
      <w:r w:rsidRPr="00AC3487">
        <w:rPr>
          <w:b/>
          <w:noProof/>
        </w:rPr>
        <w:t>Sindecon</w:t>
      </w:r>
      <w:r>
        <w:rPr>
          <w:noProof/>
        </w:rPr>
        <w:tab/>
        <w:t>134</w:t>
      </w:r>
    </w:p>
    <w:p w14:paraId="55C99146" w14:textId="77777777" w:rsidR="00AE0AEB" w:rsidRDefault="00AE0AEB">
      <w:pPr>
        <w:pStyle w:val="12"/>
        <w:tabs>
          <w:tab w:val="right" w:leader="dot" w:pos="3783"/>
        </w:tabs>
        <w:rPr>
          <w:noProof/>
        </w:rPr>
      </w:pPr>
      <w:r w:rsidRPr="00AC3487">
        <w:rPr>
          <w:rFonts w:cs="Times New Roman"/>
          <w:b/>
          <w:noProof/>
        </w:rPr>
        <w:t>Sindine Oint</w:t>
      </w:r>
      <w:r>
        <w:rPr>
          <w:noProof/>
        </w:rPr>
        <w:tab/>
        <w:t>57</w:t>
      </w:r>
    </w:p>
    <w:p w14:paraId="30D71880" w14:textId="77777777" w:rsidR="00AE0AEB" w:rsidRDefault="00AE0AEB">
      <w:pPr>
        <w:pStyle w:val="12"/>
        <w:tabs>
          <w:tab w:val="right" w:leader="dot" w:pos="3783"/>
        </w:tabs>
        <w:rPr>
          <w:noProof/>
        </w:rPr>
      </w:pPr>
      <w:r w:rsidRPr="00AC3487">
        <w:rPr>
          <w:rFonts w:cs="Times New Roman"/>
          <w:b/>
          <w:noProof/>
        </w:rPr>
        <w:t>Sinomin Oph. Sol'n</w:t>
      </w:r>
      <w:r>
        <w:rPr>
          <w:noProof/>
        </w:rPr>
        <w:tab/>
        <w:t>143</w:t>
      </w:r>
    </w:p>
    <w:p w14:paraId="46D3B9D2" w14:textId="77777777" w:rsidR="00AE0AEB" w:rsidRDefault="00AE0AEB">
      <w:pPr>
        <w:pStyle w:val="12"/>
        <w:tabs>
          <w:tab w:val="right" w:leader="dot" w:pos="3783"/>
        </w:tabs>
        <w:rPr>
          <w:noProof/>
        </w:rPr>
      </w:pPr>
      <w:r w:rsidRPr="00AC3487">
        <w:rPr>
          <w:rFonts w:cs="Times New Roman"/>
          <w:b/>
          <w:noProof/>
        </w:rPr>
        <w:t>Sintrix</w:t>
      </w:r>
      <w:r>
        <w:rPr>
          <w:noProof/>
        </w:rPr>
        <w:tab/>
        <w:t>74</w:t>
      </w:r>
    </w:p>
    <w:p w14:paraId="438C8687" w14:textId="77777777" w:rsidR="00AE0AEB" w:rsidRDefault="00AE0AEB">
      <w:pPr>
        <w:pStyle w:val="12"/>
        <w:tabs>
          <w:tab w:val="right" w:leader="dot" w:pos="3783"/>
        </w:tabs>
        <w:rPr>
          <w:noProof/>
        </w:rPr>
      </w:pPr>
      <w:r w:rsidRPr="00AC3487">
        <w:rPr>
          <w:rFonts w:cs="Times New Roman"/>
          <w:b/>
          <w:noProof/>
        </w:rPr>
        <w:t>Sintum</w:t>
      </w:r>
      <w:r>
        <w:rPr>
          <w:noProof/>
        </w:rPr>
        <w:tab/>
        <w:t>74</w:t>
      </w:r>
    </w:p>
    <w:p w14:paraId="0111CFB3" w14:textId="77777777" w:rsidR="00AE0AEB" w:rsidRDefault="00AE0AEB">
      <w:pPr>
        <w:pStyle w:val="12"/>
        <w:tabs>
          <w:tab w:val="right" w:leader="dot" w:pos="3783"/>
        </w:tabs>
        <w:rPr>
          <w:noProof/>
        </w:rPr>
      </w:pPr>
      <w:r w:rsidRPr="00AC3487">
        <w:rPr>
          <w:rFonts w:cs="Times New Roman"/>
          <w:b/>
          <w:noProof/>
        </w:rPr>
        <w:t>Siruta</w:t>
      </w:r>
      <w:r>
        <w:rPr>
          <w:noProof/>
        </w:rPr>
        <w:tab/>
        <w:t>140</w:t>
      </w:r>
    </w:p>
    <w:p w14:paraId="2359B3A9" w14:textId="77777777" w:rsidR="00AE0AEB" w:rsidRDefault="00AE0AEB">
      <w:pPr>
        <w:pStyle w:val="12"/>
        <w:tabs>
          <w:tab w:val="right" w:leader="dot" w:pos="3783"/>
        </w:tabs>
        <w:rPr>
          <w:noProof/>
        </w:rPr>
      </w:pPr>
      <w:r w:rsidRPr="00AC3487">
        <w:rPr>
          <w:rFonts w:cs="Times New Roman"/>
          <w:noProof/>
        </w:rPr>
        <w:t>Sitagliptin</w:t>
      </w:r>
      <w:r>
        <w:rPr>
          <w:noProof/>
        </w:rPr>
        <w:tab/>
        <w:t>17</w:t>
      </w:r>
    </w:p>
    <w:p w14:paraId="434E25A0" w14:textId="77777777" w:rsidR="00AE0AEB" w:rsidRDefault="00AE0AEB">
      <w:pPr>
        <w:pStyle w:val="12"/>
        <w:tabs>
          <w:tab w:val="right" w:leader="dot" w:pos="3783"/>
        </w:tabs>
        <w:rPr>
          <w:noProof/>
        </w:rPr>
      </w:pPr>
      <w:r w:rsidRPr="00AC3487">
        <w:rPr>
          <w:rFonts w:cs="Times New Roman"/>
          <w:b/>
          <w:noProof/>
        </w:rPr>
        <w:t>Smecta</w:t>
      </w:r>
      <w:r>
        <w:rPr>
          <w:noProof/>
        </w:rPr>
        <w:tab/>
        <w:t>11</w:t>
      </w:r>
    </w:p>
    <w:p w14:paraId="28063831" w14:textId="77777777" w:rsidR="00AE0AEB" w:rsidRDefault="00AE0AEB">
      <w:pPr>
        <w:pStyle w:val="12"/>
        <w:tabs>
          <w:tab w:val="right" w:leader="dot" w:pos="3783"/>
        </w:tabs>
        <w:rPr>
          <w:noProof/>
        </w:rPr>
      </w:pPr>
      <w:r w:rsidRPr="00AC3487">
        <w:rPr>
          <w:rFonts w:cs="Times New Roman"/>
          <w:b/>
          <w:noProof/>
        </w:rPr>
        <w:t>Smofkabiven PI</w:t>
      </w:r>
      <w:r>
        <w:rPr>
          <w:noProof/>
        </w:rPr>
        <w:tab/>
        <w:t>32</w:t>
      </w:r>
    </w:p>
    <w:p w14:paraId="11A66F7E" w14:textId="77777777" w:rsidR="00AE0AEB" w:rsidRDefault="00AE0AEB">
      <w:pPr>
        <w:pStyle w:val="12"/>
        <w:tabs>
          <w:tab w:val="right" w:leader="dot" w:pos="3783"/>
        </w:tabs>
        <w:rPr>
          <w:noProof/>
        </w:rPr>
      </w:pPr>
      <w:r w:rsidRPr="00AC3487">
        <w:rPr>
          <w:rFonts w:cs="Times New Roman"/>
          <w:b/>
          <w:noProof/>
        </w:rPr>
        <w:t>Smoflipid</w:t>
      </w:r>
      <w:r>
        <w:rPr>
          <w:noProof/>
        </w:rPr>
        <w:tab/>
        <w:t>31</w:t>
      </w:r>
    </w:p>
    <w:p w14:paraId="390FF763" w14:textId="77777777" w:rsidR="00AE0AEB" w:rsidRDefault="00AE0AEB">
      <w:pPr>
        <w:pStyle w:val="12"/>
        <w:tabs>
          <w:tab w:val="right" w:leader="dot" w:pos="3783"/>
        </w:tabs>
        <w:rPr>
          <w:noProof/>
        </w:rPr>
      </w:pPr>
      <w:r w:rsidRPr="00AC3487">
        <w:rPr>
          <w:rFonts w:cs="Times New Roman"/>
          <w:noProof/>
        </w:rPr>
        <w:t>Sodium Azulene Sulfonate</w:t>
      </w:r>
      <w:r>
        <w:rPr>
          <w:noProof/>
        </w:rPr>
        <w:tab/>
        <w:t>1</w:t>
      </w:r>
    </w:p>
    <w:p w14:paraId="349256CD" w14:textId="77777777" w:rsidR="00AE0AEB" w:rsidRDefault="00AE0AEB">
      <w:pPr>
        <w:pStyle w:val="12"/>
        <w:tabs>
          <w:tab w:val="right" w:leader="dot" w:pos="3783"/>
        </w:tabs>
        <w:rPr>
          <w:noProof/>
        </w:rPr>
      </w:pPr>
      <w:r w:rsidRPr="00AC3487">
        <w:rPr>
          <w:rFonts w:cs="Times New Roman"/>
          <w:noProof/>
        </w:rPr>
        <w:t>Sodium bicarbonate</w:t>
      </w:r>
      <w:r>
        <w:rPr>
          <w:noProof/>
        </w:rPr>
        <w:tab/>
        <w:t>34</w:t>
      </w:r>
    </w:p>
    <w:p w14:paraId="6D18B509" w14:textId="77777777" w:rsidR="00AE0AEB" w:rsidRDefault="00AE0AEB">
      <w:pPr>
        <w:pStyle w:val="12"/>
        <w:tabs>
          <w:tab w:val="right" w:leader="dot" w:pos="3783"/>
        </w:tabs>
        <w:rPr>
          <w:noProof/>
        </w:rPr>
      </w:pPr>
      <w:r w:rsidRPr="00AC3487">
        <w:rPr>
          <w:rFonts w:cs="Times New Roman"/>
          <w:b/>
          <w:noProof/>
        </w:rPr>
        <w:t>Sodium Bicarbonate</w:t>
      </w:r>
      <w:r>
        <w:rPr>
          <w:noProof/>
        </w:rPr>
        <w:tab/>
        <w:t>2</w:t>
      </w:r>
    </w:p>
    <w:p w14:paraId="67E60DCF" w14:textId="77777777" w:rsidR="00AE0AEB" w:rsidRDefault="00AE0AEB">
      <w:pPr>
        <w:pStyle w:val="12"/>
        <w:tabs>
          <w:tab w:val="right" w:leader="dot" w:pos="3783"/>
        </w:tabs>
        <w:rPr>
          <w:noProof/>
        </w:rPr>
      </w:pPr>
      <w:r w:rsidRPr="00AC3487">
        <w:rPr>
          <w:rFonts w:cs="Times New Roman"/>
          <w:noProof/>
        </w:rPr>
        <w:t>Sodium biphosphate</w:t>
      </w:r>
      <w:r>
        <w:rPr>
          <w:noProof/>
        </w:rPr>
        <w:tab/>
        <w:t>145</w:t>
      </w:r>
    </w:p>
    <w:p w14:paraId="7FAC9BA2" w14:textId="77777777" w:rsidR="00AE0AEB" w:rsidRDefault="00AE0AEB">
      <w:pPr>
        <w:pStyle w:val="12"/>
        <w:tabs>
          <w:tab w:val="right" w:leader="dot" w:pos="3783"/>
        </w:tabs>
        <w:rPr>
          <w:noProof/>
        </w:rPr>
      </w:pPr>
      <w:r w:rsidRPr="00AC3487">
        <w:rPr>
          <w:rFonts w:cs="Times New Roman"/>
          <w:noProof/>
        </w:rPr>
        <w:t>Sodium chloride</w:t>
      </w:r>
      <w:r>
        <w:rPr>
          <w:noProof/>
        </w:rPr>
        <w:tab/>
        <w:t>29, 32, 33, 145</w:t>
      </w:r>
    </w:p>
    <w:p w14:paraId="1BDB8319" w14:textId="77777777" w:rsidR="00AE0AEB" w:rsidRDefault="00AE0AEB">
      <w:pPr>
        <w:pStyle w:val="12"/>
        <w:tabs>
          <w:tab w:val="right" w:leader="dot" w:pos="3783"/>
        </w:tabs>
        <w:rPr>
          <w:noProof/>
        </w:rPr>
      </w:pPr>
      <w:r w:rsidRPr="00AC3487">
        <w:rPr>
          <w:rFonts w:cs="Times New Roman"/>
          <w:noProof/>
        </w:rPr>
        <w:t>Sodium chloride 0.45%</w:t>
      </w:r>
      <w:r>
        <w:rPr>
          <w:noProof/>
        </w:rPr>
        <w:tab/>
        <w:t>32, 34</w:t>
      </w:r>
    </w:p>
    <w:p w14:paraId="4F4129A0" w14:textId="77777777" w:rsidR="00AE0AEB" w:rsidRDefault="00AE0AEB">
      <w:pPr>
        <w:pStyle w:val="12"/>
        <w:tabs>
          <w:tab w:val="right" w:leader="dot" w:pos="3783"/>
        </w:tabs>
        <w:rPr>
          <w:noProof/>
        </w:rPr>
      </w:pPr>
      <w:r w:rsidRPr="00AC3487">
        <w:rPr>
          <w:rFonts w:cs="Times New Roman"/>
          <w:b/>
          <w:noProof/>
        </w:rPr>
        <w:t>Sodium Chloride 0.45%</w:t>
      </w:r>
      <w:r>
        <w:rPr>
          <w:noProof/>
        </w:rPr>
        <w:tab/>
        <w:t>34</w:t>
      </w:r>
    </w:p>
    <w:p w14:paraId="11E6CD46" w14:textId="77777777" w:rsidR="00AE0AEB" w:rsidRDefault="00AE0AEB">
      <w:pPr>
        <w:pStyle w:val="12"/>
        <w:tabs>
          <w:tab w:val="right" w:leader="dot" w:pos="3783"/>
        </w:tabs>
        <w:rPr>
          <w:noProof/>
        </w:rPr>
      </w:pPr>
      <w:r w:rsidRPr="00AC3487">
        <w:rPr>
          <w:rFonts w:cs="Times New Roman"/>
          <w:noProof/>
        </w:rPr>
        <w:t>Sodium chloride 0.9%</w:t>
      </w:r>
      <w:r>
        <w:rPr>
          <w:noProof/>
        </w:rPr>
        <w:tab/>
        <w:t>33, 34</w:t>
      </w:r>
    </w:p>
    <w:p w14:paraId="5E5DAA5A" w14:textId="77777777" w:rsidR="00AE0AEB" w:rsidRDefault="00AE0AEB">
      <w:pPr>
        <w:pStyle w:val="12"/>
        <w:tabs>
          <w:tab w:val="right" w:leader="dot" w:pos="3783"/>
        </w:tabs>
        <w:rPr>
          <w:noProof/>
        </w:rPr>
      </w:pPr>
      <w:r w:rsidRPr="00AC3487">
        <w:rPr>
          <w:rFonts w:cs="Times New Roman"/>
          <w:noProof/>
        </w:rPr>
        <w:t>Sodium chloride 3%</w:t>
      </w:r>
      <w:r>
        <w:rPr>
          <w:noProof/>
        </w:rPr>
        <w:tab/>
        <w:t>34</w:t>
      </w:r>
    </w:p>
    <w:p w14:paraId="4A5D3A2D" w14:textId="77777777" w:rsidR="00AE0AEB" w:rsidRDefault="00AE0AEB">
      <w:pPr>
        <w:pStyle w:val="12"/>
        <w:tabs>
          <w:tab w:val="right" w:leader="dot" w:pos="3783"/>
        </w:tabs>
        <w:rPr>
          <w:noProof/>
        </w:rPr>
      </w:pPr>
      <w:r w:rsidRPr="00AC3487">
        <w:rPr>
          <w:rFonts w:cs="Times New Roman"/>
          <w:b/>
          <w:noProof/>
        </w:rPr>
        <w:t>Sodium Chloride 3%</w:t>
      </w:r>
      <w:r>
        <w:rPr>
          <w:noProof/>
        </w:rPr>
        <w:tab/>
        <w:t>34</w:t>
      </w:r>
    </w:p>
    <w:p w14:paraId="758DB75F" w14:textId="77777777" w:rsidR="00AE0AEB" w:rsidRDefault="00AE0AEB">
      <w:pPr>
        <w:pStyle w:val="12"/>
        <w:tabs>
          <w:tab w:val="right" w:leader="dot" w:pos="3783"/>
        </w:tabs>
        <w:rPr>
          <w:noProof/>
        </w:rPr>
      </w:pPr>
      <w:r w:rsidRPr="00AC3487">
        <w:rPr>
          <w:rFonts w:cs="Times New Roman"/>
          <w:b/>
          <w:noProof/>
        </w:rPr>
        <w:t>Sodium Chloride 500ml</w:t>
      </w:r>
      <w:r>
        <w:rPr>
          <w:noProof/>
        </w:rPr>
        <w:tab/>
        <w:t>34</w:t>
      </w:r>
    </w:p>
    <w:p w14:paraId="58C0AE59" w14:textId="77777777" w:rsidR="00AE0AEB" w:rsidRDefault="00AE0AEB">
      <w:pPr>
        <w:pStyle w:val="12"/>
        <w:tabs>
          <w:tab w:val="right" w:leader="dot" w:pos="3783"/>
        </w:tabs>
        <w:rPr>
          <w:noProof/>
        </w:rPr>
      </w:pPr>
      <w:r w:rsidRPr="00AC3487">
        <w:rPr>
          <w:rFonts w:cs="Times New Roman"/>
          <w:noProof/>
        </w:rPr>
        <w:t>Sodium hydroxide</w:t>
      </w:r>
      <w:r>
        <w:rPr>
          <w:noProof/>
        </w:rPr>
        <w:tab/>
        <w:t>29</w:t>
      </w:r>
    </w:p>
    <w:p w14:paraId="72ED6977" w14:textId="77777777" w:rsidR="00AE0AEB" w:rsidRDefault="00AE0AEB">
      <w:pPr>
        <w:pStyle w:val="12"/>
        <w:tabs>
          <w:tab w:val="right" w:leader="dot" w:pos="3783"/>
        </w:tabs>
        <w:rPr>
          <w:noProof/>
        </w:rPr>
      </w:pPr>
      <w:r w:rsidRPr="00AC3487">
        <w:rPr>
          <w:rFonts w:cs="Times New Roman"/>
          <w:noProof/>
        </w:rPr>
        <w:t>Sodium lactate</w:t>
      </w:r>
      <w:r>
        <w:rPr>
          <w:noProof/>
        </w:rPr>
        <w:tab/>
        <w:t>32</w:t>
      </w:r>
    </w:p>
    <w:p w14:paraId="18F3F1F8" w14:textId="77777777" w:rsidR="00AE0AEB" w:rsidRDefault="00AE0AEB">
      <w:pPr>
        <w:pStyle w:val="12"/>
        <w:tabs>
          <w:tab w:val="right" w:leader="dot" w:pos="3783"/>
        </w:tabs>
        <w:rPr>
          <w:noProof/>
        </w:rPr>
      </w:pPr>
      <w:r w:rsidRPr="00AC3487">
        <w:rPr>
          <w:rFonts w:cs="Times New Roman"/>
          <w:noProof/>
        </w:rPr>
        <w:t>sodium phosphate</w:t>
      </w:r>
      <w:r>
        <w:rPr>
          <w:noProof/>
        </w:rPr>
        <w:tab/>
        <w:t>10</w:t>
      </w:r>
    </w:p>
    <w:p w14:paraId="619674C2" w14:textId="77777777" w:rsidR="00AE0AEB" w:rsidRDefault="00AE0AEB">
      <w:pPr>
        <w:pStyle w:val="12"/>
        <w:tabs>
          <w:tab w:val="right" w:leader="dot" w:pos="3783"/>
        </w:tabs>
        <w:rPr>
          <w:noProof/>
        </w:rPr>
      </w:pPr>
      <w:r w:rsidRPr="00AC3487">
        <w:rPr>
          <w:rFonts w:cs="Times New Roman"/>
          <w:noProof/>
        </w:rPr>
        <w:t>Sofosbuvir</w:t>
      </w:r>
      <w:r>
        <w:rPr>
          <w:noProof/>
        </w:rPr>
        <w:tab/>
        <w:t>85</w:t>
      </w:r>
    </w:p>
    <w:p w14:paraId="640A231F" w14:textId="77777777" w:rsidR="00AE0AEB" w:rsidRDefault="00AE0AEB">
      <w:pPr>
        <w:pStyle w:val="12"/>
        <w:tabs>
          <w:tab w:val="right" w:leader="dot" w:pos="3783"/>
        </w:tabs>
        <w:rPr>
          <w:noProof/>
        </w:rPr>
      </w:pPr>
      <w:r w:rsidRPr="00AC3487">
        <w:rPr>
          <w:rFonts w:cs="Times New Roman"/>
          <w:noProof/>
        </w:rPr>
        <w:t>Solifenacin</w:t>
      </w:r>
      <w:r>
        <w:rPr>
          <w:noProof/>
        </w:rPr>
        <w:tab/>
        <w:t>65</w:t>
      </w:r>
    </w:p>
    <w:p w14:paraId="73F244A2" w14:textId="77777777" w:rsidR="00AE0AEB" w:rsidRDefault="00AE0AEB">
      <w:pPr>
        <w:pStyle w:val="12"/>
        <w:tabs>
          <w:tab w:val="right" w:leader="dot" w:pos="3783"/>
        </w:tabs>
        <w:rPr>
          <w:noProof/>
        </w:rPr>
      </w:pPr>
      <w:r w:rsidRPr="00AC3487">
        <w:rPr>
          <w:rFonts w:cs="Times New Roman"/>
          <w:b/>
          <w:noProof/>
        </w:rPr>
        <w:t>Solu-Medrol</w:t>
      </w:r>
      <w:r>
        <w:rPr>
          <w:noProof/>
        </w:rPr>
        <w:tab/>
        <w:t>69</w:t>
      </w:r>
    </w:p>
    <w:p w14:paraId="303FFC07" w14:textId="77777777" w:rsidR="00AE0AEB" w:rsidRDefault="00AE0AEB">
      <w:pPr>
        <w:pStyle w:val="12"/>
        <w:tabs>
          <w:tab w:val="right" w:leader="dot" w:pos="3783"/>
        </w:tabs>
        <w:rPr>
          <w:noProof/>
        </w:rPr>
      </w:pPr>
      <w:r w:rsidRPr="00AC3487">
        <w:rPr>
          <w:rFonts w:cs="Times New Roman"/>
          <w:b/>
          <w:noProof/>
        </w:rPr>
        <w:t>Solutio Natrii Chloridi Isotonica 1000ml</w:t>
      </w:r>
      <w:r>
        <w:rPr>
          <w:noProof/>
        </w:rPr>
        <w:tab/>
        <w:t>34</w:t>
      </w:r>
    </w:p>
    <w:p w14:paraId="21B47814" w14:textId="77777777" w:rsidR="00AE0AEB" w:rsidRDefault="00AE0AEB">
      <w:pPr>
        <w:pStyle w:val="12"/>
        <w:tabs>
          <w:tab w:val="right" w:leader="dot" w:pos="3783"/>
        </w:tabs>
        <w:rPr>
          <w:noProof/>
        </w:rPr>
      </w:pPr>
      <w:r w:rsidRPr="00AC3487">
        <w:rPr>
          <w:rFonts w:cs="Times New Roman"/>
          <w:b/>
          <w:noProof/>
        </w:rPr>
        <w:t>Somn XR</w:t>
      </w:r>
      <w:r>
        <w:rPr>
          <w:noProof/>
        </w:rPr>
        <w:tab/>
        <w:t>124</w:t>
      </w:r>
    </w:p>
    <w:p w14:paraId="236F6172" w14:textId="77777777" w:rsidR="00AE0AEB" w:rsidRDefault="00AE0AEB">
      <w:pPr>
        <w:pStyle w:val="12"/>
        <w:tabs>
          <w:tab w:val="right" w:leader="dot" w:pos="3783"/>
        </w:tabs>
        <w:rPr>
          <w:noProof/>
        </w:rPr>
      </w:pPr>
      <w:r w:rsidRPr="00AC3487">
        <w:rPr>
          <w:rFonts w:cs="Times New Roman"/>
          <w:noProof/>
        </w:rPr>
        <w:t>Soybean oil</w:t>
      </w:r>
      <w:r>
        <w:rPr>
          <w:noProof/>
        </w:rPr>
        <w:tab/>
        <w:t>31</w:t>
      </w:r>
    </w:p>
    <w:p w14:paraId="02FA2583" w14:textId="77777777" w:rsidR="00AE0AEB" w:rsidRDefault="00AE0AEB">
      <w:pPr>
        <w:pStyle w:val="12"/>
        <w:tabs>
          <w:tab w:val="right" w:leader="dot" w:pos="3783"/>
        </w:tabs>
        <w:rPr>
          <w:noProof/>
        </w:rPr>
      </w:pPr>
      <w:r w:rsidRPr="00AC3487">
        <w:rPr>
          <w:rFonts w:cs="Times New Roman"/>
          <w:b/>
          <w:noProof/>
        </w:rPr>
        <w:t>Spersin Oint</w:t>
      </w:r>
      <w:r>
        <w:rPr>
          <w:noProof/>
        </w:rPr>
        <w:tab/>
        <w:t>55</w:t>
      </w:r>
    </w:p>
    <w:p w14:paraId="517DD6EC" w14:textId="77777777" w:rsidR="00AE0AEB" w:rsidRDefault="00AE0AEB">
      <w:pPr>
        <w:pStyle w:val="12"/>
        <w:tabs>
          <w:tab w:val="right" w:leader="dot" w:pos="3783"/>
        </w:tabs>
        <w:rPr>
          <w:noProof/>
        </w:rPr>
      </w:pPr>
      <w:r w:rsidRPr="00AC3487">
        <w:rPr>
          <w:rFonts w:cs="Times New Roman"/>
          <w:b/>
          <w:noProof/>
        </w:rPr>
        <w:t>Spiolto Respimat</w:t>
      </w:r>
      <w:r>
        <w:rPr>
          <w:noProof/>
        </w:rPr>
        <w:tab/>
        <w:t>136</w:t>
      </w:r>
    </w:p>
    <w:p w14:paraId="63AB0EC0" w14:textId="77777777" w:rsidR="00AE0AEB" w:rsidRDefault="00AE0AEB">
      <w:pPr>
        <w:pStyle w:val="12"/>
        <w:tabs>
          <w:tab w:val="right" w:leader="dot" w:pos="3783"/>
        </w:tabs>
        <w:rPr>
          <w:noProof/>
        </w:rPr>
      </w:pPr>
      <w:r w:rsidRPr="00AC3487">
        <w:rPr>
          <w:rFonts w:cs="Times New Roman"/>
          <w:b/>
          <w:noProof/>
        </w:rPr>
        <w:t>Spiriva Respimat</w:t>
      </w:r>
      <w:r>
        <w:rPr>
          <w:noProof/>
        </w:rPr>
        <w:tab/>
        <w:t>138</w:t>
      </w:r>
    </w:p>
    <w:p w14:paraId="3461C5A0" w14:textId="77777777" w:rsidR="00AE0AEB" w:rsidRDefault="00AE0AEB">
      <w:pPr>
        <w:pStyle w:val="12"/>
        <w:tabs>
          <w:tab w:val="right" w:leader="dot" w:pos="3783"/>
        </w:tabs>
        <w:rPr>
          <w:noProof/>
        </w:rPr>
      </w:pPr>
      <w:r w:rsidRPr="00AC3487">
        <w:rPr>
          <w:rFonts w:cs="Times New Roman"/>
          <w:b/>
          <w:noProof/>
        </w:rPr>
        <w:t>Spironolactone</w:t>
      </w:r>
      <w:r>
        <w:rPr>
          <w:noProof/>
        </w:rPr>
        <w:tab/>
        <w:t>41, 42</w:t>
      </w:r>
    </w:p>
    <w:p w14:paraId="25E757DA" w14:textId="77777777" w:rsidR="00AE0AEB" w:rsidRDefault="00AE0AEB">
      <w:pPr>
        <w:pStyle w:val="12"/>
        <w:tabs>
          <w:tab w:val="right" w:leader="dot" w:pos="3783"/>
        </w:tabs>
        <w:rPr>
          <w:noProof/>
        </w:rPr>
      </w:pPr>
      <w:r w:rsidRPr="00AC3487">
        <w:rPr>
          <w:rFonts w:cs="Times New Roman"/>
          <w:noProof/>
        </w:rPr>
        <w:t>Spironolactone</w:t>
      </w:r>
      <w:r>
        <w:rPr>
          <w:noProof/>
        </w:rPr>
        <w:tab/>
        <w:t>41</w:t>
      </w:r>
    </w:p>
    <w:p w14:paraId="37222009" w14:textId="77777777" w:rsidR="00AE0AEB" w:rsidRDefault="00AE0AEB">
      <w:pPr>
        <w:pStyle w:val="12"/>
        <w:tabs>
          <w:tab w:val="right" w:leader="dot" w:pos="3783"/>
        </w:tabs>
        <w:rPr>
          <w:noProof/>
        </w:rPr>
      </w:pPr>
      <w:r w:rsidRPr="00AC3487">
        <w:rPr>
          <w:rFonts w:cs="Times New Roman"/>
          <w:noProof/>
        </w:rPr>
        <w:t>Spironolactone</w:t>
      </w:r>
      <w:r>
        <w:rPr>
          <w:noProof/>
        </w:rPr>
        <w:tab/>
        <w:t>42</w:t>
      </w:r>
    </w:p>
    <w:p w14:paraId="3333CAF1" w14:textId="77777777" w:rsidR="00AE0AEB" w:rsidRDefault="00AE0AEB">
      <w:pPr>
        <w:pStyle w:val="12"/>
        <w:tabs>
          <w:tab w:val="right" w:leader="dot" w:pos="3783"/>
        </w:tabs>
        <w:rPr>
          <w:noProof/>
        </w:rPr>
      </w:pPr>
      <w:r w:rsidRPr="00AC3487">
        <w:rPr>
          <w:rFonts w:cs="Times New Roman"/>
          <w:noProof/>
        </w:rPr>
        <w:t>Split inactivated influenza virus</w:t>
      </w:r>
      <w:r>
        <w:rPr>
          <w:noProof/>
        </w:rPr>
        <w:tab/>
        <w:t>88</w:t>
      </w:r>
    </w:p>
    <w:p w14:paraId="64FD58F0" w14:textId="77777777" w:rsidR="00AE0AEB" w:rsidRDefault="00AE0AEB">
      <w:pPr>
        <w:pStyle w:val="12"/>
        <w:tabs>
          <w:tab w:val="right" w:leader="dot" w:pos="3783"/>
        </w:tabs>
        <w:rPr>
          <w:noProof/>
        </w:rPr>
      </w:pPr>
      <w:r w:rsidRPr="00AC3487">
        <w:rPr>
          <w:rFonts w:cs="Times New Roman"/>
          <w:b/>
          <w:noProof/>
        </w:rPr>
        <w:t>Stable 10mg</w:t>
      </w:r>
      <w:r>
        <w:rPr>
          <w:noProof/>
        </w:rPr>
        <w:tab/>
        <w:t>40</w:t>
      </w:r>
    </w:p>
    <w:p w14:paraId="6649E3C6" w14:textId="77777777" w:rsidR="00AE0AEB" w:rsidRDefault="00AE0AEB">
      <w:pPr>
        <w:pStyle w:val="12"/>
        <w:tabs>
          <w:tab w:val="right" w:leader="dot" w:pos="3783"/>
        </w:tabs>
        <w:rPr>
          <w:noProof/>
        </w:rPr>
      </w:pPr>
      <w:r w:rsidRPr="00AC3487">
        <w:rPr>
          <w:rFonts w:cs="Times New Roman"/>
          <w:b/>
          <w:noProof/>
        </w:rPr>
        <w:t>Stalevo</w:t>
      </w:r>
      <w:r>
        <w:rPr>
          <w:noProof/>
        </w:rPr>
        <w:tab/>
        <w:t>114</w:t>
      </w:r>
    </w:p>
    <w:p w14:paraId="3BB4150C" w14:textId="77777777" w:rsidR="00AE0AEB" w:rsidRDefault="00AE0AEB">
      <w:pPr>
        <w:pStyle w:val="12"/>
        <w:tabs>
          <w:tab w:val="right" w:leader="dot" w:pos="3783"/>
        </w:tabs>
        <w:rPr>
          <w:noProof/>
        </w:rPr>
      </w:pPr>
      <w:r w:rsidRPr="00AC3487">
        <w:rPr>
          <w:rFonts w:cs="Times New Roman"/>
          <w:b/>
          <w:noProof/>
        </w:rPr>
        <w:t>Stazolin</w:t>
      </w:r>
      <w:r>
        <w:rPr>
          <w:noProof/>
        </w:rPr>
        <w:tab/>
        <w:t>74</w:t>
      </w:r>
    </w:p>
    <w:p w14:paraId="06983957" w14:textId="77777777" w:rsidR="00AE0AEB" w:rsidRDefault="00AE0AEB">
      <w:pPr>
        <w:pStyle w:val="12"/>
        <w:tabs>
          <w:tab w:val="right" w:leader="dot" w:pos="3783"/>
        </w:tabs>
        <w:rPr>
          <w:noProof/>
        </w:rPr>
      </w:pPr>
      <w:r w:rsidRPr="00AC3487">
        <w:rPr>
          <w:rFonts w:cs="Times New Roman"/>
          <w:b/>
          <w:noProof/>
        </w:rPr>
        <w:t>Stazyme</w:t>
      </w:r>
      <w:r>
        <w:rPr>
          <w:noProof/>
        </w:rPr>
        <w:tab/>
        <w:t>13</w:t>
      </w:r>
    </w:p>
    <w:p w14:paraId="18DC7921" w14:textId="77777777" w:rsidR="00AE0AEB" w:rsidRDefault="00AE0AEB">
      <w:pPr>
        <w:pStyle w:val="12"/>
        <w:tabs>
          <w:tab w:val="right" w:leader="dot" w:pos="3783"/>
        </w:tabs>
        <w:rPr>
          <w:noProof/>
        </w:rPr>
      </w:pPr>
      <w:r w:rsidRPr="00AC3487">
        <w:rPr>
          <w:rFonts w:cs="Times New Roman"/>
          <w:b/>
          <w:noProof/>
        </w:rPr>
        <w:t>Strocain</w:t>
      </w:r>
      <w:r>
        <w:rPr>
          <w:noProof/>
        </w:rPr>
        <w:tab/>
        <w:t>2</w:t>
      </w:r>
    </w:p>
    <w:p w14:paraId="5D1F9525" w14:textId="77777777" w:rsidR="00AE0AEB" w:rsidRDefault="00AE0AEB">
      <w:pPr>
        <w:pStyle w:val="12"/>
        <w:tabs>
          <w:tab w:val="right" w:leader="dot" w:pos="3783"/>
        </w:tabs>
        <w:rPr>
          <w:noProof/>
        </w:rPr>
      </w:pPr>
      <w:r w:rsidRPr="00AC3487">
        <w:rPr>
          <w:rFonts w:cs="Times New Roman"/>
          <w:b/>
          <w:noProof/>
        </w:rPr>
        <w:t>Stromectol</w:t>
      </w:r>
      <w:r>
        <w:rPr>
          <w:noProof/>
        </w:rPr>
        <w:tab/>
        <w:t>133</w:t>
      </w:r>
    </w:p>
    <w:p w14:paraId="1FA98216" w14:textId="77777777" w:rsidR="00AE0AEB" w:rsidRDefault="00AE0AEB">
      <w:pPr>
        <w:pStyle w:val="12"/>
        <w:tabs>
          <w:tab w:val="right" w:leader="dot" w:pos="3783"/>
        </w:tabs>
        <w:rPr>
          <w:noProof/>
        </w:rPr>
      </w:pPr>
      <w:r w:rsidRPr="00AC3487">
        <w:rPr>
          <w:rFonts w:cs="Times New Roman"/>
          <w:b/>
          <w:noProof/>
        </w:rPr>
        <w:t>Stronger Neo-Minophagen C</w:t>
      </w:r>
      <w:r>
        <w:rPr>
          <w:noProof/>
        </w:rPr>
        <w:tab/>
        <w:t>30</w:t>
      </w:r>
    </w:p>
    <w:p w14:paraId="44F05112" w14:textId="77777777" w:rsidR="00AE0AEB" w:rsidRDefault="00AE0AEB">
      <w:pPr>
        <w:pStyle w:val="12"/>
        <w:tabs>
          <w:tab w:val="right" w:leader="dot" w:pos="3783"/>
        </w:tabs>
        <w:rPr>
          <w:noProof/>
        </w:rPr>
      </w:pPr>
      <w:r w:rsidRPr="00AC3487">
        <w:rPr>
          <w:rFonts w:cs="Times New Roman"/>
          <w:noProof/>
        </w:rPr>
        <w:t>Succinyl gelatin</w:t>
      </w:r>
      <w:r>
        <w:rPr>
          <w:noProof/>
        </w:rPr>
        <w:tab/>
        <w:t>29</w:t>
      </w:r>
    </w:p>
    <w:p w14:paraId="5262F987" w14:textId="77777777" w:rsidR="00AE0AEB" w:rsidRDefault="00AE0AEB">
      <w:pPr>
        <w:pStyle w:val="12"/>
        <w:tabs>
          <w:tab w:val="right" w:leader="dot" w:pos="3783"/>
        </w:tabs>
        <w:rPr>
          <w:noProof/>
        </w:rPr>
      </w:pPr>
      <w:r w:rsidRPr="00AC3487">
        <w:rPr>
          <w:rFonts w:cs="Times New Roman"/>
          <w:noProof/>
        </w:rPr>
        <w:t>Succinylcholine chloride</w:t>
      </w:r>
      <w:r>
        <w:rPr>
          <w:noProof/>
        </w:rPr>
        <w:tab/>
        <w:t>100</w:t>
      </w:r>
    </w:p>
    <w:p w14:paraId="3A0B8FA7" w14:textId="77777777" w:rsidR="00AE0AEB" w:rsidRDefault="00AE0AEB">
      <w:pPr>
        <w:pStyle w:val="12"/>
        <w:tabs>
          <w:tab w:val="right" w:leader="dot" w:pos="3783"/>
        </w:tabs>
        <w:rPr>
          <w:noProof/>
        </w:rPr>
      </w:pPr>
      <w:r w:rsidRPr="00AC3487">
        <w:rPr>
          <w:rFonts w:cs="Times New Roman"/>
          <w:bCs/>
          <w:noProof/>
        </w:rPr>
        <w:t>Sucralfate</w:t>
      </w:r>
      <w:r>
        <w:rPr>
          <w:noProof/>
        </w:rPr>
        <w:tab/>
        <w:t>4</w:t>
      </w:r>
    </w:p>
    <w:p w14:paraId="6892CAD0" w14:textId="77777777" w:rsidR="00AE0AEB" w:rsidRDefault="00AE0AEB">
      <w:pPr>
        <w:pStyle w:val="12"/>
        <w:tabs>
          <w:tab w:val="right" w:leader="dot" w:pos="3783"/>
        </w:tabs>
        <w:rPr>
          <w:noProof/>
        </w:rPr>
      </w:pPr>
      <w:r w:rsidRPr="00AC3487">
        <w:rPr>
          <w:rFonts w:cs="Times New Roman"/>
          <w:noProof/>
        </w:rPr>
        <w:t>Sulbactam</w:t>
      </w:r>
      <w:r>
        <w:rPr>
          <w:noProof/>
        </w:rPr>
        <w:tab/>
        <w:t>72, 75</w:t>
      </w:r>
    </w:p>
    <w:p w14:paraId="627B82E6" w14:textId="77777777" w:rsidR="00AE0AEB" w:rsidRDefault="00AE0AEB">
      <w:pPr>
        <w:pStyle w:val="12"/>
        <w:tabs>
          <w:tab w:val="right" w:leader="dot" w:pos="3783"/>
        </w:tabs>
        <w:rPr>
          <w:noProof/>
        </w:rPr>
      </w:pPr>
      <w:r w:rsidRPr="00AC3487">
        <w:rPr>
          <w:rFonts w:cs="Times New Roman"/>
          <w:noProof/>
        </w:rPr>
        <w:t>Sulfamethoxazole</w:t>
      </w:r>
      <w:r>
        <w:rPr>
          <w:noProof/>
        </w:rPr>
        <w:tab/>
        <w:t>76, 143</w:t>
      </w:r>
    </w:p>
    <w:p w14:paraId="37599CA1" w14:textId="77777777" w:rsidR="00AE0AEB" w:rsidRDefault="00AE0AEB">
      <w:pPr>
        <w:pStyle w:val="12"/>
        <w:tabs>
          <w:tab w:val="right" w:leader="dot" w:pos="3783"/>
        </w:tabs>
        <w:rPr>
          <w:noProof/>
        </w:rPr>
      </w:pPr>
      <w:r w:rsidRPr="00AC3487">
        <w:rPr>
          <w:rFonts w:cs="Times New Roman"/>
          <w:noProof/>
        </w:rPr>
        <w:t>Sulfasalazine</w:t>
      </w:r>
      <w:r>
        <w:rPr>
          <w:noProof/>
        </w:rPr>
        <w:tab/>
        <w:t>11</w:t>
      </w:r>
    </w:p>
    <w:p w14:paraId="03DA959F" w14:textId="77777777" w:rsidR="00AE0AEB" w:rsidRDefault="00AE0AEB">
      <w:pPr>
        <w:pStyle w:val="12"/>
        <w:tabs>
          <w:tab w:val="right" w:leader="dot" w:pos="3783"/>
        </w:tabs>
        <w:rPr>
          <w:noProof/>
        </w:rPr>
      </w:pPr>
      <w:r w:rsidRPr="00AC3487">
        <w:rPr>
          <w:rFonts w:cs="Times New Roman"/>
          <w:b/>
          <w:noProof/>
        </w:rPr>
        <w:t>Sulfin</w:t>
      </w:r>
      <w:r>
        <w:rPr>
          <w:noProof/>
        </w:rPr>
        <w:tab/>
        <w:t>102</w:t>
      </w:r>
    </w:p>
    <w:p w14:paraId="73AAB306" w14:textId="77777777" w:rsidR="00AE0AEB" w:rsidRDefault="00AE0AEB">
      <w:pPr>
        <w:pStyle w:val="12"/>
        <w:tabs>
          <w:tab w:val="right" w:leader="dot" w:pos="3783"/>
        </w:tabs>
        <w:rPr>
          <w:noProof/>
        </w:rPr>
      </w:pPr>
      <w:r w:rsidRPr="00AC3487">
        <w:rPr>
          <w:rFonts w:cs="Times New Roman"/>
          <w:noProof/>
        </w:rPr>
        <w:t>Sulfinpyrazone</w:t>
      </w:r>
      <w:r>
        <w:rPr>
          <w:noProof/>
        </w:rPr>
        <w:tab/>
        <w:t>102</w:t>
      </w:r>
    </w:p>
    <w:p w14:paraId="76A2EB35" w14:textId="77777777" w:rsidR="00AE0AEB" w:rsidRDefault="00AE0AEB">
      <w:pPr>
        <w:pStyle w:val="12"/>
        <w:tabs>
          <w:tab w:val="right" w:leader="dot" w:pos="3783"/>
        </w:tabs>
        <w:rPr>
          <w:noProof/>
        </w:rPr>
      </w:pPr>
      <w:r w:rsidRPr="00AC3487">
        <w:rPr>
          <w:rFonts w:cs="Times New Roman"/>
          <w:noProof/>
        </w:rPr>
        <w:t>Sulpiride</w:t>
      </w:r>
      <w:r>
        <w:rPr>
          <w:noProof/>
        </w:rPr>
        <w:tab/>
        <w:t>118, 119</w:t>
      </w:r>
    </w:p>
    <w:p w14:paraId="7C989981" w14:textId="6725B4DA" w:rsidR="009F2F7E" w:rsidRDefault="009F2F7E" w:rsidP="009F2F7E">
      <w:pPr>
        <w:pStyle w:val="12"/>
        <w:tabs>
          <w:tab w:val="right" w:leader="dot" w:pos="3783"/>
        </w:tabs>
        <w:rPr>
          <w:noProof/>
        </w:rPr>
      </w:pPr>
      <w:r>
        <w:rPr>
          <w:rFonts w:cs="Times New Roman"/>
          <w:b/>
          <w:noProof/>
        </w:rPr>
        <w:t>Suopinchon</w:t>
      </w:r>
      <w:r>
        <w:rPr>
          <w:noProof/>
        </w:rPr>
        <w:tab/>
        <w:t>41</w:t>
      </w:r>
    </w:p>
    <w:p w14:paraId="63263E2C" w14:textId="77777777" w:rsidR="00AE0AEB" w:rsidRDefault="00AE0AEB">
      <w:pPr>
        <w:pStyle w:val="12"/>
        <w:tabs>
          <w:tab w:val="right" w:leader="dot" w:pos="3783"/>
        </w:tabs>
        <w:rPr>
          <w:noProof/>
        </w:rPr>
      </w:pPr>
      <w:r w:rsidRPr="00AC3487">
        <w:rPr>
          <w:rFonts w:cs="Times New Roman"/>
          <w:b/>
          <w:noProof/>
        </w:rPr>
        <w:t>Supernide</w:t>
      </w:r>
      <w:r>
        <w:rPr>
          <w:noProof/>
        </w:rPr>
        <w:tab/>
        <w:t>19</w:t>
      </w:r>
    </w:p>
    <w:p w14:paraId="4D2C09CE" w14:textId="77777777" w:rsidR="00AE0AEB" w:rsidRDefault="00AE0AEB">
      <w:pPr>
        <w:pStyle w:val="12"/>
        <w:tabs>
          <w:tab w:val="right" w:leader="dot" w:pos="3783"/>
        </w:tabs>
        <w:rPr>
          <w:noProof/>
        </w:rPr>
      </w:pPr>
      <w:r w:rsidRPr="00AC3487">
        <w:rPr>
          <w:rFonts w:cs="Times New Roman"/>
          <w:b/>
          <w:noProof/>
        </w:rPr>
        <w:t>Surin</w:t>
      </w:r>
      <w:r>
        <w:rPr>
          <w:noProof/>
        </w:rPr>
        <w:tab/>
        <w:t>119</w:t>
      </w:r>
    </w:p>
    <w:p w14:paraId="2D810C4A" w14:textId="77777777" w:rsidR="00AE0AEB" w:rsidRDefault="00AE0AEB">
      <w:pPr>
        <w:pStyle w:val="12"/>
        <w:tabs>
          <w:tab w:val="right" w:leader="dot" w:pos="3783"/>
        </w:tabs>
        <w:rPr>
          <w:noProof/>
        </w:rPr>
      </w:pPr>
      <w:r w:rsidRPr="00AC3487">
        <w:rPr>
          <w:rFonts w:cs="Times New Roman"/>
          <w:b/>
          <w:noProof/>
        </w:rPr>
        <w:t>Switane</w:t>
      </w:r>
      <w:r>
        <w:rPr>
          <w:noProof/>
        </w:rPr>
        <w:tab/>
        <w:t>113</w:t>
      </w:r>
    </w:p>
    <w:p w14:paraId="4AC12E4D" w14:textId="77777777" w:rsidR="00AE0AEB" w:rsidRDefault="00AE0AEB">
      <w:pPr>
        <w:pStyle w:val="12"/>
        <w:tabs>
          <w:tab w:val="right" w:leader="dot" w:pos="3783"/>
        </w:tabs>
        <w:rPr>
          <w:noProof/>
        </w:rPr>
      </w:pPr>
      <w:r w:rsidRPr="00AC3487">
        <w:rPr>
          <w:rFonts w:cs="Times New Roman"/>
          <w:b/>
          <w:noProof/>
        </w:rPr>
        <w:t>Symbicort Rapihaler</w:t>
      </w:r>
      <w:r>
        <w:rPr>
          <w:noProof/>
        </w:rPr>
        <w:tab/>
        <w:t>136</w:t>
      </w:r>
    </w:p>
    <w:p w14:paraId="701A1B62" w14:textId="77777777" w:rsidR="00AE0AEB" w:rsidRDefault="00AE0AEB">
      <w:pPr>
        <w:pStyle w:val="12"/>
        <w:tabs>
          <w:tab w:val="right" w:leader="dot" w:pos="3783"/>
        </w:tabs>
        <w:rPr>
          <w:noProof/>
        </w:rPr>
      </w:pPr>
      <w:r w:rsidRPr="00AC3487">
        <w:rPr>
          <w:rFonts w:cs="Times New Roman"/>
          <w:b/>
          <w:noProof/>
        </w:rPr>
        <w:t>Synpid 160</w:t>
      </w:r>
      <w:r>
        <w:rPr>
          <w:noProof/>
        </w:rPr>
        <w:tab/>
        <w:t>51</w:t>
      </w:r>
    </w:p>
    <w:p w14:paraId="34996F85" w14:textId="77777777" w:rsidR="00AE0AEB" w:rsidRDefault="00AE0AEB">
      <w:pPr>
        <w:pStyle w:val="12"/>
        <w:tabs>
          <w:tab w:val="right" w:leader="dot" w:pos="3783"/>
        </w:tabs>
        <w:rPr>
          <w:noProof/>
        </w:rPr>
      </w:pPr>
      <w:r w:rsidRPr="00AC3487">
        <w:rPr>
          <w:rFonts w:cs="Times New Roman"/>
          <w:b/>
          <w:noProof/>
        </w:rPr>
        <w:t>Syntam granules</w:t>
      </w:r>
      <w:r>
        <w:rPr>
          <w:noProof/>
        </w:rPr>
        <w:tab/>
        <w:t>128</w:t>
      </w:r>
    </w:p>
    <w:p w14:paraId="7D5810F6" w14:textId="77777777" w:rsidR="00AE0AEB" w:rsidRDefault="00AE0AEB">
      <w:pPr>
        <w:pStyle w:val="12"/>
        <w:tabs>
          <w:tab w:val="right" w:leader="dot" w:pos="3783"/>
        </w:tabs>
        <w:rPr>
          <w:noProof/>
        </w:rPr>
      </w:pPr>
      <w:r w:rsidRPr="00AC3487">
        <w:rPr>
          <w:rFonts w:cs="Times New Roman"/>
          <w:b/>
          <w:noProof/>
        </w:rPr>
        <w:t>Syntam tab</w:t>
      </w:r>
      <w:r>
        <w:rPr>
          <w:noProof/>
        </w:rPr>
        <w:tab/>
        <w:t>128</w:t>
      </w:r>
    </w:p>
    <w:p w14:paraId="368FB0CB" w14:textId="77777777" w:rsidR="00AE0AEB" w:rsidRDefault="00AE0AEB">
      <w:pPr>
        <w:pStyle w:val="12"/>
        <w:tabs>
          <w:tab w:val="right" w:leader="dot" w:pos="3783"/>
        </w:tabs>
        <w:rPr>
          <w:noProof/>
        </w:rPr>
      </w:pPr>
      <w:r w:rsidRPr="00AC3487">
        <w:rPr>
          <w:rFonts w:cs="Times New Roman"/>
          <w:b/>
          <w:noProof/>
        </w:rPr>
        <w:t>Syntocriptine</w:t>
      </w:r>
      <w:r>
        <w:rPr>
          <w:noProof/>
        </w:rPr>
        <w:tab/>
        <w:t>60</w:t>
      </w:r>
    </w:p>
    <w:p w14:paraId="417E264D" w14:textId="77777777" w:rsidR="00AE0AEB" w:rsidRDefault="00AE0AEB">
      <w:pPr>
        <w:pStyle w:val="12"/>
        <w:tabs>
          <w:tab w:val="right" w:leader="dot" w:pos="3783"/>
        </w:tabs>
        <w:rPr>
          <w:noProof/>
        </w:rPr>
      </w:pPr>
      <w:r w:rsidRPr="00AC3487">
        <w:rPr>
          <w:rFonts w:cs="Times New Roman"/>
          <w:b/>
          <w:noProof/>
        </w:rPr>
        <w:t>Syntrend 25</w:t>
      </w:r>
      <w:r>
        <w:rPr>
          <w:noProof/>
        </w:rPr>
        <w:tab/>
        <w:t>44</w:t>
      </w:r>
    </w:p>
    <w:p w14:paraId="1F90278C" w14:textId="77777777" w:rsidR="00AE0AEB" w:rsidRDefault="00AE0AEB">
      <w:pPr>
        <w:pStyle w:val="12"/>
        <w:tabs>
          <w:tab w:val="right" w:leader="dot" w:pos="3783"/>
        </w:tabs>
        <w:rPr>
          <w:noProof/>
        </w:rPr>
      </w:pPr>
      <w:r w:rsidRPr="00AC3487">
        <w:rPr>
          <w:rFonts w:cs="Times New Roman"/>
          <w:b/>
          <w:noProof/>
        </w:rPr>
        <w:t>Syntrend 6.25</w:t>
      </w:r>
      <w:r>
        <w:rPr>
          <w:noProof/>
        </w:rPr>
        <w:tab/>
        <w:t>44</w:t>
      </w:r>
    </w:p>
    <w:p w14:paraId="7849FBF3" w14:textId="77777777" w:rsidR="00AE0AEB" w:rsidRDefault="00AE0AEB">
      <w:pPr>
        <w:pStyle w:val="12"/>
        <w:tabs>
          <w:tab w:val="right" w:leader="dot" w:pos="3783"/>
        </w:tabs>
        <w:rPr>
          <w:noProof/>
        </w:rPr>
      </w:pPr>
      <w:r w:rsidRPr="00AC3487">
        <w:rPr>
          <w:rFonts w:cs="Times New Roman"/>
          <w:noProof/>
        </w:rPr>
        <w:t>Tadalafil</w:t>
      </w:r>
      <w:r>
        <w:rPr>
          <w:noProof/>
        </w:rPr>
        <w:tab/>
        <w:t>66</w:t>
      </w:r>
    </w:p>
    <w:p w14:paraId="49538E2A" w14:textId="77777777" w:rsidR="00AE0AEB" w:rsidRDefault="00AE0AEB">
      <w:pPr>
        <w:pStyle w:val="12"/>
        <w:tabs>
          <w:tab w:val="right" w:leader="dot" w:pos="3783"/>
        </w:tabs>
        <w:rPr>
          <w:noProof/>
        </w:rPr>
      </w:pPr>
      <w:r w:rsidRPr="00AC3487">
        <w:rPr>
          <w:rFonts w:cs="Times New Roman"/>
          <w:b/>
          <w:noProof/>
        </w:rPr>
        <w:t>Taigexyn</w:t>
      </w:r>
      <w:r>
        <w:rPr>
          <w:noProof/>
        </w:rPr>
        <w:tab/>
        <w:t>79</w:t>
      </w:r>
    </w:p>
    <w:p w14:paraId="2581C8E3" w14:textId="77777777" w:rsidR="00AE0AEB" w:rsidRDefault="00AE0AEB">
      <w:pPr>
        <w:pStyle w:val="12"/>
        <w:tabs>
          <w:tab w:val="right" w:leader="dot" w:pos="3783"/>
        </w:tabs>
        <w:rPr>
          <w:noProof/>
        </w:rPr>
      </w:pPr>
      <w:r w:rsidRPr="00AC3487">
        <w:rPr>
          <w:rFonts w:cs="Times New Roman"/>
          <w:b/>
          <w:noProof/>
        </w:rPr>
        <w:t>Taigexyn inj</w:t>
      </w:r>
      <w:r>
        <w:rPr>
          <w:noProof/>
        </w:rPr>
        <w:tab/>
        <w:t>79</w:t>
      </w:r>
    </w:p>
    <w:p w14:paraId="7F0467F4" w14:textId="77777777" w:rsidR="00AE0AEB" w:rsidRDefault="00AE0AEB">
      <w:pPr>
        <w:pStyle w:val="12"/>
        <w:tabs>
          <w:tab w:val="right" w:leader="dot" w:pos="3783"/>
        </w:tabs>
        <w:rPr>
          <w:noProof/>
        </w:rPr>
      </w:pPr>
      <w:r w:rsidRPr="00AC3487">
        <w:rPr>
          <w:rFonts w:cs="Times New Roman"/>
          <w:b/>
          <w:noProof/>
        </w:rPr>
        <w:t>Tai-Ta No.2</w:t>
      </w:r>
      <w:r>
        <w:rPr>
          <w:noProof/>
        </w:rPr>
        <w:tab/>
        <w:t>32</w:t>
      </w:r>
    </w:p>
    <w:p w14:paraId="67150462" w14:textId="77777777" w:rsidR="00AE0AEB" w:rsidRDefault="00AE0AEB">
      <w:pPr>
        <w:pStyle w:val="12"/>
        <w:tabs>
          <w:tab w:val="right" w:leader="dot" w:pos="3783"/>
        </w:tabs>
        <w:rPr>
          <w:noProof/>
        </w:rPr>
      </w:pPr>
      <w:r w:rsidRPr="00AC3487">
        <w:rPr>
          <w:rFonts w:cs="Times New Roman"/>
          <w:b/>
          <w:noProof/>
        </w:rPr>
        <w:t>Tai-Ta No.5</w:t>
      </w:r>
      <w:r>
        <w:rPr>
          <w:noProof/>
        </w:rPr>
        <w:tab/>
        <w:t>33</w:t>
      </w:r>
    </w:p>
    <w:p w14:paraId="2C561079" w14:textId="77777777" w:rsidR="00AE0AEB" w:rsidRDefault="00AE0AEB">
      <w:pPr>
        <w:pStyle w:val="12"/>
        <w:tabs>
          <w:tab w:val="right" w:leader="dot" w:pos="3783"/>
        </w:tabs>
        <w:rPr>
          <w:noProof/>
        </w:rPr>
      </w:pPr>
      <w:r w:rsidRPr="00AC3487">
        <w:rPr>
          <w:rFonts w:cs="Times New Roman"/>
          <w:b/>
          <w:bCs/>
          <w:noProof/>
        </w:rPr>
        <w:t>Takepron</w:t>
      </w:r>
      <w:r>
        <w:rPr>
          <w:noProof/>
        </w:rPr>
        <w:tab/>
        <w:t>3</w:t>
      </w:r>
    </w:p>
    <w:p w14:paraId="7CC2C8DF" w14:textId="77777777" w:rsidR="00AE0AEB" w:rsidRDefault="00AE0AEB">
      <w:pPr>
        <w:pStyle w:val="12"/>
        <w:tabs>
          <w:tab w:val="right" w:leader="dot" w:pos="3783"/>
        </w:tabs>
        <w:rPr>
          <w:noProof/>
        </w:rPr>
      </w:pPr>
      <w:r w:rsidRPr="00AC3487">
        <w:rPr>
          <w:rFonts w:cs="Times New Roman"/>
          <w:b/>
          <w:noProof/>
        </w:rPr>
        <w:t>Tamiflu</w:t>
      </w:r>
      <w:r>
        <w:rPr>
          <w:noProof/>
        </w:rPr>
        <w:tab/>
        <w:t>84</w:t>
      </w:r>
    </w:p>
    <w:p w14:paraId="57A107D3" w14:textId="77777777" w:rsidR="00AE0AEB" w:rsidRDefault="00AE0AEB">
      <w:pPr>
        <w:pStyle w:val="12"/>
        <w:tabs>
          <w:tab w:val="right" w:leader="dot" w:pos="3783"/>
        </w:tabs>
        <w:rPr>
          <w:noProof/>
        </w:rPr>
      </w:pPr>
      <w:r w:rsidRPr="00AC3487">
        <w:rPr>
          <w:rFonts w:cs="Times New Roman"/>
          <w:b/>
          <w:noProof/>
        </w:rPr>
        <w:t>Tamlosin D</w:t>
      </w:r>
      <w:r>
        <w:rPr>
          <w:noProof/>
        </w:rPr>
        <w:tab/>
        <w:t>66</w:t>
      </w:r>
    </w:p>
    <w:p w14:paraId="57B60A62" w14:textId="77777777" w:rsidR="00AE0AEB" w:rsidRDefault="00AE0AEB">
      <w:pPr>
        <w:pStyle w:val="12"/>
        <w:tabs>
          <w:tab w:val="right" w:leader="dot" w:pos="3783"/>
        </w:tabs>
        <w:rPr>
          <w:noProof/>
        </w:rPr>
      </w:pPr>
      <w:r w:rsidRPr="00AC3487">
        <w:rPr>
          <w:rFonts w:cs="Times New Roman"/>
          <w:noProof/>
        </w:rPr>
        <w:t>Tamoxifen</w:t>
      </w:r>
      <w:r>
        <w:rPr>
          <w:noProof/>
        </w:rPr>
        <w:tab/>
        <w:t>94</w:t>
      </w:r>
    </w:p>
    <w:p w14:paraId="7DB93E8B" w14:textId="77777777" w:rsidR="00AE0AEB" w:rsidRDefault="00AE0AEB">
      <w:pPr>
        <w:pStyle w:val="12"/>
        <w:tabs>
          <w:tab w:val="right" w:leader="dot" w:pos="3783"/>
        </w:tabs>
        <w:rPr>
          <w:noProof/>
        </w:rPr>
      </w:pPr>
      <w:r w:rsidRPr="00AC3487">
        <w:rPr>
          <w:rFonts w:cs="Times New Roman"/>
          <w:noProof/>
        </w:rPr>
        <w:t>Tamsulosin</w:t>
      </w:r>
      <w:r>
        <w:rPr>
          <w:noProof/>
        </w:rPr>
        <w:tab/>
        <w:t>66</w:t>
      </w:r>
    </w:p>
    <w:p w14:paraId="46A15EBF" w14:textId="77777777" w:rsidR="00AE0AEB" w:rsidRDefault="00AE0AEB">
      <w:pPr>
        <w:pStyle w:val="12"/>
        <w:tabs>
          <w:tab w:val="right" w:leader="dot" w:pos="3783"/>
        </w:tabs>
        <w:rPr>
          <w:noProof/>
        </w:rPr>
      </w:pPr>
      <w:r w:rsidRPr="00AC3487">
        <w:rPr>
          <w:rFonts w:cs="Times New Roman"/>
          <w:b/>
          <w:noProof/>
        </w:rPr>
        <w:t>Tapimycin</w:t>
      </w:r>
      <w:r>
        <w:rPr>
          <w:noProof/>
        </w:rPr>
        <w:tab/>
        <w:t>73</w:t>
      </w:r>
    </w:p>
    <w:p w14:paraId="37BC8FCB" w14:textId="77777777" w:rsidR="00AE0AEB" w:rsidRDefault="00AE0AEB">
      <w:pPr>
        <w:pStyle w:val="12"/>
        <w:tabs>
          <w:tab w:val="right" w:leader="dot" w:pos="3783"/>
        </w:tabs>
        <w:rPr>
          <w:noProof/>
        </w:rPr>
      </w:pPr>
      <w:r w:rsidRPr="00AC3487">
        <w:rPr>
          <w:rFonts w:cs="Times New Roman"/>
          <w:b/>
          <w:noProof/>
        </w:rPr>
        <w:t>Tarconin</w:t>
      </w:r>
      <w:r>
        <w:rPr>
          <w:noProof/>
        </w:rPr>
        <w:tab/>
        <w:t>79</w:t>
      </w:r>
    </w:p>
    <w:p w14:paraId="57E52062" w14:textId="77777777" w:rsidR="00AE0AEB" w:rsidRDefault="00AE0AEB">
      <w:pPr>
        <w:pStyle w:val="12"/>
        <w:tabs>
          <w:tab w:val="right" w:leader="dot" w:pos="3783"/>
        </w:tabs>
        <w:rPr>
          <w:noProof/>
        </w:rPr>
      </w:pPr>
      <w:r w:rsidRPr="00AC3487">
        <w:rPr>
          <w:rFonts w:cs="Times New Roman"/>
          <w:noProof/>
        </w:rPr>
        <w:t>Tazobactam</w:t>
      </w:r>
      <w:r>
        <w:rPr>
          <w:noProof/>
        </w:rPr>
        <w:tab/>
        <w:t>73</w:t>
      </w:r>
    </w:p>
    <w:p w14:paraId="0C182DF1" w14:textId="77777777" w:rsidR="00AE0AEB" w:rsidRDefault="00AE0AEB">
      <w:pPr>
        <w:pStyle w:val="12"/>
        <w:tabs>
          <w:tab w:val="right" w:leader="dot" w:pos="3783"/>
        </w:tabs>
        <w:rPr>
          <w:noProof/>
        </w:rPr>
      </w:pPr>
      <w:r w:rsidRPr="00AC3487">
        <w:rPr>
          <w:rFonts w:cs="Times New Roman"/>
          <w:b/>
          <w:noProof/>
        </w:rPr>
        <w:t>Tecentriq</w:t>
      </w:r>
      <w:r>
        <w:rPr>
          <w:noProof/>
        </w:rPr>
        <w:tab/>
        <w:t>93</w:t>
      </w:r>
    </w:p>
    <w:p w14:paraId="16A71DF7" w14:textId="77777777" w:rsidR="00AE0AEB" w:rsidRDefault="00AE0AEB">
      <w:pPr>
        <w:pStyle w:val="12"/>
        <w:tabs>
          <w:tab w:val="right" w:leader="dot" w:pos="3783"/>
        </w:tabs>
        <w:rPr>
          <w:noProof/>
        </w:rPr>
      </w:pPr>
      <w:r w:rsidRPr="00AC3487">
        <w:rPr>
          <w:rFonts w:cs="Times New Roman"/>
          <w:noProof/>
        </w:rPr>
        <w:t>Tegafur</w:t>
      </w:r>
      <w:r>
        <w:rPr>
          <w:noProof/>
        </w:rPr>
        <w:tab/>
        <w:t>91</w:t>
      </w:r>
    </w:p>
    <w:p w14:paraId="2435550A" w14:textId="77777777" w:rsidR="00AE0AEB" w:rsidRDefault="00AE0AEB">
      <w:pPr>
        <w:pStyle w:val="12"/>
        <w:tabs>
          <w:tab w:val="right" w:leader="dot" w:pos="3783"/>
        </w:tabs>
        <w:rPr>
          <w:noProof/>
        </w:rPr>
      </w:pPr>
      <w:r w:rsidRPr="00AC3487">
        <w:rPr>
          <w:rFonts w:cs="Times New Roman"/>
          <w:noProof/>
        </w:rPr>
        <w:t>Teicoplanin</w:t>
      </w:r>
      <w:r>
        <w:rPr>
          <w:noProof/>
        </w:rPr>
        <w:tab/>
        <w:t>80</w:t>
      </w:r>
    </w:p>
    <w:p w14:paraId="2D0C1EFA" w14:textId="77777777" w:rsidR="00AE0AEB" w:rsidRDefault="00AE0AEB">
      <w:pPr>
        <w:pStyle w:val="12"/>
        <w:tabs>
          <w:tab w:val="right" w:leader="dot" w:pos="3783"/>
        </w:tabs>
        <w:rPr>
          <w:noProof/>
        </w:rPr>
      </w:pPr>
      <w:r w:rsidRPr="00AC3487">
        <w:rPr>
          <w:rFonts w:cs="Times New Roman"/>
          <w:b/>
          <w:noProof/>
        </w:rPr>
        <w:t>Tengen</w:t>
      </w:r>
      <w:r>
        <w:rPr>
          <w:noProof/>
        </w:rPr>
        <w:tab/>
        <w:t>63</w:t>
      </w:r>
    </w:p>
    <w:p w14:paraId="450D1517" w14:textId="77777777" w:rsidR="00AE0AEB" w:rsidRDefault="00AE0AEB">
      <w:pPr>
        <w:pStyle w:val="12"/>
        <w:tabs>
          <w:tab w:val="right" w:leader="dot" w:pos="3783"/>
        </w:tabs>
        <w:rPr>
          <w:noProof/>
        </w:rPr>
      </w:pPr>
      <w:r w:rsidRPr="00AC3487">
        <w:rPr>
          <w:rFonts w:cs="Times New Roman"/>
          <w:noProof/>
        </w:rPr>
        <w:t>Tenofovir alafenamide</w:t>
      </w:r>
      <w:r>
        <w:rPr>
          <w:noProof/>
        </w:rPr>
        <w:tab/>
        <w:t>84, 86</w:t>
      </w:r>
    </w:p>
    <w:p w14:paraId="21EEFD02" w14:textId="77777777" w:rsidR="00AE0AEB" w:rsidRDefault="00AE0AEB">
      <w:pPr>
        <w:pStyle w:val="12"/>
        <w:tabs>
          <w:tab w:val="right" w:leader="dot" w:pos="3783"/>
        </w:tabs>
        <w:rPr>
          <w:noProof/>
        </w:rPr>
      </w:pPr>
      <w:r w:rsidRPr="00AC3487">
        <w:rPr>
          <w:rFonts w:cs="Times New Roman"/>
          <w:noProof/>
        </w:rPr>
        <w:t>Tenofovir disoproxil fumarate</w:t>
      </w:r>
      <w:r>
        <w:rPr>
          <w:noProof/>
        </w:rPr>
        <w:tab/>
        <w:t>85, 87</w:t>
      </w:r>
    </w:p>
    <w:p w14:paraId="686CED8C" w14:textId="77777777" w:rsidR="00AE0AEB" w:rsidRDefault="00AE0AEB">
      <w:pPr>
        <w:pStyle w:val="12"/>
        <w:tabs>
          <w:tab w:val="right" w:leader="dot" w:pos="3783"/>
        </w:tabs>
        <w:rPr>
          <w:noProof/>
        </w:rPr>
      </w:pPr>
      <w:r w:rsidRPr="00AC3487">
        <w:rPr>
          <w:rFonts w:cs="Times New Roman"/>
          <w:noProof/>
        </w:rPr>
        <w:t>Terbutaline</w:t>
      </w:r>
      <w:r>
        <w:rPr>
          <w:noProof/>
        </w:rPr>
        <w:tab/>
        <w:t>135</w:t>
      </w:r>
    </w:p>
    <w:p w14:paraId="35E1FA10" w14:textId="77777777" w:rsidR="00AE0AEB" w:rsidRDefault="00AE0AEB">
      <w:pPr>
        <w:pStyle w:val="12"/>
        <w:tabs>
          <w:tab w:val="right" w:leader="dot" w:pos="3783"/>
        </w:tabs>
        <w:rPr>
          <w:noProof/>
        </w:rPr>
      </w:pPr>
      <w:r w:rsidRPr="00AC3487">
        <w:rPr>
          <w:rFonts w:cs="Times New Roman"/>
          <w:noProof/>
        </w:rPr>
        <w:t>Teriparatide</w:t>
      </w:r>
      <w:r>
        <w:rPr>
          <w:noProof/>
        </w:rPr>
        <w:tab/>
        <w:t>71</w:t>
      </w:r>
    </w:p>
    <w:p w14:paraId="3943085C" w14:textId="77777777" w:rsidR="00AE0AEB" w:rsidRDefault="00AE0AEB">
      <w:pPr>
        <w:pStyle w:val="12"/>
        <w:tabs>
          <w:tab w:val="right" w:leader="dot" w:pos="3783"/>
        </w:tabs>
        <w:rPr>
          <w:noProof/>
        </w:rPr>
      </w:pPr>
      <w:r w:rsidRPr="00AC3487">
        <w:rPr>
          <w:rFonts w:cs="Times New Roman"/>
          <w:noProof/>
        </w:rPr>
        <w:t>Terlipressin</w:t>
      </w:r>
      <w:r>
        <w:rPr>
          <w:noProof/>
        </w:rPr>
        <w:tab/>
        <w:t>68</w:t>
      </w:r>
    </w:p>
    <w:p w14:paraId="5BA49560" w14:textId="77777777" w:rsidR="00AE0AEB" w:rsidRDefault="00AE0AEB">
      <w:pPr>
        <w:pStyle w:val="12"/>
        <w:tabs>
          <w:tab w:val="right" w:leader="dot" w:pos="3783"/>
        </w:tabs>
        <w:rPr>
          <w:noProof/>
        </w:rPr>
      </w:pPr>
      <w:r w:rsidRPr="00AC3487">
        <w:rPr>
          <w:rFonts w:cs="Times New Roman"/>
          <w:b/>
          <w:noProof/>
        </w:rPr>
        <w:t>Terlissin</w:t>
      </w:r>
      <w:r>
        <w:rPr>
          <w:noProof/>
        </w:rPr>
        <w:tab/>
        <w:t>68</w:t>
      </w:r>
    </w:p>
    <w:p w14:paraId="5403698D" w14:textId="77777777" w:rsidR="00AE0AEB" w:rsidRDefault="00AE0AEB">
      <w:pPr>
        <w:pStyle w:val="12"/>
        <w:tabs>
          <w:tab w:val="right" w:leader="dot" w:pos="3783"/>
        </w:tabs>
        <w:rPr>
          <w:noProof/>
        </w:rPr>
      </w:pPr>
      <w:r w:rsidRPr="00AC3487">
        <w:rPr>
          <w:rFonts w:cs="Times New Roman"/>
          <w:b/>
          <w:noProof/>
        </w:rPr>
        <w:t>Testosterone</w:t>
      </w:r>
      <w:r>
        <w:rPr>
          <w:noProof/>
        </w:rPr>
        <w:tab/>
        <w:t>61</w:t>
      </w:r>
    </w:p>
    <w:p w14:paraId="21F532B9" w14:textId="77777777" w:rsidR="00AE0AEB" w:rsidRDefault="00AE0AEB">
      <w:pPr>
        <w:pStyle w:val="12"/>
        <w:tabs>
          <w:tab w:val="right" w:leader="dot" w:pos="3783"/>
        </w:tabs>
        <w:rPr>
          <w:noProof/>
        </w:rPr>
      </w:pPr>
      <w:r w:rsidRPr="00AC3487">
        <w:rPr>
          <w:rFonts w:cs="Times New Roman"/>
          <w:noProof/>
        </w:rPr>
        <w:t>Testosterone Cypionate</w:t>
      </w:r>
      <w:r>
        <w:rPr>
          <w:noProof/>
        </w:rPr>
        <w:tab/>
        <w:t>61</w:t>
      </w:r>
    </w:p>
    <w:p w14:paraId="56A79748" w14:textId="77777777" w:rsidR="00AE0AEB" w:rsidRDefault="00AE0AEB">
      <w:pPr>
        <w:pStyle w:val="12"/>
        <w:tabs>
          <w:tab w:val="right" w:leader="dot" w:pos="3783"/>
        </w:tabs>
        <w:rPr>
          <w:noProof/>
        </w:rPr>
      </w:pPr>
      <w:r w:rsidRPr="00AC3487">
        <w:rPr>
          <w:rFonts w:cs="Times New Roman"/>
          <w:noProof/>
        </w:rPr>
        <w:t>Tetanus Toxoid</w:t>
      </w:r>
      <w:r>
        <w:rPr>
          <w:noProof/>
        </w:rPr>
        <w:tab/>
        <w:t>87</w:t>
      </w:r>
    </w:p>
    <w:p w14:paraId="76638835" w14:textId="77777777" w:rsidR="00AE0AEB" w:rsidRDefault="00AE0AEB">
      <w:pPr>
        <w:pStyle w:val="12"/>
        <w:tabs>
          <w:tab w:val="right" w:leader="dot" w:pos="3783"/>
        </w:tabs>
        <w:rPr>
          <w:noProof/>
        </w:rPr>
      </w:pPr>
      <w:r w:rsidRPr="00AC3487">
        <w:rPr>
          <w:rFonts w:cs="Times New Roman"/>
          <w:noProof/>
        </w:rPr>
        <w:t>Tetracycline</w:t>
      </w:r>
      <w:r>
        <w:rPr>
          <w:noProof/>
        </w:rPr>
        <w:tab/>
        <w:t>143</w:t>
      </w:r>
    </w:p>
    <w:p w14:paraId="636D5E66" w14:textId="77777777" w:rsidR="00AE0AEB" w:rsidRDefault="00AE0AEB">
      <w:pPr>
        <w:pStyle w:val="12"/>
        <w:tabs>
          <w:tab w:val="right" w:leader="dot" w:pos="3783"/>
        </w:tabs>
        <w:rPr>
          <w:noProof/>
        </w:rPr>
      </w:pPr>
      <w:r w:rsidRPr="00AC3487">
        <w:rPr>
          <w:rFonts w:cs="Times New Roman"/>
          <w:b/>
          <w:noProof/>
        </w:rPr>
        <w:t>Tetracycline oph. oint</w:t>
      </w:r>
      <w:r>
        <w:rPr>
          <w:noProof/>
        </w:rPr>
        <w:tab/>
        <w:t>143</w:t>
      </w:r>
    </w:p>
    <w:p w14:paraId="75CB66B6" w14:textId="77777777" w:rsidR="00AE0AEB" w:rsidRDefault="00AE0AEB">
      <w:pPr>
        <w:pStyle w:val="12"/>
        <w:tabs>
          <w:tab w:val="right" w:leader="dot" w:pos="3783"/>
        </w:tabs>
        <w:rPr>
          <w:noProof/>
        </w:rPr>
      </w:pPr>
      <w:r w:rsidRPr="00AC3487">
        <w:rPr>
          <w:rFonts w:cs="Times New Roman"/>
          <w:noProof/>
        </w:rPr>
        <w:t>Theophylline</w:t>
      </w:r>
      <w:r>
        <w:rPr>
          <w:noProof/>
        </w:rPr>
        <w:tab/>
        <w:t>138, 139</w:t>
      </w:r>
    </w:p>
    <w:p w14:paraId="17305765" w14:textId="77777777" w:rsidR="00AE0AEB" w:rsidRDefault="00AE0AEB">
      <w:pPr>
        <w:pStyle w:val="12"/>
        <w:tabs>
          <w:tab w:val="right" w:leader="dot" w:pos="3783"/>
        </w:tabs>
        <w:rPr>
          <w:noProof/>
        </w:rPr>
      </w:pPr>
      <w:r w:rsidRPr="00AC3487">
        <w:rPr>
          <w:rFonts w:cs="Times New Roman"/>
          <w:noProof/>
        </w:rPr>
        <w:t>Thiamine</w:t>
      </w:r>
      <w:r>
        <w:rPr>
          <w:noProof/>
        </w:rPr>
        <w:tab/>
        <w:t>8, 20</w:t>
      </w:r>
    </w:p>
    <w:p w14:paraId="34957A29" w14:textId="77777777" w:rsidR="00AE0AEB" w:rsidRDefault="00AE0AEB">
      <w:pPr>
        <w:pStyle w:val="12"/>
        <w:tabs>
          <w:tab w:val="right" w:leader="dot" w:pos="3783"/>
        </w:tabs>
        <w:rPr>
          <w:noProof/>
        </w:rPr>
      </w:pPr>
      <w:r w:rsidRPr="00AC3487">
        <w:rPr>
          <w:rFonts w:cs="Times New Roman"/>
          <w:b/>
          <w:noProof/>
        </w:rPr>
        <w:t>Thoin SRMC</w:t>
      </w:r>
      <w:r>
        <w:rPr>
          <w:noProof/>
        </w:rPr>
        <w:tab/>
        <w:t>139</w:t>
      </w:r>
    </w:p>
    <w:p w14:paraId="657C40C6" w14:textId="77777777" w:rsidR="00AE0AEB" w:rsidRDefault="00AE0AEB">
      <w:pPr>
        <w:pStyle w:val="12"/>
        <w:tabs>
          <w:tab w:val="right" w:leader="dot" w:pos="3783"/>
        </w:tabs>
        <w:rPr>
          <w:noProof/>
        </w:rPr>
      </w:pPr>
      <w:r w:rsidRPr="00AC3487">
        <w:rPr>
          <w:rFonts w:cs="Times New Roman"/>
          <w:b/>
          <w:noProof/>
        </w:rPr>
        <w:t>Through</w:t>
      </w:r>
      <w:r>
        <w:rPr>
          <w:noProof/>
        </w:rPr>
        <w:tab/>
        <w:t>8</w:t>
      </w:r>
    </w:p>
    <w:p w14:paraId="6ACDC983" w14:textId="77777777" w:rsidR="00AE0AEB" w:rsidRDefault="00AE0AEB">
      <w:pPr>
        <w:pStyle w:val="12"/>
        <w:tabs>
          <w:tab w:val="right" w:leader="dot" w:pos="3783"/>
        </w:tabs>
        <w:rPr>
          <w:noProof/>
        </w:rPr>
      </w:pPr>
      <w:r w:rsidRPr="00AC3487">
        <w:rPr>
          <w:rFonts w:cs="Times New Roman"/>
          <w:b/>
          <w:noProof/>
        </w:rPr>
        <w:t>Thyroid-S</w:t>
      </w:r>
      <w:r>
        <w:rPr>
          <w:noProof/>
        </w:rPr>
        <w:tab/>
        <w:t>70</w:t>
      </w:r>
    </w:p>
    <w:p w14:paraId="73B8A1C5" w14:textId="77777777" w:rsidR="00AE0AEB" w:rsidRDefault="00AE0AEB">
      <w:pPr>
        <w:pStyle w:val="12"/>
        <w:tabs>
          <w:tab w:val="right" w:leader="dot" w:pos="3783"/>
        </w:tabs>
        <w:rPr>
          <w:noProof/>
        </w:rPr>
      </w:pPr>
      <w:r w:rsidRPr="00AC3487">
        <w:rPr>
          <w:rFonts w:cs="Times New Roman"/>
          <w:noProof/>
        </w:rPr>
        <w:t>Ticagrelor</w:t>
      </w:r>
      <w:r>
        <w:rPr>
          <w:noProof/>
        </w:rPr>
        <w:tab/>
        <w:t>25</w:t>
      </w:r>
    </w:p>
    <w:p w14:paraId="0D22F416" w14:textId="77777777" w:rsidR="00AE0AEB" w:rsidRDefault="00AE0AEB">
      <w:pPr>
        <w:pStyle w:val="12"/>
        <w:tabs>
          <w:tab w:val="right" w:leader="dot" w:pos="3783"/>
        </w:tabs>
        <w:rPr>
          <w:noProof/>
        </w:rPr>
      </w:pPr>
      <w:r w:rsidRPr="00AC3487">
        <w:rPr>
          <w:rFonts w:cs="Times New Roman"/>
          <w:noProof/>
        </w:rPr>
        <w:t>Ticlopidine</w:t>
      </w:r>
      <w:r>
        <w:rPr>
          <w:noProof/>
        </w:rPr>
        <w:tab/>
        <w:t>24</w:t>
      </w:r>
    </w:p>
    <w:p w14:paraId="10FAAAAA" w14:textId="77777777" w:rsidR="00AE0AEB" w:rsidRDefault="00AE0AEB">
      <w:pPr>
        <w:pStyle w:val="12"/>
        <w:tabs>
          <w:tab w:val="right" w:leader="dot" w:pos="3783"/>
        </w:tabs>
        <w:rPr>
          <w:noProof/>
        </w:rPr>
      </w:pPr>
      <w:r w:rsidRPr="00AC3487">
        <w:rPr>
          <w:rFonts w:cs="Times New Roman"/>
          <w:b/>
          <w:noProof/>
        </w:rPr>
        <w:t>Timoptol</w:t>
      </w:r>
      <w:r>
        <w:rPr>
          <w:noProof/>
        </w:rPr>
        <w:tab/>
        <w:t>145</w:t>
      </w:r>
    </w:p>
    <w:p w14:paraId="7B71F7D9" w14:textId="77777777" w:rsidR="00AE0AEB" w:rsidRDefault="00AE0AEB">
      <w:pPr>
        <w:pStyle w:val="12"/>
        <w:tabs>
          <w:tab w:val="right" w:leader="dot" w:pos="3783"/>
        </w:tabs>
        <w:rPr>
          <w:noProof/>
        </w:rPr>
      </w:pPr>
      <w:r w:rsidRPr="00AC3487">
        <w:rPr>
          <w:rFonts w:cs="Times New Roman"/>
          <w:noProof/>
        </w:rPr>
        <w:t>Tiotropium</w:t>
      </w:r>
      <w:r>
        <w:rPr>
          <w:noProof/>
        </w:rPr>
        <w:tab/>
        <w:t>136, 138</w:t>
      </w:r>
    </w:p>
    <w:p w14:paraId="5E3E3398" w14:textId="77777777" w:rsidR="00AE0AEB" w:rsidRDefault="00AE0AEB">
      <w:pPr>
        <w:pStyle w:val="12"/>
        <w:tabs>
          <w:tab w:val="right" w:leader="dot" w:pos="3783"/>
        </w:tabs>
        <w:rPr>
          <w:noProof/>
        </w:rPr>
      </w:pPr>
      <w:r w:rsidRPr="00AC3487">
        <w:rPr>
          <w:rFonts w:cs="Times New Roman"/>
          <w:noProof/>
        </w:rPr>
        <w:t>Tirzepatide</w:t>
      </w:r>
      <w:r>
        <w:rPr>
          <w:noProof/>
        </w:rPr>
        <w:tab/>
        <w:t>19</w:t>
      </w:r>
    </w:p>
    <w:p w14:paraId="134E407D" w14:textId="77777777" w:rsidR="00AE0AEB" w:rsidRDefault="00AE0AEB">
      <w:pPr>
        <w:pStyle w:val="12"/>
        <w:tabs>
          <w:tab w:val="right" w:leader="dot" w:pos="3783"/>
        </w:tabs>
        <w:rPr>
          <w:noProof/>
        </w:rPr>
      </w:pPr>
      <w:r w:rsidRPr="00AC3487">
        <w:rPr>
          <w:rFonts w:cs="Times New Roman"/>
          <w:b/>
          <w:noProof/>
        </w:rPr>
        <w:t>Tofranil</w:t>
      </w:r>
      <w:r>
        <w:rPr>
          <w:noProof/>
        </w:rPr>
        <w:tab/>
        <w:t>125</w:t>
      </w:r>
    </w:p>
    <w:p w14:paraId="3C0CAEF6" w14:textId="77777777" w:rsidR="00AE0AEB" w:rsidRDefault="00AE0AEB">
      <w:pPr>
        <w:pStyle w:val="12"/>
        <w:tabs>
          <w:tab w:val="right" w:leader="dot" w:pos="3783"/>
        </w:tabs>
        <w:rPr>
          <w:noProof/>
        </w:rPr>
      </w:pPr>
      <w:r w:rsidRPr="00AC3487">
        <w:rPr>
          <w:rFonts w:cs="Times New Roman"/>
          <w:noProof/>
        </w:rPr>
        <w:t>Tolterodine</w:t>
      </w:r>
      <w:r>
        <w:rPr>
          <w:noProof/>
        </w:rPr>
        <w:tab/>
        <w:t>65</w:t>
      </w:r>
    </w:p>
    <w:p w14:paraId="4DA0EC02" w14:textId="77777777" w:rsidR="00AE0AEB" w:rsidRDefault="00AE0AEB">
      <w:pPr>
        <w:pStyle w:val="12"/>
        <w:tabs>
          <w:tab w:val="right" w:leader="dot" w:pos="3783"/>
        </w:tabs>
        <w:rPr>
          <w:noProof/>
        </w:rPr>
      </w:pPr>
      <w:r w:rsidRPr="00AC3487">
        <w:rPr>
          <w:rFonts w:cs="Times New Roman"/>
          <w:b/>
          <w:noProof/>
        </w:rPr>
        <w:t>Tonlief</w:t>
      </w:r>
      <w:r>
        <w:rPr>
          <w:noProof/>
        </w:rPr>
        <w:tab/>
        <w:t>98</w:t>
      </w:r>
    </w:p>
    <w:p w14:paraId="318ADDFF" w14:textId="77777777" w:rsidR="00AE0AEB" w:rsidRDefault="00AE0AEB">
      <w:pPr>
        <w:pStyle w:val="12"/>
        <w:tabs>
          <w:tab w:val="right" w:leader="dot" w:pos="3783"/>
        </w:tabs>
        <w:rPr>
          <w:noProof/>
        </w:rPr>
      </w:pPr>
      <w:r w:rsidRPr="00AC3487">
        <w:rPr>
          <w:rFonts w:cs="Times New Roman"/>
          <w:noProof/>
        </w:rPr>
        <w:t>Topiramate</w:t>
      </w:r>
      <w:r>
        <w:rPr>
          <w:noProof/>
        </w:rPr>
        <w:tab/>
        <w:t>112</w:t>
      </w:r>
    </w:p>
    <w:p w14:paraId="37734E3D" w14:textId="77777777" w:rsidR="00AE0AEB" w:rsidRDefault="00AE0AEB">
      <w:pPr>
        <w:pStyle w:val="12"/>
        <w:tabs>
          <w:tab w:val="right" w:leader="dot" w:pos="3783"/>
        </w:tabs>
        <w:rPr>
          <w:noProof/>
        </w:rPr>
      </w:pPr>
      <w:r w:rsidRPr="00AC3487">
        <w:rPr>
          <w:rFonts w:cs="Times New Roman"/>
          <w:b/>
          <w:noProof/>
        </w:rPr>
        <w:t>Toricam</w:t>
      </w:r>
      <w:r>
        <w:rPr>
          <w:noProof/>
        </w:rPr>
        <w:tab/>
        <w:t>100</w:t>
      </w:r>
    </w:p>
    <w:p w14:paraId="5D8D4264" w14:textId="77777777" w:rsidR="00AE0AEB" w:rsidRDefault="00AE0AEB">
      <w:pPr>
        <w:pStyle w:val="12"/>
        <w:tabs>
          <w:tab w:val="right" w:leader="dot" w:pos="3783"/>
        </w:tabs>
        <w:rPr>
          <w:noProof/>
        </w:rPr>
      </w:pPr>
      <w:r w:rsidRPr="00AC3487">
        <w:rPr>
          <w:rFonts w:cs="Times New Roman"/>
          <w:b/>
          <w:noProof/>
        </w:rPr>
        <w:t>Toujeo</w:t>
      </w:r>
      <w:r>
        <w:rPr>
          <w:noProof/>
        </w:rPr>
        <w:tab/>
        <w:t>14</w:t>
      </w:r>
    </w:p>
    <w:p w14:paraId="0F38D411" w14:textId="77777777" w:rsidR="00AE0AEB" w:rsidRDefault="00AE0AEB">
      <w:pPr>
        <w:pStyle w:val="12"/>
        <w:tabs>
          <w:tab w:val="right" w:leader="dot" w:pos="3783"/>
        </w:tabs>
        <w:rPr>
          <w:noProof/>
        </w:rPr>
      </w:pPr>
      <w:r w:rsidRPr="00AC3487">
        <w:rPr>
          <w:rFonts w:cs="Times New Roman"/>
          <w:noProof/>
        </w:rPr>
        <w:t>Trace elements</w:t>
      </w:r>
      <w:r>
        <w:rPr>
          <w:noProof/>
        </w:rPr>
        <w:tab/>
        <w:t>35</w:t>
      </w:r>
    </w:p>
    <w:p w14:paraId="122C4C92" w14:textId="77777777" w:rsidR="00AE0AEB" w:rsidRDefault="00AE0AEB">
      <w:pPr>
        <w:pStyle w:val="12"/>
        <w:tabs>
          <w:tab w:val="right" w:leader="dot" w:pos="3783"/>
        </w:tabs>
        <w:rPr>
          <w:noProof/>
        </w:rPr>
      </w:pPr>
      <w:r w:rsidRPr="00AC3487">
        <w:rPr>
          <w:rFonts w:cs="Times New Roman"/>
          <w:b/>
          <w:noProof/>
        </w:rPr>
        <w:t>Traceton</w:t>
      </w:r>
      <w:r>
        <w:rPr>
          <w:noProof/>
        </w:rPr>
        <w:tab/>
        <w:t>107</w:t>
      </w:r>
    </w:p>
    <w:p w14:paraId="48823FF3" w14:textId="77777777" w:rsidR="00AE0AEB" w:rsidRDefault="00AE0AEB">
      <w:pPr>
        <w:pStyle w:val="12"/>
        <w:tabs>
          <w:tab w:val="right" w:leader="dot" w:pos="3783"/>
        </w:tabs>
        <w:rPr>
          <w:noProof/>
        </w:rPr>
      </w:pPr>
      <w:r w:rsidRPr="00AC3487">
        <w:rPr>
          <w:rFonts w:cs="Times New Roman"/>
          <w:b/>
          <w:noProof/>
        </w:rPr>
        <w:t>Trajenta</w:t>
      </w:r>
      <w:r>
        <w:rPr>
          <w:noProof/>
        </w:rPr>
        <w:tab/>
        <w:t>17</w:t>
      </w:r>
    </w:p>
    <w:p w14:paraId="47DC2EFC" w14:textId="77777777" w:rsidR="00AE0AEB" w:rsidRDefault="00AE0AEB">
      <w:pPr>
        <w:pStyle w:val="12"/>
        <w:tabs>
          <w:tab w:val="right" w:leader="dot" w:pos="3783"/>
        </w:tabs>
        <w:rPr>
          <w:noProof/>
        </w:rPr>
      </w:pPr>
      <w:r w:rsidRPr="00AC3487">
        <w:rPr>
          <w:rFonts w:cs="Times New Roman"/>
          <w:b/>
          <w:noProof/>
        </w:rPr>
        <w:t>Trajenta Duo</w:t>
      </w:r>
      <w:r>
        <w:rPr>
          <w:noProof/>
        </w:rPr>
        <w:tab/>
        <w:t>15</w:t>
      </w:r>
    </w:p>
    <w:p w14:paraId="65034DFD" w14:textId="77777777" w:rsidR="00AE0AEB" w:rsidRDefault="00AE0AEB">
      <w:pPr>
        <w:pStyle w:val="12"/>
        <w:tabs>
          <w:tab w:val="right" w:leader="dot" w:pos="3783"/>
        </w:tabs>
        <w:rPr>
          <w:noProof/>
        </w:rPr>
      </w:pPr>
      <w:r w:rsidRPr="00AC3487">
        <w:rPr>
          <w:rFonts w:cs="Times New Roman"/>
          <w:noProof/>
        </w:rPr>
        <w:t>Tramadol</w:t>
      </w:r>
      <w:r>
        <w:rPr>
          <w:noProof/>
        </w:rPr>
        <w:tab/>
        <w:t>107</w:t>
      </w:r>
    </w:p>
    <w:p w14:paraId="4AD3D7F3" w14:textId="77777777" w:rsidR="00AE0AEB" w:rsidRDefault="00AE0AEB">
      <w:pPr>
        <w:pStyle w:val="12"/>
        <w:tabs>
          <w:tab w:val="right" w:leader="dot" w:pos="3783"/>
        </w:tabs>
        <w:rPr>
          <w:noProof/>
        </w:rPr>
      </w:pPr>
      <w:r w:rsidRPr="00AC3487">
        <w:rPr>
          <w:rFonts w:cs="Times New Roman"/>
          <w:b/>
          <w:noProof/>
        </w:rPr>
        <w:t>Trandate</w:t>
      </w:r>
      <w:r>
        <w:rPr>
          <w:noProof/>
        </w:rPr>
        <w:tab/>
        <w:t>44</w:t>
      </w:r>
    </w:p>
    <w:p w14:paraId="3C10547A" w14:textId="77777777" w:rsidR="00AE0AEB" w:rsidRDefault="00AE0AEB">
      <w:pPr>
        <w:pStyle w:val="12"/>
        <w:tabs>
          <w:tab w:val="right" w:leader="dot" w:pos="3783"/>
        </w:tabs>
        <w:rPr>
          <w:noProof/>
        </w:rPr>
      </w:pPr>
      <w:r w:rsidRPr="00AC3487">
        <w:rPr>
          <w:rFonts w:cs="Times New Roman"/>
          <w:noProof/>
        </w:rPr>
        <w:t>Tranexamic acid</w:t>
      </w:r>
      <w:r>
        <w:rPr>
          <w:noProof/>
        </w:rPr>
        <w:tab/>
        <w:t>26</w:t>
      </w:r>
    </w:p>
    <w:p w14:paraId="5985A5EF" w14:textId="77777777" w:rsidR="00AE0AEB" w:rsidRDefault="00AE0AEB">
      <w:pPr>
        <w:pStyle w:val="12"/>
        <w:tabs>
          <w:tab w:val="right" w:leader="dot" w:pos="3783"/>
        </w:tabs>
        <w:rPr>
          <w:noProof/>
        </w:rPr>
      </w:pPr>
      <w:r w:rsidRPr="00AC3487">
        <w:rPr>
          <w:rFonts w:cs="Times New Roman"/>
          <w:b/>
          <w:noProof/>
        </w:rPr>
        <w:t>Transamin</w:t>
      </w:r>
      <w:r>
        <w:rPr>
          <w:noProof/>
        </w:rPr>
        <w:tab/>
        <w:t>26</w:t>
      </w:r>
    </w:p>
    <w:p w14:paraId="773BA4F4" w14:textId="77777777" w:rsidR="00AE0AEB" w:rsidRDefault="00AE0AEB">
      <w:pPr>
        <w:pStyle w:val="12"/>
        <w:tabs>
          <w:tab w:val="right" w:leader="dot" w:pos="3783"/>
        </w:tabs>
        <w:rPr>
          <w:noProof/>
        </w:rPr>
      </w:pPr>
      <w:r w:rsidRPr="00AC3487">
        <w:rPr>
          <w:rFonts w:cs="Times New Roman"/>
          <w:b/>
          <w:noProof/>
        </w:rPr>
        <w:t>Transamin inj</w:t>
      </w:r>
      <w:r>
        <w:rPr>
          <w:noProof/>
        </w:rPr>
        <w:tab/>
        <w:t>26</w:t>
      </w:r>
    </w:p>
    <w:p w14:paraId="46340A65" w14:textId="77777777" w:rsidR="00AE0AEB" w:rsidRDefault="00AE0AEB">
      <w:pPr>
        <w:pStyle w:val="12"/>
        <w:tabs>
          <w:tab w:val="right" w:leader="dot" w:pos="3783"/>
        </w:tabs>
        <w:rPr>
          <w:noProof/>
        </w:rPr>
      </w:pPr>
      <w:r w:rsidRPr="00AC3487">
        <w:rPr>
          <w:rFonts w:cs="Times New Roman"/>
          <w:noProof/>
        </w:rPr>
        <w:t>Trastuzumab-pkrb</w:t>
      </w:r>
      <w:r>
        <w:rPr>
          <w:noProof/>
        </w:rPr>
        <w:tab/>
        <w:t>92</w:t>
      </w:r>
    </w:p>
    <w:p w14:paraId="557F91F1" w14:textId="77777777" w:rsidR="00AE0AEB" w:rsidRDefault="00AE0AEB">
      <w:pPr>
        <w:pStyle w:val="12"/>
        <w:tabs>
          <w:tab w:val="right" w:leader="dot" w:pos="3783"/>
        </w:tabs>
        <w:rPr>
          <w:noProof/>
        </w:rPr>
      </w:pPr>
      <w:r w:rsidRPr="00AC3487">
        <w:rPr>
          <w:rFonts w:cs="Times New Roman"/>
          <w:noProof/>
        </w:rPr>
        <w:t>Trazodone</w:t>
      </w:r>
      <w:r>
        <w:rPr>
          <w:noProof/>
        </w:rPr>
        <w:tab/>
        <w:t>126</w:t>
      </w:r>
    </w:p>
    <w:p w14:paraId="1A0EAECF" w14:textId="77777777" w:rsidR="00AE0AEB" w:rsidRDefault="00AE0AEB">
      <w:pPr>
        <w:pStyle w:val="12"/>
        <w:tabs>
          <w:tab w:val="right" w:leader="dot" w:pos="3783"/>
        </w:tabs>
        <w:rPr>
          <w:noProof/>
        </w:rPr>
      </w:pPr>
      <w:r w:rsidRPr="00AC3487">
        <w:rPr>
          <w:rFonts w:cs="Times New Roman"/>
          <w:b/>
          <w:noProof/>
        </w:rPr>
        <w:t>Trazone 100</w:t>
      </w:r>
      <w:r>
        <w:rPr>
          <w:noProof/>
        </w:rPr>
        <w:tab/>
        <w:t>126</w:t>
      </w:r>
    </w:p>
    <w:p w14:paraId="4054F006" w14:textId="77777777" w:rsidR="00AE0AEB" w:rsidRDefault="00AE0AEB">
      <w:pPr>
        <w:pStyle w:val="12"/>
        <w:tabs>
          <w:tab w:val="right" w:leader="dot" w:pos="3783"/>
        </w:tabs>
        <w:rPr>
          <w:noProof/>
        </w:rPr>
      </w:pPr>
      <w:r w:rsidRPr="00AC3487">
        <w:rPr>
          <w:rFonts w:cs="Times New Roman"/>
          <w:b/>
          <w:noProof/>
        </w:rPr>
        <w:t>Trazone 50</w:t>
      </w:r>
      <w:r>
        <w:rPr>
          <w:noProof/>
        </w:rPr>
        <w:tab/>
        <w:t>126</w:t>
      </w:r>
    </w:p>
    <w:p w14:paraId="1588F232" w14:textId="77777777" w:rsidR="00AE0AEB" w:rsidRDefault="00AE0AEB">
      <w:pPr>
        <w:pStyle w:val="12"/>
        <w:tabs>
          <w:tab w:val="right" w:leader="dot" w:pos="3783"/>
        </w:tabs>
        <w:rPr>
          <w:noProof/>
        </w:rPr>
      </w:pPr>
      <w:r w:rsidRPr="00AC3487">
        <w:rPr>
          <w:rFonts w:cs="Times New Roman"/>
          <w:b/>
          <w:noProof/>
        </w:rPr>
        <w:t>Trelegy</w:t>
      </w:r>
      <w:r>
        <w:rPr>
          <w:noProof/>
        </w:rPr>
        <w:tab/>
        <w:t>137</w:t>
      </w:r>
    </w:p>
    <w:p w14:paraId="41C01DBD" w14:textId="77777777" w:rsidR="00AE0AEB" w:rsidRDefault="00AE0AEB">
      <w:pPr>
        <w:pStyle w:val="12"/>
        <w:tabs>
          <w:tab w:val="right" w:leader="dot" w:pos="3783"/>
        </w:tabs>
        <w:rPr>
          <w:noProof/>
        </w:rPr>
      </w:pPr>
      <w:r w:rsidRPr="00AC3487">
        <w:rPr>
          <w:rFonts w:cs="Times New Roman"/>
          <w:b/>
          <w:noProof/>
        </w:rPr>
        <w:t>Tresiba FlexTouch</w:t>
      </w:r>
      <w:r>
        <w:rPr>
          <w:noProof/>
        </w:rPr>
        <w:tab/>
        <w:t>14</w:t>
      </w:r>
    </w:p>
    <w:p w14:paraId="0241B0A2" w14:textId="77777777" w:rsidR="00AE0AEB" w:rsidRDefault="00AE0AEB">
      <w:pPr>
        <w:pStyle w:val="12"/>
        <w:tabs>
          <w:tab w:val="right" w:leader="dot" w:pos="3783"/>
        </w:tabs>
        <w:rPr>
          <w:noProof/>
        </w:rPr>
      </w:pPr>
      <w:r w:rsidRPr="00AC3487">
        <w:rPr>
          <w:rFonts w:cs="Times New Roman"/>
          <w:b/>
          <w:noProof/>
        </w:rPr>
        <w:t>Triamcinolone 10</w:t>
      </w:r>
      <w:r>
        <w:rPr>
          <w:noProof/>
        </w:rPr>
        <w:tab/>
        <w:t>70</w:t>
      </w:r>
    </w:p>
    <w:p w14:paraId="2D21E994" w14:textId="77777777" w:rsidR="00AE0AEB" w:rsidRDefault="00AE0AEB">
      <w:pPr>
        <w:pStyle w:val="12"/>
        <w:tabs>
          <w:tab w:val="right" w:leader="dot" w:pos="3783"/>
        </w:tabs>
        <w:rPr>
          <w:noProof/>
        </w:rPr>
      </w:pPr>
      <w:r w:rsidRPr="00AC3487">
        <w:rPr>
          <w:rFonts w:cs="Times New Roman"/>
          <w:b/>
          <w:noProof/>
        </w:rPr>
        <w:t>Triamcinolone 40</w:t>
      </w:r>
      <w:r>
        <w:rPr>
          <w:noProof/>
        </w:rPr>
        <w:tab/>
        <w:t>69</w:t>
      </w:r>
    </w:p>
    <w:p w14:paraId="090AAB7D" w14:textId="77777777" w:rsidR="00AE0AEB" w:rsidRDefault="00AE0AEB">
      <w:pPr>
        <w:pStyle w:val="12"/>
        <w:tabs>
          <w:tab w:val="right" w:leader="dot" w:pos="3783"/>
        </w:tabs>
        <w:rPr>
          <w:noProof/>
        </w:rPr>
      </w:pPr>
      <w:r w:rsidRPr="00AC3487">
        <w:rPr>
          <w:rFonts w:cs="Times New Roman"/>
          <w:noProof/>
        </w:rPr>
        <w:t>Triamcinolone acetonide</w:t>
      </w:r>
      <w:r>
        <w:rPr>
          <w:noProof/>
        </w:rPr>
        <w:tab/>
        <w:t>1, 53, 56, 69, 70, 135, 146</w:t>
      </w:r>
    </w:p>
    <w:p w14:paraId="796180EC" w14:textId="77777777" w:rsidR="00AE0AEB" w:rsidRDefault="00AE0AEB">
      <w:pPr>
        <w:pStyle w:val="12"/>
        <w:tabs>
          <w:tab w:val="right" w:leader="dot" w:pos="3783"/>
        </w:tabs>
        <w:rPr>
          <w:noProof/>
        </w:rPr>
      </w:pPr>
      <w:r w:rsidRPr="00AC3487">
        <w:rPr>
          <w:rFonts w:cs="Times New Roman"/>
          <w:noProof/>
        </w:rPr>
        <w:t>Triazolam</w:t>
      </w:r>
      <w:r>
        <w:rPr>
          <w:noProof/>
        </w:rPr>
        <w:tab/>
        <w:t>123</w:t>
      </w:r>
    </w:p>
    <w:p w14:paraId="2C9BC583" w14:textId="77777777" w:rsidR="00AE0AEB" w:rsidRDefault="00AE0AEB">
      <w:pPr>
        <w:pStyle w:val="12"/>
        <w:tabs>
          <w:tab w:val="right" w:leader="dot" w:pos="3783"/>
        </w:tabs>
        <w:rPr>
          <w:noProof/>
        </w:rPr>
      </w:pPr>
      <w:r w:rsidRPr="00AC3487">
        <w:rPr>
          <w:rFonts w:cs="Times New Roman"/>
          <w:noProof/>
        </w:rPr>
        <w:t>Trichlormethiazide</w:t>
      </w:r>
      <w:r>
        <w:rPr>
          <w:noProof/>
        </w:rPr>
        <w:tab/>
        <w:t>41</w:t>
      </w:r>
    </w:p>
    <w:p w14:paraId="6EF4FC18" w14:textId="77777777" w:rsidR="00AE0AEB" w:rsidRDefault="00AE0AEB">
      <w:pPr>
        <w:pStyle w:val="12"/>
        <w:tabs>
          <w:tab w:val="right" w:leader="dot" w:pos="3783"/>
        </w:tabs>
        <w:rPr>
          <w:noProof/>
        </w:rPr>
      </w:pPr>
      <w:r w:rsidRPr="00AC3487">
        <w:rPr>
          <w:rFonts w:cs="Times New Roman"/>
          <w:b/>
          <w:noProof/>
        </w:rPr>
        <w:t>Tricon</w:t>
      </w:r>
      <w:r>
        <w:rPr>
          <w:noProof/>
        </w:rPr>
        <w:tab/>
        <w:t>133</w:t>
      </w:r>
    </w:p>
    <w:p w14:paraId="477805D3" w14:textId="77777777" w:rsidR="00AE0AEB" w:rsidRDefault="00AE0AEB">
      <w:pPr>
        <w:pStyle w:val="12"/>
        <w:tabs>
          <w:tab w:val="right" w:leader="dot" w:pos="3783"/>
        </w:tabs>
        <w:rPr>
          <w:noProof/>
        </w:rPr>
      </w:pPr>
      <w:r w:rsidRPr="00AC3487">
        <w:rPr>
          <w:rFonts w:cs="Times New Roman"/>
          <w:noProof/>
        </w:rPr>
        <w:t>Triglycerides</w:t>
      </w:r>
      <w:r>
        <w:rPr>
          <w:noProof/>
        </w:rPr>
        <w:tab/>
        <w:t>31</w:t>
      </w:r>
    </w:p>
    <w:p w14:paraId="62845913" w14:textId="77777777" w:rsidR="00AE0AEB" w:rsidRDefault="00AE0AEB">
      <w:pPr>
        <w:pStyle w:val="12"/>
        <w:tabs>
          <w:tab w:val="right" w:leader="dot" w:pos="3783"/>
        </w:tabs>
        <w:rPr>
          <w:noProof/>
        </w:rPr>
      </w:pPr>
      <w:r w:rsidRPr="00AC3487">
        <w:rPr>
          <w:rFonts w:cs="Times New Roman"/>
          <w:noProof/>
        </w:rPr>
        <w:t>Trihexyphenidyl</w:t>
      </w:r>
      <w:r>
        <w:rPr>
          <w:noProof/>
        </w:rPr>
        <w:tab/>
        <w:t>113</w:t>
      </w:r>
    </w:p>
    <w:p w14:paraId="0A5A1D8D" w14:textId="77777777" w:rsidR="00AE0AEB" w:rsidRDefault="00AE0AEB">
      <w:pPr>
        <w:pStyle w:val="12"/>
        <w:tabs>
          <w:tab w:val="right" w:leader="dot" w:pos="3783"/>
        </w:tabs>
        <w:rPr>
          <w:noProof/>
        </w:rPr>
      </w:pPr>
      <w:r w:rsidRPr="00AC3487">
        <w:rPr>
          <w:rFonts w:cs="Times New Roman"/>
          <w:b/>
          <w:noProof/>
        </w:rPr>
        <w:t>Trileptal</w:t>
      </w:r>
      <w:r>
        <w:rPr>
          <w:noProof/>
        </w:rPr>
        <w:tab/>
        <w:t>110</w:t>
      </w:r>
    </w:p>
    <w:p w14:paraId="3E2C5010" w14:textId="77777777" w:rsidR="00AE0AEB" w:rsidRDefault="00AE0AEB">
      <w:pPr>
        <w:pStyle w:val="12"/>
        <w:tabs>
          <w:tab w:val="right" w:leader="dot" w:pos="3783"/>
        </w:tabs>
        <w:rPr>
          <w:noProof/>
        </w:rPr>
      </w:pPr>
      <w:r w:rsidRPr="00AC3487">
        <w:rPr>
          <w:rFonts w:cs="Times New Roman"/>
          <w:b/>
          <w:noProof/>
        </w:rPr>
        <w:t>Trimbow</w:t>
      </w:r>
      <w:r>
        <w:rPr>
          <w:noProof/>
        </w:rPr>
        <w:tab/>
        <w:t>137</w:t>
      </w:r>
    </w:p>
    <w:p w14:paraId="4508453D" w14:textId="77777777" w:rsidR="00AE0AEB" w:rsidRDefault="00AE0AEB">
      <w:pPr>
        <w:pStyle w:val="12"/>
        <w:tabs>
          <w:tab w:val="right" w:leader="dot" w:pos="3783"/>
        </w:tabs>
        <w:rPr>
          <w:noProof/>
        </w:rPr>
      </w:pPr>
      <w:r w:rsidRPr="00AC3487">
        <w:rPr>
          <w:rFonts w:cs="Times New Roman"/>
          <w:noProof/>
        </w:rPr>
        <w:t>Trimethoprim</w:t>
      </w:r>
      <w:r>
        <w:rPr>
          <w:noProof/>
        </w:rPr>
        <w:tab/>
        <w:t>76</w:t>
      </w:r>
    </w:p>
    <w:p w14:paraId="6954FD50" w14:textId="77777777" w:rsidR="00AE0AEB" w:rsidRDefault="00AE0AEB">
      <w:pPr>
        <w:pStyle w:val="12"/>
        <w:tabs>
          <w:tab w:val="right" w:leader="dot" w:pos="3783"/>
        </w:tabs>
        <w:rPr>
          <w:noProof/>
        </w:rPr>
      </w:pPr>
      <w:r w:rsidRPr="00AC3487">
        <w:rPr>
          <w:rFonts w:cs="Times New Roman"/>
          <w:b/>
          <w:noProof/>
        </w:rPr>
        <w:t>Trisonin</w:t>
      </w:r>
      <w:r>
        <w:rPr>
          <w:noProof/>
        </w:rPr>
        <w:tab/>
        <w:t>134</w:t>
      </w:r>
    </w:p>
    <w:p w14:paraId="7C86E330" w14:textId="77777777" w:rsidR="00AE0AEB" w:rsidRDefault="00AE0AEB">
      <w:pPr>
        <w:pStyle w:val="12"/>
        <w:tabs>
          <w:tab w:val="right" w:leader="dot" w:pos="3783"/>
        </w:tabs>
        <w:rPr>
          <w:noProof/>
        </w:rPr>
      </w:pPr>
      <w:r w:rsidRPr="00AC3487">
        <w:rPr>
          <w:rFonts w:cs="Times New Roman"/>
          <w:b/>
          <w:noProof/>
        </w:rPr>
        <w:t>Triumeq</w:t>
      </w:r>
      <w:r>
        <w:rPr>
          <w:noProof/>
        </w:rPr>
        <w:tab/>
        <w:t>86</w:t>
      </w:r>
    </w:p>
    <w:p w14:paraId="5DC6B5AD" w14:textId="77777777" w:rsidR="00AE0AEB" w:rsidRDefault="00AE0AEB">
      <w:pPr>
        <w:pStyle w:val="12"/>
        <w:tabs>
          <w:tab w:val="right" w:leader="dot" w:pos="3783"/>
        </w:tabs>
        <w:rPr>
          <w:noProof/>
        </w:rPr>
      </w:pPr>
      <w:r w:rsidRPr="00AC3487">
        <w:rPr>
          <w:rFonts w:cs="Times New Roman"/>
          <w:b/>
          <w:noProof/>
        </w:rPr>
        <w:t>Trokendi XR</w:t>
      </w:r>
      <w:r>
        <w:rPr>
          <w:noProof/>
        </w:rPr>
        <w:tab/>
        <w:t>112</w:t>
      </w:r>
    </w:p>
    <w:p w14:paraId="2B3496D3" w14:textId="77777777" w:rsidR="00AE0AEB" w:rsidRDefault="00AE0AEB">
      <w:pPr>
        <w:pStyle w:val="12"/>
        <w:tabs>
          <w:tab w:val="right" w:leader="dot" w:pos="3783"/>
        </w:tabs>
        <w:rPr>
          <w:noProof/>
        </w:rPr>
      </w:pPr>
      <w:r w:rsidRPr="00AC3487">
        <w:rPr>
          <w:rFonts w:cs="Times New Roman"/>
          <w:b/>
          <w:noProof/>
          <w:color w:val="000000"/>
        </w:rPr>
        <w:t>Trulicity</w:t>
      </w:r>
      <w:r>
        <w:rPr>
          <w:noProof/>
        </w:rPr>
        <w:tab/>
        <w:t>17</w:t>
      </w:r>
    </w:p>
    <w:p w14:paraId="1B8AE27D" w14:textId="77777777" w:rsidR="00AE0AEB" w:rsidRDefault="00AE0AEB">
      <w:pPr>
        <w:pStyle w:val="12"/>
        <w:tabs>
          <w:tab w:val="right" w:leader="dot" w:pos="3783"/>
        </w:tabs>
        <w:rPr>
          <w:noProof/>
        </w:rPr>
      </w:pPr>
      <w:r w:rsidRPr="00AC3487">
        <w:rPr>
          <w:rFonts w:cs="Times New Roman"/>
          <w:b/>
          <w:noProof/>
        </w:rPr>
        <w:t>Truvada</w:t>
      </w:r>
      <w:r>
        <w:rPr>
          <w:noProof/>
        </w:rPr>
        <w:tab/>
        <w:t>85</w:t>
      </w:r>
    </w:p>
    <w:p w14:paraId="3A1F93FA" w14:textId="77777777" w:rsidR="00AE0AEB" w:rsidRDefault="00AE0AEB">
      <w:pPr>
        <w:pStyle w:val="12"/>
        <w:tabs>
          <w:tab w:val="right" w:leader="dot" w:pos="3783"/>
        </w:tabs>
        <w:rPr>
          <w:noProof/>
        </w:rPr>
      </w:pPr>
      <w:r w:rsidRPr="00AC3487">
        <w:rPr>
          <w:rFonts w:cs="Times New Roman"/>
          <w:b/>
          <w:noProof/>
        </w:rPr>
        <w:t>Tulip</w:t>
      </w:r>
      <w:r>
        <w:rPr>
          <w:noProof/>
        </w:rPr>
        <w:tab/>
        <w:t>50</w:t>
      </w:r>
    </w:p>
    <w:p w14:paraId="687CAAFF" w14:textId="77777777" w:rsidR="00AE0AEB" w:rsidRDefault="00AE0AEB">
      <w:pPr>
        <w:pStyle w:val="12"/>
        <w:tabs>
          <w:tab w:val="right" w:leader="dot" w:pos="3783"/>
        </w:tabs>
        <w:rPr>
          <w:noProof/>
        </w:rPr>
      </w:pPr>
      <w:r w:rsidRPr="00AC3487">
        <w:rPr>
          <w:rFonts w:cs="Times New Roman"/>
          <w:noProof/>
        </w:rPr>
        <w:t>Tyrothricin</w:t>
      </w:r>
      <w:r>
        <w:rPr>
          <w:noProof/>
        </w:rPr>
        <w:tab/>
        <w:t>54</w:t>
      </w:r>
    </w:p>
    <w:p w14:paraId="11B8D5ED" w14:textId="77777777" w:rsidR="00AE0AEB" w:rsidRDefault="00AE0AEB">
      <w:pPr>
        <w:pStyle w:val="12"/>
        <w:tabs>
          <w:tab w:val="right" w:leader="dot" w:pos="3783"/>
        </w:tabs>
        <w:rPr>
          <w:noProof/>
        </w:rPr>
      </w:pPr>
      <w:r w:rsidRPr="00AC3487">
        <w:rPr>
          <w:rFonts w:cs="Times New Roman"/>
          <w:b/>
          <w:noProof/>
        </w:rPr>
        <w:t>U soft cream</w:t>
      </w:r>
      <w:r>
        <w:rPr>
          <w:noProof/>
        </w:rPr>
        <w:tab/>
        <w:t>53</w:t>
      </w:r>
    </w:p>
    <w:p w14:paraId="6F02E7A1" w14:textId="77777777" w:rsidR="00AE0AEB" w:rsidRDefault="00AE0AEB">
      <w:pPr>
        <w:pStyle w:val="12"/>
        <w:tabs>
          <w:tab w:val="right" w:leader="dot" w:pos="3783"/>
        </w:tabs>
        <w:rPr>
          <w:noProof/>
        </w:rPr>
      </w:pPr>
      <w:r w:rsidRPr="00AC3487">
        <w:rPr>
          <w:rFonts w:cs="Times New Roman"/>
          <w:b/>
          <w:noProof/>
        </w:rPr>
        <w:t>UFO</w:t>
      </w:r>
      <w:r>
        <w:rPr>
          <w:noProof/>
        </w:rPr>
        <w:tab/>
        <w:t>81</w:t>
      </w:r>
    </w:p>
    <w:p w14:paraId="5D7D1162" w14:textId="77777777" w:rsidR="00AE0AEB" w:rsidRDefault="00AE0AEB">
      <w:pPr>
        <w:pStyle w:val="12"/>
        <w:tabs>
          <w:tab w:val="right" w:leader="dot" w:pos="3783"/>
        </w:tabs>
        <w:rPr>
          <w:noProof/>
        </w:rPr>
      </w:pPr>
      <w:r w:rsidRPr="00AC3487">
        <w:rPr>
          <w:rFonts w:cs="Times New Roman"/>
          <w:b/>
          <w:noProof/>
        </w:rPr>
        <w:t>UFUR</w:t>
      </w:r>
      <w:r>
        <w:rPr>
          <w:noProof/>
        </w:rPr>
        <w:tab/>
        <w:t>91</w:t>
      </w:r>
    </w:p>
    <w:p w14:paraId="2210CD39" w14:textId="77777777" w:rsidR="00AE0AEB" w:rsidRDefault="00AE0AEB">
      <w:pPr>
        <w:pStyle w:val="12"/>
        <w:tabs>
          <w:tab w:val="right" w:leader="dot" w:pos="3783"/>
        </w:tabs>
        <w:rPr>
          <w:noProof/>
        </w:rPr>
      </w:pPr>
      <w:r w:rsidRPr="00AC3487">
        <w:rPr>
          <w:rFonts w:cs="Times New Roman"/>
          <w:b/>
          <w:bCs/>
          <w:noProof/>
        </w:rPr>
        <w:t>Ulcertin</w:t>
      </w:r>
      <w:r>
        <w:rPr>
          <w:noProof/>
        </w:rPr>
        <w:tab/>
        <w:t>2</w:t>
      </w:r>
    </w:p>
    <w:p w14:paraId="799DB768" w14:textId="77777777" w:rsidR="00AE0AEB" w:rsidRDefault="00AE0AEB">
      <w:pPr>
        <w:pStyle w:val="12"/>
        <w:tabs>
          <w:tab w:val="right" w:leader="dot" w:pos="3783"/>
        </w:tabs>
        <w:rPr>
          <w:noProof/>
        </w:rPr>
      </w:pPr>
      <w:r w:rsidRPr="00AC3487">
        <w:rPr>
          <w:rFonts w:cs="Times New Roman"/>
          <w:b/>
          <w:noProof/>
        </w:rPr>
        <w:t>Ultane</w:t>
      </w:r>
      <w:r>
        <w:rPr>
          <w:noProof/>
        </w:rPr>
        <w:tab/>
        <w:t>105</w:t>
      </w:r>
    </w:p>
    <w:p w14:paraId="3291F75C" w14:textId="77777777" w:rsidR="00AE0AEB" w:rsidRDefault="00AE0AEB">
      <w:pPr>
        <w:pStyle w:val="12"/>
        <w:tabs>
          <w:tab w:val="right" w:leader="dot" w:pos="3783"/>
        </w:tabs>
        <w:rPr>
          <w:noProof/>
        </w:rPr>
      </w:pPr>
      <w:r w:rsidRPr="00AC3487">
        <w:rPr>
          <w:rFonts w:cs="Times New Roman"/>
          <w:noProof/>
        </w:rPr>
        <w:t>Umeclidinium</w:t>
      </w:r>
      <w:r>
        <w:rPr>
          <w:noProof/>
        </w:rPr>
        <w:tab/>
        <w:t>136, 137</w:t>
      </w:r>
    </w:p>
    <w:p w14:paraId="24CB5186" w14:textId="77777777" w:rsidR="00AE0AEB" w:rsidRDefault="00AE0AEB">
      <w:pPr>
        <w:pStyle w:val="12"/>
        <w:tabs>
          <w:tab w:val="right" w:leader="dot" w:pos="3783"/>
        </w:tabs>
        <w:rPr>
          <w:noProof/>
        </w:rPr>
      </w:pPr>
      <w:r w:rsidRPr="00AC3487">
        <w:rPr>
          <w:rFonts w:cs="Times New Roman"/>
          <w:noProof/>
        </w:rPr>
        <w:t>Uracil</w:t>
      </w:r>
      <w:r>
        <w:rPr>
          <w:noProof/>
        </w:rPr>
        <w:tab/>
        <w:t>91</w:t>
      </w:r>
    </w:p>
    <w:p w14:paraId="27035800" w14:textId="77777777" w:rsidR="00AE0AEB" w:rsidRDefault="00AE0AEB">
      <w:pPr>
        <w:pStyle w:val="12"/>
        <w:tabs>
          <w:tab w:val="right" w:leader="dot" w:pos="3783"/>
        </w:tabs>
        <w:rPr>
          <w:noProof/>
        </w:rPr>
      </w:pPr>
      <w:r w:rsidRPr="00AC3487">
        <w:rPr>
          <w:rFonts w:cs="Times New Roman"/>
          <w:noProof/>
          <w:color w:val="000000"/>
          <w:shd w:val="clear" w:color="auto" w:fill="FFFFFF"/>
        </w:rPr>
        <w:t>Urea</w:t>
      </w:r>
      <w:r>
        <w:rPr>
          <w:noProof/>
        </w:rPr>
        <w:tab/>
        <w:t>53</w:t>
      </w:r>
    </w:p>
    <w:p w14:paraId="4653B511" w14:textId="77777777" w:rsidR="00AE0AEB" w:rsidRDefault="00AE0AEB">
      <w:pPr>
        <w:pStyle w:val="12"/>
        <w:tabs>
          <w:tab w:val="right" w:leader="dot" w:pos="3783"/>
        </w:tabs>
        <w:rPr>
          <w:noProof/>
        </w:rPr>
      </w:pPr>
      <w:r w:rsidRPr="00AC3487">
        <w:rPr>
          <w:rFonts w:cs="Times New Roman"/>
          <w:b/>
          <w:noProof/>
        </w:rPr>
        <w:t>Uridin</w:t>
      </w:r>
      <w:r>
        <w:rPr>
          <w:noProof/>
        </w:rPr>
        <w:tab/>
        <w:t>65</w:t>
      </w:r>
    </w:p>
    <w:p w14:paraId="14562871" w14:textId="77777777" w:rsidR="00AE0AEB" w:rsidRDefault="00AE0AEB">
      <w:pPr>
        <w:pStyle w:val="12"/>
        <w:tabs>
          <w:tab w:val="right" w:leader="dot" w:pos="3783"/>
        </w:tabs>
        <w:rPr>
          <w:noProof/>
        </w:rPr>
      </w:pPr>
      <w:r w:rsidRPr="00AC3487">
        <w:rPr>
          <w:rFonts w:cs="Times New Roman"/>
          <w:b/>
          <w:noProof/>
        </w:rPr>
        <w:t>Urief 8</w:t>
      </w:r>
      <w:r>
        <w:rPr>
          <w:noProof/>
        </w:rPr>
        <w:tab/>
        <w:t>67</w:t>
      </w:r>
    </w:p>
    <w:p w14:paraId="485A33AB" w14:textId="77777777" w:rsidR="00AE0AEB" w:rsidRDefault="00AE0AEB">
      <w:pPr>
        <w:pStyle w:val="12"/>
        <w:tabs>
          <w:tab w:val="right" w:leader="dot" w:pos="3783"/>
        </w:tabs>
        <w:rPr>
          <w:noProof/>
        </w:rPr>
      </w:pPr>
      <w:r w:rsidRPr="00AC3487">
        <w:rPr>
          <w:rFonts w:cs="Times New Roman"/>
          <w:b/>
          <w:noProof/>
        </w:rPr>
        <w:t>Urogen</w:t>
      </w:r>
      <w:r>
        <w:rPr>
          <w:noProof/>
        </w:rPr>
        <w:tab/>
        <w:t>66</w:t>
      </w:r>
    </w:p>
    <w:p w14:paraId="477CFEF0" w14:textId="77777777" w:rsidR="00AE0AEB" w:rsidRDefault="00AE0AEB">
      <w:pPr>
        <w:pStyle w:val="12"/>
        <w:tabs>
          <w:tab w:val="right" w:leader="dot" w:pos="3783"/>
        </w:tabs>
        <w:rPr>
          <w:noProof/>
        </w:rPr>
      </w:pPr>
      <w:r w:rsidRPr="00AC3487">
        <w:rPr>
          <w:rFonts w:cs="Times New Roman"/>
          <w:noProof/>
        </w:rPr>
        <w:t>Urokinase</w:t>
      </w:r>
      <w:r>
        <w:rPr>
          <w:noProof/>
        </w:rPr>
        <w:tab/>
        <w:t>25</w:t>
      </w:r>
    </w:p>
    <w:p w14:paraId="214D1288" w14:textId="77777777" w:rsidR="00AE0AEB" w:rsidRDefault="00AE0AEB">
      <w:pPr>
        <w:pStyle w:val="12"/>
        <w:tabs>
          <w:tab w:val="right" w:leader="dot" w:pos="3783"/>
        </w:tabs>
        <w:rPr>
          <w:noProof/>
        </w:rPr>
      </w:pPr>
      <w:r w:rsidRPr="00AC3487">
        <w:rPr>
          <w:rFonts w:cs="Times New Roman"/>
          <w:b/>
          <w:noProof/>
        </w:rPr>
        <w:t>Urokinase 60000</w:t>
      </w:r>
      <w:r>
        <w:rPr>
          <w:noProof/>
        </w:rPr>
        <w:tab/>
        <w:t>25</w:t>
      </w:r>
    </w:p>
    <w:p w14:paraId="24CCC0FA" w14:textId="77777777" w:rsidR="00AE0AEB" w:rsidRDefault="00AE0AEB">
      <w:pPr>
        <w:pStyle w:val="12"/>
        <w:tabs>
          <w:tab w:val="right" w:leader="dot" w:pos="3783"/>
        </w:tabs>
        <w:rPr>
          <w:noProof/>
        </w:rPr>
      </w:pPr>
      <w:r w:rsidRPr="00AC3487">
        <w:rPr>
          <w:rFonts w:cs="Times New Roman"/>
          <w:b/>
          <w:noProof/>
        </w:rPr>
        <w:t>Urose</w:t>
      </w:r>
      <w:r>
        <w:rPr>
          <w:noProof/>
        </w:rPr>
        <w:tab/>
        <w:t>8</w:t>
      </w:r>
    </w:p>
    <w:p w14:paraId="5E13FAEE" w14:textId="77777777" w:rsidR="00AE0AEB" w:rsidRDefault="00AE0AEB">
      <w:pPr>
        <w:pStyle w:val="12"/>
        <w:tabs>
          <w:tab w:val="right" w:leader="dot" w:pos="3783"/>
        </w:tabs>
        <w:rPr>
          <w:noProof/>
        </w:rPr>
      </w:pPr>
      <w:r w:rsidRPr="00AC3487">
        <w:rPr>
          <w:rFonts w:cs="Times New Roman"/>
          <w:noProof/>
        </w:rPr>
        <w:t>Ursodeoxycholic acid</w:t>
      </w:r>
      <w:r>
        <w:rPr>
          <w:noProof/>
        </w:rPr>
        <w:tab/>
        <w:t>8</w:t>
      </w:r>
    </w:p>
    <w:p w14:paraId="3F8E5A92" w14:textId="77777777" w:rsidR="00AE0AEB" w:rsidRDefault="00AE0AEB">
      <w:pPr>
        <w:pStyle w:val="12"/>
        <w:tabs>
          <w:tab w:val="right" w:leader="dot" w:pos="3783"/>
        </w:tabs>
        <w:rPr>
          <w:noProof/>
        </w:rPr>
      </w:pPr>
      <w:r w:rsidRPr="00AC3487">
        <w:rPr>
          <w:rFonts w:cs="Times New Roman"/>
          <w:b/>
          <w:noProof/>
        </w:rPr>
        <w:t>U-Sodin</w:t>
      </w:r>
      <w:r>
        <w:rPr>
          <w:noProof/>
        </w:rPr>
        <w:tab/>
        <w:t>46</w:t>
      </w:r>
    </w:p>
    <w:p w14:paraId="53357246" w14:textId="77777777" w:rsidR="00AE0AEB" w:rsidRDefault="00AE0AEB">
      <w:pPr>
        <w:pStyle w:val="12"/>
        <w:tabs>
          <w:tab w:val="right" w:leader="dot" w:pos="3783"/>
        </w:tabs>
        <w:rPr>
          <w:noProof/>
        </w:rPr>
      </w:pPr>
      <w:r w:rsidRPr="00AC3487">
        <w:rPr>
          <w:rFonts w:cs="Times New Roman"/>
          <w:b/>
          <w:noProof/>
        </w:rPr>
        <w:t>Utrogestan</w:t>
      </w:r>
      <w:r>
        <w:rPr>
          <w:noProof/>
        </w:rPr>
        <w:tab/>
        <w:t>62</w:t>
      </w:r>
    </w:p>
    <w:p w14:paraId="446DBC19" w14:textId="77777777" w:rsidR="00AE0AEB" w:rsidRDefault="00AE0AEB">
      <w:pPr>
        <w:pStyle w:val="12"/>
        <w:tabs>
          <w:tab w:val="right" w:leader="dot" w:pos="3783"/>
        </w:tabs>
        <w:rPr>
          <w:noProof/>
        </w:rPr>
      </w:pPr>
      <w:r w:rsidRPr="00AC3487">
        <w:rPr>
          <w:rFonts w:cs="Times New Roman"/>
          <w:b/>
          <w:noProof/>
        </w:rPr>
        <w:t>Uwarin</w:t>
      </w:r>
      <w:r>
        <w:rPr>
          <w:noProof/>
        </w:rPr>
        <w:tab/>
        <w:t>23</w:t>
      </w:r>
    </w:p>
    <w:p w14:paraId="40D5EEA9" w14:textId="77777777" w:rsidR="00AE0AEB" w:rsidRDefault="00AE0AEB">
      <w:pPr>
        <w:pStyle w:val="12"/>
        <w:tabs>
          <w:tab w:val="right" w:leader="dot" w:pos="3783"/>
        </w:tabs>
        <w:rPr>
          <w:noProof/>
        </w:rPr>
      </w:pPr>
      <w:r w:rsidRPr="00AC3487">
        <w:rPr>
          <w:rFonts w:cs="Times New Roman"/>
          <w:b/>
          <w:noProof/>
        </w:rPr>
        <w:t>Vagostin</w:t>
      </w:r>
      <w:r>
        <w:rPr>
          <w:noProof/>
        </w:rPr>
        <w:tab/>
        <w:t>130</w:t>
      </w:r>
    </w:p>
    <w:p w14:paraId="6A31B297" w14:textId="77777777" w:rsidR="00AE0AEB" w:rsidRDefault="00AE0AEB">
      <w:pPr>
        <w:pStyle w:val="12"/>
        <w:tabs>
          <w:tab w:val="right" w:leader="dot" w:pos="3783"/>
        </w:tabs>
        <w:rPr>
          <w:noProof/>
        </w:rPr>
      </w:pPr>
      <w:r w:rsidRPr="00AC3487">
        <w:rPr>
          <w:rFonts w:cs="Times New Roman"/>
          <w:b/>
          <w:noProof/>
        </w:rPr>
        <w:t>Vakin</w:t>
      </w:r>
      <w:r>
        <w:rPr>
          <w:noProof/>
        </w:rPr>
        <w:tab/>
        <w:t>111</w:t>
      </w:r>
    </w:p>
    <w:p w14:paraId="0F9D4BF6" w14:textId="77777777" w:rsidR="00AE0AEB" w:rsidRDefault="00AE0AEB">
      <w:pPr>
        <w:pStyle w:val="12"/>
        <w:tabs>
          <w:tab w:val="right" w:leader="dot" w:pos="3783"/>
        </w:tabs>
        <w:rPr>
          <w:noProof/>
        </w:rPr>
      </w:pPr>
      <w:r w:rsidRPr="00AC3487">
        <w:rPr>
          <w:rFonts w:cs="Times New Roman"/>
          <w:b/>
          <w:noProof/>
        </w:rPr>
        <w:t>Valdoxan</w:t>
      </w:r>
      <w:r>
        <w:rPr>
          <w:noProof/>
        </w:rPr>
        <w:tab/>
        <w:t>127</w:t>
      </w:r>
    </w:p>
    <w:p w14:paraId="2077CE92" w14:textId="77777777" w:rsidR="00AE0AEB" w:rsidRDefault="00AE0AEB">
      <w:pPr>
        <w:pStyle w:val="12"/>
        <w:tabs>
          <w:tab w:val="right" w:leader="dot" w:pos="3783"/>
        </w:tabs>
        <w:rPr>
          <w:noProof/>
        </w:rPr>
      </w:pPr>
      <w:r w:rsidRPr="00AC3487">
        <w:rPr>
          <w:rFonts w:cs="Times New Roman"/>
          <w:noProof/>
        </w:rPr>
        <w:t>Valproate sodium</w:t>
      </w:r>
      <w:r>
        <w:rPr>
          <w:noProof/>
        </w:rPr>
        <w:tab/>
        <w:t>111</w:t>
      </w:r>
    </w:p>
    <w:p w14:paraId="2F3C8557" w14:textId="77777777" w:rsidR="00AE0AEB" w:rsidRDefault="00AE0AEB">
      <w:pPr>
        <w:pStyle w:val="12"/>
        <w:tabs>
          <w:tab w:val="right" w:leader="dot" w:pos="3783"/>
        </w:tabs>
        <w:rPr>
          <w:noProof/>
        </w:rPr>
      </w:pPr>
      <w:r w:rsidRPr="00AC3487">
        <w:rPr>
          <w:rFonts w:cs="Times New Roman"/>
          <w:noProof/>
        </w:rPr>
        <w:t>Valproic acid</w:t>
      </w:r>
      <w:r>
        <w:rPr>
          <w:noProof/>
        </w:rPr>
        <w:tab/>
        <w:t>111</w:t>
      </w:r>
    </w:p>
    <w:p w14:paraId="3FD42D54" w14:textId="77777777" w:rsidR="00AE0AEB" w:rsidRDefault="00AE0AEB">
      <w:pPr>
        <w:pStyle w:val="12"/>
        <w:tabs>
          <w:tab w:val="right" w:leader="dot" w:pos="3783"/>
        </w:tabs>
        <w:rPr>
          <w:noProof/>
        </w:rPr>
      </w:pPr>
      <w:r w:rsidRPr="00AC3487">
        <w:rPr>
          <w:rFonts w:cs="Times New Roman"/>
          <w:noProof/>
        </w:rPr>
        <w:t>Valsartan</w:t>
      </w:r>
      <w:r>
        <w:rPr>
          <w:noProof/>
        </w:rPr>
        <w:tab/>
        <w:t>48, 49, 50</w:t>
      </w:r>
    </w:p>
    <w:p w14:paraId="49DBB75F" w14:textId="77777777" w:rsidR="00AE0AEB" w:rsidRDefault="00AE0AEB">
      <w:pPr>
        <w:pStyle w:val="12"/>
        <w:tabs>
          <w:tab w:val="right" w:leader="dot" w:pos="3783"/>
        </w:tabs>
        <w:rPr>
          <w:noProof/>
        </w:rPr>
      </w:pPr>
      <w:r w:rsidRPr="00AC3487">
        <w:rPr>
          <w:rFonts w:cs="Times New Roman"/>
          <w:noProof/>
        </w:rPr>
        <w:t>Vancomycin</w:t>
      </w:r>
      <w:r>
        <w:rPr>
          <w:noProof/>
        </w:rPr>
        <w:tab/>
        <w:t>10, 79</w:t>
      </w:r>
    </w:p>
    <w:p w14:paraId="0D1698C6" w14:textId="77777777" w:rsidR="00AE0AEB" w:rsidRDefault="00AE0AEB">
      <w:pPr>
        <w:pStyle w:val="12"/>
        <w:tabs>
          <w:tab w:val="right" w:leader="dot" w:pos="3783"/>
        </w:tabs>
        <w:rPr>
          <w:noProof/>
        </w:rPr>
      </w:pPr>
      <w:r w:rsidRPr="00AC3487">
        <w:rPr>
          <w:rFonts w:cs="Times New Roman"/>
          <w:b/>
          <w:noProof/>
        </w:rPr>
        <w:t>Vancover</w:t>
      </w:r>
      <w:r>
        <w:rPr>
          <w:noProof/>
        </w:rPr>
        <w:tab/>
        <w:t>10</w:t>
      </w:r>
    </w:p>
    <w:p w14:paraId="36EF8E91" w14:textId="77777777" w:rsidR="00AE0AEB" w:rsidRDefault="00AE0AEB">
      <w:pPr>
        <w:pStyle w:val="12"/>
        <w:tabs>
          <w:tab w:val="right" w:leader="dot" w:pos="3783"/>
        </w:tabs>
        <w:rPr>
          <w:noProof/>
        </w:rPr>
      </w:pPr>
      <w:r w:rsidRPr="00AC3487">
        <w:rPr>
          <w:rFonts w:cs="Times New Roman"/>
          <w:noProof/>
        </w:rPr>
        <w:t>Vanillin</w:t>
      </w:r>
      <w:r>
        <w:rPr>
          <w:noProof/>
        </w:rPr>
        <w:tab/>
        <w:t>11</w:t>
      </w:r>
    </w:p>
    <w:p w14:paraId="1F3D11B7" w14:textId="77777777" w:rsidR="00AE0AEB" w:rsidRDefault="00AE0AEB">
      <w:pPr>
        <w:pStyle w:val="12"/>
        <w:tabs>
          <w:tab w:val="right" w:leader="dot" w:pos="3783"/>
        </w:tabs>
        <w:rPr>
          <w:noProof/>
        </w:rPr>
      </w:pPr>
      <w:r w:rsidRPr="00AC3487">
        <w:rPr>
          <w:rFonts w:cs="Times New Roman"/>
          <w:b/>
          <w:noProof/>
        </w:rPr>
        <w:t>Vanlyo</w:t>
      </w:r>
      <w:r>
        <w:rPr>
          <w:noProof/>
        </w:rPr>
        <w:tab/>
        <w:t>79</w:t>
      </w:r>
    </w:p>
    <w:p w14:paraId="04DD6670" w14:textId="77777777" w:rsidR="00AE0AEB" w:rsidRDefault="00AE0AEB">
      <w:pPr>
        <w:pStyle w:val="12"/>
        <w:tabs>
          <w:tab w:val="right" w:leader="dot" w:pos="3783"/>
        </w:tabs>
        <w:rPr>
          <w:noProof/>
        </w:rPr>
      </w:pPr>
      <w:r w:rsidRPr="00AC3487">
        <w:rPr>
          <w:rFonts w:cs="Times New Roman"/>
          <w:noProof/>
        </w:rPr>
        <w:t>Varicella Zoster Virus glycoprotein E</w:t>
      </w:r>
      <w:r>
        <w:rPr>
          <w:noProof/>
        </w:rPr>
        <w:tab/>
        <w:t>89</w:t>
      </w:r>
    </w:p>
    <w:p w14:paraId="3CAF78B5" w14:textId="77777777" w:rsidR="00AE0AEB" w:rsidRDefault="00AE0AEB">
      <w:pPr>
        <w:pStyle w:val="12"/>
        <w:tabs>
          <w:tab w:val="right" w:leader="dot" w:pos="3783"/>
        </w:tabs>
        <w:rPr>
          <w:noProof/>
        </w:rPr>
      </w:pPr>
      <w:r w:rsidRPr="00AC3487">
        <w:rPr>
          <w:rFonts w:cs="Times New Roman"/>
          <w:b/>
          <w:noProof/>
        </w:rPr>
        <w:t>Varivax</w:t>
      </w:r>
      <w:r>
        <w:rPr>
          <w:noProof/>
        </w:rPr>
        <w:tab/>
        <w:t>89</w:t>
      </w:r>
    </w:p>
    <w:p w14:paraId="32B67D10" w14:textId="77777777" w:rsidR="00AE0AEB" w:rsidRDefault="00AE0AEB">
      <w:pPr>
        <w:pStyle w:val="12"/>
        <w:tabs>
          <w:tab w:val="right" w:leader="dot" w:pos="3783"/>
        </w:tabs>
        <w:rPr>
          <w:noProof/>
        </w:rPr>
      </w:pPr>
      <w:r w:rsidRPr="00AC3487">
        <w:rPr>
          <w:rFonts w:cs="Times New Roman"/>
          <w:b/>
          <w:noProof/>
        </w:rPr>
        <w:t>Vaxigrip</w:t>
      </w:r>
      <w:r>
        <w:rPr>
          <w:noProof/>
        </w:rPr>
        <w:tab/>
        <w:t>88</w:t>
      </w:r>
    </w:p>
    <w:p w14:paraId="1DE8A954" w14:textId="77777777" w:rsidR="00AE0AEB" w:rsidRDefault="00AE0AEB">
      <w:pPr>
        <w:pStyle w:val="12"/>
        <w:tabs>
          <w:tab w:val="right" w:leader="dot" w:pos="3783"/>
        </w:tabs>
        <w:rPr>
          <w:noProof/>
        </w:rPr>
      </w:pPr>
      <w:r w:rsidRPr="00AC3487">
        <w:rPr>
          <w:rFonts w:cs="Times New Roman"/>
          <w:noProof/>
        </w:rPr>
        <w:t>Velpatasvir</w:t>
      </w:r>
      <w:r>
        <w:rPr>
          <w:noProof/>
        </w:rPr>
        <w:tab/>
        <w:t>85</w:t>
      </w:r>
    </w:p>
    <w:p w14:paraId="01B4BF2E" w14:textId="77777777" w:rsidR="00AE0AEB" w:rsidRDefault="00AE0AEB">
      <w:pPr>
        <w:pStyle w:val="12"/>
        <w:tabs>
          <w:tab w:val="right" w:leader="dot" w:pos="3783"/>
        </w:tabs>
        <w:rPr>
          <w:noProof/>
        </w:rPr>
      </w:pPr>
      <w:r w:rsidRPr="00AC3487">
        <w:rPr>
          <w:rFonts w:cs="Times New Roman"/>
          <w:b/>
          <w:noProof/>
        </w:rPr>
        <w:t>Vemlidy</w:t>
      </w:r>
      <w:r>
        <w:rPr>
          <w:noProof/>
        </w:rPr>
        <w:tab/>
        <w:t>84</w:t>
      </w:r>
    </w:p>
    <w:p w14:paraId="0E16FC04" w14:textId="77777777" w:rsidR="00AE0AEB" w:rsidRDefault="00AE0AEB">
      <w:pPr>
        <w:pStyle w:val="12"/>
        <w:tabs>
          <w:tab w:val="right" w:leader="dot" w:pos="3783"/>
        </w:tabs>
        <w:rPr>
          <w:noProof/>
        </w:rPr>
      </w:pPr>
      <w:r w:rsidRPr="00AC3487">
        <w:rPr>
          <w:rFonts w:cs="Times New Roman"/>
          <w:b/>
          <w:noProof/>
          <w:color w:val="000000"/>
        </w:rPr>
        <w:t>Vena</w:t>
      </w:r>
      <w:r>
        <w:rPr>
          <w:noProof/>
        </w:rPr>
        <w:tab/>
        <w:t>142</w:t>
      </w:r>
    </w:p>
    <w:p w14:paraId="22CED0B1" w14:textId="77777777" w:rsidR="00AE0AEB" w:rsidRDefault="00AE0AEB">
      <w:pPr>
        <w:pStyle w:val="12"/>
        <w:tabs>
          <w:tab w:val="right" w:leader="dot" w:pos="3783"/>
        </w:tabs>
        <w:rPr>
          <w:noProof/>
        </w:rPr>
      </w:pPr>
      <w:r w:rsidRPr="00AC3487">
        <w:rPr>
          <w:rFonts w:cs="Times New Roman"/>
          <w:noProof/>
        </w:rPr>
        <w:t>Venlafaxine</w:t>
      </w:r>
      <w:r>
        <w:rPr>
          <w:noProof/>
        </w:rPr>
        <w:tab/>
        <w:t>127</w:t>
      </w:r>
    </w:p>
    <w:p w14:paraId="7328D95C" w14:textId="77777777" w:rsidR="00AE0AEB" w:rsidRDefault="00AE0AEB">
      <w:pPr>
        <w:pStyle w:val="12"/>
        <w:tabs>
          <w:tab w:val="right" w:leader="dot" w:pos="3783"/>
        </w:tabs>
        <w:rPr>
          <w:noProof/>
        </w:rPr>
      </w:pPr>
      <w:r w:rsidRPr="00AC3487">
        <w:rPr>
          <w:rFonts w:cs="Times New Roman"/>
          <w:noProof/>
        </w:rPr>
        <w:t>Verapamil</w:t>
      </w:r>
      <w:r>
        <w:rPr>
          <w:noProof/>
        </w:rPr>
        <w:tab/>
        <w:t>46</w:t>
      </w:r>
    </w:p>
    <w:p w14:paraId="01278E12" w14:textId="77777777" w:rsidR="00AE0AEB" w:rsidRDefault="00AE0AEB">
      <w:pPr>
        <w:pStyle w:val="12"/>
        <w:tabs>
          <w:tab w:val="right" w:leader="dot" w:pos="3783"/>
        </w:tabs>
        <w:rPr>
          <w:noProof/>
        </w:rPr>
      </w:pPr>
      <w:r w:rsidRPr="00AC3487">
        <w:rPr>
          <w:rFonts w:cs="Times New Roman"/>
          <w:b/>
          <w:noProof/>
        </w:rPr>
        <w:t>Verorab</w:t>
      </w:r>
      <w:r>
        <w:rPr>
          <w:noProof/>
        </w:rPr>
        <w:tab/>
        <w:t>88</w:t>
      </w:r>
    </w:p>
    <w:p w14:paraId="6581EE87" w14:textId="77777777" w:rsidR="00AE0AEB" w:rsidRDefault="00AE0AEB">
      <w:pPr>
        <w:pStyle w:val="12"/>
        <w:tabs>
          <w:tab w:val="right" w:leader="dot" w:pos="3783"/>
        </w:tabs>
        <w:rPr>
          <w:noProof/>
        </w:rPr>
      </w:pPr>
      <w:r w:rsidRPr="00AC3487">
        <w:rPr>
          <w:rFonts w:cs="Times New Roman"/>
          <w:b/>
          <w:noProof/>
        </w:rPr>
        <w:t>Viagra</w:t>
      </w:r>
      <w:r>
        <w:rPr>
          <w:noProof/>
        </w:rPr>
        <w:tab/>
        <w:t>66</w:t>
      </w:r>
    </w:p>
    <w:p w14:paraId="44A88E68" w14:textId="77777777" w:rsidR="00AE0AEB" w:rsidRDefault="00AE0AEB">
      <w:pPr>
        <w:pStyle w:val="12"/>
        <w:tabs>
          <w:tab w:val="right" w:leader="dot" w:pos="3783"/>
        </w:tabs>
        <w:rPr>
          <w:noProof/>
        </w:rPr>
      </w:pPr>
      <w:r w:rsidRPr="00AC3487">
        <w:rPr>
          <w:rFonts w:cs="Times New Roman"/>
          <w:noProof/>
        </w:rPr>
        <w:t>Vilanterol</w:t>
      </w:r>
      <w:r>
        <w:rPr>
          <w:noProof/>
        </w:rPr>
        <w:tab/>
        <w:t>136, 137</w:t>
      </w:r>
    </w:p>
    <w:p w14:paraId="116BF72A" w14:textId="77777777" w:rsidR="00AE0AEB" w:rsidRDefault="00AE0AEB">
      <w:pPr>
        <w:pStyle w:val="12"/>
        <w:tabs>
          <w:tab w:val="right" w:leader="dot" w:pos="3783"/>
        </w:tabs>
        <w:rPr>
          <w:noProof/>
        </w:rPr>
      </w:pPr>
      <w:r w:rsidRPr="00AC3487">
        <w:rPr>
          <w:rFonts w:cs="Times New Roman"/>
          <w:noProof/>
        </w:rPr>
        <w:t>Vildagliptin</w:t>
      </w:r>
      <w:r>
        <w:rPr>
          <w:noProof/>
        </w:rPr>
        <w:tab/>
        <w:t>15</w:t>
      </w:r>
    </w:p>
    <w:p w14:paraId="75F5AF64" w14:textId="77777777" w:rsidR="00AE0AEB" w:rsidRDefault="00AE0AEB">
      <w:pPr>
        <w:pStyle w:val="12"/>
        <w:tabs>
          <w:tab w:val="right" w:leader="dot" w:pos="3783"/>
        </w:tabs>
        <w:rPr>
          <w:noProof/>
        </w:rPr>
      </w:pPr>
      <w:r w:rsidRPr="00AC3487">
        <w:rPr>
          <w:rFonts w:cs="Times New Roman"/>
          <w:b/>
          <w:noProof/>
        </w:rPr>
        <w:t>Vimpat</w:t>
      </w:r>
      <w:r>
        <w:rPr>
          <w:noProof/>
        </w:rPr>
        <w:tab/>
        <w:t>113</w:t>
      </w:r>
    </w:p>
    <w:p w14:paraId="6D5684D0" w14:textId="77777777" w:rsidR="00AE0AEB" w:rsidRDefault="00AE0AEB">
      <w:pPr>
        <w:pStyle w:val="12"/>
        <w:tabs>
          <w:tab w:val="right" w:leader="dot" w:pos="3783"/>
        </w:tabs>
        <w:rPr>
          <w:noProof/>
        </w:rPr>
      </w:pPr>
      <w:r w:rsidRPr="00AC3487">
        <w:rPr>
          <w:rFonts w:cs="Times New Roman"/>
          <w:noProof/>
        </w:rPr>
        <w:t>Vinorelbine</w:t>
      </w:r>
      <w:r>
        <w:rPr>
          <w:noProof/>
        </w:rPr>
        <w:tab/>
        <w:t>91</w:t>
      </w:r>
    </w:p>
    <w:p w14:paraId="2B321893" w14:textId="77777777" w:rsidR="00AE0AEB" w:rsidRDefault="00AE0AEB">
      <w:pPr>
        <w:pStyle w:val="12"/>
        <w:tabs>
          <w:tab w:val="right" w:leader="dot" w:pos="3783"/>
        </w:tabs>
        <w:rPr>
          <w:noProof/>
        </w:rPr>
      </w:pPr>
      <w:r w:rsidRPr="00AC3487">
        <w:rPr>
          <w:rFonts w:cs="Times New Roman"/>
          <w:b/>
          <w:noProof/>
        </w:rPr>
        <w:t>Virless inj</w:t>
      </w:r>
      <w:r>
        <w:rPr>
          <w:noProof/>
        </w:rPr>
        <w:tab/>
        <w:t>83</w:t>
      </w:r>
    </w:p>
    <w:p w14:paraId="3BE5805E" w14:textId="77777777" w:rsidR="00AE0AEB" w:rsidRDefault="00AE0AEB">
      <w:pPr>
        <w:pStyle w:val="12"/>
        <w:tabs>
          <w:tab w:val="right" w:leader="dot" w:pos="3783"/>
        </w:tabs>
        <w:rPr>
          <w:noProof/>
        </w:rPr>
      </w:pPr>
      <w:r w:rsidRPr="00AC3487">
        <w:rPr>
          <w:rFonts w:cs="Times New Roman"/>
          <w:b/>
          <w:bCs/>
          <w:noProof/>
        </w:rPr>
        <w:t>Visipaque</w:t>
      </w:r>
      <w:r>
        <w:rPr>
          <w:noProof/>
        </w:rPr>
        <w:tab/>
        <w:t>150</w:t>
      </w:r>
    </w:p>
    <w:p w14:paraId="6E7A5C21" w14:textId="77777777" w:rsidR="00AE0AEB" w:rsidRDefault="00AE0AEB">
      <w:pPr>
        <w:pStyle w:val="12"/>
        <w:tabs>
          <w:tab w:val="right" w:leader="dot" w:pos="3783"/>
        </w:tabs>
        <w:rPr>
          <w:noProof/>
        </w:rPr>
      </w:pPr>
      <w:r w:rsidRPr="00AC3487">
        <w:rPr>
          <w:rFonts w:cs="Times New Roman"/>
          <w:b/>
          <w:noProof/>
        </w:rPr>
        <w:t>Vitacal</w:t>
      </w:r>
      <w:r>
        <w:rPr>
          <w:noProof/>
        </w:rPr>
        <w:tab/>
        <w:t>35</w:t>
      </w:r>
    </w:p>
    <w:p w14:paraId="672D50DA" w14:textId="77777777" w:rsidR="00AE0AEB" w:rsidRDefault="00AE0AEB">
      <w:pPr>
        <w:pStyle w:val="12"/>
        <w:tabs>
          <w:tab w:val="right" w:leader="dot" w:pos="3783"/>
        </w:tabs>
        <w:rPr>
          <w:noProof/>
        </w:rPr>
      </w:pPr>
      <w:r w:rsidRPr="00AC3487">
        <w:rPr>
          <w:rFonts w:cs="Times New Roman"/>
          <w:b/>
          <w:noProof/>
        </w:rPr>
        <w:t>Vitagen 50%</w:t>
      </w:r>
      <w:r>
        <w:rPr>
          <w:noProof/>
        </w:rPr>
        <w:tab/>
        <w:t>31</w:t>
      </w:r>
    </w:p>
    <w:p w14:paraId="5083A691" w14:textId="77777777" w:rsidR="00AE0AEB" w:rsidRDefault="00AE0AEB">
      <w:pPr>
        <w:pStyle w:val="12"/>
        <w:tabs>
          <w:tab w:val="right" w:leader="dot" w:pos="3783"/>
        </w:tabs>
        <w:rPr>
          <w:noProof/>
        </w:rPr>
      </w:pPr>
      <w:r w:rsidRPr="00AC3487">
        <w:rPr>
          <w:rFonts w:cs="Times New Roman"/>
          <w:noProof/>
        </w:rPr>
        <w:t>Vitamin A</w:t>
      </w:r>
      <w:r>
        <w:rPr>
          <w:noProof/>
        </w:rPr>
        <w:tab/>
        <w:t>21, 57</w:t>
      </w:r>
    </w:p>
    <w:p w14:paraId="6599EDAD" w14:textId="77777777" w:rsidR="00AE0AEB" w:rsidRDefault="00AE0AEB">
      <w:pPr>
        <w:pStyle w:val="12"/>
        <w:tabs>
          <w:tab w:val="right" w:leader="dot" w:pos="3783"/>
        </w:tabs>
        <w:rPr>
          <w:noProof/>
        </w:rPr>
      </w:pPr>
      <w:r w:rsidRPr="00AC3487">
        <w:rPr>
          <w:rFonts w:cs="Times New Roman"/>
          <w:noProof/>
        </w:rPr>
        <w:t>Vitamin A(Vitamin A+D)</w:t>
      </w:r>
      <w:r>
        <w:rPr>
          <w:noProof/>
        </w:rPr>
        <w:tab/>
        <w:t>21</w:t>
      </w:r>
    </w:p>
    <w:p w14:paraId="5D40005B" w14:textId="77777777" w:rsidR="00AE0AEB" w:rsidRDefault="00AE0AEB">
      <w:pPr>
        <w:pStyle w:val="12"/>
        <w:tabs>
          <w:tab w:val="right" w:leader="dot" w:pos="3783"/>
        </w:tabs>
        <w:rPr>
          <w:noProof/>
        </w:rPr>
      </w:pPr>
      <w:r w:rsidRPr="00AC3487">
        <w:rPr>
          <w:rFonts w:cs="Times New Roman"/>
          <w:noProof/>
        </w:rPr>
        <w:t>Vitamin D2</w:t>
      </w:r>
      <w:r>
        <w:rPr>
          <w:noProof/>
        </w:rPr>
        <w:tab/>
        <w:t>21</w:t>
      </w:r>
    </w:p>
    <w:p w14:paraId="7B5A7C38" w14:textId="77777777" w:rsidR="00AE0AEB" w:rsidRDefault="00AE0AEB">
      <w:pPr>
        <w:pStyle w:val="12"/>
        <w:tabs>
          <w:tab w:val="right" w:leader="dot" w:pos="3783"/>
        </w:tabs>
        <w:rPr>
          <w:noProof/>
        </w:rPr>
      </w:pPr>
      <w:r w:rsidRPr="00AC3487">
        <w:rPr>
          <w:rFonts w:cs="Times New Roman"/>
          <w:noProof/>
        </w:rPr>
        <w:t>Vitamin E</w:t>
      </w:r>
      <w:r>
        <w:rPr>
          <w:noProof/>
        </w:rPr>
        <w:tab/>
        <w:t>57</w:t>
      </w:r>
    </w:p>
    <w:p w14:paraId="595C7664" w14:textId="77777777" w:rsidR="00AE0AEB" w:rsidRDefault="00AE0AEB">
      <w:pPr>
        <w:pStyle w:val="12"/>
        <w:tabs>
          <w:tab w:val="right" w:leader="dot" w:pos="3783"/>
        </w:tabs>
        <w:rPr>
          <w:noProof/>
        </w:rPr>
      </w:pPr>
      <w:r w:rsidRPr="00AC3487">
        <w:rPr>
          <w:rFonts w:cs="Times New Roman"/>
          <w:b/>
          <w:bCs/>
          <w:noProof/>
        </w:rPr>
        <w:t>Vocinti</w:t>
      </w:r>
      <w:r>
        <w:rPr>
          <w:noProof/>
        </w:rPr>
        <w:tab/>
        <w:t>4</w:t>
      </w:r>
    </w:p>
    <w:p w14:paraId="4B36B285" w14:textId="77777777" w:rsidR="00AE0AEB" w:rsidRDefault="00AE0AEB">
      <w:pPr>
        <w:pStyle w:val="12"/>
        <w:tabs>
          <w:tab w:val="right" w:leader="dot" w:pos="3783"/>
        </w:tabs>
        <w:rPr>
          <w:noProof/>
        </w:rPr>
      </w:pPr>
      <w:r w:rsidRPr="00AC3487">
        <w:rPr>
          <w:rFonts w:cs="Times New Roman"/>
          <w:b/>
          <w:bCs/>
          <w:noProof/>
        </w:rPr>
        <w:t>Voker</w:t>
      </w:r>
      <w:r>
        <w:rPr>
          <w:noProof/>
        </w:rPr>
        <w:tab/>
        <w:t>2</w:t>
      </w:r>
    </w:p>
    <w:p w14:paraId="0C6B6A24" w14:textId="77777777" w:rsidR="00AE0AEB" w:rsidRDefault="00AE0AEB">
      <w:pPr>
        <w:pStyle w:val="12"/>
        <w:tabs>
          <w:tab w:val="right" w:leader="dot" w:pos="3783"/>
        </w:tabs>
        <w:rPr>
          <w:noProof/>
        </w:rPr>
      </w:pPr>
      <w:r w:rsidRPr="00AC3487">
        <w:rPr>
          <w:rFonts w:cs="Times New Roman"/>
          <w:noProof/>
          <w:color w:val="000000"/>
        </w:rPr>
        <w:t>Vonoprazan</w:t>
      </w:r>
      <w:r>
        <w:rPr>
          <w:noProof/>
        </w:rPr>
        <w:tab/>
        <w:t>4</w:t>
      </w:r>
    </w:p>
    <w:p w14:paraId="0FD3A80B" w14:textId="77777777" w:rsidR="00AE0AEB" w:rsidRDefault="00AE0AEB">
      <w:pPr>
        <w:pStyle w:val="12"/>
        <w:tabs>
          <w:tab w:val="right" w:leader="dot" w:pos="3783"/>
        </w:tabs>
        <w:rPr>
          <w:noProof/>
        </w:rPr>
      </w:pPr>
      <w:r w:rsidRPr="00AC3487">
        <w:rPr>
          <w:rFonts w:cs="Times New Roman"/>
          <w:b/>
          <w:noProof/>
        </w:rPr>
        <w:t>Voren EM</w:t>
      </w:r>
      <w:r>
        <w:rPr>
          <w:noProof/>
        </w:rPr>
        <w:tab/>
        <w:t>97</w:t>
      </w:r>
    </w:p>
    <w:p w14:paraId="45E273FB" w14:textId="77777777" w:rsidR="00AE0AEB" w:rsidRDefault="00AE0AEB">
      <w:pPr>
        <w:pStyle w:val="12"/>
        <w:tabs>
          <w:tab w:val="right" w:leader="dot" w:pos="3783"/>
        </w:tabs>
        <w:rPr>
          <w:noProof/>
        </w:rPr>
      </w:pPr>
      <w:r w:rsidRPr="00AC3487">
        <w:rPr>
          <w:rFonts w:cs="Times New Roman"/>
          <w:b/>
          <w:noProof/>
        </w:rPr>
        <w:t>Voren supp</w:t>
      </w:r>
      <w:r>
        <w:rPr>
          <w:noProof/>
        </w:rPr>
        <w:tab/>
        <w:t>97</w:t>
      </w:r>
    </w:p>
    <w:p w14:paraId="1B8830B0" w14:textId="77777777" w:rsidR="00AE0AEB" w:rsidRDefault="00AE0AEB">
      <w:pPr>
        <w:pStyle w:val="12"/>
        <w:tabs>
          <w:tab w:val="right" w:leader="dot" w:pos="3783"/>
        </w:tabs>
        <w:rPr>
          <w:noProof/>
        </w:rPr>
      </w:pPr>
      <w:r w:rsidRPr="00AC3487">
        <w:rPr>
          <w:rFonts w:cs="Times New Roman"/>
          <w:b/>
          <w:noProof/>
        </w:rPr>
        <w:t>Voriconazole</w:t>
      </w:r>
      <w:r>
        <w:rPr>
          <w:noProof/>
        </w:rPr>
        <w:tab/>
        <w:t>81, 82</w:t>
      </w:r>
    </w:p>
    <w:p w14:paraId="52C094DF" w14:textId="77777777" w:rsidR="00AE0AEB" w:rsidRDefault="00AE0AEB">
      <w:pPr>
        <w:pStyle w:val="12"/>
        <w:tabs>
          <w:tab w:val="right" w:leader="dot" w:pos="3783"/>
        </w:tabs>
        <w:rPr>
          <w:noProof/>
        </w:rPr>
      </w:pPr>
      <w:r w:rsidRPr="00AC3487">
        <w:rPr>
          <w:rFonts w:cs="Times New Roman"/>
          <w:b/>
          <w:noProof/>
        </w:rPr>
        <w:t>Voriconazole inj</w:t>
      </w:r>
      <w:r>
        <w:rPr>
          <w:noProof/>
        </w:rPr>
        <w:tab/>
        <w:t>82</w:t>
      </w:r>
    </w:p>
    <w:p w14:paraId="411C0D0C" w14:textId="77777777" w:rsidR="00AE0AEB" w:rsidRDefault="00AE0AEB">
      <w:pPr>
        <w:pStyle w:val="12"/>
        <w:tabs>
          <w:tab w:val="right" w:leader="dot" w:pos="3783"/>
        </w:tabs>
        <w:rPr>
          <w:noProof/>
        </w:rPr>
      </w:pPr>
      <w:r w:rsidRPr="00AC3487">
        <w:rPr>
          <w:rFonts w:cs="Times New Roman"/>
          <w:b/>
          <w:noProof/>
        </w:rPr>
        <w:t>Vosevi</w:t>
      </w:r>
      <w:r>
        <w:rPr>
          <w:noProof/>
        </w:rPr>
        <w:tab/>
        <w:t>85</w:t>
      </w:r>
    </w:p>
    <w:p w14:paraId="6C2D5D9F" w14:textId="77777777" w:rsidR="00AE0AEB" w:rsidRDefault="00AE0AEB">
      <w:pPr>
        <w:pStyle w:val="12"/>
        <w:tabs>
          <w:tab w:val="right" w:leader="dot" w:pos="3783"/>
        </w:tabs>
        <w:rPr>
          <w:noProof/>
        </w:rPr>
      </w:pPr>
      <w:r w:rsidRPr="00AC3487">
        <w:rPr>
          <w:rFonts w:cs="Times New Roman"/>
          <w:b/>
          <w:noProof/>
        </w:rPr>
        <w:t>Votan</w:t>
      </w:r>
      <w:r>
        <w:rPr>
          <w:noProof/>
        </w:rPr>
        <w:tab/>
        <w:t>97</w:t>
      </w:r>
    </w:p>
    <w:p w14:paraId="236D9BEB" w14:textId="77777777" w:rsidR="00AE0AEB" w:rsidRDefault="00AE0AEB">
      <w:pPr>
        <w:pStyle w:val="12"/>
        <w:tabs>
          <w:tab w:val="right" w:leader="dot" w:pos="3783"/>
        </w:tabs>
        <w:rPr>
          <w:noProof/>
        </w:rPr>
      </w:pPr>
      <w:r w:rsidRPr="00AC3487">
        <w:rPr>
          <w:rFonts w:cs="Times New Roman"/>
          <w:noProof/>
        </w:rPr>
        <w:t>Voxilaprevir</w:t>
      </w:r>
      <w:r>
        <w:rPr>
          <w:noProof/>
        </w:rPr>
        <w:tab/>
        <w:t>85</w:t>
      </w:r>
    </w:p>
    <w:p w14:paraId="3F03434A" w14:textId="77777777" w:rsidR="00AE0AEB" w:rsidRDefault="00AE0AEB">
      <w:pPr>
        <w:pStyle w:val="12"/>
        <w:tabs>
          <w:tab w:val="right" w:leader="dot" w:pos="3783"/>
        </w:tabs>
        <w:rPr>
          <w:noProof/>
        </w:rPr>
      </w:pPr>
      <w:r w:rsidRPr="00AC3487">
        <w:rPr>
          <w:rFonts w:cs="Times New Roman"/>
          <w:noProof/>
        </w:rPr>
        <w:t>Warfarin</w:t>
      </w:r>
      <w:r>
        <w:rPr>
          <w:noProof/>
        </w:rPr>
        <w:tab/>
        <w:t>23</w:t>
      </w:r>
    </w:p>
    <w:p w14:paraId="7B393B35" w14:textId="77777777" w:rsidR="00AE0AEB" w:rsidRDefault="00AE0AEB">
      <w:pPr>
        <w:pStyle w:val="12"/>
        <w:tabs>
          <w:tab w:val="right" w:leader="dot" w:pos="3783"/>
        </w:tabs>
        <w:rPr>
          <w:noProof/>
        </w:rPr>
      </w:pPr>
      <w:r w:rsidRPr="00AC3487">
        <w:rPr>
          <w:rFonts w:cs="Times New Roman"/>
          <w:b/>
          <w:noProof/>
        </w:rPr>
        <w:t>Weymosa</w:t>
      </w:r>
      <w:r>
        <w:rPr>
          <w:noProof/>
        </w:rPr>
        <w:tab/>
        <w:t>7</w:t>
      </w:r>
    </w:p>
    <w:p w14:paraId="5DA14B7A" w14:textId="77777777" w:rsidR="00AE0AEB" w:rsidRDefault="00AE0AEB">
      <w:pPr>
        <w:pStyle w:val="12"/>
        <w:tabs>
          <w:tab w:val="right" w:leader="dot" w:pos="3783"/>
        </w:tabs>
        <w:rPr>
          <w:noProof/>
        </w:rPr>
      </w:pPr>
      <w:r w:rsidRPr="00AC3487">
        <w:rPr>
          <w:rFonts w:cs="Times New Roman"/>
          <w:b/>
          <w:noProof/>
        </w:rPr>
        <w:t>Wilcon Suspension</w:t>
      </w:r>
      <w:r>
        <w:rPr>
          <w:noProof/>
        </w:rPr>
        <w:tab/>
        <w:t>5</w:t>
      </w:r>
    </w:p>
    <w:p w14:paraId="0FD95E77" w14:textId="77777777" w:rsidR="00AE0AEB" w:rsidRDefault="00AE0AEB">
      <w:pPr>
        <w:pStyle w:val="12"/>
        <w:tabs>
          <w:tab w:val="right" w:leader="dot" w:pos="3783"/>
        </w:tabs>
        <w:rPr>
          <w:noProof/>
        </w:rPr>
      </w:pPr>
      <w:r w:rsidRPr="00AC3487">
        <w:rPr>
          <w:rFonts w:cs="Times New Roman"/>
          <w:b/>
          <w:noProof/>
        </w:rPr>
        <w:t>Xanthium SR</w:t>
      </w:r>
      <w:r>
        <w:rPr>
          <w:noProof/>
        </w:rPr>
        <w:tab/>
        <w:t>138</w:t>
      </w:r>
    </w:p>
    <w:p w14:paraId="2109B839" w14:textId="77777777" w:rsidR="00AE0AEB" w:rsidRDefault="00AE0AEB">
      <w:pPr>
        <w:pStyle w:val="12"/>
        <w:tabs>
          <w:tab w:val="right" w:leader="dot" w:pos="3783"/>
        </w:tabs>
        <w:rPr>
          <w:noProof/>
        </w:rPr>
      </w:pPr>
      <w:r w:rsidRPr="00AC3487">
        <w:rPr>
          <w:rFonts w:cs="Times New Roman"/>
          <w:b/>
          <w:noProof/>
        </w:rPr>
        <w:t>Xeloda</w:t>
      </w:r>
      <w:r>
        <w:rPr>
          <w:noProof/>
        </w:rPr>
        <w:tab/>
        <w:t>91</w:t>
      </w:r>
    </w:p>
    <w:p w14:paraId="0CED3701" w14:textId="77777777" w:rsidR="00AE0AEB" w:rsidRDefault="00AE0AEB">
      <w:pPr>
        <w:pStyle w:val="12"/>
        <w:tabs>
          <w:tab w:val="right" w:leader="dot" w:pos="3783"/>
        </w:tabs>
        <w:rPr>
          <w:noProof/>
        </w:rPr>
      </w:pPr>
      <w:r w:rsidRPr="00AC3487">
        <w:rPr>
          <w:rFonts w:cs="Times New Roman"/>
          <w:b/>
          <w:bCs/>
          <w:noProof/>
        </w:rPr>
        <w:t>Xenetix</w:t>
      </w:r>
      <w:r>
        <w:rPr>
          <w:noProof/>
        </w:rPr>
        <w:tab/>
        <w:t>150</w:t>
      </w:r>
    </w:p>
    <w:p w14:paraId="0363E21B" w14:textId="77777777" w:rsidR="00AE0AEB" w:rsidRDefault="00AE0AEB">
      <w:pPr>
        <w:pStyle w:val="12"/>
        <w:tabs>
          <w:tab w:val="right" w:leader="dot" w:pos="3783"/>
        </w:tabs>
        <w:rPr>
          <w:noProof/>
        </w:rPr>
      </w:pPr>
      <w:r w:rsidRPr="00AC3487">
        <w:rPr>
          <w:rFonts w:cs="Times New Roman"/>
          <w:b/>
          <w:noProof/>
        </w:rPr>
        <w:t>Xgeva</w:t>
      </w:r>
      <w:r>
        <w:rPr>
          <w:noProof/>
        </w:rPr>
        <w:tab/>
        <w:t>104</w:t>
      </w:r>
    </w:p>
    <w:p w14:paraId="29E5D6E3" w14:textId="77777777" w:rsidR="00AE0AEB" w:rsidRDefault="00AE0AEB">
      <w:pPr>
        <w:pStyle w:val="12"/>
        <w:tabs>
          <w:tab w:val="right" w:leader="dot" w:pos="3783"/>
        </w:tabs>
        <w:rPr>
          <w:noProof/>
        </w:rPr>
      </w:pPr>
      <w:r w:rsidRPr="00AC3487">
        <w:rPr>
          <w:rFonts w:cs="Times New Roman"/>
          <w:b/>
          <w:noProof/>
        </w:rPr>
        <w:t>Xigduo XR</w:t>
      </w:r>
      <w:r>
        <w:rPr>
          <w:noProof/>
        </w:rPr>
        <w:tab/>
        <w:t>16</w:t>
      </w:r>
    </w:p>
    <w:p w14:paraId="71719B54" w14:textId="77777777" w:rsidR="00AE0AEB" w:rsidRDefault="00AE0AEB">
      <w:pPr>
        <w:pStyle w:val="12"/>
        <w:tabs>
          <w:tab w:val="right" w:leader="dot" w:pos="3783"/>
        </w:tabs>
        <w:rPr>
          <w:noProof/>
        </w:rPr>
      </w:pPr>
      <w:r w:rsidRPr="00AC3487">
        <w:rPr>
          <w:rFonts w:cs="Times New Roman"/>
          <w:b/>
          <w:noProof/>
        </w:rPr>
        <w:t>Xolair</w:t>
      </w:r>
      <w:r>
        <w:rPr>
          <w:noProof/>
        </w:rPr>
        <w:tab/>
        <w:t>139</w:t>
      </w:r>
    </w:p>
    <w:p w14:paraId="2E60CFB1" w14:textId="77777777" w:rsidR="00AE0AEB" w:rsidRDefault="00AE0AEB">
      <w:pPr>
        <w:pStyle w:val="12"/>
        <w:tabs>
          <w:tab w:val="right" w:leader="dot" w:pos="3783"/>
        </w:tabs>
        <w:rPr>
          <w:noProof/>
        </w:rPr>
      </w:pPr>
      <w:r w:rsidRPr="00AC3487">
        <w:rPr>
          <w:rFonts w:cs="Times New Roman"/>
          <w:b/>
          <w:noProof/>
        </w:rPr>
        <w:t>Xylocaine 2%</w:t>
      </w:r>
      <w:r>
        <w:rPr>
          <w:noProof/>
        </w:rPr>
        <w:tab/>
        <w:t>106</w:t>
      </w:r>
    </w:p>
    <w:p w14:paraId="530C7B9D" w14:textId="77777777" w:rsidR="00AE0AEB" w:rsidRDefault="00AE0AEB">
      <w:pPr>
        <w:pStyle w:val="12"/>
        <w:tabs>
          <w:tab w:val="right" w:leader="dot" w:pos="3783"/>
        </w:tabs>
        <w:rPr>
          <w:noProof/>
        </w:rPr>
      </w:pPr>
      <w:r w:rsidRPr="00AC3487">
        <w:rPr>
          <w:rFonts w:cs="Times New Roman"/>
          <w:b/>
          <w:noProof/>
        </w:rPr>
        <w:t>Xylocaine 5ml</w:t>
      </w:r>
      <w:r>
        <w:rPr>
          <w:noProof/>
        </w:rPr>
        <w:tab/>
        <w:t>36</w:t>
      </w:r>
    </w:p>
    <w:p w14:paraId="20EF065C" w14:textId="77777777" w:rsidR="00AE0AEB" w:rsidRDefault="00AE0AEB">
      <w:pPr>
        <w:pStyle w:val="12"/>
        <w:tabs>
          <w:tab w:val="right" w:leader="dot" w:pos="3783"/>
        </w:tabs>
        <w:rPr>
          <w:noProof/>
        </w:rPr>
      </w:pPr>
      <w:r>
        <w:rPr>
          <w:noProof/>
        </w:rPr>
        <w:t>Zanamivir</w:t>
      </w:r>
      <w:r>
        <w:rPr>
          <w:noProof/>
        </w:rPr>
        <w:tab/>
        <w:t>84</w:t>
      </w:r>
    </w:p>
    <w:p w14:paraId="0CD3C67A" w14:textId="77777777" w:rsidR="00AE0AEB" w:rsidRDefault="00AE0AEB">
      <w:pPr>
        <w:pStyle w:val="12"/>
        <w:tabs>
          <w:tab w:val="right" w:leader="dot" w:pos="3783"/>
        </w:tabs>
        <w:rPr>
          <w:noProof/>
        </w:rPr>
      </w:pPr>
      <w:r w:rsidRPr="00AC3487">
        <w:rPr>
          <w:rFonts w:cs="Times New Roman"/>
          <w:b/>
          <w:noProof/>
        </w:rPr>
        <w:t>Zanidip</w:t>
      </w:r>
      <w:r>
        <w:rPr>
          <w:noProof/>
        </w:rPr>
        <w:tab/>
        <w:t>46</w:t>
      </w:r>
    </w:p>
    <w:p w14:paraId="3371DBA3" w14:textId="77777777" w:rsidR="00AE0AEB" w:rsidRDefault="00AE0AEB">
      <w:pPr>
        <w:pStyle w:val="12"/>
        <w:tabs>
          <w:tab w:val="right" w:leader="dot" w:pos="3783"/>
        </w:tabs>
        <w:rPr>
          <w:noProof/>
        </w:rPr>
      </w:pPr>
      <w:r w:rsidRPr="00AC3487">
        <w:rPr>
          <w:rFonts w:cs="Times New Roman"/>
          <w:b/>
          <w:noProof/>
        </w:rPr>
        <w:t>Zapine</w:t>
      </w:r>
      <w:r>
        <w:rPr>
          <w:noProof/>
        </w:rPr>
        <w:tab/>
        <w:t>117</w:t>
      </w:r>
    </w:p>
    <w:p w14:paraId="3203C13A" w14:textId="77777777" w:rsidR="00AE0AEB" w:rsidRDefault="00AE0AEB">
      <w:pPr>
        <w:pStyle w:val="12"/>
        <w:tabs>
          <w:tab w:val="right" w:leader="dot" w:pos="3783"/>
        </w:tabs>
        <w:rPr>
          <w:noProof/>
        </w:rPr>
      </w:pPr>
      <w:r w:rsidRPr="00AC3487">
        <w:rPr>
          <w:rFonts w:cs="Times New Roman"/>
          <w:b/>
          <w:noProof/>
        </w:rPr>
        <w:t>Zavicefta</w:t>
      </w:r>
      <w:r>
        <w:rPr>
          <w:noProof/>
        </w:rPr>
        <w:tab/>
        <w:t>75</w:t>
      </w:r>
    </w:p>
    <w:p w14:paraId="7FD815FA" w14:textId="1FD023DD" w:rsidR="001C50C7" w:rsidRDefault="001C50C7" w:rsidP="001C50C7">
      <w:pPr>
        <w:pStyle w:val="12"/>
        <w:tabs>
          <w:tab w:val="right" w:leader="dot" w:pos="3783"/>
        </w:tabs>
        <w:rPr>
          <w:noProof/>
        </w:rPr>
      </w:pPr>
      <w:r w:rsidRPr="001C50C7">
        <w:rPr>
          <w:rFonts w:cs="Times New Roman"/>
          <w:b/>
          <w:noProof/>
        </w:rPr>
        <w:t>Zinc oxide</w:t>
      </w:r>
      <w:r>
        <w:rPr>
          <w:rFonts w:cs="Times New Roman"/>
          <w:b/>
          <w:noProof/>
        </w:rPr>
        <w:t xml:space="preserve"> Oint.</w:t>
      </w:r>
      <w:r>
        <w:rPr>
          <w:noProof/>
        </w:rPr>
        <w:tab/>
        <w:t>53</w:t>
      </w:r>
    </w:p>
    <w:p w14:paraId="55188CB6" w14:textId="77777777" w:rsidR="00AE0AEB" w:rsidRDefault="00AE0AEB">
      <w:pPr>
        <w:pStyle w:val="12"/>
        <w:tabs>
          <w:tab w:val="right" w:leader="dot" w:pos="3783"/>
        </w:tabs>
        <w:rPr>
          <w:noProof/>
        </w:rPr>
      </w:pPr>
      <w:r w:rsidRPr="00AC3487">
        <w:rPr>
          <w:rFonts w:cs="Times New Roman"/>
          <w:noProof/>
        </w:rPr>
        <w:t>Zinc oxide</w:t>
      </w:r>
      <w:r>
        <w:rPr>
          <w:noProof/>
        </w:rPr>
        <w:tab/>
        <w:t>53</w:t>
      </w:r>
    </w:p>
    <w:p w14:paraId="29DAF643" w14:textId="77777777" w:rsidR="00AE0AEB" w:rsidRDefault="00AE0AEB">
      <w:pPr>
        <w:pStyle w:val="12"/>
        <w:tabs>
          <w:tab w:val="right" w:leader="dot" w:pos="3783"/>
        </w:tabs>
        <w:rPr>
          <w:noProof/>
        </w:rPr>
      </w:pPr>
      <w:r w:rsidRPr="00AC3487">
        <w:rPr>
          <w:rFonts w:cs="Times New Roman"/>
          <w:b/>
          <w:noProof/>
        </w:rPr>
        <w:t>Zirocin</w:t>
      </w:r>
      <w:r>
        <w:rPr>
          <w:noProof/>
        </w:rPr>
        <w:tab/>
        <w:t>77</w:t>
      </w:r>
    </w:p>
    <w:p w14:paraId="50264181" w14:textId="77777777" w:rsidR="00AE0AEB" w:rsidRDefault="00AE0AEB">
      <w:pPr>
        <w:pStyle w:val="12"/>
        <w:tabs>
          <w:tab w:val="right" w:leader="dot" w:pos="3783"/>
        </w:tabs>
        <w:rPr>
          <w:noProof/>
        </w:rPr>
      </w:pPr>
      <w:r w:rsidRPr="00AC3487">
        <w:rPr>
          <w:rFonts w:cs="Times New Roman"/>
          <w:noProof/>
        </w:rPr>
        <w:t>Zoledronic acid</w:t>
      </w:r>
      <w:r>
        <w:rPr>
          <w:noProof/>
        </w:rPr>
        <w:tab/>
        <w:t>103</w:t>
      </w:r>
    </w:p>
    <w:p w14:paraId="66ABD18B" w14:textId="77777777" w:rsidR="00AE0AEB" w:rsidRDefault="00AE0AEB">
      <w:pPr>
        <w:pStyle w:val="12"/>
        <w:tabs>
          <w:tab w:val="right" w:leader="dot" w:pos="3783"/>
        </w:tabs>
        <w:rPr>
          <w:noProof/>
        </w:rPr>
      </w:pPr>
      <w:r w:rsidRPr="00AC3487">
        <w:rPr>
          <w:rFonts w:cs="Times New Roman"/>
          <w:b/>
          <w:noProof/>
        </w:rPr>
        <w:t>Zolnox</w:t>
      </w:r>
      <w:r>
        <w:rPr>
          <w:noProof/>
        </w:rPr>
        <w:tab/>
        <w:t>124</w:t>
      </w:r>
    </w:p>
    <w:p w14:paraId="6892BFF9" w14:textId="77777777" w:rsidR="00AE0AEB" w:rsidRDefault="00AE0AEB">
      <w:pPr>
        <w:pStyle w:val="12"/>
        <w:tabs>
          <w:tab w:val="right" w:leader="dot" w:pos="3783"/>
        </w:tabs>
        <w:rPr>
          <w:noProof/>
        </w:rPr>
      </w:pPr>
      <w:r w:rsidRPr="00AC3487">
        <w:rPr>
          <w:rFonts w:cs="Times New Roman"/>
          <w:noProof/>
        </w:rPr>
        <w:t>Zolpidem</w:t>
      </w:r>
      <w:r>
        <w:rPr>
          <w:noProof/>
        </w:rPr>
        <w:tab/>
        <w:t>124</w:t>
      </w:r>
    </w:p>
    <w:p w14:paraId="60DBA4AC" w14:textId="77777777" w:rsidR="00AE0AEB" w:rsidRDefault="00AE0AEB">
      <w:pPr>
        <w:pStyle w:val="12"/>
        <w:tabs>
          <w:tab w:val="right" w:leader="dot" w:pos="3783"/>
        </w:tabs>
        <w:rPr>
          <w:noProof/>
        </w:rPr>
      </w:pPr>
      <w:r w:rsidRPr="00AC3487">
        <w:rPr>
          <w:rFonts w:cs="Times New Roman"/>
          <w:b/>
          <w:noProof/>
        </w:rPr>
        <w:t>Zonegran</w:t>
      </w:r>
      <w:r>
        <w:rPr>
          <w:noProof/>
        </w:rPr>
        <w:tab/>
        <w:t>112</w:t>
      </w:r>
    </w:p>
    <w:p w14:paraId="654945EE" w14:textId="77777777" w:rsidR="00AE0AEB" w:rsidRDefault="00AE0AEB">
      <w:pPr>
        <w:pStyle w:val="12"/>
        <w:tabs>
          <w:tab w:val="right" w:leader="dot" w:pos="3783"/>
        </w:tabs>
        <w:rPr>
          <w:noProof/>
        </w:rPr>
      </w:pPr>
      <w:r w:rsidRPr="00AC3487">
        <w:rPr>
          <w:rFonts w:cs="Times New Roman"/>
          <w:b/>
          <w:noProof/>
        </w:rPr>
        <w:t>Zonin</w:t>
      </w:r>
      <w:r>
        <w:rPr>
          <w:noProof/>
        </w:rPr>
        <w:tab/>
        <w:t>119</w:t>
      </w:r>
    </w:p>
    <w:p w14:paraId="470CA76F" w14:textId="77777777" w:rsidR="00AE0AEB" w:rsidRDefault="00AE0AEB">
      <w:pPr>
        <w:pStyle w:val="12"/>
        <w:tabs>
          <w:tab w:val="right" w:leader="dot" w:pos="3783"/>
        </w:tabs>
        <w:rPr>
          <w:noProof/>
        </w:rPr>
      </w:pPr>
      <w:r w:rsidRPr="00AC3487">
        <w:rPr>
          <w:rFonts w:cs="Times New Roman"/>
          <w:noProof/>
        </w:rPr>
        <w:t>Zonisamide</w:t>
      </w:r>
      <w:r>
        <w:rPr>
          <w:noProof/>
        </w:rPr>
        <w:tab/>
        <w:t>112</w:t>
      </w:r>
    </w:p>
    <w:p w14:paraId="4B801D59" w14:textId="77777777" w:rsidR="00AE0AEB" w:rsidRDefault="00AE0AEB">
      <w:pPr>
        <w:pStyle w:val="12"/>
        <w:tabs>
          <w:tab w:val="right" w:leader="dot" w:pos="3783"/>
        </w:tabs>
        <w:rPr>
          <w:noProof/>
        </w:rPr>
      </w:pPr>
      <w:r w:rsidRPr="00AC3487">
        <w:rPr>
          <w:rFonts w:cs="Times New Roman"/>
          <w:noProof/>
        </w:rPr>
        <w:t>Zopiclone</w:t>
      </w:r>
      <w:r>
        <w:rPr>
          <w:noProof/>
        </w:rPr>
        <w:tab/>
        <w:t>124</w:t>
      </w:r>
    </w:p>
    <w:p w14:paraId="1A60390A" w14:textId="77777777" w:rsidR="00323265" w:rsidRDefault="00323265" w:rsidP="00323265">
      <w:pPr>
        <w:pStyle w:val="12"/>
        <w:tabs>
          <w:tab w:val="right" w:leader="dot" w:pos="3783"/>
        </w:tabs>
        <w:rPr>
          <w:noProof/>
        </w:rPr>
      </w:pPr>
      <w:r w:rsidRPr="00AC3487">
        <w:rPr>
          <w:rFonts w:cs="Times New Roman"/>
          <w:noProof/>
        </w:rPr>
        <w:t>Zotepine</w:t>
      </w:r>
      <w:r>
        <w:rPr>
          <w:noProof/>
        </w:rPr>
        <w:tab/>
        <w:t>119</w:t>
      </w:r>
    </w:p>
    <w:p w14:paraId="0CF2B8E0" w14:textId="4153C27D" w:rsidR="00AE0AEB" w:rsidRPr="00323265" w:rsidRDefault="00323265">
      <w:pPr>
        <w:pStyle w:val="12"/>
        <w:tabs>
          <w:tab w:val="right" w:leader="dot" w:pos="3783"/>
        </w:tabs>
        <w:rPr>
          <w:b/>
          <w:noProof/>
        </w:rPr>
      </w:pPr>
      <w:r w:rsidRPr="00323265">
        <w:rPr>
          <w:rFonts w:cs="Times New Roman"/>
          <w:b/>
          <w:noProof/>
        </w:rPr>
        <w:t>Zovirax I.V.</w:t>
      </w:r>
      <w:r w:rsidRPr="00323265">
        <w:rPr>
          <w:b/>
          <w:noProof/>
        </w:rPr>
        <w:tab/>
        <w:t>83</w:t>
      </w:r>
    </w:p>
    <w:p w14:paraId="56AB1F2C" w14:textId="77777777" w:rsidR="00AE0AEB" w:rsidRDefault="00AE0AEB">
      <w:pPr>
        <w:pStyle w:val="12"/>
        <w:tabs>
          <w:tab w:val="right" w:leader="dot" w:pos="3783"/>
        </w:tabs>
        <w:rPr>
          <w:noProof/>
        </w:rPr>
      </w:pPr>
      <w:r w:rsidRPr="00AC3487">
        <w:rPr>
          <w:rFonts w:cs="Times New Roman"/>
          <w:b/>
          <w:noProof/>
        </w:rPr>
        <w:t>Zulitor</w:t>
      </w:r>
      <w:r>
        <w:rPr>
          <w:noProof/>
        </w:rPr>
        <w:tab/>
        <w:t>51</w:t>
      </w:r>
    </w:p>
    <w:p w14:paraId="7DD7C4DB" w14:textId="77777777" w:rsidR="00AE0AEB" w:rsidRDefault="00AE0AEB">
      <w:pPr>
        <w:pStyle w:val="12"/>
        <w:tabs>
          <w:tab w:val="right" w:leader="dot" w:pos="3783"/>
        </w:tabs>
        <w:rPr>
          <w:noProof/>
        </w:rPr>
      </w:pPr>
      <w:r w:rsidRPr="00AC3487">
        <w:rPr>
          <w:rFonts w:cs="Times New Roman"/>
          <w:b/>
          <w:noProof/>
        </w:rPr>
        <w:t>Zydus Irbesartan</w:t>
      </w:r>
      <w:r>
        <w:rPr>
          <w:noProof/>
        </w:rPr>
        <w:tab/>
        <w:t>48</w:t>
      </w:r>
    </w:p>
    <w:p w14:paraId="6D44F060" w14:textId="77777777" w:rsidR="00AE0AEB" w:rsidRDefault="00AE0AEB" w:rsidP="00FD6C8D">
      <w:pPr>
        <w:jc w:val="center"/>
        <w:rPr>
          <w:rFonts w:eastAsia="新細明體" w:cs="Times New Roman"/>
          <w:noProof/>
        </w:rPr>
        <w:sectPr w:rsidR="00AE0AEB" w:rsidSect="00AE0AEB">
          <w:type w:val="continuous"/>
          <w:pgSz w:w="11906" w:h="16838"/>
          <w:pgMar w:top="1440" w:right="1800" w:bottom="1440" w:left="1800" w:header="0" w:footer="992" w:gutter="0"/>
          <w:cols w:num="2" w:space="720"/>
          <w:formProt w:val="0"/>
          <w:docGrid w:linePitch="312" w:charSpace="-6145"/>
        </w:sectPr>
      </w:pPr>
    </w:p>
    <w:p w14:paraId="32DF94E9" w14:textId="615F4FC3" w:rsidR="005D6958" w:rsidRPr="00FD6C8D" w:rsidRDefault="008A03DF" w:rsidP="00FD6C8D">
      <w:pPr>
        <w:jc w:val="center"/>
        <w:rPr>
          <w:szCs w:val="24"/>
        </w:rPr>
      </w:pPr>
      <w:r>
        <w:fldChar w:fldCharType="end"/>
      </w:r>
    </w:p>
    <w:p w14:paraId="44225CB2" w14:textId="77777777" w:rsidR="00A42998" w:rsidRDefault="00A42998"/>
    <w:p w14:paraId="46608CD4" w14:textId="77777777" w:rsidR="005D6958" w:rsidRDefault="005D6958"/>
    <w:p w14:paraId="01078739" w14:textId="77777777" w:rsidR="005D6958" w:rsidRDefault="005D6958">
      <w:pPr>
        <w:sectPr w:rsidR="005D6958" w:rsidSect="00AE0AEB">
          <w:type w:val="continuous"/>
          <w:pgSz w:w="11906" w:h="16838"/>
          <w:pgMar w:top="1440" w:right="1800" w:bottom="1440" w:left="1800" w:header="0" w:footer="992" w:gutter="0"/>
          <w:cols w:space="720"/>
          <w:formProt w:val="0"/>
          <w:docGrid w:linePitch="312" w:charSpace="-6145"/>
        </w:sectPr>
      </w:pPr>
    </w:p>
    <w:p w14:paraId="541E6F6E" w14:textId="77777777" w:rsidR="00DE3E79" w:rsidRDefault="008A03DF">
      <w:pPr>
        <w:jc w:val="center"/>
        <w:rPr>
          <w:rFonts w:ascii="標楷體" w:hAnsi="標楷體"/>
          <w:b/>
          <w:sz w:val="28"/>
          <w:szCs w:val="28"/>
        </w:rPr>
      </w:pPr>
      <w:r>
        <w:rPr>
          <w:rFonts w:ascii="標楷體" w:hAnsi="標楷體"/>
          <w:b/>
          <w:sz w:val="28"/>
          <w:szCs w:val="28"/>
        </w:rPr>
        <w:t>附錄一</w:t>
      </w:r>
      <w:r>
        <w:rPr>
          <w:rFonts w:ascii="標楷體" w:hAnsi="標楷體"/>
          <w:b/>
          <w:sz w:val="28"/>
          <w:szCs w:val="28"/>
        </w:rPr>
        <w:tab/>
      </w:r>
      <w:r>
        <w:rPr>
          <w:rFonts w:ascii="標楷體" w:hAnsi="標楷體"/>
          <w:b/>
          <w:sz w:val="28"/>
          <w:szCs w:val="28"/>
        </w:rPr>
        <w:tab/>
      </w:r>
      <w:r>
        <w:rPr>
          <w:rFonts w:ascii="標楷體" w:hAnsi="標楷體" w:cs="TT19BE8o00"/>
          <w:b/>
          <w:kern w:val="0"/>
          <w:sz w:val="28"/>
          <w:szCs w:val="28"/>
        </w:rPr>
        <w:t>衛生福利部嘉義醫院新藥申請流程暨相關通則</w:t>
      </w:r>
    </w:p>
    <w:p w14:paraId="2EA5A68E" w14:textId="77777777" w:rsidR="00DE3E79" w:rsidRDefault="008A03DF">
      <w:pPr>
        <w:pStyle w:val="afb"/>
        <w:spacing w:line="240" w:lineRule="exact"/>
        <w:ind w:left="357"/>
        <w:jc w:val="right"/>
        <w:rPr>
          <w:rFonts w:ascii="標楷體" w:hAnsi="標楷體" w:cs="TT19BE8o00"/>
          <w:kern w:val="0"/>
          <w:sz w:val="20"/>
          <w:szCs w:val="32"/>
        </w:rPr>
      </w:pPr>
      <w:r>
        <w:rPr>
          <w:rFonts w:ascii="標楷體" w:hAnsi="標楷體" w:cs="TT19BE8o00"/>
          <w:kern w:val="0"/>
          <w:sz w:val="20"/>
          <w:szCs w:val="32"/>
        </w:rPr>
        <w:t>10505制定</w:t>
      </w:r>
    </w:p>
    <w:p w14:paraId="23F35607" w14:textId="77777777" w:rsidR="00DE3E79" w:rsidRDefault="008A03DF">
      <w:pPr>
        <w:pStyle w:val="afb"/>
        <w:spacing w:line="240" w:lineRule="exact"/>
        <w:ind w:left="357"/>
        <w:jc w:val="right"/>
        <w:rPr>
          <w:rFonts w:ascii="標楷體" w:hAnsi="標楷體" w:cs="TT19BE8o00"/>
          <w:kern w:val="0"/>
          <w:sz w:val="20"/>
          <w:szCs w:val="32"/>
        </w:rPr>
      </w:pPr>
      <w:r>
        <w:rPr>
          <w:rFonts w:ascii="標楷體" w:hAnsi="標楷體" w:cs="TT19BE8o00"/>
          <w:kern w:val="0"/>
          <w:sz w:val="20"/>
          <w:szCs w:val="32"/>
        </w:rPr>
        <w:t>10802修訂</w:t>
      </w:r>
    </w:p>
    <w:p w14:paraId="4938061C" w14:textId="77777777" w:rsidR="00DE3E79" w:rsidRDefault="008A03DF">
      <w:pPr>
        <w:pStyle w:val="afb"/>
        <w:spacing w:line="240" w:lineRule="exact"/>
        <w:ind w:left="357"/>
        <w:jc w:val="right"/>
        <w:rPr>
          <w:rFonts w:ascii="標楷體" w:hAnsi="標楷體" w:cs="TT19BE8o00"/>
          <w:kern w:val="0"/>
          <w:sz w:val="20"/>
          <w:szCs w:val="32"/>
        </w:rPr>
      </w:pPr>
      <w:r>
        <w:rPr>
          <w:rFonts w:ascii="標楷體" w:hAnsi="標楷體" w:cs="TT19BE8o00"/>
          <w:kern w:val="0"/>
          <w:sz w:val="20"/>
          <w:szCs w:val="32"/>
        </w:rPr>
        <w:t xml:space="preserve">11003修訂                                                            </w:t>
      </w:r>
    </w:p>
    <w:p w14:paraId="054F4986" w14:textId="77777777" w:rsidR="00DE3E79" w:rsidRDefault="008A03DF">
      <w:pPr>
        <w:pStyle w:val="afb"/>
        <w:spacing w:line="400" w:lineRule="exact"/>
        <w:ind w:left="357"/>
        <w:jc w:val="center"/>
        <w:rPr>
          <w:rFonts w:ascii="標楷體" w:hAnsi="標楷體" w:cs="TT19BE8o00"/>
          <w:kern w:val="0"/>
          <w:szCs w:val="24"/>
        </w:rPr>
      </w:pPr>
      <w:r>
        <w:rPr>
          <w:rFonts w:ascii="標楷體" w:hAnsi="標楷體" w:cs="TT19BE8o00"/>
          <w:kern w:val="0"/>
          <w:szCs w:val="24"/>
        </w:rPr>
        <w:t xml:space="preserve">                                                                    </w:t>
      </w:r>
    </w:p>
    <w:p w14:paraId="4DC45BFE" w14:textId="77777777" w:rsidR="00DE3E79" w:rsidRDefault="008A03DF">
      <w:pPr>
        <w:pStyle w:val="afb"/>
        <w:numPr>
          <w:ilvl w:val="0"/>
          <w:numId w:val="1"/>
        </w:numPr>
        <w:spacing w:line="400" w:lineRule="exact"/>
        <w:rPr>
          <w:rFonts w:ascii="標楷體" w:hAnsi="標楷體" w:cs="TT19BE8o00"/>
          <w:kern w:val="0"/>
          <w:szCs w:val="24"/>
        </w:rPr>
      </w:pPr>
      <w:r>
        <w:rPr>
          <w:rFonts w:ascii="標楷體" w:hAnsi="標楷體" w:cs="TT19BE8o00"/>
          <w:kern w:val="0"/>
          <w:szCs w:val="24"/>
        </w:rPr>
        <w:t>新藥申請流程:</w:t>
      </w:r>
    </w:p>
    <w:p w14:paraId="0109EF9A" w14:textId="77777777" w:rsidR="00DE3E79" w:rsidRDefault="008A03DF">
      <w:pPr>
        <w:pStyle w:val="afb"/>
        <w:numPr>
          <w:ilvl w:val="0"/>
          <w:numId w:val="2"/>
        </w:numPr>
        <w:spacing w:line="400" w:lineRule="exact"/>
        <w:rPr>
          <w:rFonts w:ascii="標楷體" w:hAnsi="標楷體" w:cs="TT19BE8o00"/>
          <w:kern w:val="0"/>
          <w:szCs w:val="24"/>
        </w:rPr>
      </w:pPr>
      <w:r>
        <w:rPr>
          <w:rFonts w:ascii="標楷體" w:hAnsi="標楷體" w:cs="TT19BE8o00"/>
          <w:kern w:val="0"/>
          <w:szCs w:val="24"/>
        </w:rPr>
        <w:t>本院新藥提報討論會期，除專案核定外，原則上為每年第一季。</w:t>
      </w:r>
    </w:p>
    <w:p w14:paraId="75398FA1" w14:textId="77777777" w:rsidR="00DE3E79" w:rsidRDefault="008A03DF">
      <w:pPr>
        <w:pStyle w:val="afb"/>
        <w:numPr>
          <w:ilvl w:val="0"/>
          <w:numId w:val="2"/>
        </w:numPr>
        <w:spacing w:line="400" w:lineRule="exact"/>
        <w:rPr>
          <w:rFonts w:ascii="標楷體" w:hAnsi="標楷體" w:cs="TT19BE8o00"/>
          <w:kern w:val="0"/>
          <w:szCs w:val="24"/>
        </w:rPr>
      </w:pPr>
      <w:r>
        <w:rPr>
          <w:rFonts w:ascii="標楷體" w:hAnsi="標楷體" w:cs="TT19BE8o00"/>
          <w:kern w:val="0"/>
          <w:szCs w:val="24"/>
        </w:rPr>
        <w:t>新藥申請應由職登於本院專任醫師提藥醫師提出 (簽呈範本如附件) ，為確認醫師已確實考量院內用藥需求，提藥醫師須於藥事小組列席說明。</w:t>
      </w:r>
    </w:p>
    <w:p w14:paraId="3C480588" w14:textId="77777777" w:rsidR="00DE3E79" w:rsidRDefault="008A03DF">
      <w:pPr>
        <w:pStyle w:val="afb"/>
        <w:numPr>
          <w:ilvl w:val="0"/>
          <w:numId w:val="2"/>
        </w:numPr>
        <w:spacing w:line="400" w:lineRule="exact"/>
        <w:rPr>
          <w:rFonts w:ascii="標楷體" w:hAnsi="標楷體" w:cs="TT19BE8o00"/>
          <w:kern w:val="0"/>
          <w:szCs w:val="24"/>
        </w:rPr>
      </w:pPr>
      <w:r>
        <w:rPr>
          <w:rFonts w:ascii="標楷體" w:hAnsi="標楷體" w:cs="TT19BE8o00"/>
          <w:kern w:val="0"/>
          <w:szCs w:val="24"/>
        </w:rPr>
        <w:t>提新藥醫師，須至藥劑科領取「簽呈」及「衛生福利部嘉義醫院新進藥品申請表」，填具相關資料</w:t>
      </w:r>
      <w:r>
        <w:rPr>
          <w:rFonts w:cs="Times New Roman"/>
          <w:kern w:val="0"/>
          <w:szCs w:val="24"/>
        </w:rPr>
        <w:t>◦</w:t>
      </w:r>
    </w:p>
    <w:p w14:paraId="320902F5" w14:textId="77777777" w:rsidR="00DE3E79" w:rsidRDefault="008A03DF">
      <w:pPr>
        <w:pStyle w:val="afb"/>
        <w:numPr>
          <w:ilvl w:val="0"/>
          <w:numId w:val="1"/>
        </w:numPr>
        <w:spacing w:line="400" w:lineRule="exact"/>
        <w:rPr>
          <w:rFonts w:ascii="標楷體" w:hAnsi="標楷體" w:cs="TT19BE8o00"/>
          <w:kern w:val="0"/>
          <w:szCs w:val="24"/>
        </w:rPr>
      </w:pPr>
      <w:r>
        <w:rPr>
          <w:rFonts w:ascii="標楷體" w:hAnsi="標楷體" w:cs="TT19BE8o00"/>
          <w:kern w:val="0"/>
          <w:szCs w:val="24"/>
        </w:rPr>
        <w:t>新藥申請通則：</w:t>
      </w:r>
    </w:p>
    <w:p w14:paraId="1EC32E99" w14:textId="77777777" w:rsidR="00DE3E79" w:rsidRDefault="008A03DF">
      <w:pPr>
        <w:pStyle w:val="afb"/>
        <w:numPr>
          <w:ilvl w:val="0"/>
          <w:numId w:val="3"/>
        </w:numPr>
        <w:spacing w:line="400" w:lineRule="exact"/>
        <w:rPr>
          <w:rFonts w:ascii="標楷體" w:hAnsi="標楷體" w:cs="TT19BE8o00"/>
          <w:kern w:val="0"/>
          <w:szCs w:val="24"/>
        </w:rPr>
      </w:pPr>
      <w:r>
        <w:rPr>
          <w:rFonts w:ascii="標楷體" w:hAnsi="標楷體" w:cs="TT19BE8o00"/>
          <w:kern w:val="0"/>
          <w:szCs w:val="24"/>
        </w:rPr>
        <w:t>受限於醫院藥品品項總數限制，原則上每位職登於本院專任醫師每次會期限提一項藥品</w:t>
      </w:r>
      <w:r>
        <w:rPr>
          <w:rFonts w:ascii="新細明體" w:eastAsia="新細明體" w:hAnsi="新細明體" w:cs="TT19BE8o00"/>
          <w:kern w:val="0"/>
          <w:szCs w:val="24"/>
        </w:rPr>
        <w:t>;</w:t>
      </w:r>
      <w:r>
        <w:rPr>
          <w:rFonts w:ascii="標楷體" w:hAnsi="標楷體" w:cs="TT19BE8o00"/>
          <w:kern w:val="0"/>
          <w:szCs w:val="24"/>
        </w:rPr>
        <w:t>新到任醫師或新設科別(以第一年為限)得經院方同意，另提專案處理。</w:t>
      </w:r>
    </w:p>
    <w:p w14:paraId="40DF62E6" w14:textId="77777777" w:rsidR="00DE3E79" w:rsidRDefault="008A03DF">
      <w:pPr>
        <w:pStyle w:val="afb"/>
        <w:numPr>
          <w:ilvl w:val="0"/>
          <w:numId w:val="3"/>
        </w:numPr>
        <w:spacing w:line="400" w:lineRule="exact"/>
        <w:rPr>
          <w:rFonts w:ascii="標楷體" w:hAnsi="標楷體" w:cs="TT19BE8o00"/>
          <w:kern w:val="0"/>
          <w:szCs w:val="24"/>
        </w:rPr>
      </w:pPr>
      <w:r>
        <w:rPr>
          <w:rFonts w:ascii="標楷體" w:hAnsi="標楷體" w:cs="TT19BE8o00"/>
          <w:kern w:val="0"/>
          <w:szCs w:val="24"/>
        </w:rPr>
        <w:t>常備藥品依衛生福利部規定，以聯標品項為原則;非聯標藥品(臨購藥品):之申請須符合「衛生福利部所屬醫療機構臨購藥品進藥規範」(附錄一)辦理。</w:t>
      </w:r>
    </w:p>
    <w:p w14:paraId="54E1D7B0" w14:textId="77777777" w:rsidR="00DE3E79" w:rsidRDefault="008A03DF">
      <w:pPr>
        <w:pStyle w:val="afb"/>
        <w:numPr>
          <w:ilvl w:val="0"/>
          <w:numId w:val="1"/>
        </w:numPr>
        <w:spacing w:line="400" w:lineRule="exact"/>
        <w:rPr>
          <w:rFonts w:ascii="標楷體" w:hAnsi="標楷體" w:cs="TT19BE8o00"/>
          <w:kern w:val="0"/>
          <w:szCs w:val="24"/>
        </w:rPr>
      </w:pPr>
      <w:r>
        <w:rPr>
          <w:rFonts w:ascii="標楷體" w:hAnsi="標楷體" w:cs="TT19BE8o00"/>
          <w:kern w:val="0"/>
          <w:szCs w:val="24"/>
        </w:rPr>
        <w:t>緊急採購通則：</w:t>
      </w:r>
    </w:p>
    <w:p w14:paraId="771C555F" w14:textId="77777777" w:rsidR="00DE3E79" w:rsidRDefault="008A03DF">
      <w:pPr>
        <w:pStyle w:val="afb"/>
        <w:spacing w:line="400" w:lineRule="exact"/>
        <w:ind w:left="567"/>
        <w:rPr>
          <w:rFonts w:ascii="標楷體" w:hAnsi="標楷體" w:cs="TT19BE8o00"/>
          <w:kern w:val="0"/>
          <w:szCs w:val="24"/>
        </w:rPr>
      </w:pPr>
      <w:r>
        <w:rPr>
          <w:rFonts w:ascii="標楷體" w:hAnsi="標楷體" w:cs="TT19BE8o00"/>
          <w:kern w:val="0"/>
          <w:szCs w:val="24"/>
        </w:rPr>
        <w:t>1.非新藥申請期間，若因病情急迫、病例特殊，經醫師詳述理由，簽請院長核可後，可先依規定購用，事後再提藥委會追認，但所購藥品以該特定之病情及病例為限。</w:t>
      </w:r>
    </w:p>
    <w:p w14:paraId="150426EF" w14:textId="77777777" w:rsidR="00DE3E79" w:rsidRDefault="008A03DF">
      <w:pPr>
        <w:pStyle w:val="afb"/>
        <w:spacing w:line="400" w:lineRule="exact"/>
        <w:ind w:left="567"/>
        <w:rPr>
          <w:rFonts w:ascii="標楷體" w:hAnsi="標楷體" w:cs="TT19BE8o00"/>
          <w:kern w:val="0"/>
          <w:szCs w:val="24"/>
        </w:rPr>
      </w:pPr>
      <w:r>
        <w:rPr>
          <w:rFonts w:ascii="標楷體" w:hAnsi="標楷體" w:cs="TT19BE8o00"/>
          <w:kern w:val="0"/>
          <w:szCs w:val="24"/>
        </w:rPr>
        <w:t>2.上述藥品如未獲追認，應自會議記錄生效日起停止採購。</w:t>
      </w:r>
    </w:p>
    <w:p w14:paraId="5B565765" w14:textId="77777777" w:rsidR="00DE3E79" w:rsidRDefault="008A03DF">
      <w:pPr>
        <w:spacing w:line="400" w:lineRule="exact"/>
        <w:ind w:left="425"/>
        <w:rPr>
          <w:rFonts w:ascii="標楷體" w:hAnsi="標楷體" w:cs="TT19BE8o00"/>
          <w:kern w:val="0"/>
          <w:szCs w:val="24"/>
        </w:rPr>
      </w:pPr>
      <w:r>
        <w:rPr>
          <w:rFonts w:ascii="標楷體" w:hAnsi="標楷體" w:cs="TT19BE8o00"/>
          <w:kern w:val="0"/>
          <w:szCs w:val="24"/>
        </w:rPr>
        <w:t>四、藥品申請注意事項：</w:t>
      </w:r>
    </w:p>
    <w:p w14:paraId="1A639CDA" w14:textId="77777777" w:rsidR="00DE3E79" w:rsidRDefault="008A03DF">
      <w:pPr>
        <w:pStyle w:val="afb"/>
        <w:spacing w:line="400" w:lineRule="exact"/>
        <w:ind w:left="567"/>
        <w:rPr>
          <w:rFonts w:ascii="標楷體" w:hAnsi="標楷體" w:cs="TT19BE8o00"/>
          <w:kern w:val="0"/>
          <w:szCs w:val="24"/>
        </w:rPr>
      </w:pPr>
      <w:r>
        <w:rPr>
          <w:rFonts w:ascii="標楷體" w:hAnsi="標楷體" w:cs="TT19BE8o00"/>
          <w:kern w:val="0"/>
          <w:szCs w:val="24"/>
        </w:rPr>
        <w:t>1.填具簽呈後至藥劑科領取蓋有藥劑科章之「衛生福利部嘉義醫院新進藥品申請表」，新進藥品申請表影印無效。</w:t>
      </w:r>
    </w:p>
    <w:p w14:paraId="7A8524E5" w14:textId="77777777" w:rsidR="00DE3E79" w:rsidRDefault="008A03DF">
      <w:pPr>
        <w:pStyle w:val="afb"/>
        <w:spacing w:line="400" w:lineRule="exact"/>
        <w:ind w:left="567"/>
        <w:rPr>
          <w:rFonts w:ascii="標楷體" w:hAnsi="標楷體" w:cs="TT19BE8o00"/>
          <w:kern w:val="0"/>
          <w:szCs w:val="24"/>
        </w:rPr>
      </w:pPr>
      <w:r>
        <w:rPr>
          <w:rFonts w:ascii="標楷體" w:hAnsi="標楷體" w:cs="TT19BE8o00"/>
          <w:kern w:val="0"/>
          <w:szCs w:val="24"/>
        </w:rPr>
        <w:t>2.新進藥品申請之簽呈範例，請至「嘉義醫院網頁/藥劑科/服務專區/新藥申請專區」 , 下載新藥申請簽呈範本，並請配合申請作業流程辦理。</w:t>
      </w:r>
    </w:p>
    <w:p w14:paraId="60E54CE4" w14:textId="77777777" w:rsidR="00DE3E79" w:rsidRDefault="008A03DF">
      <w:pPr>
        <w:spacing w:line="400" w:lineRule="exact"/>
        <w:ind w:left="425"/>
        <w:rPr>
          <w:rFonts w:ascii="標楷體" w:hAnsi="標楷體" w:cs="Times New Roman"/>
          <w:szCs w:val="24"/>
        </w:rPr>
      </w:pPr>
      <w:r>
        <w:rPr>
          <w:rFonts w:ascii="標楷體" w:hAnsi="標楷體" w:cs="TT19BE8o00"/>
          <w:kern w:val="0"/>
          <w:szCs w:val="24"/>
        </w:rPr>
        <w:t>五、</w:t>
      </w:r>
      <w:r>
        <w:rPr>
          <w:rFonts w:ascii="標楷體" w:hAnsi="標楷體" w:cs="Times New Roman"/>
          <w:szCs w:val="24"/>
        </w:rPr>
        <w:t>附件</w:t>
      </w:r>
    </w:p>
    <w:p w14:paraId="57C3AFA7" w14:textId="77777777" w:rsidR="00DE3E79" w:rsidRDefault="008A03DF">
      <w:pPr>
        <w:spacing w:line="400" w:lineRule="exact"/>
        <w:ind w:left="566"/>
        <w:rPr>
          <w:rFonts w:ascii="標楷體" w:hAnsi="標楷體" w:cs="Times New Roman"/>
          <w:szCs w:val="24"/>
        </w:rPr>
      </w:pPr>
      <w:r>
        <w:rPr>
          <w:rFonts w:ascii="標楷體" w:hAnsi="標楷體" w:cs="Times New Roman"/>
          <w:szCs w:val="24"/>
        </w:rPr>
        <w:t>1.新進藥品申請作業流程</w:t>
      </w:r>
    </w:p>
    <w:p w14:paraId="093677EE" w14:textId="77777777" w:rsidR="00DE3E79" w:rsidRDefault="008A03DF">
      <w:pPr>
        <w:spacing w:line="400" w:lineRule="exact"/>
        <w:ind w:left="566"/>
        <w:rPr>
          <w:rFonts w:ascii="標楷體" w:hAnsi="標楷體" w:cs="Times New Roman"/>
          <w:szCs w:val="24"/>
        </w:rPr>
      </w:pPr>
      <w:r>
        <w:rPr>
          <w:rFonts w:ascii="標楷體" w:hAnsi="標楷體" w:cs="Times New Roman"/>
          <w:szCs w:val="24"/>
        </w:rPr>
        <w:t>2.衛生福利部嘉義醫院提藥單申請範本</w:t>
      </w:r>
    </w:p>
    <w:p w14:paraId="09A3AC46" w14:textId="77777777" w:rsidR="00DE3E79" w:rsidRDefault="008A03DF">
      <w:pPr>
        <w:spacing w:line="400" w:lineRule="exact"/>
        <w:ind w:left="566"/>
        <w:rPr>
          <w:rFonts w:ascii="標楷體" w:hAnsi="標楷體" w:cs="Times New Roman"/>
          <w:szCs w:val="24"/>
        </w:rPr>
      </w:pPr>
      <w:r>
        <w:rPr>
          <w:rFonts w:ascii="標楷體" w:hAnsi="標楷體" w:cs="Times New Roman"/>
          <w:szCs w:val="24"/>
        </w:rPr>
        <w:t>3.簽呈範本</w:t>
      </w:r>
    </w:p>
    <w:p w14:paraId="67149F7E" w14:textId="77777777" w:rsidR="00DE3E79" w:rsidRDefault="00DE3E79">
      <w:pPr>
        <w:spacing w:line="400" w:lineRule="exact"/>
        <w:ind w:left="566"/>
        <w:rPr>
          <w:rFonts w:ascii="標楷體" w:hAnsi="標楷體" w:cs="Times New Roman"/>
          <w:szCs w:val="24"/>
        </w:rPr>
      </w:pPr>
    </w:p>
    <w:p w14:paraId="1D37891B" w14:textId="77777777" w:rsidR="00DE3E79" w:rsidRDefault="00DE3E79">
      <w:pPr>
        <w:spacing w:line="400" w:lineRule="exact"/>
        <w:ind w:left="566"/>
        <w:rPr>
          <w:rFonts w:ascii="標楷體" w:hAnsi="標楷體" w:cs="Times New Roman"/>
          <w:szCs w:val="24"/>
        </w:rPr>
      </w:pPr>
    </w:p>
    <w:p w14:paraId="76938C99" w14:textId="77777777" w:rsidR="00DE3E79" w:rsidRDefault="00DE3E79">
      <w:pPr>
        <w:widowControl/>
        <w:spacing w:line="340" w:lineRule="exact"/>
        <w:rPr>
          <w:rFonts w:ascii="標楷體" w:hAnsi="標楷體" w:cs="TT19BE8o00"/>
          <w:kern w:val="0"/>
          <w:sz w:val="28"/>
          <w:szCs w:val="28"/>
        </w:rPr>
      </w:pPr>
    </w:p>
    <w:p w14:paraId="1585C7D7" w14:textId="77777777" w:rsidR="00DE3E79" w:rsidRDefault="008A03DF">
      <w:pPr>
        <w:spacing w:line="500" w:lineRule="exact"/>
        <w:ind w:left="284"/>
        <w:jc w:val="center"/>
        <w:rPr>
          <w:rFonts w:cs="Times New Roman"/>
          <w:kern w:val="0"/>
          <w:sz w:val="28"/>
          <w:szCs w:val="28"/>
        </w:rPr>
      </w:pPr>
      <w:r>
        <w:rPr>
          <w:rFonts w:cs="Times New Roman"/>
          <w:kern w:val="0"/>
          <w:sz w:val="28"/>
          <w:szCs w:val="28"/>
        </w:rPr>
        <w:t>附件</w:t>
      </w:r>
      <w:r>
        <w:rPr>
          <w:rFonts w:cs="Times New Roman"/>
          <w:kern w:val="0"/>
          <w:sz w:val="28"/>
          <w:szCs w:val="28"/>
        </w:rPr>
        <w:t xml:space="preserve">1 </w:t>
      </w:r>
      <w:r>
        <w:rPr>
          <w:rFonts w:cs="Times New Roman"/>
          <w:kern w:val="0"/>
          <w:sz w:val="28"/>
          <w:szCs w:val="28"/>
        </w:rPr>
        <w:t>新進藥品申請作業流程</w:t>
      </w:r>
    </w:p>
    <w:p w14:paraId="48503921" w14:textId="77777777" w:rsidR="00DE3E79" w:rsidRDefault="00DE3E79">
      <w:pPr>
        <w:ind w:left="-142"/>
        <w:jc w:val="center"/>
        <w:rPr>
          <w:rFonts w:ascii="標楷體" w:hAnsi="標楷體" w:cs="TT19BE8o00"/>
          <w:kern w:val="0"/>
          <w:szCs w:val="24"/>
        </w:rPr>
      </w:pPr>
    </w:p>
    <w:p w14:paraId="48AC7F67" w14:textId="77777777" w:rsidR="00DE3E79" w:rsidRDefault="008A03DF">
      <w:pPr>
        <w:widowControl/>
        <w:jc w:val="center"/>
        <w:rPr>
          <w:rFonts w:ascii="標楷體" w:hAnsi="標楷體" w:cs="TT19BE8o00"/>
          <w:kern w:val="0"/>
          <w:szCs w:val="24"/>
        </w:rPr>
      </w:pPr>
      <w:r>
        <w:rPr>
          <w:noProof/>
        </w:rPr>
        <w:drawing>
          <wp:inline distT="0" distB="0" distL="0" distR="0" wp14:anchorId="3DD43357" wp14:editId="10C2602F">
            <wp:extent cx="5274310" cy="7459980"/>
            <wp:effectExtent l="0" t="0" r="0" b="0"/>
            <wp:docPr id="1"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7"/>
                    <pic:cNvPicPr>
                      <a:picLocks noChangeAspect="1" noChangeArrowheads="1"/>
                    </pic:cNvPicPr>
                  </pic:nvPicPr>
                  <pic:blipFill>
                    <a:blip r:embed="rId575"/>
                    <a:stretch>
                      <a:fillRect/>
                    </a:stretch>
                  </pic:blipFill>
                  <pic:spPr bwMode="auto">
                    <a:xfrm>
                      <a:off x="0" y="0"/>
                      <a:ext cx="5274310" cy="7459980"/>
                    </a:xfrm>
                    <a:prstGeom prst="rect">
                      <a:avLst/>
                    </a:prstGeom>
                  </pic:spPr>
                </pic:pic>
              </a:graphicData>
            </a:graphic>
          </wp:inline>
        </w:drawing>
      </w:r>
    </w:p>
    <w:p w14:paraId="1CA07926" w14:textId="77777777" w:rsidR="00DE3E79" w:rsidRDefault="00DE3E79">
      <w:pPr>
        <w:widowControl/>
        <w:jc w:val="center"/>
        <w:rPr>
          <w:rFonts w:ascii="標楷體" w:hAnsi="標楷體" w:cs="TT19BE8o00"/>
          <w:kern w:val="0"/>
          <w:szCs w:val="24"/>
        </w:rPr>
      </w:pPr>
    </w:p>
    <w:p w14:paraId="53545B67" w14:textId="77777777" w:rsidR="00DE3E79" w:rsidRDefault="00DE3E79">
      <w:pPr>
        <w:widowControl/>
        <w:jc w:val="center"/>
        <w:rPr>
          <w:rFonts w:ascii="標楷體" w:hAnsi="標楷體" w:cs="TT19BE8o00"/>
          <w:kern w:val="0"/>
          <w:szCs w:val="24"/>
        </w:rPr>
      </w:pPr>
    </w:p>
    <w:p w14:paraId="66436BE3" w14:textId="77777777" w:rsidR="00DE3E79" w:rsidRDefault="008A03DF">
      <w:pPr>
        <w:widowControl/>
        <w:jc w:val="center"/>
        <w:rPr>
          <w:rFonts w:ascii="標楷體" w:hAnsi="標楷體" w:cs="TT19BE8o00"/>
          <w:kern w:val="0"/>
          <w:szCs w:val="24"/>
        </w:rPr>
      </w:pPr>
      <w:r>
        <w:br w:type="page"/>
      </w:r>
    </w:p>
    <w:p w14:paraId="438ECBC4" w14:textId="77777777" w:rsidR="00DE3E79" w:rsidRDefault="008A03DF">
      <w:pPr>
        <w:widowControl/>
        <w:jc w:val="center"/>
        <w:rPr>
          <w:rFonts w:ascii="標楷體" w:hAnsi="標楷體" w:cs="TT19BE8o00"/>
          <w:kern w:val="0"/>
          <w:sz w:val="28"/>
          <w:szCs w:val="28"/>
        </w:rPr>
      </w:pPr>
      <w:r>
        <w:rPr>
          <w:rFonts w:ascii="標楷體" w:hAnsi="標楷體" w:cs="TT19BE8o00"/>
          <w:kern w:val="0"/>
          <w:sz w:val="28"/>
          <w:szCs w:val="28"/>
        </w:rPr>
        <w:t>附件</w:t>
      </w:r>
      <w:r>
        <w:rPr>
          <w:rFonts w:cs="Times New Roman"/>
          <w:kern w:val="0"/>
          <w:sz w:val="28"/>
          <w:szCs w:val="28"/>
        </w:rPr>
        <w:t xml:space="preserve">2 </w:t>
      </w:r>
      <w:r>
        <w:rPr>
          <w:rFonts w:ascii="標楷體" w:hAnsi="標楷體" w:cs="TT19BE8o00"/>
          <w:kern w:val="0"/>
          <w:sz w:val="28"/>
          <w:szCs w:val="28"/>
        </w:rPr>
        <w:t>衛生福利部嘉義醫院提藥單申請範本</w:t>
      </w:r>
    </w:p>
    <w:p w14:paraId="582BF20C" w14:textId="77777777" w:rsidR="00DE3E79" w:rsidRDefault="008A03DF">
      <w:pPr>
        <w:ind w:left="-142"/>
        <w:jc w:val="center"/>
        <w:rPr>
          <w:rFonts w:ascii="TT19BE8o00" w:eastAsiaTheme="minorEastAsia" w:hAnsi="TT19BE8o00" w:cs="TT19BE8o00" w:hint="eastAsia"/>
          <w:color w:val="C00000"/>
          <w:kern w:val="0"/>
          <w:sz w:val="32"/>
          <w:szCs w:val="32"/>
        </w:rPr>
      </w:pPr>
      <w:r>
        <w:rPr>
          <w:noProof/>
        </w:rPr>
        <w:drawing>
          <wp:inline distT="0" distB="0" distL="0" distR="0" wp14:anchorId="0BF09ACF" wp14:editId="286F9F5D">
            <wp:extent cx="5267325" cy="7820025"/>
            <wp:effectExtent l="0" t="0" r="0" b="0"/>
            <wp:docPr id="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5"/>
                    <pic:cNvPicPr>
                      <a:picLocks noChangeAspect="1" noChangeArrowheads="1"/>
                    </pic:cNvPicPr>
                  </pic:nvPicPr>
                  <pic:blipFill>
                    <a:blip r:embed="rId576"/>
                    <a:stretch>
                      <a:fillRect/>
                    </a:stretch>
                  </pic:blipFill>
                  <pic:spPr bwMode="auto">
                    <a:xfrm>
                      <a:off x="0" y="0"/>
                      <a:ext cx="5267325" cy="7820025"/>
                    </a:xfrm>
                    <a:prstGeom prst="rect">
                      <a:avLst/>
                    </a:prstGeom>
                  </pic:spPr>
                </pic:pic>
              </a:graphicData>
            </a:graphic>
          </wp:inline>
        </w:drawing>
      </w:r>
    </w:p>
    <w:p w14:paraId="28F19A04" w14:textId="77777777" w:rsidR="00DE3E79" w:rsidRDefault="00DE3E79">
      <w:pPr>
        <w:rPr>
          <w:rFonts w:eastAsiaTheme="minorEastAsia" w:cs="TT19BE8o00"/>
          <w:kern w:val="0"/>
          <w:sz w:val="28"/>
          <w:szCs w:val="28"/>
        </w:rPr>
      </w:pPr>
    </w:p>
    <w:p w14:paraId="5C50429C" w14:textId="77777777" w:rsidR="001A5A97" w:rsidRDefault="001A5A97" w:rsidP="001A5A97">
      <w:pPr>
        <w:rPr>
          <w:rFonts w:ascii="標楷體" w:hAnsi="標楷體"/>
          <w:szCs w:val="24"/>
        </w:rPr>
      </w:pPr>
      <w:r>
        <w:br w:type="page"/>
      </w:r>
    </w:p>
    <w:p w14:paraId="57AE5542" w14:textId="77777777" w:rsidR="00DE3E79" w:rsidRDefault="008A03DF">
      <w:pPr>
        <w:ind w:left="-142"/>
        <w:jc w:val="center"/>
        <w:rPr>
          <w:rFonts w:cs="Times New Roman"/>
          <w:sz w:val="28"/>
          <w:szCs w:val="28"/>
        </w:rPr>
      </w:pPr>
      <w:r>
        <w:rPr>
          <w:rFonts w:cs="TT19BE8o00"/>
          <w:kern w:val="0"/>
          <w:sz w:val="28"/>
          <w:szCs w:val="28"/>
        </w:rPr>
        <w:t>附件</w:t>
      </w:r>
      <w:r>
        <w:rPr>
          <w:rFonts w:cs="TT19BE8o00"/>
          <w:kern w:val="0"/>
          <w:sz w:val="28"/>
          <w:szCs w:val="28"/>
        </w:rPr>
        <w:t>3</w:t>
      </w:r>
      <w:r>
        <w:rPr>
          <w:rFonts w:cs="Times New Roman"/>
          <w:sz w:val="28"/>
          <w:szCs w:val="28"/>
        </w:rPr>
        <w:t xml:space="preserve"> </w:t>
      </w:r>
      <w:r>
        <w:rPr>
          <w:rFonts w:cs="Times New Roman"/>
          <w:sz w:val="28"/>
          <w:szCs w:val="28"/>
        </w:rPr>
        <w:t>簽呈範本</w:t>
      </w:r>
    </w:p>
    <w:p w14:paraId="56099B98" w14:textId="77777777" w:rsidR="00DE3E79" w:rsidRDefault="008A03DF">
      <w:pPr>
        <w:jc w:val="center"/>
        <w:rPr>
          <w:rFonts w:ascii="標楷體" w:hAnsi="標楷體"/>
          <w:szCs w:val="24"/>
        </w:rPr>
      </w:pPr>
      <w:r>
        <w:rPr>
          <w:noProof/>
        </w:rPr>
        <w:drawing>
          <wp:inline distT="0" distB="0" distL="0" distR="0" wp14:anchorId="5D41740C" wp14:editId="330DD238">
            <wp:extent cx="5267325" cy="7791450"/>
            <wp:effectExtent l="0" t="0" r="0" b="0"/>
            <wp:docPr id="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6"/>
                    <pic:cNvPicPr>
                      <a:picLocks noChangeAspect="1" noChangeArrowheads="1"/>
                    </pic:cNvPicPr>
                  </pic:nvPicPr>
                  <pic:blipFill>
                    <a:blip r:embed="rId577"/>
                    <a:stretch>
                      <a:fillRect/>
                    </a:stretch>
                  </pic:blipFill>
                  <pic:spPr bwMode="auto">
                    <a:xfrm>
                      <a:off x="0" y="0"/>
                      <a:ext cx="5267325" cy="7791450"/>
                    </a:xfrm>
                    <a:prstGeom prst="rect">
                      <a:avLst/>
                    </a:prstGeom>
                  </pic:spPr>
                </pic:pic>
              </a:graphicData>
            </a:graphic>
          </wp:inline>
        </w:drawing>
      </w:r>
    </w:p>
    <w:p w14:paraId="49A2EF29" w14:textId="77777777" w:rsidR="00DE3E79" w:rsidRDefault="008A03DF">
      <w:pPr>
        <w:rPr>
          <w:rFonts w:ascii="標楷體" w:hAnsi="標楷體"/>
          <w:szCs w:val="24"/>
        </w:rPr>
      </w:pPr>
      <w:r>
        <w:br w:type="page"/>
      </w:r>
    </w:p>
    <w:p w14:paraId="0ABDC2AD" w14:textId="77777777" w:rsidR="00DE3E79" w:rsidRDefault="008A03DF">
      <w:pPr>
        <w:jc w:val="center"/>
        <w:rPr>
          <w:rFonts w:ascii="標楷體" w:hAnsi="標楷體"/>
          <w:b/>
          <w:sz w:val="28"/>
          <w:szCs w:val="28"/>
        </w:rPr>
      </w:pPr>
      <w:r>
        <w:rPr>
          <w:rFonts w:ascii="標楷體" w:hAnsi="標楷體"/>
          <w:b/>
          <w:sz w:val="28"/>
          <w:szCs w:val="28"/>
        </w:rPr>
        <w:t>附錄二</w:t>
      </w:r>
      <w:r>
        <w:rPr>
          <w:rFonts w:ascii="標楷體" w:hAnsi="標楷體"/>
          <w:b/>
          <w:sz w:val="28"/>
          <w:szCs w:val="28"/>
        </w:rPr>
        <w:tab/>
        <w:t xml:space="preserve">  專案用藥申請暨管理流程</w:t>
      </w:r>
    </w:p>
    <w:p w14:paraId="2CE224F7" w14:textId="77777777" w:rsidR="00DE3E79" w:rsidRDefault="008A03DF">
      <w:pPr>
        <w:jc w:val="center"/>
        <w:rPr>
          <w:rFonts w:ascii="標楷體" w:hAnsi="標楷體"/>
          <w:b/>
          <w:sz w:val="28"/>
          <w:szCs w:val="28"/>
        </w:rPr>
      </w:pPr>
      <w:r>
        <w:rPr>
          <w:noProof/>
        </w:rPr>
        <w:drawing>
          <wp:inline distT="0" distB="0" distL="0" distR="0" wp14:anchorId="34466A5D" wp14:editId="0C6B3839">
            <wp:extent cx="5267325" cy="5876925"/>
            <wp:effectExtent l="0" t="0" r="0" b="0"/>
            <wp:docPr id="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1"/>
                    <pic:cNvPicPr>
                      <a:picLocks noChangeAspect="1" noChangeArrowheads="1"/>
                    </pic:cNvPicPr>
                  </pic:nvPicPr>
                  <pic:blipFill>
                    <a:blip r:embed="rId578"/>
                    <a:stretch>
                      <a:fillRect/>
                    </a:stretch>
                  </pic:blipFill>
                  <pic:spPr bwMode="auto">
                    <a:xfrm>
                      <a:off x="0" y="0"/>
                      <a:ext cx="5267325" cy="5876925"/>
                    </a:xfrm>
                    <a:prstGeom prst="rect">
                      <a:avLst/>
                    </a:prstGeom>
                  </pic:spPr>
                </pic:pic>
              </a:graphicData>
            </a:graphic>
          </wp:inline>
        </w:drawing>
      </w:r>
    </w:p>
    <w:p w14:paraId="7AB0E175" w14:textId="77777777" w:rsidR="00DE3E79" w:rsidRDefault="008A03DF">
      <w:pPr>
        <w:widowControl/>
        <w:rPr>
          <w:rFonts w:ascii="標楷體" w:hAnsi="標楷體"/>
          <w:b/>
          <w:sz w:val="28"/>
          <w:szCs w:val="28"/>
        </w:rPr>
      </w:pPr>
      <w:r>
        <w:br w:type="page"/>
      </w:r>
    </w:p>
    <w:p w14:paraId="6EC63B83" w14:textId="77777777" w:rsidR="00DE3E79" w:rsidRDefault="008A03DF">
      <w:pPr>
        <w:jc w:val="center"/>
        <w:rPr>
          <w:rFonts w:ascii="標楷體" w:hAnsi="標楷體"/>
          <w:b/>
          <w:sz w:val="28"/>
          <w:szCs w:val="28"/>
        </w:rPr>
      </w:pPr>
      <w:r>
        <w:rPr>
          <w:rFonts w:ascii="標楷體" w:hAnsi="標楷體"/>
          <w:b/>
          <w:sz w:val="28"/>
          <w:szCs w:val="28"/>
        </w:rPr>
        <w:t>附錄三</w:t>
      </w:r>
      <w:r>
        <w:rPr>
          <w:rFonts w:ascii="標楷體" w:hAnsi="標楷體"/>
          <w:b/>
          <w:sz w:val="28"/>
          <w:szCs w:val="28"/>
        </w:rPr>
        <w:tab/>
      </w:r>
      <w:r>
        <w:rPr>
          <w:rFonts w:ascii="標楷體" w:hAnsi="標楷體"/>
          <w:b/>
          <w:sz w:val="28"/>
          <w:szCs w:val="28"/>
        </w:rPr>
        <w:tab/>
      </w:r>
      <w:r>
        <w:rPr>
          <w:rFonts w:ascii="標楷體" w:hAnsi="標楷體" w:cs="TT19BE8o00"/>
          <w:b/>
          <w:kern w:val="0"/>
          <w:sz w:val="28"/>
          <w:szCs w:val="28"/>
        </w:rPr>
        <w:t>院內藥品服用代碼說明</w:t>
      </w:r>
    </w:p>
    <w:p w14:paraId="45E61417" w14:textId="77777777" w:rsidR="00DE3E79" w:rsidRDefault="00DE3E79"/>
    <w:tbl>
      <w:tblPr>
        <w:tblStyle w:val="aff"/>
        <w:tblW w:w="8613" w:type="dxa"/>
        <w:tblLayout w:type="fixed"/>
        <w:tblLook w:val="04A0" w:firstRow="1" w:lastRow="0" w:firstColumn="1" w:lastColumn="0" w:noHBand="0" w:noVBand="1"/>
      </w:tblPr>
      <w:tblGrid>
        <w:gridCol w:w="2093"/>
        <w:gridCol w:w="3685"/>
        <w:gridCol w:w="993"/>
        <w:gridCol w:w="1842"/>
      </w:tblGrid>
      <w:tr w:rsidR="00DE3E79" w14:paraId="5A5DE5D9" w14:textId="77777777" w:rsidTr="009D6310">
        <w:trPr>
          <w:trHeight w:val="567"/>
        </w:trPr>
        <w:tc>
          <w:tcPr>
            <w:tcW w:w="2093" w:type="dxa"/>
            <w:vAlign w:val="center"/>
          </w:tcPr>
          <w:p w14:paraId="269D87CE" w14:textId="77777777" w:rsidR="00DE3E79" w:rsidRDefault="008A03DF">
            <w:pPr>
              <w:jc w:val="center"/>
            </w:pPr>
            <w:r>
              <w:t>醫令代碼</w:t>
            </w:r>
            <w:r>
              <w:t>(</w:t>
            </w:r>
            <w:r>
              <w:t>新</w:t>
            </w:r>
            <w:r>
              <w:t>5</w:t>
            </w:r>
            <w:r>
              <w:t>碼</w:t>
            </w:r>
            <w:r>
              <w:t>)</w:t>
            </w:r>
          </w:p>
        </w:tc>
        <w:tc>
          <w:tcPr>
            <w:tcW w:w="3685" w:type="dxa"/>
            <w:vAlign w:val="center"/>
          </w:tcPr>
          <w:p w14:paraId="046FAE53" w14:textId="77777777" w:rsidR="00DE3E79" w:rsidRDefault="008A03DF">
            <w:pPr>
              <w:jc w:val="center"/>
            </w:pPr>
            <w:r>
              <w:t>服法說明</w:t>
            </w:r>
          </w:p>
        </w:tc>
        <w:tc>
          <w:tcPr>
            <w:tcW w:w="993" w:type="dxa"/>
            <w:vAlign w:val="center"/>
          </w:tcPr>
          <w:p w14:paraId="4B7F5A61" w14:textId="77777777" w:rsidR="00DE3E79" w:rsidRDefault="008A03DF">
            <w:pPr>
              <w:jc w:val="center"/>
              <w:rPr>
                <w:rFonts w:eastAsia="新細明體" w:cs="Times New Roman"/>
                <w:color w:val="000000"/>
                <w:szCs w:val="24"/>
              </w:rPr>
            </w:pPr>
            <w:r>
              <w:rPr>
                <w:rFonts w:ascii="標楷體" w:hAnsi="標楷體" w:cs="Times New Roman"/>
                <w:color w:val="000000"/>
              </w:rPr>
              <w:t>內碼</w:t>
            </w:r>
          </w:p>
        </w:tc>
        <w:tc>
          <w:tcPr>
            <w:tcW w:w="1842" w:type="dxa"/>
            <w:vAlign w:val="center"/>
          </w:tcPr>
          <w:p w14:paraId="6FBB05DD" w14:textId="77777777" w:rsidR="00DE3E79" w:rsidRDefault="008A03DF">
            <w:pPr>
              <w:jc w:val="center"/>
            </w:pPr>
            <w:r>
              <w:t>藥品使用</w:t>
            </w:r>
          </w:p>
          <w:p w14:paraId="74DCEC30" w14:textId="77777777" w:rsidR="00DE3E79" w:rsidRDefault="008A03DF">
            <w:pPr>
              <w:jc w:val="center"/>
            </w:pPr>
            <w:r>
              <w:t>標準碼</w:t>
            </w:r>
          </w:p>
        </w:tc>
      </w:tr>
      <w:tr w:rsidR="00DE3E79" w14:paraId="47630EEF" w14:textId="77777777" w:rsidTr="009D6310">
        <w:trPr>
          <w:trHeight w:val="330"/>
        </w:trPr>
        <w:tc>
          <w:tcPr>
            <w:tcW w:w="2093" w:type="dxa"/>
          </w:tcPr>
          <w:p w14:paraId="5F478BC6" w14:textId="77777777" w:rsidR="00DE3E79" w:rsidRDefault="008A03DF">
            <w:pPr>
              <w:jc w:val="center"/>
              <w:rPr>
                <w:rFonts w:eastAsia="新細明體" w:cs="Times New Roman"/>
                <w:kern w:val="0"/>
                <w:szCs w:val="24"/>
              </w:rPr>
            </w:pPr>
            <w:r>
              <w:rPr>
                <w:rFonts w:eastAsia="新細明體" w:cs="Times New Roman"/>
                <w:kern w:val="0"/>
                <w:szCs w:val="24"/>
              </w:rPr>
              <w:t>BID</w:t>
            </w:r>
          </w:p>
        </w:tc>
        <w:tc>
          <w:tcPr>
            <w:tcW w:w="3685" w:type="dxa"/>
          </w:tcPr>
          <w:p w14:paraId="56CA11E1" w14:textId="77777777" w:rsidR="00DE3E79" w:rsidRDefault="008A03DF">
            <w:pPr>
              <w:jc w:val="center"/>
              <w:rPr>
                <w:rFonts w:ascii="標楷體" w:hAnsi="標楷體" w:cs="新細明體"/>
                <w:kern w:val="0"/>
                <w:szCs w:val="24"/>
              </w:rPr>
            </w:pPr>
            <w:r>
              <w:rPr>
                <w:rFonts w:ascii="標楷體" w:hAnsi="標楷體" w:cs="新細明體"/>
                <w:kern w:val="0"/>
                <w:szCs w:val="24"/>
              </w:rPr>
              <w:t>每日使用兩次或每日早晚餐後</w:t>
            </w:r>
          </w:p>
        </w:tc>
        <w:tc>
          <w:tcPr>
            <w:tcW w:w="993" w:type="dxa"/>
            <w:vAlign w:val="center"/>
          </w:tcPr>
          <w:p w14:paraId="211CD49C" w14:textId="77777777" w:rsidR="00DE3E79" w:rsidRDefault="008A03DF">
            <w:pPr>
              <w:jc w:val="center"/>
              <w:rPr>
                <w:rFonts w:eastAsia="新細明體" w:cs="Times New Roman"/>
                <w:color w:val="000000"/>
                <w:szCs w:val="24"/>
              </w:rPr>
            </w:pPr>
            <w:r>
              <w:rPr>
                <w:rFonts w:cs="Times New Roman"/>
                <w:color w:val="000000"/>
              </w:rPr>
              <w:t>BI</w:t>
            </w:r>
          </w:p>
        </w:tc>
        <w:tc>
          <w:tcPr>
            <w:tcW w:w="1842" w:type="dxa"/>
          </w:tcPr>
          <w:p w14:paraId="6A151F6A" w14:textId="77777777" w:rsidR="00DE3E79" w:rsidRDefault="008A03DF">
            <w:pPr>
              <w:jc w:val="center"/>
              <w:rPr>
                <w:rFonts w:eastAsia="新細明體" w:cs="Times New Roman"/>
                <w:kern w:val="0"/>
                <w:szCs w:val="24"/>
              </w:rPr>
            </w:pPr>
            <w:r>
              <w:rPr>
                <w:rFonts w:eastAsia="新細明體" w:cs="Times New Roman"/>
                <w:kern w:val="0"/>
                <w:szCs w:val="24"/>
              </w:rPr>
              <w:t>BID</w:t>
            </w:r>
          </w:p>
        </w:tc>
      </w:tr>
      <w:tr w:rsidR="00DE3E79" w14:paraId="221C12F1" w14:textId="77777777" w:rsidTr="009D6310">
        <w:trPr>
          <w:trHeight w:val="330"/>
        </w:trPr>
        <w:tc>
          <w:tcPr>
            <w:tcW w:w="2093" w:type="dxa"/>
          </w:tcPr>
          <w:p w14:paraId="3E40B01B" w14:textId="77777777" w:rsidR="00DE3E79" w:rsidRDefault="008A03DF">
            <w:pPr>
              <w:jc w:val="center"/>
              <w:rPr>
                <w:rFonts w:eastAsia="新細明體" w:cs="Times New Roman"/>
                <w:kern w:val="0"/>
                <w:szCs w:val="24"/>
              </w:rPr>
            </w:pPr>
            <w:r>
              <w:rPr>
                <w:rFonts w:eastAsia="新細明體" w:cs="Times New Roman"/>
                <w:kern w:val="0"/>
                <w:szCs w:val="24"/>
              </w:rPr>
              <w:t>BIDAC</w:t>
            </w:r>
          </w:p>
        </w:tc>
        <w:tc>
          <w:tcPr>
            <w:tcW w:w="3685" w:type="dxa"/>
          </w:tcPr>
          <w:p w14:paraId="52B0C803" w14:textId="77777777" w:rsidR="00DE3E79" w:rsidRDefault="008A03DF">
            <w:pPr>
              <w:jc w:val="center"/>
              <w:rPr>
                <w:rFonts w:ascii="標楷體" w:hAnsi="標楷體" w:cs="新細明體"/>
                <w:kern w:val="0"/>
                <w:szCs w:val="24"/>
              </w:rPr>
            </w:pPr>
            <w:r>
              <w:rPr>
                <w:rFonts w:ascii="標楷體" w:hAnsi="標楷體" w:cs="新細明體"/>
                <w:kern w:val="0"/>
                <w:szCs w:val="24"/>
              </w:rPr>
              <w:t>每日早晚飯前使用</w:t>
            </w:r>
          </w:p>
        </w:tc>
        <w:tc>
          <w:tcPr>
            <w:tcW w:w="993" w:type="dxa"/>
            <w:vAlign w:val="center"/>
          </w:tcPr>
          <w:p w14:paraId="62F5EA83" w14:textId="77777777" w:rsidR="00DE3E79" w:rsidRDefault="008A03DF">
            <w:pPr>
              <w:jc w:val="center"/>
              <w:rPr>
                <w:rFonts w:eastAsia="新細明體" w:cs="Times New Roman"/>
                <w:color w:val="000000"/>
                <w:szCs w:val="24"/>
              </w:rPr>
            </w:pPr>
            <w:r>
              <w:rPr>
                <w:rFonts w:cs="Times New Roman"/>
                <w:color w:val="000000"/>
              </w:rPr>
              <w:t>BA</w:t>
            </w:r>
          </w:p>
        </w:tc>
        <w:tc>
          <w:tcPr>
            <w:tcW w:w="1842" w:type="dxa"/>
          </w:tcPr>
          <w:p w14:paraId="0F32921D" w14:textId="77777777" w:rsidR="00DE3E79" w:rsidRDefault="008A03DF">
            <w:pPr>
              <w:jc w:val="center"/>
              <w:rPr>
                <w:rFonts w:eastAsia="新細明體" w:cs="Times New Roman"/>
                <w:kern w:val="0"/>
                <w:szCs w:val="24"/>
              </w:rPr>
            </w:pPr>
            <w:r>
              <w:rPr>
                <w:rFonts w:eastAsia="新細明體" w:cs="Times New Roman"/>
                <w:kern w:val="0"/>
                <w:szCs w:val="24"/>
              </w:rPr>
              <w:t>BIDAC</w:t>
            </w:r>
          </w:p>
        </w:tc>
      </w:tr>
      <w:tr w:rsidR="00DE3E79" w14:paraId="322FD29E" w14:textId="77777777" w:rsidTr="009D6310">
        <w:trPr>
          <w:trHeight w:val="330"/>
        </w:trPr>
        <w:tc>
          <w:tcPr>
            <w:tcW w:w="2093" w:type="dxa"/>
          </w:tcPr>
          <w:p w14:paraId="2A0F6811" w14:textId="77777777" w:rsidR="00DE3E79" w:rsidRDefault="008A03DF">
            <w:pPr>
              <w:jc w:val="center"/>
              <w:rPr>
                <w:rFonts w:eastAsia="新細明體" w:cs="Times New Roman"/>
                <w:kern w:val="0"/>
                <w:szCs w:val="24"/>
              </w:rPr>
            </w:pPr>
            <w:r>
              <w:rPr>
                <w:rFonts w:eastAsia="新細明體" w:cs="Times New Roman"/>
                <w:kern w:val="0"/>
                <w:szCs w:val="24"/>
              </w:rPr>
              <w:t>BIDM</w:t>
            </w:r>
          </w:p>
        </w:tc>
        <w:tc>
          <w:tcPr>
            <w:tcW w:w="3685" w:type="dxa"/>
          </w:tcPr>
          <w:p w14:paraId="2C1816B7" w14:textId="77777777" w:rsidR="00DE3E79" w:rsidRDefault="008A03DF">
            <w:pPr>
              <w:jc w:val="center"/>
              <w:rPr>
                <w:rFonts w:ascii="標楷體" w:hAnsi="標楷體" w:cs="新細明體"/>
                <w:kern w:val="0"/>
                <w:szCs w:val="24"/>
              </w:rPr>
            </w:pPr>
            <w:r>
              <w:rPr>
                <w:rFonts w:ascii="標楷體" w:hAnsi="標楷體" w:cs="新細明體"/>
                <w:kern w:val="0"/>
                <w:szCs w:val="24"/>
              </w:rPr>
              <w:t>每日早晚餐時隨餐使用</w:t>
            </w:r>
          </w:p>
        </w:tc>
        <w:tc>
          <w:tcPr>
            <w:tcW w:w="993" w:type="dxa"/>
            <w:vAlign w:val="center"/>
          </w:tcPr>
          <w:p w14:paraId="332C2959" w14:textId="77777777" w:rsidR="00DE3E79" w:rsidRDefault="008A03DF">
            <w:pPr>
              <w:jc w:val="center"/>
              <w:rPr>
                <w:rFonts w:eastAsia="新細明體" w:cs="Times New Roman"/>
                <w:color w:val="000000"/>
                <w:szCs w:val="24"/>
              </w:rPr>
            </w:pPr>
            <w:r>
              <w:rPr>
                <w:rFonts w:cs="Times New Roman"/>
                <w:color w:val="000000"/>
              </w:rPr>
              <w:t>BM</w:t>
            </w:r>
          </w:p>
        </w:tc>
        <w:tc>
          <w:tcPr>
            <w:tcW w:w="1842" w:type="dxa"/>
          </w:tcPr>
          <w:p w14:paraId="403AFE05" w14:textId="77777777" w:rsidR="00DE3E79" w:rsidRDefault="008A03DF">
            <w:pPr>
              <w:jc w:val="center"/>
              <w:rPr>
                <w:rFonts w:eastAsia="新細明體" w:cs="Times New Roman"/>
                <w:kern w:val="0"/>
                <w:szCs w:val="24"/>
              </w:rPr>
            </w:pPr>
            <w:r>
              <w:rPr>
                <w:rFonts w:eastAsia="新細明體" w:cs="Times New Roman"/>
                <w:kern w:val="0"/>
                <w:szCs w:val="24"/>
              </w:rPr>
              <w:t>BID</w:t>
            </w:r>
          </w:p>
        </w:tc>
      </w:tr>
      <w:tr w:rsidR="00DE3E79" w14:paraId="60E253B4" w14:textId="77777777" w:rsidTr="009D6310">
        <w:trPr>
          <w:trHeight w:val="330"/>
        </w:trPr>
        <w:tc>
          <w:tcPr>
            <w:tcW w:w="2093" w:type="dxa"/>
          </w:tcPr>
          <w:p w14:paraId="6FAFD834"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BIDHS</w:t>
            </w:r>
          </w:p>
        </w:tc>
        <w:tc>
          <w:tcPr>
            <w:tcW w:w="3685" w:type="dxa"/>
          </w:tcPr>
          <w:p w14:paraId="480636CE"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早上晚上睡前各一次</w:t>
            </w:r>
          </w:p>
        </w:tc>
        <w:tc>
          <w:tcPr>
            <w:tcW w:w="993" w:type="dxa"/>
            <w:vAlign w:val="center"/>
          </w:tcPr>
          <w:p w14:paraId="317156AD" w14:textId="77777777" w:rsidR="00DE3E79" w:rsidRDefault="008A03DF">
            <w:pPr>
              <w:jc w:val="center"/>
              <w:rPr>
                <w:rFonts w:eastAsia="新細明體" w:cs="Times New Roman"/>
                <w:color w:val="000000"/>
                <w:szCs w:val="24"/>
              </w:rPr>
            </w:pPr>
            <w:r>
              <w:rPr>
                <w:rFonts w:cs="Times New Roman"/>
                <w:color w:val="000000"/>
              </w:rPr>
              <w:t>BH</w:t>
            </w:r>
          </w:p>
        </w:tc>
        <w:tc>
          <w:tcPr>
            <w:tcW w:w="1842" w:type="dxa"/>
          </w:tcPr>
          <w:p w14:paraId="6416FC85"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BID&amp;HS</w:t>
            </w:r>
          </w:p>
        </w:tc>
      </w:tr>
      <w:tr w:rsidR="00DE3E79" w14:paraId="6D816C56" w14:textId="77777777" w:rsidTr="009D6310">
        <w:trPr>
          <w:trHeight w:val="330"/>
        </w:trPr>
        <w:tc>
          <w:tcPr>
            <w:tcW w:w="2093" w:type="dxa"/>
          </w:tcPr>
          <w:p w14:paraId="65B214FA" w14:textId="77777777" w:rsidR="00DE3E79" w:rsidRDefault="008A03DF">
            <w:pPr>
              <w:jc w:val="center"/>
              <w:rPr>
                <w:rFonts w:eastAsia="新細明體" w:cs="Times New Roman"/>
                <w:kern w:val="0"/>
                <w:szCs w:val="24"/>
              </w:rPr>
            </w:pPr>
            <w:r>
              <w:rPr>
                <w:rFonts w:eastAsia="新細明體" w:cs="Times New Roman"/>
                <w:kern w:val="0"/>
                <w:szCs w:val="24"/>
              </w:rPr>
              <w:t>BIDPC</w:t>
            </w:r>
          </w:p>
        </w:tc>
        <w:tc>
          <w:tcPr>
            <w:tcW w:w="3685" w:type="dxa"/>
          </w:tcPr>
          <w:p w14:paraId="7BDBACEF" w14:textId="77777777" w:rsidR="00DE3E79" w:rsidRDefault="008A03DF">
            <w:pPr>
              <w:jc w:val="center"/>
              <w:rPr>
                <w:rFonts w:ascii="標楷體" w:hAnsi="標楷體" w:cs="新細明體"/>
                <w:kern w:val="0"/>
                <w:szCs w:val="24"/>
              </w:rPr>
            </w:pPr>
            <w:r>
              <w:rPr>
                <w:rFonts w:ascii="標楷體" w:hAnsi="標楷體" w:cs="新細明體"/>
                <w:kern w:val="0"/>
                <w:szCs w:val="24"/>
              </w:rPr>
              <w:t>每日早晚飯後使用</w:t>
            </w:r>
          </w:p>
        </w:tc>
        <w:tc>
          <w:tcPr>
            <w:tcW w:w="993" w:type="dxa"/>
            <w:vAlign w:val="center"/>
          </w:tcPr>
          <w:p w14:paraId="35863F2A" w14:textId="77777777" w:rsidR="00DE3E79" w:rsidRDefault="008A03DF">
            <w:pPr>
              <w:jc w:val="center"/>
              <w:rPr>
                <w:rFonts w:eastAsia="新細明體" w:cs="Times New Roman"/>
                <w:color w:val="000000"/>
                <w:szCs w:val="24"/>
              </w:rPr>
            </w:pPr>
            <w:r>
              <w:rPr>
                <w:rFonts w:cs="Times New Roman"/>
                <w:color w:val="000000"/>
              </w:rPr>
              <w:t>BP</w:t>
            </w:r>
          </w:p>
        </w:tc>
        <w:tc>
          <w:tcPr>
            <w:tcW w:w="1842" w:type="dxa"/>
          </w:tcPr>
          <w:p w14:paraId="7A320F49" w14:textId="77777777" w:rsidR="00DE3E79" w:rsidRDefault="008A03DF">
            <w:pPr>
              <w:jc w:val="center"/>
              <w:rPr>
                <w:rFonts w:eastAsia="新細明體" w:cs="Times New Roman"/>
                <w:kern w:val="0"/>
                <w:szCs w:val="24"/>
              </w:rPr>
            </w:pPr>
            <w:r>
              <w:rPr>
                <w:rFonts w:eastAsia="新細明體" w:cs="Times New Roman"/>
                <w:kern w:val="0"/>
                <w:szCs w:val="24"/>
              </w:rPr>
              <w:t>BIDPC</w:t>
            </w:r>
          </w:p>
        </w:tc>
      </w:tr>
      <w:tr w:rsidR="00DE3E79" w14:paraId="1A9D3075" w14:textId="77777777" w:rsidTr="009D6310">
        <w:trPr>
          <w:trHeight w:val="330"/>
        </w:trPr>
        <w:tc>
          <w:tcPr>
            <w:tcW w:w="2093" w:type="dxa"/>
          </w:tcPr>
          <w:p w14:paraId="19261329"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BIDPR</w:t>
            </w:r>
          </w:p>
        </w:tc>
        <w:tc>
          <w:tcPr>
            <w:tcW w:w="3685" w:type="dxa"/>
          </w:tcPr>
          <w:p w14:paraId="64B9BF5E"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需要時</w:t>
            </w:r>
            <w:r>
              <w:rPr>
                <w:rFonts w:ascii="標楷體" w:hAnsi="標楷體" w:cs="Times New Roman"/>
                <w:color w:val="000000"/>
                <w:kern w:val="0"/>
                <w:szCs w:val="24"/>
              </w:rPr>
              <w:t>,</w:t>
            </w:r>
            <w:r>
              <w:rPr>
                <w:rFonts w:ascii="標楷體" w:hAnsi="標楷體" w:cs="新細明體"/>
                <w:color w:val="000000"/>
                <w:kern w:val="0"/>
                <w:szCs w:val="24"/>
              </w:rPr>
              <w:t>每日使用兩次</w:t>
            </w:r>
          </w:p>
        </w:tc>
        <w:tc>
          <w:tcPr>
            <w:tcW w:w="993" w:type="dxa"/>
            <w:vAlign w:val="center"/>
          </w:tcPr>
          <w:p w14:paraId="44EF712F" w14:textId="77777777" w:rsidR="00DE3E79" w:rsidRDefault="008A03DF">
            <w:pPr>
              <w:jc w:val="center"/>
              <w:rPr>
                <w:rFonts w:eastAsia="新細明體" w:cs="Times New Roman"/>
                <w:color w:val="000000"/>
                <w:szCs w:val="24"/>
              </w:rPr>
            </w:pPr>
            <w:r>
              <w:rPr>
                <w:rFonts w:cs="Times New Roman"/>
                <w:color w:val="000000"/>
              </w:rPr>
              <w:t>PI</w:t>
            </w:r>
          </w:p>
        </w:tc>
        <w:tc>
          <w:tcPr>
            <w:tcW w:w="1842" w:type="dxa"/>
          </w:tcPr>
          <w:p w14:paraId="30D5F177"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BIDPRN</w:t>
            </w:r>
          </w:p>
        </w:tc>
      </w:tr>
      <w:tr w:rsidR="00DE3E79" w14:paraId="095B472D" w14:textId="77777777" w:rsidTr="009D6310">
        <w:trPr>
          <w:trHeight w:val="330"/>
        </w:trPr>
        <w:tc>
          <w:tcPr>
            <w:tcW w:w="2093" w:type="dxa"/>
          </w:tcPr>
          <w:p w14:paraId="1B58C442"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BIW</w:t>
            </w:r>
          </w:p>
        </w:tc>
        <w:tc>
          <w:tcPr>
            <w:tcW w:w="3685" w:type="dxa"/>
          </w:tcPr>
          <w:p w14:paraId="376DE3F4"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每週二次</w:t>
            </w:r>
          </w:p>
        </w:tc>
        <w:tc>
          <w:tcPr>
            <w:tcW w:w="993" w:type="dxa"/>
            <w:vAlign w:val="center"/>
          </w:tcPr>
          <w:p w14:paraId="0DCEE887" w14:textId="77777777" w:rsidR="00DE3E79" w:rsidRDefault="008A03DF">
            <w:pPr>
              <w:jc w:val="center"/>
              <w:rPr>
                <w:rFonts w:eastAsia="新細明體" w:cs="Times New Roman"/>
                <w:color w:val="000000"/>
                <w:szCs w:val="24"/>
              </w:rPr>
            </w:pPr>
            <w:r>
              <w:rPr>
                <w:rFonts w:cs="Times New Roman"/>
                <w:color w:val="000000"/>
              </w:rPr>
              <w:t>W2</w:t>
            </w:r>
          </w:p>
        </w:tc>
        <w:tc>
          <w:tcPr>
            <w:tcW w:w="1842" w:type="dxa"/>
          </w:tcPr>
          <w:p w14:paraId="55BB3133"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Q3DQN</w:t>
            </w:r>
          </w:p>
        </w:tc>
      </w:tr>
      <w:tr w:rsidR="00DE3E79" w14:paraId="53BF2044" w14:textId="77777777" w:rsidTr="009D6310">
        <w:trPr>
          <w:trHeight w:val="330"/>
        </w:trPr>
        <w:tc>
          <w:tcPr>
            <w:tcW w:w="2093" w:type="dxa"/>
          </w:tcPr>
          <w:p w14:paraId="0DC62E11" w14:textId="77777777" w:rsidR="00DE3E79" w:rsidRDefault="008A03DF">
            <w:pPr>
              <w:jc w:val="center"/>
              <w:rPr>
                <w:rFonts w:eastAsia="新細明體" w:cs="Times New Roman"/>
                <w:kern w:val="0"/>
                <w:szCs w:val="24"/>
              </w:rPr>
            </w:pPr>
            <w:r>
              <w:rPr>
                <w:rFonts w:eastAsia="新細明體" w:cs="Times New Roman"/>
                <w:kern w:val="0"/>
                <w:szCs w:val="24"/>
              </w:rPr>
              <w:t>DR</w:t>
            </w:r>
          </w:p>
        </w:tc>
        <w:tc>
          <w:tcPr>
            <w:tcW w:w="3685" w:type="dxa"/>
          </w:tcPr>
          <w:p w14:paraId="06E1F5CE" w14:textId="77777777" w:rsidR="00DE3E79" w:rsidRDefault="008A03DF">
            <w:pPr>
              <w:jc w:val="center"/>
              <w:rPr>
                <w:rFonts w:ascii="標楷體" w:hAnsi="標楷體" w:cs="新細明體"/>
                <w:kern w:val="0"/>
                <w:szCs w:val="24"/>
              </w:rPr>
            </w:pPr>
            <w:r>
              <w:rPr>
                <w:rFonts w:ascii="標楷體" w:hAnsi="標楷體" w:cs="新細明體"/>
                <w:kern w:val="0"/>
                <w:szCs w:val="24"/>
              </w:rPr>
              <w:t>按醫師指示使用</w:t>
            </w:r>
          </w:p>
        </w:tc>
        <w:tc>
          <w:tcPr>
            <w:tcW w:w="993" w:type="dxa"/>
            <w:vAlign w:val="center"/>
          </w:tcPr>
          <w:p w14:paraId="259F9915" w14:textId="77777777" w:rsidR="00DE3E79" w:rsidRDefault="008A03DF">
            <w:pPr>
              <w:jc w:val="center"/>
              <w:rPr>
                <w:rFonts w:eastAsia="新細明體" w:cs="Times New Roman"/>
                <w:color w:val="000000"/>
                <w:szCs w:val="24"/>
              </w:rPr>
            </w:pPr>
            <w:r>
              <w:rPr>
                <w:rFonts w:cs="Times New Roman"/>
                <w:color w:val="000000"/>
              </w:rPr>
              <w:t>DO</w:t>
            </w:r>
          </w:p>
        </w:tc>
        <w:tc>
          <w:tcPr>
            <w:tcW w:w="1842" w:type="dxa"/>
          </w:tcPr>
          <w:p w14:paraId="76C08BC6" w14:textId="77777777" w:rsidR="00DE3E79" w:rsidRDefault="008A03DF">
            <w:pPr>
              <w:jc w:val="center"/>
              <w:rPr>
                <w:rFonts w:eastAsia="新細明體" w:cs="Times New Roman"/>
                <w:kern w:val="0"/>
                <w:szCs w:val="24"/>
              </w:rPr>
            </w:pPr>
            <w:r>
              <w:rPr>
                <w:rFonts w:eastAsia="新細明體" w:cs="Times New Roman"/>
                <w:kern w:val="0"/>
                <w:szCs w:val="24"/>
              </w:rPr>
              <w:t>ASORDER</w:t>
            </w:r>
          </w:p>
        </w:tc>
      </w:tr>
      <w:tr w:rsidR="00DE3E79" w14:paraId="4775A4C9" w14:textId="77777777" w:rsidTr="009D6310">
        <w:trPr>
          <w:trHeight w:val="330"/>
        </w:trPr>
        <w:tc>
          <w:tcPr>
            <w:tcW w:w="2093" w:type="dxa"/>
          </w:tcPr>
          <w:p w14:paraId="6645BBEC" w14:textId="77777777" w:rsidR="00DE3E79" w:rsidRDefault="008A03DF">
            <w:pPr>
              <w:jc w:val="center"/>
              <w:rPr>
                <w:rFonts w:eastAsia="新細明體" w:cs="Times New Roman"/>
                <w:kern w:val="0"/>
                <w:szCs w:val="24"/>
              </w:rPr>
            </w:pPr>
            <w:r>
              <w:rPr>
                <w:rFonts w:eastAsia="新細明體" w:cs="Times New Roman"/>
                <w:kern w:val="0"/>
                <w:szCs w:val="24"/>
              </w:rPr>
              <w:t>HS</w:t>
            </w:r>
          </w:p>
        </w:tc>
        <w:tc>
          <w:tcPr>
            <w:tcW w:w="3685" w:type="dxa"/>
          </w:tcPr>
          <w:p w14:paraId="1C474A2B" w14:textId="77777777" w:rsidR="00DE3E79" w:rsidRDefault="008A03DF">
            <w:pPr>
              <w:jc w:val="center"/>
              <w:rPr>
                <w:rFonts w:ascii="標楷體" w:hAnsi="標楷體" w:cs="新細明體"/>
                <w:kern w:val="0"/>
                <w:szCs w:val="24"/>
              </w:rPr>
            </w:pPr>
            <w:r>
              <w:rPr>
                <w:rFonts w:ascii="標楷體" w:hAnsi="標楷體" w:cs="新細明體"/>
                <w:kern w:val="0"/>
                <w:szCs w:val="24"/>
              </w:rPr>
              <w:t>每日睡前</w:t>
            </w:r>
          </w:p>
        </w:tc>
        <w:tc>
          <w:tcPr>
            <w:tcW w:w="993" w:type="dxa"/>
            <w:vAlign w:val="center"/>
          </w:tcPr>
          <w:p w14:paraId="75F509A4" w14:textId="77777777" w:rsidR="00DE3E79" w:rsidRDefault="008A03DF">
            <w:pPr>
              <w:jc w:val="center"/>
              <w:rPr>
                <w:rFonts w:eastAsia="新細明體" w:cs="Times New Roman"/>
                <w:color w:val="000000"/>
                <w:szCs w:val="24"/>
              </w:rPr>
            </w:pPr>
            <w:r>
              <w:rPr>
                <w:rFonts w:cs="Times New Roman"/>
                <w:color w:val="000000"/>
              </w:rPr>
              <w:t>HS</w:t>
            </w:r>
          </w:p>
        </w:tc>
        <w:tc>
          <w:tcPr>
            <w:tcW w:w="1842" w:type="dxa"/>
          </w:tcPr>
          <w:p w14:paraId="547FD75B" w14:textId="77777777" w:rsidR="00DE3E79" w:rsidRDefault="008A03DF">
            <w:pPr>
              <w:jc w:val="center"/>
              <w:rPr>
                <w:rFonts w:eastAsia="新細明體" w:cs="Times New Roman"/>
                <w:kern w:val="0"/>
                <w:szCs w:val="24"/>
              </w:rPr>
            </w:pPr>
            <w:r>
              <w:rPr>
                <w:rFonts w:eastAsia="新細明體" w:cs="Times New Roman"/>
                <w:kern w:val="0"/>
                <w:szCs w:val="24"/>
              </w:rPr>
              <w:t>HS</w:t>
            </w:r>
          </w:p>
        </w:tc>
      </w:tr>
      <w:tr w:rsidR="00DE3E79" w14:paraId="29CF70D8" w14:textId="77777777" w:rsidTr="009D6310">
        <w:trPr>
          <w:trHeight w:val="330"/>
        </w:trPr>
        <w:tc>
          <w:tcPr>
            <w:tcW w:w="2093" w:type="dxa"/>
          </w:tcPr>
          <w:p w14:paraId="073F8DFC" w14:textId="77777777" w:rsidR="00DE3E79" w:rsidRDefault="008A03DF">
            <w:pPr>
              <w:jc w:val="center"/>
              <w:rPr>
                <w:rFonts w:eastAsia="新細明體" w:cs="Times New Roman"/>
                <w:kern w:val="0"/>
                <w:szCs w:val="24"/>
              </w:rPr>
            </w:pPr>
            <w:r>
              <w:rPr>
                <w:rFonts w:eastAsia="新細明體" w:cs="Times New Roman"/>
                <w:kern w:val="0"/>
                <w:szCs w:val="24"/>
              </w:rPr>
              <w:t>HSPR</w:t>
            </w:r>
          </w:p>
        </w:tc>
        <w:tc>
          <w:tcPr>
            <w:tcW w:w="3685" w:type="dxa"/>
          </w:tcPr>
          <w:p w14:paraId="2C36C3A8" w14:textId="77777777" w:rsidR="00DE3E79" w:rsidRDefault="008A03DF">
            <w:pPr>
              <w:jc w:val="center"/>
              <w:rPr>
                <w:rFonts w:ascii="標楷體" w:hAnsi="標楷體" w:cs="新細明體"/>
                <w:kern w:val="0"/>
                <w:szCs w:val="24"/>
              </w:rPr>
            </w:pPr>
            <w:r>
              <w:rPr>
                <w:rFonts w:ascii="標楷體" w:hAnsi="標楷體" w:cs="新細明體"/>
                <w:kern w:val="0"/>
                <w:szCs w:val="24"/>
              </w:rPr>
              <w:t>需要時</w:t>
            </w:r>
            <w:r>
              <w:rPr>
                <w:rFonts w:ascii="標楷體" w:hAnsi="標楷體" w:cs="Times New Roman"/>
                <w:kern w:val="0"/>
                <w:szCs w:val="24"/>
              </w:rPr>
              <w:t>,</w:t>
            </w:r>
            <w:r>
              <w:rPr>
                <w:rFonts w:ascii="標楷體" w:hAnsi="標楷體" w:cs="新細明體"/>
                <w:kern w:val="0"/>
                <w:szCs w:val="24"/>
              </w:rPr>
              <w:t>每日睡前一次</w:t>
            </w:r>
          </w:p>
        </w:tc>
        <w:tc>
          <w:tcPr>
            <w:tcW w:w="993" w:type="dxa"/>
            <w:vAlign w:val="center"/>
          </w:tcPr>
          <w:p w14:paraId="4BFCC5F8" w14:textId="77777777" w:rsidR="00DE3E79" w:rsidRDefault="008A03DF">
            <w:pPr>
              <w:jc w:val="center"/>
              <w:rPr>
                <w:rFonts w:eastAsia="新細明體" w:cs="Times New Roman"/>
                <w:color w:val="000000"/>
                <w:szCs w:val="24"/>
              </w:rPr>
            </w:pPr>
            <w:r>
              <w:rPr>
                <w:rFonts w:cs="Times New Roman"/>
                <w:color w:val="000000"/>
              </w:rPr>
              <w:t>PS</w:t>
            </w:r>
          </w:p>
        </w:tc>
        <w:tc>
          <w:tcPr>
            <w:tcW w:w="1842" w:type="dxa"/>
          </w:tcPr>
          <w:p w14:paraId="3B438EF0" w14:textId="77777777" w:rsidR="00DE3E79" w:rsidRDefault="008A03DF">
            <w:pPr>
              <w:jc w:val="center"/>
              <w:rPr>
                <w:rFonts w:eastAsia="新細明體" w:cs="Times New Roman"/>
                <w:kern w:val="0"/>
                <w:szCs w:val="24"/>
              </w:rPr>
            </w:pPr>
            <w:r>
              <w:rPr>
                <w:rFonts w:eastAsia="新細明體" w:cs="Times New Roman"/>
                <w:kern w:val="0"/>
                <w:szCs w:val="24"/>
              </w:rPr>
              <w:t>HSPRN</w:t>
            </w:r>
          </w:p>
        </w:tc>
      </w:tr>
      <w:tr w:rsidR="00DE3E79" w14:paraId="3C1DB73B" w14:textId="77777777" w:rsidTr="009D6310">
        <w:trPr>
          <w:trHeight w:val="330"/>
        </w:trPr>
        <w:tc>
          <w:tcPr>
            <w:tcW w:w="2093" w:type="dxa"/>
          </w:tcPr>
          <w:p w14:paraId="1628D847"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LUNAC</w:t>
            </w:r>
          </w:p>
        </w:tc>
        <w:tc>
          <w:tcPr>
            <w:tcW w:w="3685" w:type="dxa"/>
          </w:tcPr>
          <w:p w14:paraId="37FDCC0C"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中午一次</w:t>
            </w:r>
          </w:p>
        </w:tc>
        <w:tc>
          <w:tcPr>
            <w:tcW w:w="993" w:type="dxa"/>
            <w:vAlign w:val="center"/>
          </w:tcPr>
          <w:p w14:paraId="1E89C14D" w14:textId="77777777" w:rsidR="00DE3E79" w:rsidRDefault="008A03DF">
            <w:pPr>
              <w:jc w:val="center"/>
              <w:rPr>
                <w:rFonts w:eastAsia="新細明體" w:cs="Times New Roman"/>
                <w:color w:val="000000"/>
                <w:szCs w:val="24"/>
              </w:rPr>
            </w:pPr>
            <w:r>
              <w:rPr>
                <w:rFonts w:cs="Times New Roman"/>
                <w:color w:val="000000"/>
              </w:rPr>
              <w:t>OH</w:t>
            </w:r>
          </w:p>
        </w:tc>
        <w:tc>
          <w:tcPr>
            <w:tcW w:w="1842" w:type="dxa"/>
          </w:tcPr>
          <w:p w14:paraId="25C971C1"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QD</w:t>
            </w:r>
          </w:p>
        </w:tc>
      </w:tr>
      <w:tr w:rsidR="00DE3E79" w14:paraId="1DEEBD84" w14:textId="77777777" w:rsidTr="009D6310">
        <w:trPr>
          <w:trHeight w:val="330"/>
        </w:trPr>
        <w:tc>
          <w:tcPr>
            <w:tcW w:w="2093" w:type="dxa"/>
          </w:tcPr>
          <w:p w14:paraId="5B0B1C29"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PRN</w:t>
            </w:r>
          </w:p>
        </w:tc>
        <w:tc>
          <w:tcPr>
            <w:tcW w:w="3685" w:type="dxa"/>
          </w:tcPr>
          <w:p w14:paraId="544446E8"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需要時使用</w:t>
            </w:r>
          </w:p>
        </w:tc>
        <w:tc>
          <w:tcPr>
            <w:tcW w:w="993" w:type="dxa"/>
            <w:vAlign w:val="center"/>
          </w:tcPr>
          <w:p w14:paraId="5A610F57" w14:textId="77777777" w:rsidR="00DE3E79" w:rsidRDefault="008A03DF">
            <w:pPr>
              <w:jc w:val="center"/>
              <w:rPr>
                <w:rFonts w:eastAsia="新細明體" w:cs="Times New Roman"/>
                <w:color w:val="000000"/>
                <w:szCs w:val="24"/>
              </w:rPr>
            </w:pPr>
            <w:r>
              <w:rPr>
                <w:rFonts w:cs="Times New Roman"/>
                <w:color w:val="000000"/>
              </w:rPr>
              <w:t>PN</w:t>
            </w:r>
          </w:p>
        </w:tc>
        <w:tc>
          <w:tcPr>
            <w:tcW w:w="1842" w:type="dxa"/>
          </w:tcPr>
          <w:p w14:paraId="58966D5F"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PRN</w:t>
            </w:r>
          </w:p>
        </w:tc>
      </w:tr>
      <w:tr w:rsidR="00DE3E79" w14:paraId="35529C6D" w14:textId="77777777" w:rsidTr="009D6310">
        <w:trPr>
          <w:trHeight w:val="330"/>
        </w:trPr>
        <w:tc>
          <w:tcPr>
            <w:tcW w:w="2093" w:type="dxa"/>
          </w:tcPr>
          <w:p w14:paraId="6AE928EC" w14:textId="77777777" w:rsidR="00DE3E79" w:rsidRDefault="008A03DF">
            <w:pPr>
              <w:jc w:val="center"/>
              <w:rPr>
                <w:rFonts w:eastAsia="新細明體" w:cs="Times New Roman"/>
                <w:kern w:val="0"/>
                <w:szCs w:val="24"/>
              </w:rPr>
            </w:pPr>
            <w:r>
              <w:rPr>
                <w:rFonts w:eastAsia="新細明體" w:cs="Times New Roman"/>
                <w:kern w:val="0"/>
                <w:szCs w:val="24"/>
              </w:rPr>
              <w:t>QDAC</w:t>
            </w:r>
          </w:p>
        </w:tc>
        <w:tc>
          <w:tcPr>
            <w:tcW w:w="3685" w:type="dxa"/>
          </w:tcPr>
          <w:p w14:paraId="0DD3D9E0" w14:textId="77777777" w:rsidR="00DE3E79" w:rsidRDefault="008A03DF">
            <w:pPr>
              <w:jc w:val="center"/>
              <w:rPr>
                <w:rFonts w:ascii="標楷體" w:hAnsi="標楷體" w:cs="新細明體"/>
                <w:kern w:val="0"/>
                <w:szCs w:val="24"/>
              </w:rPr>
            </w:pPr>
            <w:r>
              <w:rPr>
                <w:rFonts w:ascii="標楷體" w:hAnsi="標楷體" w:cs="新細明體"/>
                <w:kern w:val="0"/>
                <w:szCs w:val="24"/>
              </w:rPr>
              <w:t>每日早飯前使用</w:t>
            </w:r>
          </w:p>
        </w:tc>
        <w:tc>
          <w:tcPr>
            <w:tcW w:w="993" w:type="dxa"/>
            <w:vAlign w:val="center"/>
          </w:tcPr>
          <w:p w14:paraId="135A2ED5" w14:textId="77777777" w:rsidR="00DE3E79" w:rsidRDefault="008A03DF">
            <w:pPr>
              <w:jc w:val="center"/>
              <w:rPr>
                <w:rFonts w:eastAsia="新細明體" w:cs="Times New Roman"/>
                <w:color w:val="000000"/>
                <w:szCs w:val="24"/>
              </w:rPr>
            </w:pPr>
            <w:r>
              <w:rPr>
                <w:rFonts w:cs="Times New Roman"/>
                <w:color w:val="000000"/>
              </w:rPr>
              <w:t>MA</w:t>
            </w:r>
          </w:p>
        </w:tc>
        <w:tc>
          <w:tcPr>
            <w:tcW w:w="1842" w:type="dxa"/>
          </w:tcPr>
          <w:p w14:paraId="05C36DA9" w14:textId="77777777" w:rsidR="00DE3E79" w:rsidRDefault="008A03DF">
            <w:pPr>
              <w:jc w:val="center"/>
              <w:rPr>
                <w:rFonts w:eastAsia="新細明體" w:cs="Times New Roman"/>
                <w:kern w:val="0"/>
                <w:szCs w:val="24"/>
              </w:rPr>
            </w:pPr>
            <w:r>
              <w:rPr>
                <w:rFonts w:eastAsia="新細明體" w:cs="Times New Roman"/>
                <w:kern w:val="0"/>
                <w:szCs w:val="24"/>
              </w:rPr>
              <w:t>QDAC</w:t>
            </w:r>
          </w:p>
        </w:tc>
      </w:tr>
      <w:tr w:rsidR="00DE3E79" w14:paraId="2E73B4C2" w14:textId="77777777" w:rsidTr="009D6310">
        <w:trPr>
          <w:trHeight w:val="330"/>
        </w:trPr>
        <w:tc>
          <w:tcPr>
            <w:tcW w:w="2093" w:type="dxa"/>
          </w:tcPr>
          <w:p w14:paraId="3D47C5A2" w14:textId="77777777" w:rsidR="00DE3E79" w:rsidRDefault="008A03DF">
            <w:pPr>
              <w:jc w:val="center"/>
              <w:rPr>
                <w:rFonts w:eastAsia="新細明體" w:cs="Times New Roman"/>
                <w:kern w:val="0"/>
                <w:szCs w:val="24"/>
              </w:rPr>
            </w:pPr>
            <w:r>
              <w:rPr>
                <w:rFonts w:eastAsia="新細明體" w:cs="Times New Roman"/>
                <w:kern w:val="0"/>
                <w:szCs w:val="24"/>
              </w:rPr>
              <w:t>QD</w:t>
            </w:r>
          </w:p>
        </w:tc>
        <w:tc>
          <w:tcPr>
            <w:tcW w:w="3685" w:type="dxa"/>
          </w:tcPr>
          <w:p w14:paraId="0575AEFF" w14:textId="77777777" w:rsidR="00DE3E79" w:rsidRDefault="008A03DF">
            <w:pPr>
              <w:jc w:val="center"/>
              <w:rPr>
                <w:rFonts w:ascii="標楷體" w:hAnsi="標楷體" w:cs="新細明體"/>
                <w:kern w:val="0"/>
                <w:szCs w:val="24"/>
              </w:rPr>
            </w:pPr>
            <w:r>
              <w:rPr>
                <w:rFonts w:ascii="標楷體" w:hAnsi="標楷體" w:cs="新細明體"/>
                <w:kern w:val="0"/>
                <w:szCs w:val="24"/>
              </w:rPr>
              <w:t>每日使用一次或早餐飯後</w:t>
            </w:r>
          </w:p>
        </w:tc>
        <w:tc>
          <w:tcPr>
            <w:tcW w:w="993" w:type="dxa"/>
            <w:vAlign w:val="center"/>
          </w:tcPr>
          <w:p w14:paraId="0EC729A2" w14:textId="77777777" w:rsidR="00DE3E79" w:rsidRDefault="008A03DF">
            <w:pPr>
              <w:jc w:val="center"/>
              <w:rPr>
                <w:rFonts w:eastAsia="新細明體" w:cs="Times New Roman"/>
                <w:color w:val="000000"/>
                <w:szCs w:val="24"/>
              </w:rPr>
            </w:pPr>
            <w:r>
              <w:rPr>
                <w:rFonts w:cs="Times New Roman"/>
                <w:color w:val="000000"/>
              </w:rPr>
              <w:t>QD</w:t>
            </w:r>
          </w:p>
        </w:tc>
        <w:tc>
          <w:tcPr>
            <w:tcW w:w="1842" w:type="dxa"/>
          </w:tcPr>
          <w:p w14:paraId="0994D9C9" w14:textId="77777777" w:rsidR="00DE3E79" w:rsidRDefault="008A03DF">
            <w:pPr>
              <w:jc w:val="center"/>
              <w:rPr>
                <w:rFonts w:eastAsia="新細明體" w:cs="Times New Roman"/>
                <w:kern w:val="0"/>
                <w:szCs w:val="24"/>
              </w:rPr>
            </w:pPr>
            <w:r>
              <w:rPr>
                <w:rFonts w:eastAsia="新細明體" w:cs="Times New Roman"/>
                <w:kern w:val="0"/>
                <w:szCs w:val="24"/>
              </w:rPr>
              <w:t>QD</w:t>
            </w:r>
          </w:p>
        </w:tc>
      </w:tr>
      <w:tr w:rsidR="00DE3E79" w14:paraId="73758C04" w14:textId="77777777" w:rsidTr="009D6310">
        <w:trPr>
          <w:trHeight w:val="330"/>
        </w:trPr>
        <w:tc>
          <w:tcPr>
            <w:tcW w:w="2093" w:type="dxa"/>
          </w:tcPr>
          <w:p w14:paraId="27EA4DEB" w14:textId="77777777" w:rsidR="00DE3E79" w:rsidRDefault="008A03DF">
            <w:pPr>
              <w:jc w:val="center"/>
              <w:rPr>
                <w:rFonts w:eastAsia="新細明體" w:cs="Times New Roman"/>
                <w:kern w:val="0"/>
                <w:szCs w:val="24"/>
              </w:rPr>
            </w:pPr>
            <w:r>
              <w:rPr>
                <w:rFonts w:eastAsia="新細明體" w:cs="Times New Roman"/>
                <w:kern w:val="0"/>
                <w:szCs w:val="24"/>
              </w:rPr>
              <w:t>QDM</w:t>
            </w:r>
          </w:p>
        </w:tc>
        <w:tc>
          <w:tcPr>
            <w:tcW w:w="3685" w:type="dxa"/>
          </w:tcPr>
          <w:p w14:paraId="62BC093C" w14:textId="77777777" w:rsidR="00DE3E79" w:rsidRDefault="008A03DF">
            <w:pPr>
              <w:jc w:val="center"/>
              <w:rPr>
                <w:rFonts w:ascii="標楷體" w:hAnsi="標楷體" w:cs="新細明體"/>
                <w:kern w:val="0"/>
                <w:szCs w:val="24"/>
              </w:rPr>
            </w:pPr>
            <w:r>
              <w:rPr>
                <w:rFonts w:ascii="標楷體" w:hAnsi="標楷體" w:cs="新細明體"/>
                <w:kern w:val="0"/>
                <w:szCs w:val="24"/>
              </w:rPr>
              <w:t>每日早餐時隨餐使用</w:t>
            </w:r>
          </w:p>
        </w:tc>
        <w:tc>
          <w:tcPr>
            <w:tcW w:w="993" w:type="dxa"/>
            <w:vAlign w:val="center"/>
          </w:tcPr>
          <w:p w14:paraId="62BB2CF8" w14:textId="77777777" w:rsidR="00DE3E79" w:rsidRDefault="008A03DF">
            <w:pPr>
              <w:jc w:val="center"/>
              <w:rPr>
                <w:rFonts w:eastAsia="新細明體" w:cs="Times New Roman"/>
                <w:color w:val="000000"/>
                <w:szCs w:val="24"/>
              </w:rPr>
            </w:pPr>
            <w:r>
              <w:rPr>
                <w:rFonts w:cs="Times New Roman"/>
                <w:color w:val="000000"/>
              </w:rPr>
              <w:t>MM</w:t>
            </w:r>
          </w:p>
        </w:tc>
        <w:tc>
          <w:tcPr>
            <w:tcW w:w="1842" w:type="dxa"/>
          </w:tcPr>
          <w:p w14:paraId="41B90EB2" w14:textId="77777777" w:rsidR="00DE3E79" w:rsidRDefault="008A03DF">
            <w:pPr>
              <w:jc w:val="center"/>
              <w:rPr>
                <w:rFonts w:eastAsia="新細明體" w:cs="Times New Roman"/>
                <w:kern w:val="0"/>
                <w:szCs w:val="24"/>
              </w:rPr>
            </w:pPr>
            <w:r>
              <w:rPr>
                <w:rFonts w:eastAsia="新細明體" w:cs="Times New Roman"/>
                <w:kern w:val="0"/>
                <w:szCs w:val="24"/>
              </w:rPr>
              <w:t>QD</w:t>
            </w:r>
          </w:p>
        </w:tc>
      </w:tr>
      <w:tr w:rsidR="00DE3E79" w14:paraId="7DD81F4E" w14:textId="77777777" w:rsidTr="009D6310">
        <w:trPr>
          <w:trHeight w:val="330"/>
        </w:trPr>
        <w:tc>
          <w:tcPr>
            <w:tcW w:w="2093" w:type="dxa"/>
          </w:tcPr>
          <w:p w14:paraId="7F896EFC" w14:textId="77777777" w:rsidR="00DE3E79" w:rsidRDefault="008A03DF">
            <w:pPr>
              <w:jc w:val="center"/>
              <w:rPr>
                <w:rFonts w:eastAsia="新細明體" w:cs="Times New Roman"/>
                <w:kern w:val="0"/>
                <w:szCs w:val="24"/>
              </w:rPr>
            </w:pPr>
            <w:r>
              <w:rPr>
                <w:rFonts w:eastAsia="新細明體" w:cs="Times New Roman"/>
                <w:kern w:val="0"/>
                <w:szCs w:val="24"/>
              </w:rPr>
              <w:t>QDHS</w:t>
            </w:r>
          </w:p>
        </w:tc>
        <w:tc>
          <w:tcPr>
            <w:tcW w:w="3685" w:type="dxa"/>
          </w:tcPr>
          <w:p w14:paraId="5673AB5D" w14:textId="77777777" w:rsidR="00DE3E79" w:rsidRDefault="008A03DF">
            <w:pPr>
              <w:jc w:val="center"/>
              <w:rPr>
                <w:rFonts w:ascii="標楷體" w:hAnsi="標楷體" w:cs="新細明體"/>
                <w:kern w:val="0"/>
                <w:szCs w:val="24"/>
              </w:rPr>
            </w:pPr>
            <w:r>
              <w:rPr>
                <w:rFonts w:ascii="標楷體" w:hAnsi="標楷體" w:cs="新細明體"/>
                <w:kern w:val="0"/>
                <w:szCs w:val="24"/>
              </w:rPr>
              <w:t>每天早上及睡前各一次</w:t>
            </w:r>
          </w:p>
        </w:tc>
        <w:tc>
          <w:tcPr>
            <w:tcW w:w="993" w:type="dxa"/>
            <w:vAlign w:val="center"/>
          </w:tcPr>
          <w:p w14:paraId="2E81E554" w14:textId="77777777" w:rsidR="00DE3E79" w:rsidRDefault="008A03DF">
            <w:pPr>
              <w:jc w:val="center"/>
              <w:rPr>
                <w:rFonts w:eastAsia="新細明體" w:cs="Times New Roman"/>
                <w:color w:val="000000"/>
                <w:szCs w:val="24"/>
              </w:rPr>
            </w:pPr>
            <w:r>
              <w:rPr>
                <w:rFonts w:cs="Times New Roman"/>
                <w:color w:val="000000"/>
              </w:rPr>
              <w:t>QH</w:t>
            </w:r>
          </w:p>
        </w:tc>
        <w:tc>
          <w:tcPr>
            <w:tcW w:w="1842" w:type="dxa"/>
          </w:tcPr>
          <w:p w14:paraId="4847997D" w14:textId="77777777" w:rsidR="00DE3E79" w:rsidRDefault="008A03DF">
            <w:pPr>
              <w:jc w:val="center"/>
              <w:rPr>
                <w:rFonts w:eastAsia="新細明體" w:cs="Times New Roman"/>
                <w:kern w:val="0"/>
                <w:szCs w:val="24"/>
              </w:rPr>
            </w:pPr>
            <w:r>
              <w:rPr>
                <w:rFonts w:eastAsia="新細明體" w:cs="Times New Roman"/>
                <w:kern w:val="0"/>
                <w:szCs w:val="24"/>
              </w:rPr>
              <w:t>QAM&amp;HS</w:t>
            </w:r>
          </w:p>
        </w:tc>
      </w:tr>
      <w:tr w:rsidR="00DE3E79" w14:paraId="4AAFE9EA" w14:textId="77777777" w:rsidTr="009D6310">
        <w:trPr>
          <w:trHeight w:val="330"/>
        </w:trPr>
        <w:tc>
          <w:tcPr>
            <w:tcW w:w="2093" w:type="dxa"/>
          </w:tcPr>
          <w:p w14:paraId="6735FDCD" w14:textId="77777777" w:rsidR="00DE3E79" w:rsidRDefault="008A03DF">
            <w:pPr>
              <w:jc w:val="center"/>
              <w:rPr>
                <w:rFonts w:eastAsia="新細明體" w:cs="Times New Roman"/>
                <w:kern w:val="0"/>
                <w:szCs w:val="24"/>
              </w:rPr>
            </w:pPr>
            <w:r>
              <w:rPr>
                <w:rFonts w:eastAsia="新細明體" w:cs="Times New Roman"/>
                <w:kern w:val="0"/>
                <w:szCs w:val="24"/>
              </w:rPr>
              <w:t>QDPC</w:t>
            </w:r>
          </w:p>
        </w:tc>
        <w:tc>
          <w:tcPr>
            <w:tcW w:w="3685" w:type="dxa"/>
          </w:tcPr>
          <w:p w14:paraId="1D569517" w14:textId="77777777" w:rsidR="00DE3E79" w:rsidRDefault="008A03DF">
            <w:pPr>
              <w:jc w:val="center"/>
              <w:rPr>
                <w:rFonts w:ascii="標楷體" w:hAnsi="標楷體" w:cs="新細明體"/>
                <w:kern w:val="0"/>
                <w:szCs w:val="24"/>
              </w:rPr>
            </w:pPr>
            <w:r>
              <w:rPr>
                <w:rFonts w:ascii="標楷體" w:hAnsi="標楷體" w:cs="新細明體"/>
                <w:kern w:val="0"/>
                <w:szCs w:val="24"/>
              </w:rPr>
              <w:t>每日早餐飯後使用</w:t>
            </w:r>
          </w:p>
        </w:tc>
        <w:tc>
          <w:tcPr>
            <w:tcW w:w="993" w:type="dxa"/>
            <w:vAlign w:val="center"/>
          </w:tcPr>
          <w:p w14:paraId="1DA25140" w14:textId="77777777" w:rsidR="00DE3E79" w:rsidRDefault="008A03DF">
            <w:pPr>
              <w:jc w:val="center"/>
              <w:rPr>
                <w:rFonts w:eastAsia="新細明體" w:cs="Times New Roman"/>
                <w:color w:val="000000"/>
                <w:szCs w:val="24"/>
              </w:rPr>
            </w:pPr>
            <w:r>
              <w:rPr>
                <w:rFonts w:cs="Times New Roman"/>
                <w:color w:val="000000"/>
              </w:rPr>
              <w:t>QP</w:t>
            </w:r>
          </w:p>
        </w:tc>
        <w:tc>
          <w:tcPr>
            <w:tcW w:w="1842" w:type="dxa"/>
          </w:tcPr>
          <w:p w14:paraId="7713B912" w14:textId="77777777" w:rsidR="00DE3E79" w:rsidRDefault="008A03DF">
            <w:pPr>
              <w:jc w:val="center"/>
              <w:rPr>
                <w:rFonts w:eastAsia="新細明體" w:cs="Times New Roman"/>
                <w:kern w:val="0"/>
                <w:szCs w:val="24"/>
              </w:rPr>
            </w:pPr>
            <w:r>
              <w:rPr>
                <w:rFonts w:eastAsia="新細明體" w:cs="Times New Roman"/>
                <w:kern w:val="0"/>
                <w:szCs w:val="24"/>
              </w:rPr>
              <w:t>QDPC</w:t>
            </w:r>
          </w:p>
        </w:tc>
      </w:tr>
      <w:tr w:rsidR="00DE3E79" w14:paraId="25217C11" w14:textId="77777777" w:rsidTr="009D6310">
        <w:trPr>
          <w:trHeight w:val="330"/>
        </w:trPr>
        <w:tc>
          <w:tcPr>
            <w:tcW w:w="2093" w:type="dxa"/>
          </w:tcPr>
          <w:p w14:paraId="59AD91F2"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QDPM</w:t>
            </w:r>
          </w:p>
        </w:tc>
        <w:tc>
          <w:tcPr>
            <w:tcW w:w="3685" w:type="dxa"/>
          </w:tcPr>
          <w:p w14:paraId="72C4C5E1"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每日下午一次</w:t>
            </w:r>
          </w:p>
        </w:tc>
        <w:tc>
          <w:tcPr>
            <w:tcW w:w="993" w:type="dxa"/>
            <w:vAlign w:val="center"/>
          </w:tcPr>
          <w:p w14:paraId="01E84832" w14:textId="77777777" w:rsidR="00DE3E79" w:rsidRDefault="008A03DF">
            <w:pPr>
              <w:jc w:val="center"/>
              <w:rPr>
                <w:rFonts w:eastAsia="新細明體" w:cs="Times New Roman"/>
                <w:color w:val="000000"/>
                <w:szCs w:val="24"/>
              </w:rPr>
            </w:pPr>
            <w:r>
              <w:rPr>
                <w:rFonts w:cs="Times New Roman"/>
                <w:color w:val="000000"/>
              </w:rPr>
              <w:t>ON</w:t>
            </w:r>
          </w:p>
        </w:tc>
        <w:tc>
          <w:tcPr>
            <w:tcW w:w="1842" w:type="dxa"/>
          </w:tcPr>
          <w:p w14:paraId="47265897"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QD</w:t>
            </w:r>
          </w:p>
        </w:tc>
      </w:tr>
      <w:tr w:rsidR="00DE3E79" w14:paraId="415ACD75" w14:textId="77777777" w:rsidTr="009D6310">
        <w:trPr>
          <w:trHeight w:val="330"/>
        </w:trPr>
        <w:tc>
          <w:tcPr>
            <w:tcW w:w="2093" w:type="dxa"/>
          </w:tcPr>
          <w:p w14:paraId="10A14F2D"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QDPR</w:t>
            </w:r>
          </w:p>
        </w:tc>
        <w:tc>
          <w:tcPr>
            <w:tcW w:w="3685" w:type="dxa"/>
          </w:tcPr>
          <w:p w14:paraId="17673144"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需要時</w:t>
            </w:r>
            <w:r>
              <w:rPr>
                <w:rFonts w:ascii="標楷體" w:hAnsi="標楷體" w:cs="Times New Roman"/>
                <w:color w:val="000000"/>
                <w:kern w:val="0"/>
                <w:szCs w:val="24"/>
              </w:rPr>
              <w:t>,</w:t>
            </w:r>
            <w:r>
              <w:rPr>
                <w:rFonts w:ascii="標楷體" w:hAnsi="標楷體" w:cs="新細明體"/>
                <w:color w:val="000000"/>
                <w:kern w:val="0"/>
                <w:szCs w:val="24"/>
              </w:rPr>
              <w:t>每日使用一次</w:t>
            </w:r>
          </w:p>
        </w:tc>
        <w:tc>
          <w:tcPr>
            <w:tcW w:w="993" w:type="dxa"/>
            <w:vAlign w:val="center"/>
          </w:tcPr>
          <w:p w14:paraId="6CD9AEDB" w14:textId="77777777" w:rsidR="00DE3E79" w:rsidRDefault="008A03DF">
            <w:pPr>
              <w:jc w:val="center"/>
              <w:rPr>
                <w:rFonts w:eastAsia="新細明體" w:cs="Times New Roman"/>
                <w:color w:val="000000"/>
                <w:szCs w:val="24"/>
              </w:rPr>
            </w:pPr>
            <w:r>
              <w:rPr>
                <w:rFonts w:cs="Times New Roman"/>
                <w:color w:val="000000"/>
              </w:rPr>
              <w:t>PD</w:t>
            </w:r>
          </w:p>
        </w:tc>
        <w:tc>
          <w:tcPr>
            <w:tcW w:w="1842" w:type="dxa"/>
          </w:tcPr>
          <w:p w14:paraId="7615E764"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QDPRN</w:t>
            </w:r>
          </w:p>
        </w:tc>
      </w:tr>
      <w:tr w:rsidR="00DE3E79" w14:paraId="229A11D7" w14:textId="77777777" w:rsidTr="009D6310">
        <w:trPr>
          <w:trHeight w:val="330"/>
        </w:trPr>
        <w:tc>
          <w:tcPr>
            <w:tcW w:w="2093" w:type="dxa"/>
          </w:tcPr>
          <w:p w14:paraId="5388CB28"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QD5</w:t>
            </w:r>
          </w:p>
        </w:tc>
        <w:tc>
          <w:tcPr>
            <w:tcW w:w="3685" w:type="dxa"/>
          </w:tcPr>
          <w:p w14:paraId="41E6AC93"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每天五次(Acyclovir口服)</w:t>
            </w:r>
          </w:p>
        </w:tc>
        <w:tc>
          <w:tcPr>
            <w:tcW w:w="993" w:type="dxa"/>
            <w:vAlign w:val="center"/>
          </w:tcPr>
          <w:p w14:paraId="49776496" w14:textId="77777777" w:rsidR="00DE3E79" w:rsidRDefault="008A03DF">
            <w:pPr>
              <w:jc w:val="center"/>
              <w:rPr>
                <w:rFonts w:eastAsia="新細明體" w:cs="Times New Roman"/>
                <w:color w:val="000000"/>
                <w:szCs w:val="24"/>
              </w:rPr>
            </w:pPr>
            <w:r>
              <w:rPr>
                <w:rFonts w:cs="Times New Roman"/>
                <w:color w:val="000000"/>
              </w:rPr>
              <w:t>FI</w:t>
            </w:r>
          </w:p>
        </w:tc>
        <w:tc>
          <w:tcPr>
            <w:tcW w:w="1842" w:type="dxa"/>
          </w:tcPr>
          <w:p w14:paraId="045A9886"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ASORDER</w:t>
            </w:r>
          </w:p>
        </w:tc>
      </w:tr>
      <w:tr w:rsidR="00DE3E79" w14:paraId="7F8127F4" w14:textId="77777777" w:rsidTr="009D6310">
        <w:trPr>
          <w:trHeight w:val="330"/>
        </w:trPr>
        <w:tc>
          <w:tcPr>
            <w:tcW w:w="2093" w:type="dxa"/>
          </w:tcPr>
          <w:p w14:paraId="0BAB31B0" w14:textId="77777777" w:rsidR="00DE3E79" w:rsidRDefault="008A03DF">
            <w:pPr>
              <w:jc w:val="center"/>
              <w:rPr>
                <w:rFonts w:eastAsia="新細明體" w:cs="Times New Roman"/>
                <w:kern w:val="0"/>
                <w:szCs w:val="24"/>
              </w:rPr>
            </w:pPr>
            <w:r>
              <w:rPr>
                <w:rFonts w:eastAsia="新細明體" w:cs="Times New Roman"/>
                <w:kern w:val="0"/>
                <w:szCs w:val="24"/>
              </w:rPr>
              <w:t>QID</w:t>
            </w:r>
          </w:p>
        </w:tc>
        <w:tc>
          <w:tcPr>
            <w:tcW w:w="3685" w:type="dxa"/>
          </w:tcPr>
          <w:p w14:paraId="419DD27A" w14:textId="77777777" w:rsidR="00DE3E79" w:rsidRDefault="008A03DF">
            <w:pPr>
              <w:jc w:val="center"/>
              <w:rPr>
                <w:rFonts w:ascii="標楷體" w:hAnsi="標楷體" w:cs="新細明體"/>
                <w:kern w:val="0"/>
                <w:szCs w:val="24"/>
              </w:rPr>
            </w:pPr>
            <w:r>
              <w:rPr>
                <w:rFonts w:ascii="標楷體" w:hAnsi="標楷體" w:cs="新細明體"/>
                <w:kern w:val="0"/>
                <w:szCs w:val="24"/>
              </w:rPr>
              <w:t>每日使用四次或三餐飯後及睡前</w:t>
            </w:r>
          </w:p>
        </w:tc>
        <w:tc>
          <w:tcPr>
            <w:tcW w:w="993" w:type="dxa"/>
            <w:vAlign w:val="center"/>
          </w:tcPr>
          <w:p w14:paraId="5EA06C3C" w14:textId="77777777" w:rsidR="00DE3E79" w:rsidRDefault="008A03DF">
            <w:pPr>
              <w:jc w:val="center"/>
              <w:rPr>
                <w:rFonts w:eastAsia="新細明體" w:cs="Times New Roman"/>
                <w:color w:val="000000"/>
                <w:szCs w:val="24"/>
              </w:rPr>
            </w:pPr>
            <w:r>
              <w:rPr>
                <w:rFonts w:cs="Times New Roman"/>
                <w:color w:val="000000"/>
              </w:rPr>
              <w:t>QI</w:t>
            </w:r>
          </w:p>
        </w:tc>
        <w:tc>
          <w:tcPr>
            <w:tcW w:w="1842" w:type="dxa"/>
          </w:tcPr>
          <w:p w14:paraId="4B651270" w14:textId="77777777" w:rsidR="00DE3E79" w:rsidRDefault="008A03DF">
            <w:pPr>
              <w:jc w:val="center"/>
              <w:rPr>
                <w:rFonts w:eastAsia="新細明體" w:cs="Times New Roman"/>
                <w:kern w:val="0"/>
                <w:szCs w:val="24"/>
              </w:rPr>
            </w:pPr>
            <w:r>
              <w:rPr>
                <w:rFonts w:eastAsia="新細明體" w:cs="Times New Roman"/>
                <w:kern w:val="0"/>
                <w:szCs w:val="24"/>
              </w:rPr>
              <w:t>QID</w:t>
            </w:r>
          </w:p>
        </w:tc>
      </w:tr>
      <w:tr w:rsidR="00DE3E79" w14:paraId="1255B0F9" w14:textId="77777777" w:rsidTr="009D6310">
        <w:trPr>
          <w:trHeight w:val="330"/>
        </w:trPr>
        <w:tc>
          <w:tcPr>
            <w:tcW w:w="2093" w:type="dxa"/>
          </w:tcPr>
          <w:p w14:paraId="18E6B09B" w14:textId="77777777" w:rsidR="00DE3E79" w:rsidRDefault="008A03DF">
            <w:pPr>
              <w:jc w:val="center"/>
              <w:rPr>
                <w:rFonts w:eastAsia="新細明體" w:cs="Times New Roman"/>
                <w:kern w:val="0"/>
                <w:szCs w:val="24"/>
              </w:rPr>
            </w:pPr>
            <w:r>
              <w:rPr>
                <w:rFonts w:eastAsia="新細明體" w:cs="Times New Roman"/>
                <w:kern w:val="0"/>
                <w:szCs w:val="24"/>
              </w:rPr>
              <w:t>QIDAC</w:t>
            </w:r>
          </w:p>
        </w:tc>
        <w:tc>
          <w:tcPr>
            <w:tcW w:w="3685" w:type="dxa"/>
          </w:tcPr>
          <w:p w14:paraId="6511F29D" w14:textId="77777777" w:rsidR="00DE3E79" w:rsidRDefault="008A03DF">
            <w:pPr>
              <w:jc w:val="center"/>
              <w:rPr>
                <w:rFonts w:ascii="標楷體" w:hAnsi="標楷體" w:cs="新細明體"/>
                <w:kern w:val="0"/>
                <w:szCs w:val="24"/>
              </w:rPr>
            </w:pPr>
            <w:r>
              <w:rPr>
                <w:rFonts w:ascii="標楷體" w:hAnsi="標楷體" w:cs="新細明體"/>
                <w:kern w:val="0"/>
                <w:szCs w:val="24"/>
              </w:rPr>
              <w:t>每日三餐飯前及睡前使用</w:t>
            </w:r>
          </w:p>
        </w:tc>
        <w:tc>
          <w:tcPr>
            <w:tcW w:w="993" w:type="dxa"/>
            <w:vAlign w:val="center"/>
          </w:tcPr>
          <w:p w14:paraId="7C9555BC" w14:textId="77777777" w:rsidR="00DE3E79" w:rsidRDefault="008A03DF">
            <w:pPr>
              <w:jc w:val="center"/>
              <w:rPr>
                <w:rFonts w:eastAsia="新細明體" w:cs="Times New Roman"/>
                <w:color w:val="000000"/>
                <w:szCs w:val="24"/>
              </w:rPr>
            </w:pPr>
            <w:r>
              <w:rPr>
                <w:rFonts w:cs="Times New Roman"/>
                <w:color w:val="000000"/>
              </w:rPr>
              <w:t>AH</w:t>
            </w:r>
          </w:p>
        </w:tc>
        <w:tc>
          <w:tcPr>
            <w:tcW w:w="1842" w:type="dxa"/>
          </w:tcPr>
          <w:p w14:paraId="0807124C" w14:textId="77777777" w:rsidR="00DE3E79" w:rsidRDefault="008A03DF">
            <w:pPr>
              <w:jc w:val="center"/>
              <w:rPr>
                <w:rFonts w:eastAsia="新細明體" w:cs="Times New Roman"/>
                <w:kern w:val="0"/>
                <w:szCs w:val="24"/>
              </w:rPr>
            </w:pPr>
            <w:r>
              <w:rPr>
                <w:rFonts w:eastAsia="新細明體" w:cs="Times New Roman"/>
                <w:kern w:val="0"/>
                <w:szCs w:val="24"/>
              </w:rPr>
              <w:t>QIDAC</w:t>
            </w:r>
          </w:p>
        </w:tc>
      </w:tr>
      <w:tr w:rsidR="00DE3E79" w14:paraId="2ED8106E" w14:textId="77777777" w:rsidTr="009D6310">
        <w:trPr>
          <w:trHeight w:val="330"/>
        </w:trPr>
        <w:tc>
          <w:tcPr>
            <w:tcW w:w="2093" w:type="dxa"/>
          </w:tcPr>
          <w:p w14:paraId="7C72FF3E" w14:textId="77777777" w:rsidR="00DE3E79" w:rsidRDefault="008A03DF">
            <w:pPr>
              <w:jc w:val="center"/>
              <w:rPr>
                <w:rFonts w:eastAsia="新細明體" w:cs="Times New Roman"/>
                <w:kern w:val="0"/>
                <w:szCs w:val="24"/>
              </w:rPr>
            </w:pPr>
            <w:r>
              <w:rPr>
                <w:rFonts w:eastAsia="新細明體" w:cs="Times New Roman"/>
                <w:kern w:val="0"/>
                <w:szCs w:val="24"/>
              </w:rPr>
              <w:t>QIDPC</w:t>
            </w:r>
          </w:p>
        </w:tc>
        <w:tc>
          <w:tcPr>
            <w:tcW w:w="3685" w:type="dxa"/>
          </w:tcPr>
          <w:p w14:paraId="62B6F5F7" w14:textId="77777777" w:rsidR="00DE3E79" w:rsidRDefault="008A03DF">
            <w:pPr>
              <w:jc w:val="center"/>
              <w:rPr>
                <w:rFonts w:ascii="標楷體" w:hAnsi="標楷體" w:cs="新細明體"/>
                <w:kern w:val="0"/>
                <w:szCs w:val="24"/>
              </w:rPr>
            </w:pPr>
            <w:r>
              <w:rPr>
                <w:rFonts w:ascii="標楷體" w:hAnsi="標楷體" w:cs="新細明體"/>
                <w:kern w:val="0"/>
                <w:szCs w:val="24"/>
              </w:rPr>
              <w:t>每日三餐飯後及睡前使用</w:t>
            </w:r>
          </w:p>
        </w:tc>
        <w:tc>
          <w:tcPr>
            <w:tcW w:w="993" w:type="dxa"/>
            <w:vAlign w:val="center"/>
          </w:tcPr>
          <w:p w14:paraId="2006FC18" w14:textId="77777777" w:rsidR="00DE3E79" w:rsidRDefault="008A03DF">
            <w:pPr>
              <w:jc w:val="center"/>
              <w:rPr>
                <w:rFonts w:eastAsia="新細明體" w:cs="Times New Roman"/>
                <w:color w:val="000000"/>
                <w:szCs w:val="24"/>
              </w:rPr>
            </w:pPr>
            <w:r>
              <w:rPr>
                <w:rFonts w:cs="Times New Roman"/>
                <w:color w:val="000000"/>
              </w:rPr>
              <w:t>PH</w:t>
            </w:r>
          </w:p>
        </w:tc>
        <w:tc>
          <w:tcPr>
            <w:tcW w:w="1842" w:type="dxa"/>
          </w:tcPr>
          <w:p w14:paraId="4701E5C2" w14:textId="77777777" w:rsidR="00DE3E79" w:rsidRDefault="008A03DF">
            <w:pPr>
              <w:jc w:val="center"/>
              <w:rPr>
                <w:rFonts w:eastAsia="新細明體" w:cs="Times New Roman"/>
                <w:kern w:val="0"/>
                <w:szCs w:val="24"/>
              </w:rPr>
            </w:pPr>
            <w:r>
              <w:rPr>
                <w:rFonts w:eastAsia="新細明體" w:cs="Times New Roman"/>
                <w:kern w:val="0"/>
                <w:szCs w:val="24"/>
              </w:rPr>
              <w:t>QIDPC</w:t>
            </w:r>
          </w:p>
        </w:tc>
      </w:tr>
      <w:tr w:rsidR="00DE3E79" w14:paraId="4A4FA116" w14:textId="77777777" w:rsidTr="009D6310">
        <w:trPr>
          <w:trHeight w:val="330"/>
        </w:trPr>
        <w:tc>
          <w:tcPr>
            <w:tcW w:w="2093" w:type="dxa"/>
          </w:tcPr>
          <w:p w14:paraId="31FB1458"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QIDPR</w:t>
            </w:r>
          </w:p>
        </w:tc>
        <w:tc>
          <w:tcPr>
            <w:tcW w:w="3685" w:type="dxa"/>
          </w:tcPr>
          <w:p w14:paraId="08483948"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需要時</w:t>
            </w:r>
            <w:r>
              <w:rPr>
                <w:rFonts w:ascii="標楷體" w:hAnsi="標楷體" w:cs="Times New Roman"/>
                <w:color w:val="000000"/>
                <w:kern w:val="0"/>
                <w:szCs w:val="24"/>
              </w:rPr>
              <w:t>,</w:t>
            </w:r>
            <w:r>
              <w:rPr>
                <w:rFonts w:ascii="標楷體" w:hAnsi="標楷體" w:cs="新細明體"/>
                <w:color w:val="000000"/>
                <w:kern w:val="0"/>
                <w:szCs w:val="24"/>
              </w:rPr>
              <w:t>每日使用四次</w:t>
            </w:r>
          </w:p>
        </w:tc>
        <w:tc>
          <w:tcPr>
            <w:tcW w:w="993" w:type="dxa"/>
            <w:vAlign w:val="center"/>
          </w:tcPr>
          <w:p w14:paraId="55CA334E" w14:textId="77777777" w:rsidR="00DE3E79" w:rsidRDefault="008A03DF">
            <w:pPr>
              <w:jc w:val="center"/>
              <w:rPr>
                <w:rFonts w:eastAsia="新細明體" w:cs="Times New Roman"/>
                <w:color w:val="000000"/>
                <w:szCs w:val="24"/>
              </w:rPr>
            </w:pPr>
            <w:r>
              <w:rPr>
                <w:rFonts w:cs="Times New Roman"/>
                <w:color w:val="000000"/>
              </w:rPr>
              <w:t>PQ</w:t>
            </w:r>
          </w:p>
        </w:tc>
        <w:tc>
          <w:tcPr>
            <w:tcW w:w="1842" w:type="dxa"/>
          </w:tcPr>
          <w:p w14:paraId="491F215C"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QIDPRN</w:t>
            </w:r>
          </w:p>
        </w:tc>
      </w:tr>
      <w:tr w:rsidR="00DE3E79" w14:paraId="2FB36701" w14:textId="77777777" w:rsidTr="009D6310">
        <w:trPr>
          <w:trHeight w:val="330"/>
        </w:trPr>
        <w:tc>
          <w:tcPr>
            <w:tcW w:w="2093" w:type="dxa"/>
          </w:tcPr>
          <w:p w14:paraId="6BE39A96" w14:textId="77777777" w:rsidR="00DE3E79" w:rsidRDefault="008A03DF">
            <w:pPr>
              <w:jc w:val="center"/>
              <w:rPr>
                <w:rFonts w:eastAsia="新細明體" w:cs="Times New Roman"/>
                <w:kern w:val="0"/>
                <w:szCs w:val="24"/>
              </w:rPr>
            </w:pPr>
            <w:r>
              <w:rPr>
                <w:rFonts w:eastAsia="新細明體" w:cs="Times New Roman"/>
                <w:kern w:val="0"/>
                <w:szCs w:val="24"/>
              </w:rPr>
              <w:t>QNAC</w:t>
            </w:r>
          </w:p>
        </w:tc>
        <w:tc>
          <w:tcPr>
            <w:tcW w:w="3685" w:type="dxa"/>
          </w:tcPr>
          <w:p w14:paraId="15AE6548"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每日晚餐前ㄧ次</w:t>
            </w:r>
          </w:p>
        </w:tc>
        <w:tc>
          <w:tcPr>
            <w:tcW w:w="993" w:type="dxa"/>
            <w:vAlign w:val="center"/>
          </w:tcPr>
          <w:p w14:paraId="5E702723" w14:textId="77777777" w:rsidR="00DE3E79" w:rsidRDefault="008A03DF">
            <w:pPr>
              <w:jc w:val="center"/>
              <w:rPr>
                <w:rFonts w:eastAsia="新細明體" w:cs="Times New Roman"/>
                <w:color w:val="000000"/>
                <w:szCs w:val="24"/>
              </w:rPr>
            </w:pPr>
            <w:r>
              <w:rPr>
                <w:rFonts w:cs="Times New Roman"/>
                <w:color w:val="000000"/>
              </w:rPr>
              <w:t>DA</w:t>
            </w:r>
          </w:p>
        </w:tc>
        <w:tc>
          <w:tcPr>
            <w:tcW w:w="1842" w:type="dxa"/>
          </w:tcPr>
          <w:p w14:paraId="0F9A5B76"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QDPM</w:t>
            </w:r>
          </w:p>
        </w:tc>
      </w:tr>
      <w:tr w:rsidR="00DE3E79" w14:paraId="28687263" w14:textId="77777777" w:rsidTr="009D6310">
        <w:trPr>
          <w:trHeight w:val="330"/>
        </w:trPr>
        <w:tc>
          <w:tcPr>
            <w:tcW w:w="2093" w:type="dxa"/>
          </w:tcPr>
          <w:p w14:paraId="1083607E"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QN</w:t>
            </w:r>
          </w:p>
        </w:tc>
        <w:tc>
          <w:tcPr>
            <w:tcW w:w="3685" w:type="dxa"/>
          </w:tcPr>
          <w:p w14:paraId="1B196E0F"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每天晚餐後ㄧ次</w:t>
            </w:r>
          </w:p>
        </w:tc>
        <w:tc>
          <w:tcPr>
            <w:tcW w:w="993" w:type="dxa"/>
            <w:vAlign w:val="center"/>
          </w:tcPr>
          <w:p w14:paraId="399FF656" w14:textId="77777777" w:rsidR="00DE3E79" w:rsidRDefault="008A03DF">
            <w:pPr>
              <w:jc w:val="center"/>
              <w:rPr>
                <w:rFonts w:eastAsia="新細明體" w:cs="Times New Roman"/>
                <w:color w:val="000000"/>
                <w:szCs w:val="24"/>
              </w:rPr>
            </w:pPr>
            <w:r>
              <w:rPr>
                <w:rFonts w:cs="Times New Roman"/>
                <w:color w:val="000000"/>
              </w:rPr>
              <w:t>QN</w:t>
            </w:r>
          </w:p>
        </w:tc>
        <w:tc>
          <w:tcPr>
            <w:tcW w:w="1842" w:type="dxa"/>
          </w:tcPr>
          <w:p w14:paraId="48BA269F"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QN</w:t>
            </w:r>
          </w:p>
        </w:tc>
      </w:tr>
      <w:tr w:rsidR="00DE3E79" w14:paraId="546834F4" w14:textId="77777777" w:rsidTr="009D6310">
        <w:trPr>
          <w:trHeight w:val="330"/>
        </w:trPr>
        <w:tc>
          <w:tcPr>
            <w:tcW w:w="2093" w:type="dxa"/>
          </w:tcPr>
          <w:p w14:paraId="49F90486" w14:textId="77777777" w:rsidR="00DE3E79" w:rsidRDefault="008A03DF">
            <w:pPr>
              <w:jc w:val="center"/>
              <w:rPr>
                <w:rFonts w:eastAsia="新細明體" w:cs="Times New Roman"/>
                <w:kern w:val="0"/>
                <w:szCs w:val="24"/>
              </w:rPr>
            </w:pPr>
            <w:r>
              <w:rPr>
                <w:rFonts w:eastAsia="新細明體" w:cs="Times New Roman"/>
                <w:kern w:val="0"/>
                <w:szCs w:val="24"/>
              </w:rPr>
              <w:t>QOD</w:t>
            </w:r>
          </w:p>
        </w:tc>
        <w:tc>
          <w:tcPr>
            <w:tcW w:w="3685" w:type="dxa"/>
          </w:tcPr>
          <w:p w14:paraId="712F6A3C" w14:textId="77777777" w:rsidR="00DE3E79" w:rsidRDefault="008A03DF">
            <w:pPr>
              <w:jc w:val="center"/>
              <w:rPr>
                <w:rFonts w:ascii="標楷體" w:hAnsi="標楷體" w:cs="新細明體"/>
                <w:kern w:val="0"/>
                <w:szCs w:val="24"/>
              </w:rPr>
            </w:pPr>
            <w:r>
              <w:rPr>
                <w:rFonts w:ascii="標楷體" w:hAnsi="標楷體" w:cs="新細明體"/>
                <w:kern w:val="0"/>
                <w:szCs w:val="24"/>
              </w:rPr>
              <w:t>每二日一次</w:t>
            </w:r>
          </w:p>
        </w:tc>
        <w:tc>
          <w:tcPr>
            <w:tcW w:w="993" w:type="dxa"/>
            <w:vAlign w:val="center"/>
          </w:tcPr>
          <w:p w14:paraId="430B6CAB" w14:textId="77777777" w:rsidR="00DE3E79" w:rsidRDefault="008A03DF">
            <w:pPr>
              <w:jc w:val="center"/>
              <w:rPr>
                <w:rFonts w:eastAsia="新細明體" w:cs="Times New Roman"/>
                <w:color w:val="000000"/>
                <w:szCs w:val="24"/>
              </w:rPr>
            </w:pPr>
            <w:r>
              <w:rPr>
                <w:rFonts w:cs="Times New Roman"/>
                <w:color w:val="000000"/>
              </w:rPr>
              <w:t>QO</w:t>
            </w:r>
          </w:p>
        </w:tc>
        <w:tc>
          <w:tcPr>
            <w:tcW w:w="1842" w:type="dxa"/>
          </w:tcPr>
          <w:p w14:paraId="2854B31D" w14:textId="77777777" w:rsidR="00DE3E79" w:rsidRDefault="008A03DF">
            <w:pPr>
              <w:jc w:val="center"/>
              <w:rPr>
                <w:rFonts w:eastAsia="新細明體" w:cs="Times New Roman"/>
                <w:kern w:val="0"/>
                <w:szCs w:val="24"/>
              </w:rPr>
            </w:pPr>
            <w:r>
              <w:rPr>
                <w:rFonts w:eastAsia="新細明體" w:cs="Times New Roman"/>
                <w:kern w:val="0"/>
                <w:szCs w:val="24"/>
              </w:rPr>
              <w:t>QOD</w:t>
            </w:r>
          </w:p>
        </w:tc>
      </w:tr>
      <w:tr w:rsidR="00DE3E79" w14:paraId="3BAA2766" w14:textId="77777777" w:rsidTr="009D6310">
        <w:trPr>
          <w:trHeight w:val="330"/>
        </w:trPr>
        <w:tc>
          <w:tcPr>
            <w:tcW w:w="2093" w:type="dxa"/>
          </w:tcPr>
          <w:p w14:paraId="3CC4512D"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QPMHS</w:t>
            </w:r>
          </w:p>
        </w:tc>
        <w:tc>
          <w:tcPr>
            <w:tcW w:w="3685" w:type="dxa"/>
          </w:tcPr>
          <w:p w14:paraId="526B11B3"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每天中午及晚上</w:t>
            </w:r>
          </w:p>
        </w:tc>
        <w:tc>
          <w:tcPr>
            <w:tcW w:w="993" w:type="dxa"/>
            <w:vAlign w:val="center"/>
          </w:tcPr>
          <w:p w14:paraId="7092DE82" w14:textId="77777777" w:rsidR="00DE3E79" w:rsidRDefault="008A03DF">
            <w:pPr>
              <w:jc w:val="center"/>
              <w:rPr>
                <w:rFonts w:eastAsia="新細明體" w:cs="Times New Roman"/>
                <w:color w:val="000000"/>
                <w:szCs w:val="24"/>
              </w:rPr>
            </w:pPr>
            <w:r>
              <w:rPr>
                <w:rFonts w:cs="Times New Roman"/>
                <w:color w:val="000000"/>
              </w:rPr>
              <w:t>NE</w:t>
            </w:r>
          </w:p>
        </w:tc>
        <w:tc>
          <w:tcPr>
            <w:tcW w:w="1842" w:type="dxa"/>
          </w:tcPr>
          <w:p w14:paraId="4D6F234D"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QPM&amp;HS</w:t>
            </w:r>
          </w:p>
        </w:tc>
      </w:tr>
      <w:tr w:rsidR="00DE3E79" w14:paraId="12036FDA" w14:textId="77777777" w:rsidTr="009D6310">
        <w:trPr>
          <w:trHeight w:val="330"/>
        </w:trPr>
        <w:tc>
          <w:tcPr>
            <w:tcW w:w="2093" w:type="dxa"/>
          </w:tcPr>
          <w:p w14:paraId="09B65983"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QW</w:t>
            </w:r>
          </w:p>
        </w:tc>
        <w:tc>
          <w:tcPr>
            <w:tcW w:w="3685" w:type="dxa"/>
          </w:tcPr>
          <w:p w14:paraId="3394A7D2"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每週一次</w:t>
            </w:r>
          </w:p>
        </w:tc>
        <w:tc>
          <w:tcPr>
            <w:tcW w:w="993" w:type="dxa"/>
            <w:vAlign w:val="center"/>
          </w:tcPr>
          <w:p w14:paraId="68F6E3BA" w14:textId="77777777" w:rsidR="00DE3E79" w:rsidRDefault="008A03DF">
            <w:pPr>
              <w:jc w:val="center"/>
              <w:rPr>
                <w:rFonts w:eastAsia="新細明體" w:cs="Times New Roman"/>
                <w:color w:val="000000"/>
                <w:szCs w:val="24"/>
              </w:rPr>
            </w:pPr>
            <w:r>
              <w:rPr>
                <w:rFonts w:cs="Times New Roman"/>
                <w:color w:val="000000"/>
              </w:rPr>
              <w:t>W1</w:t>
            </w:r>
          </w:p>
        </w:tc>
        <w:tc>
          <w:tcPr>
            <w:tcW w:w="1842" w:type="dxa"/>
          </w:tcPr>
          <w:p w14:paraId="628B3880"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QW</w:t>
            </w:r>
          </w:p>
        </w:tc>
      </w:tr>
      <w:tr w:rsidR="00DE3E79" w14:paraId="220E2355" w14:textId="77777777" w:rsidTr="009D6310">
        <w:trPr>
          <w:trHeight w:val="330"/>
        </w:trPr>
        <w:tc>
          <w:tcPr>
            <w:tcW w:w="2093" w:type="dxa"/>
          </w:tcPr>
          <w:p w14:paraId="28E6C082"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Q1H</w:t>
            </w:r>
          </w:p>
        </w:tc>
        <w:tc>
          <w:tcPr>
            <w:tcW w:w="3685" w:type="dxa"/>
          </w:tcPr>
          <w:p w14:paraId="37740B8D"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每一小時一次</w:t>
            </w:r>
          </w:p>
        </w:tc>
        <w:tc>
          <w:tcPr>
            <w:tcW w:w="993" w:type="dxa"/>
            <w:vAlign w:val="center"/>
          </w:tcPr>
          <w:p w14:paraId="79EBEF45" w14:textId="77777777" w:rsidR="00DE3E79" w:rsidRDefault="008A03DF">
            <w:pPr>
              <w:jc w:val="center"/>
              <w:rPr>
                <w:rFonts w:eastAsia="新細明體" w:cs="Times New Roman"/>
                <w:color w:val="000000"/>
                <w:szCs w:val="24"/>
              </w:rPr>
            </w:pPr>
            <w:r>
              <w:rPr>
                <w:rFonts w:cs="Times New Roman"/>
                <w:color w:val="000000"/>
              </w:rPr>
              <w:t>1H</w:t>
            </w:r>
          </w:p>
        </w:tc>
        <w:tc>
          <w:tcPr>
            <w:tcW w:w="1842" w:type="dxa"/>
          </w:tcPr>
          <w:p w14:paraId="6B471C1B"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Q1H</w:t>
            </w:r>
          </w:p>
        </w:tc>
      </w:tr>
      <w:tr w:rsidR="00DE3E79" w14:paraId="2312B8FA" w14:textId="77777777" w:rsidTr="009D6310">
        <w:trPr>
          <w:trHeight w:val="330"/>
        </w:trPr>
        <w:tc>
          <w:tcPr>
            <w:tcW w:w="2093" w:type="dxa"/>
          </w:tcPr>
          <w:p w14:paraId="136E4089"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Q2H</w:t>
            </w:r>
          </w:p>
        </w:tc>
        <w:tc>
          <w:tcPr>
            <w:tcW w:w="3685" w:type="dxa"/>
          </w:tcPr>
          <w:p w14:paraId="07AE7448"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每二小時一次</w:t>
            </w:r>
          </w:p>
        </w:tc>
        <w:tc>
          <w:tcPr>
            <w:tcW w:w="993" w:type="dxa"/>
            <w:vAlign w:val="center"/>
          </w:tcPr>
          <w:p w14:paraId="4AAF9D96" w14:textId="77777777" w:rsidR="00DE3E79" w:rsidRDefault="008A03DF">
            <w:pPr>
              <w:jc w:val="center"/>
              <w:rPr>
                <w:rFonts w:eastAsia="新細明體" w:cs="Times New Roman"/>
                <w:color w:val="000000"/>
                <w:szCs w:val="24"/>
              </w:rPr>
            </w:pPr>
            <w:r>
              <w:rPr>
                <w:rFonts w:cs="Times New Roman"/>
                <w:color w:val="000000"/>
              </w:rPr>
              <w:t>2H</w:t>
            </w:r>
          </w:p>
        </w:tc>
        <w:tc>
          <w:tcPr>
            <w:tcW w:w="1842" w:type="dxa"/>
          </w:tcPr>
          <w:p w14:paraId="4E3D5C82"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Q2H</w:t>
            </w:r>
          </w:p>
        </w:tc>
      </w:tr>
      <w:tr w:rsidR="00DE3E79" w14:paraId="1AEAF3DA" w14:textId="77777777" w:rsidTr="009D6310">
        <w:trPr>
          <w:trHeight w:val="330"/>
        </w:trPr>
        <w:tc>
          <w:tcPr>
            <w:tcW w:w="2093" w:type="dxa"/>
          </w:tcPr>
          <w:p w14:paraId="204F08D1" w14:textId="77777777" w:rsidR="00DE3E79" w:rsidRDefault="008A03DF">
            <w:pPr>
              <w:jc w:val="center"/>
              <w:rPr>
                <w:rFonts w:eastAsia="新細明體" w:cs="Times New Roman"/>
                <w:kern w:val="0"/>
                <w:szCs w:val="24"/>
              </w:rPr>
            </w:pPr>
            <w:r>
              <w:rPr>
                <w:rFonts w:eastAsia="新細明體" w:cs="Times New Roman"/>
                <w:kern w:val="0"/>
                <w:szCs w:val="24"/>
              </w:rPr>
              <w:t>Q2W</w:t>
            </w:r>
          </w:p>
        </w:tc>
        <w:tc>
          <w:tcPr>
            <w:tcW w:w="3685" w:type="dxa"/>
          </w:tcPr>
          <w:p w14:paraId="13120408" w14:textId="77777777" w:rsidR="00DE3E79" w:rsidRDefault="008A03DF">
            <w:pPr>
              <w:jc w:val="center"/>
              <w:rPr>
                <w:rFonts w:ascii="標楷體" w:hAnsi="標楷體" w:cs="新細明體"/>
                <w:kern w:val="0"/>
                <w:szCs w:val="24"/>
              </w:rPr>
            </w:pPr>
            <w:r>
              <w:rPr>
                <w:rFonts w:ascii="標楷體" w:hAnsi="標楷體" w:cs="新細明體"/>
                <w:kern w:val="0"/>
                <w:szCs w:val="24"/>
              </w:rPr>
              <w:t>每兩週一次</w:t>
            </w:r>
          </w:p>
        </w:tc>
        <w:tc>
          <w:tcPr>
            <w:tcW w:w="993" w:type="dxa"/>
            <w:vAlign w:val="center"/>
          </w:tcPr>
          <w:p w14:paraId="35317309" w14:textId="77777777" w:rsidR="00DE3E79" w:rsidRDefault="008A03DF">
            <w:pPr>
              <w:jc w:val="center"/>
              <w:rPr>
                <w:rFonts w:eastAsia="新細明體" w:cs="Times New Roman"/>
                <w:color w:val="000000"/>
                <w:szCs w:val="24"/>
              </w:rPr>
            </w:pPr>
            <w:r>
              <w:rPr>
                <w:rFonts w:cs="Times New Roman"/>
                <w:color w:val="000000"/>
              </w:rPr>
              <w:t>2W</w:t>
            </w:r>
          </w:p>
        </w:tc>
        <w:tc>
          <w:tcPr>
            <w:tcW w:w="1842" w:type="dxa"/>
          </w:tcPr>
          <w:p w14:paraId="4516E8BA" w14:textId="77777777" w:rsidR="00DE3E79" w:rsidRDefault="008A03DF">
            <w:pPr>
              <w:jc w:val="center"/>
              <w:rPr>
                <w:rFonts w:eastAsia="新細明體" w:cs="Times New Roman"/>
                <w:kern w:val="0"/>
                <w:szCs w:val="24"/>
              </w:rPr>
            </w:pPr>
            <w:r>
              <w:rPr>
                <w:rFonts w:eastAsia="新細明體" w:cs="Times New Roman"/>
                <w:kern w:val="0"/>
                <w:szCs w:val="24"/>
              </w:rPr>
              <w:t>Q2W</w:t>
            </w:r>
          </w:p>
        </w:tc>
      </w:tr>
      <w:tr w:rsidR="00DE3E79" w14:paraId="4CD0841A" w14:textId="77777777" w:rsidTr="009D6310">
        <w:trPr>
          <w:trHeight w:val="330"/>
        </w:trPr>
        <w:tc>
          <w:tcPr>
            <w:tcW w:w="2093" w:type="dxa"/>
          </w:tcPr>
          <w:p w14:paraId="08116EF1"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Q3D</w:t>
            </w:r>
          </w:p>
        </w:tc>
        <w:tc>
          <w:tcPr>
            <w:tcW w:w="3685" w:type="dxa"/>
          </w:tcPr>
          <w:p w14:paraId="1FD9C60E"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每三日一次</w:t>
            </w:r>
          </w:p>
        </w:tc>
        <w:tc>
          <w:tcPr>
            <w:tcW w:w="993" w:type="dxa"/>
            <w:vAlign w:val="center"/>
          </w:tcPr>
          <w:p w14:paraId="008FCAE6" w14:textId="77777777" w:rsidR="00DE3E79" w:rsidRDefault="008A03DF">
            <w:pPr>
              <w:jc w:val="center"/>
              <w:rPr>
                <w:rFonts w:eastAsia="新細明體" w:cs="Times New Roman"/>
                <w:color w:val="000000"/>
                <w:szCs w:val="24"/>
              </w:rPr>
            </w:pPr>
            <w:r>
              <w:rPr>
                <w:rFonts w:cs="Times New Roman"/>
                <w:color w:val="000000"/>
              </w:rPr>
              <w:t>3D</w:t>
            </w:r>
          </w:p>
        </w:tc>
        <w:tc>
          <w:tcPr>
            <w:tcW w:w="1842" w:type="dxa"/>
          </w:tcPr>
          <w:p w14:paraId="27679BCB"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Q3D</w:t>
            </w:r>
          </w:p>
        </w:tc>
      </w:tr>
      <w:tr w:rsidR="00DE3E79" w14:paraId="3B71277F" w14:textId="77777777" w:rsidTr="009D6310">
        <w:trPr>
          <w:trHeight w:val="330"/>
        </w:trPr>
        <w:tc>
          <w:tcPr>
            <w:tcW w:w="2093" w:type="dxa"/>
          </w:tcPr>
          <w:p w14:paraId="7668B81D"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Q3H</w:t>
            </w:r>
          </w:p>
        </w:tc>
        <w:tc>
          <w:tcPr>
            <w:tcW w:w="3685" w:type="dxa"/>
          </w:tcPr>
          <w:p w14:paraId="2A6C30D0"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每三小時一次</w:t>
            </w:r>
          </w:p>
        </w:tc>
        <w:tc>
          <w:tcPr>
            <w:tcW w:w="993" w:type="dxa"/>
            <w:vAlign w:val="center"/>
          </w:tcPr>
          <w:p w14:paraId="13997435" w14:textId="77777777" w:rsidR="00DE3E79" w:rsidRDefault="008A03DF">
            <w:pPr>
              <w:jc w:val="center"/>
              <w:rPr>
                <w:rFonts w:eastAsia="新細明體" w:cs="Times New Roman"/>
                <w:color w:val="000000"/>
                <w:szCs w:val="24"/>
              </w:rPr>
            </w:pPr>
            <w:r>
              <w:rPr>
                <w:rFonts w:cs="Times New Roman"/>
                <w:color w:val="000000"/>
              </w:rPr>
              <w:t>3H</w:t>
            </w:r>
          </w:p>
        </w:tc>
        <w:tc>
          <w:tcPr>
            <w:tcW w:w="1842" w:type="dxa"/>
          </w:tcPr>
          <w:p w14:paraId="010BC42A"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Q3H</w:t>
            </w:r>
          </w:p>
        </w:tc>
      </w:tr>
      <w:tr w:rsidR="00DE3E79" w14:paraId="4AE597FB" w14:textId="77777777" w:rsidTr="009D6310">
        <w:trPr>
          <w:trHeight w:val="330"/>
        </w:trPr>
        <w:tc>
          <w:tcPr>
            <w:tcW w:w="2093" w:type="dxa"/>
          </w:tcPr>
          <w:p w14:paraId="7F04FB5E" w14:textId="77777777" w:rsidR="00DE3E79" w:rsidRDefault="008A03DF">
            <w:pPr>
              <w:jc w:val="center"/>
              <w:rPr>
                <w:rFonts w:eastAsia="新細明體" w:cs="Times New Roman"/>
                <w:kern w:val="0"/>
                <w:szCs w:val="24"/>
              </w:rPr>
            </w:pPr>
            <w:r>
              <w:rPr>
                <w:rFonts w:eastAsia="新細明體" w:cs="Times New Roman"/>
                <w:kern w:val="0"/>
                <w:szCs w:val="24"/>
              </w:rPr>
              <w:t>Q3W</w:t>
            </w:r>
          </w:p>
        </w:tc>
        <w:tc>
          <w:tcPr>
            <w:tcW w:w="3685" w:type="dxa"/>
          </w:tcPr>
          <w:p w14:paraId="7D2C2E58" w14:textId="77777777" w:rsidR="00DE3E79" w:rsidRDefault="008A03DF">
            <w:pPr>
              <w:jc w:val="center"/>
              <w:rPr>
                <w:rFonts w:ascii="標楷體" w:hAnsi="標楷體" w:cs="新細明體"/>
                <w:kern w:val="0"/>
                <w:szCs w:val="24"/>
              </w:rPr>
            </w:pPr>
            <w:r>
              <w:rPr>
                <w:rFonts w:ascii="標楷體" w:hAnsi="標楷體" w:cs="新細明體"/>
                <w:kern w:val="0"/>
                <w:szCs w:val="24"/>
              </w:rPr>
              <w:t>每三週一次</w:t>
            </w:r>
          </w:p>
        </w:tc>
        <w:tc>
          <w:tcPr>
            <w:tcW w:w="993" w:type="dxa"/>
            <w:vAlign w:val="center"/>
          </w:tcPr>
          <w:p w14:paraId="22FAE713" w14:textId="77777777" w:rsidR="00DE3E79" w:rsidRDefault="008A03DF">
            <w:pPr>
              <w:jc w:val="center"/>
              <w:rPr>
                <w:rFonts w:eastAsia="新細明體" w:cs="Times New Roman"/>
                <w:color w:val="000000"/>
                <w:szCs w:val="24"/>
              </w:rPr>
            </w:pPr>
            <w:r>
              <w:rPr>
                <w:rFonts w:cs="Times New Roman"/>
                <w:color w:val="000000"/>
              </w:rPr>
              <w:t>3W</w:t>
            </w:r>
          </w:p>
        </w:tc>
        <w:tc>
          <w:tcPr>
            <w:tcW w:w="1842" w:type="dxa"/>
          </w:tcPr>
          <w:p w14:paraId="0E7F762F" w14:textId="77777777" w:rsidR="00DE3E79" w:rsidRDefault="008A03DF">
            <w:pPr>
              <w:jc w:val="center"/>
              <w:rPr>
                <w:rFonts w:eastAsia="新細明體" w:cs="Times New Roman"/>
                <w:kern w:val="0"/>
                <w:szCs w:val="24"/>
              </w:rPr>
            </w:pPr>
            <w:r>
              <w:rPr>
                <w:rFonts w:eastAsia="新細明體" w:cs="Times New Roman"/>
                <w:kern w:val="0"/>
                <w:szCs w:val="24"/>
              </w:rPr>
              <w:t>Q3W</w:t>
            </w:r>
          </w:p>
        </w:tc>
      </w:tr>
      <w:tr w:rsidR="00DE3E79" w14:paraId="47605E1E" w14:textId="77777777" w:rsidTr="009D6310">
        <w:trPr>
          <w:trHeight w:val="330"/>
        </w:trPr>
        <w:tc>
          <w:tcPr>
            <w:tcW w:w="2093" w:type="dxa"/>
          </w:tcPr>
          <w:p w14:paraId="650446C8"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Q4H</w:t>
            </w:r>
          </w:p>
        </w:tc>
        <w:tc>
          <w:tcPr>
            <w:tcW w:w="3685" w:type="dxa"/>
          </w:tcPr>
          <w:p w14:paraId="701C553F"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每四小時一次</w:t>
            </w:r>
          </w:p>
        </w:tc>
        <w:tc>
          <w:tcPr>
            <w:tcW w:w="993" w:type="dxa"/>
            <w:vAlign w:val="center"/>
          </w:tcPr>
          <w:p w14:paraId="09FF55FD" w14:textId="77777777" w:rsidR="00DE3E79" w:rsidRDefault="008A03DF">
            <w:pPr>
              <w:jc w:val="center"/>
              <w:rPr>
                <w:rFonts w:eastAsia="新細明體" w:cs="Times New Roman"/>
                <w:color w:val="000000"/>
                <w:szCs w:val="24"/>
              </w:rPr>
            </w:pPr>
            <w:r>
              <w:rPr>
                <w:rFonts w:cs="Times New Roman"/>
                <w:color w:val="000000"/>
              </w:rPr>
              <w:t>4H</w:t>
            </w:r>
          </w:p>
        </w:tc>
        <w:tc>
          <w:tcPr>
            <w:tcW w:w="1842" w:type="dxa"/>
          </w:tcPr>
          <w:p w14:paraId="23928761"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Q4H</w:t>
            </w:r>
          </w:p>
        </w:tc>
      </w:tr>
      <w:tr w:rsidR="00DE3E79" w14:paraId="6AFAE299" w14:textId="77777777" w:rsidTr="009D6310">
        <w:trPr>
          <w:trHeight w:val="330"/>
        </w:trPr>
        <w:tc>
          <w:tcPr>
            <w:tcW w:w="2093" w:type="dxa"/>
          </w:tcPr>
          <w:p w14:paraId="5707827C"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Q6H</w:t>
            </w:r>
          </w:p>
        </w:tc>
        <w:tc>
          <w:tcPr>
            <w:tcW w:w="3685" w:type="dxa"/>
          </w:tcPr>
          <w:p w14:paraId="5625A3DD"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每六小時一次</w:t>
            </w:r>
          </w:p>
        </w:tc>
        <w:tc>
          <w:tcPr>
            <w:tcW w:w="993" w:type="dxa"/>
            <w:vAlign w:val="center"/>
          </w:tcPr>
          <w:p w14:paraId="7D0C46CC" w14:textId="77777777" w:rsidR="00DE3E79" w:rsidRDefault="008A03DF">
            <w:pPr>
              <w:jc w:val="center"/>
              <w:rPr>
                <w:rFonts w:eastAsia="新細明體" w:cs="Times New Roman"/>
                <w:color w:val="000000"/>
                <w:szCs w:val="24"/>
              </w:rPr>
            </w:pPr>
            <w:r>
              <w:rPr>
                <w:rFonts w:cs="Times New Roman"/>
                <w:color w:val="000000"/>
              </w:rPr>
              <w:t>6H</w:t>
            </w:r>
          </w:p>
        </w:tc>
        <w:tc>
          <w:tcPr>
            <w:tcW w:w="1842" w:type="dxa"/>
          </w:tcPr>
          <w:p w14:paraId="5B05076E"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Q6H</w:t>
            </w:r>
          </w:p>
        </w:tc>
      </w:tr>
      <w:tr w:rsidR="00E6747C" w14:paraId="43581078" w14:textId="77777777" w:rsidTr="00B87FA7">
        <w:trPr>
          <w:trHeight w:val="567"/>
        </w:trPr>
        <w:tc>
          <w:tcPr>
            <w:tcW w:w="2093" w:type="dxa"/>
            <w:vAlign w:val="center"/>
          </w:tcPr>
          <w:p w14:paraId="1B03AE0B" w14:textId="77777777" w:rsidR="00E6747C" w:rsidRDefault="00E6747C" w:rsidP="00B87FA7">
            <w:pPr>
              <w:jc w:val="center"/>
            </w:pPr>
            <w:r>
              <w:t>醫令代碼</w:t>
            </w:r>
            <w:r>
              <w:t>(</w:t>
            </w:r>
            <w:r>
              <w:t>新</w:t>
            </w:r>
            <w:r>
              <w:t>5</w:t>
            </w:r>
            <w:r>
              <w:t>碼</w:t>
            </w:r>
            <w:r>
              <w:t>)</w:t>
            </w:r>
          </w:p>
        </w:tc>
        <w:tc>
          <w:tcPr>
            <w:tcW w:w="3685" w:type="dxa"/>
            <w:vAlign w:val="center"/>
          </w:tcPr>
          <w:p w14:paraId="7738A293" w14:textId="77777777" w:rsidR="00E6747C" w:rsidRDefault="00E6747C" w:rsidP="00B87FA7">
            <w:pPr>
              <w:jc w:val="center"/>
            </w:pPr>
            <w:r>
              <w:t>服法說明</w:t>
            </w:r>
          </w:p>
        </w:tc>
        <w:tc>
          <w:tcPr>
            <w:tcW w:w="993" w:type="dxa"/>
            <w:vAlign w:val="center"/>
          </w:tcPr>
          <w:p w14:paraId="52C1E5A6" w14:textId="77777777" w:rsidR="00E6747C" w:rsidRDefault="00E6747C" w:rsidP="00B87FA7">
            <w:pPr>
              <w:jc w:val="center"/>
              <w:rPr>
                <w:rFonts w:eastAsia="新細明體" w:cs="Times New Roman"/>
                <w:color w:val="000000"/>
                <w:szCs w:val="24"/>
              </w:rPr>
            </w:pPr>
            <w:r>
              <w:rPr>
                <w:rFonts w:ascii="標楷體" w:hAnsi="標楷體" w:cs="Times New Roman"/>
                <w:color w:val="000000"/>
              </w:rPr>
              <w:t>內碼</w:t>
            </w:r>
          </w:p>
        </w:tc>
        <w:tc>
          <w:tcPr>
            <w:tcW w:w="1842" w:type="dxa"/>
            <w:vAlign w:val="center"/>
          </w:tcPr>
          <w:p w14:paraId="73940212" w14:textId="77777777" w:rsidR="00E6747C" w:rsidRDefault="00E6747C" w:rsidP="00B87FA7">
            <w:pPr>
              <w:jc w:val="center"/>
            </w:pPr>
            <w:r>
              <w:t>藥品使用</w:t>
            </w:r>
          </w:p>
          <w:p w14:paraId="1020548B" w14:textId="77777777" w:rsidR="00E6747C" w:rsidRDefault="00E6747C" w:rsidP="00B87FA7">
            <w:pPr>
              <w:jc w:val="center"/>
            </w:pPr>
            <w:r>
              <w:t>標準碼</w:t>
            </w:r>
          </w:p>
        </w:tc>
      </w:tr>
      <w:tr w:rsidR="00DE3E79" w14:paraId="4D3984F3" w14:textId="77777777" w:rsidTr="009D6310">
        <w:trPr>
          <w:trHeight w:val="330"/>
        </w:trPr>
        <w:tc>
          <w:tcPr>
            <w:tcW w:w="2093" w:type="dxa"/>
          </w:tcPr>
          <w:p w14:paraId="35D3E70B"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Q8H</w:t>
            </w:r>
          </w:p>
        </w:tc>
        <w:tc>
          <w:tcPr>
            <w:tcW w:w="3685" w:type="dxa"/>
          </w:tcPr>
          <w:p w14:paraId="1D53545C"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每八小時一次</w:t>
            </w:r>
          </w:p>
        </w:tc>
        <w:tc>
          <w:tcPr>
            <w:tcW w:w="993" w:type="dxa"/>
            <w:vAlign w:val="center"/>
          </w:tcPr>
          <w:p w14:paraId="20D80C37" w14:textId="77777777" w:rsidR="00DE3E79" w:rsidRDefault="008A03DF">
            <w:pPr>
              <w:jc w:val="center"/>
              <w:rPr>
                <w:rFonts w:eastAsia="新細明體" w:cs="Times New Roman"/>
                <w:color w:val="000000"/>
                <w:szCs w:val="24"/>
              </w:rPr>
            </w:pPr>
            <w:r>
              <w:rPr>
                <w:rFonts w:cs="Times New Roman"/>
                <w:color w:val="000000"/>
              </w:rPr>
              <w:t>8H</w:t>
            </w:r>
          </w:p>
        </w:tc>
        <w:tc>
          <w:tcPr>
            <w:tcW w:w="1842" w:type="dxa"/>
          </w:tcPr>
          <w:p w14:paraId="1B5955B3"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Q8H</w:t>
            </w:r>
          </w:p>
        </w:tc>
      </w:tr>
      <w:tr w:rsidR="00DE3E79" w14:paraId="432E39A9" w14:textId="77777777" w:rsidTr="009D6310">
        <w:trPr>
          <w:trHeight w:val="330"/>
        </w:trPr>
        <w:tc>
          <w:tcPr>
            <w:tcW w:w="2093" w:type="dxa"/>
          </w:tcPr>
          <w:p w14:paraId="32AE3EB6"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Q12H</w:t>
            </w:r>
          </w:p>
        </w:tc>
        <w:tc>
          <w:tcPr>
            <w:tcW w:w="3685" w:type="dxa"/>
          </w:tcPr>
          <w:p w14:paraId="61A89D30"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w:t>
            </w:r>
            <w:r>
              <w:rPr>
                <w:rFonts w:ascii="標楷體" w:hAnsi="標楷體" w:cs="Times New Roman"/>
                <w:color w:val="000000"/>
                <w:kern w:val="0"/>
                <w:szCs w:val="24"/>
              </w:rPr>
              <w:t>12</w:t>
            </w:r>
            <w:r>
              <w:rPr>
                <w:rFonts w:ascii="標楷體" w:hAnsi="標楷體" w:cs="新細明體"/>
                <w:color w:val="000000"/>
                <w:kern w:val="0"/>
                <w:szCs w:val="24"/>
              </w:rPr>
              <w:t>小時一次</w:t>
            </w:r>
          </w:p>
        </w:tc>
        <w:tc>
          <w:tcPr>
            <w:tcW w:w="993" w:type="dxa"/>
            <w:vAlign w:val="center"/>
          </w:tcPr>
          <w:p w14:paraId="1CA328CF" w14:textId="77777777" w:rsidR="00DE3E79" w:rsidRDefault="008A03DF">
            <w:pPr>
              <w:jc w:val="center"/>
              <w:rPr>
                <w:rFonts w:eastAsia="新細明體" w:cs="Times New Roman"/>
                <w:color w:val="000000"/>
                <w:szCs w:val="24"/>
              </w:rPr>
            </w:pPr>
            <w:r>
              <w:rPr>
                <w:rFonts w:cs="Times New Roman"/>
                <w:color w:val="000000"/>
              </w:rPr>
              <w:t>12</w:t>
            </w:r>
          </w:p>
        </w:tc>
        <w:tc>
          <w:tcPr>
            <w:tcW w:w="1842" w:type="dxa"/>
          </w:tcPr>
          <w:p w14:paraId="3A615608"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Q12H</w:t>
            </w:r>
          </w:p>
        </w:tc>
      </w:tr>
      <w:tr w:rsidR="00DE3E79" w14:paraId="5FD9D53C" w14:textId="77777777" w:rsidTr="009D6310">
        <w:trPr>
          <w:trHeight w:val="330"/>
        </w:trPr>
        <w:tc>
          <w:tcPr>
            <w:tcW w:w="2093" w:type="dxa"/>
          </w:tcPr>
          <w:p w14:paraId="5F66F08B"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Q1HPR</w:t>
            </w:r>
          </w:p>
        </w:tc>
        <w:tc>
          <w:tcPr>
            <w:tcW w:w="3685" w:type="dxa"/>
          </w:tcPr>
          <w:p w14:paraId="0B26F0C5"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需要時</w:t>
            </w:r>
            <w:r>
              <w:rPr>
                <w:rFonts w:ascii="標楷體" w:hAnsi="標楷體" w:cs="Times New Roman"/>
                <w:color w:val="000000"/>
                <w:kern w:val="0"/>
                <w:szCs w:val="24"/>
              </w:rPr>
              <w:t>,</w:t>
            </w:r>
            <w:r>
              <w:rPr>
                <w:rFonts w:ascii="標楷體" w:hAnsi="標楷體" w:cs="新細明體"/>
                <w:color w:val="000000"/>
                <w:kern w:val="0"/>
                <w:szCs w:val="24"/>
              </w:rPr>
              <w:t>每</w:t>
            </w:r>
            <w:r>
              <w:rPr>
                <w:rFonts w:ascii="標楷體" w:hAnsi="標楷體" w:cs="Times New Roman"/>
                <w:color w:val="000000"/>
                <w:kern w:val="0"/>
                <w:szCs w:val="24"/>
              </w:rPr>
              <w:t>1</w:t>
            </w:r>
            <w:r>
              <w:rPr>
                <w:rFonts w:ascii="標楷體" w:hAnsi="標楷體" w:cs="新細明體"/>
                <w:color w:val="000000"/>
                <w:kern w:val="0"/>
                <w:szCs w:val="24"/>
              </w:rPr>
              <w:t>小時使用一次</w:t>
            </w:r>
          </w:p>
        </w:tc>
        <w:tc>
          <w:tcPr>
            <w:tcW w:w="993" w:type="dxa"/>
            <w:vAlign w:val="center"/>
          </w:tcPr>
          <w:p w14:paraId="6FEF7B19" w14:textId="77777777" w:rsidR="00DE3E79" w:rsidRDefault="008A03DF">
            <w:pPr>
              <w:jc w:val="center"/>
              <w:rPr>
                <w:rFonts w:eastAsia="新細明體" w:cs="Times New Roman"/>
                <w:color w:val="000000"/>
                <w:szCs w:val="24"/>
              </w:rPr>
            </w:pPr>
            <w:r>
              <w:rPr>
                <w:rFonts w:cs="Times New Roman"/>
                <w:color w:val="000000"/>
              </w:rPr>
              <w:t>P1</w:t>
            </w:r>
          </w:p>
        </w:tc>
        <w:tc>
          <w:tcPr>
            <w:tcW w:w="1842" w:type="dxa"/>
          </w:tcPr>
          <w:p w14:paraId="51525D80"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Q1HPRN</w:t>
            </w:r>
          </w:p>
        </w:tc>
      </w:tr>
      <w:tr w:rsidR="00DE3E79" w14:paraId="24A63DAF" w14:textId="77777777" w:rsidTr="009D6310">
        <w:trPr>
          <w:trHeight w:val="330"/>
        </w:trPr>
        <w:tc>
          <w:tcPr>
            <w:tcW w:w="2093" w:type="dxa"/>
          </w:tcPr>
          <w:p w14:paraId="42D6418D"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Q2HPR</w:t>
            </w:r>
          </w:p>
        </w:tc>
        <w:tc>
          <w:tcPr>
            <w:tcW w:w="3685" w:type="dxa"/>
          </w:tcPr>
          <w:p w14:paraId="309DA780"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需要時</w:t>
            </w:r>
            <w:r>
              <w:rPr>
                <w:rFonts w:ascii="標楷體" w:hAnsi="標楷體" w:cs="Times New Roman"/>
                <w:color w:val="000000"/>
                <w:kern w:val="0"/>
                <w:szCs w:val="24"/>
              </w:rPr>
              <w:t>,</w:t>
            </w:r>
            <w:r>
              <w:rPr>
                <w:rFonts w:ascii="標楷體" w:hAnsi="標楷體" w:cs="新細明體"/>
                <w:color w:val="000000"/>
                <w:kern w:val="0"/>
                <w:szCs w:val="24"/>
              </w:rPr>
              <w:t>每</w:t>
            </w:r>
            <w:r>
              <w:rPr>
                <w:rFonts w:ascii="標楷體" w:hAnsi="標楷體" w:cs="Times New Roman"/>
                <w:color w:val="000000"/>
                <w:kern w:val="0"/>
                <w:szCs w:val="24"/>
              </w:rPr>
              <w:t>2</w:t>
            </w:r>
            <w:r>
              <w:rPr>
                <w:rFonts w:ascii="標楷體" w:hAnsi="標楷體" w:cs="新細明體"/>
                <w:color w:val="000000"/>
                <w:kern w:val="0"/>
                <w:szCs w:val="24"/>
              </w:rPr>
              <w:t>小時使用一次</w:t>
            </w:r>
          </w:p>
        </w:tc>
        <w:tc>
          <w:tcPr>
            <w:tcW w:w="993" w:type="dxa"/>
            <w:vAlign w:val="center"/>
          </w:tcPr>
          <w:p w14:paraId="2B2F94D8" w14:textId="77777777" w:rsidR="00DE3E79" w:rsidRDefault="008A03DF">
            <w:pPr>
              <w:jc w:val="center"/>
              <w:rPr>
                <w:rFonts w:eastAsia="新細明體" w:cs="Times New Roman"/>
                <w:color w:val="000000"/>
                <w:szCs w:val="24"/>
              </w:rPr>
            </w:pPr>
            <w:r>
              <w:rPr>
                <w:rFonts w:cs="Times New Roman"/>
                <w:color w:val="000000"/>
              </w:rPr>
              <w:t>P2</w:t>
            </w:r>
          </w:p>
        </w:tc>
        <w:tc>
          <w:tcPr>
            <w:tcW w:w="1842" w:type="dxa"/>
          </w:tcPr>
          <w:p w14:paraId="5B6DF6E9"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Q2HPRN</w:t>
            </w:r>
          </w:p>
        </w:tc>
      </w:tr>
      <w:tr w:rsidR="00DE3E79" w14:paraId="61C5D0D6" w14:textId="77777777" w:rsidTr="009D6310">
        <w:trPr>
          <w:trHeight w:val="330"/>
        </w:trPr>
        <w:tc>
          <w:tcPr>
            <w:tcW w:w="2093" w:type="dxa"/>
          </w:tcPr>
          <w:p w14:paraId="189931C7"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Q3HPR</w:t>
            </w:r>
          </w:p>
        </w:tc>
        <w:tc>
          <w:tcPr>
            <w:tcW w:w="3685" w:type="dxa"/>
          </w:tcPr>
          <w:p w14:paraId="4817528B"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需要時</w:t>
            </w:r>
            <w:r>
              <w:rPr>
                <w:rFonts w:ascii="標楷體" w:hAnsi="標楷體" w:cs="Times New Roman"/>
                <w:color w:val="000000"/>
                <w:kern w:val="0"/>
                <w:szCs w:val="24"/>
              </w:rPr>
              <w:t>,</w:t>
            </w:r>
            <w:r>
              <w:rPr>
                <w:rFonts w:ascii="標楷體" w:hAnsi="標楷體" w:cs="新細明體"/>
                <w:color w:val="000000"/>
                <w:kern w:val="0"/>
                <w:szCs w:val="24"/>
              </w:rPr>
              <w:t>每</w:t>
            </w:r>
            <w:r>
              <w:rPr>
                <w:rFonts w:ascii="標楷體" w:hAnsi="標楷體" w:cs="Times New Roman"/>
                <w:color w:val="000000"/>
                <w:kern w:val="0"/>
                <w:szCs w:val="24"/>
              </w:rPr>
              <w:t>3</w:t>
            </w:r>
            <w:r>
              <w:rPr>
                <w:rFonts w:ascii="標楷體" w:hAnsi="標楷體" w:cs="新細明體"/>
                <w:color w:val="000000"/>
                <w:kern w:val="0"/>
                <w:szCs w:val="24"/>
              </w:rPr>
              <w:t>小時使用一次</w:t>
            </w:r>
          </w:p>
        </w:tc>
        <w:tc>
          <w:tcPr>
            <w:tcW w:w="993" w:type="dxa"/>
            <w:vAlign w:val="center"/>
          </w:tcPr>
          <w:p w14:paraId="41C681A0" w14:textId="77777777" w:rsidR="00DE3E79" w:rsidRDefault="008A03DF">
            <w:pPr>
              <w:jc w:val="center"/>
              <w:rPr>
                <w:rFonts w:eastAsia="新細明體" w:cs="Times New Roman"/>
                <w:color w:val="000000"/>
                <w:szCs w:val="24"/>
              </w:rPr>
            </w:pPr>
            <w:r>
              <w:rPr>
                <w:rFonts w:cs="Times New Roman"/>
                <w:color w:val="000000"/>
              </w:rPr>
              <w:t>P3</w:t>
            </w:r>
          </w:p>
        </w:tc>
        <w:tc>
          <w:tcPr>
            <w:tcW w:w="1842" w:type="dxa"/>
          </w:tcPr>
          <w:p w14:paraId="7767BCE0"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Q3HPRN</w:t>
            </w:r>
          </w:p>
        </w:tc>
      </w:tr>
      <w:tr w:rsidR="00DE3E79" w14:paraId="5193304B" w14:textId="77777777" w:rsidTr="009D6310">
        <w:trPr>
          <w:trHeight w:val="330"/>
        </w:trPr>
        <w:tc>
          <w:tcPr>
            <w:tcW w:w="2093" w:type="dxa"/>
          </w:tcPr>
          <w:p w14:paraId="7CE99E7F"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Q4HPR</w:t>
            </w:r>
          </w:p>
        </w:tc>
        <w:tc>
          <w:tcPr>
            <w:tcW w:w="3685" w:type="dxa"/>
          </w:tcPr>
          <w:p w14:paraId="29725889"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需要時</w:t>
            </w:r>
            <w:r>
              <w:rPr>
                <w:rFonts w:ascii="標楷體" w:hAnsi="標楷體" w:cs="Times New Roman"/>
                <w:color w:val="000000"/>
                <w:kern w:val="0"/>
                <w:szCs w:val="24"/>
              </w:rPr>
              <w:t>,</w:t>
            </w:r>
            <w:r>
              <w:rPr>
                <w:rFonts w:ascii="標楷體" w:hAnsi="標楷體" w:cs="新細明體"/>
                <w:color w:val="000000"/>
                <w:kern w:val="0"/>
                <w:szCs w:val="24"/>
              </w:rPr>
              <w:t>每</w:t>
            </w:r>
            <w:r>
              <w:rPr>
                <w:rFonts w:ascii="標楷體" w:hAnsi="標楷體" w:cs="Times New Roman"/>
                <w:color w:val="000000"/>
                <w:kern w:val="0"/>
                <w:szCs w:val="24"/>
              </w:rPr>
              <w:t>4</w:t>
            </w:r>
            <w:r>
              <w:rPr>
                <w:rFonts w:ascii="標楷體" w:hAnsi="標楷體" w:cs="新細明體"/>
                <w:color w:val="000000"/>
                <w:kern w:val="0"/>
                <w:szCs w:val="24"/>
              </w:rPr>
              <w:t>小時使用一次</w:t>
            </w:r>
          </w:p>
        </w:tc>
        <w:tc>
          <w:tcPr>
            <w:tcW w:w="993" w:type="dxa"/>
            <w:vAlign w:val="center"/>
          </w:tcPr>
          <w:p w14:paraId="22BB56EA" w14:textId="77777777" w:rsidR="00DE3E79" w:rsidRDefault="008A03DF">
            <w:pPr>
              <w:jc w:val="center"/>
              <w:rPr>
                <w:rFonts w:eastAsia="新細明體" w:cs="Times New Roman"/>
                <w:color w:val="000000"/>
                <w:szCs w:val="24"/>
              </w:rPr>
            </w:pPr>
            <w:r>
              <w:rPr>
                <w:rFonts w:cs="Times New Roman"/>
                <w:color w:val="000000"/>
              </w:rPr>
              <w:t>P4</w:t>
            </w:r>
          </w:p>
        </w:tc>
        <w:tc>
          <w:tcPr>
            <w:tcW w:w="1842" w:type="dxa"/>
          </w:tcPr>
          <w:p w14:paraId="08020C01"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Q4HPRN</w:t>
            </w:r>
          </w:p>
        </w:tc>
      </w:tr>
      <w:tr w:rsidR="00DE3E79" w14:paraId="3FC15A0C" w14:textId="77777777" w:rsidTr="009D6310">
        <w:trPr>
          <w:trHeight w:val="330"/>
        </w:trPr>
        <w:tc>
          <w:tcPr>
            <w:tcW w:w="2093" w:type="dxa"/>
          </w:tcPr>
          <w:p w14:paraId="16B0945A"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Q6HPR</w:t>
            </w:r>
          </w:p>
        </w:tc>
        <w:tc>
          <w:tcPr>
            <w:tcW w:w="3685" w:type="dxa"/>
          </w:tcPr>
          <w:p w14:paraId="0F37F1C7"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需要時</w:t>
            </w:r>
            <w:r>
              <w:rPr>
                <w:rFonts w:ascii="標楷體" w:hAnsi="標楷體" w:cs="Times New Roman"/>
                <w:color w:val="000000"/>
                <w:kern w:val="0"/>
                <w:szCs w:val="24"/>
              </w:rPr>
              <w:t>,</w:t>
            </w:r>
            <w:r>
              <w:rPr>
                <w:rFonts w:ascii="標楷體" w:hAnsi="標楷體" w:cs="新細明體"/>
                <w:color w:val="000000"/>
                <w:kern w:val="0"/>
                <w:szCs w:val="24"/>
              </w:rPr>
              <w:t>每</w:t>
            </w:r>
            <w:r>
              <w:rPr>
                <w:rFonts w:ascii="標楷體" w:hAnsi="標楷體" w:cs="Times New Roman"/>
                <w:color w:val="000000"/>
                <w:kern w:val="0"/>
                <w:szCs w:val="24"/>
              </w:rPr>
              <w:t>6</w:t>
            </w:r>
            <w:r>
              <w:rPr>
                <w:rFonts w:ascii="標楷體" w:hAnsi="標楷體" w:cs="新細明體"/>
                <w:color w:val="000000"/>
                <w:kern w:val="0"/>
                <w:szCs w:val="24"/>
              </w:rPr>
              <w:t>小時使用一次</w:t>
            </w:r>
          </w:p>
        </w:tc>
        <w:tc>
          <w:tcPr>
            <w:tcW w:w="993" w:type="dxa"/>
            <w:vAlign w:val="center"/>
          </w:tcPr>
          <w:p w14:paraId="704311CB" w14:textId="77777777" w:rsidR="00DE3E79" w:rsidRDefault="008A03DF">
            <w:pPr>
              <w:jc w:val="center"/>
              <w:rPr>
                <w:rFonts w:eastAsia="新細明體" w:cs="Times New Roman"/>
                <w:color w:val="000000"/>
                <w:szCs w:val="24"/>
              </w:rPr>
            </w:pPr>
            <w:r>
              <w:rPr>
                <w:rFonts w:cs="Times New Roman"/>
                <w:color w:val="000000"/>
              </w:rPr>
              <w:t>P6</w:t>
            </w:r>
          </w:p>
        </w:tc>
        <w:tc>
          <w:tcPr>
            <w:tcW w:w="1842" w:type="dxa"/>
          </w:tcPr>
          <w:p w14:paraId="580E82EB"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Q6HPRN</w:t>
            </w:r>
          </w:p>
        </w:tc>
      </w:tr>
      <w:tr w:rsidR="00DE3E79" w14:paraId="189C675E" w14:textId="77777777" w:rsidTr="009D6310">
        <w:trPr>
          <w:trHeight w:val="330"/>
        </w:trPr>
        <w:tc>
          <w:tcPr>
            <w:tcW w:w="2093" w:type="dxa"/>
          </w:tcPr>
          <w:p w14:paraId="77A84EAE"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Q8HPR</w:t>
            </w:r>
          </w:p>
        </w:tc>
        <w:tc>
          <w:tcPr>
            <w:tcW w:w="3685" w:type="dxa"/>
          </w:tcPr>
          <w:p w14:paraId="0EDF5EA0"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需要時</w:t>
            </w:r>
            <w:r>
              <w:rPr>
                <w:rFonts w:ascii="標楷體" w:hAnsi="標楷體" w:cs="Times New Roman"/>
                <w:color w:val="000000"/>
                <w:kern w:val="0"/>
                <w:szCs w:val="24"/>
              </w:rPr>
              <w:t>,</w:t>
            </w:r>
            <w:r>
              <w:rPr>
                <w:rFonts w:ascii="標楷體" w:hAnsi="標楷體" w:cs="新細明體"/>
                <w:color w:val="000000"/>
                <w:kern w:val="0"/>
                <w:szCs w:val="24"/>
              </w:rPr>
              <w:t>每</w:t>
            </w:r>
            <w:r>
              <w:rPr>
                <w:rFonts w:ascii="標楷體" w:hAnsi="標楷體" w:cs="Times New Roman"/>
                <w:color w:val="000000"/>
                <w:kern w:val="0"/>
                <w:szCs w:val="24"/>
              </w:rPr>
              <w:t>8</w:t>
            </w:r>
            <w:r>
              <w:rPr>
                <w:rFonts w:ascii="標楷體" w:hAnsi="標楷體" w:cs="新細明體"/>
                <w:color w:val="000000"/>
                <w:kern w:val="0"/>
                <w:szCs w:val="24"/>
              </w:rPr>
              <w:t>小時使用一次</w:t>
            </w:r>
          </w:p>
        </w:tc>
        <w:tc>
          <w:tcPr>
            <w:tcW w:w="993" w:type="dxa"/>
            <w:vAlign w:val="center"/>
          </w:tcPr>
          <w:p w14:paraId="2A3DEBE1" w14:textId="77777777" w:rsidR="00DE3E79" w:rsidRDefault="008A03DF">
            <w:pPr>
              <w:jc w:val="center"/>
              <w:rPr>
                <w:rFonts w:eastAsia="新細明體" w:cs="Times New Roman"/>
                <w:color w:val="000000"/>
                <w:szCs w:val="24"/>
              </w:rPr>
            </w:pPr>
            <w:r>
              <w:rPr>
                <w:rFonts w:cs="Times New Roman"/>
                <w:color w:val="000000"/>
              </w:rPr>
              <w:t>P8</w:t>
            </w:r>
          </w:p>
        </w:tc>
        <w:tc>
          <w:tcPr>
            <w:tcW w:w="1842" w:type="dxa"/>
          </w:tcPr>
          <w:p w14:paraId="248EE2B8"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Q8HPRN</w:t>
            </w:r>
          </w:p>
        </w:tc>
      </w:tr>
      <w:tr w:rsidR="00DE3E79" w14:paraId="5C25EA33" w14:textId="77777777" w:rsidTr="009D6310">
        <w:trPr>
          <w:trHeight w:val="330"/>
        </w:trPr>
        <w:tc>
          <w:tcPr>
            <w:tcW w:w="2093" w:type="dxa"/>
          </w:tcPr>
          <w:p w14:paraId="43362F4E"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Q12PR</w:t>
            </w:r>
          </w:p>
        </w:tc>
        <w:tc>
          <w:tcPr>
            <w:tcW w:w="3685" w:type="dxa"/>
          </w:tcPr>
          <w:p w14:paraId="10C198FB"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需要時</w:t>
            </w:r>
            <w:r>
              <w:rPr>
                <w:rFonts w:ascii="標楷體" w:hAnsi="標楷體" w:cs="Times New Roman"/>
                <w:color w:val="000000"/>
                <w:kern w:val="0"/>
                <w:szCs w:val="24"/>
              </w:rPr>
              <w:t>,</w:t>
            </w:r>
            <w:r>
              <w:rPr>
                <w:rFonts w:ascii="標楷體" w:hAnsi="標楷體" w:cs="新細明體"/>
                <w:color w:val="000000"/>
                <w:kern w:val="0"/>
                <w:szCs w:val="24"/>
              </w:rPr>
              <w:t>每</w:t>
            </w:r>
            <w:r>
              <w:rPr>
                <w:rFonts w:ascii="標楷體" w:hAnsi="標楷體" w:cs="Times New Roman"/>
                <w:color w:val="000000"/>
                <w:kern w:val="0"/>
                <w:szCs w:val="24"/>
              </w:rPr>
              <w:t>12</w:t>
            </w:r>
            <w:r>
              <w:rPr>
                <w:rFonts w:ascii="標楷體" w:hAnsi="標楷體" w:cs="新細明體"/>
                <w:color w:val="000000"/>
                <w:kern w:val="0"/>
                <w:szCs w:val="24"/>
              </w:rPr>
              <w:t>小時使用一次</w:t>
            </w:r>
          </w:p>
        </w:tc>
        <w:tc>
          <w:tcPr>
            <w:tcW w:w="993" w:type="dxa"/>
            <w:vAlign w:val="center"/>
          </w:tcPr>
          <w:p w14:paraId="6E16A042" w14:textId="77777777" w:rsidR="00DE3E79" w:rsidRDefault="008A03DF">
            <w:pPr>
              <w:jc w:val="center"/>
              <w:rPr>
                <w:rFonts w:eastAsia="新細明體" w:cs="Times New Roman"/>
                <w:color w:val="000000"/>
                <w:szCs w:val="24"/>
              </w:rPr>
            </w:pPr>
            <w:r>
              <w:rPr>
                <w:rFonts w:cs="Times New Roman"/>
                <w:color w:val="000000"/>
              </w:rPr>
              <w:t>PB</w:t>
            </w:r>
          </w:p>
        </w:tc>
        <w:tc>
          <w:tcPr>
            <w:tcW w:w="1842" w:type="dxa"/>
          </w:tcPr>
          <w:p w14:paraId="750F0453"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Q12HPRN</w:t>
            </w:r>
          </w:p>
        </w:tc>
      </w:tr>
      <w:tr w:rsidR="00DE3E79" w14:paraId="66C66B52" w14:textId="77777777" w:rsidTr="009D6310">
        <w:trPr>
          <w:trHeight w:val="330"/>
        </w:trPr>
        <w:tc>
          <w:tcPr>
            <w:tcW w:w="2093" w:type="dxa"/>
          </w:tcPr>
          <w:p w14:paraId="35967EB8"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ST</w:t>
            </w:r>
          </w:p>
        </w:tc>
        <w:tc>
          <w:tcPr>
            <w:tcW w:w="3685" w:type="dxa"/>
          </w:tcPr>
          <w:p w14:paraId="69882AAA"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立即使用</w:t>
            </w:r>
          </w:p>
        </w:tc>
        <w:tc>
          <w:tcPr>
            <w:tcW w:w="993" w:type="dxa"/>
            <w:vAlign w:val="center"/>
          </w:tcPr>
          <w:p w14:paraId="27D9A316" w14:textId="77777777" w:rsidR="00DE3E79" w:rsidRDefault="008A03DF">
            <w:pPr>
              <w:jc w:val="center"/>
              <w:rPr>
                <w:rFonts w:eastAsia="新細明體" w:cs="Times New Roman"/>
                <w:color w:val="000000"/>
                <w:szCs w:val="24"/>
              </w:rPr>
            </w:pPr>
            <w:r>
              <w:rPr>
                <w:rFonts w:cs="Times New Roman"/>
                <w:color w:val="000000"/>
              </w:rPr>
              <w:t>ST</w:t>
            </w:r>
          </w:p>
        </w:tc>
        <w:tc>
          <w:tcPr>
            <w:tcW w:w="1842" w:type="dxa"/>
          </w:tcPr>
          <w:p w14:paraId="635248F9"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STAT</w:t>
            </w:r>
          </w:p>
        </w:tc>
      </w:tr>
      <w:tr w:rsidR="00DE3E79" w14:paraId="58794030" w14:textId="77777777" w:rsidTr="009D6310">
        <w:trPr>
          <w:trHeight w:val="330"/>
        </w:trPr>
        <w:tc>
          <w:tcPr>
            <w:tcW w:w="2093" w:type="dxa"/>
          </w:tcPr>
          <w:p w14:paraId="65101416" w14:textId="77777777" w:rsidR="00DE3E79" w:rsidRDefault="008A03DF">
            <w:pPr>
              <w:jc w:val="center"/>
              <w:rPr>
                <w:rFonts w:eastAsia="新細明體" w:cs="Times New Roman"/>
                <w:kern w:val="0"/>
                <w:szCs w:val="24"/>
              </w:rPr>
            </w:pPr>
            <w:r>
              <w:rPr>
                <w:rFonts w:eastAsia="新細明體" w:cs="Times New Roman"/>
                <w:kern w:val="0"/>
                <w:szCs w:val="24"/>
              </w:rPr>
              <w:t>TID</w:t>
            </w:r>
          </w:p>
        </w:tc>
        <w:tc>
          <w:tcPr>
            <w:tcW w:w="3685" w:type="dxa"/>
          </w:tcPr>
          <w:p w14:paraId="34DF6E07" w14:textId="77777777" w:rsidR="00DE3E79" w:rsidRDefault="008A03DF">
            <w:pPr>
              <w:jc w:val="center"/>
              <w:rPr>
                <w:rFonts w:ascii="標楷體" w:hAnsi="標楷體" w:cs="新細明體"/>
                <w:kern w:val="0"/>
                <w:szCs w:val="24"/>
              </w:rPr>
            </w:pPr>
            <w:r>
              <w:rPr>
                <w:rFonts w:ascii="標楷體" w:hAnsi="標楷體" w:cs="新細明體"/>
                <w:kern w:val="0"/>
                <w:szCs w:val="24"/>
              </w:rPr>
              <w:t>每日使用三次或每日三餐飯後</w:t>
            </w:r>
          </w:p>
        </w:tc>
        <w:tc>
          <w:tcPr>
            <w:tcW w:w="993" w:type="dxa"/>
            <w:vAlign w:val="center"/>
          </w:tcPr>
          <w:p w14:paraId="7A8CDACE" w14:textId="77777777" w:rsidR="00DE3E79" w:rsidRDefault="008A03DF">
            <w:pPr>
              <w:jc w:val="center"/>
              <w:rPr>
                <w:rFonts w:eastAsia="新細明體" w:cs="Times New Roman"/>
                <w:color w:val="000000"/>
                <w:szCs w:val="24"/>
              </w:rPr>
            </w:pPr>
            <w:r>
              <w:rPr>
                <w:rFonts w:cs="Times New Roman"/>
                <w:color w:val="000000"/>
              </w:rPr>
              <w:t>TI</w:t>
            </w:r>
          </w:p>
        </w:tc>
        <w:tc>
          <w:tcPr>
            <w:tcW w:w="1842" w:type="dxa"/>
          </w:tcPr>
          <w:p w14:paraId="08B30FFE" w14:textId="77777777" w:rsidR="00DE3E79" w:rsidRDefault="008A03DF">
            <w:pPr>
              <w:jc w:val="center"/>
              <w:rPr>
                <w:rFonts w:eastAsia="新細明體" w:cs="Times New Roman"/>
                <w:kern w:val="0"/>
                <w:szCs w:val="24"/>
              </w:rPr>
            </w:pPr>
            <w:r>
              <w:rPr>
                <w:rFonts w:eastAsia="新細明體" w:cs="Times New Roman"/>
                <w:kern w:val="0"/>
                <w:szCs w:val="24"/>
              </w:rPr>
              <w:t>TID</w:t>
            </w:r>
          </w:p>
        </w:tc>
      </w:tr>
      <w:tr w:rsidR="00DE3E79" w14:paraId="629D92F7" w14:textId="77777777" w:rsidTr="009D6310">
        <w:trPr>
          <w:trHeight w:val="330"/>
        </w:trPr>
        <w:tc>
          <w:tcPr>
            <w:tcW w:w="2093" w:type="dxa"/>
          </w:tcPr>
          <w:p w14:paraId="3EA06521" w14:textId="77777777" w:rsidR="00DE3E79" w:rsidRDefault="008A03DF">
            <w:pPr>
              <w:jc w:val="center"/>
              <w:rPr>
                <w:rFonts w:eastAsia="新細明體" w:cs="Times New Roman"/>
                <w:kern w:val="0"/>
                <w:szCs w:val="24"/>
              </w:rPr>
            </w:pPr>
            <w:r>
              <w:rPr>
                <w:rFonts w:eastAsia="新細明體" w:cs="Times New Roman"/>
                <w:kern w:val="0"/>
                <w:szCs w:val="24"/>
              </w:rPr>
              <w:t>TIDAC</w:t>
            </w:r>
          </w:p>
        </w:tc>
        <w:tc>
          <w:tcPr>
            <w:tcW w:w="3685" w:type="dxa"/>
          </w:tcPr>
          <w:p w14:paraId="2A5467D9" w14:textId="77777777" w:rsidR="00DE3E79" w:rsidRDefault="008A03DF">
            <w:pPr>
              <w:jc w:val="center"/>
              <w:rPr>
                <w:rFonts w:ascii="標楷體" w:hAnsi="標楷體" w:cs="新細明體"/>
                <w:kern w:val="0"/>
                <w:szCs w:val="24"/>
              </w:rPr>
            </w:pPr>
            <w:r>
              <w:rPr>
                <w:rFonts w:ascii="標楷體" w:hAnsi="標楷體" w:cs="新細明體"/>
                <w:kern w:val="0"/>
                <w:szCs w:val="24"/>
              </w:rPr>
              <w:t>每日三餐飯前使用</w:t>
            </w:r>
          </w:p>
        </w:tc>
        <w:tc>
          <w:tcPr>
            <w:tcW w:w="993" w:type="dxa"/>
            <w:vAlign w:val="center"/>
          </w:tcPr>
          <w:p w14:paraId="0320C6E7" w14:textId="77777777" w:rsidR="00DE3E79" w:rsidRDefault="008A03DF">
            <w:pPr>
              <w:jc w:val="center"/>
              <w:rPr>
                <w:rFonts w:eastAsia="新細明體" w:cs="Times New Roman"/>
                <w:color w:val="000000"/>
                <w:szCs w:val="24"/>
              </w:rPr>
            </w:pPr>
            <w:r>
              <w:rPr>
                <w:rFonts w:cs="Times New Roman"/>
                <w:color w:val="000000"/>
              </w:rPr>
              <w:t>TA</w:t>
            </w:r>
          </w:p>
        </w:tc>
        <w:tc>
          <w:tcPr>
            <w:tcW w:w="1842" w:type="dxa"/>
          </w:tcPr>
          <w:p w14:paraId="1B7B41F2" w14:textId="77777777" w:rsidR="00DE3E79" w:rsidRDefault="008A03DF">
            <w:pPr>
              <w:jc w:val="center"/>
              <w:rPr>
                <w:rFonts w:eastAsia="新細明體" w:cs="Times New Roman"/>
                <w:kern w:val="0"/>
                <w:szCs w:val="24"/>
              </w:rPr>
            </w:pPr>
            <w:r>
              <w:rPr>
                <w:rFonts w:eastAsia="新細明體" w:cs="Times New Roman"/>
                <w:kern w:val="0"/>
                <w:szCs w:val="24"/>
              </w:rPr>
              <w:t>TIDAC</w:t>
            </w:r>
          </w:p>
        </w:tc>
      </w:tr>
      <w:tr w:rsidR="00DE3E79" w14:paraId="357B14A5" w14:textId="77777777" w:rsidTr="009D6310">
        <w:trPr>
          <w:trHeight w:val="330"/>
        </w:trPr>
        <w:tc>
          <w:tcPr>
            <w:tcW w:w="2093" w:type="dxa"/>
          </w:tcPr>
          <w:p w14:paraId="521C0B76" w14:textId="77777777" w:rsidR="00DE3E79" w:rsidRDefault="008A03DF">
            <w:pPr>
              <w:jc w:val="center"/>
              <w:rPr>
                <w:rFonts w:eastAsia="新細明體" w:cs="Times New Roman"/>
                <w:kern w:val="0"/>
                <w:szCs w:val="24"/>
              </w:rPr>
            </w:pPr>
            <w:r>
              <w:rPr>
                <w:rFonts w:eastAsia="新細明體" w:cs="Times New Roman"/>
                <w:kern w:val="0"/>
                <w:szCs w:val="24"/>
              </w:rPr>
              <w:t>TIDM</w:t>
            </w:r>
          </w:p>
        </w:tc>
        <w:tc>
          <w:tcPr>
            <w:tcW w:w="3685" w:type="dxa"/>
          </w:tcPr>
          <w:p w14:paraId="18F07FC4" w14:textId="77777777" w:rsidR="00DE3E79" w:rsidRDefault="008A03DF">
            <w:pPr>
              <w:jc w:val="center"/>
              <w:rPr>
                <w:rFonts w:ascii="標楷體" w:hAnsi="標楷體" w:cs="新細明體"/>
                <w:kern w:val="0"/>
                <w:szCs w:val="24"/>
              </w:rPr>
            </w:pPr>
            <w:r>
              <w:rPr>
                <w:rFonts w:ascii="標楷體" w:hAnsi="標楷體" w:cs="新細明體"/>
                <w:kern w:val="0"/>
                <w:szCs w:val="24"/>
              </w:rPr>
              <w:t>每日三餐時隨餐使用</w:t>
            </w:r>
          </w:p>
        </w:tc>
        <w:tc>
          <w:tcPr>
            <w:tcW w:w="993" w:type="dxa"/>
            <w:vAlign w:val="center"/>
          </w:tcPr>
          <w:p w14:paraId="5D624A22" w14:textId="77777777" w:rsidR="00DE3E79" w:rsidRDefault="008A03DF">
            <w:pPr>
              <w:jc w:val="center"/>
              <w:rPr>
                <w:rFonts w:eastAsia="新細明體" w:cs="Times New Roman"/>
                <w:color w:val="000000"/>
                <w:szCs w:val="24"/>
              </w:rPr>
            </w:pPr>
            <w:r>
              <w:rPr>
                <w:rFonts w:cs="Times New Roman"/>
                <w:color w:val="000000"/>
              </w:rPr>
              <w:t>TM</w:t>
            </w:r>
          </w:p>
        </w:tc>
        <w:tc>
          <w:tcPr>
            <w:tcW w:w="1842" w:type="dxa"/>
          </w:tcPr>
          <w:p w14:paraId="1EC2E294" w14:textId="77777777" w:rsidR="00DE3E79" w:rsidRDefault="008A03DF">
            <w:pPr>
              <w:jc w:val="center"/>
              <w:rPr>
                <w:rFonts w:eastAsia="新細明體" w:cs="Times New Roman"/>
                <w:kern w:val="0"/>
                <w:szCs w:val="24"/>
              </w:rPr>
            </w:pPr>
            <w:r>
              <w:rPr>
                <w:rFonts w:eastAsia="新細明體" w:cs="Times New Roman"/>
                <w:kern w:val="0"/>
                <w:szCs w:val="24"/>
              </w:rPr>
              <w:t>TID</w:t>
            </w:r>
          </w:p>
        </w:tc>
      </w:tr>
      <w:tr w:rsidR="00DE3E79" w14:paraId="1246AEB1" w14:textId="77777777" w:rsidTr="009D6310">
        <w:trPr>
          <w:trHeight w:val="330"/>
        </w:trPr>
        <w:tc>
          <w:tcPr>
            <w:tcW w:w="2093" w:type="dxa"/>
          </w:tcPr>
          <w:p w14:paraId="4DD3BF5A" w14:textId="77777777" w:rsidR="00DE3E79" w:rsidRDefault="008A03DF">
            <w:pPr>
              <w:jc w:val="center"/>
              <w:rPr>
                <w:rFonts w:eastAsia="新細明體" w:cs="Times New Roman"/>
                <w:kern w:val="0"/>
                <w:szCs w:val="24"/>
              </w:rPr>
            </w:pPr>
            <w:r>
              <w:rPr>
                <w:rFonts w:eastAsia="新細明體" w:cs="Times New Roman"/>
                <w:kern w:val="0"/>
                <w:szCs w:val="24"/>
              </w:rPr>
              <w:t>TIDPC</w:t>
            </w:r>
          </w:p>
        </w:tc>
        <w:tc>
          <w:tcPr>
            <w:tcW w:w="3685" w:type="dxa"/>
          </w:tcPr>
          <w:p w14:paraId="4F60CF7D" w14:textId="77777777" w:rsidR="00DE3E79" w:rsidRDefault="008A03DF">
            <w:pPr>
              <w:jc w:val="center"/>
              <w:rPr>
                <w:rFonts w:ascii="標楷體" w:hAnsi="標楷體" w:cs="新細明體"/>
                <w:kern w:val="0"/>
                <w:szCs w:val="24"/>
              </w:rPr>
            </w:pPr>
            <w:r>
              <w:rPr>
                <w:rFonts w:ascii="標楷體" w:hAnsi="標楷體" w:cs="新細明體"/>
                <w:kern w:val="0"/>
                <w:szCs w:val="24"/>
              </w:rPr>
              <w:t>每日三餐飯後使用</w:t>
            </w:r>
          </w:p>
        </w:tc>
        <w:tc>
          <w:tcPr>
            <w:tcW w:w="993" w:type="dxa"/>
            <w:vAlign w:val="center"/>
          </w:tcPr>
          <w:p w14:paraId="5004C88C" w14:textId="77777777" w:rsidR="00DE3E79" w:rsidRDefault="008A03DF">
            <w:pPr>
              <w:jc w:val="center"/>
              <w:rPr>
                <w:rFonts w:eastAsia="新細明體" w:cs="Times New Roman"/>
                <w:color w:val="000000"/>
                <w:szCs w:val="24"/>
              </w:rPr>
            </w:pPr>
            <w:r>
              <w:rPr>
                <w:rFonts w:cs="Times New Roman"/>
                <w:color w:val="000000"/>
              </w:rPr>
              <w:t>TP</w:t>
            </w:r>
          </w:p>
        </w:tc>
        <w:tc>
          <w:tcPr>
            <w:tcW w:w="1842" w:type="dxa"/>
          </w:tcPr>
          <w:p w14:paraId="628E9067" w14:textId="77777777" w:rsidR="00DE3E79" w:rsidRDefault="008A03DF">
            <w:pPr>
              <w:jc w:val="center"/>
              <w:rPr>
                <w:rFonts w:eastAsia="新細明體" w:cs="Times New Roman"/>
                <w:kern w:val="0"/>
                <w:szCs w:val="24"/>
              </w:rPr>
            </w:pPr>
            <w:r>
              <w:rPr>
                <w:rFonts w:eastAsia="新細明體" w:cs="Times New Roman"/>
                <w:kern w:val="0"/>
                <w:szCs w:val="24"/>
              </w:rPr>
              <w:t>TIDPC</w:t>
            </w:r>
          </w:p>
        </w:tc>
      </w:tr>
      <w:tr w:rsidR="00DE3E79" w14:paraId="705F0E6C" w14:textId="77777777" w:rsidTr="009D6310">
        <w:trPr>
          <w:trHeight w:val="330"/>
        </w:trPr>
        <w:tc>
          <w:tcPr>
            <w:tcW w:w="2093" w:type="dxa"/>
          </w:tcPr>
          <w:p w14:paraId="3CA865A9"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TIDPR</w:t>
            </w:r>
          </w:p>
        </w:tc>
        <w:tc>
          <w:tcPr>
            <w:tcW w:w="3685" w:type="dxa"/>
          </w:tcPr>
          <w:p w14:paraId="2350E86D"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需要時</w:t>
            </w:r>
            <w:r>
              <w:rPr>
                <w:rFonts w:ascii="標楷體" w:hAnsi="標楷體" w:cs="Times New Roman"/>
                <w:color w:val="000000"/>
                <w:kern w:val="0"/>
                <w:szCs w:val="24"/>
              </w:rPr>
              <w:t>,</w:t>
            </w:r>
            <w:r>
              <w:rPr>
                <w:rFonts w:ascii="標楷體" w:hAnsi="標楷體" w:cs="新細明體"/>
                <w:color w:val="000000"/>
                <w:kern w:val="0"/>
                <w:szCs w:val="24"/>
              </w:rPr>
              <w:t>每日使用三次</w:t>
            </w:r>
          </w:p>
        </w:tc>
        <w:tc>
          <w:tcPr>
            <w:tcW w:w="993" w:type="dxa"/>
            <w:vAlign w:val="center"/>
          </w:tcPr>
          <w:p w14:paraId="71F163E1" w14:textId="77777777" w:rsidR="00DE3E79" w:rsidRDefault="008A03DF">
            <w:pPr>
              <w:jc w:val="center"/>
              <w:rPr>
                <w:rFonts w:eastAsia="新細明體" w:cs="Times New Roman"/>
                <w:color w:val="000000"/>
                <w:szCs w:val="24"/>
              </w:rPr>
            </w:pPr>
            <w:r>
              <w:rPr>
                <w:rFonts w:cs="Times New Roman"/>
                <w:color w:val="000000"/>
              </w:rPr>
              <w:t>PT</w:t>
            </w:r>
          </w:p>
        </w:tc>
        <w:tc>
          <w:tcPr>
            <w:tcW w:w="1842" w:type="dxa"/>
          </w:tcPr>
          <w:p w14:paraId="5491971D"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TIDPRN</w:t>
            </w:r>
          </w:p>
        </w:tc>
      </w:tr>
      <w:tr w:rsidR="00DE3E79" w14:paraId="20057FA6" w14:textId="77777777" w:rsidTr="009D6310">
        <w:trPr>
          <w:trHeight w:val="330"/>
        </w:trPr>
        <w:tc>
          <w:tcPr>
            <w:tcW w:w="2093" w:type="dxa"/>
          </w:tcPr>
          <w:p w14:paraId="09B92BBD"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TIW</w:t>
            </w:r>
          </w:p>
        </w:tc>
        <w:tc>
          <w:tcPr>
            <w:tcW w:w="3685" w:type="dxa"/>
          </w:tcPr>
          <w:p w14:paraId="1FCFB7B8" w14:textId="77777777" w:rsidR="00DE3E79" w:rsidRDefault="008A03DF">
            <w:pPr>
              <w:jc w:val="center"/>
              <w:rPr>
                <w:rFonts w:ascii="標楷體" w:hAnsi="標楷體" w:cs="新細明體"/>
                <w:color w:val="000000"/>
                <w:kern w:val="0"/>
                <w:szCs w:val="24"/>
              </w:rPr>
            </w:pPr>
            <w:r>
              <w:rPr>
                <w:rFonts w:ascii="標楷體" w:hAnsi="標楷體" w:cs="新細明體"/>
                <w:color w:val="000000"/>
                <w:kern w:val="0"/>
                <w:szCs w:val="24"/>
              </w:rPr>
              <w:t>每週三次</w:t>
            </w:r>
          </w:p>
        </w:tc>
        <w:tc>
          <w:tcPr>
            <w:tcW w:w="993" w:type="dxa"/>
            <w:vAlign w:val="center"/>
          </w:tcPr>
          <w:p w14:paraId="7EC7E14F" w14:textId="77777777" w:rsidR="00DE3E79" w:rsidRDefault="008A03DF">
            <w:pPr>
              <w:jc w:val="center"/>
              <w:rPr>
                <w:rFonts w:eastAsia="新細明體" w:cs="Times New Roman"/>
                <w:color w:val="000000"/>
                <w:szCs w:val="24"/>
              </w:rPr>
            </w:pPr>
            <w:r>
              <w:rPr>
                <w:rFonts w:cs="Times New Roman"/>
                <w:color w:val="000000"/>
              </w:rPr>
              <w:t>W3</w:t>
            </w:r>
          </w:p>
        </w:tc>
        <w:tc>
          <w:tcPr>
            <w:tcW w:w="1842" w:type="dxa"/>
          </w:tcPr>
          <w:p w14:paraId="551BA13D" w14:textId="77777777" w:rsidR="00DE3E79" w:rsidRDefault="008A03DF">
            <w:pPr>
              <w:jc w:val="center"/>
              <w:rPr>
                <w:rFonts w:eastAsia="新細明體" w:cs="Times New Roman"/>
                <w:color w:val="000000"/>
                <w:kern w:val="0"/>
                <w:szCs w:val="24"/>
              </w:rPr>
            </w:pPr>
            <w:r>
              <w:rPr>
                <w:rFonts w:eastAsia="新細明體" w:cs="Times New Roman"/>
                <w:color w:val="000000"/>
                <w:kern w:val="0"/>
                <w:szCs w:val="24"/>
              </w:rPr>
              <w:t>TIW</w:t>
            </w:r>
          </w:p>
        </w:tc>
      </w:tr>
    </w:tbl>
    <w:p w14:paraId="0DFEB8A8" w14:textId="77777777" w:rsidR="00DE3E79" w:rsidRDefault="00DE3E79"/>
    <w:p w14:paraId="3F4325E1" w14:textId="77777777" w:rsidR="001A5A97" w:rsidRDefault="001A5A97" w:rsidP="001A5A97">
      <w:pPr>
        <w:rPr>
          <w:rFonts w:ascii="標楷體" w:hAnsi="標楷體"/>
          <w:szCs w:val="24"/>
        </w:rPr>
      </w:pPr>
      <w:r>
        <w:br w:type="page"/>
      </w:r>
    </w:p>
    <w:p w14:paraId="283007A3" w14:textId="77777777" w:rsidR="00DE3E79" w:rsidRDefault="008A03DF">
      <w:pPr>
        <w:jc w:val="center"/>
      </w:pPr>
      <w:r>
        <w:rPr>
          <w:rFonts w:ascii="標楷體" w:hAnsi="標楷體" w:cs="TT19BE8o00"/>
          <w:b/>
          <w:kern w:val="0"/>
          <w:sz w:val="28"/>
          <w:szCs w:val="28"/>
        </w:rPr>
        <w:t>院內藥品服用途徑代碼說明</w:t>
      </w:r>
    </w:p>
    <w:tbl>
      <w:tblPr>
        <w:tblStyle w:val="aff"/>
        <w:tblW w:w="8296" w:type="dxa"/>
        <w:tblLayout w:type="fixed"/>
        <w:tblLook w:val="04A0" w:firstRow="1" w:lastRow="0" w:firstColumn="1" w:lastColumn="0" w:noHBand="0" w:noVBand="1"/>
      </w:tblPr>
      <w:tblGrid>
        <w:gridCol w:w="2075"/>
        <w:gridCol w:w="2954"/>
        <w:gridCol w:w="1193"/>
        <w:gridCol w:w="2074"/>
      </w:tblGrid>
      <w:tr w:rsidR="00DE3E79" w14:paraId="50916869" w14:textId="77777777">
        <w:tc>
          <w:tcPr>
            <w:tcW w:w="2074" w:type="dxa"/>
          </w:tcPr>
          <w:p w14:paraId="55A1B26F" w14:textId="77777777" w:rsidR="00DE3E79" w:rsidRDefault="008A03DF">
            <w:r>
              <w:t>醫令代碼</w:t>
            </w:r>
            <w:r>
              <w:t>(</w:t>
            </w:r>
            <w:r>
              <w:t>新</w:t>
            </w:r>
            <w:r>
              <w:t>5</w:t>
            </w:r>
            <w:r>
              <w:t>碼</w:t>
            </w:r>
            <w:r>
              <w:t>)</w:t>
            </w:r>
          </w:p>
        </w:tc>
        <w:tc>
          <w:tcPr>
            <w:tcW w:w="2954" w:type="dxa"/>
          </w:tcPr>
          <w:p w14:paraId="37472B56" w14:textId="77777777" w:rsidR="00DE3E79" w:rsidRDefault="008A03DF">
            <w:r>
              <w:t>代號名稱</w:t>
            </w:r>
          </w:p>
        </w:tc>
        <w:tc>
          <w:tcPr>
            <w:tcW w:w="1193" w:type="dxa"/>
          </w:tcPr>
          <w:p w14:paraId="40564202" w14:textId="77777777" w:rsidR="00DE3E79" w:rsidRDefault="008A03DF">
            <w:r>
              <w:rPr>
                <w:rFonts w:ascii="標楷體" w:hAnsi="標楷體" w:cs="Times New Roman"/>
                <w:color w:val="000000"/>
              </w:rPr>
              <w:t>內碼</w:t>
            </w:r>
          </w:p>
        </w:tc>
        <w:tc>
          <w:tcPr>
            <w:tcW w:w="2074" w:type="dxa"/>
          </w:tcPr>
          <w:p w14:paraId="482F104E" w14:textId="77777777" w:rsidR="00DE3E79" w:rsidRDefault="008A03DF">
            <w:r>
              <w:t>藥品使用標準碼</w:t>
            </w:r>
          </w:p>
        </w:tc>
      </w:tr>
      <w:tr w:rsidR="00DE3E79" w14:paraId="13E78EC8" w14:textId="77777777">
        <w:tc>
          <w:tcPr>
            <w:tcW w:w="2074" w:type="dxa"/>
          </w:tcPr>
          <w:p w14:paraId="755F6972" w14:textId="77777777" w:rsidR="00DE3E79" w:rsidRDefault="008A03DF">
            <w:r>
              <w:t>AD</w:t>
            </w:r>
          </w:p>
        </w:tc>
        <w:tc>
          <w:tcPr>
            <w:tcW w:w="2954" w:type="dxa"/>
          </w:tcPr>
          <w:p w14:paraId="685D2A6E" w14:textId="77777777" w:rsidR="00DE3E79" w:rsidRDefault="008A03DF">
            <w:r>
              <w:t>右耳</w:t>
            </w:r>
          </w:p>
        </w:tc>
        <w:tc>
          <w:tcPr>
            <w:tcW w:w="1193" w:type="dxa"/>
          </w:tcPr>
          <w:p w14:paraId="5931AD14" w14:textId="77777777" w:rsidR="00DE3E79" w:rsidRDefault="008A03DF">
            <w:r>
              <w:t>AD</w:t>
            </w:r>
          </w:p>
        </w:tc>
        <w:tc>
          <w:tcPr>
            <w:tcW w:w="2074" w:type="dxa"/>
          </w:tcPr>
          <w:p w14:paraId="61C9C06A" w14:textId="77777777" w:rsidR="00DE3E79" w:rsidRDefault="008A03DF">
            <w:r>
              <w:t>AD</w:t>
            </w:r>
          </w:p>
        </w:tc>
      </w:tr>
      <w:tr w:rsidR="00DE3E79" w14:paraId="79BDBA61" w14:textId="77777777">
        <w:tc>
          <w:tcPr>
            <w:tcW w:w="2074" w:type="dxa"/>
          </w:tcPr>
          <w:p w14:paraId="355D5431" w14:textId="77777777" w:rsidR="00DE3E79" w:rsidRDefault="008A03DF">
            <w:r>
              <w:t>AS</w:t>
            </w:r>
          </w:p>
        </w:tc>
        <w:tc>
          <w:tcPr>
            <w:tcW w:w="2954" w:type="dxa"/>
          </w:tcPr>
          <w:p w14:paraId="5873A4DB" w14:textId="77777777" w:rsidR="00DE3E79" w:rsidRDefault="008A03DF">
            <w:r>
              <w:t>左耳</w:t>
            </w:r>
          </w:p>
        </w:tc>
        <w:tc>
          <w:tcPr>
            <w:tcW w:w="1193" w:type="dxa"/>
          </w:tcPr>
          <w:p w14:paraId="67884338" w14:textId="77777777" w:rsidR="00DE3E79" w:rsidRDefault="008A03DF">
            <w:r>
              <w:t>AS</w:t>
            </w:r>
          </w:p>
        </w:tc>
        <w:tc>
          <w:tcPr>
            <w:tcW w:w="2074" w:type="dxa"/>
          </w:tcPr>
          <w:p w14:paraId="71879721" w14:textId="77777777" w:rsidR="00DE3E79" w:rsidRDefault="008A03DF">
            <w:r>
              <w:t>AS</w:t>
            </w:r>
          </w:p>
        </w:tc>
      </w:tr>
      <w:tr w:rsidR="00DE3E79" w14:paraId="5262E7D1" w14:textId="77777777">
        <w:tc>
          <w:tcPr>
            <w:tcW w:w="2074" w:type="dxa"/>
          </w:tcPr>
          <w:p w14:paraId="7EA422EE" w14:textId="77777777" w:rsidR="00DE3E79" w:rsidRDefault="008A03DF">
            <w:r>
              <w:t>AU</w:t>
            </w:r>
          </w:p>
        </w:tc>
        <w:tc>
          <w:tcPr>
            <w:tcW w:w="2954" w:type="dxa"/>
          </w:tcPr>
          <w:p w14:paraId="79DD02DD" w14:textId="77777777" w:rsidR="00DE3E79" w:rsidRDefault="008A03DF">
            <w:pPr>
              <w:rPr>
                <w:rFonts w:ascii="新細明體" w:eastAsia="新細明體" w:hAnsi="新細明體" w:cs="新細明體"/>
                <w:color w:val="000000"/>
                <w:szCs w:val="24"/>
              </w:rPr>
            </w:pPr>
            <w:r>
              <w:rPr>
                <w:color w:val="000000"/>
              </w:rPr>
              <w:t>兩耳</w:t>
            </w:r>
          </w:p>
        </w:tc>
        <w:tc>
          <w:tcPr>
            <w:tcW w:w="1193" w:type="dxa"/>
          </w:tcPr>
          <w:p w14:paraId="2EC3C29C" w14:textId="77777777" w:rsidR="00DE3E79" w:rsidRDefault="008A03DF">
            <w:r>
              <w:t>EA</w:t>
            </w:r>
          </w:p>
        </w:tc>
        <w:tc>
          <w:tcPr>
            <w:tcW w:w="2074" w:type="dxa"/>
          </w:tcPr>
          <w:p w14:paraId="270DAAEC" w14:textId="77777777" w:rsidR="00DE3E79" w:rsidRDefault="008A03DF">
            <w:r>
              <w:t>AU</w:t>
            </w:r>
          </w:p>
        </w:tc>
      </w:tr>
      <w:tr w:rsidR="00DE3E79" w14:paraId="40830545" w14:textId="77777777">
        <w:tc>
          <w:tcPr>
            <w:tcW w:w="2074" w:type="dxa"/>
          </w:tcPr>
          <w:p w14:paraId="37640CBA" w14:textId="77777777" w:rsidR="00DE3E79" w:rsidRDefault="008A03DF">
            <w:pPr>
              <w:rPr>
                <w:rFonts w:ascii="新細明體" w:eastAsia="新細明體" w:hAnsi="新細明體" w:cs="新細明體"/>
                <w:color w:val="000000"/>
                <w:szCs w:val="24"/>
              </w:rPr>
            </w:pPr>
            <w:r>
              <w:rPr>
                <w:color w:val="000000"/>
              </w:rPr>
              <w:t>ENEMA</w:t>
            </w:r>
          </w:p>
        </w:tc>
        <w:tc>
          <w:tcPr>
            <w:tcW w:w="2954" w:type="dxa"/>
          </w:tcPr>
          <w:p w14:paraId="14490035" w14:textId="77777777" w:rsidR="00DE3E79" w:rsidRDefault="008A03DF">
            <w:pPr>
              <w:rPr>
                <w:rFonts w:ascii="新細明體" w:eastAsia="新細明體" w:hAnsi="新細明體" w:cs="新細明體"/>
                <w:color w:val="000000"/>
                <w:szCs w:val="24"/>
              </w:rPr>
            </w:pPr>
            <w:r>
              <w:rPr>
                <w:color w:val="000000"/>
              </w:rPr>
              <w:t>灌腸用</w:t>
            </w:r>
          </w:p>
        </w:tc>
        <w:tc>
          <w:tcPr>
            <w:tcW w:w="1193" w:type="dxa"/>
          </w:tcPr>
          <w:p w14:paraId="4F99B36A" w14:textId="77777777" w:rsidR="00DE3E79" w:rsidRDefault="008A03DF">
            <w:r>
              <w:t>EN</w:t>
            </w:r>
          </w:p>
        </w:tc>
        <w:tc>
          <w:tcPr>
            <w:tcW w:w="2074" w:type="dxa"/>
          </w:tcPr>
          <w:p w14:paraId="5684D242" w14:textId="77777777" w:rsidR="00DE3E79" w:rsidRDefault="008A03DF">
            <w:pPr>
              <w:rPr>
                <w:rFonts w:ascii="新細明體" w:eastAsia="新細明體" w:hAnsi="新細明體" w:cs="新細明體"/>
                <w:color w:val="000000"/>
                <w:szCs w:val="24"/>
              </w:rPr>
            </w:pPr>
            <w:r>
              <w:rPr>
                <w:color w:val="000000"/>
              </w:rPr>
              <w:t>ENEMA</w:t>
            </w:r>
          </w:p>
        </w:tc>
      </w:tr>
      <w:tr w:rsidR="00DE3E79" w14:paraId="022A1470" w14:textId="77777777">
        <w:tc>
          <w:tcPr>
            <w:tcW w:w="2074" w:type="dxa"/>
          </w:tcPr>
          <w:p w14:paraId="7D6DF2FE" w14:textId="77777777" w:rsidR="00DE3E79" w:rsidRDefault="008A03DF">
            <w:pPr>
              <w:rPr>
                <w:rFonts w:ascii="新細明體" w:eastAsia="新細明體" w:hAnsi="新細明體" w:cs="新細明體"/>
                <w:color w:val="000000"/>
                <w:szCs w:val="24"/>
              </w:rPr>
            </w:pPr>
            <w:r>
              <w:rPr>
                <w:color w:val="000000"/>
              </w:rPr>
              <w:t>EXT</w:t>
            </w:r>
          </w:p>
        </w:tc>
        <w:tc>
          <w:tcPr>
            <w:tcW w:w="2954" w:type="dxa"/>
          </w:tcPr>
          <w:p w14:paraId="7E0FECAF" w14:textId="77777777" w:rsidR="00DE3E79" w:rsidRDefault="008A03DF">
            <w:pPr>
              <w:rPr>
                <w:rFonts w:ascii="新細明體" w:eastAsia="新細明體" w:hAnsi="新細明體" w:cs="新細明體"/>
                <w:color w:val="000000"/>
                <w:szCs w:val="24"/>
              </w:rPr>
            </w:pPr>
            <w:r>
              <w:rPr>
                <w:color w:val="000000"/>
              </w:rPr>
              <w:t>局部外用</w:t>
            </w:r>
          </w:p>
        </w:tc>
        <w:tc>
          <w:tcPr>
            <w:tcW w:w="1193" w:type="dxa"/>
          </w:tcPr>
          <w:p w14:paraId="43F803DD" w14:textId="77777777" w:rsidR="00DE3E79" w:rsidRDefault="008A03DF">
            <w:pPr>
              <w:rPr>
                <w:rFonts w:ascii="新細明體" w:eastAsia="新細明體" w:hAnsi="新細明體" w:cs="新細明體"/>
                <w:color w:val="000000"/>
                <w:szCs w:val="24"/>
              </w:rPr>
            </w:pPr>
            <w:r>
              <w:rPr>
                <w:color w:val="000000"/>
              </w:rPr>
              <w:t>EX</w:t>
            </w:r>
          </w:p>
        </w:tc>
        <w:tc>
          <w:tcPr>
            <w:tcW w:w="2074" w:type="dxa"/>
          </w:tcPr>
          <w:p w14:paraId="1CB90CBB" w14:textId="77777777" w:rsidR="00DE3E79" w:rsidRDefault="008A03DF">
            <w:pPr>
              <w:rPr>
                <w:rFonts w:ascii="新細明體" w:eastAsia="新細明體" w:hAnsi="新細明體" w:cs="新細明體"/>
                <w:color w:val="000000"/>
                <w:szCs w:val="24"/>
              </w:rPr>
            </w:pPr>
            <w:r>
              <w:rPr>
                <w:color w:val="000000"/>
              </w:rPr>
              <w:t>TOPI</w:t>
            </w:r>
          </w:p>
        </w:tc>
      </w:tr>
      <w:tr w:rsidR="00DE3E79" w14:paraId="0DA879DD" w14:textId="77777777">
        <w:tc>
          <w:tcPr>
            <w:tcW w:w="2074" w:type="dxa"/>
          </w:tcPr>
          <w:p w14:paraId="235ED080" w14:textId="77777777" w:rsidR="00DE3E79" w:rsidRDefault="008A03DF">
            <w:pPr>
              <w:rPr>
                <w:rFonts w:ascii="新細明體" w:eastAsia="新細明體" w:hAnsi="新細明體" w:cs="新細明體"/>
                <w:color w:val="000000"/>
                <w:szCs w:val="24"/>
              </w:rPr>
            </w:pPr>
            <w:r>
              <w:rPr>
                <w:color w:val="000000"/>
              </w:rPr>
              <w:t>GAR</w:t>
            </w:r>
          </w:p>
        </w:tc>
        <w:tc>
          <w:tcPr>
            <w:tcW w:w="2954" w:type="dxa"/>
          </w:tcPr>
          <w:p w14:paraId="077180BE" w14:textId="77777777" w:rsidR="00DE3E79" w:rsidRDefault="008A03DF">
            <w:pPr>
              <w:rPr>
                <w:rFonts w:ascii="新細明體" w:eastAsia="新細明體" w:hAnsi="新細明體" w:cs="新細明體"/>
                <w:color w:val="000000"/>
                <w:szCs w:val="24"/>
              </w:rPr>
            </w:pPr>
            <w:r>
              <w:rPr>
                <w:color w:val="000000"/>
              </w:rPr>
              <w:t>漱口用</w:t>
            </w:r>
          </w:p>
        </w:tc>
        <w:tc>
          <w:tcPr>
            <w:tcW w:w="1193" w:type="dxa"/>
          </w:tcPr>
          <w:p w14:paraId="2864B305" w14:textId="77777777" w:rsidR="00DE3E79" w:rsidRDefault="008A03DF">
            <w:pPr>
              <w:rPr>
                <w:rFonts w:ascii="新細明體" w:eastAsia="新細明體" w:hAnsi="新細明體" w:cs="新細明體"/>
                <w:color w:val="000000"/>
                <w:szCs w:val="24"/>
              </w:rPr>
            </w:pPr>
            <w:r>
              <w:rPr>
                <w:color w:val="000000"/>
              </w:rPr>
              <w:t>GA</w:t>
            </w:r>
          </w:p>
        </w:tc>
        <w:tc>
          <w:tcPr>
            <w:tcW w:w="2074" w:type="dxa"/>
          </w:tcPr>
          <w:p w14:paraId="3A3490EC" w14:textId="77777777" w:rsidR="00DE3E79" w:rsidRDefault="008A03DF">
            <w:pPr>
              <w:rPr>
                <w:rFonts w:ascii="新細明體" w:eastAsia="新細明體" w:hAnsi="新細明體" w:cs="新細明體"/>
                <w:color w:val="000000"/>
                <w:szCs w:val="24"/>
              </w:rPr>
            </w:pPr>
            <w:r>
              <w:rPr>
                <w:color w:val="000000"/>
              </w:rPr>
              <w:t>GAR</w:t>
            </w:r>
          </w:p>
        </w:tc>
      </w:tr>
      <w:tr w:rsidR="00DE3E79" w14:paraId="7DC19836" w14:textId="77777777">
        <w:tc>
          <w:tcPr>
            <w:tcW w:w="2074" w:type="dxa"/>
          </w:tcPr>
          <w:p w14:paraId="1357DBBE" w14:textId="77777777" w:rsidR="00DE3E79" w:rsidRDefault="008A03DF">
            <w:pPr>
              <w:rPr>
                <w:rFonts w:ascii="新細明體" w:eastAsia="新細明體" w:hAnsi="新細明體" w:cs="新細明體"/>
                <w:color w:val="000000"/>
                <w:szCs w:val="24"/>
              </w:rPr>
            </w:pPr>
            <w:r>
              <w:rPr>
                <w:color w:val="000000"/>
              </w:rPr>
              <w:t>ID</w:t>
            </w:r>
          </w:p>
        </w:tc>
        <w:tc>
          <w:tcPr>
            <w:tcW w:w="2954" w:type="dxa"/>
          </w:tcPr>
          <w:p w14:paraId="2C95D44D" w14:textId="77777777" w:rsidR="00DE3E79" w:rsidRDefault="008A03DF">
            <w:pPr>
              <w:rPr>
                <w:rFonts w:ascii="新細明體" w:eastAsia="新細明體" w:hAnsi="新細明體" w:cs="新細明體"/>
                <w:color w:val="000000"/>
                <w:szCs w:val="24"/>
              </w:rPr>
            </w:pPr>
            <w:r>
              <w:rPr>
                <w:color w:val="000000"/>
              </w:rPr>
              <w:t>皮內注射</w:t>
            </w:r>
          </w:p>
        </w:tc>
        <w:tc>
          <w:tcPr>
            <w:tcW w:w="1193" w:type="dxa"/>
          </w:tcPr>
          <w:p w14:paraId="0AFE645E" w14:textId="77777777" w:rsidR="00DE3E79" w:rsidRDefault="008A03DF">
            <w:pPr>
              <w:rPr>
                <w:rFonts w:ascii="新細明體" w:eastAsia="新細明體" w:hAnsi="新細明體" w:cs="新細明體"/>
                <w:color w:val="000000"/>
                <w:szCs w:val="24"/>
              </w:rPr>
            </w:pPr>
            <w:r>
              <w:rPr>
                <w:color w:val="000000"/>
              </w:rPr>
              <w:t>ID</w:t>
            </w:r>
          </w:p>
        </w:tc>
        <w:tc>
          <w:tcPr>
            <w:tcW w:w="2074" w:type="dxa"/>
          </w:tcPr>
          <w:p w14:paraId="5C5D2E2F" w14:textId="77777777" w:rsidR="00DE3E79" w:rsidRDefault="008A03DF">
            <w:pPr>
              <w:rPr>
                <w:rFonts w:ascii="新細明體" w:eastAsia="新細明體" w:hAnsi="新細明體" w:cs="新細明體"/>
                <w:color w:val="000000"/>
                <w:szCs w:val="24"/>
              </w:rPr>
            </w:pPr>
            <w:r>
              <w:rPr>
                <w:color w:val="000000"/>
              </w:rPr>
              <w:t>ID</w:t>
            </w:r>
          </w:p>
        </w:tc>
      </w:tr>
      <w:tr w:rsidR="00DE3E79" w14:paraId="049F6F6A" w14:textId="77777777">
        <w:tc>
          <w:tcPr>
            <w:tcW w:w="2074" w:type="dxa"/>
          </w:tcPr>
          <w:p w14:paraId="06F95957" w14:textId="77777777" w:rsidR="00DE3E79" w:rsidRDefault="008A03DF">
            <w:pPr>
              <w:rPr>
                <w:rFonts w:ascii="新細明體" w:eastAsia="新細明體" w:hAnsi="新細明體" w:cs="新細明體"/>
                <w:color w:val="000000"/>
                <w:szCs w:val="24"/>
              </w:rPr>
            </w:pPr>
            <w:r>
              <w:rPr>
                <w:color w:val="000000"/>
              </w:rPr>
              <w:t>IM</w:t>
            </w:r>
          </w:p>
        </w:tc>
        <w:tc>
          <w:tcPr>
            <w:tcW w:w="2954" w:type="dxa"/>
          </w:tcPr>
          <w:p w14:paraId="26E50CB0" w14:textId="77777777" w:rsidR="00DE3E79" w:rsidRDefault="008A03DF">
            <w:pPr>
              <w:rPr>
                <w:rFonts w:ascii="新細明體" w:eastAsia="新細明體" w:hAnsi="新細明體" w:cs="新細明體"/>
                <w:color w:val="000000"/>
                <w:szCs w:val="24"/>
              </w:rPr>
            </w:pPr>
            <w:r>
              <w:rPr>
                <w:color w:val="000000"/>
              </w:rPr>
              <w:t>肌肉注射</w:t>
            </w:r>
          </w:p>
        </w:tc>
        <w:tc>
          <w:tcPr>
            <w:tcW w:w="1193" w:type="dxa"/>
          </w:tcPr>
          <w:p w14:paraId="3C248A9D" w14:textId="77777777" w:rsidR="00DE3E79" w:rsidRDefault="008A03DF">
            <w:pPr>
              <w:rPr>
                <w:rFonts w:ascii="新細明體" w:eastAsia="新細明體" w:hAnsi="新細明體" w:cs="新細明體"/>
                <w:color w:val="000000"/>
                <w:szCs w:val="24"/>
              </w:rPr>
            </w:pPr>
            <w:r>
              <w:rPr>
                <w:color w:val="000000"/>
              </w:rPr>
              <w:t>IM</w:t>
            </w:r>
          </w:p>
        </w:tc>
        <w:tc>
          <w:tcPr>
            <w:tcW w:w="2074" w:type="dxa"/>
          </w:tcPr>
          <w:p w14:paraId="60E6783C" w14:textId="77777777" w:rsidR="00DE3E79" w:rsidRDefault="008A03DF">
            <w:pPr>
              <w:rPr>
                <w:rFonts w:ascii="新細明體" w:eastAsia="新細明體" w:hAnsi="新細明體" w:cs="新細明體"/>
                <w:color w:val="000000"/>
                <w:szCs w:val="24"/>
              </w:rPr>
            </w:pPr>
            <w:r>
              <w:rPr>
                <w:color w:val="000000"/>
              </w:rPr>
              <w:t>IM</w:t>
            </w:r>
          </w:p>
        </w:tc>
      </w:tr>
      <w:tr w:rsidR="00DE3E79" w14:paraId="02160DF9" w14:textId="77777777">
        <w:tc>
          <w:tcPr>
            <w:tcW w:w="2074" w:type="dxa"/>
          </w:tcPr>
          <w:p w14:paraId="7381F246" w14:textId="77777777" w:rsidR="00DE3E79" w:rsidRDefault="008A03DF">
            <w:pPr>
              <w:rPr>
                <w:rFonts w:ascii="新細明體" w:eastAsia="新細明體" w:hAnsi="新細明體" w:cs="新細明體"/>
                <w:szCs w:val="24"/>
              </w:rPr>
            </w:pPr>
            <w:r>
              <w:t>INH</w:t>
            </w:r>
          </w:p>
        </w:tc>
        <w:tc>
          <w:tcPr>
            <w:tcW w:w="2954" w:type="dxa"/>
          </w:tcPr>
          <w:p w14:paraId="5B384D2E" w14:textId="77777777" w:rsidR="00DE3E79" w:rsidRDefault="008A03DF">
            <w:pPr>
              <w:rPr>
                <w:rFonts w:ascii="新細明體" w:eastAsia="新細明體" w:hAnsi="新細明體" w:cs="新細明體"/>
                <w:szCs w:val="24"/>
              </w:rPr>
            </w:pPr>
            <w:r>
              <w:t>噴劑或吸入劑</w:t>
            </w:r>
          </w:p>
        </w:tc>
        <w:tc>
          <w:tcPr>
            <w:tcW w:w="1193" w:type="dxa"/>
          </w:tcPr>
          <w:p w14:paraId="19F5D154" w14:textId="77777777" w:rsidR="00DE3E79" w:rsidRDefault="008A03DF">
            <w:pPr>
              <w:rPr>
                <w:rFonts w:ascii="新細明體" w:eastAsia="新細明體" w:hAnsi="新細明體" w:cs="新細明體"/>
                <w:szCs w:val="24"/>
              </w:rPr>
            </w:pPr>
            <w:r>
              <w:t>AE</w:t>
            </w:r>
          </w:p>
        </w:tc>
        <w:tc>
          <w:tcPr>
            <w:tcW w:w="2074" w:type="dxa"/>
          </w:tcPr>
          <w:p w14:paraId="066C4169" w14:textId="77777777" w:rsidR="00DE3E79" w:rsidRDefault="008A03DF">
            <w:pPr>
              <w:rPr>
                <w:rFonts w:ascii="新細明體" w:eastAsia="新細明體" w:hAnsi="新細明體" w:cs="新細明體"/>
                <w:szCs w:val="24"/>
              </w:rPr>
            </w:pPr>
            <w:r>
              <w:t>INHL</w:t>
            </w:r>
          </w:p>
        </w:tc>
      </w:tr>
      <w:tr w:rsidR="00DE3E79" w14:paraId="45BE18F4" w14:textId="77777777">
        <w:tc>
          <w:tcPr>
            <w:tcW w:w="2074" w:type="dxa"/>
          </w:tcPr>
          <w:p w14:paraId="2322BF1C" w14:textId="77777777" w:rsidR="00DE3E79" w:rsidRDefault="008A03DF">
            <w:pPr>
              <w:rPr>
                <w:rFonts w:ascii="新細明體" w:eastAsia="新細明體" w:hAnsi="新細明體" w:cs="新細明體"/>
                <w:color w:val="000000"/>
                <w:szCs w:val="24"/>
              </w:rPr>
            </w:pPr>
            <w:r>
              <w:rPr>
                <w:color w:val="000000"/>
              </w:rPr>
              <w:t>IR</w:t>
            </w:r>
          </w:p>
        </w:tc>
        <w:tc>
          <w:tcPr>
            <w:tcW w:w="2954" w:type="dxa"/>
          </w:tcPr>
          <w:p w14:paraId="070A4AC0" w14:textId="77777777" w:rsidR="00DE3E79" w:rsidRDefault="008A03DF">
            <w:pPr>
              <w:rPr>
                <w:rFonts w:ascii="新細明體" w:eastAsia="新細明體" w:hAnsi="新細明體" w:cs="新細明體"/>
                <w:color w:val="000000"/>
                <w:szCs w:val="24"/>
              </w:rPr>
            </w:pPr>
            <w:r>
              <w:rPr>
                <w:color w:val="000000"/>
              </w:rPr>
              <w:t>沖洗用</w:t>
            </w:r>
          </w:p>
        </w:tc>
        <w:tc>
          <w:tcPr>
            <w:tcW w:w="1193" w:type="dxa"/>
          </w:tcPr>
          <w:p w14:paraId="30E26D5C" w14:textId="77777777" w:rsidR="00DE3E79" w:rsidRDefault="008A03DF">
            <w:pPr>
              <w:rPr>
                <w:rFonts w:ascii="新細明體" w:eastAsia="新細明體" w:hAnsi="新細明體" w:cs="新細明體"/>
                <w:color w:val="000000"/>
                <w:szCs w:val="24"/>
              </w:rPr>
            </w:pPr>
            <w:r>
              <w:rPr>
                <w:color w:val="000000"/>
              </w:rPr>
              <w:t>IR</w:t>
            </w:r>
          </w:p>
        </w:tc>
        <w:tc>
          <w:tcPr>
            <w:tcW w:w="2074" w:type="dxa"/>
          </w:tcPr>
          <w:p w14:paraId="798A3271" w14:textId="77777777" w:rsidR="00DE3E79" w:rsidRDefault="008A03DF">
            <w:pPr>
              <w:rPr>
                <w:rFonts w:ascii="新細明體" w:eastAsia="新細明體" w:hAnsi="新細明體" w:cs="新細明體"/>
                <w:color w:val="000000"/>
                <w:szCs w:val="24"/>
              </w:rPr>
            </w:pPr>
            <w:r>
              <w:rPr>
                <w:color w:val="000000"/>
              </w:rPr>
              <w:t>IRRI</w:t>
            </w:r>
          </w:p>
        </w:tc>
      </w:tr>
      <w:tr w:rsidR="00DE3E79" w14:paraId="191ADDED" w14:textId="77777777">
        <w:tc>
          <w:tcPr>
            <w:tcW w:w="2074" w:type="dxa"/>
          </w:tcPr>
          <w:p w14:paraId="28D024E1" w14:textId="77777777" w:rsidR="00DE3E79" w:rsidRDefault="008A03DF">
            <w:pPr>
              <w:rPr>
                <w:rFonts w:ascii="新細明體" w:eastAsia="新細明體" w:hAnsi="新細明體" w:cs="新細明體"/>
                <w:color w:val="000000"/>
                <w:szCs w:val="24"/>
              </w:rPr>
            </w:pPr>
            <w:r>
              <w:rPr>
                <w:color w:val="000000"/>
              </w:rPr>
              <w:t>IS</w:t>
            </w:r>
          </w:p>
        </w:tc>
        <w:tc>
          <w:tcPr>
            <w:tcW w:w="2954" w:type="dxa"/>
          </w:tcPr>
          <w:p w14:paraId="54239637" w14:textId="77777777" w:rsidR="00DE3E79" w:rsidRDefault="008A03DF">
            <w:pPr>
              <w:rPr>
                <w:rFonts w:ascii="新細明體" w:eastAsia="新細明體" w:hAnsi="新細明體" w:cs="新細明體"/>
                <w:color w:val="000000"/>
                <w:szCs w:val="24"/>
              </w:rPr>
            </w:pPr>
            <w:r>
              <w:rPr>
                <w:color w:val="000000"/>
              </w:rPr>
              <w:t>關節腔注射</w:t>
            </w:r>
          </w:p>
        </w:tc>
        <w:tc>
          <w:tcPr>
            <w:tcW w:w="1193" w:type="dxa"/>
          </w:tcPr>
          <w:p w14:paraId="7446AAF2" w14:textId="77777777" w:rsidR="00DE3E79" w:rsidRDefault="008A03DF">
            <w:pPr>
              <w:rPr>
                <w:rFonts w:ascii="新細明體" w:eastAsia="新細明體" w:hAnsi="新細明體" w:cs="新細明體"/>
                <w:color w:val="000000"/>
                <w:szCs w:val="24"/>
              </w:rPr>
            </w:pPr>
            <w:r>
              <w:rPr>
                <w:color w:val="000000"/>
              </w:rPr>
              <w:t>IA</w:t>
            </w:r>
          </w:p>
        </w:tc>
        <w:tc>
          <w:tcPr>
            <w:tcW w:w="2074" w:type="dxa"/>
          </w:tcPr>
          <w:p w14:paraId="5619067D" w14:textId="77777777" w:rsidR="00DE3E79" w:rsidRDefault="008A03DF">
            <w:pPr>
              <w:rPr>
                <w:rFonts w:ascii="新細明體" w:eastAsia="新細明體" w:hAnsi="新細明體" w:cs="新細明體"/>
                <w:color w:val="000000"/>
                <w:szCs w:val="24"/>
              </w:rPr>
            </w:pPr>
            <w:r>
              <w:rPr>
                <w:color w:val="000000"/>
              </w:rPr>
              <w:t>IS</w:t>
            </w:r>
          </w:p>
        </w:tc>
      </w:tr>
      <w:tr w:rsidR="00DE3E79" w14:paraId="663AC1F2" w14:textId="77777777">
        <w:tc>
          <w:tcPr>
            <w:tcW w:w="2074" w:type="dxa"/>
          </w:tcPr>
          <w:p w14:paraId="36C091E2" w14:textId="77777777" w:rsidR="00DE3E79" w:rsidRDefault="008A03DF">
            <w:pPr>
              <w:rPr>
                <w:rFonts w:ascii="新細明體" w:eastAsia="新細明體" w:hAnsi="新細明體" w:cs="新細明體"/>
                <w:color w:val="000000"/>
                <w:szCs w:val="24"/>
              </w:rPr>
            </w:pPr>
            <w:r>
              <w:rPr>
                <w:color w:val="000000"/>
              </w:rPr>
              <w:t>IVBAG</w:t>
            </w:r>
          </w:p>
        </w:tc>
        <w:tc>
          <w:tcPr>
            <w:tcW w:w="2954" w:type="dxa"/>
          </w:tcPr>
          <w:p w14:paraId="14A95B34" w14:textId="77777777" w:rsidR="00DE3E79" w:rsidRDefault="008A03DF">
            <w:pPr>
              <w:rPr>
                <w:rFonts w:ascii="新細明體" w:eastAsia="新細明體" w:hAnsi="新細明體" w:cs="新細明體"/>
                <w:color w:val="000000"/>
                <w:szCs w:val="24"/>
              </w:rPr>
            </w:pPr>
            <w:r>
              <w:rPr>
                <w:color w:val="000000"/>
              </w:rPr>
              <w:t>靜脈添加</w:t>
            </w:r>
            <w:r>
              <w:rPr>
                <w:color w:val="000000"/>
              </w:rPr>
              <w:t xml:space="preserve"> in BAG</w:t>
            </w:r>
          </w:p>
        </w:tc>
        <w:tc>
          <w:tcPr>
            <w:tcW w:w="1193" w:type="dxa"/>
          </w:tcPr>
          <w:p w14:paraId="401C9409" w14:textId="77777777" w:rsidR="00DE3E79" w:rsidRDefault="008A03DF">
            <w:pPr>
              <w:rPr>
                <w:rFonts w:ascii="新細明體" w:eastAsia="新細明體" w:hAnsi="新細明體" w:cs="新細明體"/>
                <w:color w:val="FF0000"/>
                <w:szCs w:val="24"/>
              </w:rPr>
            </w:pPr>
            <w:r>
              <w:t>IG</w:t>
            </w:r>
          </w:p>
        </w:tc>
        <w:tc>
          <w:tcPr>
            <w:tcW w:w="2074" w:type="dxa"/>
          </w:tcPr>
          <w:p w14:paraId="2367F550" w14:textId="77777777" w:rsidR="00DE3E79" w:rsidRDefault="008A03DF">
            <w:pPr>
              <w:rPr>
                <w:rFonts w:ascii="新細明體" w:eastAsia="新細明體" w:hAnsi="新細明體" w:cs="新細明體"/>
                <w:color w:val="000000"/>
                <w:szCs w:val="24"/>
              </w:rPr>
            </w:pPr>
            <w:r>
              <w:rPr>
                <w:color w:val="000000"/>
              </w:rPr>
              <w:t>IVA</w:t>
            </w:r>
          </w:p>
        </w:tc>
      </w:tr>
      <w:tr w:rsidR="00DE3E79" w14:paraId="415DC625" w14:textId="77777777">
        <w:tc>
          <w:tcPr>
            <w:tcW w:w="2074" w:type="dxa"/>
          </w:tcPr>
          <w:p w14:paraId="772F507B" w14:textId="77777777" w:rsidR="00DE3E79" w:rsidRDefault="008A03DF">
            <w:pPr>
              <w:rPr>
                <w:rFonts w:ascii="新細明體" w:eastAsia="新細明體" w:hAnsi="新細明體" w:cs="新細明體"/>
                <w:color w:val="000000"/>
                <w:szCs w:val="24"/>
              </w:rPr>
            </w:pPr>
            <w:r>
              <w:rPr>
                <w:color w:val="000000"/>
              </w:rPr>
              <w:t>IVBOT</w:t>
            </w:r>
          </w:p>
        </w:tc>
        <w:tc>
          <w:tcPr>
            <w:tcW w:w="2954" w:type="dxa"/>
          </w:tcPr>
          <w:p w14:paraId="6D2F6A47" w14:textId="77777777" w:rsidR="00DE3E79" w:rsidRDefault="008A03DF">
            <w:pPr>
              <w:rPr>
                <w:rFonts w:ascii="新細明體" w:eastAsia="新細明體" w:hAnsi="新細明體" w:cs="新細明體"/>
                <w:color w:val="000000"/>
                <w:szCs w:val="24"/>
              </w:rPr>
            </w:pPr>
            <w:r>
              <w:rPr>
                <w:color w:val="000000"/>
              </w:rPr>
              <w:t>靜脈添加</w:t>
            </w:r>
            <w:r>
              <w:rPr>
                <w:color w:val="000000"/>
              </w:rPr>
              <w:t xml:space="preserve"> in BOTTLE</w:t>
            </w:r>
          </w:p>
        </w:tc>
        <w:tc>
          <w:tcPr>
            <w:tcW w:w="1193" w:type="dxa"/>
          </w:tcPr>
          <w:p w14:paraId="4F0D1FB3" w14:textId="77777777" w:rsidR="00DE3E79" w:rsidRDefault="008A03DF">
            <w:pPr>
              <w:rPr>
                <w:rFonts w:ascii="新細明體" w:eastAsia="新細明體" w:hAnsi="新細明體" w:cs="新細明體"/>
                <w:color w:val="FF0000"/>
                <w:szCs w:val="24"/>
              </w:rPr>
            </w:pPr>
            <w:r>
              <w:t>IT</w:t>
            </w:r>
          </w:p>
        </w:tc>
        <w:tc>
          <w:tcPr>
            <w:tcW w:w="2074" w:type="dxa"/>
          </w:tcPr>
          <w:p w14:paraId="4586043F" w14:textId="77777777" w:rsidR="00DE3E79" w:rsidRDefault="008A03DF">
            <w:pPr>
              <w:rPr>
                <w:rFonts w:ascii="新細明體" w:eastAsia="新細明體" w:hAnsi="新細明體" w:cs="新細明體"/>
                <w:color w:val="000000"/>
                <w:szCs w:val="24"/>
              </w:rPr>
            </w:pPr>
            <w:r>
              <w:rPr>
                <w:color w:val="000000"/>
              </w:rPr>
              <w:t>IVA</w:t>
            </w:r>
          </w:p>
        </w:tc>
      </w:tr>
      <w:tr w:rsidR="00DE3E79" w14:paraId="1530DED0" w14:textId="77777777">
        <w:tc>
          <w:tcPr>
            <w:tcW w:w="2074" w:type="dxa"/>
          </w:tcPr>
          <w:p w14:paraId="45874A70" w14:textId="77777777" w:rsidR="00DE3E79" w:rsidRDefault="008A03DF">
            <w:pPr>
              <w:rPr>
                <w:rFonts w:ascii="新細明體" w:eastAsia="新細明體" w:hAnsi="新細明體" w:cs="新細明體"/>
                <w:szCs w:val="24"/>
              </w:rPr>
            </w:pPr>
            <w:r>
              <w:t>IVD</w:t>
            </w:r>
          </w:p>
        </w:tc>
        <w:tc>
          <w:tcPr>
            <w:tcW w:w="2954" w:type="dxa"/>
          </w:tcPr>
          <w:p w14:paraId="723F9216" w14:textId="77777777" w:rsidR="00DE3E79" w:rsidRDefault="008A03DF">
            <w:pPr>
              <w:rPr>
                <w:rFonts w:ascii="新細明體" w:eastAsia="新細明體" w:hAnsi="新細明體" w:cs="新細明體"/>
                <w:color w:val="000000"/>
                <w:szCs w:val="24"/>
              </w:rPr>
            </w:pPr>
            <w:r>
              <w:rPr>
                <w:color w:val="000000"/>
              </w:rPr>
              <w:t>靜脈點滴</w:t>
            </w:r>
          </w:p>
        </w:tc>
        <w:tc>
          <w:tcPr>
            <w:tcW w:w="1193" w:type="dxa"/>
          </w:tcPr>
          <w:p w14:paraId="0BD4494F" w14:textId="77777777" w:rsidR="00DE3E79" w:rsidRDefault="008A03DF">
            <w:pPr>
              <w:rPr>
                <w:rFonts w:ascii="新細明體" w:eastAsia="新細明體" w:hAnsi="新細明體" w:cs="新細明體"/>
                <w:color w:val="000000"/>
                <w:szCs w:val="24"/>
              </w:rPr>
            </w:pPr>
            <w:r>
              <w:rPr>
                <w:color w:val="000000"/>
              </w:rPr>
              <w:t>IF</w:t>
            </w:r>
          </w:p>
        </w:tc>
        <w:tc>
          <w:tcPr>
            <w:tcW w:w="2074" w:type="dxa"/>
          </w:tcPr>
          <w:p w14:paraId="6A0D2427" w14:textId="77777777" w:rsidR="00DE3E79" w:rsidRDefault="008A03DF">
            <w:pPr>
              <w:rPr>
                <w:rFonts w:ascii="新細明體" w:eastAsia="新細明體" w:hAnsi="新細明體" w:cs="新細明體"/>
                <w:color w:val="000000"/>
                <w:szCs w:val="24"/>
              </w:rPr>
            </w:pPr>
            <w:r>
              <w:rPr>
                <w:color w:val="000000"/>
              </w:rPr>
              <w:t>IVD</w:t>
            </w:r>
          </w:p>
        </w:tc>
      </w:tr>
      <w:tr w:rsidR="00DE3E79" w14:paraId="00813EE4" w14:textId="77777777">
        <w:tc>
          <w:tcPr>
            <w:tcW w:w="2074" w:type="dxa"/>
          </w:tcPr>
          <w:p w14:paraId="0EE08198" w14:textId="77777777" w:rsidR="00DE3E79" w:rsidRDefault="008A03DF">
            <w:pPr>
              <w:rPr>
                <w:rFonts w:ascii="新細明體" w:eastAsia="新細明體" w:hAnsi="新細明體" w:cs="新細明體"/>
                <w:color w:val="000000"/>
                <w:szCs w:val="24"/>
              </w:rPr>
            </w:pPr>
            <w:r>
              <w:rPr>
                <w:color w:val="000000"/>
              </w:rPr>
              <w:t>IVP</w:t>
            </w:r>
          </w:p>
        </w:tc>
        <w:tc>
          <w:tcPr>
            <w:tcW w:w="2954" w:type="dxa"/>
          </w:tcPr>
          <w:p w14:paraId="55D86841" w14:textId="77777777" w:rsidR="00DE3E79" w:rsidRDefault="008A03DF">
            <w:pPr>
              <w:rPr>
                <w:rFonts w:ascii="新細明體" w:eastAsia="新細明體" w:hAnsi="新細明體" w:cs="新細明體"/>
                <w:color w:val="000000"/>
                <w:szCs w:val="24"/>
              </w:rPr>
            </w:pPr>
            <w:r>
              <w:rPr>
                <w:color w:val="000000"/>
              </w:rPr>
              <w:t>靜脈注射</w:t>
            </w:r>
          </w:p>
        </w:tc>
        <w:tc>
          <w:tcPr>
            <w:tcW w:w="1193" w:type="dxa"/>
          </w:tcPr>
          <w:p w14:paraId="6A245CC1" w14:textId="77777777" w:rsidR="00DE3E79" w:rsidRDefault="008A03DF">
            <w:pPr>
              <w:rPr>
                <w:rFonts w:ascii="新細明體" w:eastAsia="新細明體" w:hAnsi="新細明體" w:cs="新細明體"/>
                <w:color w:val="000000"/>
                <w:szCs w:val="24"/>
              </w:rPr>
            </w:pPr>
            <w:r>
              <w:rPr>
                <w:color w:val="000000"/>
              </w:rPr>
              <w:t>IV</w:t>
            </w:r>
          </w:p>
        </w:tc>
        <w:tc>
          <w:tcPr>
            <w:tcW w:w="2074" w:type="dxa"/>
          </w:tcPr>
          <w:p w14:paraId="10073B79" w14:textId="77777777" w:rsidR="00DE3E79" w:rsidRDefault="008A03DF">
            <w:pPr>
              <w:rPr>
                <w:rFonts w:ascii="新細明體" w:eastAsia="新細明體" w:hAnsi="新細明體" w:cs="新細明體"/>
                <w:color w:val="000000"/>
                <w:szCs w:val="24"/>
              </w:rPr>
            </w:pPr>
            <w:r>
              <w:rPr>
                <w:color w:val="000000"/>
              </w:rPr>
              <w:t>IVP</w:t>
            </w:r>
          </w:p>
        </w:tc>
      </w:tr>
      <w:tr w:rsidR="00DE3E79" w14:paraId="4CCE99BE" w14:textId="77777777">
        <w:tc>
          <w:tcPr>
            <w:tcW w:w="2074" w:type="dxa"/>
          </w:tcPr>
          <w:p w14:paraId="79567190" w14:textId="77777777" w:rsidR="00DE3E79" w:rsidRDefault="008A03DF">
            <w:pPr>
              <w:rPr>
                <w:rFonts w:ascii="新細明體" w:eastAsia="新細明體" w:hAnsi="新細明體" w:cs="新細明體"/>
                <w:color w:val="000000"/>
                <w:szCs w:val="24"/>
              </w:rPr>
            </w:pPr>
            <w:r>
              <w:rPr>
                <w:color w:val="000000"/>
              </w:rPr>
              <w:t>LI</w:t>
            </w:r>
          </w:p>
        </w:tc>
        <w:tc>
          <w:tcPr>
            <w:tcW w:w="2954" w:type="dxa"/>
          </w:tcPr>
          <w:p w14:paraId="044F9F1F" w14:textId="77777777" w:rsidR="00DE3E79" w:rsidRDefault="008A03DF">
            <w:pPr>
              <w:rPr>
                <w:rFonts w:ascii="新細明體" w:eastAsia="新細明體" w:hAnsi="新細明體" w:cs="新細明體"/>
                <w:color w:val="000000"/>
                <w:szCs w:val="24"/>
              </w:rPr>
            </w:pPr>
            <w:r>
              <w:rPr>
                <w:color w:val="000000"/>
              </w:rPr>
              <w:t>局部注射</w:t>
            </w:r>
          </w:p>
        </w:tc>
        <w:tc>
          <w:tcPr>
            <w:tcW w:w="1193" w:type="dxa"/>
          </w:tcPr>
          <w:p w14:paraId="7D982660" w14:textId="77777777" w:rsidR="00DE3E79" w:rsidRDefault="008A03DF">
            <w:pPr>
              <w:rPr>
                <w:rFonts w:ascii="新細明體" w:eastAsia="新細明體" w:hAnsi="新細明體" w:cs="新細明體"/>
                <w:color w:val="000000"/>
                <w:szCs w:val="24"/>
              </w:rPr>
            </w:pPr>
            <w:r>
              <w:rPr>
                <w:color w:val="000000"/>
              </w:rPr>
              <w:t>LI</w:t>
            </w:r>
          </w:p>
        </w:tc>
        <w:tc>
          <w:tcPr>
            <w:tcW w:w="2074" w:type="dxa"/>
          </w:tcPr>
          <w:p w14:paraId="510520F8" w14:textId="77777777" w:rsidR="00DE3E79" w:rsidRDefault="008A03DF">
            <w:pPr>
              <w:rPr>
                <w:rFonts w:ascii="新細明體" w:eastAsia="新細明體" w:hAnsi="新細明體" w:cs="新細明體"/>
                <w:color w:val="000000"/>
                <w:szCs w:val="24"/>
              </w:rPr>
            </w:pPr>
            <w:r>
              <w:rPr>
                <w:color w:val="000000"/>
              </w:rPr>
              <w:t>LI</w:t>
            </w:r>
          </w:p>
        </w:tc>
      </w:tr>
      <w:tr w:rsidR="00DE3E79" w14:paraId="5E2BB1FD" w14:textId="77777777">
        <w:tc>
          <w:tcPr>
            <w:tcW w:w="2074" w:type="dxa"/>
          </w:tcPr>
          <w:p w14:paraId="2CECEB16" w14:textId="77777777" w:rsidR="00DE3E79" w:rsidRDefault="008A03DF">
            <w:pPr>
              <w:rPr>
                <w:rFonts w:ascii="新細明體" w:eastAsia="新細明體" w:hAnsi="新細明體" w:cs="新細明體"/>
                <w:color w:val="000000"/>
                <w:szCs w:val="24"/>
              </w:rPr>
            </w:pPr>
            <w:r>
              <w:rPr>
                <w:color w:val="000000"/>
              </w:rPr>
              <w:t>MEAL</w:t>
            </w:r>
          </w:p>
        </w:tc>
        <w:tc>
          <w:tcPr>
            <w:tcW w:w="2954" w:type="dxa"/>
          </w:tcPr>
          <w:p w14:paraId="18037566" w14:textId="77777777" w:rsidR="00DE3E79" w:rsidRDefault="008A03DF">
            <w:pPr>
              <w:rPr>
                <w:rFonts w:ascii="新細明體" w:eastAsia="新細明體" w:hAnsi="新細明體" w:cs="新細明體"/>
                <w:color w:val="000000"/>
                <w:szCs w:val="24"/>
              </w:rPr>
            </w:pPr>
            <w:r>
              <w:rPr>
                <w:color w:val="000000"/>
              </w:rPr>
              <w:t>用餐時併服</w:t>
            </w:r>
          </w:p>
        </w:tc>
        <w:tc>
          <w:tcPr>
            <w:tcW w:w="1193" w:type="dxa"/>
          </w:tcPr>
          <w:p w14:paraId="57BB8BB1" w14:textId="77777777" w:rsidR="00DE3E79" w:rsidRDefault="008A03DF">
            <w:pPr>
              <w:rPr>
                <w:rFonts w:ascii="新細明體" w:eastAsia="新細明體" w:hAnsi="新細明體" w:cs="新細明體"/>
                <w:color w:val="FF0000"/>
                <w:szCs w:val="24"/>
              </w:rPr>
            </w:pPr>
            <w:r>
              <w:t>ML</w:t>
            </w:r>
          </w:p>
        </w:tc>
        <w:tc>
          <w:tcPr>
            <w:tcW w:w="2074" w:type="dxa"/>
          </w:tcPr>
          <w:p w14:paraId="50EAE3A3" w14:textId="77777777" w:rsidR="00DE3E79" w:rsidRDefault="008A03DF">
            <w:pPr>
              <w:rPr>
                <w:rFonts w:ascii="新細明體" w:eastAsia="新細明體" w:hAnsi="新細明體" w:cs="新細明體"/>
                <w:color w:val="000000"/>
                <w:szCs w:val="24"/>
              </w:rPr>
            </w:pPr>
            <w:r>
              <w:rPr>
                <w:color w:val="000000"/>
              </w:rPr>
              <w:t>XX</w:t>
            </w:r>
          </w:p>
        </w:tc>
      </w:tr>
      <w:tr w:rsidR="00DE3E79" w14:paraId="5EA11C07" w14:textId="77777777">
        <w:tc>
          <w:tcPr>
            <w:tcW w:w="2074" w:type="dxa"/>
          </w:tcPr>
          <w:p w14:paraId="4D582594" w14:textId="77777777" w:rsidR="00DE3E79" w:rsidRDefault="008A03DF">
            <w:pPr>
              <w:rPr>
                <w:rFonts w:ascii="新細明體" w:eastAsia="新細明體" w:hAnsi="新細明體" w:cs="新細明體"/>
                <w:color w:val="000000"/>
                <w:szCs w:val="24"/>
              </w:rPr>
            </w:pPr>
            <w:r>
              <w:rPr>
                <w:color w:val="000000"/>
              </w:rPr>
              <w:t>NA</w:t>
            </w:r>
          </w:p>
        </w:tc>
        <w:tc>
          <w:tcPr>
            <w:tcW w:w="2954" w:type="dxa"/>
          </w:tcPr>
          <w:p w14:paraId="49A68378" w14:textId="77777777" w:rsidR="00DE3E79" w:rsidRDefault="008A03DF">
            <w:pPr>
              <w:rPr>
                <w:rFonts w:ascii="新細明體" w:eastAsia="新細明體" w:hAnsi="新細明體" w:cs="新細明體"/>
                <w:color w:val="000000"/>
                <w:szCs w:val="24"/>
              </w:rPr>
            </w:pPr>
            <w:r>
              <w:rPr>
                <w:color w:val="000000"/>
              </w:rPr>
              <w:t>鼻用</w:t>
            </w:r>
          </w:p>
        </w:tc>
        <w:tc>
          <w:tcPr>
            <w:tcW w:w="1193" w:type="dxa"/>
          </w:tcPr>
          <w:p w14:paraId="140E713B" w14:textId="77777777" w:rsidR="00DE3E79" w:rsidRDefault="008A03DF">
            <w:pPr>
              <w:rPr>
                <w:rFonts w:ascii="新細明體" w:eastAsia="新細明體" w:hAnsi="新細明體" w:cs="新細明體"/>
                <w:color w:val="000000"/>
                <w:szCs w:val="24"/>
              </w:rPr>
            </w:pPr>
            <w:r>
              <w:rPr>
                <w:color w:val="000000"/>
              </w:rPr>
              <w:t>NO</w:t>
            </w:r>
          </w:p>
        </w:tc>
        <w:tc>
          <w:tcPr>
            <w:tcW w:w="2074" w:type="dxa"/>
          </w:tcPr>
          <w:p w14:paraId="091AA7B9" w14:textId="77777777" w:rsidR="00DE3E79" w:rsidRDefault="008A03DF">
            <w:pPr>
              <w:rPr>
                <w:rFonts w:ascii="新細明體" w:eastAsia="新細明體" w:hAnsi="新細明體" w:cs="新細明體"/>
                <w:color w:val="000000"/>
                <w:szCs w:val="24"/>
              </w:rPr>
            </w:pPr>
            <w:r>
              <w:rPr>
                <w:color w:val="000000"/>
              </w:rPr>
              <w:t>NA</w:t>
            </w:r>
          </w:p>
        </w:tc>
      </w:tr>
      <w:tr w:rsidR="00DE3E79" w14:paraId="35008E98" w14:textId="77777777">
        <w:tc>
          <w:tcPr>
            <w:tcW w:w="2074" w:type="dxa"/>
          </w:tcPr>
          <w:p w14:paraId="65BD1EBE" w14:textId="77777777" w:rsidR="00DE3E79" w:rsidRDefault="008A03DF">
            <w:pPr>
              <w:rPr>
                <w:rFonts w:ascii="新細明體" w:eastAsia="新細明體" w:hAnsi="新細明體" w:cs="新細明體"/>
                <w:color w:val="000000"/>
                <w:szCs w:val="24"/>
              </w:rPr>
            </w:pPr>
            <w:r>
              <w:rPr>
                <w:color w:val="000000"/>
              </w:rPr>
              <w:t>OD</w:t>
            </w:r>
          </w:p>
        </w:tc>
        <w:tc>
          <w:tcPr>
            <w:tcW w:w="2954" w:type="dxa"/>
          </w:tcPr>
          <w:p w14:paraId="235155F0" w14:textId="77777777" w:rsidR="00DE3E79" w:rsidRDefault="008A03DF">
            <w:pPr>
              <w:rPr>
                <w:rFonts w:ascii="新細明體" w:eastAsia="新細明體" w:hAnsi="新細明體" w:cs="新細明體"/>
                <w:color w:val="000000"/>
                <w:szCs w:val="24"/>
              </w:rPr>
            </w:pPr>
            <w:r>
              <w:rPr>
                <w:color w:val="000000"/>
              </w:rPr>
              <w:t>右眼用</w:t>
            </w:r>
          </w:p>
        </w:tc>
        <w:tc>
          <w:tcPr>
            <w:tcW w:w="1193" w:type="dxa"/>
          </w:tcPr>
          <w:p w14:paraId="025A95C8" w14:textId="77777777" w:rsidR="00DE3E79" w:rsidRDefault="008A03DF">
            <w:pPr>
              <w:rPr>
                <w:rFonts w:ascii="新細明體" w:eastAsia="新細明體" w:hAnsi="新細明體" w:cs="新細明體"/>
                <w:color w:val="000000"/>
                <w:szCs w:val="24"/>
              </w:rPr>
            </w:pPr>
            <w:r>
              <w:rPr>
                <w:color w:val="000000"/>
              </w:rPr>
              <w:t>OD</w:t>
            </w:r>
          </w:p>
        </w:tc>
        <w:tc>
          <w:tcPr>
            <w:tcW w:w="2074" w:type="dxa"/>
          </w:tcPr>
          <w:p w14:paraId="6830D8F8" w14:textId="77777777" w:rsidR="00DE3E79" w:rsidRDefault="008A03DF">
            <w:pPr>
              <w:rPr>
                <w:rFonts w:ascii="新細明體" w:eastAsia="新細明體" w:hAnsi="新細明體" w:cs="新細明體"/>
                <w:color w:val="000000"/>
                <w:szCs w:val="24"/>
              </w:rPr>
            </w:pPr>
            <w:r>
              <w:rPr>
                <w:color w:val="000000"/>
              </w:rPr>
              <w:t>OD</w:t>
            </w:r>
          </w:p>
        </w:tc>
      </w:tr>
      <w:tr w:rsidR="00DE3E79" w14:paraId="01E3F926" w14:textId="77777777">
        <w:tc>
          <w:tcPr>
            <w:tcW w:w="2074" w:type="dxa"/>
          </w:tcPr>
          <w:p w14:paraId="716B284B" w14:textId="77777777" w:rsidR="00DE3E79" w:rsidRDefault="008A03DF">
            <w:pPr>
              <w:rPr>
                <w:rFonts w:ascii="新細明體" w:eastAsia="新細明體" w:hAnsi="新細明體" w:cs="新細明體"/>
                <w:color w:val="000000"/>
                <w:szCs w:val="24"/>
              </w:rPr>
            </w:pPr>
            <w:r>
              <w:rPr>
                <w:color w:val="000000"/>
              </w:rPr>
              <w:t>OR</w:t>
            </w:r>
          </w:p>
        </w:tc>
        <w:tc>
          <w:tcPr>
            <w:tcW w:w="2954" w:type="dxa"/>
          </w:tcPr>
          <w:p w14:paraId="36F5C599" w14:textId="77777777" w:rsidR="00DE3E79" w:rsidRDefault="008A03DF">
            <w:pPr>
              <w:rPr>
                <w:rFonts w:ascii="新細明體" w:eastAsia="新細明體" w:hAnsi="新細明體" w:cs="新細明體"/>
                <w:color w:val="000000"/>
                <w:szCs w:val="24"/>
              </w:rPr>
            </w:pPr>
            <w:r>
              <w:rPr>
                <w:color w:val="000000"/>
              </w:rPr>
              <w:t>口腔內</w:t>
            </w:r>
          </w:p>
        </w:tc>
        <w:tc>
          <w:tcPr>
            <w:tcW w:w="1193" w:type="dxa"/>
          </w:tcPr>
          <w:p w14:paraId="0DAA5E45" w14:textId="77777777" w:rsidR="00DE3E79" w:rsidRDefault="008A03DF">
            <w:pPr>
              <w:rPr>
                <w:rFonts w:ascii="新細明體" w:eastAsia="新細明體" w:hAnsi="新細明體" w:cs="新細明體"/>
                <w:color w:val="FF0000"/>
                <w:szCs w:val="24"/>
              </w:rPr>
            </w:pPr>
            <w:r>
              <w:t>OR</w:t>
            </w:r>
          </w:p>
        </w:tc>
        <w:tc>
          <w:tcPr>
            <w:tcW w:w="2074" w:type="dxa"/>
          </w:tcPr>
          <w:p w14:paraId="5BEF2ED1" w14:textId="77777777" w:rsidR="00DE3E79" w:rsidRDefault="008A03DF">
            <w:pPr>
              <w:rPr>
                <w:rFonts w:ascii="新細明體" w:eastAsia="新細明體" w:hAnsi="新細明體" w:cs="新細明體"/>
                <w:color w:val="000000"/>
                <w:szCs w:val="24"/>
              </w:rPr>
            </w:pPr>
            <w:r>
              <w:rPr>
                <w:color w:val="000000"/>
              </w:rPr>
              <w:t>XX</w:t>
            </w:r>
          </w:p>
        </w:tc>
      </w:tr>
      <w:tr w:rsidR="00DE3E79" w14:paraId="296A6EB4" w14:textId="77777777">
        <w:tc>
          <w:tcPr>
            <w:tcW w:w="2074" w:type="dxa"/>
          </w:tcPr>
          <w:p w14:paraId="21D9C587" w14:textId="77777777" w:rsidR="00DE3E79" w:rsidRDefault="008A03DF">
            <w:pPr>
              <w:rPr>
                <w:rFonts w:ascii="新細明體" w:eastAsia="新細明體" w:hAnsi="新細明體" w:cs="新細明體"/>
                <w:color w:val="000000"/>
                <w:szCs w:val="24"/>
              </w:rPr>
            </w:pPr>
            <w:r>
              <w:rPr>
                <w:color w:val="000000"/>
              </w:rPr>
              <w:t>OS</w:t>
            </w:r>
          </w:p>
        </w:tc>
        <w:tc>
          <w:tcPr>
            <w:tcW w:w="2954" w:type="dxa"/>
          </w:tcPr>
          <w:p w14:paraId="3A7B91A8" w14:textId="77777777" w:rsidR="00DE3E79" w:rsidRDefault="008A03DF">
            <w:pPr>
              <w:rPr>
                <w:rFonts w:ascii="新細明體" w:eastAsia="新細明體" w:hAnsi="新細明體" w:cs="新細明體"/>
                <w:color w:val="000000"/>
                <w:szCs w:val="24"/>
              </w:rPr>
            </w:pPr>
            <w:r>
              <w:rPr>
                <w:color w:val="000000"/>
              </w:rPr>
              <w:t>左眼用</w:t>
            </w:r>
          </w:p>
        </w:tc>
        <w:tc>
          <w:tcPr>
            <w:tcW w:w="1193" w:type="dxa"/>
          </w:tcPr>
          <w:p w14:paraId="318F9AB2" w14:textId="77777777" w:rsidR="00DE3E79" w:rsidRDefault="008A03DF">
            <w:pPr>
              <w:rPr>
                <w:rFonts w:ascii="新細明體" w:eastAsia="新細明體" w:hAnsi="新細明體" w:cs="新細明體"/>
                <w:color w:val="000000"/>
                <w:szCs w:val="24"/>
              </w:rPr>
            </w:pPr>
            <w:r>
              <w:rPr>
                <w:color w:val="000000"/>
              </w:rPr>
              <w:t>OS</w:t>
            </w:r>
          </w:p>
        </w:tc>
        <w:tc>
          <w:tcPr>
            <w:tcW w:w="2074" w:type="dxa"/>
          </w:tcPr>
          <w:p w14:paraId="6D2E6F22" w14:textId="77777777" w:rsidR="00DE3E79" w:rsidRDefault="008A03DF">
            <w:pPr>
              <w:rPr>
                <w:rFonts w:ascii="新細明體" w:eastAsia="新細明體" w:hAnsi="新細明體" w:cs="新細明體"/>
                <w:color w:val="000000"/>
                <w:szCs w:val="24"/>
              </w:rPr>
            </w:pPr>
            <w:r>
              <w:rPr>
                <w:color w:val="000000"/>
              </w:rPr>
              <w:t>OS</w:t>
            </w:r>
          </w:p>
        </w:tc>
      </w:tr>
      <w:tr w:rsidR="00DE3E79" w14:paraId="6BC9A0E7" w14:textId="77777777">
        <w:tc>
          <w:tcPr>
            <w:tcW w:w="2074" w:type="dxa"/>
          </w:tcPr>
          <w:p w14:paraId="7325B2E6" w14:textId="77777777" w:rsidR="00DE3E79" w:rsidRDefault="008A03DF">
            <w:pPr>
              <w:rPr>
                <w:rFonts w:ascii="新細明體" w:eastAsia="新細明體" w:hAnsi="新細明體" w:cs="新細明體"/>
                <w:color w:val="000000"/>
                <w:szCs w:val="24"/>
              </w:rPr>
            </w:pPr>
            <w:r>
              <w:rPr>
                <w:color w:val="000000"/>
              </w:rPr>
              <w:t>OU</w:t>
            </w:r>
          </w:p>
        </w:tc>
        <w:tc>
          <w:tcPr>
            <w:tcW w:w="2954" w:type="dxa"/>
          </w:tcPr>
          <w:p w14:paraId="084D14A6" w14:textId="77777777" w:rsidR="00DE3E79" w:rsidRDefault="008A03DF">
            <w:pPr>
              <w:rPr>
                <w:rFonts w:ascii="新細明體" w:eastAsia="新細明體" w:hAnsi="新細明體" w:cs="新細明體"/>
                <w:color w:val="000000"/>
                <w:szCs w:val="24"/>
              </w:rPr>
            </w:pPr>
            <w:r>
              <w:rPr>
                <w:color w:val="000000"/>
              </w:rPr>
              <w:t>兩眼用</w:t>
            </w:r>
          </w:p>
        </w:tc>
        <w:tc>
          <w:tcPr>
            <w:tcW w:w="1193" w:type="dxa"/>
          </w:tcPr>
          <w:p w14:paraId="101DD7C9" w14:textId="77777777" w:rsidR="00DE3E79" w:rsidRDefault="008A03DF">
            <w:pPr>
              <w:rPr>
                <w:rFonts w:ascii="新細明體" w:eastAsia="新細明體" w:hAnsi="新細明體" w:cs="新細明體"/>
                <w:color w:val="000000"/>
                <w:szCs w:val="24"/>
              </w:rPr>
            </w:pPr>
            <w:r>
              <w:rPr>
                <w:color w:val="000000"/>
              </w:rPr>
              <w:t>EY</w:t>
            </w:r>
          </w:p>
        </w:tc>
        <w:tc>
          <w:tcPr>
            <w:tcW w:w="2074" w:type="dxa"/>
          </w:tcPr>
          <w:p w14:paraId="63EBE554" w14:textId="77777777" w:rsidR="00DE3E79" w:rsidRDefault="008A03DF">
            <w:pPr>
              <w:rPr>
                <w:rFonts w:ascii="新細明體" w:eastAsia="新細明體" w:hAnsi="新細明體" w:cs="新細明體"/>
                <w:color w:val="000000"/>
                <w:szCs w:val="24"/>
              </w:rPr>
            </w:pPr>
            <w:r>
              <w:rPr>
                <w:color w:val="000000"/>
              </w:rPr>
              <w:t>OU</w:t>
            </w:r>
          </w:p>
        </w:tc>
      </w:tr>
      <w:tr w:rsidR="00DE3E79" w14:paraId="4DF998D0" w14:textId="77777777">
        <w:tc>
          <w:tcPr>
            <w:tcW w:w="2074" w:type="dxa"/>
          </w:tcPr>
          <w:p w14:paraId="312EB282" w14:textId="77777777" w:rsidR="00DE3E79" w:rsidRDefault="008A03DF">
            <w:pPr>
              <w:rPr>
                <w:rFonts w:ascii="新細明體" w:eastAsia="新細明體" w:hAnsi="新細明體" w:cs="新細明體"/>
                <w:color w:val="000000"/>
                <w:szCs w:val="24"/>
              </w:rPr>
            </w:pPr>
            <w:r>
              <w:rPr>
                <w:color w:val="000000"/>
              </w:rPr>
              <w:t>PO</w:t>
            </w:r>
          </w:p>
        </w:tc>
        <w:tc>
          <w:tcPr>
            <w:tcW w:w="2954" w:type="dxa"/>
          </w:tcPr>
          <w:p w14:paraId="6782F0FA" w14:textId="77777777" w:rsidR="00DE3E79" w:rsidRDefault="008A03DF">
            <w:pPr>
              <w:rPr>
                <w:rFonts w:ascii="新細明體" w:eastAsia="新細明體" w:hAnsi="新細明體" w:cs="新細明體"/>
                <w:color w:val="000000"/>
                <w:szCs w:val="24"/>
              </w:rPr>
            </w:pPr>
            <w:r>
              <w:rPr>
                <w:color w:val="000000"/>
              </w:rPr>
              <w:t>口服</w:t>
            </w:r>
          </w:p>
        </w:tc>
        <w:tc>
          <w:tcPr>
            <w:tcW w:w="1193" w:type="dxa"/>
          </w:tcPr>
          <w:p w14:paraId="2563992A" w14:textId="77777777" w:rsidR="00DE3E79" w:rsidRDefault="008A03DF">
            <w:pPr>
              <w:rPr>
                <w:rFonts w:ascii="新細明體" w:eastAsia="新細明體" w:hAnsi="新細明體" w:cs="新細明體"/>
                <w:color w:val="000000"/>
                <w:szCs w:val="24"/>
              </w:rPr>
            </w:pPr>
            <w:r>
              <w:rPr>
                <w:color w:val="000000"/>
              </w:rPr>
              <w:t>PO</w:t>
            </w:r>
          </w:p>
        </w:tc>
        <w:tc>
          <w:tcPr>
            <w:tcW w:w="2074" w:type="dxa"/>
          </w:tcPr>
          <w:p w14:paraId="78F79AC6" w14:textId="77777777" w:rsidR="00DE3E79" w:rsidRDefault="008A03DF">
            <w:pPr>
              <w:rPr>
                <w:rFonts w:ascii="新細明體" w:eastAsia="新細明體" w:hAnsi="新細明體" w:cs="新細明體"/>
                <w:color w:val="000000"/>
                <w:szCs w:val="24"/>
              </w:rPr>
            </w:pPr>
            <w:r>
              <w:rPr>
                <w:color w:val="000000"/>
              </w:rPr>
              <w:t>PO</w:t>
            </w:r>
          </w:p>
        </w:tc>
      </w:tr>
      <w:tr w:rsidR="00DE3E79" w14:paraId="42E097E8" w14:textId="77777777">
        <w:tc>
          <w:tcPr>
            <w:tcW w:w="2074" w:type="dxa"/>
          </w:tcPr>
          <w:p w14:paraId="7B683934" w14:textId="77777777" w:rsidR="00DE3E79" w:rsidRDefault="008A03DF">
            <w:pPr>
              <w:rPr>
                <w:rFonts w:ascii="新細明體" w:eastAsia="新細明體" w:hAnsi="新細明體" w:cs="新細明體"/>
                <w:szCs w:val="24"/>
              </w:rPr>
            </w:pPr>
            <w:r>
              <w:t>PUMP</w:t>
            </w:r>
          </w:p>
        </w:tc>
        <w:tc>
          <w:tcPr>
            <w:tcW w:w="2954" w:type="dxa"/>
          </w:tcPr>
          <w:p w14:paraId="68677154" w14:textId="77777777" w:rsidR="00DE3E79" w:rsidRDefault="008A03DF">
            <w:pPr>
              <w:rPr>
                <w:rFonts w:ascii="新細明體" w:eastAsia="新細明體" w:hAnsi="新細明體" w:cs="新細明體"/>
                <w:szCs w:val="24"/>
              </w:rPr>
            </w:pPr>
            <w:r>
              <w:t>使用</w:t>
            </w:r>
            <w:r>
              <w:t>PUMP</w:t>
            </w:r>
            <w:r>
              <w:t>滴注</w:t>
            </w:r>
          </w:p>
        </w:tc>
        <w:tc>
          <w:tcPr>
            <w:tcW w:w="1193" w:type="dxa"/>
          </w:tcPr>
          <w:p w14:paraId="6373A404" w14:textId="77777777" w:rsidR="00DE3E79" w:rsidRDefault="008A03DF">
            <w:pPr>
              <w:rPr>
                <w:rFonts w:ascii="新細明體" w:eastAsia="新細明體" w:hAnsi="新細明體" w:cs="新細明體"/>
                <w:color w:val="FF0000"/>
                <w:szCs w:val="24"/>
              </w:rPr>
            </w:pPr>
            <w:r>
              <w:t>PP</w:t>
            </w:r>
          </w:p>
        </w:tc>
        <w:tc>
          <w:tcPr>
            <w:tcW w:w="2074" w:type="dxa"/>
          </w:tcPr>
          <w:p w14:paraId="66681AFF" w14:textId="77777777" w:rsidR="00DE3E79" w:rsidRDefault="008A03DF">
            <w:pPr>
              <w:rPr>
                <w:rFonts w:ascii="新細明體" w:eastAsia="新細明體" w:hAnsi="新細明體" w:cs="新細明體"/>
                <w:szCs w:val="24"/>
              </w:rPr>
            </w:pPr>
            <w:r>
              <w:t>XX</w:t>
            </w:r>
          </w:p>
        </w:tc>
      </w:tr>
      <w:tr w:rsidR="00DE3E79" w14:paraId="32311745" w14:textId="77777777">
        <w:tc>
          <w:tcPr>
            <w:tcW w:w="2074" w:type="dxa"/>
          </w:tcPr>
          <w:p w14:paraId="3D306F01" w14:textId="77777777" w:rsidR="00DE3E79" w:rsidRDefault="008A03DF">
            <w:pPr>
              <w:rPr>
                <w:rFonts w:ascii="新細明體" w:eastAsia="新細明體" w:hAnsi="新細明體" w:cs="新細明體"/>
                <w:color w:val="000000"/>
                <w:szCs w:val="24"/>
              </w:rPr>
            </w:pPr>
            <w:r>
              <w:rPr>
                <w:color w:val="000000"/>
              </w:rPr>
              <w:t>SC</w:t>
            </w:r>
          </w:p>
        </w:tc>
        <w:tc>
          <w:tcPr>
            <w:tcW w:w="2954" w:type="dxa"/>
          </w:tcPr>
          <w:p w14:paraId="061F5D65" w14:textId="77777777" w:rsidR="00DE3E79" w:rsidRDefault="008A03DF">
            <w:pPr>
              <w:rPr>
                <w:rFonts w:ascii="新細明體" w:eastAsia="新細明體" w:hAnsi="新細明體" w:cs="新細明體"/>
                <w:color w:val="000000"/>
                <w:szCs w:val="24"/>
              </w:rPr>
            </w:pPr>
            <w:r>
              <w:rPr>
                <w:color w:val="000000"/>
              </w:rPr>
              <w:t>皮下注射</w:t>
            </w:r>
          </w:p>
        </w:tc>
        <w:tc>
          <w:tcPr>
            <w:tcW w:w="1193" w:type="dxa"/>
          </w:tcPr>
          <w:p w14:paraId="7C4EB1F9" w14:textId="77777777" w:rsidR="00DE3E79" w:rsidRDefault="008A03DF">
            <w:pPr>
              <w:rPr>
                <w:rFonts w:ascii="新細明體" w:eastAsia="新細明體" w:hAnsi="新細明體" w:cs="新細明體"/>
                <w:color w:val="000000"/>
                <w:szCs w:val="24"/>
              </w:rPr>
            </w:pPr>
            <w:r>
              <w:rPr>
                <w:color w:val="000000"/>
              </w:rPr>
              <w:t>IH</w:t>
            </w:r>
          </w:p>
        </w:tc>
        <w:tc>
          <w:tcPr>
            <w:tcW w:w="2074" w:type="dxa"/>
          </w:tcPr>
          <w:p w14:paraId="720E85D4" w14:textId="77777777" w:rsidR="00DE3E79" w:rsidRDefault="008A03DF">
            <w:pPr>
              <w:rPr>
                <w:rFonts w:ascii="新細明體" w:eastAsia="新細明體" w:hAnsi="新細明體" w:cs="新細明體"/>
                <w:color w:val="000000"/>
                <w:szCs w:val="24"/>
              </w:rPr>
            </w:pPr>
            <w:r>
              <w:rPr>
                <w:color w:val="000000"/>
              </w:rPr>
              <w:t>SC</w:t>
            </w:r>
          </w:p>
        </w:tc>
      </w:tr>
      <w:tr w:rsidR="00DE3E79" w14:paraId="2F6726E9" w14:textId="77777777">
        <w:tc>
          <w:tcPr>
            <w:tcW w:w="2074" w:type="dxa"/>
          </w:tcPr>
          <w:p w14:paraId="20567248" w14:textId="77777777" w:rsidR="00DE3E79" w:rsidRDefault="008A03DF">
            <w:pPr>
              <w:rPr>
                <w:rFonts w:ascii="新細明體" w:eastAsia="新細明體" w:hAnsi="新細明體" w:cs="新細明體"/>
                <w:color w:val="000000"/>
                <w:szCs w:val="24"/>
              </w:rPr>
            </w:pPr>
            <w:r>
              <w:rPr>
                <w:color w:val="000000"/>
              </w:rPr>
              <w:t>SL</w:t>
            </w:r>
          </w:p>
        </w:tc>
        <w:tc>
          <w:tcPr>
            <w:tcW w:w="2954" w:type="dxa"/>
          </w:tcPr>
          <w:p w14:paraId="2F6B012F" w14:textId="77777777" w:rsidR="00DE3E79" w:rsidRDefault="008A03DF">
            <w:pPr>
              <w:rPr>
                <w:rFonts w:ascii="新細明體" w:eastAsia="新細明體" w:hAnsi="新細明體" w:cs="新細明體"/>
                <w:color w:val="000000"/>
                <w:szCs w:val="24"/>
              </w:rPr>
            </w:pPr>
            <w:r>
              <w:rPr>
                <w:color w:val="000000"/>
              </w:rPr>
              <w:t>舌下含片</w:t>
            </w:r>
          </w:p>
        </w:tc>
        <w:tc>
          <w:tcPr>
            <w:tcW w:w="1193" w:type="dxa"/>
          </w:tcPr>
          <w:p w14:paraId="3719376D" w14:textId="77777777" w:rsidR="00DE3E79" w:rsidRDefault="008A03DF">
            <w:pPr>
              <w:rPr>
                <w:rFonts w:ascii="新細明體" w:eastAsia="新細明體" w:hAnsi="新細明體" w:cs="新細明體"/>
                <w:color w:val="000000"/>
                <w:szCs w:val="24"/>
              </w:rPr>
            </w:pPr>
            <w:r>
              <w:rPr>
                <w:color w:val="000000"/>
              </w:rPr>
              <w:t>SB</w:t>
            </w:r>
          </w:p>
        </w:tc>
        <w:tc>
          <w:tcPr>
            <w:tcW w:w="2074" w:type="dxa"/>
          </w:tcPr>
          <w:p w14:paraId="5D7011C9" w14:textId="77777777" w:rsidR="00DE3E79" w:rsidRDefault="008A03DF">
            <w:pPr>
              <w:rPr>
                <w:rFonts w:ascii="新細明體" w:eastAsia="新細明體" w:hAnsi="新細明體" w:cs="新細明體"/>
                <w:color w:val="000000"/>
                <w:szCs w:val="24"/>
              </w:rPr>
            </w:pPr>
            <w:r>
              <w:rPr>
                <w:color w:val="000000"/>
              </w:rPr>
              <w:t>SL</w:t>
            </w:r>
          </w:p>
        </w:tc>
      </w:tr>
      <w:tr w:rsidR="00DE3E79" w14:paraId="0CC73A5F" w14:textId="77777777">
        <w:tc>
          <w:tcPr>
            <w:tcW w:w="2074" w:type="dxa"/>
          </w:tcPr>
          <w:p w14:paraId="234C78C9" w14:textId="77777777" w:rsidR="00DE3E79" w:rsidRDefault="008A03DF">
            <w:pPr>
              <w:rPr>
                <w:rFonts w:ascii="新細明體" w:eastAsia="新細明體" w:hAnsi="新細明體" w:cs="新細明體"/>
                <w:color w:val="000000"/>
                <w:szCs w:val="24"/>
              </w:rPr>
            </w:pPr>
            <w:r>
              <w:rPr>
                <w:color w:val="000000"/>
              </w:rPr>
              <w:t>SU</w:t>
            </w:r>
          </w:p>
        </w:tc>
        <w:tc>
          <w:tcPr>
            <w:tcW w:w="2954" w:type="dxa"/>
          </w:tcPr>
          <w:p w14:paraId="47C27D14" w14:textId="77777777" w:rsidR="00DE3E79" w:rsidRDefault="008A03DF">
            <w:pPr>
              <w:rPr>
                <w:rFonts w:ascii="新細明體" w:eastAsia="新細明體" w:hAnsi="新細明體" w:cs="新細明體"/>
                <w:color w:val="000000"/>
                <w:szCs w:val="24"/>
              </w:rPr>
            </w:pPr>
            <w:r>
              <w:rPr>
                <w:color w:val="000000"/>
              </w:rPr>
              <w:t>肛門塞劑</w:t>
            </w:r>
          </w:p>
        </w:tc>
        <w:tc>
          <w:tcPr>
            <w:tcW w:w="1193" w:type="dxa"/>
          </w:tcPr>
          <w:p w14:paraId="0B453BBD" w14:textId="77777777" w:rsidR="00DE3E79" w:rsidRDefault="008A03DF">
            <w:pPr>
              <w:rPr>
                <w:rFonts w:ascii="新細明體" w:eastAsia="新細明體" w:hAnsi="新細明體" w:cs="新細明體"/>
                <w:color w:val="000000"/>
                <w:szCs w:val="24"/>
              </w:rPr>
            </w:pPr>
            <w:r>
              <w:rPr>
                <w:color w:val="000000"/>
              </w:rPr>
              <w:t>SU</w:t>
            </w:r>
          </w:p>
        </w:tc>
        <w:tc>
          <w:tcPr>
            <w:tcW w:w="2074" w:type="dxa"/>
          </w:tcPr>
          <w:p w14:paraId="7A118278" w14:textId="77777777" w:rsidR="00DE3E79" w:rsidRDefault="008A03DF">
            <w:pPr>
              <w:rPr>
                <w:rFonts w:ascii="新細明體" w:eastAsia="新細明體" w:hAnsi="新細明體" w:cs="新細明體"/>
                <w:color w:val="000000"/>
                <w:szCs w:val="24"/>
              </w:rPr>
            </w:pPr>
            <w:r>
              <w:rPr>
                <w:color w:val="000000"/>
              </w:rPr>
              <w:t>RECT</w:t>
            </w:r>
          </w:p>
        </w:tc>
      </w:tr>
      <w:tr w:rsidR="00DE3E79" w14:paraId="1A508429" w14:textId="77777777">
        <w:tc>
          <w:tcPr>
            <w:tcW w:w="2074" w:type="dxa"/>
          </w:tcPr>
          <w:p w14:paraId="5216FCE4" w14:textId="77777777" w:rsidR="00DE3E79" w:rsidRDefault="008A03DF">
            <w:pPr>
              <w:rPr>
                <w:rFonts w:ascii="新細明體" w:eastAsia="新細明體" w:hAnsi="新細明體" w:cs="新細明體"/>
                <w:color w:val="000000"/>
                <w:szCs w:val="24"/>
              </w:rPr>
            </w:pPr>
            <w:r>
              <w:rPr>
                <w:color w:val="000000"/>
              </w:rPr>
              <w:t>VAG</w:t>
            </w:r>
          </w:p>
        </w:tc>
        <w:tc>
          <w:tcPr>
            <w:tcW w:w="2954" w:type="dxa"/>
          </w:tcPr>
          <w:p w14:paraId="56F0A160" w14:textId="77777777" w:rsidR="00DE3E79" w:rsidRDefault="008A03DF">
            <w:pPr>
              <w:rPr>
                <w:rFonts w:ascii="新細明體" w:eastAsia="新細明體" w:hAnsi="新細明體" w:cs="新細明體"/>
                <w:color w:val="000000"/>
                <w:szCs w:val="24"/>
              </w:rPr>
            </w:pPr>
            <w:r>
              <w:rPr>
                <w:color w:val="000000"/>
              </w:rPr>
              <w:t>陰道塞劑</w:t>
            </w:r>
          </w:p>
        </w:tc>
        <w:tc>
          <w:tcPr>
            <w:tcW w:w="1193" w:type="dxa"/>
          </w:tcPr>
          <w:p w14:paraId="686BC4F3" w14:textId="77777777" w:rsidR="00DE3E79" w:rsidRDefault="008A03DF">
            <w:pPr>
              <w:rPr>
                <w:rFonts w:ascii="新細明體" w:eastAsia="新細明體" w:hAnsi="新細明體" w:cs="新細明體"/>
                <w:color w:val="000000"/>
                <w:szCs w:val="24"/>
              </w:rPr>
            </w:pPr>
            <w:r>
              <w:rPr>
                <w:color w:val="000000"/>
              </w:rPr>
              <w:t>VT</w:t>
            </w:r>
          </w:p>
        </w:tc>
        <w:tc>
          <w:tcPr>
            <w:tcW w:w="2074" w:type="dxa"/>
          </w:tcPr>
          <w:p w14:paraId="096F9FC2" w14:textId="77777777" w:rsidR="00DE3E79" w:rsidRDefault="008A03DF">
            <w:pPr>
              <w:rPr>
                <w:rFonts w:ascii="新細明體" w:eastAsia="新細明體" w:hAnsi="新細明體" w:cs="新細明體"/>
                <w:color w:val="000000"/>
                <w:szCs w:val="24"/>
              </w:rPr>
            </w:pPr>
            <w:r>
              <w:rPr>
                <w:color w:val="000000"/>
              </w:rPr>
              <w:t>VAG</w:t>
            </w:r>
          </w:p>
        </w:tc>
      </w:tr>
    </w:tbl>
    <w:p w14:paraId="1DEAD297" w14:textId="77777777" w:rsidR="00DE3E79" w:rsidRDefault="00DE3E79"/>
    <w:p w14:paraId="3F6D51C4" w14:textId="77777777" w:rsidR="001A5A97" w:rsidRDefault="001A5A97" w:rsidP="001A5A97">
      <w:pPr>
        <w:rPr>
          <w:rFonts w:ascii="標楷體" w:hAnsi="標楷體"/>
          <w:szCs w:val="24"/>
        </w:rPr>
      </w:pPr>
      <w:r>
        <w:br w:type="page"/>
      </w:r>
    </w:p>
    <w:p w14:paraId="0DCEB15E" w14:textId="77777777" w:rsidR="001A5A97" w:rsidRDefault="001A5A97"/>
    <w:p w14:paraId="7FD952D0" w14:textId="77777777" w:rsidR="00DE3E79" w:rsidRDefault="008A03DF">
      <w:pPr>
        <w:jc w:val="center"/>
        <w:rPr>
          <w:rFonts w:ascii="標楷體" w:hAnsi="標楷體"/>
          <w:b/>
          <w:sz w:val="28"/>
          <w:szCs w:val="28"/>
        </w:rPr>
      </w:pPr>
      <w:r>
        <w:rPr>
          <w:rFonts w:ascii="標楷體" w:hAnsi="標楷體"/>
          <w:b/>
          <w:sz w:val="28"/>
          <w:szCs w:val="28"/>
        </w:rPr>
        <w:t>附錄四</w:t>
      </w:r>
      <w:r>
        <w:rPr>
          <w:rFonts w:ascii="標楷體" w:hAnsi="標楷體"/>
          <w:b/>
          <w:sz w:val="28"/>
          <w:szCs w:val="28"/>
        </w:rPr>
        <w:tab/>
      </w:r>
      <w:r>
        <w:rPr>
          <w:rFonts w:ascii="標楷體" w:hAnsi="標楷體"/>
          <w:b/>
          <w:sz w:val="28"/>
          <w:szCs w:val="28"/>
        </w:rPr>
        <w:tab/>
      </w:r>
      <w:r>
        <w:rPr>
          <w:rFonts w:ascii="標楷體" w:hAnsi="標楷體" w:cs="TT19BE8o00"/>
          <w:b/>
          <w:kern w:val="0"/>
          <w:sz w:val="28"/>
          <w:szCs w:val="28"/>
        </w:rPr>
        <w:t>懷孕分級說明</w:t>
      </w:r>
    </w:p>
    <w:p w14:paraId="4F4AF564" w14:textId="77777777" w:rsidR="00DE3E79" w:rsidRDefault="00DE3E79">
      <w:pPr>
        <w:rPr>
          <w:szCs w:val="24"/>
        </w:rPr>
      </w:pPr>
    </w:p>
    <w:p w14:paraId="09B4D2AD" w14:textId="77777777" w:rsidR="00DE3E79" w:rsidRDefault="008A03DF">
      <w:pPr>
        <w:jc w:val="center"/>
        <w:rPr>
          <w:rFonts w:cs="Times New Roman"/>
          <w:b/>
          <w:szCs w:val="24"/>
        </w:rPr>
      </w:pPr>
      <w:r>
        <w:rPr>
          <w:rFonts w:cs="Times New Roman"/>
          <w:b/>
          <w:szCs w:val="24"/>
        </w:rPr>
        <w:t>USA FDA Pregnancy Category Definitions</w:t>
      </w:r>
    </w:p>
    <w:p w14:paraId="7902E60D" w14:textId="77777777" w:rsidR="00DE3E79" w:rsidRDefault="00DE3E79">
      <w:pPr>
        <w:jc w:val="center"/>
        <w:rPr>
          <w:rFonts w:cs="Times New Roman"/>
          <w:b/>
          <w:szCs w:val="24"/>
        </w:rPr>
      </w:pPr>
    </w:p>
    <w:tbl>
      <w:tblPr>
        <w:tblStyle w:val="aff"/>
        <w:tblW w:w="8296" w:type="dxa"/>
        <w:jc w:val="center"/>
        <w:tblLayout w:type="fixed"/>
        <w:tblLook w:val="04A0" w:firstRow="1" w:lastRow="0" w:firstColumn="1" w:lastColumn="0" w:noHBand="0" w:noVBand="1"/>
      </w:tblPr>
      <w:tblGrid>
        <w:gridCol w:w="1520"/>
        <w:gridCol w:w="6776"/>
      </w:tblGrid>
      <w:tr w:rsidR="00DE3E79" w14:paraId="44BAAB9C" w14:textId="77777777">
        <w:trPr>
          <w:trHeight w:val="567"/>
          <w:jc w:val="center"/>
        </w:trPr>
        <w:tc>
          <w:tcPr>
            <w:tcW w:w="1520" w:type="dxa"/>
            <w:vAlign w:val="center"/>
          </w:tcPr>
          <w:p w14:paraId="7F406B31" w14:textId="77777777" w:rsidR="00DE3E79" w:rsidRDefault="008A03DF">
            <w:pPr>
              <w:jc w:val="center"/>
              <w:rPr>
                <w:rFonts w:cs="Times New Roman"/>
                <w:szCs w:val="24"/>
              </w:rPr>
            </w:pPr>
            <w:r>
              <w:rPr>
                <w:rFonts w:cs="Times New Roman"/>
                <w:szCs w:val="24"/>
              </w:rPr>
              <w:t>Category</w:t>
            </w:r>
          </w:p>
        </w:tc>
        <w:tc>
          <w:tcPr>
            <w:tcW w:w="6775" w:type="dxa"/>
            <w:vAlign w:val="center"/>
          </w:tcPr>
          <w:p w14:paraId="655D3B59" w14:textId="77777777" w:rsidR="00DE3E79" w:rsidRDefault="008A03DF">
            <w:pPr>
              <w:jc w:val="center"/>
              <w:rPr>
                <w:rFonts w:cs="Times New Roman"/>
                <w:szCs w:val="24"/>
              </w:rPr>
            </w:pPr>
            <w:r>
              <w:rPr>
                <w:rFonts w:cs="Times New Roman"/>
                <w:szCs w:val="24"/>
              </w:rPr>
              <w:t>Interpretation</w:t>
            </w:r>
          </w:p>
        </w:tc>
      </w:tr>
      <w:tr w:rsidR="00DE3E79" w14:paraId="3A869CE0" w14:textId="77777777">
        <w:trPr>
          <w:jc w:val="center"/>
        </w:trPr>
        <w:tc>
          <w:tcPr>
            <w:tcW w:w="1520" w:type="dxa"/>
          </w:tcPr>
          <w:p w14:paraId="48565730" w14:textId="77777777" w:rsidR="00DE3E79" w:rsidRDefault="008A03DF">
            <w:pPr>
              <w:jc w:val="center"/>
              <w:rPr>
                <w:rFonts w:cs="Times New Roman"/>
                <w:b/>
                <w:szCs w:val="24"/>
              </w:rPr>
            </w:pPr>
            <w:r>
              <w:rPr>
                <w:rFonts w:cs="Times New Roman"/>
                <w:b/>
                <w:szCs w:val="24"/>
              </w:rPr>
              <w:t>A</w:t>
            </w:r>
          </w:p>
        </w:tc>
        <w:tc>
          <w:tcPr>
            <w:tcW w:w="6775" w:type="dxa"/>
          </w:tcPr>
          <w:p w14:paraId="335BAC46" w14:textId="77777777" w:rsidR="00DE3E79" w:rsidRDefault="008A03DF">
            <w:pPr>
              <w:rPr>
                <w:rFonts w:cs="Times New Roman"/>
                <w:b/>
                <w:szCs w:val="24"/>
              </w:rPr>
            </w:pPr>
            <w:r>
              <w:rPr>
                <w:rFonts w:cs="Times New Roman"/>
                <w:b/>
                <w:szCs w:val="24"/>
              </w:rPr>
              <w:t>Controlled studies show no risk</w:t>
            </w:r>
          </w:p>
          <w:p w14:paraId="5EECB91E" w14:textId="77777777" w:rsidR="00DE3E79" w:rsidRDefault="008A03DF">
            <w:pPr>
              <w:rPr>
                <w:rFonts w:cs="Times New Roman"/>
                <w:szCs w:val="24"/>
              </w:rPr>
            </w:pPr>
            <w:r>
              <w:rPr>
                <w:rFonts w:cs="Times New Roman"/>
                <w:szCs w:val="24"/>
              </w:rPr>
              <w:t>Adequate, well-controlled studies with pregnant women have failed to demonstrate a risk to the fetus in any trimester of pregnancy.</w:t>
            </w:r>
          </w:p>
        </w:tc>
      </w:tr>
      <w:tr w:rsidR="00DE3E79" w14:paraId="143F018A" w14:textId="77777777">
        <w:trPr>
          <w:jc w:val="center"/>
        </w:trPr>
        <w:tc>
          <w:tcPr>
            <w:tcW w:w="1520" w:type="dxa"/>
          </w:tcPr>
          <w:p w14:paraId="593D0335" w14:textId="77777777" w:rsidR="00DE3E79" w:rsidRDefault="008A03DF">
            <w:pPr>
              <w:jc w:val="center"/>
              <w:rPr>
                <w:rFonts w:cs="Times New Roman"/>
                <w:b/>
                <w:szCs w:val="24"/>
              </w:rPr>
            </w:pPr>
            <w:r>
              <w:rPr>
                <w:rFonts w:cs="Times New Roman"/>
                <w:b/>
                <w:szCs w:val="24"/>
              </w:rPr>
              <w:t>B</w:t>
            </w:r>
          </w:p>
        </w:tc>
        <w:tc>
          <w:tcPr>
            <w:tcW w:w="6775" w:type="dxa"/>
          </w:tcPr>
          <w:p w14:paraId="14B0ED2F" w14:textId="77777777" w:rsidR="00DE3E79" w:rsidRDefault="008A03DF">
            <w:pPr>
              <w:rPr>
                <w:rFonts w:cs="Times New Roman"/>
                <w:b/>
                <w:szCs w:val="24"/>
              </w:rPr>
            </w:pPr>
            <w:r>
              <w:rPr>
                <w:rFonts w:cs="Times New Roman"/>
                <w:b/>
                <w:szCs w:val="24"/>
              </w:rPr>
              <w:t>No evidence of risk in humans</w:t>
            </w:r>
          </w:p>
          <w:p w14:paraId="6287F140" w14:textId="77777777" w:rsidR="00DE3E79" w:rsidRDefault="008A03DF">
            <w:pPr>
              <w:rPr>
                <w:rFonts w:cs="Times New Roman"/>
                <w:szCs w:val="24"/>
              </w:rPr>
            </w:pPr>
            <w:r>
              <w:rPr>
                <w:rFonts w:cs="Times New Roman"/>
                <w:szCs w:val="24"/>
              </w:rPr>
              <w:t xml:space="preserve">Adequate, well-controlled studies with pregnant women haven’t shown increased risk of fetal abnormalities, despite adverse findings in animals, or, in the absence of adequate human studies, animal studies show no fetal risk. The chance of fetal harm is remote, but remains possible. </w:t>
            </w:r>
          </w:p>
        </w:tc>
      </w:tr>
      <w:tr w:rsidR="00DE3E79" w14:paraId="2743B373" w14:textId="77777777">
        <w:trPr>
          <w:jc w:val="center"/>
        </w:trPr>
        <w:tc>
          <w:tcPr>
            <w:tcW w:w="1520" w:type="dxa"/>
          </w:tcPr>
          <w:p w14:paraId="502AC414" w14:textId="77777777" w:rsidR="00DE3E79" w:rsidRDefault="008A03DF">
            <w:pPr>
              <w:jc w:val="center"/>
              <w:rPr>
                <w:rFonts w:cs="Times New Roman"/>
                <w:b/>
                <w:szCs w:val="24"/>
              </w:rPr>
            </w:pPr>
            <w:r>
              <w:rPr>
                <w:rFonts w:cs="Times New Roman"/>
                <w:b/>
                <w:szCs w:val="24"/>
              </w:rPr>
              <w:t>C</w:t>
            </w:r>
          </w:p>
        </w:tc>
        <w:tc>
          <w:tcPr>
            <w:tcW w:w="6775" w:type="dxa"/>
          </w:tcPr>
          <w:p w14:paraId="13B10EE8" w14:textId="77777777" w:rsidR="00DE3E79" w:rsidRDefault="008A03DF">
            <w:pPr>
              <w:rPr>
                <w:rFonts w:cs="Times New Roman"/>
                <w:b/>
                <w:szCs w:val="24"/>
              </w:rPr>
            </w:pPr>
            <w:r>
              <w:rPr>
                <w:rFonts w:cs="Times New Roman"/>
                <w:b/>
                <w:szCs w:val="24"/>
              </w:rPr>
              <w:t>Risk can’t be ruled out</w:t>
            </w:r>
          </w:p>
          <w:p w14:paraId="0A959361" w14:textId="77777777" w:rsidR="00DE3E79" w:rsidRDefault="008A03DF">
            <w:pPr>
              <w:rPr>
                <w:rFonts w:cs="Times New Roman"/>
                <w:szCs w:val="24"/>
              </w:rPr>
            </w:pPr>
            <w:r>
              <w:rPr>
                <w:rFonts w:cs="Times New Roman"/>
                <w:szCs w:val="24"/>
              </w:rPr>
              <w:t>Adequate, well-controlled human studies are lacking, and animal studies have shown a risk to the fetus or are lacking as well. A chance of fetal harm exists if the drug is given during pregnancy, but the potential benefits may outweigh the risk.</w:t>
            </w:r>
          </w:p>
        </w:tc>
      </w:tr>
      <w:tr w:rsidR="00DE3E79" w14:paraId="72C035AA" w14:textId="77777777">
        <w:trPr>
          <w:jc w:val="center"/>
        </w:trPr>
        <w:tc>
          <w:tcPr>
            <w:tcW w:w="1520" w:type="dxa"/>
          </w:tcPr>
          <w:p w14:paraId="6B4819FE" w14:textId="77777777" w:rsidR="00DE3E79" w:rsidRDefault="008A03DF">
            <w:pPr>
              <w:jc w:val="center"/>
              <w:rPr>
                <w:rFonts w:cs="Times New Roman"/>
                <w:b/>
                <w:szCs w:val="24"/>
              </w:rPr>
            </w:pPr>
            <w:r>
              <w:rPr>
                <w:rFonts w:cs="Times New Roman"/>
                <w:b/>
                <w:szCs w:val="24"/>
              </w:rPr>
              <w:t>D</w:t>
            </w:r>
          </w:p>
        </w:tc>
        <w:tc>
          <w:tcPr>
            <w:tcW w:w="6775" w:type="dxa"/>
          </w:tcPr>
          <w:p w14:paraId="481A0F99" w14:textId="77777777" w:rsidR="00DE3E79" w:rsidRDefault="008A03DF">
            <w:pPr>
              <w:rPr>
                <w:rFonts w:cs="Times New Roman"/>
                <w:b/>
                <w:szCs w:val="24"/>
              </w:rPr>
            </w:pPr>
            <w:r>
              <w:rPr>
                <w:rFonts w:cs="Times New Roman"/>
                <w:b/>
                <w:szCs w:val="24"/>
              </w:rPr>
              <w:t>Positive evidence of risk</w:t>
            </w:r>
          </w:p>
          <w:p w14:paraId="2AD530D5" w14:textId="77777777" w:rsidR="00DE3E79" w:rsidRDefault="008A03DF">
            <w:pPr>
              <w:rPr>
                <w:rFonts w:cs="Times New Roman"/>
                <w:szCs w:val="24"/>
              </w:rPr>
            </w:pPr>
            <w:r>
              <w:rPr>
                <w:rFonts w:cs="Times New Roman"/>
                <w:szCs w:val="24"/>
              </w:rPr>
              <w:t>Studies in humans, or investigational or postmarketing data, have shown fetal risk. Nevertheless, potential benefits from the drug’s use may outweigh risks. For example, the drug may be acceptable if</w:t>
            </w:r>
          </w:p>
          <w:p w14:paraId="4FBF2376" w14:textId="77777777" w:rsidR="00DE3E79" w:rsidRDefault="008A03DF">
            <w:pPr>
              <w:rPr>
                <w:rFonts w:cs="Times New Roman"/>
                <w:szCs w:val="24"/>
              </w:rPr>
            </w:pPr>
            <w:r>
              <w:rPr>
                <w:rFonts w:cs="Times New Roman"/>
                <w:szCs w:val="24"/>
              </w:rPr>
              <w:t>needed in a life-threatening situation or to treat a serious disease for which safer drugs can’t be used or are ineffective.</w:t>
            </w:r>
          </w:p>
        </w:tc>
      </w:tr>
      <w:tr w:rsidR="00DE3E79" w14:paraId="79D96905" w14:textId="77777777">
        <w:trPr>
          <w:jc w:val="center"/>
        </w:trPr>
        <w:tc>
          <w:tcPr>
            <w:tcW w:w="1520" w:type="dxa"/>
          </w:tcPr>
          <w:p w14:paraId="52D7A5C1" w14:textId="77777777" w:rsidR="00DE3E79" w:rsidRDefault="008A03DF">
            <w:pPr>
              <w:jc w:val="center"/>
              <w:rPr>
                <w:rFonts w:cs="Times New Roman"/>
                <w:b/>
                <w:szCs w:val="24"/>
              </w:rPr>
            </w:pPr>
            <w:r>
              <w:rPr>
                <w:rFonts w:cs="Times New Roman"/>
                <w:b/>
                <w:szCs w:val="24"/>
              </w:rPr>
              <w:t>X</w:t>
            </w:r>
          </w:p>
        </w:tc>
        <w:tc>
          <w:tcPr>
            <w:tcW w:w="6775" w:type="dxa"/>
          </w:tcPr>
          <w:p w14:paraId="35FEC5A4" w14:textId="77777777" w:rsidR="00DE3E79" w:rsidRDefault="008A03DF">
            <w:pPr>
              <w:rPr>
                <w:rFonts w:cs="Times New Roman"/>
                <w:b/>
                <w:szCs w:val="24"/>
              </w:rPr>
            </w:pPr>
            <w:r>
              <w:rPr>
                <w:rFonts w:cs="Times New Roman"/>
                <w:b/>
                <w:szCs w:val="24"/>
              </w:rPr>
              <w:t>Contraindicated in pregnancy</w:t>
            </w:r>
          </w:p>
          <w:p w14:paraId="09F0E6F8" w14:textId="77777777" w:rsidR="00DE3E79" w:rsidRDefault="008A03DF">
            <w:pPr>
              <w:rPr>
                <w:rFonts w:cs="Times New Roman"/>
                <w:szCs w:val="24"/>
              </w:rPr>
            </w:pPr>
            <w:r>
              <w:rPr>
                <w:rFonts w:cs="Times New Roman"/>
                <w:szCs w:val="24"/>
              </w:rPr>
              <w:t>Studies in animals or humans, or investigational or postmarketing reports, have shown positive evidence of fetal abnormalities or risks that clearly outweigh any possible benefit to the patient.</w:t>
            </w:r>
          </w:p>
        </w:tc>
      </w:tr>
    </w:tbl>
    <w:p w14:paraId="249ED61C" w14:textId="77777777" w:rsidR="00DE3E79" w:rsidRDefault="00DE3E79">
      <w:pPr>
        <w:rPr>
          <w:szCs w:val="24"/>
        </w:rPr>
      </w:pPr>
    </w:p>
    <w:p w14:paraId="632C5003" w14:textId="77777777" w:rsidR="001A5A97" w:rsidRDefault="001A5A97" w:rsidP="001A5A97">
      <w:pPr>
        <w:rPr>
          <w:rFonts w:ascii="標楷體" w:hAnsi="標楷體"/>
          <w:szCs w:val="24"/>
        </w:rPr>
      </w:pPr>
      <w:r>
        <w:br w:type="page"/>
      </w:r>
    </w:p>
    <w:p w14:paraId="6187E89D" w14:textId="77777777" w:rsidR="00DE3E79" w:rsidRDefault="008A03DF">
      <w:pPr>
        <w:jc w:val="center"/>
        <w:rPr>
          <w:rFonts w:cs="Times New Roman"/>
          <w:b/>
          <w:szCs w:val="24"/>
        </w:rPr>
      </w:pPr>
      <w:r>
        <w:rPr>
          <w:rFonts w:cs="Times New Roman"/>
          <w:b/>
          <w:szCs w:val="24"/>
        </w:rPr>
        <w:t>ADEC Pregnancy Category Definitions</w:t>
      </w:r>
    </w:p>
    <w:p w14:paraId="35F3ADD2" w14:textId="77777777" w:rsidR="00DE3E79" w:rsidRDefault="00DE3E79">
      <w:pPr>
        <w:jc w:val="center"/>
        <w:rPr>
          <w:rFonts w:cs="Times New Roman"/>
          <w:b/>
          <w:szCs w:val="24"/>
        </w:rPr>
      </w:pPr>
    </w:p>
    <w:tbl>
      <w:tblPr>
        <w:tblStyle w:val="aff"/>
        <w:tblW w:w="8296" w:type="dxa"/>
        <w:jc w:val="center"/>
        <w:tblLayout w:type="fixed"/>
        <w:tblLook w:val="04A0" w:firstRow="1" w:lastRow="0" w:firstColumn="1" w:lastColumn="0" w:noHBand="0" w:noVBand="1"/>
      </w:tblPr>
      <w:tblGrid>
        <w:gridCol w:w="1520"/>
        <w:gridCol w:w="6776"/>
      </w:tblGrid>
      <w:tr w:rsidR="00DE3E79" w14:paraId="4A2B355C" w14:textId="77777777" w:rsidTr="001A5A97">
        <w:trPr>
          <w:trHeight w:val="567"/>
          <w:jc w:val="center"/>
        </w:trPr>
        <w:tc>
          <w:tcPr>
            <w:tcW w:w="1520" w:type="dxa"/>
            <w:vAlign w:val="center"/>
          </w:tcPr>
          <w:p w14:paraId="60602282" w14:textId="77777777" w:rsidR="00DE3E79" w:rsidRDefault="008A03DF">
            <w:pPr>
              <w:jc w:val="center"/>
              <w:rPr>
                <w:rFonts w:cs="Times New Roman"/>
                <w:szCs w:val="24"/>
              </w:rPr>
            </w:pPr>
            <w:r>
              <w:rPr>
                <w:rFonts w:cs="Times New Roman"/>
                <w:szCs w:val="24"/>
              </w:rPr>
              <w:t>Category</w:t>
            </w:r>
          </w:p>
        </w:tc>
        <w:tc>
          <w:tcPr>
            <w:tcW w:w="6776" w:type="dxa"/>
            <w:vAlign w:val="center"/>
          </w:tcPr>
          <w:p w14:paraId="6318D188" w14:textId="77777777" w:rsidR="00DE3E79" w:rsidRDefault="008A03DF">
            <w:pPr>
              <w:jc w:val="center"/>
              <w:rPr>
                <w:rFonts w:cs="Times New Roman"/>
                <w:szCs w:val="24"/>
              </w:rPr>
            </w:pPr>
            <w:r>
              <w:rPr>
                <w:rFonts w:cs="Times New Roman"/>
                <w:szCs w:val="24"/>
              </w:rPr>
              <w:t>Interpretation</w:t>
            </w:r>
          </w:p>
        </w:tc>
      </w:tr>
      <w:tr w:rsidR="00DE3E79" w14:paraId="618E1050" w14:textId="77777777" w:rsidTr="001A5A97">
        <w:trPr>
          <w:jc w:val="center"/>
        </w:trPr>
        <w:tc>
          <w:tcPr>
            <w:tcW w:w="1520" w:type="dxa"/>
          </w:tcPr>
          <w:p w14:paraId="76AAD3EC" w14:textId="77777777" w:rsidR="00DE3E79" w:rsidRDefault="008A03DF">
            <w:pPr>
              <w:jc w:val="center"/>
              <w:rPr>
                <w:rFonts w:cs="Times New Roman"/>
                <w:b/>
                <w:szCs w:val="24"/>
              </w:rPr>
            </w:pPr>
            <w:r>
              <w:rPr>
                <w:rFonts w:cs="Times New Roman"/>
                <w:b/>
                <w:szCs w:val="24"/>
              </w:rPr>
              <w:t>A</w:t>
            </w:r>
          </w:p>
        </w:tc>
        <w:tc>
          <w:tcPr>
            <w:tcW w:w="6776" w:type="dxa"/>
          </w:tcPr>
          <w:p w14:paraId="12910C35" w14:textId="77777777" w:rsidR="00DE3E79" w:rsidRDefault="008A03DF">
            <w:pPr>
              <w:rPr>
                <w:rFonts w:cs="Times New Roman"/>
                <w:szCs w:val="24"/>
              </w:rPr>
            </w:pPr>
            <w:r>
              <w:rPr>
                <w:rFonts w:cs="Times New Roman"/>
                <w:szCs w:val="24"/>
              </w:rPr>
              <w:t>Drugs which have been taken by a large number of pregnant women and women of childbearing age without an increase in the frequency of malformations or other direct or indirect harmful effects on the fetus having been observed.</w:t>
            </w:r>
          </w:p>
        </w:tc>
      </w:tr>
      <w:tr w:rsidR="00DE3E79" w14:paraId="3AA7816E" w14:textId="77777777" w:rsidTr="001A5A97">
        <w:trPr>
          <w:jc w:val="center"/>
        </w:trPr>
        <w:tc>
          <w:tcPr>
            <w:tcW w:w="1520" w:type="dxa"/>
          </w:tcPr>
          <w:p w14:paraId="2214BCB5" w14:textId="77777777" w:rsidR="00DE3E79" w:rsidRDefault="008A03DF">
            <w:pPr>
              <w:jc w:val="center"/>
              <w:rPr>
                <w:rFonts w:cs="Times New Roman"/>
                <w:b/>
                <w:szCs w:val="24"/>
              </w:rPr>
            </w:pPr>
            <w:r>
              <w:rPr>
                <w:rFonts w:cs="Times New Roman"/>
                <w:b/>
                <w:szCs w:val="24"/>
              </w:rPr>
              <w:t>B</w:t>
            </w:r>
          </w:p>
        </w:tc>
        <w:tc>
          <w:tcPr>
            <w:tcW w:w="6776" w:type="dxa"/>
          </w:tcPr>
          <w:p w14:paraId="109837F6" w14:textId="77777777" w:rsidR="00DE3E79" w:rsidRDefault="008A03DF">
            <w:pPr>
              <w:rPr>
                <w:rFonts w:cs="Times New Roman"/>
                <w:szCs w:val="24"/>
              </w:rPr>
            </w:pPr>
            <w:r>
              <w:rPr>
                <w:rFonts w:cs="Times New Roman"/>
                <w:szCs w:val="24"/>
              </w:rPr>
              <w:t>Drugs which have been taken by only a limited number of pregnant women and women of childbearing age, without an increase in the frequency of malformation or other direct or indirect harmful effects on the human fetus having been observed.</w:t>
            </w:r>
          </w:p>
        </w:tc>
      </w:tr>
      <w:tr w:rsidR="00DE3E79" w14:paraId="794C2AA2" w14:textId="77777777" w:rsidTr="001A5A97">
        <w:trPr>
          <w:jc w:val="center"/>
        </w:trPr>
        <w:tc>
          <w:tcPr>
            <w:tcW w:w="1520" w:type="dxa"/>
          </w:tcPr>
          <w:p w14:paraId="471D211E" w14:textId="77777777" w:rsidR="00DE3E79" w:rsidRDefault="008A03DF">
            <w:pPr>
              <w:jc w:val="center"/>
              <w:rPr>
                <w:rFonts w:cs="Times New Roman"/>
                <w:b/>
                <w:szCs w:val="24"/>
              </w:rPr>
            </w:pPr>
            <w:r>
              <w:rPr>
                <w:rFonts w:cs="Times New Roman"/>
                <w:b/>
                <w:szCs w:val="24"/>
              </w:rPr>
              <w:t>B1</w:t>
            </w:r>
          </w:p>
        </w:tc>
        <w:tc>
          <w:tcPr>
            <w:tcW w:w="6776" w:type="dxa"/>
          </w:tcPr>
          <w:p w14:paraId="438C52AA" w14:textId="77777777" w:rsidR="00DE3E79" w:rsidRDefault="008A03DF">
            <w:pPr>
              <w:rPr>
                <w:rFonts w:cs="Times New Roman"/>
                <w:szCs w:val="24"/>
              </w:rPr>
            </w:pPr>
            <w:r>
              <w:rPr>
                <w:rFonts w:cs="Times New Roman"/>
                <w:szCs w:val="24"/>
              </w:rPr>
              <w:t>Studies in animals have not shown evidence of an increased occurrence of fetal damage.</w:t>
            </w:r>
          </w:p>
        </w:tc>
      </w:tr>
      <w:tr w:rsidR="00DE3E79" w14:paraId="7AC2DAF1" w14:textId="77777777" w:rsidTr="001A5A97">
        <w:trPr>
          <w:jc w:val="center"/>
        </w:trPr>
        <w:tc>
          <w:tcPr>
            <w:tcW w:w="1520" w:type="dxa"/>
          </w:tcPr>
          <w:p w14:paraId="7A0C71BF" w14:textId="77777777" w:rsidR="00DE3E79" w:rsidRDefault="008A03DF">
            <w:pPr>
              <w:jc w:val="center"/>
              <w:rPr>
                <w:rFonts w:cs="Times New Roman"/>
                <w:b/>
                <w:szCs w:val="24"/>
              </w:rPr>
            </w:pPr>
            <w:r>
              <w:rPr>
                <w:rFonts w:cs="Times New Roman"/>
                <w:b/>
                <w:szCs w:val="24"/>
              </w:rPr>
              <w:t>B2</w:t>
            </w:r>
          </w:p>
        </w:tc>
        <w:tc>
          <w:tcPr>
            <w:tcW w:w="6776" w:type="dxa"/>
          </w:tcPr>
          <w:p w14:paraId="4A74B7FA" w14:textId="77777777" w:rsidR="00DE3E79" w:rsidRDefault="008A03DF">
            <w:pPr>
              <w:rPr>
                <w:rFonts w:cs="Times New Roman"/>
                <w:szCs w:val="24"/>
              </w:rPr>
            </w:pPr>
            <w:r>
              <w:rPr>
                <w:rFonts w:cs="Times New Roman"/>
                <w:szCs w:val="24"/>
              </w:rPr>
              <w:t>Studies in animals are inadequate or may be lacking, but available data show no evidence of an increased occurrence of fetal damage.</w:t>
            </w:r>
          </w:p>
        </w:tc>
      </w:tr>
      <w:tr w:rsidR="00DE3E79" w14:paraId="5437E701" w14:textId="77777777" w:rsidTr="001A5A97">
        <w:trPr>
          <w:jc w:val="center"/>
        </w:trPr>
        <w:tc>
          <w:tcPr>
            <w:tcW w:w="1520" w:type="dxa"/>
          </w:tcPr>
          <w:p w14:paraId="205649B0" w14:textId="77777777" w:rsidR="00DE3E79" w:rsidRDefault="008A03DF">
            <w:pPr>
              <w:jc w:val="center"/>
              <w:rPr>
                <w:rFonts w:cs="Times New Roman"/>
                <w:b/>
                <w:szCs w:val="24"/>
              </w:rPr>
            </w:pPr>
            <w:r>
              <w:rPr>
                <w:rFonts w:cs="Times New Roman"/>
                <w:b/>
                <w:szCs w:val="24"/>
              </w:rPr>
              <w:t>B3</w:t>
            </w:r>
          </w:p>
        </w:tc>
        <w:tc>
          <w:tcPr>
            <w:tcW w:w="6776" w:type="dxa"/>
          </w:tcPr>
          <w:p w14:paraId="29559B69" w14:textId="77777777" w:rsidR="00DE3E79" w:rsidRDefault="008A03DF">
            <w:pPr>
              <w:rPr>
                <w:rFonts w:cs="Times New Roman"/>
                <w:szCs w:val="24"/>
              </w:rPr>
            </w:pPr>
            <w:r>
              <w:rPr>
                <w:rFonts w:cs="Times New Roman"/>
                <w:szCs w:val="24"/>
              </w:rPr>
              <w:t>Studies in animals have shown evidence of an increased occurrence of fetal damage, the significance of which is considered uncertain in humans.</w:t>
            </w:r>
          </w:p>
        </w:tc>
      </w:tr>
      <w:tr w:rsidR="00DE3E79" w14:paraId="0AEA0A00" w14:textId="77777777" w:rsidTr="001A5A97">
        <w:trPr>
          <w:jc w:val="center"/>
        </w:trPr>
        <w:tc>
          <w:tcPr>
            <w:tcW w:w="1520" w:type="dxa"/>
          </w:tcPr>
          <w:p w14:paraId="7FA605B9" w14:textId="77777777" w:rsidR="00DE3E79" w:rsidRDefault="008A03DF">
            <w:pPr>
              <w:jc w:val="center"/>
              <w:rPr>
                <w:rFonts w:cs="Times New Roman"/>
                <w:b/>
                <w:szCs w:val="24"/>
              </w:rPr>
            </w:pPr>
            <w:r>
              <w:rPr>
                <w:rFonts w:cs="Times New Roman"/>
                <w:b/>
                <w:szCs w:val="24"/>
              </w:rPr>
              <w:t>C</w:t>
            </w:r>
          </w:p>
        </w:tc>
        <w:tc>
          <w:tcPr>
            <w:tcW w:w="6776" w:type="dxa"/>
          </w:tcPr>
          <w:p w14:paraId="1F368DC9" w14:textId="77777777" w:rsidR="00DE3E79" w:rsidRDefault="008A03DF">
            <w:pPr>
              <w:rPr>
                <w:rFonts w:cs="Times New Roman"/>
                <w:szCs w:val="24"/>
              </w:rPr>
            </w:pPr>
            <w:r>
              <w:rPr>
                <w:rFonts w:cs="Times New Roman"/>
                <w:szCs w:val="24"/>
              </w:rPr>
              <w:t>Drugs which, owing to their pharmaceutical effects, have caused or may be suspected of causing, harmful effects on the human fetus or neonate without causing malformations. These effects may be reversible.</w:t>
            </w:r>
          </w:p>
        </w:tc>
      </w:tr>
      <w:tr w:rsidR="00DE3E79" w14:paraId="11716907" w14:textId="77777777" w:rsidTr="001A5A97">
        <w:trPr>
          <w:jc w:val="center"/>
        </w:trPr>
        <w:tc>
          <w:tcPr>
            <w:tcW w:w="1520" w:type="dxa"/>
          </w:tcPr>
          <w:p w14:paraId="4F8E5B65" w14:textId="77777777" w:rsidR="00DE3E79" w:rsidRDefault="008A03DF">
            <w:pPr>
              <w:jc w:val="center"/>
              <w:rPr>
                <w:rFonts w:cs="Times New Roman"/>
                <w:b/>
                <w:szCs w:val="24"/>
              </w:rPr>
            </w:pPr>
            <w:r>
              <w:rPr>
                <w:rFonts w:cs="Times New Roman"/>
                <w:b/>
                <w:szCs w:val="24"/>
              </w:rPr>
              <w:t>D</w:t>
            </w:r>
          </w:p>
        </w:tc>
        <w:tc>
          <w:tcPr>
            <w:tcW w:w="6776" w:type="dxa"/>
          </w:tcPr>
          <w:p w14:paraId="235510C7" w14:textId="77777777" w:rsidR="00DE3E79" w:rsidRDefault="008A03DF">
            <w:pPr>
              <w:rPr>
                <w:rFonts w:cs="Times New Roman"/>
                <w:szCs w:val="24"/>
              </w:rPr>
            </w:pPr>
            <w:r>
              <w:rPr>
                <w:rFonts w:cs="Times New Roman"/>
                <w:szCs w:val="24"/>
              </w:rPr>
              <w:t>Drugs which have caused, are suspected to have caused or may be expected to cause, an increased incidence of human fetal malformations or irreversible damage. These drugs may also have adverse pharmacological effects.</w:t>
            </w:r>
          </w:p>
        </w:tc>
      </w:tr>
      <w:tr w:rsidR="00DE3E79" w14:paraId="7561548E" w14:textId="77777777" w:rsidTr="001A5A97">
        <w:trPr>
          <w:jc w:val="center"/>
        </w:trPr>
        <w:tc>
          <w:tcPr>
            <w:tcW w:w="1520" w:type="dxa"/>
          </w:tcPr>
          <w:p w14:paraId="46D6F700" w14:textId="77777777" w:rsidR="00DE3E79" w:rsidRDefault="008A03DF">
            <w:pPr>
              <w:jc w:val="center"/>
              <w:rPr>
                <w:rFonts w:cs="Times New Roman"/>
                <w:b/>
                <w:szCs w:val="24"/>
              </w:rPr>
            </w:pPr>
            <w:r>
              <w:rPr>
                <w:rFonts w:cs="Times New Roman"/>
                <w:b/>
                <w:szCs w:val="24"/>
              </w:rPr>
              <w:t>X</w:t>
            </w:r>
          </w:p>
        </w:tc>
        <w:tc>
          <w:tcPr>
            <w:tcW w:w="6776" w:type="dxa"/>
          </w:tcPr>
          <w:p w14:paraId="3FCEA373" w14:textId="77777777" w:rsidR="00DE3E79" w:rsidRDefault="008A03DF">
            <w:pPr>
              <w:rPr>
                <w:rFonts w:cs="Times New Roman"/>
                <w:szCs w:val="24"/>
              </w:rPr>
            </w:pPr>
            <w:r>
              <w:rPr>
                <w:rFonts w:cs="Times New Roman"/>
                <w:szCs w:val="24"/>
              </w:rPr>
              <w:t>Drugs which have such a high risk of causing permanent damage to the fetus that they should not be used in pregnancy or when there is a possibility of pregnancy.</w:t>
            </w:r>
          </w:p>
        </w:tc>
      </w:tr>
    </w:tbl>
    <w:p w14:paraId="31F5CD5D" w14:textId="21041903" w:rsidR="00DE3E79" w:rsidRDefault="001A5A97">
      <w:pPr>
        <w:rPr>
          <w:szCs w:val="24"/>
        </w:rPr>
      </w:pPr>
      <w:r>
        <w:br w:type="page"/>
      </w:r>
    </w:p>
    <w:sectPr w:rsidR="00DE3E79">
      <w:type w:val="continuous"/>
      <w:pgSz w:w="11906" w:h="16838"/>
      <w:pgMar w:top="1440" w:right="1800" w:bottom="1440" w:left="1800" w:header="0" w:footer="992" w:gutter="0"/>
      <w:cols w:space="720"/>
      <w:formProt w:val="0"/>
      <w:docGrid w:linePitch="312"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C911C1" w14:textId="77777777" w:rsidR="003614AE" w:rsidRDefault="003614AE">
      <w:r>
        <w:separator/>
      </w:r>
    </w:p>
  </w:endnote>
  <w:endnote w:type="continuationSeparator" w:id="0">
    <w:p w14:paraId="3CF86A6E" w14:textId="77777777" w:rsidR="003614AE" w:rsidRDefault="00361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altName w:val="新細明體"/>
    <w:charset w:val="88"/>
    <w:family w:val="roman"/>
    <w:pitch w:val="variable"/>
  </w:font>
  <w:font w:name="Segoe UI Symbol">
    <w:panose1 w:val="020B0502040204020203"/>
    <w:charset w:val="00"/>
    <w:family w:val="swiss"/>
    <w:pitch w:val="variable"/>
    <w:sig w:usb0="800001E3" w:usb1="1200FFEF" w:usb2="00040000" w:usb3="00000000" w:csb0="00000001" w:csb1="00000000"/>
  </w:font>
  <w:font w:name="TT19BE8o00">
    <w:altName w:val="新細明體"/>
    <w:charset w:val="88"/>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7C1CEA" w14:textId="77777777" w:rsidR="003614AE" w:rsidRDefault="003614AE">
    <w:pPr>
      <w:pStyle w:val="a7"/>
      <w:jc w:val="center"/>
    </w:pPr>
  </w:p>
  <w:p w14:paraId="756E0A2E" w14:textId="77777777" w:rsidR="003614AE" w:rsidRDefault="003614A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0367689"/>
      <w:docPartObj>
        <w:docPartGallery w:val="Page Numbers (Bottom of Page)"/>
        <w:docPartUnique/>
      </w:docPartObj>
    </w:sdtPr>
    <w:sdtContent>
      <w:p w14:paraId="4C8DCACE" w14:textId="77777777" w:rsidR="003614AE" w:rsidRDefault="003614AE">
        <w:pPr>
          <w:pStyle w:val="a7"/>
          <w:jc w:val="center"/>
        </w:pPr>
        <w:r>
          <w:fldChar w:fldCharType="begin"/>
        </w:r>
        <w:r>
          <w:instrText xml:space="preserve"> PAGE </w:instrText>
        </w:r>
        <w:r>
          <w:fldChar w:fldCharType="separate"/>
        </w:r>
        <w:r w:rsidR="00186DF7">
          <w:rPr>
            <w:noProof/>
          </w:rPr>
          <w:t>VIII</w:t>
        </w:r>
        <w:r>
          <w:fldChar w:fldCharType="end"/>
        </w:r>
      </w:p>
      <w:p w14:paraId="76AA2370" w14:textId="77777777" w:rsidR="003614AE" w:rsidRDefault="003614AE">
        <w:pPr>
          <w:pStyle w:val="a7"/>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7902632"/>
      <w:docPartObj>
        <w:docPartGallery w:val="Page Numbers (Bottom of Page)"/>
        <w:docPartUnique/>
      </w:docPartObj>
    </w:sdtPr>
    <w:sdtContent>
      <w:p w14:paraId="45569CFD" w14:textId="77777777" w:rsidR="003614AE" w:rsidRDefault="003614AE">
        <w:pPr>
          <w:pStyle w:val="a7"/>
          <w:jc w:val="center"/>
        </w:pPr>
        <w:r>
          <w:fldChar w:fldCharType="begin"/>
        </w:r>
        <w:r>
          <w:instrText xml:space="preserve"> PAGE </w:instrText>
        </w:r>
        <w:r>
          <w:fldChar w:fldCharType="separate"/>
        </w:r>
        <w:r w:rsidR="00186DF7">
          <w:rPr>
            <w:noProof/>
          </w:rPr>
          <w:t>I</w:t>
        </w:r>
        <w:r>
          <w:fldChar w:fldCharType="end"/>
        </w:r>
      </w:p>
    </w:sdtContent>
  </w:sdt>
  <w:p w14:paraId="26D170A6" w14:textId="77777777" w:rsidR="003614AE" w:rsidRDefault="003614AE"/>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1234577"/>
      <w:docPartObj>
        <w:docPartGallery w:val="Page Numbers (Bottom of Page)"/>
        <w:docPartUnique/>
      </w:docPartObj>
    </w:sdtPr>
    <w:sdtContent>
      <w:p w14:paraId="3B530150" w14:textId="77777777" w:rsidR="003614AE" w:rsidRDefault="003614AE">
        <w:pPr>
          <w:pStyle w:val="a7"/>
          <w:jc w:val="center"/>
        </w:pPr>
        <w:r>
          <w:fldChar w:fldCharType="begin"/>
        </w:r>
        <w:r>
          <w:instrText xml:space="preserve"> PAGE </w:instrText>
        </w:r>
        <w:r>
          <w:fldChar w:fldCharType="separate"/>
        </w:r>
        <w:r w:rsidR="00186DF7">
          <w:rPr>
            <w:noProof/>
          </w:rPr>
          <w:t>63</w:t>
        </w:r>
        <w:r>
          <w:fldChar w:fldCharType="end"/>
        </w:r>
      </w:p>
      <w:p w14:paraId="7A662CC8" w14:textId="77777777" w:rsidR="003614AE" w:rsidRDefault="003614AE">
        <w:pPr>
          <w:pStyle w:val="a7"/>
        </w:pP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0294183"/>
      <w:docPartObj>
        <w:docPartGallery w:val="Page Numbers (Bottom of Page)"/>
        <w:docPartUnique/>
      </w:docPartObj>
    </w:sdtPr>
    <w:sdtContent>
      <w:p w14:paraId="349C8CB5" w14:textId="77777777" w:rsidR="003614AE" w:rsidRDefault="003614AE">
        <w:pPr>
          <w:pStyle w:val="a7"/>
          <w:jc w:val="center"/>
        </w:pPr>
        <w:r>
          <w:fldChar w:fldCharType="begin"/>
        </w:r>
        <w:r>
          <w:instrText xml:space="preserve"> PAGE </w:instrText>
        </w:r>
        <w:r>
          <w:fldChar w:fldCharType="separate"/>
        </w:r>
        <w:r w:rsidR="00186DF7">
          <w:rPr>
            <w:noProof/>
          </w:rPr>
          <w:t>21</w:t>
        </w:r>
        <w:r>
          <w:fldChar w:fldCharType="end"/>
        </w:r>
      </w:p>
      <w:p w14:paraId="74CED3B8" w14:textId="77777777" w:rsidR="003614AE" w:rsidRDefault="003614AE">
        <w:pPr>
          <w:pStyle w:val="a7"/>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1CA767" w14:textId="77777777" w:rsidR="003614AE" w:rsidRDefault="003614AE">
      <w:r>
        <w:separator/>
      </w:r>
    </w:p>
  </w:footnote>
  <w:footnote w:type="continuationSeparator" w:id="0">
    <w:p w14:paraId="5EB21A7B" w14:textId="77777777" w:rsidR="003614AE" w:rsidRDefault="003614A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1785A"/>
    <w:multiLevelType w:val="multilevel"/>
    <w:tmpl w:val="EF808A2E"/>
    <w:lvl w:ilvl="0">
      <w:start w:val="1"/>
      <w:numFmt w:val="decimal"/>
      <w:lvlText w:val="%1."/>
      <w:lvlJc w:val="left"/>
      <w:pPr>
        <w:tabs>
          <w:tab w:val="num" w:pos="0"/>
        </w:tabs>
        <w:ind w:left="840" w:hanging="360"/>
      </w:p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1" w15:restartNumberingAfterBreak="0">
    <w:nsid w:val="0AD00CF7"/>
    <w:multiLevelType w:val="hybridMultilevel"/>
    <w:tmpl w:val="3F343040"/>
    <w:lvl w:ilvl="0" w:tplc="02C0D0B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3582A6F"/>
    <w:multiLevelType w:val="multilevel"/>
    <w:tmpl w:val="2F1A850C"/>
    <w:lvl w:ilvl="0">
      <w:start w:val="1"/>
      <w:numFmt w:val="taiwaneseCountingThousand"/>
      <w:lvlText w:val="%1、"/>
      <w:lvlJc w:val="left"/>
      <w:pPr>
        <w:tabs>
          <w:tab w:val="num" w:pos="0"/>
        </w:tabs>
        <w:ind w:left="1155" w:hanging="795"/>
      </w:pPr>
    </w:lvl>
    <w:lvl w:ilvl="1">
      <w:start w:val="1"/>
      <w:numFmt w:val="ideographTraditional"/>
      <w:lvlText w:val="%2、"/>
      <w:lvlJc w:val="left"/>
      <w:pPr>
        <w:tabs>
          <w:tab w:val="num" w:pos="0"/>
        </w:tabs>
        <w:ind w:left="1320" w:hanging="480"/>
      </w:pPr>
    </w:lvl>
    <w:lvl w:ilvl="2">
      <w:start w:val="1"/>
      <w:numFmt w:val="lowerRoman"/>
      <w:lvlText w:val="%3."/>
      <w:lvlJc w:val="right"/>
      <w:pPr>
        <w:tabs>
          <w:tab w:val="num" w:pos="0"/>
        </w:tabs>
        <w:ind w:left="1800" w:hanging="480"/>
      </w:pPr>
    </w:lvl>
    <w:lvl w:ilvl="3">
      <w:start w:val="1"/>
      <w:numFmt w:val="decimal"/>
      <w:lvlText w:val="%4."/>
      <w:lvlJc w:val="left"/>
      <w:pPr>
        <w:tabs>
          <w:tab w:val="num" w:pos="0"/>
        </w:tabs>
        <w:ind w:left="2280" w:hanging="480"/>
      </w:pPr>
    </w:lvl>
    <w:lvl w:ilvl="4">
      <w:start w:val="1"/>
      <w:numFmt w:val="ideographTraditional"/>
      <w:lvlText w:val="%5、"/>
      <w:lvlJc w:val="left"/>
      <w:pPr>
        <w:tabs>
          <w:tab w:val="num" w:pos="0"/>
        </w:tabs>
        <w:ind w:left="2760" w:hanging="480"/>
      </w:pPr>
    </w:lvl>
    <w:lvl w:ilvl="5">
      <w:start w:val="1"/>
      <w:numFmt w:val="lowerRoman"/>
      <w:lvlText w:val="%6."/>
      <w:lvlJc w:val="right"/>
      <w:pPr>
        <w:tabs>
          <w:tab w:val="num" w:pos="0"/>
        </w:tabs>
        <w:ind w:left="3240" w:hanging="480"/>
      </w:pPr>
    </w:lvl>
    <w:lvl w:ilvl="6">
      <w:start w:val="1"/>
      <w:numFmt w:val="decimal"/>
      <w:lvlText w:val="%7."/>
      <w:lvlJc w:val="left"/>
      <w:pPr>
        <w:tabs>
          <w:tab w:val="num" w:pos="0"/>
        </w:tabs>
        <w:ind w:left="3720" w:hanging="480"/>
      </w:pPr>
    </w:lvl>
    <w:lvl w:ilvl="7">
      <w:start w:val="1"/>
      <w:numFmt w:val="ideographTraditional"/>
      <w:lvlText w:val="%8、"/>
      <w:lvlJc w:val="left"/>
      <w:pPr>
        <w:tabs>
          <w:tab w:val="num" w:pos="0"/>
        </w:tabs>
        <w:ind w:left="4200" w:hanging="480"/>
      </w:pPr>
    </w:lvl>
    <w:lvl w:ilvl="8">
      <w:start w:val="1"/>
      <w:numFmt w:val="lowerRoman"/>
      <w:lvlText w:val="%9."/>
      <w:lvlJc w:val="right"/>
      <w:pPr>
        <w:tabs>
          <w:tab w:val="num" w:pos="0"/>
        </w:tabs>
        <w:ind w:left="4680" w:hanging="480"/>
      </w:pPr>
    </w:lvl>
  </w:abstractNum>
  <w:abstractNum w:abstractNumId="3" w15:restartNumberingAfterBreak="0">
    <w:nsid w:val="36006F5F"/>
    <w:multiLevelType w:val="hybridMultilevel"/>
    <w:tmpl w:val="575CC362"/>
    <w:lvl w:ilvl="0" w:tplc="8E26E88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11158AD"/>
    <w:multiLevelType w:val="multilevel"/>
    <w:tmpl w:val="8128841C"/>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5" w15:restartNumberingAfterBreak="0">
    <w:nsid w:val="4A9920DE"/>
    <w:multiLevelType w:val="multilevel"/>
    <w:tmpl w:val="3AB6CC52"/>
    <w:lvl w:ilvl="0">
      <w:start w:val="1"/>
      <w:numFmt w:val="decimal"/>
      <w:lvlText w:val="%1."/>
      <w:lvlJc w:val="left"/>
      <w:pPr>
        <w:tabs>
          <w:tab w:val="num" w:pos="0"/>
        </w:tabs>
        <w:ind w:left="720" w:hanging="360"/>
      </w:pPr>
    </w:lvl>
    <w:lvl w:ilvl="1">
      <w:start w:val="1"/>
      <w:numFmt w:val="ideographTraditional"/>
      <w:lvlText w:val="%2、"/>
      <w:lvlJc w:val="left"/>
      <w:pPr>
        <w:tabs>
          <w:tab w:val="num" w:pos="0"/>
        </w:tabs>
        <w:ind w:left="1320" w:hanging="480"/>
      </w:pPr>
    </w:lvl>
    <w:lvl w:ilvl="2">
      <w:start w:val="1"/>
      <w:numFmt w:val="lowerRoman"/>
      <w:lvlText w:val="%3."/>
      <w:lvlJc w:val="right"/>
      <w:pPr>
        <w:tabs>
          <w:tab w:val="num" w:pos="0"/>
        </w:tabs>
        <w:ind w:left="1800" w:hanging="480"/>
      </w:pPr>
    </w:lvl>
    <w:lvl w:ilvl="3">
      <w:start w:val="1"/>
      <w:numFmt w:val="decimal"/>
      <w:lvlText w:val="%4."/>
      <w:lvlJc w:val="left"/>
      <w:pPr>
        <w:tabs>
          <w:tab w:val="num" w:pos="0"/>
        </w:tabs>
        <w:ind w:left="2280" w:hanging="480"/>
      </w:pPr>
    </w:lvl>
    <w:lvl w:ilvl="4">
      <w:start w:val="1"/>
      <w:numFmt w:val="ideographTraditional"/>
      <w:lvlText w:val="%5、"/>
      <w:lvlJc w:val="left"/>
      <w:pPr>
        <w:tabs>
          <w:tab w:val="num" w:pos="0"/>
        </w:tabs>
        <w:ind w:left="2760" w:hanging="480"/>
      </w:pPr>
    </w:lvl>
    <w:lvl w:ilvl="5">
      <w:start w:val="1"/>
      <w:numFmt w:val="lowerRoman"/>
      <w:lvlText w:val="%6."/>
      <w:lvlJc w:val="right"/>
      <w:pPr>
        <w:tabs>
          <w:tab w:val="num" w:pos="0"/>
        </w:tabs>
        <w:ind w:left="3240" w:hanging="480"/>
      </w:pPr>
    </w:lvl>
    <w:lvl w:ilvl="6">
      <w:start w:val="1"/>
      <w:numFmt w:val="decimal"/>
      <w:lvlText w:val="%7."/>
      <w:lvlJc w:val="left"/>
      <w:pPr>
        <w:tabs>
          <w:tab w:val="num" w:pos="0"/>
        </w:tabs>
        <w:ind w:left="3720" w:hanging="480"/>
      </w:pPr>
    </w:lvl>
    <w:lvl w:ilvl="7">
      <w:start w:val="1"/>
      <w:numFmt w:val="ideographTraditional"/>
      <w:lvlText w:val="%8、"/>
      <w:lvlJc w:val="left"/>
      <w:pPr>
        <w:tabs>
          <w:tab w:val="num" w:pos="0"/>
        </w:tabs>
        <w:ind w:left="4200" w:hanging="480"/>
      </w:pPr>
    </w:lvl>
    <w:lvl w:ilvl="8">
      <w:start w:val="1"/>
      <w:numFmt w:val="lowerRoman"/>
      <w:lvlText w:val="%9."/>
      <w:lvlJc w:val="right"/>
      <w:pPr>
        <w:tabs>
          <w:tab w:val="num" w:pos="0"/>
        </w:tabs>
        <w:ind w:left="4680" w:hanging="480"/>
      </w:pPr>
    </w:lvl>
  </w:abstractNum>
  <w:abstractNum w:abstractNumId="6" w15:restartNumberingAfterBreak="0">
    <w:nsid w:val="522A52B2"/>
    <w:multiLevelType w:val="multilevel"/>
    <w:tmpl w:val="A01E47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B2E4A00"/>
    <w:multiLevelType w:val="multilevel"/>
    <w:tmpl w:val="3DA2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F27536"/>
    <w:multiLevelType w:val="multilevel"/>
    <w:tmpl w:val="FA0A09A6"/>
    <w:lvl w:ilvl="0">
      <w:start w:val="1"/>
      <w:numFmt w:val="upperLetter"/>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9" w15:restartNumberingAfterBreak="0">
    <w:nsid w:val="73F7211F"/>
    <w:multiLevelType w:val="multilevel"/>
    <w:tmpl w:val="BF10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4"/>
  </w:num>
  <w:num w:numId="5">
    <w:abstractNumId w:val="8"/>
  </w:num>
  <w:num w:numId="6">
    <w:abstractNumId w:val="6"/>
  </w:num>
  <w:num w:numId="7">
    <w:abstractNumId w:val="1"/>
  </w:num>
  <w:num w:numId="8">
    <w:abstractNumId w:val="7"/>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efaultTabStop w:val="480"/>
  <w:autoHyphenation/>
  <w:characterSpacingControl w:val="doNotCompress"/>
  <w:hdrShapeDefaults>
    <o:shapedefaults v:ext="edit" spidmax="106497"/>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E79"/>
    <w:rsid w:val="00000B22"/>
    <w:rsid w:val="00010605"/>
    <w:rsid w:val="00014D2A"/>
    <w:rsid w:val="00015CC7"/>
    <w:rsid w:val="00021B3A"/>
    <w:rsid w:val="00025F43"/>
    <w:rsid w:val="000372BA"/>
    <w:rsid w:val="00053B72"/>
    <w:rsid w:val="00063A1E"/>
    <w:rsid w:val="000663C0"/>
    <w:rsid w:val="000911D0"/>
    <w:rsid w:val="000951B6"/>
    <w:rsid w:val="00096DCE"/>
    <w:rsid w:val="00097552"/>
    <w:rsid w:val="000A166C"/>
    <w:rsid w:val="000A6EF2"/>
    <w:rsid w:val="000B2065"/>
    <w:rsid w:val="000C341F"/>
    <w:rsid w:val="000C3C5D"/>
    <w:rsid w:val="000D0199"/>
    <w:rsid w:val="000D1782"/>
    <w:rsid w:val="000D2F9C"/>
    <w:rsid w:val="000D5EC3"/>
    <w:rsid w:val="000F1A36"/>
    <w:rsid w:val="000F2A82"/>
    <w:rsid w:val="000F32E7"/>
    <w:rsid w:val="0010591A"/>
    <w:rsid w:val="00107167"/>
    <w:rsid w:val="0011048B"/>
    <w:rsid w:val="001109B2"/>
    <w:rsid w:val="001207A7"/>
    <w:rsid w:val="00120A91"/>
    <w:rsid w:val="00122251"/>
    <w:rsid w:val="0013364B"/>
    <w:rsid w:val="00134175"/>
    <w:rsid w:val="00134A8F"/>
    <w:rsid w:val="00135B99"/>
    <w:rsid w:val="00141011"/>
    <w:rsid w:val="0015043B"/>
    <w:rsid w:val="00157829"/>
    <w:rsid w:val="0016417C"/>
    <w:rsid w:val="001747A6"/>
    <w:rsid w:val="001754C5"/>
    <w:rsid w:val="00183E82"/>
    <w:rsid w:val="00184D82"/>
    <w:rsid w:val="00186DF7"/>
    <w:rsid w:val="001A1C60"/>
    <w:rsid w:val="001A26DD"/>
    <w:rsid w:val="001A4AAC"/>
    <w:rsid w:val="001A5A97"/>
    <w:rsid w:val="001B14EF"/>
    <w:rsid w:val="001B4D59"/>
    <w:rsid w:val="001C0B00"/>
    <w:rsid w:val="001C1FB2"/>
    <w:rsid w:val="001C50C7"/>
    <w:rsid w:val="001D4998"/>
    <w:rsid w:val="001D74FC"/>
    <w:rsid w:val="001E3528"/>
    <w:rsid w:val="001F34F1"/>
    <w:rsid w:val="001F6FDD"/>
    <w:rsid w:val="00212291"/>
    <w:rsid w:val="00214089"/>
    <w:rsid w:val="00221980"/>
    <w:rsid w:val="002222F3"/>
    <w:rsid w:val="0022675F"/>
    <w:rsid w:val="00230EF6"/>
    <w:rsid w:val="00233E2E"/>
    <w:rsid w:val="002375CF"/>
    <w:rsid w:val="00251B86"/>
    <w:rsid w:val="0025603E"/>
    <w:rsid w:val="0026001F"/>
    <w:rsid w:val="00260F0D"/>
    <w:rsid w:val="002641B3"/>
    <w:rsid w:val="00266832"/>
    <w:rsid w:val="0026721B"/>
    <w:rsid w:val="002748EA"/>
    <w:rsid w:val="00275EAF"/>
    <w:rsid w:val="00277E58"/>
    <w:rsid w:val="00280133"/>
    <w:rsid w:val="00285DA2"/>
    <w:rsid w:val="00286077"/>
    <w:rsid w:val="00296894"/>
    <w:rsid w:val="002976B3"/>
    <w:rsid w:val="002A06CC"/>
    <w:rsid w:val="002A5640"/>
    <w:rsid w:val="002A7ABD"/>
    <w:rsid w:val="002B53B9"/>
    <w:rsid w:val="002B7129"/>
    <w:rsid w:val="002C1DC3"/>
    <w:rsid w:val="002C4338"/>
    <w:rsid w:val="002C6365"/>
    <w:rsid w:val="002C7AF7"/>
    <w:rsid w:val="002D689A"/>
    <w:rsid w:val="002E26EA"/>
    <w:rsid w:val="002E44FD"/>
    <w:rsid w:val="002E6AF8"/>
    <w:rsid w:val="002F54C7"/>
    <w:rsid w:val="00306A49"/>
    <w:rsid w:val="00311900"/>
    <w:rsid w:val="00312004"/>
    <w:rsid w:val="00320383"/>
    <w:rsid w:val="00322906"/>
    <w:rsid w:val="00323265"/>
    <w:rsid w:val="003242D5"/>
    <w:rsid w:val="00331AD7"/>
    <w:rsid w:val="00345A7A"/>
    <w:rsid w:val="00345D8A"/>
    <w:rsid w:val="00350A0F"/>
    <w:rsid w:val="00360B80"/>
    <w:rsid w:val="00360D22"/>
    <w:rsid w:val="003614AE"/>
    <w:rsid w:val="003648E6"/>
    <w:rsid w:val="003671DA"/>
    <w:rsid w:val="00371313"/>
    <w:rsid w:val="0037284A"/>
    <w:rsid w:val="00374E78"/>
    <w:rsid w:val="00392886"/>
    <w:rsid w:val="003A0992"/>
    <w:rsid w:val="003A2DE7"/>
    <w:rsid w:val="003A36A4"/>
    <w:rsid w:val="003A42F4"/>
    <w:rsid w:val="003A5C0B"/>
    <w:rsid w:val="003A6FD7"/>
    <w:rsid w:val="003A727A"/>
    <w:rsid w:val="003B6140"/>
    <w:rsid w:val="003C2295"/>
    <w:rsid w:val="003C5700"/>
    <w:rsid w:val="003D117C"/>
    <w:rsid w:val="003E384F"/>
    <w:rsid w:val="003E440F"/>
    <w:rsid w:val="003E5FFD"/>
    <w:rsid w:val="003F5BB6"/>
    <w:rsid w:val="00405C34"/>
    <w:rsid w:val="0041478B"/>
    <w:rsid w:val="00416B47"/>
    <w:rsid w:val="00420F80"/>
    <w:rsid w:val="00422605"/>
    <w:rsid w:val="004328EB"/>
    <w:rsid w:val="00435C48"/>
    <w:rsid w:val="00435EDB"/>
    <w:rsid w:val="00442EE6"/>
    <w:rsid w:val="00445614"/>
    <w:rsid w:val="00453DE3"/>
    <w:rsid w:val="004542F7"/>
    <w:rsid w:val="00460FE3"/>
    <w:rsid w:val="00461E1C"/>
    <w:rsid w:val="004856B9"/>
    <w:rsid w:val="00492208"/>
    <w:rsid w:val="004A2FED"/>
    <w:rsid w:val="004A7B60"/>
    <w:rsid w:val="004D2D97"/>
    <w:rsid w:val="004D65BF"/>
    <w:rsid w:val="005107F3"/>
    <w:rsid w:val="0051639D"/>
    <w:rsid w:val="0051702E"/>
    <w:rsid w:val="00521995"/>
    <w:rsid w:val="00531B5C"/>
    <w:rsid w:val="0053300D"/>
    <w:rsid w:val="0053387B"/>
    <w:rsid w:val="00537B66"/>
    <w:rsid w:val="00540133"/>
    <w:rsid w:val="005519D3"/>
    <w:rsid w:val="00556F5E"/>
    <w:rsid w:val="005627BA"/>
    <w:rsid w:val="00565E65"/>
    <w:rsid w:val="0056731B"/>
    <w:rsid w:val="00572342"/>
    <w:rsid w:val="00577C07"/>
    <w:rsid w:val="00581B5C"/>
    <w:rsid w:val="00583B74"/>
    <w:rsid w:val="00592A7E"/>
    <w:rsid w:val="005A3367"/>
    <w:rsid w:val="005A4197"/>
    <w:rsid w:val="005A42A3"/>
    <w:rsid w:val="005A6C9D"/>
    <w:rsid w:val="005A789A"/>
    <w:rsid w:val="005B12F9"/>
    <w:rsid w:val="005C0C34"/>
    <w:rsid w:val="005C1D28"/>
    <w:rsid w:val="005C4F22"/>
    <w:rsid w:val="005C6195"/>
    <w:rsid w:val="005C791F"/>
    <w:rsid w:val="005D4806"/>
    <w:rsid w:val="005D6958"/>
    <w:rsid w:val="005E383C"/>
    <w:rsid w:val="005F28C6"/>
    <w:rsid w:val="005F34CC"/>
    <w:rsid w:val="00606CB2"/>
    <w:rsid w:val="006159F6"/>
    <w:rsid w:val="00621969"/>
    <w:rsid w:val="00627F6A"/>
    <w:rsid w:val="006346B8"/>
    <w:rsid w:val="00634DBE"/>
    <w:rsid w:val="00635EE0"/>
    <w:rsid w:val="0064182E"/>
    <w:rsid w:val="006449C6"/>
    <w:rsid w:val="00644A07"/>
    <w:rsid w:val="00651123"/>
    <w:rsid w:val="0065423C"/>
    <w:rsid w:val="00654881"/>
    <w:rsid w:val="00655896"/>
    <w:rsid w:val="0065674A"/>
    <w:rsid w:val="00656A03"/>
    <w:rsid w:val="00662754"/>
    <w:rsid w:val="006628C8"/>
    <w:rsid w:val="00664B0A"/>
    <w:rsid w:val="00664C8C"/>
    <w:rsid w:val="0066717B"/>
    <w:rsid w:val="00667360"/>
    <w:rsid w:val="00667DA8"/>
    <w:rsid w:val="00672B69"/>
    <w:rsid w:val="00675EC5"/>
    <w:rsid w:val="006816A3"/>
    <w:rsid w:val="00687203"/>
    <w:rsid w:val="006905C0"/>
    <w:rsid w:val="006924F4"/>
    <w:rsid w:val="006A1929"/>
    <w:rsid w:val="006A6BFB"/>
    <w:rsid w:val="006B013D"/>
    <w:rsid w:val="006B7713"/>
    <w:rsid w:val="006C3A0C"/>
    <w:rsid w:val="006D0B2A"/>
    <w:rsid w:val="006D3611"/>
    <w:rsid w:val="006F2311"/>
    <w:rsid w:val="00700029"/>
    <w:rsid w:val="007021DA"/>
    <w:rsid w:val="00703EA9"/>
    <w:rsid w:val="007128AD"/>
    <w:rsid w:val="007222A6"/>
    <w:rsid w:val="00726131"/>
    <w:rsid w:val="00750A32"/>
    <w:rsid w:val="0075116A"/>
    <w:rsid w:val="0075781E"/>
    <w:rsid w:val="00772C42"/>
    <w:rsid w:val="00773107"/>
    <w:rsid w:val="00776555"/>
    <w:rsid w:val="00791E4E"/>
    <w:rsid w:val="00795A89"/>
    <w:rsid w:val="007966F8"/>
    <w:rsid w:val="007A09D4"/>
    <w:rsid w:val="007A269A"/>
    <w:rsid w:val="007A3C06"/>
    <w:rsid w:val="007A6318"/>
    <w:rsid w:val="007B2C50"/>
    <w:rsid w:val="007B4B6B"/>
    <w:rsid w:val="007B5872"/>
    <w:rsid w:val="007B665E"/>
    <w:rsid w:val="007D515A"/>
    <w:rsid w:val="007E32BF"/>
    <w:rsid w:val="007E59DD"/>
    <w:rsid w:val="007F0315"/>
    <w:rsid w:val="007F042B"/>
    <w:rsid w:val="007F10CD"/>
    <w:rsid w:val="007F1144"/>
    <w:rsid w:val="007F3350"/>
    <w:rsid w:val="007F55C7"/>
    <w:rsid w:val="00811A62"/>
    <w:rsid w:val="0081483A"/>
    <w:rsid w:val="00815499"/>
    <w:rsid w:val="00823E46"/>
    <w:rsid w:val="008248E9"/>
    <w:rsid w:val="00825005"/>
    <w:rsid w:val="00826EF9"/>
    <w:rsid w:val="00837164"/>
    <w:rsid w:val="00842DCD"/>
    <w:rsid w:val="00852817"/>
    <w:rsid w:val="00852CA3"/>
    <w:rsid w:val="00853815"/>
    <w:rsid w:val="00865C4B"/>
    <w:rsid w:val="00871E13"/>
    <w:rsid w:val="00876D2A"/>
    <w:rsid w:val="008834A6"/>
    <w:rsid w:val="00883583"/>
    <w:rsid w:val="00885A0B"/>
    <w:rsid w:val="00887E67"/>
    <w:rsid w:val="008A03DF"/>
    <w:rsid w:val="008A4CA0"/>
    <w:rsid w:val="008A5FF1"/>
    <w:rsid w:val="008D1876"/>
    <w:rsid w:val="008E22CF"/>
    <w:rsid w:val="008E37F2"/>
    <w:rsid w:val="008E53CE"/>
    <w:rsid w:val="008E5FBB"/>
    <w:rsid w:val="0092718B"/>
    <w:rsid w:val="009301FB"/>
    <w:rsid w:val="00934EB6"/>
    <w:rsid w:val="009453B5"/>
    <w:rsid w:val="00946087"/>
    <w:rsid w:val="00952EBF"/>
    <w:rsid w:val="00955C99"/>
    <w:rsid w:val="009635DB"/>
    <w:rsid w:val="00964EF5"/>
    <w:rsid w:val="00967B89"/>
    <w:rsid w:val="00970DA9"/>
    <w:rsid w:val="0097454F"/>
    <w:rsid w:val="00985550"/>
    <w:rsid w:val="009873EE"/>
    <w:rsid w:val="00987F3D"/>
    <w:rsid w:val="009904FC"/>
    <w:rsid w:val="00994A44"/>
    <w:rsid w:val="00995091"/>
    <w:rsid w:val="00995BE7"/>
    <w:rsid w:val="009B1358"/>
    <w:rsid w:val="009B2F00"/>
    <w:rsid w:val="009B4E6E"/>
    <w:rsid w:val="009B5600"/>
    <w:rsid w:val="009B641D"/>
    <w:rsid w:val="009D3B3D"/>
    <w:rsid w:val="009D6310"/>
    <w:rsid w:val="009E0B6C"/>
    <w:rsid w:val="009F2F7E"/>
    <w:rsid w:val="009F5C2B"/>
    <w:rsid w:val="00A01418"/>
    <w:rsid w:val="00A039CF"/>
    <w:rsid w:val="00A04427"/>
    <w:rsid w:val="00A27487"/>
    <w:rsid w:val="00A325D0"/>
    <w:rsid w:val="00A3315C"/>
    <w:rsid w:val="00A357AC"/>
    <w:rsid w:val="00A37A75"/>
    <w:rsid w:val="00A42998"/>
    <w:rsid w:val="00A43ED1"/>
    <w:rsid w:val="00A454DB"/>
    <w:rsid w:val="00A476F7"/>
    <w:rsid w:val="00A51A23"/>
    <w:rsid w:val="00A5242C"/>
    <w:rsid w:val="00A531FE"/>
    <w:rsid w:val="00A53631"/>
    <w:rsid w:val="00A56596"/>
    <w:rsid w:val="00A5745E"/>
    <w:rsid w:val="00A576F9"/>
    <w:rsid w:val="00A578B6"/>
    <w:rsid w:val="00A60C84"/>
    <w:rsid w:val="00A7211C"/>
    <w:rsid w:val="00A759E5"/>
    <w:rsid w:val="00A80381"/>
    <w:rsid w:val="00A82704"/>
    <w:rsid w:val="00AA1E6C"/>
    <w:rsid w:val="00AA3549"/>
    <w:rsid w:val="00AA4B35"/>
    <w:rsid w:val="00AC121F"/>
    <w:rsid w:val="00AC5E17"/>
    <w:rsid w:val="00AD1DA1"/>
    <w:rsid w:val="00AD2F8E"/>
    <w:rsid w:val="00AD4744"/>
    <w:rsid w:val="00AD77BA"/>
    <w:rsid w:val="00AE0AEB"/>
    <w:rsid w:val="00AE23B6"/>
    <w:rsid w:val="00AE474F"/>
    <w:rsid w:val="00AF2734"/>
    <w:rsid w:val="00AF5651"/>
    <w:rsid w:val="00B00855"/>
    <w:rsid w:val="00B036BC"/>
    <w:rsid w:val="00B06E4C"/>
    <w:rsid w:val="00B22519"/>
    <w:rsid w:val="00B30A21"/>
    <w:rsid w:val="00B33FE5"/>
    <w:rsid w:val="00B35849"/>
    <w:rsid w:val="00B42035"/>
    <w:rsid w:val="00B45EC0"/>
    <w:rsid w:val="00B5066B"/>
    <w:rsid w:val="00B54BCA"/>
    <w:rsid w:val="00B621A5"/>
    <w:rsid w:val="00B64A70"/>
    <w:rsid w:val="00B6640E"/>
    <w:rsid w:val="00B71C0D"/>
    <w:rsid w:val="00B80D2D"/>
    <w:rsid w:val="00B87FA7"/>
    <w:rsid w:val="00B87FB0"/>
    <w:rsid w:val="00B9301C"/>
    <w:rsid w:val="00BB05B1"/>
    <w:rsid w:val="00BB0C8E"/>
    <w:rsid w:val="00BB1273"/>
    <w:rsid w:val="00BB1E2C"/>
    <w:rsid w:val="00BB3BEA"/>
    <w:rsid w:val="00BC1697"/>
    <w:rsid w:val="00BD3B02"/>
    <w:rsid w:val="00BD46DF"/>
    <w:rsid w:val="00BE673A"/>
    <w:rsid w:val="00BF0B66"/>
    <w:rsid w:val="00BF73A2"/>
    <w:rsid w:val="00C010AD"/>
    <w:rsid w:val="00C01EF6"/>
    <w:rsid w:val="00C26CF2"/>
    <w:rsid w:val="00C306B1"/>
    <w:rsid w:val="00C36DD1"/>
    <w:rsid w:val="00C36E62"/>
    <w:rsid w:val="00C41D1D"/>
    <w:rsid w:val="00C41E2C"/>
    <w:rsid w:val="00C432C3"/>
    <w:rsid w:val="00C458F3"/>
    <w:rsid w:val="00C45AB6"/>
    <w:rsid w:val="00C463AA"/>
    <w:rsid w:val="00C5533B"/>
    <w:rsid w:val="00C560AA"/>
    <w:rsid w:val="00C56370"/>
    <w:rsid w:val="00C56C49"/>
    <w:rsid w:val="00C6365F"/>
    <w:rsid w:val="00C640BE"/>
    <w:rsid w:val="00C73DC8"/>
    <w:rsid w:val="00C83163"/>
    <w:rsid w:val="00C871F8"/>
    <w:rsid w:val="00C92D05"/>
    <w:rsid w:val="00CA08D2"/>
    <w:rsid w:val="00CC20E7"/>
    <w:rsid w:val="00CC3C86"/>
    <w:rsid w:val="00CC5B54"/>
    <w:rsid w:val="00CD5C1D"/>
    <w:rsid w:val="00CD77D9"/>
    <w:rsid w:val="00CE393D"/>
    <w:rsid w:val="00CE501B"/>
    <w:rsid w:val="00CF0C5A"/>
    <w:rsid w:val="00CF2B43"/>
    <w:rsid w:val="00CF2D9B"/>
    <w:rsid w:val="00D0150E"/>
    <w:rsid w:val="00D042ED"/>
    <w:rsid w:val="00D05549"/>
    <w:rsid w:val="00D12C47"/>
    <w:rsid w:val="00D14EA8"/>
    <w:rsid w:val="00D21CC1"/>
    <w:rsid w:val="00D23401"/>
    <w:rsid w:val="00D23402"/>
    <w:rsid w:val="00D277C5"/>
    <w:rsid w:val="00D311EA"/>
    <w:rsid w:val="00D31CE0"/>
    <w:rsid w:val="00D40A53"/>
    <w:rsid w:val="00D64BF4"/>
    <w:rsid w:val="00D7041E"/>
    <w:rsid w:val="00D74856"/>
    <w:rsid w:val="00D74D07"/>
    <w:rsid w:val="00D75DB8"/>
    <w:rsid w:val="00D76B88"/>
    <w:rsid w:val="00D7771E"/>
    <w:rsid w:val="00D82239"/>
    <w:rsid w:val="00D8396E"/>
    <w:rsid w:val="00D8507E"/>
    <w:rsid w:val="00DA127A"/>
    <w:rsid w:val="00DB0D1A"/>
    <w:rsid w:val="00DB1A77"/>
    <w:rsid w:val="00DB239D"/>
    <w:rsid w:val="00DB4405"/>
    <w:rsid w:val="00DB60DD"/>
    <w:rsid w:val="00DC38EE"/>
    <w:rsid w:val="00DE3E79"/>
    <w:rsid w:val="00DE61D4"/>
    <w:rsid w:val="00DF24E1"/>
    <w:rsid w:val="00DF70E5"/>
    <w:rsid w:val="00E00AE5"/>
    <w:rsid w:val="00E03E58"/>
    <w:rsid w:val="00E15347"/>
    <w:rsid w:val="00E24DD5"/>
    <w:rsid w:val="00E25AC5"/>
    <w:rsid w:val="00E27454"/>
    <w:rsid w:val="00E376B7"/>
    <w:rsid w:val="00E44290"/>
    <w:rsid w:val="00E558CE"/>
    <w:rsid w:val="00E61DD6"/>
    <w:rsid w:val="00E64A03"/>
    <w:rsid w:val="00E6747C"/>
    <w:rsid w:val="00E80331"/>
    <w:rsid w:val="00E81D5C"/>
    <w:rsid w:val="00E928E3"/>
    <w:rsid w:val="00EA1017"/>
    <w:rsid w:val="00EA5186"/>
    <w:rsid w:val="00EB03EA"/>
    <w:rsid w:val="00EB45AC"/>
    <w:rsid w:val="00EC3A5A"/>
    <w:rsid w:val="00ED14CC"/>
    <w:rsid w:val="00ED55D0"/>
    <w:rsid w:val="00ED7838"/>
    <w:rsid w:val="00EE6613"/>
    <w:rsid w:val="00F00D20"/>
    <w:rsid w:val="00F00D4D"/>
    <w:rsid w:val="00F02F07"/>
    <w:rsid w:val="00F12050"/>
    <w:rsid w:val="00F17550"/>
    <w:rsid w:val="00F23E1A"/>
    <w:rsid w:val="00F303F0"/>
    <w:rsid w:val="00F42170"/>
    <w:rsid w:val="00F44748"/>
    <w:rsid w:val="00F44FEC"/>
    <w:rsid w:val="00F46246"/>
    <w:rsid w:val="00F51B21"/>
    <w:rsid w:val="00F53392"/>
    <w:rsid w:val="00F66980"/>
    <w:rsid w:val="00F7665D"/>
    <w:rsid w:val="00F90639"/>
    <w:rsid w:val="00F95C8D"/>
    <w:rsid w:val="00FB1802"/>
    <w:rsid w:val="00FB5F56"/>
    <w:rsid w:val="00FB6CD9"/>
    <w:rsid w:val="00FC61DB"/>
    <w:rsid w:val="00FC68DB"/>
    <w:rsid w:val="00FD04E6"/>
    <w:rsid w:val="00FD1221"/>
    <w:rsid w:val="00FD1A51"/>
    <w:rsid w:val="00FD6C8D"/>
    <w:rsid w:val="00FE569E"/>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6497"/>
    <o:shapelayout v:ext="edit">
      <o:idmap v:ext="edit" data="1"/>
    </o:shapelayout>
  </w:shapeDefaults>
  <w:decimalSymbol w:val="."/>
  <w:listSeparator w:val=","/>
  <w14:docId w14:val="3CB23975"/>
  <w15:docId w15:val="{80BEE2D7-DC46-4B78-B696-E0B906ED7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標楷體" w:hAnsi="Times New Roman" w:cstheme="minorBidi"/>
        <w:kern w:val="2"/>
        <w:sz w:val="24"/>
        <w:szCs w:val="22"/>
        <w:lang w:val="en-US" w:eastAsia="zh-TW"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A09D4"/>
    <w:pPr>
      <w:widowControl w:val="0"/>
    </w:pPr>
  </w:style>
  <w:style w:type="paragraph" w:styleId="1">
    <w:name w:val="heading 1"/>
    <w:basedOn w:val="a"/>
    <w:next w:val="a"/>
    <w:link w:val="10"/>
    <w:uiPriority w:val="9"/>
    <w:qFormat/>
    <w:rsid w:val="000548E8"/>
    <w:pPr>
      <w:keepNext/>
      <w:spacing w:before="180" w:after="180" w:line="720" w:lineRule="auto"/>
      <w:outlineLvl w:val="0"/>
    </w:pPr>
    <w:rPr>
      <w:rFonts w:asciiTheme="majorHAnsi" w:eastAsiaTheme="majorEastAsia" w:hAnsiTheme="majorHAnsi" w:cstheme="majorBidi"/>
      <w:b/>
      <w:bCs/>
      <w:sz w:val="52"/>
      <w:szCs w:val="52"/>
    </w:rPr>
  </w:style>
  <w:style w:type="paragraph" w:styleId="2">
    <w:name w:val="heading 2"/>
    <w:basedOn w:val="a"/>
    <w:next w:val="a"/>
    <w:link w:val="20"/>
    <w:uiPriority w:val="9"/>
    <w:unhideWhenUsed/>
    <w:qFormat/>
    <w:rsid w:val="000548E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0548E8"/>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58356D"/>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qFormat/>
    <w:rsid w:val="000548E8"/>
    <w:rPr>
      <w:rFonts w:asciiTheme="majorHAnsi" w:eastAsiaTheme="majorEastAsia" w:hAnsiTheme="majorHAnsi" w:cstheme="majorBidi"/>
      <w:b/>
      <w:bCs/>
      <w:kern w:val="2"/>
      <w:sz w:val="52"/>
      <w:szCs w:val="52"/>
    </w:rPr>
  </w:style>
  <w:style w:type="character" w:customStyle="1" w:styleId="20">
    <w:name w:val="標題 2 字元"/>
    <w:basedOn w:val="a0"/>
    <w:link w:val="2"/>
    <w:uiPriority w:val="9"/>
    <w:qFormat/>
    <w:rsid w:val="000548E8"/>
    <w:rPr>
      <w:rFonts w:asciiTheme="majorHAnsi" w:eastAsiaTheme="majorEastAsia" w:hAnsiTheme="majorHAnsi" w:cstheme="majorBidi"/>
      <w:b/>
      <w:bCs/>
      <w:sz w:val="48"/>
      <w:szCs w:val="48"/>
    </w:rPr>
  </w:style>
  <w:style w:type="character" w:customStyle="1" w:styleId="30">
    <w:name w:val="標題 3 字元"/>
    <w:basedOn w:val="a0"/>
    <w:link w:val="3"/>
    <w:uiPriority w:val="9"/>
    <w:qFormat/>
    <w:rsid w:val="000548E8"/>
    <w:rPr>
      <w:rFonts w:asciiTheme="majorHAnsi" w:eastAsiaTheme="majorEastAsia" w:hAnsiTheme="majorHAnsi" w:cstheme="majorBidi"/>
      <w:b/>
      <w:bCs/>
      <w:sz w:val="36"/>
      <w:szCs w:val="36"/>
    </w:rPr>
  </w:style>
  <w:style w:type="character" w:customStyle="1" w:styleId="40">
    <w:name w:val="標題 4 字元"/>
    <w:basedOn w:val="a0"/>
    <w:link w:val="4"/>
    <w:uiPriority w:val="9"/>
    <w:semiHidden/>
    <w:qFormat/>
    <w:rsid w:val="0058356D"/>
    <w:rPr>
      <w:rFonts w:asciiTheme="majorHAnsi" w:eastAsiaTheme="majorEastAsia" w:hAnsiTheme="majorHAnsi" w:cstheme="majorBidi"/>
      <w:sz w:val="36"/>
      <w:szCs w:val="36"/>
    </w:rPr>
  </w:style>
  <w:style w:type="character" w:customStyle="1" w:styleId="a3">
    <w:name w:val="網際網路連結"/>
    <w:basedOn w:val="a0"/>
    <w:uiPriority w:val="99"/>
    <w:unhideWhenUsed/>
    <w:rsid w:val="0084504B"/>
    <w:rPr>
      <w:strike w:val="0"/>
      <w:dstrike w:val="0"/>
      <w:color w:val="F17C0E"/>
      <w:u w:val="none"/>
      <w:effect w:val="none"/>
    </w:rPr>
  </w:style>
  <w:style w:type="character" w:customStyle="1" w:styleId="a4">
    <w:name w:val="頁首 字元"/>
    <w:basedOn w:val="a0"/>
    <w:link w:val="a5"/>
    <w:uiPriority w:val="99"/>
    <w:qFormat/>
    <w:rsid w:val="001C1890"/>
    <w:rPr>
      <w:sz w:val="20"/>
      <w:szCs w:val="20"/>
    </w:rPr>
  </w:style>
  <w:style w:type="character" w:customStyle="1" w:styleId="a6">
    <w:name w:val="頁尾 字元"/>
    <w:basedOn w:val="a0"/>
    <w:link w:val="a7"/>
    <w:uiPriority w:val="99"/>
    <w:qFormat/>
    <w:rsid w:val="001C1890"/>
    <w:rPr>
      <w:sz w:val="20"/>
      <w:szCs w:val="20"/>
    </w:rPr>
  </w:style>
  <w:style w:type="character" w:customStyle="1" w:styleId="style441">
    <w:name w:val="style441"/>
    <w:basedOn w:val="a0"/>
    <w:qFormat/>
    <w:rsid w:val="00A77F3A"/>
    <w:rPr>
      <w:sz w:val="24"/>
      <w:szCs w:val="24"/>
    </w:rPr>
  </w:style>
  <w:style w:type="character" w:customStyle="1" w:styleId="a8">
    <w:name w:val="純文字 字元"/>
    <w:basedOn w:val="a0"/>
    <w:link w:val="a9"/>
    <w:semiHidden/>
    <w:qFormat/>
    <w:rsid w:val="00C10F3A"/>
    <w:rPr>
      <w:rFonts w:ascii="細明體" w:eastAsia="細明體" w:hAnsi="細明體" w:cs="Courier New"/>
      <w:szCs w:val="24"/>
    </w:rPr>
  </w:style>
  <w:style w:type="character" w:customStyle="1" w:styleId="HTML">
    <w:name w:val="HTML 預設格式 字元"/>
    <w:basedOn w:val="a0"/>
    <w:link w:val="HTML0"/>
    <w:uiPriority w:val="99"/>
    <w:qFormat/>
    <w:rsid w:val="007710C5"/>
    <w:rPr>
      <w:rFonts w:ascii="細明體" w:eastAsia="細明體" w:hAnsi="細明體" w:cs="細明體"/>
      <w:kern w:val="0"/>
      <w:szCs w:val="24"/>
    </w:rPr>
  </w:style>
  <w:style w:type="character" w:customStyle="1" w:styleId="aa">
    <w:name w:val="註解方塊文字 字元"/>
    <w:basedOn w:val="a0"/>
    <w:link w:val="ab"/>
    <w:uiPriority w:val="99"/>
    <w:semiHidden/>
    <w:qFormat/>
    <w:rsid w:val="00386A34"/>
    <w:rPr>
      <w:rFonts w:asciiTheme="majorHAnsi" w:eastAsiaTheme="majorEastAsia" w:hAnsiTheme="majorHAnsi" w:cstheme="majorBidi"/>
      <w:sz w:val="18"/>
      <w:szCs w:val="18"/>
    </w:rPr>
  </w:style>
  <w:style w:type="character" w:customStyle="1" w:styleId="ac">
    <w:name w:val="強調"/>
    <w:basedOn w:val="a0"/>
    <w:uiPriority w:val="20"/>
    <w:qFormat/>
    <w:rsid w:val="009324C1"/>
    <w:rPr>
      <w:b w:val="0"/>
      <w:bCs w:val="0"/>
      <w:i w:val="0"/>
      <w:iCs w:val="0"/>
      <w:color w:val="DD4B39"/>
    </w:rPr>
  </w:style>
  <w:style w:type="character" w:customStyle="1" w:styleId="st1">
    <w:name w:val="st1"/>
    <w:basedOn w:val="a0"/>
    <w:qFormat/>
    <w:rsid w:val="009324C1"/>
  </w:style>
  <w:style w:type="character" w:customStyle="1" w:styleId="apple-converted-space">
    <w:name w:val="apple-converted-space"/>
    <w:basedOn w:val="a0"/>
    <w:qFormat/>
    <w:rsid w:val="00732E9B"/>
  </w:style>
  <w:style w:type="character" w:styleId="ad">
    <w:name w:val="Strong"/>
    <w:basedOn w:val="a0"/>
    <w:uiPriority w:val="22"/>
    <w:qFormat/>
    <w:rsid w:val="00027097"/>
    <w:rPr>
      <w:b/>
      <w:bCs/>
    </w:rPr>
  </w:style>
  <w:style w:type="character" w:styleId="ae">
    <w:name w:val="annotation reference"/>
    <w:basedOn w:val="a0"/>
    <w:uiPriority w:val="99"/>
    <w:semiHidden/>
    <w:unhideWhenUsed/>
    <w:qFormat/>
    <w:rsid w:val="00590ED4"/>
    <w:rPr>
      <w:sz w:val="18"/>
      <w:szCs w:val="18"/>
    </w:rPr>
  </w:style>
  <w:style w:type="character" w:customStyle="1" w:styleId="af">
    <w:name w:val="註解文字 字元"/>
    <w:basedOn w:val="a0"/>
    <w:link w:val="af0"/>
    <w:uiPriority w:val="99"/>
    <w:semiHidden/>
    <w:qFormat/>
    <w:rsid w:val="00590ED4"/>
  </w:style>
  <w:style w:type="character" w:customStyle="1" w:styleId="af1">
    <w:name w:val="註解主旨 字元"/>
    <w:basedOn w:val="af"/>
    <w:link w:val="af2"/>
    <w:uiPriority w:val="99"/>
    <w:semiHidden/>
    <w:qFormat/>
    <w:rsid w:val="00590ED4"/>
    <w:rPr>
      <w:b/>
      <w:bCs/>
    </w:rPr>
  </w:style>
  <w:style w:type="character" w:customStyle="1" w:styleId="af3">
    <w:name w:val="訪問過的網際網路連結"/>
    <w:basedOn w:val="a0"/>
    <w:uiPriority w:val="99"/>
    <w:semiHidden/>
    <w:unhideWhenUsed/>
    <w:rsid w:val="00780413"/>
    <w:rPr>
      <w:color w:val="800080" w:themeColor="followedHyperlink"/>
      <w:u w:val="single"/>
    </w:rPr>
  </w:style>
  <w:style w:type="character" w:customStyle="1" w:styleId="af4">
    <w:name w:val="索引連結"/>
    <w:qFormat/>
  </w:style>
  <w:style w:type="paragraph" w:styleId="af5">
    <w:name w:val="Title"/>
    <w:basedOn w:val="a"/>
    <w:next w:val="af6"/>
    <w:qFormat/>
    <w:pPr>
      <w:keepNext/>
      <w:spacing w:before="240" w:after="120"/>
    </w:pPr>
    <w:rPr>
      <w:rFonts w:ascii="Liberation Sans" w:eastAsia="微軟正黑體" w:hAnsi="Liberation Sans" w:cs="Arial"/>
      <w:sz w:val="28"/>
      <w:szCs w:val="28"/>
    </w:rPr>
  </w:style>
  <w:style w:type="paragraph" w:styleId="af6">
    <w:name w:val="Body Text"/>
    <w:basedOn w:val="a"/>
    <w:pPr>
      <w:spacing w:after="140" w:line="276" w:lineRule="auto"/>
    </w:pPr>
  </w:style>
  <w:style w:type="paragraph" w:styleId="af7">
    <w:name w:val="List"/>
    <w:basedOn w:val="af6"/>
    <w:rPr>
      <w:rFonts w:cs="Arial"/>
    </w:rPr>
  </w:style>
  <w:style w:type="paragraph" w:styleId="af8">
    <w:name w:val="caption"/>
    <w:basedOn w:val="a"/>
    <w:qFormat/>
    <w:pPr>
      <w:suppressLineNumbers/>
      <w:spacing w:before="120" w:after="120"/>
    </w:pPr>
    <w:rPr>
      <w:rFonts w:cs="Arial"/>
      <w:i/>
      <w:iCs/>
      <w:szCs w:val="24"/>
    </w:rPr>
  </w:style>
  <w:style w:type="paragraph" w:customStyle="1" w:styleId="af9">
    <w:name w:val="索引"/>
    <w:basedOn w:val="a"/>
    <w:qFormat/>
    <w:pPr>
      <w:suppressLineNumbers/>
    </w:pPr>
    <w:rPr>
      <w:rFonts w:cs="Arial"/>
    </w:rPr>
  </w:style>
  <w:style w:type="paragraph" w:customStyle="1" w:styleId="afa">
    <w:name w:val="頁首與頁尾"/>
    <w:basedOn w:val="a"/>
    <w:qFormat/>
  </w:style>
  <w:style w:type="paragraph" w:styleId="a5">
    <w:name w:val="header"/>
    <w:basedOn w:val="a"/>
    <w:link w:val="a4"/>
    <w:uiPriority w:val="99"/>
    <w:unhideWhenUsed/>
    <w:rsid w:val="001C1890"/>
    <w:pPr>
      <w:tabs>
        <w:tab w:val="center" w:pos="4153"/>
        <w:tab w:val="right" w:pos="8306"/>
      </w:tabs>
      <w:snapToGrid w:val="0"/>
    </w:pPr>
    <w:rPr>
      <w:sz w:val="20"/>
      <w:szCs w:val="20"/>
    </w:rPr>
  </w:style>
  <w:style w:type="paragraph" w:styleId="a7">
    <w:name w:val="footer"/>
    <w:basedOn w:val="a"/>
    <w:link w:val="a6"/>
    <w:uiPriority w:val="99"/>
    <w:unhideWhenUsed/>
    <w:rsid w:val="001C1890"/>
    <w:pPr>
      <w:tabs>
        <w:tab w:val="center" w:pos="4153"/>
        <w:tab w:val="right" w:pos="8306"/>
      </w:tabs>
      <w:snapToGrid w:val="0"/>
    </w:pPr>
    <w:rPr>
      <w:sz w:val="20"/>
      <w:szCs w:val="20"/>
    </w:rPr>
  </w:style>
  <w:style w:type="paragraph" w:customStyle="1" w:styleId="Default">
    <w:name w:val="Default"/>
    <w:qFormat/>
    <w:rsid w:val="005734DF"/>
    <w:pPr>
      <w:widowControl w:val="0"/>
    </w:pPr>
    <w:rPr>
      <w:rFonts w:eastAsia="新細明體" w:cs="Times New Roman"/>
      <w:color w:val="000000"/>
      <w:kern w:val="0"/>
      <w:szCs w:val="24"/>
    </w:rPr>
  </w:style>
  <w:style w:type="paragraph" w:styleId="afb">
    <w:name w:val="List Paragraph"/>
    <w:basedOn w:val="a"/>
    <w:uiPriority w:val="34"/>
    <w:qFormat/>
    <w:rsid w:val="005107E0"/>
    <w:pPr>
      <w:ind w:left="480"/>
    </w:pPr>
  </w:style>
  <w:style w:type="paragraph" w:styleId="Web">
    <w:name w:val="Normal (Web)"/>
    <w:basedOn w:val="a"/>
    <w:uiPriority w:val="99"/>
    <w:unhideWhenUsed/>
    <w:qFormat/>
    <w:rsid w:val="00C10F3A"/>
    <w:pPr>
      <w:widowControl/>
      <w:spacing w:beforeAutospacing="1" w:afterAutospacing="1"/>
    </w:pPr>
    <w:rPr>
      <w:rFonts w:ascii="新細明體" w:eastAsia="新細明體" w:hAnsi="新細明體" w:cs="新細明體"/>
      <w:kern w:val="0"/>
      <w:szCs w:val="24"/>
    </w:rPr>
  </w:style>
  <w:style w:type="paragraph" w:styleId="a9">
    <w:name w:val="Plain Text"/>
    <w:basedOn w:val="a"/>
    <w:link w:val="a8"/>
    <w:semiHidden/>
    <w:qFormat/>
    <w:rsid w:val="00C10F3A"/>
    <w:rPr>
      <w:rFonts w:ascii="細明體" w:eastAsia="細明體" w:hAnsi="細明體" w:cs="Courier New"/>
      <w:szCs w:val="24"/>
    </w:rPr>
  </w:style>
  <w:style w:type="paragraph" w:styleId="11">
    <w:name w:val="toc 1"/>
    <w:basedOn w:val="a"/>
    <w:next w:val="a"/>
    <w:autoRedefine/>
    <w:uiPriority w:val="39"/>
    <w:unhideWhenUsed/>
    <w:qFormat/>
    <w:rsid w:val="000548E8"/>
  </w:style>
  <w:style w:type="paragraph" w:styleId="HTML0">
    <w:name w:val="HTML Preformatted"/>
    <w:basedOn w:val="a"/>
    <w:link w:val="HTML"/>
    <w:uiPriority w:val="99"/>
    <w:unhideWhenUsed/>
    <w:qFormat/>
    <w:rsid w:val="007710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paragraph" w:styleId="21">
    <w:name w:val="toc 2"/>
    <w:basedOn w:val="a"/>
    <w:next w:val="a"/>
    <w:autoRedefine/>
    <w:uiPriority w:val="39"/>
    <w:unhideWhenUsed/>
    <w:qFormat/>
    <w:rsid w:val="002F485D"/>
    <w:pPr>
      <w:tabs>
        <w:tab w:val="right" w:leader="dot" w:pos="8296"/>
      </w:tabs>
      <w:ind w:left="960" w:hanging="480"/>
    </w:pPr>
  </w:style>
  <w:style w:type="paragraph" w:styleId="31">
    <w:name w:val="toc 3"/>
    <w:basedOn w:val="a"/>
    <w:next w:val="a"/>
    <w:autoRedefine/>
    <w:uiPriority w:val="39"/>
    <w:unhideWhenUsed/>
    <w:qFormat/>
    <w:rsid w:val="00B22075"/>
    <w:pPr>
      <w:tabs>
        <w:tab w:val="right" w:leader="dot" w:pos="8296"/>
      </w:tabs>
      <w:ind w:left="1200" w:hanging="240"/>
    </w:pPr>
  </w:style>
  <w:style w:type="paragraph" w:styleId="12">
    <w:name w:val="index 1"/>
    <w:basedOn w:val="a"/>
    <w:next w:val="a"/>
    <w:autoRedefine/>
    <w:uiPriority w:val="99"/>
    <w:unhideWhenUsed/>
    <w:qFormat/>
    <w:rsid w:val="00302F57"/>
    <w:pPr>
      <w:ind w:left="240" w:hanging="240"/>
    </w:pPr>
    <w:rPr>
      <w:sz w:val="20"/>
      <w:szCs w:val="20"/>
    </w:rPr>
  </w:style>
  <w:style w:type="paragraph" w:styleId="22">
    <w:name w:val="index 2"/>
    <w:basedOn w:val="a"/>
    <w:next w:val="a"/>
    <w:autoRedefine/>
    <w:uiPriority w:val="99"/>
    <w:unhideWhenUsed/>
    <w:qFormat/>
    <w:rsid w:val="00302F57"/>
    <w:pPr>
      <w:ind w:left="480" w:hanging="240"/>
    </w:pPr>
    <w:rPr>
      <w:sz w:val="20"/>
      <w:szCs w:val="20"/>
    </w:rPr>
  </w:style>
  <w:style w:type="paragraph" w:styleId="32">
    <w:name w:val="index 3"/>
    <w:basedOn w:val="a"/>
    <w:next w:val="a"/>
    <w:autoRedefine/>
    <w:uiPriority w:val="99"/>
    <w:unhideWhenUsed/>
    <w:qFormat/>
    <w:rsid w:val="00302F57"/>
    <w:pPr>
      <w:ind w:left="720" w:hanging="240"/>
    </w:pPr>
    <w:rPr>
      <w:sz w:val="20"/>
      <w:szCs w:val="20"/>
    </w:rPr>
  </w:style>
  <w:style w:type="paragraph" w:styleId="41">
    <w:name w:val="index 4"/>
    <w:basedOn w:val="a"/>
    <w:next w:val="a"/>
    <w:autoRedefine/>
    <w:uiPriority w:val="99"/>
    <w:unhideWhenUsed/>
    <w:qFormat/>
    <w:rsid w:val="00302F57"/>
    <w:pPr>
      <w:ind w:left="960" w:hanging="240"/>
    </w:pPr>
    <w:rPr>
      <w:sz w:val="20"/>
      <w:szCs w:val="20"/>
    </w:rPr>
  </w:style>
  <w:style w:type="paragraph" w:styleId="5">
    <w:name w:val="index 5"/>
    <w:basedOn w:val="a"/>
    <w:next w:val="a"/>
    <w:autoRedefine/>
    <w:uiPriority w:val="99"/>
    <w:unhideWhenUsed/>
    <w:qFormat/>
    <w:rsid w:val="00302F57"/>
    <w:pPr>
      <w:ind w:left="1200" w:hanging="240"/>
    </w:pPr>
    <w:rPr>
      <w:sz w:val="20"/>
      <w:szCs w:val="20"/>
    </w:rPr>
  </w:style>
  <w:style w:type="paragraph" w:styleId="6">
    <w:name w:val="index 6"/>
    <w:basedOn w:val="a"/>
    <w:next w:val="a"/>
    <w:autoRedefine/>
    <w:uiPriority w:val="99"/>
    <w:unhideWhenUsed/>
    <w:qFormat/>
    <w:rsid w:val="00302F57"/>
    <w:pPr>
      <w:ind w:left="1440" w:hanging="240"/>
    </w:pPr>
    <w:rPr>
      <w:sz w:val="20"/>
      <w:szCs w:val="20"/>
    </w:rPr>
  </w:style>
  <w:style w:type="paragraph" w:styleId="7">
    <w:name w:val="index 7"/>
    <w:basedOn w:val="a"/>
    <w:next w:val="a"/>
    <w:autoRedefine/>
    <w:uiPriority w:val="99"/>
    <w:unhideWhenUsed/>
    <w:qFormat/>
    <w:rsid w:val="00302F57"/>
    <w:pPr>
      <w:ind w:left="1680" w:hanging="240"/>
    </w:pPr>
    <w:rPr>
      <w:sz w:val="20"/>
      <w:szCs w:val="20"/>
    </w:rPr>
  </w:style>
  <w:style w:type="paragraph" w:styleId="8">
    <w:name w:val="index 8"/>
    <w:basedOn w:val="a"/>
    <w:next w:val="a"/>
    <w:autoRedefine/>
    <w:uiPriority w:val="99"/>
    <w:unhideWhenUsed/>
    <w:qFormat/>
    <w:rsid w:val="00302F57"/>
    <w:pPr>
      <w:ind w:left="1920" w:hanging="240"/>
    </w:pPr>
    <w:rPr>
      <w:sz w:val="20"/>
      <w:szCs w:val="20"/>
    </w:rPr>
  </w:style>
  <w:style w:type="paragraph" w:styleId="9">
    <w:name w:val="index 9"/>
    <w:basedOn w:val="a"/>
    <w:next w:val="a"/>
    <w:autoRedefine/>
    <w:uiPriority w:val="99"/>
    <w:unhideWhenUsed/>
    <w:qFormat/>
    <w:rsid w:val="00302F57"/>
    <w:pPr>
      <w:ind w:left="2160" w:hanging="240"/>
    </w:pPr>
    <w:rPr>
      <w:sz w:val="20"/>
      <w:szCs w:val="20"/>
    </w:rPr>
  </w:style>
  <w:style w:type="paragraph" w:styleId="afc">
    <w:name w:val="index heading"/>
    <w:basedOn w:val="af5"/>
  </w:style>
  <w:style w:type="paragraph" w:styleId="ab">
    <w:name w:val="Balloon Text"/>
    <w:basedOn w:val="a"/>
    <w:link w:val="aa"/>
    <w:uiPriority w:val="99"/>
    <w:semiHidden/>
    <w:unhideWhenUsed/>
    <w:qFormat/>
    <w:rsid w:val="00386A34"/>
    <w:rPr>
      <w:rFonts w:asciiTheme="majorHAnsi" w:eastAsiaTheme="majorEastAsia" w:hAnsiTheme="majorHAnsi" w:cstheme="majorBidi"/>
      <w:sz w:val="18"/>
      <w:szCs w:val="18"/>
    </w:rPr>
  </w:style>
  <w:style w:type="paragraph" w:styleId="42">
    <w:name w:val="toc 4"/>
    <w:basedOn w:val="a"/>
    <w:next w:val="a"/>
    <w:autoRedefine/>
    <w:uiPriority w:val="39"/>
    <w:unhideWhenUsed/>
    <w:rsid w:val="00344A0C"/>
    <w:pPr>
      <w:ind w:left="1440"/>
    </w:pPr>
  </w:style>
  <w:style w:type="paragraph" w:styleId="50">
    <w:name w:val="toc 5"/>
    <w:basedOn w:val="a"/>
    <w:next w:val="a"/>
    <w:autoRedefine/>
    <w:uiPriority w:val="39"/>
    <w:unhideWhenUsed/>
    <w:rsid w:val="00344A0C"/>
    <w:pPr>
      <w:ind w:left="1920"/>
    </w:pPr>
  </w:style>
  <w:style w:type="paragraph" w:styleId="60">
    <w:name w:val="toc 6"/>
    <w:basedOn w:val="a"/>
    <w:next w:val="a"/>
    <w:autoRedefine/>
    <w:uiPriority w:val="39"/>
    <w:unhideWhenUsed/>
    <w:rsid w:val="00344A0C"/>
    <w:pPr>
      <w:ind w:left="2400"/>
    </w:pPr>
  </w:style>
  <w:style w:type="paragraph" w:styleId="70">
    <w:name w:val="toc 7"/>
    <w:basedOn w:val="a"/>
    <w:next w:val="a"/>
    <w:autoRedefine/>
    <w:uiPriority w:val="39"/>
    <w:unhideWhenUsed/>
    <w:rsid w:val="00344A0C"/>
    <w:pPr>
      <w:ind w:left="2880"/>
    </w:pPr>
  </w:style>
  <w:style w:type="paragraph" w:styleId="80">
    <w:name w:val="toc 8"/>
    <w:basedOn w:val="a"/>
    <w:next w:val="a"/>
    <w:autoRedefine/>
    <w:uiPriority w:val="39"/>
    <w:unhideWhenUsed/>
    <w:rsid w:val="00344A0C"/>
    <w:pPr>
      <w:ind w:left="3360"/>
    </w:pPr>
  </w:style>
  <w:style w:type="paragraph" w:styleId="90">
    <w:name w:val="toc 9"/>
    <w:basedOn w:val="a"/>
    <w:next w:val="a"/>
    <w:autoRedefine/>
    <w:uiPriority w:val="39"/>
    <w:unhideWhenUsed/>
    <w:rsid w:val="00344A0C"/>
    <w:pPr>
      <w:ind w:left="3840"/>
    </w:pPr>
  </w:style>
  <w:style w:type="paragraph" w:styleId="af0">
    <w:name w:val="annotation text"/>
    <w:basedOn w:val="a"/>
    <w:link w:val="af"/>
    <w:uiPriority w:val="99"/>
    <w:semiHidden/>
    <w:unhideWhenUsed/>
    <w:qFormat/>
    <w:rsid w:val="00590ED4"/>
  </w:style>
  <w:style w:type="paragraph" w:styleId="af2">
    <w:name w:val="annotation subject"/>
    <w:basedOn w:val="af0"/>
    <w:next w:val="af0"/>
    <w:link w:val="af1"/>
    <w:uiPriority w:val="99"/>
    <w:semiHidden/>
    <w:unhideWhenUsed/>
    <w:qFormat/>
    <w:rsid w:val="00590ED4"/>
    <w:rPr>
      <w:b/>
      <w:bCs/>
    </w:rPr>
  </w:style>
  <w:style w:type="paragraph" w:styleId="afd">
    <w:name w:val="TOC Heading"/>
    <w:basedOn w:val="1"/>
    <w:next w:val="a"/>
    <w:uiPriority w:val="39"/>
    <w:unhideWhenUsed/>
    <w:qFormat/>
    <w:rsid w:val="00DA14F7"/>
    <w:pPr>
      <w:keepLines/>
      <w:widowControl/>
      <w:spacing w:before="480" w:after="0" w:line="276" w:lineRule="auto"/>
      <w:outlineLvl w:val="9"/>
    </w:pPr>
    <w:rPr>
      <w:color w:val="365F91" w:themeColor="accent1" w:themeShade="BF"/>
      <w:kern w:val="0"/>
      <w:sz w:val="28"/>
      <w:szCs w:val="28"/>
    </w:rPr>
  </w:style>
  <w:style w:type="paragraph" w:styleId="afe">
    <w:name w:val="Revision"/>
    <w:uiPriority w:val="99"/>
    <w:semiHidden/>
    <w:qFormat/>
    <w:rsid w:val="001C7DED"/>
  </w:style>
  <w:style w:type="table" w:styleId="aff">
    <w:name w:val="Table Grid"/>
    <w:basedOn w:val="a1"/>
    <w:uiPriority w:val="59"/>
    <w:rsid w:val="00C10F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Hyperlink"/>
    <w:basedOn w:val="a0"/>
    <w:uiPriority w:val="99"/>
    <w:unhideWhenUsed/>
    <w:rsid w:val="00360B80"/>
    <w:rPr>
      <w:color w:val="0000FF" w:themeColor="hyperlink"/>
      <w:u w:val="single"/>
    </w:rPr>
  </w:style>
  <w:style w:type="character" w:styleId="aff1">
    <w:name w:val="FollowedHyperlink"/>
    <w:basedOn w:val="a0"/>
    <w:uiPriority w:val="99"/>
    <w:semiHidden/>
    <w:unhideWhenUsed/>
    <w:rsid w:val="00360B80"/>
    <w:rPr>
      <w:color w:val="800080" w:themeColor="followedHyperlink"/>
      <w:u w:val="single"/>
    </w:rPr>
  </w:style>
  <w:style w:type="character" w:customStyle="1" w:styleId="13">
    <w:name w:val="未解析的提及1"/>
    <w:basedOn w:val="a0"/>
    <w:uiPriority w:val="99"/>
    <w:semiHidden/>
    <w:unhideWhenUsed/>
    <w:rsid w:val="006B013D"/>
    <w:rPr>
      <w:color w:val="605E5C"/>
      <w:shd w:val="clear" w:color="auto" w:fill="E1DFDD"/>
    </w:rPr>
  </w:style>
  <w:style w:type="character" w:customStyle="1" w:styleId="UnresolvedMention">
    <w:name w:val="Unresolved Mention"/>
    <w:basedOn w:val="a0"/>
    <w:uiPriority w:val="99"/>
    <w:semiHidden/>
    <w:unhideWhenUsed/>
    <w:rsid w:val="005F28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257341">
      <w:bodyDiv w:val="1"/>
      <w:marLeft w:val="0"/>
      <w:marRight w:val="0"/>
      <w:marTop w:val="0"/>
      <w:marBottom w:val="0"/>
      <w:divBdr>
        <w:top w:val="none" w:sz="0" w:space="0" w:color="auto"/>
        <w:left w:val="none" w:sz="0" w:space="0" w:color="auto"/>
        <w:bottom w:val="none" w:sz="0" w:space="0" w:color="auto"/>
        <w:right w:val="none" w:sz="0" w:space="0" w:color="auto"/>
      </w:divBdr>
    </w:div>
    <w:div w:id="262305213">
      <w:bodyDiv w:val="1"/>
      <w:marLeft w:val="0"/>
      <w:marRight w:val="0"/>
      <w:marTop w:val="0"/>
      <w:marBottom w:val="0"/>
      <w:divBdr>
        <w:top w:val="none" w:sz="0" w:space="0" w:color="auto"/>
        <w:left w:val="none" w:sz="0" w:space="0" w:color="auto"/>
        <w:bottom w:val="none" w:sz="0" w:space="0" w:color="auto"/>
        <w:right w:val="none" w:sz="0" w:space="0" w:color="auto"/>
      </w:divBdr>
      <w:divsChild>
        <w:div w:id="127405481">
          <w:marLeft w:val="0"/>
          <w:marRight w:val="0"/>
          <w:marTop w:val="0"/>
          <w:marBottom w:val="0"/>
          <w:divBdr>
            <w:top w:val="none" w:sz="0" w:space="0" w:color="auto"/>
            <w:left w:val="none" w:sz="0" w:space="0" w:color="auto"/>
            <w:bottom w:val="none" w:sz="0" w:space="0" w:color="auto"/>
            <w:right w:val="none" w:sz="0" w:space="0" w:color="auto"/>
          </w:divBdr>
        </w:div>
      </w:divsChild>
    </w:div>
    <w:div w:id="325283922">
      <w:bodyDiv w:val="1"/>
      <w:marLeft w:val="0"/>
      <w:marRight w:val="0"/>
      <w:marTop w:val="0"/>
      <w:marBottom w:val="0"/>
      <w:divBdr>
        <w:top w:val="none" w:sz="0" w:space="0" w:color="auto"/>
        <w:left w:val="none" w:sz="0" w:space="0" w:color="auto"/>
        <w:bottom w:val="none" w:sz="0" w:space="0" w:color="auto"/>
        <w:right w:val="none" w:sz="0" w:space="0" w:color="auto"/>
      </w:divBdr>
    </w:div>
    <w:div w:id="434788964">
      <w:bodyDiv w:val="1"/>
      <w:marLeft w:val="0"/>
      <w:marRight w:val="0"/>
      <w:marTop w:val="0"/>
      <w:marBottom w:val="0"/>
      <w:divBdr>
        <w:top w:val="none" w:sz="0" w:space="0" w:color="auto"/>
        <w:left w:val="none" w:sz="0" w:space="0" w:color="auto"/>
        <w:bottom w:val="none" w:sz="0" w:space="0" w:color="auto"/>
        <w:right w:val="none" w:sz="0" w:space="0" w:color="auto"/>
      </w:divBdr>
    </w:div>
    <w:div w:id="914240145">
      <w:bodyDiv w:val="1"/>
      <w:marLeft w:val="0"/>
      <w:marRight w:val="0"/>
      <w:marTop w:val="0"/>
      <w:marBottom w:val="0"/>
      <w:divBdr>
        <w:top w:val="none" w:sz="0" w:space="0" w:color="auto"/>
        <w:left w:val="none" w:sz="0" w:space="0" w:color="auto"/>
        <w:bottom w:val="none" w:sz="0" w:space="0" w:color="auto"/>
        <w:right w:val="none" w:sz="0" w:space="0" w:color="auto"/>
      </w:divBdr>
      <w:divsChild>
        <w:div w:id="1707945215">
          <w:marLeft w:val="0"/>
          <w:marRight w:val="0"/>
          <w:marTop w:val="0"/>
          <w:marBottom w:val="0"/>
          <w:divBdr>
            <w:top w:val="none" w:sz="0" w:space="0" w:color="auto"/>
            <w:left w:val="none" w:sz="0" w:space="0" w:color="auto"/>
            <w:bottom w:val="none" w:sz="0" w:space="0" w:color="auto"/>
            <w:right w:val="none" w:sz="0" w:space="0" w:color="auto"/>
          </w:divBdr>
        </w:div>
      </w:divsChild>
    </w:div>
    <w:div w:id="1244487298">
      <w:bodyDiv w:val="1"/>
      <w:marLeft w:val="0"/>
      <w:marRight w:val="0"/>
      <w:marTop w:val="0"/>
      <w:marBottom w:val="0"/>
      <w:divBdr>
        <w:top w:val="none" w:sz="0" w:space="0" w:color="auto"/>
        <w:left w:val="none" w:sz="0" w:space="0" w:color="auto"/>
        <w:bottom w:val="none" w:sz="0" w:space="0" w:color="auto"/>
        <w:right w:val="none" w:sz="0" w:space="0" w:color="auto"/>
      </w:divBdr>
      <w:divsChild>
        <w:div w:id="2015956170">
          <w:marLeft w:val="0"/>
          <w:marRight w:val="0"/>
          <w:marTop w:val="0"/>
          <w:marBottom w:val="0"/>
          <w:divBdr>
            <w:top w:val="none" w:sz="0" w:space="0" w:color="auto"/>
            <w:left w:val="none" w:sz="0" w:space="0" w:color="auto"/>
            <w:bottom w:val="none" w:sz="0" w:space="0" w:color="auto"/>
            <w:right w:val="none" w:sz="0" w:space="0" w:color="auto"/>
          </w:divBdr>
          <w:divsChild>
            <w:div w:id="645084360">
              <w:marLeft w:val="0"/>
              <w:marRight w:val="0"/>
              <w:marTop w:val="0"/>
              <w:marBottom w:val="0"/>
              <w:divBdr>
                <w:top w:val="none" w:sz="0" w:space="0" w:color="auto"/>
                <w:left w:val="none" w:sz="0" w:space="0" w:color="auto"/>
                <w:bottom w:val="none" w:sz="0" w:space="0" w:color="auto"/>
                <w:right w:val="none" w:sz="0" w:space="0" w:color="auto"/>
              </w:divBdr>
            </w:div>
          </w:divsChild>
        </w:div>
        <w:div w:id="624507137">
          <w:marLeft w:val="0"/>
          <w:marRight w:val="0"/>
          <w:marTop w:val="0"/>
          <w:marBottom w:val="0"/>
          <w:divBdr>
            <w:top w:val="none" w:sz="0" w:space="0" w:color="auto"/>
            <w:left w:val="none" w:sz="0" w:space="0" w:color="auto"/>
            <w:bottom w:val="none" w:sz="0" w:space="0" w:color="auto"/>
            <w:right w:val="none" w:sz="0" w:space="0" w:color="auto"/>
          </w:divBdr>
        </w:div>
        <w:div w:id="544410036">
          <w:marLeft w:val="0"/>
          <w:marRight w:val="0"/>
          <w:marTop w:val="0"/>
          <w:marBottom w:val="0"/>
          <w:divBdr>
            <w:top w:val="none" w:sz="0" w:space="0" w:color="auto"/>
            <w:left w:val="none" w:sz="0" w:space="0" w:color="auto"/>
            <w:bottom w:val="none" w:sz="0" w:space="0" w:color="auto"/>
            <w:right w:val="none" w:sz="0" w:space="0" w:color="auto"/>
          </w:divBdr>
          <w:divsChild>
            <w:div w:id="90900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233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www.whocc.no/atc_ddd_index/?code=B05C" TargetMode="External"/><Relationship Id="rId21" Type="http://schemas.openxmlformats.org/officeDocument/2006/relationships/hyperlink" Target="http://www.whocc.no/atc_ddd_index/?code=A02B" TargetMode="External"/><Relationship Id="rId324" Type="http://schemas.openxmlformats.org/officeDocument/2006/relationships/hyperlink" Target="http://www.whocc.no/atc_ddd_index/?code=J02&amp;showdescription=yes" TargetMode="External"/><Relationship Id="rId531" Type="http://schemas.openxmlformats.org/officeDocument/2006/relationships/hyperlink" Target="http://www.whocc.no/atc_ddd_index/?code=R06AA" TargetMode="External"/><Relationship Id="rId170" Type="http://schemas.openxmlformats.org/officeDocument/2006/relationships/hyperlink" Target="http://www.whocc.no/atc_ddd_index/?code=C08&amp;showdescription=yes" TargetMode="External"/><Relationship Id="rId268" Type="http://schemas.openxmlformats.org/officeDocument/2006/relationships/hyperlink" Target="http://www.whocc.no/atc_ddd_index/?code=G04BD" TargetMode="External"/><Relationship Id="rId475" Type="http://schemas.openxmlformats.org/officeDocument/2006/relationships/hyperlink" Target="http://www.whocc.no/atc_ddd_index/?code=N06BA&amp;showdescription=no" TargetMode="External"/><Relationship Id="rId32" Type="http://schemas.openxmlformats.org/officeDocument/2006/relationships/hyperlink" Target="http://www.whocc.no/atc_ddd_index/?code=A03BB" TargetMode="External"/><Relationship Id="rId128" Type="http://schemas.openxmlformats.org/officeDocument/2006/relationships/hyperlink" Target="http://www.whocc.no/atc_ddd_index/?code=C01BC&amp;showdescription=no" TargetMode="External"/><Relationship Id="rId335" Type="http://schemas.openxmlformats.org/officeDocument/2006/relationships/hyperlink" Target="http://www.whocc.no/atc_ddd_index/?code=J05AB" TargetMode="External"/><Relationship Id="rId542" Type="http://schemas.openxmlformats.org/officeDocument/2006/relationships/hyperlink" Target="http://www.whocc.no/atc_ddd_index/?code=S01C" TargetMode="External"/><Relationship Id="rId181" Type="http://schemas.openxmlformats.org/officeDocument/2006/relationships/hyperlink" Target="http://www.whocc.no/atc_ddd_index/?code=C09C" TargetMode="External"/><Relationship Id="rId402" Type="http://schemas.openxmlformats.org/officeDocument/2006/relationships/hyperlink" Target="http://www.whocc.no/atc_ddd_index/?code=M03AB" TargetMode="External"/><Relationship Id="rId279" Type="http://schemas.openxmlformats.org/officeDocument/2006/relationships/hyperlink" Target="http://www.whocc.no/atc_ddd_index/?code=H02" TargetMode="External"/><Relationship Id="rId486" Type="http://schemas.openxmlformats.org/officeDocument/2006/relationships/hyperlink" Target="http://www.whocc.no/atc_ddd_index/?code=N07AX&amp;showdescription=no" TargetMode="External"/><Relationship Id="rId43" Type="http://schemas.openxmlformats.org/officeDocument/2006/relationships/hyperlink" Target="http://www.whocc.no/atc_ddd_index/?code=A06AC" TargetMode="External"/><Relationship Id="rId139" Type="http://schemas.openxmlformats.org/officeDocument/2006/relationships/hyperlink" Target="http://www.whocc.no/atc_ddd_index/?code=C02C" TargetMode="External"/><Relationship Id="rId346" Type="http://schemas.openxmlformats.org/officeDocument/2006/relationships/hyperlink" Target="http://www.whocc.no/atc_ddd_index/?code=J07B" TargetMode="External"/><Relationship Id="rId553" Type="http://schemas.openxmlformats.org/officeDocument/2006/relationships/hyperlink" Target="http://www.whocc.no/atc_ddd_index/?code=S02" TargetMode="External"/><Relationship Id="rId192" Type="http://schemas.openxmlformats.org/officeDocument/2006/relationships/hyperlink" Target="http://www.whocc.no/atc_ddd_index/?code=C10B&amp;showdescription=no" TargetMode="External"/><Relationship Id="rId206" Type="http://schemas.openxmlformats.org/officeDocument/2006/relationships/hyperlink" Target="http://www.whocc.no/atc_ddd_index/?code=D05" TargetMode="External"/><Relationship Id="rId413" Type="http://schemas.openxmlformats.org/officeDocument/2006/relationships/hyperlink" Target="http://www.whocc.no/atc_ddd_index/?code=M05" TargetMode="External"/><Relationship Id="rId497" Type="http://schemas.openxmlformats.org/officeDocument/2006/relationships/hyperlink" Target="https://www.whocc.no/atc_ddd_index/?code=P02C&amp;showdescription=no" TargetMode="External"/><Relationship Id="rId357" Type="http://schemas.openxmlformats.org/officeDocument/2006/relationships/hyperlink" Target="https://www.whocc.no/atc_ddd_index/?code=L01AA&amp;showdescription=no" TargetMode="External"/><Relationship Id="rId54" Type="http://schemas.openxmlformats.org/officeDocument/2006/relationships/hyperlink" Target="http://www.whocc.no/atc_ddd_index/?code=A07EC" TargetMode="External"/><Relationship Id="rId217" Type="http://schemas.openxmlformats.org/officeDocument/2006/relationships/hyperlink" Target="http://www.whocc.no/atc_ddd_index/?code=D07AC" TargetMode="External"/><Relationship Id="rId564" Type="http://schemas.openxmlformats.org/officeDocument/2006/relationships/hyperlink" Target="http://www.whocc.no/atc_ddd_index/?code=V03AB" TargetMode="External"/><Relationship Id="rId424" Type="http://schemas.openxmlformats.org/officeDocument/2006/relationships/hyperlink" Target="http://www.whocc.no/atc_ddd_index/?code=N01BB&amp;showdescription=no" TargetMode="External"/><Relationship Id="rId270" Type="http://schemas.openxmlformats.org/officeDocument/2006/relationships/hyperlink" Target="http://www.whocc.no/atc_ddd_index/?code=G04BX" TargetMode="External"/><Relationship Id="rId65" Type="http://schemas.openxmlformats.org/officeDocument/2006/relationships/hyperlink" Target="http://www.whocc.no/atc_ddd_index/?code=A10AB" TargetMode="External"/><Relationship Id="rId130" Type="http://schemas.openxmlformats.org/officeDocument/2006/relationships/hyperlink" Target="http://www.whocc.no/atc_ddd_index/?code=C01C" TargetMode="External"/><Relationship Id="rId368" Type="http://schemas.openxmlformats.org/officeDocument/2006/relationships/hyperlink" Target="http://www.whocc.no/atc_ddd_index/?code=L01EX&amp;showdescription=no" TargetMode="External"/><Relationship Id="rId575" Type="http://schemas.openxmlformats.org/officeDocument/2006/relationships/image" Target="media/image1.png"/><Relationship Id="rId228" Type="http://schemas.openxmlformats.org/officeDocument/2006/relationships/hyperlink" Target="https://www.whocc.no/atc_ddd_index/?code=D10AE&amp;showdescription=no" TargetMode="External"/><Relationship Id="rId435" Type="http://schemas.openxmlformats.org/officeDocument/2006/relationships/hyperlink" Target="http://www.whocc.no/atc_ddd_index/?code=N02CC" TargetMode="External"/><Relationship Id="rId281" Type="http://schemas.openxmlformats.org/officeDocument/2006/relationships/hyperlink" Target="http://www.whocc.no/atc_ddd_index/?code=H02AB" TargetMode="External"/><Relationship Id="rId502" Type="http://schemas.openxmlformats.org/officeDocument/2006/relationships/hyperlink" Target="http://www.whocc.no/atc_ddd_index/?code=R01AC" TargetMode="External"/><Relationship Id="rId34" Type="http://schemas.openxmlformats.org/officeDocument/2006/relationships/hyperlink" Target="http://www.whocc.no/atc_ddd_index/?code=A03FA" TargetMode="External"/><Relationship Id="rId76" Type="http://schemas.openxmlformats.org/officeDocument/2006/relationships/hyperlink" Target="https://www.whocc.no/atc_ddd_index/?code=A10BK&amp;showdescription=no" TargetMode="External"/><Relationship Id="rId141" Type="http://schemas.openxmlformats.org/officeDocument/2006/relationships/hyperlink" Target="http://www.whocc.no/atc_ddd_index/?code=C02D" TargetMode="External"/><Relationship Id="rId379" Type="http://schemas.openxmlformats.org/officeDocument/2006/relationships/hyperlink" Target="http://www.whocc.no/atc_ddd_index/?code=L02BB&amp;showdescription=no" TargetMode="External"/><Relationship Id="rId544" Type="http://schemas.openxmlformats.org/officeDocument/2006/relationships/hyperlink" Target="http://www.whocc.no/atc_ddd_index/?code=S01E" TargetMode="External"/><Relationship Id="rId7" Type="http://schemas.openxmlformats.org/officeDocument/2006/relationships/endnotes" Target="endnotes.xml"/><Relationship Id="rId183" Type="http://schemas.openxmlformats.org/officeDocument/2006/relationships/hyperlink" Target="http://www.whocc.no/atc_ddd_index/?code=C09D" TargetMode="External"/><Relationship Id="rId239" Type="http://schemas.openxmlformats.org/officeDocument/2006/relationships/hyperlink" Target="http://www.whocc.no/atc_ddd_index/?code=G02A" TargetMode="External"/><Relationship Id="rId390" Type="http://schemas.openxmlformats.org/officeDocument/2006/relationships/hyperlink" Target="http://www.whocc.no/atc_ddd_index/?code=M01AC&amp;showdescription=no" TargetMode="External"/><Relationship Id="rId404" Type="http://schemas.openxmlformats.org/officeDocument/2006/relationships/hyperlink" Target="http://www.whocc.no/atc_ddd_index/?code=M03B&amp;showdescription=no" TargetMode="External"/><Relationship Id="rId446" Type="http://schemas.openxmlformats.org/officeDocument/2006/relationships/hyperlink" Target="http://www.whocc.no/atc_ddd_index/?code=N04AA" TargetMode="External"/><Relationship Id="rId250" Type="http://schemas.openxmlformats.org/officeDocument/2006/relationships/hyperlink" Target="http://www.whocc.no/atc_ddd_index/?code=G03C" TargetMode="External"/><Relationship Id="rId292" Type="http://schemas.openxmlformats.org/officeDocument/2006/relationships/hyperlink" Target="http://www.whocc.no/atc_ddd_index/?code=H05BA" TargetMode="External"/><Relationship Id="rId306" Type="http://schemas.openxmlformats.org/officeDocument/2006/relationships/hyperlink" Target="http://www.whocc.no/atc_ddd_index/?code=J01DE&amp;showdescription=no" TargetMode="External"/><Relationship Id="rId488" Type="http://schemas.openxmlformats.org/officeDocument/2006/relationships/hyperlink" Target="http://www.whocc.no/atc_ddd_index/?code=N07BA" TargetMode="External"/><Relationship Id="rId45" Type="http://schemas.openxmlformats.org/officeDocument/2006/relationships/hyperlink" Target="http://www.whocc.no/atc_ddd_index/?code=A07" TargetMode="External"/><Relationship Id="rId87" Type="http://schemas.openxmlformats.org/officeDocument/2006/relationships/hyperlink" Target="http://www.whocc.no/atc_ddd_index/?code=A12A" TargetMode="External"/><Relationship Id="rId110" Type="http://schemas.openxmlformats.org/officeDocument/2006/relationships/hyperlink" Target="http://www.whocc.no/atc_ddd_index/?code=B03XA&amp;showdescription=no" TargetMode="External"/><Relationship Id="rId348" Type="http://schemas.openxmlformats.org/officeDocument/2006/relationships/hyperlink" Target="http://www.whocc.no/atc_ddd_index/?code=J07BC&amp;showdescription=no" TargetMode="External"/><Relationship Id="rId513" Type="http://schemas.openxmlformats.org/officeDocument/2006/relationships/hyperlink" Target="http://www.whocc.no/atc_ddd_index/?code=R03BB&amp;showdescription=no" TargetMode="External"/><Relationship Id="rId555" Type="http://schemas.openxmlformats.org/officeDocument/2006/relationships/hyperlink" Target="http://www.whocc.no/atc_ddd_index/?code=S02AA" TargetMode="External"/><Relationship Id="rId152" Type="http://schemas.openxmlformats.org/officeDocument/2006/relationships/hyperlink" Target="http://www.whocc.no/atc_ddd_index/?code=C04" TargetMode="External"/><Relationship Id="rId194" Type="http://schemas.openxmlformats.org/officeDocument/2006/relationships/hyperlink" Target="http://www.whocc.no/atc_ddd_index/?code=C10BX&amp;showdescription=no" TargetMode="External"/><Relationship Id="rId208" Type="http://schemas.openxmlformats.org/officeDocument/2006/relationships/hyperlink" Target="http://www.whocc.no/atc_ddd_index/?code=D05AX" TargetMode="External"/><Relationship Id="rId415" Type="http://schemas.openxmlformats.org/officeDocument/2006/relationships/hyperlink" Target="http://www.whocc.no/atc_ddd_index/?code=M05BA" TargetMode="External"/><Relationship Id="rId457" Type="http://schemas.openxmlformats.org/officeDocument/2006/relationships/hyperlink" Target="http://www.whocc.no/atc_ddd_index/?code=N05AH&amp;showdescription=no" TargetMode="External"/><Relationship Id="rId261" Type="http://schemas.openxmlformats.org/officeDocument/2006/relationships/hyperlink" Target="http://www.whocc.no/atc_ddd_index/?code=G03GA&amp;showdescription=no" TargetMode="External"/><Relationship Id="rId499" Type="http://schemas.openxmlformats.org/officeDocument/2006/relationships/hyperlink" Target="https://www.whocc.no/atc_ddd_index/?code=P03AC&amp;showdescription=no" TargetMode="External"/><Relationship Id="rId14" Type="http://schemas.openxmlformats.org/officeDocument/2006/relationships/hyperlink" Target="http://www.whocc.no/atc_ddd_index/?code=A01AC" TargetMode="External"/><Relationship Id="rId56" Type="http://schemas.openxmlformats.org/officeDocument/2006/relationships/hyperlink" Target="http://www.whocc.no/atc_ddd_index/?code=A07FA" TargetMode="External"/><Relationship Id="rId317" Type="http://schemas.openxmlformats.org/officeDocument/2006/relationships/hyperlink" Target="https://www.whocc.no/atc_ddd_index/?code=J01MB&amp;showdescription=no" TargetMode="External"/><Relationship Id="rId359" Type="http://schemas.openxmlformats.org/officeDocument/2006/relationships/hyperlink" Target="https://www.whocc.no/atc_ddd_index/?code=L01BC&amp;showdescription=no" TargetMode="External"/><Relationship Id="rId524" Type="http://schemas.openxmlformats.org/officeDocument/2006/relationships/hyperlink" Target="http://www.whocc.no/atc_ddd_index/?code=R05CB&amp;showdescription=no" TargetMode="External"/><Relationship Id="rId566" Type="http://schemas.openxmlformats.org/officeDocument/2006/relationships/hyperlink" Target="https://atcddd.fhi.no/atc_ddd_index/?code=V06" TargetMode="External"/><Relationship Id="rId98" Type="http://schemas.openxmlformats.org/officeDocument/2006/relationships/hyperlink" Target="http://www.whocc.no/atc_ddd_index/?code=B02" TargetMode="External"/><Relationship Id="rId121" Type="http://schemas.openxmlformats.org/officeDocument/2006/relationships/hyperlink" Target="http://www.whocc.no/atc_ddd_index/?code=B06AA" TargetMode="External"/><Relationship Id="rId163" Type="http://schemas.openxmlformats.org/officeDocument/2006/relationships/hyperlink" Target="http://www.whocc.no/atc_ddd_index/?code=C05CA&amp;showdescription=no" TargetMode="External"/><Relationship Id="rId219" Type="http://schemas.openxmlformats.org/officeDocument/2006/relationships/hyperlink" Target="http://www.whocc.no/atc_ddd_index/?code=D07C" TargetMode="External"/><Relationship Id="rId370" Type="http://schemas.openxmlformats.org/officeDocument/2006/relationships/hyperlink" Target="http://www.whocc.no/atc_ddd_index/?code=L01FD&amp;showdescription=no" TargetMode="External"/><Relationship Id="rId426" Type="http://schemas.openxmlformats.org/officeDocument/2006/relationships/hyperlink" Target="http://www.whocc.no/atc_ddd_index/?code=N02A" TargetMode="External"/><Relationship Id="rId230" Type="http://schemas.openxmlformats.org/officeDocument/2006/relationships/hyperlink" Target="https://www.whocc.no/atc_ddd_index/?code=D10AX&amp;showdescription=no" TargetMode="External"/><Relationship Id="rId468" Type="http://schemas.openxmlformats.org/officeDocument/2006/relationships/hyperlink" Target="https://www.whocc.no/atc_ddd_index/?code=N05CM&amp;showdescription=no" TargetMode="External"/><Relationship Id="rId25" Type="http://schemas.openxmlformats.org/officeDocument/2006/relationships/hyperlink" Target="http://www.whocc.no/atc_ddd_index/?code=A02BC" TargetMode="External"/><Relationship Id="rId67" Type="http://schemas.openxmlformats.org/officeDocument/2006/relationships/hyperlink" Target="http://www.whocc.no/atc_ddd_index/?code=A10AE" TargetMode="External"/><Relationship Id="rId272" Type="http://schemas.openxmlformats.org/officeDocument/2006/relationships/hyperlink" Target="http://www.whocc.no/atc_ddd_index/?code=G04CA&amp;showdescription=no" TargetMode="External"/><Relationship Id="rId328" Type="http://schemas.openxmlformats.org/officeDocument/2006/relationships/hyperlink" Target="http://www.whocc.no/atc_ddd_index/?code=J04A" TargetMode="External"/><Relationship Id="rId535" Type="http://schemas.openxmlformats.org/officeDocument/2006/relationships/hyperlink" Target="http://www.whocc.no/atc_ddd_index/?code=S01" TargetMode="External"/><Relationship Id="rId577" Type="http://schemas.openxmlformats.org/officeDocument/2006/relationships/image" Target="media/image3.png"/><Relationship Id="rId132" Type="http://schemas.openxmlformats.org/officeDocument/2006/relationships/hyperlink" Target="http://www.whocc.no/atc_ddd_index/?code=C01D" TargetMode="External"/><Relationship Id="rId174" Type="http://schemas.openxmlformats.org/officeDocument/2006/relationships/hyperlink" Target="http://www.whocc.no/atc_ddd_index/?code=C08DA" TargetMode="External"/><Relationship Id="rId381" Type="http://schemas.openxmlformats.org/officeDocument/2006/relationships/hyperlink" Target="http://www.whocc.no/atc_ddd_index/?code=L04&amp;showdescription=yes" TargetMode="External"/><Relationship Id="rId241" Type="http://schemas.openxmlformats.org/officeDocument/2006/relationships/hyperlink" Target="http://www.whocc.no/atc_ddd_index/?code=G02C" TargetMode="External"/><Relationship Id="rId437" Type="http://schemas.openxmlformats.org/officeDocument/2006/relationships/hyperlink" Target="http://www.whocc.no/atc_ddd_index/?code=N03" TargetMode="External"/><Relationship Id="rId479" Type="http://schemas.openxmlformats.org/officeDocument/2006/relationships/hyperlink" Target="http://www.whocc.no/atc_ddd_index/?code=N06D&amp;showdescription=no" TargetMode="External"/><Relationship Id="rId36" Type="http://schemas.openxmlformats.org/officeDocument/2006/relationships/hyperlink" Target="http://www.whocc.no/atc_ddd_index/?code=A05A" TargetMode="External"/><Relationship Id="rId283" Type="http://schemas.openxmlformats.org/officeDocument/2006/relationships/hyperlink" Target="http://www.whocc.no/atc_ddd_index/?code=H03A" TargetMode="External"/><Relationship Id="rId339" Type="http://schemas.openxmlformats.org/officeDocument/2006/relationships/hyperlink" Target="https://www.whocc.no/atc_ddd_index/?code=J05AR&amp;showdescription=no" TargetMode="External"/><Relationship Id="rId490" Type="http://schemas.openxmlformats.org/officeDocument/2006/relationships/hyperlink" Target="http://www.whocc.no/atc_ddd_index/?code=N07CA&amp;showdescription=no" TargetMode="External"/><Relationship Id="rId504" Type="http://schemas.openxmlformats.org/officeDocument/2006/relationships/hyperlink" Target="http://www.whocc.no/atc_ddd_index/?code=R01B" TargetMode="External"/><Relationship Id="rId546" Type="http://schemas.openxmlformats.org/officeDocument/2006/relationships/hyperlink" Target="http://www.whocc.no/atc_ddd_index/?code=S01EC" TargetMode="External"/><Relationship Id="rId78" Type="http://schemas.openxmlformats.org/officeDocument/2006/relationships/hyperlink" Target="http://www.whocc.no/atc_ddd_index/?code=A11" TargetMode="External"/><Relationship Id="rId101" Type="http://schemas.openxmlformats.org/officeDocument/2006/relationships/hyperlink" Target="http://www.whocc.no/atc_ddd_index/?code=B02BA&amp;showdescription=no" TargetMode="External"/><Relationship Id="rId143" Type="http://schemas.openxmlformats.org/officeDocument/2006/relationships/hyperlink" Target="http://www.whocc.no/atc_ddd_index/?code=C03" TargetMode="External"/><Relationship Id="rId185" Type="http://schemas.openxmlformats.org/officeDocument/2006/relationships/hyperlink" Target="http://www.whocc.no/atc_ddd_index/?code=C09DB&amp;showdescription=no" TargetMode="External"/><Relationship Id="rId350" Type="http://schemas.openxmlformats.org/officeDocument/2006/relationships/hyperlink" Target="http://www.whocc.no/atc_ddd_index/?code=J07BG" TargetMode="External"/><Relationship Id="rId406" Type="http://schemas.openxmlformats.org/officeDocument/2006/relationships/hyperlink" Target="http://www.whocc.no/atc_ddd_index/?code=M03BC&amp;showdescription=no" TargetMode="External"/><Relationship Id="rId9" Type="http://schemas.openxmlformats.org/officeDocument/2006/relationships/footer" Target="footer2.xml"/><Relationship Id="rId210" Type="http://schemas.openxmlformats.org/officeDocument/2006/relationships/hyperlink" Target="http://www.whocc.no/atc_ddd_index/?code=D06A" TargetMode="External"/><Relationship Id="rId392" Type="http://schemas.openxmlformats.org/officeDocument/2006/relationships/hyperlink" Target="http://www.whocc.no/atc_ddd_index/?code=M01AG&amp;showdescription=no" TargetMode="External"/><Relationship Id="rId448" Type="http://schemas.openxmlformats.org/officeDocument/2006/relationships/hyperlink" Target="http://www.whocc.no/atc_ddd_index/?code=N04BA&amp;showdescription=no" TargetMode="External"/><Relationship Id="rId252" Type="http://schemas.openxmlformats.org/officeDocument/2006/relationships/hyperlink" Target="https://tw.ichacha.net/arthralgia.html" TargetMode="External"/><Relationship Id="rId294" Type="http://schemas.openxmlformats.org/officeDocument/2006/relationships/hyperlink" Target="http://www.whocc.no/atc_ddd_index/?code=J01" TargetMode="External"/><Relationship Id="rId308" Type="http://schemas.openxmlformats.org/officeDocument/2006/relationships/hyperlink" Target="http://www.whocc.no/atc_ddd_index/?code=J01E&amp;showdescription=no" TargetMode="External"/><Relationship Id="rId515" Type="http://schemas.openxmlformats.org/officeDocument/2006/relationships/hyperlink" Target="http://www.whocc.no/atc_ddd_index/?code=R03CA&amp;showdescription=no" TargetMode="External"/><Relationship Id="rId47" Type="http://schemas.openxmlformats.org/officeDocument/2006/relationships/hyperlink" Target="http://www.whocc.no/atc_ddd_index/?code=A07BA" TargetMode="External"/><Relationship Id="rId89" Type="http://schemas.openxmlformats.org/officeDocument/2006/relationships/hyperlink" Target="https://www.whocc.no/atc_ddd_index/?code=A12AX" TargetMode="External"/><Relationship Id="rId112" Type="http://schemas.openxmlformats.org/officeDocument/2006/relationships/hyperlink" Target="http://www.whocc.no/atc_ddd_index/?code=B05AA" TargetMode="External"/><Relationship Id="rId154" Type="http://schemas.openxmlformats.org/officeDocument/2006/relationships/hyperlink" Target="http://www.whocc.no/atc_ddd_index/?code=C04AC" TargetMode="External"/><Relationship Id="rId361" Type="http://schemas.openxmlformats.org/officeDocument/2006/relationships/hyperlink" Target="http://www.whocc.no/atc_ddd_index/?code=L01CA" TargetMode="External"/><Relationship Id="rId557" Type="http://schemas.openxmlformats.org/officeDocument/2006/relationships/hyperlink" Target="http://www.whocc.no/atc_ddd_index/?code=S02AA" TargetMode="External"/><Relationship Id="rId196" Type="http://schemas.openxmlformats.org/officeDocument/2006/relationships/hyperlink" Target="http://www.whocc.no/atc_ddd_index/?code=D01" TargetMode="External"/><Relationship Id="rId417" Type="http://schemas.openxmlformats.org/officeDocument/2006/relationships/hyperlink" Target="http://www.whocc.no/atc_ddd_index/?code=N&amp;showdescription=yes" TargetMode="External"/><Relationship Id="rId459" Type="http://schemas.openxmlformats.org/officeDocument/2006/relationships/hyperlink" Target="http://www.whocc.no/atc_ddd_index/?code=N05AN&amp;showdescription=no" TargetMode="External"/><Relationship Id="rId16" Type="http://schemas.openxmlformats.org/officeDocument/2006/relationships/hyperlink" Target="http://www.whocc.no/atc_ddd_index/?code=A02A" TargetMode="External"/><Relationship Id="rId221" Type="http://schemas.openxmlformats.org/officeDocument/2006/relationships/hyperlink" Target="http://www.whocc.no/atc_ddd_index/?code=D07CC&amp;showdescription=no" TargetMode="External"/><Relationship Id="rId263" Type="http://schemas.openxmlformats.org/officeDocument/2006/relationships/hyperlink" Target="http://www.whocc.no/atc_ddd_index/?code=G03X" TargetMode="External"/><Relationship Id="rId319" Type="http://schemas.openxmlformats.org/officeDocument/2006/relationships/hyperlink" Target="http://www.whocc.no/atc_ddd_index/?code=J01XA&amp;showdescription=no" TargetMode="External"/><Relationship Id="rId470" Type="http://schemas.openxmlformats.org/officeDocument/2006/relationships/hyperlink" Target="http://www.whocc.no/atc_ddd_index/?code=N06A" TargetMode="External"/><Relationship Id="rId526" Type="http://schemas.openxmlformats.org/officeDocument/2006/relationships/hyperlink" Target="http://www.whocc.no/atc_ddd_index/?code=R05DA&amp;showdescription=no" TargetMode="External"/><Relationship Id="rId58" Type="http://schemas.openxmlformats.org/officeDocument/2006/relationships/hyperlink" Target="http://www.whocc.no/atc_ddd_index/?code=A08A" TargetMode="External"/><Relationship Id="rId123" Type="http://schemas.openxmlformats.org/officeDocument/2006/relationships/hyperlink" Target="http://www.whocc.no/atc_ddd_index/?code=C01&amp;showdescription=yes" TargetMode="External"/><Relationship Id="rId330" Type="http://schemas.openxmlformats.org/officeDocument/2006/relationships/hyperlink" Target="http://www.whocc.no/atc_ddd_index/?code=J04AC&amp;showdescription=no" TargetMode="External"/><Relationship Id="rId568" Type="http://schemas.openxmlformats.org/officeDocument/2006/relationships/hyperlink" Target="http://www.whocc.no/atc_ddd_index/?code=V08A" TargetMode="External"/><Relationship Id="rId165" Type="http://schemas.openxmlformats.org/officeDocument/2006/relationships/hyperlink" Target="http://www.whocc.no/atc_ddd_index/?code=C07&amp;showdescription=yes" TargetMode="External"/><Relationship Id="rId372" Type="http://schemas.openxmlformats.org/officeDocument/2006/relationships/hyperlink" Target="http://www.whocc.no/atc_ddd_index/?code=L01FG&amp;showdescription=no" TargetMode="External"/><Relationship Id="rId428" Type="http://schemas.openxmlformats.org/officeDocument/2006/relationships/hyperlink" Target="http://www.whocc.no/atc_ddd_index/?code=N02AB&amp;showdescription=no" TargetMode="External"/><Relationship Id="rId232" Type="http://schemas.openxmlformats.org/officeDocument/2006/relationships/hyperlink" Target="https://www.whocc.no/atc_ddd_index/?code=D10AX&amp;showdescription=no" TargetMode="External"/><Relationship Id="rId274" Type="http://schemas.openxmlformats.org/officeDocument/2006/relationships/hyperlink" Target="http://www.whocc.no/atc_ddd_index/?code=H&amp;showdescription=yes" TargetMode="External"/><Relationship Id="rId481" Type="http://schemas.openxmlformats.org/officeDocument/2006/relationships/hyperlink" Target="http://www.whocc.no/atc_ddd_index/?code=N06DX&amp;showdescription=no" TargetMode="External"/><Relationship Id="rId27" Type="http://schemas.openxmlformats.org/officeDocument/2006/relationships/hyperlink" Target="http://www.whocc.no/atc_ddd_index/?code=A03A" TargetMode="External"/><Relationship Id="rId69" Type="http://schemas.openxmlformats.org/officeDocument/2006/relationships/hyperlink" Target="http://www.whocc.no/atc_ddd_index/?code=A10BA" TargetMode="External"/><Relationship Id="rId134" Type="http://schemas.openxmlformats.org/officeDocument/2006/relationships/hyperlink" Target="http://www.whocc.no/atc_ddd_index/?code=C01DX&amp;showdescription=no" TargetMode="External"/><Relationship Id="rId537" Type="http://schemas.openxmlformats.org/officeDocument/2006/relationships/hyperlink" Target="http://www.whocc.no/atc_ddd_index/?code=S01AA" TargetMode="External"/><Relationship Id="rId579" Type="http://schemas.openxmlformats.org/officeDocument/2006/relationships/fontTable" Target="fontTable.xml"/><Relationship Id="rId80" Type="http://schemas.openxmlformats.org/officeDocument/2006/relationships/hyperlink" Target="http://www.whocc.no/atc_ddd_index/?code=A11CC" TargetMode="External"/><Relationship Id="rId176" Type="http://schemas.openxmlformats.org/officeDocument/2006/relationships/hyperlink" Target="http://www.whocc.no/atc_ddd_index/?code=C09" TargetMode="External"/><Relationship Id="rId341" Type="http://schemas.openxmlformats.org/officeDocument/2006/relationships/hyperlink" Target="https://www.whocc.no/atc_ddd_index/?code=J06B" TargetMode="External"/><Relationship Id="rId383" Type="http://schemas.openxmlformats.org/officeDocument/2006/relationships/hyperlink" Target="http://www.whocc.no/atc_ddd_index/?code=L04AA" TargetMode="External"/><Relationship Id="rId439" Type="http://schemas.openxmlformats.org/officeDocument/2006/relationships/hyperlink" Target="http://www.whocc.no/atc_ddd_index/?code=N03AB" TargetMode="External"/><Relationship Id="rId201" Type="http://schemas.openxmlformats.org/officeDocument/2006/relationships/hyperlink" Target="http://www.whocc.no/atc_ddd_index/?code=D02A" TargetMode="External"/><Relationship Id="rId243" Type="http://schemas.openxmlformats.org/officeDocument/2006/relationships/hyperlink" Target="http://www.whocc.no/atc_ddd_index/?code=G02CB" TargetMode="External"/><Relationship Id="rId285" Type="http://schemas.openxmlformats.org/officeDocument/2006/relationships/hyperlink" Target="http://www.whocc.no/atc_ddd_index/?code=H03B" TargetMode="External"/><Relationship Id="rId450" Type="http://schemas.openxmlformats.org/officeDocument/2006/relationships/hyperlink" Target="https://www.whocc.no/atc_ddd_index/?code=N04BC" TargetMode="External"/><Relationship Id="rId506" Type="http://schemas.openxmlformats.org/officeDocument/2006/relationships/hyperlink" Target="http://www.whocc.no/atc_ddd_index/?code=R03" TargetMode="External"/><Relationship Id="rId38" Type="http://schemas.openxmlformats.org/officeDocument/2006/relationships/hyperlink" Target="http://www.whocc.no/atc_ddd_index/?code=A05B&amp;showdescription=yes" TargetMode="External"/><Relationship Id="rId103" Type="http://schemas.openxmlformats.org/officeDocument/2006/relationships/hyperlink" Target="http://www.whocc.no/atc_ddd_index/?code=B03A" TargetMode="External"/><Relationship Id="rId310" Type="http://schemas.openxmlformats.org/officeDocument/2006/relationships/hyperlink" Target="http://www.whocc.no/atc_ddd_index/?code=J01F&amp;showdescription=no" TargetMode="External"/><Relationship Id="rId492" Type="http://schemas.openxmlformats.org/officeDocument/2006/relationships/hyperlink" Target="http://www.whocc.no/atc_ddd_index/?code=P01" TargetMode="External"/><Relationship Id="rId548" Type="http://schemas.openxmlformats.org/officeDocument/2006/relationships/hyperlink" Target="http://www.whocc.no/atc_ddd_index/?code=S01ED&amp;showdescription=no" TargetMode="External"/><Relationship Id="rId91" Type="http://schemas.openxmlformats.org/officeDocument/2006/relationships/hyperlink" Target="http://www.whocc.no/atc_ddd_index/?code=B&amp;showdescription=yes" TargetMode="External"/><Relationship Id="rId145" Type="http://schemas.openxmlformats.org/officeDocument/2006/relationships/hyperlink" Target="http://www.whocc.no/atc_ddd_index/?code=C03AA" TargetMode="External"/><Relationship Id="rId187" Type="http://schemas.openxmlformats.org/officeDocument/2006/relationships/hyperlink" Target="http://www.whocc.no/atc_ddd_index/?code=C10&amp;showdescription=yes" TargetMode="External"/><Relationship Id="rId352" Type="http://schemas.openxmlformats.org/officeDocument/2006/relationships/hyperlink" Target="https://www.whocc.no/atc_ddd_index/?code=J07BK&amp;showdescription=no" TargetMode="External"/><Relationship Id="rId394" Type="http://schemas.openxmlformats.org/officeDocument/2006/relationships/hyperlink" Target="http://www.whocc.no/atc_ddd_index/?code=M01AX&amp;showdescription=no" TargetMode="External"/><Relationship Id="rId408" Type="http://schemas.openxmlformats.org/officeDocument/2006/relationships/hyperlink" Target="http://www.whocc.no/atc_ddd_index/?code=M04" TargetMode="External"/><Relationship Id="rId212" Type="http://schemas.openxmlformats.org/officeDocument/2006/relationships/hyperlink" Target="http://www.whocc.no/atc_ddd_index/?code=D06B" TargetMode="External"/><Relationship Id="rId254" Type="http://schemas.openxmlformats.org/officeDocument/2006/relationships/hyperlink" Target="http://www.whocc.no/atc_ddd_index/?code=G03D" TargetMode="External"/><Relationship Id="rId49" Type="http://schemas.openxmlformats.org/officeDocument/2006/relationships/hyperlink" Target="http://www.whocc.no/atc_ddd_index/?code=A07BA" TargetMode="External"/><Relationship Id="rId114" Type="http://schemas.openxmlformats.org/officeDocument/2006/relationships/hyperlink" Target="http://www.whocc.no/atc_ddd_index/?code=B05BA&amp;showdescription=no" TargetMode="External"/><Relationship Id="rId296" Type="http://schemas.openxmlformats.org/officeDocument/2006/relationships/hyperlink" Target="http://www.whocc.no/atc_ddd_index/?code=J01AA" TargetMode="External"/><Relationship Id="rId461" Type="http://schemas.openxmlformats.org/officeDocument/2006/relationships/hyperlink" Target="http://www.whocc.no/atc_ddd_index/?code=N05B" TargetMode="External"/><Relationship Id="rId517" Type="http://schemas.openxmlformats.org/officeDocument/2006/relationships/hyperlink" Target="http://www.whocc.no/atc_ddd_index/?code=R03D&amp;showdescription=no" TargetMode="External"/><Relationship Id="rId559" Type="http://schemas.openxmlformats.org/officeDocument/2006/relationships/hyperlink" Target="http://www.whocc.no/atc_ddd_index/?code=V01" TargetMode="External"/><Relationship Id="rId60" Type="http://schemas.openxmlformats.org/officeDocument/2006/relationships/hyperlink" Target="http://www.whocc.no/atc_ddd_index/?code=A09" TargetMode="External"/><Relationship Id="rId156" Type="http://schemas.openxmlformats.org/officeDocument/2006/relationships/hyperlink" Target="http://www.whocc.no/atc_ddd_index/?code=C05&amp;showdescription=yes" TargetMode="External"/><Relationship Id="rId198" Type="http://schemas.openxmlformats.org/officeDocument/2006/relationships/hyperlink" Target="http://www.whocc.no/atc_ddd_index/?code=D01AC&amp;showdescription=no" TargetMode="External"/><Relationship Id="rId321" Type="http://schemas.openxmlformats.org/officeDocument/2006/relationships/hyperlink" Target="https://atcddd.fhi.no/atc_ddd_index/?code=J01XC&amp;showdescription=no" TargetMode="External"/><Relationship Id="rId363" Type="http://schemas.openxmlformats.org/officeDocument/2006/relationships/hyperlink" Target="http://www.whocc.no/atc_ddd_index/?code=L01D" TargetMode="External"/><Relationship Id="rId419" Type="http://schemas.openxmlformats.org/officeDocument/2006/relationships/hyperlink" Target="http://www.whocc.no/atc_ddd_index/?code=N01A" TargetMode="External"/><Relationship Id="rId570" Type="http://schemas.openxmlformats.org/officeDocument/2006/relationships/hyperlink" Target="http://www.whocc.no/atc_ddd_index/?code=V08AD" TargetMode="External"/><Relationship Id="rId223" Type="http://schemas.openxmlformats.org/officeDocument/2006/relationships/hyperlink" Target="https://www.whocc.no/atc_ddd_index/?code=d08a" TargetMode="External"/><Relationship Id="rId430" Type="http://schemas.openxmlformats.org/officeDocument/2006/relationships/hyperlink" Target="https://www.whocc.no/atc_ddd_index/?code=N02AX&amp;showdescription=no" TargetMode="External"/><Relationship Id="rId18" Type="http://schemas.openxmlformats.org/officeDocument/2006/relationships/hyperlink" Target="http://www.whocc.no/atc_ddd_index/?code=A02AC&amp;showdescription=no" TargetMode="External"/><Relationship Id="rId265" Type="http://schemas.openxmlformats.org/officeDocument/2006/relationships/hyperlink" Target="https://www.whocc.no/atc_ddd_index/?code=G03XC&amp;showdescription=no" TargetMode="External"/><Relationship Id="rId472" Type="http://schemas.openxmlformats.org/officeDocument/2006/relationships/hyperlink" Target="http://www.whocc.no/atc_ddd_index/?code=N06AB&amp;showdescription=no" TargetMode="External"/><Relationship Id="rId528" Type="http://schemas.openxmlformats.org/officeDocument/2006/relationships/hyperlink" Target="http://www.whocc.no/atc_ddd_index/?code=R05FA&amp;showdescription=no" TargetMode="External"/><Relationship Id="rId125" Type="http://schemas.openxmlformats.org/officeDocument/2006/relationships/hyperlink" Target="http://www.whocc.no/atc_ddd_index/?code=C01AA" TargetMode="External"/><Relationship Id="rId167" Type="http://schemas.openxmlformats.org/officeDocument/2006/relationships/hyperlink" Target="http://www.whocc.no/atc_ddd_index/?code=C07AA" TargetMode="External"/><Relationship Id="rId332" Type="http://schemas.openxmlformats.org/officeDocument/2006/relationships/hyperlink" Target="http://www.whocc.no/atc_ddd_index/?code=J04AM&amp;showdescription=no" TargetMode="External"/><Relationship Id="rId374" Type="http://schemas.openxmlformats.org/officeDocument/2006/relationships/hyperlink" Target="http://www.whocc.no/atc_ddd_index/?code=L02A" TargetMode="External"/><Relationship Id="rId71" Type="http://schemas.openxmlformats.org/officeDocument/2006/relationships/hyperlink" Target="http://www.whocc.no/atc_ddd_index/?code=A10BD&amp;showdescription=no" TargetMode="External"/><Relationship Id="rId234" Type="http://schemas.openxmlformats.org/officeDocument/2006/relationships/hyperlink" Target="http://www.whocc.no/atc_ddd_index/?code=G01" TargetMode="External"/><Relationship Id="rId2" Type="http://schemas.openxmlformats.org/officeDocument/2006/relationships/numbering" Target="numbering.xml"/><Relationship Id="rId29" Type="http://schemas.openxmlformats.org/officeDocument/2006/relationships/hyperlink" Target="http://www.whocc.no/atc_ddd_index/?code=A03AX" TargetMode="External"/><Relationship Id="rId276" Type="http://schemas.openxmlformats.org/officeDocument/2006/relationships/hyperlink" Target="http://www.whocc.no/atc_ddd_index/?code=H01B" TargetMode="External"/><Relationship Id="rId441" Type="http://schemas.openxmlformats.org/officeDocument/2006/relationships/hyperlink" Target="http://www.whocc.no/atc_ddd_index/?code=N03AF&amp;showdescription=no" TargetMode="External"/><Relationship Id="rId483" Type="http://schemas.openxmlformats.org/officeDocument/2006/relationships/hyperlink" Target="http://www.whocc.no/atc_ddd_index/?code=N07A" TargetMode="External"/><Relationship Id="rId539" Type="http://schemas.openxmlformats.org/officeDocument/2006/relationships/hyperlink" Target="http://www.whocc.no/atc_ddd_index/?code=S01AE&amp;showdescription=no" TargetMode="External"/><Relationship Id="rId40" Type="http://schemas.openxmlformats.org/officeDocument/2006/relationships/hyperlink" Target="http://www.whocc.no/atc_ddd_index/?code=A06" TargetMode="External"/><Relationship Id="rId136" Type="http://schemas.openxmlformats.org/officeDocument/2006/relationships/hyperlink" Target="http://www.whocc.no/atc_ddd_index/?code=C01EA&amp;showdescription=no" TargetMode="External"/><Relationship Id="rId178" Type="http://schemas.openxmlformats.org/officeDocument/2006/relationships/hyperlink" Target="http://www.whocc.no/atc_ddd_index/?code=C09AA" TargetMode="External"/><Relationship Id="rId301" Type="http://schemas.openxmlformats.org/officeDocument/2006/relationships/hyperlink" Target="http://www.whocc.no/atc_ddd_index/?code=J01CR&amp;showdescription=no" TargetMode="External"/><Relationship Id="rId343" Type="http://schemas.openxmlformats.org/officeDocument/2006/relationships/hyperlink" Target="http://www.whocc.no/atc_ddd_index/?code=J07&amp;showdescription=yes" TargetMode="External"/><Relationship Id="rId550" Type="http://schemas.openxmlformats.org/officeDocument/2006/relationships/hyperlink" Target="http://www.whocc.no/atc_ddd_index/?code=S01GX&amp;showdescription=no" TargetMode="External"/><Relationship Id="rId82" Type="http://schemas.openxmlformats.org/officeDocument/2006/relationships/hyperlink" Target="http://www.whocc.no/atc_ddd_index/?code=A11EA" TargetMode="External"/><Relationship Id="rId203" Type="http://schemas.openxmlformats.org/officeDocument/2006/relationships/hyperlink" Target="https://www.whocc.no/atc_ddd_index/?code=D02AE&amp;showdescription=no" TargetMode="External"/><Relationship Id="rId385" Type="http://schemas.openxmlformats.org/officeDocument/2006/relationships/hyperlink" Target="http://www.whocc.no/atc_ddd_index/?code=L04AX" TargetMode="External"/><Relationship Id="rId245" Type="http://schemas.openxmlformats.org/officeDocument/2006/relationships/hyperlink" Target="https://atcddd.fhi.no/atc_ddd_index/?code=G03A&amp;showdescription=no" TargetMode="External"/><Relationship Id="rId287" Type="http://schemas.openxmlformats.org/officeDocument/2006/relationships/hyperlink" Target="http://www.whocc.no/atc_ddd_index/?code=H03BB&amp;showdescription=no" TargetMode="External"/><Relationship Id="rId410" Type="http://schemas.openxmlformats.org/officeDocument/2006/relationships/hyperlink" Target="http://www.whocc.no/atc_ddd_index/?code=M04AA" TargetMode="External"/><Relationship Id="rId452" Type="http://schemas.openxmlformats.org/officeDocument/2006/relationships/hyperlink" Target="http://www.whocc.no/atc_ddd_index/?code=N05A" TargetMode="External"/><Relationship Id="rId494" Type="http://schemas.openxmlformats.org/officeDocument/2006/relationships/hyperlink" Target="http://www.whocc.no/atc_ddd_index/?code=P01AB" TargetMode="External"/><Relationship Id="rId508" Type="http://schemas.openxmlformats.org/officeDocument/2006/relationships/hyperlink" Target="http://www.whocc.no/atc_ddd_index/?code=R03AC" TargetMode="External"/><Relationship Id="rId105" Type="http://schemas.openxmlformats.org/officeDocument/2006/relationships/hyperlink" Target="http://www.whocc.no/atc_ddd_index/?code=B03AC&amp;showdescription=no" TargetMode="External"/><Relationship Id="rId147" Type="http://schemas.openxmlformats.org/officeDocument/2006/relationships/hyperlink" Target="http://www.whocc.no/atc_ddd_index/?code=C03BA&amp;showdescription=no" TargetMode="External"/><Relationship Id="rId312" Type="http://schemas.openxmlformats.org/officeDocument/2006/relationships/hyperlink" Target="http://www.whocc.no/atc_ddd_index/?code=J01FF&amp;showdescription=no" TargetMode="External"/><Relationship Id="rId354" Type="http://schemas.openxmlformats.org/officeDocument/2006/relationships/hyperlink" Target="http://www.whocc.no/atc_ddd_index/?code=L&amp;showdescription=yes" TargetMode="External"/><Relationship Id="rId51" Type="http://schemas.openxmlformats.org/officeDocument/2006/relationships/hyperlink" Target="http://www.whocc.no/atc_ddd_index/?code=A07D" TargetMode="External"/><Relationship Id="rId93" Type="http://schemas.openxmlformats.org/officeDocument/2006/relationships/hyperlink" Target="https://atcddd.fhi.no/atc_ddd_index/?code=B01AA" TargetMode="External"/><Relationship Id="rId189" Type="http://schemas.openxmlformats.org/officeDocument/2006/relationships/hyperlink" Target="http://www.whocc.no/atc_ddd_index/?code=C10AA" TargetMode="External"/><Relationship Id="rId396" Type="http://schemas.openxmlformats.org/officeDocument/2006/relationships/hyperlink" Target="http://www.whocc.no/atc_ddd_index/?code=M02CC" TargetMode="External"/><Relationship Id="rId561" Type="http://schemas.openxmlformats.org/officeDocument/2006/relationships/hyperlink" Target="http://www.whocc.no/atc_ddd_index/?code=V01AA" TargetMode="External"/><Relationship Id="rId214" Type="http://schemas.openxmlformats.org/officeDocument/2006/relationships/hyperlink" Target="http://www.whocc.no/atc_ddd_index/?code=D06BB&amp;showdescription=no" TargetMode="External"/><Relationship Id="rId256" Type="http://schemas.openxmlformats.org/officeDocument/2006/relationships/hyperlink" Target="http://www.whocc.no/atc_ddd_index/?code=G03DB&amp;showdescription=no" TargetMode="External"/><Relationship Id="rId298" Type="http://schemas.openxmlformats.org/officeDocument/2006/relationships/hyperlink" Target="http://www.whocc.no/atc_ddd_index/?code=J01CA&amp;showdescription=no" TargetMode="External"/><Relationship Id="rId421" Type="http://schemas.openxmlformats.org/officeDocument/2006/relationships/hyperlink" Target="http://www.whocc.no/atc_ddd_index/?code=N01AH&amp;showdescription=no" TargetMode="External"/><Relationship Id="rId463" Type="http://schemas.openxmlformats.org/officeDocument/2006/relationships/hyperlink" Target="http://www.whocc.no/atc_ddd_index/?code=N05C" TargetMode="External"/><Relationship Id="rId519" Type="http://schemas.openxmlformats.org/officeDocument/2006/relationships/hyperlink" Target="http://www.whocc.no/atc_ddd_index/?code=R03DC&amp;showdescription=no" TargetMode="External"/><Relationship Id="rId116" Type="http://schemas.openxmlformats.org/officeDocument/2006/relationships/hyperlink" Target="http://www.whocc.no/atc_ddd_index/?code=B05BC&amp;showdescription=no" TargetMode="External"/><Relationship Id="rId158" Type="http://schemas.openxmlformats.org/officeDocument/2006/relationships/hyperlink" Target="http://www.whocc.no/atc_ddd_index/?code=C05AA" TargetMode="External"/><Relationship Id="rId323" Type="http://schemas.openxmlformats.org/officeDocument/2006/relationships/hyperlink" Target="https://www.whocc.no/atc_ddd_index/?code=J01XX&amp;showdescription=no" TargetMode="External"/><Relationship Id="rId530" Type="http://schemas.openxmlformats.org/officeDocument/2006/relationships/hyperlink" Target="http://www.whocc.no/atc_ddd_index/?code=R06A" TargetMode="External"/><Relationship Id="rId20" Type="http://schemas.openxmlformats.org/officeDocument/2006/relationships/hyperlink" Target="http://www.whocc.no/atc_ddd_index/?code=A02AX&amp;showdescription=no" TargetMode="External"/><Relationship Id="rId62" Type="http://schemas.openxmlformats.org/officeDocument/2006/relationships/hyperlink" Target="http://www.whocc.no/atc_ddd_index/?code=A09AA" TargetMode="External"/><Relationship Id="rId365" Type="http://schemas.openxmlformats.org/officeDocument/2006/relationships/hyperlink" Target="http://www.whocc.no/atc_ddd_index/?code=L01E" TargetMode="External"/><Relationship Id="rId572" Type="http://schemas.openxmlformats.org/officeDocument/2006/relationships/hyperlink" Target="http://www.whocc.no/atc_ddd_index/?code=V08BA" TargetMode="External"/><Relationship Id="rId225" Type="http://schemas.openxmlformats.org/officeDocument/2006/relationships/hyperlink" Target="http://www.whocc.no/atc_ddd_index/?code=D10" TargetMode="External"/><Relationship Id="rId267" Type="http://schemas.openxmlformats.org/officeDocument/2006/relationships/hyperlink" Target="http://www.whocc.no/atc_ddd_index/?code=G04B" TargetMode="External"/><Relationship Id="rId432" Type="http://schemas.openxmlformats.org/officeDocument/2006/relationships/hyperlink" Target="http://www.whocc.no/atc_ddd_index/?code=N02BA" TargetMode="External"/><Relationship Id="rId474" Type="http://schemas.openxmlformats.org/officeDocument/2006/relationships/hyperlink" Target="http://www.whocc.no/atc_ddd_index/?code=N06B&amp;showdescription=no" TargetMode="External"/><Relationship Id="rId127" Type="http://schemas.openxmlformats.org/officeDocument/2006/relationships/hyperlink" Target="http://www.whocc.no/atc_ddd_index/?code=C01BB" TargetMode="External"/><Relationship Id="rId31" Type="http://schemas.openxmlformats.org/officeDocument/2006/relationships/hyperlink" Target="http://www.whocc.no/atc_ddd_index/?code=A03BA" TargetMode="External"/><Relationship Id="rId73" Type="http://schemas.openxmlformats.org/officeDocument/2006/relationships/hyperlink" Target="http://www.whocc.no/atc_ddd_index/?code=A10BG&amp;showdescription=no" TargetMode="External"/><Relationship Id="rId169" Type="http://schemas.openxmlformats.org/officeDocument/2006/relationships/hyperlink" Target="http://www.whocc.no/atc_ddd_index/?code=C07AG&amp;showdescription=no" TargetMode="External"/><Relationship Id="rId334" Type="http://schemas.openxmlformats.org/officeDocument/2006/relationships/hyperlink" Target="http://www.whocc.no/atc_ddd_index/?code=J05A" TargetMode="External"/><Relationship Id="rId376" Type="http://schemas.openxmlformats.org/officeDocument/2006/relationships/hyperlink" Target="https://www.whocc.no/atc_ddd_index/?code=L02AE" TargetMode="External"/><Relationship Id="rId541" Type="http://schemas.openxmlformats.org/officeDocument/2006/relationships/hyperlink" Target="http://www.whocc.no/atc_ddd_index/?code=S01BA&amp;showdescription=no" TargetMode="External"/><Relationship Id="rId4" Type="http://schemas.openxmlformats.org/officeDocument/2006/relationships/settings" Target="settings.xml"/><Relationship Id="rId180" Type="http://schemas.openxmlformats.org/officeDocument/2006/relationships/hyperlink" Target="http://www.whocc.no/atc_ddd_index/?code=C09BB&amp;showdescription=no" TargetMode="External"/><Relationship Id="rId236" Type="http://schemas.openxmlformats.org/officeDocument/2006/relationships/hyperlink" Target="http://www.whocc.no/atc_ddd_index/?code=G01AF" TargetMode="External"/><Relationship Id="rId278" Type="http://schemas.openxmlformats.org/officeDocument/2006/relationships/hyperlink" Target="http://www.whocc.no/atc_ddd_index/?code=H01BB&amp;showdescription=no" TargetMode="External"/><Relationship Id="rId401" Type="http://schemas.openxmlformats.org/officeDocument/2006/relationships/hyperlink" Target="http://www.whocc.no/atc_ddd_index/?code=M03A" TargetMode="External"/><Relationship Id="rId443" Type="http://schemas.openxmlformats.org/officeDocument/2006/relationships/hyperlink" Target="http://www.whocc.no/atc_ddd_index/?code=N03AX&amp;showdescription=no" TargetMode="External"/><Relationship Id="rId303" Type="http://schemas.openxmlformats.org/officeDocument/2006/relationships/hyperlink" Target="http://www.whocc.no/atc_ddd_index/?code=J01DB&amp;showdescription=no" TargetMode="External"/><Relationship Id="rId485" Type="http://schemas.openxmlformats.org/officeDocument/2006/relationships/hyperlink" Target="http://www.whocc.no/atc_ddd_index/?code=N07AB&amp;showdescription=no" TargetMode="External"/><Relationship Id="rId42" Type="http://schemas.openxmlformats.org/officeDocument/2006/relationships/hyperlink" Target="http://www.whocc.no/atc_ddd_index/?code=A06AB" TargetMode="External"/><Relationship Id="rId84" Type="http://schemas.openxmlformats.org/officeDocument/2006/relationships/hyperlink" Target="http://www.whocc.no/atc_ddd_index/?code=A11H" TargetMode="External"/><Relationship Id="rId138" Type="http://schemas.openxmlformats.org/officeDocument/2006/relationships/hyperlink" Target="http://www.whocc.no/atc_ddd_index/?code=C02" TargetMode="External"/><Relationship Id="rId345" Type="http://schemas.openxmlformats.org/officeDocument/2006/relationships/hyperlink" Target="http://www.whocc.no/atc_ddd_index/?code=J07AM" TargetMode="External"/><Relationship Id="rId387" Type="http://schemas.openxmlformats.org/officeDocument/2006/relationships/hyperlink" Target="http://www.whocc.no/atc_ddd_index/?code=M01" TargetMode="External"/><Relationship Id="rId510" Type="http://schemas.openxmlformats.org/officeDocument/2006/relationships/hyperlink" Target="http://www.whocc.no/atc_ddd_index/?code=R03AL&amp;showdescription=no" TargetMode="External"/><Relationship Id="rId552" Type="http://schemas.openxmlformats.org/officeDocument/2006/relationships/hyperlink" Target="http://www.whocc.no/atc_ddd_index/?code=S01XA&amp;showdescription=no" TargetMode="External"/><Relationship Id="rId191" Type="http://schemas.openxmlformats.org/officeDocument/2006/relationships/hyperlink" Target="https://www.whocc.no/atc_ddd_index/?code=C10AX&amp;showdescription=no" TargetMode="External"/><Relationship Id="rId205" Type="http://schemas.openxmlformats.org/officeDocument/2006/relationships/hyperlink" Target="http://www.whocc.no/atc_ddd_index/?code=D04AB" TargetMode="External"/><Relationship Id="rId247" Type="http://schemas.openxmlformats.org/officeDocument/2006/relationships/hyperlink" Target="https://www.whocc.no/atc_ddd_index/?code=G03AC" TargetMode="External"/><Relationship Id="rId412" Type="http://schemas.openxmlformats.org/officeDocument/2006/relationships/hyperlink" Target="http://www.whocc.no/atc_ddd_index/?code=M04AC&amp;showdescription=no" TargetMode="External"/><Relationship Id="rId107" Type="http://schemas.openxmlformats.org/officeDocument/2006/relationships/hyperlink" Target="http://www.whocc.no/atc_ddd_index/?code=B03BA&amp;showdescription=no" TargetMode="External"/><Relationship Id="rId289" Type="http://schemas.openxmlformats.org/officeDocument/2006/relationships/hyperlink" Target="https://www.whocc.no/atc_ddd_index/?code=H05A" TargetMode="External"/><Relationship Id="rId454" Type="http://schemas.openxmlformats.org/officeDocument/2006/relationships/hyperlink" Target="http://www.whocc.no/atc_ddd_index/?code=N05AB&amp;showdescription=no" TargetMode="External"/><Relationship Id="rId496" Type="http://schemas.openxmlformats.org/officeDocument/2006/relationships/hyperlink" Target="https://www.whocc.no/atc_ddd_index/?code=P02&amp;showdescription=no" TargetMode="External"/><Relationship Id="rId11" Type="http://schemas.openxmlformats.org/officeDocument/2006/relationships/hyperlink" Target="http://www.whocc.no/atc_ddd_index/?code=A&amp;showdescription=yes" TargetMode="External"/><Relationship Id="rId53" Type="http://schemas.openxmlformats.org/officeDocument/2006/relationships/hyperlink" Target="http://www.whocc.no/atc_ddd_index/?code=A07E" TargetMode="External"/><Relationship Id="rId149" Type="http://schemas.openxmlformats.org/officeDocument/2006/relationships/hyperlink" Target="http://www.whocc.no/atc_ddd_index/?code=C03CA&amp;showdescription=no" TargetMode="External"/><Relationship Id="rId314" Type="http://schemas.openxmlformats.org/officeDocument/2006/relationships/hyperlink" Target="http://www.whocc.no/atc_ddd_index/?code=J01GB&amp;showdescription=no" TargetMode="External"/><Relationship Id="rId356" Type="http://schemas.openxmlformats.org/officeDocument/2006/relationships/hyperlink" Target="http://www.whocc.no/atc_ddd_index/?code=L01A" TargetMode="External"/><Relationship Id="rId398" Type="http://schemas.openxmlformats.org/officeDocument/2006/relationships/hyperlink" Target="http://www.whocc.no/atc_ddd_index/?code=M02A" TargetMode="External"/><Relationship Id="rId521" Type="http://schemas.openxmlformats.org/officeDocument/2006/relationships/hyperlink" Target="http://www.whocc.no/atc_ddd_index/?code=R05" TargetMode="External"/><Relationship Id="rId563" Type="http://schemas.openxmlformats.org/officeDocument/2006/relationships/hyperlink" Target="http://www.whocc.no/atc_ddd_index/?code=V03A" TargetMode="External"/><Relationship Id="rId95" Type="http://schemas.openxmlformats.org/officeDocument/2006/relationships/hyperlink" Target="https://atcddd.fhi.no/atc_ddd_index/?code=B01AC" TargetMode="External"/><Relationship Id="rId160" Type="http://schemas.openxmlformats.org/officeDocument/2006/relationships/hyperlink" Target="http://www.whocc.no/atc_ddd_index/?code=C05B&amp;showdescription=no" TargetMode="External"/><Relationship Id="rId216" Type="http://schemas.openxmlformats.org/officeDocument/2006/relationships/hyperlink" Target="http://www.whocc.no/atc_ddd_index/?code=D07A" TargetMode="External"/><Relationship Id="rId423" Type="http://schemas.openxmlformats.org/officeDocument/2006/relationships/hyperlink" Target="http://www.whocc.no/atc_ddd_index/?code=N01B" TargetMode="External"/><Relationship Id="rId258" Type="http://schemas.openxmlformats.org/officeDocument/2006/relationships/hyperlink" Target="http://www.whocc.no/atc_ddd_index/?code=G03F" TargetMode="External"/><Relationship Id="rId465" Type="http://schemas.openxmlformats.org/officeDocument/2006/relationships/hyperlink" Target="http://www.whocc.no/atc_ddd_index/?code=N05CD&amp;showdescription=no" TargetMode="External"/><Relationship Id="rId22" Type="http://schemas.openxmlformats.org/officeDocument/2006/relationships/hyperlink" Target="http://www.whocc.no/atc_ddd_index/?code=A02BA" TargetMode="External"/><Relationship Id="rId64" Type="http://schemas.openxmlformats.org/officeDocument/2006/relationships/hyperlink" Target="http://www.whocc.no/atc_ddd_index/?code=A10A" TargetMode="External"/><Relationship Id="rId118" Type="http://schemas.openxmlformats.org/officeDocument/2006/relationships/hyperlink" Target="http://www.whocc.no/atc_ddd_index/?code=B05CB&amp;showdescription=no" TargetMode="External"/><Relationship Id="rId325" Type="http://schemas.openxmlformats.org/officeDocument/2006/relationships/hyperlink" Target="http://www.whocc.no/atc_ddd_index/?code=J02A" TargetMode="External"/><Relationship Id="rId367" Type="http://schemas.openxmlformats.org/officeDocument/2006/relationships/hyperlink" Target="http://www.whocc.no/atc_ddd_index/?code=L01EB&amp;showdescription=no" TargetMode="External"/><Relationship Id="rId532" Type="http://schemas.openxmlformats.org/officeDocument/2006/relationships/hyperlink" Target="http://www.whocc.no/atc_ddd_index/?code=R06AE&amp;showdescription=no" TargetMode="External"/><Relationship Id="rId574" Type="http://schemas.openxmlformats.org/officeDocument/2006/relationships/footer" Target="footer5.xml"/><Relationship Id="rId171" Type="http://schemas.openxmlformats.org/officeDocument/2006/relationships/hyperlink" Target="http://www.whocc.no/atc_ddd_index/?code=C08C" TargetMode="External"/><Relationship Id="rId227" Type="http://schemas.openxmlformats.org/officeDocument/2006/relationships/hyperlink" Target="http://www.whocc.no/atc_ddd_index/?code=D10AD" TargetMode="External"/><Relationship Id="rId269" Type="http://schemas.openxmlformats.org/officeDocument/2006/relationships/hyperlink" Target="http://www.whocc.no/atc_ddd_index/?code=G04BE" TargetMode="External"/><Relationship Id="rId434" Type="http://schemas.openxmlformats.org/officeDocument/2006/relationships/hyperlink" Target="http://www.whocc.no/atc_ddd_index/?code=N02C" TargetMode="External"/><Relationship Id="rId476" Type="http://schemas.openxmlformats.org/officeDocument/2006/relationships/hyperlink" Target="http://www.whocc.no/atc_ddd_index/?code=N06BX&amp;showdescription=no" TargetMode="External"/><Relationship Id="rId33" Type="http://schemas.openxmlformats.org/officeDocument/2006/relationships/hyperlink" Target="http://www.whocc.no/atc_ddd_index/?code=A03F" TargetMode="External"/><Relationship Id="rId129" Type="http://schemas.openxmlformats.org/officeDocument/2006/relationships/hyperlink" Target="http://www.whocc.no/atc_ddd_index/?code=C01BD&amp;showdescription=no" TargetMode="External"/><Relationship Id="rId280" Type="http://schemas.openxmlformats.org/officeDocument/2006/relationships/hyperlink" Target="http://www.whocc.no/atc_ddd_index/?code=H02A" TargetMode="External"/><Relationship Id="rId336" Type="http://schemas.openxmlformats.org/officeDocument/2006/relationships/hyperlink" Target="http://www.whocc.no/atc_ddd_index/?code=J05AF&amp;showdescription=no" TargetMode="External"/><Relationship Id="rId501" Type="http://schemas.openxmlformats.org/officeDocument/2006/relationships/hyperlink" Target="http://www.whocc.no/atc_ddd_index/?code=R01" TargetMode="External"/><Relationship Id="rId543" Type="http://schemas.openxmlformats.org/officeDocument/2006/relationships/hyperlink" Target="http://www.whocc.no/atc_ddd_index/?code=S01CA&amp;showdescription=no" TargetMode="External"/><Relationship Id="rId75" Type="http://schemas.openxmlformats.org/officeDocument/2006/relationships/hyperlink" Target="https://www.whocc.no/atc_ddd_index/?code=A10BJ&amp;showdescription=no" TargetMode="External"/><Relationship Id="rId140" Type="http://schemas.openxmlformats.org/officeDocument/2006/relationships/hyperlink" Target="http://www.whocc.no/atc_ddd_index/?code=C02CA" TargetMode="External"/><Relationship Id="rId182" Type="http://schemas.openxmlformats.org/officeDocument/2006/relationships/hyperlink" Target="http://www.whocc.no/atc_ddd_index/?code=C09CA&amp;showdescription=no" TargetMode="External"/><Relationship Id="rId378" Type="http://schemas.openxmlformats.org/officeDocument/2006/relationships/hyperlink" Target="http://www.whocc.no/atc_ddd_index/?code=L02BA&amp;showdescription=no" TargetMode="External"/><Relationship Id="rId403" Type="http://schemas.openxmlformats.org/officeDocument/2006/relationships/hyperlink" Target="http://www.whocc.no/atc_ddd_index/?code=M03AC&amp;showdescription=no" TargetMode="External"/><Relationship Id="rId6" Type="http://schemas.openxmlformats.org/officeDocument/2006/relationships/footnotes" Target="footnotes.xml"/><Relationship Id="rId238" Type="http://schemas.openxmlformats.org/officeDocument/2006/relationships/hyperlink" Target="http://www.whocc.no/atc_ddd_index/?code=G02" TargetMode="External"/><Relationship Id="rId445" Type="http://schemas.openxmlformats.org/officeDocument/2006/relationships/hyperlink" Target="http://www.whocc.no/atc_ddd_index/?code=N04A" TargetMode="External"/><Relationship Id="rId487" Type="http://schemas.openxmlformats.org/officeDocument/2006/relationships/hyperlink" Target="http://www.whocc.no/atc_ddd_index/?code=N07B&amp;showdescription=no" TargetMode="External"/><Relationship Id="rId291" Type="http://schemas.openxmlformats.org/officeDocument/2006/relationships/hyperlink" Target="http://www.whocc.no/atc_ddd_index/?code=H05B" TargetMode="External"/><Relationship Id="rId305" Type="http://schemas.openxmlformats.org/officeDocument/2006/relationships/hyperlink" Target="http://www.whocc.no/atc_ddd_index/?code=J01DD&amp;showdescription=no" TargetMode="External"/><Relationship Id="rId347" Type="http://schemas.openxmlformats.org/officeDocument/2006/relationships/hyperlink" Target="http://www.whocc.no/atc_ddd_index/?code=J07BB&amp;showdescription=no" TargetMode="External"/><Relationship Id="rId512" Type="http://schemas.openxmlformats.org/officeDocument/2006/relationships/hyperlink" Target="http://www.whocc.no/atc_ddd_index/?code=R03BA" TargetMode="External"/><Relationship Id="rId44" Type="http://schemas.openxmlformats.org/officeDocument/2006/relationships/hyperlink" Target="http://www.whocc.no/atc_ddd_index/?code=A06AD" TargetMode="External"/><Relationship Id="rId86" Type="http://schemas.openxmlformats.org/officeDocument/2006/relationships/hyperlink" Target="http://www.whocc.no/atc_ddd_index/?code=A12" TargetMode="External"/><Relationship Id="rId151" Type="http://schemas.openxmlformats.org/officeDocument/2006/relationships/hyperlink" Target="http://www.whocc.no/atc_ddd_index/?code=C03DA&amp;showdescription=no" TargetMode="External"/><Relationship Id="rId389" Type="http://schemas.openxmlformats.org/officeDocument/2006/relationships/hyperlink" Target="http://www.whocc.no/atc_ddd_index/?code=M01AB" TargetMode="External"/><Relationship Id="rId554" Type="http://schemas.openxmlformats.org/officeDocument/2006/relationships/hyperlink" Target="http://www.whocc.no/atc_ddd_index/?code=S02A" TargetMode="External"/><Relationship Id="rId193" Type="http://schemas.openxmlformats.org/officeDocument/2006/relationships/hyperlink" Target="http://www.whocc.no/atc_ddd_index/?code=C10BA&amp;showdescription=no" TargetMode="External"/><Relationship Id="rId207" Type="http://schemas.openxmlformats.org/officeDocument/2006/relationships/hyperlink" Target="https://atcddd.fhi.no/atc_ddd_index/?code=D05A&amp;showdescription=yes" TargetMode="External"/><Relationship Id="rId249" Type="http://schemas.openxmlformats.org/officeDocument/2006/relationships/hyperlink" Target="https://www.whocc.no/atc_ddd_index/?code=G03BA" TargetMode="External"/><Relationship Id="rId414" Type="http://schemas.openxmlformats.org/officeDocument/2006/relationships/hyperlink" Target="http://www.whocc.no/atc_ddd_index/?code=M05B" TargetMode="External"/><Relationship Id="rId456" Type="http://schemas.openxmlformats.org/officeDocument/2006/relationships/hyperlink" Target="http://www.whocc.no/atc_ddd_index/?code=N05AF&amp;showdescription=no" TargetMode="External"/><Relationship Id="rId498" Type="http://schemas.openxmlformats.org/officeDocument/2006/relationships/hyperlink" Target="https://www.whocc.no/atc_ddd_index/?code=P02CF&amp;showdescription=no" TargetMode="External"/><Relationship Id="rId13" Type="http://schemas.openxmlformats.org/officeDocument/2006/relationships/hyperlink" Target="http://www.whocc.no/atc_ddd_index/?code=A01&amp;showdescription=yes" TargetMode="External"/><Relationship Id="rId109" Type="http://schemas.openxmlformats.org/officeDocument/2006/relationships/hyperlink" Target="http://www.whocc.no/atc_ddd_index/?code=B03X&amp;showdescription=no" TargetMode="External"/><Relationship Id="rId260" Type="http://schemas.openxmlformats.org/officeDocument/2006/relationships/hyperlink" Target="http://www.whocc.no/atc_ddd_index/?code=G03G" TargetMode="External"/><Relationship Id="rId316" Type="http://schemas.openxmlformats.org/officeDocument/2006/relationships/hyperlink" Target="http://www.whocc.no/atc_ddd_index/?code=J01MA&amp;showdescription=no" TargetMode="External"/><Relationship Id="rId523" Type="http://schemas.openxmlformats.org/officeDocument/2006/relationships/hyperlink" Target="http://www.whocc.no/atc_ddd_index/?code=R05CA" TargetMode="External"/><Relationship Id="rId55" Type="http://schemas.openxmlformats.org/officeDocument/2006/relationships/hyperlink" Target="http://www.whocc.no/atc_ddd_index/?code=A07F" TargetMode="External"/><Relationship Id="rId97" Type="http://schemas.openxmlformats.org/officeDocument/2006/relationships/hyperlink" Target="http://www.whocc.no/atc_ddd_index/?code=B01AF" TargetMode="External"/><Relationship Id="rId120" Type="http://schemas.openxmlformats.org/officeDocument/2006/relationships/hyperlink" Target="http://www.whocc.no/atc_ddd_index/?code=B05XA&amp;showdescription=no" TargetMode="External"/><Relationship Id="rId358" Type="http://schemas.openxmlformats.org/officeDocument/2006/relationships/hyperlink" Target="https://www.whocc.no/atc_ddd_index/?code=L01BA&amp;showdescription=no" TargetMode="External"/><Relationship Id="rId565" Type="http://schemas.openxmlformats.org/officeDocument/2006/relationships/hyperlink" Target="http://www.whocc.no/atc_ddd_index/?code=V03AE&amp;showdescription=no" TargetMode="External"/><Relationship Id="rId162" Type="http://schemas.openxmlformats.org/officeDocument/2006/relationships/hyperlink" Target="https://www.whocc.no/atc_ddd_index/?code=C05C&amp;showdescription=no" TargetMode="External"/><Relationship Id="rId218" Type="http://schemas.openxmlformats.org/officeDocument/2006/relationships/hyperlink" Target="http://www.whocc.no/atc_ddd_index/?code=D07AD&amp;showdescription=no" TargetMode="External"/><Relationship Id="rId425" Type="http://schemas.openxmlformats.org/officeDocument/2006/relationships/hyperlink" Target="http://www.whocc.no/atc_ddd_index/?code=N02&amp;showdescription=yes" TargetMode="External"/><Relationship Id="rId467" Type="http://schemas.openxmlformats.org/officeDocument/2006/relationships/hyperlink" Target="http://www.whocc.no/atc_ddd_index/?code=N05CH&amp;showdescription=no" TargetMode="External"/><Relationship Id="rId271" Type="http://schemas.openxmlformats.org/officeDocument/2006/relationships/hyperlink" Target="http://www.whocc.no/atc_ddd_index/?code=G04C" TargetMode="External"/><Relationship Id="rId24" Type="http://schemas.openxmlformats.org/officeDocument/2006/relationships/hyperlink" Target="http://www.whocc.no/atc_ddd_index/?code=A02BC" TargetMode="External"/><Relationship Id="rId66" Type="http://schemas.openxmlformats.org/officeDocument/2006/relationships/hyperlink" Target="http://www.whocc.no/atc_ddd_index/?code=A10AD" TargetMode="External"/><Relationship Id="rId131" Type="http://schemas.openxmlformats.org/officeDocument/2006/relationships/hyperlink" Target="http://www.whocc.no/atc_ddd_index/?code=C01CA&amp;showdescription=no" TargetMode="External"/><Relationship Id="rId327" Type="http://schemas.openxmlformats.org/officeDocument/2006/relationships/hyperlink" Target="http://www.whocc.no/atc_ddd_index/?code=J04&amp;showdescription=yes" TargetMode="External"/><Relationship Id="rId369" Type="http://schemas.openxmlformats.org/officeDocument/2006/relationships/hyperlink" Target="http://www.whocc.no/atc_ddd_index/?code=L01F" TargetMode="External"/><Relationship Id="rId534" Type="http://schemas.openxmlformats.org/officeDocument/2006/relationships/hyperlink" Target="http://www.whocc.no/atc_ddd_index/?code=S&amp;showdescription=yes" TargetMode="External"/><Relationship Id="rId576" Type="http://schemas.openxmlformats.org/officeDocument/2006/relationships/image" Target="media/image2.png"/><Relationship Id="rId173" Type="http://schemas.openxmlformats.org/officeDocument/2006/relationships/hyperlink" Target="http://www.whocc.no/atc_ddd_index/?code=C08D" TargetMode="External"/><Relationship Id="rId229" Type="http://schemas.openxmlformats.org/officeDocument/2006/relationships/hyperlink" Target="http://www.whocc.no/atc_ddd_index/?code=D10AF&amp;showdescription=no" TargetMode="External"/><Relationship Id="rId380" Type="http://schemas.openxmlformats.org/officeDocument/2006/relationships/hyperlink" Target="http://www.whocc.no/atc_ddd_index/?code=L02BG&amp;showdescription=no" TargetMode="External"/><Relationship Id="rId436" Type="http://schemas.openxmlformats.org/officeDocument/2006/relationships/hyperlink" Target="http://www.whocc.no/atc_ddd_index/?code=N02CD" TargetMode="External"/><Relationship Id="rId240" Type="http://schemas.openxmlformats.org/officeDocument/2006/relationships/hyperlink" Target="http://www.whocc.no/atc_ddd_index/?code=G02AB" TargetMode="External"/><Relationship Id="rId478" Type="http://schemas.openxmlformats.org/officeDocument/2006/relationships/hyperlink" Target="http://www.whocc.no/atc_ddd_index/?code=N06CA&amp;showdescription=no" TargetMode="External"/><Relationship Id="rId35" Type="http://schemas.openxmlformats.org/officeDocument/2006/relationships/hyperlink" Target="http://www.whocc.no/atc_ddd_index/?code=A05" TargetMode="External"/><Relationship Id="rId77" Type="http://schemas.openxmlformats.org/officeDocument/2006/relationships/hyperlink" Target="http://www.whocc.no/atc_ddd_index/?code=A10BX&amp;showdescription=no" TargetMode="External"/><Relationship Id="rId100" Type="http://schemas.openxmlformats.org/officeDocument/2006/relationships/hyperlink" Target="http://www.whocc.no/atc_ddd_index/?code=B02AA" TargetMode="External"/><Relationship Id="rId282" Type="http://schemas.openxmlformats.org/officeDocument/2006/relationships/hyperlink" Target="http://www.whocc.no/atc_ddd_index/?code=H03" TargetMode="External"/><Relationship Id="rId338" Type="http://schemas.openxmlformats.org/officeDocument/2006/relationships/hyperlink" Target="https://www.whocc.no/atc_ddd_index/?code=J05AP" TargetMode="External"/><Relationship Id="rId503" Type="http://schemas.openxmlformats.org/officeDocument/2006/relationships/hyperlink" Target="http://www.whocc.no/atc_ddd_index/?code=R01AD&amp;showdescription=no" TargetMode="External"/><Relationship Id="rId545" Type="http://schemas.openxmlformats.org/officeDocument/2006/relationships/hyperlink" Target="http://www.whocc.no/atc_ddd_index/?code=S01EB&amp;showdescription=no" TargetMode="External"/><Relationship Id="rId8" Type="http://schemas.openxmlformats.org/officeDocument/2006/relationships/footer" Target="footer1.xml"/><Relationship Id="rId142" Type="http://schemas.openxmlformats.org/officeDocument/2006/relationships/hyperlink" Target="http://www.whocc.no/atc_ddd_index/?code=C02DB" TargetMode="External"/><Relationship Id="rId184" Type="http://schemas.openxmlformats.org/officeDocument/2006/relationships/hyperlink" Target="http://www.whocc.no/atc_ddd_index/?code=C09DA&amp;showdescription=no" TargetMode="External"/><Relationship Id="rId391" Type="http://schemas.openxmlformats.org/officeDocument/2006/relationships/hyperlink" Target="http://www.whocc.no/atc_ddd_index/?code=M01AE&amp;showdescription=no" TargetMode="External"/><Relationship Id="rId405" Type="http://schemas.openxmlformats.org/officeDocument/2006/relationships/hyperlink" Target="http://www.whocc.no/atc_ddd_index/?code=M03BA&amp;showdescription=no" TargetMode="External"/><Relationship Id="rId447" Type="http://schemas.openxmlformats.org/officeDocument/2006/relationships/hyperlink" Target="http://www.whocc.no/atc_ddd_index/?code=N04B" TargetMode="External"/><Relationship Id="rId251" Type="http://schemas.openxmlformats.org/officeDocument/2006/relationships/hyperlink" Target="http://www.whocc.no/atc_ddd_index/?code=G03CA" TargetMode="External"/><Relationship Id="rId489" Type="http://schemas.openxmlformats.org/officeDocument/2006/relationships/hyperlink" Target="http://www.whocc.no/atc_ddd_index/?code=N07C&amp;showdescription=no" TargetMode="External"/><Relationship Id="rId46" Type="http://schemas.openxmlformats.org/officeDocument/2006/relationships/hyperlink" Target="http://www.whocc.no/atc_ddd_index/?code=A07B" TargetMode="External"/><Relationship Id="rId293" Type="http://schemas.openxmlformats.org/officeDocument/2006/relationships/hyperlink" Target="http://www.whocc.no/atc_ddd_index/?code=J&amp;showdescription=yes" TargetMode="External"/><Relationship Id="rId307" Type="http://schemas.openxmlformats.org/officeDocument/2006/relationships/hyperlink" Target="http://www.whocc.no/atc_ddd_index/?code=J01DH&amp;showdescription=no" TargetMode="External"/><Relationship Id="rId349" Type="http://schemas.openxmlformats.org/officeDocument/2006/relationships/hyperlink" Target="https://www.whocc.no/atc_ddd_index/?code=J07BD" TargetMode="External"/><Relationship Id="rId514" Type="http://schemas.openxmlformats.org/officeDocument/2006/relationships/hyperlink" Target="http://www.whocc.no/atc_ddd_index/?code=R03C&amp;showdescription=no" TargetMode="External"/><Relationship Id="rId556" Type="http://schemas.openxmlformats.org/officeDocument/2006/relationships/hyperlink" Target="http://www.whocc.no/atc_ddd_index/?code=S02A" TargetMode="External"/><Relationship Id="rId88" Type="http://schemas.openxmlformats.org/officeDocument/2006/relationships/hyperlink" Target="http://www.whocc.no/atc_ddd_index/?code=A12AA" TargetMode="External"/><Relationship Id="rId111" Type="http://schemas.openxmlformats.org/officeDocument/2006/relationships/hyperlink" Target="http://www.whocc.no/atc_ddd_index/?code=B05A" TargetMode="External"/><Relationship Id="rId153" Type="http://schemas.openxmlformats.org/officeDocument/2006/relationships/hyperlink" Target="http://www.whocc.no/atc_ddd_index/?code=C04A" TargetMode="External"/><Relationship Id="rId195" Type="http://schemas.openxmlformats.org/officeDocument/2006/relationships/hyperlink" Target="http://www.whocc.no/atc_ddd_index/?code=D&amp;showdescription=yes" TargetMode="External"/><Relationship Id="rId209" Type="http://schemas.openxmlformats.org/officeDocument/2006/relationships/hyperlink" Target="http://www.whocc.no/atc_ddd_index/?code=D06" TargetMode="External"/><Relationship Id="rId360" Type="http://schemas.openxmlformats.org/officeDocument/2006/relationships/hyperlink" Target="http://www.whocc.no/atc_ddd_index/?code=L01C" TargetMode="External"/><Relationship Id="rId416" Type="http://schemas.openxmlformats.org/officeDocument/2006/relationships/hyperlink" Target="http://www.whocc.no/atc_ddd_index/?code=M05BX&amp;showdescription=no" TargetMode="External"/><Relationship Id="rId220" Type="http://schemas.openxmlformats.org/officeDocument/2006/relationships/hyperlink" Target="http://www.whocc.no/atc_ddd_index/?code=D07CB&amp;showdescription=no" TargetMode="External"/><Relationship Id="rId458" Type="http://schemas.openxmlformats.org/officeDocument/2006/relationships/hyperlink" Target="http://www.whocc.no/atc_ddd_index/?code=N05AL&amp;showdescription=no" TargetMode="External"/><Relationship Id="rId15" Type="http://schemas.openxmlformats.org/officeDocument/2006/relationships/hyperlink" Target="http://www.whocc.no/atc_ddd_index/?code=A02" TargetMode="External"/><Relationship Id="rId57" Type="http://schemas.openxmlformats.org/officeDocument/2006/relationships/hyperlink" Target="http://www.whocc.no/atc_ddd_index/?code=A08" TargetMode="External"/><Relationship Id="rId262" Type="http://schemas.openxmlformats.org/officeDocument/2006/relationships/hyperlink" Target="http://www.whocc.no/atc_ddd_index/?code=G03GB&amp;showdescription=no" TargetMode="External"/><Relationship Id="rId318" Type="http://schemas.openxmlformats.org/officeDocument/2006/relationships/hyperlink" Target="http://www.whocc.no/atc_ddd_index/?code=J01X&amp;showdescription=no" TargetMode="External"/><Relationship Id="rId525" Type="http://schemas.openxmlformats.org/officeDocument/2006/relationships/hyperlink" Target="http://www.whocc.no/atc_ddd_index/?code=R05D&amp;showdescription=no" TargetMode="External"/><Relationship Id="rId567" Type="http://schemas.openxmlformats.org/officeDocument/2006/relationships/hyperlink" Target="http://www.whocc.no/atc_ddd_index/?code=V06D" TargetMode="External"/><Relationship Id="rId99" Type="http://schemas.openxmlformats.org/officeDocument/2006/relationships/hyperlink" Target="http://www.whocc.no/atc_ddd_index/?code=B02A" TargetMode="External"/><Relationship Id="rId122" Type="http://schemas.openxmlformats.org/officeDocument/2006/relationships/hyperlink" Target="http://www.whocc.no/atc_ddd_index/?code=C&amp;showdescription=yes" TargetMode="External"/><Relationship Id="rId164" Type="http://schemas.openxmlformats.org/officeDocument/2006/relationships/hyperlink" Target="https://www.whocc.no/atc_ddd_index/?code=C05CX&amp;showdescription=no" TargetMode="External"/><Relationship Id="rId371" Type="http://schemas.openxmlformats.org/officeDocument/2006/relationships/hyperlink" Target="http://www.whocc.no/atc_ddd_index/?code=L01FF&amp;showdescription=no" TargetMode="External"/><Relationship Id="rId427" Type="http://schemas.openxmlformats.org/officeDocument/2006/relationships/hyperlink" Target="http://www.whocc.no/atc_ddd_index/?code=N02AA" TargetMode="External"/><Relationship Id="rId469" Type="http://schemas.openxmlformats.org/officeDocument/2006/relationships/hyperlink" Target="http://www.whocc.no/atc_ddd_index/?code=N06&amp;showdescription=yes" TargetMode="External"/><Relationship Id="rId26" Type="http://schemas.openxmlformats.org/officeDocument/2006/relationships/hyperlink" Target="http://www.whocc.no/atc_ddd_index/?code=A03" TargetMode="External"/><Relationship Id="rId231" Type="http://schemas.openxmlformats.org/officeDocument/2006/relationships/hyperlink" Target="http://www.whocc.no/atc_ddd_index/?code=D10" TargetMode="External"/><Relationship Id="rId273" Type="http://schemas.openxmlformats.org/officeDocument/2006/relationships/hyperlink" Target="http://www.whocc.no/atc_ddd_index/?code=G04CB&amp;showdescription=no" TargetMode="External"/><Relationship Id="rId329" Type="http://schemas.openxmlformats.org/officeDocument/2006/relationships/hyperlink" Target="http://www.whocc.no/atc_ddd_index/?code=J04AB" TargetMode="External"/><Relationship Id="rId480" Type="http://schemas.openxmlformats.org/officeDocument/2006/relationships/hyperlink" Target="http://www.whocc.no/atc_ddd_index/?code=N06DA&amp;showdescription=no" TargetMode="External"/><Relationship Id="rId536" Type="http://schemas.openxmlformats.org/officeDocument/2006/relationships/hyperlink" Target="http://www.whocc.no/atc_ddd_index/?code=S01A" TargetMode="External"/><Relationship Id="rId68" Type="http://schemas.openxmlformats.org/officeDocument/2006/relationships/hyperlink" Target="http://www.whocc.no/atc_ddd_index/?code=A10B" TargetMode="External"/><Relationship Id="rId133" Type="http://schemas.openxmlformats.org/officeDocument/2006/relationships/hyperlink" Target="http://www.whocc.no/atc_ddd_index/?code=C01DA&amp;showdescription=no" TargetMode="External"/><Relationship Id="rId175" Type="http://schemas.openxmlformats.org/officeDocument/2006/relationships/hyperlink" Target="http://www.whocc.no/atc_ddd_index/?code=C08DB&amp;showdescription=no" TargetMode="External"/><Relationship Id="rId340" Type="http://schemas.openxmlformats.org/officeDocument/2006/relationships/hyperlink" Target="http://www.whocc.no/atc_ddd_index/?code=J06&amp;showdescription=yes" TargetMode="External"/><Relationship Id="rId578" Type="http://schemas.openxmlformats.org/officeDocument/2006/relationships/image" Target="media/image4.png"/><Relationship Id="rId200" Type="http://schemas.openxmlformats.org/officeDocument/2006/relationships/hyperlink" Target="http://www.whocc.no/atc_ddd_index/?code=D02A" TargetMode="External"/><Relationship Id="rId382" Type="http://schemas.openxmlformats.org/officeDocument/2006/relationships/hyperlink" Target="http://www.whocc.no/atc_ddd_index/?code=L04A" TargetMode="External"/><Relationship Id="rId438" Type="http://schemas.openxmlformats.org/officeDocument/2006/relationships/hyperlink" Target="http://www.whocc.no/atc_ddd_index/?code=N03A" TargetMode="External"/><Relationship Id="rId242" Type="http://schemas.openxmlformats.org/officeDocument/2006/relationships/hyperlink" Target="http://www.whocc.no/atc_ddd_index/?code=G02CA" TargetMode="External"/><Relationship Id="rId284" Type="http://schemas.openxmlformats.org/officeDocument/2006/relationships/hyperlink" Target="http://www.whocc.no/atc_ddd_index/?code=H03AA" TargetMode="External"/><Relationship Id="rId491" Type="http://schemas.openxmlformats.org/officeDocument/2006/relationships/hyperlink" Target="http://www.whocc.no/atc_ddd_index/?code=P&amp;showdescription=yes" TargetMode="External"/><Relationship Id="rId505" Type="http://schemas.openxmlformats.org/officeDocument/2006/relationships/hyperlink" Target="http://www.whocc.no/atc_ddd_index/?code=R01BA" TargetMode="External"/><Relationship Id="rId37" Type="http://schemas.openxmlformats.org/officeDocument/2006/relationships/hyperlink" Target="http://www.whocc.no/atc_ddd_index/?code=A05AA" TargetMode="External"/><Relationship Id="rId79" Type="http://schemas.openxmlformats.org/officeDocument/2006/relationships/hyperlink" Target="http://www.whocc.no/atc_ddd_index/?code=A11C" TargetMode="External"/><Relationship Id="rId102" Type="http://schemas.openxmlformats.org/officeDocument/2006/relationships/hyperlink" Target="http://www.whocc.no/atc_ddd_index/?code=B02BC&amp;showdescription=no" TargetMode="External"/><Relationship Id="rId144" Type="http://schemas.openxmlformats.org/officeDocument/2006/relationships/hyperlink" Target="http://www.whocc.no/atc_ddd_index/?code=C03A" TargetMode="External"/><Relationship Id="rId547" Type="http://schemas.openxmlformats.org/officeDocument/2006/relationships/hyperlink" Target="http://www.whocc.no/atc_ddd_index/?code=S01ED&amp;showdescription=no" TargetMode="External"/><Relationship Id="rId90" Type="http://schemas.openxmlformats.org/officeDocument/2006/relationships/hyperlink" Target="http://www.whocc.no/atc_ddd_index/?code=A12BA" TargetMode="External"/><Relationship Id="rId186" Type="http://schemas.openxmlformats.org/officeDocument/2006/relationships/hyperlink" Target="http://www.whocc.no/atc_ddd_index/?code=C09DX&amp;showdescription=no" TargetMode="External"/><Relationship Id="rId351" Type="http://schemas.openxmlformats.org/officeDocument/2006/relationships/hyperlink" Target="http://www.whocc.no/atc_ddd_index/?code=J07BG" TargetMode="External"/><Relationship Id="rId393" Type="http://schemas.openxmlformats.org/officeDocument/2006/relationships/hyperlink" Target="http://www.whocc.no/atc_ddd_index/?code=M01AH&amp;showdescription=no" TargetMode="External"/><Relationship Id="rId407" Type="http://schemas.openxmlformats.org/officeDocument/2006/relationships/hyperlink" Target="http://www.whocc.no/atc_ddd_index/?code=M03BX&amp;showdescription=no" TargetMode="External"/><Relationship Id="rId449" Type="http://schemas.openxmlformats.org/officeDocument/2006/relationships/hyperlink" Target="https://www.whocc.no/atc_ddd_index/?code=N04BB" TargetMode="External"/><Relationship Id="rId211" Type="http://schemas.openxmlformats.org/officeDocument/2006/relationships/hyperlink" Target="http://www.whocc.no/atc_ddd_index/?code=D06AX" TargetMode="External"/><Relationship Id="rId253" Type="http://schemas.openxmlformats.org/officeDocument/2006/relationships/hyperlink" Target="https://tw.ichacha.net/arthralgia.html" TargetMode="External"/><Relationship Id="rId295" Type="http://schemas.openxmlformats.org/officeDocument/2006/relationships/hyperlink" Target="http://www.whocc.no/atc_ddd_index/?code=J01A" TargetMode="External"/><Relationship Id="rId309" Type="http://schemas.openxmlformats.org/officeDocument/2006/relationships/hyperlink" Target="http://www.whocc.no/atc_ddd_index/?code=J01EE&amp;showdescription=no" TargetMode="External"/><Relationship Id="rId460" Type="http://schemas.openxmlformats.org/officeDocument/2006/relationships/hyperlink" Target="http://www.whocc.no/atc_ddd_index/?code=N05AX&amp;showdescription=no" TargetMode="External"/><Relationship Id="rId516" Type="http://schemas.openxmlformats.org/officeDocument/2006/relationships/hyperlink" Target="http://www.whocc.no/atc_ddd_index/?code=R03CC&amp;showdescription=no" TargetMode="External"/><Relationship Id="rId48" Type="http://schemas.openxmlformats.org/officeDocument/2006/relationships/hyperlink" Target="http://www.whocc.no/atc_ddd_index/?code=A07B" TargetMode="External"/><Relationship Id="rId113" Type="http://schemas.openxmlformats.org/officeDocument/2006/relationships/hyperlink" Target="http://www.whocc.no/atc_ddd_index/?code=B05B" TargetMode="External"/><Relationship Id="rId320" Type="http://schemas.openxmlformats.org/officeDocument/2006/relationships/hyperlink" Target="http://www.whocc.no/atc_ddd_index/?code=J01XB&amp;showdescription=no" TargetMode="External"/><Relationship Id="rId558" Type="http://schemas.openxmlformats.org/officeDocument/2006/relationships/hyperlink" Target="http://www.whocc.no/atc_ddd_index/?code=V&amp;showdescription=yes" TargetMode="External"/><Relationship Id="rId155" Type="http://schemas.openxmlformats.org/officeDocument/2006/relationships/hyperlink" Target="http://www.whocc.no/atc_ddd_index/?code=C04AD&amp;showdescription=no" TargetMode="External"/><Relationship Id="rId197" Type="http://schemas.openxmlformats.org/officeDocument/2006/relationships/hyperlink" Target="http://www.whocc.no/atc_ddd_index/?code=D01A" TargetMode="External"/><Relationship Id="rId362" Type="http://schemas.openxmlformats.org/officeDocument/2006/relationships/hyperlink" Target="http://www.whocc.no/atc_ddd_index/?code=L01CD&amp;showdescription=no" TargetMode="External"/><Relationship Id="rId418" Type="http://schemas.openxmlformats.org/officeDocument/2006/relationships/hyperlink" Target="http://www.whocc.no/atc_ddd_index/?code=N01" TargetMode="External"/><Relationship Id="rId222" Type="http://schemas.openxmlformats.org/officeDocument/2006/relationships/hyperlink" Target="https://www.whocc.no/atc_ddd_index/?code=d08" TargetMode="External"/><Relationship Id="rId264" Type="http://schemas.openxmlformats.org/officeDocument/2006/relationships/hyperlink" Target="https://www.whocc.no/atc_ddd_index/?code=G03XA&amp;showdescription=no" TargetMode="External"/><Relationship Id="rId471" Type="http://schemas.openxmlformats.org/officeDocument/2006/relationships/hyperlink" Target="http://www.whocc.no/atc_ddd_index/?code=N06AA" TargetMode="External"/><Relationship Id="rId17" Type="http://schemas.openxmlformats.org/officeDocument/2006/relationships/hyperlink" Target="http://www.whocc.no/atc_ddd_index/?code=A02AB&amp;showdescription=no" TargetMode="External"/><Relationship Id="rId59" Type="http://schemas.openxmlformats.org/officeDocument/2006/relationships/hyperlink" Target="http://www.whocc.no/atc_ddd_index/?code=A08AA" TargetMode="External"/><Relationship Id="rId124" Type="http://schemas.openxmlformats.org/officeDocument/2006/relationships/hyperlink" Target="http://www.whocc.no/atc_ddd_index/?code=C01A" TargetMode="External"/><Relationship Id="rId527" Type="http://schemas.openxmlformats.org/officeDocument/2006/relationships/hyperlink" Target="http://www.whocc.no/atc_ddd_index/?code=R05F&amp;showdescription=no" TargetMode="External"/><Relationship Id="rId569" Type="http://schemas.openxmlformats.org/officeDocument/2006/relationships/hyperlink" Target="http://www.whocc.no/atc_ddd_index/?code=V08AB" TargetMode="External"/><Relationship Id="rId70" Type="http://schemas.openxmlformats.org/officeDocument/2006/relationships/hyperlink" Target="http://www.whocc.no/atc_ddd_index/?code=A10BB&amp;showdescription=no" TargetMode="External"/><Relationship Id="rId166" Type="http://schemas.openxmlformats.org/officeDocument/2006/relationships/hyperlink" Target="http://www.whocc.no/atc_ddd_index/?code=C07A" TargetMode="External"/><Relationship Id="rId331" Type="http://schemas.openxmlformats.org/officeDocument/2006/relationships/hyperlink" Target="http://www.whocc.no/atc_ddd_index/?code=J04AK&amp;showdescription=no" TargetMode="External"/><Relationship Id="rId373" Type="http://schemas.openxmlformats.org/officeDocument/2006/relationships/hyperlink" Target="http://www.whocc.no/atc_ddd_index/?code=L02&amp;showdescription=yes" TargetMode="External"/><Relationship Id="rId429" Type="http://schemas.openxmlformats.org/officeDocument/2006/relationships/hyperlink" Target="https://www.whocc.no/atc_ddd_index/?code=N02AJ&amp;showdescription=no" TargetMode="External"/><Relationship Id="rId580" Type="http://schemas.openxmlformats.org/officeDocument/2006/relationships/theme" Target="theme/theme1.xml"/><Relationship Id="rId1" Type="http://schemas.openxmlformats.org/officeDocument/2006/relationships/customXml" Target="../customXml/item1.xml"/><Relationship Id="rId233" Type="http://schemas.openxmlformats.org/officeDocument/2006/relationships/hyperlink" Target="http://www.whocc.no/atc_ddd_index/?code=G&amp;showdescription=yes" TargetMode="External"/><Relationship Id="rId440" Type="http://schemas.openxmlformats.org/officeDocument/2006/relationships/hyperlink" Target="http://www.whocc.no/atc_ddd_index/?code=N03AE&amp;showdescription=no" TargetMode="External"/><Relationship Id="rId28" Type="http://schemas.openxmlformats.org/officeDocument/2006/relationships/hyperlink" Target="http://www.whocc.no/atc_ddd_index/?code=A03AB" TargetMode="External"/><Relationship Id="rId275" Type="http://schemas.openxmlformats.org/officeDocument/2006/relationships/hyperlink" Target="http://www.whocc.no/atc_ddd_index/?code=H01" TargetMode="External"/><Relationship Id="rId300" Type="http://schemas.openxmlformats.org/officeDocument/2006/relationships/hyperlink" Target="http://www.whocc.no/atc_ddd_index/?code=J01CF&amp;showdescription=no" TargetMode="External"/><Relationship Id="rId482" Type="http://schemas.openxmlformats.org/officeDocument/2006/relationships/hyperlink" Target="http://www.whocc.no/atc_ddd_index/?code=N07" TargetMode="External"/><Relationship Id="rId538" Type="http://schemas.openxmlformats.org/officeDocument/2006/relationships/hyperlink" Target="http://www.whocc.no/atc_ddd_index/?code=S01AB&amp;showdescription=no" TargetMode="External"/><Relationship Id="rId81" Type="http://schemas.openxmlformats.org/officeDocument/2006/relationships/hyperlink" Target="http://www.whocc.no/atc_ddd_index/?code=A11E" TargetMode="External"/><Relationship Id="rId135" Type="http://schemas.openxmlformats.org/officeDocument/2006/relationships/hyperlink" Target="http://www.whocc.no/atc_ddd_index/?code=C01E" TargetMode="External"/><Relationship Id="rId177" Type="http://schemas.openxmlformats.org/officeDocument/2006/relationships/hyperlink" Target="http://www.whocc.no/atc_ddd_index/?code=C09A" TargetMode="External"/><Relationship Id="rId342" Type="http://schemas.openxmlformats.org/officeDocument/2006/relationships/hyperlink" Target="https://www.whocc.no/atc_ddd_index/?code=J06BB" TargetMode="External"/><Relationship Id="rId384" Type="http://schemas.openxmlformats.org/officeDocument/2006/relationships/hyperlink" Target="http://www.whocc.no/atc_ddd_index/?code=L04AD" TargetMode="External"/><Relationship Id="rId202" Type="http://schemas.openxmlformats.org/officeDocument/2006/relationships/hyperlink" Target="https://www.whocc.no/atc_ddd_index/?code=D02AB&amp;showdescription=no" TargetMode="External"/><Relationship Id="rId244" Type="http://schemas.openxmlformats.org/officeDocument/2006/relationships/hyperlink" Target="http://www.whocc.no/atc_ddd_index/?code=G03" TargetMode="External"/><Relationship Id="rId39" Type="http://schemas.openxmlformats.org/officeDocument/2006/relationships/hyperlink" Target="http://www.whocc.no/atc_ddd_index/?code=A05BA" TargetMode="External"/><Relationship Id="rId286" Type="http://schemas.openxmlformats.org/officeDocument/2006/relationships/hyperlink" Target="http://www.whocc.no/atc_ddd_index/?code=H03BA&amp;showdescription=no" TargetMode="External"/><Relationship Id="rId451" Type="http://schemas.openxmlformats.org/officeDocument/2006/relationships/hyperlink" Target="https://www.whocc.no/atc_ddd_index/?code=N04BD" TargetMode="External"/><Relationship Id="rId493" Type="http://schemas.openxmlformats.org/officeDocument/2006/relationships/hyperlink" Target="http://www.whocc.no/atc_ddd_index/?code=P01A" TargetMode="External"/><Relationship Id="rId507" Type="http://schemas.openxmlformats.org/officeDocument/2006/relationships/hyperlink" Target="http://www.whocc.no/atc_ddd_index/?code=R03A" TargetMode="External"/><Relationship Id="rId549" Type="http://schemas.openxmlformats.org/officeDocument/2006/relationships/hyperlink" Target="http://www.whocc.no/atc_ddd_index/?code=S01G" TargetMode="External"/><Relationship Id="rId50" Type="http://schemas.openxmlformats.org/officeDocument/2006/relationships/hyperlink" Target="http://www.whocc.no/atc_ddd_index/?code=A07BC" TargetMode="External"/><Relationship Id="rId104" Type="http://schemas.openxmlformats.org/officeDocument/2006/relationships/hyperlink" Target="http://www.whocc.no/atc_ddd_index/?code=B03AB" TargetMode="External"/><Relationship Id="rId146" Type="http://schemas.openxmlformats.org/officeDocument/2006/relationships/hyperlink" Target="http://www.whocc.no/atc_ddd_index/?code=C03B" TargetMode="External"/><Relationship Id="rId188" Type="http://schemas.openxmlformats.org/officeDocument/2006/relationships/hyperlink" Target="http://www.whocc.no/atc_ddd_index/?code=C10A" TargetMode="External"/><Relationship Id="rId311" Type="http://schemas.openxmlformats.org/officeDocument/2006/relationships/hyperlink" Target="http://www.whocc.no/atc_ddd_index/?code=J01FA&amp;showdescription=no" TargetMode="External"/><Relationship Id="rId353" Type="http://schemas.openxmlformats.org/officeDocument/2006/relationships/hyperlink" Target="https://www.whocc.no/atc_ddd_index/?code=J07BM&amp;showdescription=no" TargetMode="External"/><Relationship Id="rId395" Type="http://schemas.openxmlformats.org/officeDocument/2006/relationships/hyperlink" Target="http://www.whocc.no/atc_ddd_index/?code=M01C" TargetMode="External"/><Relationship Id="rId409" Type="http://schemas.openxmlformats.org/officeDocument/2006/relationships/hyperlink" Target="http://www.whocc.no/atc_ddd_index/?code=M04A" TargetMode="External"/><Relationship Id="rId560" Type="http://schemas.openxmlformats.org/officeDocument/2006/relationships/hyperlink" Target="http://www.whocc.no/atc_ddd_index/?code=V01A" TargetMode="External"/><Relationship Id="rId92" Type="http://schemas.openxmlformats.org/officeDocument/2006/relationships/hyperlink" Target="http://www.whocc.no/atc_ddd_index/?code=B01A" TargetMode="External"/><Relationship Id="rId213" Type="http://schemas.openxmlformats.org/officeDocument/2006/relationships/hyperlink" Target="http://www.whocc.no/atc_ddd_index/?code=D06BA&amp;showdescription=no" TargetMode="External"/><Relationship Id="rId420" Type="http://schemas.openxmlformats.org/officeDocument/2006/relationships/hyperlink" Target="http://www.whocc.no/atc_ddd_index/?code=N01AB" TargetMode="External"/><Relationship Id="rId255" Type="http://schemas.openxmlformats.org/officeDocument/2006/relationships/hyperlink" Target="http://www.whocc.no/atc_ddd_index/?code=G03DA&amp;showdescription=no" TargetMode="External"/><Relationship Id="rId297" Type="http://schemas.openxmlformats.org/officeDocument/2006/relationships/hyperlink" Target="http://www.whocc.no/atc_ddd_index/?code=J01C" TargetMode="External"/><Relationship Id="rId462" Type="http://schemas.openxmlformats.org/officeDocument/2006/relationships/hyperlink" Target="http://www.whocc.no/atc_ddd_index/?code=N05BA" TargetMode="External"/><Relationship Id="rId518" Type="http://schemas.openxmlformats.org/officeDocument/2006/relationships/hyperlink" Target="http://www.whocc.no/atc_ddd_index/?code=R03DA&amp;showdescription=no" TargetMode="External"/><Relationship Id="rId115" Type="http://schemas.openxmlformats.org/officeDocument/2006/relationships/hyperlink" Target="http://www.whocc.no/atc_ddd_index/?code=B05BB&amp;showdescription=no" TargetMode="External"/><Relationship Id="rId157" Type="http://schemas.openxmlformats.org/officeDocument/2006/relationships/hyperlink" Target="http://www.whocc.no/atc_ddd_index/?code=C05A" TargetMode="External"/><Relationship Id="rId322" Type="http://schemas.openxmlformats.org/officeDocument/2006/relationships/hyperlink" Target="http://www.whocc.no/atc_ddd_index/?code=J01XD&amp;showdescription=no" TargetMode="External"/><Relationship Id="rId364" Type="http://schemas.openxmlformats.org/officeDocument/2006/relationships/hyperlink" Target="http://www.whocc.no/atc_ddd_index/?code=L01DB&amp;showdescription=no" TargetMode="External"/><Relationship Id="rId61" Type="http://schemas.openxmlformats.org/officeDocument/2006/relationships/hyperlink" Target="http://www.whocc.no/atc_ddd_index/?code=A09A" TargetMode="External"/><Relationship Id="rId199" Type="http://schemas.openxmlformats.org/officeDocument/2006/relationships/hyperlink" Target="http://www.whocc.no/atc_ddd_index/?code=D01AE&amp;showdescription=no" TargetMode="External"/><Relationship Id="rId571" Type="http://schemas.openxmlformats.org/officeDocument/2006/relationships/hyperlink" Target="http://www.whocc.no/atc_ddd_index/?code=V08B" TargetMode="External"/><Relationship Id="rId19" Type="http://schemas.openxmlformats.org/officeDocument/2006/relationships/hyperlink" Target="http://www.whocc.no/atc_ddd_index/?code=A02AH&amp;showdescription=no" TargetMode="External"/><Relationship Id="rId224" Type="http://schemas.openxmlformats.org/officeDocument/2006/relationships/hyperlink" Target="https://www.whocc.no/atc_ddd_index/?code=D08AG" TargetMode="External"/><Relationship Id="rId266" Type="http://schemas.openxmlformats.org/officeDocument/2006/relationships/hyperlink" Target="http://www.whocc.no/atc_ddd_index/?code=G04" TargetMode="External"/><Relationship Id="rId431" Type="http://schemas.openxmlformats.org/officeDocument/2006/relationships/hyperlink" Target="http://www.whocc.no/atc_ddd_index/?code=N02B" TargetMode="External"/><Relationship Id="rId473" Type="http://schemas.openxmlformats.org/officeDocument/2006/relationships/hyperlink" Target="http://www.whocc.no/atc_ddd_index/?code=N06AX&amp;showdescription=no" TargetMode="External"/><Relationship Id="rId529" Type="http://schemas.openxmlformats.org/officeDocument/2006/relationships/hyperlink" Target="http://www.whocc.no/atc_ddd_index/?code=R06&amp;showdescription=yes" TargetMode="External"/><Relationship Id="rId30" Type="http://schemas.openxmlformats.org/officeDocument/2006/relationships/hyperlink" Target="http://www.whocc.no/atc_ddd_index/?code=A03B" TargetMode="External"/><Relationship Id="rId126" Type="http://schemas.openxmlformats.org/officeDocument/2006/relationships/hyperlink" Target="http://www.whocc.no/atc_ddd_index/?code=C01B" TargetMode="External"/><Relationship Id="rId168" Type="http://schemas.openxmlformats.org/officeDocument/2006/relationships/hyperlink" Target="http://www.whocc.no/atc_ddd_index/?code=C07AB&amp;showdescription=no" TargetMode="External"/><Relationship Id="rId333" Type="http://schemas.openxmlformats.org/officeDocument/2006/relationships/hyperlink" Target="http://www.whocc.no/atc_ddd_index/?code=J05&amp;showdescription=yes" TargetMode="External"/><Relationship Id="rId540" Type="http://schemas.openxmlformats.org/officeDocument/2006/relationships/hyperlink" Target="http://www.whocc.no/atc_ddd_index/?code=S01B" TargetMode="External"/><Relationship Id="rId72" Type="http://schemas.openxmlformats.org/officeDocument/2006/relationships/hyperlink" Target="http://www.whocc.no/atc_ddd_index/?code=A10BF&amp;showdescription=no" TargetMode="External"/><Relationship Id="rId375" Type="http://schemas.openxmlformats.org/officeDocument/2006/relationships/hyperlink" Target="http://www.whocc.no/atc_ddd_index/?code=L02AB" TargetMode="External"/><Relationship Id="rId3" Type="http://schemas.openxmlformats.org/officeDocument/2006/relationships/styles" Target="styles.xml"/><Relationship Id="rId235" Type="http://schemas.openxmlformats.org/officeDocument/2006/relationships/hyperlink" Target="http://www.whocc.no/atc_ddd_index/?code=G01A" TargetMode="External"/><Relationship Id="rId277" Type="http://schemas.openxmlformats.org/officeDocument/2006/relationships/hyperlink" Target="http://www.whocc.no/atc_ddd_index/?code=H01BA" TargetMode="External"/><Relationship Id="rId400" Type="http://schemas.openxmlformats.org/officeDocument/2006/relationships/hyperlink" Target="http://www.whocc.no/atc_ddd_index/?code=M03&amp;showdescription=yes" TargetMode="External"/><Relationship Id="rId442" Type="http://schemas.openxmlformats.org/officeDocument/2006/relationships/hyperlink" Target="http://www.whocc.no/atc_ddd_index/?code=N03AG&amp;showdescription=no" TargetMode="External"/><Relationship Id="rId484" Type="http://schemas.openxmlformats.org/officeDocument/2006/relationships/hyperlink" Target="http://www.whocc.no/atc_ddd_index/?code=N07AA" TargetMode="External"/><Relationship Id="rId137" Type="http://schemas.openxmlformats.org/officeDocument/2006/relationships/hyperlink" Target="http://www.whocc.no/atc_ddd_index/?code=C01EB&amp;showdescription=no" TargetMode="External"/><Relationship Id="rId302" Type="http://schemas.openxmlformats.org/officeDocument/2006/relationships/hyperlink" Target="http://www.whocc.no/atc_ddd_index/?code=J01D&amp;showdescription=no" TargetMode="External"/><Relationship Id="rId344" Type="http://schemas.openxmlformats.org/officeDocument/2006/relationships/hyperlink" Target="http://www.whocc.no/atc_ddd_index/?code=J07A" TargetMode="External"/><Relationship Id="rId41" Type="http://schemas.openxmlformats.org/officeDocument/2006/relationships/hyperlink" Target="http://www.whocc.no/atc_ddd_index/?code=A06A" TargetMode="External"/><Relationship Id="rId83" Type="http://schemas.openxmlformats.org/officeDocument/2006/relationships/hyperlink" Target="http://www.whocc.no/atc_ddd_index/?code=A11EB" TargetMode="External"/><Relationship Id="rId179" Type="http://schemas.openxmlformats.org/officeDocument/2006/relationships/hyperlink" Target="http://www.whocc.no/atc_ddd_index/?code=C09B" TargetMode="External"/><Relationship Id="rId386" Type="http://schemas.openxmlformats.org/officeDocument/2006/relationships/hyperlink" Target="http://www.whocc.no/atc_ddd_index/?code=M&amp;showdescription=yes" TargetMode="External"/><Relationship Id="rId551" Type="http://schemas.openxmlformats.org/officeDocument/2006/relationships/hyperlink" Target="http://www.whocc.no/atc_ddd_index/?code=S01X" TargetMode="External"/><Relationship Id="rId190" Type="http://schemas.openxmlformats.org/officeDocument/2006/relationships/hyperlink" Target="http://www.whocc.no/atc_ddd_index/?code=C10AB&amp;showdescription=no" TargetMode="External"/><Relationship Id="rId204" Type="http://schemas.openxmlformats.org/officeDocument/2006/relationships/hyperlink" Target="http://www.whocc.no/atc_ddd_index/?code=D04A" TargetMode="External"/><Relationship Id="rId246" Type="http://schemas.openxmlformats.org/officeDocument/2006/relationships/hyperlink" Target="https://www.whocc.no/atc_ddd_index/?code=G03AA" TargetMode="External"/><Relationship Id="rId288" Type="http://schemas.openxmlformats.org/officeDocument/2006/relationships/hyperlink" Target="http://www.whocc.no/atc_ddd_index/?code=H05" TargetMode="External"/><Relationship Id="rId411" Type="http://schemas.openxmlformats.org/officeDocument/2006/relationships/hyperlink" Target="http://www.whocc.no/atc_ddd_index/?code=M04AB&amp;showdescription=no" TargetMode="External"/><Relationship Id="rId453" Type="http://schemas.openxmlformats.org/officeDocument/2006/relationships/hyperlink" Target="http://www.whocc.no/atc_ddd_index/?code=N05AA" TargetMode="External"/><Relationship Id="rId509" Type="http://schemas.openxmlformats.org/officeDocument/2006/relationships/hyperlink" Target="http://www.whocc.no/atc_ddd_index/?code=R03AK&amp;showdescription=no" TargetMode="External"/><Relationship Id="rId106" Type="http://schemas.openxmlformats.org/officeDocument/2006/relationships/hyperlink" Target="http://www.whocc.no/atc_ddd_index/?code=B03B" TargetMode="External"/><Relationship Id="rId313" Type="http://schemas.openxmlformats.org/officeDocument/2006/relationships/hyperlink" Target="http://www.whocc.no/atc_ddd_index/?code=J01G&amp;showdescription=no" TargetMode="External"/><Relationship Id="rId495" Type="http://schemas.openxmlformats.org/officeDocument/2006/relationships/hyperlink" Target="https://www.whocc.no/atc_ddd_index/?code=P01BA&amp;showdescription=yes" TargetMode="External"/><Relationship Id="rId10" Type="http://schemas.openxmlformats.org/officeDocument/2006/relationships/footer" Target="footer3.xml"/><Relationship Id="rId52" Type="http://schemas.openxmlformats.org/officeDocument/2006/relationships/hyperlink" Target="http://www.whocc.no/atc_ddd_index/?code=A07DA" TargetMode="External"/><Relationship Id="rId94" Type="http://schemas.openxmlformats.org/officeDocument/2006/relationships/hyperlink" Target="https://atcddd.fhi.no/atc_ddd_index/?code=B01AB" TargetMode="External"/><Relationship Id="rId148" Type="http://schemas.openxmlformats.org/officeDocument/2006/relationships/hyperlink" Target="http://www.whocc.no/atc_ddd_index/?code=C03C" TargetMode="External"/><Relationship Id="rId355" Type="http://schemas.openxmlformats.org/officeDocument/2006/relationships/hyperlink" Target="http://www.whocc.no/atc_ddd_index/?code=L01" TargetMode="External"/><Relationship Id="rId397" Type="http://schemas.openxmlformats.org/officeDocument/2006/relationships/hyperlink" Target="http://www.whocc.no/atc_ddd_index/?code=M02&amp;showdescription=yes" TargetMode="External"/><Relationship Id="rId520" Type="http://schemas.openxmlformats.org/officeDocument/2006/relationships/hyperlink" Target="http://www.whocc.no/atc_ddd_index/?code=R03DX&amp;showdescription=no" TargetMode="External"/><Relationship Id="rId562" Type="http://schemas.openxmlformats.org/officeDocument/2006/relationships/hyperlink" Target="http://www.whocc.no/atc_ddd_index/?code=V03" TargetMode="External"/><Relationship Id="rId215" Type="http://schemas.openxmlformats.org/officeDocument/2006/relationships/hyperlink" Target="http://www.whocc.no/atc_ddd_index/?code=D07" TargetMode="External"/><Relationship Id="rId257" Type="http://schemas.openxmlformats.org/officeDocument/2006/relationships/hyperlink" Target="http://www.whocc.no/atc_ddd_index/?code=G03DC&amp;showdescription=no" TargetMode="External"/><Relationship Id="rId422" Type="http://schemas.openxmlformats.org/officeDocument/2006/relationships/hyperlink" Target="http://www.whocc.no/atc_ddd_index/?code=N01AX&amp;showdescription=no" TargetMode="External"/><Relationship Id="rId464" Type="http://schemas.openxmlformats.org/officeDocument/2006/relationships/hyperlink" Target="https://www.whocc.no/atc_ddd_index/?code=N05CC&amp;showdescription=no" TargetMode="External"/><Relationship Id="rId299" Type="http://schemas.openxmlformats.org/officeDocument/2006/relationships/hyperlink" Target="http://www.whocc.no/atc_ddd_index/?code=J01CF&amp;showdescription=no" TargetMode="External"/><Relationship Id="rId63" Type="http://schemas.openxmlformats.org/officeDocument/2006/relationships/hyperlink" Target="http://www.whocc.no/atc_ddd_index/?code=A10" TargetMode="External"/><Relationship Id="rId159" Type="http://schemas.openxmlformats.org/officeDocument/2006/relationships/hyperlink" Target="https://atcddd.fhi.no/atc_ddd_index/?code=C05AD&amp;showdescription=no" TargetMode="External"/><Relationship Id="rId366" Type="http://schemas.openxmlformats.org/officeDocument/2006/relationships/hyperlink" Target="http://www.whocc.no/atc_ddd_index/?code=L01EA&amp;showdescription=no" TargetMode="External"/><Relationship Id="rId573" Type="http://schemas.openxmlformats.org/officeDocument/2006/relationships/footer" Target="footer4.xml"/><Relationship Id="rId226" Type="http://schemas.openxmlformats.org/officeDocument/2006/relationships/hyperlink" Target="http://www.whocc.no/atc_ddd_index/?code=D10A" TargetMode="External"/><Relationship Id="rId433" Type="http://schemas.openxmlformats.org/officeDocument/2006/relationships/hyperlink" Target="http://www.whocc.no/atc_ddd_index/?code=N02BE&amp;showdescription=no" TargetMode="External"/><Relationship Id="rId74" Type="http://schemas.openxmlformats.org/officeDocument/2006/relationships/hyperlink" Target="http://www.whocc.no/atc_ddd_index/?code=A10BH&amp;showdescription=no" TargetMode="External"/><Relationship Id="rId377" Type="http://schemas.openxmlformats.org/officeDocument/2006/relationships/hyperlink" Target="http://www.whocc.no/atc_ddd_index/?code=L02B&amp;showdescription=no" TargetMode="External"/><Relationship Id="rId500" Type="http://schemas.openxmlformats.org/officeDocument/2006/relationships/hyperlink" Target="http://www.whocc.no/atc_ddd_index/?code=R&amp;showdescription=yes" TargetMode="External"/><Relationship Id="rId5" Type="http://schemas.openxmlformats.org/officeDocument/2006/relationships/webSettings" Target="webSettings.xml"/><Relationship Id="rId237" Type="http://schemas.openxmlformats.org/officeDocument/2006/relationships/hyperlink" Target="http://www.whocc.no/atc_ddd_index/?code=G01AX&amp;showdescription=no" TargetMode="External"/><Relationship Id="rId444" Type="http://schemas.openxmlformats.org/officeDocument/2006/relationships/hyperlink" Target="http://www.whocc.no/atc_ddd_index/?code=N04" TargetMode="External"/><Relationship Id="rId290" Type="http://schemas.openxmlformats.org/officeDocument/2006/relationships/hyperlink" Target="https://www.whocc.no/atc_ddd_index/?code=H05AA" TargetMode="External"/><Relationship Id="rId304" Type="http://schemas.openxmlformats.org/officeDocument/2006/relationships/hyperlink" Target="https://www.whocc.no/atc_ddd_index/?code=J01DC&amp;showdescription=no" TargetMode="External"/><Relationship Id="rId388" Type="http://schemas.openxmlformats.org/officeDocument/2006/relationships/hyperlink" Target="http://www.whocc.no/atc_ddd_index/?code=M01A" TargetMode="External"/><Relationship Id="rId511" Type="http://schemas.openxmlformats.org/officeDocument/2006/relationships/hyperlink" Target="http://www.whocc.no/atc_ddd_index/?code=R03B&amp;showdescription=no" TargetMode="External"/><Relationship Id="rId85" Type="http://schemas.openxmlformats.org/officeDocument/2006/relationships/hyperlink" Target="http://www.whocc.no/atc_ddd_index/?code=A11HA" TargetMode="External"/><Relationship Id="rId150" Type="http://schemas.openxmlformats.org/officeDocument/2006/relationships/hyperlink" Target="http://www.whocc.no/atc_ddd_index/?code=C03D&amp;showdescription=no" TargetMode="External"/><Relationship Id="rId248" Type="http://schemas.openxmlformats.org/officeDocument/2006/relationships/hyperlink" Target="https://www.whocc.no/atc_ddd_index/?code=G03B" TargetMode="External"/><Relationship Id="rId455" Type="http://schemas.openxmlformats.org/officeDocument/2006/relationships/hyperlink" Target="http://www.whocc.no/atc_ddd_index/?code=N05AD&amp;showdescription=no" TargetMode="External"/><Relationship Id="rId12" Type="http://schemas.openxmlformats.org/officeDocument/2006/relationships/hyperlink" Target="http://www.whocc.no/atc_ddd_index/?code=A01&amp;showdescription=yes" TargetMode="External"/><Relationship Id="rId108" Type="http://schemas.openxmlformats.org/officeDocument/2006/relationships/hyperlink" Target="http://www.whocc.no/atc_ddd_index/?code=B03BB&amp;showdescription=no" TargetMode="External"/><Relationship Id="rId315" Type="http://schemas.openxmlformats.org/officeDocument/2006/relationships/hyperlink" Target="http://www.whocc.no/atc_ddd_index/?code=J01M&amp;showdescription=no" TargetMode="External"/><Relationship Id="rId522" Type="http://schemas.openxmlformats.org/officeDocument/2006/relationships/hyperlink" Target="http://www.whocc.no/atc_ddd_index/?code=R05C" TargetMode="External"/><Relationship Id="rId96" Type="http://schemas.openxmlformats.org/officeDocument/2006/relationships/hyperlink" Target="https://atcddd.fhi.no/atc_ddd_index/?code=B01AD" TargetMode="External"/><Relationship Id="rId161" Type="http://schemas.openxmlformats.org/officeDocument/2006/relationships/hyperlink" Target="http://www.whocc.no/atc_ddd_index/?code=C05BA&amp;showdescription=no" TargetMode="External"/><Relationship Id="rId399" Type="http://schemas.openxmlformats.org/officeDocument/2006/relationships/hyperlink" Target="http://www.whocc.no/atc_ddd_index/?code=M02AA" TargetMode="External"/><Relationship Id="rId259" Type="http://schemas.openxmlformats.org/officeDocument/2006/relationships/hyperlink" Target="http://www.whocc.no/atc_ddd_index/?code=G03FA&amp;showdescription=no" TargetMode="External"/><Relationship Id="rId466" Type="http://schemas.openxmlformats.org/officeDocument/2006/relationships/hyperlink" Target="http://www.whocc.no/atc_ddd_index/?code=N05CF&amp;showdescription=no" TargetMode="External"/><Relationship Id="rId23" Type="http://schemas.openxmlformats.org/officeDocument/2006/relationships/hyperlink" Target="http://www.whocc.no/atc_ddd_index/?code=A02BB" TargetMode="External"/><Relationship Id="rId119" Type="http://schemas.openxmlformats.org/officeDocument/2006/relationships/hyperlink" Target="http://www.whocc.no/atc_ddd_index/?code=B05X" TargetMode="External"/><Relationship Id="rId326" Type="http://schemas.openxmlformats.org/officeDocument/2006/relationships/hyperlink" Target="http://www.whocc.no/atc_ddd_index/?code=J02AC" TargetMode="External"/><Relationship Id="rId533" Type="http://schemas.openxmlformats.org/officeDocument/2006/relationships/hyperlink" Target="http://www.whocc.no/atc_ddd_index/?code=R06AX&amp;showdescription=no" TargetMode="External"/><Relationship Id="rId172" Type="http://schemas.openxmlformats.org/officeDocument/2006/relationships/hyperlink" Target="http://www.whocc.no/atc_ddd_index/?code=C08CA" TargetMode="External"/><Relationship Id="rId477" Type="http://schemas.openxmlformats.org/officeDocument/2006/relationships/hyperlink" Target="http://www.whocc.no/atc_ddd_index/?code=N06C&amp;showdescription=no" TargetMode="External"/><Relationship Id="rId337" Type="http://schemas.openxmlformats.org/officeDocument/2006/relationships/hyperlink" Target="http://www.whocc.no/atc_ddd_index/?code=J05AH&amp;showdescription=no"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36AAEE-6F01-4144-B9FD-E1C11D3A8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186</Pages>
  <Words>54445</Words>
  <Characters>310339</Characters>
  <Application>Microsoft Office Word</Application>
  <DocSecurity>0</DocSecurity>
  <Lines>2586</Lines>
  <Paragraphs>728</Paragraphs>
  <ScaleCrop>false</ScaleCrop>
  <Company>SYNNEX</Company>
  <LinksUpToDate>false</LinksUpToDate>
  <CharactersWithSpaces>364056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dc:description/>
  <cp:lastModifiedBy>BFA08-1</cp:lastModifiedBy>
  <cp:revision>3</cp:revision>
  <cp:lastPrinted>2024-11-26T02:34:00Z</cp:lastPrinted>
  <dcterms:created xsi:type="dcterms:W3CDTF">2026-05-04T08:31:00Z</dcterms:created>
  <dcterms:modified xsi:type="dcterms:W3CDTF">2026-09-01T11:10:00Z</dcterms:modified>
  <dc:language>zh-TW</dc:language>
</cp:coreProperties>
</file>