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Name: </w:t>
      </w:r>
      <w:r w:rsidRPr="00000000" w:rsidR="00000000" w:rsidDel="00000000">
        <w:rPr>
          <w:rtl w:val="0"/>
        </w:rPr>
        <w:t xml:space="preserve">Vincent Lee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Student Number: </w:t>
      </w:r>
      <w:r w:rsidRPr="00000000" w:rsidR="00000000" w:rsidDel="00000000">
        <w:rPr>
          <w:rtl w:val="0"/>
        </w:rPr>
        <w:t xml:space="preserve">997454419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Your background in programming languages before the course: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Before the taking this course, I have completed an internship at a software company.  In there I was exposed to multiple programming languages.  I’d the opportunity to learn Ruby, Python, Bash, Objective-C and some javascript.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I’ve also learned C, C++, Assembly and verilog before this course.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When did you start programming?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I’ve started programming in first year which is 4 years ago.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Which languages have you used before? In which context?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I’ve used ruby and bash on a regular basis (Daily scripting and ad-hoc work).  My design project will be written in C++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Which new concepts did you learn from the course material/guest speakers / tutorials /labs?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From the course materials, I’ve learned BNF, Scheme and Prolog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the labs, I’ve learned some basic SQL.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guest lectures, I’ve learned that we Powerpoint is a terrible program in terms of creating presentations.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Feedback about the course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did you like about the course?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Materials covered in this course is really light.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Guest lectures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Suggestions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or things you like to change/add to the course in the future offerings?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Labs that can be done on ECF machines.  Installing all libraries in the ecf machines.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materials to be covered in class.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</cp:coreProperties>
</file>