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ОБУЧЕНИЕ</w:t>
      </w:r>
    </w:p>
    <w:p>
      <w:pPr>
        <w:spacing w:after="200"/>
      </w:pPr>
      <w:r>
        <w:rPr>
          <w:b/>
          <w:color w:val="2C2420"/>
          <w:sz w:val="46"/>
        </w:rPr>
        <w:t>Как учить китайский с нуля: пошаговый план для новичка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ajskij-s-nulya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>«Хочу выучить китайский, но с чего начать?» — самый частый вопрос новичка. Иероглифов тысячи, тоны пугают, непонятно, за что хвататься. Хорошая новость: если идти по порядку, всё складывается в понятный маршрут. Вот пошаговый план, как учить китайский с нуля и не бросить на первой неделе.</w:t>
      </w:r>
    </w:p>
    <w:p>
      <w:pPr>
        <w:spacing w:before="360" w:after="80"/>
      </w:pPr>
      <w:r>
        <w:rPr>
          <w:b/>
          <w:color w:val="841630"/>
          <w:sz w:val="32"/>
        </w:rPr>
        <w:t>Пять шагов, именно в таком порядке</w:t>
      </w:r>
    </w:p>
    <w:p>
      <w:pPr>
        <w:spacing w:after="160"/>
      </w:pPr>
      <w:r>
        <w:rPr>
          <w:b w:val="0"/>
          <w:color w:val="2C2420"/>
          <w:sz w:val="23"/>
        </w:rPr>
        <w:t>Главная ошибка самоучек — хвататься сразу за иероглифы. Порядок шагов важен: он экономит месяцы и бережёт мотивацию.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581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ajskij-s-nulya-5-shago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Пять шагов новичка — от произношения к живой речи.</w:t>
      </w:r>
    </w:p>
    <w:p>
      <w:pPr>
        <w:spacing w:after="160"/>
      </w:pPr>
      <w:r>
        <w:rPr>
          <w:b w:val="0"/>
          <w:color w:val="2C2420"/>
          <w:sz w:val="23"/>
        </w:rPr>
        <w:t xml:space="preserve">Разберём чуть подробнее. </w:t>
      </w:r>
      <w:r>
        <w:rPr>
          <w:b/>
          <w:color w:val="2C2420"/>
          <w:sz w:val="23"/>
        </w:rPr>
        <w:t>Шаг 1 — пиньинь и тоны.</w:t>
      </w:r>
      <w:r>
        <w:rPr>
          <w:b w:val="0"/>
          <w:color w:val="2C2420"/>
          <w:sz w:val="23"/>
        </w:rPr>
        <w:t xml:space="preserve"> Это латинская запись звучания и четыре тона; без них вы будете говорить так, что вас не поймут. </w:t>
      </w:r>
      <w:r>
        <w:rPr>
          <w:b/>
          <w:color w:val="2C2420"/>
          <w:sz w:val="23"/>
        </w:rPr>
        <w:t>Шаг 2 — базовые фразы:</w:t>
      </w:r>
      <w:r>
        <w:rPr>
          <w:b w:val="0"/>
          <w:color w:val="2C2420"/>
          <w:sz w:val="23"/>
        </w:rPr>
        <w:t xml:space="preserve"> начните говорить сразу, пусть с ошибками. </w:t>
      </w:r>
      <w:r>
        <w:rPr>
          <w:b/>
          <w:color w:val="2C2420"/>
          <w:sz w:val="23"/>
        </w:rPr>
        <w:t>Шаг 3 — первые иероглифы:</w:t>
      </w:r>
      <w:r>
        <w:rPr>
          <w:b w:val="0"/>
          <w:color w:val="2C2420"/>
          <w:sz w:val="23"/>
        </w:rPr>
        <w:t xml:space="preserve"> по 3–5 частых знаков в день с правильным порядком черт. </w:t>
      </w:r>
      <w:r>
        <w:rPr>
          <w:b/>
          <w:color w:val="2C2420"/>
          <w:sz w:val="23"/>
        </w:rPr>
        <w:t>Шаг 4 — грамматика:</w:t>
      </w:r>
      <w:r>
        <w:rPr>
          <w:b w:val="0"/>
          <w:color w:val="2C2420"/>
          <w:sz w:val="23"/>
        </w:rPr>
        <w:t xml:space="preserve"> её в китайском на удивление мало (нет спряжений, родов и падежей). </w:t>
      </w:r>
      <w:r>
        <w:rPr>
          <w:b/>
          <w:color w:val="2C2420"/>
          <w:sz w:val="23"/>
        </w:rPr>
        <w:t>Шаг 5 — слушать и говорить:</w:t>
      </w:r>
      <w:r>
        <w:rPr>
          <w:b w:val="0"/>
          <w:color w:val="2C2420"/>
          <w:sz w:val="23"/>
        </w:rPr>
        <w:t xml:space="preserve"> язык — это привычка, а не сборник правил.</w:t>
      </w:r>
    </w:p>
    <w:p>
      <w:pPr>
        <w:spacing w:before="360" w:after="80"/>
      </w:pPr>
      <w:r>
        <w:rPr>
          <w:b/>
          <w:color w:val="841630"/>
          <w:sz w:val="32"/>
        </w:rPr>
        <w:t>Ошибки, из-за которых бросают</w:t>
      </w:r>
    </w:p>
    <w:p>
      <w:pPr>
        <w:spacing w:after="160"/>
      </w:pPr>
      <w:r>
        <w:rPr>
          <w:b w:val="0"/>
          <w:color w:val="2C2420"/>
          <w:sz w:val="23"/>
        </w:rPr>
        <w:t>Большинство тех, кто бросил китайский, спотыкаются об одни и те же грабли. Вот чего избегать — и что делать вместо этого: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2610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ajskij-s-nulya-oshib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Частые ошибки новичков — и привычки, которые реально работают.</w:t>
      </w:r>
    </w:p>
    <w:p>
      <w:pPr>
        <w:spacing w:after="160"/>
      </w:pPr>
      <w:r>
        <w:rPr>
          <w:b w:val="0"/>
          <w:color w:val="2C2420"/>
          <w:sz w:val="23"/>
        </w:rPr>
        <w:t xml:space="preserve">Запомните главное правило: </w:t>
      </w:r>
      <w:r>
        <w:rPr>
          <w:b/>
          <w:color w:val="2C2420"/>
          <w:sz w:val="23"/>
        </w:rPr>
        <w:t>лучше 15–20 минут каждый день, чем три часа раз в неделю.</w:t>
      </w:r>
      <w:r>
        <w:rPr>
          <w:b w:val="0"/>
          <w:color w:val="2C2420"/>
          <w:sz w:val="23"/>
        </w:rPr>
        <w:t xml:space="preserve"> Язык любит регулярность. Маленькие ежедневные подходы дают несравнимо больше, чем редкие «марафоны», после которых хочется всё бросить.</w:t>
      </w:r>
    </w:p>
    <w:p>
      <w:pPr>
        <w:spacing w:before="360" w:after="80"/>
      </w:pPr>
      <w:r>
        <w:rPr>
          <w:b/>
          <w:color w:val="841630"/>
          <w:sz w:val="32"/>
        </w:rPr>
        <w:t>Сколько это займёт</w:t>
      </w:r>
    </w:p>
    <w:p>
      <w:pPr>
        <w:spacing w:after="160"/>
      </w:pPr>
      <w:r>
        <w:rPr>
          <w:b w:val="0"/>
          <w:color w:val="2C2420"/>
          <w:sz w:val="23"/>
        </w:rPr>
        <w:t>Честно: китайский — не самый быстрый язык, но и не такой страшный, как кажется. Ориентиры примерные, но полезные:</w:t>
      </w:r>
    </w:p>
    <w:p>
      <w:pPr>
        <w:spacing w:after="160"/>
      </w:pPr>
      <w:r>
        <w:rPr>
          <w:b w:val="0"/>
          <w:color w:val="2C2420"/>
          <w:sz w:val="23"/>
        </w:rPr>
        <w:t xml:space="preserve">За </w:t>
      </w:r>
      <w:r>
        <w:rPr>
          <w:b/>
          <w:color w:val="2C2420"/>
          <w:sz w:val="23"/>
        </w:rPr>
        <w:t>2–3 месяца</w:t>
      </w:r>
      <w:r>
        <w:rPr>
          <w:b w:val="0"/>
          <w:color w:val="2C2420"/>
          <w:sz w:val="23"/>
        </w:rPr>
        <w:t xml:space="preserve"> регулярных занятий вы освоите произношение и сможете говорить простые бытовые фразы. За </w:t>
      </w:r>
      <w:r>
        <w:rPr>
          <w:b/>
          <w:color w:val="2C2420"/>
          <w:sz w:val="23"/>
        </w:rPr>
        <w:t>полгода-год</w:t>
      </w:r>
      <w:r>
        <w:rPr>
          <w:b w:val="0"/>
          <w:color w:val="2C2420"/>
          <w:sz w:val="23"/>
        </w:rPr>
        <w:t xml:space="preserve"> — дойдёте до уровня, на котором объясняетесь в поездке и понимаете простые тексты (примерно HSK 2–3). Дальше всё зависит от целей и практики.</w:t>
      </w:r>
    </w:p>
    <w:p>
      <w:pPr>
        <w:spacing w:after="160"/>
      </w:pPr>
      <w:r>
        <w:rPr>
          <w:b/>
          <w:color w:val="5A4F45"/>
          <w:sz w:val="23"/>
        </w:rPr>
        <w:t>Совет.</w:t>
      </w:r>
      <w:r>
        <w:rPr>
          <w:b w:val="0"/>
          <w:color w:val="5A4F45"/>
          <w:sz w:val="23"/>
        </w:rPr>
        <w:t xml:space="preserve"> Не пытайтесь пройти этот путь в одиночку по учебнику. Произношение и тоны почти невозможно поставить самому — на старте очень выручает преподаватель, который слышит ошибки и сразу поправляет. Это экономит месяцы и спасает мотивацию.</w:t>
      </w:r>
    </w:p>
    <w:p>
      <w:pPr>
        <w:spacing w:after="160"/>
      </w:pPr>
      <w:r>
        <w:rPr>
          <w:b w:val="0"/>
          <w:color w:val="2C2420"/>
          <w:sz w:val="23"/>
        </w:rPr>
        <w:t>Вот и весь план: пиньинь → слова → иероглифы → грамматика → речь, по чуть-чуть каждый день. Начать китайский с нуля намного проще, когда перед глазами понятный маршрут. Сделайте первый шаг сегодня — и через пару месяцев удивитесь, как далеко продвинулись.</w:t>
      </w:r>
    </w:p>
    <w:p>
      <w:pPr>
        <w:spacing w:before="280"/>
      </w:pPr>
      <w:r>
        <w:rPr>
          <w:i/>
          <w:color w:val="2C2420"/>
          <w:sz w:val="25"/>
        </w:rPr>
        <w:t xml:space="preserve">Лёгкого вам старта! </w:t>
      </w:r>
      <w:r>
        <w:rPr>
          <w:rFonts w:ascii="SimSun" w:hAnsi="SimSun"/>
          <w:color w:val="A41E3A"/>
          <w:sz w:val="25"/>
        </w:rPr>
        <w:t>千里之行，始于足下。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преподаватель МГУ ВШБ. Более 20 лет живёт с китайским языком и помогает новичкам пройти путь с нуля без лишних мучений.</w:t>
      </w:r>
    </w:p>
    <w:p>
      <w:pPr>
        <w:spacing w:before="160"/>
      </w:pPr>
      <w:r>
        <w:rPr>
          <w:color w:val="8B7D6B"/>
          <w:sz w:val="19"/>
        </w:rPr>
        <w:t>#китай #китайскийязык #китайскийснуля #какучитькитайский #учимкитайский #дляновичков #中文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