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 xml:space="preserve">Семья и родственники по-китайски: </w:t>
      </w:r>
      <w:r>
        <w:rPr>
          <w:rFonts w:ascii="SimSun" w:hAnsi="SimSun"/>
          <w:b/>
          <w:color w:val="A41E3A"/>
          <w:sz w:val="46"/>
        </w:rPr>
        <w:t>家</w:t>
      </w:r>
      <w:r>
        <w:rPr>
          <w:b/>
          <w:color w:val="2C2420"/>
          <w:sz w:val="46"/>
        </w:rPr>
        <w:t xml:space="preserve"> и кто в ней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ya-po-kitajski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Семья в Китае — это святое. Недаром слово </w:t>
      </w:r>
      <w:r>
        <w:rPr>
          <w:rFonts w:ascii="SimSun" w:hAnsi="SimSun"/>
          <w:b w:val="0"/>
          <w:color w:val="A41E3A"/>
          <w:sz w:val="26"/>
        </w:rPr>
        <w:t>家</w:t>
      </w:r>
      <w:r>
        <w:rPr>
          <w:b w:val="0"/>
          <w:color w:val="2C2420"/>
          <w:sz w:val="26"/>
        </w:rPr>
        <w:t xml:space="preserve"> (jiā) значит сразу и «дом», и «семья»: крыша, а под ней — родные. Но стоит начать называть родственников, и новичка ждёт сюрприз: у китайцев для каждого — своё отдельное слово, и «просто бабушка» или «просто брат» тут не работает.</w:t>
      </w:r>
    </w:p>
    <w:p>
      <w:pPr>
        <w:spacing w:after="160"/>
      </w:pPr>
      <w:r>
        <w:rPr>
          <w:b w:val="0"/>
          <w:color w:val="2C2420"/>
          <w:sz w:val="23"/>
        </w:rPr>
        <w:t>Разберёмся, из кого состоит китайская семья, почему слов так много и какие из них выучить в первую очередь.</w:t>
      </w:r>
    </w:p>
    <w:p>
      <w:pPr>
        <w:spacing w:before="360" w:after="80"/>
      </w:pPr>
      <w:r>
        <w:rPr>
          <w:b/>
          <w:color w:val="841630"/>
          <w:sz w:val="32"/>
        </w:rPr>
        <w:t>Самые близкие: с них и начнём</w:t>
      </w:r>
    </w:p>
    <w:p>
      <w:pPr>
        <w:spacing w:after="160"/>
      </w:pPr>
      <w:r>
        <w:rPr>
          <w:b w:val="0"/>
          <w:color w:val="2C2420"/>
          <w:sz w:val="23"/>
        </w:rPr>
        <w:t>Хорошая новость: чтобы рассказать о своей семье, хватит нескольких слов. И почти все они очень милые — с повтором слога, как детское «мама-папа»: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95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ya-po-kitajski-blizk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Базовые слова о семье — их удобно учить парами.</w:t>
      </w:r>
    </w:p>
    <w:p>
      <w:pPr>
        <w:spacing w:after="160"/>
      </w:pPr>
      <w:r>
        <w:rPr>
          <w:b w:val="0"/>
          <w:color w:val="2C2420"/>
          <w:sz w:val="23"/>
        </w:rPr>
        <w:t xml:space="preserve">Здесь же прячется первая важная особенность. У китайцев </w:t>
      </w:r>
      <w:r>
        <w:rPr>
          <w:b/>
          <w:color w:val="2C2420"/>
          <w:sz w:val="23"/>
        </w:rPr>
        <w:t>нет общего слова «брат» или «сестра»</w:t>
      </w:r>
      <w:r>
        <w:rPr>
          <w:b w:val="0"/>
          <w:color w:val="2C2420"/>
          <w:sz w:val="23"/>
        </w:rPr>
        <w:t xml:space="preserve">. Есть </w:t>
      </w:r>
      <w:r>
        <w:rPr>
          <w:rFonts w:ascii="SimSun" w:hAnsi="SimSun"/>
          <w:b w:val="0"/>
          <w:color w:val="A41E3A"/>
          <w:sz w:val="23"/>
        </w:rPr>
        <w:t>哥哥</w:t>
      </w:r>
      <w:r>
        <w:rPr>
          <w:b w:val="0"/>
          <w:color w:val="2C2420"/>
          <w:sz w:val="23"/>
        </w:rPr>
        <w:t xml:space="preserve"> (gēge) — старший брат и </w:t>
      </w:r>
      <w:r>
        <w:rPr>
          <w:rFonts w:ascii="SimSun" w:hAnsi="SimSun"/>
          <w:b w:val="0"/>
          <w:color w:val="A41E3A"/>
          <w:sz w:val="23"/>
        </w:rPr>
        <w:t>弟弟</w:t>
      </w:r>
      <w:r>
        <w:rPr>
          <w:b w:val="0"/>
          <w:color w:val="2C2420"/>
          <w:sz w:val="23"/>
        </w:rPr>
        <w:t xml:space="preserve"> (dìdi) — младший; </w:t>
      </w:r>
      <w:r>
        <w:rPr>
          <w:rFonts w:ascii="SimSun" w:hAnsi="SimSun"/>
          <w:b w:val="0"/>
          <w:color w:val="A41E3A"/>
          <w:sz w:val="23"/>
        </w:rPr>
        <w:t>姐姐</w:t>
      </w:r>
      <w:r>
        <w:rPr>
          <w:b w:val="0"/>
          <w:color w:val="2C2420"/>
          <w:sz w:val="23"/>
        </w:rPr>
        <w:t xml:space="preserve"> (jiějie) — старшая сестра и </w:t>
      </w:r>
      <w:r>
        <w:rPr>
          <w:rFonts w:ascii="SimSun" w:hAnsi="SimSun"/>
          <w:b w:val="0"/>
          <w:color w:val="A41E3A"/>
          <w:sz w:val="23"/>
        </w:rPr>
        <w:t>妹妹</w:t>
      </w:r>
      <w:r>
        <w:rPr>
          <w:b w:val="0"/>
          <w:color w:val="2C2420"/>
          <w:sz w:val="23"/>
        </w:rPr>
        <w:t xml:space="preserve"> (mèimei) — младшая. Возраст важнее пола: сначала нужно знать, старше человек или младше.</w:t>
      </w:r>
    </w:p>
    <w:p>
      <w:pPr>
        <w:spacing w:before="360" w:after="80"/>
      </w:pPr>
      <w:r>
        <w:rPr>
          <w:b/>
          <w:color w:val="841630"/>
          <w:sz w:val="32"/>
        </w:rPr>
        <w:t>Почему у каждого своё слово</w:t>
      </w:r>
    </w:p>
    <w:p>
      <w:pPr>
        <w:spacing w:after="160"/>
      </w:pPr>
      <w:r>
        <w:rPr>
          <w:b w:val="0"/>
          <w:color w:val="2C2420"/>
          <w:sz w:val="23"/>
        </w:rPr>
        <w:t xml:space="preserve">А вот и главное отличие от русского. В китайском важно не просто «дядя» или «бабушка», а </w:t>
      </w:r>
      <w:r>
        <w:rPr>
          <w:b/>
          <w:color w:val="2C2420"/>
          <w:sz w:val="23"/>
        </w:rPr>
        <w:t>по какой линии</w:t>
      </w:r>
      <w:r>
        <w:rPr>
          <w:b w:val="0"/>
          <w:color w:val="2C2420"/>
          <w:sz w:val="23"/>
        </w:rPr>
        <w:t xml:space="preserve"> — маминой или папиной, и </w:t>
      </w:r>
      <w:r>
        <w:rPr>
          <w:b/>
          <w:color w:val="2C2420"/>
          <w:sz w:val="23"/>
        </w:rPr>
        <w:t>кто старше</w:t>
      </w:r>
      <w:r>
        <w:rPr>
          <w:b w:val="0"/>
          <w:color w:val="2C2420"/>
          <w:sz w:val="23"/>
        </w:rPr>
        <w:t>. Поэтому вместо нашего одного «дедушки» — целых четыре разных родственника с разными названиями.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459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ya-po-kitajski-babushki-dedush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Родня по маме получает приставку 外 (wài) — «внешний».</w:t>
      </w:r>
    </w:p>
    <w:p>
      <w:pPr>
        <w:spacing w:after="160"/>
      </w:pPr>
      <w:r>
        <w:rPr>
          <w:b w:val="0"/>
          <w:color w:val="2C2420"/>
          <w:sz w:val="23"/>
        </w:rPr>
        <w:t xml:space="preserve">Логика на самом деле удобная: приставка </w:t>
      </w:r>
      <w:r>
        <w:rPr>
          <w:rFonts w:ascii="SimSun" w:hAnsi="SimSun"/>
          <w:b w:val="0"/>
          <w:color w:val="A41E3A"/>
          <w:sz w:val="23"/>
        </w:rPr>
        <w:t>外</w:t>
      </w:r>
      <w:r>
        <w:rPr>
          <w:b w:val="0"/>
          <w:color w:val="2C2420"/>
          <w:sz w:val="23"/>
        </w:rPr>
        <w:t xml:space="preserve"> (wài, «внешний») означает «со стороны мамы». Услышали </w:t>
      </w:r>
      <w:r>
        <w:rPr>
          <w:rFonts w:ascii="SimSun" w:hAnsi="SimSun"/>
          <w:b w:val="0"/>
          <w:color w:val="A41E3A"/>
          <w:sz w:val="23"/>
        </w:rPr>
        <w:t>外</w:t>
      </w:r>
      <w:r>
        <w:rPr>
          <w:b w:val="0"/>
          <w:color w:val="2C2420"/>
          <w:sz w:val="23"/>
        </w:rPr>
        <w:t xml:space="preserve"> — сразу понятно, что это мамина родня. Традиционно семья считалась по мужской линии, отсюда и деление на «своих» и «внешних».</w:t>
      </w:r>
    </w:p>
    <w:p>
      <w:pPr>
        <w:spacing w:before="360" w:after="80"/>
      </w:pPr>
      <w:r>
        <w:rPr>
          <w:b/>
          <w:color w:val="841630"/>
          <w:sz w:val="32"/>
        </w:rPr>
        <w:t>Тёти, дяди и «правило старшинства»</w:t>
      </w:r>
    </w:p>
    <w:p>
      <w:pPr>
        <w:spacing w:after="160"/>
      </w:pPr>
      <w:r>
        <w:rPr>
          <w:b w:val="0"/>
          <w:color w:val="2C2420"/>
          <w:sz w:val="23"/>
        </w:rPr>
        <w:t xml:space="preserve">С тётями и дядями та же история, только слов ещё больше. Для папиного старшего брата и младшего — </w:t>
      </w:r>
      <w:r>
        <w:rPr>
          <w:b/>
          <w:color w:val="2C2420"/>
          <w:sz w:val="23"/>
        </w:rPr>
        <w:t>разные</w:t>
      </w:r>
      <w:r>
        <w:rPr>
          <w:b w:val="0"/>
          <w:color w:val="2C2420"/>
          <w:sz w:val="23"/>
        </w:rPr>
        <w:t xml:space="preserve"> слова (</w:t>
      </w:r>
      <w:r>
        <w:rPr>
          <w:rFonts w:ascii="SimSun" w:hAnsi="SimSun"/>
          <w:b w:val="0"/>
          <w:color w:val="A41E3A"/>
          <w:sz w:val="23"/>
        </w:rPr>
        <w:t>伯伯</w:t>
      </w:r>
      <w:r>
        <w:rPr>
          <w:b w:val="0"/>
          <w:color w:val="2C2420"/>
          <w:sz w:val="23"/>
        </w:rPr>
        <w:t xml:space="preserve"> bóbo и </w:t>
      </w:r>
      <w:r>
        <w:rPr>
          <w:rFonts w:ascii="SimSun" w:hAnsi="SimSun"/>
          <w:b w:val="0"/>
          <w:color w:val="A41E3A"/>
          <w:sz w:val="23"/>
        </w:rPr>
        <w:t>叔叔</w:t>
      </w:r>
      <w:r>
        <w:rPr>
          <w:b w:val="0"/>
          <w:color w:val="2C2420"/>
          <w:sz w:val="23"/>
        </w:rPr>
        <w:t xml:space="preserve"> shūshu), для маминого брата — своё (</w:t>
      </w:r>
      <w:r>
        <w:rPr>
          <w:rFonts w:ascii="SimSun" w:hAnsi="SimSun"/>
          <w:b w:val="0"/>
          <w:color w:val="A41E3A"/>
          <w:sz w:val="23"/>
        </w:rPr>
        <w:t>舅舅</w:t>
      </w:r>
      <w:r>
        <w:rPr>
          <w:b w:val="0"/>
          <w:color w:val="2C2420"/>
          <w:sz w:val="23"/>
        </w:rPr>
        <w:t xml:space="preserve"> jiùjiu). Всего в полной системе родства десятки терминов, и китайские дети осваивают их годами.</w:t>
      </w:r>
    </w:p>
    <w:p>
      <w:pPr>
        <w:spacing w:after="160"/>
      </w:pPr>
      <w:r>
        <w:rPr>
          <w:b/>
          <w:color w:val="5A4F45"/>
          <w:sz w:val="23"/>
        </w:rPr>
        <w:t>Не пугайтесь.</w:t>
      </w:r>
      <w:r>
        <w:rPr>
          <w:b w:val="0"/>
          <w:color w:val="5A4F45"/>
          <w:sz w:val="23"/>
        </w:rPr>
        <w:t xml:space="preserve"> Всю систему знать наизусть не нужно — даже сами китайцы иногда сверяются со специальными таблицами родства. Для начала выучите близких из первой картинки и бабушек-дедушек. Остальное придёт с практикой, когда появятся конкретные люди, которых надо как-то называть.</w:t>
      </w:r>
    </w:p>
    <w:p>
      <w:pPr>
        <w:spacing w:before="360" w:after="80"/>
      </w:pPr>
      <w:r>
        <w:rPr>
          <w:b/>
          <w:color w:val="841630"/>
          <w:sz w:val="32"/>
        </w:rPr>
        <w:t>Обращения, которые выручат</w:t>
      </w:r>
    </w:p>
    <w:p>
      <w:pPr>
        <w:spacing w:after="160"/>
      </w:pPr>
      <w:r>
        <w:rPr>
          <w:b w:val="0"/>
          <w:color w:val="2C2420"/>
          <w:sz w:val="23"/>
        </w:rPr>
        <w:t xml:space="preserve">И ещё один приятный факт. В Китае родственными словами обращаются даже к чужим — это тепло и вежливо. К пожилому мужчине можно уважительно сказать </w:t>
      </w:r>
      <w:r>
        <w:rPr>
          <w:rFonts w:ascii="SimSun" w:hAnsi="SimSun"/>
          <w:b w:val="0"/>
          <w:color w:val="A41E3A"/>
          <w:sz w:val="23"/>
        </w:rPr>
        <w:t>大爷</w:t>
      </w:r>
      <w:r>
        <w:rPr>
          <w:b w:val="0"/>
          <w:color w:val="2C2420"/>
          <w:sz w:val="23"/>
        </w:rPr>
        <w:t xml:space="preserve"> (dàye) или </w:t>
      </w:r>
      <w:r>
        <w:rPr>
          <w:rFonts w:ascii="SimSun" w:hAnsi="SimSun"/>
          <w:b w:val="0"/>
          <w:color w:val="A41E3A"/>
          <w:sz w:val="23"/>
        </w:rPr>
        <w:t>叔叔</w:t>
      </w:r>
      <w:r>
        <w:rPr>
          <w:b w:val="0"/>
          <w:color w:val="2C2420"/>
          <w:sz w:val="23"/>
        </w:rPr>
        <w:t xml:space="preserve"> (shūshu), к женщине постарше — </w:t>
      </w:r>
      <w:r>
        <w:rPr>
          <w:rFonts w:ascii="SimSun" w:hAnsi="SimSun"/>
          <w:b w:val="0"/>
          <w:color w:val="A41E3A"/>
          <w:sz w:val="23"/>
        </w:rPr>
        <w:t>阿姨</w:t>
      </w:r>
      <w:r>
        <w:rPr>
          <w:b w:val="0"/>
          <w:color w:val="2C2420"/>
          <w:sz w:val="23"/>
        </w:rPr>
        <w:t xml:space="preserve"> (āyí, «тётя»). Так язык превращает весь мир в одну большую семью.</w:t>
      </w:r>
    </w:p>
    <w:p>
      <w:pPr>
        <w:spacing w:after="160"/>
      </w:pPr>
      <w:r>
        <w:rPr>
          <w:b w:val="0"/>
          <w:color w:val="2C2420"/>
          <w:sz w:val="23"/>
        </w:rPr>
        <w:t xml:space="preserve">Вот и вся логика: </w:t>
      </w:r>
      <w:r>
        <w:rPr>
          <w:rFonts w:ascii="SimSun" w:hAnsi="SimSun"/>
          <w:b w:val="0"/>
          <w:color w:val="A41E3A"/>
          <w:sz w:val="23"/>
        </w:rPr>
        <w:t>家</w:t>
      </w:r>
      <w:r>
        <w:rPr>
          <w:b w:val="0"/>
          <w:color w:val="2C2420"/>
          <w:sz w:val="23"/>
        </w:rPr>
        <w:t xml:space="preserve"> — это дом и семья, а внутри у каждого своё точное слово. Начните с самых близких, добавляйте по одному — и очень скоро вы сможете рассказать о своей семье по-китайски.</w:t>
      </w:r>
    </w:p>
    <w:p>
      <w:pPr>
        <w:spacing w:before="280"/>
      </w:pPr>
      <w:r>
        <w:rPr>
          <w:i/>
          <w:color w:val="2C2420"/>
          <w:sz w:val="25"/>
        </w:rPr>
        <w:t xml:space="preserve">Тепла вашему дому! </w:t>
      </w:r>
      <w:r>
        <w:rPr>
          <w:rFonts w:ascii="SimSun" w:hAnsi="SimSun"/>
          <w:color w:val="A41E3A"/>
          <w:sz w:val="25"/>
        </w:rPr>
        <w:t>家和万事兴。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помогает разложить его «сложности» по простым полочкам.</w:t>
      </w:r>
    </w:p>
    <w:p>
      <w:pPr>
        <w:spacing w:before="160"/>
      </w:pPr>
      <w:r>
        <w:rPr>
          <w:color w:val="8B7D6B"/>
          <w:sz w:val="19"/>
        </w:rPr>
        <w:t>#китай #китайскийязык #семьяпокитайски #家 #родственники #учимкитайский #китайскийснуля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