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Интересные факты о китайском языке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esnye-fakty-o-kitajskom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Китайский язык кажется бесконечно далёким и загадочным — и не зря: он устроен совсем не так, как европейские языки. Нет алфавита, нет времён, зато есть тоны и тысячи иероглифов. Собрала для вас самые любопытные факты, от которых китайский становится ещё интереснее.</w:t>
      </w:r>
    </w:p>
    <w:p>
      <w:pPr>
        <w:spacing w:after="160"/>
      </w:pPr>
      <w:r>
        <w:rPr>
          <w:b w:val="0"/>
          <w:color w:val="2C2420"/>
          <w:sz w:val="23"/>
        </w:rPr>
        <w:t>Сохраняйте — это готовая порция «вау-фактов», которыми приятно блеснуть в разговоре.</w:t>
      </w:r>
    </w:p>
    <w:p>
      <w:pPr>
        <w:spacing w:before="360" w:after="80"/>
      </w:pPr>
      <w:r>
        <w:rPr>
          <w:b/>
          <w:color w:val="841630"/>
          <w:sz w:val="32"/>
        </w:rPr>
        <w:t>Шесть фактов, которые удивляют</w:t>
      </w:r>
    </w:p>
    <w:p>
      <w:pPr>
        <w:spacing w:after="160"/>
      </w:pPr>
      <w:r>
        <w:rPr>
          <w:b w:val="0"/>
          <w:color w:val="2C2420"/>
          <w:sz w:val="23"/>
        </w:rPr>
        <w:t>Начнём с того, что сильнее всего отличает китайский от привычных нам языков: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045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esnye-fakty-o-kitajskom-fak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Шесть особенностей, которые делают китайский таким непохожим.</w:t>
      </w:r>
    </w:p>
    <w:p>
      <w:pPr>
        <w:spacing w:after="160"/>
      </w:pPr>
      <w:r>
        <w:rPr>
          <w:b w:val="0"/>
          <w:color w:val="2C2420"/>
          <w:sz w:val="23"/>
        </w:rPr>
        <w:t xml:space="preserve">Особенно поражает история с диалектами. Человек из Пекина и человек из Гуанчжоу могут не понять друг друга </w:t>
      </w:r>
      <w:r>
        <w:rPr>
          <w:b/>
          <w:color w:val="2C2420"/>
          <w:sz w:val="23"/>
        </w:rPr>
        <w:t>на слух</w:t>
      </w:r>
      <w:r>
        <w:rPr>
          <w:b w:val="0"/>
          <w:color w:val="2C2420"/>
          <w:sz w:val="23"/>
        </w:rPr>
        <w:t xml:space="preserve"> — их «диалекты» звучат как разные языки. Но стоит им написать одно и то же иероглифами — и они прекрасно поймут друг друга. Письмо в Китае объединяет страну сильнее, чем звучащая речь.</w:t>
      </w:r>
    </w:p>
    <w:p>
      <w:pPr>
        <w:spacing w:before="360" w:after="80"/>
      </w:pPr>
      <w:r>
        <w:rPr>
          <w:b/>
          <w:color w:val="841630"/>
          <w:sz w:val="32"/>
        </w:rPr>
        <w:t>Китайский в цифрах</w:t>
      </w:r>
    </w:p>
    <w:p>
      <w:pPr>
        <w:spacing w:after="160"/>
      </w:pPr>
      <w:r>
        <w:rPr>
          <w:b w:val="0"/>
          <w:color w:val="2C2420"/>
          <w:sz w:val="23"/>
        </w:rPr>
        <w:t>Теперь немного масштаба. Несколько чисел, которые говорят о языке лучше долгих объяснений: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5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esnye-fakty-o-kitajskom-cif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Масштаб и устройство китайского одним взглядом.</w:t>
      </w:r>
    </w:p>
    <w:p>
      <w:pPr>
        <w:spacing w:after="160"/>
      </w:pPr>
      <w:r>
        <w:rPr>
          <w:b w:val="0"/>
          <w:color w:val="2C2420"/>
          <w:sz w:val="23"/>
        </w:rPr>
        <w:t xml:space="preserve">Обратите внимание на правую колонку. То, что кажется «сложностями» китайского, на деле — то, чего в нём </w:t>
      </w:r>
      <w:r>
        <w:rPr>
          <w:b/>
          <w:color w:val="2C2420"/>
          <w:sz w:val="23"/>
        </w:rPr>
        <w:t>нет</w:t>
      </w:r>
      <w:r>
        <w:rPr>
          <w:b w:val="0"/>
          <w:color w:val="2C2420"/>
          <w:sz w:val="23"/>
        </w:rPr>
        <w:t xml:space="preserve">: не нужно учить спряжения, склонения, роды и падежи. Глагол </w:t>
      </w:r>
      <w:r>
        <w:rPr>
          <w:rFonts w:ascii="SimSun" w:hAnsi="SimSun"/>
          <w:b w:val="0"/>
          <w:color w:val="A41E3A"/>
          <w:sz w:val="23"/>
        </w:rPr>
        <w:t>去</w:t>
      </w:r>
      <w:r>
        <w:rPr>
          <w:b w:val="0"/>
          <w:color w:val="2C2420"/>
          <w:sz w:val="23"/>
        </w:rPr>
        <w:t xml:space="preserve"> (qù, «идти») выглядит одинаково и для «я иду», и для «он пошёл» — время добавляют отдельным словом. В этом смысле грамматика китайского даже проще нашей.</w:t>
      </w:r>
    </w:p>
    <w:p>
      <w:pPr>
        <w:spacing w:before="360" w:after="80"/>
      </w:pPr>
      <w:r>
        <w:rPr>
          <w:b/>
          <w:color w:val="841630"/>
          <w:sz w:val="32"/>
        </w:rPr>
        <w:t>Что со всем этим делать</w:t>
      </w:r>
    </w:p>
    <w:p>
      <w:pPr>
        <w:spacing w:after="160"/>
      </w:pPr>
      <w:r>
        <w:rPr>
          <w:b w:val="0"/>
          <w:color w:val="2C2420"/>
          <w:sz w:val="23"/>
        </w:rPr>
        <w:t xml:space="preserve">Главный вывод из этих фактов — приятный: китайский </w:t>
      </w:r>
      <w:r>
        <w:rPr>
          <w:b/>
          <w:color w:val="2C2420"/>
          <w:sz w:val="23"/>
        </w:rPr>
        <w:t>не такой страшный</w:t>
      </w:r>
      <w:r>
        <w:rPr>
          <w:b w:val="0"/>
          <w:color w:val="2C2420"/>
          <w:sz w:val="23"/>
        </w:rPr>
        <w:t>, каким кажется. Да, придётся выучить тоны и иероглифы. Но взамен вы получаете язык без времён, родов и падежей — и письменность, за которой стоят тысячи лет истории и красивая логика.</w:t>
      </w:r>
    </w:p>
    <w:p>
      <w:pPr>
        <w:spacing w:after="160"/>
      </w:pPr>
      <w:r>
        <w:rPr>
          <w:b/>
          <w:color w:val="5A4F45"/>
          <w:sz w:val="23"/>
        </w:rPr>
        <w:t>Кстати.</w:t>
      </w:r>
      <w:r>
        <w:rPr>
          <w:b w:val="0"/>
          <w:color w:val="5A4F45"/>
          <w:sz w:val="23"/>
        </w:rPr>
        <w:t xml:space="preserve"> Иероглифы окружают нас и за пределами Китая — в японских вывесках, в корейских именах, в татуировках и на сувенирах. Начав учить китайский, вы вдруг начинаете «читать» мир вокруг — и это невероятно затягивает.</w:t>
      </w:r>
    </w:p>
    <w:p>
      <w:pPr>
        <w:spacing w:after="160"/>
      </w:pPr>
      <w:r>
        <w:rPr>
          <w:b w:val="0"/>
          <w:color w:val="2C2420"/>
          <w:sz w:val="23"/>
        </w:rPr>
        <w:t>Вот таким получается китайский: древний, огромный и при этом на удивление стройный. Надеюсь, эти факты сделали его для вас чуть ближе — а там, глядишь, захочется выучить и первые слова.</w:t>
      </w:r>
    </w:p>
    <w:p>
      <w:pPr>
        <w:spacing w:before="280"/>
      </w:pPr>
      <w:r>
        <w:rPr>
          <w:i/>
          <w:color w:val="2C2420"/>
          <w:sz w:val="25"/>
        </w:rPr>
        <w:t xml:space="preserve">Пусть язык вас удивляет! </w:t>
      </w:r>
      <w:r>
        <w:rPr>
          <w:rFonts w:ascii="SimSun" w:hAnsi="SimSun"/>
          <w:color w:val="A41E3A"/>
          <w:sz w:val="25"/>
        </w:rPr>
        <w:t>学无止境。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обожает рассказывать о том, как он устроен.</w:t>
      </w:r>
    </w:p>
    <w:p>
      <w:pPr>
        <w:spacing w:before="160"/>
      </w:pPr>
      <w:r>
        <w:rPr>
          <w:color w:val="8B7D6B"/>
          <w:sz w:val="19"/>
        </w:rPr>
        <w:t>#китай #китайскийязык #фактыокитае #中文 #иероглифы #интересныефакты #учимкитайский #китайскийснуля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