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ОБУЧЕНИЕ</w:t>
      </w:r>
    </w:p>
    <w:p>
      <w:pPr>
        <w:spacing w:after="200"/>
      </w:pPr>
      <w:r>
        <w:rPr>
          <w:b/>
          <w:color w:val="2C2420"/>
          <w:sz w:val="46"/>
        </w:rPr>
        <w:t>Как учить китайский с нуля: пошаговый план для новичка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ajskij-s-nulya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>«Хочу выучить китайский, но с чего начать?» — самый частый вопрос новичка. Иероглифов тысячи, тоны пугают, непонятно, за что хвататься. Хорошая новость: если идти по порядку, всё складывается в понятный маршрут. Вот пошаговый план для начинающих — как учить китайский с нуля и не бросить на первой неделе.</w:t>
      </w:r>
    </w:p>
    <w:p>
      <w:pPr>
        <w:spacing w:before="360" w:after="80"/>
      </w:pPr>
      <w:r>
        <w:rPr>
          <w:b/>
          <w:color w:val="841630"/>
          <w:sz w:val="32"/>
        </w:rPr>
        <w:t>С чего начать учить китайский</w:t>
      </w:r>
    </w:p>
    <w:p>
      <w:pPr>
        <w:spacing w:after="160"/>
      </w:pPr>
      <w:r>
        <w:rPr>
          <w:b w:val="0"/>
          <w:color w:val="2C2420"/>
          <w:sz w:val="23"/>
        </w:rPr>
        <w:t>Главная ошибка самоучек — хвататься сразу за иероглифы. С чего начать учить китайский на самом деле? С произношения. Порядок шагов важен: он экономит месяцы и бережёт мотивацию. Вот весь путь новичка — от звука до живой речи: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258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ajskij-s-nulya-5-shago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Пять шагов новичка — от произношения к живой речи.</w:t>
      </w:r>
    </w:p>
    <w:p>
      <w:pPr>
        <w:spacing w:after="160"/>
      </w:pPr>
      <w:r>
        <w:rPr>
          <w:b/>
          <w:color w:val="2C2420"/>
          <w:sz w:val="23"/>
        </w:rPr>
        <w:t>Шаг 1 — пиньинь и тоны.</w:t>
      </w:r>
      <w:r>
        <w:rPr>
          <w:b w:val="0"/>
          <w:color w:val="2C2420"/>
          <w:sz w:val="23"/>
        </w:rPr>
        <w:t xml:space="preserve"> Пиньинь (</w:t>
      </w:r>
      <w:r>
        <w:rPr>
          <w:rFonts w:ascii="SimSun" w:hAnsi="SimSun"/>
          <w:b w:val="0"/>
          <w:color w:val="A41E3A"/>
          <w:sz w:val="23"/>
        </w:rPr>
        <w:t>拼音</w:t>
      </w:r>
      <w:r>
        <w:rPr>
          <w:b w:val="0"/>
          <w:color w:val="2C2420"/>
          <w:sz w:val="23"/>
        </w:rPr>
        <w:t>) — это официальная латинская транскрипция китайского, принятая ещё в 1958 году. Слог складывается из инициали, финали и тона, а тонов в путунхуа четыре плюс нейтральный. Без пиньиня и тонов вас просто не поймут, поэтому начинают именно с них.</w:t>
      </w:r>
    </w:p>
    <w:p>
      <w:pPr>
        <w:spacing w:after="160"/>
      </w:pPr>
      <w:r>
        <w:rPr>
          <w:b/>
          <w:color w:val="2C2420"/>
          <w:sz w:val="23"/>
        </w:rPr>
        <w:t>Шаг 2 — базовые слова и фразы:</w:t>
      </w:r>
      <w:r>
        <w:rPr>
          <w:b w:val="0"/>
          <w:color w:val="2C2420"/>
          <w:sz w:val="23"/>
        </w:rPr>
        <w:t xml:space="preserve"> приветствия, числа, «я хочу», «сколько стоит». Начните говорить сразу, пусть с ошибками. </w:t>
      </w:r>
      <w:r>
        <w:rPr>
          <w:b/>
          <w:color w:val="2C2420"/>
          <w:sz w:val="23"/>
        </w:rPr>
        <w:t>Шаг 3 — первые иероглифы:</w:t>
      </w:r>
      <w:r>
        <w:rPr>
          <w:b w:val="0"/>
          <w:color w:val="2C2420"/>
          <w:sz w:val="23"/>
        </w:rPr>
        <w:t xml:space="preserve"> по 3–5 частых знаков в день, сразу с правильным порядком черт (сверху вниз, слева направо). </w:t>
      </w:r>
      <w:r>
        <w:rPr>
          <w:b/>
          <w:color w:val="2C2420"/>
          <w:sz w:val="23"/>
        </w:rPr>
        <w:t>Шаг 4 — простая грамматика:</w:t>
      </w:r>
      <w:r>
        <w:rPr>
          <w:b w:val="0"/>
          <w:color w:val="2C2420"/>
          <w:sz w:val="23"/>
        </w:rPr>
        <w:t xml:space="preserve"> её в китайском на удивление мало — нет склонений, спряжений, родов, времён и артиклей, слово вообще не меняет форму. </w:t>
      </w:r>
      <w:r>
        <w:rPr>
          <w:b/>
          <w:color w:val="2C2420"/>
          <w:sz w:val="23"/>
        </w:rPr>
        <w:t>Шаг 5 — слушать и говорить:</w:t>
      </w:r>
      <w:r>
        <w:rPr>
          <w:b w:val="0"/>
          <w:color w:val="2C2420"/>
          <w:sz w:val="23"/>
        </w:rPr>
        <w:t xml:space="preserve"> язык — это привычка, а не сборник правил.</w:t>
      </w:r>
    </w:p>
    <w:p>
      <w:pPr>
        <w:spacing w:before="360" w:after="80"/>
      </w:pPr>
      <w:r>
        <w:rPr>
          <w:b/>
          <w:color w:val="841630"/>
          <w:sz w:val="32"/>
        </w:rPr>
        <w:t>Ошибки, из-за которых бросают</w:t>
      </w:r>
    </w:p>
    <w:p>
      <w:pPr>
        <w:spacing w:after="160"/>
      </w:pPr>
      <w:r>
        <w:rPr>
          <w:b w:val="0"/>
          <w:color w:val="2C2420"/>
          <w:sz w:val="23"/>
        </w:rPr>
        <w:t>Большинство тех, кто пытался выучить китайский самостоятельно и бросил, спотыкаются об одни и те же грабли. Вот чего избегать — и что делать вместо этого: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232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ajskij-s-nulya-oshibk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2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Частые ошибки новичков — и привычки, которые реально работают.</w:t>
      </w:r>
    </w:p>
    <w:p>
      <w:pPr>
        <w:spacing w:after="160"/>
      </w:pPr>
      <w:r>
        <w:rPr>
          <w:b w:val="0"/>
          <w:color w:val="2C2420"/>
          <w:sz w:val="23"/>
        </w:rPr>
        <w:t xml:space="preserve">Запомните главное правило: </w:t>
      </w:r>
      <w:r>
        <w:rPr>
          <w:b/>
          <w:color w:val="2C2420"/>
          <w:sz w:val="23"/>
        </w:rPr>
        <w:t>лучше 15–30 минут каждый день, чем три часа раз в неделю.</w:t>
      </w:r>
      <w:r>
        <w:rPr>
          <w:b w:val="0"/>
          <w:color w:val="2C2420"/>
          <w:sz w:val="23"/>
        </w:rPr>
        <w:t xml:space="preserve"> Регулярные короткие подходы дают несравнимо больше, чем редкие «марафоны», после которых хочется всё бросить. А иероглифы удобнее запоминать не списками, а по ключам и через интервальное повторение.</w:t>
      </w:r>
    </w:p>
    <w:p>
      <w:pPr>
        <w:spacing w:before="360" w:after="80"/>
      </w:pPr>
      <w:r>
        <w:rPr>
          <w:b/>
          <w:color w:val="841630"/>
          <w:sz w:val="32"/>
        </w:rPr>
        <w:t>Сколько это займёт</w:t>
      </w:r>
    </w:p>
    <w:p>
      <w:pPr>
        <w:spacing w:after="160"/>
      </w:pPr>
      <w:r>
        <w:rPr>
          <w:b w:val="0"/>
          <w:color w:val="2C2420"/>
          <w:sz w:val="23"/>
        </w:rPr>
        <w:t>Честно: китайский — не самый быстрый язык. Международная шкала FSI относит его к самой сложной группе и оценивает примерно в 2200 учебных часов (правда, для англоговорящих — для нас порядок тот же). Но пугаться этой цифры не стоит: первые результаты приходят гораздо раньше.</w:t>
      </w:r>
    </w:p>
    <w:p>
      <w:pPr>
        <w:spacing w:after="160"/>
      </w:pPr>
      <w:r>
        <w:rPr>
          <w:b w:val="0"/>
          <w:color w:val="2C2420"/>
          <w:sz w:val="23"/>
        </w:rPr>
        <w:t xml:space="preserve">Ваша первая понятная цель — </w:t>
      </w:r>
      <w:r>
        <w:rPr>
          <w:b/>
          <w:color w:val="2C2420"/>
          <w:sz w:val="23"/>
        </w:rPr>
        <w:t>HSK 1</w:t>
      </w:r>
      <w:r>
        <w:rPr>
          <w:b w:val="0"/>
          <w:color w:val="2C2420"/>
          <w:sz w:val="23"/>
        </w:rPr>
        <w:t>: всего 300 слов, это уровень A1, и он по силам почти каждому за пару-тройку месяцев регулярных занятий. Дальше — бытовое общение, а для свободного чтения газеты нужно около 3000 иероглифов, но это уже цель не первого года.</w:t>
      </w:r>
    </w:p>
    <w:p>
      <w:pPr>
        <w:spacing w:after="160"/>
      </w:pPr>
      <w:r>
        <w:rPr>
          <w:b/>
          <w:color w:val="5A4F45"/>
          <w:sz w:val="23"/>
        </w:rPr>
        <w:t>Совет.</w:t>
      </w:r>
      <w:r>
        <w:rPr>
          <w:b w:val="0"/>
          <w:color w:val="5A4F45"/>
          <w:sz w:val="23"/>
        </w:rPr>
        <w:t xml:space="preserve"> Выучить китайский самостоятельно по учебнику реально до определённого предела, но произношение и тоны почти невозможно поставить в одиночку: свою ошибку в тоне вы просто не слышите. На старте очень выручает преподаватель, который слышит и сразу поправляет, — это экономит месяцы и спасает мотивацию.</w:t>
      </w:r>
    </w:p>
    <w:p>
      <w:pPr>
        <w:spacing w:after="160"/>
      </w:pPr>
      <w:r>
        <w:rPr>
          <w:b w:val="0"/>
          <w:color w:val="2C2420"/>
          <w:sz w:val="23"/>
        </w:rPr>
        <w:t>Вот и весь план для начинающих: пиньинь → слова → иероглифы → грамматика → речь, по чуть-чуть каждый день. Учить китайский с нуля намного проще, когда перед глазами понятный маршрут. Сделайте первый шаг сегодня — и через пару месяцев удивитесь, как далеко продвинулись.</w:t>
      </w:r>
    </w:p>
    <w:p>
      <w:pPr>
        <w:spacing w:before="280"/>
      </w:pPr>
      <w:r>
        <w:rPr>
          <w:i/>
          <w:color w:val="2C2420"/>
          <w:sz w:val="25"/>
        </w:rPr>
        <w:t xml:space="preserve">Лёгкого вам старта! </w:t>
      </w:r>
      <w:r>
        <w:rPr>
          <w:rFonts w:ascii="SimSun" w:hAnsi="SimSun"/>
          <w:color w:val="A41E3A"/>
          <w:sz w:val="25"/>
        </w:rPr>
        <w:t>千里之行，始于足下。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помогает новичкам пройти путь с нуля без лишних мучений.</w:t>
      </w:r>
    </w:p>
    <w:p>
      <w:pPr>
        <w:spacing w:before="160"/>
      </w:pPr>
      <w:r>
        <w:rPr>
          <w:color w:val="8B7D6B"/>
          <w:sz w:val="19"/>
        </w:rPr>
        <w:t>#китай #китайскийязык #китайскийснуля #какучитькитайский #учимкитайский #дляновичков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