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2"/>
          <w:szCs w:val="42"/>
        </w:rPr>
        <w:t xml:space="preserve">Сколько заниматься китайским </w:t>
      </w:r>
      <w:r>
        <w:rPr>
          <w:b/>
          <w:bCs/>
          <w:i/>
          <w:iCs/>
          <w:color w:val="A41E3A"/>
          <w:sz w:val="42"/>
          <w:szCs w:val="42"/>
        </w:rPr>
        <w:t xml:space="preserve">в день, чтобы был результат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Это, пожалуй, вопрос номер один у всех, кто начинает. И у меня есть хорошая новость: заниматься нужно меньше, чем многие думают, — но каждый день. Полчаса ежедневно обгонят трёхчасовой марафон раз в неделю, и дело тут не в силе воли, а в том, как устроена память. Давайте разложим по полочкам: сколько минут, из чего их складывать и когда ждать первых результатов.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Начинающим, кто только выстраивает режим; занятым, кто уверен, что «нет времени»; и тем, кто занимается рывками и топчется на месте, не понимая почему.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Сколько минут в день реально нужно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Почему регулярность важнее длительности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Из чего складывать эти минуты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Когда ждать первых результатов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главного вопроса — сколько же всё-таки минут.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Короткий ответ:</w:t>
      </w:r>
      <w:r>
        <w:rPr>
          <w:b/>
          <w:bCs/>
          <w:i/>
          <w:iCs/>
          <w:color w:val="A41E3A"/>
          <w:sz w:val="30"/>
          <w:szCs w:val="30"/>
        </w:rPr>
        <w:t xml:space="preserve"> меньше, чем кажется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Волшебного числа нет, но есть рабочие ориентиры. Пятнадцать минут в день — это минимум, чтобы не терять набранное и потихоньку расти. Тридцать минут — золотая середина: реальный прогресс без выгорания, этого хватает большинству. Час и больше — интенсив для тех, у кого есть цель и срок, например подготовка к экзамену HSK или переезд.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36766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15, 30 или 60 минут — что это даёт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Выбирайте не самую амбициозную цифру, а ту, которую реально выдержите каждый день. Пятнадцать минут, которые вы делаете всегда, лучше часа, на который вас хватает на неделю.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каждый день</w:t>
      </w:r>
      <w:r>
        <w:rPr>
          <w:b/>
          <w:bCs/>
          <w:i/>
          <w:iCs/>
          <w:color w:val="A41E3A"/>
          <w:sz w:val="30"/>
          <w:szCs w:val="30"/>
        </w:rPr>
        <w:t xml:space="preserve"> важнее, чем долго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Всё дело в кривой забывания, которую больше ста лет назад описал психолог Герман Эббингауз. Выучив что-то новое, мы забываем это стремительно: уже через день в памяти остаётся меньше половины. Но у забывания есть противоядие — повторение.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каждое повторение «поднимает» память (в статью загрузите gif-анимацию)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Каждый раз, когда вы возвращаетесь к материалу, он забывается всё медленнее. Повторили на следующий день — кривая стала положе, ещё через день — почти ровной. Именно поэтому короткие ежедневные занятия работают в разы лучше редких марафонов: вы повторяете ровно тогда, когда мозг готов забыть. Пропустили несколько дней — и скатываетесь обратно к началу.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Из чего сложить</w:t>
      </w:r>
      <w:r>
        <w:rPr>
          <w:b/>
          <w:bCs/>
          <w:i/>
          <w:iCs/>
          <w:color w:val="A41E3A"/>
          <w:sz w:val="30"/>
          <w:szCs w:val="30"/>
        </w:rPr>
        <w:t xml:space="preserve"> эти минуты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Важно не только сколько, но и как. Полчаса, потраченные только на зубрёжку слов, дадут меньше, чем те же полчаса, распределённые по разным навыкам. Вот рабочий пример.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36766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из чего складываются полчаса и три главных правила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Пять минут на повторение вчерашнего, десять на новый материал, десять на живой язык (подкаст, текст или сцену из дорамы) и пять на то, чтобы проговорить вслух. И три правила, которые важнее минут: заниматься каждый день, маленькими порциями и затрагивая разные навыки сразу.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Когда ждать</w:t>
      </w:r>
      <w:r>
        <w:rPr>
          <w:b/>
          <w:bCs/>
          <w:i/>
          <w:iCs/>
          <w:color w:val="A41E3A"/>
          <w:sz w:val="30"/>
          <w:szCs w:val="30"/>
        </w:rPr>
        <w:t xml:space="preserve"> результата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Самый честный ответ: первые результаты приходят быстрее, чем кажется, а «идеал» не наступает никогда — и это нормально. Уже через две-три недели ежедневных занятий вы скажете первые фразы и начнёте различать слова на слух. За три-шесть месяцев реально дойти до простых разговоров и уровня HSK 1–2.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При этом важно трезво смотреть на большие цифры. По оценке Института дипломатической службы США (FSI), китайский — один из самых трудных языков для носителей английского: на свободное владение уходит около 2200 часов. Звучит пугающе, но не спешите считать это приговором: чтобы </w:t>
      </w:r>
      <w:r>
        <w:rPr>
          <w:i/>
          <w:iCs/>
          <w:color w:val="2C2420"/>
          <w:sz w:val="22"/>
          <w:szCs w:val="22"/>
        </w:rPr>
        <w:t xml:space="preserve">пользоваться</w:t>
      </w:r>
      <w:r>
        <w:rPr>
          <w:color w:val="5A4F45"/>
          <w:sz w:val="22"/>
          <w:szCs w:val="22"/>
        </w:rPr>
        <w:t xml:space="preserve"> языком — болтать в поездке, смотреть дорамы, писать друзьям — профессиональный уровень не нужен. А удовольствие от первых «получилось!» вы почувствуете уже в первые недели.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Китайцы говорят: </w:t>
      </w:r>
      <w:r>
        <w:rPr>
          <w:color w:val="A41E3A"/>
          <w:sz w:val="23"/>
          <w:szCs w:val="23"/>
        </w:rPr>
        <w:t xml:space="preserve">水滴石穿</w:t>
      </w:r>
      <w:r>
        <w:rPr>
          <w:i/>
          <w:iCs/>
          <w:color w:val="2C2420"/>
          <w:sz w:val="23"/>
          <w:szCs w:val="23"/>
        </w:rPr>
        <w:t xml:space="preserve"> (shuǐ dī shí chuān) — «капля камень точит». Не нужно героических усилий — нужны маленькие, но ежедневные. Пятнадцать минут сегодня, завтра, послезавтра — и однажды вы заметите, что понимаете.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#учукитайский #режимзанятий #мотивация #практикакитайского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a72de66a72f5e2c7060d444790023fb5f323403.png"/><Relationship Id="rId8" Type="http://schemas.openxmlformats.org/officeDocument/2006/relationships/image" Target="media/57e25c5366aebbda7d65cb2fc36b8486796be8f2.png"/><Relationship Id="rId9" Type="http://schemas.openxmlformats.org/officeDocument/2006/relationships/image" Target="media/f51e582a334bb5f01d5e32c6363cb29fd43b1c4b.png"/><Relationship Id="rId10" Type="http://schemas.openxmlformats.org/officeDocument/2006/relationships/image" Target="media/d896c35bc221494003b25e90bb4f52f0dd7b13c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Сколько заниматься китайским в день, чтобы был результат — версия для Дзена</dc:title>
  <dc:creator>Kitai School</dc:creator>
  <cp:lastModifiedBy>Un-named</cp:lastModifiedBy>
  <cp:revision>1</cp:revision>
  <dcterms:created xsi:type="dcterms:W3CDTF">2026-10-29T07:55:43.681Z</dcterms:created>
  <dcterms:modified xsi:type="dcterms:W3CDTF">2026-10-29T07:55:43.839Z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