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A41E3A"/>
          <w:sz w:val="16"/>
          <w:szCs w:val="16"/>
        </w:rPr>
        <w:t xml:space="preserve">КИТАЙ · ЯЗЫК</w:t>
      </w:r>
    </w:p>
    <w:p>
      <w:pPr>
        <w:pStyle w:val="Title"/>
        <w:spacing w:after="150"/>
      </w:pPr>
      <w:r>
        <w:rPr>
          <w:b/>
          <w:bCs/>
          <w:color w:val="2C2420"/>
          <w:sz w:val="44"/>
          <w:szCs w:val="44"/>
        </w:rPr>
        <w:t xml:space="preserve">Сколько всего иероглифов </w:t>
      </w:r>
      <w:r>
        <w:rPr>
          <w:b/>
          <w:bCs/>
          <w:i/>
          <w:iCs/>
          <w:color w:val="A41E3A"/>
          <w:sz w:val="44"/>
          <w:szCs w:val="44"/>
        </w:rPr>
        <w:t xml:space="preserve">и сколько нужно знать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обложка статьи</w:t>
      </w:r>
    </w:p>
    <w:p>
      <w:pPr>
        <w:spacing w:after="150"/>
      </w:pPr>
      <w:r>
        <w:rPr>
          <w:color w:val="2C2420"/>
          <w:sz w:val="24"/>
          <w:szCs w:val="24"/>
        </w:rPr>
        <w:t xml:space="preserve">«Их же десятки тысяч — как это вообще можно выучить?» Пожалуй, это самый частый страх у тех, кто только присматривается к китайскому. Спешу успокоить: цифры и правда большие, но знать все иероглифы не нужно даже самим китайцам. Давайте разберёмся, сколько их всего на самом деле — и сколько нужно именно вам.</w:t>
      </w:r>
    </w:p>
    <w:p>
      <w:pPr>
        <w:spacing w:after="70" w:before="200"/>
      </w:pPr>
      <w:r>
        <w:rPr>
          <w:b/>
          <w:bCs/>
          <w:color w:val="2C2420"/>
          <w:sz w:val="23"/>
          <w:szCs w:val="23"/>
        </w:rPr>
        <w:t xml:space="preserve">Кому будет полезна статья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Всем, кто думает начать учить китайский, но боится «бесконечных иероглифов», и тем, кому просто любопытно, как устроена китайская письменность.</w:t>
      </w:r>
    </w:p>
    <w:p>
      <w:pPr>
        <w:spacing w:after="70" w:before="200"/>
      </w:pPr>
      <w:r>
        <w:rPr>
          <w:b/>
          <w:bCs/>
          <w:color w:val="2C2420"/>
          <w:sz w:val="23"/>
          <w:szCs w:val="23"/>
        </w:rPr>
        <w:t xml:space="preserve">Что вы узнаете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1.  </w:t>
      </w:r>
      <w:r>
        <w:rPr>
          <w:color w:val="2C2420"/>
          <w:sz w:val="22"/>
          <w:szCs w:val="22"/>
        </w:rPr>
        <w:t xml:space="preserve">Сколько иероглифов существует всего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2.  </w:t>
      </w:r>
      <w:r>
        <w:rPr>
          <w:color w:val="2C2420"/>
          <w:sz w:val="22"/>
          <w:szCs w:val="22"/>
        </w:rPr>
        <w:t xml:space="preserve">Сколько знает образованный носитель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3.  </w:t>
      </w:r>
      <w:r>
        <w:rPr>
          <w:color w:val="2C2420"/>
          <w:sz w:val="22"/>
          <w:szCs w:val="22"/>
        </w:rPr>
        <w:t xml:space="preserve">Сколько реально нужно вам — и что это даёт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4.  </w:t>
      </w:r>
      <w:r>
        <w:rPr>
          <w:color w:val="2C2420"/>
          <w:sz w:val="22"/>
          <w:szCs w:val="22"/>
        </w:rPr>
        <w:t xml:space="preserve">Почему выучить их проще, чем кажется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Вот вся картина на одной лестнице, а дальше разберём по порядку.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3171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сколько иероглифов нужно знать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Сколько всего</w:t>
      </w:r>
      <w:r>
        <w:rPr>
          <w:b/>
          <w:bCs/>
          <w:i/>
          <w:iCs/>
          <w:color w:val="A41E3A"/>
          <w:sz w:val="30"/>
          <w:szCs w:val="30"/>
        </w:rPr>
        <w:t xml:space="preserve"> иероглифов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Начнём с пугающей цифры. В самом большом словаре иероглифов — 《中华字海》(Чжунхуа цзыхай) — собрано более 85 тысяч знаков. В другом крупном словаре, 《汉语大字典》, около 54 тысяч. Звучит устрашающе, правда?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Но вот в чём хитрость: подавляющее большинство этих иероглифов — устаревшие, редкие или просто разные варианты написания одного и того же. В живом, современном языке они почти не встречаются. Их не знает ни один человек — и это совершенно нормально.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Сколько знает</w:t>
      </w:r>
      <w:r>
        <w:rPr>
          <w:b/>
          <w:bCs/>
          <w:i/>
          <w:iCs/>
          <w:color w:val="A41E3A"/>
          <w:sz w:val="30"/>
          <w:szCs w:val="30"/>
        </w:rPr>
        <w:t xml:space="preserve"> носитель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Сколько же знаков в голове у обычного образованного китайца? Примерно восемь тысяч — и это уже с запасом, включая книжные и редкие иероглифы. К концу начальной школы дети осваивают около двух с половиной — трёх тысяч. То есть даже носителю до «десятков тысяч» очень далеко.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Сколько нужно</w:t>
      </w:r>
      <w:r>
        <w:rPr>
          <w:b/>
          <w:bCs/>
          <w:i/>
          <w:iCs/>
          <w:color w:val="A41E3A"/>
          <w:sz w:val="30"/>
          <w:szCs w:val="30"/>
        </w:rPr>
        <w:t xml:space="preserve"> именно вам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А теперь самое важное — и самое обнадёживающее. Иероглифы встречаются с очень разной частотой, и небольшая их часть покрывает почти весь текст. Смотрите: около тысячи знаков дают вам примерно 90% любого текста, две с половиной тысячи — уже около 98%.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А 3 500 самых частых иероглифов (по-китайски их так и называют — 常用字, chángyòngzì, «часто используемые») покрывают около 99,5% текста. Это официальный порог грамотности: с ним читают газеты, книги и документы. То есть для уверенной жизни в языке достаточно около трёх тысяч знаков, а вовсе не восьмидесяти пяти.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Почему это</w:t>
      </w:r>
      <w:r>
        <w:rPr>
          <w:b/>
          <w:bCs/>
          <w:i/>
          <w:iCs/>
          <w:color w:val="A41E3A"/>
          <w:sz w:val="30"/>
          <w:szCs w:val="30"/>
        </w:rPr>
        <w:t xml:space="preserve"> проще, чем кажется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И последнее, что снимает страх окончательно. Иероглифы не приходится зубрить каждый «с нуля»: они собираются из повторяющихся частей — ключей и компонентов. Выучив несколько сотен таких «кирпичиков», вы начинаете узнавать их в новых знаках и даже угадывать смысл и звучание.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А ещё частотность работает на вас: самые нужные иероглифы вы встречаете постоянно, поэтому они запоминаются сами собой. Так что путь измеряется не десятками тысяч, а вполне понятными тысячами — и каждый выученный знак сразу идёт в дело.</w:t>
      </w:r>
    </w:p>
    <w:p>
      <w:pPr>
        <w:spacing w:after="120" w:before="280"/>
      </w:pPr>
      <w:r>
        <w:rPr>
          <w:i/>
          <w:iCs/>
          <w:color w:val="2C2420"/>
          <w:sz w:val="23"/>
          <w:szCs w:val="23"/>
        </w:rPr>
        <w:t xml:space="preserve">«Из песчинок складывается пагода», — говорят китайцы: </w:t>
      </w:r>
      <w:r>
        <w:rPr>
          <w:color w:val="A41E3A"/>
          <w:sz w:val="23"/>
          <w:szCs w:val="23"/>
        </w:rPr>
        <w:t xml:space="preserve">聚沙成塔</w:t>
      </w:r>
      <w:r>
        <w:rPr>
          <w:i/>
          <w:iCs/>
          <w:color w:val="2C2420"/>
          <w:sz w:val="23"/>
          <w:szCs w:val="23"/>
        </w:rPr>
        <w:t xml:space="preserve"> (jù shā chéng tǎ). С иероглифами это правило работает как нельзя лучше.</w:t>
      </w:r>
    </w:p>
    <w:p>
      <w:pPr>
        <w:pBdr>
          <w:top w:val="single" w:color="EAE3D8" w:sz="4" w:space="8"/>
        </w:pBdr>
        <w:spacing w:after="40" w:before="120"/>
      </w:pPr>
      <w:r>
        <w:rPr>
          <w:b/>
          <w:bCs/>
          <w:color w:val="A41E3A"/>
          <w:sz w:val="15"/>
          <w:szCs w:val="15"/>
        </w:rPr>
        <w:t xml:space="preserve">АВТОР</w:t>
      </w:r>
    </w:p>
    <w:p>
      <w:pPr>
        <w:spacing w:after="20"/>
      </w:pPr>
      <w:r>
        <w:rPr>
          <w:b/>
          <w:bCs/>
          <w:color w:val="2C2420"/>
          <w:sz w:val="23"/>
          <w:szCs w:val="23"/>
        </w:rPr>
        <w:t xml:space="preserve">Юлия Горяина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Китаист и лингвокоуч, докторант Шаньдунского университета (山大), преподаватель МГУ ВШБ. Более 20 лет практики; объездила почти весь Китай.</w:t>
      </w:r>
    </w:p>
    <w:p>
      <w:pPr>
        <w:spacing w:before="120"/>
      </w:pPr>
      <w:r>
        <w:rPr>
          <w:b/>
          <w:bCs/>
          <w:color w:val="2C2420"/>
          <w:sz w:val="22"/>
          <w:szCs w:val="22"/>
        </w:rPr>
        <w:t xml:space="preserve">Хэштеги: </w:t>
      </w:r>
      <w:r>
        <w:rPr>
          <w:color w:val="8B7D6B"/>
          <w:sz w:val="22"/>
          <w:szCs w:val="22"/>
        </w:rPr>
        <w:t xml:space="preserve">#китай #китайскийязык #иероглифы #китайскийснуля #hsk #学中文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SimSun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4abf1be6efd323d4dca84521b861be9866e5bb2.png"/><Relationship Id="rId8" Type="http://schemas.openxmlformats.org/officeDocument/2006/relationships/image" Target="media/70f7bef4f2af7cdece5ba5ff0013114888f57e53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Сколько всего иероглифов — версия для Дзена</dc:title>
  <dc:creator>Kitai School</dc:creator>
  <cp:lastModifiedBy>Un-named</cp:lastModifiedBy>
  <cp:revision>1</cp:revision>
  <dcterms:created xsi:type="dcterms:W3CDTF">2026-08-25T11:09:11.134Z</dcterms:created>
  <dcterms:modified xsi:type="dcterms:W3CDTF">2026-08-25T11:09:11.146Z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