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A41E3A"/>
          <w:sz w:val="16"/>
          <w:szCs w:val="16"/>
        </w:rPr>
        <w:t xml:space="preserve">КИТАЙ · КАК УЧИТЬ</w:t>
      </w:r>
    </w:p>
    <w:p>
      <w:pPr>
        <w:pStyle w:val="Title"/>
        <w:spacing w:after="150"/>
      </w:pPr>
      <w:r>
        <w:rPr>
          <w:b/>
          <w:bCs/>
          <w:color w:val="2C2420"/>
          <w:sz w:val="44"/>
          <w:szCs w:val="44"/>
        </w:rPr>
        <w:t xml:space="preserve">План изучения китайского: </w:t>
      </w:r>
      <w:r>
        <w:rPr>
          <w:b/>
          <w:bCs/>
          <w:i/>
          <w:iCs/>
          <w:color w:val="A41E3A"/>
          <w:sz w:val="44"/>
          <w:szCs w:val="44"/>
        </w:rPr>
        <w:t xml:space="preserve">этапы от нуля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обложка статьи</w:t>
      </w:r>
    </w:p>
    <w:p>
      <w:pPr>
        <w:spacing w:after="150"/>
      </w:pPr>
      <w:r>
        <w:rPr>
          <w:color w:val="2C2420"/>
          <w:sz w:val="24"/>
          <w:szCs w:val="24"/>
        </w:rPr>
        <w:t xml:space="preserve">Учить китайский можно по-разному, но начинать — только с правильного конца. Английский прощает беспорядок: набрали слов, подтянули грамматику — и всё как-то сойдётся. С китайским так не выйдет: если начать не с того, придётся переучиваться и терять месяцы. Хорошая новость в том, что весь маршрут умещается в одну фразу: сначала звук, потом знак, потом правило. Давайте разбираться по шагам.</w:t>
      </w:r>
    </w:p>
    <w:p>
      <w:pPr>
        <w:spacing w:after="70" w:before="200"/>
      </w:pPr>
      <w:r>
        <w:rPr>
          <w:b/>
          <w:bCs/>
          <w:color w:val="2C2420"/>
          <w:sz w:val="23"/>
          <w:szCs w:val="23"/>
        </w:rPr>
        <w:t xml:space="preserve">Кому будет полезна статья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Тем, кто решил учить китайский с нуля и хочет понять последовательность: с чего начать, что за чем идёт и почему именно в таком порядке.</w:t>
      </w:r>
    </w:p>
    <w:p>
      <w:pPr>
        <w:spacing w:after="70" w:before="200"/>
      </w:pPr>
      <w:r>
        <w:rPr>
          <w:b/>
          <w:bCs/>
          <w:color w:val="2C2420"/>
          <w:sz w:val="23"/>
          <w:szCs w:val="23"/>
        </w:rPr>
        <w:t xml:space="preserve">Что вы узнаете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1.  </w:t>
      </w:r>
      <w:r>
        <w:rPr>
          <w:color w:val="2C2420"/>
          <w:sz w:val="22"/>
          <w:szCs w:val="22"/>
        </w:rPr>
        <w:t xml:space="preserve">Почему в китайском порядок изучения решает всё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2.  </w:t>
      </w:r>
      <w:r>
        <w:rPr>
          <w:color w:val="2C2420"/>
          <w:sz w:val="22"/>
          <w:szCs w:val="22"/>
        </w:rPr>
        <w:t xml:space="preserve">Пять этапов: что осваивать и сколько это занимает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3.  </w:t>
      </w:r>
      <w:r>
        <w:rPr>
          <w:color w:val="2C2420"/>
          <w:sz w:val="22"/>
          <w:szCs w:val="22"/>
        </w:rPr>
        <w:t xml:space="preserve">Как этапы соотносятся с уровнями HSK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4.  </w:t>
      </w:r>
      <w:r>
        <w:rPr>
          <w:color w:val="2C2420"/>
          <w:sz w:val="22"/>
          <w:szCs w:val="22"/>
        </w:rPr>
        <w:t xml:space="preserve">Пять ошибок в порядке, из-за которых бросают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Сначала посмотрите весь путь целиком — я собрала его в короткую анимацию, а под ней в одной картинке дала все пять этапов со сроками. А дальше разберём каждый.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▶ Анимация «Маршрут с нуля» — этапы загораются по порядку, а аудирование идёт сквозной лентой снизу (смотрите в прикреплённом файле).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3438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пять этапов и один принцип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Почему порядок</w:t>
      </w:r>
      <w:r>
        <w:rPr>
          <w:b/>
          <w:bCs/>
          <w:i/>
          <w:iCs/>
          <w:color w:val="A41E3A"/>
          <w:sz w:val="30"/>
          <w:szCs w:val="30"/>
        </w:rPr>
        <w:t xml:space="preserve"> решает всё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Всё дело в одной особенности китайского: звук и написание в нём никак не связаны. В русском или английском буква подсказывает, как читать слово. А китайский иероглиф не звучит — глядя на 好, вы не догадаетесь, что это «hǎo», если не слышали слово раньше. Значит, звучание и написание — это два отдельных навыка, и учить их надо в правильном порядке.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Отсюда и главное правило: слово сначала должно зазвучать у вас в голове, и только потом за ним закрепляется иероглиф. Иероглиф, выученный до того, как вы услышали слово, цепляться просто не за что — он быстро выветрится. Поэтому маршрут и начинается со звука, а не со знаков, как многие ошибочно делают.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Этап 1.</w:t>
      </w:r>
      <w:r>
        <w:rPr>
          <w:b/>
          <w:bCs/>
          <w:i/>
          <w:iCs/>
          <w:color w:val="A41E3A"/>
          <w:sz w:val="30"/>
          <w:szCs w:val="30"/>
        </w:rPr>
        <w:t xml:space="preserve"> Фонетика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Первые 2–6 недель посвятите только звуку: системе пиньинь и тонам. Тоны — это не украшение, а смысл: 妈 (mā) — «мама», 麻 (má) — «конопля», 马 (mǎ) — «лошадь», 骂 (mà) — «ругать». Одно «ма», а четыре разных слова. Отдельно потренируйте трудные для нас звуки — j–q–x и zh–ch–sh, их путают почти все.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Важная тонкость: пиньинь — это не алфавит китайского, а лишь транскрипция, «костыль» для произношения. И ещё правило, которое экономит нервы: два третьих тона подряд читаются как второй плюс третий — поэтому 你好 звучит не «nǐhǎo», а «níhǎo». Этот этап лучше пройти с преподавателем: сам себя со стороны не услышишь.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Этап 2.</w:t>
      </w:r>
      <w:r>
        <w:rPr>
          <w:b/>
          <w:bCs/>
          <w:i/>
          <w:iCs/>
          <w:color w:val="A41E3A"/>
          <w:sz w:val="30"/>
          <w:szCs w:val="30"/>
        </w:rPr>
        <w:t xml:space="preserve"> Первые иероглифы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Когда базовые слова уже звучат, подключайте иероглифы — первые 150–300 знаков. Главное здесь — не зубрить знак как случайный набор чёрточек, а учить его по частям. Почти каждый иероглиф собран из ключа (смысловой части) и фонетика (подсказки звука): 妈 = 女 (женщина) + 马 (mǎ, подсказка чтения). Так знак цепляется за логику и запоминается надолго.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Выучите заодно самые частые ключи — их около двухсот, и они открывают тысячи знаков. Увидели слева «три капли» 氵 — слово связано с водой. Это резко ускоряет всё дальнейшее чтение.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Этап 3.</w:t>
      </w:r>
      <w:r>
        <w:rPr>
          <w:b/>
          <w:bCs/>
          <w:i/>
          <w:iCs/>
          <w:color w:val="A41E3A"/>
          <w:sz w:val="30"/>
          <w:szCs w:val="30"/>
        </w:rPr>
        <w:t xml:space="preserve"> Базовая грамматика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Дальше 3–4 месяца на грамматический каркас. И тут снова хорошая новость: китайская грамматика простая, без падежей, родов и спряжений. Базовый набор небольшой: порядок слов, глаголы 是 («быть кем/чем») и 有 («иметь»), частица 的 (связка), вопрос с частицей 吗, счётные слова и частица 了 для результата. Этого уже хватает, чтобы строить нормальные предложения.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Не пытайтесь выучить всю грамматику сразу — берите по одной теме и сразу применяйте её в речи. Грамматика, которую вы не проговорили, забывается так же быстро, как слова.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Этап 4.</w:t>
      </w:r>
      <w:r>
        <w:rPr>
          <w:b/>
          <w:bCs/>
          <w:i/>
          <w:iCs/>
          <w:color w:val="A41E3A"/>
          <w:sz w:val="30"/>
          <w:szCs w:val="30"/>
        </w:rPr>
        <w:t xml:space="preserve"> Лексика и чтение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С полугода начинается самый благодарный этап — набор словарного запаса и чтение. Тут открывается красота языка: слова собираются из знакомых кусочков, как конструктор. Знаете 电 («электричество»)? Тогда вам почти понятны 电话 (телефон, «электро-речь»), 电脑 (компьютер, «электро-мозг») и 电影 (кино, «электро-тени»). Учить становится всё легче.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Где-то после 1000 знаков наступает перелом: вы начинаете угадывать новые слова по составу, а не лезть каждый раз в словарь. Одно условие — учите слова не голыми списками, а в сочетаниях и коротких фразах, иначе будете знать слово, но не сможете его вставить в речь.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Этап 5.</w:t>
      </w:r>
      <w:r>
        <w:rPr>
          <w:b/>
          <w:bCs/>
          <w:i/>
          <w:iCs/>
          <w:color w:val="A41E3A"/>
          <w:sz w:val="30"/>
          <w:szCs w:val="30"/>
        </w:rPr>
        <w:t xml:space="preserve"> Речь и слух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А теперь самое важное про пятый этап: он не последний, он сквозной. Слушать и говорить нужно с первого месяца, а не «когда накопится запас слов». Причина простая: ухо — самый медленный навык, оно привыкает к чужим звукам дольше всего. Если отложить аудирование, вы окажетесь в ловушке «всё понимаю на бумаге, но не разбираю на слух и боюсь говорить».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Поэтому с самого начала слушайте — подкасты, простые диалоги, песни — и не бойтесь говорить с ошибками. И приучайте ухо к разным голосам и акцентам: китайцы из разных провинций звучат очень по-разному, и к этому стоит привыкнуть заранее.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Как этапы</w:t>
      </w:r>
      <w:r>
        <w:rPr>
          <w:b/>
          <w:bCs/>
          <w:i/>
          <w:iCs/>
          <w:color w:val="A41E3A"/>
          <w:sz w:val="30"/>
          <w:szCs w:val="30"/>
        </w:rPr>
        <w:t xml:space="preserve"> ложатся на HSK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Чтобы маршрут был не абстрактным, привяжем его к HSK — официальному экзамену по китайскому. По нему удобно измерять прогресс: у каждого уровня свой объём лексики.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уровни HSK и объём слов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HSK 1 — это 150 слов (этапы 1–2), HSK 2 — 300, HSK 3 — 600, HSK 4 — 1200, HSK 5 — 2500, HSK 6 — 5000. Видно, что каждый следующий уровень даётся объёмнее предыдущего. Но пугаться вершины не надо: для жизни, поездок и работы большинству хватает HSK 4–5, а первые фразы вы скажете уже на HSK 1.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Пять ошибок</w:t>
      </w:r>
      <w:r>
        <w:rPr>
          <w:b/>
          <w:bCs/>
          <w:i/>
          <w:iCs/>
          <w:color w:val="A41E3A"/>
          <w:sz w:val="30"/>
          <w:szCs w:val="30"/>
        </w:rPr>
        <w:t xml:space="preserve"> в порядке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Теперь честно о том, где люди спотыкаются и бросают. Почти все провалы — это нарушенный порядок этапов. Вот пять самых частых.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3124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чего не делать на маршруте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Начать с иероглифов, минуя фонетику, — и закрепить неверное произношение. Зубрить знаки целиком — и быстро их забывать. Отложить аудирование — и годами молчать при неплохом запасе слов. Учить слова списками — и не уметь их применить. Сидеть только на пиньине — и застрять на HSK 3, где пиньиня уже нет. Каждую из этих ошибок легко обойти, если просто идти по порядку.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Главное правило —</w:t>
      </w:r>
      <w:r>
        <w:rPr>
          <w:b/>
          <w:bCs/>
          <w:i/>
          <w:iCs/>
          <w:color w:val="A41E3A"/>
          <w:sz w:val="30"/>
          <w:szCs w:val="30"/>
        </w:rPr>
        <w:t xml:space="preserve"> регулярность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И напоследок то, что важнее любого этапа. Двадцать минут каждый день дают больше, чем трёхчасовой марафон раз в неделю. Язык любит не подвиги, а постоянство: маленькими шагами, но без длинных пауз. Держитесь маршрута — звук, знак, правило, а слух и речь сквозь всё — и китайский будет открываться вам шаг за шагом, без хаоса и разочарований.</w:t>
      </w:r>
    </w:p>
    <w:p>
      <w:pPr>
        <w:spacing w:after="120" w:before="280"/>
      </w:pPr>
      <w:r>
        <w:rPr>
          <w:i/>
          <w:iCs/>
          <w:color w:val="2C2420"/>
          <w:sz w:val="23"/>
          <w:szCs w:val="23"/>
        </w:rPr>
        <w:t xml:space="preserve">«Шаг за шагом, соблюдая порядок», — говорят китайцы: </w:t>
      </w:r>
      <w:r>
        <w:rPr>
          <w:color w:val="A41E3A"/>
          <w:sz w:val="23"/>
          <w:szCs w:val="23"/>
        </w:rPr>
        <w:t xml:space="preserve">循序渐进</w:t>
      </w:r>
      <w:r>
        <w:rPr>
          <w:i/>
          <w:iCs/>
          <w:color w:val="2C2420"/>
          <w:sz w:val="23"/>
          <w:szCs w:val="23"/>
        </w:rPr>
        <w:t xml:space="preserve"> (xún xù jiàn jìn). В изучении китайского это не просто красивая фраза, а буквально рабочий план. 加油！</w:t>
      </w:r>
    </w:p>
    <w:p>
      <w:pPr>
        <w:pBdr>
          <w:top w:val="single" w:color="EAE3D8" w:sz="4" w:space="8"/>
        </w:pBdr>
        <w:spacing w:after="40" w:before="120"/>
      </w:pPr>
      <w:r>
        <w:rPr>
          <w:b/>
          <w:bCs/>
          <w:color w:val="A41E3A"/>
          <w:sz w:val="15"/>
          <w:szCs w:val="15"/>
        </w:rPr>
        <w:t xml:space="preserve">АВТОР</w:t>
      </w:r>
    </w:p>
    <w:p>
      <w:pPr>
        <w:spacing w:after="20"/>
      </w:pPr>
      <w:r>
        <w:rPr>
          <w:b/>
          <w:bCs/>
          <w:color w:val="2C2420"/>
          <w:sz w:val="23"/>
          <w:szCs w:val="23"/>
        </w:rPr>
        <w:t xml:space="preserve">Юлия Горяина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Китаист и лингвокоуч, докторант Шаньдунского университета (山大), преподаватель МГУ ВШБ. Более 20 лет практики; объездила почти весь Китай.</w:t>
      </w:r>
    </w:p>
    <w:p>
      <w:pPr>
        <w:spacing w:before="120"/>
      </w:pPr>
      <w:r>
        <w:rPr>
          <w:b/>
          <w:bCs/>
          <w:color w:val="2C2420"/>
          <w:sz w:val="22"/>
          <w:szCs w:val="22"/>
        </w:rPr>
        <w:t xml:space="preserve">Хэштеги: </w:t>
      </w:r>
      <w:r>
        <w:rPr>
          <w:color w:val="8B7D6B"/>
          <w:sz w:val="22"/>
          <w:szCs w:val="22"/>
        </w:rPr>
        <w:t xml:space="preserve">#китай #китайскийязык #китайскийснуля #какучить #планизучения #hsk #学中文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SimSun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f263e5c8f1d36da34fbc21ec2746af98b74a25f.png"/><Relationship Id="rId8" Type="http://schemas.openxmlformats.org/officeDocument/2006/relationships/image" Target="media/33fa5f77bda0a765e5130f7ce7ced24b570ca74c.png"/><Relationship Id="rId9" Type="http://schemas.openxmlformats.org/officeDocument/2006/relationships/image" Target="media/16754b9aa26d44c96cfcb508664fe9d5b6d91627.png"/><Relationship Id="rId10" Type="http://schemas.openxmlformats.org/officeDocument/2006/relationships/image" Target="media/66cedbbb979f102660d068af5eed0f2f37381aab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План изучения китайского — версия для Дзена</dc:title>
  <dc:creator>Kitai School</dc:creator>
  <cp:lastModifiedBy>Un-named</cp:lastModifiedBy>
  <cp:revision>1</cp:revision>
  <dcterms:created xsi:type="dcterms:W3CDTF">2026-09-10T07:20:32.081Z</dcterms:created>
  <dcterms:modified xsi:type="dcterms:W3CDTF">2026-09-10T07:20:32.090Z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