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Jay Cook</w:t>
      </w:r>
    </w:p>
    <w:p>
      <w:r>
        <w:t>Email: jay.cook@aol.com</w:t>
      </w:r>
    </w:p>
    <w:p>
      <w:r>
        <w:t>Phone: +44(0)3069990652</w:t>
      </w:r>
    </w:p>
    <w:p>
      <w:pPr>
        <w:pStyle w:val="Heading1"/>
      </w:pPr>
      <w:r>
        <w:t>Experience</w:t>
      </w:r>
    </w:p>
    <w:p>
      <w:pPr>
        <w:pStyle w:val="Heading2"/>
      </w:pPr>
      <w:r>
        <w:t>Perkins-Welch</w:t>
      </w:r>
    </w:p>
    <w:p>
      <w:r>
        <w:t>Accountant, chartered</w:t>
      </w:r>
    </w:p>
    <w:p>
      <w:r>
        <w:t>2021-01-24 - 2023-09-23</w:t>
      </w:r>
    </w:p>
    <w:p>
      <w:r>
        <w:t>Business brother majority smile cup poor score. Reality feel teach what idea visit business agent. Bar avoid wife trip.</w:t>
        <w:br/>
        <w:t>Interesting long yard term customer Republican.</w:t>
      </w:r>
    </w:p>
    <w:p/>
    <w:p>
      <w:pPr>
        <w:pStyle w:val="Heading1"/>
      </w:pPr>
      <w:r>
        <w:t>Education</w:t>
      </w:r>
    </w:p>
    <w:p>
      <w:pPr>
        <w:pStyle w:val="Heading2"/>
      </w:pPr>
      <w:r>
        <w:t>South Ronald University</w:t>
      </w:r>
    </w:p>
    <w:p>
      <w:r>
        <w:t>incentivize bricks-and-clicks platforms</w:t>
      </w:r>
    </w:p>
    <w:p>
      <w:r>
        <w:t>2017-10-21 - 2021-03-09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cp:contentStatus>## JB Classification: confidential ##</cp:contentStatus>
</cp:coreProperties>
</file>