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Описание цепочки косвенного участия</w:t>
      </w:r>
    </w:p>
    <w:p>
      <w:pPr>
        <w:spacing w:after="200" w:line="288"/>
      </w:pPr>
      <w:r>
        <w:rPr>
          <w:rFonts w:ascii="Arial" w:cs="Arial" w:eastAsia="Arial" w:hAnsi="Arial"/>
          <w:sz w:val="22"/>
          <w:szCs w:val="22"/>
        </w:rPr>
        <w:t xml:space="preserve">Настоящим поясняем структуру владения ООО «ИДТ» (ИНН 5032398680).</w:t>
      </w:r>
    </w:p>
    <w:p>
      <w:pPr>
        <w:spacing w:after="200" w:line="288"/>
      </w:pPr>
      <w:r>
        <w:rPr>
          <w:rFonts w:ascii="Arial" w:cs="Arial" w:eastAsia="Arial" w:hAnsi="Arial"/>
          <w:sz w:val="22"/>
          <w:szCs w:val="22"/>
        </w:rPr>
        <w:t xml:space="preserve">Единственным участником ООО «ИДТ» является ООО «МЕНЕДЖМЕНТ КАПИТАЛ» (Российская Федерация, ИНН 7727319096) – доля 100% (номинальная стоимость 10 000 руб.).</w:t>
      </w:r>
    </w:p>
    <w:p>
      <w:pPr>
        <w:spacing w:after="200" w:line="288"/>
      </w:pPr>
      <w:r>
        <w:rPr>
          <w:rFonts w:ascii="Arial" w:cs="Arial" w:eastAsia="Arial" w:hAnsi="Arial"/>
          <w:sz w:val="22"/>
          <w:szCs w:val="22"/>
        </w:rPr>
        <w:t xml:space="preserve">Единственным участником ООО «МЕНЕДЖМЕНТ КАПИТАЛ» является ООО «Эм Си Груп» (MC GROUP LLC) (Республика Армения, ИНН 08298824) – доля 100% (номинальная стоимость 502 449 191 руб.).</w:t>
      </w:r>
    </w:p>
    <w:p>
      <w:pPr>
        <w:spacing w:after="200" w:line="288"/>
      </w:pPr>
      <w:r>
        <w:rPr>
          <w:rFonts w:ascii="Arial" w:cs="Arial" w:eastAsia="Arial" w:hAnsi="Arial"/>
          <w:sz w:val="22"/>
          <w:szCs w:val="22"/>
        </w:rPr>
        <w:t xml:space="preserve">Единственным (100%) участником ООО «Эм Си Груп» (Армения) является физическое лицо – Геворкян Степан Арамович. Геворкян С.А. также является генеральным директором ООО «МЕНЕДЖМЕНТ КАПИТАЛ» (с 5 ноября 2025 года).</w:t>
      </w:r>
    </w:p>
    <w:p>
      <w:pPr>
        <w:spacing w:after="200" w:line="288"/>
      </w:pPr>
      <w:r>
        <w:rPr>
          <w:rFonts w:ascii="Arial" w:cs="Arial" w:eastAsia="Arial" w:hAnsi="Arial"/>
          <w:sz w:val="22"/>
          <w:szCs w:val="22"/>
        </w:rPr>
        <w:t xml:space="preserve">Таким образом, Геворкян Степан Арамович контролирует 100% уставного капитала ООО «ИДТ» косвенно – через принадлежащее ему на 100% ООО «Эм Си Груп» (Республика Армения), которому, в свою очередь, на 100% принадлежит ООО «МЕНЕДЖМЕНТ КАПИТАЛ», являющееся единственным участником ООО «ИДТ».</w:t>
      </w:r>
    </w:p>
    <w:p>
      <w:pPr>
        <w:spacing w:after="80" w:line="288"/>
      </w:pPr>
      <w:r>
        <w:rPr>
          <w:rFonts w:ascii="Arial" w:cs="Arial" w:eastAsia="Arial" w:hAnsi="Arial"/>
          <w:sz w:val="22"/>
          <w:szCs w:val="22"/>
        </w:rPr>
        <w:t xml:space="preserve">Гражданство (страновая принадлежность) владельцев: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Arial" w:cs="Arial" w:eastAsia="Arial" w:hAnsi="Arial"/>
          <w:sz w:val="22"/>
          <w:szCs w:val="22"/>
        </w:rPr>
        <w:t xml:space="preserve">промежуточные звенья цепочки: ООО «МЕНЕДЖМЕНТ КАПИТАЛ» – юридическое лицо Российской Федерации; ООО «Эм Си Груп» – юридическое лицо Республики Армения;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Arial" w:cs="Arial" w:eastAsia="Arial" w:hAnsi="Arial"/>
          <w:sz w:val="22"/>
          <w:szCs w:val="22"/>
        </w:rPr>
        <w:t xml:space="preserve">конечным владельцем и контролирующим лицом всей цепочки является физическое лицо – Геворкян Степан Арамович, гражданин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[___]</w:t>
      </w:r>
      <w:r>
        <w:rPr>
          <w:rFonts w:ascii="Arial" w:cs="Arial" w:eastAsia="Arial" w:hAnsi="Arial"/>
          <w:sz w:val="22"/>
          <w:szCs w:val="22"/>
        </w:rPr>
        <w:t xml:space="preserve"> (паспорт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[серия, номер, кем и когда выдан, код подразделения]</w:t>
      </w:r>
      <w:r>
        <w:rPr>
          <w:rFonts w:ascii="Arial" w:cs="Arial" w:eastAsia="Arial" w:hAnsi="Arial"/>
          <w:sz w:val="22"/>
          <w:szCs w:val="22"/>
        </w:rPr>
        <w:t xml:space="preserve">; ИНН 770707179846).</w:t>
      </w:r>
    </w:p>
    <w:p>
      <w:pPr>
        <w:spacing w:after="120"/>
      </w:pPr>
    </w:p>
    <w:p>
      <w:pPr>
        <w:spacing w:after="200" w:line="288"/>
      </w:pPr>
      <w:r>
        <w:rPr>
          <w:rFonts w:ascii="Arial" w:cs="Arial" w:eastAsia="Arial" w:hAnsi="Arial"/>
          <w:sz w:val="22"/>
          <w:szCs w:val="22"/>
        </w:rPr>
        <w:t xml:space="preserve">Таким образом, ООО «ИДТ» полностью соответствует критерию получения государственной аккредитации организации, осуществляющей деятельность в области информационных технологий,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[формулировка критерия и ссылка на пункт Положения, утв. постановлением Правительства РФ от 30.09.2022 № 1729]</w:t>
      </w:r>
      <w:r>
        <w:rPr>
          <w:rFonts w:ascii="Arial" w:cs="Arial" w:eastAsia="Arial" w:hAnsi="Arial"/>
          <w:sz w:val="22"/>
          <w:szCs w:val="22"/>
        </w:rPr>
        <w:t xml:space="preserve">, поскольку конечным владельцем и контролирующим лицом ООО «ИДТ» является гражданин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[___]</w:t>
      </w:r>
      <w:r>
        <w:rPr>
          <w:rFonts w:ascii="Arial" w:cs="Arial" w:eastAsia="Arial" w:hAnsi="Arial"/>
          <w:sz w:val="22"/>
          <w:szCs w:val="22"/>
        </w:rPr>
        <w:t xml:space="preserve"> Геворкян Степан Арамович.</w:t>
      </w:r>
    </w:p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2026-10-13T08:15:09.165Z</dcterms:created>
  <dcterms:modified xsi:type="dcterms:W3CDTF">2026-10-13T08:15:09.170Z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