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6"/>
        <w:ind w:right="0" w:left="0" w:firstLine="0"/>
        <w:jc w:val="left"/>
        <w:rPr>
          <w:rFonts w:ascii="Arial" w:hAnsi="Arial" w:cs="Arial" w:eastAsia="Arial"/>
          <w:b/>
          <w:color w:val="4A4A4A"/>
          <w:spacing w:val="0"/>
          <w:position w:val="0"/>
          <w:sz w:val="20"/>
          <w:shd w:fill="auto" w:val="clear"/>
        </w:rPr>
      </w:pPr>
      <w:r>
        <w:rPr>
          <w:rFonts w:ascii="Arial" w:hAnsi="Arial" w:cs="Arial" w:eastAsia="Arial"/>
          <w:b/>
          <w:color w:val="4A4A4A"/>
          <w:spacing w:val="0"/>
          <w:position w:val="0"/>
          <w:sz w:val="20"/>
          <w:shd w:fill="auto" w:val="clear"/>
        </w:rPr>
        <w:t xml:space="preserve">Katherine E. Lightsey</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Arlington, TX</w:t>
      </w:r>
    </w:p>
    <w:p>
      <w:pPr>
        <w:spacing w:before="0" w:after="0" w:line="336"/>
        <w:ind w:right="0" w:left="0" w:firstLine="0"/>
        <w:jc w:val="left"/>
        <w:rPr>
          <w:rFonts w:ascii="Arial" w:hAnsi="Arial" w:cs="Arial" w:eastAsia="Arial"/>
          <w:color w:val="4A4A4A"/>
          <w:spacing w:val="0"/>
          <w:position w:val="0"/>
          <w:sz w:val="20"/>
          <w:u w:val="single"/>
          <w:shd w:fill="auto" w:val="clear"/>
        </w:rPr>
      </w:pPr>
      <w:hyperlink xmlns:r="http://schemas.openxmlformats.org/officeDocument/2006/relationships" r:id="docRId0">
        <w:r>
          <w:rPr>
            <w:rFonts w:ascii="Arial" w:hAnsi="Arial" w:cs="Arial" w:eastAsia="Arial"/>
            <w:color w:val="0000FF"/>
            <w:spacing w:val="0"/>
            <w:position w:val="0"/>
            <w:sz w:val="20"/>
            <w:u w:val="single"/>
            <w:shd w:fill="auto" w:val="clear"/>
          </w:rPr>
          <w:t xml:space="preserve">KELightsey@gmail.com</w:t>
        </w:r>
      </w:hyperlink>
    </w:p>
    <w:p>
      <w:pPr>
        <w:spacing w:before="0" w:after="0" w:line="336"/>
        <w:ind w:right="0" w:left="0" w:firstLine="0"/>
        <w:jc w:val="left"/>
        <w:rPr>
          <w:rFonts w:ascii="Arial" w:hAnsi="Arial" w:cs="Arial" w:eastAsia="Arial"/>
          <w:color w:val="4A4A4A"/>
          <w:spacing w:val="0"/>
          <w:position w:val="0"/>
          <w:sz w:val="20"/>
          <w:u w:val="single"/>
          <w:shd w:fill="auto" w:val="clear"/>
        </w:rPr>
      </w:pPr>
      <w:hyperlink xmlns:r="http://schemas.openxmlformats.org/officeDocument/2006/relationships" r:id="docRId1">
        <w:r>
          <w:rPr>
            <w:rFonts w:ascii="Arial" w:hAnsi="Arial" w:cs="Arial" w:eastAsia="Arial"/>
            <w:color w:val="0000FF"/>
            <w:spacing w:val="0"/>
            <w:position w:val="0"/>
            <w:sz w:val="20"/>
            <w:u w:val="single"/>
            <w:shd w:fill="auto" w:val="clear"/>
          </w:rPr>
          <w:t xml:space="preserve">http://www.KatherineLightsey.com</w:t>
        </w:r>
      </w:hyperlink>
    </w:p>
    <w:p>
      <w:pPr>
        <w:spacing w:before="0" w:after="0" w:line="336"/>
        <w:ind w:right="0" w:left="0" w:firstLine="0"/>
        <w:jc w:val="left"/>
        <w:rPr>
          <w:rFonts w:ascii="Arial" w:hAnsi="Arial" w:cs="Arial" w:eastAsia="Arial"/>
          <w:color w:val="4A4A4A"/>
          <w:spacing w:val="0"/>
          <w:position w:val="0"/>
          <w:sz w:val="20"/>
          <w:shd w:fill="auto" w:val="clear"/>
        </w:rPr>
      </w:pPr>
      <w:hyperlink xmlns:r="http://schemas.openxmlformats.org/officeDocument/2006/relationships" r:id="docRId2">
        <w:r>
          <w:rPr>
            <w:rFonts w:ascii="Arial" w:hAnsi="Arial" w:cs="Arial" w:eastAsia="Arial"/>
            <w:color w:val="0000FF"/>
            <w:spacing w:val="0"/>
            <w:position w:val="0"/>
            <w:sz w:val="20"/>
            <w:u w:val="single"/>
            <w:shd w:fill="auto" w:val="clear"/>
          </w:rPr>
          <w:t xml:space="preserve">https://www.linkedin.com/in/KELightsey</w:t>
        </w:r>
      </w:hyperlink>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SQL Server professional experienced in the design, development, administration of Microsoft SQL Server and SQL Server objects including modification, and maintenance of stored procedures, user defined functions, triggers, tables, indexes, schema, and databases, performance analysis and tuning, database and schema design and optimization. Quality conscious and self-motivated with experience working in a team environment and an inclination for lifetime learning.</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I maintain a personal repository over eighty thousand lines of code used for training, presentations, and prototypes including specific functions such a MERGE, Common Table Expressions, DENSE_RANK, RANK, etc., as well as broader scope scripts and prototypes for documentation and analysis of databases, schemas, and objects, workflow, administration, unit testing, change data capture, and others. My experience includes presentation and training in both complex and commonplace SQL Server technologies as well as consulting in and recommendation of solutions to meet specific business requirements.</w:t>
      </w:r>
    </w:p>
    <w:p>
      <w:pPr>
        <w:spacing w:before="0" w:after="0" w:line="336"/>
        <w:ind w:right="0" w:left="72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I am experienced in:</w:t>
      </w:r>
    </w:p>
    <w:p>
      <w:pPr>
        <w:numPr>
          <w:ilvl w:val="0"/>
          <w:numId w:val="4"/>
        </w:numPr>
        <w:spacing w:before="0" w:after="0" w:line="336"/>
        <w:ind w:right="0" w:left="36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SQL XML, XQuery, and XML Schema Definition (XSD) tools and techniques to implement flexible and/or strongly typed data objects.</w:t>
      </w:r>
    </w:p>
    <w:p>
      <w:pPr>
        <w:numPr>
          <w:ilvl w:val="0"/>
          <w:numId w:val="4"/>
        </w:numPr>
        <w:spacing w:before="0" w:after="0" w:line="336"/>
        <w:ind w:right="0" w:left="36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SQL Server Service Broker used for robust asynchronous messaging.</w:t>
      </w:r>
    </w:p>
    <w:p>
      <w:pPr>
        <w:numPr>
          <w:ilvl w:val="0"/>
          <w:numId w:val="4"/>
        </w:numPr>
        <w:spacing w:before="0" w:after="0" w:line="336"/>
        <w:ind w:right="0" w:left="36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SQL Server 2012, 2008R2, 2008, 2005, 2000, and SQL Server 7.0, PowerShell 3.0, 2.0, and 1.0.</w:t>
      </w:r>
    </w:p>
    <w:p>
      <w:pPr>
        <w:numPr>
          <w:ilvl w:val="0"/>
          <w:numId w:val="4"/>
        </w:numPr>
        <w:spacing w:before="0" w:after="0" w:line="336"/>
        <w:ind w:right="0" w:left="36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Extract/Transform/Load (ETL) procedures and techniques including data mapping and data cleansing.</w:t>
      </w:r>
    </w:p>
    <w:p>
      <w:pPr>
        <w:numPr>
          <w:ilvl w:val="0"/>
          <w:numId w:val="4"/>
        </w:numPr>
        <w:spacing w:before="0" w:after="0" w:line="336"/>
        <w:ind w:right="0" w:left="36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Design, prototyping and deployment of objects as required to meet business objectives for new or improved service.</w:t>
      </w:r>
    </w:p>
    <w:p>
      <w:pPr>
        <w:numPr>
          <w:ilvl w:val="0"/>
          <w:numId w:val="4"/>
        </w:numPr>
        <w:spacing w:before="0" w:after="0" w:line="336"/>
        <w:ind w:right="0" w:left="36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Agile methodologies to ensure business requirements are met within business constraints for costs and time.</w:t>
      </w:r>
    </w:p>
    <w:p>
      <w:pPr>
        <w:numPr>
          <w:ilvl w:val="0"/>
          <w:numId w:val="4"/>
        </w:numPr>
        <w:spacing w:before="0" w:after="0" w:line="336"/>
        <w:ind w:right="0" w:left="36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Unit Tests using both Transact SQL (TSQL) and PowerShell to test and validate objects against business objectives.</w:t>
      </w:r>
    </w:p>
    <w:p>
      <w:pPr>
        <w:numPr>
          <w:ilvl w:val="0"/>
          <w:numId w:val="4"/>
        </w:numPr>
        <w:spacing w:before="0" w:after="0" w:line="336"/>
        <w:ind w:right="0" w:left="36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Best practices for design, development, and administration of both OTLP and OLAP instances and for development, documentation, and deployment of SQL Server objects.</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Sr. SQL Server Developer</w:t>
      </w:r>
      <w:r>
        <w:rPr>
          <w:rFonts w:ascii="Arial" w:hAnsi="Arial" w:cs="Arial" w:eastAsia="Arial"/>
          <w:color w:val="4A4A4A"/>
          <w:spacing w:val="0"/>
          <w:position w:val="0"/>
          <w:sz w:val="20"/>
          <w:shd w:fill="auto" w:val="clear"/>
        </w:rPr>
        <w:t xml:space="preserve"> | May 2014 - current</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Torchmark Corp | McKinney, TX</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Development of new and upgrade of existing procedures, functions, triggers, and schema objects to incorporate best practices. </w:t>
      </w:r>
    </w:p>
    <w:p>
      <w:pPr>
        <w:spacing w:before="0" w:after="0" w:line="336"/>
        <w:ind w:right="0" w:left="0" w:firstLine="0"/>
        <w:jc w:val="left"/>
        <w:rPr>
          <w:rFonts w:ascii="Arial" w:hAnsi="Arial" w:cs="Arial" w:eastAsia="Arial"/>
          <w:color w:val="4A4A4A"/>
          <w:spacing w:val="0"/>
          <w:position w:val="0"/>
          <w:sz w:val="20"/>
          <w:shd w:fill="auto" w:val="clear"/>
        </w:rPr>
      </w:pP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Sr. SQL Server Developer</w:t>
      </w:r>
      <w:r>
        <w:rPr>
          <w:rFonts w:ascii="Arial" w:hAnsi="Arial" w:cs="Arial" w:eastAsia="Arial"/>
          <w:color w:val="4A4A4A"/>
          <w:spacing w:val="0"/>
          <w:position w:val="0"/>
          <w:sz w:val="20"/>
          <w:shd w:fill="auto" w:val="clear"/>
        </w:rPr>
        <w:t xml:space="preserve"> | December 2013 - April 2014</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Noetic Partners | Mexico City</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Development of methods and objects using TSQL, SQL XQuery, XML, Merge, Common Table Expressions, Pivot, Unpivot, and Service Broker. Use of Powershell for automated install and uninstall of SQL objects and data cleansing for ETL routines. Development and use of unit tests to test and validate SQL objects during and post development and deployment. Development of an internationalized data store allowing maximum flexibility in data storage using XML rather than defined tables and columns using XSD to type different data types. Analysis of existing and recommendation of additional techniques and methods as required to adhere to industry best practices for development, testing, deployment, and documentation. Design of new and modification of existing schema objects to meet business objectives while allowing for robust data management. Development and instruction in standardized code used to solve specific business requirements such as data cleansing and merge with history records.</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Sr. SQL Server Developer</w:t>
      </w:r>
      <w:r>
        <w:rPr>
          <w:rFonts w:ascii="Arial" w:hAnsi="Arial" w:cs="Arial" w:eastAsia="Arial"/>
          <w:color w:val="4A4A4A"/>
          <w:spacing w:val="0"/>
          <w:position w:val="0"/>
          <w:sz w:val="20"/>
          <w:shd w:fill="auto" w:val="clear"/>
        </w:rPr>
        <w:t xml:space="preserve"> | January 2013 - October 2013</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Santander Consumer USA Inc. | Dallas, Texas</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Created and updated stored procedures and tables using TSQL in the development of ETL routines. Use of Powershell for automated install and uninstall of SQL objects and data cleansing for ETL routines. Development and use of unit tests to test and validate SQL objects during and post development and deployment. Analysis of existing and recommendation of additional techniques and methods as required to adhere to industry best practices for development, testing, deployment, and documentation. Development and instruction in standardized code used to solve specific business requirements such as data cleansing and merge with history records.</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Sr. SQL Server Developer</w:t>
      </w:r>
      <w:r>
        <w:rPr>
          <w:rFonts w:ascii="Arial" w:hAnsi="Arial" w:cs="Arial" w:eastAsia="Arial"/>
          <w:color w:val="4A4A4A"/>
          <w:spacing w:val="0"/>
          <w:position w:val="0"/>
          <w:sz w:val="20"/>
          <w:shd w:fill="auto" w:val="clear"/>
        </w:rPr>
        <w:t xml:space="preserve"> | Jun 2012 </w:t>
      </w:r>
      <w:r>
        <w:rPr>
          <w:rFonts w:ascii="Arial" w:hAnsi="Arial" w:cs="Arial" w:eastAsia="Arial"/>
          <w:color w:val="4A4A4A"/>
          <w:spacing w:val="0"/>
          <w:position w:val="0"/>
          <w:sz w:val="20"/>
          <w:shd w:fill="auto" w:val="clear"/>
        </w:rPr>
        <w:t xml:space="preserve">–</w:t>
      </w:r>
      <w:r>
        <w:rPr>
          <w:rFonts w:ascii="Arial" w:hAnsi="Arial" w:cs="Arial" w:eastAsia="Arial"/>
          <w:color w:val="4A4A4A"/>
          <w:spacing w:val="0"/>
          <w:position w:val="0"/>
          <w:sz w:val="20"/>
          <w:shd w:fill="auto" w:val="clear"/>
        </w:rPr>
        <w:t xml:space="preserve"> Sep 2012</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Blue Cross Blue Shield | Richardson, TX</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Developed a documentation management application using Service Broker, Merge, and XML/XQuery.</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Sr. SQL Server Developer</w:t>
      </w:r>
      <w:r>
        <w:rPr>
          <w:rFonts w:ascii="Arial" w:hAnsi="Arial" w:cs="Arial" w:eastAsia="Arial"/>
          <w:color w:val="4A4A4A"/>
          <w:spacing w:val="0"/>
          <w:position w:val="0"/>
          <w:sz w:val="20"/>
          <w:shd w:fill="auto" w:val="clear"/>
        </w:rPr>
        <w:t xml:space="preserve"> | Oct 2011 </w:t>
      </w:r>
      <w:r>
        <w:rPr>
          <w:rFonts w:ascii="Arial" w:hAnsi="Arial" w:cs="Arial" w:eastAsia="Arial"/>
          <w:color w:val="4A4A4A"/>
          <w:spacing w:val="0"/>
          <w:position w:val="0"/>
          <w:sz w:val="20"/>
          <w:shd w:fill="auto" w:val="clear"/>
        </w:rPr>
        <w:t xml:space="preserve">–</w:t>
      </w:r>
      <w:r>
        <w:rPr>
          <w:rFonts w:ascii="Arial" w:hAnsi="Arial" w:cs="Arial" w:eastAsia="Arial"/>
          <w:color w:val="4A4A4A"/>
          <w:spacing w:val="0"/>
          <w:position w:val="0"/>
          <w:sz w:val="20"/>
          <w:shd w:fill="auto" w:val="clear"/>
        </w:rPr>
        <w:t xml:space="preserve"> Feb 2012</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Sally Beauty Corporate | Denton, TX</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Developed applications including install and uninstall scripts, unit tests, and documentation. Modified existing stored procedures to improve performance and correct errors or add new functionality. Development and use of unit tests to test and validate SQL objects during and post development and deployment.</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Sr. SQL Server Developer</w:t>
      </w:r>
      <w:r>
        <w:rPr>
          <w:rFonts w:ascii="Arial" w:hAnsi="Arial" w:cs="Arial" w:eastAsia="Arial"/>
          <w:color w:val="4A4A4A"/>
          <w:spacing w:val="0"/>
          <w:position w:val="0"/>
          <w:sz w:val="20"/>
          <w:shd w:fill="auto" w:val="clear"/>
        </w:rPr>
        <w:t xml:space="preserve"> | Jan 2007 - Apr 2011</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Knowledge Based Marketing | Richardson, TX</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mplemented a database for a MS SharePoint installation using SQL Server Mirroring. Setup and managed automated backups of all data. Recovered data in test, development, and QA environments as required for testing and to recover from user error. Built a high speed data access and delivery system including development and tuning of stored procedures and implementation and maintenance of indexes and triggers. Developed ETL processes to cleanse, transform, and load 1.4T of data into the system including logging and a bad record handling. Developed a logging and reporting tool to be used for non-specified applications allowing maximum flexibility in data storage using XML rather than defined tables and columns. Used XSLT (Extensible Stylesheet Language Transformations) to extract and format data into business reports. Analysis of existing and recommendation of additional techniques and methods as required to adhere to industry best practices for development, testing, deployment, and documentation.</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Sr. SQL Server Developer</w:t>
      </w:r>
      <w:r>
        <w:rPr>
          <w:rFonts w:ascii="Arial" w:hAnsi="Arial" w:cs="Arial" w:eastAsia="Arial"/>
          <w:color w:val="4A4A4A"/>
          <w:spacing w:val="0"/>
          <w:position w:val="0"/>
          <w:sz w:val="20"/>
          <w:shd w:fill="auto" w:val="clear"/>
        </w:rPr>
        <w:t xml:space="preserve"> | Jan 2001 - Dec 2006</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Tetra Pak | Denton, TX</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Managed SQL Server instances as required to support development requirements including performance tuning, schema design, and development of stored procedures, triggers, functions, and ETL routines. Developed queries and stored procedures. Implemented virtual server technology to replicate production systems and allow advanced testing in a virtual production environment. Designed and developed an enterprise software deployment tool including both an automated deployment component as well as a rollback component.</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Sr. SQL Server Developer</w:t>
      </w:r>
      <w:r>
        <w:rPr>
          <w:rFonts w:ascii="Arial" w:hAnsi="Arial" w:cs="Arial" w:eastAsia="Arial"/>
          <w:color w:val="4A4A4A"/>
          <w:spacing w:val="0"/>
          <w:position w:val="0"/>
          <w:sz w:val="20"/>
          <w:shd w:fill="auto" w:val="clear"/>
        </w:rPr>
        <w:t xml:space="preserve"> | Aug 1998 </w:t>
      </w:r>
      <w:r>
        <w:rPr>
          <w:rFonts w:ascii="Arial" w:hAnsi="Arial" w:cs="Arial" w:eastAsia="Arial"/>
          <w:color w:val="4A4A4A"/>
          <w:spacing w:val="0"/>
          <w:position w:val="0"/>
          <w:sz w:val="20"/>
          <w:shd w:fill="auto" w:val="clear"/>
        </w:rPr>
        <w:t xml:space="preserve">–</w:t>
      </w:r>
      <w:r>
        <w:rPr>
          <w:rFonts w:ascii="Arial" w:hAnsi="Arial" w:cs="Arial" w:eastAsia="Arial"/>
          <w:color w:val="4A4A4A"/>
          <w:spacing w:val="0"/>
          <w:position w:val="0"/>
          <w:sz w:val="20"/>
          <w:shd w:fill="auto" w:val="clear"/>
        </w:rPr>
        <w:t xml:space="preserve"> Jan 2001</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systemIP | Dallas, TX</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Built an Online Transaction Processing (OLTP) database to support an applications development platform for Internet and wireless applications and multiple platforms utilizing an N-Tier and scalable architecture. Implemented Replication to provide a warm standby capability. Designed and deployed an Online Analytic Processing (OLAP) Data Warehouse for reporting purposes. Responsible for the development of schema, ETL processes, backup and recovery methods and testing, stored procedures, functions, triggers, and reports.</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Microsoft Certified Trainer</w:t>
      </w:r>
      <w:r>
        <w:rPr>
          <w:rFonts w:ascii="Arial" w:hAnsi="Arial" w:cs="Arial" w:eastAsia="Arial"/>
          <w:color w:val="4A4A4A"/>
          <w:spacing w:val="0"/>
          <w:position w:val="0"/>
          <w:sz w:val="20"/>
          <w:shd w:fill="auto" w:val="clear"/>
        </w:rPr>
        <w:t xml:space="preserve"> | January 1998 - May 1998</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SMU School of Engineering and Applied Sciences | Richardson, TX</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Instruction of Microsoft Official Curriculum.</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 </w:t>
      </w:r>
    </w:p>
    <w:p>
      <w:pPr>
        <w:spacing w:before="0" w:after="0" w:line="336"/>
        <w:ind w:right="0" w:left="0" w:firstLine="0"/>
        <w:jc w:val="left"/>
        <w:rPr>
          <w:rFonts w:ascii="Arial" w:hAnsi="Arial" w:cs="Arial" w:eastAsia="Arial"/>
          <w:color w:val="4A4A4A"/>
          <w:spacing w:val="0"/>
          <w:position w:val="0"/>
          <w:sz w:val="20"/>
          <w:shd w:fill="auto" w:val="clear"/>
        </w:rPr>
      </w:pPr>
      <w:r>
        <w:rPr>
          <w:rFonts w:ascii="Arial" w:hAnsi="Arial" w:cs="Arial" w:eastAsia="Arial"/>
          <w:b/>
          <w:color w:val="4A4A4A"/>
          <w:spacing w:val="0"/>
          <w:position w:val="0"/>
          <w:sz w:val="20"/>
          <w:shd w:fill="auto" w:val="clear"/>
        </w:rPr>
        <w:t xml:space="preserve">Additional Skills</w:t>
      </w:r>
    </w:p>
    <w:p>
      <w:pPr>
        <w:numPr>
          <w:ilvl w:val="0"/>
          <w:numId w:val="6"/>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Use of statistical methods for implementation of artificial intelligence and decision support systems, data and systems analysis for performance and decision support.</w:t>
      </w:r>
    </w:p>
    <w:p>
      <w:pPr>
        <w:numPr>
          <w:ilvl w:val="0"/>
          <w:numId w:val="6"/>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Career experience in thirty different programming languages including ANSI SQL/TSQL/PLSQL, C/C#/C++, Java, EJB, PowerShell, SAP ABAP, Assembly language, various Programmable Logic Controller languages (primarily Allen Bradley), and defunct languages including Modula 2, Forth, LISP, Sperry Mapper, and Ada. </w:t>
      </w:r>
    </w:p>
    <w:p>
      <w:pPr>
        <w:numPr>
          <w:ilvl w:val="0"/>
          <w:numId w:val="6"/>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Experience includes SQL Server from versions 6.5 to 2012, Oracle versions 8 to 10g, and MySQL.</w:t>
      </w:r>
    </w:p>
    <w:p>
      <w:pPr>
        <w:numPr>
          <w:ilvl w:val="0"/>
          <w:numId w:val="6"/>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Development of web front ends using HTML5, Cascading Style Sheets (CSS), and Adobe Flex.</w:t>
      </w:r>
    </w:p>
    <w:p>
      <w:pPr>
        <w:spacing w:before="0" w:after="0" w:line="336"/>
        <w:ind w:right="0" w:left="720" w:firstLine="0"/>
        <w:jc w:val="left"/>
        <w:rPr>
          <w:rFonts w:ascii="Arial" w:hAnsi="Arial" w:cs="Arial" w:eastAsia="Arial"/>
          <w:color w:val="4A4A4A"/>
          <w:spacing w:val="0"/>
          <w:position w:val="0"/>
          <w:sz w:val="20"/>
          <w:shd w:fill="auto" w:val="clear"/>
        </w:rPr>
      </w:pPr>
    </w:p>
    <w:p>
      <w:pPr>
        <w:spacing w:before="0" w:after="0" w:line="336"/>
        <w:ind w:right="0" w:left="0" w:firstLine="0"/>
        <w:jc w:val="left"/>
        <w:rPr>
          <w:rFonts w:ascii="Arial" w:hAnsi="Arial" w:cs="Arial" w:eastAsia="Arial"/>
          <w:b/>
          <w:color w:val="4A4A4A"/>
          <w:spacing w:val="0"/>
          <w:position w:val="0"/>
          <w:sz w:val="20"/>
          <w:shd w:fill="auto" w:val="clear"/>
        </w:rPr>
      </w:pPr>
      <w:r>
        <w:rPr>
          <w:rFonts w:ascii="Arial" w:hAnsi="Arial" w:cs="Arial" w:eastAsia="Arial"/>
          <w:b/>
          <w:color w:val="4A4A4A"/>
          <w:spacing w:val="0"/>
          <w:position w:val="0"/>
          <w:sz w:val="20"/>
          <w:shd w:fill="auto" w:val="clear"/>
        </w:rPr>
        <w:t xml:space="preserve">Education and Certification</w:t>
      </w:r>
    </w:p>
    <w:p>
      <w:pPr>
        <w:numPr>
          <w:ilvl w:val="0"/>
          <w:numId w:val="9"/>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Bachelor's Degree, Mechanical Engineering Technology, Texas A&amp;M | College Station, TX.</w:t>
      </w:r>
    </w:p>
    <w:p>
      <w:pPr>
        <w:numPr>
          <w:ilvl w:val="0"/>
          <w:numId w:val="9"/>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Microsoft Certified Database Administrator (MCDBA), SMU School of Engineering and Applied Science.</w:t>
      </w:r>
    </w:p>
    <w:p>
      <w:pPr>
        <w:numPr>
          <w:ilvl w:val="0"/>
          <w:numId w:val="9"/>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Microsoft Certified Systems Engineer (MCSE), SMU School of Engineering and Applied Science.</w:t>
      </w:r>
    </w:p>
    <w:p>
      <w:pPr>
        <w:numPr>
          <w:ilvl w:val="0"/>
          <w:numId w:val="9"/>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Microsoft Certified Professional, SMU School of Engineering and Applied Science.</w:t>
      </w:r>
    </w:p>
    <w:p>
      <w:pPr>
        <w:numPr>
          <w:ilvl w:val="0"/>
          <w:numId w:val="9"/>
        </w:numPr>
        <w:spacing w:before="0" w:after="0" w:line="336"/>
        <w:ind w:right="0" w:left="720" w:hanging="360"/>
        <w:jc w:val="left"/>
        <w:rPr>
          <w:rFonts w:ascii="Arial" w:hAnsi="Arial" w:cs="Arial" w:eastAsia="Arial"/>
          <w:color w:val="4A4A4A"/>
          <w:spacing w:val="0"/>
          <w:position w:val="0"/>
          <w:sz w:val="20"/>
          <w:shd w:fill="auto" w:val="clear"/>
        </w:rPr>
      </w:pPr>
      <w:r>
        <w:rPr>
          <w:rFonts w:ascii="Arial" w:hAnsi="Arial" w:cs="Arial" w:eastAsia="Arial"/>
          <w:color w:val="4A4A4A"/>
          <w:spacing w:val="0"/>
          <w:position w:val="0"/>
          <w:sz w:val="20"/>
          <w:shd w:fill="auto" w:val="clear"/>
        </w:rPr>
        <w:t xml:space="preserve">SCPJ2 Sun Certified Programmer for the Java 2 Platform, SUN Java.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katherinelightsey.com/" Id="docRId1" Type="http://schemas.openxmlformats.org/officeDocument/2006/relationships/hyperlink" /><Relationship Target="numbering.xml" Id="docRId3" Type="http://schemas.openxmlformats.org/officeDocument/2006/relationships/numbering" /><Relationship TargetMode="External" Target="mailto:KELightsey@gmail.com%3Fsubject=RE:%20Resume%20on%20http://www.KatherineLightsey.com" Id="docRId0" Type="http://schemas.openxmlformats.org/officeDocument/2006/relationships/hyperlink" /><Relationship TargetMode="External" Target="https://www.linkedin.com/in/KELightsey" Id="docRId2" Type="http://schemas.openxmlformats.org/officeDocument/2006/relationships/hyperlink" /><Relationship Target="styles.xml" Id="docRId4" Type="http://schemas.openxmlformats.org/officeDocument/2006/relationships/styles" /></Relationships>
</file>