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F5C" w:rsidRDefault="00CA3F5C" w:rsidP="00CA3F5C">
      <w:pPr>
        <w:pStyle w:val="Ttulo1"/>
        <w:rPr>
          <w:lang w:val="es-AR"/>
        </w:rPr>
      </w:pPr>
    </w:p>
    <w:p w:rsidR="00CA3F5C" w:rsidRDefault="00CA3F5C" w:rsidP="00CA3F5C">
      <w:pPr>
        <w:rPr>
          <w:lang w:val="es-AR"/>
        </w:rPr>
      </w:pPr>
    </w:p>
    <w:p w:rsidR="00CA3F5C" w:rsidRDefault="00CA3F5C" w:rsidP="00CA3F5C">
      <w:pPr>
        <w:pStyle w:val="Ttulo1"/>
        <w:jc w:val="center"/>
        <w:rPr>
          <w:lang w:val="es-AR"/>
        </w:rPr>
      </w:pPr>
      <w:bookmarkStart w:id="0" w:name="_Toc153794295"/>
      <w:r>
        <w:rPr>
          <w:lang w:val="es-AR"/>
        </w:rPr>
        <w:t>Proyecto final Elemento de Aprendizaje de Máquina y Big Data:</w:t>
      </w:r>
      <w:r w:rsidR="006F42FF">
        <w:rPr>
          <w:lang w:val="es-AR"/>
        </w:rPr>
        <w:br/>
        <w:t>Un acercamiento al cumplimiento del Protocolo de Kyoto</w:t>
      </w:r>
      <w:bookmarkEnd w:id="0"/>
    </w:p>
    <w:p w:rsidR="006F42FF" w:rsidRPr="006F42FF" w:rsidRDefault="006F42FF" w:rsidP="006F42FF">
      <w:pPr>
        <w:rPr>
          <w:lang w:val="es-AR"/>
        </w:rPr>
      </w:pPr>
    </w:p>
    <w:p w:rsidR="00CA3F5C" w:rsidRDefault="00CA3F5C" w:rsidP="00CA3F5C">
      <w:pPr>
        <w:tabs>
          <w:tab w:val="left" w:pos="3276"/>
        </w:tabs>
        <w:rPr>
          <w:lang w:val="es-AR"/>
        </w:rPr>
      </w:pPr>
      <w:r>
        <w:rPr>
          <w:lang w:val="es-AR"/>
        </w:rPr>
        <w:tab/>
      </w: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jc w:val="center"/>
        <w:rPr>
          <w:lang w:val="es-AR"/>
        </w:rPr>
      </w:pPr>
      <w:r>
        <w:rPr>
          <w:lang w:val="es-AR"/>
        </w:rPr>
        <w:t>Diciembre 2023</w:t>
      </w:r>
    </w:p>
    <w:p w:rsidR="00CA3F5C" w:rsidRDefault="00CA3F5C" w:rsidP="00CA3F5C">
      <w:pPr>
        <w:tabs>
          <w:tab w:val="left" w:pos="3276"/>
        </w:tabs>
        <w:jc w:val="center"/>
        <w:rPr>
          <w:lang w:val="es-AR"/>
        </w:rPr>
      </w:pPr>
      <w:r>
        <w:rPr>
          <w:lang w:val="es-AR"/>
        </w:rPr>
        <w:t>Universidad Provincial del Sudoeste</w:t>
      </w:r>
    </w:p>
    <w:p w:rsidR="00063E94" w:rsidRDefault="00063E94" w:rsidP="00063E94">
      <w:pPr>
        <w:tabs>
          <w:tab w:val="left" w:pos="3276"/>
        </w:tabs>
        <w:rPr>
          <w:lang w:val="es-AR"/>
        </w:rPr>
      </w:pPr>
    </w:p>
    <w:p w:rsidR="00063E94" w:rsidRPr="00CA3F5C" w:rsidRDefault="00063E94" w:rsidP="00063E94">
      <w:pPr>
        <w:tabs>
          <w:tab w:val="left" w:pos="3276"/>
        </w:tabs>
        <w:jc w:val="center"/>
        <w:rPr>
          <w:lang w:val="es-AR"/>
        </w:rPr>
        <w:sectPr w:rsidR="00063E94" w:rsidRPr="00CA3F5C">
          <w:pgSz w:w="12240" w:h="15840"/>
          <w:pgMar w:top="1417" w:right="1701" w:bottom="1417" w:left="1701" w:header="708" w:footer="708" w:gutter="0"/>
          <w:cols w:space="708"/>
          <w:docGrid w:linePitch="360"/>
        </w:sectPr>
      </w:pPr>
      <w:r>
        <w:rPr>
          <w:lang w:val="es-AR"/>
        </w:rPr>
        <w:t>Autores:  Julieta Anahí López, Idana Noely Wagner, Franco Fernandez Achilli</w:t>
      </w:r>
    </w:p>
    <w:sdt>
      <w:sdtPr>
        <w:rPr>
          <w:rFonts w:asciiTheme="minorHAnsi" w:eastAsiaTheme="minorHAnsi" w:hAnsiTheme="minorHAnsi" w:cstheme="minorBidi"/>
          <w:color w:val="auto"/>
          <w:sz w:val="22"/>
          <w:szCs w:val="22"/>
          <w:lang w:val="es-ES"/>
        </w:rPr>
        <w:id w:val="-339386799"/>
        <w:docPartObj>
          <w:docPartGallery w:val="Table of Contents"/>
          <w:docPartUnique/>
        </w:docPartObj>
      </w:sdtPr>
      <w:sdtEndPr>
        <w:rPr>
          <w:b/>
          <w:bCs/>
        </w:rPr>
      </w:sdtEndPr>
      <w:sdtContent>
        <w:p w:rsidR="00CA3F5C" w:rsidRPr="00CA3F5C" w:rsidRDefault="00CA3F5C">
          <w:pPr>
            <w:pStyle w:val="TtuloTDC"/>
            <w:rPr>
              <w:lang w:val="es-AR"/>
            </w:rPr>
          </w:pPr>
          <w:r>
            <w:rPr>
              <w:lang w:val="es-ES"/>
            </w:rPr>
            <w:t>Contenido</w:t>
          </w:r>
        </w:p>
        <w:p w:rsidR="00D06E4E" w:rsidRDefault="00CA3F5C">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53794295" w:history="1">
            <w:r w:rsidR="00D06E4E" w:rsidRPr="00A26A43">
              <w:rPr>
                <w:rStyle w:val="Hipervnculo"/>
                <w:noProof/>
                <w:lang w:val="es-AR"/>
              </w:rPr>
              <w:t>Proyecto final Elemento de Aprendizaje de Máquina y Big Data: Un acercamiento al cumplimiento del Protocolo de Kyoto</w:t>
            </w:r>
            <w:r w:rsidR="00D06E4E">
              <w:rPr>
                <w:noProof/>
                <w:webHidden/>
              </w:rPr>
              <w:tab/>
            </w:r>
            <w:r w:rsidR="00D06E4E">
              <w:rPr>
                <w:noProof/>
                <w:webHidden/>
              </w:rPr>
              <w:fldChar w:fldCharType="begin"/>
            </w:r>
            <w:r w:rsidR="00D06E4E">
              <w:rPr>
                <w:noProof/>
                <w:webHidden/>
              </w:rPr>
              <w:instrText xml:space="preserve"> PAGEREF _Toc153794295 \h </w:instrText>
            </w:r>
            <w:r w:rsidR="00D06E4E">
              <w:rPr>
                <w:noProof/>
                <w:webHidden/>
              </w:rPr>
            </w:r>
            <w:r w:rsidR="00D06E4E">
              <w:rPr>
                <w:noProof/>
                <w:webHidden/>
              </w:rPr>
              <w:fldChar w:fldCharType="separate"/>
            </w:r>
            <w:r w:rsidR="00D34755">
              <w:rPr>
                <w:noProof/>
                <w:webHidden/>
              </w:rPr>
              <w:t>1</w:t>
            </w:r>
            <w:r w:rsidR="00D06E4E">
              <w:rPr>
                <w:noProof/>
                <w:webHidden/>
              </w:rPr>
              <w:fldChar w:fldCharType="end"/>
            </w:r>
          </w:hyperlink>
        </w:p>
        <w:p w:rsidR="00D06E4E" w:rsidRDefault="00481A6C">
          <w:pPr>
            <w:pStyle w:val="TDC1"/>
            <w:tabs>
              <w:tab w:val="right" w:leader="dot" w:pos="8828"/>
            </w:tabs>
            <w:rPr>
              <w:rFonts w:eastAsiaTheme="minorEastAsia"/>
              <w:noProof/>
            </w:rPr>
          </w:pPr>
          <w:hyperlink w:anchor="_Toc153794296" w:history="1">
            <w:r w:rsidR="00D06E4E" w:rsidRPr="00A26A43">
              <w:rPr>
                <w:rStyle w:val="Hipervnculo"/>
                <w:noProof/>
                <w:lang w:val="es-AR"/>
              </w:rPr>
              <w:t>Introducción</w:t>
            </w:r>
            <w:r w:rsidR="00D06E4E">
              <w:rPr>
                <w:noProof/>
                <w:webHidden/>
              </w:rPr>
              <w:tab/>
            </w:r>
            <w:r w:rsidR="00D06E4E">
              <w:rPr>
                <w:noProof/>
                <w:webHidden/>
              </w:rPr>
              <w:fldChar w:fldCharType="begin"/>
            </w:r>
            <w:r w:rsidR="00D06E4E">
              <w:rPr>
                <w:noProof/>
                <w:webHidden/>
              </w:rPr>
              <w:instrText xml:space="preserve"> PAGEREF _Toc153794296 \h </w:instrText>
            </w:r>
            <w:r w:rsidR="00D06E4E">
              <w:rPr>
                <w:noProof/>
                <w:webHidden/>
              </w:rPr>
            </w:r>
            <w:r w:rsidR="00D06E4E">
              <w:rPr>
                <w:noProof/>
                <w:webHidden/>
              </w:rPr>
              <w:fldChar w:fldCharType="separate"/>
            </w:r>
            <w:r w:rsidR="00D34755">
              <w:rPr>
                <w:noProof/>
                <w:webHidden/>
              </w:rPr>
              <w:t>3</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297" w:history="1">
            <w:r w:rsidR="00D06E4E" w:rsidRPr="00A26A43">
              <w:rPr>
                <w:rStyle w:val="Hipervnculo"/>
                <w:noProof/>
                <w:lang w:val="es-AR"/>
              </w:rPr>
              <w:t>Contexto del problema</w:t>
            </w:r>
            <w:r w:rsidR="00D06E4E">
              <w:rPr>
                <w:noProof/>
                <w:webHidden/>
              </w:rPr>
              <w:tab/>
            </w:r>
            <w:r w:rsidR="00D06E4E">
              <w:rPr>
                <w:noProof/>
                <w:webHidden/>
              </w:rPr>
              <w:fldChar w:fldCharType="begin"/>
            </w:r>
            <w:r w:rsidR="00D06E4E">
              <w:rPr>
                <w:noProof/>
                <w:webHidden/>
              </w:rPr>
              <w:instrText xml:space="preserve"> PAGEREF _Toc153794297 \h </w:instrText>
            </w:r>
            <w:r w:rsidR="00D06E4E">
              <w:rPr>
                <w:noProof/>
                <w:webHidden/>
              </w:rPr>
            </w:r>
            <w:r w:rsidR="00D06E4E">
              <w:rPr>
                <w:noProof/>
                <w:webHidden/>
              </w:rPr>
              <w:fldChar w:fldCharType="separate"/>
            </w:r>
            <w:r w:rsidR="00D34755">
              <w:rPr>
                <w:noProof/>
                <w:webHidden/>
              </w:rPr>
              <w:t>3</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298" w:history="1">
            <w:r w:rsidR="00D06E4E" w:rsidRPr="00A26A43">
              <w:rPr>
                <w:rStyle w:val="Hipervnculo"/>
                <w:noProof/>
                <w:lang w:val="es-AR"/>
              </w:rPr>
              <w:t>Importancia y relevancia</w:t>
            </w:r>
            <w:r w:rsidR="00D06E4E">
              <w:rPr>
                <w:noProof/>
                <w:webHidden/>
              </w:rPr>
              <w:tab/>
            </w:r>
            <w:r w:rsidR="00D06E4E">
              <w:rPr>
                <w:noProof/>
                <w:webHidden/>
              </w:rPr>
              <w:fldChar w:fldCharType="begin"/>
            </w:r>
            <w:r w:rsidR="00D06E4E">
              <w:rPr>
                <w:noProof/>
                <w:webHidden/>
              </w:rPr>
              <w:instrText xml:space="preserve"> PAGEREF _Toc153794298 \h </w:instrText>
            </w:r>
            <w:r w:rsidR="00D06E4E">
              <w:rPr>
                <w:noProof/>
                <w:webHidden/>
              </w:rPr>
            </w:r>
            <w:r w:rsidR="00D06E4E">
              <w:rPr>
                <w:noProof/>
                <w:webHidden/>
              </w:rPr>
              <w:fldChar w:fldCharType="separate"/>
            </w:r>
            <w:r w:rsidR="00D34755">
              <w:rPr>
                <w:noProof/>
                <w:webHidden/>
              </w:rPr>
              <w:t>3</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299" w:history="1">
            <w:r w:rsidR="00D06E4E" w:rsidRPr="00A26A43">
              <w:rPr>
                <w:rStyle w:val="Hipervnculo"/>
                <w:noProof/>
                <w:lang w:val="es-AR"/>
              </w:rPr>
              <w:t>Objetivos del proyecto</w:t>
            </w:r>
            <w:r w:rsidR="00D06E4E">
              <w:rPr>
                <w:noProof/>
                <w:webHidden/>
              </w:rPr>
              <w:tab/>
            </w:r>
            <w:r w:rsidR="00D06E4E">
              <w:rPr>
                <w:noProof/>
                <w:webHidden/>
              </w:rPr>
              <w:fldChar w:fldCharType="begin"/>
            </w:r>
            <w:r w:rsidR="00D06E4E">
              <w:rPr>
                <w:noProof/>
                <w:webHidden/>
              </w:rPr>
              <w:instrText xml:space="preserve"> PAGEREF _Toc153794299 \h </w:instrText>
            </w:r>
            <w:r w:rsidR="00D06E4E">
              <w:rPr>
                <w:noProof/>
                <w:webHidden/>
              </w:rPr>
            </w:r>
            <w:r w:rsidR="00D06E4E">
              <w:rPr>
                <w:noProof/>
                <w:webHidden/>
              </w:rPr>
              <w:fldChar w:fldCharType="separate"/>
            </w:r>
            <w:r w:rsidR="00D34755">
              <w:rPr>
                <w:noProof/>
                <w:webHidden/>
              </w:rPr>
              <w:t>4</w:t>
            </w:r>
            <w:r w:rsidR="00D06E4E">
              <w:rPr>
                <w:noProof/>
                <w:webHidden/>
              </w:rPr>
              <w:fldChar w:fldCharType="end"/>
            </w:r>
          </w:hyperlink>
        </w:p>
        <w:p w:rsidR="00D06E4E" w:rsidRDefault="00481A6C">
          <w:pPr>
            <w:pStyle w:val="TDC1"/>
            <w:tabs>
              <w:tab w:val="right" w:leader="dot" w:pos="8828"/>
            </w:tabs>
            <w:rPr>
              <w:rFonts w:eastAsiaTheme="minorEastAsia"/>
              <w:noProof/>
            </w:rPr>
          </w:pPr>
          <w:hyperlink w:anchor="_Toc153794300" w:history="1">
            <w:r w:rsidR="00D06E4E" w:rsidRPr="00A26A43">
              <w:rPr>
                <w:rStyle w:val="Hipervnculo"/>
                <w:noProof/>
                <w:lang w:val="es-AR"/>
              </w:rPr>
              <w:t>Metodología</w:t>
            </w:r>
            <w:r w:rsidR="00D06E4E">
              <w:rPr>
                <w:noProof/>
                <w:webHidden/>
              </w:rPr>
              <w:tab/>
            </w:r>
            <w:r w:rsidR="00D06E4E">
              <w:rPr>
                <w:noProof/>
                <w:webHidden/>
              </w:rPr>
              <w:fldChar w:fldCharType="begin"/>
            </w:r>
            <w:r w:rsidR="00D06E4E">
              <w:rPr>
                <w:noProof/>
                <w:webHidden/>
              </w:rPr>
              <w:instrText xml:space="preserve"> PAGEREF _Toc153794300 \h </w:instrText>
            </w:r>
            <w:r w:rsidR="00D06E4E">
              <w:rPr>
                <w:noProof/>
                <w:webHidden/>
              </w:rPr>
            </w:r>
            <w:r w:rsidR="00D06E4E">
              <w:rPr>
                <w:noProof/>
                <w:webHidden/>
              </w:rPr>
              <w:fldChar w:fldCharType="separate"/>
            </w:r>
            <w:r w:rsidR="00D34755">
              <w:rPr>
                <w:noProof/>
                <w:webHidden/>
              </w:rPr>
              <w:t>5</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301" w:history="1">
            <w:r w:rsidR="00D06E4E" w:rsidRPr="00A26A43">
              <w:rPr>
                <w:rStyle w:val="Hipervnculo"/>
                <w:noProof/>
                <w:lang w:val="es-AR"/>
              </w:rPr>
              <w:t>Datos utilizados</w:t>
            </w:r>
            <w:r w:rsidR="00D06E4E">
              <w:rPr>
                <w:noProof/>
                <w:webHidden/>
              </w:rPr>
              <w:tab/>
            </w:r>
            <w:r w:rsidR="00D06E4E">
              <w:rPr>
                <w:noProof/>
                <w:webHidden/>
              </w:rPr>
              <w:fldChar w:fldCharType="begin"/>
            </w:r>
            <w:r w:rsidR="00D06E4E">
              <w:rPr>
                <w:noProof/>
                <w:webHidden/>
              </w:rPr>
              <w:instrText xml:space="preserve"> PAGEREF _Toc153794301 \h </w:instrText>
            </w:r>
            <w:r w:rsidR="00D06E4E">
              <w:rPr>
                <w:noProof/>
                <w:webHidden/>
              </w:rPr>
            </w:r>
            <w:r w:rsidR="00D06E4E">
              <w:rPr>
                <w:noProof/>
                <w:webHidden/>
              </w:rPr>
              <w:fldChar w:fldCharType="separate"/>
            </w:r>
            <w:r w:rsidR="00D34755">
              <w:rPr>
                <w:noProof/>
                <w:webHidden/>
              </w:rPr>
              <w:t>5</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302" w:history="1">
            <w:r w:rsidR="00D06E4E" w:rsidRPr="00A26A43">
              <w:rPr>
                <w:rStyle w:val="Hipervnculo"/>
                <w:noProof/>
                <w:lang w:val="es-AR"/>
              </w:rPr>
              <w:t>Herramientas y tecnologías</w:t>
            </w:r>
            <w:r w:rsidR="00D06E4E">
              <w:rPr>
                <w:noProof/>
                <w:webHidden/>
              </w:rPr>
              <w:tab/>
            </w:r>
            <w:r w:rsidR="00D06E4E">
              <w:rPr>
                <w:noProof/>
                <w:webHidden/>
              </w:rPr>
              <w:fldChar w:fldCharType="begin"/>
            </w:r>
            <w:r w:rsidR="00D06E4E">
              <w:rPr>
                <w:noProof/>
                <w:webHidden/>
              </w:rPr>
              <w:instrText xml:space="preserve"> PAGEREF _Toc153794302 \h </w:instrText>
            </w:r>
            <w:r w:rsidR="00D06E4E">
              <w:rPr>
                <w:noProof/>
                <w:webHidden/>
              </w:rPr>
            </w:r>
            <w:r w:rsidR="00D06E4E">
              <w:rPr>
                <w:noProof/>
                <w:webHidden/>
              </w:rPr>
              <w:fldChar w:fldCharType="separate"/>
            </w:r>
            <w:r w:rsidR="00D34755">
              <w:rPr>
                <w:noProof/>
                <w:webHidden/>
              </w:rPr>
              <w:t>5</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303" w:history="1">
            <w:r w:rsidR="00D06E4E" w:rsidRPr="00A26A43">
              <w:rPr>
                <w:rStyle w:val="Hipervnculo"/>
                <w:noProof/>
                <w:lang w:val="es-AR"/>
              </w:rPr>
              <w:t>Proceso de análisis/desarrollo</w:t>
            </w:r>
            <w:r w:rsidR="00D06E4E">
              <w:rPr>
                <w:noProof/>
                <w:webHidden/>
              </w:rPr>
              <w:tab/>
            </w:r>
            <w:r w:rsidR="00D06E4E">
              <w:rPr>
                <w:noProof/>
                <w:webHidden/>
              </w:rPr>
              <w:fldChar w:fldCharType="begin"/>
            </w:r>
            <w:r w:rsidR="00D06E4E">
              <w:rPr>
                <w:noProof/>
                <w:webHidden/>
              </w:rPr>
              <w:instrText xml:space="preserve"> PAGEREF _Toc153794303 \h </w:instrText>
            </w:r>
            <w:r w:rsidR="00D06E4E">
              <w:rPr>
                <w:noProof/>
                <w:webHidden/>
              </w:rPr>
            </w:r>
            <w:r w:rsidR="00D06E4E">
              <w:rPr>
                <w:noProof/>
                <w:webHidden/>
              </w:rPr>
              <w:fldChar w:fldCharType="separate"/>
            </w:r>
            <w:r w:rsidR="00D34755">
              <w:rPr>
                <w:noProof/>
                <w:webHidden/>
              </w:rPr>
              <w:t>5</w:t>
            </w:r>
            <w:r w:rsidR="00D06E4E">
              <w:rPr>
                <w:noProof/>
                <w:webHidden/>
              </w:rPr>
              <w:fldChar w:fldCharType="end"/>
            </w:r>
          </w:hyperlink>
        </w:p>
        <w:p w:rsidR="00D06E4E" w:rsidRDefault="00481A6C">
          <w:pPr>
            <w:pStyle w:val="TDC1"/>
            <w:tabs>
              <w:tab w:val="right" w:leader="dot" w:pos="8828"/>
            </w:tabs>
            <w:rPr>
              <w:rFonts w:eastAsiaTheme="minorEastAsia"/>
              <w:noProof/>
            </w:rPr>
          </w:pPr>
          <w:hyperlink w:anchor="_Toc153794304" w:history="1">
            <w:r w:rsidR="00D06E4E" w:rsidRPr="00A26A43">
              <w:rPr>
                <w:rStyle w:val="Hipervnculo"/>
                <w:noProof/>
                <w:lang w:val="es-AR"/>
              </w:rPr>
              <w:t>Resultados</w:t>
            </w:r>
            <w:r w:rsidR="00D06E4E">
              <w:rPr>
                <w:noProof/>
                <w:webHidden/>
              </w:rPr>
              <w:tab/>
            </w:r>
            <w:r w:rsidR="00D06E4E">
              <w:rPr>
                <w:noProof/>
                <w:webHidden/>
              </w:rPr>
              <w:fldChar w:fldCharType="begin"/>
            </w:r>
            <w:r w:rsidR="00D06E4E">
              <w:rPr>
                <w:noProof/>
                <w:webHidden/>
              </w:rPr>
              <w:instrText xml:space="preserve"> PAGEREF _Toc153794304 \h </w:instrText>
            </w:r>
            <w:r w:rsidR="00D06E4E">
              <w:rPr>
                <w:noProof/>
                <w:webHidden/>
              </w:rPr>
            </w:r>
            <w:r w:rsidR="00D06E4E">
              <w:rPr>
                <w:noProof/>
                <w:webHidden/>
              </w:rPr>
              <w:fldChar w:fldCharType="separate"/>
            </w:r>
            <w:r w:rsidR="00D34755">
              <w:rPr>
                <w:noProof/>
                <w:webHidden/>
              </w:rPr>
              <w:t>6</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305" w:history="1">
            <w:r w:rsidR="00D06E4E" w:rsidRPr="00A26A43">
              <w:rPr>
                <w:rStyle w:val="Hipervnculo"/>
                <w:noProof/>
                <w:lang w:val="es-AR"/>
              </w:rPr>
              <w:t>Presentación de los resultados</w:t>
            </w:r>
            <w:r w:rsidR="00D06E4E">
              <w:rPr>
                <w:noProof/>
                <w:webHidden/>
              </w:rPr>
              <w:tab/>
            </w:r>
            <w:r w:rsidR="00D06E4E">
              <w:rPr>
                <w:noProof/>
                <w:webHidden/>
              </w:rPr>
              <w:fldChar w:fldCharType="begin"/>
            </w:r>
            <w:r w:rsidR="00D06E4E">
              <w:rPr>
                <w:noProof/>
                <w:webHidden/>
              </w:rPr>
              <w:instrText xml:space="preserve"> PAGEREF _Toc153794305 \h </w:instrText>
            </w:r>
            <w:r w:rsidR="00D06E4E">
              <w:rPr>
                <w:noProof/>
                <w:webHidden/>
              </w:rPr>
            </w:r>
            <w:r w:rsidR="00D06E4E">
              <w:rPr>
                <w:noProof/>
                <w:webHidden/>
              </w:rPr>
              <w:fldChar w:fldCharType="separate"/>
            </w:r>
            <w:r w:rsidR="00D34755">
              <w:rPr>
                <w:noProof/>
                <w:webHidden/>
              </w:rPr>
              <w:t>6</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306" w:history="1">
            <w:r w:rsidR="00D06E4E" w:rsidRPr="00A26A43">
              <w:rPr>
                <w:rStyle w:val="Hipervnculo"/>
                <w:noProof/>
                <w:lang w:val="es-AR"/>
              </w:rPr>
              <w:t>Interpretación</w:t>
            </w:r>
            <w:r w:rsidR="00D06E4E">
              <w:rPr>
                <w:noProof/>
                <w:webHidden/>
              </w:rPr>
              <w:tab/>
            </w:r>
            <w:r w:rsidR="00D06E4E">
              <w:rPr>
                <w:noProof/>
                <w:webHidden/>
              </w:rPr>
              <w:fldChar w:fldCharType="begin"/>
            </w:r>
            <w:r w:rsidR="00D06E4E">
              <w:rPr>
                <w:noProof/>
                <w:webHidden/>
              </w:rPr>
              <w:instrText xml:space="preserve"> PAGEREF _Toc153794306 \h </w:instrText>
            </w:r>
            <w:r w:rsidR="00D06E4E">
              <w:rPr>
                <w:noProof/>
                <w:webHidden/>
              </w:rPr>
            </w:r>
            <w:r w:rsidR="00D06E4E">
              <w:rPr>
                <w:noProof/>
                <w:webHidden/>
              </w:rPr>
              <w:fldChar w:fldCharType="separate"/>
            </w:r>
            <w:r w:rsidR="00D34755">
              <w:rPr>
                <w:noProof/>
                <w:webHidden/>
              </w:rPr>
              <w:t>6</w:t>
            </w:r>
            <w:r w:rsidR="00D06E4E">
              <w:rPr>
                <w:noProof/>
                <w:webHidden/>
              </w:rPr>
              <w:fldChar w:fldCharType="end"/>
            </w:r>
          </w:hyperlink>
        </w:p>
        <w:p w:rsidR="00D06E4E" w:rsidRDefault="00481A6C">
          <w:pPr>
            <w:pStyle w:val="TDC3"/>
            <w:tabs>
              <w:tab w:val="right" w:leader="dot" w:pos="8828"/>
            </w:tabs>
            <w:rPr>
              <w:noProof/>
            </w:rPr>
          </w:pPr>
          <w:hyperlink w:anchor="_Toc153794307" w:history="1">
            <w:r w:rsidR="00D06E4E" w:rsidRPr="00A26A43">
              <w:rPr>
                <w:rStyle w:val="Hipervnculo"/>
                <w:noProof/>
                <w:lang w:val="es-AR"/>
              </w:rPr>
              <w:t>Reconocimiento de la información disponible y limpieza del dataset</w:t>
            </w:r>
            <w:r w:rsidR="00D06E4E">
              <w:rPr>
                <w:noProof/>
                <w:webHidden/>
              </w:rPr>
              <w:tab/>
            </w:r>
            <w:r w:rsidR="00D06E4E">
              <w:rPr>
                <w:noProof/>
                <w:webHidden/>
              </w:rPr>
              <w:fldChar w:fldCharType="begin"/>
            </w:r>
            <w:r w:rsidR="00D06E4E">
              <w:rPr>
                <w:noProof/>
                <w:webHidden/>
              </w:rPr>
              <w:instrText xml:space="preserve"> PAGEREF _Toc153794307 \h </w:instrText>
            </w:r>
            <w:r w:rsidR="00D06E4E">
              <w:rPr>
                <w:noProof/>
                <w:webHidden/>
              </w:rPr>
            </w:r>
            <w:r w:rsidR="00D06E4E">
              <w:rPr>
                <w:noProof/>
                <w:webHidden/>
              </w:rPr>
              <w:fldChar w:fldCharType="separate"/>
            </w:r>
            <w:r w:rsidR="00D34755">
              <w:rPr>
                <w:noProof/>
                <w:webHidden/>
              </w:rPr>
              <w:t>7</w:t>
            </w:r>
            <w:r w:rsidR="00D06E4E">
              <w:rPr>
                <w:noProof/>
                <w:webHidden/>
              </w:rPr>
              <w:fldChar w:fldCharType="end"/>
            </w:r>
          </w:hyperlink>
        </w:p>
        <w:p w:rsidR="00D06E4E" w:rsidRDefault="00481A6C">
          <w:pPr>
            <w:pStyle w:val="TDC3"/>
            <w:tabs>
              <w:tab w:val="right" w:leader="dot" w:pos="8828"/>
            </w:tabs>
            <w:rPr>
              <w:noProof/>
            </w:rPr>
          </w:pPr>
          <w:hyperlink w:anchor="_Toc153794308" w:history="1">
            <w:r w:rsidR="00D06E4E" w:rsidRPr="00A26A43">
              <w:rPr>
                <w:rStyle w:val="Hipervnculo"/>
                <w:noProof/>
                <w:lang w:val="es-AR"/>
              </w:rPr>
              <w:t>Análisis Exploratorio de Datos (EDA) general sobre toda la información disponible.</w:t>
            </w:r>
            <w:r w:rsidR="00D06E4E">
              <w:rPr>
                <w:noProof/>
                <w:webHidden/>
              </w:rPr>
              <w:tab/>
            </w:r>
            <w:r w:rsidR="00D06E4E">
              <w:rPr>
                <w:noProof/>
                <w:webHidden/>
              </w:rPr>
              <w:fldChar w:fldCharType="begin"/>
            </w:r>
            <w:r w:rsidR="00D06E4E">
              <w:rPr>
                <w:noProof/>
                <w:webHidden/>
              </w:rPr>
              <w:instrText xml:space="preserve"> PAGEREF _Toc153794308 \h </w:instrText>
            </w:r>
            <w:r w:rsidR="00D06E4E">
              <w:rPr>
                <w:noProof/>
                <w:webHidden/>
              </w:rPr>
            </w:r>
            <w:r w:rsidR="00D06E4E">
              <w:rPr>
                <w:noProof/>
                <w:webHidden/>
              </w:rPr>
              <w:fldChar w:fldCharType="separate"/>
            </w:r>
            <w:r w:rsidR="00D34755">
              <w:rPr>
                <w:noProof/>
                <w:webHidden/>
              </w:rPr>
              <w:t>7</w:t>
            </w:r>
            <w:r w:rsidR="00D06E4E">
              <w:rPr>
                <w:noProof/>
                <w:webHidden/>
              </w:rPr>
              <w:fldChar w:fldCharType="end"/>
            </w:r>
          </w:hyperlink>
        </w:p>
        <w:p w:rsidR="00D06E4E" w:rsidRDefault="00481A6C">
          <w:pPr>
            <w:pStyle w:val="TDC3"/>
            <w:tabs>
              <w:tab w:val="right" w:leader="dot" w:pos="8828"/>
            </w:tabs>
            <w:rPr>
              <w:noProof/>
            </w:rPr>
          </w:pPr>
          <w:hyperlink w:anchor="_Toc153794309" w:history="1">
            <w:r w:rsidR="00D06E4E" w:rsidRPr="00A26A43">
              <w:rPr>
                <w:rStyle w:val="Hipervnculo"/>
                <w:noProof/>
                <w:lang w:val="es-AR"/>
              </w:rPr>
              <w:t>EDA de los países miembros del Tratado de Kyoto</w:t>
            </w:r>
            <w:r w:rsidR="00D06E4E">
              <w:rPr>
                <w:noProof/>
                <w:webHidden/>
              </w:rPr>
              <w:tab/>
            </w:r>
            <w:r w:rsidR="00D06E4E">
              <w:rPr>
                <w:noProof/>
                <w:webHidden/>
              </w:rPr>
              <w:fldChar w:fldCharType="begin"/>
            </w:r>
            <w:r w:rsidR="00D06E4E">
              <w:rPr>
                <w:noProof/>
                <w:webHidden/>
              </w:rPr>
              <w:instrText xml:space="preserve"> PAGEREF _Toc153794309 \h </w:instrText>
            </w:r>
            <w:r w:rsidR="00D06E4E">
              <w:rPr>
                <w:noProof/>
                <w:webHidden/>
              </w:rPr>
            </w:r>
            <w:r w:rsidR="00D06E4E">
              <w:rPr>
                <w:noProof/>
                <w:webHidden/>
              </w:rPr>
              <w:fldChar w:fldCharType="separate"/>
            </w:r>
            <w:r w:rsidR="00D34755">
              <w:rPr>
                <w:noProof/>
                <w:webHidden/>
              </w:rPr>
              <w:t>12</w:t>
            </w:r>
            <w:r w:rsidR="00D06E4E">
              <w:rPr>
                <w:noProof/>
                <w:webHidden/>
              </w:rPr>
              <w:fldChar w:fldCharType="end"/>
            </w:r>
          </w:hyperlink>
        </w:p>
        <w:p w:rsidR="00D06E4E" w:rsidRDefault="00481A6C">
          <w:pPr>
            <w:pStyle w:val="TDC1"/>
            <w:tabs>
              <w:tab w:val="right" w:leader="dot" w:pos="8828"/>
            </w:tabs>
            <w:rPr>
              <w:rFonts w:eastAsiaTheme="minorEastAsia"/>
              <w:noProof/>
            </w:rPr>
          </w:pPr>
          <w:hyperlink w:anchor="_Toc153794310" w:history="1">
            <w:r w:rsidR="00D06E4E" w:rsidRPr="00A26A43">
              <w:rPr>
                <w:rStyle w:val="Hipervnculo"/>
                <w:noProof/>
                <w:lang w:val="es-AR"/>
              </w:rPr>
              <w:t>Discusión</w:t>
            </w:r>
            <w:r w:rsidR="00D06E4E">
              <w:rPr>
                <w:noProof/>
                <w:webHidden/>
              </w:rPr>
              <w:tab/>
            </w:r>
            <w:r w:rsidR="00D06E4E">
              <w:rPr>
                <w:noProof/>
                <w:webHidden/>
              </w:rPr>
              <w:fldChar w:fldCharType="begin"/>
            </w:r>
            <w:r w:rsidR="00D06E4E">
              <w:rPr>
                <w:noProof/>
                <w:webHidden/>
              </w:rPr>
              <w:instrText xml:space="preserve"> PAGEREF _Toc153794310 \h </w:instrText>
            </w:r>
            <w:r w:rsidR="00D06E4E">
              <w:rPr>
                <w:noProof/>
                <w:webHidden/>
              </w:rPr>
            </w:r>
            <w:r w:rsidR="00D06E4E">
              <w:rPr>
                <w:noProof/>
                <w:webHidden/>
              </w:rPr>
              <w:fldChar w:fldCharType="separate"/>
            </w:r>
            <w:r w:rsidR="00D34755">
              <w:rPr>
                <w:noProof/>
                <w:webHidden/>
              </w:rPr>
              <w:t>17</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311" w:history="1">
            <w:r w:rsidR="00D06E4E" w:rsidRPr="00A26A43">
              <w:rPr>
                <w:rStyle w:val="Hipervnculo"/>
                <w:noProof/>
                <w:lang w:val="es-AR"/>
              </w:rPr>
              <w:t>Comparación con objetivos</w:t>
            </w:r>
            <w:r w:rsidR="00D06E4E">
              <w:rPr>
                <w:noProof/>
                <w:webHidden/>
              </w:rPr>
              <w:tab/>
            </w:r>
            <w:r w:rsidR="00D06E4E">
              <w:rPr>
                <w:noProof/>
                <w:webHidden/>
              </w:rPr>
              <w:fldChar w:fldCharType="begin"/>
            </w:r>
            <w:r w:rsidR="00D06E4E">
              <w:rPr>
                <w:noProof/>
                <w:webHidden/>
              </w:rPr>
              <w:instrText xml:space="preserve"> PAGEREF _Toc153794311 \h </w:instrText>
            </w:r>
            <w:r w:rsidR="00D06E4E">
              <w:rPr>
                <w:noProof/>
                <w:webHidden/>
              </w:rPr>
            </w:r>
            <w:r w:rsidR="00D06E4E">
              <w:rPr>
                <w:noProof/>
                <w:webHidden/>
              </w:rPr>
              <w:fldChar w:fldCharType="separate"/>
            </w:r>
            <w:r w:rsidR="00D34755">
              <w:rPr>
                <w:noProof/>
                <w:webHidden/>
              </w:rPr>
              <w:t>17</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312" w:history="1">
            <w:r w:rsidR="00D06E4E" w:rsidRPr="00A26A43">
              <w:rPr>
                <w:rStyle w:val="Hipervnculo"/>
                <w:noProof/>
                <w:lang w:val="es-AR"/>
              </w:rPr>
              <w:t>Desafíos y limitaciones</w:t>
            </w:r>
            <w:r w:rsidR="00D06E4E">
              <w:rPr>
                <w:noProof/>
                <w:webHidden/>
              </w:rPr>
              <w:tab/>
            </w:r>
            <w:r w:rsidR="00D06E4E">
              <w:rPr>
                <w:noProof/>
                <w:webHidden/>
              </w:rPr>
              <w:fldChar w:fldCharType="begin"/>
            </w:r>
            <w:r w:rsidR="00D06E4E">
              <w:rPr>
                <w:noProof/>
                <w:webHidden/>
              </w:rPr>
              <w:instrText xml:space="preserve"> PAGEREF _Toc153794312 \h </w:instrText>
            </w:r>
            <w:r w:rsidR="00D06E4E">
              <w:rPr>
                <w:noProof/>
                <w:webHidden/>
              </w:rPr>
            </w:r>
            <w:r w:rsidR="00D06E4E">
              <w:rPr>
                <w:noProof/>
                <w:webHidden/>
              </w:rPr>
              <w:fldChar w:fldCharType="separate"/>
            </w:r>
            <w:r w:rsidR="00D34755">
              <w:rPr>
                <w:noProof/>
                <w:webHidden/>
              </w:rPr>
              <w:t>17</w:t>
            </w:r>
            <w:r w:rsidR="00D06E4E">
              <w:rPr>
                <w:noProof/>
                <w:webHidden/>
              </w:rPr>
              <w:fldChar w:fldCharType="end"/>
            </w:r>
          </w:hyperlink>
        </w:p>
        <w:p w:rsidR="00D06E4E" w:rsidRDefault="00481A6C">
          <w:pPr>
            <w:pStyle w:val="TDC1"/>
            <w:tabs>
              <w:tab w:val="right" w:leader="dot" w:pos="8828"/>
            </w:tabs>
            <w:rPr>
              <w:rFonts w:eastAsiaTheme="minorEastAsia"/>
              <w:noProof/>
            </w:rPr>
          </w:pPr>
          <w:hyperlink w:anchor="_Toc153794313" w:history="1">
            <w:r w:rsidR="00D06E4E" w:rsidRPr="00A26A43">
              <w:rPr>
                <w:rStyle w:val="Hipervnculo"/>
                <w:noProof/>
                <w:lang w:val="es-AR"/>
              </w:rPr>
              <w:t>Conclusiones</w:t>
            </w:r>
            <w:r w:rsidR="00D06E4E">
              <w:rPr>
                <w:noProof/>
                <w:webHidden/>
              </w:rPr>
              <w:tab/>
            </w:r>
            <w:r w:rsidR="00D06E4E">
              <w:rPr>
                <w:noProof/>
                <w:webHidden/>
              </w:rPr>
              <w:fldChar w:fldCharType="begin"/>
            </w:r>
            <w:r w:rsidR="00D06E4E">
              <w:rPr>
                <w:noProof/>
                <w:webHidden/>
              </w:rPr>
              <w:instrText xml:space="preserve"> PAGEREF _Toc153794313 \h </w:instrText>
            </w:r>
            <w:r w:rsidR="00D06E4E">
              <w:rPr>
                <w:noProof/>
                <w:webHidden/>
              </w:rPr>
            </w:r>
            <w:r w:rsidR="00D06E4E">
              <w:rPr>
                <w:noProof/>
                <w:webHidden/>
              </w:rPr>
              <w:fldChar w:fldCharType="separate"/>
            </w:r>
            <w:r w:rsidR="00D34755">
              <w:rPr>
                <w:noProof/>
                <w:webHidden/>
              </w:rPr>
              <w:t>19</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314" w:history="1">
            <w:r w:rsidR="00D06E4E" w:rsidRPr="00A26A43">
              <w:rPr>
                <w:rStyle w:val="Hipervnculo"/>
                <w:noProof/>
                <w:lang w:val="es-AR"/>
              </w:rPr>
              <w:t>Reflexiones finales</w:t>
            </w:r>
            <w:r w:rsidR="00D06E4E">
              <w:rPr>
                <w:noProof/>
                <w:webHidden/>
              </w:rPr>
              <w:tab/>
            </w:r>
            <w:r w:rsidR="00D06E4E">
              <w:rPr>
                <w:noProof/>
                <w:webHidden/>
              </w:rPr>
              <w:fldChar w:fldCharType="begin"/>
            </w:r>
            <w:r w:rsidR="00D06E4E">
              <w:rPr>
                <w:noProof/>
                <w:webHidden/>
              </w:rPr>
              <w:instrText xml:space="preserve"> PAGEREF _Toc153794314 \h </w:instrText>
            </w:r>
            <w:r w:rsidR="00D06E4E">
              <w:rPr>
                <w:noProof/>
                <w:webHidden/>
              </w:rPr>
            </w:r>
            <w:r w:rsidR="00D06E4E">
              <w:rPr>
                <w:noProof/>
                <w:webHidden/>
              </w:rPr>
              <w:fldChar w:fldCharType="separate"/>
            </w:r>
            <w:r w:rsidR="00D34755">
              <w:rPr>
                <w:noProof/>
                <w:webHidden/>
              </w:rPr>
              <w:t>19</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315" w:history="1">
            <w:r w:rsidR="00D06E4E" w:rsidRPr="00A26A43">
              <w:rPr>
                <w:rStyle w:val="Hipervnculo"/>
                <w:noProof/>
                <w:lang w:val="es-AR"/>
              </w:rPr>
              <w:t>Aplicación de conocimientos</w:t>
            </w:r>
            <w:r w:rsidR="00D06E4E">
              <w:rPr>
                <w:noProof/>
                <w:webHidden/>
              </w:rPr>
              <w:tab/>
            </w:r>
            <w:r w:rsidR="00D06E4E">
              <w:rPr>
                <w:noProof/>
                <w:webHidden/>
              </w:rPr>
              <w:fldChar w:fldCharType="begin"/>
            </w:r>
            <w:r w:rsidR="00D06E4E">
              <w:rPr>
                <w:noProof/>
                <w:webHidden/>
              </w:rPr>
              <w:instrText xml:space="preserve"> PAGEREF _Toc153794315 \h </w:instrText>
            </w:r>
            <w:r w:rsidR="00D06E4E">
              <w:rPr>
                <w:noProof/>
                <w:webHidden/>
              </w:rPr>
            </w:r>
            <w:r w:rsidR="00D06E4E">
              <w:rPr>
                <w:noProof/>
                <w:webHidden/>
              </w:rPr>
              <w:fldChar w:fldCharType="separate"/>
            </w:r>
            <w:r w:rsidR="00D34755">
              <w:rPr>
                <w:noProof/>
                <w:webHidden/>
              </w:rPr>
              <w:t>19</w:t>
            </w:r>
            <w:r w:rsidR="00D06E4E">
              <w:rPr>
                <w:noProof/>
                <w:webHidden/>
              </w:rPr>
              <w:fldChar w:fldCharType="end"/>
            </w:r>
          </w:hyperlink>
        </w:p>
        <w:p w:rsidR="00D06E4E" w:rsidRDefault="00481A6C">
          <w:pPr>
            <w:pStyle w:val="TDC2"/>
            <w:tabs>
              <w:tab w:val="right" w:leader="dot" w:pos="8828"/>
            </w:tabs>
            <w:rPr>
              <w:rFonts w:eastAsiaTheme="minorEastAsia"/>
              <w:noProof/>
            </w:rPr>
          </w:pPr>
          <w:hyperlink w:anchor="_Toc153794316" w:history="1">
            <w:r w:rsidR="00D06E4E" w:rsidRPr="00A26A43">
              <w:rPr>
                <w:rStyle w:val="Hipervnculo"/>
                <w:noProof/>
                <w:lang w:val="es-AR"/>
              </w:rPr>
              <w:t>Sugerencias para futuras investigaciones</w:t>
            </w:r>
            <w:r w:rsidR="00D06E4E">
              <w:rPr>
                <w:noProof/>
                <w:webHidden/>
              </w:rPr>
              <w:tab/>
            </w:r>
            <w:r w:rsidR="00D06E4E">
              <w:rPr>
                <w:noProof/>
                <w:webHidden/>
              </w:rPr>
              <w:fldChar w:fldCharType="begin"/>
            </w:r>
            <w:r w:rsidR="00D06E4E">
              <w:rPr>
                <w:noProof/>
                <w:webHidden/>
              </w:rPr>
              <w:instrText xml:space="preserve"> PAGEREF _Toc153794316 \h </w:instrText>
            </w:r>
            <w:r w:rsidR="00D06E4E">
              <w:rPr>
                <w:noProof/>
                <w:webHidden/>
              </w:rPr>
            </w:r>
            <w:r w:rsidR="00D06E4E">
              <w:rPr>
                <w:noProof/>
                <w:webHidden/>
              </w:rPr>
              <w:fldChar w:fldCharType="separate"/>
            </w:r>
            <w:r w:rsidR="00D34755">
              <w:rPr>
                <w:noProof/>
                <w:webHidden/>
              </w:rPr>
              <w:t>19</w:t>
            </w:r>
            <w:r w:rsidR="00D06E4E">
              <w:rPr>
                <w:noProof/>
                <w:webHidden/>
              </w:rPr>
              <w:fldChar w:fldCharType="end"/>
            </w:r>
          </w:hyperlink>
        </w:p>
        <w:p w:rsidR="00D06E4E" w:rsidRDefault="00481A6C">
          <w:pPr>
            <w:pStyle w:val="TDC1"/>
            <w:tabs>
              <w:tab w:val="right" w:leader="dot" w:pos="8828"/>
            </w:tabs>
            <w:rPr>
              <w:rFonts w:eastAsiaTheme="minorEastAsia"/>
              <w:noProof/>
            </w:rPr>
          </w:pPr>
          <w:hyperlink w:anchor="_Toc153794317" w:history="1">
            <w:r w:rsidR="00D06E4E" w:rsidRPr="00A26A43">
              <w:rPr>
                <w:rStyle w:val="Hipervnculo"/>
                <w:noProof/>
                <w:lang w:val="es-AR"/>
              </w:rPr>
              <w:t>Referencias</w:t>
            </w:r>
            <w:r w:rsidR="00D06E4E">
              <w:rPr>
                <w:noProof/>
                <w:webHidden/>
              </w:rPr>
              <w:tab/>
            </w:r>
            <w:r w:rsidR="00D06E4E">
              <w:rPr>
                <w:noProof/>
                <w:webHidden/>
              </w:rPr>
              <w:fldChar w:fldCharType="begin"/>
            </w:r>
            <w:r w:rsidR="00D06E4E">
              <w:rPr>
                <w:noProof/>
                <w:webHidden/>
              </w:rPr>
              <w:instrText xml:space="preserve"> PAGEREF _Toc153794317 \h </w:instrText>
            </w:r>
            <w:r w:rsidR="00D06E4E">
              <w:rPr>
                <w:noProof/>
                <w:webHidden/>
              </w:rPr>
            </w:r>
            <w:r w:rsidR="00D06E4E">
              <w:rPr>
                <w:noProof/>
                <w:webHidden/>
              </w:rPr>
              <w:fldChar w:fldCharType="separate"/>
            </w:r>
            <w:r w:rsidR="00D34755">
              <w:rPr>
                <w:noProof/>
                <w:webHidden/>
              </w:rPr>
              <w:t>20</w:t>
            </w:r>
            <w:r w:rsidR="00D06E4E">
              <w:rPr>
                <w:noProof/>
                <w:webHidden/>
              </w:rPr>
              <w:fldChar w:fldCharType="end"/>
            </w:r>
          </w:hyperlink>
        </w:p>
        <w:p w:rsidR="00CA3F5C" w:rsidRDefault="00CA3F5C">
          <w:r>
            <w:rPr>
              <w:b/>
              <w:bCs/>
              <w:lang w:val="es-ES"/>
            </w:rPr>
            <w:fldChar w:fldCharType="end"/>
          </w:r>
        </w:p>
      </w:sdtContent>
    </w:sdt>
    <w:p w:rsidR="00CA3F5C" w:rsidRDefault="00CA3F5C">
      <w:pPr>
        <w:rPr>
          <w:lang w:val="es-AR"/>
        </w:rPr>
        <w:sectPr w:rsidR="00CA3F5C">
          <w:pgSz w:w="12240" w:h="15840"/>
          <w:pgMar w:top="1417" w:right="1701" w:bottom="1417" w:left="1701" w:header="708" w:footer="708" w:gutter="0"/>
          <w:cols w:space="708"/>
          <w:docGrid w:linePitch="360"/>
        </w:sectPr>
      </w:pPr>
    </w:p>
    <w:p w:rsidR="0019092E" w:rsidRDefault="00FD1E26" w:rsidP="00CA3F5C">
      <w:pPr>
        <w:pStyle w:val="Ttulo1"/>
        <w:rPr>
          <w:lang w:val="es-AR"/>
        </w:rPr>
      </w:pPr>
      <w:bookmarkStart w:id="1" w:name="_Toc153794296"/>
      <w:r>
        <w:rPr>
          <w:lang w:val="es-AR"/>
        </w:rPr>
        <w:lastRenderedPageBreak/>
        <w:t>Introducción</w:t>
      </w:r>
      <w:bookmarkEnd w:id="1"/>
    </w:p>
    <w:p w:rsidR="00CA3F5C" w:rsidRDefault="00CA3F5C" w:rsidP="00CA3F5C">
      <w:pPr>
        <w:rPr>
          <w:lang w:val="es-AR"/>
        </w:rPr>
      </w:pPr>
    </w:p>
    <w:p w:rsidR="00CA3F5C" w:rsidRDefault="00CA3F5C" w:rsidP="00CA3F5C">
      <w:pPr>
        <w:pStyle w:val="Ttulo2"/>
        <w:rPr>
          <w:lang w:val="es-AR"/>
        </w:rPr>
      </w:pPr>
      <w:bookmarkStart w:id="2" w:name="_Toc153794297"/>
      <w:r>
        <w:rPr>
          <w:lang w:val="es-AR"/>
        </w:rPr>
        <w:t>Contexto del problema</w:t>
      </w:r>
      <w:bookmarkEnd w:id="2"/>
    </w:p>
    <w:p w:rsidR="00FD1E26" w:rsidRPr="00FD1E26" w:rsidRDefault="00FD1E26" w:rsidP="00FD1E26">
      <w:pPr>
        <w:jc w:val="both"/>
        <w:rPr>
          <w:lang w:val="es-AR"/>
        </w:rPr>
      </w:pPr>
      <w:r w:rsidRPr="00FD1E26">
        <w:rPr>
          <w:lang w:val="es-AR"/>
        </w:rPr>
        <w:t>El Protocolo de Kyoto es un acuerdo internacional que fue adoptado en 1997 en la ciudad de Kyoto, Japón, durante la tercera Conferencia de las Partes (COP3) de la Convención Marco de las Naciones Unidas sobre el Cambio Climático (CMNUCC). Este protocolo establece compromisos vinculantes para los países industrializados para reducir las emisiones de gases de efecto invernadero (GEI) y abordar el cambio climático.</w:t>
      </w:r>
    </w:p>
    <w:p w:rsidR="00FD1E26" w:rsidRPr="00FD1E26" w:rsidRDefault="00FD1E26" w:rsidP="00FD1E26">
      <w:pPr>
        <w:jc w:val="both"/>
        <w:rPr>
          <w:lang w:val="es-AR"/>
        </w:rPr>
      </w:pPr>
      <w:r w:rsidRPr="00FD1E26">
        <w:rPr>
          <w:lang w:val="es-AR"/>
        </w:rPr>
        <w:t>El contexto que dio origen al Protocolo de Kyoto se remonta a la preocupación creciente sobre el cambio climático y sus impactos en el medio ambiente y la sociedad. A medida que avanzaba la industrialización y se incrementaba el consumo de combustibles fósiles, las emisiones de GEI, especialmente el dióxido de carbono (CO2), se acumulaban en la atmósfera, causando un aumento en la temperatura gl</w:t>
      </w:r>
      <w:r>
        <w:rPr>
          <w:lang w:val="es-AR"/>
        </w:rPr>
        <w:t>obal y el calentamiento global.</w:t>
      </w:r>
    </w:p>
    <w:p w:rsidR="00FD1E26" w:rsidRPr="00FD1E26" w:rsidRDefault="00FD1E26" w:rsidP="00FD1E26">
      <w:pPr>
        <w:jc w:val="both"/>
        <w:rPr>
          <w:lang w:val="es-AR"/>
        </w:rPr>
      </w:pPr>
      <w:r w:rsidRPr="00FD1E26">
        <w:rPr>
          <w:lang w:val="es-AR"/>
        </w:rPr>
        <w:t>La comunidad científica, a través de informes del Panel Intergubernamental sobre el Cambio Climático (IPCC), advirtió sobre los efectos negativos del cambio climático, como el aumento del nivel del mar, eventos climáticos más extremos, la pérdida de biodiversidad y el impacto en la seguridad alimentaria. Estos informes generaron una mayor conciencia y urgencia para abo</w:t>
      </w:r>
      <w:r>
        <w:rPr>
          <w:lang w:val="es-AR"/>
        </w:rPr>
        <w:t>rdar el problema.</w:t>
      </w:r>
    </w:p>
    <w:p w:rsidR="00FD1E26" w:rsidRPr="00FD1E26" w:rsidRDefault="00FD1E26" w:rsidP="00FD1E26">
      <w:pPr>
        <w:jc w:val="both"/>
        <w:rPr>
          <w:lang w:val="es-AR"/>
        </w:rPr>
      </w:pPr>
      <w:r w:rsidRPr="00FD1E26">
        <w:rPr>
          <w:lang w:val="es-AR"/>
        </w:rPr>
        <w:t>En respuesta a esta preocupación mundial, se creó la CMNUCC en 1992 con el objetivo de estabilizar las concentraciones de GEI en la atmósfera y prevenir interferencias peligrosas en el sistema climático. A medida que avanzaban las negociaciones internacionales sobre el cambio climático, se reconoció la necesidad de establecer objetivos y medidas específicas par</w:t>
      </w:r>
      <w:r>
        <w:rPr>
          <w:lang w:val="es-AR"/>
        </w:rPr>
        <w:t>a reducir las emisiones de GEI.</w:t>
      </w:r>
    </w:p>
    <w:p w:rsidR="00FD1E26" w:rsidRPr="00FD1E26" w:rsidRDefault="00FD1E26" w:rsidP="00FD1E26">
      <w:pPr>
        <w:jc w:val="both"/>
        <w:rPr>
          <w:lang w:val="es-AR"/>
        </w:rPr>
      </w:pPr>
      <w:r w:rsidRPr="00FD1E26">
        <w:rPr>
          <w:lang w:val="es-AR"/>
        </w:rPr>
        <w:t>El Protocolo de Kyoto fue el primer acuerdo internacional que estableció compromisos legalmente vinculantes para los países industrializados, también conocidos como Anexo I, para reducir sus emisiones de GEI en un 5% en comparación con los niveles de 1990 durante el p</w:t>
      </w:r>
      <w:r>
        <w:rPr>
          <w:lang w:val="es-AR"/>
        </w:rPr>
        <w:t>eríodo de compromiso 2008-2012.</w:t>
      </w:r>
    </w:p>
    <w:p w:rsidR="00FD1E26" w:rsidRPr="00FD1E26" w:rsidRDefault="00FD1E26" w:rsidP="00FD1E26">
      <w:pPr>
        <w:jc w:val="both"/>
        <w:rPr>
          <w:lang w:val="es-AR"/>
        </w:rPr>
      </w:pPr>
      <w:r w:rsidRPr="00FD1E26">
        <w:rPr>
          <w:lang w:val="es-AR"/>
        </w:rPr>
        <w:t>Estos compromisos se basaron en el principio de "responsabilidad común pero diferenciada", reconociendo que los países desarrollados históricamente habían contribuido en mayor medida al cambio climático y tenían la capacidad económica para tomar medidas para mitigar sus emisiones. Los países en desarrollo, conocidos como No Anexo I, no tenían compromisos vinculantes en el Protocolo de Kyoto, pero se les alentaba a tomar medidas de mi</w:t>
      </w:r>
      <w:r>
        <w:rPr>
          <w:lang w:val="es-AR"/>
        </w:rPr>
        <w:t>tigación según sus capacidades.</w:t>
      </w:r>
    </w:p>
    <w:p w:rsidR="00FD1E26" w:rsidRDefault="00FD1E26" w:rsidP="00FD1E26">
      <w:pPr>
        <w:jc w:val="both"/>
        <w:rPr>
          <w:lang w:val="es-AR"/>
        </w:rPr>
      </w:pPr>
      <w:r w:rsidRPr="00FD1E26">
        <w:rPr>
          <w:lang w:val="es-AR"/>
        </w:rPr>
        <w:t>El Protocolo de Kyoto también estableció mecanismos flexibles, como el comercio de emisiones y el Mecanismo de Desarrollo Limpio (MDL), para ayudar a los países a cumplir con sus objetivos de reducción de emisiones de manera más rentable y fomentar la transferencia de tecnologías limpias a los países en desarrollo.</w:t>
      </w:r>
    </w:p>
    <w:p w:rsidR="00CA3F5C" w:rsidRDefault="00CA3F5C" w:rsidP="00FD1E26">
      <w:pPr>
        <w:pStyle w:val="Ttulo2"/>
        <w:rPr>
          <w:lang w:val="es-AR"/>
        </w:rPr>
      </w:pPr>
      <w:bookmarkStart w:id="3" w:name="_Toc153794298"/>
      <w:r>
        <w:rPr>
          <w:lang w:val="es-AR"/>
        </w:rPr>
        <w:t xml:space="preserve">Importancia y </w:t>
      </w:r>
      <w:r w:rsidR="00FD1E26">
        <w:rPr>
          <w:lang w:val="es-AR"/>
        </w:rPr>
        <w:t>relevancia</w:t>
      </w:r>
      <w:bookmarkEnd w:id="3"/>
    </w:p>
    <w:p w:rsidR="00FD1E26" w:rsidRDefault="00FD1E26" w:rsidP="00FD1E26">
      <w:pPr>
        <w:jc w:val="both"/>
        <w:rPr>
          <w:lang w:val="es-AR"/>
        </w:rPr>
      </w:pPr>
      <w:r>
        <w:rPr>
          <w:lang w:val="es-AR"/>
        </w:rPr>
        <w:t>L</w:t>
      </w:r>
      <w:r w:rsidRPr="00FD1E26">
        <w:rPr>
          <w:lang w:val="es-AR"/>
        </w:rPr>
        <w:t xml:space="preserve">as emisiones de CO2 y otros gases de efecto invernadero son una de las principales causas del cambio climático. El Protocolo de Kyoto se estableció con el objetivo de abordar este problema </w:t>
      </w:r>
      <w:r w:rsidRPr="00FD1E26">
        <w:rPr>
          <w:lang w:val="es-AR"/>
        </w:rPr>
        <w:lastRenderedPageBreak/>
        <w:t>global y reducir las emisiones para mitigar los impactos del cambio climático. La implementación exitosa de este protocolo y el logro de los objetivos de reducción del 5% establecidos para 2012 por los países miembros demostrarían la voluntad política y el compromiso de las naciones para abordar el cambio climático y proteger el medio ambiente. Además, el análisis de las emisiones de CO2 y la evaluación del cumplimiento de las metas pueden ayudar a identificar áreas de mejora y guiar futuras políticas y acuerdos internacionales sobre cambio climático.</w:t>
      </w:r>
    </w:p>
    <w:p w:rsidR="003D6E75" w:rsidRDefault="003D6E75" w:rsidP="00FD1E26">
      <w:pPr>
        <w:jc w:val="both"/>
        <w:rPr>
          <w:lang w:val="es-AR"/>
        </w:rPr>
      </w:pPr>
      <w:r>
        <w:rPr>
          <w:lang w:val="es-AR"/>
        </w:rPr>
        <w:t xml:space="preserve">Es importante destacar que bajo el principio </w:t>
      </w:r>
      <w:r w:rsidRPr="00FD1E26">
        <w:rPr>
          <w:lang w:val="es-AR"/>
        </w:rPr>
        <w:t>"respon</w:t>
      </w:r>
      <w:r>
        <w:rPr>
          <w:lang w:val="es-AR"/>
        </w:rPr>
        <w:t xml:space="preserve">sabilidad común pero diferenciada” se establecieron objetivos de reducción de emisión específicos para </w:t>
      </w:r>
      <w:r w:rsidR="000E40CE">
        <w:rPr>
          <w:lang w:val="es-AR"/>
        </w:rPr>
        <w:t>cada país</w:t>
      </w:r>
      <w:r>
        <w:rPr>
          <w:lang w:val="es-AR"/>
        </w:rPr>
        <w:t xml:space="preserve"> en función de sus emisiones, de su capacidad económica para implementar mejoras tecnológicas, entre otros factores.</w:t>
      </w:r>
    </w:p>
    <w:p w:rsidR="002F17E0" w:rsidRDefault="00CA3F5C" w:rsidP="009F31DB">
      <w:pPr>
        <w:pStyle w:val="Ttulo2"/>
        <w:rPr>
          <w:lang w:val="es-AR"/>
        </w:rPr>
      </w:pPr>
      <w:bookmarkStart w:id="4" w:name="_Toc153794299"/>
      <w:r>
        <w:rPr>
          <w:lang w:val="es-AR"/>
        </w:rPr>
        <w:t>Objetivos del proyecto</w:t>
      </w:r>
      <w:bookmarkEnd w:id="4"/>
    </w:p>
    <w:p w:rsidR="009F31DB" w:rsidRDefault="009F31DB" w:rsidP="003D6E75">
      <w:pPr>
        <w:rPr>
          <w:lang w:val="es-AR"/>
        </w:rPr>
      </w:pPr>
    </w:p>
    <w:p w:rsidR="00CA3F5C" w:rsidRPr="003D6E75" w:rsidRDefault="003D6E75" w:rsidP="003D6E75">
      <w:pPr>
        <w:rPr>
          <w:lang w:val="es-AR"/>
        </w:rPr>
        <w:sectPr w:rsidR="00CA3F5C" w:rsidRPr="003D6E75">
          <w:pgSz w:w="12240" w:h="15840"/>
          <w:pgMar w:top="1417" w:right="1701" w:bottom="1417" w:left="1701" w:header="708" w:footer="708" w:gutter="0"/>
          <w:cols w:space="708"/>
          <w:docGrid w:linePitch="360"/>
        </w:sectPr>
      </w:pPr>
      <w:r>
        <w:rPr>
          <w:lang w:val="es-AR"/>
        </w:rPr>
        <w:t>A</w:t>
      </w:r>
      <w:r w:rsidRPr="003D6E75">
        <w:rPr>
          <w:lang w:val="es-AR"/>
        </w:rPr>
        <w:t xml:space="preserve">nalizar y evaluar el cumplimiento de los países miembros del Protocolo de Kyoto </w:t>
      </w:r>
      <w:r w:rsidR="00BC7BE3">
        <w:rPr>
          <w:lang w:val="es-AR"/>
        </w:rPr>
        <w:t xml:space="preserve">que </w:t>
      </w:r>
      <w:r w:rsidR="008F7FF4">
        <w:rPr>
          <w:lang w:val="es-AR"/>
        </w:rPr>
        <w:t>tenía</w:t>
      </w:r>
      <w:r w:rsidRPr="003D6E75">
        <w:rPr>
          <w:lang w:val="es-AR"/>
        </w:rPr>
        <w:t xml:space="preserve"> objetivo de reducir las emisiones de CO2 en un 5% para el año 2012</w:t>
      </w:r>
      <w:r w:rsidR="009F31DB">
        <w:rPr>
          <w:lang w:val="es-AR"/>
        </w:rPr>
        <w:t>.</w:t>
      </w:r>
    </w:p>
    <w:p w:rsidR="00CA3F5C" w:rsidRDefault="00BB0B33" w:rsidP="00CA3F5C">
      <w:pPr>
        <w:pStyle w:val="Ttulo1"/>
        <w:rPr>
          <w:lang w:val="es-AR"/>
        </w:rPr>
      </w:pPr>
      <w:bookmarkStart w:id="5" w:name="_Toc153794300"/>
      <w:r>
        <w:rPr>
          <w:lang w:val="es-AR"/>
        </w:rPr>
        <w:lastRenderedPageBreak/>
        <w:t>Metodología</w:t>
      </w:r>
      <w:bookmarkEnd w:id="5"/>
    </w:p>
    <w:p w:rsidR="00CA3F5C" w:rsidRDefault="00CA3F5C" w:rsidP="00CA3F5C">
      <w:pPr>
        <w:pStyle w:val="Ttulo2"/>
        <w:rPr>
          <w:lang w:val="es-AR"/>
        </w:rPr>
      </w:pPr>
      <w:bookmarkStart w:id="6" w:name="_Toc153794301"/>
      <w:r>
        <w:rPr>
          <w:lang w:val="es-AR"/>
        </w:rPr>
        <w:t>Datos utilizados</w:t>
      </w:r>
      <w:bookmarkEnd w:id="6"/>
    </w:p>
    <w:p w:rsidR="009F31DB" w:rsidRDefault="009F31DB" w:rsidP="00FD083C">
      <w:pPr>
        <w:jc w:val="both"/>
        <w:rPr>
          <w:lang w:val="es-AR"/>
        </w:rPr>
      </w:pPr>
      <w:r>
        <w:rPr>
          <w:lang w:val="es-AR"/>
        </w:rPr>
        <w:t>Los datos utilizados para este proyecto fueron obtenidos desde la página del Banco Mundial.</w:t>
      </w:r>
      <w:r w:rsidR="0067386E">
        <w:rPr>
          <w:lang w:val="es-AR"/>
        </w:rPr>
        <w:t xml:space="preserve"> Sin embargo, cabe destacar que el dataset proviene de la plataforma Climate Watch.</w:t>
      </w:r>
    </w:p>
    <w:p w:rsidR="0067386E" w:rsidRDefault="0067386E" w:rsidP="00FD083C">
      <w:pPr>
        <w:jc w:val="both"/>
        <w:rPr>
          <w:lang w:val="es-AR"/>
        </w:rPr>
      </w:pPr>
      <w:r>
        <w:rPr>
          <w:lang w:val="es-AR"/>
        </w:rPr>
        <w:t>La organización proporciona la siguiente información sobre el dataset:</w:t>
      </w:r>
    </w:p>
    <w:p w:rsidR="0067386E" w:rsidRPr="0067386E" w:rsidRDefault="0067386E" w:rsidP="00FD083C">
      <w:pPr>
        <w:jc w:val="both"/>
        <w:rPr>
          <w:lang w:val="es-AR"/>
        </w:rPr>
      </w:pPr>
      <w:r w:rsidRPr="0067386E">
        <w:rPr>
          <w:lang w:val="es-AR"/>
        </w:rPr>
        <w:t>Título: Datos históricos de emisiones de gases de efecto invernad</w:t>
      </w:r>
      <w:r>
        <w:rPr>
          <w:lang w:val="es-AR"/>
        </w:rPr>
        <w:t>ero por países de Climate Watch</w:t>
      </w:r>
    </w:p>
    <w:p w:rsidR="0067386E" w:rsidRPr="0067386E" w:rsidRDefault="0067386E" w:rsidP="00FD083C">
      <w:pPr>
        <w:jc w:val="both"/>
        <w:rPr>
          <w:lang w:val="es-AR"/>
        </w:rPr>
      </w:pPr>
      <w:r w:rsidRPr="0067386E">
        <w:rPr>
          <w:lang w:val="es-AR"/>
        </w:rPr>
        <w:t>Fecha de contenido: 1990-</w:t>
      </w:r>
      <w:r>
        <w:rPr>
          <w:lang w:val="es-AR"/>
        </w:rPr>
        <w:t>2019</w:t>
      </w:r>
    </w:p>
    <w:p w:rsidR="0067386E" w:rsidRPr="0067386E" w:rsidRDefault="0067386E" w:rsidP="00FD083C">
      <w:pPr>
        <w:jc w:val="both"/>
        <w:rPr>
          <w:lang w:val="es-AR"/>
        </w:rPr>
      </w:pPr>
      <w:r w:rsidRPr="0067386E">
        <w:rPr>
          <w:lang w:val="es-AR"/>
        </w:rPr>
        <w:t xml:space="preserve">Organización fuente: </w:t>
      </w:r>
      <w:r>
        <w:rPr>
          <w:lang w:val="es-AR"/>
        </w:rPr>
        <w:t>Instituto de Recursos Mundiales</w:t>
      </w:r>
    </w:p>
    <w:p w:rsidR="0067386E" w:rsidRPr="0067386E" w:rsidRDefault="0067386E" w:rsidP="00FD083C">
      <w:pPr>
        <w:jc w:val="both"/>
        <w:rPr>
          <w:lang w:val="es-AR"/>
        </w:rPr>
      </w:pPr>
      <w:r w:rsidRPr="0067386E">
        <w:rPr>
          <w:lang w:val="es-AR"/>
        </w:rPr>
        <w:t>Resumen: Datos históricos de emisiones de GEI po</w:t>
      </w:r>
      <w:r>
        <w:rPr>
          <w:lang w:val="es-AR"/>
        </w:rPr>
        <w:t>r países y sectores (1990-2019)</w:t>
      </w:r>
    </w:p>
    <w:p w:rsidR="0067386E" w:rsidRPr="0067386E" w:rsidRDefault="0067386E" w:rsidP="00FD083C">
      <w:pPr>
        <w:jc w:val="both"/>
        <w:rPr>
          <w:lang w:val="es-AR"/>
        </w:rPr>
      </w:pPr>
      <w:r w:rsidRPr="0067386E">
        <w:rPr>
          <w:lang w:val="es-AR"/>
        </w:rPr>
        <w:t>Descripción: Los datos históricos de emisiones de Climate Watch contienen datos de emisiones de gases de efecto invernadero (GEI) a nivel sectorial para 194 países y la Unión Europea para el período 1990-2019, incluidas las emisiones de los seis principales GEI de la mayoría de las principales fuentes y sumideros. Las emisiones distintas del CO2 se expresan en equivalentes de CO2 utilizando los valores del potencial de calentamiento global a 100 años del Cuarto Informe de Evaluación del IPCC.</w:t>
      </w:r>
    </w:p>
    <w:p w:rsidR="0067386E" w:rsidRPr="0067386E" w:rsidRDefault="0067386E" w:rsidP="00FD083C">
      <w:pPr>
        <w:jc w:val="both"/>
        <w:rPr>
          <w:lang w:val="es-AR"/>
        </w:rPr>
      </w:pPr>
      <w:r w:rsidRPr="0067386E">
        <w:rPr>
          <w:lang w:val="es-AR"/>
        </w:rPr>
        <w:t>Los valores de población y PIB se extraen del Banco Mundial D</w:t>
      </w:r>
      <w:r>
        <w:rPr>
          <w:lang w:val="es-AR"/>
        </w:rPr>
        <w:t>atabank Development Indicators.</w:t>
      </w:r>
    </w:p>
    <w:p w:rsidR="0067386E" w:rsidRPr="0067386E" w:rsidRDefault="0067386E" w:rsidP="00FD083C">
      <w:pPr>
        <w:jc w:val="both"/>
        <w:rPr>
          <w:lang w:val="es-AR"/>
        </w:rPr>
      </w:pPr>
      <w:r>
        <w:rPr>
          <w:lang w:val="es-AR"/>
        </w:rPr>
        <w:t>Cobertura geográfica: Global</w:t>
      </w:r>
    </w:p>
    <w:p w:rsidR="00CA3F5C" w:rsidRDefault="00CA3F5C" w:rsidP="00CA3F5C">
      <w:pPr>
        <w:pStyle w:val="Ttulo2"/>
        <w:rPr>
          <w:lang w:val="es-AR"/>
        </w:rPr>
      </w:pPr>
      <w:bookmarkStart w:id="7" w:name="_Toc153794302"/>
      <w:r>
        <w:rPr>
          <w:lang w:val="es-AR"/>
        </w:rPr>
        <w:t>Herramientas y tecnologías</w:t>
      </w:r>
      <w:bookmarkEnd w:id="7"/>
    </w:p>
    <w:p w:rsidR="00CA3F5C" w:rsidRDefault="00FA3139" w:rsidP="00FD083C">
      <w:pPr>
        <w:jc w:val="both"/>
        <w:rPr>
          <w:lang w:val="es-AR"/>
        </w:rPr>
      </w:pPr>
      <w:r>
        <w:rPr>
          <w:lang w:val="es-AR"/>
        </w:rPr>
        <w:t xml:space="preserve">Para el análisis del dataset se han utilizado herramientas adquiridas fundamentalmente a través de la carrera Tecnicatura Universitaria en Tecnologías de la Programación. </w:t>
      </w:r>
    </w:p>
    <w:p w:rsidR="00FA3139" w:rsidRDefault="00FA3139" w:rsidP="00FD083C">
      <w:pPr>
        <w:jc w:val="both"/>
        <w:rPr>
          <w:lang w:val="es-AR"/>
        </w:rPr>
      </w:pPr>
      <w:r>
        <w:rPr>
          <w:lang w:val="es-AR"/>
        </w:rPr>
        <w:t>En particular se ha utilizado el lenguaje de programación Python versión 3.10.4 junto con librerías propias del leguaje como:</w:t>
      </w:r>
    </w:p>
    <w:p w:rsidR="00FA3139" w:rsidRDefault="00FA3139" w:rsidP="00FD083C">
      <w:pPr>
        <w:pStyle w:val="Prrafodelista"/>
        <w:numPr>
          <w:ilvl w:val="0"/>
          <w:numId w:val="2"/>
        </w:numPr>
        <w:jc w:val="both"/>
        <w:rPr>
          <w:lang w:val="es-AR"/>
        </w:rPr>
      </w:pPr>
      <w:r>
        <w:rPr>
          <w:lang w:val="es-AR"/>
        </w:rPr>
        <w:t>Numpy y Pandas para la manipulación y procesamientos de datos</w:t>
      </w:r>
    </w:p>
    <w:p w:rsidR="00FA3139" w:rsidRDefault="00FA3139" w:rsidP="00FD083C">
      <w:pPr>
        <w:pStyle w:val="Prrafodelista"/>
        <w:numPr>
          <w:ilvl w:val="0"/>
          <w:numId w:val="2"/>
        </w:numPr>
        <w:jc w:val="both"/>
        <w:rPr>
          <w:lang w:val="es-AR"/>
        </w:rPr>
      </w:pPr>
      <w:r>
        <w:rPr>
          <w:lang w:val="es-AR"/>
        </w:rPr>
        <w:t>Matplotlib, Seaborn y Plotly para la visualización de datos</w:t>
      </w:r>
    </w:p>
    <w:p w:rsidR="00FA3139" w:rsidRPr="00FA3139" w:rsidRDefault="00FA3139" w:rsidP="00FD083C">
      <w:pPr>
        <w:jc w:val="both"/>
        <w:rPr>
          <w:lang w:val="es-AR"/>
        </w:rPr>
      </w:pPr>
      <w:r>
        <w:rPr>
          <w:lang w:val="es-AR"/>
        </w:rPr>
        <w:t>Adicionalmente se utilizaron herramientas como el entorno de trabajo Google Collaboratory para el desarrollo del análisis.</w:t>
      </w:r>
    </w:p>
    <w:p w:rsidR="00CA3F5C" w:rsidRDefault="00CA3F5C" w:rsidP="00CA3F5C">
      <w:pPr>
        <w:pStyle w:val="Ttulo2"/>
        <w:rPr>
          <w:lang w:val="es-AR"/>
        </w:rPr>
      </w:pPr>
      <w:bookmarkStart w:id="8" w:name="_Toc153794303"/>
      <w:r>
        <w:rPr>
          <w:lang w:val="es-AR"/>
        </w:rPr>
        <w:t>Proceso de análisis/desarrollo</w:t>
      </w:r>
      <w:bookmarkEnd w:id="8"/>
    </w:p>
    <w:p w:rsidR="00CA3F5C" w:rsidRDefault="00FA3139" w:rsidP="00FD083C">
      <w:pPr>
        <w:jc w:val="both"/>
        <w:rPr>
          <w:lang w:val="es-AR"/>
        </w:rPr>
      </w:pPr>
      <w:r>
        <w:rPr>
          <w:lang w:val="es-AR"/>
        </w:rPr>
        <w:t xml:space="preserve">El proceso de análisis </w:t>
      </w:r>
      <w:r w:rsidR="00790E9F">
        <w:rPr>
          <w:lang w:val="es-AR"/>
        </w:rPr>
        <w:t>transcurrió</w:t>
      </w:r>
      <w:r>
        <w:rPr>
          <w:lang w:val="es-AR"/>
        </w:rPr>
        <w:t xml:space="preserve"> esencialmente en tres etapas:</w:t>
      </w:r>
    </w:p>
    <w:p w:rsidR="00FA3139" w:rsidRDefault="00FA3139" w:rsidP="00FD083C">
      <w:pPr>
        <w:pStyle w:val="Prrafodelista"/>
        <w:numPr>
          <w:ilvl w:val="0"/>
          <w:numId w:val="3"/>
        </w:numPr>
        <w:jc w:val="both"/>
        <w:rPr>
          <w:lang w:val="es-AR"/>
        </w:rPr>
      </w:pPr>
      <w:r>
        <w:rPr>
          <w:lang w:val="es-AR"/>
        </w:rPr>
        <w:t>Reconocimiento de la información disponible y limpieza del dataset</w:t>
      </w:r>
    </w:p>
    <w:p w:rsidR="00CA3F5C" w:rsidRDefault="00790E9F" w:rsidP="00FD083C">
      <w:pPr>
        <w:pStyle w:val="Prrafodelista"/>
        <w:numPr>
          <w:ilvl w:val="0"/>
          <w:numId w:val="3"/>
        </w:numPr>
        <w:jc w:val="both"/>
        <w:rPr>
          <w:lang w:val="es-AR"/>
        </w:rPr>
      </w:pPr>
      <w:r>
        <w:rPr>
          <w:lang w:val="es-AR"/>
        </w:rPr>
        <w:t>Análisis</w:t>
      </w:r>
      <w:r w:rsidR="00FA3139">
        <w:rPr>
          <w:lang w:val="es-AR"/>
        </w:rPr>
        <w:t xml:space="preserve"> </w:t>
      </w:r>
      <w:r>
        <w:rPr>
          <w:lang w:val="es-AR"/>
        </w:rPr>
        <w:t>Exploratorio</w:t>
      </w:r>
      <w:r w:rsidR="00FA3139">
        <w:rPr>
          <w:lang w:val="es-AR"/>
        </w:rPr>
        <w:t xml:space="preserve"> de Datos (</w:t>
      </w:r>
      <w:r w:rsidR="000E40CE">
        <w:rPr>
          <w:lang w:val="es-AR"/>
        </w:rPr>
        <w:t>EDA) general sobre toda</w:t>
      </w:r>
      <w:r w:rsidR="00FA3139">
        <w:rPr>
          <w:lang w:val="es-AR"/>
        </w:rPr>
        <w:t xml:space="preserve"> la </w:t>
      </w:r>
      <w:r w:rsidR="000E40CE">
        <w:rPr>
          <w:lang w:val="es-AR"/>
        </w:rPr>
        <w:t>información disponible</w:t>
      </w:r>
      <w:r w:rsidR="00FA3139">
        <w:rPr>
          <w:lang w:val="es-AR"/>
        </w:rPr>
        <w:t>.</w:t>
      </w:r>
    </w:p>
    <w:p w:rsidR="00FA3139" w:rsidRDefault="00FA3139" w:rsidP="00FD083C">
      <w:pPr>
        <w:pStyle w:val="Prrafodelista"/>
        <w:numPr>
          <w:ilvl w:val="0"/>
          <w:numId w:val="3"/>
        </w:numPr>
        <w:jc w:val="both"/>
        <w:rPr>
          <w:lang w:val="es-AR"/>
        </w:rPr>
      </w:pPr>
      <w:r>
        <w:rPr>
          <w:lang w:val="es-AR"/>
        </w:rPr>
        <w:t>EDA de los países miembros del Tratado</w:t>
      </w:r>
      <w:r w:rsidR="00FD083C">
        <w:rPr>
          <w:lang w:val="es-AR"/>
        </w:rPr>
        <w:t xml:space="preserve"> de Kyoto intentando responder al objetivo del presente </w:t>
      </w:r>
      <w:r w:rsidR="00790E9F">
        <w:rPr>
          <w:lang w:val="es-AR"/>
        </w:rPr>
        <w:t>informe,</w:t>
      </w:r>
      <w:r w:rsidR="00FD083C">
        <w:rPr>
          <w:lang w:val="es-AR"/>
        </w:rPr>
        <w:t xml:space="preserve"> así como también dilucidar posibles líneas de investigaciones posteriores.</w:t>
      </w:r>
    </w:p>
    <w:p w:rsidR="00FA3139" w:rsidRDefault="00FA3139" w:rsidP="00FA3139">
      <w:pPr>
        <w:rPr>
          <w:lang w:val="es-AR"/>
        </w:rPr>
      </w:pPr>
    </w:p>
    <w:p w:rsidR="00FA3139" w:rsidRPr="00FA3139" w:rsidRDefault="00FA3139" w:rsidP="00FA3139">
      <w:pPr>
        <w:pStyle w:val="Prrafodelista"/>
        <w:numPr>
          <w:ilvl w:val="0"/>
          <w:numId w:val="3"/>
        </w:numPr>
        <w:rPr>
          <w:lang w:val="es-AR"/>
        </w:rPr>
        <w:sectPr w:rsidR="00FA3139" w:rsidRPr="00FA3139">
          <w:pgSz w:w="12240" w:h="15840"/>
          <w:pgMar w:top="1417" w:right="1701" w:bottom="1417" w:left="1701" w:header="708" w:footer="708" w:gutter="0"/>
          <w:cols w:space="708"/>
          <w:docGrid w:linePitch="360"/>
        </w:sectPr>
      </w:pPr>
    </w:p>
    <w:p w:rsidR="00CA3F5C" w:rsidRDefault="003639B2" w:rsidP="003639B2">
      <w:pPr>
        <w:pStyle w:val="Ttulo1"/>
        <w:rPr>
          <w:lang w:val="es-AR"/>
        </w:rPr>
      </w:pPr>
      <w:bookmarkStart w:id="9" w:name="_Toc153794304"/>
      <w:r>
        <w:rPr>
          <w:lang w:val="es-AR"/>
        </w:rPr>
        <w:lastRenderedPageBreak/>
        <w:t>Resultados</w:t>
      </w:r>
      <w:bookmarkEnd w:id="9"/>
    </w:p>
    <w:p w:rsidR="003639B2" w:rsidRDefault="00790E9F" w:rsidP="003639B2">
      <w:pPr>
        <w:pStyle w:val="Ttulo2"/>
        <w:rPr>
          <w:lang w:val="es-AR"/>
        </w:rPr>
      </w:pPr>
      <w:bookmarkStart w:id="10" w:name="_Toc153794305"/>
      <w:r>
        <w:rPr>
          <w:lang w:val="es-AR"/>
        </w:rPr>
        <w:t>Presentación</w:t>
      </w:r>
      <w:r w:rsidR="003639B2">
        <w:rPr>
          <w:lang w:val="es-AR"/>
        </w:rPr>
        <w:t xml:space="preserve"> de los resultados</w:t>
      </w:r>
      <w:bookmarkEnd w:id="10"/>
    </w:p>
    <w:p w:rsidR="00790E9F" w:rsidRPr="00790E9F" w:rsidRDefault="00790E9F" w:rsidP="008D68E7">
      <w:pPr>
        <w:jc w:val="both"/>
        <w:rPr>
          <w:lang w:val="es-AR"/>
        </w:rPr>
      </w:pPr>
      <w:r>
        <w:rPr>
          <w:lang w:val="es-AR"/>
        </w:rPr>
        <w:t>Antes que nada, es importante insistir nuevamente en que el tratado estableció objetivos individuales para cada país. Por lo que la meta de reducción en un 5% es una generalización, utilizada también por el propio tratado, y que se obtiene de combinar los resultados que debería haber obtenido cada país. Asimismo, se utilizan los valores de las emisiones de Dióxido de Carbono (CO</w:t>
      </w:r>
      <w:r>
        <w:rPr>
          <w:vertAlign w:val="subscript"/>
          <w:lang w:val="es-AR"/>
        </w:rPr>
        <w:t>2</w:t>
      </w:r>
      <w:r>
        <w:rPr>
          <w:lang w:val="es-AR"/>
        </w:rPr>
        <w:t xml:space="preserve">) como parámetro para evaluar el cumplimiento de la meta por ser considerado un gas profundamente representativo de </w:t>
      </w:r>
      <w:r w:rsidR="008D68E7">
        <w:rPr>
          <w:lang w:val="es-AR"/>
        </w:rPr>
        <w:t>los contaminantes emitidos por la actividad humana y por su importancia en el efecto invernadero y el cambio climático</w:t>
      </w:r>
      <w:r w:rsidR="000E40CE">
        <w:rPr>
          <w:lang w:val="es-AR"/>
        </w:rPr>
        <w:t>.</w:t>
      </w:r>
    </w:p>
    <w:p w:rsidR="00790E9F" w:rsidRDefault="00790E9F" w:rsidP="003639B2">
      <w:pPr>
        <w:rPr>
          <w:lang w:val="es-AR"/>
        </w:rPr>
      </w:pPr>
      <w:r>
        <w:rPr>
          <w:lang w:val="es-AR"/>
        </w:rPr>
        <w:t xml:space="preserve">Las técnicas estadísticas para la </w:t>
      </w:r>
      <w:r w:rsidR="00840CAA">
        <w:rPr>
          <w:lang w:val="es-AR"/>
        </w:rPr>
        <w:t>determinación</w:t>
      </w:r>
      <w:r>
        <w:rPr>
          <w:lang w:val="es-AR"/>
        </w:rPr>
        <w:t xml:space="preserve"> de la responsabilidad de cada estado miembro, </w:t>
      </w:r>
      <w:r w:rsidR="000E40CE">
        <w:rPr>
          <w:lang w:val="es-AR"/>
        </w:rPr>
        <w:t>así</w:t>
      </w:r>
      <w:r>
        <w:rPr>
          <w:lang w:val="es-AR"/>
        </w:rPr>
        <w:t xml:space="preserve"> como también </w:t>
      </w:r>
      <w:r w:rsidR="008D68E7">
        <w:rPr>
          <w:lang w:val="es-AR"/>
        </w:rPr>
        <w:t xml:space="preserve">las extrapolaciones </w:t>
      </w:r>
      <w:r w:rsidR="00840CAA">
        <w:rPr>
          <w:lang w:val="es-AR"/>
        </w:rPr>
        <w:t>hacia otro gases, exceden el objetivo de este informe.</w:t>
      </w:r>
    </w:p>
    <w:p w:rsidR="00840CAA" w:rsidRDefault="00840CAA" w:rsidP="00840CAA">
      <w:pPr>
        <w:spacing w:before="240"/>
        <w:rPr>
          <w:lang w:val="es-AR"/>
        </w:rPr>
      </w:pPr>
      <w:r>
        <w:rPr>
          <w:lang w:val="es-AR"/>
        </w:rPr>
        <w:t>Por lo mencionado anteriormente es que el análisis y las conclusiones se inscriben en la premisa de que el objetivo de reducción de emisiones de CO</w:t>
      </w:r>
      <w:r>
        <w:rPr>
          <w:vertAlign w:val="subscript"/>
          <w:lang w:val="es-AR"/>
        </w:rPr>
        <w:t>2</w:t>
      </w:r>
      <w:r>
        <w:rPr>
          <w:lang w:val="es-AR"/>
        </w:rPr>
        <w:t xml:space="preserve"> es del 5% para todos los países por igual. Asimismo, el punto de partida es el año 1997 (año en que se celebró el tratado) y el de llegada es el año 2012 (fin del periodo de tiempo en el cual se esperaba obtener la meta de reducción de emisión).</w:t>
      </w:r>
    </w:p>
    <w:p w:rsidR="00840CAA" w:rsidRDefault="00840CAA" w:rsidP="00840CAA">
      <w:pPr>
        <w:spacing w:before="240"/>
        <w:rPr>
          <w:lang w:val="es-AR"/>
        </w:rPr>
      </w:pPr>
      <w:r>
        <w:rPr>
          <w:lang w:val="es-AR"/>
        </w:rPr>
        <w:t>Los resultados obtenidos se pueden desglosar en varios aspectos:</w:t>
      </w:r>
    </w:p>
    <w:p w:rsidR="00840CAA" w:rsidRDefault="00840CAA" w:rsidP="00840CAA">
      <w:pPr>
        <w:spacing w:before="240"/>
        <w:rPr>
          <w:lang w:val="es-AR"/>
        </w:rPr>
      </w:pPr>
      <w:r>
        <w:rPr>
          <w:lang w:val="es-AR"/>
        </w:rPr>
        <w:t>Por una parte, de los 31 países miembro sobre los cuales se poseen información sobre sus emisiones</w:t>
      </w:r>
      <w:r w:rsidR="00BC7BE3">
        <w:rPr>
          <w:lang w:val="es-AR"/>
        </w:rPr>
        <w:t>, 21 países cumplieron la meta mientras que los 10 restantes no lo lograron.</w:t>
      </w:r>
    </w:p>
    <w:p w:rsidR="00BC7BE3" w:rsidRDefault="00BC7BE3" w:rsidP="00840CAA">
      <w:pPr>
        <w:spacing w:before="240"/>
        <w:rPr>
          <w:lang w:val="es-AR"/>
        </w:rPr>
      </w:pPr>
      <w:r>
        <w:rPr>
          <w:lang w:val="es-AR"/>
        </w:rPr>
        <w:t xml:space="preserve">Por otra, hay 5 </w:t>
      </w:r>
      <w:r w:rsidR="007619CC">
        <w:rPr>
          <w:lang w:val="es-AR"/>
        </w:rPr>
        <w:t>países</w:t>
      </w:r>
      <w:r>
        <w:rPr>
          <w:lang w:val="es-AR"/>
        </w:rPr>
        <w:t xml:space="preserve"> que no solo no cumplieron lo </w:t>
      </w:r>
      <w:r w:rsidR="007619CC">
        <w:rPr>
          <w:lang w:val="es-AR"/>
        </w:rPr>
        <w:t>acordado,</w:t>
      </w:r>
      <w:r>
        <w:rPr>
          <w:lang w:val="es-AR"/>
        </w:rPr>
        <w:t xml:space="preserve"> sino que aumentaron sus emisiones con respecto a 1997</w:t>
      </w:r>
      <w:r w:rsidR="007619CC">
        <w:rPr>
          <w:lang w:val="es-AR"/>
        </w:rPr>
        <w:t>.</w:t>
      </w:r>
    </w:p>
    <w:p w:rsidR="00BC7BE3" w:rsidRDefault="00BC7BE3" w:rsidP="00840CAA">
      <w:pPr>
        <w:spacing w:before="240"/>
        <w:rPr>
          <w:lang w:val="es-AR"/>
        </w:rPr>
      </w:pPr>
      <w:r>
        <w:rPr>
          <w:lang w:val="es-AR"/>
        </w:rPr>
        <w:t xml:space="preserve">Además, los diez países que no cumplieron la meta, en 2012 representaban el 42.1% de las emisiones totales de </w:t>
      </w:r>
      <w:r w:rsidR="007619CC">
        <w:rPr>
          <w:lang w:val="es-AR"/>
        </w:rPr>
        <w:t>CO</w:t>
      </w:r>
      <w:r w:rsidR="007619CC">
        <w:rPr>
          <w:vertAlign w:val="subscript"/>
          <w:lang w:val="es-AR"/>
        </w:rPr>
        <w:t>2.</w:t>
      </w:r>
      <w:r>
        <w:rPr>
          <w:lang w:val="es-AR"/>
        </w:rPr>
        <w:t xml:space="preserve"> Es decir, que son países que presentan un peso individual considerable si se tiene en cuenta que el otro 57,9</w:t>
      </w:r>
      <w:r w:rsidR="007619CC">
        <w:rPr>
          <w:lang w:val="es-AR"/>
        </w:rPr>
        <w:t>% se</w:t>
      </w:r>
      <w:r>
        <w:rPr>
          <w:lang w:val="es-AR"/>
        </w:rPr>
        <w:t xml:space="preserve"> reparte entre 21 estados.</w:t>
      </w:r>
    </w:p>
    <w:p w:rsidR="00840CAA" w:rsidRPr="00840CAA" w:rsidRDefault="00840CAA" w:rsidP="00840CAA">
      <w:pPr>
        <w:spacing w:before="240"/>
        <w:rPr>
          <w:lang w:val="es-AR"/>
        </w:rPr>
      </w:pPr>
    </w:p>
    <w:p w:rsidR="003639B2" w:rsidRDefault="00BC7BE3" w:rsidP="003639B2">
      <w:pPr>
        <w:pStyle w:val="Ttulo2"/>
        <w:rPr>
          <w:lang w:val="es-AR"/>
        </w:rPr>
      </w:pPr>
      <w:bookmarkStart w:id="11" w:name="_Toc153794306"/>
      <w:r>
        <w:rPr>
          <w:lang w:val="es-AR"/>
        </w:rPr>
        <w:t>Interpretación</w:t>
      </w:r>
      <w:bookmarkEnd w:id="11"/>
    </w:p>
    <w:p w:rsidR="00426C69" w:rsidRDefault="00426C69" w:rsidP="00426C69">
      <w:pPr>
        <w:rPr>
          <w:lang w:val="es-AR"/>
        </w:rPr>
      </w:pPr>
      <w:r>
        <w:rPr>
          <w:lang w:val="es-AR"/>
        </w:rPr>
        <w:t xml:space="preserve">En </w:t>
      </w:r>
      <w:r w:rsidR="007619CC">
        <w:rPr>
          <w:lang w:val="es-AR"/>
        </w:rPr>
        <w:t>esta sección</w:t>
      </w:r>
      <w:r>
        <w:rPr>
          <w:lang w:val="es-AR"/>
        </w:rPr>
        <w:t xml:space="preserve"> se procede a un desarrollo más exhaustivo de las conclusiones obtenidas mediante la presentación de gráficos e interpretaciones específicas de los mismos.</w:t>
      </w:r>
    </w:p>
    <w:p w:rsidR="00426C69" w:rsidRDefault="00426C69" w:rsidP="00426C69">
      <w:pPr>
        <w:rPr>
          <w:lang w:val="es-AR"/>
        </w:rPr>
      </w:pPr>
      <w:r>
        <w:rPr>
          <w:lang w:val="es-AR"/>
        </w:rPr>
        <w:t xml:space="preserve">Como se dijo anteriormente, el análisis y desarrollo de la investigación </w:t>
      </w:r>
      <w:r w:rsidR="007619CC">
        <w:rPr>
          <w:lang w:val="es-AR"/>
        </w:rPr>
        <w:t>transcurrió</w:t>
      </w:r>
      <w:r>
        <w:rPr>
          <w:lang w:val="es-AR"/>
        </w:rPr>
        <w:t xml:space="preserve"> esencialmente en tres etapas:</w:t>
      </w:r>
    </w:p>
    <w:p w:rsidR="00426C69" w:rsidRDefault="00426C69" w:rsidP="00426C69">
      <w:pPr>
        <w:pStyle w:val="Prrafodelista"/>
        <w:numPr>
          <w:ilvl w:val="0"/>
          <w:numId w:val="7"/>
        </w:numPr>
        <w:jc w:val="both"/>
        <w:rPr>
          <w:lang w:val="es-AR"/>
        </w:rPr>
      </w:pPr>
      <w:r>
        <w:rPr>
          <w:lang w:val="es-AR"/>
        </w:rPr>
        <w:t>Reconocimiento de la información disponible y limpieza del dataset</w:t>
      </w:r>
    </w:p>
    <w:p w:rsidR="00426C69" w:rsidRDefault="00426C69" w:rsidP="00426C69">
      <w:pPr>
        <w:pStyle w:val="Prrafodelista"/>
        <w:numPr>
          <w:ilvl w:val="0"/>
          <w:numId w:val="7"/>
        </w:numPr>
        <w:jc w:val="both"/>
        <w:rPr>
          <w:lang w:val="es-AR"/>
        </w:rPr>
      </w:pPr>
      <w:r>
        <w:rPr>
          <w:lang w:val="es-AR"/>
        </w:rPr>
        <w:t>Análisis Exploratorio de Datos (</w:t>
      </w:r>
      <w:r w:rsidR="007619CC">
        <w:rPr>
          <w:lang w:val="es-AR"/>
        </w:rPr>
        <w:t>EDA) general</w:t>
      </w:r>
      <w:r>
        <w:rPr>
          <w:lang w:val="es-AR"/>
        </w:rPr>
        <w:t xml:space="preserve"> sobre todo la </w:t>
      </w:r>
      <w:r w:rsidR="007619CC">
        <w:rPr>
          <w:lang w:val="es-AR"/>
        </w:rPr>
        <w:t>información disponible</w:t>
      </w:r>
      <w:r>
        <w:rPr>
          <w:lang w:val="es-AR"/>
        </w:rPr>
        <w:t>.</w:t>
      </w:r>
    </w:p>
    <w:p w:rsidR="00426C69" w:rsidRDefault="00426C69" w:rsidP="00426C69">
      <w:pPr>
        <w:pStyle w:val="Prrafodelista"/>
        <w:numPr>
          <w:ilvl w:val="0"/>
          <w:numId w:val="7"/>
        </w:numPr>
        <w:jc w:val="both"/>
        <w:rPr>
          <w:lang w:val="es-AR"/>
        </w:rPr>
      </w:pPr>
      <w:r>
        <w:rPr>
          <w:lang w:val="es-AR"/>
        </w:rPr>
        <w:t>EDA de los países miembros del Tratado de Kyoto intentando responder al objetivo del presente informe, así como también dilucidar posibles líneas de investigaciones posteriores.</w:t>
      </w:r>
    </w:p>
    <w:p w:rsidR="00426C69" w:rsidRDefault="00426C69" w:rsidP="00426C69">
      <w:pPr>
        <w:pStyle w:val="Ttulo3"/>
        <w:rPr>
          <w:lang w:val="es-AR"/>
        </w:rPr>
      </w:pPr>
      <w:bookmarkStart w:id="12" w:name="_Toc153794307"/>
      <w:r>
        <w:rPr>
          <w:lang w:val="es-AR"/>
        </w:rPr>
        <w:lastRenderedPageBreak/>
        <w:t>Reconocimiento de la información disponible y limpieza del dataset</w:t>
      </w:r>
      <w:bookmarkEnd w:id="12"/>
    </w:p>
    <w:p w:rsidR="00426C69" w:rsidRDefault="00426C69" w:rsidP="00426C69">
      <w:pPr>
        <w:rPr>
          <w:lang w:val="es-AR"/>
        </w:rPr>
      </w:pPr>
      <w:r>
        <w:rPr>
          <w:lang w:val="es-AR"/>
        </w:rPr>
        <w:t xml:space="preserve">En esta etapa se </w:t>
      </w:r>
      <w:r w:rsidR="00C35580">
        <w:rPr>
          <w:lang w:val="es-AR"/>
        </w:rPr>
        <w:t>comentará</w:t>
      </w:r>
      <w:r>
        <w:rPr>
          <w:lang w:val="es-AR"/>
        </w:rPr>
        <w:t xml:space="preserve"> brevemente lo encontrado en una primera inspección del dataset y las decisiones tomadas con respecto a su limpieza, para </w:t>
      </w:r>
      <w:r w:rsidR="00C35580">
        <w:rPr>
          <w:lang w:val="es-AR"/>
        </w:rPr>
        <w:t>más</w:t>
      </w:r>
      <w:r>
        <w:rPr>
          <w:lang w:val="es-AR"/>
        </w:rPr>
        <w:t xml:space="preserve"> detalle se </w:t>
      </w:r>
      <w:r w:rsidR="00C35580">
        <w:rPr>
          <w:lang w:val="es-AR"/>
        </w:rPr>
        <w:t>recomienda</w:t>
      </w:r>
      <w:r>
        <w:rPr>
          <w:lang w:val="es-AR"/>
        </w:rPr>
        <w:t xml:space="preserve"> visitar el Collab proporcionado en la sección de referencias donde se encuentra desarrollado la totalidad del código del cual se desprende todo análisis, interpretación y conclusión volcado en este informe.</w:t>
      </w:r>
    </w:p>
    <w:p w:rsidR="00C35580" w:rsidRPr="00C35580" w:rsidRDefault="00C35580" w:rsidP="00C35580">
      <w:pPr>
        <w:rPr>
          <w:lang w:val="es-AR"/>
        </w:rPr>
      </w:pPr>
      <w:r>
        <w:rPr>
          <w:lang w:val="es-AR"/>
        </w:rPr>
        <w:t>Hallazgos con respecto a la calidad de los datos:</w:t>
      </w:r>
    </w:p>
    <w:p w:rsidR="00C35580" w:rsidRPr="00C35580" w:rsidRDefault="00C35580" w:rsidP="00C35580">
      <w:pPr>
        <w:pStyle w:val="Prrafodelista"/>
        <w:numPr>
          <w:ilvl w:val="0"/>
          <w:numId w:val="8"/>
        </w:numPr>
        <w:rPr>
          <w:lang w:val="es-AR"/>
        </w:rPr>
      </w:pPr>
      <w:r w:rsidRPr="00C35580">
        <w:rPr>
          <w:lang w:val="es-AR"/>
        </w:rPr>
        <w:t>Hay registros que se corresponden con territorios que no son países, sino más bien regiones.</w:t>
      </w:r>
    </w:p>
    <w:p w:rsidR="00C35580" w:rsidRPr="00C35580" w:rsidRDefault="00C35580" w:rsidP="00C35580">
      <w:pPr>
        <w:pStyle w:val="Prrafodelista"/>
        <w:numPr>
          <w:ilvl w:val="0"/>
          <w:numId w:val="8"/>
        </w:numPr>
        <w:rPr>
          <w:lang w:val="es-AR"/>
        </w:rPr>
      </w:pPr>
      <w:r w:rsidRPr="00C35580">
        <w:rPr>
          <w:lang w:val="es-AR"/>
        </w:rPr>
        <w:t xml:space="preserve">No hay registro de datos entre 1960 y 1989. Dicho de otra forma, hay </w:t>
      </w:r>
      <w:r w:rsidR="007619CC" w:rsidRPr="00C35580">
        <w:rPr>
          <w:lang w:val="es-AR"/>
        </w:rPr>
        <w:t>información</w:t>
      </w:r>
      <w:r w:rsidRPr="00C35580">
        <w:rPr>
          <w:lang w:val="es-AR"/>
        </w:rPr>
        <w:t xml:space="preserve"> a partir de 1990.</w:t>
      </w:r>
    </w:p>
    <w:p w:rsidR="00C35580" w:rsidRPr="00C35580" w:rsidRDefault="00C35580" w:rsidP="00C35580">
      <w:pPr>
        <w:pStyle w:val="Prrafodelista"/>
        <w:numPr>
          <w:ilvl w:val="0"/>
          <w:numId w:val="8"/>
        </w:numPr>
        <w:rPr>
          <w:lang w:val="es-AR"/>
        </w:rPr>
      </w:pPr>
      <w:r w:rsidRPr="00C35580">
        <w:rPr>
          <w:lang w:val="es-AR"/>
        </w:rPr>
        <w:t>No hay registro de los años 2021 y 2022</w:t>
      </w:r>
    </w:p>
    <w:p w:rsidR="00C35580" w:rsidRDefault="00C35580" w:rsidP="00C35580">
      <w:pPr>
        <w:pStyle w:val="Prrafodelista"/>
        <w:numPr>
          <w:ilvl w:val="0"/>
          <w:numId w:val="8"/>
        </w:numPr>
        <w:rPr>
          <w:lang w:val="es-AR"/>
        </w:rPr>
      </w:pPr>
      <w:r w:rsidRPr="00C35580">
        <w:rPr>
          <w:lang w:val="es-AR"/>
        </w:rPr>
        <w:t xml:space="preserve">Hay países que no tienen </w:t>
      </w:r>
      <w:r w:rsidR="00394608" w:rsidRPr="00C35580">
        <w:rPr>
          <w:lang w:val="es-AR"/>
        </w:rPr>
        <w:t>ningún</w:t>
      </w:r>
      <w:r w:rsidRPr="00C35580">
        <w:rPr>
          <w:lang w:val="es-AR"/>
        </w:rPr>
        <w:t xml:space="preserve"> tipo de datos, en </w:t>
      </w:r>
      <w:r w:rsidR="00394608" w:rsidRPr="00C35580">
        <w:rPr>
          <w:lang w:val="es-AR"/>
        </w:rPr>
        <w:t>ningún</w:t>
      </w:r>
      <w:r w:rsidR="00394608">
        <w:rPr>
          <w:lang w:val="es-AR"/>
        </w:rPr>
        <w:t xml:space="preserve"> año.</w:t>
      </w:r>
    </w:p>
    <w:p w:rsidR="00C35580" w:rsidRDefault="00C35580" w:rsidP="00C35580">
      <w:pPr>
        <w:rPr>
          <w:lang w:val="es-AR"/>
        </w:rPr>
      </w:pPr>
      <w:r>
        <w:rPr>
          <w:lang w:val="es-AR"/>
        </w:rPr>
        <w:t>Decisiones tomadas:</w:t>
      </w:r>
    </w:p>
    <w:p w:rsidR="00C35580" w:rsidRDefault="00C35580" w:rsidP="00C35580">
      <w:pPr>
        <w:pStyle w:val="Prrafodelista"/>
        <w:numPr>
          <w:ilvl w:val="0"/>
          <w:numId w:val="9"/>
        </w:numPr>
        <w:rPr>
          <w:lang w:val="es-AR"/>
        </w:rPr>
      </w:pPr>
      <w:r>
        <w:rPr>
          <w:lang w:val="es-AR"/>
        </w:rPr>
        <w:t>Los registros que no se corresponden con países fueron eliminados. Para ello, se utilizó otro dataset (provisto como meta data por la misma organización) para filtrar aquellos territorios que no deben ser contemplados ya sea porque no son países o porque sus mediciones podrían ser redundantes frente a las de otros países contemplados dentro de esa misma región.</w:t>
      </w:r>
    </w:p>
    <w:p w:rsidR="00C35580" w:rsidRDefault="00C35580" w:rsidP="00C35580">
      <w:pPr>
        <w:pStyle w:val="Prrafodelista"/>
        <w:numPr>
          <w:ilvl w:val="0"/>
          <w:numId w:val="9"/>
        </w:numPr>
        <w:rPr>
          <w:lang w:val="es-AR"/>
        </w:rPr>
      </w:pPr>
      <w:r>
        <w:rPr>
          <w:lang w:val="es-AR"/>
        </w:rPr>
        <w:t>Las columnas correspondientes a los años 1960 hasta 1989, y 2021 y 2022</w:t>
      </w:r>
      <w:r w:rsidR="007619CC">
        <w:rPr>
          <w:lang w:val="es-AR"/>
        </w:rPr>
        <w:t xml:space="preserve"> </w:t>
      </w:r>
      <w:r>
        <w:rPr>
          <w:lang w:val="es-AR"/>
        </w:rPr>
        <w:t>fueron eliminadas.</w:t>
      </w:r>
    </w:p>
    <w:p w:rsidR="00C35580" w:rsidRDefault="00C35580" w:rsidP="00C35580">
      <w:pPr>
        <w:pStyle w:val="Prrafodelista"/>
        <w:numPr>
          <w:ilvl w:val="0"/>
          <w:numId w:val="9"/>
        </w:numPr>
        <w:rPr>
          <w:lang w:val="es-AR"/>
        </w:rPr>
      </w:pPr>
      <w:r>
        <w:rPr>
          <w:lang w:val="es-AR"/>
        </w:rPr>
        <w:t>Las filas (países) que ni tenían dato alguno luego de esta limpieza, fueron eliminados.</w:t>
      </w:r>
    </w:p>
    <w:p w:rsidR="00C35580" w:rsidRDefault="00C35580" w:rsidP="00C35580">
      <w:pPr>
        <w:pStyle w:val="Ttulo3"/>
        <w:rPr>
          <w:lang w:val="es-AR"/>
        </w:rPr>
      </w:pPr>
      <w:bookmarkStart w:id="13" w:name="_Toc153794308"/>
      <w:r>
        <w:rPr>
          <w:lang w:val="es-AR"/>
        </w:rPr>
        <w:t>Análisis Exploratorio</w:t>
      </w:r>
      <w:r w:rsidR="00394608">
        <w:rPr>
          <w:lang w:val="es-AR"/>
        </w:rPr>
        <w:t xml:space="preserve"> de Datos (EDA) general sobre toda la información disponible</w:t>
      </w:r>
      <w:r>
        <w:rPr>
          <w:lang w:val="es-AR"/>
        </w:rPr>
        <w:t>.</w:t>
      </w:r>
      <w:bookmarkEnd w:id="13"/>
    </w:p>
    <w:p w:rsidR="00394608" w:rsidRDefault="00394608" w:rsidP="00394608">
      <w:pPr>
        <w:rPr>
          <w:lang w:val="es-AR"/>
        </w:rPr>
      </w:pPr>
      <w:r>
        <w:rPr>
          <w:lang w:val="es-AR"/>
        </w:rPr>
        <w:t xml:space="preserve">En primer lugar, se </w:t>
      </w:r>
      <w:r w:rsidR="007619CC">
        <w:rPr>
          <w:lang w:val="es-AR"/>
        </w:rPr>
        <w:t>desarrolló</w:t>
      </w:r>
      <w:r>
        <w:rPr>
          <w:lang w:val="es-AR"/>
        </w:rPr>
        <w:t xml:space="preserve"> un </w:t>
      </w:r>
      <w:r w:rsidR="007619CC">
        <w:rPr>
          <w:lang w:val="es-AR"/>
        </w:rPr>
        <w:t>gráfico</w:t>
      </w:r>
      <w:r>
        <w:rPr>
          <w:lang w:val="es-AR"/>
        </w:rPr>
        <w:t xml:space="preserve"> que permite graficar las emisiones a lo largo de los años. Debido a la gran cantidad de países del dataset se </w:t>
      </w:r>
      <w:r w:rsidR="007619CC">
        <w:rPr>
          <w:lang w:val="es-AR"/>
        </w:rPr>
        <w:t>restringió</w:t>
      </w:r>
      <w:r>
        <w:rPr>
          <w:lang w:val="es-AR"/>
        </w:rPr>
        <w:t xml:space="preserve"> el grafico a 20 </w:t>
      </w:r>
      <w:r w:rsidR="007619CC">
        <w:rPr>
          <w:lang w:val="es-AR"/>
        </w:rPr>
        <w:t>países</w:t>
      </w:r>
      <w:r>
        <w:rPr>
          <w:lang w:val="es-AR"/>
        </w:rPr>
        <w:t xml:space="preserve"> seleccionados de manera aleatoria mediante la librería random con el único fin de comenzar a observar tendencias.</w:t>
      </w:r>
    </w:p>
    <w:p w:rsidR="00394608" w:rsidRPr="00394608" w:rsidRDefault="00394608" w:rsidP="00394608">
      <w:pPr>
        <w:rPr>
          <w:lang w:val="es-AR"/>
        </w:rPr>
      </w:pPr>
      <w:r>
        <w:rPr>
          <w:noProof/>
        </w:rPr>
        <w:lastRenderedPageBreak/>
        <w:drawing>
          <wp:inline distT="0" distB="0" distL="0" distR="0" wp14:anchorId="402DD1EC" wp14:editId="38DB338F">
            <wp:extent cx="5612130" cy="33674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o1.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C35580" w:rsidRDefault="00394608" w:rsidP="00394608">
      <w:pPr>
        <w:jc w:val="center"/>
        <w:rPr>
          <w:i/>
          <w:color w:val="808080" w:themeColor="background1" w:themeShade="80"/>
          <w:sz w:val="16"/>
          <w:szCs w:val="18"/>
          <w:lang w:val="es-AR"/>
        </w:rPr>
      </w:pPr>
      <w:r w:rsidRPr="00394608">
        <w:rPr>
          <w:i/>
          <w:color w:val="808080" w:themeColor="background1" w:themeShade="80"/>
          <w:sz w:val="16"/>
          <w:szCs w:val="18"/>
          <w:lang w:val="es-AR"/>
        </w:rPr>
        <w:t>Grafico 1: Tendencia de emisiones de CO</w:t>
      </w:r>
      <w:r w:rsidRPr="00394608">
        <w:rPr>
          <w:i/>
          <w:color w:val="808080" w:themeColor="background1" w:themeShade="80"/>
          <w:sz w:val="16"/>
          <w:szCs w:val="18"/>
          <w:vertAlign w:val="subscript"/>
          <w:lang w:val="es-AR"/>
        </w:rPr>
        <w:t>2</w:t>
      </w:r>
      <w:r w:rsidRPr="00394608">
        <w:rPr>
          <w:i/>
          <w:color w:val="808080" w:themeColor="background1" w:themeShade="80"/>
          <w:sz w:val="16"/>
          <w:szCs w:val="18"/>
          <w:lang w:val="es-AR"/>
        </w:rPr>
        <w:t xml:space="preserve"> per cápita para 20 países aleatorios.</w:t>
      </w:r>
    </w:p>
    <w:p w:rsidR="00394608" w:rsidRPr="00394608" w:rsidRDefault="00394608" w:rsidP="00394608">
      <w:pPr>
        <w:jc w:val="center"/>
        <w:rPr>
          <w:color w:val="808080" w:themeColor="background1" w:themeShade="80"/>
          <w:sz w:val="16"/>
          <w:szCs w:val="18"/>
          <w:lang w:val="es-AR"/>
        </w:rPr>
      </w:pPr>
    </w:p>
    <w:p w:rsidR="00BC7BE3" w:rsidRDefault="00394608" w:rsidP="00BC7BE3">
      <w:pPr>
        <w:jc w:val="both"/>
        <w:rPr>
          <w:lang w:val="es-AR"/>
        </w:rPr>
      </w:pPr>
      <w:r>
        <w:rPr>
          <w:lang w:val="es-AR"/>
        </w:rPr>
        <w:t xml:space="preserve">Este gráfico sólo pretende ser un ejemplo. Sin embargo, vale mencionar que frente a reiteradas ejecución de la celda que ploteaba el gráfico aparecieron algunas </w:t>
      </w:r>
      <w:r w:rsidR="007619CC">
        <w:rPr>
          <w:lang w:val="es-AR"/>
        </w:rPr>
        <w:t>tendencias interesantes como</w:t>
      </w:r>
      <w:r>
        <w:rPr>
          <w:lang w:val="es-AR"/>
        </w:rPr>
        <w:t xml:space="preserve"> por ejemplo</w:t>
      </w:r>
      <w:r w:rsidR="007619CC">
        <w:rPr>
          <w:lang w:val="es-AR"/>
        </w:rPr>
        <w:t xml:space="preserve"> que</w:t>
      </w:r>
      <w:r>
        <w:rPr>
          <w:lang w:val="es-AR"/>
        </w:rPr>
        <w:t xml:space="preserve"> Qatar o Luxemburgo sistemáticamente fueron países con</w:t>
      </w:r>
      <w:r w:rsidR="00986E9E">
        <w:rPr>
          <w:lang w:val="es-AR"/>
        </w:rPr>
        <w:t xml:space="preserve"> emisiones</w:t>
      </w:r>
      <w:r>
        <w:rPr>
          <w:lang w:val="es-AR"/>
        </w:rPr>
        <w:t xml:space="preserve"> altísimas, y con una considerable dist</w:t>
      </w:r>
      <w:r w:rsidR="00986E9E">
        <w:rPr>
          <w:lang w:val="es-AR"/>
        </w:rPr>
        <w:t>ancia con respecto al</w:t>
      </w:r>
      <w:r>
        <w:rPr>
          <w:lang w:val="es-AR"/>
        </w:rPr>
        <w:t xml:space="preserve"> resto de </w:t>
      </w:r>
      <w:r w:rsidR="00986E9E">
        <w:rPr>
          <w:lang w:val="es-AR"/>
        </w:rPr>
        <w:t>países</w:t>
      </w:r>
      <w:r>
        <w:rPr>
          <w:lang w:val="es-AR"/>
        </w:rPr>
        <w:t>.</w:t>
      </w:r>
    </w:p>
    <w:p w:rsidR="00394608" w:rsidRDefault="00394608" w:rsidP="00BC7BE3">
      <w:pPr>
        <w:jc w:val="both"/>
        <w:rPr>
          <w:lang w:val="es-AR"/>
        </w:rPr>
      </w:pPr>
      <w:r>
        <w:rPr>
          <w:lang w:val="es-AR"/>
        </w:rPr>
        <w:t xml:space="preserve">Por otro lado, hay países que en momentos </w:t>
      </w:r>
      <w:r w:rsidR="00986E9E">
        <w:rPr>
          <w:lang w:val="es-AR"/>
        </w:rPr>
        <w:t>determinados</w:t>
      </w:r>
      <w:r>
        <w:rPr>
          <w:lang w:val="es-AR"/>
        </w:rPr>
        <w:t xml:space="preserve"> experimentan aumentos o disminuciones abruptas en</w:t>
      </w:r>
      <w:r w:rsidR="00986E9E">
        <w:rPr>
          <w:lang w:val="es-AR"/>
        </w:rPr>
        <w:t xml:space="preserve"> sus emisiones y que ameritan investigaciones </w:t>
      </w:r>
      <w:r w:rsidR="006C2A2A">
        <w:rPr>
          <w:lang w:val="es-AR"/>
        </w:rPr>
        <w:t>específicas</w:t>
      </w:r>
      <w:r w:rsidR="00986E9E">
        <w:rPr>
          <w:lang w:val="es-AR"/>
        </w:rPr>
        <w:t>. Algunas hipótesis podrían estar relacionadas a cambios en su matriz productiva o a políticas del cuidado del medio ambiente desarrolladas a nivel nacional. Un ejemplo de ello es Italia a partir del año 2010.</w:t>
      </w:r>
    </w:p>
    <w:p w:rsidR="006C2A2A" w:rsidRDefault="006C2A2A" w:rsidP="00BC7BE3">
      <w:pPr>
        <w:jc w:val="both"/>
        <w:rPr>
          <w:lang w:val="es-AR"/>
        </w:rPr>
      </w:pPr>
      <w:r>
        <w:rPr>
          <w:lang w:val="es-AR"/>
        </w:rPr>
        <w:t xml:space="preserve">En segundo lugar, se </w:t>
      </w:r>
      <w:r w:rsidR="0059701C">
        <w:rPr>
          <w:lang w:val="es-AR"/>
        </w:rPr>
        <w:t>procedió</w:t>
      </w:r>
      <w:r>
        <w:rPr>
          <w:lang w:val="es-AR"/>
        </w:rPr>
        <w:t xml:space="preserve"> a comparar las emisiones al inicio del período de datos disponibles (1990) y al final (2020) para poder hacer una valoración sencilla y apenas exploratoria de las variaciones en la </w:t>
      </w:r>
      <w:r w:rsidR="0059701C">
        <w:rPr>
          <w:lang w:val="es-AR"/>
        </w:rPr>
        <w:t>emisión</w:t>
      </w:r>
      <w:r>
        <w:rPr>
          <w:lang w:val="es-AR"/>
        </w:rPr>
        <w:t xml:space="preserve"> de los países. Este grafico no </w:t>
      </w:r>
      <w:r w:rsidR="0059701C">
        <w:rPr>
          <w:lang w:val="es-AR"/>
        </w:rPr>
        <w:t>contempla ascensos</w:t>
      </w:r>
      <w:r>
        <w:rPr>
          <w:lang w:val="es-AR"/>
        </w:rPr>
        <w:t xml:space="preserve"> y descensos en </w:t>
      </w:r>
      <w:r w:rsidR="007619CC">
        <w:rPr>
          <w:lang w:val="es-AR"/>
        </w:rPr>
        <w:t>los tiempos intermedios,</w:t>
      </w:r>
      <w:r>
        <w:rPr>
          <w:lang w:val="es-AR"/>
        </w:rPr>
        <w:t xml:space="preserve"> pero si permite comenzar a identificar países que en algún grado han incorporado de manera efectiva políticas de reducción de emisiones.</w:t>
      </w:r>
    </w:p>
    <w:p w:rsidR="006C2A2A" w:rsidRDefault="006C2A2A" w:rsidP="00BC7BE3">
      <w:pPr>
        <w:jc w:val="both"/>
        <w:rPr>
          <w:lang w:val="es-AR"/>
        </w:rPr>
      </w:pPr>
      <w:r>
        <w:rPr>
          <w:noProof/>
        </w:rPr>
        <w:lastRenderedPageBreak/>
        <w:drawing>
          <wp:inline distT="0" distB="0" distL="0" distR="0" wp14:anchorId="4C55D335" wp14:editId="1394856D">
            <wp:extent cx="5612130" cy="42094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o2.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6C2A2A" w:rsidRDefault="006C2A2A" w:rsidP="006C2A2A">
      <w:pPr>
        <w:jc w:val="center"/>
        <w:rPr>
          <w:i/>
          <w:color w:val="808080" w:themeColor="background1" w:themeShade="80"/>
          <w:sz w:val="16"/>
          <w:szCs w:val="18"/>
          <w:lang w:val="es-AR"/>
        </w:rPr>
      </w:pPr>
      <w:r>
        <w:rPr>
          <w:i/>
          <w:color w:val="808080" w:themeColor="background1" w:themeShade="80"/>
          <w:sz w:val="16"/>
          <w:szCs w:val="18"/>
          <w:lang w:val="es-AR"/>
        </w:rPr>
        <w:t>Grafico 2</w:t>
      </w:r>
      <w:r w:rsidRPr="00394608">
        <w:rPr>
          <w:i/>
          <w:color w:val="808080" w:themeColor="background1" w:themeShade="80"/>
          <w:sz w:val="16"/>
          <w:szCs w:val="18"/>
          <w:lang w:val="es-AR"/>
        </w:rPr>
        <w:t xml:space="preserve">: </w:t>
      </w:r>
      <w:r>
        <w:rPr>
          <w:i/>
          <w:color w:val="808080" w:themeColor="background1" w:themeShade="80"/>
          <w:sz w:val="16"/>
          <w:szCs w:val="18"/>
          <w:lang w:val="es-AR"/>
        </w:rPr>
        <w:t xml:space="preserve">Comparación </w:t>
      </w:r>
      <w:r w:rsidR="0059701C">
        <w:rPr>
          <w:i/>
          <w:color w:val="808080" w:themeColor="background1" w:themeShade="80"/>
          <w:sz w:val="16"/>
          <w:szCs w:val="18"/>
          <w:lang w:val="es-AR"/>
        </w:rPr>
        <w:t xml:space="preserve">de </w:t>
      </w:r>
      <w:r w:rsidR="0059701C" w:rsidRPr="00394608">
        <w:rPr>
          <w:i/>
          <w:color w:val="808080" w:themeColor="background1" w:themeShade="80"/>
          <w:sz w:val="16"/>
          <w:szCs w:val="18"/>
          <w:lang w:val="es-AR"/>
        </w:rPr>
        <w:t>emisiones</w:t>
      </w:r>
      <w:r w:rsidRPr="00394608">
        <w:rPr>
          <w:i/>
          <w:color w:val="808080" w:themeColor="background1" w:themeShade="80"/>
          <w:sz w:val="16"/>
          <w:szCs w:val="18"/>
          <w:lang w:val="es-AR"/>
        </w:rPr>
        <w:t xml:space="preserve"> de CO</w:t>
      </w:r>
      <w:r w:rsidRPr="00394608">
        <w:rPr>
          <w:i/>
          <w:color w:val="808080" w:themeColor="background1" w:themeShade="80"/>
          <w:sz w:val="16"/>
          <w:szCs w:val="18"/>
          <w:vertAlign w:val="subscript"/>
          <w:lang w:val="es-AR"/>
        </w:rPr>
        <w:t>2</w:t>
      </w:r>
      <w:r w:rsidRPr="00394608">
        <w:rPr>
          <w:i/>
          <w:color w:val="808080" w:themeColor="background1" w:themeShade="80"/>
          <w:sz w:val="16"/>
          <w:szCs w:val="18"/>
          <w:lang w:val="es-AR"/>
        </w:rPr>
        <w:t xml:space="preserve"> per cápita</w:t>
      </w:r>
      <w:r>
        <w:rPr>
          <w:i/>
          <w:color w:val="808080" w:themeColor="background1" w:themeShade="80"/>
          <w:sz w:val="16"/>
          <w:szCs w:val="18"/>
          <w:lang w:val="es-AR"/>
        </w:rPr>
        <w:t xml:space="preserve"> entre 1990 y 2020.</w:t>
      </w:r>
    </w:p>
    <w:p w:rsidR="006C2A2A" w:rsidRPr="006C2A2A" w:rsidRDefault="0059701C" w:rsidP="006C2A2A">
      <w:pPr>
        <w:jc w:val="both"/>
        <w:rPr>
          <w:lang w:val="es-AR"/>
        </w:rPr>
      </w:pPr>
      <w:r>
        <w:rPr>
          <w:lang w:val="es-AR"/>
        </w:rPr>
        <w:t>En este gráfico, además de los puntos de comparación se ha trazado una recta con pendiente 1 que representa el área donde caerían los países en caso de tener exactamente la misma emisión en 1990 y en 2020. Caso contrario, si se observan desplazamientos en sentido horizontal y/o vertical se debería a un cambio en la cantidad de emisiones entre uno y otro año. Y se interpreta de la siguiente manera:</w:t>
      </w:r>
    </w:p>
    <w:p w:rsidR="006C2A2A" w:rsidRPr="0059701C" w:rsidRDefault="007619CC" w:rsidP="0059701C">
      <w:pPr>
        <w:pStyle w:val="Prrafodelista"/>
        <w:numPr>
          <w:ilvl w:val="0"/>
          <w:numId w:val="10"/>
        </w:numPr>
        <w:jc w:val="both"/>
        <w:rPr>
          <w:lang w:val="es-AR"/>
        </w:rPr>
      </w:pPr>
      <w:r>
        <w:rPr>
          <w:lang w:val="es-AR"/>
        </w:rPr>
        <w:t>Puntos cerca de la l</w:t>
      </w:r>
      <w:r w:rsidR="006C2A2A" w:rsidRPr="0059701C">
        <w:rPr>
          <w:lang w:val="es-AR"/>
        </w:rPr>
        <w:t xml:space="preserve">ínea </w:t>
      </w:r>
      <w:r>
        <w:rPr>
          <w:lang w:val="es-AR"/>
        </w:rPr>
        <w:t>d</w:t>
      </w:r>
      <w:r w:rsidR="006C2A2A" w:rsidRPr="0059701C">
        <w:rPr>
          <w:lang w:val="es-AR"/>
        </w:rPr>
        <w:t>iagonal:</w:t>
      </w:r>
      <w:r w:rsidR="0059701C" w:rsidRPr="0059701C">
        <w:rPr>
          <w:lang w:val="es-AR"/>
        </w:rPr>
        <w:t xml:space="preserve"> </w:t>
      </w:r>
      <w:r w:rsidR="006C2A2A" w:rsidRPr="0059701C">
        <w:rPr>
          <w:lang w:val="es-AR"/>
        </w:rPr>
        <w:t>Si los puntos están cerca de la línea diagonal que representa una relación 1:1, significa que las emisiones de CO2 per cápita no han cambiado significativamente entre los dos años. Esto podría indicar ciert</w:t>
      </w:r>
      <w:r w:rsidR="0059701C" w:rsidRPr="0059701C">
        <w:rPr>
          <w:lang w:val="es-AR"/>
        </w:rPr>
        <w:t>a estabilidad en las emisiones.</w:t>
      </w:r>
    </w:p>
    <w:p w:rsidR="006C2A2A" w:rsidRPr="0059701C" w:rsidRDefault="00D76D92" w:rsidP="0059701C">
      <w:pPr>
        <w:pStyle w:val="Prrafodelista"/>
        <w:numPr>
          <w:ilvl w:val="0"/>
          <w:numId w:val="10"/>
        </w:numPr>
        <w:jc w:val="both"/>
        <w:rPr>
          <w:lang w:val="es-AR"/>
        </w:rPr>
      </w:pPr>
      <w:r>
        <w:rPr>
          <w:lang w:val="es-AR"/>
        </w:rPr>
        <w:t>P</w:t>
      </w:r>
      <w:r w:rsidR="007619CC">
        <w:rPr>
          <w:lang w:val="es-AR"/>
        </w:rPr>
        <w:t>untos por encima de la línea d</w:t>
      </w:r>
      <w:r w:rsidR="0059701C" w:rsidRPr="0059701C">
        <w:rPr>
          <w:lang w:val="es-AR"/>
        </w:rPr>
        <w:t xml:space="preserve">iagonal: </w:t>
      </w:r>
      <w:r w:rsidR="006C2A2A" w:rsidRPr="0059701C">
        <w:rPr>
          <w:lang w:val="es-AR"/>
        </w:rPr>
        <w:t>Los puntos por encima de la línea diagonal indican un aumento en las emisiones de CO2 per cápita entre los dos años. Esto podría sugerir un aumento en la actividad económica, industrialización o cam</w:t>
      </w:r>
      <w:r w:rsidR="0059701C" w:rsidRPr="0059701C">
        <w:rPr>
          <w:lang w:val="es-AR"/>
        </w:rPr>
        <w:t>bio en los patrones de consumo.</w:t>
      </w:r>
    </w:p>
    <w:p w:rsidR="006C2A2A" w:rsidRPr="0059701C" w:rsidRDefault="00D76D92" w:rsidP="0059701C">
      <w:pPr>
        <w:pStyle w:val="Prrafodelista"/>
        <w:numPr>
          <w:ilvl w:val="0"/>
          <w:numId w:val="10"/>
        </w:numPr>
        <w:jc w:val="both"/>
        <w:rPr>
          <w:lang w:val="es-AR"/>
        </w:rPr>
      </w:pPr>
      <w:r>
        <w:rPr>
          <w:lang w:val="es-AR"/>
        </w:rPr>
        <w:t>P</w:t>
      </w:r>
      <w:r w:rsidR="007619CC">
        <w:rPr>
          <w:lang w:val="es-AR"/>
        </w:rPr>
        <w:t>untos debajo de la l</w:t>
      </w:r>
      <w:r w:rsidR="006C2A2A" w:rsidRPr="0059701C">
        <w:rPr>
          <w:lang w:val="es-AR"/>
        </w:rPr>
        <w:t>íne</w:t>
      </w:r>
      <w:r w:rsidR="007619CC">
        <w:rPr>
          <w:lang w:val="es-AR"/>
        </w:rPr>
        <w:t>a d</w:t>
      </w:r>
      <w:r w:rsidR="0059701C" w:rsidRPr="0059701C">
        <w:rPr>
          <w:lang w:val="es-AR"/>
        </w:rPr>
        <w:t xml:space="preserve">iagonal: </w:t>
      </w:r>
      <w:r w:rsidR="006C2A2A" w:rsidRPr="0059701C">
        <w:rPr>
          <w:lang w:val="es-AR"/>
        </w:rPr>
        <w:t>Los puntos por debajo de la línea diagonal indican una disminución en las emisiones de CO2 per cápita. Esto podría deberse a medidas de sostenibilidad, cambios en la matriz energética o políticas ambientales.</w:t>
      </w:r>
    </w:p>
    <w:p w:rsidR="006C2A2A" w:rsidRDefault="0059701C" w:rsidP="00BC7BE3">
      <w:pPr>
        <w:jc w:val="both"/>
        <w:rPr>
          <w:lang w:val="es-AR"/>
        </w:rPr>
      </w:pPr>
      <w:r>
        <w:rPr>
          <w:lang w:val="es-AR"/>
        </w:rPr>
        <w:t xml:space="preserve">En tercer lugar, se </w:t>
      </w:r>
      <w:r w:rsidR="00D76D92">
        <w:rPr>
          <w:lang w:val="es-AR"/>
        </w:rPr>
        <w:t>desarrolló</w:t>
      </w:r>
      <w:r>
        <w:rPr>
          <w:lang w:val="es-AR"/>
        </w:rPr>
        <w:t xml:space="preserve"> un </w:t>
      </w:r>
      <w:r w:rsidR="00D76D92">
        <w:rPr>
          <w:lang w:val="es-AR"/>
        </w:rPr>
        <w:t>gráfico</w:t>
      </w:r>
      <w:r>
        <w:rPr>
          <w:lang w:val="es-AR"/>
        </w:rPr>
        <w:t xml:space="preserve"> que pretende dar cuenta de cuál es la relación entre los ingresos de cada país y sus emisiones a lo largo del tiempo.</w:t>
      </w:r>
    </w:p>
    <w:p w:rsidR="0059701C" w:rsidRDefault="0059701C" w:rsidP="00BC7BE3">
      <w:pPr>
        <w:jc w:val="both"/>
        <w:rPr>
          <w:lang w:val="es-AR"/>
        </w:rPr>
      </w:pPr>
      <w:r>
        <w:rPr>
          <w:noProof/>
        </w:rPr>
        <w:lastRenderedPageBreak/>
        <w:drawing>
          <wp:inline distT="0" distB="0" distL="0" distR="0" wp14:anchorId="43CF7306" wp14:editId="087C9183">
            <wp:extent cx="5612130" cy="336740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3.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59701C" w:rsidRDefault="0059701C" w:rsidP="0059701C">
      <w:pPr>
        <w:jc w:val="center"/>
        <w:rPr>
          <w:i/>
          <w:color w:val="808080" w:themeColor="background1" w:themeShade="80"/>
          <w:sz w:val="16"/>
          <w:szCs w:val="18"/>
          <w:lang w:val="es-AR"/>
        </w:rPr>
      </w:pPr>
      <w:r>
        <w:rPr>
          <w:i/>
          <w:color w:val="808080" w:themeColor="background1" w:themeShade="80"/>
          <w:sz w:val="16"/>
          <w:szCs w:val="18"/>
          <w:lang w:val="es-AR"/>
        </w:rPr>
        <w:t>Grafico 3</w:t>
      </w:r>
      <w:r w:rsidRPr="00394608">
        <w:rPr>
          <w:i/>
          <w:color w:val="808080" w:themeColor="background1" w:themeShade="80"/>
          <w:sz w:val="16"/>
          <w:szCs w:val="18"/>
          <w:lang w:val="es-AR"/>
        </w:rPr>
        <w:t xml:space="preserve">: </w:t>
      </w:r>
      <w:r>
        <w:rPr>
          <w:i/>
          <w:color w:val="808080" w:themeColor="background1" w:themeShade="80"/>
          <w:sz w:val="16"/>
          <w:szCs w:val="18"/>
          <w:lang w:val="es-AR"/>
        </w:rPr>
        <w:t>Tendencia de emisiones promedio de acuerdo a los ingresos</w:t>
      </w:r>
    </w:p>
    <w:p w:rsidR="0059701C" w:rsidRPr="0059701C" w:rsidRDefault="0059701C" w:rsidP="0059701C">
      <w:pPr>
        <w:jc w:val="both"/>
        <w:rPr>
          <w:lang w:val="es-AR"/>
        </w:rPr>
      </w:pPr>
    </w:p>
    <w:p w:rsidR="0059701C" w:rsidRDefault="0059701C" w:rsidP="00BC7BE3">
      <w:pPr>
        <w:jc w:val="both"/>
        <w:rPr>
          <w:lang w:val="es-AR"/>
        </w:rPr>
      </w:pPr>
      <w:r w:rsidRPr="0059701C">
        <w:rPr>
          <w:lang w:val="es-AR"/>
        </w:rPr>
        <w:t>Sin lugar a dudas, las emisiones de CO2 están relacionadas con el nivel de ingresos de los países evaluados. Aquí, pese a que no hay</w:t>
      </w:r>
      <w:r w:rsidR="00022C23">
        <w:rPr>
          <w:lang w:val="es-AR"/>
        </w:rPr>
        <w:t xml:space="preserve"> datos concretos en el dataset</w:t>
      </w:r>
      <w:r w:rsidRPr="0059701C">
        <w:rPr>
          <w:lang w:val="es-AR"/>
        </w:rPr>
        <w:t>, se puede aclarar que existen abundantes pruebas sobre el incremento de los ingresos de los países cuando sus economías están fuertemente diversificadas y basadas principalmente en la industria. Siguiendo esa línea, también abunda la evidencia de que las actividades industriales son las principales fuentes de generación de CO2.</w:t>
      </w:r>
    </w:p>
    <w:p w:rsidR="0059701C" w:rsidRDefault="0059701C" w:rsidP="00BC7BE3">
      <w:pPr>
        <w:jc w:val="both"/>
        <w:rPr>
          <w:lang w:val="es-AR"/>
        </w:rPr>
      </w:pPr>
      <w:r>
        <w:rPr>
          <w:lang w:val="es-AR"/>
        </w:rPr>
        <w:t xml:space="preserve">De hecho, parte de la fundamentación de </w:t>
      </w:r>
      <w:r w:rsidR="00D76D92">
        <w:rPr>
          <w:lang w:val="es-AR"/>
        </w:rPr>
        <w:t xml:space="preserve">la incorporación y </w:t>
      </w:r>
      <w:r w:rsidR="00022C23">
        <w:rPr>
          <w:lang w:val="es-AR"/>
        </w:rPr>
        <w:t>las responsabilidades individuales</w:t>
      </w:r>
      <w:r>
        <w:rPr>
          <w:lang w:val="es-AR"/>
        </w:rPr>
        <w:t xml:space="preserve"> de los estados miembros del Protocolo de </w:t>
      </w:r>
      <w:r w:rsidR="00022C23">
        <w:rPr>
          <w:lang w:val="es-AR"/>
        </w:rPr>
        <w:t>Kyoto está</w:t>
      </w:r>
      <w:r>
        <w:rPr>
          <w:lang w:val="es-AR"/>
        </w:rPr>
        <w:t xml:space="preserve"> basada en esta premisa.</w:t>
      </w:r>
    </w:p>
    <w:p w:rsidR="00022C23" w:rsidRDefault="00022C23" w:rsidP="00BC7BE3">
      <w:pPr>
        <w:jc w:val="both"/>
        <w:rPr>
          <w:lang w:val="es-AR"/>
        </w:rPr>
      </w:pPr>
      <w:r>
        <w:rPr>
          <w:lang w:val="es-AR"/>
        </w:rPr>
        <w:t xml:space="preserve">En cuarto lugar, se analiza la tendencia de las </w:t>
      </w:r>
      <w:r w:rsidR="00D76D92">
        <w:rPr>
          <w:lang w:val="es-AR"/>
        </w:rPr>
        <w:t>emisiones,</w:t>
      </w:r>
      <w:r>
        <w:rPr>
          <w:lang w:val="es-AR"/>
        </w:rPr>
        <w:t xml:space="preserve"> pero de acuerdo a la región, con el fin de identificar regiones que pudieran tener mayor influencia en la emisión global.</w:t>
      </w:r>
    </w:p>
    <w:p w:rsidR="00022C23" w:rsidRDefault="00022C23" w:rsidP="00BC7BE3">
      <w:pPr>
        <w:jc w:val="both"/>
        <w:rPr>
          <w:lang w:val="es-AR"/>
        </w:rPr>
      </w:pPr>
      <w:r>
        <w:rPr>
          <w:noProof/>
        </w:rPr>
        <w:lastRenderedPageBreak/>
        <w:drawing>
          <wp:inline distT="0" distB="0" distL="0" distR="0" wp14:anchorId="2DE70A62" wp14:editId="1386297F">
            <wp:extent cx="5612130" cy="336740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co4.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022C23" w:rsidRDefault="00022C23" w:rsidP="00022C23">
      <w:pPr>
        <w:jc w:val="center"/>
        <w:rPr>
          <w:i/>
          <w:color w:val="808080" w:themeColor="background1" w:themeShade="80"/>
          <w:sz w:val="16"/>
          <w:szCs w:val="18"/>
          <w:lang w:val="es-AR"/>
        </w:rPr>
      </w:pPr>
      <w:r>
        <w:rPr>
          <w:i/>
          <w:color w:val="808080" w:themeColor="background1" w:themeShade="80"/>
          <w:sz w:val="16"/>
          <w:szCs w:val="18"/>
          <w:lang w:val="es-AR"/>
        </w:rPr>
        <w:t>Grafico 4</w:t>
      </w:r>
      <w:r w:rsidRPr="00394608">
        <w:rPr>
          <w:i/>
          <w:color w:val="808080" w:themeColor="background1" w:themeShade="80"/>
          <w:sz w:val="16"/>
          <w:szCs w:val="18"/>
          <w:lang w:val="es-AR"/>
        </w:rPr>
        <w:t xml:space="preserve">: </w:t>
      </w:r>
      <w:r>
        <w:rPr>
          <w:i/>
          <w:color w:val="808080" w:themeColor="background1" w:themeShade="80"/>
          <w:sz w:val="16"/>
          <w:szCs w:val="18"/>
          <w:lang w:val="es-AR"/>
        </w:rPr>
        <w:t>Tendencia de emisiones promedio de acuerdo a la región.</w:t>
      </w:r>
    </w:p>
    <w:p w:rsidR="00022C23" w:rsidRDefault="00022C23" w:rsidP="00F5550F">
      <w:pPr>
        <w:jc w:val="both"/>
        <w:rPr>
          <w:lang w:val="es-AR"/>
        </w:rPr>
      </w:pPr>
      <w:r>
        <w:rPr>
          <w:lang w:val="es-AR"/>
        </w:rPr>
        <w:t xml:space="preserve">De manera innegable existen regiones con mayor peso frente a las emisiones globales. En particular la región de Norte </w:t>
      </w:r>
      <w:r w:rsidR="00F5550F">
        <w:rPr>
          <w:lang w:val="es-AR"/>
        </w:rPr>
        <w:t>América</w:t>
      </w:r>
      <w:r>
        <w:rPr>
          <w:lang w:val="es-AR"/>
        </w:rPr>
        <w:t xml:space="preserve"> se presenta como la principal aportante histórica de CO</w:t>
      </w:r>
      <w:r>
        <w:rPr>
          <w:vertAlign w:val="subscript"/>
          <w:lang w:val="es-AR"/>
        </w:rPr>
        <w:t>2</w:t>
      </w:r>
      <w:r>
        <w:rPr>
          <w:lang w:val="es-AR"/>
        </w:rPr>
        <w:t xml:space="preserve"> a la atmosfera seguida por la región de Medio Oriente y Norte de </w:t>
      </w:r>
      <w:r w:rsidR="00F5550F">
        <w:rPr>
          <w:lang w:val="es-AR"/>
        </w:rPr>
        <w:t>África</w:t>
      </w:r>
      <w:r>
        <w:rPr>
          <w:lang w:val="es-AR"/>
        </w:rPr>
        <w:t xml:space="preserve">, aunque con una considerable y sostenida distancia. Vale mencionar que </w:t>
      </w:r>
      <w:r w:rsidR="00F5550F">
        <w:rPr>
          <w:lang w:val="es-AR"/>
        </w:rPr>
        <w:t>América</w:t>
      </w:r>
      <w:r>
        <w:rPr>
          <w:lang w:val="es-AR"/>
        </w:rPr>
        <w:t xml:space="preserve"> Latina junto con </w:t>
      </w:r>
      <w:r w:rsidR="00F5550F">
        <w:rPr>
          <w:lang w:val="es-AR"/>
        </w:rPr>
        <w:t>África</w:t>
      </w:r>
      <w:r>
        <w:rPr>
          <w:lang w:val="es-AR"/>
        </w:rPr>
        <w:t xml:space="preserve"> Subsahariana se encuentran históricamente en el último lugar como región de peso en las emisiones, probablemente a niveles desestimables si se los compara con los punteros de la lista.</w:t>
      </w:r>
    </w:p>
    <w:p w:rsidR="00F5550F" w:rsidRDefault="00F5550F" w:rsidP="00F5550F">
      <w:pPr>
        <w:jc w:val="both"/>
        <w:rPr>
          <w:lang w:val="es-AR"/>
        </w:rPr>
      </w:pPr>
      <w:r>
        <w:rPr>
          <w:lang w:val="es-AR"/>
        </w:rPr>
        <w:t>En quinto lugar, mostraremos un mapa de calor qu</w:t>
      </w:r>
      <w:r w:rsidR="00D76D92">
        <w:rPr>
          <w:lang w:val="es-AR"/>
        </w:rPr>
        <w:t>e muestra el peso a ni</w:t>
      </w:r>
      <w:r>
        <w:rPr>
          <w:lang w:val="es-AR"/>
        </w:rPr>
        <w:t>vel global de las e</w:t>
      </w:r>
      <w:r w:rsidR="00D76D92">
        <w:rPr>
          <w:lang w:val="es-AR"/>
        </w:rPr>
        <w:t>mi</w:t>
      </w:r>
      <w:r>
        <w:rPr>
          <w:lang w:val="es-AR"/>
        </w:rPr>
        <w:t>siones promedio de cada país en el periodo de estudio.</w:t>
      </w:r>
    </w:p>
    <w:p w:rsidR="00F5550F" w:rsidRPr="00022C23" w:rsidRDefault="00F5550F" w:rsidP="00F5550F">
      <w:pPr>
        <w:jc w:val="both"/>
        <w:rPr>
          <w:lang w:val="es-AR"/>
        </w:rPr>
      </w:pPr>
      <w:r>
        <w:rPr>
          <w:noProof/>
        </w:rPr>
        <w:lastRenderedPageBreak/>
        <w:drawing>
          <wp:inline distT="0" distB="0" distL="0" distR="0" wp14:anchorId="1CF2A316" wp14:editId="23675471">
            <wp:extent cx="5612130" cy="37750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co5.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775075"/>
                    </a:xfrm>
                    <a:prstGeom prst="rect">
                      <a:avLst/>
                    </a:prstGeom>
                  </pic:spPr>
                </pic:pic>
              </a:graphicData>
            </a:graphic>
          </wp:inline>
        </w:drawing>
      </w:r>
    </w:p>
    <w:p w:rsidR="00F5550F" w:rsidRDefault="00F5550F" w:rsidP="00F5550F">
      <w:pPr>
        <w:jc w:val="center"/>
        <w:rPr>
          <w:i/>
          <w:color w:val="808080" w:themeColor="background1" w:themeShade="80"/>
          <w:sz w:val="16"/>
          <w:szCs w:val="18"/>
          <w:lang w:val="es-AR"/>
        </w:rPr>
      </w:pPr>
      <w:r>
        <w:rPr>
          <w:lang w:val="es-AR"/>
        </w:rPr>
        <w:tab/>
      </w:r>
      <w:r>
        <w:rPr>
          <w:i/>
          <w:color w:val="808080" w:themeColor="background1" w:themeShade="80"/>
          <w:sz w:val="16"/>
          <w:szCs w:val="18"/>
          <w:lang w:val="es-AR"/>
        </w:rPr>
        <w:t>Grafico 5</w:t>
      </w:r>
      <w:r w:rsidRPr="00394608">
        <w:rPr>
          <w:i/>
          <w:color w:val="808080" w:themeColor="background1" w:themeShade="80"/>
          <w:sz w:val="16"/>
          <w:szCs w:val="18"/>
          <w:lang w:val="es-AR"/>
        </w:rPr>
        <w:t xml:space="preserve">: </w:t>
      </w:r>
      <w:r>
        <w:rPr>
          <w:i/>
          <w:color w:val="808080" w:themeColor="background1" w:themeShade="80"/>
          <w:sz w:val="16"/>
          <w:szCs w:val="18"/>
          <w:lang w:val="es-AR"/>
        </w:rPr>
        <w:t>Em</w:t>
      </w:r>
      <w:r w:rsidR="000A0C3D">
        <w:rPr>
          <w:i/>
          <w:color w:val="808080" w:themeColor="background1" w:themeShade="80"/>
          <w:sz w:val="16"/>
          <w:szCs w:val="18"/>
          <w:lang w:val="es-AR"/>
        </w:rPr>
        <w:t>i</w:t>
      </w:r>
      <w:r>
        <w:rPr>
          <w:i/>
          <w:color w:val="808080" w:themeColor="background1" w:themeShade="80"/>
          <w:sz w:val="16"/>
          <w:szCs w:val="18"/>
          <w:lang w:val="es-AR"/>
        </w:rPr>
        <w:t>siones promedio de CO</w:t>
      </w:r>
      <w:r>
        <w:rPr>
          <w:i/>
          <w:color w:val="808080" w:themeColor="background1" w:themeShade="80"/>
          <w:sz w:val="16"/>
          <w:szCs w:val="18"/>
          <w:vertAlign w:val="subscript"/>
          <w:lang w:val="es-AR"/>
        </w:rPr>
        <w:t>2</w:t>
      </w:r>
      <w:r>
        <w:rPr>
          <w:i/>
          <w:color w:val="808080" w:themeColor="background1" w:themeShade="80"/>
          <w:sz w:val="16"/>
          <w:szCs w:val="18"/>
          <w:lang w:val="es-AR"/>
        </w:rPr>
        <w:t xml:space="preserve"> por país.</w:t>
      </w:r>
    </w:p>
    <w:p w:rsidR="00F5550F" w:rsidRPr="00F5550F" w:rsidRDefault="00F5550F" w:rsidP="00D76D92">
      <w:pPr>
        <w:jc w:val="both"/>
        <w:rPr>
          <w:lang w:val="es-AR"/>
        </w:rPr>
      </w:pPr>
      <w:r>
        <w:rPr>
          <w:lang w:val="es-AR"/>
        </w:rPr>
        <w:t>Quizás el análisis más importante que se puede agregar a partir de este gráfico es que con excepción de Australia, prácticamente se puede trazar una línea horizontal que divide en dos al mundo en términos de intensidad en las emisiones.</w:t>
      </w:r>
    </w:p>
    <w:p w:rsidR="000A0C3D" w:rsidRDefault="000A0C3D" w:rsidP="000A0C3D">
      <w:pPr>
        <w:pStyle w:val="Ttulo3"/>
        <w:rPr>
          <w:lang w:val="es-AR"/>
        </w:rPr>
      </w:pPr>
      <w:bookmarkStart w:id="14" w:name="_Toc153794309"/>
      <w:r>
        <w:rPr>
          <w:lang w:val="es-AR"/>
        </w:rPr>
        <w:t>EDA de los países miembros del Tratado de Kyoto</w:t>
      </w:r>
      <w:bookmarkEnd w:id="14"/>
    </w:p>
    <w:p w:rsidR="000A0C3D" w:rsidRDefault="000A0C3D" w:rsidP="00D76D92">
      <w:pPr>
        <w:jc w:val="both"/>
        <w:rPr>
          <w:lang w:val="es-AR"/>
        </w:rPr>
      </w:pPr>
      <w:r>
        <w:rPr>
          <w:lang w:val="es-AR"/>
        </w:rPr>
        <w:t xml:space="preserve">En esta etapa, se resolvió filtrar el dataset original y trabajar exclusivamente con los países miembro del Tratado de Kyoto. </w:t>
      </w:r>
    </w:p>
    <w:p w:rsidR="000A0C3D" w:rsidRDefault="000A0C3D" w:rsidP="00D76D92">
      <w:pPr>
        <w:jc w:val="both"/>
        <w:rPr>
          <w:lang w:val="es-AR"/>
        </w:rPr>
      </w:pPr>
      <w:r>
        <w:rPr>
          <w:lang w:val="es-AR"/>
        </w:rPr>
        <w:t>En primer lugar, se muestra a continuación un gráfico con las emisiones promedio.</w:t>
      </w:r>
    </w:p>
    <w:p w:rsidR="000A0C3D" w:rsidRDefault="000A0C3D" w:rsidP="000A0C3D">
      <w:pPr>
        <w:rPr>
          <w:lang w:val="es-AR"/>
        </w:rPr>
      </w:pPr>
      <w:r>
        <w:rPr>
          <w:noProof/>
        </w:rPr>
        <w:drawing>
          <wp:inline distT="0" distB="0" distL="0" distR="0" wp14:anchorId="4E1F3789" wp14:editId="1EA25D5C">
            <wp:extent cx="5612130" cy="22193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co6.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219325"/>
                    </a:xfrm>
                    <a:prstGeom prst="rect">
                      <a:avLst/>
                    </a:prstGeom>
                  </pic:spPr>
                </pic:pic>
              </a:graphicData>
            </a:graphic>
          </wp:inline>
        </w:drawing>
      </w:r>
    </w:p>
    <w:p w:rsidR="000A0C3D" w:rsidRDefault="000A0C3D" w:rsidP="000A0C3D">
      <w:pPr>
        <w:jc w:val="center"/>
        <w:rPr>
          <w:i/>
          <w:color w:val="808080" w:themeColor="background1" w:themeShade="80"/>
          <w:sz w:val="16"/>
          <w:szCs w:val="18"/>
          <w:lang w:val="es-AR"/>
        </w:rPr>
      </w:pPr>
      <w:r>
        <w:rPr>
          <w:lang w:val="es-AR"/>
        </w:rPr>
        <w:tab/>
      </w:r>
      <w:r>
        <w:rPr>
          <w:i/>
          <w:color w:val="808080" w:themeColor="background1" w:themeShade="80"/>
          <w:sz w:val="16"/>
          <w:szCs w:val="18"/>
          <w:lang w:val="es-AR"/>
        </w:rPr>
        <w:t>Grafico 6</w:t>
      </w:r>
      <w:r w:rsidRPr="00394608">
        <w:rPr>
          <w:i/>
          <w:color w:val="808080" w:themeColor="background1" w:themeShade="80"/>
          <w:sz w:val="16"/>
          <w:szCs w:val="18"/>
          <w:lang w:val="es-AR"/>
        </w:rPr>
        <w:t xml:space="preserve">: </w:t>
      </w:r>
      <w:r>
        <w:rPr>
          <w:i/>
          <w:color w:val="808080" w:themeColor="background1" w:themeShade="80"/>
          <w:sz w:val="16"/>
          <w:szCs w:val="18"/>
          <w:lang w:val="es-AR"/>
        </w:rPr>
        <w:t>Emisiones promedio de CO</w:t>
      </w:r>
      <w:r>
        <w:rPr>
          <w:i/>
          <w:color w:val="808080" w:themeColor="background1" w:themeShade="80"/>
          <w:sz w:val="16"/>
          <w:szCs w:val="18"/>
          <w:vertAlign w:val="subscript"/>
          <w:lang w:val="es-AR"/>
        </w:rPr>
        <w:t>2</w:t>
      </w:r>
      <w:r>
        <w:rPr>
          <w:i/>
          <w:color w:val="808080" w:themeColor="background1" w:themeShade="80"/>
          <w:sz w:val="16"/>
          <w:szCs w:val="18"/>
          <w:lang w:val="es-AR"/>
        </w:rPr>
        <w:t xml:space="preserve"> por Estado Miembro.</w:t>
      </w:r>
    </w:p>
    <w:p w:rsidR="000A0C3D" w:rsidRDefault="000A0C3D" w:rsidP="00D76D92">
      <w:pPr>
        <w:jc w:val="both"/>
        <w:rPr>
          <w:lang w:val="es-AR"/>
        </w:rPr>
      </w:pPr>
      <w:r>
        <w:rPr>
          <w:lang w:val="es-AR"/>
        </w:rPr>
        <w:lastRenderedPageBreak/>
        <w:t xml:space="preserve">En coincidencia con </w:t>
      </w:r>
      <w:r w:rsidR="00286DC0">
        <w:rPr>
          <w:lang w:val="es-AR"/>
        </w:rPr>
        <w:t>las observaciones ya planteadas en el análisis general</w:t>
      </w:r>
      <w:r>
        <w:rPr>
          <w:lang w:val="es-AR"/>
        </w:rPr>
        <w:t xml:space="preserve">, los </w:t>
      </w:r>
      <w:r w:rsidR="00286DC0">
        <w:rPr>
          <w:lang w:val="es-AR"/>
        </w:rPr>
        <w:t>países</w:t>
      </w:r>
      <w:r>
        <w:rPr>
          <w:lang w:val="es-AR"/>
        </w:rPr>
        <w:t xml:space="preserve"> que </w:t>
      </w:r>
      <w:r w:rsidR="00286DC0">
        <w:rPr>
          <w:lang w:val="es-AR"/>
        </w:rPr>
        <w:t>más</w:t>
      </w:r>
      <w:r>
        <w:rPr>
          <w:lang w:val="es-AR"/>
        </w:rPr>
        <w:t xml:space="preserve"> destacan en </w:t>
      </w:r>
      <w:r w:rsidR="00286DC0">
        <w:rPr>
          <w:lang w:val="es-AR"/>
        </w:rPr>
        <w:t>términos</w:t>
      </w:r>
      <w:r>
        <w:rPr>
          <w:lang w:val="es-AR"/>
        </w:rPr>
        <w:t xml:space="preserve"> individuales son Luxemburgo</w:t>
      </w:r>
      <w:r w:rsidR="00286DC0">
        <w:rPr>
          <w:lang w:val="es-AR"/>
        </w:rPr>
        <w:t>, Estados Unidos y Australia</w:t>
      </w:r>
      <w:r w:rsidR="0043606E">
        <w:rPr>
          <w:lang w:val="es-AR"/>
        </w:rPr>
        <w:t xml:space="preserve">. Cabe destacar </w:t>
      </w:r>
      <w:r w:rsidR="00D76D92">
        <w:rPr>
          <w:lang w:val="es-AR"/>
        </w:rPr>
        <w:t>que,</w:t>
      </w:r>
      <w:r w:rsidR="0043606E">
        <w:rPr>
          <w:lang w:val="es-AR"/>
        </w:rPr>
        <w:t xml:space="preserve"> en esta instancia, Canadá también destaca por sus emisiones promedio.</w:t>
      </w:r>
    </w:p>
    <w:p w:rsidR="0043606E" w:rsidRDefault="0043606E" w:rsidP="00D76D92">
      <w:pPr>
        <w:jc w:val="both"/>
        <w:rPr>
          <w:lang w:val="es-AR"/>
        </w:rPr>
      </w:pPr>
      <w:r>
        <w:rPr>
          <w:lang w:val="es-AR"/>
        </w:rPr>
        <w:t xml:space="preserve">En función de las emisiones de 1997 se </w:t>
      </w:r>
      <w:r w:rsidR="00D76D92">
        <w:rPr>
          <w:lang w:val="es-AR"/>
        </w:rPr>
        <w:t>determinó</w:t>
      </w:r>
      <w:r w:rsidR="00A77757">
        <w:rPr>
          <w:lang w:val="es-AR"/>
        </w:rPr>
        <w:t xml:space="preserve"> si cumplieron o no en 2012 la meta </w:t>
      </w:r>
      <w:r w:rsidR="00D76D92">
        <w:rPr>
          <w:lang w:val="es-AR"/>
        </w:rPr>
        <w:t>y el porcentaje de cumplimiento. A</w:t>
      </w:r>
      <w:r w:rsidR="00A77757">
        <w:rPr>
          <w:lang w:val="es-AR"/>
        </w:rPr>
        <w:t xml:space="preserve"> </w:t>
      </w:r>
      <w:r w:rsidR="00D76D92">
        <w:rPr>
          <w:lang w:val="es-AR"/>
        </w:rPr>
        <w:t>continuación,</w:t>
      </w:r>
      <w:r w:rsidR="00A77757">
        <w:rPr>
          <w:lang w:val="es-AR"/>
        </w:rPr>
        <w:t xml:space="preserve"> una tabla con la información obtenida.</w:t>
      </w:r>
    </w:p>
    <w:tbl>
      <w:tblPr>
        <w:tblW w:w="9580" w:type="dxa"/>
        <w:tblLook w:val="04A0" w:firstRow="1" w:lastRow="0" w:firstColumn="1" w:lastColumn="0" w:noHBand="0" w:noVBand="1"/>
      </w:tblPr>
      <w:tblGrid>
        <w:gridCol w:w="1500"/>
        <w:gridCol w:w="1700"/>
        <w:gridCol w:w="1300"/>
        <w:gridCol w:w="1300"/>
        <w:gridCol w:w="1413"/>
        <w:gridCol w:w="1276"/>
        <w:gridCol w:w="1277"/>
      </w:tblGrid>
      <w:tr w:rsidR="00A77757" w:rsidRPr="00A77757" w:rsidTr="00A77757">
        <w:trPr>
          <w:trHeight w:val="72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Country Name</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Region</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1997</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2012</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Resultados esperados en 2012</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lang w:val="es-AR"/>
              </w:rPr>
            </w:pPr>
            <w:r w:rsidRPr="00A77757">
              <w:rPr>
                <w:rFonts w:ascii="Calibri" w:eastAsia="Times New Roman" w:hAnsi="Calibri" w:cs="Calibri"/>
                <w:b/>
                <w:bCs/>
                <w:color w:val="000000"/>
                <w:sz w:val="18"/>
                <w:szCs w:val="18"/>
                <w:lang w:val="es-AR"/>
              </w:rPr>
              <w:t>Porcentaje de cumplimiento de la meta</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Cumplimiento de la meta</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Australia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East Asia &amp; Pacific</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16,70617608</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17,40561767</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15,87086727</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91,18</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Austria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8,06021204</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7,723851662</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7,657201438</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99,14</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Canada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North America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15,94384836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15,73682394</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15,14665594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96,25</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Czechia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12,22866829</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10,2104838</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11,61723487</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113,78</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Germany</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10,63751979</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9,451289047</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10,1056438</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106,92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Denmark</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12,03735257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6,834607513</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11,43548494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167,32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Spain</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6,206173348</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5,77854921</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5,895864681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102,03</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Estonia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12,76030967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12,8442212</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12,12229419</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94,38</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Finland</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11,79493116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9,126037062</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11,2051846</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122,78</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France</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5,988674927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5,152358494</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5,689241181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110,42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United Kingdom</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8,98865877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7,344260926</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8,539225831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116,27</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Greece</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7,856642447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7,250812154</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7,463810325</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102,94</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Croatia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3,764035529</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4,07797621</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3,575833752</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87,69</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Hungary</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5,538134934</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4,377582189</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5,261228187</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120,19</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Ireland</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9,79064393</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8,046360359</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9,301111734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115,59</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Italy</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7,303824626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6,32766192</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6,938633395</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109,66</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Japan</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East Asia &amp; Pacific</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9,30217362</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9,827855738</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8,837064939</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89,92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Liechtenstein</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6,873669846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5,076714067</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6,529986353</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128,63</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Lithuania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3,894703895</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3,991534832</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3,699968701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92,7</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Luxembourg</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19,65001788</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20,1489417</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18,66751699</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92,65</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Netherlands</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10,65368194</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9,398612781</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10,12099784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107,69</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Norway</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8,295618068</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7,725323513</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7,880837164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102,01</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New Zealand</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East Asia &amp; Pacific</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7,322613916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7,283727683</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6,95648322</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95,51</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Poland</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8,916689047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7,969684286</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8,470854595</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106,29</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lastRenderedPageBreak/>
              <w:t>Portugal</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5,038254613</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4,585926334</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4,786341882</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104,37</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Romania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5,03677001</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4,080349845</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4,78493151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117,27</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Russian Federation</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10,06999199</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11,70206537</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9,566492387</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81,75</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Slovak Republic</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7,852724291</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5,981808125</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7,460088076</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124,71</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Slovenia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7,918403026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7,35169231</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7,522482875</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102,32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Sweden</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6,486683001</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4,41169766</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6,162348851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139,68</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United States</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North America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20,33085305</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15,78976015</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19,3143104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122,32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bl>
    <w:p w:rsidR="00A77757" w:rsidRPr="000A0C3D" w:rsidRDefault="00A77757" w:rsidP="000A0C3D">
      <w:pPr>
        <w:rPr>
          <w:lang w:val="es-AR"/>
        </w:rPr>
      </w:pPr>
    </w:p>
    <w:p w:rsidR="00A77757" w:rsidRDefault="00A77757" w:rsidP="00A77757">
      <w:pPr>
        <w:jc w:val="center"/>
        <w:rPr>
          <w:i/>
          <w:color w:val="808080" w:themeColor="background1" w:themeShade="80"/>
          <w:sz w:val="16"/>
          <w:szCs w:val="18"/>
          <w:lang w:val="es-AR"/>
        </w:rPr>
      </w:pPr>
      <w:r>
        <w:rPr>
          <w:lang w:val="es-AR"/>
        </w:rPr>
        <w:tab/>
      </w:r>
      <w:r>
        <w:rPr>
          <w:i/>
          <w:color w:val="808080" w:themeColor="background1" w:themeShade="80"/>
          <w:sz w:val="16"/>
          <w:szCs w:val="18"/>
          <w:lang w:val="es-AR"/>
        </w:rPr>
        <w:t>Tabla 1</w:t>
      </w:r>
      <w:r w:rsidRPr="00394608">
        <w:rPr>
          <w:i/>
          <w:color w:val="808080" w:themeColor="background1" w:themeShade="80"/>
          <w:sz w:val="16"/>
          <w:szCs w:val="18"/>
          <w:lang w:val="es-AR"/>
        </w:rPr>
        <w:t xml:space="preserve">: </w:t>
      </w:r>
      <w:r>
        <w:rPr>
          <w:i/>
          <w:color w:val="808080" w:themeColor="background1" w:themeShade="80"/>
          <w:sz w:val="16"/>
          <w:szCs w:val="18"/>
          <w:lang w:val="es-AR"/>
        </w:rPr>
        <w:t>Porcentaje de cumplimiento de la meta de países miembro del Tratado de Kyoto.</w:t>
      </w:r>
    </w:p>
    <w:p w:rsidR="00A77757" w:rsidRDefault="00A77757" w:rsidP="00A77757">
      <w:pPr>
        <w:jc w:val="center"/>
        <w:rPr>
          <w:i/>
          <w:color w:val="808080" w:themeColor="background1" w:themeShade="80"/>
          <w:sz w:val="16"/>
          <w:szCs w:val="18"/>
          <w:lang w:val="es-AR"/>
        </w:rPr>
      </w:pPr>
    </w:p>
    <w:p w:rsidR="00A77757" w:rsidRDefault="000E01AC" w:rsidP="00D76D92">
      <w:pPr>
        <w:jc w:val="both"/>
        <w:rPr>
          <w:lang w:val="es-AR"/>
        </w:rPr>
      </w:pPr>
      <w:r>
        <w:rPr>
          <w:lang w:val="es-AR"/>
        </w:rPr>
        <w:t>Al respecto de la tabla anterior existen diversos niveles de cumplimiento e incumplimiento y lo sintetizamos en la tabla que se muestra a continuación.</w:t>
      </w:r>
    </w:p>
    <w:tbl>
      <w:tblPr>
        <w:tblW w:w="8340" w:type="dxa"/>
        <w:tblLook w:val="04A0" w:firstRow="1" w:lastRow="0" w:firstColumn="1" w:lastColumn="0" w:noHBand="0" w:noVBand="1"/>
      </w:tblPr>
      <w:tblGrid>
        <w:gridCol w:w="2420"/>
        <w:gridCol w:w="1820"/>
        <w:gridCol w:w="4100"/>
      </w:tblGrid>
      <w:tr w:rsidR="000E01AC" w:rsidRPr="00063E94" w:rsidTr="000E01AC">
        <w:trPr>
          <w:trHeight w:val="288"/>
        </w:trPr>
        <w:tc>
          <w:tcPr>
            <w:tcW w:w="2420" w:type="dxa"/>
            <w:tcBorders>
              <w:top w:val="single" w:sz="4" w:space="0" w:color="auto"/>
              <w:left w:val="single" w:sz="4" w:space="0" w:color="auto"/>
              <w:bottom w:val="single" w:sz="4" w:space="0" w:color="auto"/>
              <w:right w:val="single" w:sz="4" w:space="0" w:color="auto"/>
            </w:tcBorders>
            <w:shd w:val="clear" w:color="auto" w:fill="auto"/>
            <w:noWrap/>
            <w:hideMark/>
          </w:tcPr>
          <w:p w:rsidR="000E01AC" w:rsidRPr="000E01AC" w:rsidRDefault="000E01AC" w:rsidP="000E01AC">
            <w:pPr>
              <w:spacing w:after="0" w:line="240" w:lineRule="auto"/>
              <w:jc w:val="center"/>
              <w:rPr>
                <w:rFonts w:ascii="Calibri" w:eastAsia="Times New Roman" w:hAnsi="Calibri" w:cs="Calibri"/>
                <w:b/>
                <w:bCs/>
                <w:color w:val="000000"/>
                <w:sz w:val="16"/>
                <w:szCs w:val="16"/>
              </w:rPr>
            </w:pPr>
            <w:r w:rsidRPr="000E01AC">
              <w:rPr>
                <w:rFonts w:ascii="Calibri" w:eastAsia="Times New Roman" w:hAnsi="Calibri" w:cs="Calibri"/>
                <w:b/>
                <w:bCs/>
                <w:color w:val="000000"/>
                <w:sz w:val="16"/>
                <w:szCs w:val="16"/>
              </w:rPr>
              <w:t>Cumplimiento de la meta</w:t>
            </w:r>
          </w:p>
        </w:tc>
        <w:tc>
          <w:tcPr>
            <w:tcW w:w="1820" w:type="dxa"/>
            <w:tcBorders>
              <w:top w:val="single" w:sz="4" w:space="0" w:color="auto"/>
              <w:left w:val="nil"/>
              <w:bottom w:val="single" w:sz="4" w:space="0" w:color="auto"/>
              <w:right w:val="single" w:sz="4" w:space="0" w:color="auto"/>
            </w:tcBorders>
            <w:shd w:val="clear" w:color="auto" w:fill="auto"/>
            <w:noWrap/>
            <w:hideMark/>
          </w:tcPr>
          <w:p w:rsidR="000E01AC" w:rsidRPr="000E01AC" w:rsidRDefault="000E01AC" w:rsidP="000E01AC">
            <w:pPr>
              <w:spacing w:after="0" w:line="240" w:lineRule="auto"/>
              <w:jc w:val="center"/>
              <w:rPr>
                <w:rFonts w:ascii="Calibri" w:eastAsia="Times New Roman" w:hAnsi="Calibri" w:cs="Calibri"/>
                <w:b/>
                <w:bCs/>
                <w:color w:val="000000"/>
                <w:sz w:val="16"/>
                <w:szCs w:val="16"/>
              </w:rPr>
            </w:pPr>
            <w:r w:rsidRPr="000E01AC">
              <w:rPr>
                <w:rFonts w:ascii="Calibri" w:eastAsia="Times New Roman" w:hAnsi="Calibri" w:cs="Calibri"/>
                <w:b/>
                <w:bCs/>
                <w:color w:val="000000"/>
                <w:sz w:val="16"/>
                <w:szCs w:val="16"/>
              </w:rPr>
              <w:t>Cantidad de Paises</w:t>
            </w:r>
          </w:p>
        </w:tc>
        <w:tc>
          <w:tcPr>
            <w:tcW w:w="4100" w:type="dxa"/>
            <w:tcBorders>
              <w:top w:val="single" w:sz="4" w:space="0" w:color="auto"/>
              <w:left w:val="nil"/>
              <w:bottom w:val="single" w:sz="4" w:space="0" w:color="auto"/>
              <w:right w:val="single" w:sz="4" w:space="0" w:color="auto"/>
            </w:tcBorders>
            <w:shd w:val="clear" w:color="auto" w:fill="auto"/>
            <w:noWrap/>
            <w:hideMark/>
          </w:tcPr>
          <w:p w:rsidR="000E01AC" w:rsidRPr="000E01AC" w:rsidRDefault="000E01AC" w:rsidP="000E01AC">
            <w:pPr>
              <w:spacing w:after="0" w:line="240" w:lineRule="auto"/>
              <w:jc w:val="center"/>
              <w:rPr>
                <w:rFonts w:ascii="Calibri" w:eastAsia="Times New Roman" w:hAnsi="Calibri" w:cs="Calibri"/>
                <w:b/>
                <w:bCs/>
                <w:color w:val="000000"/>
                <w:sz w:val="16"/>
                <w:szCs w:val="16"/>
                <w:lang w:val="es-AR"/>
              </w:rPr>
            </w:pPr>
            <w:r w:rsidRPr="000E01AC">
              <w:rPr>
                <w:rFonts w:ascii="Calibri" w:eastAsia="Times New Roman" w:hAnsi="Calibri" w:cs="Calibri"/>
                <w:b/>
                <w:bCs/>
                <w:color w:val="000000"/>
                <w:sz w:val="16"/>
                <w:szCs w:val="16"/>
                <w:lang w:val="es-AR"/>
              </w:rPr>
              <w:t>Porcentaje promedio de alcance de la meta</w:t>
            </w:r>
          </w:p>
        </w:tc>
      </w:tr>
      <w:tr w:rsidR="000E01AC" w:rsidRPr="000E01AC" w:rsidTr="000E01AC">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rPr>
                <w:rFonts w:ascii="Calibri" w:eastAsia="Times New Roman" w:hAnsi="Calibri" w:cs="Calibri"/>
                <w:color w:val="000000"/>
                <w:sz w:val="16"/>
                <w:szCs w:val="16"/>
              </w:rPr>
            </w:pPr>
            <w:r w:rsidRPr="000E01AC">
              <w:rPr>
                <w:rFonts w:ascii="Calibri" w:eastAsia="Times New Roman" w:hAnsi="Calibri" w:cs="Calibri"/>
                <w:color w:val="000000"/>
                <w:sz w:val="16"/>
                <w:szCs w:val="16"/>
              </w:rPr>
              <w:t>Cumplio</w:t>
            </w:r>
          </w:p>
        </w:tc>
        <w:tc>
          <w:tcPr>
            <w:tcW w:w="1820" w:type="dxa"/>
            <w:tcBorders>
              <w:top w:val="nil"/>
              <w:left w:val="nil"/>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jc w:val="right"/>
              <w:rPr>
                <w:rFonts w:ascii="Calibri" w:eastAsia="Times New Roman" w:hAnsi="Calibri" w:cs="Calibri"/>
                <w:color w:val="000000"/>
                <w:sz w:val="16"/>
                <w:szCs w:val="16"/>
              </w:rPr>
            </w:pPr>
            <w:r w:rsidRPr="000E01AC">
              <w:rPr>
                <w:rFonts w:ascii="Calibri" w:eastAsia="Times New Roman" w:hAnsi="Calibri" w:cs="Calibri"/>
                <w:color w:val="000000"/>
                <w:sz w:val="16"/>
                <w:szCs w:val="16"/>
              </w:rPr>
              <w:t>21</w:t>
            </w:r>
          </w:p>
        </w:tc>
        <w:tc>
          <w:tcPr>
            <w:tcW w:w="4100" w:type="dxa"/>
            <w:tcBorders>
              <w:top w:val="nil"/>
              <w:left w:val="nil"/>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jc w:val="right"/>
              <w:rPr>
                <w:rFonts w:ascii="Calibri" w:eastAsia="Times New Roman" w:hAnsi="Calibri" w:cs="Calibri"/>
                <w:color w:val="000000"/>
                <w:sz w:val="16"/>
                <w:szCs w:val="16"/>
              </w:rPr>
            </w:pPr>
            <w:r w:rsidRPr="000E01AC">
              <w:rPr>
                <w:rFonts w:ascii="Calibri" w:eastAsia="Times New Roman" w:hAnsi="Calibri" w:cs="Calibri"/>
                <w:color w:val="000000"/>
                <w:sz w:val="16"/>
                <w:szCs w:val="16"/>
              </w:rPr>
              <w:t>116,342381</w:t>
            </w:r>
          </w:p>
        </w:tc>
      </w:tr>
      <w:tr w:rsidR="000E01AC" w:rsidRPr="000E01AC" w:rsidTr="000E01AC">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rPr>
                <w:rFonts w:ascii="Calibri" w:eastAsia="Times New Roman" w:hAnsi="Calibri" w:cs="Calibri"/>
                <w:color w:val="000000"/>
                <w:sz w:val="16"/>
                <w:szCs w:val="16"/>
              </w:rPr>
            </w:pPr>
            <w:r w:rsidRPr="000E01AC">
              <w:rPr>
                <w:rFonts w:ascii="Calibri" w:eastAsia="Times New Roman" w:hAnsi="Calibri" w:cs="Calibri"/>
                <w:color w:val="000000"/>
                <w:sz w:val="16"/>
                <w:szCs w:val="16"/>
              </w:rPr>
              <w:t>No cumplio</w:t>
            </w:r>
          </w:p>
        </w:tc>
        <w:tc>
          <w:tcPr>
            <w:tcW w:w="1820" w:type="dxa"/>
            <w:tcBorders>
              <w:top w:val="nil"/>
              <w:left w:val="nil"/>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jc w:val="right"/>
              <w:rPr>
                <w:rFonts w:ascii="Calibri" w:eastAsia="Times New Roman" w:hAnsi="Calibri" w:cs="Calibri"/>
                <w:color w:val="000000"/>
                <w:sz w:val="16"/>
                <w:szCs w:val="16"/>
              </w:rPr>
            </w:pPr>
            <w:r w:rsidRPr="000E01AC">
              <w:rPr>
                <w:rFonts w:ascii="Calibri" w:eastAsia="Times New Roman" w:hAnsi="Calibri" w:cs="Calibri"/>
                <w:color w:val="000000"/>
                <w:sz w:val="16"/>
                <w:szCs w:val="16"/>
              </w:rPr>
              <w:t>10</w:t>
            </w:r>
          </w:p>
        </w:tc>
        <w:tc>
          <w:tcPr>
            <w:tcW w:w="4100" w:type="dxa"/>
            <w:tcBorders>
              <w:top w:val="nil"/>
              <w:left w:val="nil"/>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jc w:val="right"/>
              <w:rPr>
                <w:rFonts w:ascii="Calibri" w:eastAsia="Times New Roman" w:hAnsi="Calibri" w:cs="Calibri"/>
                <w:color w:val="000000"/>
                <w:sz w:val="16"/>
                <w:szCs w:val="16"/>
              </w:rPr>
            </w:pPr>
            <w:r w:rsidRPr="000E01AC">
              <w:rPr>
                <w:rFonts w:ascii="Calibri" w:eastAsia="Times New Roman" w:hAnsi="Calibri" w:cs="Calibri"/>
                <w:color w:val="000000"/>
                <w:sz w:val="16"/>
                <w:szCs w:val="16"/>
              </w:rPr>
              <w:t>92,117</w:t>
            </w:r>
          </w:p>
        </w:tc>
      </w:tr>
    </w:tbl>
    <w:p w:rsidR="000E01AC" w:rsidRPr="000E01AC" w:rsidRDefault="000E01AC" w:rsidP="00A77757">
      <w:pPr>
        <w:rPr>
          <w:sz w:val="16"/>
          <w:szCs w:val="16"/>
          <w:lang w:val="es-AR"/>
        </w:rPr>
      </w:pPr>
    </w:p>
    <w:p w:rsidR="00022C23" w:rsidRDefault="000E01AC" w:rsidP="000E01AC">
      <w:pPr>
        <w:ind w:left="720" w:firstLine="720"/>
        <w:jc w:val="both"/>
        <w:rPr>
          <w:i/>
          <w:color w:val="808080" w:themeColor="background1" w:themeShade="80"/>
          <w:sz w:val="16"/>
          <w:szCs w:val="18"/>
          <w:lang w:val="es-AR"/>
        </w:rPr>
      </w:pPr>
      <w:r>
        <w:rPr>
          <w:i/>
          <w:color w:val="808080" w:themeColor="background1" w:themeShade="80"/>
          <w:sz w:val="16"/>
          <w:szCs w:val="18"/>
          <w:lang w:val="es-AR"/>
        </w:rPr>
        <w:t xml:space="preserve">Tabla </w:t>
      </w:r>
      <w:r w:rsidR="00A956DA">
        <w:rPr>
          <w:i/>
          <w:color w:val="808080" w:themeColor="background1" w:themeShade="80"/>
          <w:sz w:val="16"/>
          <w:szCs w:val="18"/>
          <w:lang w:val="es-AR"/>
        </w:rPr>
        <w:t>2</w:t>
      </w:r>
      <w:r w:rsidRPr="00394608">
        <w:rPr>
          <w:i/>
          <w:color w:val="808080" w:themeColor="background1" w:themeShade="80"/>
          <w:sz w:val="16"/>
          <w:szCs w:val="18"/>
          <w:lang w:val="es-AR"/>
        </w:rPr>
        <w:t xml:space="preserve">: </w:t>
      </w:r>
      <w:r>
        <w:rPr>
          <w:i/>
          <w:color w:val="808080" w:themeColor="background1" w:themeShade="80"/>
          <w:sz w:val="16"/>
          <w:szCs w:val="18"/>
          <w:lang w:val="es-AR"/>
        </w:rPr>
        <w:t>Porcentaje de cumplimiento de la meta de países miembro del Tratado de Kyoto por categoría.</w:t>
      </w:r>
    </w:p>
    <w:p w:rsidR="000E01AC" w:rsidRDefault="000E01AC" w:rsidP="00D76D92">
      <w:pPr>
        <w:jc w:val="both"/>
        <w:rPr>
          <w:lang w:val="es-AR"/>
        </w:rPr>
      </w:pPr>
      <w:r>
        <w:rPr>
          <w:lang w:val="es-AR"/>
        </w:rPr>
        <w:t>Se desprende que esta tabla que 21 países lograron la meta y que 10 países, para el 2012, aún no habían alcanzado el objetivo. Cabe destacar que el promedio de cumplimiento de los países que si redujeron sus emisiones en las cantidades acordadas</w:t>
      </w:r>
      <w:r w:rsidR="00A956DA">
        <w:rPr>
          <w:lang w:val="es-AR"/>
        </w:rPr>
        <w:t xml:space="preserve"> </w:t>
      </w:r>
      <w:r>
        <w:rPr>
          <w:lang w:val="es-AR"/>
        </w:rPr>
        <w:t xml:space="preserve">ha superado ampliamente las pautas fijadas por el protocolo (específicamente en un 16.34%) mientras que los estados que no lo </w:t>
      </w:r>
      <w:r w:rsidR="00A956DA">
        <w:rPr>
          <w:lang w:val="es-AR"/>
        </w:rPr>
        <w:t>lograron</w:t>
      </w:r>
      <w:r>
        <w:rPr>
          <w:lang w:val="es-AR"/>
        </w:rPr>
        <w:t xml:space="preserve"> les falto reducir sus emisiones en poco menos del 8% en promedio.</w:t>
      </w:r>
    </w:p>
    <w:p w:rsidR="00A956DA" w:rsidRDefault="00A956DA" w:rsidP="00D76D92">
      <w:pPr>
        <w:jc w:val="both"/>
        <w:rPr>
          <w:lang w:val="es-AR"/>
        </w:rPr>
      </w:pPr>
      <w:r>
        <w:rPr>
          <w:lang w:val="es-AR"/>
        </w:rPr>
        <w:t xml:space="preserve">Para visualizar un poco mejor estas tablas, se aporta un gráfico que muestra, al igual que en el gráfico 2, las </w:t>
      </w:r>
      <w:r w:rsidR="00D76D92">
        <w:rPr>
          <w:lang w:val="es-AR"/>
        </w:rPr>
        <w:t>emisiones</w:t>
      </w:r>
      <w:r>
        <w:rPr>
          <w:lang w:val="es-AR"/>
        </w:rPr>
        <w:t xml:space="preserve"> en </w:t>
      </w:r>
      <w:r w:rsidR="00D76D92">
        <w:rPr>
          <w:lang w:val="es-AR"/>
        </w:rPr>
        <w:t>comparación</w:t>
      </w:r>
      <w:r>
        <w:rPr>
          <w:lang w:val="es-AR"/>
        </w:rPr>
        <w:t xml:space="preserve"> de dos años, con </w:t>
      </w:r>
      <w:r w:rsidR="00D76D92">
        <w:rPr>
          <w:lang w:val="es-AR"/>
        </w:rPr>
        <w:t>una recta</w:t>
      </w:r>
      <w:r>
        <w:rPr>
          <w:lang w:val="es-AR"/>
        </w:rPr>
        <w:t xml:space="preserve"> que permite identificar aumentos y disminuciones. Las particularidades de este nuevo gráfico son: por un lado, los años de </w:t>
      </w:r>
      <w:r w:rsidR="00D76D92">
        <w:rPr>
          <w:lang w:val="es-AR"/>
        </w:rPr>
        <w:t>comparación</w:t>
      </w:r>
      <w:r>
        <w:rPr>
          <w:lang w:val="es-AR"/>
        </w:rPr>
        <w:t xml:space="preserve"> son 1997 y 2012; por el otro</w:t>
      </w:r>
      <w:r w:rsidR="00D76D92">
        <w:rPr>
          <w:lang w:val="es-AR"/>
        </w:rPr>
        <w:t>, aunque se muestra la recta con pendiente 1</w:t>
      </w:r>
      <w:r>
        <w:rPr>
          <w:lang w:val="es-AR"/>
        </w:rPr>
        <w:t xml:space="preserve">, se agrega también una línea punteada que marca por debajo de donde deberían haber </w:t>
      </w:r>
      <w:r w:rsidR="00D76D92">
        <w:rPr>
          <w:lang w:val="es-AR"/>
        </w:rPr>
        <w:t>quedado</w:t>
      </w:r>
      <w:r>
        <w:rPr>
          <w:lang w:val="es-AR"/>
        </w:rPr>
        <w:t xml:space="preserve"> los países para cumplir con su objetivo.</w:t>
      </w:r>
    </w:p>
    <w:p w:rsidR="00A956DA" w:rsidRDefault="00A956DA" w:rsidP="000E01AC">
      <w:pPr>
        <w:rPr>
          <w:lang w:val="es-AR"/>
        </w:rPr>
      </w:pPr>
      <w:r>
        <w:rPr>
          <w:noProof/>
        </w:rPr>
        <w:lastRenderedPageBreak/>
        <w:drawing>
          <wp:inline distT="0" distB="0" distL="0" distR="0" wp14:anchorId="55E45D0D" wp14:editId="34D29244">
            <wp:extent cx="5612130" cy="42094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co7.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0D481A" w:rsidRPr="000D481A" w:rsidRDefault="000D481A" w:rsidP="000D481A">
      <w:pPr>
        <w:jc w:val="center"/>
        <w:rPr>
          <w:i/>
          <w:color w:val="808080" w:themeColor="background1" w:themeShade="80"/>
          <w:sz w:val="16"/>
          <w:szCs w:val="18"/>
          <w:lang w:val="es-AR"/>
        </w:rPr>
      </w:pPr>
      <w:r>
        <w:rPr>
          <w:lang w:val="es-AR"/>
        </w:rPr>
        <w:tab/>
      </w:r>
      <w:r>
        <w:rPr>
          <w:i/>
          <w:color w:val="808080" w:themeColor="background1" w:themeShade="80"/>
          <w:sz w:val="16"/>
          <w:szCs w:val="18"/>
          <w:lang w:val="es-AR"/>
        </w:rPr>
        <w:t>Grafico 7</w:t>
      </w:r>
      <w:r w:rsidRPr="00394608">
        <w:rPr>
          <w:i/>
          <w:color w:val="808080" w:themeColor="background1" w:themeShade="80"/>
          <w:sz w:val="16"/>
          <w:szCs w:val="18"/>
          <w:lang w:val="es-AR"/>
        </w:rPr>
        <w:t xml:space="preserve">: </w:t>
      </w:r>
      <w:r>
        <w:rPr>
          <w:i/>
          <w:color w:val="808080" w:themeColor="background1" w:themeShade="80"/>
          <w:sz w:val="16"/>
          <w:szCs w:val="18"/>
          <w:lang w:val="es-AR"/>
        </w:rPr>
        <w:t>Comparación de emisiones de CO</w:t>
      </w:r>
      <w:r>
        <w:rPr>
          <w:i/>
          <w:color w:val="808080" w:themeColor="background1" w:themeShade="80"/>
          <w:sz w:val="16"/>
          <w:szCs w:val="18"/>
          <w:vertAlign w:val="subscript"/>
          <w:lang w:val="es-AR"/>
        </w:rPr>
        <w:t>2</w:t>
      </w:r>
      <w:r>
        <w:rPr>
          <w:i/>
          <w:color w:val="808080" w:themeColor="background1" w:themeShade="80"/>
          <w:sz w:val="16"/>
          <w:szCs w:val="18"/>
          <w:lang w:val="es-AR"/>
        </w:rPr>
        <w:t xml:space="preserve"> per cápita entre 1992 y 2012.</w:t>
      </w:r>
    </w:p>
    <w:p w:rsidR="000D481A" w:rsidRDefault="000D481A" w:rsidP="000E01AC">
      <w:pPr>
        <w:rPr>
          <w:lang w:val="es-AR"/>
        </w:rPr>
      </w:pPr>
    </w:p>
    <w:p w:rsidR="00A956DA" w:rsidRDefault="00A956DA" w:rsidP="00D76D92">
      <w:pPr>
        <w:jc w:val="both"/>
        <w:rPr>
          <w:lang w:val="es-AR"/>
        </w:rPr>
      </w:pPr>
      <w:r>
        <w:rPr>
          <w:lang w:val="es-AR"/>
        </w:rPr>
        <w:t xml:space="preserve">Aquí se ve claramente la información proporcionada en las tablas 1 y 2. Hay una gran mayoría de países que cumplieron el objetivo, de </w:t>
      </w:r>
      <w:r w:rsidR="00D76D92">
        <w:rPr>
          <w:lang w:val="es-AR"/>
        </w:rPr>
        <w:t>hecho,</w:t>
      </w:r>
      <w:r>
        <w:rPr>
          <w:lang w:val="es-AR"/>
        </w:rPr>
        <w:t xml:space="preserve"> algunos lo han hecho </w:t>
      </w:r>
      <w:r w:rsidR="00D76D92">
        <w:rPr>
          <w:lang w:val="es-AR"/>
        </w:rPr>
        <w:t>con</w:t>
      </w:r>
      <w:r>
        <w:rPr>
          <w:lang w:val="es-AR"/>
        </w:rPr>
        <w:t xml:space="preserve"> disminuciones drásticas como por ejemplo Dinamarca, un país mundialmente reconocido por sus políticas progresistas en materia medio ambiental. De todas maneras, estas disminuciones ameritan líneas de investigación específicas para cada país.</w:t>
      </w:r>
    </w:p>
    <w:p w:rsidR="00A956DA" w:rsidRDefault="00A956DA" w:rsidP="00D76D92">
      <w:pPr>
        <w:jc w:val="both"/>
        <w:rPr>
          <w:lang w:val="es-AR"/>
        </w:rPr>
      </w:pPr>
      <w:r>
        <w:rPr>
          <w:lang w:val="es-AR"/>
        </w:rPr>
        <w:t>Al respecto de los países que no cumplieron la meta</w:t>
      </w:r>
      <w:r w:rsidR="000D481A">
        <w:rPr>
          <w:lang w:val="es-AR"/>
        </w:rPr>
        <w:t xml:space="preserve">, si nos guiamos por la cantidad de estados involucrados en el tratado podríamos decir que sólo el 32% de los países no lo lograron. Sin </w:t>
      </w:r>
      <w:r w:rsidR="00D76D92">
        <w:rPr>
          <w:lang w:val="es-AR"/>
        </w:rPr>
        <w:t>embargo,</w:t>
      </w:r>
      <w:r w:rsidR="000D481A">
        <w:rPr>
          <w:lang w:val="es-AR"/>
        </w:rPr>
        <w:t xml:space="preserve"> es importante destacar que la importancia que tienen sobre la emisión total de los países miembros es sustancialmente mayor. Observemos el siguiente gráfico:</w:t>
      </w:r>
    </w:p>
    <w:p w:rsidR="000D481A" w:rsidRDefault="000D481A" w:rsidP="000E01AC">
      <w:pPr>
        <w:rPr>
          <w:lang w:val="es-AR"/>
        </w:rPr>
      </w:pPr>
      <w:r>
        <w:rPr>
          <w:noProof/>
        </w:rPr>
        <w:lastRenderedPageBreak/>
        <w:drawing>
          <wp:inline distT="0" distB="0" distL="0" distR="0" wp14:anchorId="0D420CAE" wp14:editId="39ED17BF">
            <wp:extent cx="5612130" cy="21977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co8.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197735"/>
                    </a:xfrm>
                    <a:prstGeom prst="rect">
                      <a:avLst/>
                    </a:prstGeom>
                  </pic:spPr>
                </pic:pic>
              </a:graphicData>
            </a:graphic>
          </wp:inline>
        </w:drawing>
      </w:r>
    </w:p>
    <w:p w:rsidR="000D481A" w:rsidRPr="000D481A" w:rsidRDefault="000D481A" w:rsidP="000D481A">
      <w:pPr>
        <w:jc w:val="center"/>
        <w:rPr>
          <w:i/>
          <w:color w:val="808080" w:themeColor="background1" w:themeShade="80"/>
          <w:sz w:val="16"/>
          <w:szCs w:val="18"/>
          <w:lang w:val="es-AR"/>
        </w:rPr>
      </w:pPr>
      <w:r>
        <w:rPr>
          <w:i/>
          <w:color w:val="808080" w:themeColor="background1" w:themeShade="80"/>
          <w:sz w:val="16"/>
          <w:szCs w:val="18"/>
          <w:lang w:val="es-AR"/>
        </w:rPr>
        <w:t>Grafico 8</w:t>
      </w:r>
      <w:r w:rsidRPr="00394608">
        <w:rPr>
          <w:i/>
          <w:color w:val="808080" w:themeColor="background1" w:themeShade="80"/>
          <w:sz w:val="16"/>
          <w:szCs w:val="18"/>
          <w:lang w:val="es-AR"/>
        </w:rPr>
        <w:t xml:space="preserve">: </w:t>
      </w:r>
      <w:r>
        <w:rPr>
          <w:i/>
          <w:color w:val="808080" w:themeColor="background1" w:themeShade="80"/>
          <w:sz w:val="16"/>
          <w:szCs w:val="18"/>
          <w:lang w:val="es-AR"/>
        </w:rPr>
        <w:t>Porcentaje de Emisiones Totales en 2012 por cumplimiento de la meta.</w:t>
      </w:r>
    </w:p>
    <w:p w:rsidR="000E01AC" w:rsidRDefault="000E01AC" w:rsidP="000E01AC">
      <w:pPr>
        <w:rPr>
          <w:lang w:val="es-AR"/>
        </w:rPr>
      </w:pPr>
    </w:p>
    <w:p w:rsidR="000D481A" w:rsidRDefault="000D481A" w:rsidP="000E01AC">
      <w:pPr>
        <w:rPr>
          <w:lang w:val="es-AR"/>
        </w:rPr>
      </w:pPr>
      <w:r>
        <w:rPr>
          <w:lang w:val="es-AR"/>
        </w:rPr>
        <w:t>La proporción de emisión de los países que no alcanzaron el objetivo representa el 42,1%, una cifra considerablemente más grande.</w:t>
      </w:r>
    </w:p>
    <w:p w:rsidR="000D481A" w:rsidRDefault="000D481A" w:rsidP="000E01AC">
      <w:pPr>
        <w:rPr>
          <w:lang w:val="es-AR"/>
        </w:rPr>
      </w:pPr>
      <w:r>
        <w:rPr>
          <w:lang w:val="es-AR"/>
        </w:rPr>
        <w:t xml:space="preserve">Por último, mostraremos dos mapas. Uno que muestra los países que cumplieron e </w:t>
      </w:r>
      <w:r w:rsidR="00B06338">
        <w:rPr>
          <w:lang w:val="es-AR"/>
        </w:rPr>
        <w:t>incumplieron la meta y otro que muestra su proporción de cumplimiento</w:t>
      </w:r>
    </w:p>
    <w:p w:rsidR="000D481A" w:rsidRDefault="00B06338" w:rsidP="000E01AC">
      <w:pPr>
        <w:rPr>
          <w:lang w:val="es-AR"/>
        </w:rPr>
      </w:pPr>
      <w:r>
        <w:rPr>
          <w:noProof/>
        </w:rPr>
        <w:drawing>
          <wp:inline distT="0" distB="0" distL="0" distR="0" wp14:anchorId="57B4DE7D" wp14:editId="50C85506">
            <wp:extent cx="5612130" cy="29413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co9.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941320"/>
                    </a:xfrm>
                    <a:prstGeom prst="rect">
                      <a:avLst/>
                    </a:prstGeom>
                  </pic:spPr>
                </pic:pic>
              </a:graphicData>
            </a:graphic>
          </wp:inline>
        </w:drawing>
      </w:r>
    </w:p>
    <w:p w:rsidR="000D481A" w:rsidRDefault="000D481A" w:rsidP="000E01AC">
      <w:pPr>
        <w:rPr>
          <w:lang w:val="es-AR"/>
        </w:rPr>
      </w:pPr>
    </w:p>
    <w:p w:rsidR="00B06338" w:rsidRPr="000D481A" w:rsidRDefault="00B06338" w:rsidP="00B06338">
      <w:pPr>
        <w:jc w:val="center"/>
        <w:rPr>
          <w:i/>
          <w:color w:val="808080" w:themeColor="background1" w:themeShade="80"/>
          <w:sz w:val="16"/>
          <w:szCs w:val="18"/>
          <w:lang w:val="es-AR"/>
        </w:rPr>
      </w:pPr>
      <w:r>
        <w:rPr>
          <w:i/>
          <w:color w:val="808080" w:themeColor="background1" w:themeShade="80"/>
          <w:sz w:val="16"/>
          <w:szCs w:val="18"/>
          <w:lang w:val="es-AR"/>
        </w:rPr>
        <w:t>Gráfico 9</w:t>
      </w:r>
      <w:r w:rsidRPr="00394608">
        <w:rPr>
          <w:i/>
          <w:color w:val="808080" w:themeColor="background1" w:themeShade="80"/>
          <w:sz w:val="16"/>
          <w:szCs w:val="18"/>
          <w:lang w:val="es-AR"/>
        </w:rPr>
        <w:t xml:space="preserve">: </w:t>
      </w:r>
      <w:r>
        <w:rPr>
          <w:i/>
          <w:color w:val="808080" w:themeColor="background1" w:themeShade="80"/>
          <w:sz w:val="16"/>
          <w:szCs w:val="18"/>
          <w:lang w:val="es-AR"/>
        </w:rPr>
        <w:t>Estados miembro por categoría de cumplimiento del Tratado de Kyoto.</w:t>
      </w:r>
    </w:p>
    <w:p w:rsidR="00B06338" w:rsidRDefault="00B06338" w:rsidP="000E01AC">
      <w:pPr>
        <w:rPr>
          <w:lang w:val="es-AR"/>
        </w:rPr>
      </w:pPr>
    </w:p>
    <w:p w:rsidR="00B06338" w:rsidRDefault="00B06338" w:rsidP="000E01AC">
      <w:pPr>
        <w:rPr>
          <w:lang w:val="es-AR"/>
        </w:rPr>
      </w:pPr>
      <w:r>
        <w:rPr>
          <w:noProof/>
        </w:rPr>
        <w:lastRenderedPageBreak/>
        <w:drawing>
          <wp:inline distT="0" distB="0" distL="0" distR="0" wp14:anchorId="3072AB6F" wp14:editId="3A279C83">
            <wp:extent cx="5612130" cy="374396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co10.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743960"/>
                    </a:xfrm>
                    <a:prstGeom prst="rect">
                      <a:avLst/>
                    </a:prstGeom>
                  </pic:spPr>
                </pic:pic>
              </a:graphicData>
            </a:graphic>
          </wp:inline>
        </w:drawing>
      </w:r>
    </w:p>
    <w:p w:rsidR="00B06338" w:rsidRDefault="00B06338" w:rsidP="00B06338">
      <w:pPr>
        <w:jc w:val="center"/>
        <w:rPr>
          <w:i/>
          <w:color w:val="808080" w:themeColor="background1" w:themeShade="80"/>
          <w:sz w:val="16"/>
          <w:szCs w:val="18"/>
          <w:lang w:val="es-AR"/>
        </w:rPr>
      </w:pPr>
      <w:r>
        <w:rPr>
          <w:i/>
          <w:color w:val="808080" w:themeColor="background1" w:themeShade="80"/>
          <w:sz w:val="16"/>
          <w:szCs w:val="18"/>
          <w:lang w:val="es-AR"/>
        </w:rPr>
        <w:t>Gráfico 9</w:t>
      </w:r>
      <w:r w:rsidRPr="00394608">
        <w:rPr>
          <w:i/>
          <w:color w:val="808080" w:themeColor="background1" w:themeShade="80"/>
          <w:sz w:val="16"/>
          <w:szCs w:val="18"/>
          <w:lang w:val="es-AR"/>
        </w:rPr>
        <w:t xml:space="preserve">: </w:t>
      </w:r>
      <w:r>
        <w:rPr>
          <w:i/>
          <w:color w:val="808080" w:themeColor="background1" w:themeShade="80"/>
          <w:sz w:val="16"/>
          <w:szCs w:val="18"/>
          <w:lang w:val="es-AR"/>
        </w:rPr>
        <w:t>Estados miembro por porcentaje de cumplimiento del Tratado de Kyoto.</w:t>
      </w:r>
    </w:p>
    <w:p w:rsidR="00B06338" w:rsidRPr="000D481A" w:rsidRDefault="00B06338" w:rsidP="00B06338">
      <w:pPr>
        <w:jc w:val="center"/>
        <w:rPr>
          <w:i/>
          <w:color w:val="808080" w:themeColor="background1" w:themeShade="80"/>
          <w:sz w:val="16"/>
          <w:szCs w:val="18"/>
          <w:lang w:val="es-AR"/>
        </w:rPr>
      </w:pPr>
    </w:p>
    <w:p w:rsidR="00B06338" w:rsidRPr="000E01AC" w:rsidRDefault="00B06338" w:rsidP="000E01AC">
      <w:pPr>
        <w:rPr>
          <w:lang w:val="es-AR"/>
        </w:rPr>
      </w:pPr>
    </w:p>
    <w:p w:rsidR="003639B2" w:rsidRDefault="003639B2" w:rsidP="003639B2">
      <w:pPr>
        <w:pStyle w:val="Ttulo1"/>
        <w:rPr>
          <w:lang w:val="es-AR"/>
        </w:rPr>
      </w:pPr>
      <w:bookmarkStart w:id="15" w:name="_Toc153794310"/>
      <w:r>
        <w:rPr>
          <w:lang w:val="es-AR"/>
        </w:rPr>
        <w:t>Discusión</w:t>
      </w:r>
      <w:bookmarkEnd w:id="15"/>
    </w:p>
    <w:p w:rsidR="003639B2" w:rsidRDefault="00527F7E" w:rsidP="003639B2">
      <w:pPr>
        <w:pStyle w:val="Ttulo2"/>
        <w:rPr>
          <w:lang w:val="es-AR"/>
        </w:rPr>
      </w:pPr>
      <w:bookmarkStart w:id="16" w:name="_Toc153794311"/>
      <w:r>
        <w:rPr>
          <w:lang w:val="es-AR"/>
        </w:rPr>
        <w:t>Comparación</w:t>
      </w:r>
      <w:r w:rsidR="003639B2">
        <w:rPr>
          <w:lang w:val="es-AR"/>
        </w:rPr>
        <w:t xml:space="preserve"> con objetivos</w:t>
      </w:r>
      <w:bookmarkEnd w:id="16"/>
    </w:p>
    <w:p w:rsidR="00B06338" w:rsidRDefault="00B06338" w:rsidP="00B06338">
      <w:pPr>
        <w:rPr>
          <w:lang w:val="es-AR"/>
        </w:rPr>
      </w:pPr>
    </w:p>
    <w:p w:rsidR="00B06338" w:rsidRPr="00B06338" w:rsidRDefault="00B06338" w:rsidP="00885CD0">
      <w:pPr>
        <w:jc w:val="both"/>
        <w:rPr>
          <w:lang w:val="es-AR"/>
        </w:rPr>
      </w:pPr>
      <w:r>
        <w:rPr>
          <w:lang w:val="es-AR"/>
        </w:rPr>
        <w:t>La información disponible ha permitido desarrollar un análisis y evaluación adecuado del cumplimiento del tratado. Ha sido posible identificar que estados cumplieron con las metas fijadas de común acuerdo y que países no. C</w:t>
      </w:r>
      <w:r w:rsidR="00885CD0">
        <w:rPr>
          <w:lang w:val="es-AR"/>
        </w:rPr>
        <w:t>abe destacar que, aunque hay 21 países que cumplieron con la meta del 5% de reducción de emisiones, es posible que dentro de las responsabilidades específicas que le corresponde a cada país, es porcentaje sea mayor y por tanto no formen parte estrictamente del grupo que si cumplió las metas. Se sugiere investigar en profundidad la situación particular de cada Estado.</w:t>
      </w:r>
    </w:p>
    <w:p w:rsidR="003639B2" w:rsidRDefault="003639B2" w:rsidP="003639B2">
      <w:pPr>
        <w:pStyle w:val="Ttulo2"/>
        <w:rPr>
          <w:lang w:val="es-AR"/>
        </w:rPr>
      </w:pPr>
      <w:bookmarkStart w:id="17" w:name="_Toc153794312"/>
      <w:r>
        <w:rPr>
          <w:lang w:val="es-AR"/>
        </w:rPr>
        <w:t>Desafíos y limitaciones</w:t>
      </w:r>
      <w:bookmarkEnd w:id="17"/>
    </w:p>
    <w:p w:rsidR="00527F7E" w:rsidRDefault="00527F7E" w:rsidP="00122286">
      <w:pPr>
        <w:jc w:val="both"/>
        <w:rPr>
          <w:lang w:val="es-AR"/>
        </w:rPr>
      </w:pPr>
      <w:r>
        <w:rPr>
          <w:lang w:val="es-AR"/>
        </w:rPr>
        <w:t>Posiblemente, la principal limitación sea la falta de herramientas más profundas y complejas de análisis estadístico. El lenguaje de programación Python y sus librerías dispone de numerosas herramientas para análisis más complejos pero dado que no se contaba con conocimientos matemáticos suficientes para aplicarlas este informe, aunque concienzudo, no agota las posibilidades de investigación que el dataset habilita.</w:t>
      </w:r>
    </w:p>
    <w:p w:rsidR="00885CD0" w:rsidRDefault="00885CD0" w:rsidP="00D06E4E">
      <w:pPr>
        <w:jc w:val="both"/>
        <w:rPr>
          <w:lang w:val="es-AR"/>
        </w:rPr>
      </w:pPr>
      <w:r>
        <w:rPr>
          <w:lang w:val="es-AR"/>
        </w:rPr>
        <w:lastRenderedPageBreak/>
        <w:t xml:space="preserve">Al respecto de los desafíos que se pueden identificar con respecto a los resultados de la investigación en sí misma consideramos que si frente al compromiso de parte de la comunidad internacional se han logrado mejoras en términos de emisión de contaminantes; entonces es posible que un compromiso que sea llevado adelante con metas </w:t>
      </w:r>
      <w:r w:rsidR="00D06E4E">
        <w:rPr>
          <w:lang w:val="es-AR"/>
        </w:rPr>
        <w:t>más</w:t>
      </w:r>
      <w:r>
        <w:rPr>
          <w:lang w:val="es-AR"/>
        </w:rPr>
        <w:t xml:space="preserve"> ambiciosas, también pueda ser cumplido. Abunda la evidencia sobre cambio climático y el efecto sobre la vida del planeta. </w:t>
      </w:r>
      <w:r w:rsidR="00D06E4E">
        <w:rPr>
          <w:lang w:val="es-AR"/>
        </w:rPr>
        <w:t>También</w:t>
      </w:r>
      <w:r>
        <w:rPr>
          <w:lang w:val="es-AR"/>
        </w:rPr>
        <w:t xml:space="preserve"> </w:t>
      </w:r>
      <w:r w:rsidR="00D06E4E">
        <w:rPr>
          <w:lang w:val="es-AR"/>
        </w:rPr>
        <w:t xml:space="preserve">abunda </w:t>
      </w:r>
      <w:r>
        <w:rPr>
          <w:lang w:val="es-AR"/>
        </w:rPr>
        <w:t xml:space="preserve">la información científica sobre el efecto de actividades de origen </w:t>
      </w:r>
      <w:r w:rsidR="00D06E4E">
        <w:rPr>
          <w:lang w:val="es-AR"/>
        </w:rPr>
        <w:t>antropogénico en</w:t>
      </w:r>
      <w:r>
        <w:rPr>
          <w:lang w:val="es-AR"/>
        </w:rPr>
        <w:t xml:space="preserve"> la naturaleza.  </w:t>
      </w:r>
      <w:r w:rsidR="00D06E4E">
        <w:rPr>
          <w:lang w:val="es-AR"/>
        </w:rPr>
        <w:t>Y, c</w:t>
      </w:r>
      <w:r>
        <w:rPr>
          <w:lang w:val="es-AR"/>
        </w:rPr>
        <w:t xml:space="preserve">on este tratado, queda claro que también es posible una forma de producir </w:t>
      </w:r>
      <w:r w:rsidR="00D76D92">
        <w:rPr>
          <w:lang w:val="es-AR"/>
        </w:rPr>
        <w:t>menos nociva</w:t>
      </w:r>
      <w:r w:rsidR="00D06E4E">
        <w:rPr>
          <w:lang w:val="es-AR"/>
        </w:rPr>
        <w:t xml:space="preserve"> para el planeta.</w:t>
      </w:r>
    </w:p>
    <w:p w:rsidR="00D06E4E" w:rsidRPr="00885CD0" w:rsidRDefault="00D06E4E" w:rsidP="00D06E4E">
      <w:pPr>
        <w:jc w:val="both"/>
        <w:rPr>
          <w:lang w:val="es-AR"/>
        </w:rPr>
        <w:sectPr w:rsidR="00D06E4E" w:rsidRPr="00885CD0">
          <w:pgSz w:w="12240" w:h="15840"/>
          <w:pgMar w:top="1417" w:right="1701" w:bottom="1417" w:left="1701" w:header="708" w:footer="708" w:gutter="0"/>
          <w:cols w:space="708"/>
          <w:docGrid w:linePitch="360"/>
        </w:sectPr>
      </w:pPr>
      <w:r>
        <w:rPr>
          <w:lang w:val="es-AR"/>
        </w:rPr>
        <w:t>Por tanto, el principal desafío que identificamos, es que es posible desarrollar matrices p</w:t>
      </w:r>
      <w:r w:rsidR="00D76D92">
        <w:rPr>
          <w:lang w:val="es-AR"/>
        </w:rPr>
        <w:t xml:space="preserve">roductivas que no atenten </w:t>
      </w:r>
      <w:r>
        <w:rPr>
          <w:lang w:val="es-AR"/>
        </w:rPr>
        <w:t>contra la naturaleza ni contra el desarrollo humano. Estas matrices deben ser investigadas y desarrolladas con el compromiso de la comunidad internacional</w:t>
      </w:r>
      <w:r w:rsidR="00D76D92">
        <w:rPr>
          <w:lang w:val="es-AR"/>
        </w:rPr>
        <w:t>.</w:t>
      </w:r>
    </w:p>
    <w:p w:rsidR="003639B2" w:rsidRDefault="003639B2" w:rsidP="003639B2">
      <w:pPr>
        <w:pStyle w:val="Ttulo1"/>
        <w:rPr>
          <w:lang w:val="es-AR"/>
        </w:rPr>
      </w:pPr>
      <w:bookmarkStart w:id="18" w:name="_Toc153794313"/>
      <w:r>
        <w:rPr>
          <w:lang w:val="es-AR"/>
        </w:rPr>
        <w:lastRenderedPageBreak/>
        <w:t>Conclusiones</w:t>
      </w:r>
      <w:bookmarkEnd w:id="18"/>
    </w:p>
    <w:p w:rsidR="003639B2" w:rsidRDefault="003639B2" w:rsidP="003639B2">
      <w:pPr>
        <w:pStyle w:val="Ttulo2"/>
        <w:rPr>
          <w:lang w:val="es-AR"/>
        </w:rPr>
      </w:pPr>
      <w:bookmarkStart w:id="19" w:name="_Toc153794314"/>
      <w:r>
        <w:rPr>
          <w:lang w:val="es-AR"/>
        </w:rPr>
        <w:t>Reflexiones finales</w:t>
      </w:r>
      <w:bookmarkEnd w:id="19"/>
    </w:p>
    <w:p w:rsidR="003639B2" w:rsidRDefault="003639B2" w:rsidP="003639B2">
      <w:pPr>
        <w:rPr>
          <w:lang w:val="es-AR"/>
        </w:rPr>
      </w:pPr>
    </w:p>
    <w:p w:rsidR="003639B2" w:rsidRDefault="003639B2" w:rsidP="003639B2">
      <w:pPr>
        <w:pStyle w:val="Ttulo2"/>
        <w:rPr>
          <w:lang w:val="es-AR"/>
        </w:rPr>
      </w:pPr>
      <w:bookmarkStart w:id="20" w:name="_Toc153794315"/>
      <w:r>
        <w:rPr>
          <w:lang w:val="es-AR"/>
        </w:rPr>
        <w:t>Aplicación de conocimientos</w:t>
      </w:r>
      <w:bookmarkEnd w:id="20"/>
    </w:p>
    <w:p w:rsidR="006556A9" w:rsidRDefault="00527F7E" w:rsidP="006556A9">
      <w:pPr>
        <w:jc w:val="both"/>
        <w:rPr>
          <w:lang w:val="es-AR"/>
        </w:rPr>
      </w:pPr>
      <w:r>
        <w:rPr>
          <w:lang w:val="es-AR"/>
        </w:rPr>
        <w:t xml:space="preserve">A lo largo de este proyecto, se ha utilizado herramientas obtenidas en la carrera de Tecnicatura Universitaria de Tecnologías de la Programación de la Universidad Provincial del Sudoeste. Es particular las adquiridas en las materias de Introducción a </w:t>
      </w:r>
      <w:r w:rsidR="006556A9">
        <w:rPr>
          <w:lang w:val="es-AR"/>
        </w:rPr>
        <w:t>Python, Matemática</w:t>
      </w:r>
      <w:r>
        <w:rPr>
          <w:lang w:val="es-AR"/>
        </w:rPr>
        <w:t xml:space="preserve"> PI, Python Avanzado y, por último, Elementos de Aprendizaje de Maquina y Big Data.</w:t>
      </w:r>
    </w:p>
    <w:p w:rsidR="003639B2" w:rsidRDefault="006556A9" w:rsidP="006556A9">
      <w:pPr>
        <w:jc w:val="both"/>
        <w:rPr>
          <w:lang w:val="es-AR"/>
        </w:rPr>
      </w:pPr>
      <w:r>
        <w:rPr>
          <w:lang w:val="es-AR"/>
        </w:rPr>
        <w:t xml:space="preserve">Asimismo, una de las integrantes de este proyecto cuenta con el título de Técnica Superior en Gestión Ambiental y Salud por lo que sus conocimientos permitieron darle rigor técnico a las interpretaciones y conclusiones obtenidas. </w:t>
      </w:r>
      <w:r w:rsidR="00527F7E">
        <w:rPr>
          <w:lang w:val="es-AR"/>
        </w:rPr>
        <w:t xml:space="preserve"> </w:t>
      </w:r>
    </w:p>
    <w:p w:rsidR="003639B2" w:rsidRDefault="003639B2" w:rsidP="003639B2">
      <w:pPr>
        <w:pStyle w:val="Ttulo2"/>
        <w:rPr>
          <w:lang w:val="es-AR"/>
        </w:rPr>
      </w:pPr>
      <w:bookmarkStart w:id="21" w:name="_Toc153794316"/>
      <w:r>
        <w:rPr>
          <w:lang w:val="es-AR"/>
        </w:rPr>
        <w:t>Sugerencias para futuras investigaciones</w:t>
      </w:r>
      <w:bookmarkEnd w:id="21"/>
    </w:p>
    <w:p w:rsidR="006556A9" w:rsidRDefault="006556A9" w:rsidP="003639B2">
      <w:pPr>
        <w:rPr>
          <w:lang w:val="es-AR"/>
        </w:rPr>
      </w:pPr>
      <w:r>
        <w:rPr>
          <w:lang w:val="es-AR"/>
        </w:rPr>
        <w:t>A medida que se avanzaba en el desarrollo del análisis, fueron surgiendo aristas de investigación que merecen ser exploradas y tomadas como objetivos concretos. A continuación, mencionaremos algunas:</w:t>
      </w:r>
    </w:p>
    <w:p w:rsidR="006556A9" w:rsidRDefault="006556A9" w:rsidP="006556A9">
      <w:pPr>
        <w:pStyle w:val="Prrafodelista"/>
        <w:numPr>
          <w:ilvl w:val="0"/>
          <w:numId w:val="6"/>
        </w:numPr>
        <w:rPr>
          <w:lang w:val="es-AR"/>
        </w:rPr>
      </w:pPr>
      <w:r>
        <w:rPr>
          <w:lang w:val="es-AR"/>
        </w:rPr>
        <w:t>Cumplimiento de los objetivos individuales de cada país miembro.</w:t>
      </w:r>
    </w:p>
    <w:p w:rsidR="006556A9" w:rsidRDefault="006556A9" w:rsidP="006556A9">
      <w:pPr>
        <w:pStyle w:val="Prrafodelista"/>
        <w:numPr>
          <w:ilvl w:val="0"/>
          <w:numId w:val="6"/>
        </w:numPr>
        <w:rPr>
          <w:lang w:val="es-AR"/>
        </w:rPr>
      </w:pPr>
      <w:r>
        <w:rPr>
          <w:lang w:val="es-AR"/>
        </w:rPr>
        <w:t>Evaluación de la incorporación de nuevos países al tratado en función de sus em</w:t>
      </w:r>
      <w:r w:rsidR="00B46C0D">
        <w:rPr>
          <w:lang w:val="es-AR"/>
        </w:rPr>
        <w:t>i</w:t>
      </w:r>
      <w:r>
        <w:rPr>
          <w:lang w:val="es-AR"/>
        </w:rPr>
        <w:t>siones previas y actuales.</w:t>
      </w:r>
    </w:p>
    <w:p w:rsidR="006556A9" w:rsidRDefault="006556A9" w:rsidP="006556A9">
      <w:pPr>
        <w:pStyle w:val="Prrafodelista"/>
        <w:numPr>
          <w:ilvl w:val="0"/>
          <w:numId w:val="6"/>
        </w:numPr>
        <w:rPr>
          <w:lang w:val="es-AR"/>
        </w:rPr>
      </w:pPr>
      <w:r>
        <w:rPr>
          <w:lang w:val="es-AR"/>
        </w:rPr>
        <w:t xml:space="preserve">Evaluación de la incorporación de nuevos </w:t>
      </w:r>
      <w:r w:rsidR="00B46C0D">
        <w:rPr>
          <w:lang w:val="es-AR"/>
        </w:rPr>
        <w:t>países</w:t>
      </w:r>
      <w:r>
        <w:rPr>
          <w:lang w:val="es-AR"/>
        </w:rPr>
        <w:t xml:space="preserve"> al tratado en función de sus mejoras económicas </w:t>
      </w:r>
      <w:r w:rsidR="00D76D92">
        <w:rPr>
          <w:lang w:val="es-AR"/>
        </w:rPr>
        <w:t xml:space="preserve">e industrialización de sus economías </w:t>
      </w:r>
      <w:r>
        <w:rPr>
          <w:lang w:val="es-AR"/>
        </w:rPr>
        <w:t>a lo largo de los años.</w:t>
      </w:r>
    </w:p>
    <w:p w:rsidR="00986E9E" w:rsidRDefault="002B0F31" w:rsidP="006556A9">
      <w:pPr>
        <w:pStyle w:val="Prrafodelista"/>
        <w:numPr>
          <w:ilvl w:val="0"/>
          <w:numId w:val="6"/>
        </w:numPr>
        <w:rPr>
          <w:lang w:val="es-AR"/>
        </w:rPr>
      </w:pPr>
      <w:r>
        <w:rPr>
          <w:lang w:val="es-AR"/>
        </w:rPr>
        <w:t>Investigación</w:t>
      </w:r>
      <w:r w:rsidR="00986E9E">
        <w:rPr>
          <w:lang w:val="es-AR"/>
        </w:rPr>
        <w:t xml:space="preserve"> de causales en aumentos y disminuciones abruptas de emisiones para países concretos en el período de análisis.</w:t>
      </w:r>
    </w:p>
    <w:p w:rsidR="006556A9" w:rsidRDefault="00B46C0D" w:rsidP="006556A9">
      <w:pPr>
        <w:pStyle w:val="Prrafodelista"/>
        <w:numPr>
          <w:ilvl w:val="0"/>
          <w:numId w:val="6"/>
        </w:numPr>
        <w:rPr>
          <w:lang w:val="es-AR"/>
        </w:rPr>
      </w:pPr>
      <w:r>
        <w:rPr>
          <w:lang w:val="es-AR"/>
        </w:rPr>
        <w:t>Desarrollo de un modelo de predicción de emisiones en función de las predicciones históricas. En este punto vale mencionar que la pandemia fue un factor fundamental en materia de emisiones que debe ser considerado cuidadosamente.</w:t>
      </w:r>
    </w:p>
    <w:p w:rsidR="00D06E4E" w:rsidRPr="006556A9" w:rsidRDefault="00D06E4E" w:rsidP="006556A9">
      <w:pPr>
        <w:pStyle w:val="Prrafodelista"/>
        <w:numPr>
          <w:ilvl w:val="0"/>
          <w:numId w:val="6"/>
        </w:numPr>
        <w:rPr>
          <w:lang w:val="es-AR"/>
        </w:rPr>
      </w:pPr>
      <w:r>
        <w:rPr>
          <w:lang w:val="es-AR"/>
        </w:rPr>
        <w:t>Investigación de matrices productivas que permitan el cumplimiento de metas más ambiciosas en materia de cuidado del medio ambiente.</w:t>
      </w:r>
    </w:p>
    <w:p w:rsidR="006556A9" w:rsidRDefault="006556A9" w:rsidP="006556A9">
      <w:pPr>
        <w:rPr>
          <w:lang w:val="es-AR"/>
        </w:rPr>
      </w:pPr>
    </w:p>
    <w:p w:rsidR="006556A9" w:rsidRPr="006556A9" w:rsidRDefault="006556A9" w:rsidP="006556A9">
      <w:pPr>
        <w:pStyle w:val="Prrafodelista"/>
        <w:numPr>
          <w:ilvl w:val="0"/>
          <w:numId w:val="5"/>
        </w:numPr>
        <w:rPr>
          <w:lang w:val="es-AR"/>
        </w:rPr>
        <w:sectPr w:rsidR="006556A9" w:rsidRPr="006556A9">
          <w:pgSz w:w="12240" w:h="15840"/>
          <w:pgMar w:top="1417" w:right="1701" w:bottom="1417" w:left="1701" w:header="708" w:footer="708" w:gutter="0"/>
          <w:cols w:space="708"/>
          <w:docGrid w:linePitch="360"/>
        </w:sectPr>
      </w:pPr>
    </w:p>
    <w:p w:rsidR="003639B2" w:rsidRDefault="00F95A5A" w:rsidP="00F95A5A">
      <w:pPr>
        <w:pStyle w:val="Ttulo1"/>
        <w:rPr>
          <w:lang w:val="es-AR"/>
        </w:rPr>
      </w:pPr>
      <w:bookmarkStart w:id="22" w:name="_Toc153794317"/>
      <w:r>
        <w:rPr>
          <w:lang w:val="es-AR"/>
        </w:rPr>
        <w:lastRenderedPageBreak/>
        <w:t>Referencias</w:t>
      </w:r>
      <w:bookmarkEnd w:id="22"/>
    </w:p>
    <w:p w:rsidR="0067386E" w:rsidRDefault="0067386E" w:rsidP="00B46C0D">
      <w:pPr>
        <w:pStyle w:val="Prrafodelista"/>
        <w:numPr>
          <w:ilvl w:val="0"/>
          <w:numId w:val="1"/>
        </w:numPr>
      </w:pPr>
      <w:r w:rsidRPr="0067386E">
        <w:t xml:space="preserve">Climate Watch Historical GHG Emissions. 2022. Washington, DC: World Resources Institute. Available online at: </w:t>
      </w:r>
      <w:hyperlink r:id="rId18" w:history="1">
        <w:r w:rsidRPr="0067386E">
          <w:rPr>
            <w:rStyle w:val="Hipervnculo"/>
          </w:rPr>
          <w:t>https://www.climatewatchdata.org/ghg-emissions</w:t>
        </w:r>
      </w:hyperlink>
      <w:r w:rsidRPr="0067386E">
        <w:t xml:space="preserve">  </w:t>
      </w:r>
      <w:r w:rsidR="00122286" w:rsidRPr="0067386E">
        <w:t>Ultimo</w:t>
      </w:r>
      <w:r w:rsidRPr="0067386E">
        <w:t xml:space="preserve"> consulta: 16/12/2023</w:t>
      </w:r>
    </w:p>
    <w:p w:rsidR="00BB0B33" w:rsidRPr="00122286" w:rsidRDefault="00122286" w:rsidP="00D34755">
      <w:pPr>
        <w:pStyle w:val="Prrafodelista"/>
        <w:numPr>
          <w:ilvl w:val="0"/>
          <w:numId w:val="1"/>
        </w:numPr>
        <w:rPr>
          <w:lang w:val="es-AR"/>
        </w:rPr>
      </w:pPr>
      <w:r w:rsidRPr="00122286">
        <w:rPr>
          <w:lang w:val="es-AR"/>
        </w:rPr>
        <w:t xml:space="preserve">Análisis de datos: </w:t>
      </w:r>
      <w:hyperlink r:id="rId19" w:history="1">
        <w:r w:rsidR="00D34755" w:rsidRPr="00CA0C7E">
          <w:rPr>
            <w:rStyle w:val="Hipervnculo"/>
            <w:lang w:val="es-AR"/>
          </w:rPr>
          <w:t>https://drive.google.com/file/d/1Kfa-AGx7tuuZ4JqIdhdbUakbbiqM0L1c/view?usp=sharing</w:t>
        </w:r>
      </w:hyperlink>
      <w:r w:rsidR="00D34755">
        <w:rPr>
          <w:lang w:val="es-AR"/>
        </w:rPr>
        <w:t xml:space="preserve"> </w:t>
      </w:r>
      <w:bookmarkStart w:id="23" w:name="_GoBack"/>
      <w:bookmarkEnd w:id="23"/>
    </w:p>
    <w:p w:rsidR="003D6E75" w:rsidRDefault="00481A6C" w:rsidP="003D6E75">
      <w:pPr>
        <w:pStyle w:val="Prrafodelista"/>
        <w:numPr>
          <w:ilvl w:val="0"/>
          <w:numId w:val="1"/>
        </w:numPr>
        <w:rPr>
          <w:lang w:val="es-AR"/>
        </w:rPr>
      </w:pPr>
      <w:hyperlink r:id="rId20" w:history="1">
        <w:r w:rsidR="003D6E75" w:rsidRPr="00F84047">
          <w:rPr>
            <w:rStyle w:val="Hipervnculo"/>
            <w:lang w:val="es-AR"/>
          </w:rPr>
          <w:t>https://unfccc.int/kyoto_protocol</w:t>
        </w:r>
      </w:hyperlink>
      <w:r w:rsidR="003D6E75">
        <w:rPr>
          <w:lang w:val="es-AR"/>
        </w:rPr>
        <w:t xml:space="preserve"> Ultima consulta: 16/12/2023</w:t>
      </w:r>
    </w:p>
    <w:p w:rsidR="003D6E75" w:rsidRDefault="00481A6C" w:rsidP="003D6E75">
      <w:pPr>
        <w:pStyle w:val="Prrafodelista"/>
        <w:numPr>
          <w:ilvl w:val="0"/>
          <w:numId w:val="1"/>
        </w:numPr>
        <w:rPr>
          <w:lang w:val="es-AR"/>
        </w:rPr>
      </w:pPr>
      <w:hyperlink r:id="rId21" w:history="1">
        <w:r w:rsidR="003D6E75" w:rsidRPr="00F84047">
          <w:rPr>
            <w:rStyle w:val="Hipervnculo"/>
            <w:lang w:val="es-AR"/>
          </w:rPr>
          <w:t>https://unfccc.int/process-and-meetings/the-kyoto-protocol/what-is-the-kyoto-protocol/kyoto-protocol-targets-for-the-first-commitment-period</w:t>
        </w:r>
      </w:hyperlink>
      <w:r w:rsidR="003D6E75">
        <w:rPr>
          <w:lang w:val="es-AR"/>
        </w:rPr>
        <w:t xml:space="preserve">  Ultima consulta: 16/12/2023</w:t>
      </w:r>
    </w:p>
    <w:p w:rsidR="003D6E75" w:rsidRPr="00B46C0D" w:rsidRDefault="00481A6C" w:rsidP="00B46C0D">
      <w:pPr>
        <w:pStyle w:val="Prrafodelista"/>
        <w:numPr>
          <w:ilvl w:val="0"/>
          <w:numId w:val="1"/>
        </w:numPr>
        <w:rPr>
          <w:lang w:val="es-AR"/>
        </w:rPr>
      </w:pPr>
      <w:hyperlink r:id="rId22" w:history="1">
        <w:r w:rsidR="003D6E75" w:rsidRPr="00F84047">
          <w:rPr>
            <w:rStyle w:val="Hipervnculo"/>
            <w:lang w:val="es-AR"/>
          </w:rPr>
          <w:t>https://unfccc.int/process/the-kyoto-protocol/mechanisms</w:t>
        </w:r>
      </w:hyperlink>
      <w:r w:rsidR="003D6E75">
        <w:rPr>
          <w:lang w:val="es-AR"/>
        </w:rPr>
        <w:t xml:space="preserve">  Ultima consulta: 16/12/2023</w:t>
      </w:r>
    </w:p>
    <w:p w:rsidR="00E93501" w:rsidRDefault="00E93501" w:rsidP="00E93501">
      <w:pPr>
        <w:pStyle w:val="Prrafodelista"/>
        <w:numPr>
          <w:ilvl w:val="0"/>
          <w:numId w:val="1"/>
        </w:numPr>
        <w:rPr>
          <w:lang w:val="es-AR"/>
        </w:rPr>
      </w:pPr>
      <w:r>
        <w:rPr>
          <w:lang w:val="es-AR"/>
        </w:rPr>
        <w:t xml:space="preserve">Repositorio Github: </w:t>
      </w:r>
      <w:hyperlink r:id="rId23" w:anchor="L80" w:history="1">
        <w:r w:rsidRPr="008A66F6">
          <w:rPr>
            <w:rStyle w:val="Hipervnculo"/>
            <w:lang w:val="es-AR"/>
          </w:rPr>
          <w:t>https://github.com/Mzkarim/Exploring--CO2-Emission-Data-/blob/master/Exploring%20and%20Visualizing%20of%20World%20Bank%20CO2%20Emission%20Dataset%20Using%20Python/CO2_Emission_by_Country_Year_Python%20EDA.py#L80</w:t>
        </w:r>
      </w:hyperlink>
      <w:r>
        <w:rPr>
          <w:lang w:val="es-AR"/>
        </w:rPr>
        <w:t xml:space="preserve"> Ultima consulta: 14/12/2023</w:t>
      </w:r>
    </w:p>
    <w:p w:rsidR="00B46C0D" w:rsidRPr="00B46C0D" w:rsidRDefault="00481A6C" w:rsidP="00B46C0D">
      <w:pPr>
        <w:pStyle w:val="Prrafodelista"/>
        <w:numPr>
          <w:ilvl w:val="0"/>
          <w:numId w:val="1"/>
        </w:numPr>
        <w:rPr>
          <w:lang w:val="es-AR"/>
        </w:rPr>
      </w:pPr>
      <w:hyperlink r:id="rId24" w:history="1">
        <w:r w:rsidR="00B46C0D" w:rsidRPr="00443405">
          <w:rPr>
            <w:rStyle w:val="Hipervnculo"/>
            <w:lang w:val="es-AR"/>
          </w:rPr>
          <w:t>https://plotly.com/python/</w:t>
        </w:r>
      </w:hyperlink>
      <w:r w:rsidR="00B46C0D">
        <w:rPr>
          <w:lang w:val="es-AR"/>
        </w:rPr>
        <w:t xml:space="preserve">  Ultima consulta: 16/12/2023</w:t>
      </w:r>
    </w:p>
    <w:p w:rsidR="00B46C0D" w:rsidRPr="00B46C0D" w:rsidRDefault="00481A6C" w:rsidP="00B46C0D">
      <w:pPr>
        <w:pStyle w:val="Prrafodelista"/>
        <w:numPr>
          <w:ilvl w:val="0"/>
          <w:numId w:val="1"/>
        </w:numPr>
        <w:rPr>
          <w:lang w:val="es-AR"/>
        </w:rPr>
      </w:pPr>
      <w:hyperlink r:id="rId25" w:history="1">
        <w:r w:rsidR="00B46C0D" w:rsidRPr="00443405">
          <w:rPr>
            <w:rStyle w:val="Hipervnculo"/>
            <w:lang w:val="es-AR"/>
          </w:rPr>
          <w:t>https://matplotlib.org/stable/plot_types/index</w:t>
        </w:r>
      </w:hyperlink>
      <w:r w:rsidR="00B46C0D">
        <w:rPr>
          <w:lang w:val="es-AR"/>
        </w:rPr>
        <w:t xml:space="preserve">  Ultima consulta: 16/12/2023</w:t>
      </w:r>
    </w:p>
    <w:p w:rsidR="00B46C0D" w:rsidRPr="00B46C0D" w:rsidRDefault="00481A6C" w:rsidP="00B46C0D">
      <w:pPr>
        <w:pStyle w:val="Prrafodelista"/>
        <w:numPr>
          <w:ilvl w:val="0"/>
          <w:numId w:val="1"/>
        </w:numPr>
        <w:rPr>
          <w:lang w:val="es-AR"/>
        </w:rPr>
      </w:pPr>
      <w:hyperlink r:id="rId26" w:history="1">
        <w:r w:rsidR="00B46C0D" w:rsidRPr="00443405">
          <w:rPr>
            <w:rStyle w:val="Hipervnculo"/>
            <w:lang w:val="es-AR"/>
          </w:rPr>
          <w:t>https://numpy.org/doc/stable/</w:t>
        </w:r>
      </w:hyperlink>
      <w:r w:rsidR="00B46C0D">
        <w:rPr>
          <w:lang w:val="es-AR"/>
        </w:rPr>
        <w:t xml:space="preserve">  Ultima consulta: 16/12/2023</w:t>
      </w:r>
    </w:p>
    <w:p w:rsidR="00B46C0D" w:rsidRPr="00B46C0D" w:rsidRDefault="00481A6C" w:rsidP="00B46C0D">
      <w:pPr>
        <w:pStyle w:val="Prrafodelista"/>
        <w:numPr>
          <w:ilvl w:val="0"/>
          <w:numId w:val="1"/>
        </w:numPr>
        <w:rPr>
          <w:lang w:val="es-AR"/>
        </w:rPr>
      </w:pPr>
      <w:hyperlink r:id="rId27" w:history="1">
        <w:r w:rsidR="00B46C0D" w:rsidRPr="00443405">
          <w:rPr>
            <w:rStyle w:val="Hipervnculo"/>
            <w:lang w:val="es-AR"/>
          </w:rPr>
          <w:t>https://pandas.pydata.org/docs/user_guide/index.html</w:t>
        </w:r>
      </w:hyperlink>
      <w:r w:rsidR="00B46C0D">
        <w:rPr>
          <w:lang w:val="es-AR"/>
        </w:rPr>
        <w:t xml:space="preserve">  Ultima consulta: 16/12/2023</w:t>
      </w:r>
    </w:p>
    <w:p w:rsidR="00F95A5A" w:rsidRPr="00F95A5A" w:rsidRDefault="00F95A5A" w:rsidP="00F95A5A">
      <w:pPr>
        <w:rPr>
          <w:lang w:val="es-AR"/>
        </w:rPr>
      </w:pPr>
    </w:p>
    <w:sectPr w:rsidR="00F95A5A" w:rsidRPr="00F95A5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A6C" w:rsidRDefault="00481A6C" w:rsidP="00CA3F5C">
      <w:pPr>
        <w:spacing w:after="0" w:line="240" w:lineRule="auto"/>
      </w:pPr>
      <w:r>
        <w:separator/>
      </w:r>
    </w:p>
  </w:endnote>
  <w:endnote w:type="continuationSeparator" w:id="0">
    <w:p w:rsidR="00481A6C" w:rsidRDefault="00481A6C" w:rsidP="00CA3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A6C" w:rsidRDefault="00481A6C" w:rsidP="00CA3F5C">
      <w:pPr>
        <w:spacing w:after="0" w:line="240" w:lineRule="auto"/>
      </w:pPr>
      <w:r>
        <w:separator/>
      </w:r>
    </w:p>
  </w:footnote>
  <w:footnote w:type="continuationSeparator" w:id="0">
    <w:p w:rsidR="00481A6C" w:rsidRDefault="00481A6C" w:rsidP="00CA3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344E"/>
    <w:multiLevelType w:val="hybridMultilevel"/>
    <w:tmpl w:val="BFD0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802D5"/>
    <w:multiLevelType w:val="hybridMultilevel"/>
    <w:tmpl w:val="86C48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D099F"/>
    <w:multiLevelType w:val="hybridMultilevel"/>
    <w:tmpl w:val="8502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D4A84"/>
    <w:multiLevelType w:val="hybridMultilevel"/>
    <w:tmpl w:val="D432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F3650"/>
    <w:multiLevelType w:val="hybridMultilevel"/>
    <w:tmpl w:val="D8D0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362E7"/>
    <w:multiLevelType w:val="hybridMultilevel"/>
    <w:tmpl w:val="FA96D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4443E"/>
    <w:multiLevelType w:val="hybridMultilevel"/>
    <w:tmpl w:val="78DE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677B3"/>
    <w:multiLevelType w:val="hybridMultilevel"/>
    <w:tmpl w:val="E08E5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378A7"/>
    <w:multiLevelType w:val="hybridMultilevel"/>
    <w:tmpl w:val="E08E5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E7D8B"/>
    <w:multiLevelType w:val="hybridMultilevel"/>
    <w:tmpl w:val="21680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5"/>
  </w:num>
  <w:num w:numId="5">
    <w:abstractNumId w:val="1"/>
  </w:num>
  <w:num w:numId="6">
    <w:abstractNumId w:val="9"/>
  </w:num>
  <w:num w:numId="7">
    <w:abstractNumId w:val="8"/>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7"/>
    <w:rsid w:val="00022C23"/>
    <w:rsid w:val="00063E94"/>
    <w:rsid w:val="000A0C3D"/>
    <w:rsid w:val="000D481A"/>
    <w:rsid w:val="000E01AC"/>
    <w:rsid w:val="000E40CE"/>
    <w:rsid w:val="00122286"/>
    <w:rsid w:val="0019092E"/>
    <w:rsid w:val="00245DCB"/>
    <w:rsid w:val="00286DC0"/>
    <w:rsid w:val="002B0F31"/>
    <w:rsid w:val="002B7028"/>
    <w:rsid w:val="002F15D2"/>
    <w:rsid w:val="002F17E0"/>
    <w:rsid w:val="003639B2"/>
    <w:rsid w:val="00394608"/>
    <w:rsid w:val="003D6E75"/>
    <w:rsid w:val="00426C69"/>
    <w:rsid w:val="0043606E"/>
    <w:rsid w:val="00481A6C"/>
    <w:rsid w:val="00493467"/>
    <w:rsid w:val="00527F7E"/>
    <w:rsid w:val="0059701C"/>
    <w:rsid w:val="005C6084"/>
    <w:rsid w:val="006268DE"/>
    <w:rsid w:val="006556A9"/>
    <w:rsid w:val="00662A57"/>
    <w:rsid w:val="0067386E"/>
    <w:rsid w:val="006C2A2A"/>
    <w:rsid w:val="006F42FF"/>
    <w:rsid w:val="007619CC"/>
    <w:rsid w:val="00790E9F"/>
    <w:rsid w:val="00840CAA"/>
    <w:rsid w:val="00885CD0"/>
    <w:rsid w:val="008D68E7"/>
    <w:rsid w:val="008F7FF4"/>
    <w:rsid w:val="00986E9E"/>
    <w:rsid w:val="009F31DB"/>
    <w:rsid w:val="00A77757"/>
    <w:rsid w:val="00A956DA"/>
    <w:rsid w:val="00AD2FA7"/>
    <w:rsid w:val="00B06338"/>
    <w:rsid w:val="00B46C0D"/>
    <w:rsid w:val="00BB0B33"/>
    <w:rsid w:val="00BC7BE3"/>
    <w:rsid w:val="00C35580"/>
    <w:rsid w:val="00CA3F5C"/>
    <w:rsid w:val="00D06E4E"/>
    <w:rsid w:val="00D34755"/>
    <w:rsid w:val="00D76D92"/>
    <w:rsid w:val="00E6688B"/>
    <w:rsid w:val="00E93501"/>
    <w:rsid w:val="00F21DDE"/>
    <w:rsid w:val="00F5550F"/>
    <w:rsid w:val="00F95A5A"/>
    <w:rsid w:val="00FA3139"/>
    <w:rsid w:val="00FD083C"/>
    <w:rsid w:val="00FD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D09F"/>
  <w15:chartTrackingRefBased/>
  <w15:docId w15:val="{A51E81D6-593A-48F4-B520-84250C74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A3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A3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26C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F5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A3F5C"/>
    <w:pPr>
      <w:outlineLvl w:val="9"/>
    </w:pPr>
  </w:style>
  <w:style w:type="paragraph" w:styleId="Encabezado">
    <w:name w:val="header"/>
    <w:basedOn w:val="Normal"/>
    <w:link w:val="EncabezadoCar"/>
    <w:uiPriority w:val="99"/>
    <w:unhideWhenUsed/>
    <w:rsid w:val="00CA3F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F5C"/>
  </w:style>
  <w:style w:type="paragraph" w:styleId="Piedepgina">
    <w:name w:val="footer"/>
    <w:basedOn w:val="Normal"/>
    <w:link w:val="PiedepginaCar"/>
    <w:uiPriority w:val="99"/>
    <w:unhideWhenUsed/>
    <w:rsid w:val="00CA3F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F5C"/>
  </w:style>
  <w:style w:type="paragraph" w:styleId="TDC1">
    <w:name w:val="toc 1"/>
    <w:basedOn w:val="Normal"/>
    <w:next w:val="Normal"/>
    <w:autoRedefine/>
    <w:uiPriority w:val="39"/>
    <w:unhideWhenUsed/>
    <w:rsid w:val="00CA3F5C"/>
    <w:pPr>
      <w:spacing w:after="100"/>
    </w:pPr>
  </w:style>
  <w:style w:type="character" w:styleId="Hipervnculo">
    <w:name w:val="Hyperlink"/>
    <w:basedOn w:val="Fuentedeprrafopredeter"/>
    <w:uiPriority w:val="99"/>
    <w:unhideWhenUsed/>
    <w:rsid w:val="00CA3F5C"/>
    <w:rPr>
      <w:color w:val="0563C1" w:themeColor="hyperlink"/>
      <w:u w:val="single"/>
    </w:rPr>
  </w:style>
  <w:style w:type="character" w:customStyle="1" w:styleId="Ttulo2Car">
    <w:name w:val="Título 2 Car"/>
    <w:basedOn w:val="Fuentedeprrafopredeter"/>
    <w:link w:val="Ttulo2"/>
    <w:uiPriority w:val="9"/>
    <w:rsid w:val="00CA3F5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CA3F5C"/>
    <w:pPr>
      <w:spacing w:after="100"/>
      <w:ind w:left="220"/>
    </w:pPr>
  </w:style>
  <w:style w:type="paragraph" w:styleId="Prrafodelista">
    <w:name w:val="List Paragraph"/>
    <w:basedOn w:val="Normal"/>
    <w:uiPriority w:val="34"/>
    <w:qFormat/>
    <w:rsid w:val="00E93501"/>
    <w:pPr>
      <w:ind w:left="720"/>
      <w:contextualSpacing/>
    </w:pPr>
  </w:style>
  <w:style w:type="character" w:customStyle="1" w:styleId="Ttulo3Car">
    <w:name w:val="Título 3 Car"/>
    <w:basedOn w:val="Fuentedeprrafopredeter"/>
    <w:link w:val="Ttulo3"/>
    <w:uiPriority w:val="9"/>
    <w:rsid w:val="00426C6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D06E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88774">
      <w:bodyDiv w:val="1"/>
      <w:marLeft w:val="0"/>
      <w:marRight w:val="0"/>
      <w:marTop w:val="0"/>
      <w:marBottom w:val="0"/>
      <w:divBdr>
        <w:top w:val="none" w:sz="0" w:space="0" w:color="auto"/>
        <w:left w:val="none" w:sz="0" w:space="0" w:color="auto"/>
        <w:bottom w:val="none" w:sz="0" w:space="0" w:color="auto"/>
        <w:right w:val="none" w:sz="0" w:space="0" w:color="auto"/>
      </w:divBdr>
      <w:divsChild>
        <w:div w:id="1356687728">
          <w:marLeft w:val="0"/>
          <w:marRight w:val="0"/>
          <w:marTop w:val="0"/>
          <w:marBottom w:val="0"/>
          <w:divBdr>
            <w:top w:val="none" w:sz="0" w:space="0" w:color="auto"/>
            <w:left w:val="none" w:sz="0" w:space="0" w:color="auto"/>
            <w:bottom w:val="none" w:sz="0" w:space="0" w:color="auto"/>
            <w:right w:val="none" w:sz="0" w:space="0" w:color="auto"/>
          </w:divBdr>
          <w:divsChild>
            <w:div w:id="1174496602">
              <w:marLeft w:val="0"/>
              <w:marRight w:val="0"/>
              <w:marTop w:val="0"/>
              <w:marBottom w:val="0"/>
              <w:divBdr>
                <w:top w:val="none" w:sz="0" w:space="0" w:color="auto"/>
                <w:left w:val="none" w:sz="0" w:space="0" w:color="auto"/>
                <w:bottom w:val="none" w:sz="0" w:space="0" w:color="auto"/>
                <w:right w:val="none" w:sz="0" w:space="0" w:color="auto"/>
              </w:divBdr>
            </w:div>
            <w:div w:id="1454594506">
              <w:marLeft w:val="0"/>
              <w:marRight w:val="0"/>
              <w:marTop w:val="0"/>
              <w:marBottom w:val="0"/>
              <w:divBdr>
                <w:top w:val="none" w:sz="0" w:space="0" w:color="auto"/>
                <w:left w:val="none" w:sz="0" w:space="0" w:color="auto"/>
                <w:bottom w:val="none" w:sz="0" w:space="0" w:color="auto"/>
                <w:right w:val="none" w:sz="0" w:space="0" w:color="auto"/>
              </w:divBdr>
            </w:div>
            <w:div w:id="1331448634">
              <w:marLeft w:val="0"/>
              <w:marRight w:val="0"/>
              <w:marTop w:val="0"/>
              <w:marBottom w:val="0"/>
              <w:divBdr>
                <w:top w:val="none" w:sz="0" w:space="0" w:color="auto"/>
                <w:left w:val="none" w:sz="0" w:space="0" w:color="auto"/>
                <w:bottom w:val="none" w:sz="0" w:space="0" w:color="auto"/>
                <w:right w:val="none" w:sz="0" w:space="0" w:color="auto"/>
              </w:divBdr>
            </w:div>
            <w:div w:id="172763104">
              <w:marLeft w:val="0"/>
              <w:marRight w:val="0"/>
              <w:marTop w:val="0"/>
              <w:marBottom w:val="0"/>
              <w:divBdr>
                <w:top w:val="none" w:sz="0" w:space="0" w:color="auto"/>
                <w:left w:val="none" w:sz="0" w:space="0" w:color="auto"/>
                <w:bottom w:val="none" w:sz="0" w:space="0" w:color="auto"/>
                <w:right w:val="none" w:sz="0" w:space="0" w:color="auto"/>
              </w:divBdr>
            </w:div>
            <w:div w:id="10473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320">
      <w:bodyDiv w:val="1"/>
      <w:marLeft w:val="0"/>
      <w:marRight w:val="0"/>
      <w:marTop w:val="0"/>
      <w:marBottom w:val="0"/>
      <w:divBdr>
        <w:top w:val="none" w:sz="0" w:space="0" w:color="auto"/>
        <w:left w:val="none" w:sz="0" w:space="0" w:color="auto"/>
        <w:bottom w:val="none" w:sz="0" w:space="0" w:color="auto"/>
        <w:right w:val="none" w:sz="0" w:space="0" w:color="auto"/>
      </w:divBdr>
    </w:div>
    <w:div w:id="1279722330">
      <w:bodyDiv w:val="1"/>
      <w:marLeft w:val="0"/>
      <w:marRight w:val="0"/>
      <w:marTop w:val="0"/>
      <w:marBottom w:val="0"/>
      <w:divBdr>
        <w:top w:val="none" w:sz="0" w:space="0" w:color="auto"/>
        <w:left w:val="none" w:sz="0" w:space="0" w:color="auto"/>
        <w:bottom w:val="none" w:sz="0" w:space="0" w:color="auto"/>
        <w:right w:val="none" w:sz="0" w:space="0" w:color="auto"/>
      </w:divBdr>
      <w:divsChild>
        <w:div w:id="1460301774">
          <w:marLeft w:val="0"/>
          <w:marRight w:val="0"/>
          <w:marTop w:val="0"/>
          <w:marBottom w:val="0"/>
          <w:divBdr>
            <w:top w:val="none" w:sz="0" w:space="0" w:color="auto"/>
            <w:left w:val="none" w:sz="0" w:space="0" w:color="auto"/>
            <w:bottom w:val="none" w:sz="0" w:space="0" w:color="auto"/>
            <w:right w:val="none" w:sz="0" w:space="0" w:color="auto"/>
          </w:divBdr>
          <w:divsChild>
            <w:div w:id="6692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6303">
      <w:bodyDiv w:val="1"/>
      <w:marLeft w:val="0"/>
      <w:marRight w:val="0"/>
      <w:marTop w:val="0"/>
      <w:marBottom w:val="0"/>
      <w:divBdr>
        <w:top w:val="none" w:sz="0" w:space="0" w:color="auto"/>
        <w:left w:val="none" w:sz="0" w:space="0" w:color="auto"/>
        <w:bottom w:val="none" w:sz="0" w:space="0" w:color="auto"/>
        <w:right w:val="none" w:sz="0" w:space="0" w:color="auto"/>
      </w:divBdr>
      <w:divsChild>
        <w:div w:id="395402021">
          <w:marLeft w:val="0"/>
          <w:marRight w:val="0"/>
          <w:marTop w:val="0"/>
          <w:marBottom w:val="0"/>
          <w:divBdr>
            <w:top w:val="none" w:sz="0" w:space="0" w:color="auto"/>
            <w:left w:val="none" w:sz="0" w:space="0" w:color="auto"/>
            <w:bottom w:val="none" w:sz="0" w:space="0" w:color="auto"/>
            <w:right w:val="none" w:sz="0" w:space="0" w:color="auto"/>
          </w:divBdr>
          <w:divsChild>
            <w:div w:id="785000016">
              <w:marLeft w:val="0"/>
              <w:marRight w:val="0"/>
              <w:marTop w:val="0"/>
              <w:marBottom w:val="0"/>
              <w:divBdr>
                <w:top w:val="none" w:sz="0" w:space="0" w:color="auto"/>
                <w:left w:val="none" w:sz="0" w:space="0" w:color="auto"/>
                <w:bottom w:val="none" w:sz="0" w:space="0" w:color="auto"/>
                <w:right w:val="none" w:sz="0" w:space="0" w:color="auto"/>
              </w:divBdr>
            </w:div>
            <w:div w:id="1641381204">
              <w:marLeft w:val="0"/>
              <w:marRight w:val="0"/>
              <w:marTop w:val="0"/>
              <w:marBottom w:val="0"/>
              <w:divBdr>
                <w:top w:val="none" w:sz="0" w:space="0" w:color="auto"/>
                <w:left w:val="none" w:sz="0" w:space="0" w:color="auto"/>
                <w:bottom w:val="none" w:sz="0" w:space="0" w:color="auto"/>
                <w:right w:val="none" w:sz="0" w:space="0" w:color="auto"/>
              </w:divBdr>
            </w:div>
            <w:div w:id="895362354">
              <w:marLeft w:val="0"/>
              <w:marRight w:val="0"/>
              <w:marTop w:val="0"/>
              <w:marBottom w:val="0"/>
              <w:divBdr>
                <w:top w:val="none" w:sz="0" w:space="0" w:color="auto"/>
                <w:left w:val="none" w:sz="0" w:space="0" w:color="auto"/>
                <w:bottom w:val="none" w:sz="0" w:space="0" w:color="auto"/>
                <w:right w:val="none" w:sz="0" w:space="0" w:color="auto"/>
              </w:divBdr>
            </w:div>
            <w:div w:id="180945207">
              <w:marLeft w:val="0"/>
              <w:marRight w:val="0"/>
              <w:marTop w:val="0"/>
              <w:marBottom w:val="0"/>
              <w:divBdr>
                <w:top w:val="none" w:sz="0" w:space="0" w:color="auto"/>
                <w:left w:val="none" w:sz="0" w:space="0" w:color="auto"/>
                <w:bottom w:val="none" w:sz="0" w:space="0" w:color="auto"/>
                <w:right w:val="none" w:sz="0" w:space="0" w:color="auto"/>
              </w:divBdr>
            </w:div>
            <w:div w:id="791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19327">
      <w:bodyDiv w:val="1"/>
      <w:marLeft w:val="0"/>
      <w:marRight w:val="0"/>
      <w:marTop w:val="0"/>
      <w:marBottom w:val="0"/>
      <w:divBdr>
        <w:top w:val="none" w:sz="0" w:space="0" w:color="auto"/>
        <w:left w:val="none" w:sz="0" w:space="0" w:color="auto"/>
        <w:bottom w:val="none" w:sz="0" w:space="0" w:color="auto"/>
        <w:right w:val="none" w:sz="0" w:space="0" w:color="auto"/>
      </w:divBdr>
    </w:div>
    <w:div w:id="1477065834">
      <w:bodyDiv w:val="1"/>
      <w:marLeft w:val="0"/>
      <w:marRight w:val="0"/>
      <w:marTop w:val="0"/>
      <w:marBottom w:val="0"/>
      <w:divBdr>
        <w:top w:val="none" w:sz="0" w:space="0" w:color="auto"/>
        <w:left w:val="none" w:sz="0" w:space="0" w:color="auto"/>
        <w:bottom w:val="none" w:sz="0" w:space="0" w:color="auto"/>
        <w:right w:val="none" w:sz="0" w:space="0" w:color="auto"/>
      </w:divBdr>
    </w:div>
    <w:div w:id="1800607523">
      <w:bodyDiv w:val="1"/>
      <w:marLeft w:val="0"/>
      <w:marRight w:val="0"/>
      <w:marTop w:val="0"/>
      <w:marBottom w:val="0"/>
      <w:divBdr>
        <w:top w:val="none" w:sz="0" w:space="0" w:color="auto"/>
        <w:left w:val="none" w:sz="0" w:space="0" w:color="auto"/>
        <w:bottom w:val="none" w:sz="0" w:space="0" w:color="auto"/>
        <w:right w:val="none" w:sz="0" w:space="0" w:color="auto"/>
      </w:divBdr>
    </w:div>
    <w:div w:id="184604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limatewatchdata.org/ghg-emissions" TargetMode="External"/><Relationship Id="rId26" Type="http://schemas.openxmlformats.org/officeDocument/2006/relationships/hyperlink" Target="https://numpy.org/doc/stable/" TargetMode="External"/><Relationship Id="rId3" Type="http://schemas.openxmlformats.org/officeDocument/2006/relationships/styles" Target="styles.xml"/><Relationship Id="rId21" Type="http://schemas.openxmlformats.org/officeDocument/2006/relationships/hyperlink" Target="https://unfccc.int/process-and-meetings/the-kyoto-protocol/what-is-the-kyoto-protocol/kyoto-protocol-targets-for-the-first-commitment-perio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tplotlib.org/stable/plot_types/inde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nfccc.int/kyoto_protoco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lotly.com/pyth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Mzkarim/Exploring--CO2-Emission-Data-/blob/master/Exploring%20and%20Visualizing%20of%20World%20Bank%20CO2%20Emission%20Dataset%20Using%20Python/CO2_Emission_by_Country_Year_Python%20EDA.py"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rive.google.com/file/d/1Kfa-AGx7tuuZ4JqIdhdbUakbbiqM0L1c/view?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nfccc.int/process/the-kyoto-protocol/mechanisms" TargetMode="External"/><Relationship Id="rId27" Type="http://schemas.openxmlformats.org/officeDocument/2006/relationships/hyperlink" Target="https://pandas.pydata.org/docs/user_guide/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F292E7E-BC6F-4DD6-B6E8-52CCA885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20</Pages>
  <Words>4408</Words>
  <Characters>25129</Characters>
  <Application>Microsoft Office Word</Application>
  <DocSecurity>0</DocSecurity>
  <Lines>209</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cp:lastPrinted>2023-12-23T00:10:00Z</cp:lastPrinted>
  <dcterms:created xsi:type="dcterms:W3CDTF">2023-12-16T19:06:00Z</dcterms:created>
  <dcterms:modified xsi:type="dcterms:W3CDTF">2023-12-23T00:14:00Z</dcterms:modified>
</cp:coreProperties>
</file>