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5E43" w:rsidRDefault="00BF1A29" w14:paraId="00000001" w14:textId="777777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Bienvenue sur la page d'information MySisley pour les employés !</w:t>
      </w:r>
    </w:p>
    <w:p w:rsidR="002D5E43" w:rsidRDefault="002D5E43" w14:paraId="00000002" w14:textId="77777777">
      <w:pPr>
        <w:jc w:val="center"/>
        <w:rPr>
          <w:b/>
          <w:sz w:val="28"/>
          <w:szCs w:val="28"/>
        </w:rPr>
      </w:pPr>
    </w:p>
    <w:p w:rsidR="002D5E43" w:rsidRDefault="00BF1A29" w14:paraId="00000003" w14:textId="77777777">
      <w:r>
        <w:rPr>
          <w:b/>
        </w:rPr>
        <w:t>Quitter Sisley :</w:t>
      </w:r>
      <w:r>
        <w:t xml:space="preserve"> Impact sur vos Avantages et votre Retraite</w:t>
      </w:r>
    </w:p>
    <w:p w:rsidR="002D5E43" w:rsidRDefault="00BF1A29" w14:paraId="00000004" w14:textId="77777777">
      <w:pPr>
        <w:rPr>
          <w:b/>
        </w:rPr>
      </w:pPr>
      <w:r>
        <w:rPr>
          <w:b/>
        </w:rPr>
        <w:t>Introduction :</w:t>
      </w:r>
    </w:p>
    <w:p w:rsidR="002D5E43" w:rsidRDefault="00BF1A29" w14:paraId="00000005" w14:textId="77777777">
      <w:r>
        <w:t>Vous envisagez de quitter Sisley ou vous souhaitez simplement vous informer sur les implications pour vos avantages et votre retraite ? Cette page fournit toutes les informations nécessaires pour comprendre ce qui se passe avec vos avantages et votre retraite lorsque vous quittez l'entreprise.</w:t>
      </w:r>
    </w:p>
    <w:p w:rsidR="002D5E43" w:rsidRDefault="002D5E43" w14:paraId="00000006" w14:textId="77777777"/>
    <w:p w:rsidR="002D5E43" w:rsidRDefault="00BF1A29" w14:paraId="00000007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1. Avantages Sociaux :</w:t>
      </w:r>
    </w:p>
    <w:p w:rsidR="002D5E43" w:rsidRDefault="002D5E43" w14:paraId="00000008" w14:textId="77777777"/>
    <w:p w:rsidR="002D5E43" w:rsidRDefault="00BF1A29" w14:paraId="00000009" w14:textId="77777777">
      <w:pPr>
        <w:rPr>
          <w:b/>
        </w:rPr>
      </w:pPr>
      <w:r>
        <w:rPr>
          <w:b/>
        </w:rPr>
        <w:t>Assurance Santé :</w:t>
      </w:r>
    </w:p>
    <w:p w:rsidR="002D5E43" w:rsidRDefault="002D5E43" w14:paraId="0000000A" w14:textId="77777777"/>
    <w:p w:rsidR="002D5E43" w:rsidRDefault="00BF1A29" w14:paraId="0000000B" w14:textId="77777777">
      <w:r>
        <w:rPr>
          <w:b/>
        </w:rPr>
        <w:t>Durée de Couverture :</w:t>
      </w:r>
      <w:r>
        <w:t xml:space="preserve"> Votre couverture d'assurance santé reste active jusqu'à la fin du mois de votre départ.</w:t>
      </w:r>
    </w:p>
    <w:p w:rsidR="002D5E43" w:rsidRDefault="00BF1A29" w14:paraId="0000000C" w14:textId="77777777">
      <w:r>
        <w:rPr>
          <w:b/>
        </w:rPr>
        <w:t>Options de Prolongation :</w:t>
      </w:r>
      <w:r>
        <w:t xml:space="preserve"> Découvrez comment prolonger votre couverture via le dispositif COBRA ou d'autres assurances privées.</w:t>
      </w:r>
    </w:p>
    <w:p w:rsidR="002D5E43" w:rsidRDefault="00BF1A29" w14:paraId="0000000D" w14:textId="77777777">
      <w:pPr>
        <w:rPr>
          <w:b/>
        </w:rPr>
      </w:pPr>
      <w:r>
        <w:rPr>
          <w:b/>
        </w:rPr>
        <w:t>Congés Accumulés :</w:t>
      </w:r>
    </w:p>
    <w:p w:rsidR="002D5E43" w:rsidRDefault="002D5E43" w14:paraId="0000000E" w14:textId="77777777"/>
    <w:p w:rsidR="002D5E43" w:rsidRDefault="00BF1A29" w14:paraId="0000000F" w14:textId="77777777">
      <w:r>
        <w:rPr>
          <w:b/>
        </w:rPr>
        <w:t>Paiement :</w:t>
      </w:r>
      <w:r>
        <w:t xml:space="preserve"> Les jours de congé non utilisés peuvent être sujets à un paiement lors de votre départ, selon la politique de l'entreprise et la législation locale.</w:t>
      </w:r>
    </w:p>
    <w:p w:rsidR="002D5E43" w:rsidRDefault="002D5E43" w14:paraId="00000010" w14:textId="77777777"/>
    <w:p w:rsidR="002D5E43" w:rsidRDefault="00BF1A29" w14:paraId="00000011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Plan de Retraite :</w:t>
      </w:r>
    </w:p>
    <w:p w:rsidR="002D5E43" w:rsidRDefault="002D5E43" w14:paraId="00000012" w14:textId="77777777"/>
    <w:p w:rsidR="002D5E43" w:rsidRDefault="00BF1A29" w14:paraId="00000013" w14:textId="77777777">
      <w:pPr>
        <w:rPr>
          <w:b/>
        </w:rPr>
      </w:pPr>
      <w:r>
        <w:rPr>
          <w:b/>
        </w:rPr>
        <w:t>Plan de Pension Sisley :</w:t>
      </w:r>
    </w:p>
    <w:p w:rsidR="002D5E43" w:rsidRDefault="002D5E43" w14:paraId="00000014" w14:textId="77777777"/>
    <w:p w:rsidR="002D5E43" w:rsidRDefault="00BF1A29" w14:paraId="00000015" w14:textId="77777777">
      <w:r>
        <w:rPr>
          <w:b/>
        </w:rPr>
        <w:t>Statut des Contributions :</w:t>
      </w:r>
      <w:r>
        <w:t xml:space="preserve"> Comprenez comment vos années de service influencent les bénéfices que vous pouvez recevoir de votre plan de retraite.</w:t>
      </w:r>
    </w:p>
    <w:p w:rsidR="002D5E43" w:rsidRDefault="00BF1A29" w14:paraId="00000016" w14:textId="77777777">
      <w:r>
        <w:rPr>
          <w:b/>
        </w:rPr>
        <w:t>Options de transfert :</w:t>
      </w:r>
      <w:r>
        <w:t xml:space="preserve"> Informez-vous sur les options pour transférer ou rouler vos avantages de retraite dans un autre plan ou IRA.</w:t>
      </w:r>
    </w:p>
    <w:p w:rsidR="002D5E43" w:rsidRDefault="002D5E43" w14:paraId="00000017" w14:textId="77777777"/>
    <w:p w:rsidR="002D5E43" w:rsidRDefault="00BF1A29" w14:paraId="00000018" w14:textId="77777777">
      <w:pPr>
        <w:rPr>
          <w:b/>
        </w:rPr>
      </w:pPr>
      <w:r>
        <w:rPr>
          <w:b/>
        </w:rPr>
        <w:t>Plan d'Épargne Retraite :</w:t>
      </w:r>
    </w:p>
    <w:p w:rsidR="002D5E43" w:rsidRDefault="002D5E43" w14:paraId="00000019" w14:textId="77777777"/>
    <w:p w:rsidR="002D5E43" w:rsidRDefault="00BF1A29" w14:paraId="0000001A" w14:textId="77777777">
      <w:r>
        <w:rPr>
          <w:b/>
        </w:rPr>
        <w:t>Vos Contributions :</w:t>
      </w:r>
      <w:r>
        <w:t xml:space="preserve"> Découvrez ce qui arrive à l'argent que vous avez contribué à votre plan d'épargne retraite.</w:t>
      </w:r>
    </w:p>
    <w:p w:rsidR="002D5E43" w:rsidRDefault="00BF1A29" w14:paraId="0000001B" w14:textId="77777777">
      <w:r>
        <w:rPr>
          <w:b/>
        </w:rPr>
        <w:t>Contributions de l'entreprise :</w:t>
      </w:r>
      <w:r>
        <w:t xml:space="preserve"> Comprenez les conditions requises pour conserver les contributions de l'entreprise, telles que les règles de vesting.</w:t>
      </w:r>
    </w:p>
    <w:p w:rsidR="002D5E43" w:rsidRDefault="002D5E43" w14:paraId="0000001C" w14:textId="77777777"/>
    <w:p w:rsidR="002D5E43" w:rsidRDefault="00BF1A29" w14:paraId="0000001D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3. Autres Avantages :</w:t>
      </w:r>
    </w:p>
    <w:p w:rsidR="002D5E43" w:rsidRDefault="002D5E43" w14:paraId="0000001E" w14:textId="77777777"/>
    <w:p w:rsidR="002D5E43" w:rsidRDefault="00BF1A29" w14:paraId="0000001F" w14:textId="77777777">
      <w:pPr>
        <w:rPr>
          <w:b/>
        </w:rPr>
      </w:pPr>
      <w:r>
        <w:rPr>
          <w:b/>
        </w:rPr>
        <w:t>Actions et Stock Options :</w:t>
      </w:r>
    </w:p>
    <w:p w:rsidR="002D5E43" w:rsidRDefault="002D5E43" w14:paraId="00000020" w14:textId="77777777"/>
    <w:p w:rsidR="002D5E43" w:rsidRDefault="00BF1A29" w14:paraId="00000021" w14:textId="77777777">
      <w:r>
        <w:rPr>
          <w:b/>
        </w:rPr>
        <w:t>Vesting et Exercice :</w:t>
      </w:r>
      <w:r>
        <w:t xml:space="preserve"> Renseignez-vous sur les périodes de vesting restantes et les options pour exercer vos droits avant de partir.</w:t>
      </w:r>
    </w:p>
    <w:p w:rsidR="002D5E43" w:rsidRDefault="002D5E43" w14:paraId="00000022" w14:textId="77777777"/>
    <w:p w:rsidR="002D5E43" w:rsidRDefault="00BF1A29" w14:paraId="00000023" w14:textId="77777777">
      <w:pPr>
        <w:rPr>
          <w:b/>
        </w:rPr>
      </w:pPr>
      <w:r>
        <w:rPr>
          <w:b/>
        </w:rPr>
        <w:t>Avantages Supplémentaires :</w:t>
      </w:r>
    </w:p>
    <w:p w:rsidR="002D5E43" w:rsidRDefault="002D5E43" w14:paraId="00000024" w14:textId="77777777"/>
    <w:p w:rsidR="002D5E43" w:rsidRDefault="00BF1A29" w14:paraId="00000025" w14:textId="77777777">
      <w:r>
        <w:rPr>
          <w:b/>
        </w:rPr>
        <w:t>Formation et Développement :</w:t>
      </w:r>
      <w:r>
        <w:t xml:space="preserve"> Découvrez comment accéder aux ressources de formation et de développement professionnel jusqu'à votre départ.</w:t>
      </w:r>
    </w:p>
    <w:p w:rsidR="002D5E43" w:rsidRDefault="002D5E43" w14:paraId="00000026" w14:textId="77777777"/>
    <w:p w:rsidR="002D5E43" w:rsidRDefault="00BF1A29" w14:paraId="00000027" w14:textId="77777777">
      <w:pPr>
        <w:rPr>
          <w:b/>
        </w:rPr>
      </w:pPr>
      <w:r>
        <w:rPr>
          <w:b/>
        </w:rPr>
        <w:t>4. Procédure de Départ :</w:t>
      </w:r>
    </w:p>
    <w:p w:rsidR="002D5E43" w:rsidRDefault="002D5E43" w14:paraId="00000028" w14:textId="77777777"/>
    <w:p w:rsidR="002D5E43" w:rsidRDefault="00BF1A29" w14:paraId="00000029" w14:textId="77777777">
      <w:r>
        <w:rPr>
          <w:b/>
        </w:rPr>
        <w:t>Notification :</w:t>
      </w:r>
      <w:r>
        <w:t xml:space="preserve"> Informez votre manager et les RH de votre intention de quitter l'entreprise en respectant les délais de préavis.</w:t>
      </w:r>
    </w:p>
    <w:p w:rsidR="002D5E43" w:rsidRDefault="00BF1A29" w14:paraId="0000002A" w14:textId="77777777">
      <w:r>
        <w:rPr>
          <w:b/>
        </w:rPr>
        <w:t>Entretien de Sortie :</w:t>
      </w:r>
      <w:r>
        <w:t xml:space="preserve"> Participez à un entretien de sortie pour discuter de votre expérience et transmettre tout feedback utile.</w:t>
      </w:r>
    </w:p>
    <w:p w:rsidR="002D5E43" w:rsidRDefault="002D5E43" w14:paraId="0000002B" w14:textId="77777777"/>
    <w:p w:rsidR="002D5E43" w:rsidRDefault="00BF1A29" w14:paraId="0000002C" w14:textId="77777777">
      <w:pPr>
        <w:rPr>
          <w:b/>
        </w:rPr>
      </w:pPr>
      <w:r>
        <w:rPr>
          <w:b/>
        </w:rPr>
        <w:t>5. Ressources et Contacts :</w:t>
      </w:r>
    </w:p>
    <w:p w:rsidR="002D5E43" w:rsidRDefault="002D5E43" w14:paraId="0000002D" w14:textId="77777777"/>
    <w:p w:rsidR="002D5E43" w:rsidRDefault="00BF1A29" w14:paraId="0000002E" w14:textId="77777777">
      <w:r>
        <w:rPr>
          <w:b/>
        </w:rPr>
        <w:t>Contacts RH :</w:t>
      </w:r>
      <w:r>
        <w:t xml:space="preserve"> Liste des contacts RH pour vos questions spécifiques.</w:t>
      </w:r>
    </w:p>
    <w:p w:rsidR="002D5E43" w:rsidRDefault="00BF1A29" w14:paraId="0000002F" w14:textId="77777777">
      <w:r>
        <w:t>FAQ : Réponses aux questions fréquemment posées concernant le départ de l'entreprise.</w:t>
      </w:r>
    </w:p>
    <w:p w:rsidR="002D5E43" w:rsidRDefault="002D5E43" w14:paraId="00000030" w14:textId="77777777"/>
    <w:p w:rsidR="002D5E43" w:rsidRDefault="00BF1A29" w14:paraId="00000031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6. Notes Importantes :</w:t>
      </w:r>
    </w:p>
    <w:p w:rsidR="002D5E43" w:rsidRDefault="002D5E43" w14:paraId="00000032" w14:textId="77777777"/>
    <w:p w:rsidR="002D5E43" w:rsidRDefault="00BF1A29" w14:paraId="00000033" w14:textId="77777777">
      <w:r>
        <w:rPr>
          <w:b/>
        </w:rPr>
        <w:t>Loi et Régulation :</w:t>
      </w:r>
      <w:r>
        <w:t xml:space="preserve"> Les informations fournies sont conformes à la législation en vigueur, qui peut varier selon votre localisation.</w:t>
      </w:r>
    </w:p>
    <w:p w:rsidR="002D5E43" w:rsidRDefault="00BF1A29" w14:paraId="00000034" w14:textId="77777777">
      <w:r>
        <w:rPr>
          <w:b/>
        </w:rPr>
        <w:t>Mise à jour des Informations :</w:t>
      </w:r>
      <w:r>
        <w:t xml:space="preserve"> Assurez-vous de consulter régulièrement cette page pour rester informé des dernières mises à jour et changements de politique.</w:t>
      </w:r>
    </w:p>
    <w:p w:rsidR="002D5E43" w:rsidRDefault="00BF1A29" w14:paraId="00000035" w14:textId="77777777">
      <w:r>
        <w:t>Nous espérons que cette page vous fournira les informations nécessaires pour naviguer dans votre transition hors de Sisley. Pour toute question supplémentaire, n'hésitez pas à contacter notre équipe des Ressources Humaines. Nous vous souhaitons le meilleur pour vos futurs projets et carrières.</w:t>
      </w:r>
    </w:p>
    <w:p w:rsidR="002D5E43" w:rsidRDefault="002D5E43" w14:paraId="00000036" w14:textId="77777777"/>
    <w:sectPr w:rsidR="002D5E43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E43"/>
    <w:rsid w:val="002D5E43"/>
    <w:rsid w:val="00BF1A29"/>
    <w:rsid w:val="1122F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3F75A0B-13FA-4D62-8CE4-9E8CB9237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f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Guest User</lastModifiedBy>
  <revision>2</revision>
  <dcterms:created xsi:type="dcterms:W3CDTF">2024-01-15T10:41:00.0000000Z</dcterms:created>
  <dcterms:modified xsi:type="dcterms:W3CDTF">2024-01-15T13:11:03.8786762Z</dcterms:modified>
</coreProperties>
</file>