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5D5599A3" w:rsidR="00766375" w:rsidRPr="00766375" w:rsidRDefault="00766375" w:rsidP="006F501D">
      <w:pPr>
        <w:rPr>
          <w:vertAlign w:val="superscript"/>
        </w:rPr>
      </w:pPr>
      <w:commentRangeStart w:id="1"/>
      <w:r w:rsidRPr="00766375">
        <w:t xml:space="preserve">Julian Wittische </w:t>
      </w:r>
      <w:r w:rsidRPr="00766375">
        <w:rPr>
          <w:vertAlign w:val="superscript"/>
        </w:rPr>
        <w:t>1,2</w:t>
      </w:r>
      <w:r w:rsidR="006B5EEF">
        <w:rPr>
          <w:vertAlign w:val="superscript"/>
        </w:rPr>
        <w:t>,*</w:t>
      </w:r>
      <w:r w:rsidRPr="00766375">
        <w:t xml:space="preserve">, </w:t>
      </w:r>
      <w:r w:rsidR="00E432FB">
        <w:t xml:space="preserve">Anna </w:t>
      </w:r>
      <w:proofErr w:type="spellStart"/>
      <w:r w:rsidR="00E432FB">
        <w:t>Schleimer</w:t>
      </w:r>
      <w:proofErr w:type="spellEnd"/>
      <w:r w:rsidR="00E432FB" w:rsidRPr="00766375">
        <w:t xml:space="preserve"> </w:t>
      </w:r>
      <w:r w:rsidR="00E432FB" w:rsidRPr="00766375">
        <w:rPr>
          <w:vertAlign w:val="superscript"/>
        </w:rPr>
        <w:t>1,2</w:t>
      </w:r>
      <w:r w:rsidR="00E432FB">
        <w:t xml:space="preserve">, </w:t>
      </w:r>
      <w:r w:rsidRPr="00766375">
        <w:t xml:space="preserve">Ximo Mengual </w:t>
      </w:r>
      <w:r w:rsidRPr="00766375">
        <w:rPr>
          <w:vertAlign w:val="superscript"/>
        </w:rPr>
        <w:t>3</w:t>
      </w:r>
      <w:r w:rsidRPr="00766375">
        <w:t>,</w:t>
      </w:r>
      <w:r w:rsidR="002C6FBA">
        <w:t xml:space="preserve"> Stéphanie Lippert</w:t>
      </w:r>
      <w:r w:rsidR="002C6FBA" w:rsidRPr="00766375">
        <w:rPr>
          <w:vertAlign w:val="superscript"/>
        </w:rPr>
        <w:t>1,2</w:t>
      </w:r>
      <w:r w:rsidR="002C6FBA">
        <w:t>, Amanda Luttringer</w:t>
      </w:r>
      <w:r w:rsidR="002C6FBA" w:rsidRPr="00766375">
        <w:rPr>
          <w:vertAlign w:val="superscript"/>
        </w:rPr>
        <w:t>1,2</w:t>
      </w:r>
      <w:r w:rsidR="002C6FBA">
        <w:t>,</w:t>
      </w:r>
      <w:r w:rsidR="00857256">
        <w:t xml:space="preserve"> </w:t>
      </w:r>
      <w:proofErr w:type="spellStart"/>
      <w:r w:rsidR="00857256">
        <w:t>Hinatea</w:t>
      </w:r>
      <w:proofErr w:type="spellEnd"/>
      <w:r w:rsidR="00857256">
        <w:t xml:space="preserve"> Ariey</w:t>
      </w:r>
      <w:r w:rsidR="00857256" w:rsidRPr="00766375">
        <w:rPr>
          <w:vertAlign w:val="superscript"/>
        </w:rPr>
        <w:t>1,2</w:t>
      </w:r>
      <w:r w:rsidR="00857256">
        <w:t xml:space="preserve">, </w:t>
      </w:r>
      <w:r w:rsidR="007563F2">
        <w:t xml:space="preserve">Frank Drygala, </w:t>
      </w:r>
      <w:r w:rsidR="007563F2" w:rsidRPr="002C6FBA">
        <w:t>Joerg Mehnert</w:t>
      </w:r>
      <w:r w:rsidR="007563F2">
        <w:t xml:space="preserve">, </w:t>
      </w:r>
      <w:r w:rsidRPr="00766375">
        <w:t xml:space="preserve"> Alain Frantz </w:t>
      </w:r>
      <w:r w:rsidRPr="00766375">
        <w:rPr>
          <w:vertAlign w:val="superscript"/>
        </w:rPr>
        <w:t>1</w:t>
      </w:r>
      <w:r w:rsidR="006B5EEF">
        <w:rPr>
          <w:vertAlign w:val="superscript"/>
        </w:rPr>
        <w:t>,2</w:t>
      </w:r>
      <w:commentRangeEnd w:id="1"/>
      <w:r w:rsidR="00F37673">
        <w:rPr>
          <w:rStyle w:val="CommentReference"/>
        </w:rPr>
        <w:commentReference w:id="1"/>
      </w:r>
    </w:p>
    <w:p w14:paraId="4BF9EB19" w14:textId="34B526A2"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60AFD5FB" w14:textId="748E232A" w:rsidR="006D21D5" w:rsidRDefault="006D21D5" w:rsidP="006F501D"/>
    <w:p w14:paraId="54E4C2DF" w14:textId="25FB16CB" w:rsidR="00A02467" w:rsidRDefault="00A02467" w:rsidP="006F501D"/>
    <w:p w14:paraId="2CA6398C" w14:textId="5B9E134C" w:rsidR="007F0AA0" w:rsidRDefault="007F0AA0" w:rsidP="006F501D"/>
    <w:p w14:paraId="5A573D66" w14:textId="77777777" w:rsidR="007F0AA0" w:rsidRDefault="007F0AA0" w:rsidP="006F501D"/>
    <w:p w14:paraId="16992E62" w14:textId="413914ED" w:rsidR="00871CFD" w:rsidRDefault="00160D8B" w:rsidP="006F501D">
      <w:r>
        <w:rPr>
          <w:u w:val="single"/>
        </w:rPr>
        <w:t>Potential destination</w:t>
      </w:r>
      <w:r w:rsidR="00F15F49" w:rsidRPr="00F15F49">
        <w:rPr>
          <w:u w:val="single"/>
        </w:rPr>
        <w:t>:</w:t>
      </w:r>
    </w:p>
    <w:p w14:paraId="030FF088" w14:textId="34C1D3E9" w:rsidR="00F15F49" w:rsidRDefault="00B10A86" w:rsidP="00871CFD">
      <w:pPr>
        <w:spacing w:after="120" w:line="240" w:lineRule="auto"/>
      </w:pPr>
      <w:r>
        <w:t>BMC Ecology and Evolution</w:t>
      </w:r>
    </w:p>
    <w:p w14:paraId="0FBC492D" w14:textId="77E81F31" w:rsidR="00A02467" w:rsidRDefault="00A02467" w:rsidP="00871CFD">
      <w:pPr>
        <w:spacing w:after="120" w:line="240" w:lineRule="auto"/>
      </w:pPr>
    </w:p>
    <w:p w14:paraId="1F01A08D" w14:textId="372DADAF" w:rsidR="00A02467" w:rsidRDefault="00A02467">
      <w:pPr>
        <w:spacing w:after="160" w:line="259" w:lineRule="auto"/>
      </w:pPr>
      <w:r>
        <w:br w:type="page"/>
      </w:r>
    </w:p>
    <w:p w14:paraId="1EAB87E8" w14:textId="15E508DC" w:rsidR="00B34036" w:rsidRDefault="006B5EEF" w:rsidP="006F501D">
      <w:pPr>
        <w:rPr>
          <w:b/>
        </w:rPr>
      </w:pPr>
      <w:r>
        <w:rPr>
          <w:b/>
        </w:rPr>
        <w:lastRenderedPageBreak/>
        <w:t>A</w:t>
      </w:r>
      <w:r w:rsidR="00B34036">
        <w:rPr>
          <w:b/>
        </w:rPr>
        <w:t>BSTRACT</w:t>
      </w:r>
    </w:p>
    <w:p w14:paraId="2CCB07F3" w14:textId="005135D2" w:rsidR="006B5EEF" w:rsidRDefault="006B5EEF" w:rsidP="006F501D">
      <w:r w:rsidRPr="006B5EEF">
        <w:t xml:space="preserve">Hoverflies </w:t>
      </w:r>
      <w:r w:rsidR="0014047B">
        <w:t xml:space="preserve">(Syrphidae)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8461CB">
        <w:t>W</w:t>
      </w:r>
      <w:r w:rsidR="00267577">
        <w:t xml:space="preserve">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 xml:space="preserve">in </w:t>
      </w:r>
      <w:proofErr w:type="gramStart"/>
      <w:r w:rsidR="0089101A">
        <w:t>2021</w:t>
      </w:r>
      <w:r w:rsidR="00C77459">
        <w:t>,</w:t>
      </w:r>
      <w:proofErr w:type="gramEnd"/>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707B3E5A" w:rsidR="006F501D" w:rsidRPr="00394CAA" w:rsidRDefault="006F501D" w:rsidP="006F501D">
      <w:pPr>
        <w:rPr>
          <w:lang w:val="fr-FR"/>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8B07F2">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8B07F2">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B07F2">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B07F2">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07F2">
        <w:rPr>
          <w:rFonts w:hint="eastAsia"/>
        </w:rPr>
        <w:instrText></w:instrText>
      </w:r>
      <w:r w:rsidR="008B07F2">
        <w:instrText>t from insect pollination.\nAnother example is the contribution of pollinators to preserving cherished natural and\ncultural landscapes through wild</w:instrText>
      </w:r>
      <w:r w:rsidR="008B07F2">
        <w:rPr>
          <w:rFonts w:hint="eastAsia"/>
        </w:rPr>
        <w:instrText></w:instrText>
      </w:r>
      <w:r w:rsidR="008B07F2">
        <w:instrText xml:space="preserve">ower pollination.\nHowever, due to a cocktail mix of drivers of change, pollinator species are disappearing and\npollinator populations are declining. </w:instrText>
      </w:r>
      <w:r w:rsidR="008B07F2">
        <w:rPr>
          <w:rFonts w:hint="eastAsia"/>
        </w:rPr>
        <w:instrText></w:instrText>
      </w:r>
      <w:r w:rsidR="008B07F2">
        <w:instrText>ese losses accentuate several of our societal chal-\nlenges, including food security and ecosystem degradation. Hence, building knowledge on\nthe causes behind pollinator decline, and the e</w:instrText>
      </w:r>
      <w:r w:rsidR="008B07F2">
        <w:rPr>
          <w:rFonts w:hint="eastAsia"/>
        </w:rPr>
        <w:instrText></w:instrText>
      </w:r>
      <w:r w:rsidR="008B07F2">
        <w:instrText xml:space="preserve">ects of pollinator decline on other species\nand ecosystems is essential. </w:instrText>
      </w:r>
      <w:r w:rsidR="008B07F2">
        <w:rPr>
          <w:rFonts w:hint="eastAsia"/>
        </w:rPr>
        <w:instrText></w:instrText>
      </w:r>
      <w:r w:rsidR="008B07F2">
        <w:instrText>e STEP project has contributed signi</w:instrText>
      </w:r>
      <w:r w:rsidR="008B07F2">
        <w:rPr>
          <w:rFonts w:hint="eastAsia"/>
        </w:rPr>
        <w:instrText></w:instrText>
      </w:r>
      <w:r w:rsidR="008B07F2">
        <w:instrText xml:space="preserve">cantly within this </w:instrText>
      </w:r>
      <w:r w:rsidR="008B07F2">
        <w:rPr>
          <w:rFonts w:hint="eastAsia"/>
        </w:rPr>
        <w:instrText></w:instrText>
      </w:r>
      <w:r w:rsidR="008B07F2">
        <w:instrText>eld,\nwith a particular focus on the status and drivers behind trends in European pollinators.\nFurthermore, research into the di</w:instrText>
      </w:r>
      <w:r w:rsidR="008B07F2">
        <w:rPr>
          <w:rFonts w:hint="eastAsia"/>
        </w:rPr>
        <w:instrText></w:instrText>
      </w:r>
      <w:r w:rsidR="008B07F2">
        <w:instrText xml:space="preserve">erent solutions for maintaining or enhancing pollinator\npopulations is crucial. </w:instrText>
      </w:r>
      <w:r w:rsidR="008B07F2">
        <w:rPr>
          <w:rFonts w:hint="eastAsia"/>
        </w:rPr>
        <w:instrText></w:instrText>
      </w:r>
      <w:r w:rsidR="008B07F2">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07F2">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8B07F2">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8B07F2" w:rsidRPr="008B07F2">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8B07F2">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8B07F2" w:rsidRPr="008B07F2">
        <w:rPr>
          <w:lang w:val="fr-FR"/>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8B07F2">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394CAA" w:rsidRPr="00154AA8">
        <w:t xml:space="preserve">Because of demographic growth, </w:t>
      </w:r>
      <w:r w:rsidR="00394CAA">
        <w:t>anthropogenic</w:t>
      </w:r>
      <w:r w:rsidR="00394CAA" w:rsidRPr="00154AA8">
        <w:t xml:space="preserve"> development is </w:t>
      </w:r>
      <w:r w:rsidR="00394CAA">
        <w:t>expected to increase</w:t>
      </w:r>
      <w:r w:rsidR="00394CAA" w:rsidRPr="00154AA8">
        <w:t>,</w:t>
      </w:r>
      <w:r w:rsidR="00394CAA">
        <w:t xml:space="preserve"> which</w:t>
      </w:r>
      <w:r w:rsidR="00394CAA" w:rsidRPr="00154AA8">
        <w:t xml:space="preserve"> will lead to further loss and fragmentation of natural and semi-natural habitats </w:t>
      </w:r>
      <w:r w:rsidR="00394CAA" w:rsidRPr="00154AA8">
        <w:fldChar w:fldCharType="begin"/>
      </w:r>
      <w:r w:rsidR="008B07F2">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394CAA" w:rsidRPr="00154AA8">
        <w:fldChar w:fldCharType="separate"/>
      </w:r>
      <w:r w:rsidR="00394CAA" w:rsidRPr="00154AA8">
        <w:rPr>
          <w:rFonts w:cs="Times New Roman"/>
        </w:rPr>
        <w:t>(Jaeger et al., 2016)</w:t>
      </w:r>
      <w:r w:rsidR="00394CAA" w:rsidRPr="00154AA8">
        <w:fldChar w:fldCharType="end"/>
      </w:r>
      <w:r w:rsidR="00394CAA" w:rsidRPr="00154AA8">
        <w:t xml:space="preserve">. In order </w:t>
      </w:r>
      <w:r w:rsidR="00394CAA">
        <w:t xml:space="preserve">to </w:t>
      </w:r>
      <w:r w:rsidR="00394CAA" w:rsidRPr="00154AA8">
        <w:t xml:space="preserve">counteract the negative effects of habitat fragmentation however, it is important to understand the functional connectivity of the landscape from the viewpoint of the pollinator </w:t>
      </w:r>
      <w:r w:rsidR="00394CAA" w:rsidRPr="00154AA8">
        <w:fldChar w:fldCharType="begin"/>
      </w:r>
      <w:r w:rsidR="008B07F2">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394CAA" w:rsidRPr="00154AA8">
        <w:fldChar w:fldCharType="separate"/>
      </w:r>
      <w:r w:rsidR="00394CAA" w:rsidRPr="00154AA8">
        <w:rPr>
          <w:rFonts w:cs="Times New Roman"/>
        </w:rPr>
        <w:t>(Dreier et al., 2014; Rands, 2014)</w:t>
      </w:r>
      <w:r w:rsidR="00394CAA" w:rsidRPr="00154AA8">
        <w:fldChar w:fldCharType="end"/>
      </w:r>
      <w:r w:rsidR="00394CAA" w:rsidRPr="00154AA8">
        <w:t>.</w:t>
      </w:r>
      <w:r w:rsidR="00394CAA">
        <w:t xml:space="preserve"> However, 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8B07F2">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8B07F2" w:rsidRPr="008B07F2">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16F58FAE" w14:textId="63FE3C45"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8B07F2">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8B07F2">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Apiformes suggest that even good dispersers </w:t>
      </w:r>
      <w:proofErr w:type="gramStart"/>
      <w:r w:rsidR="00777B20" w:rsidRPr="00777B20">
        <w:t>can be impacted</w:t>
      </w:r>
      <w:proofErr w:type="gramEnd"/>
      <w:r w:rsidR="00777B20" w:rsidRPr="00777B20">
        <w:t xml:space="preserve"> by habitat fragmentation. Bumblebee (</w:t>
      </w:r>
      <w:proofErr w:type="spellStart"/>
      <w:r w:rsidR="00777B20" w:rsidRPr="00777B20">
        <w:t>Bombus</w:t>
      </w:r>
      <w:proofErr w:type="spellEnd"/>
      <w:r w:rsidR="00777B20" w:rsidRPr="00777B20">
        <w:t xml:space="preserve">) </w:t>
      </w:r>
      <w:r w:rsidR="00777B20" w:rsidRPr="00777B20">
        <w:lastRenderedPageBreak/>
        <w:t xml:space="preserve">species normally exhibit very little genetic structure </w:t>
      </w:r>
      <w:r w:rsidR="00777B20">
        <w:fldChar w:fldCharType="begin"/>
      </w:r>
      <w:r w:rsidR="008B07F2">
        <w:instrText xml:space="preserve"> ADDIN ZOTERO_ITEM CSL_CITATION {"citationID":"0yqf6dyp","properties":{"formattedCitation":"(Dreier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8B07F2">
        <w:instrText xml:space="preserve"> ADDIN ZOTERO_ITEM CSL_CITATION {"citationID":"cNyxTHBb","properties":{"formattedCitation":"(Jha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8B07F2">
        <w:instrText xml:space="preserve"> ADDIN ZOTERO_ITEM CSL_CITATION {"citationID":"xTZyKL66","properties":{"formattedCitation":"(Davis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A particular difficulty with evaluating the impact of land-use change relates to the fact that flying ability and response to habitat fragmentation differs significantly between pollinators, even between closely related</w:t>
      </w:r>
      <w:r w:rsidR="001D3E35">
        <w:t xml:space="preserve"> species</w:t>
      </w:r>
      <w:r>
        <w:t xml:space="preserve"> </w:t>
      </w:r>
      <w:r>
        <w:fldChar w:fldCharType="begin"/>
      </w:r>
      <w:r w:rsidR="008B07F2">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8B07F2" w:rsidRPr="008B07F2">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8B07F2">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6B3D5616" w:rsidR="006F501D" w:rsidRPr="001E1572" w:rsidRDefault="006C38B2" w:rsidP="006F501D">
      <w:r w:rsidRPr="00036544">
        <w:t xml:space="preserve">Hoverflies (Syrphidae) are an important group of </w:t>
      </w:r>
      <w:r w:rsidR="006C4E9C" w:rsidRPr="00036544">
        <w:t>pollinators,</w:t>
      </w:r>
      <w:r w:rsidRPr="00036544">
        <w:t xml:space="preserve"> but they </w:t>
      </w:r>
      <w:proofErr w:type="gramStart"/>
      <w:r w:rsidRPr="00036544">
        <w:t>are understudied</w:t>
      </w:r>
      <w:proofErr w:type="gramEnd"/>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8B07F2">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8B07F2">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8B07F2" w:rsidRPr="008B07F2">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8B07F2">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8B07F2">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hoverfly larvae feed on aphids and are effective biocontrol agents, especially in agricultural landscapes </w:t>
      </w:r>
      <w:r>
        <w:fldChar w:fldCharType="begin"/>
      </w:r>
      <w:r w:rsidR="008B07F2">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p>
    <w:p w14:paraId="6C86A9C2" w14:textId="1680DBD7"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xml:space="preserve">, but such methods </w:t>
      </w:r>
      <w:proofErr w:type="gramStart"/>
      <w:r w:rsidR="00E07818">
        <w:t>have seldom been used</w:t>
      </w:r>
      <w:proofErr w:type="gramEnd"/>
      <w:r w:rsidR="00E07818">
        <w:t xml:space="preserve"> on hoverflies</w:t>
      </w:r>
      <w:r w:rsidRPr="000C470D">
        <w:t xml:space="preserve">. </w:t>
      </w:r>
      <w:r w:rsidR="00E933B4">
        <w:t xml:space="preserve">Capture-mark-recapture (CMR) methods have been used to study hoverfly dispersal in the past </w:t>
      </w:r>
      <w:r w:rsidR="00E933B4">
        <w:fldChar w:fldCharType="begin"/>
      </w:r>
      <w:r w:rsidR="008B07F2">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w:t>
      </w:r>
      <w:r w:rsidR="009C3DBF">
        <w:lastRenderedPageBreak/>
        <w:t xml:space="preserve">propagules which disperse before reproduction </w:t>
      </w:r>
      <w:r w:rsidR="009C3DBF">
        <w:fldChar w:fldCharType="begin"/>
      </w:r>
      <w:r w:rsidR="008B07F2">
        <w:instrText xml:space="preserve"> ADDIN ZOTERO_ITEM CSL_CITATION {"citationID":"WV3RRArD","properties":{"formattedCitation":"(Broquet and Petit, 2009; Cayuela et al., 2018)","plainCitation":"(Broquet and Petit, 2009; Cayuela et al., 2018)","noteIndex":0},"citationItems":[{"id":2321,"uris":["http://zotero.org/users/4948104/items/X5PHEW49"],"itemData":{"id":2321,"type":"article-journal","abstract":"The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J."}],"issued":{"date-parts":[["2009"]]}}},{"id":2396,"uris":["http://zotero.org/users/4948104/items/LE5P9MVT"],"itemData":{"id":2396,"type":"article-journal","abstract":"Dispersal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s</w:t>
      </w:r>
      <w:r w:rsidR="006F501D">
        <w:t>tud</w:t>
      </w:r>
      <w:r w:rsidR="005A278A">
        <w:t>y</w:t>
      </w:r>
      <w:r w:rsidR="00444634">
        <w:t xml:space="preserve"> of hoverflies</w:t>
      </w:r>
      <w:r w:rsidR="006F501D">
        <w:t xml:space="preserve"> </w:t>
      </w:r>
      <w:r w:rsidR="009C3DBF">
        <w:t>describe</w:t>
      </w:r>
      <w:r w:rsidR="0016497D">
        <w:t>d</w:t>
      </w:r>
      <w:r w:rsidR="006F501D">
        <w:t xml:space="preserve"> </w:t>
      </w:r>
      <w:r w:rsidR="00E07818">
        <w:t>continental</w:t>
      </w:r>
      <w:r w:rsidR="009C3DBF">
        <w:t>-scale patterns</w:t>
      </w:r>
      <w:r w:rsidR="005A278A">
        <w:t xml:space="preserve"> for </w:t>
      </w:r>
      <w:r w:rsidR="00444634">
        <w:t xml:space="preserve">a </w:t>
      </w:r>
      <w:r w:rsidR="005A278A">
        <w:t xml:space="preserve">migratory species </w:t>
      </w:r>
      <w:r w:rsidR="005A278A">
        <w:fldChar w:fldCharType="begin"/>
      </w:r>
      <w:r w:rsidR="008B07F2">
        <w:instrText xml:space="preserve"> ADDIN ZOTERO_ITEM CSL_CITATION {"citationID":"MQtTlf8Q","properties":{"formattedCitation":"(Raymond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8877BD">
        <w:t>.</w:t>
      </w:r>
      <w:r w:rsidR="005A278A">
        <w:t xml:space="preserve"> </w:t>
      </w:r>
      <w:r w:rsidR="00FA69E1">
        <w:t>As expected due to the extreme genetic mixing associated with mass migration,</w:t>
      </w:r>
      <w:r w:rsidR="005A278A">
        <w:t xml:space="preserve"> </w:t>
      </w:r>
      <w:r w:rsidR="00637938">
        <w:t xml:space="preserve">they found </w:t>
      </w:r>
      <w:r w:rsidR="005A278A">
        <w:t xml:space="preserve">no </w:t>
      </w:r>
      <w:r w:rsidR="001C191E">
        <w:t>substantial</w:t>
      </w:r>
      <w:r w:rsidR="00DC4EF5">
        <w:t xml:space="preserve"> </w:t>
      </w:r>
      <w:r w:rsidR="005A278A">
        <w:t>isolation-by-distance</w:t>
      </w:r>
      <w:r w:rsidR="00FA4705">
        <w:t xml:space="preserve"> (IBD)</w:t>
      </w:r>
      <w:r w:rsidR="005A278A">
        <w:t>. A</w:t>
      </w:r>
      <w:r w:rsidR="00DC4EF5">
        <w:t xml:space="preserve">nother </w:t>
      </w:r>
      <w:r w:rsidR="00FA69E1">
        <w:t xml:space="preserve">more local </w:t>
      </w:r>
      <w:r w:rsidR="005A278A">
        <w:t xml:space="preserve">study </w:t>
      </w:r>
      <w:r w:rsidR="00DC4EF5">
        <w:t xml:space="preserve">found no substantial barriers to gene flow, though they </w:t>
      </w:r>
      <w:r w:rsidR="005A278A">
        <w:t xml:space="preserve">used a small number of </w:t>
      </w:r>
      <w:r w:rsidR="00FA69E1">
        <w:t xml:space="preserve">hoverfly </w:t>
      </w:r>
      <w:r w:rsidR="005A278A">
        <w:t xml:space="preserve">individuals, from a fraction of a low disturbance </w:t>
      </w:r>
      <w:r w:rsidR="00DC4EF5">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B4316E">
        <w:t xml:space="preserve"> </w:t>
      </w:r>
      <w:r w:rsidR="00A24A4C">
        <w:t>never been studied</w:t>
      </w:r>
      <w:r w:rsidR="00B4316E">
        <w:t xml:space="preserve"> </w:t>
      </w:r>
      <w:r w:rsidR="00B4316E">
        <w:t>to our knowledge</w:t>
      </w:r>
      <w:r w:rsidR="00A24A4C">
        <w:t>.</w:t>
      </w:r>
    </w:p>
    <w:p w14:paraId="465A46EC" w14:textId="591935B4" w:rsidR="00965DCE" w:rsidRDefault="00140123" w:rsidP="006F501D">
      <w:pPr>
        <w:rPr>
          <w:b/>
        </w:rPr>
      </w:pPr>
      <w:r w:rsidRPr="00BA4EDB">
        <w:t xml:space="preserve">In this </w:t>
      </w:r>
      <w:r w:rsidR="00B17A9B" w:rsidRPr="00BA4EDB">
        <w:t>study</w:t>
      </w:r>
      <w:r w:rsidRPr="00BA4EDB">
        <w:t>, we</w:t>
      </w:r>
      <w:r w:rsidR="00B17A9B" w:rsidRPr="00BA4EDB">
        <w:t xml:space="preserve"> investigate</w:t>
      </w:r>
      <w:r w:rsidR="00444634">
        <w:t>d</w:t>
      </w:r>
      <w:r w:rsidR="00B17A9B" w:rsidRPr="00BA4EDB">
        <w:t xml:space="preserve"> the genetic</w:t>
      </w:r>
      <w:r w:rsidR="00BA4EDB" w:rsidRPr="00BA4EDB">
        <w:t xml:space="preserve"> diversity,</w:t>
      </w:r>
      <w:r w:rsidR="00B17A9B" w:rsidRPr="00BA4EDB">
        <w:t xml:space="preserve"> structure</w:t>
      </w:r>
      <w:r w:rsidR="00637938">
        <w:t>,</w:t>
      </w:r>
      <w:r w:rsidR="00BA4EDB" w:rsidRPr="00BA4EDB">
        <w:t xml:space="preserve"> </w:t>
      </w:r>
      <w:r w:rsidR="00FA4705">
        <w:t>IBD</w:t>
      </w:r>
      <w:r w:rsidR="00637938">
        <w:t>, isolation-by-environment (IBE) and demographic history</w:t>
      </w:r>
      <w:r w:rsidR="008A5972">
        <w:t xml:space="preserve"> </w:t>
      </w:r>
      <w:r w:rsidR="00B17A9B" w:rsidRPr="00BA4EDB">
        <w:t xml:space="preserve">of </w:t>
      </w:r>
      <w:proofErr w:type="gramStart"/>
      <w:r w:rsidR="00B17A9B" w:rsidRPr="00BA4EDB">
        <w:t>two</w:t>
      </w:r>
      <w:proofErr w:type="gramEnd"/>
      <w:r w:rsidR="00B17A9B" w:rsidRPr="00BA4EDB">
        <w:t xml:space="preserve">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We expect</w:t>
      </w:r>
      <w:r w:rsidR="00444634">
        <w:t>ed</w:t>
      </w:r>
      <w:r w:rsidR="009B1F4A">
        <w:t xml:space="preserve"> some </w:t>
      </w:r>
      <w:r w:rsidR="00444634">
        <w:t>population-wide</w:t>
      </w:r>
      <w:r w:rsidR="0006107C">
        <w:t xml:space="preserve"> </w:t>
      </w:r>
      <w:r w:rsidR="00444634">
        <w:t xml:space="preserve">and fine-scale genetic </w:t>
      </w:r>
      <w:r w:rsidR="0006107C">
        <w:t>structure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696CEE92" w14:textId="56D1AC01" w:rsidR="007B48A4" w:rsidRDefault="005B7760" w:rsidP="00BC7A53">
      <w:r>
        <w:t>To evaluate the genetic connectivity of hoverflies in the face of disturbance, we chose two urbanized study areas</w:t>
      </w:r>
      <w:r w:rsidR="002C7B2D">
        <w:t xml:space="preserve">. </w:t>
      </w:r>
      <w:r w:rsidR="00CC35FB">
        <w:t>We chose a</w:t>
      </w:r>
      <w:r w:rsidR="002C7B2D">
        <w:t>n extent o</w:t>
      </w:r>
      <w:r w:rsidR="002C7B2D" w:rsidRPr="002C7B2D">
        <w:t xml:space="preserve"> </w:t>
      </w:r>
      <w:r w:rsidR="002C7B2D">
        <w:t>of around 400km</w:t>
      </w:r>
      <w:r w:rsidR="002C7B2D">
        <w:rPr>
          <w:vertAlign w:val="superscript"/>
        </w:rPr>
        <w:t xml:space="preserve">2 </w:t>
      </w:r>
      <w:r w:rsidR="002C7B2D">
        <w:t>for each study area. This specific extent is a key parameter because</w:t>
      </w:r>
      <w:r w:rsidR="00974BF7">
        <w:t xml:space="preserve"> </w:t>
      </w:r>
      <w:r>
        <w:t xml:space="preserve">it should </w:t>
      </w:r>
      <w:r w:rsidR="00974BF7">
        <w:t xml:space="preserve">allow us to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007B93" w:rsidRPr="00154AA8">
        <w:t xml:space="preserve">Cologne recently commissioned a major inventory of pollinators </w:t>
      </w:r>
      <w:r w:rsidR="00007B93" w:rsidRPr="00154AA8">
        <w:fldChar w:fldCharType="begin"/>
      </w:r>
      <w:r w:rsidR="008B07F2">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(Stadt Köln, 2022)</w:t>
      </w:r>
      <w:r w:rsidR="00007B93" w:rsidRPr="00154AA8">
        <w:fldChar w:fldCharType="end"/>
      </w:r>
      <w:r w:rsidR="00007B93" w:rsidRPr="00154AA8">
        <w:t>, notably stimulated recent findings about country-wide</w:t>
      </w:r>
      <w:r w:rsidR="00007B93">
        <w:t xml:space="preserve"> insect declines </w:t>
      </w:r>
      <w:r w:rsidR="00007B93">
        <w:fldChar w:fldCharType="begin"/>
      </w:r>
      <w:r w:rsidR="008B07F2">
        <w:instrText xml:space="preserve"> ADDIN ZOTERO_ITEM CSL_CITATION {"citationID":"7FC0fzas","properties":{"formattedCitation":"(Hallmann et al., 2017; Seibold et al., 2019)","plainCitation":"(Hallmann et al., 2017; Seibold et al., 2019)","noteIndex":0},"citationItems":[{"id":13392,"uris":["http://zotero.org/users/4948104/items/WVI9H4BF"],"itemData":{"id":13392,"type":"article-journal","abstract":"Global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007B93">
        <w:fldChar w:fldCharType="separate"/>
      </w:r>
      <w:r w:rsidR="00007B93" w:rsidRPr="00777B20">
        <w:rPr>
          <w:rFonts w:cs="Times New Roman"/>
        </w:rPr>
        <w:t>(Hallmann et al., 2017; Seibold et al., 2019)</w:t>
      </w:r>
      <w:r w:rsidR="00007B93">
        <w:fldChar w:fldCharType="end"/>
      </w:r>
      <w:r w:rsidR="00007B93" w:rsidRPr="00154AA8">
        <w:t xml:space="preserve">. Luxembourg has recognized that habitat loss and fragmentation are threatening its biodiversity in general and insect pollinators in particular </w:t>
      </w:r>
      <w:r w:rsidR="00007B93" w:rsidRPr="00154AA8">
        <w:fldChar w:fldCharType="begin"/>
      </w:r>
      <w:r w:rsidR="008B07F2">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(Ministère de l’Environnement, du Climat et du Développement durable, 2022)</w:t>
      </w:r>
      <w:r w:rsidR="00007B93" w:rsidRPr="00154AA8">
        <w:fldChar w:fldCharType="end"/>
      </w:r>
      <w:r w:rsidR="00007B93" w:rsidRPr="00154AA8">
        <w:t>.</w:t>
      </w:r>
      <w:r w:rsidR="00007B93">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r w:rsidR="0039100B" w:rsidRPr="0039100B">
        <w:t>Esch-sur-Alzette</w:t>
      </w:r>
      <w:r w:rsidR="009A1A0A">
        <w:t>),</w:t>
      </w:r>
      <w:r w:rsidR="00A93CCF">
        <w:t xml:space="preserve"> </w:t>
      </w:r>
      <w:r w:rsidR="00A93CCF" w:rsidRPr="00A93CCF">
        <w:t xml:space="preserve">as well as sufficient </w:t>
      </w:r>
      <w:r w:rsidR="00A93CCF" w:rsidRPr="00A93CCF">
        <w:lastRenderedPageBreak/>
        <w:t xml:space="preserve">amount of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007B93">
        <w:t>(Fig. 1</w:t>
      </w:r>
      <w:r w:rsidR="00ED0178">
        <w:t xml:space="preserve">)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8B07F2">
        <w:instrText xml:space="preserve"> ADDIN ZOTERO_ITEM CSL_CITATION {"citationID":"VknoAXNG","properties":{"formattedCitation":"(Braun and Herold, 2004; Curdes, 1998; Mitter and Weber, 2011)","plainCitation":"(Braun and Herold, 2004; Curdes, 1998; Mitter and Weber, 2011)","noteIndex":0},"citationItems":[{"id":13645,"uris":["http://zotero.org/users/4948104/items/8GA27B5S"],"itemData":{"id":13645,"type":"paper-conference","abstract":"Information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Cologne","volume":"2","author":[{"family":"Curdes","given":"G."}],"issued":{"date-parts":[["1998"]]}}},{"id":13646,"uris":["http://zotero.org/users/4948104/items/F4Z8XD5A"],"itemData":{"id":13646,"type":"article-journal","container-title":"Regions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p>
    <w:p w14:paraId="02F63F2A" w14:textId="32663FB4" w:rsidR="00267577" w:rsidRPr="0079323A" w:rsidRDefault="00E72226" w:rsidP="00BC7A53">
      <w:r>
        <w:t>As study organisms, we</w:t>
      </w:r>
      <w:r w:rsidR="001360C3">
        <w:t xml:space="preserve"> chose</w:t>
      </w:r>
      <w:r>
        <w:t xml:space="preserve"> </w:t>
      </w:r>
      <w:r w:rsidRPr="00E72226">
        <w:rPr>
          <w:i/>
          <w:iCs/>
        </w:rPr>
        <w:t>Syritta pipiens</w:t>
      </w:r>
      <w:r>
        <w:t xml:space="preserve"> (Linnaeus, 1758) and </w:t>
      </w:r>
      <w:r w:rsidRPr="00E72226">
        <w:rPr>
          <w:i/>
          <w:iCs/>
        </w:rPr>
        <w:t>Myathropa florea</w:t>
      </w:r>
      <w:r w:rsidR="001360C3">
        <w:t xml:space="preserve"> </w:t>
      </w:r>
      <w:r>
        <w:t xml:space="preserve">(Linnaeus, 1758), </w:t>
      </w:r>
      <w:r w:rsidR="00E56156">
        <w:t>two</w:t>
      </w:r>
      <w:r>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2958A5">
        <w:t xml:space="preserve"> </w:t>
      </w:r>
      <w:r w:rsidR="008E709C">
        <w:fldChar w:fldCharType="begin"/>
      </w:r>
      <w:r w:rsidR="008B07F2">
        <w:instrText xml:space="preserve"> ADDIN ZOTERO_ITEM CSL_CITATION {"citationID":"erGQnOi6","properties":{"formattedCitation":"(Leopold et al., 1996)","plainCitation":"(Leopold et al., 1996)","noteIndex":0},"citationItems":[{"id":3972,"uris":["http://zotero.org/users/4948104/items/KQH5GRMU"],"itemData":{"id":3972,"type":"article-journal","container-title":"Decheniana - Beihefte (Bonn)","page":"433-458","title":"Zur Kenntis der Schwebfliegen (Diptera, Syrphidae) der Stadt Köln und ihrer Randgebiete","volume":"35","author":[{"family":"Leopold","given":"Jörg"},{"family":"Schöne","given":"Michael"},{"family":"Cölln","given":"Klaus"}],"issued":{"date-parts":[["1996"]]}}}],"schema":"https://github.com/citation-style-language/schema/raw/master/csl-citation.json"} </w:instrText>
      </w:r>
      <w:r w:rsidR="008E709C">
        <w:fldChar w:fldCharType="separate"/>
      </w:r>
      <w:r w:rsidR="008E709C" w:rsidRPr="008E709C">
        <w:rPr>
          <w:rFonts w:cs="Times New Roman"/>
        </w:rPr>
        <w:t>(Leopold et al., 1996)</w:t>
      </w:r>
      <w:r w:rsidR="008E709C">
        <w:fldChar w:fldCharType="end"/>
      </w:r>
      <w:r w:rsidR="005314A2">
        <w:t>.</w:t>
      </w:r>
      <w:r>
        <w:t xml:space="preserve"> We avoided migratory species because th</w:t>
      </w:r>
      <w:r w:rsidR="00ED0178">
        <w:t>eir</w:t>
      </w:r>
      <w:r>
        <w:t xml:space="preserve"> genetic variation is less likely to bear signal of isolation by distance and structure </w:t>
      </w:r>
      <w:r>
        <w:fldChar w:fldCharType="begin"/>
      </w:r>
      <w:r w:rsidR="008B07F2">
        <w:instrText xml:space="preserve"> ADDIN ZOTERO_ITEM CSL_CITATION {"citationID":"TvFun5Jh","properties":{"formattedCitation":"(Raymond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fldChar w:fldCharType="separate"/>
      </w:r>
      <w:r w:rsidRPr="00E72226">
        <w:rPr>
          <w:rFonts w:cs="Times New Roman"/>
        </w:rPr>
        <w:t>(Raymond et al., 2013)</w:t>
      </w:r>
      <w:r>
        <w:fldChar w:fldCharType="end"/>
      </w:r>
      <w:r>
        <w:t xml:space="preserve"> given their sometimes massive ability to spread </w:t>
      </w:r>
      <w:r>
        <w:fldChar w:fldCharType="begin"/>
      </w:r>
      <w:r w:rsidR="008B07F2">
        <w:instrText xml:space="preserve"> ADDIN ZOTERO_ITEM CSL_CITATION {"citationID":"ugt8oTb4","properties":{"formattedCitation":"(Jia et al., 2022)","plainCitation":"(Jia et al., 2022)","noteIndex":0},"citationItems":[{"id":13621,"uris":["http://zotero.org/users/4948104/items/V9VUSMLK"],"itemData":{"id":13621,"type":"article-journal","abstract":"Worldwide,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fldChar w:fldCharType="separate"/>
      </w:r>
      <w:r w:rsidRPr="00E72226">
        <w:rPr>
          <w:rFonts w:cs="Times New Roman"/>
        </w:rPr>
        <w:t>(Jia et al., 2022)</w:t>
      </w:r>
      <w:r>
        <w:fldChar w:fldCharType="end"/>
      </w:r>
      <w:r>
        <w:t>.</w:t>
      </w:r>
      <w:r w:rsidR="00E80EA2">
        <w:t xml:space="preserve"> </w:t>
      </w:r>
      <w:r>
        <w:t xml:space="preserve">Our sampling design was to catch at least </w:t>
      </w:r>
      <w:r w:rsidR="002958A5">
        <w:t xml:space="preserve">one </w:t>
      </w:r>
      <w:r>
        <w:t xml:space="preserve">individual per squared kilometer in order to have as few gaps in geographical coverage as possible, following a uniform grid. The analytical purpose of this sampling design was to decrease bias and improve our accuracy in detect influential landscape features, if there were any </w:t>
      </w:r>
      <w:r>
        <w:fldChar w:fldCharType="begin"/>
      </w:r>
      <w:r w:rsidR="008B07F2">
        <w:instrText xml:space="preserve"> ADDIN ZOTERO_ITEM CSL_CITATION {"citationID":"ZMiGB1CD","properties":{"formattedCitation":"(Oyler-McCance et al., 2013; Schwartz and McKelvey, 2009)","plainCitation":"(Oyler-McCance et al., 2013; Schwartz and McKelvey, 2009)","noteIndex":0},"citationItems":[{"id":13639,"uris":["http://zotero.org/users/4948104/items/CJDX6Q5K"],"itemData":{"id":13639,"type":"article-journal","abstract":"An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L."}],"issued":{"date-parts":[["2013",4,1]]}}},{"id":13638,"uris":["http://zotero.org/users/4948104/items/4BJI6HUD"],"itemData":{"id":13638,"type":"article-journal","abstract":"There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fldChar w:fldCharType="separate"/>
      </w:r>
      <w:r w:rsidRPr="00233C1B">
        <w:rPr>
          <w:rFonts w:cs="Times New Roman"/>
        </w:rPr>
        <w:t>(Oyler-McCance et al., 2013; Schwartz and McKelvey, 2009)</w:t>
      </w:r>
      <w:r>
        <w:fldChar w:fldCharType="end"/>
      </w:r>
      <w:r>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8B07F2">
        <w:instrText xml:space="preserve"> ADDIN ZOTERO_ITEM CSL_CITATION {"citationID":"rw6XWHtz","properties":{"formattedCitation":"(Kleijn and van Langevelde, 2006)","plainCitation":"(Kleijn and van Langevelde, 2006)","noteIndex":0},"citationItems":[{"id":13636,"uris":["http://zotero.org/users/4948104/items/BC2FBMN7"],"itemData":{"id":13636,"type":"article-journal","abstract":"Landscape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r w:rsidR="00E5030C">
        <w:t>1</w:t>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68BCD6" w14:textId="7E385E90" w:rsidR="00BC463B" w:rsidRDefault="00A05CC9" w:rsidP="00A05CC9">
      <w:commentRangeStart w:id="2"/>
      <w:r>
        <w:t>DNA w</w:t>
      </w:r>
      <w:commentRangeEnd w:id="2"/>
      <w:r w:rsidR="000E20BF">
        <w:rPr>
          <w:rStyle w:val="CommentReference"/>
        </w:rPr>
        <w:commentReference w:id="2"/>
      </w:r>
      <w:r>
        <w:t xml:space="preserve">as extracted using an ammonium acetate-based salting-out procedure </w:t>
      </w:r>
      <w:r w:rsidR="002D45FA">
        <w:fldChar w:fldCharType="begin"/>
      </w:r>
      <w:r w:rsidR="008B07F2">
        <w:instrText xml:space="preserve"> ADDIN ZOTERO_ITEM CSL_CITATION {"citationID":"1kgrCJTS","properties":{"formattedCitation":"(Miller et al., 1988)","plainCitation":"(Miller et al., 1988)","noteIndex":0},"citationItems":[{"id":13648,"uris":["http://zotero.org/users/4948104/items/4I8XES2Y"],"itemData":{"id":13648,"type":"article-journal","container-title":"Nucleic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xml:space="preserve">. DNA extracts </w:t>
      </w:r>
      <w:proofErr w:type="gramStart"/>
      <w:r>
        <w:t>were quantified</w:t>
      </w:r>
      <w:proofErr w:type="gramEnd"/>
      <w:r>
        <w:t xml:space="preserve"> using a Drop-Sense 16 spectrophotometer (</w:t>
      </w:r>
      <w:proofErr w:type="spellStart"/>
      <w:r>
        <w:t>Trinean</w:t>
      </w:r>
      <w:proofErr w:type="spellEnd"/>
      <w:r>
        <w:t xml:space="preserve">, </w:t>
      </w:r>
      <w:proofErr w:type="spellStart"/>
      <w:r>
        <w:t>Gentbrugge</w:t>
      </w:r>
      <w:proofErr w:type="spellEnd"/>
      <w:r>
        <w:t xml:space="preserve">, Belgium). </w:t>
      </w:r>
    </w:p>
    <w:p w14:paraId="4DCAB4B4" w14:textId="15929A8F" w:rsidR="001C4D16" w:rsidRDefault="00BC463B" w:rsidP="008E709C">
      <w:r>
        <w:t xml:space="preserve">We used </w:t>
      </w:r>
      <w:r w:rsidRPr="00BC463B">
        <w:t>blast-2.11.0+</w:t>
      </w:r>
      <w:r>
        <w:t xml:space="preserve"> to perform a stand-alone blast of</w:t>
      </w:r>
      <w:r w:rsidR="00703021">
        <w:t xml:space="preserve"> </w:t>
      </w:r>
      <w:r w:rsidR="001C4D16">
        <w:t>each of</w:t>
      </w:r>
      <w:r>
        <w:t xml:space="preserve"> the 500 microsatellite sequences against the genome of </w:t>
      </w:r>
      <w:hyperlink r:id="rId10" w:history="1">
        <w:r w:rsidRPr="008E709C">
          <w:rPr>
            <w:rStyle w:val="Hyperlink"/>
            <w:i/>
            <w:iCs/>
          </w:rPr>
          <w:t>Syritta pipiens</w:t>
        </w:r>
        <w:r>
          <w:rPr>
            <w:rStyle w:val="Hyperlink"/>
          </w:rPr>
          <w:t> (assembly idSyrPipi1.1)</w:t>
        </w:r>
      </w:hyperlink>
      <w:r w:rsidR="00703021">
        <w:t xml:space="preserve"> and against an ‘in-</w:t>
      </w:r>
      <w:r w:rsidR="00D6243C">
        <w:t>progress</w:t>
      </w:r>
      <w:r w:rsidR="00703021">
        <w:t xml:space="preserve"> assembly’ of the genome of Myathropa florea (20200119.hicanu.purge) obtained from </w:t>
      </w:r>
      <w:r w:rsidR="00703021" w:rsidRPr="00703021">
        <w:t>Darwin Tree of Life Project</w:t>
      </w:r>
      <w:r w:rsidR="00703021">
        <w:t xml:space="preserve"> (</w:t>
      </w:r>
      <w:hyperlink r:id="rId11" w:history="1">
        <w:r w:rsidR="00703021" w:rsidRPr="009E5EA8">
          <w:rPr>
            <w:rStyle w:val="Hyperlink"/>
          </w:rPr>
          <w:t>https://github.com/darwintreeoflife/darwintreeoflife.data</w:t>
        </w:r>
      </w:hyperlink>
      <w:r w:rsidR="00703021">
        <w:t xml:space="preserve">, accessed 08/11/2022), respectively. For each species, we tested fifty microsatellite loci that </w:t>
      </w:r>
      <w:r w:rsidR="00703021">
        <w:lastRenderedPageBreak/>
        <w:t xml:space="preserve">only matched one site in the </w:t>
      </w:r>
      <w:r w:rsidR="00445354">
        <w:t xml:space="preserve">respective </w:t>
      </w:r>
      <w:r w:rsidR="00703021">
        <w:t xml:space="preserve">reference genome and that differed in their number of </w:t>
      </w:r>
      <w:r w:rsidR="001C4D16">
        <w:t xml:space="preserve">microsatellite </w:t>
      </w:r>
      <w:r w:rsidR="00703021">
        <w:t>repeats relative to the reference genome.</w:t>
      </w:r>
      <w:r w:rsidR="001C4D16">
        <w:t xml:space="preserve"> </w:t>
      </w:r>
    </w:p>
    <w:p w14:paraId="7244ECC5" w14:textId="10F51F31" w:rsidR="0076648F" w:rsidRDefault="00445354" w:rsidP="00F27A6C">
      <w:r>
        <w:t xml:space="preserve">We tested the amplification success of all 50 primers using a universal tail approach for fluorescent labelling of </w:t>
      </w:r>
      <w:r w:rsidR="009A26C0">
        <w:t>Polymerase Chain Reaction (</w:t>
      </w:r>
      <w:r>
        <w:t>PCR</w:t>
      </w:r>
      <w:r w:rsidR="009A26C0">
        <w:t>)</w:t>
      </w:r>
      <w:r>
        <w:t xml:space="preserve"> products</w:t>
      </w:r>
      <w:r w:rsidR="008B07F2">
        <w:t xml:space="preserve"> </w:t>
      </w:r>
      <w:r w:rsidR="008B07F2">
        <w:fldChar w:fldCharType="begin"/>
      </w:r>
      <w:r w:rsidR="008B07F2">
        <w:instrText xml:space="preserve"> ADDIN ZOTERO_ITEM CSL_CITATION {"citationID":"vOwRS6aj","properties":{"formattedCitation":"(Culley et al., 2013)","plainCitation":"(Culley et al., 2013)","noteIndex":0},"citationItems":[{"id":13725,"uris":["http://zotero.org/users/4948104/items/2JJMCSVX"],"itemData":{"id":13725,"type":"article-journal","abstract":"• Premise of the study: Development of genetic markers can be costly and time-consuming, especially when multiple primer pairs are fluorescently labeled. This step was streamlined by combining two techniques in the same PCR reaction: (1) custom-labeling of primers by the investigator and (2) multiplexing multiple primers together in the same reaction. • Methods and Results: This technique was successfully used to develop microsatellite markers in several plant species. Microsatellites amplified with this multiplexing process were identical to those generated from PCR using individual primer pairs and with traditional methods using a priori labeled fluorescent primers. Tests of PCR cycling programs revealed that conditions recommended for the commercial kit generated stronger fragment peaks than the previously recommended cycling protocol. • Conclusions: This technique is an efficient and economical way to fluorescently label multiple microsatellite primers in the same reaction. It is also applicable to other markers used in PCR amplification of genetic material.","container-title":"Applications in Plant Sciences","DOI":"10.3732/apps.1300027","ISSN":"2168-0450","issue":"10","language":"en","note":"_eprint: https://onlinelibrary.wiley.com/doi/pdf/10.3732/apps.1300027","page":"1300027","source":"Wiley Online Library","title":"An efficient technique for primer development and application that integrates fluorescent labeling and multiplex PCR","volume":"1","author":[{"family":"Culley","given":"Theresa M."},{"family":"Stamper","given":"Trevor I."},{"family":"Stokes","given":"Richard L."},{"family":"Brzyski","given":"Jessica R."},{"family":"Hardiman","given":"Nicole A."},{"family":"Klooster","given":"Matthew R."},{"family":"Merritt","given":"Benjamin J."}],"issued":{"date-parts":[["2013"]]}}}],"schema":"https://github.com/citation-style-language/schema/raw/master/csl-citation.json"} </w:instrText>
      </w:r>
      <w:r w:rsidR="008B07F2">
        <w:fldChar w:fldCharType="separate"/>
      </w:r>
      <w:r w:rsidR="008B07F2" w:rsidRPr="008B07F2">
        <w:rPr>
          <w:rFonts w:cs="Times New Roman"/>
        </w:rPr>
        <w:t>(Culley et al., 2013)</w:t>
      </w:r>
      <w:r w:rsidR="008B07F2">
        <w:fldChar w:fldCharType="end"/>
      </w:r>
      <w:r w:rsidR="008B07F2">
        <w:t>,</w:t>
      </w:r>
      <w:r>
        <w:t xml:space="preserve"> and eight good- quality DNA samples originating from individuals sampled across both study areas.</w:t>
      </w:r>
      <w:r w:rsidRPr="005826F8">
        <w:t xml:space="preserve"> </w:t>
      </w:r>
      <w:r>
        <w:t xml:space="preserve">Each PCR contained </w:t>
      </w:r>
      <w:proofErr w:type="gramStart"/>
      <w:r w:rsidR="001C4D16" w:rsidRPr="0011014D">
        <w:t>1x</w:t>
      </w:r>
      <w:proofErr w:type="gramEnd"/>
      <w:r w:rsidR="001C4D16" w:rsidRPr="0011014D">
        <w:t xml:space="preserve"> </w:t>
      </w:r>
      <w:r w:rsidR="001C4D16">
        <w:t xml:space="preserve">GoTaq Master Mix (Promega, </w:t>
      </w:r>
      <w:r w:rsidR="001C4D16" w:rsidRPr="000B71A5">
        <w:t xml:space="preserve">Walldorf, </w:t>
      </w:r>
      <w:commentRangeStart w:id="3"/>
      <w:r w:rsidR="001C4D16" w:rsidRPr="000B71A5">
        <w:t>Germany</w:t>
      </w:r>
      <w:r w:rsidR="001C4D16" w:rsidRPr="0011014D">
        <w:t>)</w:t>
      </w:r>
      <w:r w:rsidR="001C4D16">
        <w:t>,</w:t>
      </w:r>
      <w:r w:rsidR="001C4D16" w:rsidRPr="0011014D">
        <w:t xml:space="preserve"> 0.2 μM o</w:t>
      </w:r>
      <w:r w:rsidR="001C4D16">
        <w:t>f each primer</w:t>
      </w:r>
      <w:r>
        <w:t xml:space="preserve"> and 10 ng of DNA. After a </w:t>
      </w:r>
      <w:del w:id="4" w:author="FRANTZ Alain" w:date="2022-11-09T07:47:00Z">
        <w:r w:rsidDel="009A26C0">
          <w:delText>5</w:delText>
        </w:r>
      </w:del>
      <w:r w:rsidR="009A26C0">
        <w:t>3</w:t>
      </w:r>
      <w:r>
        <w:t xml:space="preserve">-min denaturation at 95 °C, the PCR consisted of 35 cycles of denaturation at 95 °C for 30 s, annealing at </w:t>
      </w:r>
      <w:del w:id="5" w:author="FRANTZ Alain" w:date="2022-11-09T07:46:00Z">
        <w:r w:rsidDel="009A26C0">
          <w:delText>59</w:delText>
        </w:r>
      </w:del>
      <w:r w:rsidR="009A26C0">
        <w:t>60</w:t>
      </w:r>
      <w:r>
        <w:t xml:space="preserve"> °C </w:t>
      </w:r>
      <w:r w:rsidR="009A26C0">
        <w:t xml:space="preserve">for 45 s </w:t>
      </w:r>
      <w:r>
        <w:t xml:space="preserve">and an extension at 72 °C for </w:t>
      </w:r>
      <w:del w:id="6" w:author="FRANTZ Alain" w:date="2022-11-09T07:47:00Z">
        <w:r w:rsidDel="009A26C0">
          <w:delText>45</w:delText>
        </w:r>
      </w:del>
      <w:r w:rsidR="009A26C0">
        <w:t>30</w:t>
      </w:r>
      <w:r>
        <w:t xml:space="preserve"> s. The PCR </w:t>
      </w:r>
      <w:proofErr w:type="gramStart"/>
      <w:r>
        <w:t>was ended</w:t>
      </w:r>
      <w:proofErr w:type="gramEnd"/>
      <w:r>
        <w:t xml:space="preserve"> with a final extension for 10 min at </w:t>
      </w:r>
      <w:del w:id="7" w:author="FRANTZ Alain" w:date="2022-11-09T07:48:00Z">
        <w:r w:rsidDel="009A26C0">
          <w:delText>68</w:delText>
        </w:r>
      </w:del>
      <w:r w:rsidR="009A26C0">
        <w:t>72</w:t>
      </w:r>
      <w:r>
        <w:t xml:space="preserve"> °C. </w:t>
      </w:r>
      <w:commentRangeEnd w:id="3"/>
      <w:r w:rsidR="00F27A6C">
        <w:rPr>
          <w:rStyle w:val="CommentReference"/>
        </w:rPr>
        <w:commentReference w:id="3"/>
      </w:r>
      <w:r w:rsidR="009A26C0">
        <w:t xml:space="preserve">The PCRs </w:t>
      </w:r>
      <w:proofErr w:type="gramStart"/>
      <w:r w:rsidR="009A26C0">
        <w:t>were performed</w:t>
      </w:r>
      <w:proofErr w:type="gramEnd"/>
      <w:r w:rsidR="009A26C0">
        <w:t xml:space="preserve"> in a Mastercycler nexus (Eppendorf, Hamburg, Germany).</w:t>
      </w:r>
      <w:r>
        <w:t xml:space="preserve"> </w:t>
      </w:r>
      <w:r w:rsidR="009A26C0">
        <w:t>L</w:t>
      </w:r>
      <w:r>
        <w:t>oci that were polymorphic</w:t>
      </w:r>
      <w:r w:rsidR="009A26C0">
        <w:t xml:space="preserve"> and that</w:t>
      </w:r>
      <w:r>
        <w:t xml:space="preserve"> gave rise to clear peaks </w:t>
      </w:r>
      <w:proofErr w:type="gramStart"/>
      <w:r>
        <w:t>were retained</w:t>
      </w:r>
      <w:proofErr w:type="gramEnd"/>
      <w:r>
        <w:t xml:space="preserve"> for further analysis.</w:t>
      </w:r>
      <w:r w:rsidR="00F27A6C">
        <w:t xml:space="preserve"> </w:t>
      </w:r>
      <w:r w:rsidR="0076648F">
        <w:t>We the</w:t>
      </w:r>
      <w:r w:rsidR="009A26C0">
        <w:t>n used the</w:t>
      </w:r>
      <w:r w:rsidR="0076648F">
        <w:t xml:space="preserve"> PRIMER3 software to develop new primer pairs that gave rise to products of differing length to allow multiplexing. The primers were specified to have</w:t>
      </w:r>
      <w:r w:rsidR="0076648F" w:rsidRPr="003E6DAB">
        <w:t xml:space="preserve"> a melting temperature of 59-61 °C (optimum 60 °C), a length of 18 t</w:t>
      </w:r>
      <w:r w:rsidR="0076648F">
        <w:t xml:space="preserve">o 26 base pairs (20 </w:t>
      </w:r>
      <w:proofErr w:type="spellStart"/>
      <w:r w:rsidR="0076648F">
        <w:t>bp</w:t>
      </w:r>
      <w:proofErr w:type="spellEnd"/>
      <w:r w:rsidR="0076648F">
        <w:t xml:space="preserve"> optimum), </w:t>
      </w:r>
      <w:r w:rsidR="0076648F" w:rsidRPr="003E6DAB">
        <w:t xml:space="preserve">the presence of a G/C clamp, a maximum poly-X of </w:t>
      </w:r>
      <w:r w:rsidR="009A26C0">
        <w:t>three</w:t>
      </w:r>
      <w:r w:rsidR="0076648F" w:rsidRPr="003E6DAB">
        <w:t xml:space="preserve"> tandemly repeating nucleotides (e.g. TTT), </w:t>
      </w:r>
      <w:r w:rsidR="0076648F">
        <w:t xml:space="preserve">with </w:t>
      </w:r>
      <w:r w:rsidR="0076648F" w:rsidRPr="003E6DAB">
        <w:t>all other parameters</w:t>
      </w:r>
      <w:r w:rsidR="0076648F">
        <w:t xml:space="preserve"> set to default.</w:t>
      </w:r>
    </w:p>
    <w:p w14:paraId="3892858A" w14:textId="18E597D7" w:rsidR="00670DB0" w:rsidRPr="00F27A6C" w:rsidRDefault="00A05CC9" w:rsidP="00F27A6C">
      <w:r>
        <w:t xml:space="preserve">For </w:t>
      </w:r>
      <w:r w:rsidRPr="008E709C">
        <w:rPr>
          <w:i/>
        </w:rPr>
        <w:t xml:space="preserve">Syritta </w:t>
      </w:r>
      <w:proofErr w:type="gramStart"/>
      <w:r w:rsidRPr="008E709C">
        <w:rPr>
          <w:i/>
        </w:rPr>
        <w:t>pipiens</w:t>
      </w:r>
      <w:proofErr w:type="gramEnd"/>
      <w:r>
        <w:t xml:space="preserve"> we </w:t>
      </w:r>
      <w:r w:rsidR="009A26C0">
        <w:t>retained</w:t>
      </w:r>
      <w:r>
        <w:t xml:space="preserve"> </w:t>
      </w:r>
      <w:r w:rsidR="00767854">
        <w:t>14</w:t>
      </w:r>
      <w:r>
        <w:t xml:space="preserve"> microsatellite loci that were amplified in two </w:t>
      </w:r>
      <w:r w:rsidR="009A26C0">
        <w:t xml:space="preserve">multiplex </w:t>
      </w:r>
      <w:r>
        <w:t>PCR</w:t>
      </w:r>
      <w:r w:rsidR="009A26C0">
        <w:t xml:space="preserve">s, while the 24 microsatellite loci for </w:t>
      </w:r>
      <w:r w:rsidR="009A26C0" w:rsidRPr="008E709C">
        <w:rPr>
          <w:i/>
        </w:rPr>
        <w:t>Myathropa florea</w:t>
      </w:r>
      <w:r w:rsidR="009A26C0">
        <w:t xml:space="preserve"> were amplified in three multiplex </w:t>
      </w:r>
      <w:proofErr w:type="spellStart"/>
      <w:r w:rsidR="00F27A6C">
        <w:t>recations</w:t>
      </w:r>
      <w:proofErr w:type="spellEnd"/>
      <w:r w:rsidR="00F27A6C">
        <w:t xml:space="preserve"> (Table 1)</w:t>
      </w:r>
    </w:p>
    <w:p w14:paraId="034103AF" w14:textId="27A0615D" w:rsidR="00670DB0" w:rsidRPr="0011053D" w:rsidRDefault="00670DB0" w:rsidP="00F27A6C">
      <w:r w:rsidRPr="00670DB0">
        <w:rPr>
          <w:b/>
        </w:rPr>
        <w:t xml:space="preserve">Figure </w:t>
      </w:r>
      <w:proofErr w:type="gramStart"/>
      <w:r w:rsidRPr="00670DB0">
        <w:rPr>
          <w:b/>
        </w:rPr>
        <w:t>1</w:t>
      </w:r>
      <w:proofErr w:type="gramEnd"/>
      <w:r>
        <w:t xml:space="preserve"> </w:t>
      </w:r>
      <w:r w:rsidRPr="00670DB0">
        <w:rPr>
          <w:color w:val="FF0000"/>
        </w:rPr>
        <w:t>[PLACEHOLDER]</w:t>
      </w:r>
      <w:r>
        <w:t>. Map</w:t>
      </w:r>
      <w:r w:rsidR="003E28E4">
        <w:t>s</w:t>
      </w:r>
      <w:r>
        <w:t xml:space="preserve"> of Cologne </w:t>
      </w:r>
      <w:r w:rsidR="003E28E4">
        <w:t xml:space="preserve">and </w:t>
      </w:r>
      <w:proofErr w:type="spellStart"/>
      <w:r w:rsidR="003E28E4">
        <w:t>Luxembourg</w:t>
      </w:r>
      <w:r>
        <w:t>showing</w:t>
      </w:r>
      <w:proofErr w:type="spellEnd"/>
      <w:r>
        <w:t xml:space="preserve"> the diversity and quantity of disturbed land covers</w:t>
      </w:r>
      <w:r w:rsidR="0011053D">
        <w:t xml:space="preserve">. White </w:t>
      </w:r>
      <w:r w:rsidR="003E28E4">
        <w:t>circle</w:t>
      </w:r>
      <w:r w:rsidR="0011053D">
        <w:t xml:space="preserve"> represent </w:t>
      </w:r>
      <w:r w:rsidR="0011053D">
        <w:rPr>
          <w:i/>
        </w:rPr>
        <w:t>S. pipiens</w:t>
      </w:r>
      <w:r w:rsidR="0011053D">
        <w:t xml:space="preserve"> samples and black squares represent </w:t>
      </w:r>
      <w:r w:rsidR="0011053D">
        <w:rPr>
          <w:i/>
        </w:rPr>
        <w:t>M. florea</w:t>
      </w:r>
      <w:r w:rsidR="0011053D">
        <w:t>.</w:t>
      </w:r>
    </w:p>
    <w:p w14:paraId="47F47A39" w14:textId="218DE063" w:rsidR="00A05CC9" w:rsidRPr="00A05CC9" w:rsidRDefault="00A05CC9" w:rsidP="00A05CC9">
      <w:r>
        <w:t xml:space="preserve">Each PCR contained </w:t>
      </w:r>
      <w:proofErr w:type="gramStart"/>
      <w:r w:rsidR="00C06C61" w:rsidRPr="0011014D">
        <w:t>1x</w:t>
      </w:r>
      <w:proofErr w:type="gramEnd"/>
      <w:r w:rsidR="00C06C61" w:rsidRPr="0011014D">
        <w:t xml:space="preserve"> </w:t>
      </w:r>
      <w:r w:rsidR="00C06C61">
        <w:t xml:space="preserve">GoTaq Master Mix (Promega, </w:t>
      </w:r>
      <w:r w:rsidR="00C06C61" w:rsidRPr="000B71A5">
        <w:t>Walldorf, Germany</w:t>
      </w:r>
      <w:r w:rsidR="00C06C61" w:rsidRPr="0011014D">
        <w:t>)</w:t>
      </w:r>
      <w:r w:rsidR="00C06C61">
        <w:t>,</w:t>
      </w:r>
      <w:r w:rsidR="00C06C61" w:rsidRPr="0011014D">
        <w:t xml:space="preserve"> </w:t>
      </w:r>
      <w:r>
        <w:t xml:space="preserve">and </w:t>
      </w:r>
      <w:r w:rsidR="00C06C61">
        <w:t xml:space="preserve">between </w:t>
      </w:r>
      <w:r>
        <w:t>0.</w:t>
      </w:r>
      <w:r w:rsidR="00C06C61">
        <w:t xml:space="preserve">1-0.4 </w:t>
      </w:r>
      <w:r>
        <w:t>μM of each primer (</w:t>
      </w:r>
      <w:r w:rsidR="00C06C61">
        <w:t>Table X</w:t>
      </w:r>
      <w:r>
        <w:t xml:space="preserve">). PCRs started with 3 min denaturation at 95 °C, followed by 35 cycles of denaturation at 94 °C for 30 s, annealing at 60°C for 45 s and extension at 72 °C for 30 s. The final incubation was at 72 °C for 10 min. Allele sizes were determined using GENEMAPPER version 4.0 (Applied </w:t>
      </w:r>
      <w:proofErr w:type="spellStart"/>
      <w:r>
        <w:t>Biosystems</w:t>
      </w:r>
      <w:proofErr w:type="spellEnd"/>
      <w:r>
        <w:t xml:space="preserve">). The genetic profiles of all samples consisted of at least </w:t>
      </w:r>
      <w:r w:rsidR="009626DC" w:rsidRPr="009626DC">
        <w:t>11</w:t>
      </w:r>
      <w:r>
        <w:t xml:space="preserve"> loci for Syritta pipiens and at least </w:t>
      </w:r>
      <w:r w:rsidR="009626DC" w:rsidRPr="009626DC">
        <w:t>18</w:t>
      </w:r>
      <w:r>
        <w:t xml:space="preserve"> loci for Myathropa florea.</w:t>
      </w:r>
      <w:r w:rsidR="003107EE">
        <w:t xml:space="preserve"> </w:t>
      </w:r>
      <w:commentRangeStart w:id="8"/>
      <w:r w:rsidR="003107EE">
        <w:t xml:space="preserve">Extreme outliers </w:t>
      </w:r>
      <w:commentRangeEnd w:id="8"/>
      <w:r w:rsidR="008879D2">
        <w:rPr>
          <w:rStyle w:val="CommentReference"/>
        </w:rPr>
        <w:commentReference w:id="8"/>
      </w:r>
      <w:r w:rsidR="003107EE">
        <w:t xml:space="preserve">based on a preliminary PCA analysis </w:t>
      </w:r>
      <w:proofErr w:type="gramStart"/>
      <w:r w:rsidR="003107EE">
        <w:t>were sent</w:t>
      </w:r>
      <w:proofErr w:type="gramEnd"/>
      <w:r w:rsidR="003107EE">
        <w:t xml:space="preserve"> to sequencing to </w:t>
      </w:r>
      <w:r w:rsidR="003107EE">
        <w:lastRenderedPageBreak/>
        <w:t>verify their species identification</w:t>
      </w:r>
      <w:r w:rsidR="008B07F2">
        <w:t xml:space="preserve"> </w:t>
      </w:r>
      <w:commentRangeStart w:id="9"/>
      <w:r w:rsidR="008B07F2">
        <w:t>(Sup. X)</w:t>
      </w:r>
      <w:commentRangeEnd w:id="9"/>
      <w:r w:rsidR="008B07F2">
        <w:rPr>
          <w:rStyle w:val="CommentReference"/>
        </w:rPr>
        <w:commentReference w:id="9"/>
      </w:r>
      <w:r w:rsidR="008B07F2">
        <w:t>.</w:t>
      </w:r>
      <w:r w:rsidR="003107EE">
        <w:t xml:space="preserve"> They all belonged to our target species and were kept in the dataset</w:t>
      </w:r>
    </w:p>
    <w:p w14:paraId="4856C33F" w14:textId="798FCBCA" w:rsidR="003C4C9B" w:rsidRDefault="006F2BD7" w:rsidP="008F518D">
      <w:pPr>
        <w:pStyle w:val="Heading2"/>
        <w:numPr>
          <w:ilvl w:val="1"/>
          <w:numId w:val="1"/>
        </w:numPr>
      </w:pPr>
      <w:r>
        <w:t xml:space="preserve"> </w:t>
      </w:r>
      <w:proofErr w:type="gramStart"/>
      <w:r w:rsidR="00265C11">
        <w:t>|  Genetic</w:t>
      </w:r>
      <w:proofErr w:type="gramEnd"/>
      <w:r w:rsidR="00265C11">
        <w:t xml:space="preserve"> diversity</w:t>
      </w:r>
    </w:p>
    <w:p w14:paraId="54F43460" w14:textId="7E9C5E4B" w:rsidR="00C3584A" w:rsidRDefault="008177A0" w:rsidP="00F24C1D">
      <w:r>
        <w:t xml:space="preserve">We conducted all analyses in this manuscript in R </w:t>
      </w:r>
      <w:r>
        <w:fldChar w:fldCharType="begin"/>
      </w:r>
      <w:r w:rsidR="008B07F2">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B07F2">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D42EE">
        <w:t>,</w:t>
      </w:r>
      <w:r w:rsidR="009802B6">
        <w:t xml:space="preserve"> </w:t>
      </w:r>
      <w:r>
        <w:t xml:space="preserve">except for the STRUCTURE </w:t>
      </w:r>
      <w:r w:rsidR="001A0117">
        <w:t xml:space="preserve">and BAPS </w:t>
      </w:r>
      <w:r>
        <w:t>analys</w:t>
      </w:r>
      <w:r w:rsidR="001A0117">
        <w:t>e</w:t>
      </w:r>
      <w:r>
        <w:t>s.</w:t>
      </w:r>
      <w:r w:rsidR="0039100B">
        <w:t xml:space="preserve"> </w:t>
      </w:r>
      <w:r w:rsidR="009767CB">
        <w:t>We conducted basic</w:t>
      </w:r>
      <w:r w:rsidR="00F24C1D">
        <w:t xml:space="preserve"> analyses </w:t>
      </w:r>
      <w:r w:rsidR="009767CB">
        <w:t>of our genetic dataset</w:t>
      </w:r>
      <w:r w:rsidR="00F24C1D">
        <w:t xml:space="preserve">s using the </w:t>
      </w:r>
      <w:commentRangeStart w:id="10"/>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8B07F2">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8B07F2">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B07F2">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commentRangeEnd w:id="10"/>
      <w:r w:rsidR="006D3B96">
        <w:rPr>
          <w:rStyle w:val="CommentReference"/>
        </w:rPr>
        <w:commentReference w:id="10"/>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p>
    <w:p w14:paraId="4B013430" w14:textId="1C48AE8A" w:rsidR="005F5E49" w:rsidRPr="00D82B31" w:rsidRDefault="006959BA" w:rsidP="00F24C1D">
      <w:r>
        <w:t xml:space="preserve">To explore </w:t>
      </w:r>
      <w:r w:rsidRPr="008F518D">
        <w:t>linkage disequilibrium</w:t>
      </w:r>
      <w:r>
        <w:t xml:space="preserve"> in our dataset, w</w:t>
      </w:r>
      <w:r w:rsidR="008F518D">
        <w:t xml:space="preserve">e </w:t>
      </w:r>
      <w:r w:rsidR="00F24C1D">
        <w:t xml:space="preserve">also </w:t>
      </w:r>
      <w:r>
        <w:t>calculated standardized i</w:t>
      </w:r>
      <w:r w:rsidRPr="006959BA">
        <w:t>nd</w:t>
      </w:r>
      <w:r>
        <w:t>ices</w:t>
      </w:r>
      <w:r w:rsidRPr="006959BA">
        <w:t xml:space="preserve"> of </w:t>
      </w:r>
      <w:r>
        <w:t>a</w:t>
      </w:r>
      <w:r w:rsidRPr="006959BA">
        <w:t xml:space="preserve">ssociation </w:t>
      </w:r>
      <w:r w:rsidR="0011638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sidR="0011638E">
        <w:t xml:space="preserve"> </w:t>
      </w:r>
      <w:r>
        <w:t xml:space="preserve">over all loci with a one-sided permutation test, as well as pairwise indices among all loci </w:t>
      </w:r>
      <w:r>
        <w:fldChar w:fldCharType="begin"/>
      </w:r>
      <w:r w:rsidR="008B07F2">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fldChar w:fldCharType="separate"/>
      </w:r>
      <w:r w:rsidR="008177A0" w:rsidRPr="008177A0">
        <w:rPr>
          <w:rFonts w:cs="Times New Roman"/>
        </w:rPr>
        <w:t>(Agapow and Burt, 2001; Kamvar et al., 2014)</w:t>
      </w:r>
      <w:r>
        <w:fldChar w:fldCharType="end"/>
      </w:r>
      <w:r>
        <w:t>.</w:t>
      </w:r>
      <w:r w:rsidR="002D46A5">
        <w:t xml:space="preserve"> </w:t>
      </w:r>
      <w:r w:rsidR="003B24B4">
        <w:t xml:space="preserve">We used the </w:t>
      </w:r>
      <w:proofErr w:type="spellStart"/>
      <w:r w:rsidR="003B24B4">
        <w:rPr>
          <w:i/>
          <w:iCs/>
        </w:rPr>
        <w:t>poppr</w:t>
      </w:r>
      <w:proofErr w:type="spellEnd"/>
      <w:r w:rsidR="003B24B4">
        <w:rPr>
          <w:i/>
          <w:iCs/>
        </w:rPr>
        <w:t xml:space="preserve"> </w:t>
      </w:r>
      <w:r w:rsidR="003B24B4">
        <w:t xml:space="preserve">v. 2.9.3 </w:t>
      </w:r>
      <w:r w:rsidR="003B24B4">
        <w:rPr>
          <w:i/>
          <w:iCs/>
        </w:rPr>
        <w:fldChar w:fldCharType="begin"/>
      </w:r>
      <w:r w:rsidR="003B24B4">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3B24B4">
        <w:rPr>
          <w:i/>
          <w:iCs/>
        </w:rPr>
        <w:fldChar w:fldCharType="separate"/>
      </w:r>
      <w:r w:rsidR="003B24B4" w:rsidRPr="00A90C03">
        <w:rPr>
          <w:rFonts w:cs="Times New Roman"/>
        </w:rPr>
        <w:t>(Kamvar et al., 2014)</w:t>
      </w:r>
      <w:r w:rsidR="003B24B4">
        <w:rPr>
          <w:i/>
          <w:iCs/>
        </w:rPr>
        <w:fldChar w:fldCharType="end"/>
      </w:r>
      <w:r w:rsidR="003B24B4">
        <w:t xml:space="preserve"> R package to calculate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sidR="003B24B4">
        <w:t xml:space="preserve"> and associated p-values. </w:t>
      </w:r>
      <w:r w:rsidR="00BF2207">
        <w:t>We considered</w:t>
      </w:r>
      <w:r w:rsidR="003B11C2">
        <w:t xml:space="preserve"> that there was significant linkage disequilibrium when the permutation-derived p-value was below 0.05, and </w:t>
      </w:r>
      <w:r w:rsidR="008D49EC">
        <w:t xml:space="preserve">when that was the case, </w:t>
      </w:r>
      <w:r w:rsidR="003B11C2">
        <w:t xml:space="preserve">searched for </w:t>
      </w:r>
      <w:r w:rsidR="00CC2EB7">
        <w:t xml:space="preserve">high </w:t>
      </w:r>
      <w:r w:rsidR="00263B07">
        <w:t>pa</w:t>
      </w:r>
      <w:r w:rsidR="00CC2EB7">
        <w:t>irwise association index</w:t>
      </w:r>
      <w:r w:rsidR="003B24B4">
        <w:t xml:space="preserve"> values</w:t>
      </w:r>
      <w:r w:rsidR="003B11C2">
        <w:t>.</w:t>
      </w:r>
      <w:r w:rsidR="00BF2207">
        <w:t xml:space="preserve"> </w:t>
      </w:r>
      <w:r w:rsidR="004F6FE8">
        <w:t xml:space="preserve">We also evaluated whether null alleles were likely using </w:t>
      </w:r>
      <w:r w:rsidR="00147F07">
        <w:t>a resampling-based test</w:t>
      </w:r>
      <w:r w:rsidR="004F6FE8">
        <w:t xml:space="preserve"> </w:t>
      </w:r>
      <w:r w:rsidR="004F6FE8">
        <w:fldChar w:fldCharType="begin"/>
      </w:r>
      <w:r w:rsidR="00147F07">
        <w:instrText xml:space="preserve"> ADDIN ZOTERO_ITEM CSL_CITATION {"citationID":"JXMfpYGA","properties":{"formattedCitation":"(Brookfield, 1996)","plainCitation":"(Brookfield, 1996)","noteIndex":0},"citationItems":[{"id":13534,"uris":["http://zotero.org/users/4948104/items/G33NU6II"],"itemData":{"id":13534,"type":"article-journal","container-title":"Molecular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Y."}],"issued":{"date-parts":[["1996"]]}}}],"schema":"https://github.com/citation-style-language/schema/raw/master/csl-citation.json"} </w:instrText>
      </w:r>
      <w:r w:rsidR="004F6FE8">
        <w:fldChar w:fldCharType="separate"/>
      </w:r>
      <w:r w:rsidR="00147F07" w:rsidRPr="00147F07">
        <w:rPr>
          <w:rFonts w:cs="Times New Roman"/>
        </w:rPr>
        <w:t>(Brookfield, 1996)</w:t>
      </w:r>
      <w:r w:rsidR="004F6FE8">
        <w:fldChar w:fldCharType="end"/>
      </w:r>
      <w:r w:rsidR="001A0117">
        <w:t xml:space="preserve"> implemented in the </w:t>
      </w:r>
      <w:proofErr w:type="spellStart"/>
      <w:r w:rsidR="001A0117" w:rsidRPr="008177A0">
        <w:rPr>
          <w:i/>
          <w:iCs/>
        </w:rPr>
        <w:t>PopGenReport</w:t>
      </w:r>
      <w:proofErr w:type="spellEnd"/>
      <w:r w:rsidR="001A0117" w:rsidRPr="008177A0">
        <w:t xml:space="preserve"> </w:t>
      </w:r>
      <w:r w:rsidR="001A0117">
        <w:t xml:space="preserve">v. 3.0.7 </w:t>
      </w:r>
      <w:r w:rsidR="001A0117">
        <w:fldChar w:fldCharType="begin"/>
      </w:r>
      <w:r w:rsidR="001A0117">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1A0117">
        <w:fldChar w:fldCharType="separate"/>
      </w:r>
      <w:r w:rsidR="001A0117" w:rsidRPr="008177A0">
        <w:rPr>
          <w:rFonts w:cs="Times New Roman"/>
        </w:rPr>
        <w:t>(Adamack and Gruber, 2014)</w:t>
      </w:r>
      <w:r w:rsidR="001A0117">
        <w:fldChar w:fldCharType="end"/>
      </w:r>
      <w:r w:rsidR="001A0117">
        <w:t xml:space="preserve"> R package</w:t>
      </w:r>
      <w:r w:rsidR="004F6FE8">
        <w:t>.</w:t>
      </w:r>
      <w:r w:rsidR="00C961FD">
        <w:t xml:space="preserve"> We considered that observed estimates of</w:t>
      </w:r>
      <w:r w:rsidR="00C961FD" w:rsidRPr="00C961FD">
        <w:t xml:space="preserve"> null allele frequency</w:t>
      </w:r>
      <w:r w:rsidR="00C961FD">
        <w:t xml:space="preserve"> higher than 0.1 were</w:t>
      </w:r>
      <w:r w:rsidR="00D82B31">
        <w:t xml:space="preserve"> </w:t>
      </w:r>
      <w:r w:rsidR="00C961FD">
        <w:t>problematic.</w:t>
      </w:r>
      <w:r w:rsidR="001A0117">
        <w:t xml:space="preserve"> </w:t>
      </w:r>
      <w:r w:rsidR="00D82B31">
        <w:t xml:space="preserve">The percentage of missing data was 2.24% for </w:t>
      </w:r>
      <w:r w:rsidR="00D82B31">
        <w:rPr>
          <w:i/>
        </w:rPr>
        <w:t>S. pipiens</w:t>
      </w:r>
      <w:r w:rsidR="00D82B31">
        <w:t xml:space="preserve"> and </w:t>
      </w:r>
      <w:r w:rsidR="00D672A1">
        <w:t>2.93</w:t>
      </w:r>
      <w:r w:rsidR="007C0E6F" w:rsidRPr="007C0E6F">
        <w:t>%</w:t>
      </w:r>
      <w:r w:rsidR="00D82B31">
        <w:t xml:space="preserve"> for </w:t>
      </w:r>
      <w:r w:rsidR="00D82B31">
        <w:rPr>
          <w:i/>
        </w:rPr>
        <w:t>M. florea</w:t>
      </w:r>
      <w:r w:rsidR="00D82B31">
        <w:t>.</w:t>
      </w:r>
    </w:p>
    <w:p w14:paraId="7A1F7E43" w14:textId="47867728" w:rsidR="003C4C9B" w:rsidRDefault="003C4C9B" w:rsidP="003C4C9B">
      <w:pPr>
        <w:pStyle w:val="Heading2"/>
        <w:numPr>
          <w:ilvl w:val="1"/>
          <w:numId w:val="1"/>
        </w:numPr>
      </w:pPr>
      <w:r>
        <w:t xml:space="preserve"> </w:t>
      </w:r>
      <w:proofErr w:type="gramStart"/>
      <w:r>
        <w:t xml:space="preserve">|  </w:t>
      </w:r>
      <w:r w:rsidR="00FD599D">
        <w:t>I</w:t>
      </w:r>
      <w:r>
        <w:t>solation</w:t>
      </w:r>
      <w:proofErr w:type="gramEnd"/>
      <w:r>
        <w:t>-by-distance</w:t>
      </w:r>
    </w:p>
    <w:p w14:paraId="5A18B567" w14:textId="24F0820D" w:rsidR="00236B36" w:rsidRDefault="00FD599D" w:rsidP="00FD599D">
      <w:r>
        <w:t xml:space="preserve">To explore whether isolation-by-distance (IBD) is responsible for genetic differentiation in our study landscapes, we first evaluated the linear relationship between the natural logarithms of geographic distance and Loiselle’s kinship values </w:t>
      </w:r>
      <w:r>
        <w:fldChar w:fldCharType="begin"/>
      </w:r>
      <w:r w:rsidR="008B07F2">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which measure the genetic relatedness between pairs of individuals. We created linear models to detect the overall trend for IBD, as well within study areas. We chose Loiselle’s kinship because this genetic similarity metric is considered a less</w:t>
      </w:r>
      <w:r w:rsidRPr="00F46AE1">
        <w:t xml:space="preserve"> biased estimator with low sampling variance</w:t>
      </w:r>
      <w:r>
        <w:t xml:space="preserve"> </w:t>
      </w:r>
      <w:r>
        <w:lastRenderedPageBreak/>
        <w:fldChar w:fldCharType="begin"/>
      </w:r>
      <w:r w:rsidR="008B07F2">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fldChar w:fldCharType="separate"/>
      </w:r>
      <w:r w:rsidRPr="00422AF5">
        <w:rPr>
          <w:rFonts w:cs="Times New Roman"/>
        </w:rPr>
        <w:t>(Vekemans and Hardy, 2004)</w:t>
      </w:r>
      <w:r>
        <w:fldChar w:fldCharType="end"/>
      </w:r>
      <w:r>
        <w:t xml:space="preserve">. </w:t>
      </w:r>
      <w:r w:rsidR="003C1EBB">
        <w:t xml:space="preserve">We calculated Loiselle’s kinship using the </w:t>
      </w:r>
      <w:proofErr w:type="spellStart"/>
      <w:r w:rsidR="003C1EBB">
        <w:rPr>
          <w:i/>
        </w:rPr>
        <w:t>EcoGenetics</w:t>
      </w:r>
      <w:proofErr w:type="spellEnd"/>
      <w:r w:rsidR="003C1EBB">
        <w:rPr>
          <w:i/>
        </w:rPr>
        <w:t xml:space="preserve"> 1.2.1-6 </w:t>
      </w:r>
      <w:r w:rsidR="003C1EBB">
        <w:t xml:space="preserve">R package </w:t>
      </w:r>
      <w:r w:rsidR="003C1EBB">
        <w:fldChar w:fldCharType="begin"/>
      </w:r>
      <w:r w:rsidR="003C1EBB">
        <w:instrText xml:space="preserve"> ADDIN ZOTERO_ITEM CSL_CITATION {"citationID":"fr5jQ3Pq","properties":{"formattedCitation":"(Roser et al., 2017)","plainCitation":"(Roser et al., 2017)","noteIndex":0},"citationItems":[{"id":13734,"uris":["http://zotero.org/users/4948104/items/FVLEDICE"],"itemData":{"id":13734,"type":"article-journal","abstract":"The integration of ecology and genetics has become established in recent decades, in hand with the development of new technologies, whose implementation is allowing an improvement of the tools used for data analysis. In a landscape genetics context, integrative management of population information from different sources can make spatial studies involving phenotypic, genotypic and environmental data simpler, more accessible and faster. Tools for exploratory analysis of autocorrelation can help to uncover the spatial genetic structure of populations and generate appropriate hypotheses in searching for possible causes and consequences of their spatial processes. This study presents EcoGenetics, an R package with tools for multisource management and exploratory analysis in landscape genetics.","container-title":"Molecular Ecology Resources","DOI":"10.1111/1755-0998.12697","ISSN":"1755-0998","issue":"6","language":"en","note":"_eprint: https://onlinelibrary.wiley.com/doi/pdf/10.1111/1755-0998.12697","page":"e241-e250","source":"Wiley Online Library","title":"EcoGenetics: An R package for the management and exploratory analysis of spatial data in landscape genetics","title-short":"EcoGenetics","volume":"17","author":[{"family":"Roser","given":"Leandro G."},{"family":"Ferreyra","given":"Laura I."},{"family":"Saidman","given":"Beatriz O."},{"family":"Vilardi","given":"Juan C."}],"issued":{"date-parts":[["2017"]]}}}],"schema":"https://github.com/citation-style-language/schema/raw/master/csl-citation.json"} </w:instrText>
      </w:r>
      <w:r w:rsidR="003C1EBB">
        <w:fldChar w:fldCharType="separate"/>
      </w:r>
      <w:r w:rsidR="003C1EBB" w:rsidRPr="003C1EBB">
        <w:rPr>
          <w:rFonts w:cs="Times New Roman"/>
        </w:rPr>
        <w:t>(Roser et al., 2017)</w:t>
      </w:r>
      <w:r w:rsidR="003C1EBB">
        <w:fldChar w:fldCharType="end"/>
      </w:r>
      <w:r w:rsidR="003C1EBB">
        <w:t xml:space="preserve">. </w:t>
      </w:r>
      <w:r>
        <w:t xml:space="preserve">Finally, to understand the scale at which genetic structure is shaped by dispersal we created a Mantel correlogram using </w:t>
      </w:r>
      <w:r w:rsidRPr="00A2784D">
        <w:t>Sturge’s rule to define distance classes</w:t>
      </w:r>
      <w:r>
        <w:t xml:space="preserve"> and </w:t>
      </w:r>
      <w:r w:rsidRPr="00A2784D">
        <w:t>us</w:t>
      </w:r>
      <w:r>
        <w:t>ed</w:t>
      </w:r>
      <w:r w:rsidRPr="00A2784D">
        <w:t xml:space="preserve"> a Monte Carlo procedure</w:t>
      </w:r>
      <w:r>
        <w:t xml:space="preserve"> to test whether Mantel correlation </w:t>
      </w:r>
      <w:r>
        <w:fldChar w:fldCharType="begin"/>
      </w:r>
      <w:r w:rsidR="008B07F2">
        <w:instrText xml:space="preserve"> ADDIN ZOTERO_ITEM CSL_CITATION {"citationID":"RZfaiMQx","properties":{"formattedCitation":"(Mantel, 1967)","plainCitation":"(Mantel, 1967)","noteIndex":0},"citationItems":[{"id":1179,"uris":["http://zotero.org/users/4948104/items/TFPMCHCM"],"itemData":{"id":1179,"type":"article-journal","container-title":"Mantel","ISSN":"01406736","issue":"2","note":"PMID: 20278702","page":"34","title":"Cancer research.","volume":"27","author":[{"family":"Mantel","given":"Nathan"}],"issued":{"date-parts":[["1967"]]}}}],"schema":"https://github.com/citation-style-language/schema/raw/master/csl-citation.json"} </w:instrText>
      </w:r>
      <w:r>
        <w:fldChar w:fldCharType="separate"/>
      </w:r>
      <w:r w:rsidRPr="004366C6">
        <w:rPr>
          <w:rFonts w:cs="Times New Roman"/>
        </w:rPr>
        <w:t>(Mantel, 1967)</w:t>
      </w:r>
      <w:r>
        <w:fldChar w:fldCharType="end"/>
      </w:r>
      <w:r>
        <w:t xml:space="preserve"> values are significant. We used a progressive </w:t>
      </w:r>
      <w:r>
        <w:fldChar w:fldCharType="begin"/>
      </w:r>
      <w:r w:rsidR="008B07F2">
        <w:instrText xml:space="preserve"> ADDIN ZOTERO_ITEM CSL_CITATION {"citationID":"rWShUkT8","properties":{"formattedCitation":"(Legendre and Legendre, 2012)","plainCitation":"(Legendre and Legendre, 2012)","noteIndex":0},"citationItems":[{"id":4819,"uris":["http://zotero.org/users/4948104/items/SECHSTAW"],"itemData":{"id":4819,"type":"book","event-place":"Amsterdam,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fldChar w:fldCharType="separate"/>
      </w:r>
      <w:r w:rsidRPr="0085182C">
        <w:rPr>
          <w:rFonts w:cs="Times New Roman"/>
        </w:rPr>
        <w:t>(Legendre and Legendre, 2012)</w:t>
      </w:r>
      <w:r>
        <w:fldChar w:fldCharType="end"/>
      </w:r>
      <w:r>
        <w:t xml:space="preserve"> Holm correction for multiple testing for the Mantel correlograms, which is admittedly less conservative than other options, giving us more chance of detecting spatial structure.</w:t>
      </w:r>
    </w:p>
    <w:p w14:paraId="3240DD8C" w14:textId="34C098D5" w:rsidR="00236B36" w:rsidRDefault="00236B36" w:rsidP="00236B36">
      <w:pPr>
        <w:pStyle w:val="Heading2"/>
        <w:numPr>
          <w:ilvl w:val="1"/>
          <w:numId w:val="1"/>
        </w:numPr>
      </w:pPr>
      <w:r>
        <w:t xml:space="preserve"> </w:t>
      </w:r>
      <w:proofErr w:type="gramStart"/>
      <w:r>
        <w:t>|  Isolation</w:t>
      </w:r>
      <w:proofErr w:type="gramEnd"/>
      <w:r>
        <w:t>-by-environment</w:t>
      </w:r>
    </w:p>
    <w:p w14:paraId="42613463" w14:textId="4CCBF18C" w:rsidR="00236B36" w:rsidRPr="00236B36" w:rsidRDefault="00236B36" w:rsidP="005A4932">
      <w:pPr>
        <w:pStyle w:val="Heading2"/>
        <w:numPr>
          <w:ilvl w:val="1"/>
          <w:numId w:val="1"/>
        </w:numPr>
      </w:pPr>
      <w:proofErr w:type="gramStart"/>
      <w:r>
        <w:t>|  Clustering</w:t>
      </w:r>
      <w:proofErr w:type="gramEnd"/>
    </w:p>
    <w:p w14:paraId="5FF4999B" w14:textId="76F185D8" w:rsidR="00BF4293" w:rsidRDefault="009E5EEF" w:rsidP="008F518D">
      <w:r>
        <w:t xml:space="preserve">We used </w:t>
      </w:r>
      <w:r w:rsidR="009802B6">
        <w:t xml:space="preserve">two </w:t>
      </w:r>
      <w:r>
        <w:t xml:space="preserve">different </w:t>
      </w:r>
      <w:r w:rsidR="00FD599D">
        <w:t xml:space="preserve">Bayesian model-based </w:t>
      </w:r>
      <w:r w:rsidR="009802B6">
        <w:t xml:space="preserve">approaches to estimate </w:t>
      </w:r>
      <w:r w:rsidR="009802B6" w:rsidRPr="009802B6">
        <w:t>the most likely number of distinct genetic clusters</w:t>
      </w:r>
      <w:r w:rsidR="009802B6">
        <w:t xml:space="preserve"> (K). First, we </w:t>
      </w:r>
      <w:r w:rsidR="008B1819">
        <w:t xml:space="preserve">used </w:t>
      </w:r>
      <w:r w:rsidR="009802B6">
        <w:t xml:space="preserve">STRUCTURE v. 2.3.4 </w:t>
      </w:r>
      <w:r w:rsidR="009802B6">
        <w:fldChar w:fldCharType="begin"/>
      </w:r>
      <w:r w:rsidR="008B07F2">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w:t>
      </w:r>
      <w:r w:rsidR="0093680B">
        <w:t>non-</w:t>
      </w:r>
      <w:r w:rsidR="008B1819" w:rsidRPr="008B1819">
        <w:t>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B07F2">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07F2">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t>
      </w:r>
      <w:r w:rsidR="00BF4293">
        <w:t xml:space="preserve">To determine the most likely number of clusters, we </w:t>
      </w:r>
      <w:r w:rsidR="00512C50">
        <w:t xml:space="preserve">directly </w:t>
      </w:r>
      <w:r w:rsidR="00BF4293">
        <w:t>compared log-likelihood</w:t>
      </w:r>
      <w:r w:rsidR="00512C50">
        <w:t>s</w:t>
      </w:r>
      <w:r w:rsidR="00BF4293">
        <w:t xml:space="preserve"> for all </w:t>
      </w:r>
      <w:r w:rsidR="00BF4293" w:rsidRPr="008E709C">
        <w:rPr>
          <w:i/>
        </w:rPr>
        <w:t>K</w:t>
      </w:r>
      <w:r w:rsidR="00BF4293">
        <w:t xml:space="preserve"> values across the ten runs</w:t>
      </w:r>
      <w:r w:rsidR="00512C50">
        <w:t>, and we used th</w:t>
      </w:r>
      <w:r w:rsidR="00512C50" w:rsidRPr="00512C50">
        <w:t>e Δ</w:t>
      </w:r>
      <w:r w:rsidR="00512C50" w:rsidRPr="008E709C">
        <w:rPr>
          <w:i/>
        </w:rPr>
        <w:t>K</w:t>
      </w:r>
      <w:r w:rsidR="00512C50" w:rsidRPr="00512C50">
        <w:t xml:space="preserve"> statistic </w:t>
      </w:r>
      <w:r w:rsidR="00B31F3E">
        <w:t xml:space="preserve">which is </w:t>
      </w:r>
      <w:r w:rsidR="00B31F3E" w:rsidRPr="00B31F3E">
        <w:t>based on the rate of change in the log probability of data</w:t>
      </w:r>
      <w:r w:rsidR="0012154E">
        <w:t xml:space="preserve"> given </w:t>
      </w:r>
      <w:r w:rsidR="0012154E" w:rsidRPr="008E709C">
        <w:rPr>
          <w:i/>
        </w:rPr>
        <w:t>K</w:t>
      </w:r>
      <w:r w:rsidR="0012154E">
        <w:t xml:space="preserve"> </w:t>
      </w:r>
      <w:r w:rsidR="0012154E">
        <w:fldChar w:fldCharType="begin"/>
      </w:r>
      <w:r w:rsidR="008B07F2">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8B07F2">
        <w:instrText xml:space="preserve"> ADDIN ZOTERO_ITEM CSL_CITATION {"citationID":"bZ6WyLHG","properties":{"formattedCitation":"(Earl and vonHoldt, 2012)","plainCitation":"(Earl and vonHoldt, 2012)","noteIndex":0},"citationItems":[{"id":13642,"uris":["http://zotero.org/users/4948104/items/PTYR2JPS"],"itemData":{"id":13642,"type":"article-journal","abstract":"We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8B07F2">
        <w:instrText xml:space="preserve"> ADDIN ZOTERO_ITEM CSL_CITATION {"citationID":"hmuFCjDF","properties":{"formattedCitation":"(Kopelman et al., 2015)","plainCitation":"(Kopelman et al., 2015)","noteIndex":0},"citationItems":[{"id":13641,"uris":["http://zotero.org/users/4948104/items/X78P7G4V"],"itemData":{"id":13641,"type":"article-journal","abstract":"The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r w:rsidR="00FD599D">
        <w:t xml:space="preserve">Second, we used BAPS </w:t>
      </w:r>
      <w:r w:rsidR="00F706A2">
        <w:fldChar w:fldCharType="begin"/>
      </w:r>
      <w:r w:rsidR="00F706A2">
        <w:instrText xml:space="preserve"> ADDIN ZOTERO_ITEM CSL_CITATION {"citationID":"NAm6HOXr","properties":{"formattedCitation":"(Cheng et al., 2013; Corander et al., 2008)","plainCitation":"(Cheng et al., 2013; Corander et al., 2008)","noteIndex":0},"citationItems":[{"id":13730,"uris":["http://zotero.org/users/4948104/items/M359TSYE"],"itemData":{"id":13730,"type":"article-journal","abstract":"Phylogeographical analyses have become commonplace for a myriad of organisms with the advent of cheap DNA sequencing technologies. Bayesian model-based clustering is a powerful tool for detecting important patterns in such data and can be used to decipher even quite subtle signals of systematic differences in molecular variation. Here, we introduce two upgrades to the Bayesian Analysis of Population Structure (BAPS) software, which enable 1) spatially explicit modeling of variation in DNA sequences and 2) hierarchical clustering of DNA sequence data to reveal nested genetic population structures. We provide a direct interface to map the results from spatial clustering with Google Maps using the portal http://www.spatialepidemiology.net/ and illustrate this approach using sequence data from Borrelia burgdorferi. The usefulness of hierarchical clustering is demonstrated through an analysis of the metapopulation structure within a bacterial population experiencing a high level of local horizontal gene transfer. The tools that are introduced are freely available at http://www.helsinki.ﬁ/bsg/software/BAPS/.","container-title":"Molecular Biology and Evolution","DOI":"10.1093/molbev/mst028","ISSN":"0737-4038, 1537-1719","issue":"5","journalAbbreviation":"Molecular Biology and Evolution","language":"en","page":"1224-1228","source":"DOI.org (Crossref)","title":"Hierarchical and Spatially Explicit Clustering of DNA Sequences with BAPS Software","volume":"30","author":[{"family":"Cheng","given":"L."},{"family":"Connor","given":"T. R."},{"family":"Siren","given":"J."},{"family":"Aanensen","given":"D. M."},{"family":"Corander","given":"J."}],"issued":{"date-parts":[["2013",5,1]]}}},{"id":13731,"uris":["http://zotero.org/users/4948104/items/TZLKJYS7"],"itemData":{"id":13731,"type":"article-journal","abstract":"Background: During the most recent decade many Bayesian statistical models and software for answering questions related to the genetic structure underlying population samples have appeared in the scientific literature. Most of these methods utilize molecular markers for the inferences, while some are also capable of handling DNA sequence data. In a number of earlier works, we have introduced an array of statistical methods for population genetic inference that are implemented in the software BAPS. However, the complexity of biological problems related to genetic structure analysis keeps increasing such that in many cases the current methods may provide either inappropriate or insufficient solutions.\nResults: We discuss the necessity of enhancing the statistical approaches to face the challenges posed by the ever-increasing amounts of molecular data generated by scientists over a wide range of research areas and introduce an array of new statistical tools implemented in the most recent version of BAPS. With these methods it is possible, e.g., to fit genetic mixture models using userspecified numbers of clusters and to estimate levels of admixture under a genetic linkage model. Also, alleles representing a different ancestry compared to the average observed genomic positions can be tracked for the sampled individuals, and a priori specified hypotheses about genetic population structure can be directly compared using Bayes' theorem. In general, we have improved further the computational characteristics of the algorithms behind the methods implemented in BAPS facilitating the analyses of large and complex datasets. In particular, analysis of a single dataset can now be spread over multiple computers using a script interface to the software.\nConclusion: The Bayesian modelling methods introduced in this article represent an array of enhanced tools for learning the genetic structure of populations. Their implementations in the BAPS software are designed to meet the increasing need for analyzing large-scale population genetics data. The software is freely downloadable for Windows, Linux and Mac OS X systems at http://web.abo.fi/fak/mnf//mate/jc/software/baps.html.","container-title":"BMC Bioinformatics","DOI":"10.1186/1471-2105-9-539","ISSN":"1471-2105","issue":"1","journalAbbreviation":"BMC Bioinformatics","language":"en","page":"539","source":"DOI.org (Crossref)","title":"Enhanced Bayesian modelling in BAPS software for learning genetic structures of populations","volume":"9","author":[{"family":"Corander","given":"Jukka"},{"family":"Marttinen","given":"Pekka"},{"family":"Sirén","given":"Jukka"},{"family":"Tang","given":"Jing"}],"issued":{"date-parts":[["2008",12]]}}}],"schema":"https://github.com/citation-style-language/schema/raw/master/csl-citation.json"} </w:instrText>
      </w:r>
      <w:r w:rsidR="00F706A2">
        <w:fldChar w:fldCharType="separate"/>
      </w:r>
      <w:r w:rsidR="00F706A2" w:rsidRPr="00F706A2">
        <w:rPr>
          <w:rFonts w:cs="Times New Roman"/>
        </w:rPr>
        <w:t>(Cheng et al., 2013; Corander et al., 2008)</w:t>
      </w:r>
      <w:r w:rsidR="00F706A2">
        <w:fldChar w:fldCharType="end"/>
      </w:r>
      <w:r w:rsidR="00F706A2">
        <w:t xml:space="preserve"> </w:t>
      </w:r>
      <w:r w:rsidR="00FD599D">
        <w:t>and used both the spatial and non-spatial algorithms.</w:t>
      </w:r>
    </w:p>
    <w:p w14:paraId="002058A2" w14:textId="29544CB6" w:rsidR="00F45EF5" w:rsidRDefault="00F45EF5" w:rsidP="008F518D">
      <w:r>
        <w:t xml:space="preserve">As a complement to the Bayesian approaches, we considered a model-free approach which is less reliant on assumptions and used </w:t>
      </w:r>
      <w:r w:rsidRPr="00310AC9">
        <w:t xml:space="preserve">discriminant analysis of principal components </w:t>
      </w:r>
      <w:r>
        <w:t xml:space="preserve">(DAPC; </w:t>
      </w:r>
      <w:r>
        <w:lastRenderedPageBreak/>
        <w:fldChar w:fldCharType="begin"/>
      </w:r>
      <w:r w:rsidR="008B07F2">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fldChar w:fldCharType="separate"/>
      </w:r>
      <w:r w:rsidRPr="00C94A14">
        <w:rPr>
          <w:rFonts w:cs="Times New Roman"/>
        </w:rPr>
        <w:t>Jombart et al., 2010, 2009)</w:t>
      </w:r>
      <w:r>
        <w:fldChar w:fldCharType="end"/>
      </w:r>
      <w:r>
        <w:t>. To evaluate whether there was spatial genetic structure, we considered a grouping prior based on study areas (</w:t>
      </w:r>
      <w:proofErr w:type="gramStart"/>
      <w:r>
        <w:t>2</w:t>
      </w:r>
      <w:proofErr w:type="gramEnd"/>
      <w:r>
        <w:t xml:space="preserve"> study areas = 2 potential clusters)</w:t>
      </w:r>
      <w:r w:rsidR="00FD599D">
        <w:t>.</w:t>
      </w:r>
      <w:r>
        <w:t xml:space="preserve"> We followed the up-to-date recommendations from the development team regarding the appropriate steps to conduct DAPC </w:t>
      </w:r>
      <w:r>
        <w:fldChar w:fldCharType="begin"/>
      </w:r>
      <w:r w:rsidR="008B07F2">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fldChar w:fldCharType="separate"/>
      </w:r>
      <w:r w:rsidRPr="00567A1A">
        <w:rPr>
          <w:rFonts w:cs="Times New Roman"/>
        </w:rPr>
        <w:t>(Jombart and Collins, 2022)</w:t>
      </w:r>
      <w:r>
        <w:fldChar w:fldCharType="end"/>
      </w:r>
      <w:r>
        <w:t xml:space="preserve">. We chose the best number of components to retain for the DAPC based on both cross-validation (1000 iterations) and </w:t>
      </w:r>
      <w:r w:rsidRPr="00512650">
        <w:rPr>
          <w:i/>
          <w:iCs/>
        </w:rPr>
        <w:t>a</w:t>
      </w:r>
      <w:r>
        <w:t xml:space="preserve">-score optimization. This is a necessary step because the first few components represent most of the genetic variation, we want to find a balance to preserve discrimination power while avoiding overfitting. We systematically used </w:t>
      </w:r>
      <w:r w:rsidRPr="006D1903">
        <w:t>all discriminant functions for the assignment of individuals into clusters</w:t>
      </w:r>
      <w:r>
        <w:t>, and used cross-validation to evaluate the general performance of the DAPC and compared it with a random classifier.</w:t>
      </w:r>
    </w:p>
    <w:p w14:paraId="75969A2A" w14:textId="795E03C5" w:rsidR="00721524" w:rsidRPr="00721524" w:rsidRDefault="00B34036" w:rsidP="00721524">
      <w:pPr>
        <w:pStyle w:val="Heading1"/>
      </w:pPr>
      <w:r>
        <w:t>RESULTS</w:t>
      </w:r>
    </w:p>
    <w:p w14:paraId="3B964279" w14:textId="3D9D6D6A" w:rsidR="004B144A" w:rsidRDefault="000071E4" w:rsidP="000071E4">
      <w:pPr>
        <w:pStyle w:val="Heading2"/>
        <w:numPr>
          <w:ilvl w:val="1"/>
          <w:numId w:val="1"/>
        </w:numPr>
      </w:pPr>
      <w:r>
        <w:t xml:space="preserve"> </w:t>
      </w:r>
      <w:proofErr w:type="gramStart"/>
      <w:r>
        <w:t>|  Genetic</w:t>
      </w:r>
      <w:proofErr w:type="gramEnd"/>
      <w:r>
        <w:t xml:space="preserve"> diversity</w:t>
      </w:r>
      <w:r w:rsidR="00EB54B8">
        <w:t xml:space="preserve"> and isolation-by-distance</w:t>
      </w:r>
    </w:p>
    <w:p w14:paraId="09F9BA16" w14:textId="75767A5E" w:rsidR="00EB54B8" w:rsidRDefault="00721524" w:rsidP="00EB54B8">
      <w:pPr>
        <w:rPr>
          <w:b/>
        </w:rPr>
      </w:pPr>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r w:rsidR="00EB54B8">
        <w:t xml:space="preserve"> </w:t>
      </w:r>
      <w:r w:rsidR="00DA6784" w:rsidRPr="00EB54B8">
        <w:t xml:space="preserve">Average expected </w:t>
      </w:r>
      <w:r w:rsidR="006D3B96" w:rsidRPr="00EB54B8">
        <w:t xml:space="preserve">(He +- </w:t>
      </w:r>
      <w:proofErr w:type="spellStart"/>
      <w:proofErr w:type="gramStart"/>
      <w:r w:rsidR="006D3B96" w:rsidRPr="00EB54B8">
        <w:t>sd</w:t>
      </w:r>
      <w:proofErr w:type="spellEnd"/>
      <w:proofErr w:type="gramEnd"/>
      <w:r w:rsidR="006D3B96" w:rsidRPr="00EB54B8">
        <w:t xml:space="preserve">) </w:t>
      </w:r>
      <w:r w:rsidR="00DA6784" w:rsidRPr="00EB54B8">
        <w:t xml:space="preserve">and observed heterozygosity </w:t>
      </w:r>
      <w:r w:rsidR="006D3B96" w:rsidRPr="00EB54B8">
        <w:t>(Ho +</w:t>
      </w:r>
      <w:r w:rsidR="00EB54B8">
        <w:t>-</w:t>
      </w:r>
      <w:r w:rsidR="006D3B96" w:rsidRPr="00EB54B8">
        <w:t xml:space="preserve"> </w:t>
      </w:r>
      <w:proofErr w:type="spellStart"/>
      <w:r w:rsidR="006D3B96" w:rsidRPr="00EB54B8">
        <w:t>sd</w:t>
      </w:r>
      <w:proofErr w:type="spellEnd"/>
      <w:r w:rsidR="006D3B96" w:rsidRPr="00EB54B8">
        <w:t xml:space="preserve">) were comparable in both species </w:t>
      </w:r>
      <w:r w:rsidR="00F864C8">
        <w:t>0.62</w:t>
      </w:r>
      <w:r w:rsidR="00EB54B8">
        <w:t xml:space="preserve"> +- </w:t>
      </w:r>
      <w:r w:rsidR="00F864C8">
        <w:t xml:space="preserve">0.13 </w:t>
      </w:r>
      <w:r w:rsidR="00F76287" w:rsidRPr="00EB54B8">
        <w:t>and 0.57</w:t>
      </w:r>
      <w:r w:rsidR="006D3B96" w:rsidRPr="00EB54B8">
        <w:t xml:space="preserve"> +-</w:t>
      </w:r>
      <w:r w:rsidR="00F76287" w:rsidRPr="00EB54B8">
        <w:t xml:space="preserve"> </w:t>
      </w:r>
      <w:r w:rsidR="00F864C8">
        <w:t xml:space="preserve">0.13 </w:t>
      </w:r>
      <w:r w:rsidR="00F76287" w:rsidRPr="00EB54B8">
        <w:t xml:space="preserve">for </w:t>
      </w:r>
      <w:r w:rsidR="00F76287" w:rsidRPr="00EB54B8">
        <w:rPr>
          <w:i/>
          <w:iCs/>
        </w:rPr>
        <w:t>S. pipiens</w:t>
      </w:r>
      <w:r w:rsidR="00F76287" w:rsidRPr="00EB54B8">
        <w:t xml:space="preserve">; </w:t>
      </w:r>
      <w:r w:rsidR="00387FFD" w:rsidRPr="00EB54B8">
        <w:t>0.49</w:t>
      </w:r>
      <w:r w:rsidR="00F76287" w:rsidRPr="00EB54B8">
        <w:t xml:space="preserve"> </w:t>
      </w:r>
      <w:r w:rsidR="00F864C8">
        <w:t xml:space="preserve">+- 0.24 </w:t>
      </w:r>
      <w:r w:rsidR="00F76287" w:rsidRPr="00EB54B8">
        <w:t xml:space="preserve">and </w:t>
      </w:r>
      <w:r w:rsidR="00387FFD" w:rsidRPr="00EB54B8">
        <w:t>0.46</w:t>
      </w:r>
      <w:r w:rsidR="00F76287" w:rsidRPr="00EB54B8">
        <w:t xml:space="preserve"> </w:t>
      </w:r>
      <w:r w:rsidR="00F864C8">
        <w:t xml:space="preserve">+- 0.23 </w:t>
      </w:r>
      <w:r w:rsidR="00F76287" w:rsidRPr="00EB54B8">
        <w:t xml:space="preserve">for </w:t>
      </w:r>
      <w:r w:rsidR="00F76287" w:rsidRPr="00EB54B8">
        <w:rPr>
          <w:i/>
          <w:iCs/>
        </w:rPr>
        <w:t>M. florea</w:t>
      </w:r>
      <w:r w:rsidR="00F76287" w:rsidRPr="00EB54B8">
        <w:t>).</w:t>
      </w:r>
      <w:r w:rsidR="00F76287" w:rsidRPr="00EB54B8">
        <w:rPr>
          <w:b/>
        </w:rPr>
        <w:t xml:space="preserve"> </w:t>
      </w:r>
    </w:p>
    <w:p w14:paraId="272C7666" w14:textId="1AF28963" w:rsidR="00EB54B8" w:rsidRPr="00EB54B8" w:rsidRDefault="00EB54B8" w:rsidP="00EB54B8">
      <w:r>
        <w:t xml:space="preserve">Regarding </w:t>
      </w:r>
      <w:r>
        <w:rPr>
          <w:i/>
          <w:iCs/>
        </w:rPr>
        <w:t>S</w:t>
      </w:r>
      <w:r w:rsidRPr="00A90F45">
        <w:rPr>
          <w:i/>
          <w:iCs/>
        </w:rPr>
        <w:t>. pipiens</w:t>
      </w:r>
      <w:r>
        <w:t>, w</w:t>
      </w:r>
      <w:r w:rsidRPr="004366C6">
        <w:t>hile</w:t>
      </w:r>
      <w:r>
        <w:t xml:space="preserve"> there is significant IBD between study areas when using the whole dataset, it is very low and has negligible explanatory power (estimate = -0.0005; p-value &lt;</w:t>
      </w:r>
      <w:r w:rsidRPr="004366C6">
        <w:t xml:space="preserve"> 2e-16</w:t>
      </w:r>
      <w:r>
        <w:t>; adjusted R</w:t>
      </w:r>
      <w:r>
        <w:rPr>
          <w:vertAlign w:val="superscript"/>
        </w:rPr>
        <w:t xml:space="preserve">2 </w:t>
      </w:r>
      <w:r>
        <w:t>=</w:t>
      </w:r>
      <w:r w:rsidRPr="004366C6">
        <w:t xml:space="preserve"> </w:t>
      </w:r>
      <w:r>
        <w:t>7</w:t>
      </w:r>
      <w:r w:rsidRPr="004366C6">
        <w:t>e-05</w:t>
      </w:r>
      <w:r>
        <w:t xml:space="preserve">). There was no IBD within study areas (Cologne: estimate = </w:t>
      </w:r>
      <w:r w:rsidRPr="004366C6">
        <w:t>-0.0000</w:t>
      </w:r>
      <w:r>
        <w:t>4; p-value = 0.87; adjusted R</w:t>
      </w:r>
      <w:r>
        <w:rPr>
          <w:vertAlign w:val="superscript"/>
        </w:rPr>
        <w:t xml:space="preserve">2 </w:t>
      </w:r>
      <w:r>
        <w:t>=</w:t>
      </w:r>
      <w:r w:rsidRPr="004366C6">
        <w:t xml:space="preserve"> </w:t>
      </w:r>
      <w:r>
        <w:t>-3</w:t>
      </w:r>
      <w:r w:rsidRPr="004366C6">
        <w:t>e-0</w:t>
      </w:r>
      <w:r>
        <w:t xml:space="preserve">6; Luxembourg: estimate = </w:t>
      </w:r>
      <w:r w:rsidRPr="004366C6">
        <w:t>0.0001</w:t>
      </w:r>
      <w:r>
        <w:t>; p-value = 0.53; adjusted R</w:t>
      </w:r>
      <w:r>
        <w:rPr>
          <w:vertAlign w:val="superscript"/>
        </w:rPr>
        <w:t xml:space="preserve">2 </w:t>
      </w:r>
      <w:r>
        <w:t>=</w:t>
      </w:r>
      <w:r w:rsidRPr="004366C6">
        <w:t xml:space="preserve"> </w:t>
      </w:r>
      <w:r>
        <w:t>-8</w:t>
      </w:r>
      <w:r w:rsidRPr="004366C6">
        <w:t>e-0</w:t>
      </w:r>
      <w:r>
        <w:t xml:space="preserve">7). Similarly, very low IBD existed between study areas for </w:t>
      </w:r>
      <w:r>
        <w:rPr>
          <w:i/>
          <w:iCs/>
        </w:rPr>
        <w:t>M. florea</w:t>
      </w:r>
      <w:r>
        <w:t xml:space="preserve"> (estimate = -0.0002; p-value &lt;</w:t>
      </w:r>
      <w:r w:rsidRPr="004366C6">
        <w:t xml:space="preserve"> 2e-16</w:t>
      </w:r>
      <w:r>
        <w:t>; adjusted R</w:t>
      </w:r>
      <w:r>
        <w:rPr>
          <w:vertAlign w:val="superscript"/>
        </w:rPr>
        <w:t xml:space="preserve">2 </w:t>
      </w:r>
      <w:r>
        <w:t>=</w:t>
      </w:r>
      <w:r w:rsidRPr="004366C6">
        <w:t xml:space="preserve"> </w:t>
      </w:r>
      <w:r>
        <w:t>2</w:t>
      </w:r>
      <w:r w:rsidRPr="004366C6">
        <w:t>e-05</w:t>
      </w:r>
      <w:r>
        <w:t xml:space="preserve">). For this species there was also no IBD within Cologne (estimate = </w:t>
      </w:r>
      <w:r w:rsidRPr="004366C6">
        <w:t>-0.000</w:t>
      </w:r>
      <w:r>
        <w:t>1; p-value = 0.68; adjusted R</w:t>
      </w:r>
      <w:r>
        <w:rPr>
          <w:vertAlign w:val="superscript"/>
        </w:rPr>
        <w:t xml:space="preserve">2 </w:t>
      </w:r>
      <w:r>
        <w:t>=</w:t>
      </w:r>
      <w:r w:rsidRPr="004366C6">
        <w:t xml:space="preserve"> </w:t>
      </w:r>
      <w:r>
        <w:t>-5</w:t>
      </w:r>
      <w:r w:rsidRPr="004366C6">
        <w:t>e-0</w:t>
      </w:r>
      <w:r>
        <w:t xml:space="preserve">6) or Luxembourg (estimate = </w:t>
      </w:r>
      <w:r w:rsidRPr="004366C6">
        <w:t>0.0001</w:t>
      </w:r>
      <w:r>
        <w:t>; p-value = 0.70; adjusted R</w:t>
      </w:r>
      <w:r>
        <w:rPr>
          <w:vertAlign w:val="superscript"/>
        </w:rPr>
        <w:t xml:space="preserve">2 </w:t>
      </w:r>
      <w:r>
        <w:t>=</w:t>
      </w:r>
      <w:r w:rsidRPr="004366C6">
        <w:t xml:space="preserve"> </w:t>
      </w:r>
      <w:r>
        <w:t>-1</w:t>
      </w:r>
      <w:r w:rsidRPr="004366C6">
        <w:t>e-0</w:t>
      </w:r>
      <w:r>
        <w:t>5). Mantel correlograms did not show a significant correlation in any distance classes within study areas (all p-values &gt; 0.09).</w:t>
      </w:r>
    </w:p>
    <w:p w14:paraId="0FF7918D" w14:textId="6A5565FB" w:rsidR="000071E4" w:rsidRDefault="00EF4A3A" w:rsidP="000071E4">
      <w:pPr>
        <w:pStyle w:val="Heading2"/>
        <w:numPr>
          <w:ilvl w:val="1"/>
          <w:numId w:val="1"/>
        </w:numPr>
      </w:pPr>
      <w:r>
        <w:lastRenderedPageBreak/>
        <w:t xml:space="preserve"> </w:t>
      </w:r>
      <w:r w:rsidR="004B144A">
        <w:t>|</w:t>
      </w:r>
      <w:r w:rsidR="000071E4">
        <w:t xml:space="preserve"> </w:t>
      </w:r>
      <w:r w:rsidR="0075181F">
        <w:t xml:space="preserve"> </w:t>
      </w:r>
      <w:r w:rsidR="008A1DC2">
        <w:t>Isolation-by-resistance and c</w:t>
      </w:r>
      <w:bookmarkStart w:id="11" w:name="_GoBack"/>
      <w:bookmarkEnd w:id="11"/>
      <w:r w:rsidR="000071E4">
        <w:t xml:space="preserve">lustering </w:t>
      </w:r>
    </w:p>
    <w:p w14:paraId="2ACCA658" w14:textId="6662ABEE" w:rsidR="00E576FE" w:rsidRDefault="002040A9" w:rsidP="002040A9">
      <w:r w:rsidRPr="002040A9">
        <w:t>Bayesian ancestry inference</w:t>
      </w:r>
      <w:r>
        <w:t xml:space="preserve"> using STRUCTURE </w:t>
      </w:r>
      <w:r w:rsidR="00E30521">
        <w:t xml:space="preserve">support </w:t>
      </w:r>
      <w:r w:rsidR="00D1033B" w:rsidRPr="00D1033B">
        <w:rPr>
          <w:i/>
        </w:rPr>
        <w:t>K</w:t>
      </w:r>
      <w:r w:rsidR="00D1033B">
        <w:t xml:space="preserve">=1 for </w:t>
      </w:r>
      <w:r w:rsidR="00D1033B">
        <w:rPr>
          <w:i/>
        </w:rPr>
        <w:t>S. pipiens</w:t>
      </w:r>
      <w:r w:rsidR="00B63EEF">
        <w:t xml:space="preserve"> and </w:t>
      </w:r>
      <w:r w:rsidR="00B63EEF">
        <w:rPr>
          <w:i/>
        </w:rPr>
        <w:t>K</w:t>
      </w:r>
      <w:r w:rsidR="00B63EEF">
        <w:t>=2 with systematic partial assignments to two non-geographic clusters</w:t>
      </w:r>
      <w:r w:rsidR="00DE620A">
        <w:t xml:space="preserve"> for </w:t>
      </w:r>
      <w:r w:rsidR="00DE620A">
        <w:rPr>
          <w:i/>
        </w:rPr>
        <w:t xml:space="preserve">M. </w:t>
      </w:r>
      <w:proofErr w:type="gramStart"/>
      <w:r w:rsidR="00DE620A">
        <w:rPr>
          <w:i/>
        </w:rPr>
        <w:t>florea</w:t>
      </w:r>
      <w:r w:rsidR="00DE620A">
        <w:t xml:space="preserve"> </w:t>
      </w:r>
      <w:r w:rsidR="00B63EEF">
        <w:t>.</w:t>
      </w:r>
      <w:proofErr w:type="gramEnd"/>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w:t>
      </w:r>
      <w:proofErr w:type="gramStart"/>
      <w:r>
        <w:t>2</w:t>
      </w:r>
      <w:proofErr w:type="gramEnd"/>
      <w:r>
        <w:t xml:space="preserve"> for</w:t>
      </w:r>
      <w:r w:rsidR="00C93385">
        <w:t xml:space="preserve"> </w:t>
      </w:r>
      <w:r w:rsidR="00C93385">
        <w:rPr>
          <w:i/>
          <w:iCs/>
        </w:rPr>
        <w:t>M. florea</w:t>
      </w:r>
      <w:r>
        <w:t xml:space="preserve"> </w:t>
      </w:r>
      <w:r w:rsidR="006C1BB5">
        <w:t>(</w:t>
      </w:r>
      <w:r w:rsidR="009D20B1">
        <w:t>Table 1) whereas one to three clusters were selected for</w:t>
      </w:r>
      <w:r w:rsidR="00C93385" w:rsidRPr="00C93385">
        <w:rPr>
          <w:i/>
          <w:iCs/>
        </w:rPr>
        <w:t xml:space="preserve"> </w:t>
      </w:r>
      <w:r w:rsidR="00C93385">
        <w:rPr>
          <w:i/>
          <w:iCs/>
        </w:rPr>
        <w:t>S. pipiens</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7E5CCB2" w14:textId="235A4939" w:rsidR="00D1033B" w:rsidRDefault="00D1033B" w:rsidP="002040A9">
      <w:r>
        <w:t xml:space="preserve">BAPS </w:t>
      </w:r>
      <w:r w:rsidRPr="00D1033B">
        <w:rPr>
          <w:color w:val="FF0000"/>
        </w:rPr>
        <w:t>XXX</w:t>
      </w:r>
    </w:p>
    <w:p w14:paraId="77972AC1" w14:textId="77777777" w:rsidR="00AD3BD8" w:rsidRDefault="00D13265" w:rsidP="00C62BE9">
      <w:r>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 xml:space="preserve">and 83 PCA axes </w:t>
      </w:r>
      <w:proofErr w:type="gramStart"/>
      <w:r w:rsidR="008C444A">
        <w:t>were</w:t>
      </w:r>
      <w:r w:rsidR="00E576FE">
        <w:t xml:space="preserve"> found</w:t>
      </w:r>
      <w:proofErr w:type="gramEnd"/>
      <w:r w:rsidR="00E576FE">
        <w:t xml:space="preserve">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S. pipiens</w:t>
      </w:r>
      <w:r w:rsidR="008C444A">
        <w:t xml:space="preserve"> and </w:t>
      </w:r>
      <w:r w:rsidR="008C444A">
        <w:rPr>
          <w:i/>
        </w:rPr>
        <w:t>M. florea</w:t>
      </w:r>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w:t>
      </w:r>
      <w:r w:rsidR="00E353A8">
        <w:t xml:space="preserve"> (Fig. 3)</w:t>
      </w:r>
      <w:r w:rsidR="00AC300B">
        <w:t>.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S. pipiens</w:t>
      </w:r>
      <w:r w:rsidR="00AC300B">
        <w:t xml:space="preserve"> and </w:t>
      </w:r>
      <w:r w:rsidR="00442A50">
        <w:t>55.91%</w:t>
      </w:r>
      <w:r w:rsidR="00AC300B">
        <w:t xml:space="preserve"> for </w:t>
      </w:r>
      <w:r w:rsidR="00AC300B">
        <w:rPr>
          <w:i/>
        </w:rPr>
        <w:t>M. florea</w:t>
      </w:r>
      <w:r w:rsidR="00AC300B">
        <w:t>), partially overlapping with the success of a random chance classifier</w:t>
      </w:r>
      <w:r w:rsidR="0071552B">
        <w:t xml:space="preserve"> (Sup. Fig. 2</w:t>
      </w:r>
      <w:r w:rsidR="00E56A2D">
        <w:t>)</w:t>
      </w:r>
      <w:r w:rsidR="00AC300B">
        <w:t xml:space="preserve">. </w:t>
      </w:r>
    </w:p>
    <w:p w14:paraId="42E2BC1F" w14:textId="77777777" w:rsidR="00AD3BD8" w:rsidRDefault="00AD3BD8" w:rsidP="00C62BE9"/>
    <w:p w14:paraId="0F950B00" w14:textId="767756C0" w:rsidR="0027716E" w:rsidRPr="00E56A2D" w:rsidRDefault="00AD3BD8" w:rsidP="00C62BE9">
      <w:pPr>
        <w:rPr>
          <w:rFonts w:eastAsia="Times New Roman" w:cs="Times New Roman"/>
          <w:b/>
          <w:bCs/>
          <w:iCs/>
          <w:color w:val="000000"/>
          <w:sz w:val="22"/>
          <w:lang w:val="en-GB" w:eastAsia="en-GB"/>
        </w:rPr>
      </w:pPr>
      <w:r w:rsidRPr="007717BC">
        <w:rPr>
          <w:b/>
          <w:bCs/>
        </w:rPr>
        <w:t>Fig</w:t>
      </w:r>
      <w:r>
        <w:rPr>
          <w:b/>
          <w:bCs/>
        </w:rPr>
        <w:t xml:space="preserve">ure 2. </w:t>
      </w:r>
      <w:commentRangeStart w:id="12"/>
      <w:r w:rsidR="008B07F2">
        <w:t>Log likelihood graphs</w:t>
      </w:r>
      <w:commentRangeEnd w:id="12"/>
      <w:r w:rsidR="008B07F2">
        <w:rPr>
          <w:rStyle w:val="CommentReference"/>
        </w:rPr>
        <w:commentReference w:id="12"/>
      </w:r>
      <w:r w:rsidR="008C163B">
        <w:br w:type="page"/>
      </w:r>
    </w:p>
    <w:p w14:paraId="0B1C54BB" w14:textId="6D3CFF26" w:rsidR="0027716E" w:rsidRDefault="00852421" w:rsidP="009A798F">
      <w:pPr>
        <w:spacing w:after="0" w:line="240" w:lineRule="auto"/>
        <w:rPr>
          <w:rFonts w:eastAsia="Times New Roman" w:cs="Times New Roman"/>
          <w:b/>
          <w:bCs/>
          <w:i/>
          <w:iCs/>
          <w:color w:val="000000"/>
          <w:sz w:val="22"/>
          <w:lang w:val="en-GB" w:eastAsia="en-GB"/>
        </w:rPr>
      </w:pPr>
      <w:r>
        <w:rPr>
          <w:noProof/>
          <w:lang w:val="de-LU" w:eastAsia="de-LU"/>
        </w:rPr>
        <w:lastRenderedPageBreak/>
        <mc:AlternateContent>
          <mc:Choice Requires="wps">
            <w:drawing>
              <wp:anchor distT="45720" distB="45720" distL="114300" distR="114300" simplePos="0" relativeHeight="251720704" behindDoc="1" locked="0" layoutInCell="1" allowOverlap="1" wp14:anchorId="56DC201B" wp14:editId="49978F6C">
                <wp:simplePos x="0" y="0"/>
                <wp:positionH relativeFrom="column">
                  <wp:posOffset>19050</wp:posOffset>
                </wp:positionH>
                <wp:positionV relativeFrom="paragraph">
                  <wp:posOffset>-304800</wp:posOffset>
                </wp:positionV>
                <wp:extent cx="420534"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72B72FC1" w14:textId="77777777" w:rsidR="00CB6EA2" w:rsidRPr="00F3668F" w:rsidRDefault="00CB6EA2" w:rsidP="00852421">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C201B" id="_x0000_t202" coordsize="21600,21600" o:spt="202" path="m,l,21600r21600,l21600,xe">
                <v:stroke joinstyle="miter"/>
                <v:path gradientshapeok="t" o:connecttype="rect"/>
              </v:shapetype>
              <v:shape id="Text Box 2" o:spid="_x0000_s1026" type="#_x0000_t202" style="position:absolute;margin-left:1.5pt;margin-top:-24pt;width:33.1pt;height:24.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JYHgIAABs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" stroked="f">
                <v:textbox>
                  <w:txbxContent>
                    <w:p w14:paraId="72B72FC1" w14:textId="77777777" w:rsidR="00CB6EA2" w:rsidRPr="00F3668F" w:rsidRDefault="00CB6EA2" w:rsidP="00852421">
                      <w:r w:rsidRPr="00F3668F">
                        <w:t>A)</w:t>
                      </w:r>
                    </w:p>
                  </w:txbxContent>
                </v:textbox>
              </v:shape>
            </w:pict>
          </mc:Fallback>
        </mc:AlternateContent>
      </w:r>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r w:rsidR="0027716E" w:rsidRPr="00ED0515">
        <w:rPr>
          <w:rFonts w:eastAsia="Times New Roman" w:cs="Times New Roman"/>
          <w:b/>
          <w:bCs/>
          <w:i/>
          <w:iCs/>
          <w:color w:val="000000"/>
          <w:sz w:val="22"/>
          <w:lang w:val="en-GB" w:eastAsia="en-GB"/>
        </w:rPr>
        <w:t xml:space="preserve"> florea</w:t>
      </w:r>
    </w:p>
    <w:p w14:paraId="25B219A8" w14:textId="7284D71A" w:rsidR="00C92331" w:rsidRDefault="00C92331" w:rsidP="0027716E">
      <w:pPr>
        <w:spacing w:after="0" w:line="240" w:lineRule="auto"/>
      </w:pPr>
    </w:p>
    <w:p w14:paraId="064DCBF2" w14:textId="7E4C878E" w:rsidR="00526715" w:rsidRDefault="00F45EF5" w:rsidP="00186566">
      <w:pPr>
        <w:rPr>
          <w:b/>
          <w:bCs/>
        </w:rPr>
      </w:pPr>
      <w:r>
        <w:rPr>
          <w:noProof/>
          <w:lang w:val="de-LU" w:eastAsia="de-LU"/>
        </w:rPr>
        <mc:AlternateContent>
          <mc:Choice Requires="wps">
            <w:drawing>
              <wp:anchor distT="45720" distB="45720" distL="114300" distR="114300" simplePos="0" relativeHeight="251718656" behindDoc="0" locked="0" layoutInCell="1" allowOverlap="1" wp14:anchorId="4EDFC424" wp14:editId="6925672D">
                <wp:simplePos x="0" y="0"/>
                <wp:positionH relativeFrom="column">
                  <wp:posOffset>1219200</wp:posOffset>
                </wp:positionH>
                <wp:positionV relativeFrom="paragraph">
                  <wp:posOffset>1188085</wp:posOffset>
                </wp:positionV>
                <wp:extent cx="4152900"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14325"/>
                        </a:xfrm>
                        <a:prstGeom prst="rect">
                          <a:avLst/>
                        </a:prstGeom>
                        <a:solidFill>
                          <a:srgbClr val="FFFFFF"/>
                        </a:solidFill>
                        <a:ln w="9525">
                          <a:noFill/>
                          <a:miter lim="800000"/>
                          <a:headEnd/>
                          <a:tailEnd/>
                        </a:ln>
                      </wps:spPr>
                      <wps:txbx>
                        <w:txbxContent>
                          <w:p w14:paraId="455FD93B" w14:textId="0B88441B" w:rsidR="00CB6EA2" w:rsidRDefault="00CB6EA2" w:rsidP="00C84320">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424" id="_x0000_s1027" type="#_x0000_t202" style="position:absolute;margin-left:96pt;margin-top:93.55pt;width:327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" stroked="f">
                <v:textbox>
                  <w:txbxContent>
                    <w:p w14:paraId="455FD93B" w14:textId="0B88441B" w:rsidR="00CB6EA2" w:rsidRDefault="00CB6EA2" w:rsidP="00C84320">
                      <w:r>
                        <w:t>Cologne</w:t>
                      </w:r>
                      <w:r>
                        <w:tab/>
                      </w:r>
                      <w:r>
                        <w:tab/>
                      </w:r>
                      <w:r>
                        <w:tab/>
                        <w:t xml:space="preserve">                       Luxembourg</w:t>
                      </w:r>
                    </w:p>
                  </w:txbxContent>
                </v:textbox>
              </v:shape>
            </w:pict>
          </mc:Fallback>
        </mc:AlternateContent>
      </w:r>
      <w:r w:rsidR="00526715">
        <w:rPr>
          <w:noProof/>
          <w:lang w:val="de-LU" w:eastAsia="de-LU"/>
        </w:rPr>
        <w:drawing>
          <wp:inline distT="0" distB="0" distL="0" distR="0" wp14:anchorId="12459EB7" wp14:editId="58F94FF1">
            <wp:extent cx="5731510" cy="1096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96010"/>
                    </a:xfrm>
                    <a:prstGeom prst="rect">
                      <a:avLst/>
                    </a:prstGeom>
                  </pic:spPr>
                </pic:pic>
              </a:graphicData>
            </a:graphic>
          </wp:inline>
        </w:drawing>
      </w:r>
    </w:p>
    <w:p w14:paraId="421001A7" w14:textId="01DE979F" w:rsidR="00526715" w:rsidRDefault="00F45EF5" w:rsidP="00186566">
      <w:pPr>
        <w:rPr>
          <w:b/>
          <w:bCs/>
        </w:rPr>
      </w:pPr>
      <w:r>
        <w:rPr>
          <w:noProof/>
          <w:lang w:val="de-LU" w:eastAsia="de-LU"/>
        </w:rPr>
        <mc:AlternateContent>
          <mc:Choice Requires="wps">
            <w:drawing>
              <wp:anchor distT="45720" distB="45720" distL="114300" distR="114300" simplePos="0" relativeHeight="251667456" behindDoc="0" locked="0" layoutInCell="1" allowOverlap="1" wp14:anchorId="5A23786F" wp14:editId="6749CCF8">
                <wp:simplePos x="0" y="0"/>
                <wp:positionH relativeFrom="column">
                  <wp:posOffset>1289050</wp:posOffset>
                </wp:positionH>
                <wp:positionV relativeFrom="paragraph">
                  <wp:posOffset>1419860</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CB6EA2" w:rsidRDefault="00CB6EA2"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8" type="#_x0000_t202" style="position:absolute;margin-left:101.5pt;margin-top:111.8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" stroked="f">
                <v:textbox>
                  <w:txbxContent>
                    <w:p w14:paraId="520E6485" w14:textId="386E1118" w:rsidR="00CB6EA2" w:rsidRDefault="00CB6EA2" w:rsidP="00B41FD6">
                      <w:r>
                        <w:t>Luxembourg</w:t>
                      </w:r>
                      <w:r>
                        <w:tab/>
                      </w:r>
                      <w:r>
                        <w:tab/>
                      </w:r>
                      <w:r>
                        <w:tab/>
                      </w:r>
                      <w:r>
                        <w:tab/>
                        <w:t xml:space="preserve">       Cologne</w:t>
                      </w:r>
                    </w:p>
                  </w:txbxContent>
                </v:textbox>
              </v:shape>
            </w:pict>
          </mc:Fallback>
        </mc:AlternateContent>
      </w:r>
      <w:r w:rsidR="009A798F" w:rsidRPr="00ED0515">
        <w:rPr>
          <w:rFonts w:eastAsia="Times New Roman" w:cs="Times New Roman"/>
          <w:b/>
          <w:bCs/>
          <w:i/>
          <w:iCs/>
          <w:color w:val="000000"/>
          <w:sz w:val="22"/>
          <w:lang w:val="en-GB" w:eastAsia="en-GB"/>
        </w:rPr>
        <w:t>S</w:t>
      </w:r>
      <w:r w:rsidR="009A798F">
        <w:rPr>
          <w:rFonts w:eastAsia="Times New Roman" w:cs="Times New Roman"/>
          <w:b/>
          <w:bCs/>
          <w:i/>
          <w:iCs/>
          <w:color w:val="000000"/>
          <w:sz w:val="22"/>
          <w:lang w:val="en-GB" w:eastAsia="en-GB"/>
        </w:rPr>
        <w:t>yritta</w:t>
      </w:r>
      <w:r w:rsidR="009A798F" w:rsidRPr="00ED0515">
        <w:rPr>
          <w:rFonts w:eastAsia="Times New Roman" w:cs="Times New Roman"/>
          <w:b/>
          <w:bCs/>
          <w:i/>
          <w:iCs/>
          <w:color w:val="000000"/>
          <w:sz w:val="22"/>
          <w:lang w:val="en-GB" w:eastAsia="en-GB"/>
        </w:rPr>
        <w:t xml:space="preserve"> pipiens</w:t>
      </w:r>
      <w:r w:rsidR="00526715">
        <w:rPr>
          <w:noProof/>
          <w:lang w:val="de-LU" w:eastAsia="de-LU"/>
        </w:rPr>
        <w:drawing>
          <wp:inline distT="0" distB="0" distL="0" distR="0" wp14:anchorId="3F9553F8" wp14:editId="7F09F197">
            <wp:extent cx="5731510" cy="1028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168" b="3758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p>
    <w:p w14:paraId="46328FF7" w14:textId="213B7AB1" w:rsidR="00CF48E1" w:rsidRDefault="00C84320" w:rsidP="00186566">
      <w:pPr>
        <w:rPr>
          <w:b/>
          <w:bCs/>
        </w:rPr>
      </w:pPr>
      <w:r w:rsidRPr="007717BC">
        <w:rPr>
          <w:b/>
          <w:bCs/>
        </w:rPr>
        <w:t xml:space="preserve"> </w:t>
      </w:r>
    </w:p>
    <w:p w14:paraId="059EF2C8" w14:textId="77777777" w:rsidR="00AD3BD8" w:rsidRDefault="00AD3BD8" w:rsidP="00F45EF5">
      <w:pPr>
        <w:rPr>
          <w:noProof/>
        </w:rPr>
      </w:pPr>
    </w:p>
    <w:p w14:paraId="5C901847" w14:textId="0662568C" w:rsidR="00F45EF5" w:rsidRPr="000B262E" w:rsidRDefault="00F45EF5" w:rsidP="00F45EF5">
      <w:pPr>
        <w:rPr>
          <w:noProof/>
        </w:rPr>
      </w:pPr>
      <w:r w:rsidRPr="007555DC">
        <w:rPr>
          <w:b/>
          <w:noProof/>
          <w:lang w:val="de-LU" w:eastAsia="de-LU"/>
        </w:rPr>
        <mc:AlternateContent>
          <mc:Choice Requires="wps">
            <w:drawing>
              <wp:anchor distT="45720" distB="45720" distL="114300" distR="114300" simplePos="0" relativeHeight="251742208" behindDoc="0" locked="0" layoutInCell="1" allowOverlap="1" wp14:anchorId="6F0E2A86" wp14:editId="0D8244C1">
                <wp:simplePos x="0" y="0"/>
                <wp:positionH relativeFrom="column">
                  <wp:posOffset>165100</wp:posOffset>
                </wp:positionH>
                <wp:positionV relativeFrom="paragraph">
                  <wp:posOffset>260350</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4D795D9" w14:textId="77777777" w:rsidR="00CB6EA2" w:rsidRPr="00F3668F" w:rsidRDefault="00CB6EA2" w:rsidP="00F45EF5">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E2A86" id="_x0000_s1029" type="#_x0000_t202" style="position:absolute;margin-left:13pt;margin-top:20.5pt;width:33.1pt;height:24.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" stroked="f">
                <v:textbox>
                  <w:txbxContent>
                    <w:p w14:paraId="64D795D9" w14:textId="77777777" w:rsidR="00CB6EA2" w:rsidRPr="00F3668F" w:rsidRDefault="00CB6EA2" w:rsidP="00F45EF5">
                      <w:r>
                        <w:t>B</w:t>
                      </w:r>
                      <w:r w:rsidRPr="00F3668F">
                        <w:t>)</w:t>
                      </w:r>
                    </w:p>
                  </w:txbxContent>
                </v:textbox>
              </v:shape>
            </w:pict>
          </mc:Fallback>
        </mc:AlternateContent>
      </w:r>
      <w:r w:rsidRPr="0091056A">
        <w:rPr>
          <w:noProof/>
          <w:lang w:val="de-LU" w:eastAsia="de-LU"/>
        </w:rPr>
        <w:drawing>
          <wp:anchor distT="0" distB="0" distL="114300" distR="114300" simplePos="0" relativeHeight="251741184" behindDoc="1" locked="0" layoutInCell="1" allowOverlap="1" wp14:anchorId="59944D25" wp14:editId="296064A7">
            <wp:simplePos x="0" y="0"/>
            <wp:positionH relativeFrom="column">
              <wp:posOffset>581025</wp:posOffset>
            </wp:positionH>
            <wp:positionV relativeFrom="paragraph">
              <wp:posOffset>123825</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47FA">
        <w:rPr>
          <w:noProof/>
          <w:lang w:val="de-LU" w:eastAsia="de-LU"/>
        </w:rPr>
        <w:drawing>
          <wp:anchor distT="0" distB="0" distL="114300" distR="114300" simplePos="0" relativeHeight="251739136" behindDoc="0" locked="0" layoutInCell="1" allowOverlap="1" wp14:anchorId="720216D5" wp14:editId="5532E41C">
            <wp:simplePos x="0" y="0"/>
            <wp:positionH relativeFrom="column">
              <wp:posOffset>3402965</wp:posOffset>
            </wp:positionH>
            <wp:positionV relativeFrom="paragraph">
              <wp:posOffset>104775</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p>
    <w:p w14:paraId="1F00490A"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40160" behindDoc="1" locked="0" layoutInCell="1" allowOverlap="1" wp14:anchorId="1C65F465" wp14:editId="0E5D8197">
                <wp:simplePos x="0" y="0"/>
                <wp:positionH relativeFrom="column">
                  <wp:posOffset>78106</wp:posOffset>
                </wp:positionH>
                <wp:positionV relativeFrom="paragraph">
                  <wp:posOffset>383857</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D9C9CE5" w14:textId="77777777" w:rsidR="00CB6EA2" w:rsidRPr="00F3668F" w:rsidRDefault="00CB6EA2" w:rsidP="00F45EF5">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F465" id="_x0000_s1030" type="#_x0000_t202" style="position:absolute;margin-left:6.15pt;margin-top:30.2pt;width:53.8pt;height:24.75pt;rotation:-90;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mMKgIAADEEAAAOAAAAZHJzL2Uyb0RvYy54bWysU9uO2yAQfa/Uf0C8N46dS7NWnNU221SV&#10;thdptx+AMY5RgaFAYqdfvwPOpm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" stroked="f">
                <v:textbox>
                  <w:txbxContent>
                    <w:p w14:paraId="3D9C9CE5" w14:textId="77777777" w:rsidR="00CB6EA2" w:rsidRPr="00F3668F" w:rsidRDefault="00CB6EA2" w:rsidP="00F45EF5">
                      <w:pPr>
                        <w:rPr>
                          <w:sz w:val="20"/>
                        </w:rPr>
                      </w:pPr>
                      <w:r w:rsidRPr="00F3668F">
                        <w:rPr>
                          <w:sz w:val="20"/>
                        </w:rPr>
                        <w:t>Density</w:t>
                      </w:r>
                    </w:p>
                  </w:txbxContent>
                </v:textbox>
              </v:shape>
            </w:pict>
          </mc:Fallback>
        </mc:AlternateContent>
      </w:r>
    </w:p>
    <w:p w14:paraId="68FED807" w14:textId="77777777" w:rsidR="00F45EF5" w:rsidRPr="000B262E" w:rsidRDefault="00F45EF5" w:rsidP="00F45EF5">
      <w:pPr>
        <w:rPr>
          <w:noProof/>
        </w:rPr>
      </w:pPr>
    </w:p>
    <w:p w14:paraId="13B264C1"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38112" behindDoc="1" locked="0" layoutInCell="1" allowOverlap="1" wp14:anchorId="3441287E" wp14:editId="42BB2AD0">
                <wp:simplePos x="0" y="0"/>
                <wp:positionH relativeFrom="column">
                  <wp:posOffset>2564130</wp:posOffset>
                </wp:positionH>
                <wp:positionV relativeFrom="paragraph">
                  <wp:posOffset>242570</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3C3BC8B8" w14:textId="77777777" w:rsidR="00CB6EA2" w:rsidRPr="00F3668F" w:rsidRDefault="00CB6EA2" w:rsidP="00F45EF5">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1287E" id="_x0000_s1031" type="#_x0000_t202" style="position:absolute;margin-left:201.9pt;margin-top:19.1pt;width:133.55pt;height:24.75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" stroked="f">
                <v:textbox>
                  <w:txbxContent>
                    <w:p w14:paraId="3C3BC8B8" w14:textId="77777777" w:rsidR="00CB6EA2" w:rsidRPr="00F3668F" w:rsidRDefault="00CB6EA2" w:rsidP="00F45EF5">
                      <w:pPr>
                        <w:rPr>
                          <w:sz w:val="20"/>
                        </w:rPr>
                      </w:pPr>
                      <w:r w:rsidRPr="00F3668F">
                        <w:rPr>
                          <w:sz w:val="20"/>
                        </w:rPr>
                        <w:t>Discrimination function</w:t>
                      </w:r>
                    </w:p>
                  </w:txbxContent>
                </v:textbox>
              </v:shape>
            </w:pict>
          </mc:Fallback>
        </mc:AlternateContent>
      </w:r>
    </w:p>
    <w:p w14:paraId="1C007E9B" w14:textId="77777777" w:rsidR="00F45EF5" w:rsidRDefault="00F45EF5" w:rsidP="00186566">
      <w:pPr>
        <w:rPr>
          <w:b/>
          <w:bCs/>
        </w:rPr>
      </w:pPr>
    </w:p>
    <w:p w14:paraId="5AAAC6C1" w14:textId="66C4C8A9" w:rsidR="00026F81" w:rsidRDefault="007717BC" w:rsidP="00AD3BD8">
      <w:r w:rsidRPr="007717BC">
        <w:rPr>
          <w:b/>
          <w:bCs/>
        </w:rPr>
        <w:t>Fig</w:t>
      </w:r>
      <w:r w:rsidR="002040A9">
        <w:rPr>
          <w:b/>
          <w:bCs/>
        </w:rPr>
        <w:t>ure</w:t>
      </w:r>
      <w:r w:rsidR="00AD3BD8">
        <w:rPr>
          <w:b/>
          <w:bCs/>
        </w:rPr>
        <w:t xml:space="preserve"> 3</w:t>
      </w:r>
      <w:r w:rsidR="002040A9">
        <w:rPr>
          <w:b/>
          <w:bCs/>
        </w:rPr>
        <w:t>.</w:t>
      </w:r>
      <w:r>
        <w:rPr>
          <w:b/>
          <w:bCs/>
        </w:rPr>
        <w:t xml:space="preserve"> </w:t>
      </w:r>
      <w:r w:rsidR="00C02C3F">
        <w:t xml:space="preserve">A) </w:t>
      </w:r>
      <w:r w:rsidR="000211A1" w:rsidRPr="000211A1">
        <w:t>A</w:t>
      </w:r>
      <w:r w:rsidR="002040A9">
        <w:t>verage cluster assignment the best solution</w:t>
      </w:r>
      <w:r w:rsidR="00ED0515">
        <w:t>s</w:t>
      </w:r>
      <w:r w:rsidR="00602B8B">
        <w:t xml:space="preserve"> </w:t>
      </w:r>
      <w:r w:rsidR="002040A9" w:rsidRPr="003C3A52">
        <w:rPr>
          <w:i/>
          <w:iCs/>
        </w:rPr>
        <w:t>K</w:t>
      </w:r>
      <w:r w:rsidR="002040A9">
        <w:t>=</w:t>
      </w:r>
      <w:proofErr w:type="gramStart"/>
      <w:r w:rsidR="002040A9">
        <w:t>2</w:t>
      </w:r>
      <w:proofErr w:type="gramEnd"/>
      <w:r w:rsidR="000211A1">
        <w:t xml:space="preserve"> </w:t>
      </w:r>
      <w:r w:rsidR="003C3A52">
        <w:t xml:space="preserve">for </w:t>
      </w:r>
      <w:r w:rsidR="000C6407">
        <w:rPr>
          <w:i/>
          <w:iCs/>
        </w:rPr>
        <w:t>M. florea</w:t>
      </w:r>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0C6407">
        <w:rPr>
          <w:i/>
          <w:iCs/>
        </w:rPr>
        <w:t>S. pipiens</w:t>
      </w:r>
      <w:r w:rsidR="00C92331">
        <w:t>.</w:t>
      </w:r>
      <w:r w:rsidR="00B41FD6">
        <w:t xml:space="preserve"> </w:t>
      </w:r>
      <w:r w:rsidR="00F45EF5">
        <w:t xml:space="preserve">B) Discrimination functions for DAPC with </w:t>
      </w:r>
      <w:r w:rsidR="00F45EF5">
        <w:rPr>
          <w:i/>
        </w:rPr>
        <w:t xml:space="preserve">a priori </w:t>
      </w:r>
      <w:r w:rsidR="00F45EF5">
        <w:t xml:space="preserve">geographic population groups; high overlap </w:t>
      </w:r>
      <w:r w:rsidR="00F45EF5" w:rsidRPr="000B262E">
        <w:t xml:space="preserve">demonstrates poor distinction between geographic populations. </w:t>
      </w:r>
      <w:r w:rsidR="00C02C3F">
        <w:t xml:space="preserve">Sample sizes ratios </w:t>
      </w:r>
      <w:proofErr w:type="gramStart"/>
      <w:r w:rsidR="00C02C3F">
        <w:t>are divided</w:t>
      </w:r>
      <w:proofErr w:type="gramEnd"/>
      <w:r w:rsidR="00C02C3F">
        <w:t xml:space="preserve"> among pop as follows: 32% (</w:t>
      </w:r>
      <w:r w:rsidR="00C02C3F">
        <w:rPr>
          <w:i/>
          <w:iCs/>
        </w:rPr>
        <w:t xml:space="preserve">M. </w:t>
      </w:r>
      <w:r w:rsidR="00C02C3F" w:rsidRPr="009D20B1">
        <w:t>florea</w:t>
      </w:r>
      <w:r w:rsidR="00C02C3F">
        <w:t xml:space="preserve">) </w:t>
      </w:r>
      <w:r w:rsidR="00C02C3F" w:rsidRPr="009D20B1">
        <w:t>and</w:t>
      </w:r>
      <w:r w:rsidR="00C02C3F">
        <w:t xml:space="preserve"> 70% (</w:t>
      </w:r>
      <w:r w:rsidR="00C02C3F">
        <w:rPr>
          <w:i/>
          <w:iCs/>
        </w:rPr>
        <w:t xml:space="preserve">S. </w:t>
      </w:r>
      <w:r w:rsidR="00C02C3F" w:rsidRPr="009D20B1">
        <w:t>pipiens</w:t>
      </w:r>
      <w:r w:rsidR="00C02C3F">
        <w:t xml:space="preserve">) </w:t>
      </w:r>
      <w:r w:rsidR="00C02C3F" w:rsidRPr="009D20B1">
        <w:t>in</w:t>
      </w:r>
      <w:r w:rsidR="00C02C3F">
        <w:t>dividuals from Luxembourg.</w:t>
      </w:r>
      <w:r w:rsidR="00AD3BD8">
        <w:br w:type="page"/>
      </w:r>
    </w:p>
    <w:p w14:paraId="28864E8C" w14:textId="04D4D325" w:rsidR="00B34036" w:rsidRDefault="00B34036" w:rsidP="001E1E6D">
      <w:pPr>
        <w:pStyle w:val="Heading1"/>
      </w:pPr>
      <w:r>
        <w:lastRenderedPageBreak/>
        <w:t>DISCUSSION</w:t>
      </w:r>
    </w:p>
    <w:p w14:paraId="73B4D68E" w14:textId="52B14FF6" w:rsidR="003D6EAF" w:rsidRPr="003D6EAF" w:rsidRDefault="003D6EAF" w:rsidP="003D6EAF">
      <w:r w:rsidRPr="003D6EAF">
        <w:t xml:space="preserve">This study aimed to </w:t>
      </w:r>
      <w:r>
        <w:t xml:space="preserve">increase our </w:t>
      </w:r>
      <w:r w:rsidRPr="003D6EAF">
        <w:t xml:space="preserve">knowledge </w:t>
      </w:r>
      <w:r>
        <w:t xml:space="preserve">about hoverfly connectivity in heavily disturbed ecological contexts. Briefly, our study showed that two species of hoverflies present remarkably high genetic connectivity across tens of kilometers of urbanized landscapes bearing </w:t>
      </w:r>
      <w:r w:rsidR="00302283">
        <w:t xml:space="preserve">potential </w:t>
      </w:r>
      <w:r>
        <w:t>natural and artificial barriers. This putatively high ability to disperse in urbanized landscapes has implications for hoverfly conservation and maintaining pollination as an ecosystem service.</w:t>
      </w:r>
    </w:p>
    <w:p w14:paraId="5A719120" w14:textId="428BB613"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58F5F9CC" w14:textId="1351983E" w:rsidR="006832AD" w:rsidRDefault="00970970" w:rsidP="00056907">
      <w:r>
        <w:t xml:space="preserve">The characteristics of </w:t>
      </w:r>
      <w:r w:rsidR="00D669D7">
        <w:t xml:space="preserve">genetic structure measured in this study indicates no strong recent effect of the landscape </w:t>
      </w:r>
      <w:r w:rsidR="00042AA8">
        <w:t>on gene flow</w:t>
      </w:r>
      <w:r>
        <w:t xml:space="preserve"> </w:t>
      </w:r>
      <w:r>
        <w:rPr>
          <w:i/>
          <w:iCs/>
        </w:rPr>
        <w:t>S. pipiens</w:t>
      </w:r>
      <w:r>
        <w:t xml:space="preserve"> and </w:t>
      </w:r>
      <w:r>
        <w:rPr>
          <w:i/>
          <w:iCs/>
        </w:rPr>
        <w:t>M.</w:t>
      </w:r>
      <w:r>
        <w:t xml:space="preserve"> </w:t>
      </w:r>
      <w:r w:rsidRPr="00970970">
        <w:rPr>
          <w:i/>
          <w:iCs/>
        </w:rPr>
        <w:t>florea</w:t>
      </w:r>
      <w:r w:rsidR="00DB437A">
        <w:t xml:space="preserve"> (</w:t>
      </w:r>
      <w:r w:rsidR="009F4D9B">
        <w:t xml:space="preserve">Fig.2-3). </w:t>
      </w:r>
    </w:p>
    <w:p w14:paraId="45269FE6" w14:textId="6D30257C" w:rsidR="003D6EAF" w:rsidRDefault="009965BE" w:rsidP="00056907">
      <w:r>
        <w:t xml:space="preserve">Superficially, </w:t>
      </w:r>
      <w:r w:rsidR="00747E7F">
        <w:t xml:space="preserve">one might be tempted to conclude towards the higher number of genetic clusters. </w:t>
      </w:r>
      <w:r w:rsidR="00920804">
        <w:t>However, several elements belie this simple conclusion. First</w:t>
      </w:r>
      <w:r>
        <w:t xml:space="preserve">, the structure did not map at all on geographic origins, within or even between study areas (Fig. 2-3). This </w:t>
      </w:r>
      <w:proofErr w:type="gramStart"/>
      <w:r>
        <w:t>can be seen</w:t>
      </w:r>
      <w:proofErr w:type="gramEnd"/>
      <w:r>
        <w:t xml:space="preserve"> in the spatially random and mixed assignments in the STRUCTURE analys</w:t>
      </w:r>
      <w:r w:rsidR="00927A67">
        <w:t>e</w:t>
      </w:r>
      <w:r>
        <w:t>s (Fig. 2)</w:t>
      </w:r>
      <w:r w:rsidR="00927A67">
        <w:t>. Not a single cluster is restricted to a specific study area.</w:t>
      </w:r>
      <w:r>
        <w:t xml:space="preserve"> </w:t>
      </w:r>
      <w:r w:rsidR="00927A67">
        <w:t xml:space="preserve">Similarly, DAPC outcomes show very poor performance for </w:t>
      </w:r>
      <w:r w:rsidR="00927A67">
        <w:rPr>
          <w:i/>
          <w:iCs/>
        </w:rPr>
        <w:t xml:space="preserve">a priori </w:t>
      </w:r>
      <w:r w:rsidR="00927A67">
        <w:t>DAPC (Fig. 3A) where the grouping corresponds to study areas, and again assignments seem to be randomly distributed across study area</w:t>
      </w:r>
      <w:r w:rsidR="00700AB0">
        <w:t xml:space="preserve"> (Fig. 3C)</w:t>
      </w:r>
      <w:r w:rsidR="00927A67">
        <w:t xml:space="preserve">. </w:t>
      </w:r>
      <w:r>
        <w:t>Second, although both approaches partially supported the same number of clusters, the inferred clusters are very different with no apparent concordance between approaches.</w:t>
      </w:r>
      <w:r w:rsidR="00F4178A">
        <w:t xml:space="preserve"> </w:t>
      </w:r>
      <w:r w:rsidR="00F4178A">
        <w:rPr>
          <w:i/>
          <w:iCs/>
        </w:rPr>
        <w:t>De novo</w:t>
      </w:r>
      <w:r w:rsidR="00F4178A">
        <w:t xml:space="preserve"> runs selected a wide range of </w:t>
      </w:r>
      <w:r w:rsidR="00F4178A">
        <w:rPr>
          <w:i/>
          <w:iCs/>
        </w:rPr>
        <w:t>K</w:t>
      </w:r>
      <w:r w:rsidR="00F4178A">
        <w:t xml:space="preserve"> values, especially for </w:t>
      </w:r>
      <w:r w:rsidR="00F4178A">
        <w:rPr>
          <w:i/>
          <w:iCs/>
        </w:rPr>
        <w:t>M. florea</w:t>
      </w:r>
      <w:r w:rsidR="00F4178A">
        <w:t>.</w:t>
      </w:r>
      <w:r w:rsidR="00FA1914" w:rsidRPr="00FA1914">
        <w:t xml:space="preserve"> </w:t>
      </w:r>
      <w:r w:rsidR="00FA1914">
        <w:t>Finally, some performance metrics for the Bayesian analysis did select lower number of clusters (</w:t>
      </w:r>
      <w:r w:rsidR="00FA1914">
        <w:rPr>
          <w:i/>
          <w:iCs/>
        </w:rPr>
        <w:t>K</w:t>
      </w:r>
      <w:r w:rsidR="00FA1914">
        <w:t>=</w:t>
      </w:r>
      <w:proofErr w:type="gramStart"/>
      <w:r w:rsidR="00FA1914">
        <w:t>1</w:t>
      </w:r>
      <w:proofErr w:type="gramEnd"/>
      <w:r w:rsidR="00FA1914">
        <w:t xml:space="preserve"> for </w:t>
      </w:r>
      <w:r w:rsidR="00FA1914">
        <w:rPr>
          <w:i/>
          <w:iCs/>
        </w:rPr>
        <w:t xml:space="preserve">S. </w:t>
      </w:r>
      <w:r w:rsidR="00FA1914" w:rsidRPr="00FA1914">
        <w:t>pipiens</w:t>
      </w:r>
      <w:r w:rsidR="00FA1914">
        <w:t xml:space="preserve"> and </w:t>
      </w:r>
      <w:r w:rsidR="00FA1914">
        <w:rPr>
          <w:i/>
          <w:iCs/>
        </w:rPr>
        <w:t>K</w:t>
      </w:r>
      <w:r w:rsidR="00FA1914">
        <w:t xml:space="preserve">=2 for </w:t>
      </w:r>
      <w:r w:rsidR="00FA1914">
        <w:rPr>
          <w:i/>
          <w:iCs/>
        </w:rPr>
        <w:t>M. florea</w:t>
      </w:r>
      <w:r w:rsidR="00FA1914">
        <w:t>)</w:t>
      </w:r>
      <w:r w:rsidR="002F5CAD">
        <w:t xml:space="preserve"> which further highlights the likely spatial structure of those two species.</w:t>
      </w:r>
      <w:r w:rsidR="006832AD">
        <w:t xml:space="preserve"> </w:t>
      </w:r>
      <w:r w:rsidR="006B1091">
        <w:t xml:space="preserve">IBD analyses </w:t>
      </w:r>
      <w:r w:rsidR="00927A67">
        <w:t xml:space="preserve">support the conclusions drawn from structure analyses. An extremely low IBD </w:t>
      </w:r>
      <w:proofErr w:type="gramStart"/>
      <w:r w:rsidR="00927A67">
        <w:t>is detected</w:t>
      </w:r>
      <w:proofErr w:type="gramEnd"/>
      <w:r w:rsidR="00927A67">
        <w:t xml:space="preserve"> for both species when using both study areas, which denotes that local individuals (e.g., Cologne) are slightly more similar to each other. However, the significance of this relationship between genetic similarity and geographic distance is likely driven by the large number of individuals, and therefore, of pairwise measures, and high significance values should be contrasted with the low goodness-of-fit. No such relationship exist</w:t>
      </w:r>
      <w:r w:rsidR="00700AB0">
        <w:t>s</w:t>
      </w:r>
      <w:r w:rsidR="00927A67">
        <w:t xml:space="preserve"> within study areas, even when splitting pairwise indices of similarity and distance into </w:t>
      </w:r>
      <w:r w:rsidR="00927A67">
        <w:lastRenderedPageBreak/>
        <w:t>geographic distance classes.</w:t>
      </w:r>
      <w:r w:rsidR="00302283">
        <w:t xml:space="preserve"> </w:t>
      </w:r>
      <w:r w:rsidR="006832AD">
        <w:t>Taken altogether, one could conclude based on our results that there is no strong structure and that hoverflies sampled in those two study areas distant by 160km, currently belong to the same genetic population.</w:t>
      </w:r>
    </w:p>
    <w:p w14:paraId="246BC406" w14:textId="6FDF8B32" w:rsidR="008A5082" w:rsidRDefault="00700AB0" w:rsidP="00056907">
      <w:r>
        <w:t xml:space="preserve">While unexpected given the large amount of disturbance and apparent costs of dispersal in urban contexts, high genetic connectivity is not unheard of in hoverflies. </w:t>
      </w:r>
      <w:r w:rsidR="00345EE0">
        <w:t xml:space="preserve">Hoverflies usually move a few hundred meters and tall vegetation and bare soil including ploughed fields and roads can act as barriers </w:t>
      </w:r>
      <w:r w:rsidR="00345EE0">
        <w:fldChar w:fldCharType="begin"/>
      </w:r>
      <w:r w:rsidR="008B07F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345EE0">
        <w:fldChar w:fldCharType="separate"/>
      </w:r>
      <w:r w:rsidR="00345EE0" w:rsidRPr="001E1572">
        <w:rPr>
          <w:rFonts w:cs="Times New Roman"/>
          <w:szCs w:val="24"/>
        </w:rPr>
        <w:t>(Lövei et al., 1998; Wratten et al., 2003)</w:t>
      </w:r>
      <w:r w:rsidR="00345EE0">
        <w:fldChar w:fldCharType="end"/>
      </w:r>
      <w:r w:rsidR="00345EE0">
        <w:t xml:space="preserve">. Similarly, studies investigating hoverfly richness in relation to habitat patch isolation suggest that hoverflies are significantly impacted by habitat fragmentation </w:t>
      </w:r>
      <w:r w:rsidR="00345EE0">
        <w:fldChar w:fldCharType="begin"/>
      </w:r>
      <w:r w:rsidR="008B07F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345EE0">
        <w:fldChar w:fldCharType="separate"/>
      </w:r>
      <w:r w:rsidR="00345EE0" w:rsidRPr="001E1572">
        <w:rPr>
          <w:rFonts w:cs="Times New Roman"/>
        </w:rPr>
        <w:t>(Jauker et al., 2019; Moquet et al., 2018; Ouin et al., 2006)</w:t>
      </w:r>
      <w:r w:rsidR="00345EE0">
        <w:fldChar w:fldCharType="end"/>
      </w:r>
      <w:r w:rsidR="00345EE0">
        <w:t>.</w:t>
      </w:r>
      <w:r w:rsidR="00345EE0" w:rsidRPr="001E1572">
        <w:t xml:space="preserve"> </w:t>
      </w:r>
      <w:r w:rsidR="00345EE0">
        <w:t xml:space="preserve">This had led us to expect an effect of fragmentation on genetic variation. However, other studies have highlighted the high dispersal ability of hoverfly species. Some individuals are able to cover more than 100 km in less than 3 days during migration </w:t>
      </w:r>
      <w:r w:rsidR="00345EE0">
        <w:fldChar w:fldCharType="begin"/>
      </w:r>
      <w:r w:rsidR="008B07F2">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345EE0">
        <w:fldChar w:fldCharType="separate"/>
      </w:r>
      <w:r w:rsidR="00345EE0" w:rsidRPr="007F04FD">
        <w:rPr>
          <w:rFonts w:cs="Times New Roman"/>
        </w:rPr>
        <w:t>(Aubert et al., 1969; Aubert and Goeldlin de Tiefenau, 1981)</w:t>
      </w:r>
      <w:r w:rsidR="00345EE0">
        <w:fldChar w:fldCharType="end"/>
      </w:r>
      <w:r w:rsidR="00345EE0">
        <w:t xml:space="preserve">, and potentially more than a thousand kilometer over the whole migration season </w:t>
      </w:r>
      <w:r w:rsidR="00345EE0">
        <w:fldChar w:fldCharType="begin"/>
      </w:r>
      <w:r w:rsidR="008B07F2">
        <w:instrText xml:space="preserve"> ADDIN ZOTERO_ITEM CSL_CITATION {"citationID":"JEx6Jdjs","properties":{"formattedCitation":"(Jia et al., 2022; Ouin et al., 2011)","plainCitation":"(Jia et al., 2022; Ouin et al., 2011)","noteIndex":0},"citationItems":[{"id":13621,"uris":["http://zotero.org/users/4948104/items/V9VUSMLK"],"itemData":{"id":13621,"type":"article-journal","abstract":"Worldwide,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45EE0">
        <w:fldChar w:fldCharType="separate"/>
      </w:r>
      <w:r w:rsidR="00345EE0" w:rsidRPr="00F67664">
        <w:rPr>
          <w:rFonts w:cs="Times New Roman"/>
        </w:rPr>
        <w:t>(Jia et al., 2022; Ouin et al., 2011)</w:t>
      </w:r>
      <w:r w:rsidR="00345EE0">
        <w:fldChar w:fldCharType="end"/>
      </w:r>
      <w:r w:rsidR="00345EE0">
        <w:t xml:space="preserve">, especially when aided by wind </w:t>
      </w:r>
      <w:r w:rsidR="00345EE0">
        <w:fldChar w:fldCharType="begin"/>
      </w:r>
      <w:r w:rsidR="008B07F2">
        <w:instrText xml:space="preserve"> ADDIN ZOTERO_ITEM CSL_CITATION {"citationID":"cOjAGhlC","properties":{"formattedCitation":"(Gao et al., 2020; Wotton et al., 2019)","plainCitation":"(Gao et al., 2020; Wotton et al., 2019)","noteIndex":0},"citationItems":[{"id":13624,"uris":["http://zotero.org/users/4948104/items/RNHQMUUU"],"itemData":{"id":13624,"type":"article-journal","abstract":"Large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345EE0">
        <w:fldChar w:fldCharType="separate"/>
      </w:r>
      <w:r w:rsidR="00345EE0" w:rsidRPr="00F67664">
        <w:rPr>
          <w:rFonts w:cs="Times New Roman"/>
        </w:rPr>
        <w:t>(Gao et al., 2020; Wotton et al., 2019)</w:t>
      </w:r>
      <w:r w:rsidR="00345EE0">
        <w:fldChar w:fldCharType="end"/>
      </w:r>
      <w:r w:rsidR="00345EE0">
        <w:t xml:space="preserve">. </w:t>
      </w:r>
      <w:r w:rsidR="007B7E32">
        <w:t>Those last seven studies focused on migratory species</w:t>
      </w:r>
      <w:r w:rsidR="00A31406">
        <w:t>,</w:t>
      </w:r>
      <w:r w:rsidR="007B7E32">
        <w:t xml:space="preserve"> which have very different life history traits. Hence, we did </w:t>
      </w:r>
      <w:r w:rsidR="007E2E5D">
        <w:t>(wrongly) predict that some level of IBD within study areas because our study species are not migratory</w:t>
      </w:r>
      <w:r w:rsidR="007B7E32">
        <w:t xml:space="preserve">. </w:t>
      </w:r>
      <w:r w:rsidR="00345EE0">
        <w:t xml:space="preserve">Given the high prevalence of hoverfly species presenting a partial migration syndrome </w:t>
      </w:r>
      <w:r w:rsidR="00345EE0">
        <w:fldChar w:fldCharType="begin"/>
      </w:r>
      <w:r w:rsidR="008B07F2">
        <w:instrText xml:space="preserve"> ADDIN ZOTERO_ITEM CSL_CITATION {"citationID":"bpoRJpMj","properties":{"formattedCitation":"(Doyle et al., 2022; Menz et al., 2019; Speight, 2017)","plainCitation":"(Doyle et al., 2022; Menz et al., 2019; Speight, 2017)","noteIndex":0},"citationItems":[{"id":13628,"uris":["http://zotero.org/users/4948104/items/YYERGV2V"],"itemData":{"id":13628,"type":"article-journal","abstract":"Insects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R."}],"issued":{"date-parts":[["2022"]]}}},{"id":13626,"uris":["http://zotero.org/users/4948104/items/CN5UWC3N"],"itemData":{"id":13626,"type":"article-journal","abstract":"Partial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345EE0">
        <w:fldChar w:fldCharType="separate"/>
      </w:r>
      <w:r w:rsidR="00345EE0" w:rsidRPr="000C6FC2">
        <w:rPr>
          <w:rFonts w:cs="Times New Roman"/>
        </w:rPr>
        <w:t>(Doyle et al., 2022; Menz et al., 2019; Speight, 2017)</w:t>
      </w:r>
      <w:r w:rsidR="00345EE0">
        <w:fldChar w:fldCharType="end"/>
      </w:r>
      <w:r w:rsidR="00345EE0">
        <w:t>, the genetic and structural pathways to efficient dispersal might also be present in non-migratory hoverflies</w:t>
      </w:r>
      <w:r w:rsidR="007E2E5D">
        <w:t xml:space="preserve"> such as </w:t>
      </w:r>
      <w:r w:rsidR="007E2E5D">
        <w:rPr>
          <w:i/>
          <w:iCs/>
        </w:rPr>
        <w:t>S. pipiens</w:t>
      </w:r>
      <w:r w:rsidR="007E2E5D">
        <w:t xml:space="preserve"> and </w:t>
      </w:r>
      <w:r w:rsidR="007E2E5D">
        <w:rPr>
          <w:i/>
          <w:iCs/>
        </w:rPr>
        <w:t>M. florea</w:t>
      </w:r>
      <w:r w:rsidR="00345EE0">
        <w:t xml:space="preserve">. Indeed, even rare non-migratory species may fly several kilometers away from their emergence sites </w:t>
      </w:r>
      <w:r w:rsidR="00345EE0">
        <w:fldChar w:fldCharType="begin"/>
      </w:r>
      <w:r w:rsidR="008B07F2">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345EE0">
        <w:fldChar w:fldCharType="separate"/>
      </w:r>
      <w:r w:rsidR="00345EE0" w:rsidRPr="00681ED5">
        <w:rPr>
          <w:rFonts w:cs="Times New Roman"/>
        </w:rPr>
        <w:t>(Rotheray et al., 2014)</w:t>
      </w:r>
      <w:r w:rsidR="00345EE0">
        <w:fldChar w:fldCharType="end"/>
      </w:r>
      <w:r w:rsidR="00345EE0">
        <w:t>.</w:t>
      </w:r>
      <w:r w:rsidR="00302283">
        <w:t xml:space="preserve"> </w:t>
      </w:r>
    </w:p>
    <w:p w14:paraId="3EC545E8" w14:textId="3D79A2FE" w:rsidR="00970970" w:rsidRDefault="00970970" w:rsidP="00970970">
      <w:pPr>
        <w:pStyle w:val="Heading2"/>
        <w:numPr>
          <w:ilvl w:val="1"/>
          <w:numId w:val="1"/>
        </w:numPr>
      </w:pPr>
      <w:proofErr w:type="gramStart"/>
      <w:r>
        <w:t xml:space="preserve">|  </w:t>
      </w:r>
      <w:r w:rsidRPr="00D02D82">
        <w:t>Methodological</w:t>
      </w:r>
      <w:proofErr w:type="gramEnd"/>
      <w:r w:rsidRPr="00D02D82">
        <w:t xml:space="preserve"> </w:t>
      </w:r>
      <w:r>
        <w:t>limits</w:t>
      </w:r>
      <w:r w:rsidRPr="00D02D82">
        <w:t xml:space="preserve"> and future directions</w:t>
      </w:r>
    </w:p>
    <w:p w14:paraId="6C7FD345" w14:textId="092A5FA6" w:rsidR="00F4178A" w:rsidRDefault="00DB1C7F" w:rsidP="00970970">
      <w:pPr>
        <w:rPr>
          <w:iCs/>
        </w:rPr>
      </w:pPr>
      <w:r>
        <w:t xml:space="preserve">Detecting genetic structure is rarely a straightforward endeavor and there a known limits to certain approaches. </w:t>
      </w:r>
      <w:r w:rsidR="00970970">
        <w:t xml:space="preserve">Although STRUCTURE may perform better than DAPC in some scenarios because DAPC may be sensitive to IBD, DAPC performs well for scenarios with low IBD </w:t>
      </w:r>
      <w:r w:rsidR="00970970">
        <w:fldChar w:fldCharType="begin"/>
      </w:r>
      <w:r w:rsidR="008B07F2">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rsidR="00970970">
        <w:fldChar w:fldCharType="separate"/>
      </w:r>
      <w:r w:rsidR="00970970" w:rsidRPr="00310AC9">
        <w:rPr>
          <w:rFonts w:cs="Times New Roman"/>
        </w:rPr>
        <w:t>(Blair et al., 2012)</w:t>
      </w:r>
      <w:r w:rsidR="00970970">
        <w:fldChar w:fldCharType="end"/>
      </w:r>
      <w:r w:rsidR="00970970">
        <w:t xml:space="preserve"> which was the case in our study.</w:t>
      </w:r>
      <w:r w:rsidR="002F5CAD">
        <w:t xml:space="preserve"> There are known biases towards selecting </w:t>
      </w:r>
      <w:r w:rsidR="002F5CAD">
        <w:rPr>
          <w:i/>
          <w:iCs/>
        </w:rPr>
        <w:t>K</w:t>
      </w:r>
      <w:r w:rsidR="002F5CAD">
        <w:t xml:space="preserve">=2 when using STRUCTURE </w:t>
      </w:r>
      <w:r w:rsidR="002F5CAD">
        <w:fldChar w:fldCharType="begin"/>
      </w:r>
      <w:r w:rsidR="008B07F2">
        <w:instrText xml:space="preserve"> ADDIN ZOTERO_ITEM CSL_CITATION {"citationID":"kMlGhuZd","properties":{"formattedCitation":"(Janes et al., 2017)","plainCitation":"(Janes et al., 2017)","noteIndex":0},"citationItems":[{"id":13662,"uris":["http://zotero.org/users/4948104/items/8LQCIPY4"],"itemData":{"id":13662,"type":"article-journal","abstract":"Assessments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 = 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biology.","container-title":"Molecular Ecology","DOI":"10.1111/mec.14187","ISSN":"1365-294X","issue":"14","language":"en","note":"_eprint: https://onlinelibrary.wiley.com/doi/pdf/10.1111/mec.14187","page":"3594-3602","source":"Wiley Online Library","title":"The K = 2 conundrum","volume":"26","author":[{"family":"Janes","given":"Jasmine K."},{"family":"Miller","given":"Joshua M."},{"family":"Dupuis","given":"Julian R."},{"family":"Malenfant","given":"René M."},{"family":"Gorrell","given":"Jamieson C."},{"family":"Cullingham","given":"Catherine I."},{"family":"Andrew","given":"Rose L."}],"issued":{"date-parts":[["2017"]]}}}],"schema":"https://github.com/citation-style-language/schema/raw/master/csl-citation.json"} </w:instrText>
      </w:r>
      <w:r w:rsidR="002F5CAD">
        <w:fldChar w:fldCharType="separate"/>
      </w:r>
      <w:r w:rsidR="002F5CAD" w:rsidRPr="002F5CAD">
        <w:rPr>
          <w:rFonts w:cs="Times New Roman"/>
        </w:rPr>
        <w:t>(Janes et al., 2017)</w:t>
      </w:r>
      <w:r w:rsidR="002F5CAD">
        <w:fldChar w:fldCharType="end"/>
      </w:r>
      <w:r w:rsidR="002F5CAD">
        <w:t>, but we are confident that we lowered this bias by using more flexible parameters in our runs and by comparing outcomes with DAPC.</w:t>
      </w:r>
      <w:r>
        <w:t xml:space="preserve"> </w:t>
      </w:r>
      <w:r w:rsidR="00FA1914">
        <w:t>The somewhat intriguing pattern displayed in the</w:t>
      </w:r>
      <w:r>
        <w:t xml:space="preserve"> DAPC</w:t>
      </w:r>
      <w:r w:rsidR="00FA1914">
        <w:t xml:space="preserve"> scatterplot for </w:t>
      </w:r>
      <w:r w:rsidR="00FA1914">
        <w:rPr>
          <w:i/>
          <w:iCs/>
        </w:rPr>
        <w:t xml:space="preserve">S. </w:t>
      </w:r>
      <w:r w:rsidR="00FA1914">
        <w:rPr>
          <w:i/>
          <w:iCs/>
        </w:rPr>
        <w:lastRenderedPageBreak/>
        <w:t>pipiens</w:t>
      </w:r>
      <w:r w:rsidR="00FA1914">
        <w:t xml:space="preserve"> disappeared when dropping other alleles. Because the structure is so low, only a few alleles may be driving the visual grouping of some observations on the first two axes. The general conclusions about clustering </w:t>
      </w:r>
      <w:proofErr w:type="gramStart"/>
      <w:r w:rsidR="00FA1914">
        <w:t>were maintained</w:t>
      </w:r>
      <w:proofErr w:type="gramEnd"/>
      <w:r w:rsidR="00FA1914">
        <w:t xml:space="preserve"> after removing several loci to disrupt this pattern. Therefore, we kept all loci except the one mentioned in the methods.</w:t>
      </w:r>
      <w:r>
        <w:t xml:space="preserve"> Given the large number of </w:t>
      </w:r>
      <w:r>
        <w:rPr>
          <w:i/>
          <w:iCs/>
        </w:rPr>
        <w:t xml:space="preserve">de novo </w:t>
      </w:r>
      <w:r>
        <w:t>DAPC runs we conducted, we had to choose the best number of genetic clusters programmatically,</w:t>
      </w:r>
      <w:r>
        <w:rPr>
          <w:iCs/>
        </w:rPr>
        <w:t xml:space="preserve"> based on a fixed criterion rather than using the visual “elbow in the curve” or the minimum methods. However, it is important to note that in most runs, using the visual heuristic (or minimum approach) led to much higher numbers of clusters, notably for </w:t>
      </w:r>
      <w:r>
        <w:rPr>
          <w:i/>
        </w:rPr>
        <w:t>S. pipiens</w:t>
      </w:r>
      <w:r>
        <w:rPr>
          <w:iCs/>
        </w:rPr>
        <w:t xml:space="preserve"> (Sup. Fig. 1). Such a situation where STRUCTURE selects fewer clusters than DAPC has been described for other pollinators </w:t>
      </w:r>
      <w:r>
        <w:rPr>
          <w:iCs/>
        </w:rPr>
        <w:fldChar w:fldCharType="begin"/>
      </w:r>
      <w:r w:rsidR="008B07F2">
        <w:rPr>
          <w:iCs/>
        </w:rPr>
        <w:instrText xml:space="preserve"> ADDIN ZOTERO_ITEM CSL_CITATION {"citationID":"Edqlcyn2","properties":{"formattedCitation":"(Frantine-Silva et al., 2021; Gl\\uc0\\u252{}ck et al., 2022)","plainCitation":"(Frantine-Silva et al., 2021; Glück et al., 2022)","noteIndex":0},"citationItems":[{"id":13661,"uris":["http://zotero.org/users/4948104/items/99FAYUIB"],"itemData":{"id":13661,"type":"article-journal","abstract":"Based on microsatellite markers and non-lethal sampling of orchid bee males, we assessed the genetic diversity and population structure of three species, Euglossa pleosticta, Euglossa imperialis, and Eulaema nigrita, collected from forest remnants in the Brazilian savanna biome. Among these species, El. nigrita has being acknowledged as more tolerant to savanic areas, since it is more frequently found in these habitats than the other two species. Thus, we hypothesized that species more associated with forest areas would show lower levels of genetic diversity and higher levels of population structure, since open areas could represent a barrier to the movement of these species. We observed lower levels of genetic diversity (HE) in the species highly associated with forest areas (Eg. pleosticta, HE = 0.66; Eg. imperialis, HE = 0.44) compared to El. nigrita (HE = 0.81). Concerning the genetic structure, it was only remarkable among samples of Eg. pleosticta, a species strongly associated with the forest remnants. Despite the documented dispersal capacity of euglossine bees, maintenance of the connections among forest areas in this biome seems to be critical for their conservation in the Brazilian savanna.","container-title":"Journal of Apicultural Research","DOI":"10.1080/00218839.2021.1898788","ISSN":"0021-8839","issue":"3","note":"publisher: Taylor &amp; Francis\n_eprint: https://doi.org/10.1080/00218839.2021.1898788","page":"385-395","source":"Taylor and Francis+NEJM","title":"Genetic diversity and population structure of orchid bees from the Brazilian savanna","volume":"60","author":[{"family":"Frantine-Silva","given":"Wilson"},{"family":"Augusto","given":"Solange Cristina"},{"family":"Tosta","given":"Thiago Henrique Azevedo"},{"family":"Pacheco","given":"Andressa Simas"},{"family":"Kotelok-Diniz","given":"Thais"},{"family":"Apolinário da Silva","given":"Caroline"},{"family":"Sofia","given":"Silvia Helena"}],"issued":{"date-parts":[["2021",5,27]]}}},{"id":13270,"uris":["http://zotero.org/users/4948104/items/J354TIHC"],"itemData":{"id":13270,"type":"article-journal","abstract":"Background: 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A."}],"issued":{"date-parts":[["2022",12]]}}}],"schema":"https://github.com/citation-style-language/schema/raw/master/csl-citation.json"} </w:instrText>
      </w:r>
      <w:r>
        <w:rPr>
          <w:iCs/>
        </w:rPr>
        <w:fldChar w:fldCharType="separate"/>
      </w:r>
      <w:r w:rsidRPr="00DB1C7F">
        <w:rPr>
          <w:rFonts w:cs="Times New Roman"/>
          <w:szCs w:val="24"/>
        </w:rPr>
        <w:t>(Frantine-Silva et al., 2021; Glück et al., 2022)</w:t>
      </w:r>
      <w:r>
        <w:rPr>
          <w:iCs/>
        </w:rPr>
        <w:fldChar w:fldCharType="end"/>
      </w:r>
      <w:r>
        <w:rPr>
          <w:iCs/>
        </w:rPr>
        <w:t>.</w:t>
      </w:r>
    </w:p>
    <w:p w14:paraId="27CFA492" w14:textId="028EDEA7" w:rsidR="006C2DDA" w:rsidRPr="006C2DDA" w:rsidRDefault="00EB4792" w:rsidP="00970970">
      <w:pPr>
        <w:rPr>
          <w:iCs/>
          <w:color w:val="FF0000"/>
        </w:rPr>
      </w:pPr>
      <w:r>
        <w:rPr>
          <w:iCs/>
          <w:color w:val="FF0000"/>
        </w:rPr>
        <w:t>Another potential issue is that b</w:t>
      </w:r>
      <w:r w:rsidR="006C2DDA" w:rsidRPr="006C2DDA">
        <w:rPr>
          <w:iCs/>
          <w:color w:val="FF0000"/>
        </w:rPr>
        <w:t xml:space="preserve">oth the IBD and the </w:t>
      </w:r>
      <w:r w:rsidR="00111378">
        <w:rPr>
          <w:iCs/>
          <w:color w:val="FF0000"/>
        </w:rPr>
        <w:t>structure detection</w:t>
      </w:r>
      <w:r w:rsidR="006C2DDA" w:rsidRPr="006C2DDA">
        <w:rPr>
          <w:iCs/>
          <w:color w:val="FF0000"/>
        </w:rPr>
        <w:t xml:space="preserve"> results c</w:t>
      </w:r>
      <w:r w:rsidR="00111378">
        <w:rPr>
          <w:iCs/>
          <w:color w:val="FF0000"/>
        </w:rPr>
        <w:t>ould</w:t>
      </w:r>
      <w:r w:rsidR="006C2DDA" w:rsidRPr="006C2DDA">
        <w:rPr>
          <w:iCs/>
          <w:color w:val="FF0000"/>
        </w:rPr>
        <w:t xml:space="preserve"> be artefacts of high effective population size. Have a look at my 2009 paper on </w:t>
      </w:r>
      <w:proofErr w:type="spellStart"/>
      <w:r w:rsidR="006C2DDA" w:rsidRPr="006C2DDA">
        <w:rPr>
          <w:iCs/>
          <w:color w:val="FF0000"/>
        </w:rPr>
        <w:t>ibd</w:t>
      </w:r>
      <w:proofErr w:type="spellEnd"/>
      <w:r w:rsidR="006C2DDA" w:rsidRPr="006C2DDA">
        <w:rPr>
          <w:iCs/>
          <w:color w:val="FF0000"/>
        </w:rPr>
        <w:t xml:space="preserve"> and structure. The higher the effective density, the lower the IBD pattern. </w:t>
      </w:r>
      <w:proofErr w:type="spellStart"/>
      <w:r w:rsidR="00111378" w:rsidRPr="00111378">
        <w:rPr>
          <w:iCs/>
        </w:rPr>
        <w:t>A</w:t>
      </w:r>
      <w:r w:rsidR="00111378">
        <w:rPr>
          <w:iCs/>
        </w:rPr>
        <w:t>Although</w:t>
      </w:r>
      <w:proofErr w:type="spellEnd"/>
      <w:r w:rsidR="00111378">
        <w:rPr>
          <w:iCs/>
        </w:rPr>
        <w:t xml:space="preserve"> simulations could help us better understand whether we could detect change rapidly, parameterization for non-model insect species with potentially huge population </w:t>
      </w:r>
      <w:proofErr w:type="spellStart"/>
      <w:r w:rsidR="00111378">
        <w:rPr>
          <w:iCs/>
        </w:rPr>
        <w:t>sizes.</w:t>
      </w:r>
      <w:r w:rsidR="006C2DDA" w:rsidRPr="00111378">
        <w:rPr>
          <w:iCs/>
        </w:rPr>
        <w:t>Similarly</w:t>
      </w:r>
      <w:proofErr w:type="spellEnd"/>
      <w:r w:rsidR="006C2DDA" w:rsidRPr="006C2DDA">
        <w:rPr>
          <w:iCs/>
          <w:color w:val="FF0000"/>
        </w:rPr>
        <w:t xml:space="preserve">, there may be an effect of the landscape but the effective population size of these things will be too large for genetic drift to have an effect (relative to the time scale of the disturbance). You could mention that relatedness-based resistance modelling might detect an effect earlier (see </w:t>
      </w:r>
      <w:proofErr w:type="spellStart"/>
      <w:r w:rsidR="006C2DDA" w:rsidRPr="006C2DDA">
        <w:rPr>
          <w:iCs/>
          <w:color w:val="FF0000"/>
        </w:rPr>
        <w:t>Landguth</w:t>
      </w:r>
      <w:proofErr w:type="spellEnd"/>
      <w:r w:rsidR="006C2DDA" w:rsidRPr="006C2DDA">
        <w:rPr>
          <w:iCs/>
          <w:color w:val="FF0000"/>
        </w:rPr>
        <w:t xml:space="preserve"> et al. (2010</w:t>
      </w:r>
      <w:proofErr w:type="gramStart"/>
      <w:r w:rsidR="006C2DDA" w:rsidRPr="006C2DDA">
        <w:rPr>
          <w:iCs/>
          <w:color w:val="FF0000"/>
        </w:rPr>
        <w:t>) )</w:t>
      </w:r>
      <w:proofErr w:type="gramEnd"/>
      <w:r w:rsidR="006C2DDA" w:rsidRPr="006C2DDA">
        <w:rPr>
          <w:iCs/>
          <w:color w:val="FF0000"/>
        </w:rPr>
        <w:t>. However, we cannot apply these methods here as not IBD to work with.</w:t>
      </w:r>
    </w:p>
    <w:p w14:paraId="165C2867" w14:textId="7C09EDE4" w:rsidR="000C4754" w:rsidRDefault="00DE7D58" w:rsidP="00DE7D58">
      <w:pPr>
        <w:pStyle w:val="Heading2"/>
        <w:numPr>
          <w:ilvl w:val="1"/>
          <w:numId w:val="1"/>
        </w:numPr>
      </w:pPr>
      <w:proofErr w:type="gramStart"/>
      <w:r>
        <w:t>|  Implications</w:t>
      </w:r>
      <w:proofErr w:type="gramEnd"/>
      <w:r>
        <w:t xml:space="preserve"> for hoverfly biodiversity and pollination services</w:t>
      </w:r>
    </w:p>
    <w:p w14:paraId="6A10F1CF" w14:textId="61C8E6B9" w:rsidR="00517AC7" w:rsidRDefault="00BE5292" w:rsidP="00682835">
      <w:r>
        <w:t xml:space="preserve">We could not use sophisticated landscape genetics models, </w:t>
      </w:r>
      <w:r w:rsidR="004F5C16">
        <w:t>however,</w:t>
      </w:r>
      <w:r>
        <w:t xml:space="preserve"> there might still be effects of the landscape on movement and on population health. Indeed, while we could not identify features associated with a hindrance on gene flow, there may be costs to dispersal </w:t>
      </w:r>
      <w:r>
        <w:fldChar w:fldCharType="begin"/>
      </w:r>
      <w:r w:rsidR="008B07F2">
        <w:instrText xml:space="preserve"> ADDIN ZOTERO_ITEM CSL_CITATION {"citationID":"lm9eHUmO","properties":{"formattedCitation":"(Bonte et al., 2012)","plainCitation":"(Bonte et al., 2012)","noteIndex":0},"citationItems":[{"id":6868,"uris":["http://zotero.org/users/4948104/items/FL3DIHXP"],"itemData":{"id":6868,"type":"article-journal","abstract":"Dispersal costs can be classiﬁed into energetic, time, risk and opportunity costs and may be levied directly or deferred during departure, transfer and settlement. They may equally be incurred during life stages before the actual dispersal event through investments in special morphologies. Because costs will eventually determine the performance of dispersing individuals and the evolution of dispersal, we here provide an extensive review on the different cost types that occur during dispersal in a wide array of organisms, ranging from micro-organisms to plants, invertebrates and vertebrates. In general, costs of transfer have been more widely documented in actively dispersing organisms, in contrast to a greater focus on costs during departure and settlement in plants and animals with a passive transfer phase. Costs related to the development of speciﬁc dispersal attributes appear to be much more prominent than previously accepted. Because costs induce trade-offs, they give rise to covariation between dispersal and other life-history traits at different scales of organismal organisation. The consequences of (i) the presence and magnitude of different costs during different phases of the dispersal process, and (ii) their internal organisation through covariation with other life-history traits, are synthesised with respect to potential consequences for species conservation and the need for development of a new generation of spatial simulation models.","container-title":"Biological Reviews","DOI":"10.1111/j.1469-185X.2011.00201.x","ISSN":"14647931","issue":"2","language":"en","page":"290-312","source":"DOI.org (Crossref)","title":"Costs of dispersal","volume":"87","author":[{"family":"Bonte","given":"Dries"},{"family":"Van Dyck","given":"Hans"},{"family":"Bullock","given":"James M."},{"family":"Coulon","given":"Aurélie"},{"family":"Delgado","given":"Maria"},{"family":"Gibbs","given":"Melanie"},{"family":"Lehouck","given":"Valerie"},{"family":"Matthysen","given":"Erik"},{"family":"Mustin","given":"Karin"},{"family":"Saastamoinen","given":"Marjo"},{"family":"Schtickzelle","given":"Nicolas"},{"family":"Stevens","given":"Virginie M."},{"family":"Vandewoestijne","given":"Sofie"},{"family":"Baguette","given":"Michel"},{"family":"Barton","given":"Kamil"},{"family":"Benton","given":"Tim G."},{"family":"Chaput-Bardy","given":"Audrey"},{"family":"Clobert","given":"Jean"},{"family":"Dytham","given":"Calvin"},{"family":"Hovestadt","given":"Thomas"},{"family":"Meier","given":"Christoph M."},{"family":"Palmer","given":"Steve C. F."},{"family":"Turlure","given":"Camille"},{"family":"Travis","given":"Justin M. J."}],"issued":{"date-parts":[["2012",5]]}}}],"schema":"https://github.com/citation-style-language/schema/raw/master/csl-citation.json"} </w:instrText>
      </w:r>
      <w:r>
        <w:fldChar w:fldCharType="separate"/>
      </w:r>
      <w:r w:rsidRPr="00F4178A">
        <w:rPr>
          <w:rFonts w:cs="Times New Roman"/>
        </w:rPr>
        <w:t>(Bonte et al., 2012)</w:t>
      </w:r>
      <w:r>
        <w:fldChar w:fldCharType="end"/>
      </w:r>
      <w:r>
        <w:t xml:space="preserve">. For example, there could be high mortality rates in some urban or peri-urban agricultural </w:t>
      </w:r>
      <w:r w:rsidR="00EE29EB">
        <w:t xml:space="preserve">habitats, which </w:t>
      </w:r>
      <w:r>
        <w:t>would likely lower population density and genetic diversity</w:t>
      </w:r>
      <w:r w:rsidR="00EE29EB">
        <w:t xml:space="preserve"> although a large number of local dispersers could offset their genetic signal.</w:t>
      </w:r>
      <w:r>
        <w:t xml:space="preserve"> Finally, a</w:t>
      </w:r>
      <w:r w:rsidR="00682835">
        <w:t>lthough we did not find</w:t>
      </w:r>
      <w:r>
        <w:t xml:space="preserve"> c</w:t>
      </w:r>
      <w:r w:rsidR="00682835">
        <w:t>onstraints on gene flow within urbanized landscapes</w:t>
      </w:r>
      <w:r>
        <w:t xml:space="preserve"> for those two species</w:t>
      </w:r>
      <w:r w:rsidR="00682835">
        <w:t>, they are likely to exist in other systems</w:t>
      </w:r>
      <w:r>
        <w:t>, including for hoverflies.</w:t>
      </w:r>
    </w:p>
    <w:p w14:paraId="140FA55E" w14:textId="203288D4" w:rsidR="006B529E" w:rsidRDefault="00A93BAB" w:rsidP="00682835">
      <w:r>
        <w:lastRenderedPageBreak/>
        <w:t>Based on our results, g</w:t>
      </w:r>
      <w:r w:rsidR="00517AC7">
        <w:t>iven proper habitats</w:t>
      </w:r>
      <w:r w:rsidR="005C38C0">
        <w:t xml:space="preserve">, hoverfly </w:t>
      </w:r>
      <w:r>
        <w:t xml:space="preserve">with similar life history traits as the ones we studied </w:t>
      </w:r>
      <w:r w:rsidR="005C38C0">
        <w:t>could quickly colonize the landscape</w:t>
      </w:r>
      <w:r>
        <w:t>. H</w:t>
      </w:r>
      <w:r w:rsidR="005C38C0">
        <w:t>abitat quality and quantity are likely more limiting that isolation between habitat patches. W</w:t>
      </w:r>
      <w:r w:rsidR="00517AC7">
        <w:t>ildflower strips distributed homoge</w:t>
      </w:r>
      <w:r w:rsidR="005C38C0">
        <w:t>n</w:t>
      </w:r>
      <w:r w:rsidR="00517AC7">
        <w:t xml:space="preserve">ously in </w:t>
      </w:r>
      <w:r w:rsidR="00910779">
        <w:t>a</w:t>
      </w:r>
      <w:r w:rsidR="005C38C0">
        <w:t>gricultural or urban</w:t>
      </w:r>
      <w:r w:rsidR="00517AC7">
        <w:t xml:space="preserve"> lands</w:t>
      </w:r>
      <w:r w:rsidR="005C38C0">
        <w:t>c</w:t>
      </w:r>
      <w:r w:rsidR="00517AC7">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6B529E">
        <w:fldChar w:fldCharType="begin"/>
      </w:r>
      <w:r w:rsidR="008B07F2">
        <w:instrText xml:space="preserve"> ADDIN ZOTERO_ITEM CSL_CITATION {"citationID":"JqRJeyci","properties":{"formattedCitation":"(Hall et al., 2017; Theodorou et al., 2020)","plainCitation":"(Hall et al., 2017; Theodorou et al., 2020)","noteIndex":0},"citationItems":[{"id":12223,"uris":["http://zotero.org/users/4948104/items/ZZII6PGU"],"itemData":{"id":12223,"type":"article-journal","abstract":"Research on urban insect pollinators is changing views on the biological value and ecological importance of cities. The abundance and diversity of native bee species in urban landscapes that are absent in nearby rural lands evidence the biological value and ecological importance of cities and have implications for biodiversity conservation. Lagging behind this revised image of the city are urban conservation programs that historically have invested in education and outreach rather than programs designed to achieve high-priority species conservation results. We synthesized research on urban bee species diversity and abundance to determine how urban conservation could be repositioned to better align with new views on the ecological importance of urban landscapes. Due to insect pollinators’ relatively small functional requirements—habitat range, life cycle, and nesting behavior—relative to larger mammals, we argue that pollinators put high-priority and high-impact urban conservation within reach. In a rapidly urbanizing world, transforming how environmental managers view the city can improve citizen engagement and contribute to the development of more sustainable urbanization.","container-title":"Conservation Biology","DOI":"10.1111/cobi.12840","ISSN":"1523-1739","issue":"1","language":"es","note":"_eprint: https://onlinelibrary.wiley.com/doi/pdf/10.1111/cobi.12840","page":"24-29","source":"Wiley Online Library","title":"The city as a refuge for insect pollinators","volume":"31","author":[{"family":"Hall","given":"Damon M."},{"family":"Camilo","given":"Gerardo R."},{"family":"Tonietto","given":"Rebecca K."},{"family":"Ollerton","given":"Jeff"},{"family":"Ahrné","given":"Karin"},{"family":"Arduser","given":"Mike"},{"family":"Ascher","given":"John S."},{"family":"Baldock","given":"Katherine C. R."},{"family":"Fowler","given":"Robert"},{"family":"Frankie","given":"Gordon"},{"family":"Goulson","given":"Dave"},{"family":"Gunnarsson","given":"Bengt"},{"family":"Hanley","given":"Mick E."},{"family":"Jackson","given":"Janet I."},{"family":"Langellotto","given":"Gail"},{"family":"Lowenstein","given":"David"},{"family":"Minor","given":"Emily S."},{"family":"Philpott","given":"Stacy M."},{"family":"Potts","given":"Simon G."},{"family":"Sirohi","given":"Muzafar H."},{"family":"Spevak","given":"Edward M."},{"family":"Stone","given":"Graham N."},{"family":"Threlfall","given":"Caragh G."}],"issued":{"date-parts":[["2017"]]}}},{"id":13658,"uris":["http://zotero.org/users/4948104/items/PCHK6NWX"],"itemData":{"id":13658,"type":"article-journal","abstract":"Urbanisation is an important global driver of biodiversity change, negatively impacting some species groups whilst providing opportunities for others. Yet its impact on ecosystem services is poorly investigated. Here, using a replicated experimental design, we test how Central European cities impact flying insects and the ecosystem service of pollination. City sites have lower insect species richness, particularly of Diptera and Lepidoptera, than neighbouring rural sites. In contrast, Hymenoptera, especially bees, show higher species richness and flower visitation rates in cities, where our experimentally derived measure of pollination is correspondingly higher. As well as revealing facets of biodiversity (e.g. phylogenetic diversity) that correlate well with pollination, we also find that ecotones in insect-friendly green cover surrounding both urban and rural sites boost pollination. Appropriately managed cities could enhance the conservation of Hymenoptera and thereby act as hotspots for pollination services that bees provide to wild flowers and crops grown in urban settings.","container-title":"Nature Communications","DOI":"10.1038/s41467-020-14496-6","ISSN":"2041-1723","issue":"1","journalAbbreviation":"Nat Commun","language":"en","license":"2020 The Author(s)","note":"number: 1\npublisher: Nature Publishing Group","page":"576","source":"www.nature.com","title":"Urban areas as hotspots for bees and pollination but not a panacea for all insects","volume":"11","author":[{"family":"Theodorou","given":"Panagiotis"},{"family":"Radzevičiūtė","given":"Rita"},{"family":"Lentendu","given":"Guillaume"},{"family":"Kahnt","given":"Belinda"},{"family":"Husemann","given":"Martin"},{"family":"Bleidorn","given":"Christoph"},{"family":"Settele","given":"Josef"},{"family":"Schweiger","given":"Oliver"},{"family":"Grosse","given":"Ivo"},{"family":"Wubet","given":"Tesfaye"},{"family":"Murray","given":"Tomás E."},{"family":"Paxton","given":"Robert J."}],"issued":{"date-parts":[["2020",1,29]]}}}],"schema":"https://github.com/citation-style-language/schema/raw/master/csl-citation.json"} </w:instrText>
      </w:r>
      <w:r w:rsidR="006B529E">
        <w:fldChar w:fldCharType="separate"/>
      </w:r>
      <w:r w:rsidR="006B529E" w:rsidRPr="006B529E">
        <w:rPr>
          <w:rFonts w:cs="Times New Roman"/>
        </w:rPr>
        <w:t>(Hall et al., 2017; Theodorou et al., 2020)</w:t>
      </w:r>
      <w:r w:rsidR="006B529E">
        <w:fldChar w:fldCharType="end"/>
      </w:r>
      <w:r w:rsidR="006B529E">
        <w:t xml:space="preserve"> </w:t>
      </w:r>
      <w:r w:rsidR="0080586D">
        <w:t>when the surrounding landscape is unfavorable due to heavy pesticide use or lack of floral resources</w:t>
      </w:r>
      <w:r w:rsidR="005C38C0">
        <w:t>.</w:t>
      </w:r>
      <w:r w:rsidR="0080586D">
        <w:t xml:space="preserve"> </w:t>
      </w:r>
      <w:r w:rsidR="00D74552">
        <w:t xml:space="preserve">However, urban areas may not often support species-rich hoverfly communities </w:t>
      </w:r>
      <w:r w:rsidR="00D74552">
        <w:fldChar w:fldCharType="begin"/>
      </w:r>
      <w:r w:rsidR="008B07F2">
        <w:instrText xml:space="preserve"> ADDIN ZOTERO_ITEM CSL_CITATION {"citationID":"n3ukRrSe","properties":{"formattedCitation":"(Svenningsen et al., 2020, 2021)","plainCitation":"(Svenningsen et al., 2020, 2021)","noteIndex":0},"citationItems":[{"id":13426,"uris":["http://zotero.org/users/4948104/items/T8J9TSXC"],"itemData":{"id":13426,"type":"article","language":"en","publisher":"bioRxiv","source":"Zotero","title":"Contrasting impacts of urban and farmland cover on flying insect biomass","author":[{"family":"Svenningsen","given":"Cecilie"},{"family":"Bowler","given":"Diana E."},{"family":"Hecker","given":"Susanne"},{"family":"Bladt","given":"Jesper"},{"family":"Grescho","given":"Volker"},{"family":"Dam","given":"Nicole M.","non-dropping-particle":"van"},{"family":"Dauber","given":"Jens"},{"family":"Eichenberg","given":"David"},{"family":"Ejrnæs","given":"Rasmus"},{"family":"Fløjgaard","given":"Camilla"},{"family":"Frenzel","given":"Mark"},{"family":"Guldberg Frøslev","given":"Tobias"},{"family":"Hansen","given":"Anders Johannes"},{"family":"Heilmann-Clausen","given":"Jacob"},{"family":"Huang","given":"Yuanyuan"},{"family":"Colling Larsen","given":"Jonas"},{"family":"Menger","given":"Juliana"},{"family":"Liyana Binti Mat Nayan","given":"Nur"},{"family":"Pedersen","given":"Lene Bruhn"},{"family":"Richter","given":"Anett"},{"family":"Dunn","given":"Robert R."},{"family":"Tøttrup","given":"Anders P."},{"family":"Bonn","given":"Aletta"}],"issued":{"date-parts":[["2020"]]}}},{"id":13382,"uris":["http://zotero.org/users/4948104/items/AR9LBIBA"],"itemData":{"id":13382,"type":"article-journal","abstract":"Monitoring insects across space and time is challenging, due to their vast taxonomic and functional diversity. This study demonstrates how nets mounted on rooftops of cars (car nets) and DNA metabarcoding can be applied to sample flying insect richness and diversity across large spatial scales within a limited time period. During June 2018, 365 car net samples were collected by 151 volunteers during two daily time intervals on 218 routes in Denmark. Insect bulk samples were processed with a DNA metabarcoding protocol to estimate taxonomic composition, and the results were compared to known flying insect richness and occurrence data. Insect and hoverfly richness and diversity were assessed across biogeographic regions and dominant land cover types. We detected 15 out of 19 flying insect orders present in Denmark, with high proportions of especially Diptera compared to Danish estimates, and lower insect richness and diversity in urbanized areas. We detected 319 species not known for Denmark and 174 species assessed in the Danish Red List. Our results indicate that the methodology can assess the flying insect fauna at large spatial scales to a wide extent, but may be, like other methods, biased towards certain insect orders.","container-title":"Biology Letters","DOI":"10.1098/rsbl.2020.0833","issue":"3","note":"publisher: Royal Society","page":"20200833","source":"royalsocietypublishing.org (Atypon)","title":"Detecting flying insects using car nets and DNA metabarcoding","volume":"17","author":[{"family":"Svenningsen","given":"Cecilie S."},{"family":"Frøslev","given":"Tobias Guldberg"},{"family":"Bladt","given":"Jesper"},{"family":"Pedersen","given":"Lene Bruhn"},{"family":"Larsen","given":"Jonas Colling"},{"family":"Ejrnæs","given":"Rasmus"},{"family":"Fløjgaard","given":"Camilla"},{"family":"Hansen","given":"Anders Johannes"},{"family":"Heilmann-Clausen","given":"Jacob"},{"family":"Dunn","given":"Robert R."},{"family":"Tøttrup","given":"Anders P."}],"issued":{"date-parts":[["2021"]]}}}],"schema":"https://github.com/citation-style-language/schema/raw/master/csl-citation.json"} </w:instrText>
      </w:r>
      <w:r w:rsidR="00D74552">
        <w:fldChar w:fldCharType="separate"/>
      </w:r>
      <w:r w:rsidR="00D74552" w:rsidRPr="00D74552">
        <w:rPr>
          <w:rFonts w:cs="Times New Roman"/>
        </w:rPr>
        <w:t>(Svenningsen et al., 2020, 2021)</w:t>
      </w:r>
      <w:r w:rsidR="00D74552">
        <w:fldChar w:fldCharType="end"/>
      </w:r>
      <w:r w:rsidR="0020424C">
        <w:t xml:space="preserve">. Gene flow associated with high connectivity might not be sufficient to compensate for low urban genetic diversity and, low genetic diversity could limit resilience when facing catastrophic events or gradual environmental changes. Indeed, genetic diversity </w:t>
      </w:r>
      <w:r w:rsidR="0020424C" w:rsidRPr="004D4FD0">
        <w:t>is the raw material for evolutionary adaptatio</w:t>
      </w:r>
      <w:r w:rsidR="0020424C">
        <w:t xml:space="preserve">n necessary to overcome environmental constraints on survival and growth. The hoverfly populations we studied could be at risk such as a new disease, or the ongoing threat of climate </w:t>
      </w:r>
      <w:r w:rsidR="00EE29EB">
        <w:t>change, which</w:t>
      </w:r>
      <w:r w:rsidR="0020424C">
        <w:t xml:space="preserve"> may affect the sequential use of flower by the hoverfly community throughout the season by affecting plant phenology.</w:t>
      </w:r>
    </w:p>
    <w:p w14:paraId="73FE245B" w14:textId="1C7B4BFF"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w:t>
      </w:r>
      <w:r w:rsidR="00DB58C8">
        <w:t xml:space="preserve"> and understanding connectivity is key to understand, prevent, and mitigate their negative impacts</w:t>
      </w:r>
      <w:r>
        <w:t xml:space="preserve">. The high effective dispersal ability of </w:t>
      </w:r>
      <w:r>
        <w:rPr>
          <w:i/>
        </w:rPr>
        <w:t>M. florea</w:t>
      </w:r>
      <w:r>
        <w:t xml:space="preserve"> </w:t>
      </w:r>
      <w:r w:rsidRPr="00BF53CF">
        <w:t>suggested</w:t>
      </w:r>
      <w:r>
        <w:t xml:space="preserve"> in our study suggests that this</w:t>
      </w:r>
      <w:r w:rsidR="006B529E">
        <w:t xml:space="preserve"> </w:t>
      </w:r>
      <w:r w:rsidR="006B529E">
        <w:rPr>
          <w:vanish/>
        </w:rPr>
        <w:t xml:space="preserve">species could become established quickly once introduced. </w:t>
      </w:r>
      <w:r>
        <w:rPr>
          <w:i/>
        </w:rPr>
        <w:t>M. florea</w:t>
      </w:r>
      <w:r>
        <w:t xml:space="preserve"> has </w:t>
      </w:r>
      <w:r w:rsidR="006B529E">
        <w:t xml:space="preserve">already </w:t>
      </w:r>
      <w:r>
        <w:t xml:space="preserve">been introduced on the west coast of North America pre-2005 </w:t>
      </w:r>
      <w:r>
        <w:fldChar w:fldCharType="begin"/>
      </w:r>
      <w:r w:rsidR="008B07F2">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8B07F2">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w:t>
      </w:r>
      <w:r w:rsidR="006B529E">
        <w:rPr>
          <w:vanish/>
        </w:rPr>
        <w:t xml:space="preserve">Unfortunately, but unsurpringsly given our conclusios, </w:t>
      </w:r>
      <w:r>
        <w:rPr>
          <w:i/>
        </w:rPr>
        <w:t>M. florea</w:t>
      </w:r>
      <w:r>
        <w:t xml:space="preserve"> has </w:t>
      </w:r>
      <w:r w:rsidR="006B529E">
        <w:t>quickly</w:t>
      </w:r>
      <w:r>
        <w:t xml:space="preserve"> spread </w:t>
      </w:r>
      <w:r w:rsidR="006B529E">
        <w:t>towards</w:t>
      </w:r>
      <w:r>
        <w:t xml:space="preserve"> the east </w:t>
      </w:r>
      <w:r w:rsidR="006B529E">
        <w:t>in its introduced range</w:t>
      </w:r>
      <w:r>
        <w:t xml:space="preserve"> </w:t>
      </w:r>
      <w:r>
        <w:fldChar w:fldCharType="begin"/>
      </w:r>
      <w:r w:rsidR="008B07F2">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8B07F2">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8B07F2">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8B07F2">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w:t>
      </w:r>
      <w:r>
        <w:lastRenderedPageBreak/>
        <w:t xml:space="preserve">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8B07F2">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6CE0F040" w14:textId="77777777" w:rsidR="00314DB8" w:rsidRDefault="00314DB8" w:rsidP="00314DB8"/>
    <w:p w14:paraId="60E71031" w14:textId="1A348BB9" w:rsidR="00F266AA" w:rsidRPr="003F4DD2" w:rsidRDefault="00F266AA" w:rsidP="00314DB8">
      <w:pPr>
        <w:rPr>
          <w:b/>
        </w:rPr>
      </w:pPr>
      <w:r w:rsidRPr="003F4DD2">
        <w:rPr>
          <w:b/>
        </w:rPr>
        <w:t>ACKNOWELDGEMENTS</w:t>
      </w:r>
    </w:p>
    <w:p w14:paraId="05306C96" w14:textId="0DDF0D6B" w:rsidR="00965DCE" w:rsidRPr="00B95C2C" w:rsidRDefault="00B95C2C" w:rsidP="006F501D">
      <w:r w:rsidRPr="00B95C2C">
        <w:t xml:space="preserve">We thank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50DA0C67" w14:textId="77777777" w:rsidR="003C1EBB" w:rsidRDefault="00F622C3" w:rsidP="003C1EBB">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3C1EBB">
        <w:t>Adamack</w:t>
      </w:r>
      <w:proofErr w:type="spellEnd"/>
      <w:r w:rsidR="003C1EBB">
        <w:t>, A.T., Gruber, B., 2014. PopGenReport: simplifying basic population genetic analyses in R. Methods Ecol. Evol. 4.</w:t>
      </w:r>
    </w:p>
    <w:p w14:paraId="581AADA6" w14:textId="77777777" w:rsidR="003C1EBB" w:rsidRPr="003C1EBB" w:rsidRDefault="003C1EBB" w:rsidP="003C1EBB">
      <w:pPr>
        <w:pStyle w:val="Bibliography"/>
        <w:rPr>
          <w:lang w:val="fr-CH"/>
        </w:rPr>
      </w:pPr>
      <w:r>
        <w:t xml:space="preserve">Agapow, P.M., Burt, A., 2001. Indices of multilocus linkage disequilibrium. </w:t>
      </w:r>
      <w:r w:rsidRPr="003C1EBB">
        <w:rPr>
          <w:lang w:val="fr-CH"/>
        </w:rPr>
        <w:t>Mol. Ecol. Notes 1, 101–102. https://doi.org/10.1046/j.1471-8278.2000.00014.x</w:t>
      </w:r>
    </w:p>
    <w:p w14:paraId="1284982B" w14:textId="77777777" w:rsidR="003C1EBB" w:rsidRDefault="003C1EBB" w:rsidP="003C1EBB">
      <w:pPr>
        <w:pStyle w:val="Bibliography"/>
      </w:pPr>
      <w:r w:rsidRPr="003C1EBB">
        <w:rPr>
          <w:lang w:val="fr-CH"/>
        </w:rPr>
        <w:t xml:space="preserve">Aubert, J., Goeldlin de Tiefenau, P., 1981. Observations sur les migrations de Syrphides (Dipt.) dans les Alpes de Suisse occidentale. </w:t>
      </w:r>
      <w:r>
        <w:t>J. Swiss Entomol. Soc. 54. https://doi.org/10.5169/SEALS-402013</w:t>
      </w:r>
    </w:p>
    <w:p w14:paraId="03CE5B74" w14:textId="77777777" w:rsidR="003C1EBB" w:rsidRDefault="003C1EBB" w:rsidP="003C1EBB">
      <w:pPr>
        <w:pStyle w:val="Bibliography"/>
      </w:pPr>
      <w:r>
        <w:t xml:space="preserve">Aubert, J., Goeldlin, P., Lyon, J.-P., 1969. </w:t>
      </w:r>
      <w:r w:rsidRPr="003C1EBB">
        <w:rPr>
          <w:lang w:val="fr-CH"/>
        </w:rPr>
        <w:t xml:space="preserve">Essais de marquage et de reprise d’insectes migrateurs en automne 1968. </w:t>
      </w:r>
      <w:r>
        <w:t>J. Swiss Entomol. Soc. 42. https://doi.org/10.5169/SEALS-401588</w:t>
      </w:r>
    </w:p>
    <w:p w14:paraId="1E971C9A" w14:textId="77777777" w:rsidR="003C1EBB" w:rsidRDefault="003C1EBB" w:rsidP="003C1EBB">
      <w:pPr>
        <w:pStyle w:val="Bibliography"/>
      </w:pPr>
      <w:r>
        <w:t>Bickel, D., Pape, T., Meier, R. (Eds.), 2009. Diptera Diversity: Status, Challenges and Tools. Brill.</w:t>
      </w:r>
    </w:p>
    <w:p w14:paraId="263100E9" w14:textId="77777777" w:rsidR="003C1EBB" w:rsidRDefault="003C1EBB" w:rsidP="003C1EBB">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40FCB0A1" w14:textId="77777777" w:rsidR="003C1EBB" w:rsidRDefault="003C1EBB" w:rsidP="003C1EBB">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3910DCFE" w14:textId="77777777" w:rsidR="003C1EBB" w:rsidRDefault="003C1EBB" w:rsidP="003C1EBB">
      <w:pPr>
        <w:pStyle w:val="Bibliography"/>
      </w:pPr>
      <w:r>
        <w:t>Bonte, D., Van Dyck, H., Bullock, J.M., Coulon, A., Delgado, M., Gibbs, M., Lehouck, V., Matthysen, E., Mustin, K., Saastamoinen, M., Schtickzelle, N., Stevens, V.M., Vandewoestijne, S., Baguette, M., Barton, K., Benton, T.G., Chaput-Bardy, A., Clobert, J., Dytham, C., Hovestadt, T., Meier, C.M., Palmer, S.C.F., Turlure, C., Travis, J.M.J., 2012. Costs of dispersal. Biol. Rev. 87, 290–312. https://doi.org/10.1111/j.1469-185X.2011.00201.x</w:t>
      </w:r>
    </w:p>
    <w:p w14:paraId="56FAC135" w14:textId="77777777" w:rsidR="003C1EBB" w:rsidRDefault="003C1EBB" w:rsidP="003C1EBB">
      <w:pPr>
        <w:pStyle w:val="Bibliography"/>
      </w:pPr>
      <w:r>
        <w:t>Bowler, D.E., Benton, T.G., 2005. Causes and consequences of animal dispersal strategies: relating individual behaviour to spatial dynamics. Biol. Rev. 80, 205–225. https://doi.org/10.1017/S1464793104006645</w:t>
      </w:r>
    </w:p>
    <w:p w14:paraId="6CD2EC49" w14:textId="77777777" w:rsidR="003C1EBB" w:rsidRDefault="003C1EBB" w:rsidP="003C1EBB">
      <w:pPr>
        <w:pStyle w:val="Bibliography"/>
      </w:pPr>
      <w:r>
        <w:t>Branquart, E., Hemptinne, J.-L., 2000. Selectivity in the exploitation of floral resources by hoverflies (Diptera: Syrphinae). Ecography 23, 732–742. https://doi.org/10.1111/j.1600-0587.2000.tb00316.x</w:t>
      </w:r>
    </w:p>
    <w:p w14:paraId="72BFAB25" w14:textId="77777777" w:rsidR="003C1EBB" w:rsidRDefault="003C1EBB" w:rsidP="003C1EBB">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3E15A9BF" w14:textId="77777777" w:rsidR="003C1EBB" w:rsidRDefault="003C1EBB" w:rsidP="003C1EBB">
      <w:pPr>
        <w:pStyle w:val="Bibliography"/>
      </w:pPr>
      <w:r>
        <w:t>Brookfield, J.F.Y., 1996. A simple new method for estimating null allele frequency from heterozygote deficiency. Mol. Ecol. 5, 453–455.</w:t>
      </w:r>
    </w:p>
    <w:p w14:paraId="601DCF3D" w14:textId="77777777" w:rsidR="003C1EBB" w:rsidRDefault="003C1EBB" w:rsidP="003C1EBB">
      <w:pPr>
        <w:pStyle w:val="Bibliography"/>
      </w:pPr>
      <w:r>
        <w:t>Broquet, T., Petit, E.J., 2009. Molecular Estimation of Dispersal for Ecology and Population Genetics. Annu. Rev. Ecol. Evol. Syst. 40, 193–216. https://doi.org/10.1146/annurev.ecolsys.110308.120324</w:t>
      </w:r>
    </w:p>
    <w:p w14:paraId="72A4429B" w14:textId="77777777" w:rsidR="003C1EBB" w:rsidRDefault="003C1EBB" w:rsidP="003C1EBB">
      <w:pPr>
        <w:pStyle w:val="Bibliography"/>
      </w:pPr>
      <w:r>
        <w:t>BugGuide, 2022. Species account - Myathropa florea.</w:t>
      </w:r>
    </w:p>
    <w:p w14:paraId="229C2048" w14:textId="77777777" w:rsidR="003C1EBB" w:rsidRDefault="003C1EBB" w:rsidP="003C1EBB">
      <w:pPr>
        <w:pStyle w:val="Bibliography"/>
      </w:pPr>
      <w:r>
        <w:t>Cayuela, H., Rougemont, Q., Prunier, J.G., Moore, J.S., Clobert, J., Besnard, A., Bernatchez, L., 2018. Demographic and genetic approaches to study dispersal in wild animal populations: A methodological review. Mol. Ecol. 27, 3976–4010. https://doi.org/10.1111/mec.14848</w:t>
      </w:r>
    </w:p>
    <w:p w14:paraId="5A8F3A41" w14:textId="77777777" w:rsidR="003C1EBB" w:rsidRDefault="003C1EBB" w:rsidP="003C1EBB">
      <w:pPr>
        <w:pStyle w:val="Bibliography"/>
      </w:pPr>
      <w:r>
        <w:lastRenderedPageBreak/>
        <w:t>Cheng, L., Connor, T.R., Siren, J., Aanensen, D.M., Corander, J., 2013. Hierarchical and Spatially Explicit Clustering of DNA Sequences with BAPS Software. Mol. Biol. Evol. 30, 1224–1228. https://doi.org/10.1093/molbev/mst028</w:t>
      </w:r>
    </w:p>
    <w:p w14:paraId="43BAB01F" w14:textId="77777777" w:rsidR="003C1EBB" w:rsidRDefault="003C1EBB" w:rsidP="003C1EBB">
      <w:pPr>
        <w:pStyle w:val="Bibliography"/>
      </w:pPr>
      <w:r>
        <w:t>Corander, J., Marttinen, P., Sirén, J., Tang, J., 2008. Enhanced Bayesian modelling in BAPS software for learning genetic structures of populations. BMC Bioinformatics 9, 539. https://doi.org/10.1186/1471-2105-9-539</w:t>
      </w:r>
    </w:p>
    <w:p w14:paraId="6C036D4D" w14:textId="77777777" w:rsidR="003C1EBB" w:rsidRDefault="003C1EBB" w:rsidP="003C1EBB">
      <w:pPr>
        <w:pStyle w:val="Bibliography"/>
      </w:pPr>
      <w:r>
        <w:t>Culley, T.M., Stamper, T.I., Stokes, R.L., Brzyski, J.R., Hardiman, N.A., Klooster, M.R., Merritt, B.J., 2013. An efficient technique for primer development and application that integrates fluorescent labeling and multiplex PCR. Appl. Plant Sci. 1, 1300027. https://doi.org/10.3732/apps.1300027</w:t>
      </w:r>
    </w:p>
    <w:p w14:paraId="5A850D38" w14:textId="77777777" w:rsidR="003C1EBB" w:rsidRDefault="003C1EBB" w:rsidP="003C1EBB">
      <w:pPr>
        <w:pStyle w:val="Bibliography"/>
      </w:pPr>
      <w:r>
        <w:t>Curdes, G., 1998. Urban form and innovation: The case of Cologne. Urban Morphol. 2, 11–18.</w:t>
      </w:r>
    </w:p>
    <w:p w14:paraId="3D590D10" w14:textId="77777777" w:rsidR="003C1EBB" w:rsidRDefault="003C1EBB" w:rsidP="003C1EBB">
      <w:pPr>
        <w:pStyle w:val="Bibliography"/>
      </w:pPr>
      <w:r>
        <w:t>Davis, E.S., Murray, T.E., Fitzpatrick, Ú., Brown, M.J.F., Paxton, R.J., 2010. Landscape effects on extremely fragmented populations of a rare solitary bee, Colletes floralis. Mol. Ecol. 19, 4922–4935. https://doi.org/10.1111/j.1365-294X.2010.04868.x</w:t>
      </w:r>
    </w:p>
    <w:p w14:paraId="1C56F1FC" w14:textId="77777777" w:rsidR="003C1EBB" w:rsidRDefault="003C1EBB" w:rsidP="003C1EBB">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4E8E1BD9" w14:textId="77777777" w:rsidR="003C1EBB" w:rsidRDefault="003C1EBB" w:rsidP="003C1EBB">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3CCF42BA" w14:textId="77777777" w:rsidR="003C1EBB" w:rsidRDefault="003C1EBB" w:rsidP="003C1EBB">
      <w:pPr>
        <w:pStyle w:val="Bibliography"/>
      </w:pPr>
      <w:r>
        <w:t>Doyle, T., Hawkes, W.L.S., Massy, R., Powney, G.D., Menz, M.H.M., Wotton, K.R., 2020. Pollination by hoverflies in the Anthropocene. Proc. R. Soc. B Biol. Sci. 287, 20200508. https://doi.org/10.1098/rspb.2020.0508</w:t>
      </w:r>
    </w:p>
    <w:p w14:paraId="763FACD0" w14:textId="77777777" w:rsidR="003C1EBB" w:rsidRDefault="003C1EBB" w:rsidP="003C1EBB">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03D5A033" w14:textId="77777777" w:rsidR="003C1EBB" w:rsidRDefault="003C1EBB" w:rsidP="003C1EBB">
      <w:pPr>
        <w:pStyle w:val="Bibliography"/>
      </w:pPr>
      <w:r>
        <w:t>Dreier, S., Redhead, J.W., Warren, I.A., Bourke, A.F.G., Heard, M.S., Jordan, W.C., Sumner, S., Wang, J., Carvell, C., 2014. Fine-scale spatial genetic structure of common and declining bumble bees across an agricultural landscape. Mol. Ecol. 23, 3384–3395. https://doi.org/10.1111/mec.12823</w:t>
      </w:r>
    </w:p>
    <w:p w14:paraId="356F8916" w14:textId="77777777" w:rsidR="003C1EBB" w:rsidRPr="003C1EBB" w:rsidRDefault="003C1EBB" w:rsidP="003C1EBB">
      <w:pPr>
        <w:pStyle w:val="Bibliography"/>
        <w:rPr>
          <w:lang w:val="fr-CH"/>
        </w:rPr>
      </w:pPr>
      <w:r>
        <w:t xml:space="preserve">Earl, D.A., vonHoldt, B.M., 2012. STRUCTURE HARVESTER: a website and program for visualizing STRUCTURE output and implementing the Evanno method. </w:t>
      </w:r>
      <w:r w:rsidRPr="003C1EBB">
        <w:rPr>
          <w:lang w:val="fr-CH"/>
        </w:rPr>
        <w:t>Conserv. Genet. Resour. 4, 359–361. https://doi.org/10.1007/s12686-011-9548-7</w:t>
      </w:r>
    </w:p>
    <w:p w14:paraId="12EAF28D" w14:textId="77777777" w:rsidR="003C1EBB" w:rsidRDefault="003C1EBB" w:rsidP="003C1EBB">
      <w:pPr>
        <w:pStyle w:val="Bibliography"/>
      </w:pPr>
      <w:r w:rsidRPr="003C1EBB">
        <w:rPr>
          <w:lang w:val="fr-CH"/>
        </w:rPr>
        <w:t xml:space="preserve">Evanno, G., Regnaut, S., Goudet, J., 2005. </w:t>
      </w:r>
      <w:r>
        <w:t>Detecting the number of clusters of individuals using the software structure: a simulation study. Mol. Ecol. 14, 2611–2620.</w:t>
      </w:r>
    </w:p>
    <w:p w14:paraId="5A67D1BB" w14:textId="77777777" w:rsidR="003C1EBB" w:rsidRPr="003C1EBB" w:rsidRDefault="003C1EBB" w:rsidP="003C1EBB">
      <w:pPr>
        <w:pStyle w:val="Bibliography"/>
        <w:rPr>
          <w:lang w:val="fr-CH"/>
        </w:rPr>
      </w:pPr>
      <w:r>
        <w:lastRenderedPageBreak/>
        <w:t xml:space="preserve">Frantine-Silva, W., Augusto, S.C., Tosta, T.H.A., Pacheco, A.S., Kotelok-Diniz, T., Apolinário da Silva, C., Sofia, S.H., 2021. Genetic diversity and population structure of orchid bees from the Brazilian savanna. </w:t>
      </w:r>
      <w:r w:rsidRPr="003C1EBB">
        <w:rPr>
          <w:lang w:val="fr-CH"/>
        </w:rPr>
        <w:t>J. Apic. Res. 60, 385–395. https://doi.org/10.1080/00218839.2021.1898788</w:t>
      </w:r>
    </w:p>
    <w:p w14:paraId="5BE5C9D9" w14:textId="77777777" w:rsidR="003C1EBB" w:rsidRDefault="003C1EBB" w:rsidP="003C1EBB">
      <w:pPr>
        <w:pStyle w:val="Bibliography"/>
      </w:pPr>
      <w:r w:rsidRPr="003C1EBB">
        <w:rPr>
          <w:lang w:val="fr-CH"/>
        </w:rPr>
        <w:t xml:space="preserve">Gallai, N., Salles, J.-M., Settele, J., Vaissière, B.E., 2009. </w:t>
      </w:r>
      <w:r>
        <w:t>Economic valuation of the vulnerability of world agriculture confronted with pollinator decline. Ecol. Econ. 68, 810–821. https://doi.org/10.1016/j.ecolecon.2008.06.014</w:t>
      </w:r>
    </w:p>
    <w:p w14:paraId="197D7EA6" w14:textId="77777777" w:rsidR="003C1EBB" w:rsidRDefault="003C1EBB" w:rsidP="003C1EBB">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7E706098" w14:textId="77777777" w:rsidR="003C1EBB" w:rsidRDefault="003C1EBB" w:rsidP="003C1EBB">
      <w:pPr>
        <w:pStyle w:val="Bibliography"/>
      </w:pPr>
      <w:r>
        <w:t>GBIF.org, 2022. Occurrence Download - Myathropa florea - North America (05 September 2022) https://doi.org/10.15468/dl.ctqqr2.</w:t>
      </w:r>
    </w:p>
    <w:p w14:paraId="3836B38F" w14:textId="77777777" w:rsidR="003C1EBB" w:rsidRDefault="003C1EBB" w:rsidP="003C1EBB">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25935708" w14:textId="77777777" w:rsidR="003C1EBB" w:rsidRDefault="003C1EBB" w:rsidP="003C1EBB">
      <w:pPr>
        <w:pStyle w:val="Bibliography"/>
      </w:pPr>
      <w:r>
        <w:t>Glück, M., Geue, J.C., Thomassen, H.A., 2022. Environmental differences explain subtle yet detectable genetic structure in a widespread pollinator. BMC Ecol. Evol. 22, 8. https://doi.org/10.1186/s12862-022-01963-5</w:t>
      </w:r>
    </w:p>
    <w:p w14:paraId="207E9ED5" w14:textId="77777777" w:rsidR="003C1EBB" w:rsidRDefault="003C1EBB" w:rsidP="003C1EBB">
      <w:pPr>
        <w:pStyle w:val="Bibliography"/>
      </w:pPr>
      <w:r>
        <w:t>Goudet, J., 2005. hierfstat, a package for R to compute and test hierarchical F‐statistics. Mol. Ecol. Notes 5, 184–186.</w:t>
      </w:r>
    </w:p>
    <w:p w14:paraId="34A00B73" w14:textId="77777777" w:rsidR="003C1EBB" w:rsidRDefault="003C1EBB" w:rsidP="003C1EBB">
      <w:pPr>
        <w:pStyle w:val="Bibliography"/>
      </w:pPr>
      <w:r>
        <w:t>Greenleaf, S.S., Williams, N.M., Winfree, R., Kremen, C., 2007. Bee foraging ranges and their relationship to body size. Oecologia 153, 589–596. https://doi.org/10.1007/s00442-007-0752-9</w:t>
      </w:r>
    </w:p>
    <w:p w14:paraId="7AE40BD9" w14:textId="77777777" w:rsidR="003C1EBB" w:rsidRDefault="003C1EBB" w:rsidP="003C1EBB">
      <w:pPr>
        <w:pStyle w:val="Bibliography"/>
      </w:pPr>
      <w:r>
        <w:t>Hall, D.M., Camilo, G.R., Tonietto, R.K., Ollerton, J., Ahrné, K., Arduser, M., Ascher, J.S., Baldock, K.C.R., Fowler, R., Frankie, G., Goulson, D., Gunnarsson, B., Hanley, M.E., Jackson, J.I., Langellotto, G., Lowenstein, D., Minor, E.S., Philpott, S.M., Potts, S.G., Sirohi, M.H., Spevak, E.M., Stone, G.N., Threlfall, C.G., 2017. The city as a refuge for insect pollinators. Conserv. Biol. 31, 24–29. https://doi.org/10.1111/cobi.12840</w:t>
      </w:r>
    </w:p>
    <w:p w14:paraId="19A77234" w14:textId="77777777" w:rsidR="003C1EBB" w:rsidRDefault="003C1EBB" w:rsidP="003C1EBB">
      <w:pPr>
        <w:pStyle w:val="Bibliography"/>
      </w:pPr>
      <w:r w:rsidRPr="003C1EBB">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47D4FDCC" w14:textId="77777777" w:rsidR="003C1EBB" w:rsidRDefault="003C1EBB" w:rsidP="003C1EBB">
      <w:pPr>
        <w:pStyle w:val="Bibliography"/>
      </w:pPr>
      <w:r>
        <w:t>Hodgkiss, D., Brown, M.J.F., Fountain, M.T., 2018. Syrphine hoverflies are effective pollinators of commercial strawberry. J. Pollinat. Ecol. 22, 55–66. https://doi.org/10.26786/1920-7603(2018)five</w:t>
      </w:r>
    </w:p>
    <w:p w14:paraId="51194AD5" w14:textId="77777777" w:rsidR="003C1EBB" w:rsidRDefault="003C1EBB" w:rsidP="003C1EBB">
      <w:pPr>
        <w:pStyle w:val="Bibliography"/>
      </w:pPr>
      <w:r>
        <w:t>Hong, K.-J., Lee, J.-H., Lee, G.-S., Lee, S., 2012. The status quo of invasive alien insect species and plant quarantine in Korea. J. Asia-Pac. Entomol. 15, 521–532. https://doi.org/10.1016/j.aspen.2012.06.003</w:t>
      </w:r>
    </w:p>
    <w:p w14:paraId="5258B168" w14:textId="77777777" w:rsidR="003C1EBB" w:rsidRDefault="003C1EBB" w:rsidP="003C1EBB">
      <w:pPr>
        <w:pStyle w:val="Bibliography"/>
      </w:pPr>
      <w:r>
        <w:t>Hubisz, M.J., Falush, D., Stephens, M., Pritchard, J.K., 2009. Inferring weak population structure with the assistance of sample group information. Mol. Ecol. Resour. 9, 1322–1332.</w:t>
      </w:r>
    </w:p>
    <w:p w14:paraId="2F9ACF6E" w14:textId="77777777" w:rsidR="003C1EBB" w:rsidRDefault="003C1EBB" w:rsidP="003C1EBB">
      <w:pPr>
        <w:pStyle w:val="Bibliography"/>
      </w:pPr>
      <w:r>
        <w:lastRenderedPageBreak/>
        <w:t>Jaeger, J.A.G., Soukup, T., Schwick, C., Madriñán, L.F., Kienast, F., 2016. Landscape Fragmentation in Europe, in: European Landscape Dynamics. CRC press, Boca Raton, Florida, USA, p. 42.</w:t>
      </w:r>
    </w:p>
    <w:p w14:paraId="611470F9" w14:textId="77777777" w:rsidR="003C1EBB" w:rsidRPr="003C1EBB" w:rsidRDefault="003C1EBB" w:rsidP="003C1EBB">
      <w:pPr>
        <w:pStyle w:val="Bibliography"/>
        <w:rPr>
          <w:lang w:val="de-LU"/>
        </w:rPr>
      </w:pPr>
      <w:r>
        <w:t xml:space="preserve">Janes, J.K., Miller, J.M., Dupuis, J.R., Malenfant, R.M., Gorrell, J.C., Cullingham, C.I., Andrew, R.L., 2017. </w:t>
      </w:r>
      <w:r w:rsidRPr="003C1EBB">
        <w:rPr>
          <w:lang w:val="de-LU"/>
        </w:rPr>
        <w:t>The K = 2 conundrum. Mol. Ecol. 26, 3594–3602. https://doi.org/10.1111/mec.14187</w:t>
      </w:r>
    </w:p>
    <w:p w14:paraId="683EDB45" w14:textId="77777777" w:rsidR="003C1EBB" w:rsidRDefault="003C1EBB" w:rsidP="003C1EBB">
      <w:pPr>
        <w:pStyle w:val="Bibliography"/>
      </w:pPr>
      <w:r w:rsidRPr="003C1EBB">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4E6EC599" w14:textId="77777777" w:rsidR="003C1EBB" w:rsidRDefault="003C1EBB" w:rsidP="003C1EBB">
      <w:pPr>
        <w:pStyle w:val="Bibliography"/>
      </w:pPr>
      <w:r>
        <w:t>Jauker, F., Jauker, B., Grass, I., Steffan-Dewenter, I., Wolters, V., 2019. Partitioning wild bee and hoverfly contributions to plant–pollinator network structure in fragmented habitats. Ecology 100, e02569. https://doi.org/10.1002/ecy.2569</w:t>
      </w:r>
    </w:p>
    <w:p w14:paraId="0A9F6F21" w14:textId="77777777" w:rsidR="003C1EBB" w:rsidRDefault="003C1EBB" w:rsidP="003C1EBB">
      <w:pPr>
        <w:pStyle w:val="Bibliography"/>
      </w:pPr>
      <w:r>
        <w:t>Jha, S., Kremen, C., 2013. Urban land use limits regional bumble bee gene flow. Mol. Ecol. 22, 2483–2495. https://doi.org/10.1111/mec.12275</w:t>
      </w:r>
    </w:p>
    <w:p w14:paraId="2176F1B9" w14:textId="77777777" w:rsidR="003C1EBB" w:rsidRDefault="003C1EBB" w:rsidP="003C1EBB">
      <w:pPr>
        <w:pStyle w:val="Bibliography"/>
      </w:pPr>
      <w:r>
        <w:t>Jia, H., Liu, Y., Li, X., Li, H., Pan, Y., Hu, C., Zhou, X., Wyckhuys, K.A., Wu, K., 2022. Windborne migration amplifies insect-mediated pollination services. eLife 11, e76230. https://doi.org/10.7554/eLife.76230</w:t>
      </w:r>
    </w:p>
    <w:p w14:paraId="6B240A8A" w14:textId="77777777" w:rsidR="003C1EBB" w:rsidRDefault="003C1EBB" w:rsidP="003C1EBB">
      <w:pPr>
        <w:pStyle w:val="Bibliography"/>
      </w:pPr>
      <w:r>
        <w:t>Jombart, T., 2008. Adegenet: A R package for the multivariate analysis of genetic markers. Bioinformatics 24, 1403–1405. https://doi.org/10.1093/bioinformatics/btn129</w:t>
      </w:r>
    </w:p>
    <w:p w14:paraId="60B54325" w14:textId="77777777" w:rsidR="003C1EBB" w:rsidRDefault="003C1EBB" w:rsidP="003C1EBB">
      <w:pPr>
        <w:pStyle w:val="Bibliography"/>
      </w:pPr>
      <w:r>
        <w:t>Jombart, T., Ahmed, I., 2011. adegenet 1.3-1: New tools for the analysis of genome-wide SNP data. Bioinformatics 27, 3070–3071. https://doi.org/10.1093/bioinformatics/btr521</w:t>
      </w:r>
    </w:p>
    <w:p w14:paraId="24DDDBC1" w14:textId="77777777" w:rsidR="003C1EBB" w:rsidRDefault="003C1EBB" w:rsidP="003C1EBB">
      <w:pPr>
        <w:pStyle w:val="Bibliography"/>
      </w:pPr>
      <w:r>
        <w:t>Jombart, T., Collins, C., 2022. A tutorial for Discriminant Analysis of Principal Components (DAPC) using adegenet 2.1.6.</w:t>
      </w:r>
    </w:p>
    <w:p w14:paraId="6E443182" w14:textId="77777777" w:rsidR="003C1EBB" w:rsidRDefault="003C1EBB" w:rsidP="003C1EBB">
      <w:pPr>
        <w:pStyle w:val="Bibliography"/>
      </w:pPr>
      <w:r w:rsidRPr="003C1EBB">
        <w:rPr>
          <w:lang w:val="fr-CH"/>
        </w:rPr>
        <w:t xml:space="preserve">Jombart, T., Devillard, S., Balloux, F., 2010. </w:t>
      </w:r>
      <w:r>
        <w:t>Discriminant analysis of principal components: a new method for the analysis of genetically structured populations. BMC Genet. 11, 94. https://doi.org/10.1186/1471-2156-11-94</w:t>
      </w:r>
    </w:p>
    <w:p w14:paraId="492C437C" w14:textId="77777777" w:rsidR="003C1EBB" w:rsidRDefault="003C1EBB" w:rsidP="003C1EBB">
      <w:pPr>
        <w:pStyle w:val="Bibliography"/>
      </w:pPr>
      <w:r>
        <w:t>Jombart, T., Pontier, D., Dufour,  a-B., 2009. Genetic markers in the playground of multivariate analysis. Heredity 102, 330–341. https://doi.org/10.1038/hdy.2008.130</w:t>
      </w:r>
    </w:p>
    <w:p w14:paraId="4225BE3E" w14:textId="77777777" w:rsidR="003C1EBB" w:rsidRPr="003C1EBB" w:rsidRDefault="003C1EBB" w:rsidP="003C1EBB">
      <w:pPr>
        <w:pStyle w:val="Bibliography"/>
        <w:rPr>
          <w:lang w:val="de-LU"/>
        </w:rPr>
      </w:pPr>
      <w:r>
        <w:t xml:space="preserve">Kamvar, Z.N., Tabima, J.F., Gr̈unwald, N.J., 2014. Poppr: An R package for genetic analysis of populations with clonal, partially clonal, and/or sexual reproduction. </w:t>
      </w:r>
      <w:r w:rsidRPr="003C1EBB">
        <w:rPr>
          <w:lang w:val="de-LU"/>
        </w:rPr>
        <w:t>PeerJ 2014, 1–14. https://doi.org/10.7717/peerj.281</w:t>
      </w:r>
    </w:p>
    <w:p w14:paraId="3D003454" w14:textId="77777777" w:rsidR="003C1EBB" w:rsidRDefault="003C1EBB" w:rsidP="003C1EBB">
      <w:pPr>
        <w:pStyle w:val="Bibliography"/>
      </w:pPr>
      <w:r w:rsidRPr="003C1EBB">
        <w:rPr>
          <w:lang w:val="de-LU"/>
        </w:rPr>
        <w:t xml:space="preserve">Kleijn, D., van Langevelde, F., 2006. </w:t>
      </w:r>
      <w:r>
        <w:t>Interacting effects of landscape context and habitat quality on flower visiting insects in agricultural landscapes. Basic Appl. Ecol. 7, 201–214. https://doi.org/10.1016/j.baae.2005.07.011</w:t>
      </w:r>
    </w:p>
    <w:p w14:paraId="4BE45242" w14:textId="77777777" w:rsidR="003C1EBB" w:rsidRDefault="003C1EBB" w:rsidP="003C1EBB">
      <w:pPr>
        <w:pStyle w:val="Bibliography"/>
      </w:pPr>
      <w:r>
        <w:t>Klein, A.-M., Vaissière, B.E., Cane, J.H., Steffan-Dewenter, I., Cunningham, S.A., Kremen, C., Tscharntke, T., 2007. Importance of pollinators in changing landscapes for world crops. Proc. R. Soc. B Biol. Sci. 274, 303–313. https://doi.org/10.1098/rspb.2006.3721</w:t>
      </w:r>
    </w:p>
    <w:p w14:paraId="11347C5B" w14:textId="77777777" w:rsidR="003C1EBB" w:rsidRDefault="003C1EBB" w:rsidP="003C1EBB">
      <w:pPr>
        <w:pStyle w:val="Bibliography"/>
      </w:pPr>
      <w:r>
        <w:t>Kopelman, N.M., Mayzel, J., Jakobsson, M., Rosenberg, N.A., Mayrose, I., 2015. Clumpak: a program for identifying clustering modes and packaging population structure inferences across K. Mol. Ecol. Resour. 15, 1179–1191. https://doi.org/10.1111/1755-0998.12387</w:t>
      </w:r>
    </w:p>
    <w:p w14:paraId="25936263" w14:textId="77777777" w:rsidR="003C1EBB" w:rsidRPr="003C1EBB" w:rsidRDefault="003C1EBB" w:rsidP="003C1EBB">
      <w:pPr>
        <w:pStyle w:val="Bibliography"/>
        <w:rPr>
          <w:lang w:val="de-LU"/>
        </w:rPr>
      </w:pPr>
      <w:r>
        <w:t xml:space="preserve">Legendre, P., Legendre, L., 2012. Numerical Ecology. </w:t>
      </w:r>
      <w:r w:rsidRPr="003C1EBB">
        <w:rPr>
          <w:lang w:val="de-LU"/>
        </w:rPr>
        <w:t>Elsevier, Amsterdam, Netherlands.</w:t>
      </w:r>
    </w:p>
    <w:p w14:paraId="223233B4" w14:textId="77777777" w:rsidR="003C1EBB" w:rsidRDefault="003C1EBB" w:rsidP="003C1EBB">
      <w:pPr>
        <w:pStyle w:val="Bibliography"/>
      </w:pPr>
      <w:r w:rsidRPr="003C1EBB">
        <w:rPr>
          <w:lang w:val="de-LU"/>
        </w:rPr>
        <w:t xml:space="preserve">Leopold, J., Schöne, M., Cölln, K., 1996. Zur Kenntis der Schwebfliegen (Diptera, Syrphidae) der Stadt Köln und ihrer Randgebiete. </w:t>
      </w:r>
      <w:r>
        <w:t>Dechen. - Beih. Bonn 35, 433–458.</w:t>
      </w:r>
    </w:p>
    <w:p w14:paraId="7AF63BA8" w14:textId="77777777" w:rsidR="003C1EBB" w:rsidRPr="003C1EBB" w:rsidRDefault="003C1EBB" w:rsidP="003C1EBB">
      <w:pPr>
        <w:pStyle w:val="Bibliography"/>
        <w:rPr>
          <w:lang w:val="de-LU"/>
        </w:rPr>
      </w:pPr>
      <w:r>
        <w:t xml:space="preserve">Loiselle, B. a, Sork, V.L., Nason, J., Graham, C., 1995. Spatial Genetic Structure of a Tropical Understory Shrub. </w:t>
      </w:r>
      <w:r w:rsidRPr="003C1EBB">
        <w:rPr>
          <w:lang w:val="de-LU"/>
        </w:rPr>
        <w:t>Am. J. Bot. 82, 1420–1425.</w:t>
      </w:r>
    </w:p>
    <w:p w14:paraId="535B8FDF" w14:textId="77777777" w:rsidR="003C1EBB" w:rsidRDefault="003C1EBB" w:rsidP="003C1EBB">
      <w:pPr>
        <w:pStyle w:val="Bibliography"/>
      </w:pPr>
      <w:r w:rsidRPr="003C1EBB">
        <w:rPr>
          <w:lang w:val="de-LU"/>
        </w:rPr>
        <w:lastRenderedPageBreak/>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7AAB30F4" w14:textId="77777777" w:rsidR="003C1EBB" w:rsidRDefault="003C1EBB" w:rsidP="003C1EBB">
      <w:pPr>
        <w:pStyle w:val="Bibliography"/>
      </w:pPr>
      <w:r>
        <w:t>Lozier, J.D., Strange, J.P., Stewart, I.J., Cameron, S.A., 2011. Patterns of range-wide genetic variation in six North American bumble bee (Apidae: Bombus) species. Mol. Ecol. 20, 4870–4888. https://doi.org/10.1111/j.1365-294X.2011.05314.x</w:t>
      </w:r>
    </w:p>
    <w:p w14:paraId="148203C5" w14:textId="77777777" w:rsidR="003C1EBB" w:rsidRDefault="003C1EBB" w:rsidP="003C1EBB">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5AD74B3F" w14:textId="77777777" w:rsidR="003C1EBB" w:rsidRDefault="003C1EBB" w:rsidP="003C1EBB">
      <w:pPr>
        <w:pStyle w:val="Bibliography"/>
      </w:pPr>
      <w:r>
        <w:t>Mantel, N., 1967. Cancer research. Mantel 27, 34.</w:t>
      </w:r>
    </w:p>
    <w:p w14:paraId="106E8FF3" w14:textId="77777777" w:rsidR="003C1EBB" w:rsidRDefault="003C1EBB" w:rsidP="003C1EBB">
      <w:pPr>
        <w:pStyle w:val="Bibliography"/>
      </w:pPr>
      <w:r>
        <w:t>Menz, M.H.M., Reynolds, D.R., Gao, B., Hu, G., Chapman, J.W., Wotton, K.R., 2019. Mechanisms and Consequences of Partial Migration in Insects. Front. Ecol. Evol. 7.</w:t>
      </w:r>
    </w:p>
    <w:p w14:paraId="7C950B81" w14:textId="77777777" w:rsidR="003C1EBB" w:rsidRPr="003C1EBB" w:rsidRDefault="003C1EBB" w:rsidP="003C1EBB">
      <w:pPr>
        <w:pStyle w:val="Bibliography"/>
        <w:rPr>
          <w:lang w:val="fr-CH"/>
        </w:rPr>
      </w:pPr>
      <w:r>
        <w:t xml:space="preserve">Miller, S.A., Dykes, D.D., Polesky, H.F., 1988. A simple salting out procedure for extracting DNA from human nucleated cells. </w:t>
      </w:r>
      <w:r w:rsidRPr="003C1EBB">
        <w:rPr>
          <w:lang w:val="fr-CH"/>
        </w:rPr>
        <w:t>Nucleic Acids Res. 16, 1215.</w:t>
      </w:r>
    </w:p>
    <w:p w14:paraId="7CE756D6" w14:textId="77777777" w:rsidR="003C1EBB" w:rsidRPr="003C1EBB" w:rsidRDefault="003C1EBB" w:rsidP="003C1EBB">
      <w:pPr>
        <w:pStyle w:val="Bibliography"/>
        <w:rPr>
          <w:lang w:val="fr-CH"/>
        </w:rPr>
      </w:pPr>
      <w:r w:rsidRPr="003C1EBB">
        <w:rPr>
          <w:lang w:val="fr-CH"/>
        </w:rPr>
        <w:t>Ministère de l’Environnement, du Climat et du Développement durable, 2022. Plan Pollinisateurs Luxembourg [WWW Document]. Plan Pollinis. URL https://www.planpollinisateurs.lu (accessed 9.16.22).</w:t>
      </w:r>
    </w:p>
    <w:p w14:paraId="51FB3D10" w14:textId="77777777" w:rsidR="003C1EBB" w:rsidRDefault="003C1EBB" w:rsidP="003C1EBB">
      <w:pPr>
        <w:pStyle w:val="Bibliography"/>
      </w:pPr>
      <w:r w:rsidRPr="003C1EBB">
        <w:rPr>
          <w:lang w:val="fr-CH"/>
        </w:rPr>
        <w:t xml:space="preserve">Miranda, G.F.G., Young, A.D., Locke, M.M., Marshall, S.A., Skevington, J.H., Thompson, F.C., 2013. </w:t>
      </w:r>
      <w:r>
        <w:t>Key to the Genera of Nearctic Syrphidae. Can. J. Arthropod Identif. 23.</w:t>
      </w:r>
    </w:p>
    <w:p w14:paraId="2E626941" w14:textId="77777777" w:rsidR="003C1EBB" w:rsidRPr="003C1EBB" w:rsidRDefault="003C1EBB" w:rsidP="003C1EBB">
      <w:pPr>
        <w:pStyle w:val="Bibliography"/>
        <w:rPr>
          <w:lang w:val="fr-CH"/>
        </w:rPr>
      </w:pPr>
      <w:r>
        <w:t xml:space="preserve">Mitter, H., Weber, G., 2011. Green Belt(s)—a Challenge for Urban Policy of Expanding Cities. </w:t>
      </w:r>
      <w:r w:rsidRPr="003C1EBB">
        <w:rPr>
          <w:lang w:val="fr-CH"/>
        </w:rPr>
        <w:t>Reg. Mag. 282, 18–20. https://doi.org/10.1080/13673882.2011.9697692</w:t>
      </w:r>
    </w:p>
    <w:p w14:paraId="106C9F4F" w14:textId="77777777" w:rsidR="003C1EBB" w:rsidRDefault="003C1EBB" w:rsidP="003C1EBB">
      <w:pPr>
        <w:pStyle w:val="Bibliography"/>
      </w:pPr>
      <w:r w:rsidRPr="003C1EBB">
        <w:rPr>
          <w:lang w:val="fr-CH"/>
        </w:rPr>
        <w:t xml:space="preserve">Moquet, L., Laurent, E., Bacchetta, R., Jacquemart, A.-L., 2018. </w:t>
      </w:r>
      <w:r>
        <w:t>Conservation of hoverflies (Diptera, Syrphidae) requires complementary resources at the landscape and local scales. Insect Conserv. Divers. 11, 72–87. https://doi.org/10.1111/icad.12245</w:t>
      </w:r>
    </w:p>
    <w:p w14:paraId="3228521F" w14:textId="77777777" w:rsidR="003C1EBB" w:rsidRDefault="003C1EBB" w:rsidP="003C1EBB">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4FE3407C" w14:textId="77777777" w:rsidR="003C1EBB" w:rsidRDefault="003C1EBB" w:rsidP="003C1EBB">
      <w:pPr>
        <w:pStyle w:val="Bibliography"/>
      </w:pPr>
      <w:r>
        <w:t>Ollerton, J., 2017. Pollinator Diversity: Distribution, Ecological Function, and Conservation. Annu. Rev. Ecol. Evol. Syst. 48, 353–376. https://doi.org/10.1146/annurev-ecolsys-110316-022919</w:t>
      </w:r>
    </w:p>
    <w:p w14:paraId="5C2DAAFD" w14:textId="77777777" w:rsidR="003C1EBB" w:rsidRDefault="003C1EBB" w:rsidP="003C1EBB">
      <w:pPr>
        <w:pStyle w:val="Bibliography"/>
      </w:pPr>
      <w:r>
        <w:t>Ollerton, J., Winfree, R., Tarrant, S., 2011. How many flowering plants are pollinated by animals? Oikos 120, 321–326. https://doi.org/10.1111/j.1600-0706.2010.18644.x</w:t>
      </w:r>
    </w:p>
    <w:p w14:paraId="5F0592DC" w14:textId="77777777" w:rsidR="003C1EBB" w:rsidRDefault="003C1EBB" w:rsidP="003C1EBB">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73DFF1C9" w14:textId="77777777" w:rsidR="003C1EBB" w:rsidRDefault="003C1EBB" w:rsidP="003C1EBB">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714BB37D" w14:textId="77777777" w:rsidR="003C1EBB" w:rsidRDefault="003C1EBB" w:rsidP="003C1EBB">
      <w:pPr>
        <w:pStyle w:val="Bibliography"/>
      </w:pPr>
      <w:r>
        <w:t>Oyler-McCance, S.J., Fedy, B.C., Landguth, E.L., 2013. Sample design effects in landscape genetics. Conserv. Genet. 14, 275–285. https://doi.org/10.1007/s10592-012-0415-1</w:t>
      </w:r>
    </w:p>
    <w:p w14:paraId="0031ABD7" w14:textId="77777777" w:rsidR="003C1EBB" w:rsidRDefault="003C1EBB" w:rsidP="003C1EBB">
      <w:pPr>
        <w:pStyle w:val="Bibliography"/>
      </w:pPr>
      <w:r>
        <w:t>Paradis, E., 2010. pegas : an R package for population genetics with an integrated – modular approach 26, 419–420. https://doi.org/10.1093/bioinformatics/btp696</w:t>
      </w:r>
    </w:p>
    <w:p w14:paraId="0C99FA1A" w14:textId="77777777" w:rsidR="003C1EBB" w:rsidRDefault="003C1EBB" w:rsidP="003C1EBB">
      <w:pPr>
        <w:pStyle w:val="Bibliography"/>
      </w:pPr>
      <w:r w:rsidRPr="003C1EBB">
        <w:rPr>
          <w:lang w:val="de-LU"/>
        </w:rPr>
        <w:t xml:space="preserve">Pekas, A., De Craecker, I., Boonen, S., Wäckers, F.L., Moerkens, R., 2020. </w:t>
      </w:r>
      <w:r>
        <w:t xml:space="preserve">One stone; two birds: concurrent pest control and pollination services provided by aphidophagous </w:t>
      </w:r>
      <w:r>
        <w:lastRenderedPageBreak/>
        <w:t>hoverflies. Biol. Control 149, 104328. https://doi.org/10.1016/j.biocontrol.2020.104328</w:t>
      </w:r>
    </w:p>
    <w:p w14:paraId="0A1C6442" w14:textId="77777777" w:rsidR="003C1EBB" w:rsidRPr="003C1EBB" w:rsidRDefault="003C1EBB" w:rsidP="003C1EBB">
      <w:pPr>
        <w:pStyle w:val="Bibliography"/>
        <w:rPr>
          <w:lang w:val="de-LU"/>
        </w:rPr>
      </w:pPr>
      <w:r>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3C1EBB">
        <w:rPr>
          <w:lang w:val="de-LU"/>
        </w:rPr>
        <w:t>Pensoft Publishers, Sofia, Bulgaria.</w:t>
      </w:r>
    </w:p>
    <w:p w14:paraId="7E3EEB4A" w14:textId="77777777" w:rsidR="003C1EBB" w:rsidRDefault="003C1EBB" w:rsidP="003C1EBB">
      <w:pPr>
        <w:pStyle w:val="Bibliography"/>
      </w:pPr>
      <w:r w:rsidRPr="003C1EBB">
        <w:rPr>
          <w:lang w:val="de-LU"/>
        </w:rPr>
        <w:t xml:space="preserve">Potts, S.G., Biesmeijer, J.C., Kremen, C., Neumann, P., Schweiger, O., Kunin, W.E., 2010. </w:t>
      </w:r>
      <w:r>
        <w:t>Global pollinator declines: trends, impacts and drivers. Trends Ecol. Evol. 25, 345–353. https://doi.org/10.1016/j.tree.2010.01.007</w:t>
      </w:r>
    </w:p>
    <w:p w14:paraId="4ED57716" w14:textId="77777777" w:rsidR="003C1EBB" w:rsidRDefault="003C1EBB" w:rsidP="003C1EBB">
      <w:pPr>
        <w:pStyle w:val="Bibliography"/>
      </w:pPr>
      <w:r>
        <w:t>Pritchard, J.K., Stephens, M., Donnelly, P., 2000. Inference of Population Structure Using Multilocus Genotype Data.</w:t>
      </w:r>
    </w:p>
    <w:p w14:paraId="6E466E04" w14:textId="77777777" w:rsidR="003C1EBB" w:rsidRDefault="003C1EBB" w:rsidP="003C1EBB">
      <w:pPr>
        <w:pStyle w:val="Bibliography"/>
      </w:pPr>
      <w:r>
        <w:t>R Core Team, 2022. R: A language and environment for statistical computing.</w:t>
      </w:r>
    </w:p>
    <w:p w14:paraId="1EF7864B" w14:textId="77777777" w:rsidR="003C1EBB" w:rsidRDefault="003C1EBB" w:rsidP="003C1EBB">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18E7A205" w14:textId="77777777" w:rsidR="003C1EBB" w:rsidRPr="003C1EBB" w:rsidRDefault="003C1EBB" w:rsidP="003C1EBB">
      <w:pPr>
        <w:pStyle w:val="Bibliography"/>
        <w:rPr>
          <w:lang w:val="de-LU"/>
        </w:rPr>
      </w:pPr>
      <w:r>
        <w:t xml:space="preserve">Rands, S.A., 2014. Landscape fragmentation and pollinator movement within agricultural environments: a modelling framework for exploring foraging and movement ecology. </w:t>
      </w:r>
      <w:r w:rsidRPr="003C1EBB">
        <w:rPr>
          <w:lang w:val="de-LU"/>
        </w:rPr>
        <w:t>PeerJ 2, e269. https://doi.org/10.7717/peerj.269</w:t>
      </w:r>
    </w:p>
    <w:p w14:paraId="093F6B31" w14:textId="77777777" w:rsidR="003C1EBB" w:rsidRDefault="003C1EBB" w:rsidP="003C1EBB">
      <w:pPr>
        <w:pStyle w:val="Bibliography"/>
      </w:pPr>
      <w:r w:rsidRPr="003C1EBB">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60FFF451" w14:textId="77777777" w:rsidR="003C1EBB" w:rsidRDefault="003C1EBB" w:rsidP="003C1EBB">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564CA622" w14:textId="77777777" w:rsidR="003C1EBB" w:rsidRDefault="003C1EBB" w:rsidP="003C1EBB">
      <w:pPr>
        <w:pStyle w:val="Bibliography"/>
      </w:pPr>
      <w:r>
        <w:t>Roser, L.G., Ferreyra, L.I., Saidman, B.O., Vilardi, J.C., 2017. EcoGenetics: An R package for the management and exploratory analysis of spatial data in landscape genetics. Mol. Ecol. Resour. 17, e241–e250. https://doi.org/10.1111/1755-0998.12697</w:t>
      </w:r>
    </w:p>
    <w:p w14:paraId="558E56F8" w14:textId="77777777" w:rsidR="003C1EBB" w:rsidRDefault="003C1EBB" w:rsidP="003C1EBB">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50AB4228" w14:textId="77777777" w:rsidR="003C1EBB" w:rsidRDefault="003C1EBB" w:rsidP="003C1EBB">
      <w:pPr>
        <w:pStyle w:val="Bibliography"/>
      </w:pPr>
      <w:r>
        <w:t>Rotheray, G.E., 1993. Colour Guide to Hoverfly Larvae (Diptera: Syrphidae). Dipter. Dig. 9.</w:t>
      </w:r>
    </w:p>
    <w:p w14:paraId="5515DF1B" w14:textId="77777777" w:rsidR="003C1EBB" w:rsidRDefault="003C1EBB" w:rsidP="003C1EBB">
      <w:pPr>
        <w:pStyle w:val="Bibliography"/>
      </w:pPr>
      <w:r>
        <w:t>RStudio Team, 2022. RStudio: Integrated Development Environment for R.</w:t>
      </w:r>
    </w:p>
    <w:p w14:paraId="431D0233" w14:textId="77777777" w:rsidR="003C1EBB" w:rsidRDefault="003C1EBB" w:rsidP="003C1EBB">
      <w:pPr>
        <w:pStyle w:val="Bibliography"/>
      </w:pPr>
      <w:r>
        <w:t>Sánchez-Bayo, F., Wyckhuys, K.A.G., 2021. Further evidence for a global decline of the entomofauna. Austral Entomol. 60, 9–26. https://doi.org/10.1111/aen.12509</w:t>
      </w:r>
    </w:p>
    <w:p w14:paraId="4AEA2DE0" w14:textId="77777777" w:rsidR="003C1EBB" w:rsidRDefault="003C1EBB" w:rsidP="003C1EBB">
      <w:pPr>
        <w:pStyle w:val="Bibliography"/>
      </w:pPr>
      <w:r>
        <w:lastRenderedPageBreak/>
        <w:t>Sánchez-Bayo, F., Wyckhuys, K.A.G., 2019. Worldwide decline of the entomofauna: A review of its drivers. Biol. Conserv. 232, 8–27. https://doi.org/10.1016/j.biocon.2019.01.020</w:t>
      </w:r>
    </w:p>
    <w:p w14:paraId="14EED1EE" w14:textId="77777777" w:rsidR="003C1EBB" w:rsidRDefault="003C1EBB" w:rsidP="003C1EBB">
      <w:pPr>
        <w:pStyle w:val="Bibliography"/>
      </w:pPr>
      <w:r>
        <w:t>Schauer, B., Bong, J., Popp, C., Obermaier, E., Feldhaar, H., 2018. Dispersal limitation of saproxylic insects in a managed forest? A population genetics approach. Basic Appl. Ecol. 32, 26–38. https://doi.org/10.1016/j.baae.2018.01.005</w:t>
      </w:r>
    </w:p>
    <w:p w14:paraId="28F84BFD" w14:textId="77777777" w:rsidR="003C1EBB" w:rsidRDefault="003C1EBB" w:rsidP="003C1EBB">
      <w:pPr>
        <w:pStyle w:val="Bibliography"/>
      </w:pPr>
      <w:r w:rsidRPr="003C1EBB">
        <w:rPr>
          <w:lang w:val="de-LU"/>
        </w:rPr>
        <w:t xml:space="preserve">Schwartz, M.K., McKelvey, K.S., 2009. </w:t>
      </w:r>
      <w:r>
        <w:t>Why sampling scheme matters: the effect of sampling scheme on landscape genetic results. Conserv. Genet. 10, 441–452. https://doi.org/10.1007/s10592-008-9622-1</w:t>
      </w:r>
    </w:p>
    <w:p w14:paraId="5887E90C" w14:textId="77777777" w:rsidR="003C1EBB" w:rsidRDefault="003C1EBB" w:rsidP="003C1EBB">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71045DC7" w14:textId="77777777" w:rsidR="003C1EBB" w:rsidRDefault="003C1EBB" w:rsidP="003C1EBB">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4F8E9520" w14:textId="77777777" w:rsidR="003C1EBB" w:rsidRDefault="003C1EBB" w:rsidP="003C1EBB">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2BFBD3F4" w14:textId="77777777" w:rsidR="003C1EBB" w:rsidRDefault="003C1EBB" w:rsidP="003C1EBB">
      <w:pPr>
        <w:pStyle w:val="Bibliography"/>
      </w:pPr>
      <w:r>
        <w:t>Speight, M.C.D., 2017. Species account of European Syrphidae, Syrph the Net, the database of European Syrphidae (Diptera). Syrph the Net publications, Dublin, Ireland.</w:t>
      </w:r>
    </w:p>
    <w:p w14:paraId="76FEFD9F" w14:textId="77777777" w:rsidR="003C1EBB" w:rsidRPr="003C1EBB" w:rsidRDefault="003C1EBB" w:rsidP="003C1EBB">
      <w:pPr>
        <w:pStyle w:val="Bibliography"/>
        <w:rPr>
          <w:lang w:val="de-LU"/>
        </w:rPr>
      </w:pPr>
      <w:r>
        <w:t xml:space="preserve">Ssymank, A., Kearns, C.A., Pape, T., Thompson, F.C., 2008. Pollinating Flies (Diptera): A major contribution to plant diversity and agricultural production. </w:t>
      </w:r>
      <w:r w:rsidRPr="003C1EBB">
        <w:rPr>
          <w:lang w:val="de-LU"/>
        </w:rPr>
        <w:t>Biodiversity 9, 86–89. https://doi.org/10.1080/14888386.2008.9712892</w:t>
      </w:r>
    </w:p>
    <w:p w14:paraId="2F54AFA1" w14:textId="77777777" w:rsidR="003C1EBB" w:rsidRPr="003C1EBB" w:rsidRDefault="003C1EBB" w:rsidP="003C1EBB">
      <w:pPr>
        <w:pStyle w:val="Bibliography"/>
        <w:rPr>
          <w:lang w:val="de-LU"/>
        </w:rPr>
      </w:pPr>
      <w:r w:rsidRPr="003C1EBB">
        <w:rPr>
          <w:lang w:val="de-LU"/>
        </w:rPr>
        <w:t>Stadt Köln, 2022. Insektenschutz [WWW Document]. URL https://www.stadt-koeln.de/leben-in-koeln/klima-umwelt-tiere/insektenschutz (accessed 9.16.22).</w:t>
      </w:r>
    </w:p>
    <w:p w14:paraId="5EE2787F" w14:textId="77777777" w:rsidR="003C1EBB" w:rsidRDefault="003C1EBB" w:rsidP="003C1EBB">
      <w:pPr>
        <w:pStyle w:val="Bibliography"/>
      </w:pPr>
      <w:r w:rsidRPr="003C1EBB">
        <w:rPr>
          <w:lang w:val="de-LU"/>
        </w:rPr>
        <w:t xml:space="preserve">Steffan-Dewenter, I., Münzenberg, U., Bürger, C., Thies, C., Tscharntke, T., 2002. </w:t>
      </w:r>
      <w:r>
        <w:t>Scale-Dependent Effects of Landscape Context on Three Pollinator Guilds. Ecology 83, 1421–1432. https://doi.org/10.1890/0012-9658(2002)083[1421:SDEOLC]2.0.CO;2</w:t>
      </w:r>
    </w:p>
    <w:p w14:paraId="31358524" w14:textId="77777777" w:rsidR="003C1EBB" w:rsidRDefault="003C1EBB" w:rsidP="003C1EBB">
      <w:pPr>
        <w:pStyle w:val="Bibliography"/>
      </w:pPr>
      <w:r>
        <w:t>Svenningsen, C., Bowler, D.E., Hecker, S., Bladt, J., Grescho, V., van Dam, N.M., Dauber, J., Eichenberg, D., Ejrnæs, R., Fløjgaard, C., Frenzel, M., Guldberg Frøslev, T., Hansen, A.J., Heilmann-Clausen, J., Huang, Y., Colling Larsen, J., Menger, J., Liyana Binti Mat Nayan, N., Pedersen, L.B., Richter, A., Dunn, R.R., Tøttrup, A.P., Bonn, A., 2020. Contrasting impacts of urban and farmland cover on flying insect biomass.</w:t>
      </w:r>
    </w:p>
    <w:p w14:paraId="6D418A38" w14:textId="77777777" w:rsidR="003C1EBB" w:rsidRPr="003C1EBB" w:rsidRDefault="003C1EBB" w:rsidP="003C1EBB">
      <w:pPr>
        <w:pStyle w:val="Bibliography"/>
        <w:rPr>
          <w:lang w:val="de-LU"/>
        </w:rPr>
      </w:pPr>
      <w:r>
        <w:t xml:space="preserve">Svenningsen, C.S., Frøslev, T.G., Bladt, J., Pedersen, L.B., Larsen, J.C., Ejrnæs, R., Fløjgaard, C., Hansen, A.J., Heilmann-Clausen, J., Dunn, R.R., Tøttrup, A.P., 2021. Detecting flying insects using car nets and DNA metabarcoding. Biol. </w:t>
      </w:r>
      <w:r w:rsidRPr="003C1EBB">
        <w:rPr>
          <w:lang w:val="de-LU"/>
        </w:rPr>
        <w:t>Lett. 17, 20200833. https://doi.org/10.1098/rsbl.2020.0833</w:t>
      </w:r>
    </w:p>
    <w:p w14:paraId="066085E0" w14:textId="77777777" w:rsidR="003C1EBB" w:rsidRDefault="003C1EBB" w:rsidP="003C1EBB">
      <w:pPr>
        <w:pStyle w:val="Bibliography"/>
      </w:pPr>
      <w:r w:rsidRPr="003C1EBB">
        <w:rPr>
          <w:lang w:val="de-LU"/>
        </w:rPr>
        <w:t xml:space="preserve">Taylor, P.D., Fahrig, L., Henein, K., Merriam, G., 1993. </w:t>
      </w:r>
      <w:r>
        <w:t>Connectivity Is a Vital Element of Landscape Structure. Oikos 68, 571. https://doi.org/10.2307/3544927</w:t>
      </w:r>
    </w:p>
    <w:p w14:paraId="3FFC9BD8" w14:textId="77777777" w:rsidR="003C1EBB" w:rsidRDefault="003C1EBB" w:rsidP="003C1EBB">
      <w:pPr>
        <w:pStyle w:val="Bibliography"/>
      </w:pPr>
      <w:r>
        <w:t>Theodorou, P., Radzevičiūtė, R., Lentendu, G., Kahnt, B., Husemann, M., Bleidorn, C., Settele, J., Schweiger, O., Grosse, I., Wubet, T., Murray, T.E., Paxton, R.J., 2020. Urban areas as hotspots for bees and pollination but not a panacea for all insects. Nat. Commun. 11, 576. https://doi.org/10.1038/s41467-020-14496-6</w:t>
      </w:r>
    </w:p>
    <w:p w14:paraId="58F39385" w14:textId="77777777" w:rsidR="003C1EBB" w:rsidRDefault="003C1EBB" w:rsidP="003C1EBB">
      <w:pPr>
        <w:pStyle w:val="Bibliography"/>
      </w:pPr>
      <w:r>
        <w:lastRenderedPageBreak/>
        <w:t>Thompson, F.C., 2008. A conspectus of New Zealand flower flies (Diptera: Syrphidae) with the description of a new genus and species. Zootaxa 1716, 1. https://doi.org/10.11646/zootaxa.1716.1.1</w:t>
      </w:r>
    </w:p>
    <w:p w14:paraId="136F3E4B" w14:textId="77777777" w:rsidR="003C1EBB" w:rsidRPr="003C1EBB" w:rsidRDefault="003C1EBB" w:rsidP="003C1EBB">
      <w:pPr>
        <w:pStyle w:val="Bibliography"/>
        <w:rPr>
          <w:lang w:val="fr-CH"/>
        </w:rPr>
      </w:pPr>
      <w:r>
        <w:t xml:space="preserve">Vanbergen, A.J., 1, 2, 3, 4, 2013. Threats to an ecosystem service: pressures on pollinators. </w:t>
      </w:r>
      <w:r w:rsidRPr="003C1EBB">
        <w:rPr>
          <w:lang w:val="fr-CH"/>
        </w:rPr>
        <w:t>Front. Ecol. Environ. 11, 251–259. https://doi.org/10.1890/120126</w:t>
      </w:r>
    </w:p>
    <w:p w14:paraId="2DB58915" w14:textId="77777777" w:rsidR="003C1EBB" w:rsidRDefault="003C1EBB" w:rsidP="003C1EBB">
      <w:pPr>
        <w:pStyle w:val="Bibliography"/>
      </w:pPr>
      <w:r w:rsidRPr="003C1EBB">
        <w:rPr>
          <w:lang w:val="fr-CH"/>
        </w:rPr>
        <w:t xml:space="preserve">Vekemans, X., Hardy, O.J., 2004. </w:t>
      </w:r>
      <w:r>
        <w:t>New insights from fine-scale spatial genetic structure analyses in plant populations. Mol. Ecol. 13, 921–935. https://doi.org/10.1046/j.1365-294X.2004.02076.x</w:t>
      </w:r>
    </w:p>
    <w:p w14:paraId="2858A932" w14:textId="77777777" w:rsidR="003C1EBB" w:rsidRDefault="003C1EBB" w:rsidP="003C1EBB">
      <w:pPr>
        <w:pStyle w:val="Bibliography"/>
      </w:pPr>
      <w:r>
        <w:t>Wang, J., 2017. The computer program structure for assigning individuals to populations: easy to use but easier to misuse. Mol. Ecol. Resour. 17, 981–990.</w:t>
      </w:r>
    </w:p>
    <w:p w14:paraId="6C5FB056" w14:textId="77777777" w:rsidR="003C1EBB" w:rsidRDefault="003C1EBB" w:rsidP="003C1EBB">
      <w:pPr>
        <w:pStyle w:val="Bibliography"/>
      </w:pPr>
      <w:r>
        <w:t>Wardhaugh, C.W., 2015. How many species of arthropods visit flowers? Arthropod-Plant Interact. 9, 547–565. https://doi.org/10.1007/s11829-015-9398-4</w:t>
      </w:r>
    </w:p>
    <w:p w14:paraId="2DFCD6E5" w14:textId="77777777" w:rsidR="003C1EBB" w:rsidRDefault="003C1EBB" w:rsidP="003C1EBB">
      <w:pPr>
        <w:pStyle w:val="Bibliography"/>
      </w:pPr>
      <w:r>
        <w:t>Wellington, W.G., Fitzpatrick, S.M., 1981. Territoriality in the drone fly, Eristalis tenax (Diptera: Syrphidae). Can. Entomol. 113, 695–704. https://doi.org/10.4039/Ent113695-8</w:t>
      </w:r>
    </w:p>
    <w:p w14:paraId="57CCC836" w14:textId="77777777" w:rsidR="003C1EBB" w:rsidRDefault="003C1EBB" w:rsidP="003C1EBB">
      <w:pPr>
        <w:pStyle w:val="Bibliography"/>
      </w:pPr>
      <w:r>
        <w:t>Winfree, R., Bartomeus, I., Cariveau, D.P., 2011. Native Pollinators in Anthropogenic Habitats. Annu. Rev. Ecol. Evol. Syst. 42, 1–22. https://doi.org/10.1146/annurev-ecolsys-102710-145042</w:t>
      </w:r>
    </w:p>
    <w:p w14:paraId="6629A239" w14:textId="77777777" w:rsidR="003C1EBB" w:rsidRDefault="003C1EBB" w:rsidP="003C1EBB">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6641400B" w14:textId="77777777" w:rsidR="003C1EBB" w:rsidRDefault="003C1EBB" w:rsidP="003C1EBB">
      <w:pPr>
        <w:pStyle w:val="Bibliography"/>
      </w:pPr>
      <w:r>
        <w:t>Wratten, S.D., Bowie, M.H., Hickman, J.M., Evans, A.M., Sedcole, J.R., Tylianakis, J.M., 2003. Field boundaries as barriers to movement of hover flies (Diptera: Syrphidae) in cultivated land. Oecologia 134, 605–611. https://doi.org/10.1007/s00442-002-1128-9</w:t>
      </w:r>
    </w:p>
    <w:p w14:paraId="0F11268B" w14:textId="4DF7774E"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218A99F8" w:rsidR="009A6F39" w:rsidRDefault="009A6F39" w:rsidP="009A6F39">
      <w:pPr>
        <w:rPr>
          <w:b/>
        </w:rPr>
      </w:pPr>
      <w:r>
        <w:rPr>
          <w:b/>
        </w:rPr>
        <w:lastRenderedPageBreak/>
        <w:t>SUPPLEMENTARY MATERIAL</w:t>
      </w:r>
    </w:p>
    <w:p w14:paraId="33007488" w14:textId="0581DEBC" w:rsidR="005C3158" w:rsidRDefault="005919DF" w:rsidP="005C3158">
      <w:pPr>
        <w:spacing w:after="0"/>
        <w:jc w:val="both"/>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t>Supplementary table 1.</w:t>
      </w:r>
      <w:r>
        <w:rPr>
          <w:rFonts w:eastAsia="Times New Roman" w:cs="Times New Roman"/>
          <w:bCs/>
          <w:color w:val="000000"/>
          <w:szCs w:val="20"/>
          <w:lang w:val="en-GB" w:eastAsia="de-DE"/>
        </w:rPr>
        <w:t xml:space="preserve"> Primer information. </w:t>
      </w:r>
      <w:r w:rsidR="005C3158" w:rsidRPr="005C3158">
        <w:rPr>
          <w:rFonts w:eastAsia="Times New Roman" w:cs="Times New Roman"/>
          <w:bCs/>
          <w:color w:val="000000"/>
          <w:szCs w:val="20"/>
          <w:lang w:val="en-GB" w:eastAsia="de-DE"/>
        </w:rPr>
        <w:t xml:space="preserve">Dilutions for PCR products of Myathropa florea were 1/75 for Multiplex 1, 4/50 for Multiplex 2 and 1/120 for Multiplex 3. </w:t>
      </w:r>
      <w:proofErr w:type="spellStart"/>
      <w:r w:rsidR="005C3158" w:rsidRPr="005C3158">
        <w:rPr>
          <w:rFonts w:eastAsia="Times New Roman" w:cs="Times New Roman"/>
          <w:bCs/>
          <w:color w:val="000000"/>
          <w:szCs w:val="20"/>
          <w:lang w:val="en-GB" w:eastAsia="de-DE"/>
        </w:rPr>
        <w:t>Pcr</w:t>
      </w:r>
      <w:proofErr w:type="spellEnd"/>
      <w:r w:rsidR="005C3158" w:rsidRPr="005C3158">
        <w:rPr>
          <w:rFonts w:eastAsia="Times New Roman" w:cs="Times New Roman"/>
          <w:bCs/>
          <w:color w:val="000000"/>
          <w:szCs w:val="20"/>
          <w:lang w:val="en-GB" w:eastAsia="de-DE"/>
        </w:rPr>
        <w:t xml:space="preserve"> Products of Syritta pipiens were diluted 1/20. PCR products were genotyped using a capillary sequencer (ABI 3730XL, Applied </w:t>
      </w:r>
      <w:proofErr w:type="spellStart"/>
      <w:r w:rsidR="005C3158" w:rsidRPr="005C3158">
        <w:rPr>
          <w:rFonts w:eastAsia="Times New Roman" w:cs="Times New Roman"/>
          <w:bCs/>
          <w:color w:val="000000"/>
          <w:szCs w:val="20"/>
          <w:lang w:val="en-GB" w:eastAsia="de-DE"/>
        </w:rPr>
        <w:t>Biosystems</w:t>
      </w:r>
      <w:proofErr w:type="spellEnd"/>
      <w:r w:rsidR="005C3158" w:rsidRPr="005C3158">
        <w:rPr>
          <w:rFonts w:eastAsia="Times New Roman" w:cs="Times New Roman"/>
          <w:bCs/>
          <w:color w:val="000000"/>
          <w:szCs w:val="20"/>
          <w:lang w:val="en-GB" w:eastAsia="de-DE"/>
        </w:rPr>
        <w:t xml:space="preserve">). Allele sizes were determined using GENEMAPPER version 4.0 (Applied </w:t>
      </w:r>
      <w:proofErr w:type="spellStart"/>
      <w:r w:rsidR="005C3158" w:rsidRPr="005C3158">
        <w:rPr>
          <w:rFonts w:eastAsia="Times New Roman" w:cs="Times New Roman"/>
          <w:bCs/>
          <w:color w:val="000000"/>
          <w:szCs w:val="20"/>
          <w:lang w:val="en-GB" w:eastAsia="de-DE"/>
        </w:rPr>
        <w:t>Biosystems</w:t>
      </w:r>
      <w:proofErr w:type="spellEnd"/>
      <w:r w:rsidR="005C3158" w:rsidRPr="005C3158">
        <w:rPr>
          <w:rFonts w:eastAsia="Times New Roman" w:cs="Times New Roman"/>
          <w:bCs/>
          <w:color w:val="000000"/>
          <w:szCs w:val="20"/>
          <w:lang w:val="en-GB" w:eastAsia="de-DE"/>
        </w:rPr>
        <w:t>).</w:t>
      </w:r>
    </w:p>
    <w:p w14:paraId="62AA5250" w14:textId="77777777" w:rsidR="005C3158" w:rsidRPr="005C3158" w:rsidRDefault="005C3158" w:rsidP="005C3158">
      <w:pPr>
        <w:spacing w:after="0"/>
        <w:jc w:val="both"/>
        <w:rPr>
          <w:rFonts w:eastAsia="Times New Roman" w:cs="Times New Roman"/>
          <w:bCs/>
          <w:color w:val="000000"/>
          <w:szCs w:val="20"/>
          <w:lang w:val="en-GB" w:eastAsia="de-DE"/>
        </w:rPr>
      </w:pPr>
    </w:p>
    <w:p w14:paraId="7F36058A"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81"/>
        <w:gridCol w:w="2670"/>
        <w:gridCol w:w="2616"/>
        <w:gridCol w:w="652"/>
        <w:gridCol w:w="835"/>
        <w:gridCol w:w="709"/>
        <w:gridCol w:w="1304"/>
      </w:tblGrid>
      <w:tr w:rsidR="005C3158" w:rsidRPr="005C3158" w14:paraId="30BC1CE7"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F81A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M.plex</w:t>
            </w:r>
            <w:proofErr w:type="spellEnd"/>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49DF40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670" w:type="dxa"/>
            <w:tcBorders>
              <w:top w:val="single" w:sz="4" w:space="0" w:color="auto"/>
              <w:left w:val="nil"/>
              <w:bottom w:val="single" w:sz="4" w:space="0" w:color="auto"/>
              <w:right w:val="single" w:sz="4" w:space="0" w:color="auto"/>
            </w:tcBorders>
            <w:shd w:val="clear" w:color="auto" w:fill="auto"/>
            <w:noWrap/>
            <w:vAlign w:val="bottom"/>
            <w:hideMark/>
          </w:tcPr>
          <w:p w14:paraId="6AA897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616" w:type="dxa"/>
            <w:tcBorders>
              <w:top w:val="single" w:sz="4" w:space="0" w:color="auto"/>
              <w:left w:val="nil"/>
              <w:bottom w:val="single" w:sz="4" w:space="0" w:color="auto"/>
              <w:right w:val="single" w:sz="4" w:space="0" w:color="auto"/>
            </w:tcBorders>
            <w:shd w:val="clear" w:color="auto" w:fill="auto"/>
            <w:noWrap/>
            <w:vAlign w:val="bottom"/>
            <w:hideMark/>
          </w:tcPr>
          <w:p w14:paraId="60D2727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14:paraId="047F52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38C9C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52C2A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602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042B26B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ADA0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EEBE1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Spp_193</w:t>
            </w:r>
          </w:p>
        </w:tc>
        <w:tc>
          <w:tcPr>
            <w:tcW w:w="2670" w:type="dxa"/>
            <w:tcBorders>
              <w:top w:val="nil"/>
              <w:left w:val="nil"/>
              <w:bottom w:val="single" w:sz="4" w:space="0" w:color="auto"/>
              <w:right w:val="single" w:sz="4" w:space="0" w:color="auto"/>
            </w:tcBorders>
            <w:shd w:val="clear" w:color="auto" w:fill="auto"/>
            <w:noWrap/>
            <w:vAlign w:val="center"/>
            <w:hideMark/>
          </w:tcPr>
          <w:p w14:paraId="0A27533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CATGAACCGACTCCAGAATG</w:t>
            </w:r>
          </w:p>
        </w:tc>
        <w:tc>
          <w:tcPr>
            <w:tcW w:w="2616" w:type="dxa"/>
            <w:tcBorders>
              <w:top w:val="nil"/>
              <w:left w:val="nil"/>
              <w:bottom w:val="single" w:sz="4" w:space="0" w:color="auto"/>
              <w:right w:val="single" w:sz="4" w:space="0" w:color="auto"/>
            </w:tcBorders>
            <w:shd w:val="clear" w:color="auto" w:fill="auto"/>
            <w:noWrap/>
            <w:vAlign w:val="center"/>
            <w:hideMark/>
          </w:tcPr>
          <w:p w14:paraId="21B0951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CGGGAGACGAGACCTGAG</w:t>
            </w:r>
          </w:p>
        </w:tc>
        <w:tc>
          <w:tcPr>
            <w:tcW w:w="652" w:type="dxa"/>
            <w:tcBorders>
              <w:top w:val="nil"/>
              <w:left w:val="nil"/>
              <w:bottom w:val="single" w:sz="4" w:space="0" w:color="auto"/>
              <w:right w:val="single" w:sz="4" w:space="0" w:color="auto"/>
            </w:tcBorders>
            <w:shd w:val="clear" w:color="auto" w:fill="auto"/>
            <w:noWrap/>
            <w:vAlign w:val="center"/>
            <w:hideMark/>
          </w:tcPr>
          <w:p w14:paraId="0E535B1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EDB01E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2E51F1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E667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80-130</w:t>
            </w:r>
          </w:p>
        </w:tc>
      </w:tr>
      <w:tr w:rsidR="005C3158" w:rsidRPr="005C3158" w14:paraId="4E82F43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679BC8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7429D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Spp_010</w:t>
            </w:r>
          </w:p>
        </w:tc>
        <w:tc>
          <w:tcPr>
            <w:tcW w:w="2670" w:type="dxa"/>
            <w:tcBorders>
              <w:top w:val="nil"/>
              <w:left w:val="nil"/>
              <w:bottom w:val="single" w:sz="4" w:space="0" w:color="auto"/>
              <w:right w:val="single" w:sz="4" w:space="0" w:color="auto"/>
            </w:tcBorders>
            <w:shd w:val="clear" w:color="auto" w:fill="auto"/>
            <w:noWrap/>
            <w:vAlign w:val="center"/>
            <w:hideMark/>
          </w:tcPr>
          <w:p w14:paraId="2192A7C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CACATCTCCTCAGCTTCCATC</w:t>
            </w:r>
          </w:p>
        </w:tc>
        <w:tc>
          <w:tcPr>
            <w:tcW w:w="2616" w:type="dxa"/>
            <w:tcBorders>
              <w:top w:val="nil"/>
              <w:left w:val="nil"/>
              <w:bottom w:val="single" w:sz="4" w:space="0" w:color="auto"/>
              <w:right w:val="single" w:sz="4" w:space="0" w:color="auto"/>
            </w:tcBorders>
            <w:shd w:val="clear" w:color="auto" w:fill="auto"/>
            <w:noWrap/>
            <w:vAlign w:val="center"/>
            <w:hideMark/>
          </w:tcPr>
          <w:p w14:paraId="123C086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GTCCACTAATGGGCCAAATG</w:t>
            </w:r>
          </w:p>
        </w:tc>
        <w:tc>
          <w:tcPr>
            <w:tcW w:w="652" w:type="dxa"/>
            <w:tcBorders>
              <w:top w:val="nil"/>
              <w:left w:val="nil"/>
              <w:bottom w:val="single" w:sz="4" w:space="0" w:color="auto"/>
              <w:right w:val="single" w:sz="4" w:space="0" w:color="auto"/>
            </w:tcBorders>
            <w:shd w:val="clear" w:color="auto" w:fill="auto"/>
            <w:noWrap/>
            <w:vAlign w:val="center"/>
            <w:hideMark/>
          </w:tcPr>
          <w:p w14:paraId="241B93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E4B9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71BBBF0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9B9A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140-180</w:t>
            </w:r>
          </w:p>
        </w:tc>
      </w:tr>
      <w:tr w:rsidR="005C3158" w:rsidRPr="005C3158" w14:paraId="2E4BBA2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DEF7E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4D86B2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Spp_146</w:t>
            </w:r>
          </w:p>
        </w:tc>
        <w:tc>
          <w:tcPr>
            <w:tcW w:w="2670" w:type="dxa"/>
            <w:tcBorders>
              <w:top w:val="nil"/>
              <w:left w:val="nil"/>
              <w:bottom w:val="single" w:sz="4" w:space="0" w:color="auto"/>
              <w:right w:val="single" w:sz="4" w:space="0" w:color="auto"/>
            </w:tcBorders>
            <w:shd w:val="clear" w:color="auto" w:fill="auto"/>
            <w:noWrap/>
            <w:vAlign w:val="center"/>
            <w:hideMark/>
          </w:tcPr>
          <w:p w14:paraId="0D9366A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TTACATCGGCAATCCACTTG</w:t>
            </w:r>
          </w:p>
        </w:tc>
        <w:tc>
          <w:tcPr>
            <w:tcW w:w="2616" w:type="dxa"/>
            <w:tcBorders>
              <w:top w:val="nil"/>
              <w:left w:val="nil"/>
              <w:bottom w:val="single" w:sz="4" w:space="0" w:color="auto"/>
              <w:right w:val="single" w:sz="4" w:space="0" w:color="auto"/>
            </w:tcBorders>
            <w:shd w:val="clear" w:color="auto" w:fill="auto"/>
            <w:noWrap/>
            <w:vAlign w:val="center"/>
            <w:hideMark/>
          </w:tcPr>
          <w:p w14:paraId="6AD6B47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ACGAGAACGAGAACGAGGAC</w:t>
            </w:r>
          </w:p>
        </w:tc>
        <w:tc>
          <w:tcPr>
            <w:tcW w:w="652" w:type="dxa"/>
            <w:tcBorders>
              <w:top w:val="nil"/>
              <w:left w:val="nil"/>
              <w:bottom w:val="single" w:sz="4" w:space="0" w:color="auto"/>
              <w:right w:val="single" w:sz="4" w:space="0" w:color="auto"/>
            </w:tcBorders>
            <w:shd w:val="clear" w:color="auto" w:fill="auto"/>
            <w:noWrap/>
            <w:vAlign w:val="center"/>
            <w:hideMark/>
          </w:tcPr>
          <w:p w14:paraId="49D62D3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38919E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6A2BD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152101B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230-300</w:t>
            </w:r>
          </w:p>
        </w:tc>
      </w:tr>
      <w:tr w:rsidR="005C3158" w:rsidRPr="005C3158" w14:paraId="2EED4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320B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CDD7AE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Spp_476</w:t>
            </w:r>
          </w:p>
        </w:tc>
        <w:tc>
          <w:tcPr>
            <w:tcW w:w="2670" w:type="dxa"/>
            <w:tcBorders>
              <w:top w:val="nil"/>
              <w:left w:val="nil"/>
              <w:bottom w:val="single" w:sz="4" w:space="0" w:color="auto"/>
              <w:right w:val="single" w:sz="4" w:space="0" w:color="auto"/>
            </w:tcBorders>
            <w:shd w:val="clear" w:color="auto" w:fill="auto"/>
            <w:noWrap/>
            <w:vAlign w:val="center"/>
            <w:hideMark/>
          </w:tcPr>
          <w:p w14:paraId="37C10A0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TTATGGTCTGGCTCGAATGC</w:t>
            </w:r>
          </w:p>
        </w:tc>
        <w:tc>
          <w:tcPr>
            <w:tcW w:w="2616" w:type="dxa"/>
            <w:tcBorders>
              <w:top w:val="nil"/>
              <w:left w:val="nil"/>
              <w:bottom w:val="single" w:sz="4" w:space="0" w:color="auto"/>
              <w:right w:val="single" w:sz="4" w:space="0" w:color="auto"/>
            </w:tcBorders>
            <w:shd w:val="clear" w:color="auto" w:fill="auto"/>
            <w:noWrap/>
            <w:vAlign w:val="center"/>
            <w:hideMark/>
          </w:tcPr>
          <w:p w14:paraId="03AB3A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CGTCTCTTCGTGAGGTCGTC</w:t>
            </w:r>
          </w:p>
        </w:tc>
        <w:tc>
          <w:tcPr>
            <w:tcW w:w="652" w:type="dxa"/>
            <w:tcBorders>
              <w:top w:val="nil"/>
              <w:left w:val="nil"/>
              <w:bottom w:val="single" w:sz="4" w:space="0" w:color="auto"/>
              <w:right w:val="single" w:sz="4" w:space="0" w:color="auto"/>
            </w:tcBorders>
            <w:shd w:val="clear" w:color="auto" w:fill="auto"/>
            <w:noWrap/>
            <w:vAlign w:val="center"/>
            <w:hideMark/>
          </w:tcPr>
          <w:p w14:paraId="5AE416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7B3B8A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637E6A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1999736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90-130</w:t>
            </w:r>
          </w:p>
        </w:tc>
      </w:tr>
      <w:tr w:rsidR="005C3158" w:rsidRPr="005C3158" w14:paraId="1112A63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ED3923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59DD62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Spp_053</w:t>
            </w:r>
          </w:p>
        </w:tc>
        <w:tc>
          <w:tcPr>
            <w:tcW w:w="2670" w:type="dxa"/>
            <w:tcBorders>
              <w:top w:val="nil"/>
              <w:left w:val="nil"/>
              <w:bottom w:val="single" w:sz="4" w:space="0" w:color="auto"/>
              <w:right w:val="single" w:sz="4" w:space="0" w:color="auto"/>
            </w:tcBorders>
            <w:shd w:val="clear" w:color="auto" w:fill="auto"/>
            <w:noWrap/>
            <w:vAlign w:val="center"/>
            <w:hideMark/>
          </w:tcPr>
          <w:p w14:paraId="432E2FA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TGATTAGCGAAGAGACCGAATC</w:t>
            </w:r>
          </w:p>
        </w:tc>
        <w:tc>
          <w:tcPr>
            <w:tcW w:w="2616" w:type="dxa"/>
            <w:tcBorders>
              <w:top w:val="nil"/>
              <w:left w:val="nil"/>
              <w:bottom w:val="single" w:sz="4" w:space="0" w:color="auto"/>
              <w:right w:val="single" w:sz="4" w:space="0" w:color="auto"/>
            </w:tcBorders>
            <w:shd w:val="clear" w:color="auto" w:fill="auto"/>
            <w:noWrap/>
            <w:vAlign w:val="center"/>
            <w:hideMark/>
          </w:tcPr>
          <w:p w14:paraId="5DE7C3A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CAACCAGCCAGCCATCTC</w:t>
            </w:r>
          </w:p>
        </w:tc>
        <w:tc>
          <w:tcPr>
            <w:tcW w:w="652" w:type="dxa"/>
            <w:tcBorders>
              <w:top w:val="nil"/>
              <w:left w:val="nil"/>
              <w:bottom w:val="single" w:sz="4" w:space="0" w:color="auto"/>
              <w:right w:val="single" w:sz="4" w:space="0" w:color="auto"/>
            </w:tcBorders>
            <w:shd w:val="clear" w:color="auto" w:fill="auto"/>
            <w:noWrap/>
            <w:vAlign w:val="center"/>
            <w:hideMark/>
          </w:tcPr>
          <w:p w14:paraId="1F49EC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207CC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031E0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047B81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135-175</w:t>
            </w:r>
          </w:p>
        </w:tc>
      </w:tr>
      <w:tr w:rsidR="005C3158" w:rsidRPr="005C3158" w14:paraId="07225B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7E70C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BA61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Spp_273</w:t>
            </w:r>
          </w:p>
        </w:tc>
        <w:tc>
          <w:tcPr>
            <w:tcW w:w="2670" w:type="dxa"/>
            <w:tcBorders>
              <w:top w:val="nil"/>
              <w:left w:val="nil"/>
              <w:bottom w:val="single" w:sz="4" w:space="0" w:color="auto"/>
              <w:right w:val="single" w:sz="4" w:space="0" w:color="auto"/>
            </w:tcBorders>
            <w:shd w:val="clear" w:color="auto" w:fill="auto"/>
            <w:noWrap/>
            <w:vAlign w:val="center"/>
            <w:hideMark/>
          </w:tcPr>
          <w:p w14:paraId="2D48F24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GCTCCCTCCTTGAATGCTC</w:t>
            </w:r>
          </w:p>
        </w:tc>
        <w:tc>
          <w:tcPr>
            <w:tcW w:w="2616" w:type="dxa"/>
            <w:tcBorders>
              <w:top w:val="nil"/>
              <w:left w:val="nil"/>
              <w:bottom w:val="single" w:sz="4" w:space="0" w:color="auto"/>
              <w:right w:val="single" w:sz="4" w:space="0" w:color="auto"/>
            </w:tcBorders>
            <w:shd w:val="clear" w:color="auto" w:fill="auto"/>
            <w:noWrap/>
            <w:vAlign w:val="center"/>
            <w:hideMark/>
          </w:tcPr>
          <w:p w14:paraId="6283D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CCTGCCTCTTAATGGTCCTG</w:t>
            </w:r>
          </w:p>
        </w:tc>
        <w:tc>
          <w:tcPr>
            <w:tcW w:w="652" w:type="dxa"/>
            <w:tcBorders>
              <w:top w:val="nil"/>
              <w:left w:val="nil"/>
              <w:bottom w:val="single" w:sz="4" w:space="0" w:color="auto"/>
              <w:right w:val="single" w:sz="4" w:space="0" w:color="auto"/>
            </w:tcBorders>
            <w:shd w:val="clear" w:color="auto" w:fill="auto"/>
            <w:noWrap/>
            <w:vAlign w:val="center"/>
            <w:hideMark/>
          </w:tcPr>
          <w:p w14:paraId="7611CC6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DB3A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C5670F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0B383A5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225-330</w:t>
            </w:r>
          </w:p>
        </w:tc>
      </w:tr>
      <w:tr w:rsidR="005C3158" w:rsidRPr="005C3158" w14:paraId="553D570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18F1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07FE2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Spp_142</w:t>
            </w:r>
          </w:p>
        </w:tc>
        <w:tc>
          <w:tcPr>
            <w:tcW w:w="2670" w:type="dxa"/>
            <w:tcBorders>
              <w:top w:val="nil"/>
              <w:left w:val="nil"/>
              <w:bottom w:val="single" w:sz="4" w:space="0" w:color="auto"/>
              <w:right w:val="single" w:sz="4" w:space="0" w:color="auto"/>
            </w:tcBorders>
            <w:shd w:val="clear" w:color="auto" w:fill="auto"/>
            <w:noWrap/>
            <w:vAlign w:val="center"/>
            <w:hideMark/>
          </w:tcPr>
          <w:p w14:paraId="71AEF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TCACTGCCCGTTTCTTTCTC</w:t>
            </w:r>
          </w:p>
        </w:tc>
        <w:tc>
          <w:tcPr>
            <w:tcW w:w="2616" w:type="dxa"/>
            <w:tcBorders>
              <w:top w:val="nil"/>
              <w:left w:val="nil"/>
              <w:bottom w:val="single" w:sz="4" w:space="0" w:color="auto"/>
              <w:right w:val="single" w:sz="4" w:space="0" w:color="auto"/>
            </w:tcBorders>
            <w:shd w:val="clear" w:color="auto" w:fill="auto"/>
            <w:noWrap/>
            <w:vAlign w:val="center"/>
            <w:hideMark/>
          </w:tcPr>
          <w:p w14:paraId="601DE01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TGGGTGAAGGCAAATTAAGG</w:t>
            </w:r>
          </w:p>
        </w:tc>
        <w:tc>
          <w:tcPr>
            <w:tcW w:w="652" w:type="dxa"/>
            <w:tcBorders>
              <w:top w:val="nil"/>
              <w:left w:val="nil"/>
              <w:bottom w:val="single" w:sz="4" w:space="0" w:color="auto"/>
              <w:right w:val="single" w:sz="4" w:space="0" w:color="auto"/>
            </w:tcBorders>
            <w:shd w:val="clear" w:color="auto" w:fill="auto"/>
            <w:noWrap/>
            <w:vAlign w:val="center"/>
            <w:hideMark/>
          </w:tcPr>
          <w:p w14:paraId="752B8FF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3F42B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CEE1DE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5FDD0B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627E37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413B4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3A8BFD6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Spp_231</w:t>
            </w:r>
          </w:p>
        </w:tc>
        <w:tc>
          <w:tcPr>
            <w:tcW w:w="2670" w:type="dxa"/>
            <w:tcBorders>
              <w:top w:val="nil"/>
              <w:left w:val="nil"/>
              <w:bottom w:val="single" w:sz="4" w:space="0" w:color="auto"/>
              <w:right w:val="single" w:sz="4" w:space="0" w:color="auto"/>
            </w:tcBorders>
            <w:shd w:val="clear" w:color="auto" w:fill="auto"/>
            <w:noWrap/>
            <w:vAlign w:val="center"/>
            <w:hideMark/>
          </w:tcPr>
          <w:p w14:paraId="2785B78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GATGGTGTGCTCTCGATGTC</w:t>
            </w:r>
          </w:p>
        </w:tc>
        <w:tc>
          <w:tcPr>
            <w:tcW w:w="2616" w:type="dxa"/>
            <w:tcBorders>
              <w:top w:val="nil"/>
              <w:left w:val="nil"/>
              <w:bottom w:val="single" w:sz="4" w:space="0" w:color="auto"/>
              <w:right w:val="single" w:sz="4" w:space="0" w:color="auto"/>
            </w:tcBorders>
            <w:shd w:val="clear" w:color="auto" w:fill="auto"/>
            <w:noWrap/>
            <w:vAlign w:val="center"/>
            <w:hideMark/>
          </w:tcPr>
          <w:p w14:paraId="4FDF999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GGTTGGGTACCTTCAGGTTG</w:t>
            </w:r>
          </w:p>
        </w:tc>
        <w:tc>
          <w:tcPr>
            <w:tcW w:w="652" w:type="dxa"/>
            <w:tcBorders>
              <w:top w:val="nil"/>
              <w:left w:val="nil"/>
              <w:bottom w:val="single" w:sz="4" w:space="0" w:color="auto"/>
              <w:right w:val="single" w:sz="4" w:space="0" w:color="auto"/>
            </w:tcBorders>
            <w:shd w:val="clear" w:color="auto" w:fill="auto"/>
            <w:noWrap/>
            <w:vAlign w:val="center"/>
            <w:hideMark/>
          </w:tcPr>
          <w:p w14:paraId="5013982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AC21F9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24438A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E12E6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120-144</w:t>
            </w:r>
          </w:p>
        </w:tc>
      </w:tr>
      <w:tr w:rsidR="005C3158" w:rsidRPr="005C3158" w14:paraId="6C8F28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34E590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6FB9FA4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Spp_080</w:t>
            </w:r>
          </w:p>
        </w:tc>
        <w:tc>
          <w:tcPr>
            <w:tcW w:w="2670" w:type="dxa"/>
            <w:tcBorders>
              <w:top w:val="nil"/>
              <w:left w:val="nil"/>
              <w:bottom w:val="single" w:sz="4" w:space="0" w:color="auto"/>
              <w:right w:val="single" w:sz="4" w:space="0" w:color="auto"/>
            </w:tcBorders>
            <w:shd w:val="clear" w:color="auto" w:fill="auto"/>
            <w:noWrap/>
            <w:vAlign w:val="center"/>
            <w:hideMark/>
          </w:tcPr>
          <w:p w14:paraId="4CC300A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CGTTTCGTCATTCATTGCTG</w:t>
            </w:r>
          </w:p>
        </w:tc>
        <w:tc>
          <w:tcPr>
            <w:tcW w:w="2616" w:type="dxa"/>
            <w:tcBorders>
              <w:top w:val="nil"/>
              <w:left w:val="nil"/>
              <w:bottom w:val="single" w:sz="4" w:space="0" w:color="auto"/>
              <w:right w:val="single" w:sz="4" w:space="0" w:color="auto"/>
            </w:tcBorders>
            <w:shd w:val="clear" w:color="auto" w:fill="auto"/>
            <w:noWrap/>
            <w:vAlign w:val="center"/>
            <w:hideMark/>
          </w:tcPr>
          <w:p w14:paraId="6FFD2A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AAGGCCAACAGGTCCTCTG</w:t>
            </w:r>
          </w:p>
        </w:tc>
        <w:tc>
          <w:tcPr>
            <w:tcW w:w="652" w:type="dxa"/>
            <w:tcBorders>
              <w:top w:val="nil"/>
              <w:left w:val="nil"/>
              <w:bottom w:val="single" w:sz="4" w:space="0" w:color="auto"/>
              <w:right w:val="single" w:sz="4" w:space="0" w:color="auto"/>
            </w:tcBorders>
            <w:shd w:val="clear" w:color="auto" w:fill="auto"/>
            <w:noWrap/>
            <w:vAlign w:val="center"/>
            <w:hideMark/>
          </w:tcPr>
          <w:p w14:paraId="5E612C9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F920A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0065B7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592B48A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145-180</w:t>
            </w:r>
          </w:p>
        </w:tc>
      </w:tr>
      <w:tr w:rsidR="005C3158" w:rsidRPr="005C3158" w14:paraId="0599A31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B22EB4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15A936D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Spp_033</w:t>
            </w:r>
          </w:p>
        </w:tc>
        <w:tc>
          <w:tcPr>
            <w:tcW w:w="2670" w:type="dxa"/>
            <w:tcBorders>
              <w:top w:val="nil"/>
              <w:left w:val="nil"/>
              <w:bottom w:val="single" w:sz="4" w:space="0" w:color="auto"/>
              <w:right w:val="single" w:sz="4" w:space="0" w:color="auto"/>
            </w:tcBorders>
            <w:shd w:val="clear" w:color="auto" w:fill="auto"/>
            <w:noWrap/>
            <w:vAlign w:val="center"/>
            <w:hideMark/>
          </w:tcPr>
          <w:p w14:paraId="17A9E8D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GGACAATTGTTCACTTGACAGG</w:t>
            </w:r>
          </w:p>
        </w:tc>
        <w:tc>
          <w:tcPr>
            <w:tcW w:w="2616" w:type="dxa"/>
            <w:tcBorders>
              <w:top w:val="nil"/>
              <w:left w:val="nil"/>
              <w:bottom w:val="single" w:sz="4" w:space="0" w:color="auto"/>
              <w:right w:val="single" w:sz="4" w:space="0" w:color="auto"/>
            </w:tcBorders>
            <w:shd w:val="clear" w:color="auto" w:fill="auto"/>
            <w:noWrap/>
            <w:vAlign w:val="center"/>
            <w:hideMark/>
          </w:tcPr>
          <w:p w14:paraId="6C55666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CTGTTGGTCCTTTGTCTGTGTC</w:t>
            </w:r>
          </w:p>
        </w:tc>
        <w:tc>
          <w:tcPr>
            <w:tcW w:w="652" w:type="dxa"/>
            <w:tcBorders>
              <w:top w:val="nil"/>
              <w:left w:val="nil"/>
              <w:bottom w:val="single" w:sz="4" w:space="0" w:color="auto"/>
              <w:right w:val="single" w:sz="4" w:space="0" w:color="auto"/>
            </w:tcBorders>
            <w:shd w:val="clear" w:color="auto" w:fill="auto"/>
            <w:noWrap/>
            <w:vAlign w:val="center"/>
            <w:hideMark/>
          </w:tcPr>
          <w:p w14:paraId="23474EE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01AA85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05C5DA5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1255EE0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65-100</w:t>
            </w:r>
          </w:p>
        </w:tc>
      </w:tr>
      <w:tr w:rsidR="005C3158" w:rsidRPr="005C3158" w14:paraId="332D248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13173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16E77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Spp_141</w:t>
            </w:r>
          </w:p>
        </w:tc>
        <w:tc>
          <w:tcPr>
            <w:tcW w:w="2670" w:type="dxa"/>
            <w:tcBorders>
              <w:top w:val="nil"/>
              <w:left w:val="nil"/>
              <w:bottom w:val="single" w:sz="4" w:space="0" w:color="auto"/>
              <w:right w:val="single" w:sz="4" w:space="0" w:color="auto"/>
            </w:tcBorders>
            <w:shd w:val="clear" w:color="auto" w:fill="auto"/>
            <w:noWrap/>
            <w:vAlign w:val="center"/>
            <w:hideMark/>
          </w:tcPr>
          <w:p w14:paraId="65E59C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TCTCCACCCACTTCCCTTATC</w:t>
            </w:r>
          </w:p>
        </w:tc>
        <w:tc>
          <w:tcPr>
            <w:tcW w:w="2616" w:type="dxa"/>
            <w:tcBorders>
              <w:top w:val="nil"/>
              <w:left w:val="nil"/>
              <w:bottom w:val="single" w:sz="4" w:space="0" w:color="auto"/>
              <w:right w:val="single" w:sz="4" w:space="0" w:color="auto"/>
            </w:tcBorders>
            <w:shd w:val="clear" w:color="auto" w:fill="auto"/>
            <w:noWrap/>
            <w:vAlign w:val="center"/>
            <w:hideMark/>
          </w:tcPr>
          <w:p w14:paraId="34A5341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40CBB2E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619B981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25B4F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269B698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103-120</w:t>
            </w:r>
          </w:p>
        </w:tc>
      </w:tr>
      <w:tr w:rsidR="005C3158" w:rsidRPr="005C3158" w14:paraId="5A64690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5E04FB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95F5AE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Spp_416</w:t>
            </w:r>
          </w:p>
        </w:tc>
        <w:tc>
          <w:tcPr>
            <w:tcW w:w="2670" w:type="dxa"/>
            <w:tcBorders>
              <w:top w:val="nil"/>
              <w:left w:val="nil"/>
              <w:bottom w:val="single" w:sz="4" w:space="0" w:color="auto"/>
              <w:right w:val="single" w:sz="4" w:space="0" w:color="auto"/>
            </w:tcBorders>
            <w:shd w:val="clear" w:color="auto" w:fill="auto"/>
            <w:noWrap/>
            <w:vAlign w:val="center"/>
            <w:hideMark/>
          </w:tcPr>
          <w:p w14:paraId="0A2E28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ATCTTGGAGTGCCCAGTTTG</w:t>
            </w:r>
          </w:p>
        </w:tc>
        <w:tc>
          <w:tcPr>
            <w:tcW w:w="2616" w:type="dxa"/>
            <w:tcBorders>
              <w:top w:val="nil"/>
              <w:left w:val="nil"/>
              <w:bottom w:val="single" w:sz="4" w:space="0" w:color="auto"/>
              <w:right w:val="single" w:sz="4" w:space="0" w:color="auto"/>
            </w:tcBorders>
            <w:shd w:val="clear" w:color="auto" w:fill="auto"/>
            <w:noWrap/>
            <w:vAlign w:val="center"/>
            <w:hideMark/>
          </w:tcPr>
          <w:p w14:paraId="27C465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CCACTCAACCCAGCCTTG</w:t>
            </w:r>
          </w:p>
        </w:tc>
        <w:tc>
          <w:tcPr>
            <w:tcW w:w="652" w:type="dxa"/>
            <w:tcBorders>
              <w:top w:val="nil"/>
              <w:left w:val="nil"/>
              <w:bottom w:val="single" w:sz="4" w:space="0" w:color="auto"/>
              <w:right w:val="single" w:sz="4" w:space="0" w:color="auto"/>
            </w:tcBorders>
            <w:shd w:val="clear" w:color="auto" w:fill="auto"/>
            <w:noWrap/>
            <w:vAlign w:val="center"/>
            <w:hideMark/>
          </w:tcPr>
          <w:p w14:paraId="348612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67533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3546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7BCF4A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797DDAC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1D7DE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5B7474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Spp_108</w:t>
            </w:r>
          </w:p>
        </w:tc>
        <w:tc>
          <w:tcPr>
            <w:tcW w:w="2670" w:type="dxa"/>
            <w:tcBorders>
              <w:top w:val="nil"/>
              <w:left w:val="nil"/>
              <w:bottom w:val="single" w:sz="4" w:space="0" w:color="auto"/>
              <w:right w:val="single" w:sz="4" w:space="0" w:color="auto"/>
            </w:tcBorders>
            <w:shd w:val="clear" w:color="auto" w:fill="auto"/>
            <w:noWrap/>
            <w:vAlign w:val="center"/>
            <w:hideMark/>
          </w:tcPr>
          <w:p w14:paraId="1DA3E5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TCATCGACTTCCTGATGCTG</w:t>
            </w:r>
          </w:p>
        </w:tc>
        <w:tc>
          <w:tcPr>
            <w:tcW w:w="2616" w:type="dxa"/>
            <w:tcBorders>
              <w:top w:val="nil"/>
              <w:left w:val="nil"/>
              <w:bottom w:val="single" w:sz="4" w:space="0" w:color="auto"/>
              <w:right w:val="single" w:sz="4" w:space="0" w:color="auto"/>
            </w:tcBorders>
            <w:shd w:val="clear" w:color="auto" w:fill="auto"/>
            <w:noWrap/>
            <w:vAlign w:val="center"/>
            <w:hideMark/>
          </w:tcPr>
          <w:p w14:paraId="339E85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TTAAACGTCCACGGTGTGAG</w:t>
            </w:r>
          </w:p>
        </w:tc>
        <w:tc>
          <w:tcPr>
            <w:tcW w:w="652" w:type="dxa"/>
            <w:tcBorders>
              <w:top w:val="nil"/>
              <w:left w:val="nil"/>
              <w:bottom w:val="single" w:sz="4" w:space="0" w:color="auto"/>
              <w:right w:val="single" w:sz="4" w:space="0" w:color="auto"/>
            </w:tcBorders>
            <w:shd w:val="clear" w:color="auto" w:fill="auto"/>
            <w:noWrap/>
            <w:vAlign w:val="center"/>
            <w:hideMark/>
          </w:tcPr>
          <w:p w14:paraId="637BAF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AF707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11E2A13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E4F0B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160-200</w:t>
            </w:r>
          </w:p>
        </w:tc>
      </w:tr>
      <w:tr w:rsidR="005C3158" w:rsidRPr="005C3158" w14:paraId="55FC95B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3E11F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2443909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Spp_313</w:t>
            </w:r>
          </w:p>
        </w:tc>
        <w:tc>
          <w:tcPr>
            <w:tcW w:w="2670" w:type="dxa"/>
            <w:tcBorders>
              <w:top w:val="nil"/>
              <w:left w:val="nil"/>
              <w:bottom w:val="single" w:sz="4" w:space="0" w:color="auto"/>
              <w:right w:val="single" w:sz="4" w:space="0" w:color="auto"/>
            </w:tcBorders>
            <w:shd w:val="clear" w:color="auto" w:fill="auto"/>
            <w:noWrap/>
            <w:vAlign w:val="center"/>
            <w:hideMark/>
          </w:tcPr>
          <w:p w14:paraId="4F0EA75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CAGGTCAAACCTCCATCACC</w:t>
            </w:r>
          </w:p>
        </w:tc>
        <w:tc>
          <w:tcPr>
            <w:tcW w:w="2616" w:type="dxa"/>
            <w:tcBorders>
              <w:top w:val="nil"/>
              <w:left w:val="nil"/>
              <w:bottom w:val="single" w:sz="4" w:space="0" w:color="auto"/>
              <w:right w:val="single" w:sz="4" w:space="0" w:color="auto"/>
            </w:tcBorders>
            <w:shd w:val="clear" w:color="auto" w:fill="auto"/>
            <w:noWrap/>
            <w:vAlign w:val="center"/>
            <w:hideMark/>
          </w:tcPr>
          <w:p w14:paraId="00361D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AGGAGCTCCAAGGAAGAAGG</w:t>
            </w:r>
          </w:p>
        </w:tc>
        <w:tc>
          <w:tcPr>
            <w:tcW w:w="652" w:type="dxa"/>
            <w:tcBorders>
              <w:top w:val="nil"/>
              <w:left w:val="nil"/>
              <w:bottom w:val="single" w:sz="4" w:space="0" w:color="auto"/>
              <w:right w:val="single" w:sz="4" w:space="0" w:color="auto"/>
            </w:tcBorders>
            <w:shd w:val="clear" w:color="auto" w:fill="auto"/>
            <w:noWrap/>
            <w:vAlign w:val="bottom"/>
            <w:hideMark/>
          </w:tcPr>
          <w:p w14:paraId="3711E03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43D4615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A8603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780DF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215-250</w:t>
            </w:r>
          </w:p>
        </w:tc>
      </w:tr>
      <w:tr w:rsidR="005C3158" w:rsidRPr="005C3158" w14:paraId="3F3AA6E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6090F3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49A44A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Spp_410</w:t>
            </w:r>
          </w:p>
        </w:tc>
        <w:tc>
          <w:tcPr>
            <w:tcW w:w="2670" w:type="dxa"/>
            <w:tcBorders>
              <w:top w:val="nil"/>
              <w:left w:val="nil"/>
              <w:bottom w:val="single" w:sz="4" w:space="0" w:color="auto"/>
              <w:right w:val="single" w:sz="4" w:space="0" w:color="auto"/>
            </w:tcBorders>
            <w:shd w:val="clear" w:color="auto" w:fill="auto"/>
            <w:noWrap/>
            <w:vAlign w:val="center"/>
            <w:hideMark/>
          </w:tcPr>
          <w:p w14:paraId="1D482B3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GGCTCATTTCACGCTTGTTG</w:t>
            </w:r>
          </w:p>
        </w:tc>
        <w:tc>
          <w:tcPr>
            <w:tcW w:w="2616" w:type="dxa"/>
            <w:tcBorders>
              <w:top w:val="nil"/>
              <w:left w:val="nil"/>
              <w:bottom w:val="single" w:sz="4" w:space="0" w:color="auto"/>
              <w:right w:val="single" w:sz="4" w:space="0" w:color="auto"/>
            </w:tcBorders>
            <w:shd w:val="clear" w:color="auto" w:fill="auto"/>
            <w:noWrap/>
            <w:vAlign w:val="center"/>
            <w:hideMark/>
          </w:tcPr>
          <w:p w14:paraId="74AF669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GATCATTTGCACGCGTCTG</w:t>
            </w:r>
          </w:p>
        </w:tc>
        <w:tc>
          <w:tcPr>
            <w:tcW w:w="652" w:type="dxa"/>
            <w:tcBorders>
              <w:top w:val="nil"/>
              <w:left w:val="nil"/>
              <w:bottom w:val="single" w:sz="4" w:space="0" w:color="auto"/>
              <w:right w:val="single" w:sz="4" w:space="0" w:color="auto"/>
            </w:tcBorders>
            <w:shd w:val="clear" w:color="auto" w:fill="auto"/>
            <w:noWrap/>
            <w:vAlign w:val="bottom"/>
            <w:hideMark/>
          </w:tcPr>
          <w:p w14:paraId="07FFF8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01EF854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5CD7D96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0,075</w:t>
            </w:r>
          </w:p>
        </w:tc>
        <w:tc>
          <w:tcPr>
            <w:tcW w:w="1304" w:type="dxa"/>
            <w:tcBorders>
              <w:top w:val="nil"/>
              <w:left w:val="nil"/>
              <w:bottom w:val="single" w:sz="4" w:space="0" w:color="auto"/>
              <w:right w:val="single" w:sz="4" w:space="0" w:color="auto"/>
            </w:tcBorders>
            <w:shd w:val="clear" w:color="auto" w:fill="auto"/>
            <w:noWrap/>
            <w:vAlign w:val="bottom"/>
            <w:hideMark/>
          </w:tcPr>
          <w:p w14:paraId="5FBBB5C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70-100</w:t>
            </w:r>
          </w:p>
        </w:tc>
      </w:tr>
      <w:tr w:rsidR="005C3158" w:rsidRPr="005C3158" w14:paraId="6850BCA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822E5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DC7A4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Spp_360</w:t>
            </w:r>
          </w:p>
        </w:tc>
        <w:tc>
          <w:tcPr>
            <w:tcW w:w="2670" w:type="dxa"/>
            <w:tcBorders>
              <w:top w:val="nil"/>
              <w:left w:val="nil"/>
              <w:bottom w:val="single" w:sz="4" w:space="0" w:color="auto"/>
              <w:right w:val="single" w:sz="4" w:space="0" w:color="auto"/>
            </w:tcBorders>
            <w:shd w:val="clear" w:color="auto" w:fill="auto"/>
            <w:noWrap/>
            <w:vAlign w:val="center"/>
            <w:hideMark/>
          </w:tcPr>
          <w:p w14:paraId="6F04FE7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ACAATGTGTCCCAATGTCG</w:t>
            </w:r>
          </w:p>
        </w:tc>
        <w:tc>
          <w:tcPr>
            <w:tcW w:w="2616" w:type="dxa"/>
            <w:tcBorders>
              <w:top w:val="nil"/>
              <w:left w:val="nil"/>
              <w:bottom w:val="single" w:sz="4" w:space="0" w:color="auto"/>
              <w:right w:val="single" w:sz="4" w:space="0" w:color="auto"/>
            </w:tcBorders>
            <w:shd w:val="clear" w:color="auto" w:fill="auto"/>
            <w:noWrap/>
            <w:vAlign w:val="center"/>
            <w:hideMark/>
          </w:tcPr>
          <w:p w14:paraId="2DA262D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TCGGGAGTCTCTTGCCTAC</w:t>
            </w:r>
          </w:p>
        </w:tc>
        <w:tc>
          <w:tcPr>
            <w:tcW w:w="652" w:type="dxa"/>
            <w:tcBorders>
              <w:top w:val="nil"/>
              <w:left w:val="nil"/>
              <w:bottom w:val="single" w:sz="4" w:space="0" w:color="auto"/>
              <w:right w:val="single" w:sz="4" w:space="0" w:color="auto"/>
            </w:tcBorders>
            <w:shd w:val="clear" w:color="auto" w:fill="auto"/>
            <w:noWrap/>
            <w:vAlign w:val="center"/>
            <w:hideMark/>
          </w:tcPr>
          <w:p w14:paraId="49B58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33EB74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80AF30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71AC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6B73BE2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C62AC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07D0C2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Spp_391</w:t>
            </w:r>
          </w:p>
        </w:tc>
        <w:tc>
          <w:tcPr>
            <w:tcW w:w="2670" w:type="dxa"/>
            <w:tcBorders>
              <w:top w:val="nil"/>
              <w:left w:val="nil"/>
              <w:bottom w:val="single" w:sz="4" w:space="0" w:color="auto"/>
              <w:right w:val="single" w:sz="4" w:space="0" w:color="auto"/>
            </w:tcBorders>
            <w:shd w:val="clear" w:color="auto" w:fill="auto"/>
            <w:noWrap/>
            <w:vAlign w:val="center"/>
            <w:hideMark/>
          </w:tcPr>
          <w:p w14:paraId="08478C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CGTGCGATAGATGTCTGGTG</w:t>
            </w:r>
          </w:p>
        </w:tc>
        <w:tc>
          <w:tcPr>
            <w:tcW w:w="2616" w:type="dxa"/>
            <w:tcBorders>
              <w:top w:val="nil"/>
              <w:left w:val="nil"/>
              <w:bottom w:val="single" w:sz="4" w:space="0" w:color="auto"/>
              <w:right w:val="single" w:sz="4" w:space="0" w:color="auto"/>
            </w:tcBorders>
            <w:shd w:val="clear" w:color="auto" w:fill="auto"/>
            <w:noWrap/>
            <w:vAlign w:val="center"/>
            <w:hideMark/>
          </w:tcPr>
          <w:p w14:paraId="3BE1543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CTCGCCTCTGAAATCATTGAC</w:t>
            </w:r>
          </w:p>
        </w:tc>
        <w:tc>
          <w:tcPr>
            <w:tcW w:w="652" w:type="dxa"/>
            <w:tcBorders>
              <w:top w:val="nil"/>
              <w:left w:val="nil"/>
              <w:bottom w:val="single" w:sz="4" w:space="0" w:color="auto"/>
              <w:right w:val="single" w:sz="4" w:space="0" w:color="auto"/>
            </w:tcBorders>
            <w:shd w:val="clear" w:color="auto" w:fill="auto"/>
            <w:noWrap/>
            <w:vAlign w:val="bottom"/>
            <w:hideMark/>
          </w:tcPr>
          <w:p w14:paraId="4E684F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2BD7C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0A6770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D47181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150-185</w:t>
            </w:r>
          </w:p>
        </w:tc>
      </w:tr>
      <w:tr w:rsidR="005C3158" w:rsidRPr="005C3158" w14:paraId="5135AD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2521CC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32602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Spp_048</w:t>
            </w:r>
          </w:p>
        </w:tc>
        <w:tc>
          <w:tcPr>
            <w:tcW w:w="2670" w:type="dxa"/>
            <w:tcBorders>
              <w:top w:val="nil"/>
              <w:left w:val="nil"/>
              <w:bottom w:val="single" w:sz="4" w:space="0" w:color="auto"/>
              <w:right w:val="single" w:sz="4" w:space="0" w:color="auto"/>
            </w:tcBorders>
            <w:shd w:val="clear" w:color="auto" w:fill="auto"/>
            <w:noWrap/>
            <w:vAlign w:val="center"/>
            <w:hideMark/>
          </w:tcPr>
          <w:p w14:paraId="543852D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CTCGCTGAAATGGTTGCTC</w:t>
            </w:r>
          </w:p>
        </w:tc>
        <w:tc>
          <w:tcPr>
            <w:tcW w:w="2616" w:type="dxa"/>
            <w:tcBorders>
              <w:top w:val="nil"/>
              <w:left w:val="nil"/>
              <w:bottom w:val="single" w:sz="4" w:space="0" w:color="auto"/>
              <w:right w:val="single" w:sz="4" w:space="0" w:color="auto"/>
            </w:tcBorders>
            <w:shd w:val="clear" w:color="auto" w:fill="auto"/>
            <w:noWrap/>
            <w:vAlign w:val="center"/>
            <w:hideMark/>
          </w:tcPr>
          <w:p w14:paraId="0FCFA9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AAACCTGGAAGCCCTATTCC</w:t>
            </w:r>
          </w:p>
        </w:tc>
        <w:tc>
          <w:tcPr>
            <w:tcW w:w="652" w:type="dxa"/>
            <w:tcBorders>
              <w:top w:val="nil"/>
              <w:left w:val="nil"/>
              <w:bottom w:val="single" w:sz="4" w:space="0" w:color="auto"/>
              <w:right w:val="single" w:sz="4" w:space="0" w:color="auto"/>
            </w:tcBorders>
            <w:shd w:val="clear" w:color="auto" w:fill="auto"/>
            <w:noWrap/>
            <w:vAlign w:val="center"/>
            <w:hideMark/>
          </w:tcPr>
          <w:p w14:paraId="2CA281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1611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34E5A3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8B70B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65-105</w:t>
            </w:r>
          </w:p>
        </w:tc>
      </w:tr>
      <w:tr w:rsidR="005C3158" w:rsidRPr="005C3158" w14:paraId="70D9BF5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1E2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746B1D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Spp_051</w:t>
            </w:r>
          </w:p>
        </w:tc>
        <w:tc>
          <w:tcPr>
            <w:tcW w:w="2670" w:type="dxa"/>
            <w:tcBorders>
              <w:top w:val="nil"/>
              <w:left w:val="nil"/>
              <w:bottom w:val="single" w:sz="4" w:space="0" w:color="auto"/>
              <w:right w:val="single" w:sz="4" w:space="0" w:color="auto"/>
            </w:tcBorders>
            <w:shd w:val="clear" w:color="auto" w:fill="auto"/>
            <w:noWrap/>
            <w:vAlign w:val="center"/>
            <w:hideMark/>
          </w:tcPr>
          <w:p w14:paraId="2E20500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TCGCACATTTACGACTTCTCC</w:t>
            </w:r>
          </w:p>
        </w:tc>
        <w:tc>
          <w:tcPr>
            <w:tcW w:w="2616" w:type="dxa"/>
            <w:tcBorders>
              <w:top w:val="nil"/>
              <w:left w:val="nil"/>
              <w:bottom w:val="single" w:sz="4" w:space="0" w:color="auto"/>
              <w:right w:val="single" w:sz="4" w:space="0" w:color="auto"/>
            </w:tcBorders>
            <w:shd w:val="clear" w:color="auto" w:fill="auto"/>
            <w:noWrap/>
            <w:vAlign w:val="center"/>
            <w:hideMark/>
          </w:tcPr>
          <w:p w14:paraId="28AA0F3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1F170E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28A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1E2419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A0585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110-145</w:t>
            </w:r>
          </w:p>
        </w:tc>
      </w:tr>
      <w:tr w:rsidR="005C3158" w:rsidRPr="005C3158" w14:paraId="649E39E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8F1B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4917C5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Spp_387</w:t>
            </w:r>
          </w:p>
        </w:tc>
        <w:tc>
          <w:tcPr>
            <w:tcW w:w="2670" w:type="dxa"/>
            <w:tcBorders>
              <w:top w:val="nil"/>
              <w:left w:val="nil"/>
              <w:bottom w:val="single" w:sz="4" w:space="0" w:color="auto"/>
              <w:right w:val="single" w:sz="4" w:space="0" w:color="auto"/>
            </w:tcBorders>
            <w:shd w:val="clear" w:color="auto" w:fill="auto"/>
            <w:noWrap/>
            <w:vAlign w:val="center"/>
            <w:hideMark/>
          </w:tcPr>
          <w:p w14:paraId="300729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TCGAATGTGCATGGCTAATC</w:t>
            </w:r>
          </w:p>
        </w:tc>
        <w:tc>
          <w:tcPr>
            <w:tcW w:w="2616" w:type="dxa"/>
            <w:tcBorders>
              <w:top w:val="nil"/>
              <w:left w:val="nil"/>
              <w:bottom w:val="single" w:sz="4" w:space="0" w:color="auto"/>
              <w:right w:val="single" w:sz="4" w:space="0" w:color="auto"/>
            </w:tcBorders>
            <w:shd w:val="clear" w:color="auto" w:fill="auto"/>
            <w:noWrap/>
            <w:vAlign w:val="center"/>
            <w:hideMark/>
          </w:tcPr>
          <w:p w14:paraId="1DDC9BC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CGAGATCCGAGGTAGACAGG</w:t>
            </w:r>
          </w:p>
        </w:tc>
        <w:tc>
          <w:tcPr>
            <w:tcW w:w="652" w:type="dxa"/>
            <w:tcBorders>
              <w:top w:val="nil"/>
              <w:left w:val="nil"/>
              <w:bottom w:val="single" w:sz="4" w:space="0" w:color="auto"/>
              <w:right w:val="single" w:sz="4" w:space="0" w:color="auto"/>
            </w:tcBorders>
            <w:shd w:val="clear" w:color="auto" w:fill="auto"/>
            <w:noWrap/>
            <w:vAlign w:val="center"/>
            <w:hideMark/>
          </w:tcPr>
          <w:p w14:paraId="335030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2673B5F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017D78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DB5703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155-200</w:t>
            </w:r>
          </w:p>
        </w:tc>
      </w:tr>
    </w:tbl>
    <w:p w14:paraId="252049FB" w14:textId="127743B2" w:rsidR="005C3158" w:rsidRDefault="005C3158" w:rsidP="005C3158">
      <w:pPr>
        <w:spacing w:after="0"/>
        <w:jc w:val="both"/>
        <w:rPr>
          <w:rFonts w:ascii="Calibri" w:eastAsia="Times New Roman" w:hAnsi="Calibri" w:cs="Times New Roman"/>
          <w:bCs/>
          <w:color w:val="FF0000"/>
          <w:sz w:val="20"/>
          <w:szCs w:val="20"/>
          <w:lang w:val="en-GB" w:eastAsia="de-DE"/>
        </w:rPr>
      </w:pPr>
    </w:p>
    <w:p w14:paraId="046CB7AB" w14:textId="7E49E395" w:rsidR="005C3158" w:rsidRDefault="005C3158" w:rsidP="005C3158">
      <w:pPr>
        <w:spacing w:after="0"/>
        <w:jc w:val="both"/>
        <w:rPr>
          <w:rFonts w:ascii="Calibri" w:eastAsia="Times New Roman" w:hAnsi="Calibri" w:cs="Times New Roman"/>
          <w:bCs/>
          <w:color w:val="FF0000"/>
          <w:sz w:val="20"/>
          <w:szCs w:val="20"/>
          <w:lang w:val="en-GB" w:eastAsia="de-DE"/>
        </w:rPr>
      </w:pPr>
    </w:p>
    <w:p w14:paraId="73ACC808" w14:textId="074F3156" w:rsidR="005C3158" w:rsidRDefault="005C3158" w:rsidP="005C3158">
      <w:pPr>
        <w:spacing w:after="0"/>
        <w:jc w:val="both"/>
        <w:rPr>
          <w:rFonts w:ascii="Calibri" w:eastAsia="Times New Roman" w:hAnsi="Calibri" w:cs="Times New Roman"/>
          <w:bCs/>
          <w:color w:val="FF0000"/>
          <w:sz w:val="20"/>
          <w:szCs w:val="20"/>
          <w:lang w:val="en-GB" w:eastAsia="de-DE"/>
        </w:rPr>
      </w:pPr>
    </w:p>
    <w:p w14:paraId="0424709C" w14:textId="10B60798" w:rsidR="005C3158" w:rsidRDefault="005C3158" w:rsidP="005C3158">
      <w:pPr>
        <w:spacing w:after="0"/>
        <w:jc w:val="both"/>
        <w:rPr>
          <w:rFonts w:ascii="Calibri" w:eastAsia="Times New Roman" w:hAnsi="Calibri" w:cs="Times New Roman"/>
          <w:bCs/>
          <w:color w:val="FF0000"/>
          <w:sz w:val="20"/>
          <w:szCs w:val="20"/>
          <w:lang w:val="en-GB" w:eastAsia="de-DE"/>
        </w:rPr>
      </w:pPr>
    </w:p>
    <w:p w14:paraId="324E0279" w14:textId="0EE0F4CF" w:rsidR="005C3158" w:rsidRDefault="005C3158" w:rsidP="005C3158">
      <w:pPr>
        <w:spacing w:after="0"/>
        <w:jc w:val="both"/>
        <w:rPr>
          <w:rFonts w:ascii="Calibri" w:eastAsia="Times New Roman" w:hAnsi="Calibri" w:cs="Times New Roman"/>
          <w:bCs/>
          <w:color w:val="FF0000"/>
          <w:sz w:val="20"/>
          <w:szCs w:val="20"/>
          <w:lang w:val="en-GB" w:eastAsia="de-DE"/>
        </w:rPr>
      </w:pPr>
    </w:p>
    <w:p w14:paraId="671C6930" w14:textId="2E7E0B57" w:rsidR="005C3158" w:rsidRDefault="005C3158" w:rsidP="005C3158">
      <w:pPr>
        <w:spacing w:after="0"/>
        <w:jc w:val="both"/>
        <w:rPr>
          <w:rFonts w:ascii="Calibri" w:eastAsia="Times New Roman" w:hAnsi="Calibri" w:cs="Times New Roman"/>
          <w:bCs/>
          <w:color w:val="FF0000"/>
          <w:sz w:val="20"/>
          <w:szCs w:val="20"/>
          <w:lang w:val="en-GB" w:eastAsia="de-DE"/>
        </w:rPr>
      </w:pPr>
    </w:p>
    <w:p w14:paraId="3485D449" w14:textId="5CB8C164" w:rsidR="005C3158" w:rsidRDefault="005C3158" w:rsidP="005C3158">
      <w:pPr>
        <w:spacing w:after="0"/>
        <w:jc w:val="both"/>
        <w:rPr>
          <w:rFonts w:ascii="Calibri" w:eastAsia="Times New Roman" w:hAnsi="Calibri" w:cs="Times New Roman"/>
          <w:bCs/>
          <w:color w:val="FF0000"/>
          <w:sz w:val="20"/>
          <w:szCs w:val="20"/>
          <w:lang w:val="en-GB" w:eastAsia="de-DE"/>
        </w:rPr>
      </w:pPr>
    </w:p>
    <w:p w14:paraId="36DFFA5C"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62C2EDB6"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62"/>
        <w:gridCol w:w="2823"/>
        <w:gridCol w:w="2750"/>
        <w:gridCol w:w="794"/>
        <w:gridCol w:w="703"/>
        <w:gridCol w:w="714"/>
        <w:gridCol w:w="1021"/>
      </w:tblGrid>
      <w:tr w:rsidR="005C3158" w:rsidRPr="005C3158" w14:paraId="10E4E51D"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63C8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lastRenderedPageBreak/>
              <w:t>M.plex</w:t>
            </w:r>
            <w:proofErr w:type="spellEnd"/>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34EDDA7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823" w:type="dxa"/>
            <w:tcBorders>
              <w:top w:val="single" w:sz="4" w:space="0" w:color="auto"/>
              <w:left w:val="nil"/>
              <w:bottom w:val="single" w:sz="4" w:space="0" w:color="auto"/>
              <w:right w:val="single" w:sz="4" w:space="0" w:color="auto"/>
            </w:tcBorders>
            <w:shd w:val="clear" w:color="auto" w:fill="auto"/>
            <w:noWrap/>
            <w:vAlign w:val="bottom"/>
            <w:hideMark/>
          </w:tcPr>
          <w:p w14:paraId="23E3012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750" w:type="dxa"/>
            <w:tcBorders>
              <w:top w:val="single" w:sz="4" w:space="0" w:color="auto"/>
              <w:left w:val="nil"/>
              <w:bottom w:val="single" w:sz="4" w:space="0" w:color="auto"/>
              <w:right w:val="single" w:sz="4" w:space="0" w:color="auto"/>
            </w:tcBorders>
            <w:shd w:val="clear" w:color="auto" w:fill="auto"/>
            <w:noWrap/>
            <w:vAlign w:val="bottom"/>
            <w:hideMark/>
          </w:tcPr>
          <w:p w14:paraId="56AF89D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274897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26DDC7B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25445E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AE366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63F7DE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8364CF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633B23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Mfl_341</w:t>
            </w:r>
          </w:p>
        </w:tc>
        <w:tc>
          <w:tcPr>
            <w:tcW w:w="2823" w:type="dxa"/>
            <w:tcBorders>
              <w:top w:val="nil"/>
              <w:left w:val="nil"/>
              <w:bottom w:val="single" w:sz="4" w:space="0" w:color="auto"/>
              <w:right w:val="single" w:sz="4" w:space="0" w:color="auto"/>
            </w:tcBorders>
            <w:shd w:val="clear" w:color="auto" w:fill="auto"/>
            <w:noWrap/>
            <w:vAlign w:val="center"/>
            <w:hideMark/>
          </w:tcPr>
          <w:p w14:paraId="5848C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CAATGACAACACAAAGTCATTCC</w:t>
            </w:r>
          </w:p>
        </w:tc>
        <w:tc>
          <w:tcPr>
            <w:tcW w:w="2750" w:type="dxa"/>
            <w:tcBorders>
              <w:top w:val="nil"/>
              <w:left w:val="nil"/>
              <w:bottom w:val="single" w:sz="4" w:space="0" w:color="auto"/>
              <w:right w:val="single" w:sz="4" w:space="0" w:color="auto"/>
            </w:tcBorders>
            <w:shd w:val="clear" w:color="auto" w:fill="auto"/>
            <w:noWrap/>
            <w:vAlign w:val="center"/>
            <w:hideMark/>
          </w:tcPr>
          <w:p w14:paraId="7ADE7FD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GAACTGAAGGCGAGTCGTG</w:t>
            </w:r>
          </w:p>
        </w:tc>
        <w:tc>
          <w:tcPr>
            <w:tcW w:w="794" w:type="dxa"/>
            <w:tcBorders>
              <w:top w:val="nil"/>
              <w:left w:val="nil"/>
              <w:bottom w:val="single" w:sz="4" w:space="0" w:color="auto"/>
              <w:right w:val="single" w:sz="4" w:space="0" w:color="auto"/>
            </w:tcBorders>
            <w:shd w:val="clear" w:color="auto" w:fill="auto"/>
            <w:noWrap/>
            <w:vAlign w:val="center"/>
            <w:hideMark/>
          </w:tcPr>
          <w:p w14:paraId="44DB84B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4804F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39844E7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3C1FC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80-140</w:t>
            </w:r>
          </w:p>
        </w:tc>
      </w:tr>
      <w:tr w:rsidR="005C3158" w:rsidRPr="005C3158" w14:paraId="3BD695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16086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4D38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Mfl_059</w:t>
            </w:r>
          </w:p>
        </w:tc>
        <w:tc>
          <w:tcPr>
            <w:tcW w:w="2823" w:type="dxa"/>
            <w:tcBorders>
              <w:top w:val="nil"/>
              <w:left w:val="nil"/>
              <w:bottom w:val="single" w:sz="4" w:space="0" w:color="auto"/>
              <w:right w:val="single" w:sz="4" w:space="0" w:color="auto"/>
            </w:tcBorders>
            <w:shd w:val="clear" w:color="auto" w:fill="auto"/>
            <w:noWrap/>
            <w:vAlign w:val="center"/>
            <w:hideMark/>
          </w:tcPr>
          <w:p w14:paraId="247896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CAAACGACCCACATTTGATG</w:t>
            </w:r>
          </w:p>
        </w:tc>
        <w:tc>
          <w:tcPr>
            <w:tcW w:w="2750" w:type="dxa"/>
            <w:tcBorders>
              <w:top w:val="nil"/>
              <w:left w:val="nil"/>
              <w:bottom w:val="single" w:sz="4" w:space="0" w:color="auto"/>
              <w:right w:val="single" w:sz="4" w:space="0" w:color="auto"/>
            </w:tcBorders>
            <w:shd w:val="clear" w:color="auto" w:fill="auto"/>
            <w:noWrap/>
            <w:vAlign w:val="center"/>
            <w:hideMark/>
          </w:tcPr>
          <w:p w14:paraId="412D3F4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GGCACTAGGTCTCGTCGTTC</w:t>
            </w:r>
          </w:p>
        </w:tc>
        <w:tc>
          <w:tcPr>
            <w:tcW w:w="794" w:type="dxa"/>
            <w:tcBorders>
              <w:top w:val="nil"/>
              <w:left w:val="nil"/>
              <w:bottom w:val="single" w:sz="4" w:space="0" w:color="auto"/>
              <w:right w:val="single" w:sz="4" w:space="0" w:color="auto"/>
            </w:tcBorders>
            <w:shd w:val="clear" w:color="auto" w:fill="auto"/>
            <w:noWrap/>
            <w:vAlign w:val="center"/>
            <w:hideMark/>
          </w:tcPr>
          <w:p w14:paraId="7FE2852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01AFFA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6CDDB5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26586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057174FE"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22A563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D3A01A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Mfl_025</w:t>
            </w:r>
          </w:p>
        </w:tc>
        <w:tc>
          <w:tcPr>
            <w:tcW w:w="2823" w:type="dxa"/>
            <w:tcBorders>
              <w:top w:val="nil"/>
              <w:left w:val="nil"/>
              <w:bottom w:val="single" w:sz="4" w:space="0" w:color="auto"/>
              <w:right w:val="single" w:sz="4" w:space="0" w:color="auto"/>
            </w:tcBorders>
            <w:shd w:val="clear" w:color="auto" w:fill="auto"/>
            <w:noWrap/>
            <w:vAlign w:val="center"/>
            <w:hideMark/>
          </w:tcPr>
          <w:p w14:paraId="555F1C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ATGTTGGCACGGACATGG</w:t>
            </w:r>
          </w:p>
        </w:tc>
        <w:tc>
          <w:tcPr>
            <w:tcW w:w="2750" w:type="dxa"/>
            <w:tcBorders>
              <w:top w:val="nil"/>
              <w:left w:val="nil"/>
              <w:bottom w:val="single" w:sz="4" w:space="0" w:color="auto"/>
              <w:right w:val="single" w:sz="4" w:space="0" w:color="auto"/>
            </w:tcBorders>
            <w:shd w:val="clear" w:color="auto" w:fill="auto"/>
            <w:noWrap/>
            <w:vAlign w:val="center"/>
            <w:hideMark/>
          </w:tcPr>
          <w:p w14:paraId="3CC9758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CCATCTCGGACTTCAGTTTGTC</w:t>
            </w:r>
          </w:p>
        </w:tc>
        <w:tc>
          <w:tcPr>
            <w:tcW w:w="794" w:type="dxa"/>
            <w:tcBorders>
              <w:top w:val="nil"/>
              <w:left w:val="nil"/>
              <w:bottom w:val="single" w:sz="4" w:space="0" w:color="auto"/>
              <w:right w:val="single" w:sz="4" w:space="0" w:color="auto"/>
            </w:tcBorders>
            <w:shd w:val="clear" w:color="auto" w:fill="auto"/>
            <w:noWrap/>
            <w:vAlign w:val="center"/>
            <w:hideMark/>
          </w:tcPr>
          <w:p w14:paraId="17AF24F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52B19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5188207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E531C4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210-280</w:t>
            </w:r>
          </w:p>
        </w:tc>
      </w:tr>
      <w:tr w:rsidR="005C3158" w:rsidRPr="005C3158" w14:paraId="10E200D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A1DE9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8E5D2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Mfl_303</w:t>
            </w:r>
          </w:p>
        </w:tc>
        <w:tc>
          <w:tcPr>
            <w:tcW w:w="2823" w:type="dxa"/>
            <w:tcBorders>
              <w:top w:val="nil"/>
              <w:left w:val="nil"/>
              <w:bottom w:val="single" w:sz="4" w:space="0" w:color="auto"/>
              <w:right w:val="single" w:sz="4" w:space="0" w:color="auto"/>
            </w:tcBorders>
            <w:shd w:val="clear" w:color="auto" w:fill="auto"/>
            <w:noWrap/>
            <w:vAlign w:val="center"/>
            <w:hideMark/>
          </w:tcPr>
          <w:p w14:paraId="43BDCB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TGGAATGTGGCTTTCATCTC</w:t>
            </w:r>
          </w:p>
        </w:tc>
        <w:tc>
          <w:tcPr>
            <w:tcW w:w="2750" w:type="dxa"/>
            <w:tcBorders>
              <w:top w:val="nil"/>
              <w:left w:val="nil"/>
              <w:bottom w:val="single" w:sz="4" w:space="0" w:color="auto"/>
              <w:right w:val="single" w:sz="4" w:space="0" w:color="auto"/>
            </w:tcBorders>
            <w:shd w:val="clear" w:color="auto" w:fill="auto"/>
            <w:noWrap/>
            <w:vAlign w:val="center"/>
            <w:hideMark/>
          </w:tcPr>
          <w:p w14:paraId="634689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CCAATTGATTGTTGCTCCAC</w:t>
            </w:r>
          </w:p>
        </w:tc>
        <w:tc>
          <w:tcPr>
            <w:tcW w:w="794" w:type="dxa"/>
            <w:tcBorders>
              <w:top w:val="nil"/>
              <w:left w:val="nil"/>
              <w:bottom w:val="single" w:sz="4" w:space="0" w:color="auto"/>
              <w:right w:val="single" w:sz="4" w:space="0" w:color="auto"/>
            </w:tcBorders>
            <w:shd w:val="clear" w:color="auto" w:fill="auto"/>
            <w:noWrap/>
            <w:vAlign w:val="center"/>
            <w:hideMark/>
          </w:tcPr>
          <w:p w14:paraId="241A1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9349F2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12CB172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444078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70-130</w:t>
            </w:r>
          </w:p>
        </w:tc>
      </w:tr>
      <w:tr w:rsidR="005C3158" w:rsidRPr="005C3158" w14:paraId="4514DC7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9470B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458E2DD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Mfl_301</w:t>
            </w:r>
          </w:p>
        </w:tc>
        <w:tc>
          <w:tcPr>
            <w:tcW w:w="2823" w:type="dxa"/>
            <w:tcBorders>
              <w:top w:val="nil"/>
              <w:left w:val="nil"/>
              <w:bottom w:val="single" w:sz="4" w:space="0" w:color="auto"/>
              <w:right w:val="single" w:sz="4" w:space="0" w:color="auto"/>
            </w:tcBorders>
            <w:shd w:val="clear" w:color="auto" w:fill="auto"/>
            <w:noWrap/>
            <w:vAlign w:val="center"/>
            <w:hideMark/>
          </w:tcPr>
          <w:p w14:paraId="7A81516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CCAATTGTCTGCTCAGCATC</w:t>
            </w:r>
          </w:p>
        </w:tc>
        <w:tc>
          <w:tcPr>
            <w:tcW w:w="2750" w:type="dxa"/>
            <w:tcBorders>
              <w:top w:val="nil"/>
              <w:left w:val="nil"/>
              <w:bottom w:val="single" w:sz="4" w:space="0" w:color="auto"/>
              <w:right w:val="single" w:sz="4" w:space="0" w:color="auto"/>
            </w:tcBorders>
            <w:shd w:val="clear" w:color="auto" w:fill="auto"/>
            <w:noWrap/>
            <w:vAlign w:val="center"/>
            <w:hideMark/>
          </w:tcPr>
          <w:p w14:paraId="4E1C63A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GAAATATTGGGTGCGCTTG</w:t>
            </w:r>
          </w:p>
        </w:tc>
        <w:tc>
          <w:tcPr>
            <w:tcW w:w="794" w:type="dxa"/>
            <w:tcBorders>
              <w:top w:val="nil"/>
              <w:left w:val="nil"/>
              <w:bottom w:val="single" w:sz="4" w:space="0" w:color="auto"/>
              <w:right w:val="single" w:sz="4" w:space="0" w:color="auto"/>
            </w:tcBorders>
            <w:shd w:val="clear" w:color="auto" w:fill="auto"/>
            <w:noWrap/>
            <w:vAlign w:val="center"/>
            <w:hideMark/>
          </w:tcPr>
          <w:p w14:paraId="3229223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F136D0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74B855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46E0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150-170</w:t>
            </w:r>
          </w:p>
        </w:tc>
      </w:tr>
      <w:tr w:rsidR="005C3158" w:rsidRPr="005C3158" w14:paraId="73DD38B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59F74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32702DE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Mfl_270</w:t>
            </w:r>
          </w:p>
        </w:tc>
        <w:tc>
          <w:tcPr>
            <w:tcW w:w="2823" w:type="dxa"/>
            <w:tcBorders>
              <w:top w:val="nil"/>
              <w:left w:val="nil"/>
              <w:bottom w:val="single" w:sz="4" w:space="0" w:color="auto"/>
              <w:right w:val="single" w:sz="4" w:space="0" w:color="auto"/>
            </w:tcBorders>
            <w:shd w:val="clear" w:color="auto" w:fill="auto"/>
            <w:noWrap/>
            <w:vAlign w:val="center"/>
            <w:hideMark/>
          </w:tcPr>
          <w:p w14:paraId="149E630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TGTCAGGAAATCCGTTCATTC</w:t>
            </w:r>
          </w:p>
        </w:tc>
        <w:tc>
          <w:tcPr>
            <w:tcW w:w="2750" w:type="dxa"/>
            <w:tcBorders>
              <w:top w:val="nil"/>
              <w:left w:val="nil"/>
              <w:bottom w:val="single" w:sz="4" w:space="0" w:color="auto"/>
              <w:right w:val="single" w:sz="4" w:space="0" w:color="auto"/>
            </w:tcBorders>
            <w:shd w:val="clear" w:color="auto" w:fill="auto"/>
            <w:noWrap/>
            <w:vAlign w:val="center"/>
            <w:hideMark/>
          </w:tcPr>
          <w:p w14:paraId="1B4977B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TCACTCCCGAAACAATCCTC</w:t>
            </w:r>
          </w:p>
        </w:tc>
        <w:tc>
          <w:tcPr>
            <w:tcW w:w="794" w:type="dxa"/>
            <w:tcBorders>
              <w:top w:val="nil"/>
              <w:left w:val="nil"/>
              <w:bottom w:val="single" w:sz="4" w:space="0" w:color="auto"/>
              <w:right w:val="single" w:sz="4" w:space="0" w:color="auto"/>
            </w:tcBorders>
            <w:shd w:val="clear" w:color="auto" w:fill="auto"/>
            <w:noWrap/>
            <w:vAlign w:val="center"/>
            <w:hideMark/>
          </w:tcPr>
          <w:p w14:paraId="6C8219C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6236B3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7D3FB5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A5ED9F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190-230</w:t>
            </w:r>
          </w:p>
        </w:tc>
      </w:tr>
      <w:tr w:rsidR="005C3158" w:rsidRPr="005C3158" w14:paraId="218DF10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D4B53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38F3C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Mfl_322</w:t>
            </w:r>
          </w:p>
        </w:tc>
        <w:tc>
          <w:tcPr>
            <w:tcW w:w="2823" w:type="dxa"/>
            <w:tcBorders>
              <w:top w:val="nil"/>
              <w:left w:val="nil"/>
              <w:bottom w:val="single" w:sz="4" w:space="0" w:color="auto"/>
              <w:right w:val="single" w:sz="4" w:space="0" w:color="auto"/>
            </w:tcBorders>
            <w:shd w:val="clear" w:color="auto" w:fill="auto"/>
            <w:noWrap/>
            <w:vAlign w:val="center"/>
            <w:hideMark/>
          </w:tcPr>
          <w:p w14:paraId="1AED93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AACTTGGGAACGAACGTCTG</w:t>
            </w:r>
          </w:p>
        </w:tc>
        <w:tc>
          <w:tcPr>
            <w:tcW w:w="2750" w:type="dxa"/>
            <w:tcBorders>
              <w:top w:val="nil"/>
              <w:left w:val="nil"/>
              <w:bottom w:val="single" w:sz="4" w:space="0" w:color="auto"/>
              <w:right w:val="single" w:sz="4" w:space="0" w:color="auto"/>
            </w:tcBorders>
            <w:shd w:val="clear" w:color="auto" w:fill="auto"/>
            <w:noWrap/>
            <w:vAlign w:val="center"/>
            <w:hideMark/>
          </w:tcPr>
          <w:p w14:paraId="273CBC6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CTCAGCAATCCTTCAATCTCG</w:t>
            </w:r>
          </w:p>
        </w:tc>
        <w:tc>
          <w:tcPr>
            <w:tcW w:w="794" w:type="dxa"/>
            <w:tcBorders>
              <w:top w:val="nil"/>
              <w:left w:val="nil"/>
              <w:bottom w:val="single" w:sz="4" w:space="0" w:color="auto"/>
              <w:right w:val="single" w:sz="4" w:space="0" w:color="auto"/>
            </w:tcBorders>
            <w:shd w:val="clear" w:color="auto" w:fill="auto"/>
            <w:noWrap/>
            <w:vAlign w:val="center"/>
            <w:hideMark/>
          </w:tcPr>
          <w:p w14:paraId="601450B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668ACF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8C0FDB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ED30C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235-300</w:t>
            </w:r>
          </w:p>
        </w:tc>
      </w:tr>
      <w:tr w:rsidR="005C3158" w:rsidRPr="005C3158" w14:paraId="1D53B22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D64579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D80D8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Mfl_337</w:t>
            </w:r>
          </w:p>
        </w:tc>
        <w:tc>
          <w:tcPr>
            <w:tcW w:w="2823" w:type="dxa"/>
            <w:tcBorders>
              <w:top w:val="nil"/>
              <w:left w:val="nil"/>
              <w:bottom w:val="single" w:sz="4" w:space="0" w:color="auto"/>
              <w:right w:val="single" w:sz="4" w:space="0" w:color="auto"/>
            </w:tcBorders>
            <w:shd w:val="clear" w:color="auto" w:fill="auto"/>
            <w:noWrap/>
            <w:vAlign w:val="center"/>
            <w:hideMark/>
          </w:tcPr>
          <w:p w14:paraId="02F509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TTTCTATGGTCATACGCAAACG</w:t>
            </w:r>
          </w:p>
        </w:tc>
        <w:tc>
          <w:tcPr>
            <w:tcW w:w="2750" w:type="dxa"/>
            <w:tcBorders>
              <w:top w:val="nil"/>
              <w:left w:val="nil"/>
              <w:bottom w:val="single" w:sz="4" w:space="0" w:color="auto"/>
              <w:right w:val="single" w:sz="4" w:space="0" w:color="auto"/>
            </w:tcBorders>
            <w:shd w:val="clear" w:color="auto" w:fill="auto"/>
            <w:noWrap/>
            <w:vAlign w:val="center"/>
            <w:hideMark/>
          </w:tcPr>
          <w:p w14:paraId="0D75D17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CATACGCACGCTAACAGCAC</w:t>
            </w:r>
          </w:p>
        </w:tc>
        <w:tc>
          <w:tcPr>
            <w:tcW w:w="794" w:type="dxa"/>
            <w:tcBorders>
              <w:top w:val="nil"/>
              <w:left w:val="nil"/>
              <w:bottom w:val="single" w:sz="4" w:space="0" w:color="auto"/>
              <w:right w:val="single" w:sz="4" w:space="0" w:color="auto"/>
            </w:tcBorders>
            <w:shd w:val="clear" w:color="auto" w:fill="auto"/>
            <w:noWrap/>
            <w:vAlign w:val="center"/>
            <w:hideMark/>
          </w:tcPr>
          <w:p w14:paraId="7BF0918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70CB3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D448C3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9C3F32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70-90</w:t>
            </w:r>
          </w:p>
        </w:tc>
      </w:tr>
      <w:tr w:rsidR="005C3158" w:rsidRPr="005C3158" w14:paraId="405480E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E54D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2DE43C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Mfl_253</w:t>
            </w:r>
          </w:p>
        </w:tc>
        <w:tc>
          <w:tcPr>
            <w:tcW w:w="2823" w:type="dxa"/>
            <w:tcBorders>
              <w:top w:val="nil"/>
              <w:left w:val="nil"/>
              <w:bottom w:val="single" w:sz="4" w:space="0" w:color="auto"/>
              <w:right w:val="single" w:sz="4" w:space="0" w:color="auto"/>
            </w:tcBorders>
            <w:shd w:val="clear" w:color="auto" w:fill="auto"/>
            <w:noWrap/>
            <w:vAlign w:val="center"/>
            <w:hideMark/>
          </w:tcPr>
          <w:p w14:paraId="280048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TTCCGATTCATTCACTTGACC</w:t>
            </w:r>
          </w:p>
        </w:tc>
        <w:tc>
          <w:tcPr>
            <w:tcW w:w="2750" w:type="dxa"/>
            <w:tcBorders>
              <w:top w:val="nil"/>
              <w:left w:val="nil"/>
              <w:bottom w:val="single" w:sz="4" w:space="0" w:color="auto"/>
              <w:right w:val="single" w:sz="4" w:space="0" w:color="auto"/>
            </w:tcBorders>
            <w:shd w:val="clear" w:color="auto" w:fill="auto"/>
            <w:noWrap/>
            <w:vAlign w:val="center"/>
            <w:hideMark/>
          </w:tcPr>
          <w:p w14:paraId="2DF68C4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CGACAGTTCGGAAGGTTAGC</w:t>
            </w:r>
          </w:p>
        </w:tc>
        <w:tc>
          <w:tcPr>
            <w:tcW w:w="794" w:type="dxa"/>
            <w:tcBorders>
              <w:top w:val="nil"/>
              <w:left w:val="nil"/>
              <w:bottom w:val="single" w:sz="4" w:space="0" w:color="auto"/>
              <w:right w:val="single" w:sz="4" w:space="0" w:color="auto"/>
            </w:tcBorders>
            <w:shd w:val="clear" w:color="auto" w:fill="auto"/>
            <w:noWrap/>
            <w:vAlign w:val="center"/>
            <w:hideMark/>
          </w:tcPr>
          <w:p w14:paraId="666FB65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6B3E7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EBE375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25CE1F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105-130</w:t>
            </w:r>
          </w:p>
        </w:tc>
      </w:tr>
      <w:tr w:rsidR="005C3158" w:rsidRPr="005C3158" w14:paraId="7AD46E4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E26AD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7D29EF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Mfl_239</w:t>
            </w:r>
          </w:p>
        </w:tc>
        <w:tc>
          <w:tcPr>
            <w:tcW w:w="2823" w:type="dxa"/>
            <w:tcBorders>
              <w:top w:val="nil"/>
              <w:left w:val="nil"/>
              <w:bottom w:val="single" w:sz="4" w:space="0" w:color="auto"/>
              <w:right w:val="single" w:sz="4" w:space="0" w:color="auto"/>
            </w:tcBorders>
            <w:shd w:val="clear" w:color="auto" w:fill="auto"/>
            <w:noWrap/>
            <w:vAlign w:val="center"/>
            <w:hideMark/>
          </w:tcPr>
          <w:p w14:paraId="4CD61E8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CTCTCGCATTCCCTGTCTTC</w:t>
            </w:r>
          </w:p>
        </w:tc>
        <w:tc>
          <w:tcPr>
            <w:tcW w:w="2750" w:type="dxa"/>
            <w:tcBorders>
              <w:top w:val="nil"/>
              <w:left w:val="nil"/>
              <w:bottom w:val="single" w:sz="4" w:space="0" w:color="auto"/>
              <w:right w:val="single" w:sz="4" w:space="0" w:color="auto"/>
            </w:tcBorders>
            <w:shd w:val="clear" w:color="auto" w:fill="auto"/>
            <w:noWrap/>
            <w:vAlign w:val="center"/>
            <w:hideMark/>
          </w:tcPr>
          <w:p w14:paraId="4D5ED64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GACGCGTCCAACTAATAGGC</w:t>
            </w:r>
          </w:p>
        </w:tc>
        <w:tc>
          <w:tcPr>
            <w:tcW w:w="794" w:type="dxa"/>
            <w:tcBorders>
              <w:top w:val="nil"/>
              <w:left w:val="nil"/>
              <w:bottom w:val="single" w:sz="4" w:space="0" w:color="auto"/>
              <w:right w:val="single" w:sz="4" w:space="0" w:color="auto"/>
            </w:tcBorders>
            <w:shd w:val="clear" w:color="auto" w:fill="auto"/>
            <w:noWrap/>
            <w:vAlign w:val="center"/>
            <w:hideMark/>
          </w:tcPr>
          <w:p w14:paraId="4A4F071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4D082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E1F03B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6DE579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4EEDA7E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297EC9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595B4E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Mfl_265</w:t>
            </w:r>
          </w:p>
        </w:tc>
        <w:tc>
          <w:tcPr>
            <w:tcW w:w="2823" w:type="dxa"/>
            <w:tcBorders>
              <w:top w:val="nil"/>
              <w:left w:val="nil"/>
              <w:bottom w:val="single" w:sz="4" w:space="0" w:color="auto"/>
              <w:right w:val="single" w:sz="4" w:space="0" w:color="auto"/>
            </w:tcBorders>
            <w:shd w:val="clear" w:color="auto" w:fill="auto"/>
            <w:noWrap/>
            <w:vAlign w:val="center"/>
            <w:hideMark/>
          </w:tcPr>
          <w:p w14:paraId="1EED6C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ATTGGCTACACTTCGGTTGG</w:t>
            </w:r>
          </w:p>
        </w:tc>
        <w:tc>
          <w:tcPr>
            <w:tcW w:w="2750" w:type="dxa"/>
            <w:tcBorders>
              <w:top w:val="nil"/>
              <w:left w:val="nil"/>
              <w:bottom w:val="single" w:sz="4" w:space="0" w:color="auto"/>
              <w:right w:val="single" w:sz="4" w:space="0" w:color="auto"/>
            </w:tcBorders>
            <w:shd w:val="clear" w:color="auto" w:fill="auto"/>
            <w:noWrap/>
            <w:vAlign w:val="center"/>
            <w:hideMark/>
          </w:tcPr>
          <w:p w14:paraId="15671EE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TGCATCAGTTCCCGAAATC</w:t>
            </w:r>
          </w:p>
        </w:tc>
        <w:tc>
          <w:tcPr>
            <w:tcW w:w="794" w:type="dxa"/>
            <w:tcBorders>
              <w:top w:val="nil"/>
              <w:left w:val="nil"/>
              <w:bottom w:val="single" w:sz="4" w:space="0" w:color="auto"/>
              <w:right w:val="single" w:sz="4" w:space="0" w:color="auto"/>
            </w:tcBorders>
            <w:shd w:val="clear" w:color="auto" w:fill="auto"/>
            <w:noWrap/>
            <w:vAlign w:val="center"/>
            <w:hideMark/>
          </w:tcPr>
          <w:p w14:paraId="301A09B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F3A45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2AF4AF4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F4A1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210-275</w:t>
            </w:r>
          </w:p>
        </w:tc>
      </w:tr>
      <w:tr w:rsidR="005C3158" w:rsidRPr="005C3158" w14:paraId="598AE0C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E5007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2F4B72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Mfl_036</w:t>
            </w:r>
          </w:p>
        </w:tc>
        <w:tc>
          <w:tcPr>
            <w:tcW w:w="2823" w:type="dxa"/>
            <w:tcBorders>
              <w:top w:val="nil"/>
              <w:left w:val="nil"/>
              <w:bottom w:val="single" w:sz="4" w:space="0" w:color="auto"/>
              <w:right w:val="single" w:sz="4" w:space="0" w:color="auto"/>
            </w:tcBorders>
            <w:shd w:val="clear" w:color="auto" w:fill="auto"/>
            <w:noWrap/>
            <w:vAlign w:val="center"/>
            <w:hideMark/>
          </w:tcPr>
          <w:p w14:paraId="7C7AF6D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CAGCACTGGAGACGTTCG</w:t>
            </w:r>
          </w:p>
        </w:tc>
        <w:tc>
          <w:tcPr>
            <w:tcW w:w="2750" w:type="dxa"/>
            <w:tcBorders>
              <w:top w:val="nil"/>
              <w:left w:val="nil"/>
              <w:bottom w:val="single" w:sz="4" w:space="0" w:color="auto"/>
              <w:right w:val="single" w:sz="4" w:space="0" w:color="auto"/>
            </w:tcBorders>
            <w:shd w:val="clear" w:color="auto" w:fill="auto"/>
            <w:noWrap/>
            <w:vAlign w:val="center"/>
            <w:hideMark/>
          </w:tcPr>
          <w:p w14:paraId="145C857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GGGTCATCTTGGAATGGTG</w:t>
            </w:r>
          </w:p>
        </w:tc>
        <w:tc>
          <w:tcPr>
            <w:tcW w:w="794" w:type="dxa"/>
            <w:tcBorders>
              <w:top w:val="nil"/>
              <w:left w:val="nil"/>
              <w:bottom w:val="single" w:sz="4" w:space="0" w:color="auto"/>
              <w:right w:val="single" w:sz="4" w:space="0" w:color="auto"/>
            </w:tcBorders>
            <w:shd w:val="clear" w:color="auto" w:fill="auto"/>
            <w:noWrap/>
            <w:vAlign w:val="center"/>
            <w:hideMark/>
          </w:tcPr>
          <w:p w14:paraId="3C78639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9292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F01394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D0024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80-115</w:t>
            </w:r>
          </w:p>
        </w:tc>
      </w:tr>
      <w:tr w:rsidR="005C3158" w:rsidRPr="005C3158" w14:paraId="666EB6F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FDEF2E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719B7B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Mfl_130</w:t>
            </w:r>
          </w:p>
        </w:tc>
        <w:tc>
          <w:tcPr>
            <w:tcW w:w="2823" w:type="dxa"/>
            <w:tcBorders>
              <w:top w:val="nil"/>
              <w:left w:val="nil"/>
              <w:bottom w:val="single" w:sz="4" w:space="0" w:color="auto"/>
              <w:right w:val="single" w:sz="4" w:space="0" w:color="auto"/>
            </w:tcBorders>
            <w:shd w:val="clear" w:color="auto" w:fill="auto"/>
            <w:noWrap/>
            <w:vAlign w:val="center"/>
            <w:hideMark/>
          </w:tcPr>
          <w:p w14:paraId="60A92CC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ACATTTCACACCGCAAACG</w:t>
            </w:r>
          </w:p>
        </w:tc>
        <w:tc>
          <w:tcPr>
            <w:tcW w:w="2750" w:type="dxa"/>
            <w:tcBorders>
              <w:top w:val="nil"/>
              <w:left w:val="nil"/>
              <w:bottom w:val="single" w:sz="4" w:space="0" w:color="auto"/>
              <w:right w:val="single" w:sz="4" w:space="0" w:color="auto"/>
            </w:tcBorders>
            <w:shd w:val="clear" w:color="auto" w:fill="auto"/>
            <w:noWrap/>
            <w:vAlign w:val="center"/>
            <w:hideMark/>
          </w:tcPr>
          <w:p w14:paraId="5528F8C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AACCTTCCGTTTCCAGTTCC</w:t>
            </w:r>
          </w:p>
        </w:tc>
        <w:tc>
          <w:tcPr>
            <w:tcW w:w="794" w:type="dxa"/>
            <w:tcBorders>
              <w:top w:val="nil"/>
              <w:left w:val="nil"/>
              <w:bottom w:val="single" w:sz="4" w:space="0" w:color="auto"/>
              <w:right w:val="single" w:sz="4" w:space="0" w:color="auto"/>
            </w:tcBorders>
            <w:shd w:val="clear" w:color="auto" w:fill="auto"/>
            <w:noWrap/>
            <w:vAlign w:val="center"/>
            <w:hideMark/>
          </w:tcPr>
          <w:p w14:paraId="1FDD0C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E472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09AFB34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347E256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150-225</w:t>
            </w:r>
          </w:p>
        </w:tc>
      </w:tr>
      <w:tr w:rsidR="005C3158" w:rsidRPr="005C3158" w14:paraId="7C0AD95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06EF36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B7DB5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Mfl_419</w:t>
            </w:r>
          </w:p>
        </w:tc>
        <w:tc>
          <w:tcPr>
            <w:tcW w:w="2823" w:type="dxa"/>
            <w:tcBorders>
              <w:top w:val="nil"/>
              <w:left w:val="nil"/>
              <w:bottom w:val="single" w:sz="4" w:space="0" w:color="auto"/>
              <w:right w:val="single" w:sz="4" w:space="0" w:color="auto"/>
            </w:tcBorders>
            <w:shd w:val="clear" w:color="auto" w:fill="auto"/>
            <w:noWrap/>
            <w:vAlign w:val="center"/>
            <w:hideMark/>
          </w:tcPr>
          <w:p w14:paraId="20B82A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TGGTCCAAAGTTCCGTTCTC</w:t>
            </w:r>
          </w:p>
        </w:tc>
        <w:tc>
          <w:tcPr>
            <w:tcW w:w="2750" w:type="dxa"/>
            <w:tcBorders>
              <w:top w:val="nil"/>
              <w:left w:val="nil"/>
              <w:bottom w:val="single" w:sz="4" w:space="0" w:color="auto"/>
              <w:right w:val="single" w:sz="4" w:space="0" w:color="auto"/>
            </w:tcBorders>
            <w:shd w:val="clear" w:color="auto" w:fill="auto"/>
            <w:noWrap/>
            <w:vAlign w:val="center"/>
            <w:hideMark/>
          </w:tcPr>
          <w:p w14:paraId="544F944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AACAGCGTGAGCTTGATGG</w:t>
            </w:r>
          </w:p>
        </w:tc>
        <w:tc>
          <w:tcPr>
            <w:tcW w:w="794" w:type="dxa"/>
            <w:tcBorders>
              <w:top w:val="nil"/>
              <w:left w:val="nil"/>
              <w:bottom w:val="single" w:sz="4" w:space="0" w:color="auto"/>
              <w:right w:val="single" w:sz="4" w:space="0" w:color="auto"/>
            </w:tcBorders>
            <w:shd w:val="clear" w:color="auto" w:fill="auto"/>
            <w:noWrap/>
            <w:vAlign w:val="center"/>
            <w:hideMark/>
          </w:tcPr>
          <w:p w14:paraId="0BF847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ED80B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4088A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33C7336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228-275</w:t>
            </w:r>
          </w:p>
        </w:tc>
      </w:tr>
      <w:tr w:rsidR="005C3158" w:rsidRPr="005C3158" w14:paraId="5AE3265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741CFC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2CCDD0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Mfl_358</w:t>
            </w:r>
          </w:p>
        </w:tc>
        <w:tc>
          <w:tcPr>
            <w:tcW w:w="2823" w:type="dxa"/>
            <w:tcBorders>
              <w:top w:val="nil"/>
              <w:left w:val="nil"/>
              <w:bottom w:val="single" w:sz="4" w:space="0" w:color="auto"/>
              <w:right w:val="single" w:sz="4" w:space="0" w:color="auto"/>
            </w:tcBorders>
            <w:shd w:val="clear" w:color="auto" w:fill="auto"/>
            <w:noWrap/>
            <w:vAlign w:val="center"/>
            <w:hideMark/>
          </w:tcPr>
          <w:p w14:paraId="484870A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TATGTTGCTGTTCCCTGCTG</w:t>
            </w:r>
          </w:p>
        </w:tc>
        <w:tc>
          <w:tcPr>
            <w:tcW w:w="2750" w:type="dxa"/>
            <w:tcBorders>
              <w:top w:val="nil"/>
              <w:left w:val="nil"/>
              <w:bottom w:val="single" w:sz="4" w:space="0" w:color="auto"/>
              <w:right w:val="single" w:sz="4" w:space="0" w:color="auto"/>
            </w:tcBorders>
            <w:shd w:val="clear" w:color="auto" w:fill="auto"/>
            <w:noWrap/>
            <w:vAlign w:val="center"/>
            <w:hideMark/>
          </w:tcPr>
          <w:p w14:paraId="1E1643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GGAATACATCACCGCGTTTC</w:t>
            </w:r>
          </w:p>
        </w:tc>
        <w:tc>
          <w:tcPr>
            <w:tcW w:w="794" w:type="dxa"/>
            <w:tcBorders>
              <w:top w:val="nil"/>
              <w:left w:val="nil"/>
              <w:bottom w:val="single" w:sz="4" w:space="0" w:color="auto"/>
              <w:right w:val="single" w:sz="4" w:space="0" w:color="auto"/>
            </w:tcBorders>
            <w:shd w:val="clear" w:color="auto" w:fill="auto"/>
            <w:noWrap/>
            <w:vAlign w:val="center"/>
            <w:hideMark/>
          </w:tcPr>
          <w:p w14:paraId="572D619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30599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8D02E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5856E3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70-120</w:t>
            </w:r>
          </w:p>
        </w:tc>
      </w:tr>
      <w:tr w:rsidR="005C3158" w:rsidRPr="005C3158" w14:paraId="0F29FF6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742C2C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373636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Mfl_197</w:t>
            </w:r>
          </w:p>
        </w:tc>
        <w:tc>
          <w:tcPr>
            <w:tcW w:w="2823" w:type="dxa"/>
            <w:tcBorders>
              <w:top w:val="nil"/>
              <w:left w:val="nil"/>
              <w:bottom w:val="single" w:sz="4" w:space="0" w:color="auto"/>
              <w:right w:val="single" w:sz="4" w:space="0" w:color="auto"/>
            </w:tcBorders>
            <w:shd w:val="clear" w:color="auto" w:fill="auto"/>
            <w:noWrap/>
            <w:vAlign w:val="center"/>
            <w:hideMark/>
          </w:tcPr>
          <w:p w14:paraId="35CA96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CTTATCGCGCTAATCCAAGC</w:t>
            </w:r>
          </w:p>
        </w:tc>
        <w:tc>
          <w:tcPr>
            <w:tcW w:w="2750" w:type="dxa"/>
            <w:tcBorders>
              <w:top w:val="nil"/>
              <w:left w:val="nil"/>
              <w:bottom w:val="single" w:sz="4" w:space="0" w:color="auto"/>
              <w:right w:val="single" w:sz="4" w:space="0" w:color="auto"/>
            </w:tcBorders>
            <w:shd w:val="clear" w:color="auto" w:fill="auto"/>
            <w:noWrap/>
            <w:vAlign w:val="center"/>
            <w:hideMark/>
          </w:tcPr>
          <w:p w14:paraId="37EE21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CAACTCGCTCCACTCAAGC</w:t>
            </w:r>
          </w:p>
        </w:tc>
        <w:tc>
          <w:tcPr>
            <w:tcW w:w="794" w:type="dxa"/>
            <w:tcBorders>
              <w:top w:val="nil"/>
              <w:left w:val="nil"/>
              <w:bottom w:val="single" w:sz="4" w:space="0" w:color="auto"/>
              <w:right w:val="single" w:sz="4" w:space="0" w:color="auto"/>
            </w:tcBorders>
            <w:shd w:val="clear" w:color="auto" w:fill="auto"/>
            <w:noWrap/>
            <w:vAlign w:val="center"/>
            <w:hideMark/>
          </w:tcPr>
          <w:p w14:paraId="458E610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22C52F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976600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D4FF2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212C26C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38A37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CE3957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Mfl_486</w:t>
            </w:r>
          </w:p>
        </w:tc>
        <w:tc>
          <w:tcPr>
            <w:tcW w:w="2823" w:type="dxa"/>
            <w:tcBorders>
              <w:top w:val="nil"/>
              <w:left w:val="nil"/>
              <w:bottom w:val="single" w:sz="4" w:space="0" w:color="auto"/>
              <w:right w:val="single" w:sz="4" w:space="0" w:color="auto"/>
            </w:tcBorders>
            <w:shd w:val="clear" w:color="auto" w:fill="auto"/>
            <w:noWrap/>
            <w:vAlign w:val="center"/>
            <w:hideMark/>
          </w:tcPr>
          <w:p w14:paraId="71E91D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GGTGCATCACTTGATGTTGG</w:t>
            </w:r>
          </w:p>
        </w:tc>
        <w:tc>
          <w:tcPr>
            <w:tcW w:w="2750" w:type="dxa"/>
            <w:tcBorders>
              <w:top w:val="nil"/>
              <w:left w:val="nil"/>
              <w:bottom w:val="single" w:sz="4" w:space="0" w:color="auto"/>
              <w:right w:val="single" w:sz="4" w:space="0" w:color="auto"/>
            </w:tcBorders>
            <w:shd w:val="clear" w:color="auto" w:fill="auto"/>
            <w:noWrap/>
            <w:vAlign w:val="center"/>
            <w:hideMark/>
          </w:tcPr>
          <w:p w14:paraId="171868C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AACCGAACACATTCCGTCTC</w:t>
            </w:r>
          </w:p>
        </w:tc>
        <w:tc>
          <w:tcPr>
            <w:tcW w:w="794" w:type="dxa"/>
            <w:tcBorders>
              <w:top w:val="nil"/>
              <w:left w:val="nil"/>
              <w:bottom w:val="single" w:sz="4" w:space="0" w:color="auto"/>
              <w:right w:val="single" w:sz="4" w:space="0" w:color="auto"/>
            </w:tcBorders>
            <w:shd w:val="clear" w:color="auto" w:fill="auto"/>
            <w:noWrap/>
            <w:vAlign w:val="center"/>
            <w:hideMark/>
          </w:tcPr>
          <w:p w14:paraId="1E796F9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3BADC0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296FEA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5B378C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188-235</w:t>
            </w:r>
          </w:p>
        </w:tc>
      </w:tr>
      <w:tr w:rsidR="005C3158" w:rsidRPr="005C3158" w14:paraId="752136E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5D98A7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5A305EC"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Mfl_432</w:t>
            </w:r>
          </w:p>
        </w:tc>
        <w:tc>
          <w:tcPr>
            <w:tcW w:w="2823" w:type="dxa"/>
            <w:tcBorders>
              <w:top w:val="nil"/>
              <w:left w:val="nil"/>
              <w:bottom w:val="single" w:sz="4" w:space="0" w:color="auto"/>
              <w:right w:val="single" w:sz="4" w:space="0" w:color="auto"/>
            </w:tcBorders>
            <w:shd w:val="clear" w:color="auto" w:fill="auto"/>
            <w:noWrap/>
            <w:vAlign w:val="center"/>
            <w:hideMark/>
          </w:tcPr>
          <w:p w14:paraId="0A271C22"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ATCAGCAACAGCAACATTCG</w:t>
            </w:r>
          </w:p>
        </w:tc>
        <w:tc>
          <w:tcPr>
            <w:tcW w:w="2750" w:type="dxa"/>
            <w:tcBorders>
              <w:top w:val="nil"/>
              <w:left w:val="nil"/>
              <w:bottom w:val="single" w:sz="4" w:space="0" w:color="auto"/>
              <w:right w:val="single" w:sz="4" w:space="0" w:color="auto"/>
            </w:tcBorders>
            <w:shd w:val="clear" w:color="auto" w:fill="auto"/>
            <w:noWrap/>
            <w:vAlign w:val="center"/>
            <w:hideMark/>
          </w:tcPr>
          <w:p w14:paraId="196EFF53"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AGGTTCCCACCAATGCAG</w:t>
            </w:r>
          </w:p>
        </w:tc>
        <w:tc>
          <w:tcPr>
            <w:tcW w:w="794" w:type="dxa"/>
            <w:tcBorders>
              <w:top w:val="nil"/>
              <w:left w:val="nil"/>
              <w:bottom w:val="single" w:sz="4" w:space="0" w:color="auto"/>
              <w:right w:val="single" w:sz="4" w:space="0" w:color="auto"/>
            </w:tcBorders>
            <w:shd w:val="clear" w:color="auto" w:fill="auto"/>
            <w:noWrap/>
            <w:vAlign w:val="center"/>
            <w:hideMark/>
          </w:tcPr>
          <w:p w14:paraId="5245C4C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99A036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48107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4F70F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245-280</w:t>
            </w:r>
          </w:p>
        </w:tc>
      </w:tr>
      <w:tr w:rsidR="005C3158" w:rsidRPr="005C3158" w14:paraId="24731E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6448B6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5EA47A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Mfl_159</w:t>
            </w:r>
          </w:p>
        </w:tc>
        <w:tc>
          <w:tcPr>
            <w:tcW w:w="2823" w:type="dxa"/>
            <w:tcBorders>
              <w:top w:val="nil"/>
              <w:left w:val="nil"/>
              <w:bottom w:val="single" w:sz="4" w:space="0" w:color="auto"/>
              <w:right w:val="single" w:sz="4" w:space="0" w:color="auto"/>
            </w:tcBorders>
            <w:shd w:val="clear" w:color="auto" w:fill="auto"/>
            <w:noWrap/>
            <w:vAlign w:val="center"/>
            <w:hideMark/>
          </w:tcPr>
          <w:p w14:paraId="66F024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CGCGCTACTTACCGATGAC</w:t>
            </w:r>
          </w:p>
        </w:tc>
        <w:tc>
          <w:tcPr>
            <w:tcW w:w="2750" w:type="dxa"/>
            <w:tcBorders>
              <w:top w:val="nil"/>
              <w:left w:val="nil"/>
              <w:bottom w:val="single" w:sz="4" w:space="0" w:color="auto"/>
              <w:right w:val="single" w:sz="4" w:space="0" w:color="auto"/>
            </w:tcBorders>
            <w:shd w:val="clear" w:color="auto" w:fill="auto"/>
            <w:noWrap/>
            <w:vAlign w:val="center"/>
            <w:hideMark/>
          </w:tcPr>
          <w:p w14:paraId="25B180A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GTTCATTAGGCTGCGAACG</w:t>
            </w:r>
          </w:p>
        </w:tc>
        <w:tc>
          <w:tcPr>
            <w:tcW w:w="794" w:type="dxa"/>
            <w:tcBorders>
              <w:top w:val="nil"/>
              <w:left w:val="nil"/>
              <w:bottom w:val="single" w:sz="4" w:space="0" w:color="auto"/>
              <w:right w:val="single" w:sz="4" w:space="0" w:color="auto"/>
            </w:tcBorders>
            <w:shd w:val="clear" w:color="auto" w:fill="auto"/>
            <w:noWrap/>
            <w:vAlign w:val="center"/>
            <w:hideMark/>
          </w:tcPr>
          <w:p w14:paraId="25A041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001BC1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D997D9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747415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83-110</w:t>
            </w:r>
          </w:p>
        </w:tc>
      </w:tr>
      <w:tr w:rsidR="005C3158" w:rsidRPr="005C3158" w14:paraId="6BAE933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F770C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530C544"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Mfl_492</w:t>
            </w:r>
          </w:p>
        </w:tc>
        <w:tc>
          <w:tcPr>
            <w:tcW w:w="2823" w:type="dxa"/>
            <w:tcBorders>
              <w:top w:val="nil"/>
              <w:left w:val="nil"/>
              <w:bottom w:val="single" w:sz="4" w:space="0" w:color="auto"/>
              <w:right w:val="single" w:sz="4" w:space="0" w:color="auto"/>
            </w:tcBorders>
            <w:shd w:val="clear" w:color="auto" w:fill="auto"/>
            <w:noWrap/>
            <w:vAlign w:val="center"/>
            <w:hideMark/>
          </w:tcPr>
          <w:p w14:paraId="7B0C9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GGGCTGTTAACAAGATGTAAAGG</w:t>
            </w:r>
          </w:p>
        </w:tc>
        <w:tc>
          <w:tcPr>
            <w:tcW w:w="2750" w:type="dxa"/>
            <w:tcBorders>
              <w:top w:val="nil"/>
              <w:left w:val="nil"/>
              <w:bottom w:val="single" w:sz="4" w:space="0" w:color="auto"/>
              <w:right w:val="single" w:sz="4" w:space="0" w:color="auto"/>
            </w:tcBorders>
            <w:shd w:val="clear" w:color="auto" w:fill="auto"/>
            <w:noWrap/>
            <w:vAlign w:val="center"/>
            <w:hideMark/>
          </w:tcPr>
          <w:p w14:paraId="2E4D6E7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ACGACTCGCTAAGGTCACG</w:t>
            </w:r>
          </w:p>
        </w:tc>
        <w:tc>
          <w:tcPr>
            <w:tcW w:w="794" w:type="dxa"/>
            <w:tcBorders>
              <w:top w:val="nil"/>
              <w:left w:val="nil"/>
              <w:bottom w:val="single" w:sz="4" w:space="0" w:color="auto"/>
              <w:right w:val="single" w:sz="4" w:space="0" w:color="auto"/>
            </w:tcBorders>
            <w:shd w:val="clear" w:color="auto" w:fill="auto"/>
            <w:noWrap/>
            <w:vAlign w:val="center"/>
            <w:hideMark/>
          </w:tcPr>
          <w:p w14:paraId="6B92CE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A07E79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C4CCB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920000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4DA220F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35384E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61F0B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Mfl_028</w:t>
            </w:r>
          </w:p>
        </w:tc>
        <w:tc>
          <w:tcPr>
            <w:tcW w:w="2823" w:type="dxa"/>
            <w:tcBorders>
              <w:top w:val="nil"/>
              <w:left w:val="nil"/>
              <w:bottom w:val="single" w:sz="4" w:space="0" w:color="auto"/>
              <w:right w:val="single" w:sz="4" w:space="0" w:color="auto"/>
            </w:tcBorders>
            <w:shd w:val="clear" w:color="auto" w:fill="auto"/>
            <w:noWrap/>
            <w:vAlign w:val="center"/>
            <w:hideMark/>
          </w:tcPr>
          <w:p w14:paraId="000EEF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GAACAAGGCTCTTCGCAAAC</w:t>
            </w:r>
          </w:p>
        </w:tc>
        <w:tc>
          <w:tcPr>
            <w:tcW w:w="2750" w:type="dxa"/>
            <w:tcBorders>
              <w:top w:val="nil"/>
              <w:left w:val="nil"/>
              <w:bottom w:val="single" w:sz="4" w:space="0" w:color="auto"/>
              <w:right w:val="single" w:sz="4" w:space="0" w:color="auto"/>
            </w:tcBorders>
            <w:shd w:val="clear" w:color="auto" w:fill="auto"/>
            <w:noWrap/>
            <w:vAlign w:val="center"/>
            <w:hideMark/>
          </w:tcPr>
          <w:p w14:paraId="57FA14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CGAGATGGTGGCTATAAAGGAC</w:t>
            </w:r>
          </w:p>
        </w:tc>
        <w:tc>
          <w:tcPr>
            <w:tcW w:w="794" w:type="dxa"/>
            <w:tcBorders>
              <w:top w:val="nil"/>
              <w:left w:val="nil"/>
              <w:bottom w:val="single" w:sz="4" w:space="0" w:color="auto"/>
              <w:right w:val="single" w:sz="4" w:space="0" w:color="auto"/>
            </w:tcBorders>
            <w:shd w:val="clear" w:color="auto" w:fill="auto"/>
            <w:noWrap/>
            <w:vAlign w:val="center"/>
            <w:hideMark/>
          </w:tcPr>
          <w:p w14:paraId="2FFF771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688B12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7501126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52C40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70-115</w:t>
            </w:r>
          </w:p>
        </w:tc>
      </w:tr>
      <w:tr w:rsidR="005C3158" w:rsidRPr="005C3158" w14:paraId="6D6D38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FD69EC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7973C3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Mfl_103</w:t>
            </w:r>
          </w:p>
        </w:tc>
        <w:tc>
          <w:tcPr>
            <w:tcW w:w="2823" w:type="dxa"/>
            <w:tcBorders>
              <w:top w:val="nil"/>
              <w:left w:val="nil"/>
              <w:bottom w:val="single" w:sz="4" w:space="0" w:color="auto"/>
              <w:right w:val="single" w:sz="4" w:space="0" w:color="auto"/>
            </w:tcBorders>
            <w:shd w:val="clear" w:color="auto" w:fill="auto"/>
            <w:noWrap/>
            <w:vAlign w:val="center"/>
            <w:hideMark/>
          </w:tcPr>
          <w:p w14:paraId="0FED319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ACTCGGTTATGGCTCCACTG</w:t>
            </w:r>
          </w:p>
        </w:tc>
        <w:tc>
          <w:tcPr>
            <w:tcW w:w="2750" w:type="dxa"/>
            <w:tcBorders>
              <w:top w:val="nil"/>
              <w:left w:val="nil"/>
              <w:bottom w:val="single" w:sz="4" w:space="0" w:color="auto"/>
              <w:right w:val="single" w:sz="4" w:space="0" w:color="auto"/>
            </w:tcBorders>
            <w:shd w:val="clear" w:color="auto" w:fill="auto"/>
            <w:noWrap/>
            <w:vAlign w:val="center"/>
            <w:hideMark/>
          </w:tcPr>
          <w:p w14:paraId="199354A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GGTTGCATGCGATTAGTGTG</w:t>
            </w:r>
          </w:p>
        </w:tc>
        <w:tc>
          <w:tcPr>
            <w:tcW w:w="794" w:type="dxa"/>
            <w:tcBorders>
              <w:top w:val="nil"/>
              <w:left w:val="nil"/>
              <w:bottom w:val="single" w:sz="4" w:space="0" w:color="auto"/>
              <w:right w:val="single" w:sz="4" w:space="0" w:color="auto"/>
            </w:tcBorders>
            <w:shd w:val="clear" w:color="auto" w:fill="auto"/>
            <w:noWrap/>
            <w:vAlign w:val="center"/>
            <w:hideMark/>
          </w:tcPr>
          <w:p w14:paraId="44226C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7B76C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2C360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C5253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130-155</w:t>
            </w:r>
          </w:p>
        </w:tc>
      </w:tr>
      <w:tr w:rsidR="005C3158" w:rsidRPr="005C3158" w14:paraId="72A251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215B39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596BA8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Mfl_323</w:t>
            </w:r>
          </w:p>
        </w:tc>
        <w:tc>
          <w:tcPr>
            <w:tcW w:w="2823" w:type="dxa"/>
            <w:tcBorders>
              <w:top w:val="nil"/>
              <w:left w:val="nil"/>
              <w:bottom w:val="single" w:sz="4" w:space="0" w:color="auto"/>
              <w:right w:val="single" w:sz="4" w:space="0" w:color="auto"/>
            </w:tcBorders>
            <w:shd w:val="clear" w:color="auto" w:fill="auto"/>
            <w:noWrap/>
            <w:vAlign w:val="center"/>
            <w:hideMark/>
          </w:tcPr>
          <w:p w14:paraId="627EF3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CCGCACAGTTTGTGAGTGTC</w:t>
            </w:r>
          </w:p>
        </w:tc>
        <w:tc>
          <w:tcPr>
            <w:tcW w:w="2750" w:type="dxa"/>
            <w:tcBorders>
              <w:top w:val="nil"/>
              <w:left w:val="nil"/>
              <w:bottom w:val="single" w:sz="4" w:space="0" w:color="auto"/>
              <w:right w:val="single" w:sz="4" w:space="0" w:color="auto"/>
            </w:tcBorders>
            <w:shd w:val="clear" w:color="auto" w:fill="auto"/>
            <w:noWrap/>
            <w:vAlign w:val="center"/>
            <w:hideMark/>
          </w:tcPr>
          <w:p w14:paraId="3B405A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CAGCCTATATTTGGGTGTTTGC</w:t>
            </w:r>
          </w:p>
        </w:tc>
        <w:tc>
          <w:tcPr>
            <w:tcW w:w="794" w:type="dxa"/>
            <w:tcBorders>
              <w:top w:val="nil"/>
              <w:left w:val="nil"/>
              <w:bottom w:val="single" w:sz="4" w:space="0" w:color="auto"/>
              <w:right w:val="single" w:sz="4" w:space="0" w:color="auto"/>
            </w:tcBorders>
            <w:shd w:val="clear" w:color="auto" w:fill="auto"/>
            <w:noWrap/>
            <w:vAlign w:val="center"/>
            <w:hideMark/>
          </w:tcPr>
          <w:p w14:paraId="2ED319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377AC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17117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D063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165-190</w:t>
            </w:r>
          </w:p>
        </w:tc>
      </w:tr>
      <w:tr w:rsidR="005C3158" w:rsidRPr="005C3158" w14:paraId="495BC78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81992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82510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Mfl_261</w:t>
            </w:r>
          </w:p>
        </w:tc>
        <w:tc>
          <w:tcPr>
            <w:tcW w:w="2823" w:type="dxa"/>
            <w:tcBorders>
              <w:top w:val="nil"/>
              <w:left w:val="nil"/>
              <w:bottom w:val="single" w:sz="4" w:space="0" w:color="auto"/>
              <w:right w:val="single" w:sz="4" w:space="0" w:color="auto"/>
            </w:tcBorders>
            <w:shd w:val="clear" w:color="auto" w:fill="auto"/>
            <w:noWrap/>
            <w:vAlign w:val="center"/>
            <w:hideMark/>
          </w:tcPr>
          <w:p w14:paraId="7101042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GGTCAAGGGTGTCATCCATC</w:t>
            </w:r>
          </w:p>
        </w:tc>
        <w:tc>
          <w:tcPr>
            <w:tcW w:w="2750" w:type="dxa"/>
            <w:tcBorders>
              <w:top w:val="nil"/>
              <w:left w:val="nil"/>
              <w:bottom w:val="single" w:sz="4" w:space="0" w:color="auto"/>
              <w:right w:val="single" w:sz="4" w:space="0" w:color="auto"/>
            </w:tcBorders>
            <w:shd w:val="clear" w:color="auto" w:fill="auto"/>
            <w:noWrap/>
            <w:vAlign w:val="center"/>
            <w:hideMark/>
          </w:tcPr>
          <w:p w14:paraId="4F09E5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CATGAGAACCCGCTGGAG</w:t>
            </w:r>
          </w:p>
        </w:tc>
        <w:tc>
          <w:tcPr>
            <w:tcW w:w="794" w:type="dxa"/>
            <w:tcBorders>
              <w:top w:val="nil"/>
              <w:left w:val="nil"/>
              <w:bottom w:val="single" w:sz="4" w:space="0" w:color="auto"/>
              <w:right w:val="single" w:sz="4" w:space="0" w:color="auto"/>
            </w:tcBorders>
            <w:shd w:val="clear" w:color="auto" w:fill="auto"/>
            <w:noWrap/>
            <w:vAlign w:val="center"/>
            <w:hideMark/>
          </w:tcPr>
          <w:p w14:paraId="49A5E2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BF683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3B1FD89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FC4BB8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205-270</w:t>
            </w:r>
          </w:p>
        </w:tc>
      </w:tr>
      <w:tr w:rsidR="005C3158" w:rsidRPr="005C3158" w14:paraId="2AD9E75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102151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27F073D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Mfl_026</w:t>
            </w:r>
          </w:p>
        </w:tc>
        <w:tc>
          <w:tcPr>
            <w:tcW w:w="2823" w:type="dxa"/>
            <w:tcBorders>
              <w:top w:val="nil"/>
              <w:left w:val="nil"/>
              <w:bottom w:val="single" w:sz="4" w:space="0" w:color="auto"/>
              <w:right w:val="single" w:sz="4" w:space="0" w:color="auto"/>
            </w:tcBorders>
            <w:shd w:val="clear" w:color="auto" w:fill="auto"/>
            <w:noWrap/>
            <w:vAlign w:val="center"/>
            <w:hideMark/>
          </w:tcPr>
          <w:p w14:paraId="4E98E07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AATGGAAACGAGGTGGGATAC</w:t>
            </w:r>
          </w:p>
        </w:tc>
        <w:tc>
          <w:tcPr>
            <w:tcW w:w="2750" w:type="dxa"/>
            <w:tcBorders>
              <w:top w:val="nil"/>
              <w:left w:val="nil"/>
              <w:bottom w:val="single" w:sz="4" w:space="0" w:color="auto"/>
              <w:right w:val="single" w:sz="4" w:space="0" w:color="auto"/>
            </w:tcBorders>
            <w:shd w:val="clear" w:color="auto" w:fill="auto"/>
            <w:noWrap/>
            <w:vAlign w:val="center"/>
            <w:hideMark/>
          </w:tcPr>
          <w:p w14:paraId="59E700A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GCTTGCAGAATGGAAACTACG</w:t>
            </w:r>
          </w:p>
        </w:tc>
        <w:tc>
          <w:tcPr>
            <w:tcW w:w="794" w:type="dxa"/>
            <w:tcBorders>
              <w:top w:val="nil"/>
              <w:left w:val="nil"/>
              <w:bottom w:val="single" w:sz="4" w:space="0" w:color="auto"/>
              <w:right w:val="single" w:sz="4" w:space="0" w:color="auto"/>
            </w:tcBorders>
            <w:shd w:val="clear" w:color="auto" w:fill="auto"/>
            <w:noWrap/>
            <w:vAlign w:val="center"/>
            <w:hideMark/>
          </w:tcPr>
          <w:p w14:paraId="0E10E9F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9EBDC9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87AEB2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E9CA7B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120-153</w:t>
            </w:r>
          </w:p>
        </w:tc>
      </w:tr>
      <w:tr w:rsidR="005C3158" w:rsidRPr="005C3158" w14:paraId="76575A0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8C339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11A3286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Mfl_457</w:t>
            </w:r>
          </w:p>
        </w:tc>
        <w:tc>
          <w:tcPr>
            <w:tcW w:w="2823" w:type="dxa"/>
            <w:tcBorders>
              <w:top w:val="nil"/>
              <w:left w:val="nil"/>
              <w:bottom w:val="single" w:sz="4" w:space="0" w:color="auto"/>
              <w:right w:val="single" w:sz="4" w:space="0" w:color="auto"/>
            </w:tcBorders>
            <w:shd w:val="clear" w:color="auto" w:fill="auto"/>
            <w:noWrap/>
            <w:vAlign w:val="center"/>
            <w:hideMark/>
          </w:tcPr>
          <w:p w14:paraId="3B51D2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TCAACGTGCAGCAACTATCTG</w:t>
            </w:r>
          </w:p>
        </w:tc>
        <w:tc>
          <w:tcPr>
            <w:tcW w:w="2750" w:type="dxa"/>
            <w:tcBorders>
              <w:top w:val="nil"/>
              <w:left w:val="nil"/>
              <w:bottom w:val="single" w:sz="4" w:space="0" w:color="auto"/>
              <w:right w:val="single" w:sz="4" w:space="0" w:color="auto"/>
            </w:tcBorders>
            <w:shd w:val="clear" w:color="auto" w:fill="auto"/>
            <w:noWrap/>
            <w:vAlign w:val="center"/>
            <w:hideMark/>
          </w:tcPr>
          <w:p w14:paraId="4D00C0B5"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GAGGGCAAAGGACAAACTCTC</w:t>
            </w:r>
          </w:p>
        </w:tc>
        <w:tc>
          <w:tcPr>
            <w:tcW w:w="794" w:type="dxa"/>
            <w:tcBorders>
              <w:top w:val="nil"/>
              <w:left w:val="nil"/>
              <w:bottom w:val="single" w:sz="4" w:space="0" w:color="auto"/>
              <w:right w:val="single" w:sz="4" w:space="0" w:color="auto"/>
            </w:tcBorders>
            <w:shd w:val="clear" w:color="auto" w:fill="auto"/>
            <w:noWrap/>
            <w:vAlign w:val="center"/>
            <w:hideMark/>
          </w:tcPr>
          <w:p w14:paraId="30EDC80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2D2094E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5FE521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8A112B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160-195</w:t>
            </w:r>
          </w:p>
        </w:tc>
      </w:tr>
      <w:tr w:rsidR="005C3158" w:rsidRPr="005C3158" w14:paraId="01ED9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24D7A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707285F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Mfl_269</w:t>
            </w:r>
          </w:p>
        </w:tc>
        <w:tc>
          <w:tcPr>
            <w:tcW w:w="2823" w:type="dxa"/>
            <w:tcBorders>
              <w:top w:val="nil"/>
              <w:left w:val="nil"/>
              <w:bottom w:val="single" w:sz="4" w:space="0" w:color="auto"/>
              <w:right w:val="single" w:sz="4" w:space="0" w:color="auto"/>
            </w:tcBorders>
            <w:shd w:val="clear" w:color="auto" w:fill="auto"/>
            <w:noWrap/>
            <w:vAlign w:val="center"/>
            <w:hideMark/>
          </w:tcPr>
          <w:p w14:paraId="748A8C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TTCTCTTCACATCTGCGATCC</w:t>
            </w:r>
          </w:p>
        </w:tc>
        <w:tc>
          <w:tcPr>
            <w:tcW w:w="2750" w:type="dxa"/>
            <w:tcBorders>
              <w:top w:val="nil"/>
              <w:left w:val="nil"/>
              <w:bottom w:val="single" w:sz="4" w:space="0" w:color="auto"/>
              <w:right w:val="single" w:sz="4" w:space="0" w:color="auto"/>
            </w:tcBorders>
            <w:shd w:val="clear" w:color="auto" w:fill="auto"/>
            <w:noWrap/>
            <w:vAlign w:val="center"/>
            <w:hideMark/>
          </w:tcPr>
          <w:p w14:paraId="024C660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AATGGATGTCCGCAATGG</w:t>
            </w:r>
          </w:p>
        </w:tc>
        <w:tc>
          <w:tcPr>
            <w:tcW w:w="794" w:type="dxa"/>
            <w:tcBorders>
              <w:top w:val="nil"/>
              <w:left w:val="nil"/>
              <w:bottom w:val="single" w:sz="4" w:space="0" w:color="auto"/>
              <w:right w:val="single" w:sz="4" w:space="0" w:color="auto"/>
            </w:tcBorders>
            <w:shd w:val="clear" w:color="auto" w:fill="auto"/>
            <w:noWrap/>
            <w:vAlign w:val="center"/>
            <w:hideMark/>
          </w:tcPr>
          <w:p w14:paraId="47F36B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076576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370360C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7A3CC9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205-280</w:t>
            </w:r>
          </w:p>
        </w:tc>
      </w:tr>
      <w:tr w:rsidR="005C3158" w:rsidRPr="005C3158" w14:paraId="65D13864"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1D06D0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03F3C20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Mfl_263</w:t>
            </w:r>
          </w:p>
        </w:tc>
        <w:tc>
          <w:tcPr>
            <w:tcW w:w="2823" w:type="dxa"/>
            <w:tcBorders>
              <w:top w:val="nil"/>
              <w:left w:val="nil"/>
              <w:bottom w:val="single" w:sz="4" w:space="0" w:color="auto"/>
              <w:right w:val="single" w:sz="4" w:space="0" w:color="auto"/>
            </w:tcBorders>
            <w:shd w:val="clear" w:color="auto" w:fill="auto"/>
            <w:noWrap/>
            <w:vAlign w:val="center"/>
            <w:hideMark/>
          </w:tcPr>
          <w:p w14:paraId="3966284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AAATGCGCTGAAATTGTGG</w:t>
            </w:r>
          </w:p>
        </w:tc>
        <w:tc>
          <w:tcPr>
            <w:tcW w:w="2750" w:type="dxa"/>
            <w:tcBorders>
              <w:top w:val="nil"/>
              <w:left w:val="nil"/>
              <w:bottom w:val="single" w:sz="4" w:space="0" w:color="auto"/>
              <w:right w:val="single" w:sz="4" w:space="0" w:color="auto"/>
            </w:tcBorders>
            <w:shd w:val="clear" w:color="auto" w:fill="auto"/>
            <w:noWrap/>
            <w:vAlign w:val="center"/>
            <w:hideMark/>
          </w:tcPr>
          <w:p w14:paraId="1F251BE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AACCCAAGCAACAGTCAACC</w:t>
            </w:r>
          </w:p>
        </w:tc>
        <w:tc>
          <w:tcPr>
            <w:tcW w:w="794" w:type="dxa"/>
            <w:tcBorders>
              <w:top w:val="nil"/>
              <w:left w:val="nil"/>
              <w:bottom w:val="single" w:sz="4" w:space="0" w:color="auto"/>
              <w:right w:val="single" w:sz="4" w:space="0" w:color="auto"/>
            </w:tcBorders>
            <w:shd w:val="clear" w:color="auto" w:fill="auto"/>
            <w:noWrap/>
            <w:vAlign w:val="center"/>
            <w:hideMark/>
          </w:tcPr>
          <w:p w14:paraId="6DACC9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8AFD0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BF178E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9B87E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467255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66D42E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8AD35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Mfl_056</w:t>
            </w:r>
          </w:p>
        </w:tc>
        <w:tc>
          <w:tcPr>
            <w:tcW w:w="2823" w:type="dxa"/>
            <w:tcBorders>
              <w:top w:val="nil"/>
              <w:left w:val="nil"/>
              <w:bottom w:val="single" w:sz="4" w:space="0" w:color="auto"/>
              <w:right w:val="single" w:sz="4" w:space="0" w:color="auto"/>
            </w:tcBorders>
            <w:shd w:val="clear" w:color="auto" w:fill="auto"/>
            <w:noWrap/>
            <w:vAlign w:val="center"/>
            <w:hideMark/>
          </w:tcPr>
          <w:p w14:paraId="37E91F5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TTGCCACCAAAGGTTAGTCC</w:t>
            </w:r>
          </w:p>
        </w:tc>
        <w:tc>
          <w:tcPr>
            <w:tcW w:w="2750" w:type="dxa"/>
            <w:tcBorders>
              <w:top w:val="nil"/>
              <w:left w:val="nil"/>
              <w:bottom w:val="single" w:sz="4" w:space="0" w:color="auto"/>
              <w:right w:val="single" w:sz="4" w:space="0" w:color="auto"/>
            </w:tcBorders>
            <w:shd w:val="clear" w:color="auto" w:fill="auto"/>
            <w:noWrap/>
            <w:vAlign w:val="center"/>
            <w:hideMark/>
          </w:tcPr>
          <w:p w14:paraId="056482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AGTCATCCTTCGGTTGTTGC</w:t>
            </w:r>
          </w:p>
        </w:tc>
        <w:tc>
          <w:tcPr>
            <w:tcW w:w="794" w:type="dxa"/>
            <w:tcBorders>
              <w:top w:val="nil"/>
              <w:left w:val="nil"/>
              <w:bottom w:val="single" w:sz="4" w:space="0" w:color="auto"/>
              <w:right w:val="single" w:sz="4" w:space="0" w:color="auto"/>
            </w:tcBorders>
            <w:shd w:val="clear" w:color="auto" w:fill="auto"/>
            <w:noWrap/>
            <w:vAlign w:val="center"/>
            <w:hideMark/>
          </w:tcPr>
          <w:p w14:paraId="7BF3560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137AB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FCA654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29D37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5B303E1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410F79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9F6318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Mfl_070</w:t>
            </w:r>
          </w:p>
        </w:tc>
        <w:tc>
          <w:tcPr>
            <w:tcW w:w="2823" w:type="dxa"/>
            <w:tcBorders>
              <w:top w:val="nil"/>
              <w:left w:val="nil"/>
              <w:bottom w:val="single" w:sz="4" w:space="0" w:color="auto"/>
              <w:right w:val="single" w:sz="4" w:space="0" w:color="auto"/>
            </w:tcBorders>
            <w:shd w:val="clear" w:color="auto" w:fill="auto"/>
            <w:noWrap/>
            <w:vAlign w:val="center"/>
            <w:hideMark/>
          </w:tcPr>
          <w:p w14:paraId="54D7805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CGACCGCATAGATTCCATAG</w:t>
            </w:r>
          </w:p>
        </w:tc>
        <w:tc>
          <w:tcPr>
            <w:tcW w:w="2750" w:type="dxa"/>
            <w:tcBorders>
              <w:top w:val="nil"/>
              <w:left w:val="nil"/>
              <w:bottom w:val="single" w:sz="4" w:space="0" w:color="auto"/>
              <w:right w:val="single" w:sz="4" w:space="0" w:color="auto"/>
            </w:tcBorders>
            <w:shd w:val="clear" w:color="auto" w:fill="auto"/>
            <w:noWrap/>
            <w:vAlign w:val="center"/>
            <w:hideMark/>
          </w:tcPr>
          <w:p w14:paraId="6A63FB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AATTTCGTTGCGCATTTG</w:t>
            </w:r>
          </w:p>
        </w:tc>
        <w:tc>
          <w:tcPr>
            <w:tcW w:w="794" w:type="dxa"/>
            <w:tcBorders>
              <w:top w:val="nil"/>
              <w:left w:val="nil"/>
              <w:bottom w:val="single" w:sz="4" w:space="0" w:color="auto"/>
              <w:right w:val="single" w:sz="4" w:space="0" w:color="auto"/>
            </w:tcBorders>
            <w:shd w:val="clear" w:color="auto" w:fill="auto"/>
            <w:noWrap/>
            <w:vAlign w:val="center"/>
            <w:hideMark/>
          </w:tcPr>
          <w:p w14:paraId="18AA98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398D1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78B7F7A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4A3CE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160-190</w:t>
            </w:r>
          </w:p>
        </w:tc>
      </w:tr>
      <w:tr w:rsidR="005C3158" w:rsidRPr="005C3158" w14:paraId="67A152D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4C9F7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331C73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Mfl_491</w:t>
            </w:r>
          </w:p>
        </w:tc>
        <w:tc>
          <w:tcPr>
            <w:tcW w:w="2823" w:type="dxa"/>
            <w:tcBorders>
              <w:top w:val="nil"/>
              <w:left w:val="nil"/>
              <w:bottom w:val="single" w:sz="4" w:space="0" w:color="auto"/>
              <w:right w:val="single" w:sz="4" w:space="0" w:color="auto"/>
            </w:tcBorders>
            <w:shd w:val="clear" w:color="auto" w:fill="auto"/>
            <w:noWrap/>
            <w:vAlign w:val="center"/>
            <w:hideMark/>
          </w:tcPr>
          <w:p w14:paraId="659571B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CTGTCGATGGACTCCGATG</w:t>
            </w:r>
          </w:p>
        </w:tc>
        <w:tc>
          <w:tcPr>
            <w:tcW w:w="2750" w:type="dxa"/>
            <w:tcBorders>
              <w:top w:val="nil"/>
              <w:left w:val="nil"/>
              <w:bottom w:val="single" w:sz="4" w:space="0" w:color="auto"/>
              <w:right w:val="single" w:sz="4" w:space="0" w:color="auto"/>
            </w:tcBorders>
            <w:shd w:val="clear" w:color="auto" w:fill="auto"/>
            <w:noWrap/>
            <w:vAlign w:val="center"/>
            <w:hideMark/>
          </w:tcPr>
          <w:p w14:paraId="3138A5E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GCTTACCCGTTGGTTGAGAG</w:t>
            </w:r>
          </w:p>
        </w:tc>
        <w:tc>
          <w:tcPr>
            <w:tcW w:w="794" w:type="dxa"/>
            <w:tcBorders>
              <w:top w:val="nil"/>
              <w:left w:val="nil"/>
              <w:bottom w:val="single" w:sz="4" w:space="0" w:color="auto"/>
              <w:right w:val="single" w:sz="4" w:space="0" w:color="auto"/>
            </w:tcBorders>
            <w:shd w:val="clear" w:color="auto" w:fill="auto"/>
            <w:noWrap/>
            <w:vAlign w:val="center"/>
            <w:hideMark/>
          </w:tcPr>
          <w:p w14:paraId="6540F3F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7DB55C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4762BA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4756B4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195-240</w:t>
            </w:r>
          </w:p>
        </w:tc>
      </w:tr>
    </w:tbl>
    <w:p w14:paraId="32F2F577"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2DBFB265" w14:textId="71677B17" w:rsidR="00FF3E30" w:rsidRDefault="00FF3E30">
      <w:pPr>
        <w:spacing w:after="160" w:line="259" w:lineRule="auto"/>
        <w:rPr>
          <w:rFonts w:ascii="Calibri" w:eastAsia="Calibri" w:hAnsi="Calibri" w:cs="Times New Roman"/>
          <w:szCs w:val="24"/>
        </w:rPr>
      </w:pPr>
      <w:r>
        <w:rPr>
          <w:rFonts w:ascii="Calibri" w:eastAsia="Calibri" w:hAnsi="Calibri" w:cs="Times New Roman"/>
          <w:szCs w:val="24"/>
        </w:rPr>
        <w:br w:type="page"/>
      </w:r>
    </w:p>
    <w:p w14:paraId="29EA0CCE" w14:textId="19B5E912" w:rsidR="005C3158" w:rsidRPr="005C3158" w:rsidRDefault="00FF3E30" w:rsidP="005C3158">
      <w:pPr>
        <w:spacing w:after="0" w:line="240" w:lineRule="auto"/>
        <w:rPr>
          <w:rFonts w:ascii="Calibri" w:eastAsia="Calibri" w:hAnsi="Calibri" w:cs="Times New Roman"/>
          <w:szCs w:val="24"/>
        </w:rPr>
      </w:pPr>
      <w:r>
        <w:rPr>
          <w:rFonts w:eastAsia="Times New Roman" w:cs="Times New Roman"/>
          <w:b/>
          <w:bCs/>
          <w:color w:val="000000"/>
          <w:szCs w:val="20"/>
          <w:lang w:val="en-GB" w:eastAsia="de-DE"/>
        </w:rPr>
        <w:lastRenderedPageBreak/>
        <w:t xml:space="preserve">Supplementary </w:t>
      </w:r>
      <w:r w:rsidR="007B0DD1">
        <w:rPr>
          <w:b/>
          <w:bCs/>
        </w:rPr>
        <w:t>table 2</w:t>
      </w:r>
      <w:r>
        <w:t>.</w:t>
      </w:r>
    </w:p>
    <w:p w14:paraId="57F67FFD" w14:textId="6293A8A4" w:rsidR="005C3158" w:rsidRDefault="005C3158" w:rsidP="009A6F39">
      <w:pPr>
        <w:rPr>
          <w:b/>
        </w:rPr>
      </w:pPr>
    </w:p>
    <w:p w14:paraId="55B99662" w14:textId="77777777" w:rsidR="005C3158" w:rsidRDefault="005C3158" w:rsidP="009A6F39">
      <w:pPr>
        <w:rPr>
          <w:b/>
        </w:rPr>
      </w:pPr>
    </w:p>
    <w:p w14:paraId="65582893" w14:textId="793D2E6F" w:rsidR="0071552B" w:rsidRDefault="0071552B" w:rsidP="009A6F39">
      <w:pPr>
        <w:rPr>
          <w:b/>
        </w:rPr>
      </w:pPr>
    </w:p>
    <w:p w14:paraId="3B2B41E6" w14:textId="53FA4B13" w:rsidR="0071552B" w:rsidRDefault="0071552B" w:rsidP="008478A4">
      <w:pPr>
        <w:jc w:val="both"/>
        <w:rPr>
          <w:b/>
        </w:rPr>
      </w:pPr>
    </w:p>
    <w:p w14:paraId="476F4DA5" w14:textId="5633569A" w:rsidR="00C02C3F" w:rsidRDefault="00C02C3F" w:rsidP="00E675A2">
      <w:pPr>
        <w:rPr>
          <w:b/>
          <w:bCs/>
        </w:rPr>
      </w:pPr>
      <w:r>
        <w:rPr>
          <w:rFonts w:eastAsia="Times New Roman" w:cs="Times New Roman"/>
          <w:b/>
          <w:bCs/>
          <w:color w:val="000000"/>
          <w:szCs w:val="20"/>
          <w:lang w:val="en-GB" w:eastAsia="de-DE"/>
        </w:rPr>
        <w:br w:type="page"/>
      </w:r>
    </w:p>
    <w:p w14:paraId="7D652415" w14:textId="7A5364F6" w:rsidR="007359EC" w:rsidRDefault="008478A4" w:rsidP="008478A4">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w:t>
      </w:r>
      <w:r w:rsidR="009C2BFB">
        <w:rPr>
          <w:rFonts w:eastAsia="Times New Roman" w:cs="Times New Roman"/>
          <w:bCs/>
          <w:color w:val="000000"/>
          <w:szCs w:val="20"/>
          <w:lang w:val="en-GB" w:eastAsia="de-DE"/>
        </w:rPr>
        <w:t>U</w:t>
      </w:r>
      <w:r>
        <w:rPr>
          <w:rFonts w:eastAsia="Times New Roman" w:cs="Times New Roman"/>
          <w:bCs/>
          <w:color w:val="000000"/>
          <w:szCs w:val="20"/>
          <w:lang w:val="en-GB" w:eastAsia="de-DE"/>
        </w:rPr>
        <w:t>nderlined values describes significance of the raw exact Monte Carlo p-values</w:t>
      </w:r>
      <w:r w:rsidR="004966DF">
        <w:rPr>
          <w:rFonts w:eastAsia="Times New Roman" w:cs="Times New Roman"/>
          <w:bCs/>
          <w:color w:val="000000"/>
          <w:szCs w:val="20"/>
          <w:lang w:val="en-GB" w:eastAsia="de-DE"/>
        </w:rPr>
        <w:t xml:space="preserve"> and values in bold describes significance after </w:t>
      </w:r>
      <w:proofErr w:type="spellStart"/>
      <w:r w:rsidR="004966DF">
        <w:rPr>
          <w:rFonts w:eastAsia="Times New Roman" w:cs="Times New Roman"/>
          <w:bCs/>
          <w:color w:val="000000"/>
          <w:szCs w:val="20"/>
          <w:lang w:val="en-GB" w:eastAsia="de-DE"/>
        </w:rPr>
        <w:t>Benjamini</w:t>
      </w:r>
      <w:proofErr w:type="spellEnd"/>
      <w:r w:rsidR="004966DF">
        <w:rPr>
          <w:rFonts w:eastAsia="Times New Roman" w:cs="Times New Roman"/>
          <w:bCs/>
          <w:color w:val="000000"/>
          <w:szCs w:val="20"/>
          <w:lang w:val="en-GB" w:eastAsia="de-DE"/>
        </w:rPr>
        <w:t>-Hochberg correction.</w:t>
      </w:r>
    </w:p>
    <w:p w14:paraId="782F8A8B" w14:textId="77777777" w:rsidR="007359EC" w:rsidRPr="004966DF" w:rsidRDefault="007359EC" w:rsidP="008478A4">
      <w:pPr>
        <w:spacing w:after="0"/>
        <w:rPr>
          <w:rFonts w:eastAsia="Times New Roman" w:cs="Times New Roman"/>
          <w:bCs/>
          <w:color w:val="000000"/>
          <w:szCs w:val="20"/>
          <w:lang w:eastAsia="de-DE"/>
        </w:rPr>
      </w:pPr>
    </w:p>
    <w:p w14:paraId="14E8C2F7" w14:textId="69E102A6" w:rsidR="008478A4" w:rsidRPr="007359EC" w:rsidRDefault="007359EC" w:rsidP="008478A4">
      <w:pPr>
        <w:spacing w:after="0"/>
        <w:rPr>
          <w:rFonts w:eastAsia="Times New Roman" w:cs="Times New Roman"/>
          <w:bCs/>
          <w:color w:val="000000"/>
          <w:szCs w:val="20"/>
          <w:lang w:val="de-LU" w:eastAsia="de-DE"/>
        </w:rPr>
      </w:pPr>
      <w:r w:rsidRPr="007359EC">
        <w:rPr>
          <w:rFonts w:eastAsia="Times New Roman" w:cs="Times New Roman"/>
          <w:bCs/>
          <w:color w:val="000000"/>
          <w:szCs w:val="20"/>
          <w:lang w:val="de-LU" w:eastAsia="de-DE"/>
        </w:rPr>
        <w:t xml:space="preserve">A)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Luxembourg</w:t>
      </w:r>
    </w:p>
    <w:p w14:paraId="2F3944BF" w14:textId="77777777" w:rsidR="007359EC" w:rsidRPr="007359EC" w:rsidRDefault="007359EC" w:rsidP="008478A4">
      <w:pPr>
        <w:spacing w:after="0"/>
        <w:rPr>
          <w:rFonts w:eastAsia="Times New Roman" w:cs="Times New Roman"/>
          <w:bCs/>
          <w:color w:val="000000"/>
          <w:szCs w:val="20"/>
          <w:lang w:val="de-LU" w:eastAsia="de-DE"/>
        </w:rPr>
      </w:pPr>
    </w:p>
    <w:tbl>
      <w:tblPr>
        <w:tblW w:w="8647" w:type="dxa"/>
        <w:tblCellMar>
          <w:left w:w="70" w:type="dxa"/>
          <w:right w:w="70" w:type="dxa"/>
        </w:tblCellMar>
        <w:tblLook w:val="04A0" w:firstRow="1" w:lastRow="0" w:firstColumn="1" w:lastColumn="0" w:noHBand="0" w:noVBand="1"/>
      </w:tblPr>
      <w:tblGrid>
        <w:gridCol w:w="2007"/>
        <w:gridCol w:w="940"/>
        <w:gridCol w:w="940"/>
        <w:gridCol w:w="1075"/>
        <w:gridCol w:w="920"/>
        <w:gridCol w:w="940"/>
        <w:gridCol w:w="940"/>
        <w:gridCol w:w="940"/>
      </w:tblGrid>
      <w:tr w:rsidR="007359EC" w:rsidRPr="007359EC" w14:paraId="4CC0A463"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7285E774"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160D3C0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14C4F88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Spp053</w:t>
            </w:r>
          </w:p>
        </w:tc>
        <w:tc>
          <w:tcPr>
            <w:tcW w:w="1075" w:type="dxa"/>
            <w:tcBorders>
              <w:top w:val="nil"/>
              <w:left w:val="nil"/>
              <w:bottom w:val="single" w:sz="4" w:space="0" w:color="auto"/>
              <w:right w:val="nil"/>
            </w:tcBorders>
            <w:shd w:val="clear" w:color="auto" w:fill="auto"/>
            <w:noWrap/>
            <w:vAlign w:val="bottom"/>
            <w:hideMark/>
          </w:tcPr>
          <w:p w14:paraId="637EB23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Spp080</w:t>
            </w:r>
          </w:p>
        </w:tc>
        <w:tc>
          <w:tcPr>
            <w:tcW w:w="865" w:type="dxa"/>
            <w:tcBorders>
              <w:top w:val="nil"/>
              <w:left w:val="nil"/>
              <w:bottom w:val="single" w:sz="4" w:space="0" w:color="auto"/>
              <w:right w:val="nil"/>
            </w:tcBorders>
            <w:shd w:val="clear" w:color="auto" w:fill="auto"/>
            <w:noWrap/>
            <w:vAlign w:val="bottom"/>
            <w:hideMark/>
          </w:tcPr>
          <w:p w14:paraId="0E881F7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172C854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2202D016"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60F5B228"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Spp476</w:t>
            </w:r>
          </w:p>
        </w:tc>
      </w:tr>
      <w:tr w:rsidR="007359EC" w:rsidRPr="007359EC" w14:paraId="1C48DC46"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56F4D7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9FBD6D3"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7D6D3B82"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6290E8C7"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6C3F128D"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AB79984"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089452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D2FC29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642A5CB4"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237180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6A07A6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0.46865</w:t>
            </w:r>
          </w:p>
        </w:tc>
        <w:tc>
          <w:tcPr>
            <w:tcW w:w="940" w:type="dxa"/>
            <w:tcBorders>
              <w:top w:val="nil"/>
              <w:left w:val="nil"/>
              <w:bottom w:val="nil"/>
              <w:right w:val="nil"/>
            </w:tcBorders>
            <w:shd w:val="clear" w:color="auto" w:fill="auto"/>
            <w:noWrap/>
            <w:vAlign w:val="bottom"/>
            <w:hideMark/>
          </w:tcPr>
          <w:p w14:paraId="55856F3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0.95024</w:t>
            </w:r>
          </w:p>
        </w:tc>
        <w:tc>
          <w:tcPr>
            <w:tcW w:w="1075" w:type="dxa"/>
            <w:tcBorders>
              <w:top w:val="nil"/>
              <w:left w:val="nil"/>
              <w:bottom w:val="nil"/>
              <w:right w:val="nil"/>
            </w:tcBorders>
            <w:shd w:val="clear" w:color="auto" w:fill="auto"/>
            <w:noWrap/>
            <w:vAlign w:val="bottom"/>
            <w:hideMark/>
          </w:tcPr>
          <w:p w14:paraId="7B0786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0.69754</w:t>
            </w:r>
          </w:p>
        </w:tc>
        <w:tc>
          <w:tcPr>
            <w:tcW w:w="865" w:type="dxa"/>
            <w:tcBorders>
              <w:top w:val="nil"/>
              <w:left w:val="nil"/>
              <w:bottom w:val="nil"/>
              <w:right w:val="nil"/>
            </w:tcBorders>
            <w:shd w:val="clear" w:color="auto" w:fill="auto"/>
            <w:noWrap/>
            <w:vAlign w:val="bottom"/>
            <w:hideMark/>
          </w:tcPr>
          <w:p w14:paraId="6ACD257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0.0163</w:t>
            </w:r>
          </w:p>
        </w:tc>
        <w:tc>
          <w:tcPr>
            <w:tcW w:w="940" w:type="dxa"/>
            <w:tcBorders>
              <w:top w:val="nil"/>
              <w:left w:val="nil"/>
              <w:bottom w:val="nil"/>
              <w:right w:val="nil"/>
            </w:tcBorders>
            <w:shd w:val="clear" w:color="auto" w:fill="auto"/>
            <w:noWrap/>
            <w:vAlign w:val="bottom"/>
            <w:hideMark/>
          </w:tcPr>
          <w:p w14:paraId="5B2369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0.19582</w:t>
            </w:r>
          </w:p>
        </w:tc>
        <w:tc>
          <w:tcPr>
            <w:tcW w:w="940" w:type="dxa"/>
            <w:tcBorders>
              <w:top w:val="nil"/>
              <w:left w:val="nil"/>
              <w:bottom w:val="nil"/>
              <w:right w:val="nil"/>
            </w:tcBorders>
            <w:shd w:val="clear" w:color="auto" w:fill="auto"/>
            <w:noWrap/>
            <w:vAlign w:val="bottom"/>
            <w:hideMark/>
          </w:tcPr>
          <w:p w14:paraId="7893258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0.59045</w:t>
            </w:r>
          </w:p>
        </w:tc>
        <w:tc>
          <w:tcPr>
            <w:tcW w:w="940" w:type="dxa"/>
            <w:tcBorders>
              <w:top w:val="nil"/>
              <w:left w:val="nil"/>
              <w:bottom w:val="nil"/>
              <w:right w:val="nil"/>
            </w:tcBorders>
            <w:shd w:val="clear" w:color="auto" w:fill="auto"/>
            <w:noWrap/>
            <w:vAlign w:val="bottom"/>
            <w:hideMark/>
          </w:tcPr>
          <w:p w14:paraId="401441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0.62023</w:t>
            </w:r>
          </w:p>
        </w:tc>
      </w:tr>
      <w:tr w:rsidR="007359EC" w:rsidRPr="007359EC" w14:paraId="6B13964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483340F4"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714FA9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81844B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0.10449</w:t>
            </w:r>
          </w:p>
        </w:tc>
        <w:tc>
          <w:tcPr>
            <w:tcW w:w="1075" w:type="dxa"/>
            <w:tcBorders>
              <w:top w:val="nil"/>
              <w:left w:val="nil"/>
              <w:bottom w:val="nil"/>
              <w:right w:val="nil"/>
            </w:tcBorders>
            <w:shd w:val="clear" w:color="auto" w:fill="auto"/>
            <w:noWrap/>
            <w:vAlign w:val="bottom"/>
            <w:hideMark/>
          </w:tcPr>
          <w:p w14:paraId="760FC46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0.11397</w:t>
            </w:r>
          </w:p>
        </w:tc>
        <w:tc>
          <w:tcPr>
            <w:tcW w:w="865" w:type="dxa"/>
            <w:tcBorders>
              <w:top w:val="nil"/>
              <w:left w:val="nil"/>
              <w:bottom w:val="nil"/>
              <w:right w:val="nil"/>
            </w:tcBorders>
            <w:shd w:val="clear" w:color="auto" w:fill="auto"/>
            <w:noWrap/>
            <w:vAlign w:val="bottom"/>
            <w:hideMark/>
          </w:tcPr>
          <w:p w14:paraId="55EF045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0.2949</w:t>
            </w:r>
          </w:p>
        </w:tc>
        <w:tc>
          <w:tcPr>
            <w:tcW w:w="940" w:type="dxa"/>
            <w:tcBorders>
              <w:top w:val="nil"/>
              <w:left w:val="nil"/>
              <w:bottom w:val="nil"/>
              <w:right w:val="nil"/>
            </w:tcBorders>
            <w:shd w:val="clear" w:color="auto" w:fill="auto"/>
            <w:noWrap/>
            <w:vAlign w:val="bottom"/>
            <w:hideMark/>
          </w:tcPr>
          <w:p w14:paraId="4D86D5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0.84115</w:t>
            </w:r>
          </w:p>
        </w:tc>
        <w:tc>
          <w:tcPr>
            <w:tcW w:w="940" w:type="dxa"/>
            <w:tcBorders>
              <w:top w:val="nil"/>
              <w:left w:val="nil"/>
              <w:bottom w:val="nil"/>
              <w:right w:val="nil"/>
            </w:tcBorders>
            <w:shd w:val="clear" w:color="auto" w:fill="auto"/>
            <w:noWrap/>
            <w:vAlign w:val="bottom"/>
            <w:hideMark/>
          </w:tcPr>
          <w:p w14:paraId="48BE284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0.05685</w:t>
            </w:r>
          </w:p>
        </w:tc>
        <w:tc>
          <w:tcPr>
            <w:tcW w:w="940" w:type="dxa"/>
            <w:tcBorders>
              <w:top w:val="nil"/>
              <w:left w:val="nil"/>
              <w:bottom w:val="nil"/>
              <w:right w:val="nil"/>
            </w:tcBorders>
            <w:shd w:val="clear" w:color="auto" w:fill="auto"/>
            <w:noWrap/>
            <w:vAlign w:val="bottom"/>
            <w:hideMark/>
          </w:tcPr>
          <w:p w14:paraId="421CEF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0.67288</w:t>
            </w:r>
          </w:p>
        </w:tc>
      </w:tr>
      <w:tr w:rsidR="007359EC" w:rsidRPr="007359EC" w14:paraId="08ECA42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794A28"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Differdange</w:t>
            </w:r>
            <w:proofErr w:type="spellEnd"/>
          </w:p>
        </w:tc>
        <w:tc>
          <w:tcPr>
            <w:tcW w:w="940" w:type="dxa"/>
            <w:tcBorders>
              <w:top w:val="nil"/>
              <w:left w:val="nil"/>
              <w:bottom w:val="nil"/>
              <w:right w:val="nil"/>
            </w:tcBorders>
            <w:shd w:val="clear" w:color="auto" w:fill="auto"/>
            <w:noWrap/>
            <w:vAlign w:val="bottom"/>
            <w:hideMark/>
          </w:tcPr>
          <w:p w14:paraId="6D1EC01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0.55521</w:t>
            </w:r>
          </w:p>
        </w:tc>
        <w:tc>
          <w:tcPr>
            <w:tcW w:w="940" w:type="dxa"/>
            <w:tcBorders>
              <w:top w:val="nil"/>
              <w:left w:val="nil"/>
              <w:bottom w:val="nil"/>
              <w:right w:val="nil"/>
            </w:tcBorders>
            <w:shd w:val="clear" w:color="auto" w:fill="auto"/>
            <w:noWrap/>
            <w:vAlign w:val="bottom"/>
            <w:hideMark/>
          </w:tcPr>
          <w:p w14:paraId="4FBB165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0.44525</w:t>
            </w:r>
          </w:p>
        </w:tc>
        <w:tc>
          <w:tcPr>
            <w:tcW w:w="1075" w:type="dxa"/>
            <w:tcBorders>
              <w:top w:val="nil"/>
              <w:left w:val="nil"/>
              <w:bottom w:val="nil"/>
              <w:right w:val="nil"/>
            </w:tcBorders>
            <w:shd w:val="clear" w:color="auto" w:fill="auto"/>
            <w:noWrap/>
            <w:vAlign w:val="bottom"/>
            <w:hideMark/>
          </w:tcPr>
          <w:p w14:paraId="5755744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045BA69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0.62001</w:t>
            </w:r>
          </w:p>
        </w:tc>
        <w:tc>
          <w:tcPr>
            <w:tcW w:w="940" w:type="dxa"/>
            <w:tcBorders>
              <w:top w:val="nil"/>
              <w:left w:val="nil"/>
              <w:bottom w:val="nil"/>
              <w:right w:val="nil"/>
            </w:tcBorders>
            <w:shd w:val="clear" w:color="auto" w:fill="auto"/>
            <w:noWrap/>
            <w:vAlign w:val="bottom"/>
            <w:hideMark/>
          </w:tcPr>
          <w:p w14:paraId="4B13731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0.23886</w:t>
            </w:r>
          </w:p>
        </w:tc>
        <w:tc>
          <w:tcPr>
            <w:tcW w:w="940" w:type="dxa"/>
            <w:tcBorders>
              <w:top w:val="nil"/>
              <w:left w:val="nil"/>
              <w:bottom w:val="nil"/>
              <w:right w:val="nil"/>
            </w:tcBorders>
            <w:shd w:val="clear" w:color="auto" w:fill="auto"/>
            <w:noWrap/>
            <w:vAlign w:val="bottom"/>
            <w:hideMark/>
          </w:tcPr>
          <w:p w14:paraId="4432C04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0.0113</w:t>
            </w:r>
          </w:p>
        </w:tc>
        <w:tc>
          <w:tcPr>
            <w:tcW w:w="940" w:type="dxa"/>
            <w:tcBorders>
              <w:top w:val="nil"/>
              <w:left w:val="nil"/>
              <w:bottom w:val="nil"/>
              <w:right w:val="nil"/>
            </w:tcBorders>
            <w:shd w:val="clear" w:color="auto" w:fill="auto"/>
            <w:noWrap/>
            <w:vAlign w:val="bottom"/>
            <w:hideMark/>
          </w:tcPr>
          <w:p w14:paraId="6A0625F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0.15871</w:t>
            </w:r>
          </w:p>
        </w:tc>
      </w:tr>
      <w:tr w:rsidR="007359EC" w:rsidRPr="007359EC" w14:paraId="26BECD5D"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962DB1C"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607CCB0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0.30481</w:t>
            </w:r>
          </w:p>
        </w:tc>
        <w:tc>
          <w:tcPr>
            <w:tcW w:w="940" w:type="dxa"/>
            <w:tcBorders>
              <w:top w:val="nil"/>
              <w:left w:val="nil"/>
              <w:bottom w:val="nil"/>
              <w:right w:val="nil"/>
            </w:tcBorders>
            <w:shd w:val="clear" w:color="auto" w:fill="auto"/>
            <w:noWrap/>
            <w:vAlign w:val="bottom"/>
            <w:hideMark/>
          </w:tcPr>
          <w:p w14:paraId="2E8620D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0.91293</w:t>
            </w:r>
          </w:p>
        </w:tc>
        <w:tc>
          <w:tcPr>
            <w:tcW w:w="1075" w:type="dxa"/>
            <w:tcBorders>
              <w:top w:val="nil"/>
              <w:left w:val="nil"/>
              <w:bottom w:val="nil"/>
              <w:right w:val="nil"/>
            </w:tcBorders>
            <w:shd w:val="clear" w:color="auto" w:fill="auto"/>
            <w:noWrap/>
            <w:vAlign w:val="bottom"/>
            <w:hideMark/>
          </w:tcPr>
          <w:p w14:paraId="6AA79D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0.50448</w:t>
            </w:r>
          </w:p>
        </w:tc>
        <w:tc>
          <w:tcPr>
            <w:tcW w:w="865" w:type="dxa"/>
            <w:tcBorders>
              <w:top w:val="nil"/>
              <w:left w:val="nil"/>
              <w:bottom w:val="nil"/>
              <w:right w:val="nil"/>
            </w:tcBorders>
            <w:shd w:val="clear" w:color="auto" w:fill="auto"/>
            <w:noWrap/>
            <w:vAlign w:val="bottom"/>
            <w:hideMark/>
          </w:tcPr>
          <w:p w14:paraId="3B446CA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0.84056</w:t>
            </w:r>
          </w:p>
        </w:tc>
        <w:tc>
          <w:tcPr>
            <w:tcW w:w="940" w:type="dxa"/>
            <w:tcBorders>
              <w:top w:val="nil"/>
              <w:left w:val="nil"/>
              <w:bottom w:val="nil"/>
              <w:right w:val="nil"/>
            </w:tcBorders>
            <w:shd w:val="clear" w:color="auto" w:fill="auto"/>
            <w:noWrap/>
            <w:vAlign w:val="bottom"/>
            <w:hideMark/>
          </w:tcPr>
          <w:p w14:paraId="4B0854A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0.36222</w:t>
            </w:r>
          </w:p>
        </w:tc>
        <w:tc>
          <w:tcPr>
            <w:tcW w:w="940" w:type="dxa"/>
            <w:tcBorders>
              <w:top w:val="nil"/>
              <w:left w:val="nil"/>
              <w:bottom w:val="nil"/>
              <w:right w:val="nil"/>
            </w:tcBorders>
            <w:shd w:val="clear" w:color="auto" w:fill="auto"/>
            <w:noWrap/>
            <w:vAlign w:val="bottom"/>
            <w:hideMark/>
          </w:tcPr>
          <w:p w14:paraId="19A531D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0.23736</w:t>
            </w:r>
          </w:p>
        </w:tc>
        <w:tc>
          <w:tcPr>
            <w:tcW w:w="940" w:type="dxa"/>
            <w:tcBorders>
              <w:top w:val="nil"/>
              <w:left w:val="nil"/>
              <w:bottom w:val="nil"/>
              <w:right w:val="nil"/>
            </w:tcBorders>
            <w:shd w:val="clear" w:color="auto" w:fill="auto"/>
            <w:noWrap/>
            <w:vAlign w:val="bottom"/>
            <w:hideMark/>
          </w:tcPr>
          <w:p w14:paraId="7174BE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0.04438</w:t>
            </w:r>
          </w:p>
        </w:tc>
      </w:tr>
      <w:tr w:rsidR="007359EC" w:rsidRPr="007359EC" w14:paraId="4B90F94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0D92DCC"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26BEA9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B82FE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0.94832</w:t>
            </w:r>
          </w:p>
        </w:tc>
        <w:tc>
          <w:tcPr>
            <w:tcW w:w="1075" w:type="dxa"/>
            <w:tcBorders>
              <w:top w:val="nil"/>
              <w:left w:val="nil"/>
              <w:bottom w:val="nil"/>
              <w:right w:val="nil"/>
            </w:tcBorders>
            <w:shd w:val="clear" w:color="auto" w:fill="auto"/>
            <w:noWrap/>
            <w:vAlign w:val="bottom"/>
            <w:hideMark/>
          </w:tcPr>
          <w:p w14:paraId="6B797B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2E916EE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0.23009</w:t>
            </w:r>
          </w:p>
        </w:tc>
        <w:tc>
          <w:tcPr>
            <w:tcW w:w="940" w:type="dxa"/>
            <w:tcBorders>
              <w:top w:val="nil"/>
              <w:left w:val="nil"/>
              <w:bottom w:val="nil"/>
              <w:right w:val="nil"/>
            </w:tcBorders>
            <w:shd w:val="clear" w:color="auto" w:fill="auto"/>
            <w:noWrap/>
            <w:vAlign w:val="bottom"/>
            <w:hideMark/>
          </w:tcPr>
          <w:p w14:paraId="1C59695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0.04667</w:t>
            </w:r>
          </w:p>
        </w:tc>
        <w:tc>
          <w:tcPr>
            <w:tcW w:w="940" w:type="dxa"/>
            <w:tcBorders>
              <w:top w:val="nil"/>
              <w:left w:val="nil"/>
              <w:bottom w:val="nil"/>
              <w:right w:val="nil"/>
            </w:tcBorders>
            <w:shd w:val="clear" w:color="auto" w:fill="auto"/>
            <w:noWrap/>
            <w:vAlign w:val="bottom"/>
            <w:hideMark/>
          </w:tcPr>
          <w:p w14:paraId="2D2C0AE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0.42926</w:t>
            </w:r>
          </w:p>
        </w:tc>
        <w:tc>
          <w:tcPr>
            <w:tcW w:w="940" w:type="dxa"/>
            <w:tcBorders>
              <w:top w:val="nil"/>
              <w:left w:val="nil"/>
              <w:bottom w:val="nil"/>
              <w:right w:val="nil"/>
            </w:tcBorders>
            <w:shd w:val="clear" w:color="auto" w:fill="auto"/>
            <w:noWrap/>
            <w:vAlign w:val="bottom"/>
            <w:hideMark/>
          </w:tcPr>
          <w:p w14:paraId="0DA9F1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0.57406</w:t>
            </w:r>
          </w:p>
        </w:tc>
      </w:tr>
      <w:tr w:rsidR="007359EC" w:rsidRPr="007359EC" w14:paraId="369C2D9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3B8012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1511A97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0.4571</w:t>
            </w:r>
          </w:p>
        </w:tc>
        <w:tc>
          <w:tcPr>
            <w:tcW w:w="940" w:type="dxa"/>
            <w:tcBorders>
              <w:top w:val="nil"/>
              <w:left w:val="nil"/>
              <w:bottom w:val="nil"/>
              <w:right w:val="nil"/>
            </w:tcBorders>
            <w:shd w:val="clear" w:color="auto" w:fill="auto"/>
            <w:noWrap/>
            <w:vAlign w:val="bottom"/>
            <w:hideMark/>
          </w:tcPr>
          <w:p w14:paraId="619DE6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0.9754</w:t>
            </w:r>
          </w:p>
        </w:tc>
        <w:tc>
          <w:tcPr>
            <w:tcW w:w="1075" w:type="dxa"/>
            <w:tcBorders>
              <w:top w:val="nil"/>
              <w:left w:val="nil"/>
              <w:bottom w:val="nil"/>
              <w:right w:val="nil"/>
            </w:tcBorders>
            <w:shd w:val="clear" w:color="auto" w:fill="auto"/>
            <w:noWrap/>
            <w:vAlign w:val="bottom"/>
            <w:hideMark/>
          </w:tcPr>
          <w:p w14:paraId="01AE501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0.00397</w:t>
            </w:r>
          </w:p>
        </w:tc>
        <w:tc>
          <w:tcPr>
            <w:tcW w:w="865" w:type="dxa"/>
            <w:tcBorders>
              <w:top w:val="nil"/>
              <w:left w:val="nil"/>
              <w:bottom w:val="nil"/>
              <w:right w:val="nil"/>
            </w:tcBorders>
            <w:shd w:val="clear" w:color="auto" w:fill="auto"/>
            <w:noWrap/>
            <w:vAlign w:val="bottom"/>
            <w:hideMark/>
          </w:tcPr>
          <w:p w14:paraId="1743C8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0.02425</w:t>
            </w:r>
          </w:p>
        </w:tc>
        <w:tc>
          <w:tcPr>
            <w:tcW w:w="940" w:type="dxa"/>
            <w:tcBorders>
              <w:top w:val="nil"/>
              <w:left w:val="nil"/>
              <w:bottom w:val="nil"/>
              <w:right w:val="nil"/>
            </w:tcBorders>
            <w:shd w:val="clear" w:color="auto" w:fill="auto"/>
            <w:noWrap/>
            <w:vAlign w:val="bottom"/>
            <w:hideMark/>
          </w:tcPr>
          <w:p w14:paraId="1E7140D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0.21308</w:t>
            </w:r>
          </w:p>
        </w:tc>
        <w:tc>
          <w:tcPr>
            <w:tcW w:w="940" w:type="dxa"/>
            <w:tcBorders>
              <w:top w:val="nil"/>
              <w:left w:val="nil"/>
              <w:bottom w:val="nil"/>
              <w:right w:val="nil"/>
            </w:tcBorders>
            <w:shd w:val="clear" w:color="auto" w:fill="auto"/>
            <w:noWrap/>
            <w:vAlign w:val="bottom"/>
            <w:hideMark/>
          </w:tcPr>
          <w:p w14:paraId="79D10F0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0.02378</w:t>
            </w:r>
          </w:p>
        </w:tc>
        <w:tc>
          <w:tcPr>
            <w:tcW w:w="940" w:type="dxa"/>
            <w:tcBorders>
              <w:top w:val="nil"/>
              <w:left w:val="nil"/>
              <w:bottom w:val="nil"/>
              <w:right w:val="nil"/>
            </w:tcBorders>
            <w:shd w:val="clear" w:color="auto" w:fill="auto"/>
            <w:noWrap/>
            <w:vAlign w:val="bottom"/>
            <w:hideMark/>
          </w:tcPr>
          <w:p w14:paraId="643A961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0.06994</w:t>
            </w:r>
          </w:p>
        </w:tc>
      </w:tr>
      <w:tr w:rsidR="007359EC" w:rsidRPr="007359EC" w14:paraId="1AD28BA3"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08E0021"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Mondercange</w:t>
            </w:r>
            <w:proofErr w:type="spellEnd"/>
          </w:p>
        </w:tc>
        <w:tc>
          <w:tcPr>
            <w:tcW w:w="940" w:type="dxa"/>
            <w:tcBorders>
              <w:top w:val="nil"/>
              <w:left w:val="nil"/>
              <w:bottom w:val="nil"/>
              <w:right w:val="nil"/>
            </w:tcBorders>
            <w:shd w:val="clear" w:color="auto" w:fill="auto"/>
            <w:noWrap/>
            <w:vAlign w:val="bottom"/>
            <w:hideMark/>
          </w:tcPr>
          <w:p w14:paraId="02A7B8A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0.27194</w:t>
            </w:r>
          </w:p>
        </w:tc>
        <w:tc>
          <w:tcPr>
            <w:tcW w:w="940" w:type="dxa"/>
            <w:tcBorders>
              <w:top w:val="nil"/>
              <w:left w:val="nil"/>
              <w:bottom w:val="nil"/>
              <w:right w:val="nil"/>
            </w:tcBorders>
            <w:shd w:val="clear" w:color="auto" w:fill="auto"/>
            <w:noWrap/>
            <w:vAlign w:val="bottom"/>
            <w:hideMark/>
          </w:tcPr>
          <w:p w14:paraId="776376C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0.00285</w:t>
            </w:r>
          </w:p>
        </w:tc>
        <w:tc>
          <w:tcPr>
            <w:tcW w:w="1075" w:type="dxa"/>
            <w:tcBorders>
              <w:top w:val="nil"/>
              <w:left w:val="nil"/>
              <w:bottom w:val="nil"/>
              <w:right w:val="nil"/>
            </w:tcBorders>
            <w:shd w:val="clear" w:color="auto" w:fill="auto"/>
            <w:noWrap/>
            <w:vAlign w:val="bottom"/>
            <w:hideMark/>
          </w:tcPr>
          <w:p w14:paraId="3DD1365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0.39906</w:t>
            </w:r>
          </w:p>
        </w:tc>
        <w:tc>
          <w:tcPr>
            <w:tcW w:w="865" w:type="dxa"/>
            <w:tcBorders>
              <w:top w:val="nil"/>
              <w:left w:val="nil"/>
              <w:bottom w:val="nil"/>
              <w:right w:val="nil"/>
            </w:tcBorders>
            <w:shd w:val="clear" w:color="auto" w:fill="auto"/>
            <w:noWrap/>
            <w:vAlign w:val="bottom"/>
            <w:hideMark/>
          </w:tcPr>
          <w:p w14:paraId="1E1DB9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0.36459</w:t>
            </w:r>
          </w:p>
        </w:tc>
        <w:tc>
          <w:tcPr>
            <w:tcW w:w="940" w:type="dxa"/>
            <w:tcBorders>
              <w:top w:val="nil"/>
              <w:left w:val="nil"/>
              <w:bottom w:val="nil"/>
              <w:right w:val="nil"/>
            </w:tcBorders>
            <w:shd w:val="clear" w:color="auto" w:fill="auto"/>
            <w:noWrap/>
            <w:vAlign w:val="bottom"/>
            <w:hideMark/>
          </w:tcPr>
          <w:p w14:paraId="756F1C9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0.38697</w:t>
            </w:r>
          </w:p>
        </w:tc>
        <w:tc>
          <w:tcPr>
            <w:tcW w:w="940" w:type="dxa"/>
            <w:tcBorders>
              <w:top w:val="nil"/>
              <w:left w:val="nil"/>
              <w:bottom w:val="nil"/>
              <w:right w:val="nil"/>
            </w:tcBorders>
            <w:shd w:val="clear" w:color="auto" w:fill="auto"/>
            <w:noWrap/>
            <w:vAlign w:val="bottom"/>
            <w:hideMark/>
          </w:tcPr>
          <w:p w14:paraId="42A96C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0.33725</w:t>
            </w:r>
          </w:p>
        </w:tc>
        <w:tc>
          <w:tcPr>
            <w:tcW w:w="940" w:type="dxa"/>
            <w:tcBorders>
              <w:top w:val="nil"/>
              <w:left w:val="nil"/>
              <w:bottom w:val="nil"/>
              <w:right w:val="nil"/>
            </w:tcBorders>
            <w:shd w:val="clear" w:color="auto" w:fill="auto"/>
            <w:noWrap/>
            <w:vAlign w:val="bottom"/>
            <w:hideMark/>
          </w:tcPr>
          <w:p w14:paraId="78BA36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0.59137</w:t>
            </w:r>
          </w:p>
        </w:tc>
      </w:tr>
      <w:tr w:rsidR="007359EC" w:rsidRPr="007359EC" w14:paraId="7D6C124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A43AEAE"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3191011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0.20473</w:t>
            </w:r>
          </w:p>
        </w:tc>
        <w:tc>
          <w:tcPr>
            <w:tcW w:w="940" w:type="dxa"/>
            <w:tcBorders>
              <w:top w:val="nil"/>
              <w:left w:val="nil"/>
              <w:bottom w:val="nil"/>
              <w:right w:val="nil"/>
            </w:tcBorders>
            <w:shd w:val="clear" w:color="auto" w:fill="auto"/>
            <w:noWrap/>
            <w:vAlign w:val="bottom"/>
            <w:hideMark/>
          </w:tcPr>
          <w:p w14:paraId="22E455F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0.39483</w:t>
            </w:r>
          </w:p>
        </w:tc>
        <w:tc>
          <w:tcPr>
            <w:tcW w:w="1075" w:type="dxa"/>
            <w:tcBorders>
              <w:top w:val="nil"/>
              <w:left w:val="nil"/>
              <w:bottom w:val="nil"/>
              <w:right w:val="nil"/>
            </w:tcBorders>
            <w:shd w:val="clear" w:color="auto" w:fill="auto"/>
            <w:noWrap/>
            <w:vAlign w:val="bottom"/>
            <w:hideMark/>
          </w:tcPr>
          <w:p w14:paraId="2CC34A9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0.79744</w:t>
            </w:r>
          </w:p>
        </w:tc>
        <w:tc>
          <w:tcPr>
            <w:tcW w:w="865" w:type="dxa"/>
            <w:tcBorders>
              <w:top w:val="nil"/>
              <w:left w:val="nil"/>
              <w:bottom w:val="nil"/>
              <w:right w:val="nil"/>
            </w:tcBorders>
            <w:shd w:val="clear" w:color="auto" w:fill="auto"/>
            <w:noWrap/>
            <w:vAlign w:val="bottom"/>
            <w:hideMark/>
          </w:tcPr>
          <w:p w14:paraId="5B12270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0.15975</w:t>
            </w:r>
          </w:p>
        </w:tc>
        <w:tc>
          <w:tcPr>
            <w:tcW w:w="940" w:type="dxa"/>
            <w:tcBorders>
              <w:top w:val="nil"/>
              <w:left w:val="nil"/>
              <w:bottom w:val="nil"/>
              <w:right w:val="nil"/>
            </w:tcBorders>
            <w:shd w:val="clear" w:color="auto" w:fill="auto"/>
            <w:noWrap/>
            <w:vAlign w:val="bottom"/>
            <w:hideMark/>
          </w:tcPr>
          <w:p w14:paraId="626F0D2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0.0772</w:t>
            </w:r>
          </w:p>
        </w:tc>
        <w:tc>
          <w:tcPr>
            <w:tcW w:w="940" w:type="dxa"/>
            <w:tcBorders>
              <w:top w:val="nil"/>
              <w:left w:val="nil"/>
              <w:bottom w:val="nil"/>
              <w:right w:val="nil"/>
            </w:tcBorders>
            <w:shd w:val="clear" w:color="auto" w:fill="auto"/>
            <w:noWrap/>
            <w:vAlign w:val="bottom"/>
            <w:hideMark/>
          </w:tcPr>
          <w:p w14:paraId="59588F6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0.48224</w:t>
            </w:r>
          </w:p>
        </w:tc>
        <w:tc>
          <w:tcPr>
            <w:tcW w:w="940" w:type="dxa"/>
            <w:tcBorders>
              <w:top w:val="nil"/>
              <w:left w:val="nil"/>
              <w:bottom w:val="nil"/>
              <w:right w:val="nil"/>
            </w:tcBorders>
            <w:shd w:val="clear" w:color="auto" w:fill="auto"/>
            <w:noWrap/>
            <w:vAlign w:val="bottom"/>
            <w:hideMark/>
          </w:tcPr>
          <w:p w14:paraId="3582FE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0.89006</w:t>
            </w:r>
          </w:p>
        </w:tc>
      </w:tr>
      <w:tr w:rsidR="007359EC" w:rsidRPr="007359EC" w14:paraId="08AE4A6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607252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4B2A56D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0.03363</w:t>
            </w:r>
          </w:p>
        </w:tc>
        <w:tc>
          <w:tcPr>
            <w:tcW w:w="940" w:type="dxa"/>
            <w:tcBorders>
              <w:top w:val="nil"/>
              <w:left w:val="nil"/>
              <w:bottom w:val="nil"/>
              <w:right w:val="nil"/>
            </w:tcBorders>
            <w:shd w:val="clear" w:color="auto" w:fill="auto"/>
            <w:noWrap/>
            <w:vAlign w:val="bottom"/>
            <w:hideMark/>
          </w:tcPr>
          <w:p w14:paraId="325142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0.54848</w:t>
            </w:r>
          </w:p>
        </w:tc>
        <w:tc>
          <w:tcPr>
            <w:tcW w:w="1075" w:type="dxa"/>
            <w:tcBorders>
              <w:top w:val="nil"/>
              <w:left w:val="nil"/>
              <w:bottom w:val="nil"/>
              <w:right w:val="nil"/>
            </w:tcBorders>
            <w:shd w:val="clear" w:color="auto" w:fill="auto"/>
            <w:noWrap/>
            <w:vAlign w:val="bottom"/>
            <w:hideMark/>
          </w:tcPr>
          <w:p w14:paraId="7262BA4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0.19854</w:t>
            </w:r>
          </w:p>
        </w:tc>
        <w:tc>
          <w:tcPr>
            <w:tcW w:w="865" w:type="dxa"/>
            <w:tcBorders>
              <w:top w:val="nil"/>
              <w:left w:val="nil"/>
              <w:bottom w:val="nil"/>
              <w:right w:val="nil"/>
            </w:tcBorders>
            <w:shd w:val="clear" w:color="auto" w:fill="auto"/>
            <w:noWrap/>
            <w:vAlign w:val="bottom"/>
            <w:hideMark/>
          </w:tcPr>
          <w:p w14:paraId="50917B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0.85538</w:t>
            </w:r>
          </w:p>
        </w:tc>
        <w:tc>
          <w:tcPr>
            <w:tcW w:w="940" w:type="dxa"/>
            <w:tcBorders>
              <w:top w:val="nil"/>
              <w:left w:val="nil"/>
              <w:bottom w:val="nil"/>
              <w:right w:val="nil"/>
            </w:tcBorders>
            <w:shd w:val="clear" w:color="auto" w:fill="auto"/>
            <w:noWrap/>
            <w:vAlign w:val="bottom"/>
            <w:hideMark/>
          </w:tcPr>
          <w:p w14:paraId="783FB12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0.8941</w:t>
            </w:r>
          </w:p>
        </w:tc>
        <w:tc>
          <w:tcPr>
            <w:tcW w:w="940" w:type="dxa"/>
            <w:tcBorders>
              <w:top w:val="nil"/>
              <w:left w:val="nil"/>
              <w:bottom w:val="nil"/>
              <w:right w:val="nil"/>
            </w:tcBorders>
            <w:shd w:val="clear" w:color="auto" w:fill="auto"/>
            <w:noWrap/>
            <w:vAlign w:val="bottom"/>
            <w:hideMark/>
          </w:tcPr>
          <w:p w14:paraId="3E7C798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0.20986</w:t>
            </w:r>
          </w:p>
        </w:tc>
        <w:tc>
          <w:tcPr>
            <w:tcW w:w="940" w:type="dxa"/>
            <w:tcBorders>
              <w:top w:val="nil"/>
              <w:left w:val="nil"/>
              <w:bottom w:val="nil"/>
              <w:right w:val="nil"/>
            </w:tcBorders>
            <w:shd w:val="clear" w:color="auto" w:fill="auto"/>
            <w:noWrap/>
            <w:vAlign w:val="bottom"/>
            <w:hideMark/>
          </w:tcPr>
          <w:p w14:paraId="484E8E1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0.84413</w:t>
            </w:r>
          </w:p>
        </w:tc>
      </w:tr>
      <w:tr w:rsidR="007359EC" w:rsidRPr="007359EC" w14:paraId="36F22D2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169D5F2"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Sanem</w:t>
            </w:r>
            <w:proofErr w:type="spellEnd"/>
          </w:p>
        </w:tc>
        <w:tc>
          <w:tcPr>
            <w:tcW w:w="940" w:type="dxa"/>
            <w:tcBorders>
              <w:top w:val="nil"/>
              <w:left w:val="nil"/>
              <w:bottom w:val="nil"/>
              <w:right w:val="nil"/>
            </w:tcBorders>
            <w:shd w:val="clear" w:color="auto" w:fill="auto"/>
            <w:noWrap/>
            <w:vAlign w:val="bottom"/>
            <w:hideMark/>
          </w:tcPr>
          <w:p w14:paraId="74416E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0.37714</w:t>
            </w:r>
          </w:p>
        </w:tc>
        <w:tc>
          <w:tcPr>
            <w:tcW w:w="940" w:type="dxa"/>
            <w:tcBorders>
              <w:top w:val="nil"/>
              <w:left w:val="nil"/>
              <w:bottom w:val="nil"/>
              <w:right w:val="nil"/>
            </w:tcBorders>
            <w:shd w:val="clear" w:color="auto" w:fill="auto"/>
            <w:noWrap/>
            <w:vAlign w:val="bottom"/>
            <w:hideMark/>
          </w:tcPr>
          <w:p w14:paraId="0D2780A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0.76817</w:t>
            </w:r>
          </w:p>
        </w:tc>
        <w:tc>
          <w:tcPr>
            <w:tcW w:w="1075" w:type="dxa"/>
            <w:tcBorders>
              <w:top w:val="nil"/>
              <w:left w:val="nil"/>
              <w:bottom w:val="nil"/>
              <w:right w:val="nil"/>
            </w:tcBorders>
            <w:shd w:val="clear" w:color="auto" w:fill="auto"/>
            <w:noWrap/>
            <w:vAlign w:val="bottom"/>
            <w:hideMark/>
          </w:tcPr>
          <w:p w14:paraId="3F7E51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0.66863</w:t>
            </w:r>
          </w:p>
        </w:tc>
        <w:tc>
          <w:tcPr>
            <w:tcW w:w="865" w:type="dxa"/>
            <w:tcBorders>
              <w:top w:val="nil"/>
              <w:left w:val="nil"/>
              <w:bottom w:val="nil"/>
              <w:right w:val="nil"/>
            </w:tcBorders>
            <w:shd w:val="clear" w:color="auto" w:fill="auto"/>
            <w:noWrap/>
            <w:vAlign w:val="bottom"/>
            <w:hideMark/>
          </w:tcPr>
          <w:p w14:paraId="6C17800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0.08061</w:t>
            </w:r>
          </w:p>
        </w:tc>
        <w:tc>
          <w:tcPr>
            <w:tcW w:w="940" w:type="dxa"/>
            <w:tcBorders>
              <w:top w:val="nil"/>
              <w:left w:val="nil"/>
              <w:bottom w:val="nil"/>
              <w:right w:val="nil"/>
            </w:tcBorders>
            <w:shd w:val="clear" w:color="auto" w:fill="auto"/>
            <w:noWrap/>
            <w:vAlign w:val="bottom"/>
            <w:hideMark/>
          </w:tcPr>
          <w:p w14:paraId="5C973F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0.90576</w:t>
            </w:r>
          </w:p>
        </w:tc>
        <w:tc>
          <w:tcPr>
            <w:tcW w:w="940" w:type="dxa"/>
            <w:tcBorders>
              <w:top w:val="nil"/>
              <w:left w:val="nil"/>
              <w:bottom w:val="nil"/>
              <w:right w:val="nil"/>
            </w:tcBorders>
            <w:shd w:val="clear" w:color="auto" w:fill="auto"/>
            <w:noWrap/>
            <w:vAlign w:val="bottom"/>
            <w:hideMark/>
          </w:tcPr>
          <w:p w14:paraId="317A11D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0.08795</w:t>
            </w:r>
          </w:p>
        </w:tc>
        <w:tc>
          <w:tcPr>
            <w:tcW w:w="940" w:type="dxa"/>
            <w:tcBorders>
              <w:top w:val="nil"/>
              <w:left w:val="nil"/>
              <w:bottom w:val="nil"/>
              <w:right w:val="nil"/>
            </w:tcBorders>
            <w:shd w:val="clear" w:color="auto" w:fill="auto"/>
            <w:noWrap/>
            <w:vAlign w:val="bottom"/>
            <w:hideMark/>
          </w:tcPr>
          <w:p w14:paraId="330A8D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0.81115</w:t>
            </w:r>
          </w:p>
        </w:tc>
      </w:tr>
      <w:tr w:rsidR="007359EC" w:rsidRPr="007359EC" w14:paraId="7FB94094" w14:textId="77777777" w:rsidTr="007359EC">
        <w:trPr>
          <w:trHeight w:val="300"/>
        </w:trPr>
        <w:tc>
          <w:tcPr>
            <w:tcW w:w="2007" w:type="dxa"/>
            <w:tcBorders>
              <w:top w:val="nil"/>
              <w:left w:val="nil"/>
              <w:bottom w:val="nil"/>
              <w:right w:val="nil"/>
            </w:tcBorders>
            <w:shd w:val="clear" w:color="auto" w:fill="auto"/>
            <w:noWrap/>
            <w:vAlign w:val="bottom"/>
            <w:hideMark/>
          </w:tcPr>
          <w:p w14:paraId="03BC3740" w14:textId="77777777" w:rsidR="007359EC" w:rsidRPr="007359EC" w:rsidRDefault="007359EC" w:rsidP="007359EC">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6A03730"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B721B55"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538F5F20"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3E4120E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397DBF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3DE665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16095973"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202809B6"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00EF69A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7BB3DC57"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3E18DEC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Spp108</w:t>
            </w:r>
          </w:p>
        </w:tc>
        <w:tc>
          <w:tcPr>
            <w:tcW w:w="1075" w:type="dxa"/>
            <w:tcBorders>
              <w:top w:val="nil"/>
              <w:left w:val="nil"/>
              <w:bottom w:val="single" w:sz="4" w:space="0" w:color="auto"/>
              <w:right w:val="nil"/>
            </w:tcBorders>
            <w:shd w:val="clear" w:color="auto" w:fill="auto"/>
            <w:noWrap/>
            <w:vAlign w:val="bottom"/>
            <w:hideMark/>
          </w:tcPr>
          <w:p w14:paraId="5B286B1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Spp141</w:t>
            </w:r>
          </w:p>
        </w:tc>
        <w:tc>
          <w:tcPr>
            <w:tcW w:w="865" w:type="dxa"/>
            <w:tcBorders>
              <w:top w:val="nil"/>
              <w:left w:val="nil"/>
              <w:bottom w:val="single" w:sz="4" w:space="0" w:color="auto"/>
              <w:right w:val="nil"/>
            </w:tcBorders>
            <w:shd w:val="clear" w:color="auto" w:fill="auto"/>
            <w:noWrap/>
            <w:vAlign w:val="bottom"/>
            <w:hideMark/>
          </w:tcPr>
          <w:p w14:paraId="38A20F0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3C28458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70013EA3"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7ACCDC3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Spp416</w:t>
            </w:r>
          </w:p>
        </w:tc>
      </w:tr>
      <w:tr w:rsidR="007359EC" w:rsidRPr="007359EC" w14:paraId="5D5BB75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B0950B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F6ABF97"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D4503C1"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0BAE05B8"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2E1E080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12710D8"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2BE048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EC1D6D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161F9991"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2967302"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0C6CF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0.13729</w:t>
            </w:r>
          </w:p>
        </w:tc>
        <w:tc>
          <w:tcPr>
            <w:tcW w:w="940" w:type="dxa"/>
            <w:tcBorders>
              <w:top w:val="nil"/>
              <w:left w:val="nil"/>
              <w:bottom w:val="nil"/>
              <w:right w:val="nil"/>
            </w:tcBorders>
            <w:shd w:val="clear" w:color="auto" w:fill="auto"/>
            <w:noWrap/>
            <w:vAlign w:val="bottom"/>
            <w:hideMark/>
          </w:tcPr>
          <w:p w14:paraId="661C98D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0.43302</w:t>
            </w:r>
          </w:p>
        </w:tc>
        <w:tc>
          <w:tcPr>
            <w:tcW w:w="1075" w:type="dxa"/>
            <w:tcBorders>
              <w:top w:val="nil"/>
              <w:left w:val="nil"/>
              <w:bottom w:val="nil"/>
              <w:right w:val="nil"/>
            </w:tcBorders>
            <w:shd w:val="clear" w:color="auto" w:fill="auto"/>
            <w:noWrap/>
            <w:vAlign w:val="bottom"/>
            <w:hideMark/>
          </w:tcPr>
          <w:p w14:paraId="721F803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0.04397</w:t>
            </w:r>
          </w:p>
        </w:tc>
        <w:tc>
          <w:tcPr>
            <w:tcW w:w="865" w:type="dxa"/>
            <w:tcBorders>
              <w:top w:val="nil"/>
              <w:left w:val="nil"/>
              <w:bottom w:val="nil"/>
              <w:right w:val="nil"/>
            </w:tcBorders>
            <w:shd w:val="clear" w:color="auto" w:fill="auto"/>
            <w:noWrap/>
            <w:vAlign w:val="bottom"/>
            <w:hideMark/>
          </w:tcPr>
          <w:p w14:paraId="3D87823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0.04236</w:t>
            </w:r>
          </w:p>
        </w:tc>
        <w:tc>
          <w:tcPr>
            <w:tcW w:w="940" w:type="dxa"/>
            <w:tcBorders>
              <w:top w:val="nil"/>
              <w:left w:val="nil"/>
              <w:bottom w:val="nil"/>
              <w:right w:val="nil"/>
            </w:tcBorders>
            <w:shd w:val="clear" w:color="auto" w:fill="auto"/>
            <w:noWrap/>
            <w:vAlign w:val="bottom"/>
            <w:hideMark/>
          </w:tcPr>
          <w:p w14:paraId="129A908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0.02565</w:t>
            </w:r>
          </w:p>
        </w:tc>
        <w:tc>
          <w:tcPr>
            <w:tcW w:w="940" w:type="dxa"/>
            <w:tcBorders>
              <w:top w:val="nil"/>
              <w:left w:val="nil"/>
              <w:bottom w:val="nil"/>
              <w:right w:val="nil"/>
            </w:tcBorders>
            <w:shd w:val="clear" w:color="auto" w:fill="auto"/>
            <w:noWrap/>
            <w:vAlign w:val="bottom"/>
            <w:hideMark/>
          </w:tcPr>
          <w:p w14:paraId="4EA6849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0.14458</w:t>
            </w:r>
          </w:p>
        </w:tc>
        <w:tc>
          <w:tcPr>
            <w:tcW w:w="940" w:type="dxa"/>
            <w:tcBorders>
              <w:top w:val="nil"/>
              <w:left w:val="nil"/>
              <w:bottom w:val="nil"/>
              <w:right w:val="nil"/>
            </w:tcBorders>
            <w:shd w:val="clear" w:color="auto" w:fill="auto"/>
            <w:noWrap/>
            <w:vAlign w:val="bottom"/>
            <w:hideMark/>
          </w:tcPr>
          <w:p w14:paraId="653AA6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0.45367</w:t>
            </w:r>
          </w:p>
        </w:tc>
      </w:tr>
      <w:tr w:rsidR="007359EC" w:rsidRPr="007359EC" w14:paraId="12F55A5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5531522"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6F5EA1C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0.82098</w:t>
            </w:r>
          </w:p>
        </w:tc>
        <w:tc>
          <w:tcPr>
            <w:tcW w:w="940" w:type="dxa"/>
            <w:tcBorders>
              <w:top w:val="nil"/>
              <w:left w:val="nil"/>
              <w:bottom w:val="nil"/>
              <w:right w:val="nil"/>
            </w:tcBorders>
            <w:shd w:val="clear" w:color="auto" w:fill="auto"/>
            <w:noWrap/>
            <w:vAlign w:val="bottom"/>
            <w:hideMark/>
          </w:tcPr>
          <w:p w14:paraId="1C72174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0.02719</w:t>
            </w:r>
          </w:p>
        </w:tc>
        <w:tc>
          <w:tcPr>
            <w:tcW w:w="1075" w:type="dxa"/>
            <w:tcBorders>
              <w:top w:val="nil"/>
              <w:left w:val="nil"/>
              <w:bottom w:val="nil"/>
              <w:right w:val="nil"/>
            </w:tcBorders>
            <w:shd w:val="clear" w:color="auto" w:fill="auto"/>
            <w:noWrap/>
            <w:vAlign w:val="bottom"/>
            <w:hideMark/>
          </w:tcPr>
          <w:p w14:paraId="5FF2F41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0.06297</w:t>
            </w:r>
          </w:p>
        </w:tc>
        <w:tc>
          <w:tcPr>
            <w:tcW w:w="865" w:type="dxa"/>
            <w:tcBorders>
              <w:top w:val="nil"/>
              <w:left w:val="nil"/>
              <w:bottom w:val="nil"/>
              <w:right w:val="nil"/>
            </w:tcBorders>
            <w:shd w:val="clear" w:color="auto" w:fill="auto"/>
            <w:noWrap/>
            <w:vAlign w:val="bottom"/>
            <w:hideMark/>
          </w:tcPr>
          <w:p w14:paraId="068B5AF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B2DA7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0.36233</w:t>
            </w:r>
          </w:p>
        </w:tc>
        <w:tc>
          <w:tcPr>
            <w:tcW w:w="940" w:type="dxa"/>
            <w:tcBorders>
              <w:top w:val="nil"/>
              <w:left w:val="nil"/>
              <w:bottom w:val="nil"/>
              <w:right w:val="nil"/>
            </w:tcBorders>
            <w:shd w:val="clear" w:color="auto" w:fill="auto"/>
            <w:noWrap/>
            <w:vAlign w:val="bottom"/>
            <w:hideMark/>
          </w:tcPr>
          <w:p w14:paraId="11817C5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0.21826</w:t>
            </w:r>
          </w:p>
        </w:tc>
        <w:tc>
          <w:tcPr>
            <w:tcW w:w="940" w:type="dxa"/>
            <w:tcBorders>
              <w:top w:val="nil"/>
              <w:left w:val="nil"/>
              <w:bottom w:val="nil"/>
              <w:right w:val="nil"/>
            </w:tcBorders>
            <w:shd w:val="clear" w:color="auto" w:fill="auto"/>
            <w:noWrap/>
            <w:vAlign w:val="bottom"/>
            <w:hideMark/>
          </w:tcPr>
          <w:p w14:paraId="2F8B6D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0.46175</w:t>
            </w:r>
          </w:p>
        </w:tc>
      </w:tr>
      <w:tr w:rsidR="007359EC" w:rsidRPr="007359EC" w14:paraId="1DA0D8AB"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9778F8"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Differdange</w:t>
            </w:r>
            <w:proofErr w:type="spellEnd"/>
          </w:p>
        </w:tc>
        <w:tc>
          <w:tcPr>
            <w:tcW w:w="940" w:type="dxa"/>
            <w:tcBorders>
              <w:top w:val="nil"/>
              <w:left w:val="nil"/>
              <w:bottom w:val="nil"/>
              <w:right w:val="nil"/>
            </w:tcBorders>
            <w:shd w:val="clear" w:color="auto" w:fill="auto"/>
            <w:noWrap/>
            <w:vAlign w:val="bottom"/>
            <w:hideMark/>
          </w:tcPr>
          <w:p w14:paraId="7308B93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0.25831</w:t>
            </w:r>
          </w:p>
        </w:tc>
        <w:tc>
          <w:tcPr>
            <w:tcW w:w="940" w:type="dxa"/>
            <w:tcBorders>
              <w:top w:val="nil"/>
              <w:left w:val="nil"/>
              <w:bottom w:val="nil"/>
              <w:right w:val="nil"/>
            </w:tcBorders>
            <w:shd w:val="clear" w:color="auto" w:fill="auto"/>
            <w:noWrap/>
            <w:vAlign w:val="bottom"/>
            <w:hideMark/>
          </w:tcPr>
          <w:p w14:paraId="30B6DEE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0.01227</w:t>
            </w:r>
          </w:p>
        </w:tc>
        <w:tc>
          <w:tcPr>
            <w:tcW w:w="1075" w:type="dxa"/>
            <w:tcBorders>
              <w:top w:val="nil"/>
              <w:left w:val="nil"/>
              <w:bottom w:val="nil"/>
              <w:right w:val="nil"/>
            </w:tcBorders>
            <w:shd w:val="clear" w:color="auto" w:fill="auto"/>
            <w:noWrap/>
            <w:vAlign w:val="bottom"/>
            <w:hideMark/>
          </w:tcPr>
          <w:p w14:paraId="729329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0.52862</w:t>
            </w:r>
          </w:p>
        </w:tc>
        <w:tc>
          <w:tcPr>
            <w:tcW w:w="865" w:type="dxa"/>
            <w:tcBorders>
              <w:top w:val="nil"/>
              <w:left w:val="nil"/>
              <w:bottom w:val="nil"/>
              <w:right w:val="nil"/>
            </w:tcBorders>
            <w:shd w:val="clear" w:color="auto" w:fill="auto"/>
            <w:noWrap/>
            <w:vAlign w:val="bottom"/>
            <w:hideMark/>
          </w:tcPr>
          <w:p w14:paraId="12B95E6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0.0498</w:t>
            </w:r>
          </w:p>
        </w:tc>
        <w:tc>
          <w:tcPr>
            <w:tcW w:w="940" w:type="dxa"/>
            <w:tcBorders>
              <w:top w:val="nil"/>
              <w:left w:val="nil"/>
              <w:bottom w:val="nil"/>
              <w:right w:val="nil"/>
            </w:tcBorders>
            <w:shd w:val="clear" w:color="auto" w:fill="auto"/>
            <w:noWrap/>
            <w:vAlign w:val="bottom"/>
            <w:hideMark/>
          </w:tcPr>
          <w:p w14:paraId="6C6820F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0.84132</w:t>
            </w:r>
          </w:p>
        </w:tc>
        <w:tc>
          <w:tcPr>
            <w:tcW w:w="940" w:type="dxa"/>
            <w:tcBorders>
              <w:top w:val="nil"/>
              <w:left w:val="nil"/>
              <w:bottom w:val="nil"/>
              <w:right w:val="nil"/>
            </w:tcBorders>
            <w:shd w:val="clear" w:color="auto" w:fill="auto"/>
            <w:noWrap/>
            <w:vAlign w:val="bottom"/>
            <w:hideMark/>
          </w:tcPr>
          <w:p w14:paraId="71C65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0.77332</w:t>
            </w:r>
          </w:p>
        </w:tc>
        <w:tc>
          <w:tcPr>
            <w:tcW w:w="940" w:type="dxa"/>
            <w:tcBorders>
              <w:top w:val="nil"/>
              <w:left w:val="nil"/>
              <w:bottom w:val="nil"/>
              <w:right w:val="nil"/>
            </w:tcBorders>
            <w:shd w:val="clear" w:color="auto" w:fill="auto"/>
            <w:noWrap/>
            <w:vAlign w:val="bottom"/>
            <w:hideMark/>
          </w:tcPr>
          <w:p w14:paraId="60D9C6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7C8F995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A4EC7E"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5811657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0.17594</w:t>
            </w:r>
          </w:p>
        </w:tc>
        <w:tc>
          <w:tcPr>
            <w:tcW w:w="940" w:type="dxa"/>
            <w:tcBorders>
              <w:top w:val="nil"/>
              <w:left w:val="nil"/>
              <w:bottom w:val="nil"/>
              <w:right w:val="nil"/>
            </w:tcBorders>
            <w:shd w:val="clear" w:color="auto" w:fill="auto"/>
            <w:noWrap/>
            <w:vAlign w:val="bottom"/>
            <w:hideMark/>
          </w:tcPr>
          <w:p w14:paraId="2E6EF301"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0.0289</w:t>
            </w:r>
          </w:p>
        </w:tc>
        <w:tc>
          <w:tcPr>
            <w:tcW w:w="1075" w:type="dxa"/>
            <w:tcBorders>
              <w:top w:val="nil"/>
              <w:left w:val="nil"/>
              <w:bottom w:val="nil"/>
              <w:right w:val="nil"/>
            </w:tcBorders>
            <w:shd w:val="clear" w:color="auto" w:fill="auto"/>
            <w:noWrap/>
            <w:vAlign w:val="bottom"/>
            <w:hideMark/>
          </w:tcPr>
          <w:p w14:paraId="716D469A"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0.00755</w:t>
            </w:r>
          </w:p>
        </w:tc>
        <w:tc>
          <w:tcPr>
            <w:tcW w:w="865" w:type="dxa"/>
            <w:tcBorders>
              <w:top w:val="nil"/>
              <w:left w:val="nil"/>
              <w:bottom w:val="nil"/>
              <w:right w:val="nil"/>
            </w:tcBorders>
            <w:shd w:val="clear" w:color="auto" w:fill="auto"/>
            <w:noWrap/>
            <w:vAlign w:val="bottom"/>
            <w:hideMark/>
          </w:tcPr>
          <w:p w14:paraId="083A68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0.09473</w:t>
            </w:r>
          </w:p>
        </w:tc>
        <w:tc>
          <w:tcPr>
            <w:tcW w:w="940" w:type="dxa"/>
            <w:tcBorders>
              <w:top w:val="nil"/>
              <w:left w:val="nil"/>
              <w:bottom w:val="nil"/>
              <w:right w:val="nil"/>
            </w:tcBorders>
            <w:shd w:val="clear" w:color="auto" w:fill="auto"/>
            <w:noWrap/>
            <w:vAlign w:val="bottom"/>
            <w:hideMark/>
          </w:tcPr>
          <w:p w14:paraId="43CB89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0.09085</w:t>
            </w:r>
          </w:p>
        </w:tc>
        <w:tc>
          <w:tcPr>
            <w:tcW w:w="940" w:type="dxa"/>
            <w:tcBorders>
              <w:top w:val="nil"/>
              <w:left w:val="nil"/>
              <w:bottom w:val="nil"/>
              <w:right w:val="nil"/>
            </w:tcBorders>
            <w:shd w:val="clear" w:color="auto" w:fill="auto"/>
            <w:noWrap/>
            <w:vAlign w:val="bottom"/>
            <w:hideMark/>
          </w:tcPr>
          <w:p w14:paraId="726F7D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0.75882</w:t>
            </w:r>
          </w:p>
        </w:tc>
        <w:tc>
          <w:tcPr>
            <w:tcW w:w="940" w:type="dxa"/>
            <w:tcBorders>
              <w:top w:val="nil"/>
              <w:left w:val="nil"/>
              <w:bottom w:val="nil"/>
              <w:right w:val="nil"/>
            </w:tcBorders>
            <w:shd w:val="clear" w:color="auto" w:fill="auto"/>
            <w:noWrap/>
            <w:vAlign w:val="bottom"/>
            <w:hideMark/>
          </w:tcPr>
          <w:p w14:paraId="3A3774F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0.00783</w:t>
            </w:r>
          </w:p>
        </w:tc>
      </w:tr>
      <w:tr w:rsidR="007359EC" w:rsidRPr="007359EC" w14:paraId="0A8C2A72"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BFBC9B3"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757598F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0.51488</w:t>
            </w:r>
          </w:p>
        </w:tc>
        <w:tc>
          <w:tcPr>
            <w:tcW w:w="940" w:type="dxa"/>
            <w:tcBorders>
              <w:top w:val="nil"/>
              <w:left w:val="nil"/>
              <w:bottom w:val="nil"/>
              <w:right w:val="nil"/>
            </w:tcBorders>
            <w:shd w:val="clear" w:color="auto" w:fill="auto"/>
            <w:noWrap/>
            <w:vAlign w:val="bottom"/>
            <w:hideMark/>
          </w:tcPr>
          <w:p w14:paraId="3B7B0E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0.74713</w:t>
            </w:r>
          </w:p>
        </w:tc>
        <w:tc>
          <w:tcPr>
            <w:tcW w:w="1075" w:type="dxa"/>
            <w:tcBorders>
              <w:top w:val="nil"/>
              <w:left w:val="nil"/>
              <w:bottom w:val="nil"/>
              <w:right w:val="nil"/>
            </w:tcBorders>
            <w:shd w:val="clear" w:color="auto" w:fill="auto"/>
            <w:noWrap/>
            <w:vAlign w:val="bottom"/>
            <w:hideMark/>
          </w:tcPr>
          <w:p w14:paraId="7ADEC6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0.4415</w:t>
            </w:r>
          </w:p>
        </w:tc>
        <w:tc>
          <w:tcPr>
            <w:tcW w:w="865" w:type="dxa"/>
            <w:tcBorders>
              <w:top w:val="nil"/>
              <w:left w:val="nil"/>
              <w:bottom w:val="nil"/>
              <w:right w:val="nil"/>
            </w:tcBorders>
            <w:shd w:val="clear" w:color="auto" w:fill="auto"/>
            <w:noWrap/>
            <w:vAlign w:val="bottom"/>
            <w:hideMark/>
          </w:tcPr>
          <w:p w14:paraId="4F76E15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0.75031</w:t>
            </w:r>
          </w:p>
        </w:tc>
        <w:tc>
          <w:tcPr>
            <w:tcW w:w="940" w:type="dxa"/>
            <w:tcBorders>
              <w:top w:val="nil"/>
              <w:left w:val="nil"/>
              <w:bottom w:val="nil"/>
              <w:right w:val="nil"/>
            </w:tcBorders>
            <w:shd w:val="clear" w:color="auto" w:fill="auto"/>
            <w:noWrap/>
            <w:vAlign w:val="bottom"/>
            <w:hideMark/>
          </w:tcPr>
          <w:p w14:paraId="1EB05C5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0.81947</w:t>
            </w:r>
          </w:p>
        </w:tc>
        <w:tc>
          <w:tcPr>
            <w:tcW w:w="940" w:type="dxa"/>
            <w:tcBorders>
              <w:top w:val="nil"/>
              <w:left w:val="nil"/>
              <w:bottom w:val="nil"/>
              <w:right w:val="nil"/>
            </w:tcBorders>
            <w:shd w:val="clear" w:color="auto" w:fill="auto"/>
            <w:noWrap/>
            <w:vAlign w:val="bottom"/>
            <w:hideMark/>
          </w:tcPr>
          <w:p w14:paraId="6ED442B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0.52532</w:t>
            </w:r>
          </w:p>
        </w:tc>
        <w:tc>
          <w:tcPr>
            <w:tcW w:w="940" w:type="dxa"/>
            <w:tcBorders>
              <w:top w:val="nil"/>
              <w:left w:val="nil"/>
              <w:bottom w:val="nil"/>
              <w:right w:val="nil"/>
            </w:tcBorders>
            <w:shd w:val="clear" w:color="auto" w:fill="auto"/>
            <w:noWrap/>
            <w:vAlign w:val="bottom"/>
            <w:hideMark/>
          </w:tcPr>
          <w:p w14:paraId="6011162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2F052695"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44FB1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776119C9"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0.0034</w:t>
            </w:r>
          </w:p>
        </w:tc>
        <w:tc>
          <w:tcPr>
            <w:tcW w:w="940" w:type="dxa"/>
            <w:tcBorders>
              <w:top w:val="nil"/>
              <w:left w:val="nil"/>
              <w:bottom w:val="nil"/>
              <w:right w:val="nil"/>
            </w:tcBorders>
            <w:shd w:val="clear" w:color="auto" w:fill="auto"/>
            <w:noWrap/>
            <w:vAlign w:val="bottom"/>
            <w:hideMark/>
          </w:tcPr>
          <w:p w14:paraId="632726F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0.11569</w:t>
            </w:r>
          </w:p>
        </w:tc>
        <w:tc>
          <w:tcPr>
            <w:tcW w:w="1075" w:type="dxa"/>
            <w:tcBorders>
              <w:top w:val="nil"/>
              <w:left w:val="nil"/>
              <w:bottom w:val="nil"/>
              <w:right w:val="nil"/>
            </w:tcBorders>
            <w:shd w:val="clear" w:color="auto" w:fill="auto"/>
            <w:noWrap/>
            <w:vAlign w:val="bottom"/>
            <w:hideMark/>
          </w:tcPr>
          <w:p w14:paraId="700E776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2.50E-05</w:t>
            </w:r>
          </w:p>
        </w:tc>
        <w:tc>
          <w:tcPr>
            <w:tcW w:w="865" w:type="dxa"/>
            <w:tcBorders>
              <w:top w:val="nil"/>
              <w:left w:val="nil"/>
              <w:bottom w:val="nil"/>
              <w:right w:val="nil"/>
            </w:tcBorders>
            <w:shd w:val="clear" w:color="auto" w:fill="auto"/>
            <w:noWrap/>
            <w:vAlign w:val="bottom"/>
            <w:hideMark/>
          </w:tcPr>
          <w:p w14:paraId="76082BB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0.78179</w:t>
            </w:r>
          </w:p>
        </w:tc>
        <w:tc>
          <w:tcPr>
            <w:tcW w:w="940" w:type="dxa"/>
            <w:tcBorders>
              <w:top w:val="nil"/>
              <w:left w:val="nil"/>
              <w:bottom w:val="nil"/>
              <w:right w:val="nil"/>
            </w:tcBorders>
            <w:shd w:val="clear" w:color="auto" w:fill="auto"/>
            <w:noWrap/>
            <w:vAlign w:val="bottom"/>
            <w:hideMark/>
          </w:tcPr>
          <w:p w14:paraId="328228C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0.08737</w:t>
            </w:r>
          </w:p>
        </w:tc>
        <w:tc>
          <w:tcPr>
            <w:tcW w:w="940" w:type="dxa"/>
            <w:tcBorders>
              <w:top w:val="nil"/>
              <w:left w:val="nil"/>
              <w:bottom w:val="nil"/>
              <w:right w:val="nil"/>
            </w:tcBorders>
            <w:shd w:val="clear" w:color="auto" w:fill="auto"/>
            <w:noWrap/>
            <w:vAlign w:val="bottom"/>
            <w:hideMark/>
          </w:tcPr>
          <w:p w14:paraId="466258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0.94801</w:t>
            </w:r>
          </w:p>
        </w:tc>
        <w:tc>
          <w:tcPr>
            <w:tcW w:w="940" w:type="dxa"/>
            <w:tcBorders>
              <w:top w:val="nil"/>
              <w:left w:val="nil"/>
              <w:bottom w:val="nil"/>
              <w:right w:val="nil"/>
            </w:tcBorders>
            <w:shd w:val="clear" w:color="auto" w:fill="auto"/>
            <w:noWrap/>
            <w:vAlign w:val="bottom"/>
            <w:hideMark/>
          </w:tcPr>
          <w:p w14:paraId="45DC49B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0.17845</w:t>
            </w:r>
          </w:p>
        </w:tc>
      </w:tr>
      <w:tr w:rsidR="007359EC" w:rsidRPr="007359EC" w14:paraId="0F0BE6E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3A5FCF0"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Mondercange</w:t>
            </w:r>
            <w:proofErr w:type="spellEnd"/>
          </w:p>
        </w:tc>
        <w:tc>
          <w:tcPr>
            <w:tcW w:w="940" w:type="dxa"/>
            <w:tcBorders>
              <w:top w:val="nil"/>
              <w:left w:val="nil"/>
              <w:bottom w:val="nil"/>
              <w:right w:val="nil"/>
            </w:tcBorders>
            <w:shd w:val="clear" w:color="auto" w:fill="auto"/>
            <w:noWrap/>
            <w:vAlign w:val="bottom"/>
            <w:hideMark/>
          </w:tcPr>
          <w:p w14:paraId="41E5891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0.38665</w:t>
            </w:r>
          </w:p>
        </w:tc>
        <w:tc>
          <w:tcPr>
            <w:tcW w:w="940" w:type="dxa"/>
            <w:tcBorders>
              <w:top w:val="nil"/>
              <w:left w:val="nil"/>
              <w:bottom w:val="nil"/>
              <w:right w:val="nil"/>
            </w:tcBorders>
            <w:shd w:val="clear" w:color="auto" w:fill="auto"/>
            <w:noWrap/>
            <w:vAlign w:val="bottom"/>
            <w:hideMark/>
          </w:tcPr>
          <w:p w14:paraId="1DC8DB4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0.73393</w:t>
            </w:r>
          </w:p>
        </w:tc>
        <w:tc>
          <w:tcPr>
            <w:tcW w:w="1075" w:type="dxa"/>
            <w:tcBorders>
              <w:top w:val="nil"/>
              <w:left w:val="nil"/>
              <w:bottom w:val="nil"/>
              <w:right w:val="nil"/>
            </w:tcBorders>
            <w:shd w:val="clear" w:color="auto" w:fill="auto"/>
            <w:noWrap/>
            <w:vAlign w:val="bottom"/>
            <w:hideMark/>
          </w:tcPr>
          <w:p w14:paraId="3D8FD9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0.06728</w:t>
            </w:r>
          </w:p>
        </w:tc>
        <w:tc>
          <w:tcPr>
            <w:tcW w:w="865" w:type="dxa"/>
            <w:tcBorders>
              <w:top w:val="nil"/>
              <w:left w:val="nil"/>
              <w:bottom w:val="nil"/>
              <w:right w:val="nil"/>
            </w:tcBorders>
            <w:shd w:val="clear" w:color="auto" w:fill="auto"/>
            <w:noWrap/>
            <w:vAlign w:val="bottom"/>
            <w:hideMark/>
          </w:tcPr>
          <w:p w14:paraId="52A925D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0.70222</w:t>
            </w:r>
          </w:p>
        </w:tc>
        <w:tc>
          <w:tcPr>
            <w:tcW w:w="940" w:type="dxa"/>
            <w:tcBorders>
              <w:top w:val="nil"/>
              <w:left w:val="nil"/>
              <w:bottom w:val="nil"/>
              <w:right w:val="nil"/>
            </w:tcBorders>
            <w:shd w:val="clear" w:color="auto" w:fill="auto"/>
            <w:noWrap/>
            <w:vAlign w:val="bottom"/>
            <w:hideMark/>
          </w:tcPr>
          <w:p w14:paraId="3E1E0F96"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0.00067</w:t>
            </w:r>
          </w:p>
        </w:tc>
        <w:tc>
          <w:tcPr>
            <w:tcW w:w="940" w:type="dxa"/>
            <w:tcBorders>
              <w:top w:val="nil"/>
              <w:left w:val="nil"/>
              <w:bottom w:val="nil"/>
              <w:right w:val="nil"/>
            </w:tcBorders>
            <w:shd w:val="clear" w:color="auto" w:fill="auto"/>
            <w:noWrap/>
            <w:vAlign w:val="bottom"/>
            <w:hideMark/>
          </w:tcPr>
          <w:p w14:paraId="2248BC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0.66159</w:t>
            </w:r>
          </w:p>
        </w:tc>
        <w:tc>
          <w:tcPr>
            <w:tcW w:w="940" w:type="dxa"/>
            <w:tcBorders>
              <w:top w:val="nil"/>
              <w:left w:val="nil"/>
              <w:bottom w:val="nil"/>
              <w:right w:val="nil"/>
            </w:tcBorders>
            <w:shd w:val="clear" w:color="auto" w:fill="auto"/>
            <w:noWrap/>
            <w:vAlign w:val="bottom"/>
            <w:hideMark/>
          </w:tcPr>
          <w:p w14:paraId="5B816B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0.60818</w:t>
            </w:r>
          </w:p>
        </w:tc>
      </w:tr>
      <w:tr w:rsidR="007359EC" w:rsidRPr="007359EC" w14:paraId="7C44293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6A6ABD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531C766F"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0.0188</w:t>
            </w:r>
          </w:p>
        </w:tc>
        <w:tc>
          <w:tcPr>
            <w:tcW w:w="940" w:type="dxa"/>
            <w:tcBorders>
              <w:top w:val="nil"/>
              <w:left w:val="nil"/>
              <w:bottom w:val="nil"/>
              <w:right w:val="nil"/>
            </w:tcBorders>
            <w:shd w:val="clear" w:color="auto" w:fill="auto"/>
            <w:noWrap/>
            <w:vAlign w:val="bottom"/>
            <w:hideMark/>
          </w:tcPr>
          <w:p w14:paraId="05F853C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0.28713</w:t>
            </w:r>
          </w:p>
        </w:tc>
        <w:tc>
          <w:tcPr>
            <w:tcW w:w="1075" w:type="dxa"/>
            <w:tcBorders>
              <w:top w:val="nil"/>
              <w:left w:val="nil"/>
              <w:bottom w:val="nil"/>
              <w:right w:val="nil"/>
            </w:tcBorders>
            <w:shd w:val="clear" w:color="auto" w:fill="auto"/>
            <w:noWrap/>
            <w:vAlign w:val="bottom"/>
            <w:hideMark/>
          </w:tcPr>
          <w:p w14:paraId="22B379E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0.00128</w:t>
            </w:r>
          </w:p>
        </w:tc>
        <w:tc>
          <w:tcPr>
            <w:tcW w:w="865" w:type="dxa"/>
            <w:tcBorders>
              <w:top w:val="nil"/>
              <w:left w:val="nil"/>
              <w:bottom w:val="nil"/>
              <w:right w:val="nil"/>
            </w:tcBorders>
            <w:shd w:val="clear" w:color="auto" w:fill="auto"/>
            <w:noWrap/>
            <w:vAlign w:val="bottom"/>
            <w:hideMark/>
          </w:tcPr>
          <w:p w14:paraId="5A59312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ABF2D3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0.22058</w:t>
            </w:r>
          </w:p>
        </w:tc>
        <w:tc>
          <w:tcPr>
            <w:tcW w:w="940" w:type="dxa"/>
            <w:tcBorders>
              <w:top w:val="nil"/>
              <w:left w:val="nil"/>
              <w:bottom w:val="nil"/>
              <w:right w:val="nil"/>
            </w:tcBorders>
            <w:shd w:val="clear" w:color="auto" w:fill="auto"/>
            <w:noWrap/>
            <w:vAlign w:val="bottom"/>
            <w:hideMark/>
          </w:tcPr>
          <w:p w14:paraId="03354EA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0.02668</w:t>
            </w:r>
          </w:p>
        </w:tc>
        <w:tc>
          <w:tcPr>
            <w:tcW w:w="940" w:type="dxa"/>
            <w:tcBorders>
              <w:top w:val="nil"/>
              <w:left w:val="nil"/>
              <w:bottom w:val="nil"/>
              <w:right w:val="nil"/>
            </w:tcBorders>
            <w:shd w:val="clear" w:color="auto" w:fill="auto"/>
            <w:noWrap/>
            <w:vAlign w:val="bottom"/>
            <w:hideMark/>
          </w:tcPr>
          <w:p w14:paraId="2F160E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0.13222</w:t>
            </w:r>
          </w:p>
        </w:tc>
      </w:tr>
      <w:tr w:rsidR="007359EC" w:rsidRPr="007359EC" w14:paraId="112307C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DEE3564"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1683147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0.60075</w:t>
            </w:r>
          </w:p>
        </w:tc>
        <w:tc>
          <w:tcPr>
            <w:tcW w:w="940" w:type="dxa"/>
            <w:tcBorders>
              <w:top w:val="nil"/>
              <w:left w:val="nil"/>
              <w:bottom w:val="nil"/>
              <w:right w:val="nil"/>
            </w:tcBorders>
            <w:shd w:val="clear" w:color="auto" w:fill="auto"/>
            <w:noWrap/>
            <w:vAlign w:val="bottom"/>
            <w:hideMark/>
          </w:tcPr>
          <w:p w14:paraId="3DB522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0.44421</w:t>
            </w:r>
          </w:p>
        </w:tc>
        <w:tc>
          <w:tcPr>
            <w:tcW w:w="1075" w:type="dxa"/>
            <w:tcBorders>
              <w:top w:val="nil"/>
              <w:left w:val="nil"/>
              <w:bottom w:val="nil"/>
              <w:right w:val="nil"/>
            </w:tcBorders>
            <w:shd w:val="clear" w:color="auto" w:fill="auto"/>
            <w:noWrap/>
            <w:vAlign w:val="bottom"/>
            <w:hideMark/>
          </w:tcPr>
          <w:p w14:paraId="690A989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0.71558</w:t>
            </w:r>
          </w:p>
        </w:tc>
        <w:tc>
          <w:tcPr>
            <w:tcW w:w="865" w:type="dxa"/>
            <w:tcBorders>
              <w:top w:val="nil"/>
              <w:left w:val="nil"/>
              <w:bottom w:val="nil"/>
              <w:right w:val="nil"/>
            </w:tcBorders>
            <w:shd w:val="clear" w:color="auto" w:fill="auto"/>
            <w:noWrap/>
            <w:vAlign w:val="bottom"/>
            <w:hideMark/>
          </w:tcPr>
          <w:p w14:paraId="568C00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EE3C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0.20036</w:t>
            </w:r>
          </w:p>
        </w:tc>
        <w:tc>
          <w:tcPr>
            <w:tcW w:w="940" w:type="dxa"/>
            <w:tcBorders>
              <w:top w:val="nil"/>
              <w:left w:val="nil"/>
              <w:bottom w:val="nil"/>
              <w:right w:val="nil"/>
            </w:tcBorders>
            <w:shd w:val="clear" w:color="auto" w:fill="auto"/>
            <w:noWrap/>
            <w:vAlign w:val="bottom"/>
            <w:hideMark/>
          </w:tcPr>
          <w:p w14:paraId="7594932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0.98877</w:t>
            </w:r>
          </w:p>
        </w:tc>
        <w:tc>
          <w:tcPr>
            <w:tcW w:w="940" w:type="dxa"/>
            <w:tcBorders>
              <w:top w:val="nil"/>
              <w:left w:val="nil"/>
              <w:bottom w:val="nil"/>
              <w:right w:val="nil"/>
            </w:tcBorders>
            <w:shd w:val="clear" w:color="auto" w:fill="auto"/>
            <w:noWrap/>
            <w:vAlign w:val="bottom"/>
            <w:hideMark/>
          </w:tcPr>
          <w:p w14:paraId="5FDF3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0.28223</w:t>
            </w:r>
          </w:p>
        </w:tc>
      </w:tr>
      <w:tr w:rsidR="007359EC" w:rsidRPr="007359EC" w14:paraId="1C1C207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7EE2D9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Sanem</w:t>
            </w:r>
            <w:proofErr w:type="spellEnd"/>
          </w:p>
        </w:tc>
        <w:tc>
          <w:tcPr>
            <w:tcW w:w="940" w:type="dxa"/>
            <w:tcBorders>
              <w:top w:val="nil"/>
              <w:left w:val="nil"/>
              <w:bottom w:val="nil"/>
              <w:right w:val="nil"/>
            </w:tcBorders>
            <w:shd w:val="clear" w:color="auto" w:fill="auto"/>
            <w:noWrap/>
            <w:vAlign w:val="bottom"/>
            <w:hideMark/>
          </w:tcPr>
          <w:p w14:paraId="5758D57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0.40735</w:t>
            </w:r>
          </w:p>
        </w:tc>
        <w:tc>
          <w:tcPr>
            <w:tcW w:w="940" w:type="dxa"/>
            <w:tcBorders>
              <w:top w:val="nil"/>
              <w:left w:val="nil"/>
              <w:bottom w:val="nil"/>
              <w:right w:val="nil"/>
            </w:tcBorders>
            <w:shd w:val="clear" w:color="auto" w:fill="auto"/>
            <w:noWrap/>
            <w:vAlign w:val="bottom"/>
            <w:hideMark/>
          </w:tcPr>
          <w:p w14:paraId="0601687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0.1923</w:t>
            </w:r>
          </w:p>
        </w:tc>
        <w:tc>
          <w:tcPr>
            <w:tcW w:w="1075" w:type="dxa"/>
            <w:tcBorders>
              <w:top w:val="nil"/>
              <w:left w:val="nil"/>
              <w:bottom w:val="nil"/>
              <w:right w:val="nil"/>
            </w:tcBorders>
            <w:shd w:val="clear" w:color="auto" w:fill="auto"/>
            <w:noWrap/>
            <w:vAlign w:val="bottom"/>
            <w:hideMark/>
          </w:tcPr>
          <w:p w14:paraId="7F11158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0.4325</w:t>
            </w:r>
          </w:p>
        </w:tc>
        <w:tc>
          <w:tcPr>
            <w:tcW w:w="865" w:type="dxa"/>
            <w:tcBorders>
              <w:top w:val="nil"/>
              <w:left w:val="nil"/>
              <w:bottom w:val="nil"/>
              <w:right w:val="nil"/>
            </w:tcBorders>
            <w:shd w:val="clear" w:color="auto" w:fill="auto"/>
            <w:noWrap/>
            <w:vAlign w:val="bottom"/>
            <w:hideMark/>
          </w:tcPr>
          <w:p w14:paraId="4D73279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0.94902</w:t>
            </w:r>
          </w:p>
        </w:tc>
        <w:tc>
          <w:tcPr>
            <w:tcW w:w="940" w:type="dxa"/>
            <w:tcBorders>
              <w:top w:val="nil"/>
              <w:left w:val="nil"/>
              <w:bottom w:val="nil"/>
              <w:right w:val="nil"/>
            </w:tcBorders>
            <w:shd w:val="clear" w:color="auto" w:fill="auto"/>
            <w:noWrap/>
            <w:vAlign w:val="bottom"/>
            <w:hideMark/>
          </w:tcPr>
          <w:p w14:paraId="55C2C65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0.0098</w:t>
            </w:r>
          </w:p>
        </w:tc>
        <w:tc>
          <w:tcPr>
            <w:tcW w:w="940" w:type="dxa"/>
            <w:tcBorders>
              <w:top w:val="nil"/>
              <w:left w:val="nil"/>
              <w:bottom w:val="nil"/>
              <w:right w:val="nil"/>
            </w:tcBorders>
            <w:shd w:val="clear" w:color="auto" w:fill="auto"/>
            <w:noWrap/>
            <w:vAlign w:val="bottom"/>
            <w:hideMark/>
          </w:tcPr>
          <w:p w14:paraId="2C40B6F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0.61927</w:t>
            </w:r>
          </w:p>
        </w:tc>
        <w:tc>
          <w:tcPr>
            <w:tcW w:w="940" w:type="dxa"/>
            <w:tcBorders>
              <w:top w:val="nil"/>
              <w:left w:val="nil"/>
              <w:bottom w:val="nil"/>
              <w:right w:val="nil"/>
            </w:tcBorders>
            <w:shd w:val="clear" w:color="auto" w:fill="auto"/>
            <w:noWrap/>
            <w:vAlign w:val="bottom"/>
            <w:hideMark/>
          </w:tcPr>
          <w:p w14:paraId="49B767F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0.34174</w:t>
            </w:r>
          </w:p>
        </w:tc>
      </w:tr>
    </w:tbl>
    <w:p w14:paraId="0F664B40" w14:textId="77777777" w:rsidR="007359EC" w:rsidRDefault="007359EC" w:rsidP="009A6F39">
      <w:pPr>
        <w:rPr>
          <w:b/>
        </w:rPr>
      </w:pPr>
    </w:p>
    <w:p w14:paraId="2E6A53AE" w14:textId="3C4DE3FA" w:rsidR="007359EC" w:rsidRDefault="007359EC">
      <w:pPr>
        <w:spacing w:after="160" w:line="259" w:lineRule="auto"/>
        <w:rPr>
          <w:b/>
        </w:rPr>
      </w:pPr>
      <w:r>
        <w:rPr>
          <w:b/>
        </w:rPr>
        <w:br w:type="page"/>
      </w:r>
    </w:p>
    <w:p w14:paraId="5D588D2C" w14:textId="2D281E4E" w:rsidR="007359EC" w:rsidRDefault="007359EC" w:rsidP="007359EC">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w:t>
      </w:r>
      <w:r w:rsidR="00C06887">
        <w:rPr>
          <w:rFonts w:eastAsia="Times New Roman" w:cs="Times New Roman"/>
          <w:bCs/>
          <w:color w:val="000000"/>
          <w:szCs w:val="20"/>
          <w:lang w:val="en-GB" w:eastAsia="de-DE"/>
        </w:rPr>
        <w:t xml:space="preserve"> and values in bold describes significance after </w:t>
      </w:r>
      <w:proofErr w:type="spellStart"/>
      <w:r w:rsidR="00C06887">
        <w:rPr>
          <w:rFonts w:eastAsia="Times New Roman" w:cs="Times New Roman"/>
          <w:bCs/>
          <w:color w:val="000000"/>
          <w:szCs w:val="20"/>
          <w:lang w:val="en-GB" w:eastAsia="de-DE"/>
        </w:rPr>
        <w:t>Benjamini</w:t>
      </w:r>
      <w:proofErr w:type="spellEnd"/>
      <w:r w:rsidR="00C06887">
        <w:rPr>
          <w:rFonts w:eastAsia="Times New Roman" w:cs="Times New Roman"/>
          <w:bCs/>
          <w:color w:val="000000"/>
          <w:szCs w:val="20"/>
          <w:lang w:val="en-GB" w:eastAsia="de-DE"/>
        </w:rPr>
        <w:t>-Hochberg correction.</w:t>
      </w:r>
    </w:p>
    <w:p w14:paraId="292CAA13" w14:textId="77777777" w:rsidR="007359EC" w:rsidRPr="007359EC" w:rsidRDefault="007359EC" w:rsidP="007359EC">
      <w:pPr>
        <w:spacing w:after="0"/>
        <w:rPr>
          <w:rFonts w:eastAsia="Times New Roman" w:cs="Times New Roman"/>
          <w:bCs/>
          <w:color w:val="000000"/>
          <w:szCs w:val="20"/>
          <w:lang w:eastAsia="de-DE"/>
        </w:rPr>
      </w:pPr>
    </w:p>
    <w:p w14:paraId="3185739E" w14:textId="74BEFDAC" w:rsidR="007359EC" w:rsidRDefault="007359EC" w:rsidP="007359EC">
      <w:pPr>
        <w:spacing w:after="0"/>
        <w:rPr>
          <w:rFonts w:eastAsia="Times New Roman" w:cs="Times New Roman"/>
          <w:bCs/>
          <w:color w:val="000000"/>
          <w:szCs w:val="20"/>
          <w:lang w:val="de-LU" w:eastAsia="de-DE"/>
        </w:rPr>
      </w:pPr>
      <w:r>
        <w:rPr>
          <w:rFonts w:eastAsia="Times New Roman" w:cs="Times New Roman"/>
          <w:bCs/>
          <w:color w:val="000000"/>
          <w:szCs w:val="20"/>
          <w:lang w:val="de-LU" w:eastAsia="de-DE"/>
        </w:rPr>
        <w:t>B</w:t>
      </w:r>
      <w:r w:rsidRPr="007359EC">
        <w:rPr>
          <w:rFonts w:eastAsia="Times New Roman" w:cs="Times New Roman"/>
          <w:bCs/>
          <w:color w:val="000000"/>
          <w:szCs w:val="20"/>
          <w:lang w:val="de-LU" w:eastAsia="de-DE"/>
        </w:rPr>
        <w:t xml:space="preserve">)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w:t>
      </w:r>
      <w:r>
        <w:rPr>
          <w:rFonts w:eastAsia="Times New Roman" w:cs="Times New Roman"/>
          <w:bCs/>
          <w:color w:val="000000"/>
          <w:szCs w:val="20"/>
          <w:lang w:val="de-LU" w:eastAsia="de-DE"/>
        </w:rPr>
        <w:t>Cologne</w:t>
      </w:r>
    </w:p>
    <w:p w14:paraId="5E1698E8" w14:textId="77777777" w:rsidR="00C06887" w:rsidRPr="007359EC" w:rsidRDefault="00C06887" w:rsidP="007359EC">
      <w:pPr>
        <w:spacing w:after="0"/>
        <w:rPr>
          <w:rFonts w:eastAsia="Times New Roman" w:cs="Times New Roman"/>
          <w:bCs/>
          <w:color w:val="000000"/>
          <w:szCs w:val="20"/>
          <w:lang w:val="de-LU" w:eastAsia="de-DE"/>
        </w:rPr>
      </w:pPr>
    </w:p>
    <w:tbl>
      <w:tblPr>
        <w:tblW w:w="8640" w:type="dxa"/>
        <w:tblCellMar>
          <w:left w:w="70" w:type="dxa"/>
          <w:right w:w="70" w:type="dxa"/>
        </w:tblCellMar>
        <w:tblLook w:val="04A0" w:firstRow="1" w:lastRow="0" w:firstColumn="1" w:lastColumn="0" w:noHBand="0" w:noVBand="1"/>
      </w:tblPr>
      <w:tblGrid>
        <w:gridCol w:w="1880"/>
        <w:gridCol w:w="940"/>
        <w:gridCol w:w="940"/>
        <w:gridCol w:w="1120"/>
        <w:gridCol w:w="940"/>
        <w:gridCol w:w="940"/>
        <w:gridCol w:w="940"/>
        <w:gridCol w:w="940"/>
      </w:tblGrid>
      <w:tr w:rsidR="00C06887" w:rsidRPr="00C06887" w14:paraId="760F99C9"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40332F1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06A2A30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28543DC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Spp053</w:t>
            </w:r>
          </w:p>
        </w:tc>
        <w:tc>
          <w:tcPr>
            <w:tcW w:w="1120" w:type="dxa"/>
            <w:tcBorders>
              <w:top w:val="nil"/>
              <w:left w:val="nil"/>
              <w:bottom w:val="single" w:sz="4" w:space="0" w:color="auto"/>
              <w:right w:val="nil"/>
            </w:tcBorders>
            <w:shd w:val="clear" w:color="auto" w:fill="auto"/>
            <w:noWrap/>
            <w:vAlign w:val="bottom"/>
            <w:hideMark/>
          </w:tcPr>
          <w:p w14:paraId="42D38C2F"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Spp080</w:t>
            </w:r>
          </w:p>
        </w:tc>
        <w:tc>
          <w:tcPr>
            <w:tcW w:w="940" w:type="dxa"/>
            <w:tcBorders>
              <w:top w:val="nil"/>
              <w:left w:val="nil"/>
              <w:bottom w:val="single" w:sz="4" w:space="0" w:color="auto"/>
              <w:right w:val="nil"/>
            </w:tcBorders>
            <w:shd w:val="clear" w:color="auto" w:fill="auto"/>
            <w:noWrap/>
            <w:vAlign w:val="bottom"/>
            <w:hideMark/>
          </w:tcPr>
          <w:p w14:paraId="48B5AF1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7D0A817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171554A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285C3FF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Spp476</w:t>
            </w:r>
          </w:p>
        </w:tc>
      </w:tr>
      <w:tr w:rsidR="00C06887" w:rsidRPr="00C06887" w14:paraId="2F23DF83"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F8B9BC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39E4AA9D"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14722A25"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AC7908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4FF6E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6314DC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C82421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C2EEC15"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1E877D3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E425E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1F4B8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0.12752</w:t>
            </w:r>
          </w:p>
        </w:tc>
        <w:tc>
          <w:tcPr>
            <w:tcW w:w="940" w:type="dxa"/>
            <w:tcBorders>
              <w:top w:val="nil"/>
              <w:left w:val="nil"/>
              <w:bottom w:val="nil"/>
              <w:right w:val="nil"/>
            </w:tcBorders>
            <w:shd w:val="clear" w:color="auto" w:fill="auto"/>
            <w:noWrap/>
            <w:vAlign w:val="bottom"/>
            <w:hideMark/>
          </w:tcPr>
          <w:p w14:paraId="02A0567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0.60563</w:t>
            </w:r>
          </w:p>
        </w:tc>
        <w:tc>
          <w:tcPr>
            <w:tcW w:w="1120" w:type="dxa"/>
            <w:tcBorders>
              <w:top w:val="nil"/>
              <w:left w:val="nil"/>
              <w:bottom w:val="nil"/>
              <w:right w:val="nil"/>
            </w:tcBorders>
            <w:shd w:val="clear" w:color="auto" w:fill="auto"/>
            <w:noWrap/>
            <w:vAlign w:val="bottom"/>
            <w:hideMark/>
          </w:tcPr>
          <w:p w14:paraId="5C224C2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0.150394</w:t>
            </w:r>
          </w:p>
        </w:tc>
        <w:tc>
          <w:tcPr>
            <w:tcW w:w="940" w:type="dxa"/>
            <w:tcBorders>
              <w:top w:val="nil"/>
              <w:left w:val="nil"/>
              <w:bottom w:val="nil"/>
              <w:right w:val="nil"/>
            </w:tcBorders>
            <w:shd w:val="clear" w:color="auto" w:fill="auto"/>
            <w:noWrap/>
            <w:vAlign w:val="bottom"/>
            <w:hideMark/>
          </w:tcPr>
          <w:p w14:paraId="2AD0591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0.10686</w:t>
            </w:r>
          </w:p>
        </w:tc>
        <w:tc>
          <w:tcPr>
            <w:tcW w:w="940" w:type="dxa"/>
            <w:tcBorders>
              <w:top w:val="nil"/>
              <w:left w:val="nil"/>
              <w:bottom w:val="nil"/>
              <w:right w:val="nil"/>
            </w:tcBorders>
            <w:shd w:val="clear" w:color="auto" w:fill="auto"/>
            <w:noWrap/>
            <w:vAlign w:val="bottom"/>
            <w:hideMark/>
          </w:tcPr>
          <w:p w14:paraId="15F6F8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0.53282</w:t>
            </w:r>
          </w:p>
        </w:tc>
        <w:tc>
          <w:tcPr>
            <w:tcW w:w="940" w:type="dxa"/>
            <w:tcBorders>
              <w:top w:val="nil"/>
              <w:left w:val="nil"/>
              <w:bottom w:val="nil"/>
              <w:right w:val="nil"/>
            </w:tcBorders>
            <w:shd w:val="clear" w:color="auto" w:fill="auto"/>
            <w:noWrap/>
            <w:vAlign w:val="bottom"/>
            <w:hideMark/>
          </w:tcPr>
          <w:p w14:paraId="3E9EF6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0.88323</w:t>
            </w:r>
          </w:p>
        </w:tc>
        <w:tc>
          <w:tcPr>
            <w:tcW w:w="940" w:type="dxa"/>
            <w:tcBorders>
              <w:top w:val="nil"/>
              <w:left w:val="nil"/>
              <w:bottom w:val="nil"/>
              <w:right w:val="nil"/>
            </w:tcBorders>
            <w:shd w:val="clear" w:color="auto" w:fill="auto"/>
            <w:noWrap/>
            <w:vAlign w:val="bottom"/>
            <w:hideMark/>
          </w:tcPr>
          <w:p w14:paraId="7365AC1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0.99145</w:t>
            </w:r>
          </w:p>
        </w:tc>
      </w:tr>
      <w:tr w:rsidR="00C06887" w:rsidRPr="00C06887" w14:paraId="113608CE"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EDA997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33D595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986D63"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0.02225</w:t>
            </w:r>
          </w:p>
        </w:tc>
        <w:tc>
          <w:tcPr>
            <w:tcW w:w="1120" w:type="dxa"/>
            <w:tcBorders>
              <w:top w:val="nil"/>
              <w:left w:val="nil"/>
              <w:bottom w:val="nil"/>
              <w:right w:val="nil"/>
            </w:tcBorders>
            <w:shd w:val="clear" w:color="auto" w:fill="auto"/>
            <w:noWrap/>
            <w:vAlign w:val="bottom"/>
            <w:hideMark/>
          </w:tcPr>
          <w:p w14:paraId="19A95D90"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0.020745</w:t>
            </w:r>
          </w:p>
        </w:tc>
        <w:tc>
          <w:tcPr>
            <w:tcW w:w="940" w:type="dxa"/>
            <w:tcBorders>
              <w:top w:val="nil"/>
              <w:left w:val="nil"/>
              <w:bottom w:val="nil"/>
              <w:right w:val="nil"/>
            </w:tcBorders>
            <w:shd w:val="clear" w:color="auto" w:fill="auto"/>
            <w:noWrap/>
            <w:vAlign w:val="bottom"/>
            <w:hideMark/>
          </w:tcPr>
          <w:p w14:paraId="117714B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0.91336</w:t>
            </w:r>
          </w:p>
        </w:tc>
        <w:tc>
          <w:tcPr>
            <w:tcW w:w="940" w:type="dxa"/>
            <w:tcBorders>
              <w:top w:val="nil"/>
              <w:left w:val="nil"/>
              <w:bottom w:val="nil"/>
              <w:right w:val="nil"/>
            </w:tcBorders>
            <w:shd w:val="clear" w:color="auto" w:fill="auto"/>
            <w:noWrap/>
            <w:vAlign w:val="bottom"/>
            <w:hideMark/>
          </w:tcPr>
          <w:p w14:paraId="2061605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0.34489</w:t>
            </w:r>
          </w:p>
        </w:tc>
        <w:tc>
          <w:tcPr>
            <w:tcW w:w="940" w:type="dxa"/>
            <w:tcBorders>
              <w:top w:val="nil"/>
              <w:left w:val="nil"/>
              <w:bottom w:val="nil"/>
              <w:right w:val="nil"/>
            </w:tcBorders>
            <w:shd w:val="clear" w:color="auto" w:fill="auto"/>
            <w:noWrap/>
            <w:vAlign w:val="bottom"/>
            <w:hideMark/>
          </w:tcPr>
          <w:p w14:paraId="52B95F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0.51535</w:t>
            </w:r>
          </w:p>
        </w:tc>
        <w:tc>
          <w:tcPr>
            <w:tcW w:w="940" w:type="dxa"/>
            <w:tcBorders>
              <w:top w:val="nil"/>
              <w:left w:val="nil"/>
              <w:bottom w:val="nil"/>
              <w:right w:val="nil"/>
            </w:tcBorders>
            <w:shd w:val="clear" w:color="auto" w:fill="auto"/>
            <w:noWrap/>
            <w:vAlign w:val="bottom"/>
            <w:hideMark/>
          </w:tcPr>
          <w:p w14:paraId="2C9CA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0.82652</w:t>
            </w:r>
          </w:p>
        </w:tc>
      </w:tr>
      <w:tr w:rsidR="00C06887" w:rsidRPr="00C06887" w14:paraId="6A0BDAC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0FC6F2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F40D4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0.28081</w:t>
            </w:r>
          </w:p>
        </w:tc>
        <w:tc>
          <w:tcPr>
            <w:tcW w:w="940" w:type="dxa"/>
            <w:tcBorders>
              <w:top w:val="nil"/>
              <w:left w:val="nil"/>
              <w:bottom w:val="nil"/>
              <w:right w:val="nil"/>
            </w:tcBorders>
            <w:shd w:val="clear" w:color="auto" w:fill="auto"/>
            <w:noWrap/>
            <w:vAlign w:val="bottom"/>
            <w:hideMark/>
          </w:tcPr>
          <w:p w14:paraId="051203F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0.04494</w:t>
            </w:r>
          </w:p>
        </w:tc>
        <w:tc>
          <w:tcPr>
            <w:tcW w:w="1120" w:type="dxa"/>
            <w:tcBorders>
              <w:top w:val="nil"/>
              <w:left w:val="nil"/>
              <w:bottom w:val="nil"/>
              <w:right w:val="nil"/>
            </w:tcBorders>
            <w:shd w:val="clear" w:color="auto" w:fill="auto"/>
            <w:noWrap/>
            <w:vAlign w:val="bottom"/>
            <w:hideMark/>
          </w:tcPr>
          <w:p w14:paraId="1F2F70F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0.093206</w:t>
            </w:r>
          </w:p>
        </w:tc>
        <w:tc>
          <w:tcPr>
            <w:tcW w:w="940" w:type="dxa"/>
            <w:tcBorders>
              <w:top w:val="nil"/>
              <w:left w:val="nil"/>
              <w:bottom w:val="nil"/>
              <w:right w:val="nil"/>
            </w:tcBorders>
            <w:shd w:val="clear" w:color="auto" w:fill="auto"/>
            <w:noWrap/>
            <w:vAlign w:val="bottom"/>
            <w:hideMark/>
          </w:tcPr>
          <w:p w14:paraId="7A0D000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0.7953</w:t>
            </w:r>
          </w:p>
        </w:tc>
        <w:tc>
          <w:tcPr>
            <w:tcW w:w="940" w:type="dxa"/>
            <w:tcBorders>
              <w:top w:val="nil"/>
              <w:left w:val="nil"/>
              <w:bottom w:val="nil"/>
              <w:right w:val="nil"/>
            </w:tcBorders>
            <w:shd w:val="clear" w:color="auto" w:fill="auto"/>
            <w:noWrap/>
            <w:vAlign w:val="bottom"/>
            <w:hideMark/>
          </w:tcPr>
          <w:p w14:paraId="5FC700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0.83661</w:t>
            </w:r>
          </w:p>
        </w:tc>
        <w:tc>
          <w:tcPr>
            <w:tcW w:w="940" w:type="dxa"/>
            <w:tcBorders>
              <w:top w:val="nil"/>
              <w:left w:val="nil"/>
              <w:bottom w:val="nil"/>
              <w:right w:val="nil"/>
            </w:tcBorders>
            <w:shd w:val="clear" w:color="auto" w:fill="auto"/>
            <w:noWrap/>
            <w:vAlign w:val="bottom"/>
            <w:hideMark/>
          </w:tcPr>
          <w:p w14:paraId="7058231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0.30467</w:t>
            </w:r>
          </w:p>
        </w:tc>
        <w:tc>
          <w:tcPr>
            <w:tcW w:w="940" w:type="dxa"/>
            <w:tcBorders>
              <w:top w:val="nil"/>
              <w:left w:val="nil"/>
              <w:bottom w:val="nil"/>
              <w:right w:val="nil"/>
            </w:tcBorders>
            <w:shd w:val="clear" w:color="auto" w:fill="auto"/>
            <w:noWrap/>
            <w:vAlign w:val="bottom"/>
            <w:hideMark/>
          </w:tcPr>
          <w:p w14:paraId="0048204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0.34926</w:t>
            </w:r>
          </w:p>
        </w:tc>
      </w:tr>
      <w:tr w:rsidR="00C06887" w:rsidRPr="00C06887" w14:paraId="7E084E5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3D3DB1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51897D7D"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0.02072</w:t>
            </w:r>
          </w:p>
        </w:tc>
        <w:tc>
          <w:tcPr>
            <w:tcW w:w="940" w:type="dxa"/>
            <w:tcBorders>
              <w:top w:val="nil"/>
              <w:left w:val="nil"/>
              <w:bottom w:val="nil"/>
              <w:right w:val="nil"/>
            </w:tcBorders>
            <w:shd w:val="clear" w:color="auto" w:fill="auto"/>
            <w:noWrap/>
            <w:vAlign w:val="bottom"/>
            <w:hideMark/>
          </w:tcPr>
          <w:p w14:paraId="22A006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0.85614</w:t>
            </w:r>
          </w:p>
        </w:tc>
        <w:tc>
          <w:tcPr>
            <w:tcW w:w="1120" w:type="dxa"/>
            <w:tcBorders>
              <w:top w:val="nil"/>
              <w:left w:val="nil"/>
              <w:bottom w:val="nil"/>
              <w:right w:val="nil"/>
            </w:tcBorders>
            <w:shd w:val="clear" w:color="auto" w:fill="auto"/>
            <w:noWrap/>
            <w:vAlign w:val="bottom"/>
            <w:hideMark/>
          </w:tcPr>
          <w:p w14:paraId="702E804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0.011822</w:t>
            </w:r>
          </w:p>
        </w:tc>
        <w:tc>
          <w:tcPr>
            <w:tcW w:w="940" w:type="dxa"/>
            <w:tcBorders>
              <w:top w:val="nil"/>
              <w:left w:val="nil"/>
              <w:bottom w:val="nil"/>
              <w:right w:val="nil"/>
            </w:tcBorders>
            <w:shd w:val="clear" w:color="auto" w:fill="auto"/>
            <w:noWrap/>
            <w:vAlign w:val="bottom"/>
            <w:hideMark/>
          </w:tcPr>
          <w:p w14:paraId="42FD2AC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0.9951</w:t>
            </w:r>
          </w:p>
        </w:tc>
        <w:tc>
          <w:tcPr>
            <w:tcW w:w="940" w:type="dxa"/>
            <w:tcBorders>
              <w:top w:val="nil"/>
              <w:left w:val="nil"/>
              <w:bottom w:val="nil"/>
              <w:right w:val="nil"/>
            </w:tcBorders>
            <w:shd w:val="clear" w:color="auto" w:fill="auto"/>
            <w:noWrap/>
            <w:vAlign w:val="bottom"/>
            <w:hideMark/>
          </w:tcPr>
          <w:p w14:paraId="055E99E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0.72311</w:t>
            </w:r>
          </w:p>
        </w:tc>
        <w:tc>
          <w:tcPr>
            <w:tcW w:w="940" w:type="dxa"/>
            <w:tcBorders>
              <w:top w:val="nil"/>
              <w:left w:val="nil"/>
              <w:bottom w:val="nil"/>
              <w:right w:val="nil"/>
            </w:tcBorders>
            <w:shd w:val="clear" w:color="auto" w:fill="auto"/>
            <w:noWrap/>
            <w:vAlign w:val="bottom"/>
            <w:hideMark/>
          </w:tcPr>
          <w:p w14:paraId="194371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0.52521</w:t>
            </w:r>
          </w:p>
        </w:tc>
        <w:tc>
          <w:tcPr>
            <w:tcW w:w="940" w:type="dxa"/>
            <w:tcBorders>
              <w:top w:val="nil"/>
              <w:left w:val="nil"/>
              <w:bottom w:val="nil"/>
              <w:right w:val="nil"/>
            </w:tcBorders>
            <w:shd w:val="clear" w:color="auto" w:fill="auto"/>
            <w:noWrap/>
            <w:vAlign w:val="bottom"/>
            <w:hideMark/>
          </w:tcPr>
          <w:p w14:paraId="4B61B2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0.72626</w:t>
            </w:r>
          </w:p>
        </w:tc>
      </w:tr>
      <w:tr w:rsidR="00C06887" w:rsidRPr="00C06887" w14:paraId="13A2F768"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FB2CBB5" w14:textId="77777777" w:rsidR="00C06887" w:rsidRPr="00C06887" w:rsidRDefault="00C06887" w:rsidP="00C06887">
            <w:pPr>
              <w:spacing w:after="0" w:line="240" w:lineRule="auto"/>
              <w:rPr>
                <w:rFonts w:eastAsia="Times New Roman" w:cs="Times New Roman"/>
                <w:color w:val="000000"/>
                <w:szCs w:val="24"/>
                <w:lang w:val="de-LU" w:eastAsia="de-LU"/>
              </w:rPr>
            </w:pPr>
            <w:proofErr w:type="spellStart"/>
            <w:r w:rsidRPr="00C06887">
              <w:rPr>
                <w:rFonts w:eastAsia="Times New Roman" w:cs="Times New Roman"/>
                <w:color w:val="000000"/>
                <w:szCs w:val="24"/>
                <w:lang w:val="de-LU" w:eastAsia="de-LU"/>
              </w:rPr>
              <w:t>Lindenthal</w:t>
            </w:r>
            <w:proofErr w:type="spellEnd"/>
          </w:p>
        </w:tc>
        <w:tc>
          <w:tcPr>
            <w:tcW w:w="940" w:type="dxa"/>
            <w:tcBorders>
              <w:top w:val="nil"/>
              <w:left w:val="nil"/>
              <w:bottom w:val="nil"/>
              <w:right w:val="nil"/>
            </w:tcBorders>
            <w:shd w:val="clear" w:color="auto" w:fill="auto"/>
            <w:noWrap/>
            <w:vAlign w:val="bottom"/>
            <w:hideMark/>
          </w:tcPr>
          <w:p w14:paraId="293D9F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C251BD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0.5187</w:t>
            </w:r>
          </w:p>
        </w:tc>
        <w:tc>
          <w:tcPr>
            <w:tcW w:w="1120" w:type="dxa"/>
            <w:tcBorders>
              <w:top w:val="nil"/>
              <w:left w:val="nil"/>
              <w:bottom w:val="nil"/>
              <w:right w:val="nil"/>
            </w:tcBorders>
            <w:shd w:val="clear" w:color="auto" w:fill="auto"/>
            <w:noWrap/>
            <w:vAlign w:val="bottom"/>
            <w:hideMark/>
          </w:tcPr>
          <w:p w14:paraId="76A9608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0.301973</w:t>
            </w:r>
          </w:p>
        </w:tc>
        <w:tc>
          <w:tcPr>
            <w:tcW w:w="940" w:type="dxa"/>
            <w:tcBorders>
              <w:top w:val="nil"/>
              <w:left w:val="nil"/>
              <w:bottom w:val="nil"/>
              <w:right w:val="nil"/>
            </w:tcBorders>
            <w:shd w:val="clear" w:color="auto" w:fill="auto"/>
            <w:noWrap/>
            <w:vAlign w:val="bottom"/>
            <w:hideMark/>
          </w:tcPr>
          <w:p w14:paraId="5AE8934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0.31506</w:t>
            </w:r>
          </w:p>
        </w:tc>
        <w:tc>
          <w:tcPr>
            <w:tcW w:w="940" w:type="dxa"/>
            <w:tcBorders>
              <w:top w:val="nil"/>
              <w:left w:val="nil"/>
              <w:bottom w:val="nil"/>
              <w:right w:val="nil"/>
            </w:tcBorders>
            <w:shd w:val="clear" w:color="auto" w:fill="auto"/>
            <w:noWrap/>
            <w:vAlign w:val="bottom"/>
            <w:hideMark/>
          </w:tcPr>
          <w:p w14:paraId="2765DC4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0.24409</w:t>
            </w:r>
          </w:p>
        </w:tc>
        <w:tc>
          <w:tcPr>
            <w:tcW w:w="940" w:type="dxa"/>
            <w:tcBorders>
              <w:top w:val="nil"/>
              <w:left w:val="nil"/>
              <w:bottom w:val="nil"/>
              <w:right w:val="nil"/>
            </w:tcBorders>
            <w:shd w:val="clear" w:color="auto" w:fill="auto"/>
            <w:noWrap/>
            <w:vAlign w:val="bottom"/>
            <w:hideMark/>
          </w:tcPr>
          <w:p w14:paraId="09C0B4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0.08357</w:t>
            </w:r>
          </w:p>
        </w:tc>
        <w:tc>
          <w:tcPr>
            <w:tcW w:w="940" w:type="dxa"/>
            <w:tcBorders>
              <w:top w:val="nil"/>
              <w:left w:val="nil"/>
              <w:bottom w:val="nil"/>
              <w:right w:val="nil"/>
            </w:tcBorders>
            <w:shd w:val="clear" w:color="auto" w:fill="auto"/>
            <w:noWrap/>
            <w:vAlign w:val="bottom"/>
            <w:hideMark/>
          </w:tcPr>
          <w:p w14:paraId="40E45BC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0.32403</w:t>
            </w:r>
          </w:p>
        </w:tc>
      </w:tr>
      <w:tr w:rsidR="00C06887" w:rsidRPr="00C06887" w14:paraId="766CD74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DFA172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2E56890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0.50703</w:t>
            </w:r>
          </w:p>
        </w:tc>
        <w:tc>
          <w:tcPr>
            <w:tcW w:w="940" w:type="dxa"/>
            <w:tcBorders>
              <w:top w:val="nil"/>
              <w:left w:val="nil"/>
              <w:bottom w:val="nil"/>
              <w:right w:val="nil"/>
            </w:tcBorders>
            <w:shd w:val="clear" w:color="auto" w:fill="auto"/>
            <w:noWrap/>
            <w:vAlign w:val="bottom"/>
            <w:hideMark/>
          </w:tcPr>
          <w:p w14:paraId="48D4DB4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0.25692</w:t>
            </w:r>
          </w:p>
        </w:tc>
        <w:tc>
          <w:tcPr>
            <w:tcW w:w="1120" w:type="dxa"/>
            <w:tcBorders>
              <w:top w:val="nil"/>
              <w:left w:val="nil"/>
              <w:bottom w:val="nil"/>
              <w:right w:val="nil"/>
            </w:tcBorders>
            <w:shd w:val="clear" w:color="auto" w:fill="auto"/>
            <w:noWrap/>
            <w:vAlign w:val="bottom"/>
            <w:hideMark/>
          </w:tcPr>
          <w:p w14:paraId="28ED93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0.099152</w:t>
            </w:r>
          </w:p>
        </w:tc>
        <w:tc>
          <w:tcPr>
            <w:tcW w:w="940" w:type="dxa"/>
            <w:tcBorders>
              <w:top w:val="nil"/>
              <w:left w:val="nil"/>
              <w:bottom w:val="nil"/>
              <w:right w:val="nil"/>
            </w:tcBorders>
            <w:shd w:val="clear" w:color="auto" w:fill="auto"/>
            <w:noWrap/>
            <w:vAlign w:val="bottom"/>
            <w:hideMark/>
          </w:tcPr>
          <w:p w14:paraId="3D492B59"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0.0474</w:t>
            </w:r>
          </w:p>
        </w:tc>
        <w:tc>
          <w:tcPr>
            <w:tcW w:w="940" w:type="dxa"/>
            <w:tcBorders>
              <w:top w:val="nil"/>
              <w:left w:val="nil"/>
              <w:bottom w:val="nil"/>
              <w:right w:val="nil"/>
            </w:tcBorders>
            <w:shd w:val="clear" w:color="auto" w:fill="auto"/>
            <w:noWrap/>
            <w:vAlign w:val="bottom"/>
            <w:hideMark/>
          </w:tcPr>
          <w:p w14:paraId="3B10DAE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0.97048</w:t>
            </w:r>
          </w:p>
        </w:tc>
        <w:tc>
          <w:tcPr>
            <w:tcW w:w="940" w:type="dxa"/>
            <w:tcBorders>
              <w:top w:val="nil"/>
              <w:left w:val="nil"/>
              <w:bottom w:val="nil"/>
              <w:right w:val="nil"/>
            </w:tcBorders>
            <w:shd w:val="clear" w:color="auto" w:fill="auto"/>
            <w:noWrap/>
            <w:vAlign w:val="bottom"/>
            <w:hideMark/>
          </w:tcPr>
          <w:p w14:paraId="10ABE85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0.09012</w:t>
            </w:r>
          </w:p>
        </w:tc>
        <w:tc>
          <w:tcPr>
            <w:tcW w:w="940" w:type="dxa"/>
            <w:tcBorders>
              <w:top w:val="nil"/>
              <w:left w:val="nil"/>
              <w:bottom w:val="nil"/>
              <w:right w:val="nil"/>
            </w:tcBorders>
            <w:shd w:val="clear" w:color="auto" w:fill="auto"/>
            <w:noWrap/>
            <w:vAlign w:val="bottom"/>
            <w:hideMark/>
          </w:tcPr>
          <w:p w14:paraId="2DFDA34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0.31427</w:t>
            </w:r>
          </w:p>
        </w:tc>
      </w:tr>
      <w:tr w:rsidR="00C06887" w:rsidRPr="00C06887" w14:paraId="2D20436B"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88C3A8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46AF190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0.79712</w:t>
            </w:r>
          </w:p>
        </w:tc>
        <w:tc>
          <w:tcPr>
            <w:tcW w:w="940" w:type="dxa"/>
            <w:tcBorders>
              <w:top w:val="nil"/>
              <w:left w:val="nil"/>
              <w:bottom w:val="nil"/>
              <w:right w:val="nil"/>
            </w:tcBorders>
            <w:shd w:val="clear" w:color="auto" w:fill="auto"/>
            <w:noWrap/>
            <w:vAlign w:val="bottom"/>
            <w:hideMark/>
          </w:tcPr>
          <w:p w14:paraId="4660DBC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0.13555</w:t>
            </w:r>
          </w:p>
        </w:tc>
        <w:tc>
          <w:tcPr>
            <w:tcW w:w="1120" w:type="dxa"/>
            <w:tcBorders>
              <w:top w:val="nil"/>
              <w:left w:val="nil"/>
              <w:bottom w:val="nil"/>
              <w:right w:val="nil"/>
            </w:tcBorders>
            <w:shd w:val="clear" w:color="auto" w:fill="auto"/>
            <w:noWrap/>
            <w:vAlign w:val="bottom"/>
            <w:hideMark/>
          </w:tcPr>
          <w:p w14:paraId="0CDCCCF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0.753436</w:t>
            </w:r>
          </w:p>
        </w:tc>
        <w:tc>
          <w:tcPr>
            <w:tcW w:w="940" w:type="dxa"/>
            <w:tcBorders>
              <w:top w:val="nil"/>
              <w:left w:val="nil"/>
              <w:bottom w:val="nil"/>
              <w:right w:val="nil"/>
            </w:tcBorders>
            <w:shd w:val="clear" w:color="auto" w:fill="auto"/>
            <w:noWrap/>
            <w:vAlign w:val="bottom"/>
            <w:hideMark/>
          </w:tcPr>
          <w:p w14:paraId="0DAF1D5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0.04397</w:t>
            </w:r>
          </w:p>
        </w:tc>
        <w:tc>
          <w:tcPr>
            <w:tcW w:w="940" w:type="dxa"/>
            <w:tcBorders>
              <w:top w:val="nil"/>
              <w:left w:val="nil"/>
              <w:bottom w:val="nil"/>
              <w:right w:val="nil"/>
            </w:tcBorders>
            <w:shd w:val="clear" w:color="auto" w:fill="auto"/>
            <w:noWrap/>
            <w:vAlign w:val="bottom"/>
            <w:hideMark/>
          </w:tcPr>
          <w:p w14:paraId="120603C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0.1436</w:t>
            </w:r>
          </w:p>
        </w:tc>
        <w:tc>
          <w:tcPr>
            <w:tcW w:w="940" w:type="dxa"/>
            <w:tcBorders>
              <w:top w:val="nil"/>
              <w:left w:val="nil"/>
              <w:bottom w:val="nil"/>
              <w:right w:val="nil"/>
            </w:tcBorders>
            <w:shd w:val="clear" w:color="auto" w:fill="auto"/>
            <w:noWrap/>
            <w:vAlign w:val="bottom"/>
            <w:hideMark/>
          </w:tcPr>
          <w:p w14:paraId="0BCC9DD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0.3169</w:t>
            </w:r>
          </w:p>
        </w:tc>
        <w:tc>
          <w:tcPr>
            <w:tcW w:w="940" w:type="dxa"/>
            <w:tcBorders>
              <w:top w:val="nil"/>
              <w:left w:val="nil"/>
              <w:bottom w:val="nil"/>
              <w:right w:val="nil"/>
            </w:tcBorders>
            <w:shd w:val="clear" w:color="auto" w:fill="auto"/>
            <w:noWrap/>
            <w:vAlign w:val="bottom"/>
            <w:hideMark/>
          </w:tcPr>
          <w:p w14:paraId="43D0678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0.49341</w:t>
            </w:r>
          </w:p>
        </w:tc>
      </w:tr>
      <w:tr w:rsidR="00C06887" w:rsidRPr="00C06887" w14:paraId="7BAB6504"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C71B2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7669018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0.80316</w:t>
            </w:r>
          </w:p>
        </w:tc>
        <w:tc>
          <w:tcPr>
            <w:tcW w:w="940" w:type="dxa"/>
            <w:tcBorders>
              <w:top w:val="nil"/>
              <w:left w:val="nil"/>
              <w:bottom w:val="nil"/>
              <w:right w:val="nil"/>
            </w:tcBorders>
            <w:shd w:val="clear" w:color="auto" w:fill="auto"/>
            <w:noWrap/>
            <w:vAlign w:val="bottom"/>
            <w:hideMark/>
          </w:tcPr>
          <w:p w14:paraId="356D776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0.08885</w:t>
            </w:r>
          </w:p>
        </w:tc>
        <w:tc>
          <w:tcPr>
            <w:tcW w:w="1120" w:type="dxa"/>
            <w:tcBorders>
              <w:top w:val="nil"/>
              <w:left w:val="nil"/>
              <w:bottom w:val="nil"/>
              <w:right w:val="nil"/>
            </w:tcBorders>
            <w:shd w:val="clear" w:color="auto" w:fill="auto"/>
            <w:noWrap/>
            <w:vAlign w:val="bottom"/>
            <w:hideMark/>
          </w:tcPr>
          <w:p w14:paraId="4389B98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59E479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0.32349</w:t>
            </w:r>
          </w:p>
        </w:tc>
        <w:tc>
          <w:tcPr>
            <w:tcW w:w="940" w:type="dxa"/>
            <w:tcBorders>
              <w:top w:val="nil"/>
              <w:left w:val="nil"/>
              <w:bottom w:val="nil"/>
              <w:right w:val="nil"/>
            </w:tcBorders>
            <w:shd w:val="clear" w:color="auto" w:fill="auto"/>
            <w:noWrap/>
            <w:vAlign w:val="bottom"/>
            <w:hideMark/>
          </w:tcPr>
          <w:p w14:paraId="742DD2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0.80507</w:t>
            </w:r>
          </w:p>
        </w:tc>
        <w:tc>
          <w:tcPr>
            <w:tcW w:w="940" w:type="dxa"/>
            <w:tcBorders>
              <w:top w:val="nil"/>
              <w:left w:val="nil"/>
              <w:bottom w:val="nil"/>
              <w:right w:val="nil"/>
            </w:tcBorders>
            <w:shd w:val="clear" w:color="auto" w:fill="auto"/>
            <w:noWrap/>
            <w:vAlign w:val="bottom"/>
            <w:hideMark/>
          </w:tcPr>
          <w:p w14:paraId="1CF39C3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0.16589</w:t>
            </w:r>
          </w:p>
        </w:tc>
        <w:tc>
          <w:tcPr>
            <w:tcW w:w="940" w:type="dxa"/>
            <w:tcBorders>
              <w:top w:val="nil"/>
              <w:left w:val="nil"/>
              <w:bottom w:val="nil"/>
              <w:right w:val="nil"/>
            </w:tcBorders>
            <w:shd w:val="clear" w:color="auto" w:fill="auto"/>
            <w:noWrap/>
            <w:vAlign w:val="bottom"/>
            <w:hideMark/>
          </w:tcPr>
          <w:p w14:paraId="48BC523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0.95115</w:t>
            </w:r>
          </w:p>
        </w:tc>
      </w:tr>
      <w:tr w:rsidR="00C06887" w:rsidRPr="00C06887" w14:paraId="2D178CA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94F448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71042B6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0.73581</w:t>
            </w:r>
          </w:p>
        </w:tc>
        <w:tc>
          <w:tcPr>
            <w:tcW w:w="940" w:type="dxa"/>
            <w:tcBorders>
              <w:top w:val="nil"/>
              <w:left w:val="nil"/>
              <w:bottom w:val="nil"/>
              <w:right w:val="nil"/>
            </w:tcBorders>
            <w:shd w:val="clear" w:color="auto" w:fill="auto"/>
            <w:noWrap/>
            <w:vAlign w:val="bottom"/>
            <w:hideMark/>
          </w:tcPr>
          <w:p w14:paraId="480127B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0.61336</w:t>
            </w:r>
          </w:p>
        </w:tc>
        <w:tc>
          <w:tcPr>
            <w:tcW w:w="1120" w:type="dxa"/>
            <w:tcBorders>
              <w:top w:val="nil"/>
              <w:left w:val="nil"/>
              <w:bottom w:val="nil"/>
              <w:right w:val="nil"/>
            </w:tcBorders>
            <w:shd w:val="clear" w:color="auto" w:fill="auto"/>
            <w:noWrap/>
            <w:vAlign w:val="bottom"/>
            <w:hideMark/>
          </w:tcPr>
          <w:p w14:paraId="6F5C8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0.371361</w:t>
            </w:r>
          </w:p>
        </w:tc>
        <w:tc>
          <w:tcPr>
            <w:tcW w:w="940" w:type="dxa"/>
            <w:tcBorders>
              <w:top w:val="nil"/>
              <w:left w:val="nil"/>
              <w:bottom w:val="nil"/>
              <w:right w:val="nil"/>
            </w:tcBorders>
            <w:shd w:val="clear" w:color="auto" w:fill="auto"/>
            <w:noWrap/>
            <w:vAlign w:val="bottom"/>
            <w:hideMark/>
          </w:tcPr>
          <w:p w14:paraId="4C2A77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0.16444</w:t>
            </w:r>
          </w:p>
        </w:tc>
        <w:tc>
          <w:tcPr>
            <w:tcW w:w="940" w:type="dxa"/>
            <w:tcBorders>
              <w:top w:val="nil"/>
              <w:left w:val="nil"/>
              <w:bottom w:val="nil"/>
              <w:right w:val="nil"/>
            </w:tcBorders>
            <w:shd w:val="clear" w:color="auto" w:fill="auto"/>
            <w:noWrap/>
            <w:vAlign w:val="bottom"/>
            <w:hideMark/>
          </w:tcPr>
          <w:p w14:paraId="143995A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0.0455</w:t>
            </w:r>
          </w:p>
        </w:tc>
        <w:tc>
          <w:tcPr>
            <w:tcW w:w="940" w:type="dxa"/>
            <w:tcBorders>
              <w:top w:val="nil"/>
              <w:left w:val="nil"/>
              <w:bottom w:val="nil"/>
              <w:right w:val="nil"/>
            </w:tcBorders>
            <w:shd w:val="clear" w:color="auto" w:fill="auto"/>
            <w:noWrap/>
            <w:vAlign w:val="bottom"/>
            <w:hideMark/>
          </w:tcPr>
          <w:p w14:paraId="002FB07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0.60921</w:t>
            </w:r>
          </w:p>
        </w:tc>
        <w:tc>
          <w:tcPr>
            <w:tcW w:w="940" w:type="dxa"/>
            <w:tcBorders>
              <w:top w:val="nil"/>
              <w:left w:val="nil"/>
              <w:bottom w:val="nil"/>
              <w:right w:val="nil"/>
            </w:tcBorders>
            <w:shd w:val="clear" w:color="auto" w:fill="auto"/>
            <w:noWrap/>
            <w:vAlign w:val="bottom"/>
            <w:hideMark/>
          </w:tcPr>
          <w:p w14:paraId="40919B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0.13224</w:t>
            </w:r>
          </w:p>
        </w:tc>
      </w:tr>
      <w:tr w:rsidR="00C06887" w:rsidRPr="00C06887" w14:paraId="3074DE74" w14:textId="77777777" w:rsidTr="00C06887">
        <w:trPr>
          <w:trHeight w:val="315"/>
        </w:trPr>
        <w:tc>
          <w:tcPr>
            <w:tcW w:w="1880" w:type="dxa"/>
            <w:tcBorders>
              <w:top w:val="nil"/>
              <w:left w:val="nil"/>
              <w:bottom w:val="nil"/>
              <w:right w:val="nil"/>
            </w:tcBorders>
            <w:shd w:val="clear" w:color="auto" w:fill="auto"/>
            <w:noWrap/>
            <w:vAlign w:val="bottom"/>
            <w:hideMark/>
          </w:tcPr>
          <w:p w14:paraId="7B7B6AFB" w14:textId="77777777" w:rsidR="00C06887" w:rsidRPr="00C06887" w:rsidRDefault="00C06887" w:rsidP="00C06887">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48C4259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7E3800E"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5DB45D4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B6B05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B1378F"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0AD17A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B705B8C"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48814BB1" w14:textId="77777777" w:rsidTr="00C06887">
        <w:trPr>
          <w:trHeight w:val="315"/>
        </w:trPr>
        <w:tc>
          <w:tcPr>
            <w:tcW w:w="1880" w:type="dxa"/>
            <w:tcBorders>
              <w:top w:val="nil"/>
              <w:left w:val="nil"/>
              <w:bottom w:val="nil"/>
              <w:right w:val="nil"/>
            </w:tcBorders>
            <w:shd w:val="clear" w:color="auto" w:fill="auto"/>
            <w:noWrap/>
            <w:vAlign w:val="bottom"/>
            <w:hideMark/>
          </w:tcPr>
          <w:p w14:paraId="0E86E4C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802871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40497E7"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F44550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B7DEA4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89129EA"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401CF8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4840A06"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00993A74"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23419208"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258BF06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0491B1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Spp108</w:t>
            </w:r>
          </w:p>
        </w:tc>
        <w:tc>
          <w:tcPr>
            <w:tcW w:w="1120" w:type="dxa"/>
            <w:tcBorders>
              <w:top w:val="nil"/>
              <w:left w:val="nil"/>
              <w:bottom w:val="single" w:sz="4" w:space="0" w:color="auto"/>
              <w:right w:val="nil"/>
            </w:tcBorders>
            <w:shd w:val="clear" w:color="auto" w:fill="auto"/>
            <w:noWrap/>
            <w:vAlign w:val="bottom"/>
            <w:hideMark/>
          </w:tcPr>
          <w:p w14:paraId="644AA3D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Spp141</w:t>
            </w:r>
          </w:p>
        </w:tc>
        <w:tc>
          <w:tcPr>
            <w:tcW w:w="940" w:type="dxa"/>
            <w:tcBorders>
              <w:top w:val="nil"/>
              <w:left w:val="nil"/>
              <w:bottom w:val="single" w:sz="4" w:space="0" w:color="auto"/>
              <w:right w:val="nil"/>
            </w:tcBorders>
            <w:shd w:val="clear" w:color="auto" w:fill="auto"/>
            <w:noWrap/>
            <w:vAlign w:val="bottom"/>
            <w:hideMark/>
          </w:tcPr>
          <w:p w14:paraId="1E7B7D8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028AFCB6"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290D77B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04B721D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Spp416</w:t>
            </w:r>
          </w:p>
        </w:tc>
      </w:tr>
      <w:tr w:rsidR="00C06887" w:rsidRPr="00C06887" w14:paraId="17E632D6"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1641A5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4853E0F6"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54EA22C8"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354539E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BCB5EA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FB4A0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A53666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C8B526E"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6819148D"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538EC4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CDEE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0.52708</w:t>
            </w:r>
          </w:p>
        </w:tc>
        <w:tc>
          <w:tcPr>
            <w:tcW w:w="940" w:type="dxa"/>
            <w:tcBorders>
              <w:top w:val="nil"/>
              <w:left w:val="nil"/>
              <w:bottom w:val="nil"/>
              <w:right w:val="nil"/>
            </w:tcBorders>
            <w:shd w:val="clear" w:color="auto" w:fill="auto"/>
            <w:noWrap/>
            <w:vAlign w:val="bottom"/>
            <w:hideMark/>
          </w:tcPr>
          <w:p w14:paraId="2E32962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0.11054</w:t>
            </w:r>
          </w:p>
        </w:tc>
        <w:tc>
          <w:tcPr>
            <w:tcW w:w="1120" w:type="dxa"/>
            <w:tcBorders>
              <w:top w:val="nil"/>
              <w:left w:val="nil"/>
              <w:bottom w:val="nil"/>
              <w:right w:val="nil"/>
            </w:tcBorders>
            <w:shd w:val="clear" w:color="auto" w:fill="auto"/>
            <w:noWrap/>
            <w:vAlign w:val="bottom"/>
            <w:hideMark/>
          </w:tcPr>
          <w:p w14:paraId="65B84FA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0.130841</w:t>
            </w:r>
          </w:p>
        </w:tc>
        <w:tc>
          <w:tcPr>
            <w:tcW w:w="940" w:type="dxa"/>
            <w:tcBorders>
              <w:top w:val="nil"/>
              <w:left w:val="nil"/>
              <w:bottom w:val="nil"/>
              <w:right w:val="nil"/>
            </w:tcBorders>
            <w:shd w:val="clear" w:color="auto" w:fill="auto"/>
            <w:noWrap/>
            <w:vAlign w:val="bottom"/>
            <w:hideMark/>
          </w:tcPr>
          <w:p w14:paraId="6AD4BDE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0.12865</w:t>
            </w:r>
          </w:p>
        </w:tc>
        <w:tc>
          <w:tcPr>
            <w:tcW w:w="940" w:type="dxa"/>
            <w:tcBorders>
              <w:top w:val="nil"/>
              <w:left w:val="nil"/>
              <w:bottom w:val="nil"/>
              <w:right w:val="nil"/>
            </w:tcBorders>
            <w:shd w:val="clear" w:color="auto" w:fill="auto"/>
            <w:noWrap/>
            <w:vAlign w:val="bottom"/>
            <w:hideMark/>
          </w:tcPr>
          <w:p w14:paraId="7E86AAB2"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0.00732</w:t>
            </w:r>
          </w:p>
        </w:tc>
        <w:tc>
          <w:tcPr>
            <w:tcW w:w="940" w:type="dxa"/>
            <w:tcBorders>
              <w:top w:val="nil"/>
              <w:left w:val="nil"/>
              <w:bottom w:val="nil"/>
              <w:right w:val="nil"/>
            </w:tcBorders>
            <w:shd w:val="clear" w:color="auto" w:fill="auto"/>
            <w:noWrap/>
            <w:vAlign w:val="bottom"/>
            <w:hideMark/>
          </w:tcPr>
          <w:p w14:paraId="0F4F76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0.21973</w:t>
            </w:r>
          </w:p>
        </w:tc>
        <w:tc>
          <w:tcPr>
            <w:tcW w:w="940" w:type="dxa"/>
            <w:tcBorders>
              <w:top w:val="nil"/>
              <w:left w:val="nil"/>
              <w:bottom w:val="nil"/>
              <w:right w:val="nil"/>
            </w:tcBorders>
            <w:shd w:val="clear" w:color="auto" w:fill="auto"/>
            <w:noWrap/>
            <w:vAlign w:val="bottom"/>
            <w:hideMark/>
          </w:tcPr>
          <w:p w14:paraId="7670FFF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0.97576</w:t>
            </w:r>
          </w:p>
        </w:tc>
      </w:tr>
      <w:tr w:rsidR="00C06887" w:rsidRPr="00C06887" w14:paraId="59A221FF"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2536537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02BF74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0.24925</w:t>
            </w:r>
          </w:p>
        </w:tc>
        <w:tc>
          <w:tcPr>
            <w:tcW w:w="940" w:type="dxa"/>
            <w:tcBorders>
              <w:top w:val="nil"/>
              <w:left w:val="nil"/>
              <w:bottom w:val="nil"/>
              <w:right w:val="nil"/>
            </w:tcBorders>
            <w:shd w:val="clear" w:color="auto" w:fill="auto"/>
            <w:noWrap/>
            <w:vAlign w:val="bottom"/>
            <w:hideMark/>
          </w:tcPr>
          <w:p w14:paraId="21BB62B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0.43465</w:t>
            </w:r>
          </w:p>
        </w:tc>
        <w:tc>
          <w:tcPr>
            <w:tcW w:w="1120" w:type="dxa"/>
            <w:tcBorders>
              <w:top w:val="nil"/>
              <w:left w:val="nil"/>
              <w:bottom w:val="nil"/>
              <w:right w:val="nil"/>
            </w:tcBorders>
            <w:shd w:val="clear" w:color="auto" w:fill="auto"/>
            <w:noWrap/>
            <w:vAlign w:val="bottom"/>
            <w:hideMark/>
          </w:tcPr>
          <w:p w14:paraId="2CC62E11"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0.006584</w:t>
            </w:r>
          </w:p>
        </w:tc>
        <w:tc>
          <w:tcPr>
            <w:tcW w:w="940" w:type="dxa"/>
            <w:tcBorders>
              <w:top w:val="nil"/>
              <w:left w:val="nil"/>
              <w:bottom w:val="nil"/>
              <w:right w:val="nil"/>
            </w:tcBorders>
            <w:shd w:val="clear" w:color="auto" w:fill="auto"/>
            <w:noWrap/>
            <w:vAlign w:val="bottom"/>
            <w:hideMark/>
          </w:tcPr>
          <w:p w14:paraId="49E20F2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0.60381</w:t>
            </w:r>
          </w:p>
        </w:tc>
        <w:tc>
          <w:tcPr>
            <w:tcW w:w="940" w:type="dxa"/>
            <w:tcBorders>
              <w:top w:val="nil"/>
              <w:left w:val="nil"/>
              <w:bottom w:val="nil"/>
              <w:right w:val="nil"/>
            </w:tcBorders>
            <w:shd w:val="clear" w:color="auto" w:fill="auto"/>
            <w:noWrap/>
            <w:vAlign w:val="bottom"/>
            <w:hideMark/>
          </w:tcPr>
          <w:p w14:paraId="006B2D6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0.26081</w:t>
            </w:r>
          </w:p>
        </w:tc>
        <w:tc>
          <w:tcPr>
            <w:tcW w:w="940" w:type="dxa"/>
            <w:tcBorders>
              <w:top w:val="nil"/>
              <w:left w:val="nil"/>
              <w:bottom w:val="nil"/>
              <w:right w:val="nil"/>
            </w:tcBorders>
            <w:shd w:val="clear" w:color="auto" w:fill="auto"/>
            <w:noWrap/>
            <w:vAlign w:val="bottom"/>
            <w:hideMark/>
          </w:tcPr>
          <w:p w14:paraId="2AB85AD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0.67129</w:t>
            </w:r>
          </w:p>
        </w:tc>
        <w:tc>
          <w:tcPr>
            <w:tcW w:w="940" w:type="dxa"/>
            <w:tcBorders>
              <w:top w:val="nil"/>
              <w:left w:val="nil"/>
              <w:bottom w:val="nil"/>
              <w:right w:val="nil"/>
            </w:tcBorders>
            <w:shd w:val="clear" w:color="auto" w:fill="auto"/>
            <w:noWrap/>
            <w:vAlign w:val="bottom"/>
            <w:hideMark/>
          </w:tcPr>
          <w:p w14:paraId="7D8104C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0.13751</w:t>
            </w:r>
          </w:p>
        </w:tc>
      </w:tr>
      <w:tr w:rsidR="00C06887" w:rsidRPr="00C06887" w14:paraId="7A42B807"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BFF1D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50AB81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0.80358</w:t>
            </w:r>
          </w:p>
        </w:tc>
        <w:tc>
          <w:tcPr>
            <w:tcW w:w="940" w:type="dxa"/>
            <w:tcBorders>
              <w:top w:val="nil"/>
              <w:left w:val="nil"/>
              <w:bottom w:val="nil"/>
              <w:right w:val="nil"/>
            </w:tcBorders>
            <w:shd w:val="clear" w:color="auto" w:fill="auto"/>
            <w:noWrap/>
            <w:vAlign w:val="bottom"/>
            <w:hideMark/>
          </w:tcPr>
          <w:p w14:paraId="47453C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0.26216</w:t>
            </w:r>
          </w:p>
        </w:tc>
        <w:tc>
          <w:tcPr>
            <w:tcW w:w="1120" w:type="dxa"/>
            <w:tcBorders>
              <w:top w:val="nil"/>
              <w:left w:val="nil"/>
              <w:bottom w:val="nil"/>
              <w:right w:val="nil"/>
            </w:tcBorders>
            <w:shd w:val="clear" w:color="auto" w:fill="auto"/>
            <w:noWrap/>
            <w:vAlign w:val="bottom"/>
            <w:hideMark/>
          </w:tcPr>
          <w:p w14:paraId="463EF9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0.803424</w:t>
            </w:r>
          </w:p>
        </w:tc>
        <w:tc>
          <w:tcPr>
            <w:tcW w:w="940" w:type="dxa"/>
            <w:tcBorders>
              <w:top w:val="nil"/>
              <w:left w:val="nil"/>
              <w:bottom w:val="nil"/>
              <w:right w:val="nil"/>
            </w:tcBorders>
            <w:shd w:val="clear" w:color="auto" w:fill="auto"/>
            <w:noWrap/>
            <w:vAlign w:val="bottom"/>
            <w:hideMark/>
          </w:tcPr>
          <w:p w14:paraId="78E9620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0.62112</w:t>
            </w:r>
          </w:p>
        </w:tc>
        <w:tc>
          <w:tcPr>
            <w:tcW w:w="940" w:type="dxa"/>
            <w:tcBorders>
              <w:top w:val="nil"/>
              <w:left w:val="nil"/>
              <w:bottom w:val="nil"/>
              <w:right w:val="nil"/>
            </w:tcBorders>
            <w:shd w:val="clear" w:color="auto" w:fill="auto"/>
            <w:noWrap/>
            <w:vAlign w:val="bottom"/>
            <w:hideMark/>
          </w:tcPr>
          <w:p w14:paraId="2C63637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0.87794</w:t>
            </w:r>
          </w:p>
        </w:tc>
        <w:tc>
          <w:tcPr>
            <w:tcW w:w="940" w:type="dxa"/>
            <w:tcBorders>
              <w:top w:val="nil"/>
              <w:left w:val="nil"/>
              <w:bottom w:val="nil"/>
              <w:right w:val="nil"/>
            </w:tcBorders>
            <w:shd w:val="clear" w:color="auto" w:fill="auto"/>
            <w:noWrap/>
            <w:vAlign w:val="bottom"/>
            <w:hideMark/>
          </w:tcPr>
          <w:p w14:paraId="7BEC996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0.21896</w:t>
            </w:r>
          </w:p>
        </w:tc>
        <w:tc>
          <w:tcPr>
            <w:tcW w:w="940" w:type="dxa"/>
            <w:tcBorders>
              <w:top w:val="nil"/>
              <w:left w:val="nil"/>
              <w:bottom w:val="nil"/>
              <w:right w:val="nil"/>
            </w:tcBorders>
            <w:shd w:val="clear" w:color="auto" w:fill="auto"/>
            <w:noWrap/>
            <w:vAlign w:val="bottom"/>
            <w:hideMark/>
          </w:tcPr>
          <w:p w14:paraId="3EC72E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0.79259</w:t>
            </w:r>
          </w:p>
        </w:tc>
      </w:tr>
      <w:tr w:rsidR="00C06887" w:rsidRPr="00C06887" w14:paraId="640F738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C9ADC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0C0173D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0.37096</w:t>
            </w:r>
          </w:p>
        </w:tc>
        <w:tc>
          <w:tcPr>
            <w:tcW w:w="940" w:type="dxa"/>
            <w:tcBorders>
              <w:top w:val="nil"/>
              <w:left w:val="nil"/>
              <w:bottom w:val="nil"/>
              <w:right w:val="nil"/>
            </w:tcBorders>
            <w:shd w:val="clear" w:color="auto" w:fill="auto"/>
            <w:noWrap/>
            <w:vAlign w:val="bottom"/>
            <w:hideMark/>
          </w:tcPr>
          <w:p w14:paraId="2EC52C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0.50108</w:t>
            </w:r>
          </w:p>
        </w:tc>
        <w:tc>
          <w:tcPr>
            <w:tcW w:w="1120" w:type="dxa"/>
            <w:tcBorders>
              <w:top w:val="nil"/>
              <w:left w:val="nil"/>
              <w:bottom w:val="nil"/>
              <w:right w:val="nil"/>
            </w:tcBorders>
            <w:shd w:val="clear" w:color="auto" w:fill="auto"/>
            <w:noWrap/>
            <w:vAlign w:val="bottom"/>
            <w:hideMark/>
          </w:tcPr>
          <w:p w14:paraId="5D36381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0.147073</w:t>
            </w:r>
          </w:p>
        </w:tc>
        <w:tc>
          <w:tcPr>
            <w:tcW w:w="940" w:type="dxa"/>
            <w:tcBorders>
              <w:top w:val="nil"/>
              <w:left w:val="nil"/>
              <w:bottom w:val="nil"/>
              <w:right w:val="nil"/>
            </w:tcBorders>
            <w:shd w:val="clear" w:color="auto" w:fill="auto"/>
            <w:noWrap/>
            <w:vAlign w:val="bottom"/>
            <w:hideMark/>
          </w:tcPr>
          <w:p w14:paraId="0411E13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0.13964</w:t>
            </w:r>
          </w:p>
        </w:tc>
        <w:tc>
          <w:tcPr>
            <w:tcW w:w="940" w:type="dxa"/>
            <w:tcBorders>
              <w:top w:val="nil"/>
              <w:left w:val="nil"/>
              <w:bottom w:val="nil"/>
              <w:right w:val="nil"/>
            </w:tcBorders>
            <w:shd w:val="clear" w:color="auto" w:fill="auto"/>
            <w:noWrap/>
            <w:vAlign w:val="bottom"/>
            <w:hideMark/>
          </w:tcPr>
          <w:p w14:paraId="3CFA745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F4E1AA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0.77844</w:t>
            </w:r>
          </w:p>
        </w:tc>
        <w:tc>
          <w:tcPr>
            <w:tcW w:w="940" w:type="dxa"/>
            <w:tcBorders>
              <w:top w:val="nil"/>
              <w:left w:val="nil"/>
              <w:bottom w:val="nil"/>
              <w:right w:val="nil"/>
            </w:tcBorders>
            <w:shd w:val="clear" w:color="auto" w:fill="auto"/>
            <w:noWrap/>
            <w:vAlign w:val="bottom"/>
            <w:hideMark/>
          </w:tcPr>
          <w:p w14:paraId="226050F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0.11707</w:t>
            </w:r>
          </w:p>
        </w:tc>
      </w:tr>
      <w:tr w:rsidR="00C06887" w:rsidRPr="00C06887" w14:paraId="3E65270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FD0647A" w14:textId="77777777" w:rsidR="00C06887" w:rsidRPr="00C06887" w:rsidRDefault="00C06887" w:rsidP="00C06887">
            <w:pPr>
              <w:spacing w:after="0" w:line="240" w:lineRule="auto"/>
              <w:rPr>
                <w:rFonts w:eastAsia="Times New Roman" w:cs="Times New Roman"/>
                <w:color w:val="000000"/>
                <w:szCs w:val="24"/>
                <w:lang w:val="de-LU" w:eastAsia="de-LU"/>
              </w:rPr>
            </w:pPr>
            <w:proofErr w:type="spellStart"/>
            <w:r w:rsidRPr="00C06887">
              <w:rPr>
                <w:rFonts w:eastAsia="Times New Roman" w:cs="Times New Roman"/>
                <w:color w:val="000000"/>
                <w:szCs w:val="24"/>
                <w:lang w:val="de-LU" w:eastAsia="de-LU"/>
              </w:rPr>
              <w:t>Lindenthal</w:t>
            </w:r>
            <w:proofErr w:type="spellEnd"/>
          </w:p>
        </w:tc>
        <w:tc>
          <w:tcPr>
            <w:tcW w:w="940" w:type="dxa"/>
            <w:tcBorders>
              <w:top w:val="nil"/>
              <w:left w:val="nil"/>
              <w:bottom w:val="nil"/>
              <w:right w:val="nil"/>
            </w:tcBorders>
            <w:shd w:val="clear" w:color="auto" w:fill="auto"/>
            <w:noWrap/>
            <w:vAlign w:val="bottom"/>
            <w:hideMark/>
          </w:tcPr>
          <w:p w14:paraId="38AB73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0.09665</w:t>
            </w:r>
          </w:p>
        </w:tc>
        <w:tc>
          <w:tcPr>
            <w:tcW w:w="940" w:type="dxa"/>
            <w:tcBorders>
              <w:top w:val="nil"/>
              <w:left w:val="nil"/>
              <w:bottom w:val="nil"/>
              <w:right w:val="nil"/>
            </w:tcBorders>
            <w:shd w:val="clear" w:color="auto" w:fill="auto"/>
            <w:noWrap/>
            <w:vAlign w:val="bottom"/>
            <w:hideMark/>
          </w:tcPr>
          <w:p w14:paraId="24681A0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0.52755</w:t>
            </w:r>
          </w:p>
        </w:tc>
        <w:tc>
          <w:tcPr>
            <w:tcW w:w="1120" w:type="dxa"/>
            <w:tcBorders>
              <w:top w:val="nil"/>
              <w:left w:val="nil"/>
              <w:bottom w:val="nil"/>
              <w:right w:val="nil"/>
            </w:tcBorders>
            <w:shd w:val="clear" w:color="auto" w:fill="auto"/>
            <w:noWrap/>
            <w:vAlign w:val="bottom"/>
            <w:hideMark/>
          </w:tcPr>
          <w:p w14:paraId="48BA38A8"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0.000811</w:t>
            </w:r>
          </w:p>
        </w:tc>
        <w:tc>
          <w:tcPr>
            <w:tcW w:w="940" w:type="dxa"/>
            <w:tcBorders>
              <w:top w:val="nil"/>
              <w:left w:val="nil"/>
              <w:bottom w:val="nil"/>
              <w:right w:val="nil"/>
            </w:tcBorders>
            <w:shd w:val="clear" w:color="auto" w:fill="auto"/>
            <w:noWrap/>
            <w:vAlign w:val="bottom"/>
            <w:hideMark/>
          </w:tcPr>
          <w:p w14:paraId="2B1C69E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0.05372</w:t>
            </w:r>
          </w:p>
        </w:tc>
        <w:tc>
          <w:tcPr>
            <w:tcW w:w="940" w:type="dxa"/>
            <w:tcBorders>
              <w:top w:val="nil"/>
              <w:left w:val="nil"/>
              <w:bottom w:val="nil"/>
              <w:right w:val="nil"/>
            </w:tcBorders>
            <w:shd w:val="clear" w:color="auto" w:fill="auto"/>
            <w:noWrap/>
            <w:vAlign w:val="bottom"/>
            <w:hideMark/>
          </w:tcPr>
          <w:p w14:paraId="7C16EFAB"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0.0009</w:t>
            </w:r>
          </w:p>
        </w:tc>
        <w:tc>
          <w:tcPr>
            <w:tcW w:w="940" w:type="dxa"/>
            <w:tcBorders>
              <w:top w:val="nil"/>
              <w:left w:val="nil"/>
              <w:bottom w:val="nil"/>
              <w:right w:val="nil"/>
            </w:tcBorders>
            <w:shd w:val="clear" w:color="auto" w:fill="auto"/>
            <w:noWrap/>
            <w:vAlign w:val="bottom"/>
            <w:hideMark/>
          </w:tcPr>
          <w:p w14:paraId="16F57AE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0.75324</w:t>
            </w:r>
          </w:p>
        </w:tc>
        <w:tc>
          <w:tcPr>
            <w:tcW w:w="940" w:type="dxa"/>
            <w:tcBorders>
              <w:top w:val="nil"/>
              <w:left w:val="nil"/>
              <w:bottom w:val="nil"/>
              <w:right w:val="nil"/>
            </w:tcBorders>
            <w:shd w:val="clear" w:color="auto" w:fill="auto"/>
            <w:noWrap/>
            <w:vAlign w:val="bottom"/>
            <w:hideMark/>
          </w:tcPr>
          <w:p w14:paraId="62785BC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0.09903</w:t>
            </w:r>
          </w:p>
        </w:tc>
      </w:tr>
      <w:tr w:rsidR="00C06887" w:rsidRPr="00C06887" w14:paraId="19BB1C99"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95F8B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1972D2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0.12872</w:t>
            </w:r>
          </w:p>
        </w:tc>
        <w:tc>
          <w:tcPr>
            <w:tcW w:w="940" w:type="dxa"/>
            <w:tcBorders>
              <w:top w:val="nil"/>
              <w:left w:val="nil"/>
              <w:bottom w:val="nil"/>
              <w:right w:val="nil"/>
            </w:tcBorders>
            <w:shd w:val="clear" w:color="auto" w:fill="auto"/>
            <w:noWrap/>
            <w:vAlign w:val="bottom"/>
            <w:hideMark/>
          </w:tcPr>
          <w:p w14:paraId="650B1265"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0.04677</w:t>
            </w:r>
          </w:p>
        </w:tc>
        <w:tc>
          <w:tcPr>
            <w:tcW w:w="1120" w:type="dxa"/>
            <w:tcBorders>
              <w:top w:val="nil"/>
              <w:left w:val="nil"/>
              <w:bottom w:val="nil"/>
              <w:right w:val="nil"/>
            </w:tcBorders>
            <w:shd w:val="clear" w:color="auto" w:fill="auto"/>
            <w:noWrap/>
            <w:vAlign w:val="bottom"/>
            <w:hideMark/>
          </w:tcPr>
          <w:p w14:paraId="74CD8AF3"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0.000504</w:t>
            </w:r>
          </w:p>
        </w:tc>
        <w:tc>
          <w:tcPr>
            <w:tcW w:w="940" w:type="dxa"/>
            <w:tcBorders>
              <w:top w:val="nil"/>
              <w:left w:val="nil"/>
              <w:bottom w:val="nil"/>
              <w:right w:val="nil"/>
            </w:tcBorders>
            <w:shd w:val="clear" w:color="auto" w:fill="auto"/>
            <w:noWrap/>
            <w:vAlign w:val="bottom"/>
            <w:hideMark/>
          </w:tcPr>
          <w:p w14:paraId="0C58797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0.20815</w:t>
            </w:r>
          </w:p>
        </w:tc>
        <w:tc>
          <w:tcPr>
            <w:tcW w:w="940" w:type="dxa"/>
            <w:tcBorders>
              <w:top w:val="nil"/>
              <w:left w:val="nil"/>
              <w:bottom w:val="nil"/>
              <w:right w:val="nil"/>
            </w:tcBorders>
            <w:shd w:val="clear" w:color="auto" w:fill="auto"/>
            <w:noWrap/>
            <w:vAlign w:val="bottom"/>
            <w:hideMark/>
          </w:tcPr>
          <w:p w14:paraId="3937FD48"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0.03027</w:t>
            </w:r>
          </w:p>
        </w:tc>
        <w:tc>
          <w:tcPr>
            <w:tcW w:w="940" w:type="dxa"/>
            <w:tcBorders>
              <w:top w:val="nil"/>
              <w:left w:val="nil"/>
              <w:bottom w:val="nil"/>
              <w:right w:val="nil"/>
            </w:tcBorders>
            <w:shd w:val="clear" w:color="auto" w:fill="auto"/>
            <w:noWrap/>
            <w:vAlign w:val="bottom"/>
            <w:hideMark/>
          </w:tcPr>
          <w:p w14:paraId="33FC78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0.27453</w:t>
            </w:r>
          </w:p>
        </w:tc>
        <w:tc>
          <w:tcPr>
            <w:tcW w:w="940" w:type="dxa"/>
            <w:tcBorders>
              <w:top w:val="nil"/>
              <w:left w:val="nil"/>
              <w:bottom w:val="nil"/>
              <w:right w:val="nil"/>
            </w:tcBorders>
            <w:shd w:val="clear" w:color="auto" w:fill="auto"/>
            <w:noWrap/>
            <w:vAlign w:val="bottom"/>
            <w:hideMark/>
          </w:tcPr>
          <w:p w14:paraId="7797E8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0.34293</w:t>
            </w:r>
          </w:p>
        </w:tc>
      </w:tr>
      <w:tr w:rsidR="00C06887" w:rsidRPr="00C06887" w14:paraId="6637B7B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A44CC2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7C590BA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0.03816</w:t>
            </w:r>
          </w:p>
        </w:tc>
        <w:tc>
          <w:tcPr>
            <w:tcW w:w="940" w:type="dxa"/>
            <w:tcBorders>
              <w:top w:val="nil"/>
              <w:left w:val="nil"/>
              <w:bottom w:val="nil"/>
              <w:right w:val="nil"/>
            </w:tcBorders>
            <w:shd w:val="clear" w:color="auto" w:fill="auto"/>
            <w:noWrap/>
            <w:vAlign w:val="bottom"/>
            <w:hideMark/>
          </w:tcPr>
          <w:p w14:paraId="7F21A9F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0.24386</w:t>
            </w:r>
          </w:p>
        </w:tc>
        <w:tc>
          <w:tcPr>
            <w:tcW w:w="1120" w:type="dxa"/>
            <w:tcBorders>
              <w:top w:val="nil"/>
              <w:left w:val="nil"/>
              <w:bottom w:val="nil"/>
              <w:right w:val="nil"/>
            </w:tcBorders>
            <w:shd w:val="clear" w:color="auto" w:fill="auto"/>
            <w:noWrap/>
            <w:vAlign w:val="bottom"/>
            <w:hideMark/>
          </w:tcPr>
          <w:p w14:paraId="4982328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0.062558</w:t>
            </w:r>
          </w:p>
        </w:tc>
        <w:tc>
          <w:tcPr>
            <w:tcW w:w="940" w:type="dxa"/>
            <w:tcBorders>
              <w:top w:val="nil"/>
              <w:left w:val="nil"/>
              <w:bottom w:val="nil"/>
              <w:right w:val="nil"/>
            </w:tcBorders>
            <w:shd w:val="clear" w:color="auto" w:fill="auto"/>
            <w:noWrap/>
            <w:vAlign w:val="bottom"/>
            <w:hideMark/>
          </w:tcPr>
          <w:p w14:paraId="22D988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0.86321</w:t>
            </w:r>
          </w:p>
        </w:tc>
        <w:tc>
          <w:tcPr>
            <w:tcW w:w="940" w:type="dxa"/>
            <w:tcBorders>
              <w:top w:val="nil"/>
              <w:left w:val="nil"/>
              <w:bottom w:val="nil"/>
              <w:right w:val="nil"/>
            </w:tcBorders>
            <w:shd w:val="clear" w:color="auto" w:fill="auto"/>
            <w:noWrap/>
            <w:vAlign w:val="bottom"/>
            <w:hideMark/>
          </w:tcPr>
          <w:p w14:paraId="0E54F6C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0.14086</w:t>
            </w:r>
          </w:p>
        </w:tc>
        <w:tc>
          <w:tcPr>
            <w:tcW w:w="940" w:type="dxa"/>
            <w:tcBorders>
              <w:top w:val="nil"/>
              <w:left w:val="nil"/>
              <w:bottom w:val="nil"/>
              <w:right w:val="nil"/>
            </w:tcBorders>
            <w:shd w:val="clear" w:color="auto" w:fill="auto"/>
            <w:noWrap/>
            <w:vAlign w:val="bottom"/>
            <w:hideMark/>
          </w:tcPr>
          <w:p w14:paraId="6C8BF6F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0.60568</w:t>
            </w:r>
          </w:p>
        </w:tc>
        <w:tc>
          <w:tcPr>
            <w:tcW w:w="940" w:type="dxa"/>
            <w:tcBorders>
              <w:top w:val="nil"/>
              <w:left w:val="nil"/>
              <w:bottom w:val="nil"/>
              <w:right w:val="nil"/>
            </w:tcBorders>
            <w:shd w:val="clear" w:color="auto" w:fill="auto"/>
            <w:noWrap/>
            <w:vAlign w:val="bottom"/>
            <w:hideMark/>
          </w:tcPr>
          <w:p w14:paraId="508DAD2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0.37727</w:t>
            </w:r>
          </w:p>
        </w:tc>
      </w:tr>
      <w:tr w:rsidR="00C06887" w:rsidRPr="00C06887" w14:paraId="2A6B1B71"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28F8A1A"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57B1B7C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0.29718</w:t>
            </w:r>
          </w:p>
        </w:tc>
        <w:tc>
          <w:tcPr>
            <w:tcW w:w="940" w:type="dxa"/>
            <w:tcBorders>
              <w:top w:val="nil"/>
              <w:left w:val="nil"/>
              <w:bottom w:val="nil"/>
              <w:right w:val="nil"/>
            </w:tcBorders>
            <w:shd w:val="clear" w:color="auto" w:fill="auto"/>
            <w:noWrap/>
            <w:vAlign w:val="bottom"/>
            <w:hideMark/>
          </w:tcPr>
          <w:p w14:paraId="57E406D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0.92317</w:t>
            </w:r>
          </w:p>
        </w:tc>
        <w:tc>
          <w:tcPr>
            <w:tcW w:w="1120" w:type="dxa"/>
            <w:tcBorders>
              <w:top w:val="nil"/>
              <w:left w:val="nil"/>
              <w:bottom w:val="nil"/>
              <w:right w:val="nil"/>
            </w:tcBorders>
            <w:shd w:val="clear" w:color="auto" w:fill="auto"/>
            <w:noWrap/>
            <w:vAlign w:val="bottom"/>
            <w:hideMark/>
          </w:tcPr>
          <w:p w14:paraId="61E743C4"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4.80E-05</w:t>
            </w:r>
          </w:p>
        </w:tc>
        <w:tc>
          <w:tcPr>
            <w:tcW w:w="940" w:type="dxa"/>
            <w:tcBorders>
              <w:top w:val="nil"/>
              <w:left w:val="nil"/>
              <w:bottom w:val="nil"/>
              <w:right w:val="nil"/>
            </w:tcBorders>
            <w:shd w:val="clear" w:color="auto" w:fill="auto"/>
            <w:noWrap/>
            <w:vAlign w:val="bottom"/>
            <w:hideMark/>
          </w:tcPr>
          <w:p w14:paraId="001F91F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0.59336</w:t>
            </w:r>
          </w:p>
        </w:tc>
        <w:tc>
          <w:tcPr>
            <w:tcW w:w="940" w:type="dxa"/>
            <w:tcBorders>
              <w:top w:val="nil"/>
              <w:left w:val="nil"/>
              <w:bottom w:val="nil"/>
              <w:right w:val="nil"/>
            </w:tcBorders>
            <w:shd w:val="clear" w:color="auto" w:fill="auto"/>
            <w:noWrap/>
            <w:vAlign w:val="bottom"/>
            <w:hideMark/>
          </w:tcPr>
          <w:p w14:paraId="5630844E"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0.00266</w:t>
            </w:r>
          </w:p>
        </w:tc>
        <w:tc>
          <w:tcPr>
            <w:tcW w:w="940" w:type="dxa"/>
            <w:tcBorders>
              <w:top w:val="nil"/>
              <w:left w:val="nil"/>
              <w:bottom w:val="nil"/>
              <w:right w:val="nil"/>
            </w:tcBorders>
            <w:shd w:val="clear" w:color="auto" w:fill="auto"/>
            <w:noWrap/>
            <w:vAlign w:val="bottom"/>
            <w:hideMark/>
          </w:tcPr>
          <w:p w14:paraId="1E5085A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0.72204</w:t>
            </w:r>
          </w:p>
        </w:tc>
        <w:tc>
          <w:tcPr>
            <w:tcW w:w="940" w:type="dxa"/>
            <w:tcBorders>
              <w:top w:val="nil"/>
              <w:left w:val="nil"/>
              <w:bottom w:val="nil"/>
              <w:right w:val="nil"/>
            </w:tcBorders>
            <w:shd w:val="clear" w:color="auto" w:fill="auto"/>
            <w:noWrap/>
            <w:vAlign w:val="bottom"/>
            <w:hideMark/>
          </w:tcPr>
          <w:p w14:paraId="1224D77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0.21004</w:t>
            </w:r>
          </w:p>
        </w:tc>
      </w:tr>
      <w:tr w:rsidR="00C06887" w:rsidRPr="00C06887" w14:paraId="2F91F32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A0899C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66FFB4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0.25726</w:t>
            </w:r>
          </w:p>
        </w:tc>
        <w:tc>
          <w:tcPr>
            <w:tcW w:w="940" w:type="dxa"/>
            <w:tcBorders>
              <w:top w:val="nil"/>
              <w:left w:val="nil"/>
              <w:bottom w:val="nil"/>
              <w:right w:val="nil"/>
            </w:tcBorders>
            <w:shd w:val="clear" w:color="auto" w:fill="auto"/>
            <w:noWrap/>
            <w:vAlign w:val="bottom"/>
            <w:hideMark/>
          </w:tcPr>
          <w:p w14:paraId="7AB37A27"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0.02631</w:t>
            </w:r>
          </w:p>
        </w:tc>
        <w:tc>
          <w:tcPr>
            <w:tcW w:w="1120" w:type="dxa"/>
            <w:tcBorders>
              <w:top w:val="nil"/>
              <w:left w:val="nil"/>
              <w:bottom w:val="nil"/>
              <w:right w:val="nil"/>
            </w:tcBorders>
            <w:shd w:val="clear" w:color="auto" w:fill="auto"/>
            <w:noWrap/>
            <w:vAlign w:val="bottom"/>
            <w:hideMark/>
          </w:tcPr>
          <w:p w14:paraId="5262281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0.099492</w:t>
            </w:r>
          </w:p>
        </w:tc>
        <w:tc>
          <w:tcPr>
            <w:tcW w:w="940" w:type="dxa"/>
            <w:tcBorders>
              <w:top w:val="nil"/>
              <w:left w:val="nil"/>
              <w:bottom w:val="nil"/>
              <w:right w:val="nil"/>
            </w:tcBorders>
            <w:shd w:val="clear" w:color="auto" w:fill="auto"/>
            <w:noWrap/>
            <w:vAlign w:val="bottom"/>
            <w:hideMark/>
          </w:tcPr>
          <w:p w14:paraId="1AAA142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0.51345</w:t>
            </w:r>
          </w:p>
        </w:tc>
        <w:tc>
          <w:tcPr>
            <w:tcW w:w="940" w:type="dxa"/>
            <w:tcBorders>
              <w:top w:val="nil"/>
              <w:left w:val="nil"/>
              <w:bottom w:val="nil"/>
              <w:right w:val="nil"/>
            </w:tcBorders>
            <w:shd w:val="clear" w:color="auto" w:fill="auto"/>
            <w:noWrap/>
            <w:vAlign w:val="bottom"/>
            <w:hideMark/>
          </w:tcPr>
          <w:p w14:paraId="09D36B9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0.00092</w:t>
            </w:r>
          </w:p>
        </w:tc>
        <w:tc>
          <w:tcPr>
            <w:tcW w:w="940" w:type="dxa"/>
            <w:tcBorders>
              <w:top w:val="nil"/>
              <w:left w:val="nil"/>
              <w:bottom w:val="nil"/>
              <w:right w:val="nil"/>
            </w:tcBorders>
            <w:shd w:val="clear" w:color="auto" w:fill="auto"/>
            <w:noWrap/>
            <w:vAlign w:val="bottom"/>
            <w:hideMark/>
          </w:tcPr>
          <w:p w14:paraId="0ED44B44"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0.01676</w:t>
            </w:r>
          </w:p>
        </w:tc>
        <w:tc>
          <w:tcPr>
            <w:tcW w:w="940" w:type="dxa"/>
            <w:tcBorders>
              <w:top w:val="nil"/>
              <w:left w:val="nil"/>
              <w:bottom w:val="nil"/>
              <w:right w:val="nil"/>
            </w:tcBorders>
            <w:shd w:val="clear" w:color="auto" w:fill="auto"/>
            <w:noWrap/>
            <w:vAlign w:val="bottom"/>
            <w:hideMark/>
          </w:tcPr>
          <w:p w14:paraId="0158326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0.34083</w:t>
            </w:r>
          </w:p>
        </w:tc>
      </w:tr>
    </w:tbl>
    <w:p w14:paraId="132FC950" w14:textId="77777777" w:rsidR="007359EC" w:rsidRPr="007359EC" w:rsidRDefault="007359EC" w:rsidP="009A6F39">
      <w:pPr>
        <w:rPr>
          <w:b/>
          <w:lang w:val="de-LU"/>
        </w:rPr>
      </w:pPr>
    </w:p>
    <w:p w14:paraId="39D26424" w14:textId="77777777" w:rsidR="007359EC" w:rsidRPr="007359EC" w:rsidRDefault="007359EC" w:rsidP="009A6F39">
      <w:pPr>
        <w:rPr>
          <w:b/>
          <w:lang w:val="de-LU"/>
        </w:rPr>
      </w:pPr>
    </w:p>
    <w:p w14:paraId="50F2DDAC" w14:textId="77777777" w:rsidR="007359EC" w:rsidRPr="007359EC" w:rsidRDefault="007359EC" w:rsidP="009A6F39">
      <w:pPr>
        <w:rPr>
          <w:b/>
          <w:lang w:val="de-LU"/>
        </w:rPr>
      </w:pPr>
    </w:p>
    <w:p w14:paraId="57875891" w14:textId="77777777" w:rsidR="007359EC" w:rsidRPr="007359EC" w:rsidRDefault="007359EC" w:rsidP="009A6F39">
      <w:pPr>
        <w:rPr>
          <w:b/>
          <w:lang w:val="de-LU"/>
        </w:rPr>
      </w:pPr>
    </w:p>
    <w:p w14:paraId="4700D36C" w14:textId="5B956ADE" w:rsidR="00695C09" w:rsidRDefault="00695C09">
      <w:pPr>
        <w:spacing w:after="160" w:line="259" w:lineRule="auto"/>
        <w:rPr>
          <w:b/>
          <w:lang w:val="de-LU"/>
        </w:rPr>
      </w:pPr>
      <w:r>
        <w:rPr>
          <w:b/>
          <w:lang w:val="de-LU"/>
        </w:rPr>
        <w:br w:type="page"/>
      </w:r>
    </w:p>
    <w:p w14:paraId="3D77DDFB" w14:textId="23A30DB0" w:rsidR="00695C09" w:rsidRDefault="00695C09" w:rsidP="00695C09">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 and values in bold describes significance after </w:t>
      </w:r>
      <w:proofErr w:type="spellStart"/>
      <w:r>
        <w:rPr>
          <w:rFonts w:eastAsia="Times New Roman" w:cs="Times New Roman"/>
          <w:bCs/>
          <w:color w:val="000000"/>
          <w:szCs w:val="20"/>
          <w:lang w:val="en-GB" w:eastAsia="de-DE"/>
        </w:rPr>
        <w:t>Benjamini</w:t>
      </w:r>
      <w:proofErr w:type="spellEnd"/>
      <w:r>
        <w:rPr>
          <w:rFonts w:eastAsia="Times New Roman" w:cs="Times New Roman"/>
          <w:bCs/>
          <w:color w:val="000000"/>
          <w:szCs w:val="20"/>
          <w:lang w:val="en-GB" w:eastAsia="de-DE"/>
        </w:rPr>
        <w:t>-Hochberg correction.</w:t>
      </w:r>
    </w:p>
    <w:p w14:paraId="3A8BC62B" w14:textId="77777777" w:rsidR="00695C09" w:rsidRPr="007359EC" w:rsidRDefault="00695C09" w:rsidP="00695C09">
      <w:pPr>
        <w:spacing w:after="0"/>
        <w:rPr>
          <w:rFonts w:eastAsia="Times New Roman" w:cs="Times New Roman"/>
          <w:bCs/>
          <w:color w:val="000000"/>
          <w:szCs w:val="20"/>
          <w:lang w:eastAsia="de-DE"/>
        </w:rPr>
      </w:pPr>
    </w:p>
    <w:p w14:paraId="1F3E2D40" w14:textId="615CB576" w:rsidR="00695C09" w:rsidRPr="003013E8" w:rsidRDefault="00695C09" w:rsidP="00695C09">
      <w:pPr>
        <w:spacing w:after="0"/>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t xml:space="preserve">C) </w:t>
      </w:r>
      <w:r w:rsidRPr="003013E8">
        <w:rPr>
          <w:rFonts w:eastAsia="Times New Roman" w:cs="Times New Roman"/>
          <w:bCs/>
          <w:i/>
          <w:color w:val="000000"/>
          <w:szCs w:val="20"/>
          <w:lang w:val="de-LU" w:eastAsia="de-DE"/>
        </w:rPr>
        <w:t>M. florea</w:t>
      </w:r>
      <w:r w:rsidRPr="003013E8">
        <w:rPr>
          <w:rFonts w:eastAsia="Times New Roman" w:cs="Times New Roman"/>
          <w:bCs/>
          <w:color w:val="000000"/>
          <w:szCs w:val="20"/>
          <w:lang w:val="de-LU" w:eastAsia="de-DE"/>
        </w:rPr>
        <w:t xml:space="preserve"> in Luxembourg</w:t>
      </w:r>
    </w:p>
    <w:p w14:paraId="608C3E7D" w14:textId="008F666B" w:rsidR="00695C09" w:rsidRPr="003013E8" w:rsidRDefault="00695C09" w:rsidP="00695C09">
      <w:pPr>
        <w:spacing w:after="0"/>
        <w:rPr>
          <w:rFonts w:eastAsia="Times New Roman" w:cs="Times New Roman"/>
          <w:bCs/>
          <w:color w:val="000000"/>
          <w:szCs w:val="20"/>
          <w:lang w:val="de-LU" w:eastAsia="de-DE"/>
        </w:rPr>
      </w:pPr>
    </w:p>
    <w:tbl>
      <w:tblPr>
        <w:tblW w:w="9660" w:type="dxa"/>
        <w:tblCellMar>
          <w:left w:w="70" w:type="dxa"/>
          <w:right w:w="70" w:type="dxa"/>
        </w:tblCellMar>
        <w:tblLook w:val="04A0" w:firstRow="1" w:lastRow="0" w:firstColumn="1" w:lastColumn="0" w:noHBand="0" w:noVBand="1"/>
      </w:tblPr>
      <w:tblGrid>
        <w:gridCol w:w="2007"/>
        <w:gridCol w:w="940"/>
        <w:gridCol w:w="940"/>
        <w:gridCol w:w="940"/>
        <w:gridCol w:w="1060"/>
        <w:gridCol w:w="1060"/>
        <w:gridCol w:w="940"/>
        <w:gridCol w:w="940"/>
        <w:gridCol w:w="940"/>
      </w:tblGrid>
      <w:tr w:rsidR="005F5E49" w:rsidRPr="005F5E49" w14:paraId="2F8B7A7F"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1FA02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5EF7737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MF239</w:t>
            </w:r>
          </w:p>
        </w:tc>
        <w:tc>
          <w:tcPr>
            <w:tcW w:w="940" w:type="dxa"/>
            <w:tcBorders>
              <w:top w:val="nil"/>
              <w:left w:val="nil"/>
              <w:bottom w:val="nil"/>
              <w:right w:val="nil"/>
            </w:tcBorders>
            <w:shd w:val="clear" w:color="auto" w:fill="auto"/>
            <w:noWrap/>
            <w:vAlign w:val="bottom"/>
            <w:hideMark/>
          </w:tcPr>
          <w:p w14:paraId="56164DF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MF25</w:t>
            </w:r>
          </w:p>
        </w:tc>
        <w:tc>
          <w:tcPr>
            <w:tcW w:w="940" w:type="dxa"/>
            <w:tcBorders>
              <w:top w:val="nil"/>
              <w:left w:val="nil"/>
              <w:bottom w:val="nil"/>
              <w:right w:val="nil"/>
            </w:tcBorders>
            <w:shd w:val="clear" w:color="auto" w:fill="auto"/>
            <w:noWrap/>
            <w:vAlign w:val="bottom"/>
            <w:hideMark/>
          </w:tcPr>
          <w:p w14:paraId="30B8CDA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MF265</w:t>
            </w:r>
          </w:p>
        </w:tc>
        <w:tc>
          <w:tcPr>
            <w:tcW w:w="1060" w:type="dxa"/>
            <w:tcBorders>
              <w:top w:val="nil"/>
              <w:left w:val="nil"/>
              <w:bottom w:val="nil"/>
              <w:right w:val="nil"/>
            </w:tcBorders>
            <w:shd w:val="clear" w:color="auto" w:fill="auto"/>
            <w:noWrap/>
            <w:vAlign w:val="bottom"/>
            <w:hideMark/>
          </w:tcPr>
          <w:p w14:paraId="3CB53A0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MF270</w:t>
            </w:r>
          </w:p>
        </w:tc>
        <w:tc>
          <w:tcPr>
            <w:tcW w:w="1060" w:type="dxa"/>
            <w:tcBorders>
              <w:top w:val="nil"/>
              <w:left w:val="nil"/>
              <w:bottom w:val="nil"/>
              <w:right w:val="nil"/>
            </w:tcBorders>
            <w:shd w:val="clear" w:color="auto" w:fill="auto"/>
            <w:noWrap/>
            <w:vAlign w:val="bottom"/>
            <w:hideMark/>
          </w:tcPr>
          <w:p w14:paraId="0F7F322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MF303</w:t>
            </w:r>
          </w:p>
        </w:tc>
        <w:tc>
          <w:tcPr>
            <w:tcW w:w="940" w:type="dxa"/>
            <w:tcBorders>
              <w:top w:val="nil"/>
              <w:left w:val="nil"/>
              <w:bottom w:val="nil"/>
              <w:right w:val="nil"/>
            </w:tcBorders>
            <w:shd w:val="clear" w:color="auto" w:fill="auto"/>
            <w:noWrap/>
            <w:vAlign w:val="bottom"/>
            <w:hideMark/>
          </w:tcPr>
          <w:p w14:paraId="1DB2AF7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MF59</w:t>
            </w:r>
          </w:p>
        </w:tc>
        <w:tc>
          <w:tcPr>
            <w:tcW w:w="940" w:type="dxa"/>
            <w:tcBorders>
              <w:top w:val="nil"/>
              <w:left w:val="nil"/>
              <w:bottom w:val="nil"/>
              <w:right w:val="nil"/>
            </w:tcBorders>
            <w:shd w:val="clear" w:color="auto" w:fill="auto"/>
            <w:noWrap/>
            <w:vAlign w:val="bottom"/>
            <w:hideMark/>
          </w:tcPr>
          <w:p w14:paraId="6B02711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MF130</w:t>
            </w:r>
          </w:p>
        </w:tc>
        <w:tc>
          <w:tcPr>
            <w:tcW w:w="940" w:type="dxa"/>
            <w:tcBorders>
              <w:top w:val="nil"/>
              <w:left w:val="nil"/>
              <w:bottom w:val="nil"/>
              <w:right w:val="nil"/>
            </w:tcBorders>
            <w:shd w:val="clear" w:color="auto" w:fill="auto"/>
            <w:noWrap/>
            <w:vAlign w:val="bottom"/>
            <w:hideMark/>
          </w:tcPr>
          <w:p w14:paraId="57BAACF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MF197</w:t>
            </w:r>
          </w:p>
        </w:tc>
      </w:tr>
      <w:tr w:rsidR="005F5E49" w:rsidRPr="005F5E49" w14:paraId="0182C3A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4E7150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001EA4E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32A919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C3D2BB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71C3EEC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04ACA24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6DD9A6F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1E6A47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8409AE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35DF92A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09847D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3D09C89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0.07558</w:t>
            </w:r>
          </w:p>
        </w:tc>
        <w:tc>
          <w:tcPr>
            <w:tcW w:w="940" w:type="dxa"/>
            <w:tcBorders>
              <w:top w:val="nil"/>
              <w:left w:val="nil"/>
              <w:bottom w:val="nil"/>
              <w:right w:val="nil"/>
            </w:tcBorders>
            <w:shd w:val="clear" w:color="auto" w:fill="auto"/>
            <w:noWrap/>
            <w:vAlign w:val="bottom"/>
            <w:hideMark/>
          </w:tcPr>
          <w:p w14:paraId="3B61565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0.03681</w:t>
            </w:r>
          </w:p>
        </w:tc>
        <w:tc>
          <w:tcPr>
            <w:tcW w:w="940" w:type="dxa"/>
            <w:tcBorders>
              <w:top w:val="nil"/>
              <w:left w:val="nil"/>
              <w:bottom w:val="nil"/>
              <w:right w:val="nil"/>
            </w:tcBorders>
            <w:shd w:val="clear" w:color="auto" w:fill="auto"/>
            <w:noWrap/>
            <w:vAlign w:val="bottom"/>
            <w:hideMark/>
          </w:tcPr>
          <w:p w14:paraId="203ACF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0.55508</w:t>
            </w:r>
          </w:p>
        </w:tc>
        <w:tc>
          <w:tcPr>
            <w:tcW w:w="1060" w:type="dxa"/>
            <w:tcBorders>
              <w:top w:val="nil"/>
              <w:left w:val="nil"/>
              <w:bottom w:val="nil"/>
              <w:right w:val="nil"/>
            </w:tcBorders>
            <w:shd w:val="clear" w:color="auto" w:fill="auto"/>
            <w:noWrap/>
            <w:vAlign w:val="bottom"/>
            <w:hideMark/>
          </w:tcPr>
          <w:p w14:paraId="0B2BD82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C1131D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0.002023</w:t>
            </w:r>
          </w:p>
        </w:tc>
        <w:tc>
          <w:tcPr>
            <w:tcW w:w="940" w:type="dxa"/>
            <w:tcBorders>
              <w:top w:val="nil"/>
              <w:left w:val="nil"/>
              <w:bottom w:val="nil"/>
              <w:right w:val="nil"/>
            </w:tcBorders>
            <w:shd w:val="clear" w:color="auto" w:fill="auto"/>
            <w:noWrap/>
            <w:vAlign w:val="bottom"/>
            <w:hideMark/>
          </w:tcPr>
          <w:p w14:paraId="2AB1790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0.0759</w:t>
            </w:r>
          </w:p>
        </w:tc>
        <w:tc>
          <w:tcPr>
            <w:tcW w:w="940" w:type="dxa"/>
            <w:tcBorders>
              <w:top w:val="nil"/>
              <w:left w:val="nil"/>
              <w:bottom w:val="nil"/>
              <w:right w:val="nil"/>
            </w:tcBorders>
            <w:shd w:val="clear" w:color="auto" w:fill="auto"/>
            <w:noWrap/>
            <w:vAlign w:val="bottom"/>
            <w:hideMark/>
          </w:tcPr>
          <w:p w14:paraId="757D6B7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0.10143</w:t>
            </w:r>
          </w:p>
        </w:tc>
        <w:tc>
          <w:tcPr>
            <w:tcW w:w="940" w:type="dxa"/>
            <w:tcBorders>
              <w:top w:val="nil"/>
              <w:left w:val="nil"/>
              <w:bottom w:val="nil"/>
              <w:right w:val="nil"/>
            </w:tcBorders>
            <w:shd w:val="clear" w:color="auto" w:fill="auto"/>
            <w:noWrap/>
            <w:vAlign w:val="bottom"/>
            <w:hideMark/>
          </w:tcPr>
          <w:p w14:paraId="6790B79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3C3D64B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5D096A4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4D400C2D"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0.02763</w:t>
            </w:r>
          </w:p>
        </w:tc>
        <w:tc>
          <w:tcPr>
            <w:tcW w:w="940" w:type="dxa"/>
            <w:tcBorders>
              <w:top w:val="nil"/>
              <w:left w:val="nil"/>
              <w:bottom w:val="nil"/>
              <w:right w:val="nil"/>
            </w:tcBorders>
            <w:shd w:val="clear" w:color="auto" w:fill="auto"/>
            <w:noWrap/>
            <w:vAlign w:val="bottom"/>
            <w:hideMark/>
          </w:tcPr>
          <w:p w14:paraId="2D1FEC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CAE55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0.67279</w:t>
            </w:r>
          </w:p>
        </w:tc>
        <w:tc>
          <w:tcPr>
            <w:tcW w:w="1060" w:type="dxa"/>
            <w:tcBorders>
              <w:top w:val="nil"/>
              <w:left w:val="nil"/>
              <w:bottom w:val="nil"/>
              <w:right w:val="nil"/>
            </w:tcBorders>
            <w:shd w:val="clear" w:color="auto" w:fill="auto"/>
            <w:noWrap/>
            <w:vAlign w:val="bottom"/>
            <w:hideMark/>
          </w:tcPr>
          <w:p w14:paraId="0707A07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AA45A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0.106715</w:t>
            </w:r>
          </w:p>
        </w:tc>
        <w:tc>
          <w:tcPr>
            <w:tcW w:w="940" w:type="dxa"/>
            <w:tcBorders>
              <w:top w:val="nil"/>
              <w:left w:val="nil"/>
              <w:bottom w:val="nil"/>
              <w:right w:val="nil"/>
            </w:tcBorders>
            <w:shd w:val="clear" w:color="auto" w:fill="auto"/>
            <w:noWrap/>
            <w:vAlign w:val="bottom"/>
            <w:hideMark/>
          </w:tcPr>
          <w:p w14:paraId="1E2E46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0.11435</w:t>
            </w:r>
          </w:p>
        </w:tc>
        <w:tc>
          <w:tcPr>
            <w:tcW w:w="940" w:type="dxa"/>
            <w:tcBorders>
              <w:top w:val="nil"/>
              <w:left w:val="nil"/>
              <w:bottom w:val="nil"/>
              <w:right w:val="nil"/>
            </w:tcBorders>
            <w:shd w:val="clear" w:color="auto" w:fill="auto"/>
            <w:noWrap/>
            <w:vAlign w:val="bottom"/>
            <w:hideMark/>
          </w:tcPr>
          <w:p w14:paraId="7059C8A3"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0.01009</w:t>
            </w:r>
          </w:p>
        </w:tc>
        <w:tc>
          <w:tcPr>
            <w:tcW w:w="940" w:type="dxa"/>
            <w:tcBorders>
              <w:top w:val="nil"/>
              <w:left w:val="nil"/>
              <w:bottom w:val="nil"/>
              <w:right w:val="nil"/>
            </w:tcBorders>
            <w:shd w:val="clear" w:color="auto" w:fill="auto"/>
            <w:noWrap/>
            <w:vAlign w:val="bottom"/>
            <w:hideMark/>
          </w:tcPr>
          <w:p w14:paraId="3F73101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94FDF4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A4DFEA7"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3D2F004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F2B1CD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3FECEB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14CC4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1923FEA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0.00111</w:t>
            </w:r>
          </w:p>
        </w:tc>
        <w:tc>
          <w:tcPr>
            <w:tcW w:w="940" w:type="dxa"/>
            <w:tcBorders>
              <w:top w:val="nil"/>
              <w:left w:val="nil"/>
              <w:bottom w:val="nil"/>
              <w:right w:val="nil"/>
            </w:tcBorders>
            <w:shd w:val="clear" w:color="auto" w:fill="auto"/>
            <w:noWrap/>
            <w:vAlign w:val="bottom"/>
            <w:hideMark/>
          </w:tcPr>
          <w:p w14:paraId="14ECC9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AEA9C2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0.71799</w:t>
            </w:r>
          </w:p>
        </w:tc>
        <w:tc>
          <w:tcPr>
            <w:tcW w:w="940" w:type="dxa"/>
            <w:tcBorders>
              <w:top w:val="nil"/>
              <w:left w:val="nil"/>
              <w:bottom w:val="nil"/>
              <w:right w:val="nil"/>
            </w:tcBorders>
            <w:shd w:val="clear" w:color="auto" w:fill="auto"/>
            <w:noWrap/>
            <w:vAlign w:val="bottom"/>
            <w:hideMark/>
          </w:tcPr>
          <w:p w14:paraId="7575F54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0E3C4FAF"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835F7C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696F0A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0.11521</w:t>
            </w:r>
          </w:p>
        </w:tc>
        <w:tc>
          <w:tcPr>
            <w:tcW w:w="940" w:type="dxa"/>
            <w:tcBorders>
              <w:top w:val="nil"/>
              <w:left w:val="nil"/>
              <w:bottom w:val="nil"/>
              <w:right w:val="nil"/>
            </w:tcBorders>
            <w:shd w:val="clear" w:color="auto" w:fill="auto"/>
            <w:noWrap/>
            <w:vAlign w:val="bottom"/>
            <w:hideMark/>
          </w:tcPr>
          <w:p w14:paraId="6401D43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537712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AFD25A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C9A903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0.198534</w:t>
            </w:r>
          </w:p>
        </w:tc>
        <w:tc>
          <w:tcPr>
            <w:tcW w:w="940" w:type="dxa"/>
            <w:tcBorders>
              <w:top w:val="nil"/>
              <w:left w:val="nil"/>
              <w:bottom w:val="nil"/>
              <w:right w:val="nil"/>
            </w:tcBorders>
            <w:shd w:val="clear" w:color="auto" w:fill="auto"/>
            <w:noWrap/>
            <w:vAlign w:val="bottom"/>
            <w:hideMark/>
          </w:tcPr>
          <w:p w14:paraId="609BADA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0.51079</w:t>
            </w:r>
          </w:p>
        </w:tc>
        <w:tc>
          <w:tcPr>
            <w:tcW w:w="940" w:type="dxa"/>
            <w:tcBorders>
              <w:top w:val="nil"/>
              <w:left w:val="nil"/>
              <w:bottom w:val="nil"/>
              <w:right w:val="nil"/>
            </w:tcBorders>
            <w:shd w:val="clear" w:color="auto" w:fill="auto"/>
            <w:noWrap/>
            <w:vAlign w:val="bottom"/>
            <w:hideMark/>
          </w:tcPr>
          <w:p w14:paraId="4F61BC6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0.23935</w:t>
            </w:r>
          </w:p>
        </w:tc>
        <w:tc>
          <w:tcPr>
            <w:tcW w:w="940" w:type="dxa"/>
            <w:tcBorders>
              <w:top w:val="nil"/>
              <w:left w:val="nil"/>
              <w:bottom w:val="nil"/>
              <w:right w:val="nil"/>
            </w:tcBorders>
            <w:shd w:val="clear" w:color="auto" w:fill="auto"/>
            <w:noWrap/>
            <w:vAlign w:val="bottom"/>
            <w:hideMark/>
          </w:tcPr>
          <w:p w14:paraId="73869CDA"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0.0303</w:t>
            </w:r>
          </w:p>
        </w:tc>
      </w:tr>
      <w:tr w:rsidR="005F5E49" w:rsidRPr="005F5E49" w14:paraId="0340260B"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3AC9A30C"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6480DF3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F005BB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BCB0BF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0796DB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15F214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0.053632</w:t>
            </w:r>
          </w:p>
        </w:tc>
        <w:tc>
          <w:tcPr>
            <w:tcW w:w="940" w:type="dxa"/>
            <w:tcBorders>
              <w:top w:val="nil"/>
              <w:left w:val="nil"/>
              <w:bottom w:val="nil"/>
              <w:right w:val="nil"/>
            </w:tcBorders>
            <w:shd w:val="clear" w:color="auto" w:fill="auto"/>
            <w:noWrap/>
            <w:vAlign w:val="bottom"/>
            <w:hideMark/>
          </w:tcPr>
          <w:p w14:paraId="798D3FB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0.72936</w:t>
            </w:r>
          </w:p>
        </w:tc>
        <w:tc>
          <w:tcPr>
            <w:tcW w:w="940" w:type="dxa"/>
            <w:tcBorders>
              <w:top w:val="nil"/>
              <w:left w:val="nil"/>
              <w:bottom w:val="nil"/>
              <w:right w:val="nil"/>
            </w:tcBorders>
            <w:shd w:val="clear" w:color="auto" w:fill="auto"/>
            <w:noWrap/>
            <w:vAlign w:val="bottom"/>
            <w:hideMark/>
          </w:tcPr>
          <w:p w14:paraId="3AD156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0.36682</w:t>
            </w:r>
          </w:p>
        </w:tc>
        <w:tc>
          <w:tcPr>
            <w:tcW w:w="940" w:type="dxa"/>
            <w:tcBorders>
              <w:top w:val="nil"/>
              <w:left w:val="nil"/>
              <w:bottom w:val="nil"/>
              <w:right w:val="nil"/>
            </w:tcBorders>
            <w:shd w:val="clear" w:color="auto" w:fill="auto"/>
            <w:noWrap/>
            <w:vAlign w:val="bottom"/>
            <w:hideMark/>
          </w:tcPr>
          <w:p w14:paraId="0BEC4C8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0.1308</w:t>
            </w:r>
          </w:p>
        </w:tc>
      </w:tr>
      <w:tr w:rsidR="005F5E49" w:rsidRPr="005F5E49" w14:paraId="3BC9BF73"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F002F6A"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5527D0E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0.25473</w:t>
            </w:r>
          </w:p>
        </w:tc>
        <w:tc>
          <w:tcPr>
            <w:tcW w:w="940" w:type="dxa"/>
            <w:tcBorders>
              <w:top w:val="nil"/>
              <w:left w:val="nil"/>
              <w:bottom w:val="nil"/>
              <w:right w:val="nil"/>
            </w:tcBorders>
            <w:shd w:val="clear" w:color="auto" w:fill="auto"/>
            <w:noWrap/>
            <w:vAlign w:val="bottom"/>
            <w:hideMark/>
          </w:tcPr>
          <w:p w14:paraId="7386CF4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5CB36C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3000611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199A1E3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0.326839</w:t>
            </w:r>
          </w:p>
        </w:tc>
        <w:tc>
          <w:tcPr>
            <w:tcW w:w="940" w:type="dxa"/>
            <w:tcBorders>
              <w:top w:val="nil"/>
              <w:left w:val="nil"/>
              <w:bottom w:val="nil"/>
              <w:right w:val="nil"/>
            </w:tcBorders>
            <w:shd w:val="clear" w:color="auto" w:fill="auto"/>
            <w:noWrap/>
            <w:vAlign w:val="bottom"/>
            <w:hideMark/>
          </w:tcPr>
          <w:p w14:paraId="488673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0.34339</w:t>
            </w:r>
          </w:p>
        </w:tc>
        <w:tc>
          <w:tcPr>
            <w:tcW w:w="940" w:type="dxa"/>
            <w:tcBorders>
              <w:top w:val="nil"/>
              <w:left w:val="nil"/>
              <w:bottom w:val="nil"/>
              <w:right w:val="nil"/>
            </w:tcBorders>
            <w:shd w:val="clear" w:color="auto" w:fill="auto"/>
            <w:noWrap/>
            <w:vAlign w:val="bottom"/>
            <w:hideMark/>
          </w:tcPr>
          <w:p w14:paraId="690DE7A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0.32761</w:t>
            </w:r>
          </w:p>
        </w:tc>
        <w:tc>
          <w:tcPr>
            <w:tcW w:w="940" w:type="dxa"/>
            <w:tcBorders>
              <w:top w:val="nil"/>
              <w:left w:val="nil"/>
              <w:bottom w:val="nil"/>
              <w:right w:val="nil"/>
            </w:tcBorders>
            <w:shd w:val="clear" w:color="auto" w:fill="auto"/>
            <w:noWrap/>
            <w:vAlign w:val="bottom"/>
            <w:hideMark/>
          </w:tcPr>
          <w:p w14:paraId="557D1CE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13939C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5C2853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527D0158"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0.00619</w:t>
            </w:r>
          </w:p>
        </w:tc>
        <w:tc>
          <w:tcPr>
            <w:tcW w:w="940" w:type="dxa"/>
            <w:tcBorders>
              <w:top w:val="nil"/>
              <w:left w:val="nil"/>
              <w:bottom w:val="nil"/>
              <w:right w:val="nil"/>
            </w:tcBorders>
            <w:shd w:val="clear" w:color="auto" w:fill="auto"/>
            <w:noWrap/>
            <w:vAlign w:val="bottom"/>
            <w:hideMark/>
          </w:tcPr>
          <w:p w14:paraId="20A9649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D83A8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0.55451</w:t>
            </w:r>
          </w:p>
        </w:tc>
        <w:tc>
          <w:tcPr>
            <w:tcW w:w="1060" w:type="dxa"/>
            <w:tcBorders>
              <w:top w:val="nil"/>
              <w:left w:val="nil"/>
              <w:bottom w:val="nil"/>
              <w:right w:val="nil"/>
            </w:tcBorders>
            <w:shd w:val="clear" w:color="auto" w:fill="auto"/>
            <w:noWrap/>
            <w:vAlign w:val="bottom"/>
            <w:hideMark/>
          </w:tcPr>
          <w:p w14:paraId="5EEDAFA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5F798F8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58549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0.71896</w:t>
            </w:r>
          </w:p>
        </w:tc>
        <w:tc>
          <w:tcPr>
            <w:tcW w:w="940" w:type="dxa"/>
            <w:tcBorders>
              <w:top w:val="nil"/>
              <w:left w:val="nil"/>
              <w:bottom w:val="nil"/>
              <w:right w:val="nil"/>
            </w:tcBorders>
            <w:shd w:val="clear" w:color="auto" w:fill="auto"/>
            <w:noWrap/>
            <w:vAlign w:val="bottom"/>
            <w:hideMark/>
          </w:tcPr>
          <w:p w14:paraId="75664F7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0.31547</w:t>
            </w:r>
          </w:p>
        </w:tc>
        <w:tc>
          <w:tcPr>
            <w:tcW w:w="940" w:type="dxa"/>
            <w:tcBorders>
              <w:top w:val="nil"/>
              <w:left w:val="nil"/>
              <w:bottom w:val="nil"/>
              <w:right w:val="nil"/>
            </w:tcBorders>
            <w:shd w:val="clear" w:color="auto" w:fill="auto"/>
            <w:noWrap/>
            <w:vAlign w:val="bottom"/>
            <w:hideMark/>
          </w:tcPr>
          <w:p w14:paraId="7102BDD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5D85140E" w14:textId="77777777" w:rsidTr="005F5E49">
        <w:trPr>
          <w:trHeight w:val="315"/>
        </w:trPr>
        <w:tc>
          <w:tcPr>
            <w:tcW w:w="1900" w:type="dxa"/>
            <w:tcBorders>
              <w:top w:val="nil"/>
              <w:left w:val="nil"/>
              <w:bottom w:val="nil"/>
              <w:right w:val="nil"/>
            </w:tcBorders>
            <w:shd w:val="clear" w:color="auto" w:fill="auto"/>
            <w:noWrap/>
            <w:vAlign w:val="bottom"/>
            <w:hideMark/>
          </w:tcPr>
          <w:p w14:paraId="5B6A069E"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0D8CC341"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C2B3EA5"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20F3C52"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2D8A03B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22BD2281"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CE169FB"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EABA815"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1A5C2F08"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147D6039"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555F483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4362F5E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MF36</w:t>
            </w:r>
          </w:p>
        </w:tc>
        <w:tc>
          <w:tcPr>
            <w:tcW w:w="940" w:type="dxa"/>
            <w:tcBorders>
              <w:top w:val="nil"/>
              <w:left w:val="nil"/>
              <w:bottom w:val="nil"/>
              <w:right w:val="nil"/>
            </w:tcBorders>
            <w:shd w:val="clear" w:color="auto" w:fill="auto"/>
            <w:noWrap/>
            <w:vAlign w:val="bottom"/>
            <w:hideMark/>
          </w:tcPr>
          <w:p w14:paraId="468032B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MF419</w:t>
            </w:r>
          </w:p>
        </w:tc>
        <w:tc>
          <w:tcPr>
            <w:tcW w:w="940" w:type="dxa"/>
            <w:tcBorders>
              <w:top w:val="nil"/>
              <w:left w:val="nil"/>
              <w:bottom w:val="nil"/>
              <w:right w:val="nil"/>
            </w:tcBorders>
            <w:shd w:val="clear" w:color="auto" w:fill="auto"/>
            <w:noWrap/>
            <w:vAlign w:val="bottom"/>
            <w:hideMark/>
          </w:tcPr>
          <w:p w14:paraId="3F25D5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MF432</w:t>
            </w:r>
          </w:p>
        </w:tc>
        <w:tc>
          <w:tcPr>
            <w:tcW w:w="1060" w:type="dxa"/>
            <w:tcBorders>
              <w:top w:val="nil"/>
              <w:left w:val="nil"/>
              <w:bottom w:val="nil"/>
              <w:right w:val="nil"/>
            </w:tcBorders>
            <w:shd w:val="clear" w:color="auto" w:fill="auto"/>
            <w:noWrap/>
            <w:vAlign w:val="bottom"/>
            <w:hideMark/>
          </w:tcPr>
          <w:p w14:paraId="296BD76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MF486</w:t>
            </w:r>
          </w:p>
        </w:tc>
        <w:tc>
          <w:tcPr>
            <w:tcW w:w="1060" w:type="dxa"/>
            <w:tcBorders>
              <w:top w:val="nil"/>
              <w:left w:val="nil"/>
              <w:bottom w:val="nil"/>
              <w:right w:val="nil"/>
            </w:tcBorders>
            <w:shd w:val="clear" w:color="auto" w:fill="auto"/>
            <w:noWrap/>
            <w:vAlign w:val="bottom"/>
            <w:hideMark/>
          </w:tcPr>
          <w:p w14:paraId="293439C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MF492</w:t>
            </w:r>
          </w:p>
        </w:tc>
        <w:tc>
          <w:tcPr>
            <w:tcW w:w="940" w:type="dxa"/>
            <w:tcBorders>
              <w:top w:val="nil"/>
              <w:left w:val="nil"/>
              <w:bottom w:val="nil"/>
              <w:right w:val="nil"/>
            </w:tcBorders>
            <w:shd w:val="clear" w:color="auto" w:fill="auto"/>
            <w:noWrap/>
            <w:vAlign w:val="bottom"/>
            <w:hideMark/>
          </w:tcPr>
          <w:p w14:paraId="539A59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MF103</w:t>
            </w:r>
          </w:p>
        </w:tc>
        <w:tc>
          <w:tcPr>
            <w:tcW w:w="940" w:type="dxa"/>
            <w:tcBorders>
              <w:top w:val="nil"/>
              <w:left w:val="nil"/>
              <w:bottom w:val="nil"/>
              <w:right w:val="nil"/>
            </w:tcBorders>
            <w:shd w:val="clear" w:color="auto" w:fill="auto"/>
            <w:noWrap/>
            <w:vAlign w:val="bottom"/>
            <w:hideMark/>
          </w:tcPr>
          <w:p w14:paraId="6357DB1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w:t>
            </w:r>
          </w:p>
        </w:tc>
        <w:tc>
          <w:tcPr>
            <w:tcW w:w="940" w:type="dxa"/>
            <w:tcBorders>
              <w:top w:val="nil"/>
              <w:left w:val="nil"/>
              <w:bottom w:val="nil"/>
              <w:right w:val="nil"/>
            </w:tcBorders>
            <w:shd w:val="clear" w:color="auto" w:fill="auto"/>
            <w:noWrap/>
            <w:vAlign w:val="bottom"/>
            <w:hideMark/>
          </w:tcPr>
          <w:p w14:paraId="3C7CA2C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MF261</w:t>
            </w:r>
          </w:p>
        </w:tc>
      </w:tr>
      <w:tr w:rsidR="005F5E49" w:rsidRPr="005F5E49" w14:paraId="2989EA9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8E1197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5E9AAAE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6E9AE3A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71CCDB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370DDBE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29B9D34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8EB4AF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5A8EA4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C31B21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A83D76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AF921E2"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3295A71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0.44377</w:t>
            </w:r>
          </w:p>
        </w:tc>
        <w:tc>
          <w:tcPr>
            <w:tcW w:w="940" w:type="dxa"/>
            <w:tcBorders>
              <w:top w:val="nil"/>
              <w:left w:val="nil"/>
              <w:bottom w:val="nil"/>
              <w:right w:val="nil"/>
            </w:tcBorders>
            <w:shd w:val="clear" w:color="auto" w:fill="auto"/>
            <w:noWrap/>
            <w:vAlign w:val="bottom"/>
            <w:hideMark/>
          </w:tcPr>
          <w:p w14:paraId="32378B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0.79134</w:t>
            </w:r>
          </w:p>
        </w:tc>
        <w:tc>
          <w:tcPr>
            <w:tcW w:w="940" w:type="dxa"/>
            <w:tcBorders>
              <w:top w:val="nil"/>
              <w:left w:val="nil"/>
              <w:bottom w:val="nil"/>
              <w:right w:val="nil"/>
            </w:tcBorders>
            <w:shd w:val="clear" w:color="auto" w:fill="auto"/>
            <w:noWrap/>
            <w:vAlign w:val="bottom"/>
            <w:hideMark/>
          </w:tcPr>
          <w:p w14:paraId="17E2055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0.59938</w:t>
            </w:r>
          </w:p>
        </w:tc>
        <w:tc>
          <w:tcPr>
            <w:tcW w:w="1060" w:type="dxa"/>
            <w:tcBorders>
              <w:top w:val="nil"/>
              <w:left w:val="nil"/>
              <w:bottom w:val="nil"/>
              <w:right w:val="nil"/>
            </w:tcBorders>
            <w:shd w:val="clear" w:color="auto" w:fill="auto"/>
            <w:noWrap/>
            <w:vAlign w:val="bottom"/>
            <w:hideMark/>
          </w:tcPr>
          <w:p w14:paraId="54F316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0.321578</w:t>
            </w:r>
          </w:p>
        </w:tc>
        <w:tc>
          <w:tcPr>
            <w:tcW w:w="1060" w:type="dxa"/>
            <w:tcBorders>
              <w:top w:val="nil"/>
              <w:left w:val="nil"/>
              <w:bottom w:val="nil"/>
              <w:right w:val="nil"/>
            </w:tcBorders>
            <w:shd w:val="clear" w:color="auto" w:fill="auto"/>
            <w:noWrap/>
            <w:vAlign w:val="bottom"/>
            <w:hideMark/>
          </w:tcPr>
          <w:p w14:paraId="0CBE5B3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DBD1A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0.62913</w:t>
            </w:r>
          </w:p>
        </w:tc>
        <w:tc>
          <w:tcPr>
            <w:tcW w:w="940" w:type="dxa"/>
            <w:tcBorders>
              <w:top w:val="nil"/>
              <w:left w:val="nil"/>
              <w:bottom w:val="nil"/>
              <w:right w:val="nil"/>
            </w:tcBorders>
            <w:shd w:val="clear" w:color="auto" w:fill="auto"/>
            <w:noWrap/>
            <w:vAlign w:val="bottom"/>
            <w:hideMark/>
          </w:tcPr>
          <w:p w14:paraId="5AABA7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63A6D6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0.04357</w:t>
            </w:r>
          </w:p>
        </w:tc>
      </w:tr>
      <w:tr w:rsidR="005F5E49" w:rsidRPr="005F5E49" w14:paraId="2D9A540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7EEB0266"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18C7F28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0.55053</w:t>
            </w:r>
          </w:p>
        </w:tc>
        <w:tc>
          <w:tcPr>
            <w:tcW w:w="940" w:type="dxa"/>
            <w:tcBorders>
              <w:top w:val="nil"/>
              <w:left w:val="nil"/>
              <w:bottom w:val="nil"/>
              <w:right w:val="nil"/>
            </w:tcBorders>
            <w:shd w:val="clear" w:color="auto" w:fill="auto"/>
            <w:noWrap/>
            <w:vAlign w:val="bottom"/>
            <w:hideMark/>
          </w:tcPr>
          <w:p w14:paraId="49B0C97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0.38686</w:t>
            </w:r>
          </w:p>
        </w:tc>
        <w:tc>
          <w:tcPr>
            <w:tcW w:w="940" w:type="dxa"/>
            <w:tcBorders>
              <w:top w:val="nil"/>
              <w:left w:val="nil"/>
              <w:bottom w:val="nil"/>
              <w:right w:val="nil"/>
            </w:tcBorders>
            <w:shd w:val="clear" w:color="auto" w:fill="auto"/>
            <w:noWrap/>
            <w:vAlign w:val="bottom"/>
            <w:hideMark/>
          </w:tcPr>
          <w:p w14:paraId="1E2E981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0.96488</w:t>
            </w:r>
          </w:p>
        </w:tc>
        <w:tc>
          <w:tcPr>
            <w:tcW w:w="1060" w:type="dxa"/>
            <w:tcBorders>
              <w:top w:val="nil"/>
              <w:left w:val="nil"/>
              <w:bottom w:val="nil"/>
              <w:right w:val="nil"/>
            </w:tcBorders>
            <w:shd w:val="clear" w:color="auto" w:fill="auto"/>
            <w:noWrap/>
            <w:vAlign w:val="bottom"/>
            <w:hideMark/>
          </w:tcPr>
          <w:p w14:paraId="7C8CFE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0.482147</w:t>
            </w:r>
          </w:p>
        </w:tc>
        <w:tc>
          <w:tcPr>
            <w:tcW w:w="1060" w:type="dxa"/>
            <w:tcBorders>
              <w:top w:val="nil"/>
              <w:left w:val="nil"/>
              <w:bottom w:val="nil"/>
              <w:right w:val="nil"/>
            </w:tcBorders>
            <w:shd w:val="clear" w:color="auto" w:fill="auto"/>
            <w:noWrap/>
            <w:vAlign w:val="bottom"/>
            <w:hideMark/>
          </w:tcPr>
          <w:p w14:paraId="4812EA4B"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0.027192</w:t>
            </w:r>
          </w:p>
        </w:tc>
        <w:tc>
          <w:tcPr>
            <w:tcW w:w="940" w:type="dxa"/>
            <w:tcBorders>
              <w:top w:val="nil"/>
              <w:left w:val="nil"/>
              <w:bottom w:val="nil"/>
              <w:right w:val="nil"/>
            </w:tcBorders>
            <w:shd w:val="clear" w:color="auto" w:fill="auto"/>
            <w:noWrap/>
            <w:vAlign w:val="bottom"/>
            <w:hideMark/>
          </w:tcPr>
          <w:p w14:paraId="18B328F9"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0.0019</w:t>
            </w:r>
          </w:p>
        </w:tc>
        <w:tc>
          <w:tcPr>
            <w:tcW w:w="940" w:type="dxa"/>
            <w:tcBorders>
              <w:top w:val="nil"/>
              <w:left w:val="nil"/>
              <w:bottom w:val="nil"/>
              <w:right w:val="nil"/>
            </w:tcBorders>
            <w:shd w:val="clear" w:color="auto" w:fill="auto"/>
            <w:noWrap/>
            <w:vAlign w:val="bottom"/>
            <w:hideMark/>
          </w:tcPr>
          <w:p w14:paraId="2C37974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0.77069</w:t>
            </w:r>
          </w:p>
        </w:tc>
        <w:tc>
          <w:tcPr>
            <w:tcW w:w="940" w:type="dxa"/>
            <w:tcBorders>
              <w:top w:val="nil"/>
              <w:left w:val="nil"/>
              <w:bottom w:val="nil"/>
              <w:right w:val="nil"/>
            </w:tcBorders>
            <w:shd w:val="clear" w:color="auto" w:fill="auto"/>
            <w:noWrap/>
            <w:vAlign w:val="bottom"/>
            <w:hideMark/>
          </w:tcPr>
          <w:p w14:paraId="6BB22DF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0.16877</w:t>
            </w:r>
          </w:p>
        </w:tc>
      </w:tr>
      <w:tr w:rsidR="005F5E49" w:rsidRPr="005F5E49" w14:paraId="6533E62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495FDE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5939BE8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0.25204</w:t>
            </w:r>
          </w:p>
        </w:tc>
        <w:tc>
          <w:tcPr>
            <w:tcW w:w="940" w:type="dxa"/>
            <w:tcBorders>
              <w:top w:val="nil"/>
              <w:left w:val="nil"/>
              <w:bottom w:val="nil"/>
              <w:right w:val="nil"/>
            </w:tcBorders>
            <w:shd w:val="clear" w:color="auto" w:fill="auto"/>
            <w:noWrap/>
            <w:vAlign w:val="bottom"/>
            <w:hideMark/>
          </w:tcPr>
          <w:p w14:paraId="174F7C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0.14541</w:t>
            </w:r>
          </w:p>
        </w:tc>
        <w:tc>
          <w:tcPr>
            <w:tcW w:w="940" w:type="dxa"/>
            <w:tcBorders>
              <w:top w:val="nil"/>
              <w:left w:val="nil"/>
              <w:bottom w:val="nil"/>
              <w:right w:val="nil"/>
            </w:tcBorders>
            <w:shd w:val="clear" w:color="auto" w:fill="auto"/>
            <w:noWrap/>
            <w:vAlign w:val="bottom"/>
            <w:hideMark/>
          </w:tcPr>
          <w:p w14:paraId="5F5A39E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0.53412</w:t>
            </w:r>
          </w:p>
        </w:tc>
        <w:tc>
          <w:tcPr>
            <w:tcW w:w="1060" w:type="dxa"/>
            <w:tcBorders>
              <w:top w:val="nil"/>
              <w:left w:val="nil"/>
              <w:bottom w:val="nil"/>
              <w:right w:val="nil"/>
            </w:tcBorders>
            <w:shd w:val="clear" w:color="auto" w:fill="auto"/>
            <w:noWrap/>
            <w:vAlign w:val="bottom"/>
            <w:hideMark/>
          </w:tcPr>
          <w:p w14:paraId="236C686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0.206174</w:t>
            </w:r>
          </w:p>
        </w:tc>
        <w:tc>
          <w:tcPr>
            <w:tcW w:w="1060" w:type="dxa"/>
            <w:tcBorders>
              <w:top w:val="nil"/>
              <w:left w:val="nil"/>
              <w:bottom w:val="nil"/>
              <w:right w:val="nil"/>
            </w:tcBorders>
            <w:shd w:val="clear" w:color="auto" w:fill="auto"/>
            <w:noWrap/>
            <w:vAlign w:val="bottom"/>
            <w:hideMark/>
          </w:tcPr>
          <w:p w14:paraId="10EDF9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47E2C2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7710C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0.73694</w:t>
            </w:r>
          </w:p>
        </w:tc>
        <w:tc>
          <w:tcPr>
            <w:tcW w:w="940" w:type="dxa"/>
            <w:tcBorders>
              <w:top w:val="nil"/>
              <w:left w:val="nil"/>
              <w:bottom w:val="nil"/>
              <w:right w:val="nil"/>
            </w:tcBorders>
            <w:shd w:val="clear" w:color="auto" w:fill="auto"/>
            <w:noWrap/>
            <w:vAlign w:val="bottom"/>
            <w:hideMark/>
          </w:tcPr>
          <w:p w14:paraId="570490C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0.13348</w:t>
            </w:r>
          </w:p>
        </w:tc>
      </w:tr>
      <w:tr w:rsidR="005F5E49" w:rsidRPr="005F5E49" w14:paraId="788C891D"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310822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7B5D661B"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0.01672</w:t>
            </w:r>
          </w:p>
        </w:tc>
        <w:tc>
          <w:tcPr>
            <w:tcW w:w="940" w:type="dxa"/>
            <w:tcBorders>
              <w:top w:val="nil"/>
              <w:left w:val="nil"/>
              <w:bottom w:val="nil"/>
              <w:right w:val="nil"/>
            </w:tcBorders>
            <w:shd w:val="clear" w:color="auto" w:fill="auto"/>
            <w:noWrap/>
            <w:vAlign w:val="bottom"/>
            <w:hideMark/>
          </w:tcPr>
          <w:p w14:paraId="4923218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0.00923</w:t>
            </w:r>
          </w:p>
        </w:tc>
        <w:tc>
          <w:tcPr>
            <w:tcW w:w="940" w:type="dxa"/>
            <w:tcBorders>
              <w:top w:val="nil"/>
              <w:left w:val="nil"/>
              <w:bottom w:val="nil"/>
              <w:right w:val="nil"/>
            </w:tcBorders>
            <w:shd w:val="clear" w:color="auto" w:fill="auto"/>
            <w:noWrap/>
            <w:vAlign w:val="bottom"/>
            <w:hideMark/>
          </w:tcPr>
          <w:p w14:paraId="63C929E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0.19389</w:t>
            </w:r>
          </w:p>
        </w:tc>
        <w:tc>
          <w:tcPr>
            <w:tcW w:w="1060" w:type="dxa"/>
            <w:tcBorders>
              <w:top w:val="nil"/>
              <w:left w:val="nil"/>
              <w:bottom w:val="nil"/>
              <w:right w:val="nil"/>
            </w:tcBorders>
            <w:shd w:val="clear" w:color="auto" w:fill="auto"/>
            <w:noWrap/>
            <w:vAlign w:val="bottom"/>
            <w:hideMark/>
          </w:tcPr>
          <w:p w14:paraId="37596D2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0.683537</w:t>
            </w:r>
          </w:p>
        </w:tc>
        <w:tc>
          <w:tcPr>
            <w:tcW w:w="1060" w:type="dxa"/>
            <w:tcBorders>
              <w:top w:val="nil"/>
              <w:left w:val="nil"/>
              <w:bottom w:val="nil"/>
              <w:right w:val="nil"/>
            </w:tcBorders>
            <w:shd w:val="clear" w:color="auto" w:fill="auto"/>
            <w:noWrap/>
            <w:vAlign w:val="bottom"/>
            <w:hideMark/>
          </w:tcPr>
          <w:p w14:paraId="7CBDD3D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974314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0.0425</w:t>
            </w:r>
          </w:p>
        </w:tc>
        <w:tc>
          <w:tcPr>
            <w:tcW w:w="940" w:type="dxa"/>
            <w:tcBorders>
              <w:top w:val="nil"/>
              <w:left w:val="nil"/>
              <w:bottom w:val="nil"/>
              <w:right w:val="nil"/>
            </w:tcBorders>
            <w:shd w:val="clear" w:color="auto" w:fill="auto"/>
            <w:noWrap/>
            <w:vAlign w:val="bottom"/>
            <w:hideMark/>
          </w:tcPr>
          <w:p w14:paraId="199237C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0.0407</w:t>
            </w:r>
          </w:p>
        </w:tc>
        <w:tc>
          <w:tcPr>
            <w:tcW w:w="940" w:type="dxa"/>
            <w:tcBorders>
              <w:top w:val="nil"/>
              <w:left w:val="nil"/>
              <w:bottom w:val="nil"/>
              <w:right w:val="nil"/>
            </w:tcBorders>
            <w:shd w:val="clear" w:color="auto" w:fill="auto"/>
            <w:noWrap/>
            <w:vAlign w:val="bottom"/>
            <w:hideMark/>
          </w:tcPr>
          <w:p w14:paraId="197354E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0.02688</w:t>
            </w:r>
          </w:p>
        </w:tc>
      </w:tr>
      <w:tr w:rsidR="005F5E49" w:rsidRPr="005F5E49" w14:paraId="01BDC00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275190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214D957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0.19539</w:t>
            </w:r>
          </w:p>
        </w:tc>
        <w:tc>
          <w:tcPr>
            <w:tcW w:w="940" w:type="dxa"/>
            <w:tcBorders>
              <w:top w:val="nil"/>
              <w:left w:val="nil"/>
              <w:bottom w:val="nil"/>
              <w:right w:val="nil"/>
            </w:tcBorders>
            <w:shd w:val="clear" w:color="auto" w:fill="auto"/>
            <w:noWrap/>
            <w:vAlign w:val="bottom"/>
            <w:hideMark/>
          </w:tcPr>
          <w:p w14:paraId="386C6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0.1333</w:t>
            </w:r>
          </w:p>
        </w:tc>
        <w:tc>
          <w:tcPr>
            <w:tcW w:w="940" w:type="dxa"/>
            <w:tcBorders>
              <w:top w:val="nil"/>
              <w:left w:val="nil"/>
              <w:bottom w:val="nil"/>
              <w:right w:val="nil"/>
            </w:tcBorders>
            <w:shd w:val="clear" w:color="auto" w:fill="auto"/>
            <w:noWrap/>
            <w:vAlign w:val="bottom"/>
            <w:hideMark/>
          </w:tcPr>
          <w:p w14:paraId="30B1BB8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0.41685</w:t>
            </w:r>
          </w:p>
        </w:tc>
        <w:tc>
          <w:tcPr>
            <w:tcW w:w="1060" w:type="dxa"/>
            <w:tcBorders>
              <w:top w:val="nil"/>
              <w:left w:val="nil"/>
              <w:bottom w:val="nil"/>
              <w:right w:val="nil"/>
            </w:tcBorders>
            <w:shd w:val="clear" w:color="auto" w:fill="auto"/>
            <w:noWrap/>
            <w:vAlign w:val="bottom"/>
            <w:hideMark/>
          </w:tcPr>
          <w:p w14:paraId="2D73A0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0.676678</w:t>
            </w:r>
          </w:p>
        </w:tc>
        <w:tc>
          <w:tcPr>
            <w:tcW w:w="1060" w:type="dxa"/>
            <w:tcBorders>
              <w:top w:val="nil"/>
              <w:left w:val="nil"/>
              <w:bottom w:val="nil"/>
              <w:right w:val="nil"/>
            </w:tcBorders>
            <w:shd w:val="clear" w:color="auto" w:fill="auto"/>
            <w:noWrap/>
            <w:vAlign w:val="bottom"/>
            <w:hideMark/>
          </w:tcPr>
          <w:p w14:paraId="47EAD1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68235F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C5D62C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0.16447</w:t>
            </w:r>
          </w:p>
        </w:tc>
        <w:tc>
          <w:tcPr>
            <w:tcW w:w="940" w:type="dxa"/>
            <w:tcBorders>
              <w:top w:val="nil"/>
              <w:left w:val="nil"/>
              <w:bottom w:val="nil"/>
              <w:right w:val="nil"/>
            </w:tcBorders>
            <w:shd w:val="clear" w:color="auto" w:fill="auto"/>
            <w:noWrap/>
            <w:vAlign w:val="bottom"/>
            <w:hideMark/>
          </w:tcPr>
          <w:p w14:paraId="45A263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0.11173</w:t>
            </w:r>
          </w:p>
        </w:tc>
      </w:tr>
      <w:tr w:rsidR="005F5E49" w:rsidRPr="005F5E49" w14:paraId="4A08F2C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677BFCF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1AA493A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0.6249</w:t>
            </w:r>
          </w:p>
        </w:tc>
        <w:tc>
          <w:tcPr>
            <w:tcW w:w="940" w:type="dxa"/>
            <w:tcBorders>
              <w:top w:val="nil"/>
              <w:left w:val="nil"/>
              <w:bottom w:val="nil"/>
              <w:right w:val="nil"/>
            </w:tcBorders>
            <w:shd w:val="clear" w:color="auto" w:fill="auto"/>
            <w:noWrap/>
            <w:vAlign w:val="bottom"/>
            <w:hideMark/>
          </w:tcPr>
          <w:p w14:paraId="36C2660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0.48451</w:t>
            </w:r>
          </w:p>
        </w:tc>
        <w:tc>
          <w:tcPr>
            <w:tcW w:w="940" w:type="dxa"/>
            <w:tcBorders>
              <w:top w:val="nil"/>
              <w:left w:val="nil"/>
              <w:bottom w:val="nil"/>
              <w:right w:val="nil"/>
            </w:tcBorders>
            <w:shd w:val="clear" w:color="auto" w:fill="auto"/>
            <w:noWrap/>
            <w:vAlign w:val="bottom"/>
            <w:hideMark/>
          </w:tcPr>
          <w:p w14:paraId="5AD129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0.09023</w:t>
            </w:r>
          </w:p>
        </w:tc>
        <w:tc>
          <w:tcPr>
            <w:tcW w:w="1060" w:type="dxa"/>
            <w:tcBorders>
              <w:top w:val="nil"/>
              <w:left w:val="nil"/>
              <w:bottom w:val="nil"/>
              <w:right w:val="nil"/>
            </w:tcBorders>
            <w:shd w:val="clear" w:color="auto" w:fill="auto"/>
            <w:noWrap/>
            <w:vAlign w:val="bottom"/>
            <w:hideMark/>
          </w:tcPr>
          <w:p w14:paraId="252C69D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0.059087</w:t>
            </w:r>
          </w:p>
        </w:tc>
        <w:tc>
          <w:tcPr>
            <w:tcW w:w="1060" w:type="dxa"/>
            <w:tcBorders>
              <w:top w:val="nil"/>
              <w:left w:val="nil"/>
              <w:bottom w:val="nil"/>
              <w:right w:val="nil"/>
            </w:tcBorders>
            <w:shd w:val="clear" w:color="auto" w:fill="auto"/>
            <w:noWrap/>
            <w:vAlign w:val="bottom"/>
            <w:hideMark/>
          </w:tcPr>
          <w:p w14:paraId="33E5388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BB610D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0.00208</w:t>
            </w:r>
          </w:p>
        </w:tc>
        <w:tc>
          <w:tcPr>
            <w:tcW w:w="940" w:type="dxa"/>
            <w:tcBorders>
              <w:top w:val="nil"/>
              <w:left w:val="nil"/>
              <w:bottom w:val="nil"/>
              <w:right w:val="nil"/>
            </w:tcBorders>
            <w:shd w:val="clear" w:color="auto" w:fill="auto"/>
            <w:noWrap/>
            <w:vAlign w:val="bottom"/>
            <w:hideMark/>
          </w:tcPr>
          <w:p w14:paraId="12B20A9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0.37182</w:t>
            </w:r>
          </w:p>
        </w:tc>
        <w:tc>
          <w:tcPr>
            <w:tcW w:w="940" w:type="dxa"/>
            <w:tcBorders>
              <w:top w:val="nil"/>
              <w:left w:val="nil"/>
              <w:bottom w:val="nil"/>
              <w:right w:val="nil"/>
            </w:tcBorders>
            <w:shd w:val="clear" w:color="auto" w:fill="auto"/>
            <w:noWrap/>
            <w:vAlign w:val="bottom"/>
            <w:hideMark/>
          </w:tcPr>
          <w:p w14:paraId="534CF2B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0.29657</w:t>
            </w:r>
          </w:p>
        </w:tc>
      </w:tr>
      <w:tr w:rsidR="005F5E49" w:rsidRPr="005F5E49" w14:paraId="37AEEC9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5455DBDC"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7CE0698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83D3B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0.30896</w:t>
            </w:r>
          </w:p>
        </w:tc>
        <w:tc>
          <w:tcPr>
            <w:tcW w:w="940" w:type="dxa"/>
            <w:tcBorders>
              <w:top w:val="nil"/>
              <w:left w:val="nil"/>
              <w:bottom w:val="nil"/>
              <w:right w:val="nil"/>
            </w:tcBorders>
            <w:shd w:val="clear" w:color="auto" w:fill="auto"/>
            <w:noWrap/>
            <w:vAlign w:val="bottom"/>
            <w:hideMark/>
          </w:tcPr>
          <w:p w14:paraId="701BE24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0.57766</w:t>
            </w:r>
          </w:p>
        </w:tc>
        <w:tc>
          <w:tcPr>
            <w:tcW w:w="1060" w:type="dxa"/>
            <w:tcBorders>
              <w:top w:val="nil"/>
              <w:left w:val="nil"/>
              <w:bottom w:val="nil"/>
              <w:right w:val="nil"/>
            </w:tcBorders>
            <w:shd w:val="clear" w:color="auto" w:fill="auto"/>
            <w:noWrap/>
            <w:vAlign w:val="bottom"/>
            <w:hideMark/>
          </w:tcPr>
          <w:p w14:paraId="78C3FF0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0.505063</w:t>
            </w:r>
          </w:p>
        </w:tc>
        <w:tc>
          <w:tcPr>
            <w:tcW w:w="1060" w:type="dxa"/>
            <w:tcBorders>
              <w:top w:val="nil"/>
              <w:left w:val="nil"/>
              <w:bottom w:val="nil"/>
              <w:right w:val="nil"/>
            </w:tcBorders>
            <w:shd w:val="clear" w:color="auto" w:fill="auto"/>
            <w:noWrap/>
            <w:vAlign w:val="bottom"/>
            <w:hideMark/>
          </w:tcPr>
          <w:p w14:paraId="121A9B1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1BD61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95648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0.14976</w:t>
            </w:r>
          </w:p>
        </w:tc>
        <w:tc>
          <w:tcPr>
            <w:tcW w:w="940" w:type="dxa"/>
            <w:tcBorders>
              <w:top w:val="nil"/>
              <w:left w:val="nil"/>
              <w:bottom w:val="nil"/>
              <w:right w:val="nil"/>
            </w:tcBorders>
            <w:shd w:val="clear" w:color="auto" w:fill="auto"/>
            <w:noWrap/>
            <w:vAlign w:val="bottom"/>
            <w:hideMark/>
          </w:tcPr>
          <w:p w14:paraId="7E239F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0.32637</w:t>
            </w:r>
          </w:p>
        </w:tc>
      </w:tr>
      <w:tr w:rsidR="005F5E49" w:rsidRPr="005F5E49" w14:paraId="04CE4FF5" w14:textId="77777777" w:rsidTr="005F5E49">
        <w:trPr>
          <w:trHeight w:val="315"/>
        </w:trPr>
        <w:tc>
          <w:tcPr>
            <w:tcW w:w="1900" w:type="dxa"/>
            <w:tcBorders>
              <w:top w:val="nil"/>
              <w:left w:val="nil"/>
              <w:bottom w:val="nil"/>
              <w:right w:val="nil"/>
            </w:tcBorders>
            <w:shd w:val="clear" w:color="auto" w:fill="auto"/>
            <w:noWrap/>
            <w:vAlign w:val="bottom"/>
            <w:hideMark/>
          </w:tcPr>
          <w:p w14:paraId="4CB6B990"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18F9B450"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E872339"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15F2A7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1AECA1CC"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0307DA0B"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F447DAF"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1968A6D"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7495EFF"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7C9F53E2"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79DE0C0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5680077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MF263</w:t>
            </w:r>
          </w:p>
        </w:tc>
        <w:tc>
          <w:tcPr>
            <w:tcW w:w="940" w:type="dxa"/>
            <w:tcBorders>
              <w:top w:val="nil"/>
              <w:left w:val="nil"/>
              <w:bottom w:val="nil"/>
              <w:right w:val="nil"/>
            </w:tcBorders>
            <w:shd w:val="clear" w:color="auto" w:fill="auto"/>
            <w:noWrap/>
            <w:vAlign w:val="bottom"/>
            <w:hideMark/>
          </w:tcPr>
          <w:p w14:paraId="08AC210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MF269</w:t>
            </w:r>
          </w:p>
        </w:tc>
        <w:tc>
          <w:tcPr>
            <w:tcW w:w="940" w:type="dxa"/>
            <w:tcBorders>
              <w:top w:val="nil"/>
              <w:left w:val="nil"/>
              <w:bottom w:val="nil"/>
              <w:right w:val="nil"/>
            </w:tcBorders>
            <w:shd w:val="clear" w:color="auto" w:fill="auto"/>
            <w:noWrap/>
            <w:vAlign w:val="bottom"/>
            <w:hideMark/>
          </w:tcPr>
          <w:p w14:paraId="4E7AC7A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MF28</w:t>
            </w:r>
          </w:p>
        </w:tc>
        <w:tc>
          <w:tcPr>
            <w:tcW w:w="1060" w:type="dxa"/>
            <w:tcBorders>
              <w:top w:val="nil"/>
              <w:left w:val="nil"/>
              <w:bottom w:val="nil"/>
              <w:right w:val="nil"/>
            </w:tcBorders>
            <w:shd w:val="clear" w:color="auto" w:fill="auto"/>
            <w:noWrap/>
            <w:vAlign w:val="bottom"/>
            <w:hideMark/>
          </w:tcPr>
          <w:p w14:paraId="5749420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MF323</w:t>
            </w:r>
          </w:p>
        </w:tc>
        <w:tc>
          <w:tcPr>
            <w:tcW w:w="1060" w:type="dxa"/>
            <w:tcBorders>
              <w:top w:val="nil"/>
              <w:left w:val="nil"/>
              <w:bottom w:val="nil"/>
              <w:right w:val="nil"/>
            </w:tcBorders>
            <w:shd w:val="clear" w:color="auto" w:fill="auto"/>
            <w:noWrap/>
            <w:vAlign w:val="bottom"/>
            <w:hideMark/>
          </w:tcPr>
          <w:p w14:paraId="3076FEE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MF457</w:t>
            </w:r>
          </w:p>
        </w:tc>
        <w:tc>
          <w:tcPr>
            <w:tcW w:w="940" w:type="dxa"/>
            <w:tcBorders>
              <w:top w:val="nil"/>
              <w:left w:val="nil"/>
              <w:bottom w:val="nil"/>
              <w:right w:val="nil"/>
            </w:tcBorders>
            <w:shd w:val="clear" w:color="auto" w:fill="auto"/>
            <w:noWrap/>
            <w:vAlign w:val="bottom"/>
            <w:hideMark/>
          </w:tcPr>
          <w:p w14:paraId="601CCCA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MF491</w:t>
            </w:r>
          </w:p>
        </w:tc>
        <w:tc>
          <w:tcPr>
            <w:tcW w:w="940" w:type="dxa"/>
            <w:tcBorders>
              <w:top w:val="nil"/>
              <w:left w:val="nil"/>
              <w:bottom w:val="nil"/>
              <w:right w:val="nil"/>
            </w:tcBorders>
            <w:shd w:val="clear" w:color="auto" w:fill="auto"/>
            <w:noWrap/>
            <w:vAlign w:val="bottom"/>
            <w:hideMark/>
          </w:tcPr>
          <w:p w14:paraId="4BE36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MF56</w:t>
            </w:r>
          </w:p>
        </w:tc>
        <w:tc>
          <w:tcPr>
            <w:tcW w:w="940" w:type="dxa"/>
            <w:tcBorders>
              <w:top w:val="nil"/>
              <w:left w:val="nil"/>
              <w:bottom w:val="nil"/>
              <w:right w:val="nil"/>
            </w:tcBorders>
            <w:shd w:val="clear" w:color="auto" w:fill="auto"/>
            <w:noWrap/>
            <w:vAlign w:val="bottom"/>
            <w:hideMark/>
          </w:tcPr>
          <w:p w14:paraId="6EE5B00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MF70</w:t>
            </w:r>
          </w:p>
        </w:tc>
      </w:tr>
      <w:tr w:rsidR="005F5E49" w:rsidRPr="005F5E49" w14:paraId="74841B11"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76206C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56ABD07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86A72C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6C2F4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401A28F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46A237B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84032D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31EBF16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3998B5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E3530B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B0F426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6374352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0.78548</w:t>
            </w:r>
          </w:p>
        </w:tc>
        <w:tc>
          <w:tcPr>
            <w:tcW w:w="940" w:type="dxa"/>
            <w:tcBorders>
              <w:top w:val="nil"/>
              <w:left w:val="nil"/>
              <w:bottom w:val="nil"/>
              <w:right w:val="nil"/>
            </w:tcBorders>
            <w:shd w:val="clear" w:color="auto" w:fill="auto"/>
            <w:noWrap/>
            <w:vAlign w:val="bottom"/>
            <w:hideMark/>
          </w:tcPr>
          <w:p w14:paraId="7C26EB2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C194CC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0.11327</w:t>
            </w:r>
          </w:p>
        </w:tc>
        <w:tc>
          <w:tcPr>
            <w:tcW w:w="1060" w:type="dxa"/>
            <w:tcBorders>
              <w:top w:val="nil"/>
              <w:left w:val="nil"/>
              <w:bottom w:val="nil"/>
              <w:right w:val="nil"/>
            </w:tcBorders>
            <w:shd w:val="clear" w:color="auto" w:fill="auto"/>
            <w:noWrap/>
            <w:vAlign w:val="bottom"/>
            <w:hideMark/>
          </w:tcPr>
          <w:p w14:paraId="71A26A7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7EDC50A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0.827774</w:t>
            </w:r>
          </w:p>
        </w:tc>
        <w:tc>
          <w:tcPr>
            <w:tcW w:w="940" w:type="dxa"/>
            <w:tcBorders>
              <w:top w:val="nil"/>
              <w:left w:val="nil"/>
              <w:bottom w:val="nil"/>
              <w:right w:val="nil"/>
            </w:tcBorders>
            <w:shd w:val="clear" w:color="auto" w:fill="auto"/>
            <w:noWrap/>
            <w:vAlign w:val="bottom"/>
            <w:hideMark/>
          </w:tcPr>
          <w:p w14:paraId="650EA0E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0.50377</w:t>
            </w:r>
          </w:p>
        </w:tc>
        <w:tc>
          <w:tcPr>
            <w:tcW w:w="940" w:type="dxa"/>
            <w:tcBorders>
              <w:top w:val="nil"/>
              <w:left w:val="nil"/>
              <w:bottom w:val="nil"/>
              <w:right w:val="nil"/>
            </w:tcBorders>
            <w:shd w:val="clear" w:color="auto" w:fill="auto"/>
            <w:noWrap/>
            <w:vAlign w:val="bottom"/>
            <w:hideMark/>
          </w:tcPr>
          <w:p w14:paraId="7D40C65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0.69959</w:t>
            </w:r>
          </w:p>
        </w:tc>
        <w:tc>
          <w:tcPr>
            <w:tcW w:w="940" w:type="dxa"/>
            <w:tcBorders>
              <w:top w:val="nil"/>
              <w:left w:val="nil"/>
              <w:bottom w:val="nil"/>
              <w:right w:val="nil"/>
            </w:tcBorders>
            <w:shd w:val="clear" w:color="auto" w:fill="auto"/>
            <w:noWrap/>
            <w:vAlign w:val="bottom"/>
            <w:hideMark/>
          </w:tcPr>
          <w:p w14:paraId="3904F4EE"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0.04357</w:t>
            </w:r>
          </w:p>
        </w:tc>
      </w:tr>
      <w:tr w:rsidR="005F5E49" w:rsidRPr="005F5E49" w14:paraId="522288D8"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999D529"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0D935E1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0.94047</w:t>
            </w:r>
          </w:p>
        </w:tc>
        <w:tc>
          <w:tcPr>
            <w:tcW w:w="940" w:type="dxa"/>
            <w:tcBorders>
              <w:top w:val="nil"/>
              <w:left w:val="nil"/>
              <w:bottom w:val="nil"/>
              <w:right w:val="nil"/>
            </w:tcBorders>
            <w:shd w:val="clear" w:color="auto" w:fill="auto"/>
            <w:noWrap/>
            <w:vAlign w:val="bottom"/>
            <w:hideMark/>
          </w:tcPr>
          <w:p w14:paraId="698D43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B6F69E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0.18588</w:t>
            </w:r>
          </w:p>
        </w:tc>
        <w:tc>
          <w:tcPr>
            <w:tcW w:w="1060" w:type="dxa"/>
            <w:tcBorders>
              <w:top w:val="nil"/>
              <w:left w:val="nil"/>
              <w:bottom w:val="nil"/>
              <w:right w:val="nil"/>
            </w:tcBorders>
            <w:shd w:val="clear" w:color="auto" w:fill="auto"/>
            <w:noWrap/>
            <w:vAlign w:val="bottom"/>
            <w:hideMark/>
          </w:tcPr>
          <w:p w14:paraId="2C3E15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0.057074</w:t>
            </w:r>
          </w:p>
        </w:tc>
        <w:tc>
          <w:tcPr>
            <w:tcW w:w="1060" w:type="dxa"/>
            <w:tcBorders>
              <w:top w:val="nil"/>
              <w:left w:val="nil"/>
              <w:bottom w:val="nil"/>
              <w:right w:val="nil"/>
            </w:tcBorders>
            <w:shd w:val="clear" w:color="auto" w:fill="auto"/>
            <w:noWrap/>
            <w:vAlign w:val="bottom"/>
            <w:hideMark/>
          </w:tcPr>
          <w:p w14:paraId="64D7993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0.052615</w:t>
            </w:r>
          </w:p>
        </w:tc>
        <w:tc>
          <w:tcPr>
            <w:tcW w:w="940" w:type="dxa"/>
            <w:tcBorders>
              <w:top w:val="nil"/>
              <w:left w:val="nil"/>
              <w:bottom w:val="nil"/>
              <w:right w:val="nil"/>
            </w:tcBorders>
            <w:shd w:val="clear" w:color="auto" w:fill="auto"/>
            <w:noWrap/>
            <w:vAlign w:val="bottom"/>
            <w:hideMark/>
          </w:tcPr>
          <w:p w14:paraId="3E1DA5D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0.10988</w:t>
            </w:r>
          </w:p>
        </w:tc>
        <w:tc>
          <w:tcPr>
            <w:tcW w:w="940" w:type="dxa"/>
            <w:tcBorders>
              <w:top w:val="nil"/>
              <w:left w:val="nil"/>
              <w:bottom w:val="nil"/>
              <w:right w:val="nil"/>
            </w:tcBorders>
            <w:shd w:val="clear" w:color="auto" w:fill="auto"/>
            <w:noWrap/>
            <w:vAlign w:val="bottom"/>
            <w:hideMark/>
          </w:tcPr>
          <w:p w14:paraId="127071F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0.5176</w:t>
            </w:r>
          </w:p>
        </w:tc>
        <w:tc>
          <w:tcPr>
            <w:tcW w:w="940" w:type="dxa"/>
            <w:tcBorders>
              <w:top w:val="nil"/>
              <w:left w:val="nil"/>
              <w:bottom w:val="nil"/>
              <w:right w:val="nil"/>
            </w:tcBorders>
            <w:shd w:val="clear" w:color="auto" w:fill="auto"/>
            <w:noWrap/>
            <w:vAlign w:val="bottom"/>
            <w:hideMark/>
          </w:tcPr>
          <w:p w14:paraId="7ED1CFE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0.0431</w:t>
            </w:r>
          </w:p>
        </w:tc>
      </w:tr>
      <w:tr w:rsidR="005F5E49" w:rsidRPr="005F5E49" w14:paraId="1516CD17"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1E8A6E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2557BCF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0.18433</w:t>
            </w:r>
          </w:p>
        </w:tc>
        <w:tc>
          <w:tcPr>
            <w:tcW w:w="940" w:type="dxa"/>
            <w:tcBorders>
              <w:top w:val="nil"/>
              <w:left w:val="nil"/>
              <w:bottom w:val="nil"/>
              <w:right w:val="nil"/>
            </w:tcBorders>
            <w:shd w:val="clear" w:color="auto" w:fill="auto"/>
            <w:noWrap/>
            <w:vAlign w:val="bottom"/>
            <w:hideMark/>
          </w:tcPr>
          <w:p w14:paraId="31FA244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44EA6F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0.28086</w:t>
            </w:r>
          </w:p>
        </w:tc>
        <w:tc>
          <w:tcPr>
            <w:tcW w:w="1060" w:type="dxa"/>
            <w:tcBorders>
              <w:top w:val="nil"/>
              <w:left w:val="nil"/>
              <w:bottom w:val="nil"/>
              <w:right w:val="nil"/>
            </w:tcBorders>
            <w:shd w:val="clear" w:color="auto" w:fill="auto"/>
            <w:noWrap/>
            <w:vAlign w:val="bottom"/>
            <w:hideMark/>
          </w:tcPr>
          <w:p w14:paraId="386900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0.779567</w:t>
            </w:r>
          </w:p>
        </w:tc>
        <w:tc>
          <w:tcPr>
            <w:tcW w:w="1060" w:type="dxa"/>
            <w:tcBorders>
              <w:top w:val="nil"/>
              <w:left w:val="nil"/>
              <w:bottom w:val="nil"/>
              <w:right w:val="nil"/>
            </w:tcBorders>
            <w:shd w:val="clear" w:color="auto" w:fill="auto"/>
            <w:noWrap/>
            <w:vAlign w:val="bottom"/>
            <w:hideMark/>
          </w:tcPr>
          <w:p w14:paraId="2F4B61E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0.12357</w:t>
            </w:r>
          </w:p>
        </w:tc>
        <w:tc>
          <w:tcPr>
            <w:tcW w:w="940" w:type="dxa"/>
            <w:tcBorders>
              <w:top w:val="nil"/>
              <w:left w:val="nil"/>
              <w:bottom w:val="nil"/>
              <w:right w:val="nil"/>
            </w:tcBorders>
            <w:shd w:val="clear" w:color="auto" w:fill="auto"/>
            <w:noWrap/>
            <w:vAlign w:val="bottom"/>
            <w:hideMark/>
          </w:tcPr>
          <w:p w14:paraId="79F7ED8D"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0.03761</w:t>
            </w:r>
          </w:p>
        </w:tc>
        <w:tc>
          <w:tcPr>
            <w:tcW w:w="940" w:type="dxa"/>
            <w:tcBorders>
              <w:top w:val="nil"/>
              <w:left w:val="nil"/>
              <w:bottom w:val="nil"/>
              <w:right w:val="nil"/>
            </w:tcBorders>
            <w:shd w:val="clear" w:color="auto" w:fill="auto"/>
            <w:noWrap/>
            <w:vAlign w:val="bottom"/>
            <w:hideMark/>
          </w:tcPr>
          <w:p w14:paraId="3761261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0.60136</w:t>
            </w:r>
          </w:p>
        </w:tc>
        <w:tc>
          <w:tcPr>
            <w:tcW w:w="940" w:type="dxa"/>
            <w:tcBorders>
              <w:top w:val="nil"/>
              <w:left w:val="nil"/>
              <w:bottom w:val="nil"/>
              <w:right w:val="nil"/>
            </w:tcBorders>
            <w:shd w:val="clear" w:color="auto" w:fill="auto"/>
            <w:noWrap/>
            <w:vAlign w:val="bottom"/>
            <w:hideMark/>
          </w:tcPr>
          <w:p w14:paraId="25003C5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642F66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6C6A0C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2D12DFB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0.68909</w:t>
            </w:r>
          </w:p>
        </w:tc>
        <w:tc>
          <w:tcPr>
            <w:tcW w:w="940" w:type="dxa"/>
            <w:tcBorders>
              <w:top w:val="nil"/>
              <w:left w:val="nil"/>
              <w:bottom w:val="nil"/>
              <w:right w:val="nil"/>
            </w:tcBorders>
            <w:shd w:val="clear" w:color="auto" w:fill="auto"/>
            <w:noWrap/>
            <w:vAlign w:val="bottom"/>
            <w:hideMark/>
          </w:tcPr>
          <w:p w14:paraId="481C444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0.69099</w:t>
            </w:r>
          </w:p>
        </w:tc>
        <w:tc>
          <w:tcPr>
            <w:tcW w:w="940" w:type="dxa"/>
            <w:tcBorders>
              <w:top w:val="nil"/>
              <w:left w:val="nil"/>
              <w:bottom w:val="nil"/>
              <w:right w:val="nil"/>
            </w:tcBorders>
            <w:shd w:val="clear" w:color="auto" w:fill="auto"/>
            <w:noWrap/>
            <w:vAlign w:val="bottom"/>
            <w:hideMark/>
          </w:tcPr>
          <w:p w14:paraId="7F73E307"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0.00044</w:t>
            </w:r>
          </w:p>
        </w:tc>
        <w:tc>
          <w:tcPr>
            <w:tcW w:w="1060" w:type="dxa"/>
            <w:tcBorders>
              <w:top w:val="nil"/>
              <w:left w:val="nil"/>
              <w:bottom w:val="nil"/>
              <w:right w:val="nil"/>
            </w:tcBorders>
            <w:shd w:val="clear" w:color="auto" w:fill="auto"/>
            <w:noWrap/>
            <w:vAlign w:val="bottom"/>
            <w:hideMark/>
          </w:tcPr>
          <w:p w14:paraId="1BD98D30"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0.046591</w:t>
            </w:r>
          </w:p>
        </w:tc>
        <w:tc>
          <w:tcPr>
            <w:tcW w:w="1060" w:type="dxa"/>
            <w:tcBorders>
              <w:top w:val="nil"/>
              <w:left w:val="nil"/>
              <w:bottom w:val="nil"/>
              <w:right w:val="nil"/>
            </w:tcBorders>
            <w:shd w:val="clear" w:color="auto" w:fill="auto"/>
            <w:noWrap/>
            <w:vAlign w:val="bottom"/>
            <w:hideMark/>
          </w:tcPr>
          <w:p w14:paraId="040A37D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0.899094</w:t>
            </w:r>
          </w:p>
        </w:tc>
        <w:tc>
          <w:tcPr>
            <w:tcW w:w="940" w:type="dxa"/>
            <w:tcBorders>
              <w:top w:val="nil"/>
              <w:left w:val="nil"/>
              <w:bottom w:val="nil"/>
              <w:right w:val="nil"/>
            </w:tcBorders>
            <w:shd w:val="clear" w:color="auto" w:fill="auto"/>
            <w:noWrap/>
            <w:vAlign w:val="bottom"/>
            <w:hideMark/>
          </w:tcPr>
          <w:p w14:paraId="170CFEF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0.11115</w:t>
            </w:r>
          </w:p>
        </w:tc>
        <w:tc>
          <w:tcPr>
            <w:tcW w:w="940" w:type="dxa"/>
            <w:tcBorders>
              <w:top w:val="nil"/>
              <w:left w:val="nil"/>
              <w:bottom w:val="nil"/>
              <w:right w:val="nil"/>
            </w:tcBorders>
            <w:shd w:val="clear" w:color="auto" w:fill="auto"/>
            <w:noWrap/>
            <w:vAlign w:val="bottom"/>
            <w:hideMark/>
          </w:tcPr>
          <w:p w14:paraId="689CE9C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0.00895</w:t>
            </w:r>
          </w:p>
        </w:tc>
        <w:tc>
          <w:tcPr>
            <w:tcW w:w="940" w:type="dxa"/>
            <w:tcBorders>
              <w:top w:val="nil"/>
              <w:left w:val="nil"/>
              <w:bottom w:val="nil"/>
              <w:right w:val="nil"/>
            </w:tcBorders>
            <w:shd w:val="clear" w:color="auto" w:fill="auto"/>
            <w:noWrap/>
            <w:vAlign w:val="bottom"/>
            <w:hideMark/>
          </w:tcPr>
          <w:p w14:paraId="66C1075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0.06129</w:t>
            </w:r>
          </w:p>
        </w:tc>
      </w:tr>
      <w:tr w:rsidR="005F5E49" w:rsidRPr="005F5E49" w14:paraId="45CB21F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1F3EC45"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25BBC98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0.60471</w:t>
            </w:r>
          </w:p>
        </w:tc>
        <w:tc>
          <w:tcPr>
            <w:tcW w:w="940" w:type="dxa"/>
            <w:tcBorders>
              <w:top w:val="nil"/>
              <w:left w:val="nil"/>
              <w:bottom w:val="nil"/>
              <w:right w:val="nil"/>
            </w:tcBorders>
            <w:shd w:val="clear" w:color="auto" w:fill="auto"/>
            <w:noWrap/>
            <w:vAlign w:val="bottom"/>
            <w:hideMark/>
          </w:tcPr>
          <w:p w14:paraId="302F8EF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B8D9AA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0.38699</w:t>
            </w:r>
          </w:p>
        </w:tc>
        <w:tc>
          <w:tcPr>
            <w:tcW w:w="1060" w:type="dxa"/>
            <w:tcBorders>
              <w:top w:val="nil"/>
              <w:left w:val="nil"/>
              <w:bottom w:val="nil"/>
              <w:right w:val="nil"/>
            </w:tcBorders>
            <w:shd w:val="clear" w:color="auto" w:fill="auto"/>
            <w:noWrap/>
            <w:vAlign w:val="bottom"/>
            <w:hideMark/>
          </w:tcPr>
          <w:p w14:paraId="72723C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0.741548</w:t>
            </w:r>
          </w:p>
        </w:tc>
        <w:tc>
          <w:tcPr>
            <w:tcW w:w="1060" w:type="dxa"/>
            <w:tcBorders>
              <w:top w:val="nil"/>
              <w:left w:val="nil"/>
              <w:bottom w:val="nil"/>
              <w:right w:val="nil"/>
            </w:tcBorders>
            <w:shd w:val="clear" w:color="auto" w:fill="auto"/>
            <w:noWrap/>
            <w:vAlign w:val="bottom"/>
            <w:hideMark/>
          </w:tcPr>
          <w:p w14:paraId="2384F9F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0.390443</w:t>
            </w:r>
          </w:p>
        </w:tc>
        <w:tc>
          <w:tcPr>
            <w:tcW w:w="940" w:type="dxa"/>
            <w:tcBorders>
              <w:top w:val="nil"/>
              <w:left w:val="nil"/>
              <w:bottom w:val="nil"/>
              <w:right w:val="nil"/>
            </w:tcBorders>
            <w:shd w:val="clear" w:color="auto" w:fill="auto"/>
            <w:noWrap/>
            <w:vAlign w:val="bottom"/>
            <w:hideMark/>
          </w:tcPr>
          <w:p w14:paraId="3F754C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1F241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0.08808</w:t>
            </w:r>
          </w:p>
        </w:tc>
        <w:tc>
          <w:tcPr>
            <w:tcW w:w="940" w:type="dxa"/>
            <w:tcBorders>
              <w:top w:val="nil"/>
              <w:left w:val="nil"/>
              <w:bottom w:val="nil"/>
              <w:right w:val="nil"/>
            </w:tcBorders>
            <w:shd w:val="clear" w:color="auto" w:fill="auto"/>
            <w:noWrap/>
            <w:vAlign w:val="bottom"/>
            <w:hideMark/>
          </w:tcPr>
          <w:p w14:paraId="15D5CA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A500D8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CE298EF"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3C11D60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0.97177</w:t>
            </w:r>
          </w:p>
        </w:tc>
        <w:tc>
          <w:tcPr>
            <w:tcW w:w="940" w:type="dxa"/>
            <w:tcBorders>
              <w:top w:val="nil"/>
              <w:left w:val="nil"/>
              <w:bottom w:val="nil"/>
              <w:right w:val="nil"/>
            </w:tcBorders>
            <w:shd w:val="clear" w:color="auto" w:fill="auto"/>
            <w:noWrap/>
            <w:vAlign w:val="bottom"/>
            <w:hideMark/>
          </w:tcPr>
          <w:p w14:paraId="134B9B4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6911ED4"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0.03594</w:t>
            </w:r>
          </w:p>
        </w:tc>
        <w:tc>
          <w:tcPr>
            <w:tcW w:w="1060" w:type="dxa"/>
            <w:tcBorders>
              <w:top w:val="nil"/>
              <w:left w:val="nil"/>
              <w:bottom w:val="nil"/>
              <w:right w:val="nil"/>
            </w:tcBorders>
            <w:shd w:val="clear" w:color="auto" w:fill="auto"/>
            <w:noWrap/>
            <w:vAlign w:val="bottom"/>
            <w:hideMark/>
          </w:tcPr>
          <w:p w14:paraId="185886A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0.101381</w:t>
            </w:r>
          </w:p>
        </w:tc>
        <w:tc>
          <w:tcPr>
            <w:tcW w:w="1060" w:type="dxa"/>
            <w:tcBorders>
              <w:top w:val="nil"/>
              <w:left w:val="nil"/>
              <w:bottom w:val="nil"/>
              <w:right w:val="nil"/>
            </w:tcBorders>
            <w:shd w:val="clear" w:color="auto" w:fill="auto"/>
            <w:noWrap/>
            <w:vAlign w:val="bottom"/>
            <w:hideMark/>
          </w:tcPr>
          <w:p w14:paraId="1732942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0.309156</w:t>
            </w:r>
          </w:p>
        </w:tc>
        <w:tc>
          <w:tcPr>
            <w:tcW w:w="940" w:type="dxa"/>
            <w:tcBorders>
              <w:top w:val="nil"/>
              <w:left w:val="nil"/>
              <w:bottom w:val="nil"/>
              <w:right w:val="nil"/>
            </w:tcBorders>
            <w:shd w:val="clear" w:color="auto" w:fill="auto"/>
            <w:noWrap/>
            <w:vAlign w:val="bottom"/>
            <w:hideMark/>
          </w:tcPr>
          <w:p w14:paraId="0A6979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B5B70B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0.67393</w:t>
            </w:r>
          </w:p>
        </w:tc>
        <w:tc>
          <w:tcPr>
            <w:tcW w:w="940" w:type="dxa"/>
            <w:tcBorders>
              <w:top w:val="nil"/>
              <w:left w:val="nil"/>
              <w:bottom w:val="nil"/>
              <w:right w:val="nil"/>
            </w:tcBorders>
            <w:shd w:val="clear" w:color="auto" w:fill="auto"/>
            <w:noWrap/>
            <w:vAlign w:val="bottom"/>
            <w:hideMark/>
          </w:tcPr>
          <w:p w14:paraId="4E01135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3A20DC4F"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C22F55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342ADE8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BA7A54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0.40337</w:t>
            </w:r>
          </w:p>
        </w:tc>
        <w:tc>
          <w:tcPr>
            <w:tcW w:w="940" w:type="dxa"/>
            <w:tcBorders>
              <w:top w:val="nil"/>
              <w:left w:val="nil"/>
              <w:bottom w:val="nil"/>
              <w:right w:val="nil"/>
            </w:tcBorders>
            <w:shd w:val="clear" w:color="auto" w:fill="auto"/>
            <w:noWrap/>
            <w:vAlign w:val="bottom"/>
            <w:hideMark/>
          </w:tcPr>
          <w:p w14:paraId="197D67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0.56581</w:t>
            </w:r>
          </w:p>
        </w:tc>
        <w:tc>
          <w:tcPr>
            <w:tcW w:w="1060" w:type="dxa"/>
            <w:tcBorders>
              <w:top w:val="nil"/>
              <w:left w:val="nil"/>
              <w:bottom w:val="nil"/>
              <w:right w:val="nil"/>
            </w:tcBorders>
            <w:shd w:val="clear" w:color="auto" w:fill="auto"/>
            <w:noWrap/>
            <w:vAlign w:val="bottom"/>
            <w:hideMark/>
          </w:tcPr>
          <w:p w14:paraId="7AE601F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0.575691</w:t>
            </w:r>
          </w:p>
        </w:tc>
        <w:tc>
          <w:tcPr>
            <w:tcW w:w="1060" w:type="dxa"/>
            <w:tcBorders>
              <w:top w:val="nil"/>
              <w:left w:val="nil"/>
              <w:bottom w:val="nil"/>
              <w:right w:val="nil"/>
            </w:tcBorders>
            <w:shd w:val="clear" w:color="auto" w:fill="auto"/>
            <w:noWrap/>
            <w:vAlign w:val="bottom"/>
            <w:hideMark/>
          </w:tcPr>
          <w:p w14:paraId="64E5F7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0.811412</w:t>
            </w:r>
          </w:p>
        </w:tc>
        <w:tc>
          <w:tcPr>
            <w:tcW w:w="940" w:type="dxa"/>
            <w:tcBorders>
              <w:top w:val="nil"/>
              <w:left w:val="nil"/>
              <w:bottom w:val="nil"/>
              <w:right w:val="nil"/>
            </w:tcBorders>
            <w:shd w:val="clear" w:color="auto" w:fill="auto"/>
            <w:noWrap/>
            <w:vAlign w:val="bottom"/>
            <w:hideMark/>
          </w:tcPr>
          <w:p w14:paraId="654F58DD"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0.00518</w:t>
            </w:r>
          </w:p>
        </w:tc>
        <w:tc>
          <w:tcPr>
            <w:tcW w:w="940" w:type="dxa"/>
            <w:tcBorders>
              <w:top w:val="nil"/>
              <w:left w:val="nil"/>
              <w:bottom w:val="nil"/>
              <w:right w:val="nil"/>
            </w:tcBorders>
            <w:shd w:val="clear" w:color="auto" w:fill="auto"/>
            <w:noWrap/>
            <w:vAlign w:val="bottom"/>
            <w:hideMark/>
          </w:tcPr>
          <w:p w14:paraId="30110B5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0.87737</w:t>
            </w:r>
          </w:p>
        </w:tc>
        <w:tc>
          <w:tcPr>
            <w:tcW w:w="940" w:type="dxa"/>
            <w:tcBorders>
              <w:top w:val="nil"/>
              <w:left w:val="nil"/>
              <w:bottom w:val="nil"/>
              <w:right w:val="nil"/>
            </w:tcBorders>
            <w:shd w:val="clear" w:color="auto" w:fill="auto"/>
            <w:noWrap/>
            <w:vAlign w:val="bottom"/>
            <w:hideMark/>
          </w:tcPr>
          <w:p w14:paraId="18EC3E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bl>
    <w:p w14:paraId="1858B465" w14:textId="6A9EDA79" w:rsidR="00695C09" w:rsidRPr="003013E8" w:rsidRDefault="00695C09">
      <w:pPr>
        <w:spacing w:after="160" w:line="259" w:lineRule="auto"/>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br w:type="page"/>
      </w:r>
    </w:p>
    <w:p w14:paraId="3FB8123A" w14:textId="44F87F33" w:rsidR="005F5E49" w:rsidRDefault="005F5E49" w:rsidP="005F5E49">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 and values in bold describes significance after </w:t>
      </w:r>
      <w:proofErr w:type="spellStart"/>
      <w:r>
        <w:rPr>
          <w:rFonts w:eastAsia="Times New Roman" w:cs="Times New Roman"/>
          <w:bCs/>
          <w:color w:val="000000"/>
          <w:szCs w:val="20"/>
          <w:lang w:val="en-GB" w:eastAsia="de-DE"/>
        </w:rPr>
        <w:t>Benjamini</w:t>
      </w:r>
      <w:proofErr w:type="spellEnd"/>
      <w:r>
        <w:rPr>
          <w:rFonts w:eastAsia="Times New Roman" w:cs="Times New Roman"/>
          <w:bCs/>
          <w:color w:val="000000"/>
          <w:szCs w:val="20"/>
          <w:lang w:val="en-GB" w:eastAsia="de-DE"/>
        </w:rPr>
        <w:t>-Hochberg correction.</w:t>
      </w:r>
    </w:p>
    <w:p w14:paraId="13A004A7" w14:textId="77777777" w:rsidR="005F5E49" w:rsidRPr="007359EC" w:rsidRDefault="005F5E49" w:rsidP="005F5E49">
      <w:pPr>
        <w:spacing w:after="0"/>
        <w:rPr>
          <w:rFonts w:eastAsia="Times New Roman" w:cs="Times New Roman"/>
          <w:bCs/>
          <w:color w:val="000000"/>
          <w:szCs w:val="20"/>
          <w:lang w:eastAsia="de-DE"/>
        </w:rPr>
      </w:pPr>
    </w:p>
    <w:p w14:paraId="7CDF3C60" w14:textId="20329EA0" w:rsidR="005F5E49" w:rsidRPr="003013E8" w:rsidRDefault="005F5E49" w:rsidP="005F5E49">
      <w:pPr>
        <w:spacing w:after="0"/>
        <w:rPr>
          <w:rFonts w:eastAsia="Times New Roman" w:cs="Times New Roman"/>
          <w:bCs/>
          <w:color w:val="000000"/>
          <w:szCs w:val="20"/>
          <w:lang w:val="de-LU" w:eastAsia="de-DE"/>
        </w:rPr>
      </w:pPr>
      <w:r>
        <w:rPr>
          <w:rFonts w:eastAsia="Times New Roman" w:cs="Times New Roman"/>
          <w:bCs/>
          <w:color w:val="000000"/>
          <w:szCs w:val="20"/>
          <w:lang w:val="de-LU" w:eastAsia="de-DE"/>
        </w:rPr>
        <w:t>D</w:t>
      </w:r>
      <w:r w:rsidRPr="003013E8">
        <w:rPr>
          <w:rFonts w:eastAsia="Times New Roman" w:cs="Times New Roman"/>
          <w:bCs/>
          <w:color w:val="000000"/>
          <w:szCs w:val="20"/>
          <w:lang w:val="de-LU" w:eastAsia="de-DE"/>
        </w:rPr>
        <w:t xml:space="preserve">) </w:t>
      </w:r>
      <w:r w:rsidRPr="003013E8">
        <w:rPr>
          <w:rFonts w:eastAsia="Times New Roman" w:cs="Times New Roman"/>
          <w:bCs/>
          <w:i/>
          <w:color w:val="000000"/>
          <w:szCs w:val="20"/>
          <w:lang w:val="de-LU" w:eastAsia="de-DE"/>
        </w:rPr>
        <w:t>M. florea</w:t>
      </w:r>
      <w:r w:rsidRPr="003013E8">
        <w:rPr>
          <w:rFonts w:eastAsia="Times New Roman" w:cs="Times New Roman"/>
          <w:bCs/>
          <w:color w:val="000000"/>
          <w:szCs w:val="20"/>
          <w:lang w:val="de-LU" w:eastAsia="de-DE"/>
        </w:rPr>
        <w:t xml:space="preserve"> in </w:t>
      </w:r>
      <w:r>
        <w:rPr>
          <w:rFonts w:eastAsia="Times New Roman" w:cs="Times New Roman"/>
          <w:bCs/>
          <w:color w:val="000000"/>
          <w:szCs w:val="20"/>
          <w:lang w:val="de-LU" w:eastAsia="de-DE"/>
        </w:rPr>
        <w:t>Cologne</w:t>
      </w:r>
    </w:p>
    <w:p w14:paraId="6B304C84" w14:textId="77777777" w:rsidR="00695C09" w:rsidRPr="003013E8" w:rsidRDefault="00695C09" w:rsidP="00695C09">
      <w:pPr>
        <w:spacing w:after="0"/>
        <w:rPr>
          <w:rFonts w:eastAsia="Times New Roman" w:cs="Times New Roman"/>
          <w:bCs/>
          <w:color w:val="000000"/>
          <w:szCs w:val="20"/>
          <w:lang w:val="de-LU" w:eastAsia="de-DE"/>
        </w:rPr>
      </w:pPr>
    </w:p>
    <w:tbl>
      <w:tblPr>
        <w:tblW w:w="9697" w:type="dxa"/>
        <w:tblCellMar>
          <w:left w:w="70" w:type="dxa"/>
          <w:right w:w="70" w:type="dxa"/>
        </w:tblCellMar>
        <w:tblLook w:val="04A0" w:firstRow="1" w:lastRow="0" w:firstColumn="1" w:lastColumn="0" w:noHBand="0" w:noVBand="1"/>
      </w:tblPr>
      <w:tblGrid>
        <w:gridCol w:w="1487"/>
        <w:gridCol w:w="1040"/>
        <w:gridCol w:w="1040"/>
        <w:gridCol w:w="1040"/>
        <w:gridCol w:w="1040"/>
        <w:gridCol w:w="1040"/>
        <w:gridCol w:w="1040"/>
        <w:gridCol w:w="1040"/>
        <w:gridCol w:w="1040"/>
      </w:tblGrid>
      <w:tr w:rsidR="005F5E49" w:rsidRPr="005F5E49" w14:paraId="28E38CDF"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552C35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1BFCDE2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MF239</w:t>
            </w:r>
          </w:p>
        </w:tc>
        <w:tc>
          <w:tcPr>
            <w:tcW w:w="1040" w:type="dxa"/>
            <w:tcBorders>
              <w:top w:val="nil"/>
              <w:left w:val="nil"/>
              <w:bottom w:val="nil"/>
              <w:right w:val="nil"/>
            </w:tcBorders>
            <w:shd w:val="clear" w:color="auto" w:fill="auto"/>
            <w:noWrap/>
            <w:vAlign w:val="bottom"/>
            <w:hideMark/>
          </w:tcPr>
          <w:p w14:paraId="4EE3B6F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MF25</w:t>
            </w:r>
          </w:p>
        </w:tc>
        <w:tc>
          <w:tcPr>
            <w:tcW w:w="1040" w:type="dxa"/>
            <w:tcBorders>
              <w:top w:val="nil"/>
              <w:left w:val="nil"/>
              <w:bottom w:val="nil"/>
              <w:right w:val="nil"/>
            </w:tcBorders>
            <w:shd w:val="clear" w:color="auto" w:fill="auto"/>
            <w:noWrap/>
            <w:vAlign w:val="bottom"/>
            <w:hideMark/>
          </w:tcPr>
          <w:p w14:paraId="10EE128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MF265</w:t>
            </w:r>
          </w:p>
        </w:tc>
        <w:tc>
          <w:tcPr>
            <w:tcW w:w="1040" w:type="dxa"/>
            <w:tcBorders>
              <w:top w:val="nil"/>
              <w:left w:val="nil"/>
              <w:bottom w:val="nil"/>
              <w:right w:val="nil"/>
            </w:tcBorders>
            <w:shd w:val="clear" w:color="auto" w:fill="auto"/>
            <w:noWrap/>
            <w:vAlign w:val="bottom"/>
            <w:hideMark/>
          </w:tcPr>
          <w:p w14:paraId="184A33E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MF270</w:t>
            </w:r>
          </w:p>
        </w:tc>
        <w:tc>
          <w:tcPr>
            <w:tcW w:w="1040" w:type="dxa"/>
            <w:tcBorders>
              <w:top w:val="nil"/>
              <w:left w:val="nil"/>
              <w:bottom w:val="nil"/>
              <w:right w:val="nil"/>
            </w:tcBorders>
            <w:shd w:val="clear" w:color="auto" w:fill="auto"/>
            <w:noWrap/>
            <w:vAlign w:val="bottom"/>
            <w:hideMark/>
          </w:tcPr>
          <w:p w14:paraId="71B6748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MF303</w:t>
            </w:r>
          </w:p>
        </w:tc>
        <w:tc>
          <w:tcPr>
            <w:tcW w:w="1040" w:type="dxa"/>
            <w:tcBorders>
              <w:top w:val="nil"/>
              <w:left w:val="nil"/>
              <w:bottom w:val="nil"/>
              <w:right w:val="nil"/>
            </w:tcBorders>
            <w:shd w:val="clear" w:color="auto" w:fill="auto"/>
            <w:noWrap/>
            <w:vAlign w:val="bottom"/>
            <w:hideMark/>
          </w:tcPr>
          <w:p w14:paraId="7FA1DED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MF59</w:t>
            </w:r>
          </w:p>
        </w:tc>
        <w:tc>
          <w:tcPr>
            <w:tcW w:w="1040" w:type="dxa"/>
            <w:tcBorders>
              <w:top w:val="nil"/>
              <w:left w:val="nil"/>
              <w:bottom w:val="nil"/>
              <w:right w:val="nil"/>
            </w:tcBorders>
            <w:shd w:val="clear" w:color="auto" w:fill="auto"/>
            <w:noWrap/>
            <w:vAlign w:val="bottom"/>
            <w:hideMark/>
          </w:tcPr>
          <w:p w14:paraId="7FEF097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MF130</w:t>
            </w:r>
          </w:p>
        </w:tc>
        <w:tc>
          <w:tcPr>
            <w:tcW w:w="1040" w:type="dxa"/>
            <w:tcBorders>
              <w:top w:val="nil"/>
              <w:left w:val="nil"/>
              <w:bottom w:val="nil"/>
              <w:right w:val="nil"/>
            </w:tcBorders>
            <w:shd w:val="clear" w:color="auto" w:fill="auto"/>
            <w:noWrap/>
            <w:vAlign w:val="bottom"/>
            <w:hideMark/>
          </w:tcPr>
          <w:p w14:paraId="104B03F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MF197</w:t>
            </w:r>
          </w:p>
        </w:tc>
      </w:tr>
      <w:tr w:rsidR="005F5E49" w:rsidRPr="005F5E49" w14:paraId="37A48ED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CA009B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62A0E4D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17779D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F89613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0462E1A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077B4E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B632D8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6D73FD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1AB89E7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7C08B4D"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F08330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389B8A5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0.187385</w:t>
            </w:r>
          </w:p>
        </w:tc>
        <w:tc>
          <w:tcPr>
            <w:tcW w:w="1040" w:type="dxa"/>
            <w:tcBorders>
              <w:top w:val="nil"/>
              <w:left w:val="nil"/>
              <w:bottom w:val="nil"/>
              <w:right w:val="nil"/>
            </w:tcBorders>
            <w:shd w:val="clear" w:color="auto" w:fill="auto"/>
            <w:noWrap/>
            <w:vAlign w:val="bottom"/>
            <w:hideMark/>
          </w:tcPr>
          <w:p w14:paraId="4216CE7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FFAD70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0.463712</w:t>
            </w:r>
          </w:p>
        </w:tc>
        <w:tc>
          <w:tcPr>
            <w:tcW w:w="1040" w:type="dxa"/>
            <w:tcBorders>
              <w:top w:val="nil"/>
              <w:left w:val="nil"/>
              <w:bottom w:val="nil"/>
              <w:right w:val="nil"/>
            </w:tcBorders>
            <w:shd w:val="clear" w:color="auto" w:fill="auto"/>
            <w:noWrap/>
            <w:vAlign w:val="bottom"/>
            <w:hideMark/>
          </w:tcPr>
          <w:p w14:paraId="551761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D09721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0.000664</w:t>
            </w:r>
          </w:p>
        </w:tc>
        <w:tc>
          <w:tcPr>
            <w:tcW w:w="1040" w:type="dxa"/>
            <w:tcBorders>
              <w:top w:val="nil"/>
              <w:left w:val="nil"/>
              <w:bottom w:val="nil"/>
              <w:right w:val="nil"/>
            </w:tcBorders>
            <w:shd w:val="clear" w:color="auto" w:fill="auto"/>
            <w:noWrap/>
            <w:vAlign w:val="bottom"/>
            <w:hideMark/>
          </w:tcPr>
          <w:p w14:paraId="6E69FD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0.697397</w:t>
            </w:r>
          </w:p>
        </w:tc>
        <w:tc>
          <w:tcPr>
            <w:tcW w:w="1040" w:type="dxa"/>
            <w:tcBorders>
              <w:top w:val="nil"/>
              <w:left w:val="nil"/>
              <w:bottom w:val="nil"/>
              <w:right w:val="nil"/>
            </w:tcBorders>
            <w:shd w:val="clear" w:color="auto" w:fill="auto"/>
            <w:noWrap/>
            <w:vAlign w:val="bottom"/>
            <w:hideMark/>
          </w:tcPr>
          <w:p w14:paraId="733A4C4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0.008297</w:t>
            </w:r>
          </w:p>
        </w:tc>
        <w:tc>
          <w:tcPr>
            <w:tcW w:w="1040" w:type="dxa"/>
            <w:tcBorders>
              <w:top w:val="nil"/>
              <w:left w:val="nil"/>
              <w:bottom w:val="nil"/>
              <w:right w:val="nil"/>
            </w:tcBorders>
            <w:shd w:val="clear" w:color="auto" w:fill="auto"/>
            <w:noWrap/>
            <w:vAlign w:val="bottom"/>
            <w:hideMark/>
          </w:tcPr>
          <w:p w14:paraId="1E8C4F0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0.617675</w:t>
            </w:r>
          </w:p>
        </w:tc>
      </w:tr>
      <w:tr w:rsidR="005F5E49" w:rsidRPr="005F5E49" w14:paraId="407CC4D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0ACAE9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7BB2915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0.000223</w:t>
            </w:r>
          </w:p>
        </w:tc>
        <w:tc>
          <w:tcPr>
            <w:tcW w:w="1040" w:type="dxa"/>
            <w:tcBorders>
              <w:top w:val="nil"/>
              <w:left w:val="nil"/>
              <w:bottom w:val="nil"/>
              <w:right w:val="nil"/>
            </w:tcBorders>
            <w:shd w:val="clear" w:color="auto" w:fill="auto"/>
            <w:noWrap/>
            <w:vAlign w:val="bottom"/>
            <w:hideMark/>
          </w:tcPr>
          <w:p w14:paraId="0C7FE4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0.137541</w:t>
            </w:r>
          </w:p>
        </w:tc>
        <w:tc>
          <w:tcPr>
            <w:tcW w:w="1040" w:type="dxa"/>
            <w:tcBorders>
              <w:top w:val="nil"/>
              <w:left w:val="nil"/>
              <w:bottom w:val="nil"/>
              <w:right w:val="nil"/>
            </w:tcBorders>
            <w:shd w:val="clear" w:color="auto" w:fill="auto"/>
            <w:noWrap/>
            <w:vAlign w:val="bottom"/>
            <w:hideMark/>
          </w:tcPr>
          <w:p w14:paraId="2169D7E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48B766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54A38F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0.000574</w:t>
            </w:r>
          </w:p>
        </w:tc>
        <w:tc>
          <w:tcPr>
            <w:tcW w:w="1040" w:type="dxa"/>
            <w:tcBorders>
              <w:top w:val="nil"/>
              <w:left w:val="nil"/>
              <w:bottom w:val="nil"/>
              <w:right w:val="nil"/>
            </w:tcBorders>
            <w:shd w:val="clear" w:color="auto" w:fill="auto"/>
            <w:noWrap/>
            <w:vAlign w:val="bottom"/>
            <w:hideMark/>
          </w:tcPr>
          <w:p w14:paraId="2B7742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0.448749</w:t>
            </w:r>
          </w:p>
        </w:tc>
        <w:tc>
          <w:tcPr>
            <w:tcW w:w="1040" w:type="dxa"/>
            <w:tcBorders>
              <w:top w:val="nil"/>
              <w:left w:val="nil"/>
              <w:bottom w:val="nil"/>
              <w:right w:val="nil"/>
            </w:tcBorders>
            <w:shd w:val="clear" w:color="auto" w:fill="auto"/>
            <w:noWrap/>
            <w:vAlign w:val="bottom"/>
            <w:hideMark/>
          </w:tcPr>
          <w:p w14:paraId="193397C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0.874605</w:t>
            </w:r>
          </w:p>
        </w:tc>
        <w:tc>
          <w:tcPr>
            <w:tcW w:w="1040" w:type="dxa"/>
            <w:tcBorders>
              <w:top w:val="nil"/>
              <w:left w:val="nil"/>
              <w:bottom w:val="nil"/>
              <w:right w:val="nil"/>
            </w:tcBorders>
            <w:shd w:val="clear" w:color="auto" w:fill="auto"/>
            <w:noWrap/>
            <w:vAlign w:val="bottom"/>
            <w:hideMark/>
          </w:tcPr>
          <w:p w14:paraId="6B51E9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785A905D"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D994A6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4CC7E50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BAAEDD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72AA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0.23504</w:t>
            </w:r>
          </w:p>
        </w:tc>
        <w:tc>
          <w:tcPr>
            <w:tcW w:w="1040" w:type="dxa"/>
            <w:tcBorders>
              <w:top w:val="nil"/>
              <w:left w:val="nil"/>
              <w:bottom w:val="nil"/>
              <w:right w:val="nil"/>
            </w:tcBorders>
            <w:shd w:val="clear" w:color="auto" w:fill="auto"/>
            <w:noWrap/>
            <w:vAlign w:val="bottom"/>
            <w:hideMark/>
          </w:tcPr>
          <w:p w14:paraId="64F615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FB2E4D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0.04258</w:t>
            </w:r>
          </w:p>
        </w:tc>
        <w:tc>
          <w:tcPr>
            <w:tcW w:w="1040" w:type="dxa"/>
            <w:tcBorders>
              <w:top w:val="nil"/>
              <w:left w:val="nil"/>
              <w:bottom w:val="nil"/>
              <w:right w:val="nil"/>
            </w:tcBorders>
            <w:shd w:val="clear" w:color="auto" w:fill="auto"/>
            <w:noWrap/>
            <w:vAlign w:val="bottom"/>
            <w:hideMark/>
          </w:tcPr>
          <w:p w14:paraId="1D0195C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0.578779</w:t>
            </w:r>
          </w:p>
        </w:tc>
        <w:tc>
          <w:tcPr>
            <w:tcW w:w="1040" w:type="dxa"/>
            <w:tcBorders>
              <w:top w:val="nil"/>
              <w:left w:val="nil"/>
              <w:bottom w:val="nil"/>
              <w:right w:val="nil"/>
            </w:tcBorders>
            <w:shd w:val="clear" w:color="auto" w:fill="auto"/>
            <w:noWrap/>
            <w:vAlign w:val="bottom"/>
            <w:hideMark/>
          </w:tcPr>
          <w:p w14:paraId="60DB90F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0.145654</w:t>
            </w:r>
          </w:p>
        </w:tc>
        <w:tc>
          <w:tcPr>
            <w:tcW w:w="1040" w:type="dxa"/>
            <w:tcBorders>
              <w:top w:val="nil"/>
              <w:left w:val="nil"/>
              <w:bottom w:val="nil"/>
              <w:right w:val="nil"/>
            </w:tcBorders>
            <w:shd w:val="clear" w:color="auto" w:fill="auto"/>
            <w:noWrap/>
            <w:vAlign w:val="bottom"/>
            <w:hideMark/>
          </w:tcPr>
          <w:p w14:paraId="62552A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A0B95D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5613A7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3E0BE8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9D8D77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ECF5E6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46666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697E8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0.003848</w:t>
            </w:r>
          </w:p>
        </w:tc>
        <w:tc>
          <w:tcPr>
            <w:tcW w:w="1040" w:type="dxa"/>
            <w:tcBorders>
              <w:top w:val="nil"/>
              <w:left w:val="nil"/>
              <w:bottom w:val="nil"/>
              <w:right w:val="nil"/>
            </w:tcBorders>
            <w:shd w:val="clear" w:color="auto" w:fill="auto"/>
            <w:noWrap/>
            <w:vAlign w:val="bottom"/>
            <w:hideMark/>
          </w:tcPr>
          <w:p w14:paraId="05278F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0.134567</w:t>
            </w:r>
          </w:p>
        </w:tc>
        <w:tc>
          <w:tcPr>
            <w:tcW w:w="1040" w:type="dxa"/>
            <w:tcBorders>
              <w:top w:val="nil"/>
              <w:left w:val="nil"/>
              <w:bottom w:val="nil"/>
              <w:right w:val="nil"/>
            </w:tcBorders>
            <w:shd w:val="clear" w:color="auto" w:fill="auto"/>
            <w:noWrap/>
            <w:vAlign w:val="bottom"/>
            <w:hideMark/>
          </w:tcPr>
          <w:p w14:paraId="59B644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0.916517</w:t>
            </w:r>
          </w:p>
        </w:tc>
        <w:tc>
          <w:tcPr>
            <w:tcW w:w="1040" w:type="dxa"/>
            <w:tcBorders>
              <w:top w:val="nil"/>
              <w:left w:val="nil"/>
              <w:bottom w:val="nil"/>
              <w:right w:val="nil"/>
            </w:tcBorders>
            <w:shd w:val="clear" w:color="auto" w:fill="auto"/>
            <w:noWrap/>
            <w:vAlign w:val="bottom"/>
            <w:hideMark/>
          </w:tcPr>
          <w:p w14:paraId="405BBA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0322E86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97FC2A0"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455A617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0.117569</w:t>
            </w:r>
          </w:p>
        </w:tc>
        <w:tc>
          <w:tcPr>
            <w:tcW w:w="1040" w:type="dxa"/>
            <w:tcBorders>
              <w:top w:val="nil"/>
              <w:left w:val="nil"/>
              <w:bottom w:val="nil"/>
              <w:right w:val="nil"/>
            </w:tcBorders>
            <w:shd w:val="clear" w:color="auto" w:fill="auto"/>
            <w:noWrap/>
            <w:vAlign w:val="bottom"/>
            <w:hideMark/>
          </w:tcPr>
          <w:p w14:paraId="37592CC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0.110426</w:t>
            </w:r>
          </w:p>
        </w:tc>
        <w:tc>
          <w:tcPr>
            <w:tcW w:w="1040" w:type="dxa"/>
            <w:tcBorders>
              <w:top w:val="nil"/>
              <w:left w:val="nil"/>
              <w:bottom w:val="nil"/>
              <w:right w:val="nil"/>
            </w:tcBorders>
            <w:shd w:val="clear" w:color="auto" w:fill="auto"/>
            <w:noWrap/>
            <w:vAlign w:val="bottom"/>
            <w:hideMark/>
          </w:tcPr>
          <w:p w14:paraId="7317AA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0.255473</w:t>
            </w:r>
          </w:p>
        </w:tc>
        <w:tc>
          <w:tcPr>
            <w:tcW w:w="1040" w:type="dxa"/>
            <w:tcBorders>
              <w:top w:val="nil"/>
              <w:left w:val="nil"/>
              <w:bottom w:val="nil"/>
              <w:right w:val="nil"/>
            </w:tcBorders>
            <w:shd w:val="clear" w:color="auto" w:fill="auto"/>
            <w:noWrap/>
            <w:vAlign w:val="bottom"/>
            <w:hideMark/>
          </w:tcPr>
          <w:p w14:paraId="6DF02E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227124A"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3.90E-05</w:t>
            </w:r>
          </w:p>
        </w:tc>
        <w:tc>
          <w:tcPr>
            <w:tcW w:w="1040" w:type="dxa"/>
            <w:tcBorders>
              <w:top w:val="nil"/>
              <w:left w:val="nil"/>
              <w:bottom w:val="nil"/>
              <w:right w:val="nil"/>
            </w:tcBorders>
            <w:shd w:val="clear" w:color="auto" w:fill="auto"/>
            <w:noWrap/>
            <w:vAlign w:val="bottom"/>
            <w:hideMark/>
          </w:tcPr>
          <w:p w14:paraId="1FF57A6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0.521362</w:t>
            </w:r>
          </w:p>
        </w:tc>
        <w:tc>
          <w:tcPr>
            <w:tcW w:w="1040" w:type="dxa"/>
            <w:tcBorders>
              <w:top w:val="nil"/>
              <w:left w:val="nil"/>
              <w:bottom w:val="nil"/>
              <w:right w:val="nil"/>
            </w:tcBorders>
            <w:shd w:val="clear" w:color="auto" w:fill="auto"/>
            <w:noWrap/>
            <w:vAlign w:val="bottom"/>
            <w:hideMark/>
          </w:tcPr>
          <w:p w14:paraId="27665D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0.062563</w:t>
            </w:r>
          </w:p>
        </w:tc>
        <w:tc>
          <w:tcPr>
            <w:tcW w:w="1040" w:type="dxa"/>
            <w:tcBorders>
              <w:top w:val="nil"/>
              <w:left w:val="nil"/>
              <w:bottom w:val="nil"/>
              <w:right w:val="nil"/>
            </w:tcBorders>
            <w:shd w:val="clear" w:color="auto" w:fill="auto"/>
            <w:noWrap/>
            <w:vAlign w:val="bottom"/>
            <w:hideMark/>
          </w:tcPr>
          <w:p w14:paraId="1D19D59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7CB09B9"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D3A914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7AE362A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0.53351</w:t>
            </w:r>
          </w:p>
        </w:tc>
        <w:tc>
          <w:tcPr>
            <w:tcW w:w="1040" w:type="dxa"/>
            <w:tcBorders>
              <w:top w:val="nil"/>
              <w:left w:val="nil"/>
              <w:bottom w:val="nil"/>
              <w:right w:val="nil"/>
            </w:tcBorders>
            <w:shd w:val="clear" w:color="auto" w:fill="auto"/>
            <w:noWrap/>
            <w:vAlign w:val="bottom"/>
            <w:hideMark/>
          </w:tcPr>
          <w:p w14:paraId="004C6AC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0EA8FA2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0.259954</w:t>
            </w:r>
          </w:p>
        </w:tc>
        <w:tc>
          <w:tcPr>
            <w:tcW w:w="1040" w:type="dxa"/>
            <w:tcBorders>
              <w:top w:val="nil"/>
              <w:left w:val="nil"/>
              <w:bottom w:val="nil"/>
              <w:right w:val="nil"/>
            </w:tcBorders>
            <w:shd w:val="clear" w:color="auto" w:fill="auto"/>
            <w:noWrap/>
            <w:vAlign w:val="bottom"/>
            <w:hideMark/>
          </w:tcPr>
          <w:p w14:paraId="0390B9C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33DDD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0.022502</w:t>
            </w:r>
          </w:p>
        </w:tc>
        <w:tc>
          <w:tcPr>
            <w:tcW w:w="1040" w:type="dxa"/>
            <w:tcBorders>
              <w:top w:val="nil"/>
              <w:left w:val="nil"/>
              <w:bottom w:val="nil"/>
              <w:right w:val="nil"/>
            </w:tcBorders>
            <w:shd w:val="clear" w:color="auto" w:fill="auto"/>
            <w:noWrap/>
            <w:vAlign w:val="bottom"/>
            <w:hideMark/>
          </w:tcPr>
          <w:p w14:paraId="7AD174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0.430113</w:t>
            </w:r>
          </w:p>
        </w:tc>
        <w:tc>
          <w:tcPr>
            <w:tcW w:w="1040" w:type="dxa"/>
            <w:tcBorders>
              <w:top w:val="nil"/>
              <w:left w:val="nil"/>
              <w:bottom w:val="nil"/>
              <w:right w:val="nil"/>
            </w:tcBorders>
            <w:shd w:val="clear" w:color="auto" w:fill="auto"/>
            <w:noWrap/>
            <w:vAlign w:val="bottom"/>
            <w:hideMark/>
          </w:tcPr>
          <w:p w14:paraId="50789CE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0.364526</w:t>
            </w:r>
          </w:p>
        </w:tc>
        <w:tc>
          <w:tcPr>
            <w:tcW w:w="1040" w:type="dxa"/>
            <w:tcBorders>
              <w:top w:val="nil"/>
              <w:left w:val="nil"/>
              <w:bottom w:val="nil"/>
              <w:right w:val="nil"/>
            </w:tcBorders>
            <w:shd w:val="clear" w:color="auto" w:fill="auto"/>
            <w:noWrap/>
            <w:vAlign w:val="bottom"/>
            <w:hideMark/>
          </w:tcPr>
          <w:p w14:paraId="3E290C56"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0.034712</w:t>
            </w:r>
          </w:p>
        </w:tc>
      </w:tr>
      <w:tr w:rsidR="005F5E49" w:rsidRPr="005F5E49" w14:paraId="5E94404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340C6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7717F3C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0.467935</w:t>
            </w:r>
          </w:p>
        </w:tc>
        <w:tc>
          <w:tcPr>
            <w:tcW w:w="1040" w:type="dxa"/>
            <w:tcBorders>
              <w:top w:val="nil"/>
              <w:left w:val="nil"/>
              <w:bottom w:val="nil"/>
              <w:right w:val="nil"/>
            </w:tcBorders>
            <w:shd w:val="clear" w:color="auto" w:fill="auto"/>
            <w:noWrap/>
            <w:vAlign w:val="bottom"/>
            <w:hideMark/>
          </w:tcPr>
          <w:p w14:paraId="6CEFE77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0.024438</w:t>
            </w:r>
          </w:p>
        </w:tc>
        <w:tc>
          <w:tcPr>
            <w:tcW w:w="1040" w:type="dxa"/>
            <w:tcBorders>
              <w:top w:val="nil"/>
              <w:left w:val="nil"/>
              <w:bottom w:val="nil"/>
              <w:right w:val="nil"/>
            </w:tcBorders>
            <w:shd w:val="clear" w:color="auto" w:fill="auto"/>
            <w:noWrap/>
            <w:vAlign w:val="bottom"/>
            <w:hideMark/>
          </w:tcPr>
          <w:p w14:paraId="4A8EC54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32E59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59DF56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0.022504</w:t>
            </w:r>
          </w:p>
        </w:tc>
        <w:tc>
          <w:tcPr>
            <w:tcW w:w="1040" w:type="dxa"/>
            <w:tcBorders>
              <w:top w:val="nil"/>
              <w:left w:val="nil"/>
              <w:bottom w:val="nil"/>
              <w:right w:val="nil"/>
            </w:tcBorders>
            <w:shd w:val="clear" w:color="auto" w:fill="auto"/>
            <w:noWrap/>
            <w:vAlign w:val="bottom"/>
            <w:hideMark/>
          </w:tcPr>
          <w:p w14:paraId="27DBF7F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0.673133</w:t>
            </w:r>
          </w:p>
        </w:tc>
        <w:tc>
          <w:tcPr>
            <w:tcW w:w="1040" w:type="dxa"/>
            <w:tcBorders>
              <w:top w:val="nil"/>
              <w:left w:val="nil"/>
              <w:bottom w:val="nil"/>
              <w:right w:val="nil"/>
            </w:tcBorders>
            <w:shd w:val="clear" w:color="auto" w:fill="auto"/>
            <w:noWrap/>
            <w:vAlign w:val="bottom"/>
            <w:hideMark/>
          </w:tcPr>
          <w:p w14:paraId="3CC565A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0.185257</w:t>
            </w:r>
          </w:p>
        </w:tc>
        <w:tc>
          <w:tcPr>
            <w:tcW w:w="1040" w:type="dxa"/>
            <w:tcBorders>
              <w:top w:val="nil"/>
              <w:left w:val="nil"/>
              <w:bottom w:val="nil"/>
              <w:right w:val="nil"/>
            </w:tcBorders>
            <w:shd w:val="clear" w:color="auto" w:fill="auto"/>
            <w:noWrap/>
            <w:vAlign w:val="bottom"/>
            <w:hideMark/>
          </w:tcPr>
          <w:p w14:paraId="7BD968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0.098858</w:t>
            </w:r>
          </w:p>
        </w:tc>
      </w:tr>
      <w:tr w:rsidR="005F5E49" w:rsidRPr="005F5E49" w14:paraId="720D471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871C19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3F1BF4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E82930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4F55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0.779743</w:t>
            </w:r>
          </w:p>
        </w:tc>
        <w:tc>
          <w:tcPr>
            <w:tcW w:w="1040" w:type="dxa"/>
            <w:tcBorders>
              <w:top w:val="nil"/>
              <w:left w:val="nil"/>
              <w:bottom w:val="nil"/>
              <w:right w:val="nil"/>
            </w:tcBorders>
            <w:shd w:val="clear" w:color="auto" w:fill="auto"/>
            <w:noWrap/>
            <w:vAlign w:val="bottom"/>
            <w:hideMark/>
          </w:tcPr>
          <w:p w14:paraId="188C0C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FC5EB1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0.000197</w:t>
            </w:r>
          </w:p>
        </w:tc>
        <w:tc>
          <w:tcPr>
            <w:tcW w:w="1040" w:type="dxa"/>
            <w:tcBorders>
              <w:top w:val="nil"/>
              <w:left w:val="nil"/>
              <w:bottom w:val="nil"/>
              <w:right w:val="nil"/>
            </w:tcBorders>
            <w:shd w:val="clear" w:color="auto" w:fill="auto"/>
            <w:noWrap/>
            <w:vAlign w:val="bottom"/>
            <w:hideMark/>
          </w:tcPr>
          <w:p w14:paraId="76D9D4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0.899219</w:t>
            </w:r>
          </w:p>
        </w:tc>
        <w:tc>
          <w:tcPr>
            <w:tcW w:w="1040" w:type="dxa"/>
            <w:tcBorders>
              <w:top w:val="nil"/>
              <w:left w:val="nil"/>
              <w:bottom w:val="nil"/>
              <w:right w:val="nil"/>
            </w:tcBorders>
            <w:shd w:val="clear" w:color="auto" w:fill="auto"/>
            <w:noWrap/>
            <w:vAlign w:val="bottom"/>
            <w:hideMark/>
          </w:tcPr>
          <w:p w14:paraId="1DAEEE3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0.20642</w:t>
            </w:r>
          </w:p>
        </w:tc>
        <w:tc>
          <w:tcPr>
            <w:tcW w:w="1040" w:type="dxa"/>
            <w:tcBorders>
              <w:top w:val="nil"/>
              <w:left w:val="nil"/>
              <w:bottom w:val="nil"/>
              <w:right w:val="nil"/>
            </w:tcBorders>
            <w:shd w:val="clear" w:color="auto" w:fill="auto"/>
            <w:noWrap/>
            <w:vAlign w:val="bottom"/>
            <w:hideMark/>
          </w:tcPr>
          <w:p w14:paraId="5AF487D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0.097777</w:t>
            </w:r>
          </w:p>
        </w:tc>
      </w:tr>
      <w:tr w:rsidR="005F5E49" w:rsidRPr="005F5E49" w14:paraId="5EE9268F"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26CDF0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25B3CBE8"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0.00062</w:t>
            </w:r>
          </w:p>
        </w:tc>
        <w:tc>
          <w:tcPr>
            <w:tcW w:w="1040" w:type="dxa"/>
            <w:tcBorders>
              <w:top w:val="nil"/>
              <w:left w:val="nil"/>
              <w:bottom w:val="nil"/>
              <w:right w:val="nil"/>
            </w:tcBorders>
            <w:shd w:val="clear" w:color="auto" w:fill="auto"/>
            <w:noWrap/>
            <w:vAlign w:val="bottom"/>
            <w:hideMark/>
          </w:tcPr>
          <w:p w14:paraId="7DA253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57486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0.76402</w:t>
            </w:r>
          </w:p>
        </w:tc>
        <w:tc>
          <w:tcPr>
            <w:tcW w:w="1040" w:type="dxa"/>
            <w:tcBorders>
              <w:top w:val="nil"/>
              <w:left w:val="nil"/>
              <w:bottom w:val="nil"/>
              <w:right w:val="nil"/>
            </w:tcBorders>
            <w:shd w:val="clear" w:color="auto" w:fill="auto"/>
            <w:noWrap/>
            <w:vAlign w:val="bottom"/>
            <w:hideMark/>
          </w:tcPr>
          <w:p w14:paraId="4A812E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8DEB602"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0.002095</w:t>
            </w:r>
          </w:p>
        </w:tc>
        <w:tc>
          <w:tcPr>
            <w:tcW w:w="1040" w:type="dxa"/>
            <w:tcBorders>
              <w:top w:val="nil"/>
              <w:left w:val="nil"/>
              <w:bottom w:val="nil"/>
              <w:right w:val="nil"/>
            </w:tcBorders>
            <w:shd w:val="clear" w:color="auto" w:fill="auto"/>
            <w:noWrap/>
            <w:vAlign w:val="bottom"/>
            <w:hideMark/>
          </w:tcPr>
          <w:p w14:paraId="72F93D3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0.683952</w:t>
            </w:r>
          </w:p>
        </w:tc>
        <w:tc>
          <w:tcPr>
            <w:tcW w:w="1040" w:type="dxa"/>
            <w:tcBorders>
              <w:top w:val="nil"/>
              <w:left w:val="nil"/>
              <w:bottom w:val="nil"/>
              <w:right w:val="nil"/>
            </w:tcBorders>
            <w:shd w:val="clear" w:color="auto" w:fill="auto"/>
            <w:noWrap/>
            <w:vAlign w:val="bottom"/>
            <w:hideMark/>
          </w:tcPr>
          <w:p w14:paraId="5EAE8D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0.952999</w:t>
            </w:r>
          </w:p>
        </w:tc>
        <w:tc>
          <w:tcPr>
            <w:tcW w:w="1040" w:type="dxa"/>
            <w:tcBorders>
              <w:top w:val="nil"/>
              <w:left w:val="nil"/>
              <w:bottom w:val="nil"/>
              <w:right w:val="nil"/>
            </w:tcBorders>
            <w:shd w:val="clear" w:color="auto" w:fill="auto"/>
            <w:noWrap/>
            <w:vAlign w:val="bottom"/>
            <w:hideMark/>
          </w:tcPr>
          <w:p w14:paraId="6964E6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2E407693" w14:textId="77777777" w:rsidTr="005F5E49">
        <w:trPr>
          <w:trHeight w:val="315"/>
        </w:trPr>
        <w:tc>
          <w:tcPr>
            <w:tcW w:w="1377" w:type="dxa"/>
            <w:tcBorders>
              <w:top w:val="nil"/>
              <w:left w:val="nil"/>
              <w:bottom w:val="nil"/>
              <w:right w:val="nil"/>
            </w:tcBorders>
            <w:shd w:val="clear" w:color="auto" w:fill="auto"/>
            <w:noWrap/>
            <w:vAlign w:val="bottom"/>
            <w:hideMark/>
          </w:tcPr>
          <w:p w14:paraId="31792DEB"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1040" w:type="dxa"/>
            <w:tcBorders>
              <w:top w:val="nil"/>
              <w:left w:val="nil"/>
              <w:bottom w:val="nil"/>
              <w:right w:val="nil"/>
            </w:tcBorders>
            <w:shd w:val="clear" w:color="auto" w:fill="auto"/>
            <w:noWrap/>
            <w:vAlign w:val="bottom"/>
            <w:hideMark/>
          </w:tcPr>
          <w:p w14:paraId="10E34E6A"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B43FB4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A0B59D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2082439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06760B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58F5AE5C"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642ED882"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434F24D"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5018C62E"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7A11AFF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1398199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MF36</w:t>
            </w:r>
          </w:p>
        </w:tc>
        <w:tc>
          <w:tcPr>
            <w:tcW w:w="1040" w:type="dxa"/>
            <w:tcBorders>
              <w:top w:val="nil"/>
              <w:left w:val="nil"/>
              <w:bottom w:val="nil"/>
              <w:right w:val="nil"/>
            </w:tcBorders>
            <w:shd w:val="clear" w:color="auto" w:fill="auto"/>
            <w:noWrap/>
            <w:vAlign w:val="bottom"/>
            <w:hideMark/>
          </w:tcPr>
          <w:p w14:paraId="4D1A190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MF419</w:t>
            </w:r>
          </w:p>
        </w:tc>
        <w:tc>
          <w:tcPr>
            <w:tcW w:w="1040" w:type="dxa"/>
            <w:tcBorders>
              <w:top w:val="nil"/>
              <w:left w:val="nil"/>
              <w:bottom w:val="nil"/>
              <w:right w:val="nil"/>
            </w:tcBorders>
            <w:shd w:val="clear" w:color="auto" w:fill="auto"/>
            <w:noWrap/>
            <w:vAlign w:val="bottom"/>
            <w:hideMark/>
          </w:tcPr>
          <w:p w14:paraId="7D3E3E2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MF432</w:t>
            </w:r>
          </w:p>
        </w:tc>
        <w:tc>
          <w:tcPr>
            <w:tcW w:w="1040" w:type="dxa"/>
            <w:tcBorders>
              <w:top w:val="nil"/>
              <w:left w:val="nil"/>
              <w:bottom w:val="nil"/>
              <w:right w:val="nil"/>
            </w:tcBorders>
            <w:shd w:val="clear" w:color="auto" w:fill="auto"/>
            <w:noWrap/>
            <w:vAlign w:val="bottom"/>
            <w:hideMark/>
          </w:tcPr>
          <w:p w14:paraId="57E496D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MF486</w:t>
            </w:r>
          </w:p>
        </w:tc>
        <w:tc>
          <w:tcPr>
            <w:tcW w:w="1040" w:type="dxa"/>
            <w:tcBorders>
              <w:top w:val="nil"/>
              <w:left w:val="nil"/>
              <w:bottom w:val="nil"/>
              <w:right w:val="nil"/>
            </w:tcBorders>
            <w:shd w:val="clear" w:color="auto" w:fill="auto"/>
            <w:noWrap/>
            <w:vAlign w:val="bottom"/>
            <w:hideMark/>
          </w:tcPr>
          <w:p w14:paraId="777AD8F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MF492</w:t>
            </w:r>
          </w:p>
        </w:tc>
        <w:tc>
          <w:tcPr>
            <w:tcW w:w="1040" w:type="dxa"/>
            <w:tcBorders>
              <w:top w:val="nil"/>
              <w:left w:val="nil"/>
              <w:bottom w:val="nil"/>
              <w:right w:val="nil"/>
            </w:tcBorders>
            <w:shd w:val="clear" w:color="auto" w:fill="auto"/>
            <w:noWrap/>
            <w:vAlign w:val="bottom"/>
            <w:hideMark/>
          </w:tcPr>
          <w:p w14:paraId="3EE2846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MF103</w:t>
            </w:r>
          </w:p>
        </w:tc>
        <w:tc>
          <w:tcPr>
            <w:tcW w:w="1040" w:type="dxa"/>
            <w:tcBorders>
              <w:top w:val="nil"/>
              <w:left w:val="nil"/>
              <w:bottom w:val="nil"/>
              <w:right w:val="nil"/>
            </w:tcBorders>
            <w:shd w:val="clear" w:color="auto" w:fill="auto"/>
            <w:noWrap/>
            <w:vAlign w:val="bottom"/>
            <w:hideMark/>
          </w:tcPr>
          <w:p w14:paraId="12FE22E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w:t>
            </w:r>
          </w:p>
        </w:tc>
        <w:tc>
          <w:tcPr>
            <w:tcW w:w="1040" w:type="dxa"/>
            <w:tcBorders>
              <w:top w:val="nil"/>
              <w:left w:val="nil"/>
              <w:bottom w:val="nil"/>
              <w:right w:val="nil"/>
            </w:tcBorders>
            <w:shd w:val="clear" w:color="auto" w:fill="auto"/>
            <w:noWrap/>
            <w:vAlign w:val="bottom"/>
            <w:hideMark/>
          </w:tcPr>
          <w:p w14:paraId="3A8D0C2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MF261</w:t>
            </w:r>
          </w:p>
        </w:tc>
      </w:tr>
      <w:tr w:rsidR="005F5E49" w:rsidRPr="005F5E49" w14:paraId="7667CBA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177B68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48A1BDB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FF7240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72E6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B24CCF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DD7E1F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E04B07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4F1FEF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2CE7B9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3BB6623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6FCE5A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2F0296E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0.360955</w:t>
            </w:r>
          </w:p>
        </w:tc>
        <w:tc>
          <w:tcPr>
            <w:tcW w:w="1040" w:type="dxa"/>
            <w:tcBorders>
              <w:top w:val="nil"/>
              <w:left w:val="nil"/>
              <w:bottom w:val="nil"/>
              <w:right w:val="nil"/>
            </w:tcBorders>
            <w:shd w:val="clear" w:color="auto" w:fill="auto"/>
            <w:noWrap/>
            <w:vAlign w:val="bottom"/>
            <w:hideMark/>
          </w:tcPr>
          <w:p w14:paraId="1164CD7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0.259445</w:t>
            </w:r>
          </w:p>
        </w:tc>
        <w:tc>
          <w:tcPr>
            <w:tcW w:w="1040" w:type="dxa"/>
            <w:tcBorders>
              <w:top w:val="nil"/>
              <w:left w:val="nil"/>
              <w:bottom w:val="nil"/>
              <w:right w:val="nil"/>
            </w:tcBorders>
            <w:shd w:val="clear" w:color="auto" w:fill="auto"/>
            <w:noWrap/>
            <w:vAlign w:val="bottom"/>
            <w:hideMark/>
          </w:tcPr>
          <w:p w14:paraId="632B90D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0.340875</w:t>
            </w:r>
          </w:p>
        </w:tc>
        <w:tc>
          <w:tcPr>
            <w:tcW w:w="1040" w:type="dxa"/>
            <w:tcBorders>
              <w:top w:val="nil"/>
              <w:left w:val="nil"/>
              <w:bottom w:val="nil"/>
              <w:right w:val="nil"/>
            </w:tcBorders>
            <w:shd w:val="clear" w:color="auto" w:fill="auto"/>
            <w:noWrap/>
            <w:vAlign w:val="bottom"/>
            <w:hideMark/>
          </w:tcPr>
          <w:p w14:paraId="195F976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0.528724</w:t>
            </w:r>
          </w:p>
        </w:tc>
        <w:tc>
          <w:tcPr>
            <w:tcW w:w="1040" w:type="dxa"/>
            <w:tcBorders>
              <w:top w:val="nil"/>
              <w:left w:val="nil"/>
              <w:bottom w:val="nil"/>
              <w:right w:val="nil"/>
            </w:tcBorders>
            <w:shd w:val="clear" w:color="auto" w:fill="auto"/>
            <w:noWrap/>
            <w:vAlign w:val="bottom"/>
            <w:hideMark/>
          </w:tcPr>
          <w:p w14:paraId="03409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0.896736</w:t>
            </w:r>
          </w:p>
        </w:tc>
        <w:tc>
          <w:tcPr>
            <w:tcW w:w="1040" w:type="dxa"/>
            <w:tcBorders>
              <w:top w:val="nil"/>
              <w:left w:val="nil"/>
              <w:bottom w:val="nil"/>
              <w:right w:val="nil"/>
            </w:tcBorders>
            <w:shd w:val="clear" w:color="auto" w:fill="auto"/>
            <w:noWrap/>
            <w:vAlign w:val="bottom"/>
            <w:hideMark/>
          </w:tcPr>
          <w:p w14:paraId="5EE70F6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0.561282</w:t>
            </w:r>
          </w:p>
        </w:tc>
        <w:tc>
          <w:tcPr>
            <w:tcW w:w="1040" w:type="dxa"/>
            <w:tcBorders>
              <w:top w:val="nil"/>
              <w:left w:val="nil"/>
              <w:bottom w:val="nil"/>
              <w:right w:val="nil"/>
            </w:tcBorders>
            <w:shd w:val="clear" w:color="auto" w:fill="auto"/>
            <w:noWrap/>
            <w:vAlign w:val="bottom"/>
            <w:hideMark/>
          </w:tcPr>
          <w:p w14:paraId="6147614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0.271476</w:t>
            </w:r>
          </w:p>
        </w:tc>
        <w:tc>
          <w:tcPr>
            <w:tcW w:w="1040" w:type="dxa"/>
            <w:tcBorders>
              <w:top w:val="nil"/>
              <w:left w:val="nil"/>
              <w:bottom w:val="nil"/>
              <w:right w:val="nil"/>
            </w:tcBorders>
            <w:shd w:val="clear" w:color="auto" w:fill="auto"/>
            <w:noWrap/>
            <w:vAlign w:val="bottom"/>
            <w:hideMark/>
          </w:tcPr>
          <w:p w14:paraId="0A6ABBE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0.014024</w:t>
            </w:r>
          </w:p>
        </w:tc>
      </w:tr>
      <w:tr w:rsidR="005F5E49" w:rsidRPr="005F5E49" w14:paraId="362EB40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E353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52133F5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0.266969</w:t>
            </w:r>
          </w:p>
        </w:tc>
        <w:tc>
          <w:tcPr>
            <w:tcW w:w="1040" w:type="dxa"/>
            <w:tcBorders>
              <w:top w:val="nil"/>
              <w:left w:val="nil"/>
              <w:bottom w:val="nil"/>
              <w:right w:val="nil"/>
            </w:tcBorders>
            <w:shd w:val="clear" w:color="auto" w:fill="auto"/>
            <w:noWrap/>
            <w:vAlign w:val="bottom"/>
            <w:hideMark/>
          </w:tcPr>
          <w:p w14:paraId="47727C5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0.423088</w:t>
            </w:r>
          </w:p>
        </w:tc>
        <w:tc>
          <w:tcPr>
            <w:tcW w:w="1040" w:type="dxa"/>
            <w:tcBorders>
              <w:top w:val="nil"/>
              <w:left w:val="nil"/>
              <w:bottom w:val="nil"/>
              <w:right w:val="nil"/>
            </w:tcBorders>
            <w:shd w:val="clear" w:color="auto" w:fill="auto"/>
            <w:noWrap/>
            <w:vAlign w:val="bottom"/>
            <w:hideMark/>
          </w:tcPr>
          <w:p w14:paraId="0E1A1B1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0.103394</w:t>
            </w:r>
          </w:p>
        </w:tc>
        <w:tc>
          <w:tcPr>
            <w:tcW w:w="1040" w:type="dxa"/>
            <w:tcBorders>
              <w:top w:val="nil"/>
              <w:left w:val="nil"/>
              <w:bottom w:val="nil"/>
              <w:right w:val="nil"/>
            </w:tcBorders>
            <w:shd w:val="clear" w:color="auto" w:fill="auto"/>
            <w:noWrap/>
            <w:vAlign w:val="bottom"/>
            <w:hideMark/>
          </w:tcPr>
          <w:p w14:paraId="1A8DD4E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0.188563</w:t>
            </w:r>
          </w:p>
        </w:tc>
        <w:tc>
          <w:tcPr>
            <w:tcW w:w="1040" w:type="dxa"/>
            <w:tcBorders>
              <w:top w:val="nil"/>
              <w:left w:val="nil"/>
              <w:bottom w:val="nil"/>
              <w:right w:val="nil"/>
            </w:tcBorders>
            <w:shd w:val="clear" w:color="auto" w:fill="auto"/>
            <w:noWrap/>
            <w:vAlign w:val="bottom"/>
            <w:hideMark/>
          </w:tcPr>
          <w:p w14:paraId="4E2DD82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0.010739</w:t>
            </w:r>
          </w:p>
        </w:tc>
        <w:tc>
          <w:tcPr>
            <w:tcW w:w="1040" w:type="dxa"/>
            <w:tcBorders>
              <w:top w:val="nil"/>
              <w:left w:val="nil"/>
              <w:bottom w:val="nil"/>
              <w:right w:val="nil"/>
            </w:tcBorders>
            <w:shd w:val="clear" w:color="auto" w:fill="auto"/>
            <w:noWrap/>
            <w:vAlign w:val="bottom"/>
            <w:hideMark/>
          </w:tcPr>
          <w:p w14:paraId="4FC9D3B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0CCAF56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13480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0.522125</w:t>
            </w:r>
          </w:p>
        </w:tc>
      </w:tr>
      <w:tr w:rsidR="005F5E49" w:rsidRPr="005F5E49" w14:paraId="2DEE8BFA"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8BE3F4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758D3C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0.173158</w:t>
            </w:r>
          </w:p>
        </w:tc>
        <w:tc>
          <w:tcPr>
            <w:tcW w:w="1040" w:type="dxa"/>
            <w:tcBorders>
              <w:top w:val="nil"/>
              <w:left w:val="nil"/>
              <w:bottom w:val="nil"/>
              <w:right w:val="nil"/>
            </w:tcBorders>
            <w:shd w:val="clear" w:color="auto" w:fill="auto"/>
            <w:noWrap/>
            <w:vAlign w:val="bottom"/>
            <w:hideMark/>
          </w:tcPr>
          <w:p w14:paraId="465C108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0.995328</w:t>
            </w:r>
          </w:p>
        </w:tc>
        <w:tc>
          <w:tcPr>
            <w:tcW w:w="1040" w:type="dxa"/>
            <w:tcBorders>
              <w:top w:val="nil"/>
              <w:left w:val="nil"/>
              <w:bottom w:val="nil"/>
              <w:right w:val="nil"/>
            </w:tcBorders>
            <w:shd w:val="clear" w:color="auto" w:fill="auto"/>
            <w:noWrap/>
            <w:vAlign w:val="bottom"/>
            <w:hideMark/>
          </w:tcPr>
          <w:p w14:paraId="54F2163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0.212558</w:t>
            </w:r>
          </w:p>
        </w:tc>
        <w:tc>
          <w:tcPr>
            <w:tcW w:w="1040" w:type="dxa"/>
            <w:tcBorders>
              <w:top w:val="nil"/>
              <w:left w:val="nil"/>
              <w:bottom w:val="nil"/>
              <w:right w:val="nil"/>
            </w:tcBorders>
            <w:shd w:val="clear" w:color="auto" w:fill="auto"/>
            <w:noWrap/>
            <w:vAlign w:val="bottom"/>
            <w:hideMark/>
          </w:tcPr>
          <w:p w14:paraId="664BA87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0.559298</w:t>
            </w:r>
          </w:p>
        </w:tc>
        <w:tc>
          <w:tcPr>
            <w:tcW w:w="1040" w:type="dxa"/>
            <w:tcBorders>
              <w:top w:val="nil"/>
              <w:left w:val="nil"/>
              <w:bottom w:val="nil"/>
              <w:right w:val="nil"/>
            </w:tcBorders>
            <w:shd w:val="clear" w:color="auto" w:fill="auto"/>
            <w:noWrap/>
            <w:vAlign w:val="bottom"/>
            <w:hideMark/>
          </w:tcPr>
          <w:p w14:paraId="7F8A4DD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0.097795</w:t>
            </w:r>
          </w:p>
        </w:tc>
        <w:tc>
          <w:tcPr>
            <w:tcW w:w="1040" w:type="dxa"/>
            <w:tcBorders>
              <w:top w:val="nil"/>
              <w:left w:val="nil"/>
              <w:bottom w:val="nil"/>
              <w:right w:val="nil"/>
            </w:tcBorders>
            <w:shd w:val="clear" w:color="auto" w:fill="auto"/>
            <w:noWrap/>
            <w:vAlign w:val="bottom"/>
            <w:hideMark/>
          </w:tcPr>
          <w:p w14:paraId="77DA34C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0.025502</w:t>
            </w:r>
          </w:p>
        </w:tc>
        <w:tc>
          <w:tcPr>
            <w:tcW w:w="1040" w:type="dxa"/>
            <w:tcBorders>
              <w:top w:val="nil"/>
              <w:left w:val="nil"/>
              <w:bottom w:val="nil"/>
              <w:right w:val="nil"/>
            </w:tcBorders>
            <w:shd w:val="clear" w:color="auto" w:fill="auto"/>
            <w:noWrap/>
            <w:vAlign w:val="bottom"/>
            <w:hideMark/>
          </w:tcPr>
          <w:p w14:paraId="0927D5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83CC21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0.284256</w:t>
            </w:r>
          </w:p>
        </w:tc>
      </w:tr>
      <w:tr w:rsidR="005F5E49" w:rsidRPr="005F5E49" w14:paraId="5B576B62"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37CC25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5437AF1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0.702266</w:t>
            </w:r>
          </w:p>
        </w:tc>
        <w:tc>
          <w:tcPr>
            <w:tcW w:w="1040" w:type="dxa"/>
            <w:tcBorders>
              <w:top w:val="nil"/>
              <w:left w:val="nil"/>
              <w:bottom w:val="nil"/>
              <w:right w:val="nil"/>
            </w:tcBorders>
            <w:shd w:val="clear" w:color="auto" w:fill="auto"/>
            <w:noWrap/>
            <w:vAlign w:val="bottom"/>
            <w:hideMark/>
          </w:tcPr>
          <w:p w14:paraId="7744BD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0.65358</w:t>
            </w:r>
          </w:p>
        </w:tc>
        <w:tc>
          <w:tcPr>
            <w:tcW w:w="1040" w:type="dxa"/>
            <w:tcBorders>
              <w:top w:val="nil"/>
              <w:left w:val="nil"/>
              <w:bottom w:val="nil"/>
              <w:right w:val="nil"/>
            </w:tcBorders>
            <w:shd w:val="clear" w:color="auto" w:fill="auto"/>
            <w:noWrap/>
            <w:vAlign w:val="bottom"/>
            <w:hideMark/>
          </w:tcPr>
          <w:p w14:paraId="23148D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0.746243</w:t>
            </w:r>
          </w:p>
        </w:tc>
        <w:tc>
          <w:tcPr>
            <w:tcW w:w="1040" w:type="dxa"/>
            <w:tcBorders>
              <w:top w:val="nil"/>
              <w:left w:val="nil"/>
              <w:bottom w:val="nil"/>
              <w:right w:val="nil"/>
            </w:tcBorders>
            <w:shd w:val="clear" w:color="auto" w:fill="auto"/>
            <w:noWrap/>
            <w:vAlign w:val="bottom"/>
            <w:hideMark/>
          </w:tcPr>
          <w:p w14:paraId="6691172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0.423449</w:t>
            </w:r>
          </w:p>
        </w:tc>
        <w:tc>
          <w:tcPr>
            <w:tcW w:w="1040" w:type="dxa"/>
            <w:tcBorders>
              <w:top w:val="nil"/>
              <w:left w:val="nil"/>
              <w:bottom w:val="nil"/>
              <w:right w:val="nil"/>
            </w:tcBorders>
            <w:shd w:val="clear" w:color="auto" w:fill="auto"/>
            <w:noWrap/>
            <w:vAlign w:val="bottom"/>
            <w:hideMark/>
          </w:tcPr>
          <w:p w14:paraId="67318AD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0.440705</w:t>
            </w:r>
          </w:p>
        </w:tc>
        <w:tc>
          <w:tcPr>
            <w:tcW w:w="1040" w:type="dxa"/>
            <w:tcBorders>
              <w:top w:val="nil"/>
              <w:left w:val="nil"/>
              <w:bottom w:val="nil"/>
              <w:right w:val="nil"/>
            </w:tcBorders>
            <w:shd w:val="clear" w:color="auto" w:fill="auto"/>
            <w:noWrap/>
            <w:vAlign w:val="bottom"/>
            <w:hideMark/>
          </w:tcPr>
          <w:p w14:paraId="72A8D80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0.630899</w:t>
            </w:r>
          </w:p>
        </w:tc>
        <w:tc>
          <w:tcPr>
            <w:tcW w:w="1040" w:type="dxa"/>
            <w:tcBorders>
              <w:top w:val="nil"/>
              <w:left w:val="nil"/>
              <w:bottom w:val="nil"/>
              <w:right w:val="nil"/>
            </w:tcBorders>
            <w:shd w:val="clear" w:color="auto" w:fill="auto"/>
            <w:noWrap/>
            <w:vAlign w:val="bottom"/>
            <w:hideMark/>
          </w:tcPr>
          <w:p w14:paraId="5274C15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0.853903</w:t>
            </w:r>
          </w:p>
        </w:tc>
        <w:tc>
          <w:tcPr>
            <w:tcW w:w="1040" w:type="dxa"/>
            <w:tcBorders>
              <w:top w:val="nil"/>
              <w:left w:val="nil"/>
              <w:bottom w:val="nil"/>
              <w:right w:val="nil"/>
            </w:tcBorders>
            <w:shd w:val="clear" w:color="auto" w:fill="auto"/>
            <w:noWrap/>
            <w:vAlign w:val="bottom"/>
            <w:hideMark/>
          </w:tcPr>
          <w:p w14:paraId="642ADC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0.076917</w:t>
            </w:r>
          </w:p>
        </w:tc>
      </w:tr>
      <w:tr w:rsidR="005F5E49" w:rsidRPr="005F5E49" w14:paraId="3FECD55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3BF7F5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24862127"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0.039085</w:t>
            </w:r>
          </w:p>
        </w:tc>
        <w:tc>
          <w:tcPr>
            <w:tcW w:w="1040" w:type="dxa"/>
            <w:tcBorders>
              <w:top w:val="nil"/>
              <w:left w:val="nil"/>
              <w:bottom w:val="nil"/>
              <w:right w:val="nil"/>
            </w:tcBorders>
            <w:shd w:val="clear" w:color="auto" w:fill="auto"/>
            <w:noWrap/>
            <w:vAlign w:val="bottom"/>
            <w:hideMark/>
          </w:tcPr>
          <w:p w14:paraId="48B28D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0.321135</w:t>
            </w:r>
          </w:p>
        </w:tc>
        <w:tc>
          <w:tcPr>
            <w:tcW w:w="1040" w:type="dxa"/>
            <w:tcBorders>
              <w:top w:val="nil"/>
              <w:left w:val="nil"/>
              <w:bottom w:val="nil"/>
              <w:right w:val="nil"/>
            </w:tcBorders>
            <w:shd w:val="clear" w:color="auto" w:fill="auto"/>
            <w:noWrap/>
            <w:vAlign w:val="bottom"/>
            <w:hideMark/>
          </w:tcPr>
          <w:p w14:paraId="04DD6BD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0.612372</w:t>
            </w:r>
          </w:p>
        </w:tc>
        <w:tc>
          <w:tcPr>
            <w:tcW w:w="1040" w:type="dxa"/>
            <w:tcBorders>
              <w:top w:val="nil"/>
              <w:left w:val="nil"/>
              <w:bottom w:val="nil"/>
              <w:right w:val="nil"/>
            </w:tcBorders>
            <w:shd w:val="clear" w:color="auto" w:fill="auto"/>
            <w:noWrap/>
            <w:vAlign w:val="bottom"/>
            <w:hideMark/>
          </w:tcPr>
          <w:p w14:paraId="3D7F78D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0.831892</w:t>
            </w:r>
          </w:p>
        </w:tc>
        <w:tc>
          <w:tcPr>
            <w:tcW w:w="1040" w:type="dxa"/>
            <w:tcBorders>
              <w:top w:val="nil"/>
              <w:left w:val="nil"/>
              <w:bottom w:val="nil"/>
              <w:right w:val="nil"/>
            </w:tcBorders>
            <w:shd w:val="clear" w:color="auto" w:fill="auto"/>
            <w:noWrap/>
            <w:vAlign w:val="bottom"/>
            <w:hideMark/>
          </w:tcPr>
          <w:p w14:paraId="5E4C9AF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0.820113</w:t>
            </w:r>
          </w:p>
        </w:tc>
        <w:tc>
          <w:tcPr>
            <w:tcW w:w="1040" w:type="dxa"/>
            <w:tcBorders>
              <w:top w:val="nil"/>
              <w:left w:val="nil"/>
              <w:bottom w:val="nil"/>
              <w:right w:val="nil"/>
            </w:tcBorders>
            <w:shd w:val="clear" w:color="auto" w:fill="auto"/>
            <w:noWrap/>
            <w:vAlign w:val="bottom"/>
            <w:hideMark/>
          </w:tcPr>
          <w:p w14:paraId="3BE2BA8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0.088288</w:t>
            </w:r>
          </w:p>
        </w:tc>
        <w:tc>
          <w:tcPr>
            <w:tcW w:w="1040" w:type="dxa"/>
            <w:tcBorders>
              <w:top w:val="nil"/>
              <w:left w:val="nil"/>
              <w:bottom w:val="nil"/>
              <w:right w:val="nil"/>
            </w:tcBorders>
            <w:shd w:val="clear" w:color="auto" w:fill="auto"/>
            <w:noWrap/>
            <w:vAlign w:val="bottom"/>
            <w:hideMark/>
          </w:tcPr>
          <w:p w14:paraId="041B50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0.343321</w:t>
            </w:r>
          </w:p>
        </w:tc>
        <w:tc>
          <w:tcPr>
            <w:tcW w:w="1040" w:type="dxa"/>
            <w:tcBorders>
              <w:top w:val="nil"/>
              <w:left w:val="nil"/>
              <w:bottom w:val="nil"/>
              <w:right w:val="nil"/>
            </w:tcBorders>
            <w:shd w:val="clear" w:color="auto" w:fill="auto"/>
            <w:noWrap/>
            <w:vAlign w:val="bottom"/>
            <w:hideMark/>
          </w:tcPr>
          <w:p w14:paraId="26DE79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0.260863</w:t>
            </w:r>
          </w:p>
        </w:tc>
      </w:tr>
      <w:tr w:rsidR="005F5E49" w:rsidRPr="005F5E49" w14:paraId="1563E51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BC0C80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2DC7F1C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0.496119</w:t>
            </w:r>
          </w:p>
        </w:tc>
        <w:tc>
          <w:tcPr>
            <w:tcW w:w="1040" w:type="dxa"/>
            <w:tcBorders>
              <w:top w:val="nil"/>
              <w:left w:val="nil"/>
              <w:bottom w:val="nil"/>
              <w:right w:val="nil"/>
            </w:tcBorders>
            <w:shd w:val="clear" w:color="auto" w:fill="auto"/>
            <w:noWrap/>
            <w:vAlign w:val="bottom"/>
            <w:hideMark/>
          </w:tcPr>
          <w:p w14:paraId="6A92D207"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0.048248</w:t>
            </w:r>
          </w:p>
        </w:tc>
        <w:tc>
          <w:tcPr>
            <w:tcW w:w="1040" w:type="dxa"/>
            <w:tcBorders>
              <w:top w:val="nil"/>
              <w:left w:val="nil"/>
              <w:bottom w:val="nil"/>
              <w:right w:val="nil"/>
            </w:tcBorders>
            <w:shd w:val="clear" w:color="auto" w:fill="auto"/>
            <w:noWrap/>
            <w:vAlign w:val="bottom"/>
            <w:hideMark/>
          </w:tcPr>
          <w:p w14:paraId="1D9050F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0.761891</w:t>
            </w:r>
          </w:p>
        </w:tc>
        <w:tc>
          <w:tcPr>
            <w:tcW w:w="1040" w:type="dxa"/>
            <w:tcBorders>
              <w:top w:val="nil"/>
              <w:left w:val="nil"/>
              <w:bottom w:val="nil"/>
              <w:right w:val="nil"/>
            </w:tcBorders>
            <w:shd w:val="clear" w:color="auto" w:fill="auto"/>
            <w:noWrap/>
            <w:vAlign w:val="bottom"/>
            <w:hideMark/>
          </w:tcPr>
          <w:p w14:paraId="447F590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0.938751</w:t>
            </w:r>
          </w:p>
        </w:tc>
        <w:tc>
          <w:tcPr>
            <w:tcW w:w="1040" w:type="dxa"/>
            <w:tcBorders>
              <w:top w:val="nil"/>
              <w:left w:val="nil"/>
              <w:bottom w:val="nil"/>
              <w:right w:val="nil"/>
            </w:tcBorders>
            <w:shd w:val="clear" w:color="auto" w:fill="auto"/>
            <w:noWrap/>
            <w:vAlign w:val="bottom"/>
            <w:hideMark/>
          </w:tcPr>
          <w:p w14:paraId="6486D24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0.485052</w:t>
            </w:r>
          </w:p>
        </w:tc>
        <w:tc>
          <w:tcPr>
            <w:tcW w:w="1040" w:type="dxa"/>
            <w:tcBorders>
              <w:top w:val="nil"/>
              <w:left w:val="nil"/>
              <w:bottom w:val="nil"/>
              <w:right w:val="nil"/>
            </w:tcBorders>
            <w:shd w:val="clear" w:color="auto" w:fill="auto"/>
            <w:noWrap/>
            <w:vAlign w:val="bottom"/>
            <w:hideMark/>
          </w:tcPr>
          <w:p w14:paraId="233D05B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0.7515</w:t>
            </w:r>
          </w:p>
        </w:tc>
        <w:tc>
          <w:tcPr>
            <w:tcW w:w="1040" w:type="dxa"/>
            <w:tcBorders>
              <w:top w:val="nil"/>
              <w:left w:val="nil"/>
              <w:bottom w:val="nil"/>
              <w:right w:val="nil"/>
            </w:tcBorders>
            <w:shd w:val="clear" w:color="auto" w:fill="auto"/>
            <w:noWrap/>
            <w:vAlign w:val="bottom"/>
            <w:hideMark/>
          </w:tcPr>
          <w:p w14:paraId="7711323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0.111797</w:t>
            </w:r>
          </w:p>
        </w:tc>
        <w:tc>
          <w:tcPr>
            <w:tcW w:w="1040" w:type="dxa"/>
            <w:tcBorders>
              <w:top w:val="nil"/>
              <w:left w:val="nil"/>
              <w:bottom w:val="nil"/>
              <w:right w:val="nil"/>
            </w:tcBorders>
            <w:shd w:val="clear" w:color="auto" w:fill="auto"/>
            <w:noWrap/>
            <w:vAlign w:val="bottom"/>
            <w:hideMark/>
          </w:tcPr>
          <w:p w14:paraId="69C0680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0.08677</w:t>
            </w:r>
          </w:p>
        </w:tc>
      </w:tr>
      <w:tr w:rsidR="005F5E49" w:rsidRPr="005F5E49" w14:paraId="21A8A58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45818D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32BEC6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0.465714</w:t>
            </w:r>
          </w:p>
        </w:tc>
        <w:tc>
          <w:tcPr>
            <w:tcW w:w="1040" w:type="dxa"/>
            <w:tcBorders>
              <w:top w:val="nil"/>
              <w:left w:val="nil"/>
              <w:bottom w:val="nil"/>
              <w:right w:val="nil"/>
            </w:tcBorders>
            <w:shd w:val="clear" w:color="auto" w:fill="auto"/>
            <w:noWrap/>
            <w:vAlign w:val="bottom"/>
            <w:hideMark/>
          </w:tcPr>
          <w:p w14:paraId="5BBEE78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0.309903</w:t>
            </w:r>
          </w:p>
        </w:tc>
        <w:tc>
          <w:tcPr>
            <w:tcW w:w="1040" w:type="dxa"/>
            <w:tcBorders>
              <w:top w:val="nil"/>
              <w:left w:val="nil"/>
              <w:bottom w:val="nil"/>
              <w:right w:val="nil"/>
            </w:tcBorders>
            <w:shd w:val="clear" w:color="auto" w:fill="auto"/>
            <w:noWrap/>
            <w:vAlign w:val="bottom"/>
            <w:hideMark/>
          </w:tcPr>
          <w:p w14:paraId="45C53E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0.091547</w:t>
            </w:r>
          </w:p>
        </w:tc>
        <w:tc>
          <w:tcPr>
            <w:tcW w:w="1040" w:type="dxa"/>
            <w:tcBorders>
              <w:top w:val="nil"/>
              <w:left w:val="nil"/>
              <w:bottom w:val="nil"/>
              <w:right w:val="nil"/>
            </w:tcBorders>
            <w:shd w:val="clear" w:color="auto" w:fill="auto"/>
            <w:noWrap/>
            <w:vAlign w:val="bottom"/>
            <w:hideMark/>
          </w:tcPr>
          <w:p w14:paraId="3AEB27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0.882453</w:t>
            </w:r>
          </w:p>
        </w:tc>
        <w:tc>
          <w:tcPr>
            <w:tcW w:w="1040" w:type="dxa"/>
            <w:tcBorders>
              <w:top w:val="nil"/>
              <w:left w:val="nil"/>
              <w:bottom w:val="nil"/>
              <w:right w:val="nil"/>
            </w:tcBorders>
            <w:shd w:val="clear" w:color="auto" w:fill="auto"/>
            <w:noWrap/>
            <w:vAlign w:val="bottom"/>
            <w:hideMark/>
          </w:tcPr>
          <w:p w14:paraId="6A54A09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0.429053</w:t>
            </w:r>
          </w:p>
        </w:tc>
        <w:tc>
          <w:tcPr>
            <w:tcW w:w="1040" w:type="dxa"/>
            <w:tcBorders>
              <w:top w:val="nil"/>
              <w:left w:val="nil"/>
              <w:bottom w:val="nil"/>
              <w:right w:val="nil"/>
            </w:tcBorders>
            <w:shd w:val="clear" w:color="auto" w:fill="auto"/>
            <w:noWrap/>
            <w:vAlign w:val="bottom"/>
            <w:hideMark/>
          </w:tcPr>
          <w:p w14:paraId="4BA0D34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0.631676</w:t>
            </w:r>
          </w:p>
        </w:tc>
        <w:tc>
          <w:tcPr>
            <w:tcW w:w="1040" w:type="dxa"/>
            <w:tcBorders>
              <w:top w:val="nil"/>
              <w:left w:val="nil"/>
              <w:bottom w:val="nil"/>
              <w:right w:val="nil"/>
            </w:tcBorders>
            <w:shd w:val="clear" w:color="auto" w:fill="auto"/>
            <w:noWrap/>
            <w:vAlign w:val="bottom"/>
            <w:hideMark/>
          </w:tcPr>
          <w:p w14:paraId="73D7687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9CFBD94"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0.000719</w:t>
            </w:r>
          </w:p>
        </w:tc>
      </w:tr>
      <w:tr w:rsidR="005F5E49" w:rsidRPr="005F5E49" w14:paraId="4D1BB6B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DE28F1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57996D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0.687181</w:t>
            </w:r>
          </w:p>
        </w:tc>
        <w:tc>
          <w:tcPr>
            <w:tcW w:w="1040" w:type="dxa"/>
            <w:tcBorders>
              <w:top w:val="nil"/>
              <w:left w:val="nil"/>
              <w:bottom w:val="nil"/>
              <w:right w:val="nil"/>
            </w:tcBorders>
            <w:shd w:val="clear" w:color="auto" w:fill="auto"/>
            <w:noWrap/>
            <w:vAlign w:val="bottom"/>
            <w:hideMark/>
          </w:tcPr>
          <w:p w14:paraId="3414689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0.548659</w:t>
            </w:r>
          </w:p>
        </w:tc>
        <w:tc>
          <w:tcPr>
            <w:tcW w:w="1040" w:type="dxa"/>
            <w:tcBorders>
              <w:top w:val="nil"/>
              <w:left w:val="nil"/>
              <w:bottom w:val="nil"/>
              <w:right w:val="nil"/>
            </w:tcBorders>
            <w:shd w:val="clear" w:color="auto" w:fill="auto"/>
            <w:noWrap/>
            <w:vAlign w:val="bottom"/>
            <w:hideMark/>
          </w:tcPr>
          <w:p w14:paraId="0DFE57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0.738018</w:t>
            </w:r>
          </w:p>
        </w:tc>
        <w:tc>
          <w:tcPr>
            <w:tcW w:w="1040" w:type="dxa"/>
            <w:tcBorders>
              <w:top w:val="nil"/>
              <w:left w:val="nil"/>
              <w:bottom w:val="nil"/>
              <w:right w:val="nil"/>
            </w:tcBorders>
            <w:shd w:val="clear" w:color="auto" w:fill="auto"/>
            <w:noWrap/>
            <w:vAlign w:val="bottom"/>
            <w:hideMark/>
          </w:tcPr>
          <w:p w14:paraId="71749A5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0.190963</w:t>
            </w:r>
          </w:p>
        </w:tc>
        <w:tc>
          <w:tcPr>
            <w:tcW w:w="1040" w:type="dxa"/>
            <w:tcBorders>
              <w:top w:val="nil"/>
              <w:left w:val="nil"/>
              <w:bottom w:val="nil"/>
              <w:right w:val="nil"/>
            </w:tcBorders>
            <w:shd w:val="clear" w:color="auto" w:fill="auto"/>
            <w:noWrap/>
            <w:vAlign w:val="bottom"/>
            <w:hideMark/>
          </w:tcPr>
          <w:p w14:paraId="2152208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0.156992</w:t>
            </w:r>
          </w:p>
        </w:tc>
        <w:tc>
          <w:tcPr>
            <w:tcW w:w="1040" w:type="dxa"/>
            <w:tcBorders>
              <w:top w:val="nil"/>
              <w:left w:val="nil"/>
              <w:bottom w:val="nil"/>
              <w:right w:val="nil"/>
            </w:tcBorders>
            <w:shd w:val="clear" w:color="auto" w:fill="auto"/>
            <w:noWrap/>
            <w:vAlign w:val="bottom"/>
            <w:hideMark/>
          </w:tcPr>
          <w:p w14:paraId="66B686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0.148395</w:t>
            </w:r>
          </w:p>
        </w:tc>
        <w:tc>
          <w:tcPr>
            <w:tcW w:w="1040" w:type="dxa"/>
            <w:tcBorders>
              <w:top w:val="nil"/>
              <w:left w:val="nil"/>
              <w:bottom w:val="nil"/>
              <w:right w:val="nil"/>
            </w:tcBorders>
            <w:shd w:val="clear" w:color="auto" w:fill="auto"/>
            <w:noWrap/>
            <w:vAlign w:val="bottom"/>
            <w:hideMark/>
          </w:tcPr>
          <w:p w14:paraId="0355A3B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0.159586</w:t>
            </w:r>
          </w:p>
        </w:tc>
        <w:tc>
          <w:tcPr>
            <w:tcW w:w="1040" w:type="dxa"/>
            <w:tcBorders>
              <w:top w:val="nil"/>
              <w:left w:val="nil"/>
              <w:bottom w:val="nil"/>
              <w:right w:val="nil"/>
            </w:tcBorders>
            <w:shd w:val="clear" w:color="auto" w:fill="auto"/>
            <w:noWrap/>
            <w:vAlign w:val="bottom"/>
            <w:hideMark/>
          </w:tcPr>
          <w:p w14:paraId="0775CB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0.531328</w:t>
            </w:r>
          </w:p>
        </w:tc>
      </w:tr>
      <w:tr w:rsidR="005F5E49" w:rsidRPr="005F5E49" w14:paraId="464E832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B3CFF2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2E15DE0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0.078088</w:t>
            </w:r>
          </w:p>
        </w:tc>
        <w:tc>
          <w:tcPr>
            <w:tcW w:w="1040" w:type="dxa"/>
            <w:tcBorders>
              <w:top w:val="nil"/>
              <w:left w:val="nil"/>
              <w:bottom w:val="nil"/>
              <w:right w:val="nil"/>
            </w:tcBorders>
            <w:shd w:val="clear" w:color="auto" w:fill="auto"/>
            <w:noWrap/>
            <w:vAlign w:val="bottom"/>
            <w:hideMark/>
          </w:tcPr>
          <w:p w14:paraId="17F472D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0.468644</w:t>
            </w:r>
          </w:p>
        </w:tc>
        <w:tc>
          <w:tcPr>
            <w:tcW w:w="1040" w:type="dxa"/>
            <w:tcBorders>
              <w:top w:val="nil"/>
              <w:left w:val="nil"/>
              <w:bottom w:val="nil"/>
              <w:right w:val="nil"/>
            </w:tcBorders>
            <w:shd w:val="clear" w:color="auto" w:fill="auto"/>
            <w:noWrap/>
            <w:vAlign w:val="bottom"/>
            <w:hideMark/>
          </w:tcPr>
          <w:p w14:paraId="17E74F7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0.498658</w:t>
            </w:r>
          </w:p>
        </w:tc>
        <w:tc>
          <w:tcPr>
            <w:tcW w:w="1040" w:type="dxa"/>
            <w:tcBorders>
              <w:top w:val="nil"/>
              <w:left w:val="nil"/>
              <w:bottom w:val="nil"/>
              <w:right w:val="nil"/>
            </w:tcBorders>
            <w:shd w:val="clear" w:color="auto" w:fill="auto"/>
            <w:noWrap/>
            <w:vAlign w:val="bottom"/>
            <w:hideMark/>
          </w:tcPr>
          <w:p w14:paraId="1FE0778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0.539762</w:t>
            </w:r>
          </w:p>
        </w:tc>
        <w:tc>
          <w:tcPr>
            <w:tcW w:w="1040" w:type="dxa"/>
            <w:tcBorders>
              <w:top w:val="nil"/>
              <w:left w:val="nil"/>
              <w:bottom w:val="nil"/>
              <w:right w:val="nil"/>
            </w:tcBorders>
            <w:shd w:val="clear" w:color="auto" w:fill="auto"/>
            <w:noWrap/>
            <w:vAlign w:val="bottom"/>
            <w:hideMark/>
          </w:tcPr>
          <w:p w14:paraId="015539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0.575624</w:t>
            </w:r>
          </w:p>
        </w:tc>
        <w:tc>
          <w:tcPr>
            <w:tcW w:w="1040" w:type="dxa"/>
            <w:tcBorders>
              <w:top w:val="nil"/>
              <w:left w:val="nil"/>
              <w:bottom w:val="nil"/>
              <w:right w:val="nil"/>
            </w:tcBorders>
            <w:shd w:val="clear" w:color="auto" w:fill="auto"/>
            <w:noWrap/>
            <w:vAlign w:val="bottom"/>
            <w:hideMark/>
          </w:tcPr>
          <w:p w14:paraId="3D8123B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1E44CF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0.440321</w:t>
            </w:r>
          </w:p>
        </w:tc>
        <w:tc>
          <w:tcPr>
            <w:tcW w:w="1040" w:type="dxa"/>
            <w:tcBorders>
              <w:top w:val="nil"/>
              <w:left w:val="nil"/>
              <w:bottom w:val="nil"/>
              <w:right w:val="nil"/>
            </w:tcBorders>
            <w:shd w:val="clear" w:color="auto" w:fill="auto"/>
            <w:noWrap/>
            <w:vAlign w:val="bottom"/>
            <w:hideMark/>
          </w:tcPr>
          <w:p w14:paraId="50EA446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0.242125</w:t>
            </w:r>
          </w:p>
        </w:tc>
      </w:tr>
      <w:tr w:rsidR="005F5E49" w:rsidRPr="005F5E49" w14:paraId="17D79935" w14:textId="77777777" w:rsidTr="005F5E49">
        <w:trPr>
          <w:trHeight w:val="315"/>
        </w:trPr>
        <w:tc>
          <w:tcPr>
            <w:tcW w:w="1377" w:type="dxa"/>
            <w:tcBorders>
              <w:top w:val="nil"/>
              <w:left w:val="nil"/>
              <w:bottom w:val="nil"/>
              <w:right w:val="nil"/>
            </w:tcBorders>
            <w:shd w:val="clear" w:color="auto" w:fill="auto"/>
            <w:noWrap/>
            <w:vAlign w:val="bottom"/>
            <w:hideMark/>
          </w:tcPr>
          <w:p w14:paraId="4D093173"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1040" w:type="dxa"/>
            <w:tcBorders>
              <w:top w:val="nil"/>
              <w:left w:val="nil"/>
              <w:bottom w:val="nil"/>
              <w:right w:val="nil"/>
            </w:tcBorders>
            <w:shd w:val="clear" w:color="auto" w:fill="auto"/>
            <w:noWrap/>
            <w:vAlign w:val="bottom"/>
            <w:hideMark/>
          </w:tcPr>
          <w:p w14:paraId="74BAE5E9"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1131361"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13DB544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603CA159"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1106BBB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A5BE991"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31C3F3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2DB1C4CC"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362243F4"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451D4A9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0FC34F8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MF263</w:t>
            </w:r>
          </w:p>
        </w:tc>
        <w:tc>
          <w:tcPr>
            <w:tcW w:w="1040" w:type="dxa"/>
            <w:tcBorders>
              <w:top w:val="nil"/>
              <w:left w:val="nil"/>
              <w:bottom w:val="nil"/>
              <w:right w:val="nil"/>
            </w:tcBorders>
            <w:shd w:val="clear" w:color="auto" w:fill="auto"/>
            <w:noWrap/>
            <w:vAlign w:val="bottom"/>
            <w:hideMark/>
          </w:tcPr>
          <w:p w14:paraId="52CE011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MF269</w:t>
            </w:r>
          </w:p>
        </w:tc>
        <w:tc>
          <w:tcPr>
            <w:tcW w:w="1040" w:type="dxa"/>
            <w:tcBorders>
              <w:top w:val="nil"/>
              <w:left w:val="nil"/>
              <w:bottom w:val="nil"/>
              <w:right w:val="nil"/>
            </w:tcBorders>
            <w:shd w:val="clear" w:color="auto" w:fill="auto"/>
            <w:noWrap/>
            <w:vAlign w:val="bottom"/>
            <w:hideMark/>
          </w:tcPr>
          <w:p w14:paraId="440CF1E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MF28</w:t>
            </w:r>
          </w:p>
        </w:tc>
        <w:tc>
          <w:tcPr>
            <w:tcW w:w="1040" w:type="dxa"/>
            <w:tcBorders>
              <w:top w:val="nil"/>
              <w:left w:val="nil"/>
              <w:bottom w:val="nil"/>
              <w:right w:val="nil"/>
            </w:tcBorders>
            <w:shd w:val="clear" w:color="auto" w:fill="auto"/>
            <w:noWrap/>
            <w:vAlign w:val="bottom"/>
            <w:hideMark/>
          </w:tcPr>
          <w:p w14:paraId="3FA7F76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MF323</w:t>
            </w:r>
          </w:p>
        </w:tc>
        <w:tc>
          <w:tcPr>
            <w:tcW w:w="1040" w:type="dxa"/>
            <w:tcBorders>
              <w:top w:val="nil"/>
              <w:left w:val="nil"/>
              <w:bottom w:val="nil"/>
              <w:right w:val="nil"/>
            </w:tcBorders>
            <w:shd w:val="clear" w:color="auto" w:fill="auto"/>
            <w:noWrap/>
            <w:vAlign w:val="bottom"/>
            <w:hideMark/>
          </w:tcPr>
          <w:p w14:paraId="29CA891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MF457</w:t>
            </w:r>
          </w:p>
        </w:tc>
        <w:tc>
          <w:tcPr>
            <w:tcW w:w="1040" w:type="dxa"/>
            <w:tcBorders>
              <w:top w:val="nil"/>
              <w:left w:val="nil"/>
              <w:bottom w:val="nil"/>
              <w:right w:val="nil"/>
            </w:tcBorders>
            <w:shd w:val="clear" w:color="auto" w:fill="auto"/>
            <w:noWrap/>
            <w:vAlign w:val="bottom"/>
            <w:hideMark/>
          </w:tcPr>
          <w:p w14:paraId="59F97E4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MF491</w:t>
            </w:r>
          </w:p>
        </w:tc>
        <w:tc>
          <w:tcPr>
            <w:tcW w:w="1040" w:type="dxa"/>
            <w:tcBorders>
              <w:top w:val="nil"/>
              <w:left w:val="nil"/>
              <w:bottom w:val="nil"/>
              <w:right w:val="nil"/>
            </w:tcBorders>
            <w:shd w:val="clear" w:color="auto" w:fill="auto"/>
            <w:noWrap/>
            <w:vAlign w:val="bottom"/>
            <w:hideMark/>
          </w:tcPr>
          <w:p w14:paraId="536D9A7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MF56</w:t>
            </w:r>
          </w:p>
        </w:tc>
        <w:tc>
          <w:tcPr>
            <w:tcW w:w="1040" w:type="dxa"/>
            <w:tcBorders>
              <w:top w:val="nil"/>
              <w:left w:val="nil"/>
              <w:bottom w:val="nil"/>
              <w:right w:val="nil"/>
            </w:tcBorders>
            <w:shd w:val="clear" w:color="auto" w:fill="auto"/>
            <w:noWrap/>
            <w:vAlign w:val="bottom"/>
            <w:hideMark/>
          </w:tcPr>
          <w:p w14:paraId="2ECAD38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MF70</w:t>
            </w:r>
          </w:p>
        </w:tc>
      </w:tr>
      <w:tr w:rsidR="005F5E49" w:rsidRPr="005F5E49" w14:paraId="498C93F6"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B95B3E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192414C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183D673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06AE664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B977B5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D6319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DE2016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25B9E4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3FD42B4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7A07A41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115306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14EF298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0.115321</w:t>
            </w:r>
          </w:p>
        </w:tc>
        <w:tc>
          <w:tcPr>
            <w:tcW w:w="1040" w:type="dxa"/>
            <w:tcBorders>
              <w:top w:val="nil"/>
              <w:left w:val="nil"/>
              <w:bottom w:val="nil"/>
              <w:right w:val="nil"/>
            </w:tcBorders>
            <w:shd w:val="clear" w:color="auto" w:fill="auto"/>
            <w:noWrap/>
            <w:vAlign w:val="bottom"/>
            <w:hideMark/>
          </w:tcPr>
          <w:p w14:paraId="3617E8E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0.262396</w:t>
            </w:r>
          </w:p>
        </w:tc>
        <w:tc>
          <w:tcPr>
            <w:tcW w:w="1040" w:type="dxa"/>
            <w:tcBorders>
              <w:top w:val="nil"/>
              <w:left w:val="nil"/>
              <w:bottom w:val="nil"/>
              <w:right w:val="nil"/>
            </w:tcBorders>
            <w:shd w:val="clear" w:color="auto" w:fill="auto"/>
            <w:noWrap/>
            <w:vAlign w:val="bottom"/>
            <w:hideMark/>
          </w:tcPr>
          <w:p w14:paraId="4E4F5BE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0.035804</w:t>
            </w:r>
          </w:p>
        </w:tc>
        <w:tc>
          <w:tcPr>
            <w:tcW w:w="1040" w:type="dxa"/>
            <w:tcBorders>
              <w:top w:val="nil"/>
              <w:left w:val="nil"/>
              <w:bottom w:val="nil"/>
              <w:right w:val="nil"/>
            </w:tcBorders>
            <w:shd w:val="clear" w:color="auto" w:fill="auto"/>
            <w:noWrap/>
            <w:vAlign w:val="bottom"/>
            <w:hideMark/>
          </w:tcPr>
          <w:p w14:paraId="5585B9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0.349732</w:t>
            </w:r>
          </w:p>
        </w:tc>
        <w:tc>
          <w:tcPr>
            <w:tcW w:w="1040" w:type="dxa"/>
            <w:tcBorders>
              <w:top w:val="nil"/>
              <w:left w:val="nil"/>
              <w:bottom w:val="nil"/>
              <w:right w:val="nil"/>
            </w:tcBorders>
            <w:shd w:val="clear" w:color="auto" w:fill="auto"/>
            <w:noWrap/>
            <w:vAlign w:val="bottom"/>
            <w:hideMark/>
          </w:tcPr>
          <w:p w14:paraId="062F5A5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0.816721</w:t>
            </w:r>
          </w:p>
        </w:tc>
        <w:tc>
          <w:tcPr>
            <w:tcW w:w="1040" w:type="dxa"/>
            <w:tcBorders>
              <w:top w:val="nil"/>
              <w:left w:val="nil"/>
              <w:bottom w:val="nil"/>
              <w:right w:val="nil"/>
            </w:tcBorders>
            <w:shd w:val="clear" w:color="auto" w:fill="auto"/>
            <w:noWrap/>
            <w:vAlign w:val="bottom"/>
            <w:hideMark/>
          </w:tcPr>
          <w:p w14:paraId="61A970F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0.066249</w:t>
            </w:r>
          </w:p>
        </w:tc>
        <w:tc>
          <w:tcPr>
            <w:tcW w:w="1040" w:type="dxa"/>
            <w:tcBorders>
              <w:top w:val="nil"/>
              <w:left w:val="nil"/>
              <w:bottom w:val="nil"/>
              <w:right w:val="nil"/>
            </w:tcBorders>
            <w:shd w:val="clear" w:color="auto" w:fill="auto"/>
            <w:noWrap/>
            <w:vAlign w:val="bottom"/>
            <w:hideMark/>
          </w:tcPr>
          <w:p w14:paraId="3C5F271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0.199926</w:t>
            </w:r>
          </w:p>
        </w:tc>
        <w:tc>
          <w:tcPr>
            <w:tcW w:w="1040" w:type="dxa"/>
            <w:tcBorders>
              <w:top w:val="nil"/>
              <w:left w:val="nil"/>
              <w:bottom w:val="nil"/>
              <w:right w:val="nil"/>
            </w:tcBorders>
            <w:shd w:val="clear" w:color="auto" w:fill="auto"/>
            <w:noWrap/>
            <w:vAlign w:val="bottom"/>
            <w:hideMark/>
          </w:tcPr>
          <w:p w14:paraId="296A9CA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0.004995</w:t>
            </w:r>
          </w:p>
        </w:tc>
      </w:tr>
      <w:tr w:rsidR="005F5E49" w:rsidRPr="005F5E49" w14:paraId="6283D11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122E7A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1C0DC01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0.153483</w:t>
            </w:r>
          </w:p>
        </w:tc>
        <w:tc>
          <w:tcPr>
            <w:tcW w:w="1040" w:type="dxa"/>
            <w:tcBorders>
              <w:top w:val="nil"/>
              <w:left w:val="nil"/>
              <w:bottom w:val="nil"/>
              <w:right w:val="nil"/>
            </w:tcBorders>
            <w:shd w:val="clear" w:color="auto" w:fill="auto"/>
            <w:noWrap/>
            <w:vAlign w:val="bottom"/>
            <w:hideMark/>
          </w:tcPr>
          <w:p w14:paraId="568FB52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0.022494</w:t>
            </w:r>
          </w:p>
        </w:tc>
        <w:tc>
          <w:tcPr>
            <w:tcW w:w="1040" w:type="dxa"/>
            <w:tcBorders>
              <w:top w:val="nil"/>
              <w:left w:val="nil"/>
              <w:bottom w:val="nil"/>
              <w:right w:val="nil"/>
            </w:tcBorders>
            <w:shd w:val="clear" w:color="auto" w:fill="auto"/>
            <w:noWrap/>
            <w:vAlign w:val="bottom"/>
            <w:hideMark/>
          </w:tcPr>
          <w:p w14:paraId="6225A8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0.080211</w:t>
            </w:r>
          </w:p>
        </w:tc>
        <w:tc>
          <w:tcPr>
            <w:tcW w:w="1040" w:type="dxa"/>
            <w:tcBorders>
              <w:top w:val="nil"/>
              <w:left w:val="nil"/>
              <w:bottom w:val="nil"/>
              <w:right w:val="nil"/>
            </w:tcBorders>
            <w:shd w:val="clear" w:color="auto" w:fill="auto"/>
            <w:noWrap/>
            <w:vAlign w:val="bottom"/>
            <w:hideMark/>
          </w:tcPr>
          <w:p w14:paraId="59B2C9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0.061459</w:t>
            </w:r>
          </w:p>
        </w:tc>
        <w:tc>
          <w:tcPr>
            <w:tcW w:w="1040" w:type="dxa"/>
            <w:tcBorders>
              <w:top w:val="nil"/>
              <w:left w:val="nil"/>
              <w:bottom w:val="nil"/>
              <w:right w:val="nil"/>
            </w:tcBorders>
            <w:shd w:val="clear" w:color="auto" w:fill="auto"/>
            <w:noWrap/>
            <w:vAlign w:val="bottom"/>
            <w:hideMark/>
          </w:tcPr>
          <w:p w14:paraId="3AEC01D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0.291601</w:t>
            </w:r>
          </w:p>
        </w:tc>
        <w:tc>
          <w:tcPr>
            <w:tcW w:w="1040" w:type="dxa"/>
            <w:tcBorders>
              <w:top w:val="nil"/>
              <w:left w:val="nil"/>
              <w:bottom w:val="nil"/>
              <w:right w:val="nil"/>
            </w:tcBorders>
            <w:shd w:val="clear" w:color="auto" w:fill="auto"/>
            <w:noWrap/>
            <w:vAlign w:val="bottom"/>
            <w:hideMark/>
          </w:tcPr>
          <w:p w14:paraId="0B0E7A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582515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0.175751</w:t>
            </w:r>
          </w:p>
        </w:tc>
        <w:tc>
          <w:tcPr>
            <w:tcW w:w="1040" w:type="dxa"/>
            <w:tcBorders>
              <w:top w:val="nil"/>
              <w:left w:val="nil"/>
              <w:bottom w:val="nil"/>
              <w:right w:val="nil"/>
            </w:tcBorders>
            <w:shd w:val="clear" w:color="auto" w:fill="auto"/>
            <w:noWrap/>
            <w:vAlign w:val="bottom"/>
            <w:hideMark/>
          </w:tcPr>
          <w:p w14:paraId="3376756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0.027115</w:t>
            </w:r>
          </w:p>
        </w:tc>
      </w:tr>
      <w:tr w:rsidR="005F5E49" w:rsidRPr="005F5E49" w14:paraId="26243C6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5F9D1F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0BF91D2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EDFC64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19C616E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0.099554</w:t>
            </w:r>
          </w:p>
        </w:tc>
        <w:tc>
          <w:tcPr>
            <w:tcW w:w="1040" w:type="dxa"/>
            <w:tcBorders>
              <w:top w:val="nil"/>
              <w:left w:val="nil"/>
              <w:bottom w:val="nil"/>
              <w:right w:val="nil"/>
            </w:tcBorders>
            <w:shd w:val="clear" w:color="auto" w:fill="auto"/>
            <w:noWrap/>
            <w:vAlign w:val="bottom"/>
            <w:hideMark/>
          </w:tcPr>
          <w:p w14:paraId="5F68E9C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6DDD6B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0.932374</w:t>
            </w:r>
          </w:p>
        </w:tc>
        <w:tc>
          <w:tcPr>
            <w:tcW w:w="1040" w:type="dxa"/>
            <w:tcBorders>
              <w:top w:val="nil"/>
              <w:left w:val="nil"/>
              <w:bottom w:val="nil"/>
              <w:right w:val="nil"/>
            </w:tcBorders>
            <w:shd w:val="clear" w:color="auto" w:fill="auto"/>
            <w:noWrap/>
            <w:vAlign w:val="bottom"/>
            <w:hideMark/>
          </w:tcPr>
          <w:p w14:paraId="178390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0.343226</w:t>
            </w:r>
          </w:p>
        </w:tc>
        <w:tc>
          <w:tcPr>
            <w:tcW w:w="1040" w:type="dxa"/>
            <w:tcBorders>
              <w:top w:val="nil"/>
              <w:left w:val="nil"/>
              <w:bottom w:val="nil"/>
              <w:right w:val="nil"/>
            </w:tcBorders>
            <w:shd w:val="clear" w:color="auto" w:fill="auto"/>
            <w:noWrap/>
            <w:vAlign w:val="bottom"/>
            <w:hideMark/>
          </w:tcPr>
          <w:p w14:paraId="2D48DD9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0.02294</w:t>
            </w:r>
          </w:p>
        </w:tc>
        <w:tc>
          <w:tcPr>
            <w:tcW w:w="1040" w:type="dxa"/>
            <w:tcBorders>
              <w:top w:val="nil"/>
              <w:left w:val="nil"/>
              <w:bottom w:val="nil"/>
              <w:right w:val="nil"/>
            </w:tcBorders>
            <w:shd w:val="clear" w:color="auto" w:fill="auto"/>
            <w:noWrap/>
            <w:vAlign w:val="bottom"/>
            <w:hideMark/>
          </w:tcPr>
          <w:p w14:paraId="5F6AFAC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0.168998</w:t>
            </w:r>
          </w:p>
        </w:tc>
      </w:tr>
      <w:tr w:rsidR="005F5E49" w:rsidRPr="005F5E49" w14:paraId="2B2C9BD2"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72D07A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758BE7F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0.689417</w:t>
            </w:r>
          </w:p>
        </w:tc>
        <w:tc>
          <w:tcPr>
            <w:tcW w:w="1040" w:type="dxa"/>
            <w:tcBorders>
              <w:top w:val="nil"/>
              <w:left w:val="nil"/>
              <w:bottom w:val="nil"/>
              <w:right w:val="nil"/>
            </w:tcBorders>
            <w:shd w:val="clear" w:color="auto" w:fill="auto"/>
            <w:noWrap/>
            <w:vAlign w:val="bottom"/>
            <w:hideMark/>
          </w:tcPr>
          <w:p w14:paraId="134EB51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0.26974</w:t>
            </w:r>
          </w:p>
        </w:tc>
        <w:tc>
          <w:tcPr>
            <w:tcW w:w="1040" w:type="dxa"/>
            <w:tcBorders>
              <w:top w:val="nil"/>
              <w:left w:val="nil"/>
              <w:bottom w:val="nil"/>
              <w:right w:val="nil"/>
            </w:tcBorders>
            <w:shd w:val="clear" w:color="auto" w:fill="auto"/>
            <w:noWrap/>
            <w:vAlign w:val="bottom"/>
            <w:hideMark/>
          </w:tcPr>
          <w:p w14:paraId="4D85FC6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0.189664</w:t>
            </w:r>
          </w:p>
        </w:tc>
        <w:tc>
          <w:tcPr>
            <w:tcW w:w="1040" w:type="dxa"/>
            <w:tcBorders>
              <w:top w:val="nil"/>
              <w:left w:val="nil"/>
              <w:bottom w:val="nil"/>
              <w:right w:val="nil"/>
            </w:tcBorders>
            <w:shd w:val="clear" w:color="auto" w:fill="auto"/>
            <w:noWrap/>
            <w:vAlign w:val="bottom"/>
            <w:hideMark/>
          </w:tcPr>
          <w:p w14:paraId="283125C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0.197719</w:t>
            </w:r>
          </w:p>
        </w:tc>
        <w:tc>
          <w:tcPr>
            <w:tcW w:w="1040" w:type="dxa"/>
            <w:tcBorders>
              <w:top w:val="nil"/>
              <w:left w:val="nil"/>
              <w:bottom w:val="nil"/>
              <w:right w:val="nil"/>
            </w:tcBorders>
            <w:shd w:val="clear" w:color="auto" w:fill="auto"/>
            <w:noWrap/>
            <w:vAlign w:val="bottom"/>
            <w:hideMark/>
          </w:tcPr>
          <w:p w14:paraId="00842B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0.54294</w:t>
            </w:r>
          </w:p>
        </w:tc>
        <w:tc>
          <w:tcPr>
            <w:tcW w:w="1040" w:type="dxa"/>
            <w:tcBorders>
              <w:top w:val="nil"/>
              <w:left w:val="nil"/>
              <w:bottom w:val="nil"/>
              <w:right w:val="nil"/>
            </w:tcBorders>
            <w:shd w:val="clear" w:color="auto" w:fill="auto"/>
            <w:noWrap/>
            <w:vAlign w:val="bottom"/>
            <w:hideMark/>
          </w:tcPr>
          <w:p w14:paraId="698A6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0.636117</w:t>
            </w:r>
          </w:p>
        </w:tc>
        <w:tc>
          <w:tcPr>
            <w:tcW w:w="1040" w:type="dxa"/>
            <w:tcBorders>
              <w:top w:val="nil"/>
              <w:left w:val="nil"/>
              <w:bottom w:val="nil"/>
              <w:right w:val="nil"/>
            </w:tcBorders>
            <w:shd w:val="clear" w:color="auto" w:fill="auto"/>
            <w:noWrap/>
            <w:vAlign w:val="bottom"/>
            <w:hideMark/>
          </w:tcPr>
          <w:p w14:paraId="7C97BFDC"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0.005139</w:t>
            </w:r>
          </w:p>
        </w:tc>
        <w:tc>
          <w:tcPr>
            <w:tcW w:w="1040" w:type="dxa"/>
            <w:tcBorders>
              <w:top w:val="nil"/>
              <w:left w:val="nil"/>
              <w:bottom w:val="nil"/>
              <w:right w:val="nil"/>
            </w:tcBorders>
            <w:shd w:val="clear" w:color="auto" w:fill="auto"/>
            <w:noWrap/>
            <w:vAlign w:val="bottom"/>
            <w:hideMark/>
          </w:tcPr>
          <w:p w14:paraId="64A864B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7AB5F8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9628ADF"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047687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0.477847</w:t>
            </w:r>
          </w:p>
        </w:tc>
        <w:tc>
          <w:tcPr>
            <w:tcW w:w="1040" w:type="dxa"/>
            <w:tcBorders>
              <w:top w:val="nil"/>
              <w:left w:val="nil"/>
              <w:bottom w:val="nil"/>
              <w:right w:val="nil"/>
            </w:tcBorders>
            <w:shd w:val="clear" w:color="auto" w:fill="auto"/>
            <w:noWrap/>
            <w:vAlign w:val="bottom"/>
            <w:hideMark/>
          </w:tcPr>
          <w:p w14:paraId="5228934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9A61D0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0.013073</w:t>
            </w:r>
          </w:p>
        </w:tc>
        <w:tc>
          <w:tcPr>
            <w:tcW w:w="1040" w:type="dxa"/>
            <w:tcBorders>
              <w:top w:val="nil"/>
              <w:left w:val="nil"/>
              <w:bottom w:val="nil"/>
              <w:right w:val="nil"/>
            </w:tcBorders>
            <w:shd w:val="clear" w:color="auto" w:fill="auto"/>
            <w:noWrap/>
            <w:vAlign w:val="bottom"/>
            <w:hideMark/>
          </w:tcPr>
          <w:p w14:paraId="74B4450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0.415752</w:t>
            </w:r>
          </w:p>
        </w:tc>
        <w:tc>
          <w:tcPr>
            <w:tcW w:w="1040" w:type="dxa"/>
            <w:tcBorders>
              <w:top w:val="nil"/>
              <w:left w:val="nil"/>
              <w:bottom w:val="nil"/>
              <w:right w:val="nil"/>
            </w:tcBorders>
            <w:shd w:val="clear" w:color="auto" w:fill="auto"/>
            <w:noWrap/>
            <w:vAlign w:val="bottom"/>
            <w:hideMark/>
          </w:tcPr>
          <w:p w14:paraId="42C9BD7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0.79858</w:t>
            </w:r>
          </w:p>
        </w:tc>
        <w:tc>
          <w:tcPr>
            <w:tcW w:w="1040" w:type="dxa"/>
            <w:tcBorders>
              <w:top w:val="nil"/>
              <w:left w:val="nil"/>
              <w:bottom w:val="nil"/>
              <w:right w:val="nil"/>
            </w:tcBorders>
            <w:shd w:val="clear" w:color="auto" w:fill="auto"/>
            <w:noWrap/>
            <w:vAlign w:val="bottom"/>
            <w:hideMark/>
          </w:tcPr>
          <w:p w14:paraId="5077666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0.938806</w:t>
            </w:r>
          </w:p>
        </w:tc>
        <w:tc>
          <w:tcPr>
            <w:tcW w:w="1040" w:type="dxa"/>
            <w:tcBorders>
              <w:top w:val="nil"/>
              <w:left w:val="nil"/>
              <w:bottom w:val="nil"/>
              <w:right w:val="nil"/>
            </w:tcBorders>
            <w:shd w:val="clear" w:color="auto" w:fill="auto"/>
            <w:noWrap/>
            <w:vAlign w:val="bottom"/>
            <w:hideMark/>
          </w:tcPr>
          <w:p w14:paraId="0FA0A99B"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0.010607</w:t>
            </w:r>
          </w:p>
        </w:tc>
        <w:tc>
          <w:tcPr>
            <w:tcW w:w="1040" w:type="dxa"/>
            <w:tcBorders>
              <w:top w:val="nil"/>
              <w:left w:val="nil"/>
              <w:bottom w:val="nil"/>
              <w:right w:val="nil"/>
            </w:tcBorders>
            <w:shd w:val="clear" w:color="auto" w:fill="auto"/>
            <w:noWrap/>
            <w:vAlign w:val="bottom"/>
            <w:hideMark/>
          </w:tcPr>
          <w:p w14:paraId="2197628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0.014454</w:t>
            </w:r>
          </w:p>
        </w:tc>
      </w:tr>
      <w:tr w:rsidR="005F5E49" w:rsidRPr="005F5E49" w14:paraId="621BC3E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147CCEB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1313AC1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0.495912</w:t>
            </w:r>
          </w:p>
        </w:tc>
        <w:tc>
          <w:tcPr>
            <w:tcW w:w="1040" w:type="dxa"/>
            <w:tcBorders>
              <w:top w:val="nil"/>
              <w:left w:val="nil"/>
              <w:bottom w:val="nil"/>
              <w:right w:val="nil"/>
            </w:tcBorders>
            <w:shd w:val="clear" w:color="auto" w:fill="auto"/>
            <w:noWrap/>
            <w:vAlign w:val="bottom"/>
            <w:hideMark/>
          </w:tcPr>
          <w:p w14:paraId="74BE6F4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0.345558</w:t>
            </w:r>
          </w:p>
        </w:tc>
        <w:tc>
          <w:tcPr>
            <w:tcW w:w="1040" w:type="dxa"/>
            <w:tcBorders>
              <w:top w:val="nil"/>
              <w:left w:val="nil"/>
              <w:bottom w:val="nil"/>
              <w:right w:val="nil"/>
            </w:tcBorders>
            <w:shd w:val="clear" w:color="auto" w:fill="auto"/>
            <w:noWrap/>
            <w:vAlign w:val="bottom"/>
            <w:hideMark/>
          </w:tcPr>
          <w:p w14:paraId="48C017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0.80957</w:t>
            </w:r>
          </w:p>
        </w:tc>
        <w:tc>
          <w:tcPr>
            <w:tcW w:w="1040" w:type="dxa"/>
            <w:tcBorders>
              <w:top w:val="nil"/>
              <w:left w:val="nil"/>
              <w:bottom w:val="nil"/>
              <w:right w:val="nil"/>
            </w:tcBorders>
            <w:shd w:val="clear" w:color="auto" w:fill="auto"/>
            <w:noWrap/>
            <w:vAlign w:val="bottom"/>
            <w:hideMark/>
          </w:tcPr>
          <w:p w14:paraId="0C500E5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0.912547</w:t>
            </w:r>
          </w:p>
        </w:tc>
        <w:tc>
          <w:tcPr>
            <w:tcW w:w="1040" w:type="dxa"/>
            <w:tcBorders>
              <w:top w:val="nil"/>
              <w:left w:val="nil"/>
              <w:bottom w:val="nil"/>
              <w:right w:val="nil"/>
            </w:tcBorders>
            <w:shd w:val="clear" w:color="auto" w:fill="auto"/>
            <w:noWrap/>
            <w:vAlign w:val="bottom"/>
            <w:hideMark/>
          </w:tcPr>
          <w:p w14:paraId="7641D8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0.261778</w:t>
            </w:r>
          </w:p>
        </w:tc>
        <w:tc>
          <w:tcPr>
            <w:tcW w:w="1040" w:type="dxa"/>
            <w:tcBorders>
              <w:top w:val="nil"/>
              <w:left w:val="nil"/>
              <w:bottom w:val="nil"/>
              <w:right w:val="nil"/>
            </w:tcBorders>
            <w:shd w:val="clear" w:color="auto" w:fill="auto"/>
            <w:noWrap/>
            <w:vAlign w:val="bottom"/>
            <w:hideMark/>
          </w:tcPr>
          <w:p w14:paraId="5724EE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0.073996</w:t>
            </w:r>
          </w:p>
        </w:tc>
        <w:tc>
          <w:tcPr>
            <w:tcW w:w="1040" w:type="dxa"/>
            <w:tcBorders>
              <w:top w:val="nil"/>
              <w:left w:val="nil"/>
              <w:bottom w:val="nil"/>
              <w:right w:val="nil"/>
            </w:tcBorders>
            <w:shd w:val="clear" w:color="auto" w:fill="auto"/>
            <w:noWrap/>
            <w:vAlign w:val="bottom"/>
            <w:hideMark/>
          </w:tcPr>
          <w:p w14:paraId="3ED9D4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0.371235</w:t>
            </w:r>
          </w:p>
        </w:tc>
        <w:tc>
          <w:tcPr>
            <w:tcW w:w="1040" w:type="dxa"/>
            <w:tcBorders>
              <w:top w:val="nil"/>
              <w:left w:val="nil"/>
              <w:bottom w:val="nil"/>
              <w:right w:val="nil"/>
            </w:tcBorders>
            <w:shd w:val="clear" w:color="auto" w:fill="auto"/>
            <w:noWrap/>
            <w:vAlign w:val="bottom"/>
            <w:hideMark/>
          </w:tcPr>
          <w:p w14:paraId="45C2ED70"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0.001256</w:t>
            </w:r>
          </w:p>
        </w:tc>
      </w:tr>
      <w:tr w:rsidR="005F5E49" w:rsidRPr="005F5E49" w14:paraId="6FEF9B1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37ED3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2294C8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0.550962</w:t>
            </w:r>
          </w:p>
        </w:tc>
        <w:tc>
          <w:tcPr>
            <w:tcW w:w="1040" w:type="dxa"/>
            <w:tcBorders>
              <w:top w:val="nil"/>
              <w:left w:val="nil"/>
              <w:bottom w:val="nil"/>
              <w:right w:val="nil"/>
            </w:tcBorders>
            <w:shd w:val="clear" w:color="auto" w:fill="auto"/>
            <w:noWrap/>
            <w:vAlign w:val="bottom"/>
            <w:hideMark/>
          </w:tcPr>
          <w:p w14:paraId="40E173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0.073153</w:t>
            </w:r>
          </w:p>
        </w:tc>
        <w:tc>
          <w:tcPr>
            <w:tcW w:w="1040" w:type="dxa"/>
            <w:tcBorders>
              <w:top w:val="nil"/>
              <w:left w:val="nil"/>
              <w:bottom w:val="nil"/>
              <w:right w:val="nil"/>
            </w:tcBorders>
            <w:shd w:val="clear" w:color="auto" w:fill="auto"/>
            <w:noWrap/>
            <w:vAlign w:val="bottom"/>
            <w:hideMark/>
          </w:tcPr>
          <w:p w14:paraId="2429F23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0.411703</w:t>
            </w:r>
          </w:p>
        </w:tc>
        <w:tc>
          <w:tcPr>
            <w:tcW w:w="1040" w:type="dxa"/>
            <w:tcBorders>
              <w:top w:val="nil"/>
              <w:left w:val="nil"/>
              <w:bottom w:val="nil"/>
              <w:right w:val="nil"/>
            </w:tcBorders>
            <w:shd w:val="clear" w:color="auto" w:fill="auto"/>
            <w:noWrap/>
            <w:vAlign w:val="bottom"/>
            <w:hideMark/>
          </w:tcPr>
          <w:p w14:paraId="783EFA8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0.655542</w:t>
            </w:r>
          </w:p>
        </w:tc>
        <w:tc>
          <w:tcPr>
            <w:tcW w:w="1040" w:type="dxa"/>
            <w:tcBorders>
              <w:top w:val="nil"/>
              <w:left w:val="nil"/>
              <w:bottom w:val="nil"/>
              <w:right w:val="nil"/>
            </w:tcBorders>
            <w:shd w:val="clear" w:color="auto" w:fill="auto"/>
            <w:noWrap/>
            <w:vAlign w:val="bottom"/>
            <w:hideMark/>
          </w:tcPr>
          <w:p w14:paraId="231D19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0.852669</w:t>
            </w:r>
          </w:p>
        </w:tc>
        <w:tc>
          <w:tcPr>
            <w:tcW w:w="1040" w:type="dxa"/>
            <w:tcBorders>
              <w:top w:val="nil"/>
              <w:left w:val="nil"/>
              <w:bottom w:val="nil"/>
              <w:right w:val="nil"/>
            </w:tcBorders>
            <w:shd w:val="clear" w:color="auto" w:fill="auto"/>
            <w:noWrap/>
            <w:vAlign w:val="bottom"/>
            <w:hideMark/>
          </w:tcPr>
          <w:p w14:paraId="2E70DF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0.432001</w:t>
            </w:r>
          </w:p>
        </w:tc>
        <w:tc>
          <w:tcPr>
            <w:tcW w:w="1040" w:type="dxa"/>
            <w:tcBorders>
              <w:top w:val="nil"/>
              <w:left w:val="nil"/>
              <w:bottom w:val="nil"/>
              <w:right w:val="nil"/>
            </w:tcBorders>
            <w:shd w:val="clear" w:color="auto" w:fill="auto"/>
            <w:noWrap/>
            <w:vAlign w:val="bottom"/>
            <w:hideMark/>
          </w:tcPr>
          <w:p w14:paraId="3B4C058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0.004846</w:t>
            </w:r>
          </w:p>
        </w:tc>
        <w:tc>
          <w:tcPr>
            <w:tcW w:w="1040" w:type="dxa"/>
            <w:tcBorders>
              <w:top w:val="nil"/>
              <w:left w:val="nil"/>
              <w:bottom w:val="nil"/>
              <w:right w:val="nil"/>
            </w:tcBorders>
            <w:shd w:val="clear" w:color="auto" w:fill="auto"/>
            <w:noWrap/>
            <w:vAlign w:val="bottom"/>
            <w:hideMark/>
          </w:tcPr>
          <w:p w14:paraId="6E7DECB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0.080643</w:t>
            </w:r>
          </w:p>
        </w:tc>
      </w:tr>
      <w:tr w:rsidR="005F5E49" w:rsidRPr="005F5E49" w14:paraId="3D9D7EB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61DEDE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553D102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0.860106</w:t>
            </w:r>
          </w:p>
        </w:tc>
        <w:tc>
          <w:tcPr>
            <w:tcW w:w="1040" w:type="dxa"/>
            <w:tcBorders>
              <w:top w:val="nil"/>
              <w:left w:val="nil"/>
              <w:bottom w:val="nil"/>
              <w:right w:val="nil"/>
            </w:tcBorders>
            <w:shd w:val="clear" w:color="auto" w:fill="auto"/>
            <w:noWrap/>
            <w:vAlign w:val="bottom"/>
            <w:hideMark/>
          </w:tcPr>
          <w:p w14:paraId="22A0D84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0.384907</w:t>
            </w:r>
          </w:p>
        </w:tc>
        <w:tc>
          <w:tcPr>
            <w:tcW w:w="1040" w:type="dxa"/>
            <w:tcBorders>
              <w:top w:val="nil"/>
              <w:left w:val="nil"/>
              <w:bottom w:val="nil"/>
              <w:right w:val="nil"/>
            </w:tcBorders>
            <w:shd w:val="clear" w:color="auto" w:fill="auto"/>
            <w:noWrap/>
            <w:vAlign w:val="bottom"/>
            <w:hideMark/>
          </w:tcPr>
          <w:p w14:paraId="0F969D53"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0.045418</w:t>
            </w:r>
          </w:p>
        </w:tc>
        <w:tc>
          <w:tcPr>
            <w:tcW w:w="1040" w:type="dxa"/>
            <w:tcBorders>
              <w:top w:val="nil"/>
              <w:left w:val="nil"/>
              <w:bottom w:val="nil"/>
              <w:right w:val="nil"/>
            </w:tcBorders>
            <w:shd w:val="clear" w:color="auto" w:fill="auto"/>
            <w:noWrap/>
            <w:vAlign w:val="bottom"/>
            <w:hideMark/>
          </w:tcPr>
          <w:p w14:paraId="201E381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0.015527</w:t>
            </w:r>
          </w:p>
        </w:tc>
        <w:tc>
          <w:tcPr>
            <w:tcW w:w="1040" w:type="dxa"/>
            <w:tcBorders>
              <w:top w:val="nil"/>
              <w:left w:val="nil"/>
              <w:bottom w:val="nil"/>
              <w:right w:val="nil"/>
            </w:tcBorders>
            <w:shd w:val="clear" w:color="auto" w:fill="auto"/>
            <w:noWrap/>
            <w:vAlign w:val="bottom"/>
            <w:hideMark/>
          </w:tcPr>
          <w:p w14:paraId="425ABA6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0.807261</w:t>
            </w:r>
          </w:p>
        </w:tc>
        <w:tc>
          <w:tcPr>
            <w:tcW w:w="1040" w:type="dxa"/>
            <w:tcBorders>
              <w:top w:val="nil"/>
              <w:left w:val="nil"/>
              <w:bottom w:val="nil"/>
              <w:right w:val="nil"/>
            </w:tcBorders>
            <w:shd w:val="clear" w:color="auto" w:fill="auto"/>
            <w:noWrap/>
            <w:vAlign w:val="bottom"/>
            <w:hideMark/>
          </w:tcPr>
          <w:p w14:paraId="2DACBD8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0.889576</w:t>
            </w:r>
          </w:p>
        </w:tc>
        <w:tc>
          <w:tcPr>
            <w:tcW w:w="1040" w:type="dxa"/>
            <w:tcBorders>
              <w:top w:val="nil"/>
              <w:left w:val="nil"/>
              <w:bottom w:val="nil"/>
              <w:right w:val="nil"/>
            </w:tcBorders>
            <w:shd w:val="clear" w:color="auto" w:fill="auto"/>
            <w:noWrap/>
            <w:vAlign w:val="bottom"/>
            <w:hideMark/>
          </w:tcPr>
          <w:p w14:paraId="56F0D1C4"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0.007018</w:t>
            </w:r>
          </w:p>
        </w:tc>
        <w:tc>
          <w:tcPr>
            <w:tcW w:w="1040" w:type="dxa"/>
            <w:tcBorders>
              <w:top w:val="nil"/>
              <w:left w:val="nil"/>
              <w:bottom w:val="nil"/>
              <w:right w:val="nil"/>
            </w:tcBorders>
            <w:shd w:val="clear" w:color="auto" w:fill="auto"/>
            <w:noWrap/>
            <w:vAlign w:val="bottom"/>
            <w:hideMark/>
          </w:tcPr>
          <w:p w14:paraId="6FAC3C9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0.060243</w:t>
            </w:r>
          </w:p>
        </w:tc>
      </w:tr>
      <w:tr w:rsidR="005F5E49" w:rsidRPr="005F5E49" w14:paraId="3501C837"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140BA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4210BEB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0.580439</w:t>
            </w:r>
          </w:p>
        </w:tc>
        <w:tc>
          <w:tcPr>
            <w:tcW w:w="1040" w:type="dxa"/>
            <w:tcBorders>
              <w:top w:val="nil"/>
              <w:left w:val="nil"/>
              <w:bottom w:val="nil"/>
              <w:right w:val="nil"/>
            </w:tcBorders>
            <w:shd w:val="clear" w:color="auto" w:fill="auto"/>
            <w:noWrap/>
            <w:vAlign w:val="bottom"/>
            <w:hideMark/>
          </w:tcPr>
          <w:p w14:paraId="17716EA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5AE3C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0.161837</w:t>
            </w:r>
          </w:p>
        </w:tc>
        <w:tc>
          <w:tcPr>
            <w:tcW w:w="1040" w:type="dxa"/>
            <w:tcBorders>
              <w:top w:val="nil"/>
              <w:left w:val="nil"/>
              <w:bottom w:val="nil"/>
              <w:right w:val="nil"/>
            </w:tcBorders>
            <w:shd w:val="clear" w:color="auto" w:fill="auto"/>
            <w:noWrap/>
            <w:vAlign w:val="bottom"/>
            <w:hideMark/>
          </w:tcPr>
          <w:p w14:paraId="3849752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0.33633</w:t>
            </w:r>
          </w:p>
        </w:tc>
        <w:tc>
          <w:tcPr>
            <w:tcW w:w="1040" w:type="dxa"/>
            <w:tcBorders>
              <w:top w:val="nil"/>
              <w:left w:val="nil"/>
              <w:bottom w:val="nil"/>
              <w:right w:val="nil"/>
            </w:tcBorders>
            <w:shd w:val="clear" w:color="auto" w:fill="auto"/>
            <w:noWrap/>
            <w:vAlign w:val="bottom"/>
            <w:hideMark/>
          </w:tcPr>
          <w:p w14:paraId="752146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0.534054</w:t>
            </w:r>
          </w:p>
        </w:tc>
        <w:tc>
          <w:tcPr>
            <w:tcW w:w="1040" w:type="dxa"/>
            <w:tcBorders>
              <w:top w:val="nil"/>
              <w:left w:val="nil"/>
              <w:bottom w:val="nil"/>
              <w:right w:val="nil"/>
            </w:tcBorders>
            <w:shd w:val="clear" w:color="auto" w:fill="auto"/>
            <w:noWrap/>
            <w:vAlign w:val="bottom"/>
            <w:hideMark/>
          </w:tcPr>
          <w:p w14:paraId="188CCA84"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0.006784</w:t>
            </w:r>
          </w:p>
        </w:tc>
        <w:tc>
          <w:tcPr>
            <w:tcW w:w="1040" w:type="dxa"/>
            <w:tcBorders>
              <w:top w:val="nil"/>
              <w:left w:val="nil"/>
              <w:bottom w:val="nil"/>
              <w:right w:val="nil"/>
            </w:tcBorders>
            <w:shd w:val="clear" w:color="auto" w:fill="auto"/>
            <w:noWrap/>
            <w:vAlign w:val="bottom"/>
            <w:hideMark/>
          </w:tcPr>
          <w:p w14:paraId="6C41F21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0.624522</w:t>
            </w:r>
          </w:p>
        </w:tc>
        <w:tc>
          <w:tcPr>
            <w:tcW w:w="1040" w:type="dxa"/>
            <w:tcBorders>
              <w:top w:val="nil"/>
              <w:left w:val="nil"/>
              <w:bottom w:val="nil"/>
              <w:right w:val="nil"/>
            </w:tcBorders>
            <w:shd w:val="clear" w:color="auto" w:fill="auto"/>
            <w:noWrap/>
            <w:vAlign w:val="bottom"/>
            <w:hideMark/>
          </w:tcPr>
          <w:p w14:paraId="38F1F2F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0.005602</w:t>
            </w:r>
          </w:p>
        </w:tc>
      </w:tr>
    </w:tbl>
    <w:p w14:paraId="0E319F24" w14:textId="77777777" w:rsidR="007359EC" w:rsidRPr="003013E8" w:rsidRDefault="007359EC" w:rsidP="009A6F39">
      <w:pPr>
        <w:rPr>
          <w:b/>
          <w:lang w:val="de-LU"/>
        </w:rPr>
      </w:pPr>
    </w:p>
    <w:p w14:paraId="46EDA6C1" w14:textId="08F2E814" w:rsidR="00E675A2" w:rsidRDefault="00E675A2" w:rsidP="00E675A2">
      <w:pPr>
        <w:rPr>
          <w:rFonts w:eastAsia="Times New Roman" w:cs="Times New Roman"/>
          <w:color w:val="000000"/>
          <w:sz w:val="22"/>
          <w:lang w:val="en-GB" w:eastAsia="en-GB"/>
        </w:rPr>
      </w:pPr>
      <w:r>
        <w:rPr>
          <w:rFonts w:eastAsia="Times New Roman" w:cs="Times New Roman"/>
          <w:b/>
          <w:bCs/>
          <w:color w:val="000000"/>
          <w:szCs w:val="20"/>
          <w:lang w:val="en-GB" w:eastAsia="de-DE"/>
        </w:rPr>
        <w:lastRenderedPageBreak/>
        <w:t xml:space="preserve">Supplementary </w:t>
      </w:r>
      <w:r>
        <w:rPr>
          <w:b/>
          <w:bCs/>
        </w:rPr>
        <w:t xml:space="preserve">table </w:t>
      </w:r>
      <w:r w:rsidR="007B0DD1">
        <w:rPr>
          <w:b/>
          <w:bCs/>
        </w:rPr>
        <w:t>4</w:t>
      </w:r>
      <w:r>
        <w:t>. C</w:t>
      </w:r>
      <w:r w:rsidRPr="006104F9">
        <w:t>lustering solutions</w:t>
      </w:r>
      <w:r>
        <w:t xml:space="preserve"> and derivatives</w:t>
      </w:r>
      <w:r w:rsidRPr="006104F9">
        <w:t xml:space="preserve"> for values of </w:t>
      </w:r>
      <w:r w:rsidRPr="006104F9">
        <w:rPr>
          <w:i/>
          <w:iCs/>
        </w:rPr>
        <w:t>K</w:t>
      </w:r>
      <w:r w:rsidRPr="006104F9">
        <w:t xml:space="preserve"> from </w:t>
      </w:r>
      <w:proofErr w:type="gramStart"/>
      <w:r>
        <w:t>1</w:t>
      </w:r>
      <w:proofErr w:type="gramEnd"/>
      <w:r w:rsidRPr="006104F9">
        <w:t xml:space="preserve"> to</w:t>
      </w:r>
      <w:r>
        <w:t xml:space="preserve"> 7, over ten runs for each </w:t>
      </w:r>
      <w:r>
        <w:rPr>
          <w:i/>
          <w:iCs/>
        </w:rPr>
        <w:t xml:space="preserve">K </w:t>
      </w:r>
      <w:r>
        <w:t xml:space="preserve">value. SD refers to standard deviation. Rates of changes </w:t>
      </w:r>
      <w:proofErr w:type="gramStart"/>
      <w:r>
        <w:t>are given</w:t>
      </w:r>
      <w:proofErr w:type="gramEnd"/>
      <w:r>
        <w:t xml:space="preserve">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w:t>
      </w:r>
      <w:proofErr w:type="gramStart"/>
      <w:r>
        <w:rPr>
          <w:rFonts w:eastAsia="Times New Roman" w:cs="Times New Roman"/>
          <w:color w:val="000000"/>
          <w:sz w:val="22"/>
          <w:lang w:val="en-GB" w:eastAsia="en-GB"/>
        </w:rPr>
        <w:t>is calculated</w:t>
      </w:r>
      <w:proofErr w:type="gramEnd"/>
      <w:r>
        <w:rPr>
          <w:rFonts w:eastAsia="Times New Roman" w:cs="Times New Roman"/>
          <w:color w:val="000000"/>
          <w:sz w:val="22"/>
          <w:lang w:val="en-GB" w:eastAsia="en-GB"/>
        </w:rPr>
        <w:t xml:space="preserve">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E675A2" w:rsidRPr="00ED0515" w14:paraId="2B1739BD" w14:textId="77777777" w:rsidTr="00C961FD">
        <w:trPr>
          <w:trHeight w:val="300"/>
        </w:trPr>
        <w:tc>
          <w:tcPr>
            <w:tcW w:w="2420" w:type="dxa"/>
            <w:gridSpan w:val="2"/>
            <w:tcBorders>
              <w:top w:val="nil"/>
              <w:left w:val="nil"/>
              <w:right w:val="nil"/>
            </w:tcBorders>
            <w:shd w:val="clear" w:color="auto" w:fill="auto"/>
            <w:noWrap/>
            <w:vAlign w:val="bottom"/>
            <w:hideMark/>
          </w:tcPr>
          <w:p w14:paraId="26231A8C" w14:textId="77777777" w:rsidR="00E675A2"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p w14:paraId="2BBE3DEF"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3C5AC1D5"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00CAD137" w14:textId="77777777" w:rsidR="00E675A2" w:rsidRPr="00ED0515" w:rsidRDefault="00E675A2" w:rsidP="00C961FD">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FC8CD5E" w14:textId="77777777" w:rsidR="00E675A2" w:rsidRPr="00ED0515" w:rsidRDefault="00E675A2" w:rsidP="00C961FD">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557B9DAA" w14:textId="77777777" w:rsidR="00E675A2" w:rsidRPr="00ED0515" w:rsidRDefault="00E675A2" w:rsidP="00C961FD">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025C5435" w14:textId="77777777" w:rsidR="00E675A2" w:rsidRPr="00ED0515" w:rsidRDefault="00E675A2" w:rsidP="00C961FD">
            <w:pPr>
              <w:spacing w:after="0" w:line="240" w:lineRule="auto"/>
              <w:rPr>
                <w:rFonts w:eastAsia="Times New Roman" w:cs="Times New Roman"/>
                <w:sz w:val="20"/>
                <w:szCs w:val="20"/>
                <w:lang w:val="en-GB" w:eastAsia="en-GB"/>
              </w:rPr>
            </w:pPr>
          </w:p>
        </w:tc>
      </w:tr>
      <w:tr w:rsidR="00E675A2" w:rsidRPr="00ED0515" w14:paraId="143E5DB5" w14:textId="77777777" w:rsidTr="00C961FD">
        <w:trPr>
          <w:trHeight w:val="300"/>
        </w:trPr>
        <w:tc>
          <w:tcPr>
            <w:tcW w:w="851" w:type="dxa"/>
            <w:tcBorders>
              <w:bottom w:val="single" w:sz="4" w:space="0" w:color="auto"/>
            </w:tcBorders>
            <w:shd w:val="clear" w:color="auto" w:fill="auto"/>
            <w:noWrap/>
            <w:hideMark/>
          </w:tcPr>
          <w:p w14:paraId="350EE240" w14:textId="77777777" w:rsidR="00E675A2" w:rsidRPr="00ED0515"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170A92E2"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0BB1B595" w14:textId="77777777" w:rsidR="00E675A2" w:rsidRPr="00F44CF5" w:rsidRDefault="00E675A2" w:rsidP="00C961FD">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3B8FC190"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15018024"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759D9BD9"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3A70CB91"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E675A2" w:rsidRPr="00ED0515" w14:paraId="35F2BEF2" w14:textId="77777777" w:rsidTr="00C961FD">
        <w:trPr>
          <w:trHeight w:val="300"/>
        </w:trPr>
        <w:tc>
          <w:tcPr>
            <w:tcW w:w="851" w:type="dxa"/>
            <w:tcBorders>
              <w:top w:val="single" w:sz="4" w:space="0" w:color="auto"/>
            </w:tcBorders>
            <w:shd w:val="clear" w:color="auto" w:fill="auto"/>
            <w:noWrap/>
            <w:vAlign w:val="bottom"/>
            <w:hideMark/>
          </w:tcPr>
          <w:p w14:paraId="379DAF0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3750D4A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32FA98C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0.114</w:t>
            </w:r>
          </w:p>
        </w:tc>
        <w:tc>
          <w:tcPr>
            <w:tcW w:w="1559" w:type="dxa"/>
            <w:tcBorders>
              <w:top w:val="single" w:sz="4" w:space="0" w:color="auto"/>
            </w:tcBorders>
            <w:shd w:val="clear" w:color="auto" w:fill="auto"/>
            <w:noWrap/>
            <w:vAlign w:val="bottom"/>
            <w:hideMark/>
          </w:tcPr>
          <w:p w14:paraId="52C303A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1E6FC17C"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05E8525"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0526A0C8"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ED0515" w14:paraId="0DEDD965" w14:textId="77777777" w:rsidTr="00C961FD">
        <w:trPr>
          <w:trHeight w:val="300"/>
        </w:trPr>
        <w:tc>
          <w:tcPr>
            <w:tcW w:w="851" w:type="dxa"/>
            <w:shd w:val="clear" w:color="auto" w:fill="auto"/>
            <w:noWrap/>
            <w:vAlign w:val="bottom"/>
            <w:hideMark/>
          </w:tcPr>
          <w:p w14:paraId="3C941CC9"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shd w:val="clear" w:color="auto" w:fill="auto"/>
            <w:noWrap/>
            <w:vAlign w:val="bottom"/>
            <w:hideMark/>
          </w:tcPr>
          <w:p w14:paraId="192120D1"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-45608.06</w:t>
            </w:r>
          </w:p>
        </w:tc>
        <w:tc>
          <w:tcPr>
            <w:tcW w:w="1266" w:type="dxa"/>
            <w:shd w:val="clear" w:color="auto" w:fill="auto"/>
            <w:noWrap/>
            <w:vAlign w:val="bottom"/>
            <w:hideMark/>
          </w:tcPr>
          <w:p w14:paraId="26F4A49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1.84</w:t>
            </w:r>
          </w:p>
        </w:tc>
        <w:tc>
          <w:tcPr>
            <w:tcW w:w="1559" w:type="dxa"/>
            <w:shd w:val="clear" w:color="auto" w:fill="auto"/>
            <w:noWrap/>
            <w:vAlign w:val="bottom"/>
            <w:hideMark/>
          </w:tcPr>
          <w:p w14:paraId="125A9384"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shd w:val="clear" w:color="auto" w:fill="auto"/>
            <w:noWrap/>
            <w:vAlign w:val="bottom"/>
            <w:hideMark/>
          </w:tcPr>
          <w:p w14:paraId="37D9E8F3"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74.42</w:t>
            </w:r>
          </w:p>
        </w:tc>
        <w:tc>
          <w:tcPr>
            <w:tcW w:w="1985" w:type="dxa"/>
            <w:shd w:val="clear" w:color="auto" w:fill="auto"/>
            <w:noWrap/>
            <w:vAlign w:val="bottom"/>
            <w:hideMark/>
          </w:tcPr>
          <w:p w14:paraId="3DCA7C62"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584.32</w:t>
            </w:r>
          </w:p>
        </w:tc>
        <w:tc>
          <w:tcPr>
            <w:tcW w:w="992" w:type="dxa"/>
            <w:shd w:val="clear" w:color="auto" w:fill="auto"/>
            <w:noWrap/>
            <w:vAlign w:val="bottom"/>
            <w:hideMark/>
          </w:tcPr>
          <w:p w14:paraId="1C1287BB"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317.91</w:t>
            </w:r>
          </w:p>
        </w:tc>
      </w:tr>
      <w:tr w:rsidR="00E675A2" w:rsidRPr="00ED0515" w14:paraId="3F40F50E" w14:textId="77777777" w:rsidTr="00C961FD">
        <w:trPr>
          <w:trHeight w:val="300"/>
        </w:trPr>
        <w:tc>
          <w:tcPr>
            <w:tcW w:w="851" w:type="dxa"/>
            <w:shd w:val="clear" w:color="auto" w:fill="auto"/>
            <w:noWrap/>
            <w:vAlign w:val="bottom"/>
            <w:hideMark/>
          </w:tcPr>
          <w:p w14:paraId="78B99D9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shd w:val="clear" w:color="auto" w:fill="auto"/>
            <w:noWrap/>
            <w:vAlign w:val="bottom"/>
            <w:hideMark/>
          </w:tcPr>
          <w:p w14:paraId="03E019B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-46117.96</w:t>
            </w:r>
          </w:p>
        </w:tc>
        <w:tc>
          <w:tcPr>
            <w:tcW w:w="1266" w:type="dxa"/>
            <w:shd w:val="clear" w:color="auto" w:fill="auto"/>
            <w:noWrap/>
            <w:vAlign w:val="bottom"/>
            <w:hideMark/>
          </w:tcPr>
          <w:p w14:paraId="4746D28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397.91</w:t>
            </w:r>
          </w:p>
        </w:tc>
        <w:tc>
          <w:tcPr>
            <w:tcW w:w="1559" w:type="dxa"/>
            <w:shd w:val="clear" w:color="auto" w:fill="auto"/>
            <w:noWrap/>
            <w:vAlign w:val="bottom"/>
            <w:hideMark/>
          </w:tcPr>
          <w:p w14:paraId="0306569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25357DE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-509.9</w:t>
            </w:r>
          </w:p>
        </w:tc>
        <w:tc>
          <w:tcPr>
            <w:tcW w:w="1985" w:type="dxa"/>
            <w:shd w:val="clear" w:color="auto" w:fill="auto"/>
            <w:noWrap/>
            <w:vAlign w:val="bottom"/>
            <w:hideMark/>
          </w:tcPr>
          <w:p w14:paraId="102C01F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437.18</w:t>
            </w:r>
          </w:p>
        </w:tc>
        <w:tc>
          <w:tcPr>
            <w:tcW w:w="992" w:type="dxa"/>
            <w:shd w:val="clear" w:color="auto" w:fill="auto"/>
            <w:noWrap/>
            <w:vAlign w:val="bottom"/>
            <w:hideMark/>
          </w:tcPr>
          <w:p w14:paraId="0353C1D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1.10</w:t>
            </w:r>
          </w:p>
        </w:tc>
      </w:tr>
      <w:tr w:rsidR="00E675A2" w:rsidRPr="00ED0515" w14:paraId="367E4B7F" w14:textId="77777777" w:rsidTr="00C961FD">
        <w:trPr>
          <w:trHeight w:val="300"/>
        </w:trPr>
        <w:tc>
          <w:tcPr>
            <w:tcW w:w="851" w:type="dxa"/>
            <w:shd w:val="clear" w:color="auto" w:fill="auto"/>
            <w:noWrap/>
            <w:vAlign w:val="bottom"/>
            <w:hideMark/>
          </w:tcPr>
          <w:p w14:paraId="3A05F5A7"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shd w:val="clear" w:color="auto" w:fill="auto"/>
            <w:noWrap/>
            <w:vAlign w:val="bottom"/>
            <w:hideMark/>
          </w:tcPr>
          <w:p w14:paraId="11ADD0C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-46190.68</w:t>
            </w:r>
          </w:p>
        </w:tc>
        <w:tc>
          <w:tcPr>
            <w:tcW w:w="1266" w:type="dxa"/>
            <w:shd w:val="clear" w:color="auto" w:fill="auto"/>
            <w:noWrap/>
            <w:vAlign w:val="bottom"/>
            <w:hideMark/>
          </w:tcPr>
          <w:p w14:paraId="543006B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616.80</w:t>
            </w:r>
          </w:p>
        </w:tc>
        <w:tc>
          <w:tcPr>
            <w:tcW w:w="1559" w:type="dxa"/>
            <w:shd w:val="clear" w:color="auto" w:fill="auto"/>
            <w:noWrap/>
            <w:vAlign w:val="bottom"/>
            <w:hideMark/>
          </w:tcPr>
          <w:p w14:paraId="517F585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1D6C55E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-72.72</w:t>
            </w:r>
          </w:p>
        </w:tc>
        <w:tc>
          <w:tcPr>
            <w:tcW w:w="1985" w:type="dxa"/>
            <w:shd w:val="clear" w:color="auto" w:fill="auto"/>
            <w:noWrap/>
            <w:vAlign w:val="bottom"/>
            <w:hideMark/>
          </w:tcPr>
          <w:p w14:paraId="60291C8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50.86</w:t>
            </w:r>
          </w:p>
        </w:tc>
        <w:tc>
          <w:tcPr>
            <w:tcW w:w="992" w:type="dxa"/>
            <w:shd w:val="clear" w:color="auto" w:fill="auto"/>
            <w:noWrap/>
            <w:vAlign w:val="bottom"/>
            <w:hideMark/>
          </w:tcPr>
          <w:p w14:paraId="2438EA3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0.082</w:t>
            </w:r>
          </w:p>
        </w:tc>
      </w:tr>
      <w:tr w:rsidR="00E675A2" w:rsidRPr="00ED0515" w14:paraId="19BB5588" w14:textId="77777777" w:rsidTr="00C961FD">
        <w:trPr>
          <w:trHeight w:val="300"/>
        </w:trPr>
        <w:tc>
          <w:tcPr>
            <w:tcW w:w="851" w:type="dxa"/>
            <w:shd w:val="clear" w:color="auto" w:fill="auto"/>
            <w:noWrap/>
            <w:vAlign w:val="bottom"/>
            <w:hideMark/>
          </w:tcPr>
          <w:p w14:paraId="2623293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shd w:val="clear" w:color="auto" w:fill="auto"/>
            <w:noWrap/>
            <w:vAlign w:val="bottom"/>
            <w:hideMark/>
          </w:tcPr>
          <w:p w14:paraId="2DF11A4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-46212.54</w:t>
            </w:r>
          </w:p>
        </w:tc>
        <w:tc>
          <w:tcPr>
            <w:tcW w:w="1266" w:type="dxa"/>
            <w:shd w:val="clear" w:color="auto" w:fill="auto"/>
            <w:noWrap/>
            <w:vAlign w:val="bottom"/>
            <w:hideMark/>
          </w:tcPr>
          <w:p w14:paraId="1589832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293.07</w:t>
            </w:r>
          </w:p>
        </w:tc>
        <w:tc>
          <w:tcPr>
            <w:tcW w:w="1559" w:type="dxa"/>
            <w:shd w:val="clear" w:color="auto" w:fill="auto"/>
            <w:noWrap/>
            <w:vAlign w:val="bottom"/>
            <w:hideMark/>
          </w:tcPr>
          <w:p w14:paraId="5778A6C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4AA35B6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-21.86</w:t>
            </w:r>
          </w:p>
        </w:tc>
        <w:tc>
          <w:tcPr>
            <w:tcW w:w="1985" w:type="dxa"/>
            <w:shd w:val="clear" w:color="auto" w:fill="auto"/>
            <w:noWrap/>
            <w:vAlign w:val="bottom"/>
            <w:hideMark/>
          </w:tcPr>
          <w:p w14:paraId="77F5D42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113.12</w:t>
            </w:r>
          </w:p>
        </w:tc>
        <w:tc>
          <w:tcPr>
            <w:tcW w:w="992" w:type="dxa"/>
            <w:shd w:val="clear" w:color="auto" w:fill="auto"/>
            <w:noWrap/>
            <w:vAlign w:val="bottom"/>
            <w:hideMark/>
          </w:tcPr>
          <w:p w14:paraId="2CD8F1A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0.39</w:t>
            </w:r>
          </w:p>
        </w:tc>
      </w:tr>
      <w:tr w:rsidR="00E675A2" w:rsidRPr="00ED0515" w14:paraId="20AF6415" w14:textId="77777777" w:rsidTr="00C961FD">
        <w:trPr>
          <w:trHeight w:val="300"/>
        </w:trPr>
        <w:tc>
          <w:tcPr>
            <w:tcW w:w="851" w:type="dxa"/>
            <w:shd w:val="clear" w:color="auto" w:fill="auto"/>
            <w:noWrap/>
            <w:vAlign w:val="bottom"/>
            <w:hideMark/>
          </w:tcPr>
          <w:p w14:paraId="42CD0F4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shd w:val="clear" w:color="auto" w:fill="auto"/>
            <w:noWrap/>
            <w:vAlign w:val="bottom"/>
            <w:hideMark/>
          </w:tcPr>
          <w:p w14:paraId="4FD024E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-46347.52</w:t>
            </w:r>
          </w:p>
        </w:tc>
        <w:tc>
          <w:tcPr>
            <w:tcW w:w="1266" w:type="dxa"/>
            <w:shd w:val="clear" w:color="auto" w:fill="auto"/>
            <w:noWrap/>
            <w:vAlign w:val="bottom"/>
            <w:hideMark/>
          </w:tcPr>
          <w:p w14:paraId="7F25AE4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153.69</w:t>
            </w:r>
          </w:p>
        </w:tc>
        <w:tc>
          <w:tcPr>
            <w:tcW w:w="1559" w:type="dxa"/>
            <w:shd w:val="clear" w:color="auto" w:fill="auto"/>
            <w:noWrap/>
            <w:vAlign w:val="bottom"/>
            <w:hideMark/>
          </w:tcPr>
          <w:p w14:paraId="639ACDC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44D42C5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-134.98</w:t>
            </w:r>
          </w:p>
        </w:tc>
        <w:tc>
          <w:tcPr>
            <w:tcW w:w="1985" w:type="dxa"/>
            <w:shd w:val="clear" w:color="auto" w:fill="auto"/>
            <w:noWrap/>
            <w:vAlign w:val="bottom"/>
            <w:hideMark/>
          </w:tcPr>
          <w:p w14:paraId="1AB70863"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747.92</w:t>
            </w:r>
          </w:p>
        </w:tc>
        <w:tc>
          <w:tcPr>
            <w:tcW w:w="992" w:type="dxa"/>
            <w:shd w:val="clear" w:color="auto" w:fill="auto"/>
            <w:noWrap/>
            <w:vAlign w:val="bottom"/>
            <w:hideMark/>
          </w:tcPr>
          <w:p w14:paraId="7AC9899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4.87</w:t>
            </w:r>
          </w:p>
        </w:tc>
      </w:tr>
      <w:tr w:rsidR="00E675A2" w:rsidRPr="00ED0515" w14:paraId="75E801EE" w14:textId="77777777" w:rsidTr="00C961FD">
        <w:trPr>
          <w:trHeight w:val="300"/>
        </w:trPr>
        <w:tc>
          <w:tcPr>
            <w:tcW w:w="851" w:type="dxa"/>
            <w:tcBorders>
              <w:bottom w:val="single" w:sz="4" w:space="0" w:color="auto"/>
            </w:tcBorders>
            <w:shd w:val="clear" w:color="auto" w:fill="auto"/>
            <w:noWrap/>
            <w:vAlign w:val="bottom"/>
            <w:hideMark/>
          </w:tcPr>
          <w:p w14:paraId="039F3C65"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0EDC9C1A"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405D47C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55971E7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21799E0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51AFDBEA"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62947F64"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ED0515" w14:paraId="7FC56E0D" w14:textId="77777777" w:rsidTr="00C961FD">
        <w:trPr>
          <w:trHeight w:val="300"/>
        </w:trPr>
        <w:tc>
          <w:tcPr>
            <w:tcW w:w="2420" w:type="dxa"/>
            <w:gridSpan w:val="2"/>
            <w:tcBorders>
              <w:top w:val="nil"/>
              <w:left w:val="nil"/>
              <w:bottom w:val="nil"/>
              <w:right w:val="nil"/>
            </w:tcBorders>
            <w:shd w:val="clear" w:color="auto" w:fill="auto"/>
            <w:noWrap/>
            <w:vAlign w:val="bottom"/>
            <w:hideMark/>
          </w:tcPr>
          <w:p w14:paraId="609F0929" w14:textId="77777777" w:rsidR="00E675A2" w:rsidRDefault="00E675A2" w:rsidP="00C961FD">
            <w:pPr>
              <w:spacing w:after="0" w:line="240" w:lineRule="auto"/>
              <w:rPr>
                <w:rFonts w:eastAsia="Times New Roman" w:cs="Times New Roman"/>
                <w:b/>
                <w:bCs/>
                <w:i/>
                <w:iCs/>
                <w:color w:val="000000"/>
                <w:sz w:val="22"/>
                <w:lang w:val="en-GB" w:eastAsia="en-GB"/>
              </w:rPr>
            </w:pPr>
          </w:p>
          <w:p w14:paraId="502F53EB" w14:textId="77777777" w:rsidR="00E675A2" w:rsidRDefault="00E675A2" w:rsidP="00C961FD">
            <w:pPr>
              <w:spacing w:after="0" w:line="240" w:lineRule="auto"/>
              <w:rPr>
                <w:rFonts w:eastAsia="Times New Roman" w:cs="Times New Roman"/>
                <w:b/>
                <w:bCs/>
                <w:i/>
                <w:iCs/>
                <w:color w:val="000000"/>
                <w:sz w:val="22"/>
                <w:lang w:val="en-GB" w:eastAsia="en-GB"/>
              </w:rPr>
            </w:pPr>
          </w:p>
          <w:p w14:paraId="42B33909" w14:textId="77777777" w:rsidR="00E675A2" w:rsidRDefault="00E675A2" w:rsidP="00C961FD">
            <w:pPr>
              <w:spacing w:after="0" w:line="240" w:lineRule="auto"/>
              <w:rPr>
                <w:rFonts w:eastAsia="Times New Roman" w:cs="Times New Roman"/>
                <w:b/>
                <w:bCs/>
                <w:i/>
                <w:iCs/>
                <w:color w:val="000000"/>
                <w:sz w:val="22"/>
                <w:lang w:val="en-GB" w:eastAsia="en-GB"/>
              </w:rPr>
            </w:pPr>
          </w:p>
          <w:p w14:paraId="709FDFDD" w14:textId="77777777" w:rsidR="00E675A2" w:rsidRDefault="00E675A2" w:rsidP="00C961FD">
            <w:pPr>
              <w:spacing w:after="0" w:line="240" w:lineRule="auto"/>
              <w:rPr>
                <w:rFonts w:eastAsia="Times New Roman" w:cs="Times New Roman"/>
                <w:b/>
                <w:bCs/>
                <w:i/>
                <w:iCs/>
                <w:color w:val="000000"/>
                <w:sz w:val="22"/>
                <w:lang w:val="en-GB" w:eastAsia="en-GB"/>
              </w:rPr>
            </w:pPr>
          </w:p>
          <w:p w14:paraId="405C1A12" w14:textId="77777777" w:rsidR="00E675A2" w:rsidRDefault="00E675A2" w:rsidP="00C961FD">
            <w:pPr>
              <w:spacing w:after="0" w:line="240" w:lineRule="auto"/>
              <w:rPr>
                <w:rFonts w:eastAsia="Times New Roman" w:cs="Times New Roman"/>
                <w:b/>
                <w:bCs/>
                <w:i/>
                <w:iCs/>
                <w:color w:val="000000"/>
                <w:sz w:val="22"/>
                <w:lang w:val="en-GB" w:eastAsia="en-GB"/>
              </w:rPr>
            </w:pPr>
          </w:p>
          <w:p w14:paraId="2860F6E3" w14:textId="77777777" w:rsidR="00E675A2"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r w:rsidRPr="00ED0515">
              <w:rPr>
                <w:rFonts w:eastAsia="Times New Roman" w:cs="Times New Roman"/>
                <w:b/>
                <w:bCs/>
                <w:i/>
                <w:iCs/>
                <w:color w:val="000000"/>
                <w:sz w:val="22"/>
                <w:lang w:val="en-GB" w:eastAsia="en-GB"/>
              </w:rPr>
              <w:t xml:space="preserve"> pipiens</w:t>
            </w:r>
          </w:p>
          <w:p w14:paraId="2AEC2DD8"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1A786F8"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52F1A738" w14:textId="77777777" w:rsidR="00E675A2" w:rsidRPr="00ED0515" w:rsidRDefault="00E675A2" w:rsidP="00C961FD">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BA8E1FE" w14:textId="77777777" w:rsidR="00E675A2" w:rsidRPr="00ED0515" w:rsidRDefault="00E675A2" w:rsidP="00C961FD">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38F28E29" w14:textId="77777777" w:rsidR="00E675A2" w:rsidRPr="00ED0515" w:rsidRDefault="00E675A2" w:rsidP="00C961FD">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4C44A046" w14:textId="77777777" w:rsidR="00E675A2" w:rsidRPr="00ED0515" w:rsidRDefault="00E675A2" w:rsidP="00C961FD">
            <w:pPr>
              <w:spacing w:after="0" w:line="240" w:lineRule="auto"/>
              <w:rPr>
                <w:rFonts w:eastAsia="Times New Roman" w:cs="Times New Roman"/>
                <w:sz w:val="20"/>
                <w:szCs w:val="20"/>
                <w:lang w:val="en-GB" w:eastAsia="en-GB"/>
              </w:rPr>
            </w:pPr>
          </w:p>
        </w:tc>
      </w:tr>
      <w:tr w:rsidR="00E675A2" w:rsidRPr="00ED0515" w14:paraId="7E4F35C8" w14:textId="77777777" w:rsidTr="00C961FD">
        <w:trPr>
          <w:trHeight w:val="300"/>
        </w:trPr>
        <w:tc>
          <w:tcPr>
            <w:tcW w:w="851" w:type="dxa"/>
            <w:tcBorders>
              <w:top w:val="nil"/>
              <w:left w:val="nil"/>
              <w:bottom w:val="single" w:sz="4" w:space="0" w:color="auto"/>
              <w:right w:val="nil"/>
            </w:tcBorders>
            <w:shd w:val="clear" w:color="auto" w:fill="auto"/>
            <w:noWrap/>
            <w:hideMark/>
          </w:tcPr>
          <w:p w14:paraId="541BD3A5" w14:textId="77777777" w:rsidR="00E675A2" w:rsidRPr="00ED0515"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4A934293"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0E6DCEE2" w14:textId="77777777" w:rsidR="00E675A2" w:rsidRPr="00F44CF5" w:rsidRDefault="00E675A2" w:rsidP="00C961FD">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25A66089"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7AD23697"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6D85425A"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2C4F6E82"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E675A2" w:rsidRPr="00C02C3F" w14:paraId="5C42E3FD" w14:textId="77777777" w:rsidTr="00C961FD">
        <w:trPr>
          <w:trHeight w:val="300"/>
        </w:trPr>
        <w:tc>
          <w:tcPr>
            <w:tcW w:w="851" w:type="dxa"/>
            <w:tcBorders>
              <w:top w:val="nil"/>
              <w:left w:val="nil"/>
              <w:bottom w:val="nil"/>
              <w:right w:val="nil"/>
            </w:tcBorders>
            <w:shd w:val="clear" w:color="auto" w:fill="auto"/>
            <w:noWrap/>
            <w:vAlign w:val="bottom"/>
            <w:hideMark/>
          </w:tcPr>
          <w:p w14:paraId="3FCF4194"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0D13916D"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42BEC11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2B025591"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139956B9"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7CA0AFC6"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3B844474"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C02C3F" w14:paraId="0B1F29D5" w14:textId="77777777" w:rsidTr="00C961FD">
        <w:trPr>
          <w:trHeight w:val="300"/>
        </w:trPr>
        <w:tc>
          <w:tcPr>
            <w:tcW w:w="851" w:type="dxa"/>
            <w:tcBorders>
              <w:top w:val="nil"/>
              <w:left w:val="nil"/>
              <w:bottom w:val="nil"/>
              <w:right w:val="nil"/>
            </w:tcBorders>
            <w:shd w:val="clear" w:color="auto" w:fill="auto"/>
            <w:noWrap/>
            <w:vAlign w:val="bottom"/>
            <w:hideMark/>
          </w:tcPr>
          <w:p w14:paraId="0D31568D"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38D2197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6F26E30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1607.07</w:t>
            </w:r>
          </w:p>
        </w:tc>
        <w:tc>
          <w:tcPr>
            <w:tcW w:w="1559" w:type="dxa"/>
            <w:tcBorders>
              <w:top w:val="nil"/>
              <w:left w:val="nil"/>
              <w:bottom w:val="nil"/>
              <w:right w:val="nil"/>
            </w:tcBorders>
            <w:shd w:val="clear" w:color="auto" w:fill="auto"/>
            <w:noWrap/>
            <w:vAlign w:val="bottom"/>
            <w:hideMark/>
          </w:tcPr>
          <w:p w14:paraId="41E19C9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740A36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55CA2EEA"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876A83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0.99</w:t>
            </w:r>
          </w:p>
        </w:tc>
      </w:tr>
      <w:tr w:rsidR="00E675A2" w:rsidRPr="00C02C3F" w14:paraId="20B024CC" w14:textId="77777777" w:rsidTr="00C961FD">
        <w:trPr>
          <w:trHeight w:val="300"/>
        </w:trPr>
        <w:tc>
          <w:tcPr>
            <w:tcW w:w="851" w:type="dxa"/>
            <w:tcBorders>
              <w:top w:val="nil"/>
              <w:left w:val="nil"/>
              <w:bottom w:val="nil"/>
              <w:right w:val="nil"/>
            </w:tcBorders>
            <w:shd w:val="clear" w:color="auto" w:fill="auto"/>
            <w:noWrap/>
            <w:vAlign w:val="bottom"/>
            <w:hideMark/>
          </w:tcPr>
          <w:p w14:paraId="4594958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70399BB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D17610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34F1D6C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3CCA7C85"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3F17D26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0FF0B72E"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29.16</w:t>
            </w:r>
          </w:p>
        </w:tc>
      </w:tr>
      <w:tr w:rsidR="00E675A2" w:rsidRPr="00C02C3F" w14:paraId="6C8F1F78" w14:textId="77777777" w:rsidTr="00C961FD">
        <w:trPr>
          <w:trHeight w:val="300"/>
        </w:trPr>
        <w:tc>
          <w:tcPr>
            <w:tcW w:w="851" w:type="dxa"/>
            <w:tcBorders>
              <w:top w:val="nil"/>
              <w:left w:val="nil"/>
              <w:bottom w:val="nil"/>
              <w:right w:val="nil"/>
            </w:tcBorders>
            <w:shd w:val="clear" w:color="auto" w:fill="auto"/>
            <w:noWrap/>
            <w:vAlign w:val="bottom"/>
            <w:hideMark/>
          </w:tcPr>
          <w:p w14:paraId="20806BB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79B141D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2038BB3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193.78</w:t>
            </w:r>
          </w:p>
        </w:tc>
        <w:tc>
          <w:tcPr>
            <w:tcW w:w="1559" w:type="dxa"/>
            <w:tcBorders>
              <w:top w:val="nil"/>
              <w:left w:val="nil"/>
              <w:bottom w:val="nil"/>
              <w:right w:val="nil"/>
            </w:tcBorders>
            <w:shd w:val="clear" w:color="auto" w:fill="auto"/>
            <w:noWrap/>
            <w:vAlign w:val="bottom"/>
            <w:hideMark/>
          </w:tcPr>
          <w:p w14:paraId="3B71FCA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1EF7435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0EDEB62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10FD9D7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3.62</w:t>
            </w:r>
          </w:p>
        </w:tc>
      </w:tr>
      <w:tr w:rsidR="00E675A2" w:rsidRPr="00C02C3F" w14:paraId="164DF90F" w14:textId="77777777" w:rsidTr="00C961FD">
        <w:trPr>
          <w:trHeight w:val="300"/>
        </w:trPr>
        <w:tc>
          <w:tcPr>
            <w:tcW w:w="851" w:type="dxa"/>
            <w:tcBorders>
              <w:top w:val="nil"/>
              <w:left w:val="nil"/>
              <w:bottom w:val="nil"/>
              <w:right w:val="nil"/>
            </w:tcBorders>
            <w:shd w:val="clear" w:color="auto" w:fill="auto"/>
            <w:noWrap/>
            <w:vAlign w:val="bottom"/>
            <w:hideMark/>
          </w:tcPr>
          <w:p w14:paraId="49B729BE"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12C92E46"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4B00FB8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474.23</w:t>
            </w:r>
          </w:p>
        </w:tc>
        <w:tc>
          <w:tcPr>
            <w:tcW w:w="1559" w:type="dxa"/>
            <w:tcBorders>
              <w:top w:val="nil"/>
              <w:left w:val="nil"/>
              <w:bottom w:val="nil"/>
              <w:right w:val="nil"/>
            </w:tcBorders>
            <w:shd w:val="clear" w:color="auto" w:fill="auto"/>
            <w:noWrap/>
            <w:vAlign w:val="bottom"/>
            <w:hideMark/>
          </w:tcPr>
          <w:p w14:paraId="7FBDA06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28BEE0F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3DC925E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68BF849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0.70</w:t>
            </w:r>
          </w:p>
        </w:tc>
      </w:tr>
      <w:tr w:rsidR="00E675A2" w:rsidRPr="00C02C3F" w14:paraId="42ED43C7" w14:textId="77777777" w:rsidTr="00C961FD">
        <w:trPr>
          <w:trHeight w:val="300"/>
        </w:trPr>
        <w:tc>
          <w:tcPr>
            <w:tcW w:w="851" w:type="dxa"/>
            <w:tcBorders>
              <w:top w:val="nil"/>
              <w:left w:val="nil"/>
              <w:right w:val="nil"/>
            </w:tcBorders>
            <w:shd w:val="clear" w:color="auto" w:fill="auto"/>
            <w:noWrap/>
            <w:vAlign w:val="bottom"/>
            <w:hideMark/>
          </w:tcPr>
          <w:p w14:paraId="48587F61"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tcBorders>
              <w:top w:val="nil"/>
              <w:left w:val="nil"/>
              <w:right w:val="nil"/>
            </w:tcBorders>
            <w:shd w:val="clear" w:color="auto" w:fill="auto"/>
            <w:noWrap/>
            <w:vAlign w:val="bottom"/>
            <w:hideMark/>
          </w:tcPr>
          <w:p w14:paraId="061B784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-68008.98</w:t>
            </w:r>
          </w:p>
        </w:tc>
        <w:tc>
          <w:tcPr>
            <w:tcW w:w="1266" w:type="dxa"/>
            <w:tcBorders>
              <w:top w:val="nil"/>
              <w:left w:val="nil"/>
              <w:right w:val="nil"/>
            </w:tcBorders>
            <w:shd w:val="clear" w:color="auto" w:fill="auto"/>
            <w:noWrap/>
            <w:vAlign w:val="bottom"/>
            <w:hideMark/>
          </w:tcPr>
          <w:p w14:paraId="66E296B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610.14</w:t>
            </w:r>
          </w:p>
        </w:tc>
        <w:tc>
          <w:tcPr>
            <w:tcW w:w="1559" w:type="dxa"/>
            <w:tcBorders>
              <w:top w:val="nil"/>
              <w:left w:val="nil"/>
              <w:right w:val="nil"/>
            </w:tcBorders>
            <w:shd w:val="clear" w:color="auto" w:fill="auto"/>
            <w:noWrap/>
            <w:vAlign w:val="bottom"/>
            <w:hideMark/>
          </w:tcPr>
          <w:p w14:paraId="1DBD7AB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right w:val="nil"/>
            </w:tcBorders>
            <w:shd w:val="clear" w:color="auto" w:fill="auto"/>
            <w:noWrap/>
            <w:vAlign w:val="bottom"/>
            <w:hideMark/>
          </w:tcPr>
          <w:p w14:paraId="0918D4A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-813.26</w:t>
            </w:r>
          </w:p>
        </w:tc>
        <w:tc>
          <w:tcPr>
            <w:tcW w:w="1985" w:type="dxa"/>
            <w:tcBorders>
              <w:top w:val="nil"/>
              <w:left w:val="nil"/>
              <w:right w:val="nil"/>
            </w:tcBorders>
            <w:shd w:val="clear" w:color="auto" w:fill="auto"/>
            <w:noWrap/>
            <w:vAlign w:val="bottom"/>
            <w:hideMark/>
          </w:tcPr>
          <w:p w14:paraId="18A40522"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350.20</w:t>
            </w:r>
          </w:p>
        </w:tc>
        <w:tc>
          <w:tcPr>
            <w:tcW w:w="992" w:type="dxa"/>
            <w:tcBorders>
              <w:top w:val="nil"/>
              <w:left w:val="nil"/>
              <w:right w:val="nil"/>
            </w:tcBorders>
            <w:shd w:val="clear" w:color="auto" w:fill="auto"/>
            <w:noWrap/>
            <w:vAlign w:val="bottom"/>
            <w:hideMark/>
          </w:tcPr>
          <w:p w14:paraId="6765AEBC"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0.57</w:t>
            </w:r>
          </w:p>
        </w:tc>
      </w:tr>
      <w:tr w:rsidR="00E675A2" w:rsidRPr="00C02C3F" w14:paraId="723EF715" w14:textId="77777777" w:rsidTr="00C961FD">
        <w:trPr>
          <w:trHeight w:val="300"/>
        </w:trPr>
        <w:tc>
          <w:tcPr>
            <w:tcW w:w="851" w:type="dxa"/>
            <w:tcBorders>
              <w:top w:val="nil"/>
              <w:left w:val="nil"/>
              <w:bottom w:val="single" w:sz="4" w:space="0" w:color="auto"/>
              <w:right w:val="nil"/>
            </w:tcBorders>
            <w:shd w:val="clear" w:color="auto" w:fill="auto"/>
            <w:noWrap/>
            <w:vAlign w:val="bottom"/>
            <w:hideMark/>
          </w:tcPr>
          <w:p w14:paraId="234E0F33"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top w:val="nil"/>
              <w:left w:val="nil"/>
              <w:bottom w:val="single" w:sz="4" w:space="0" w:color="auto"/>
              <w:right w:val="nil"/>
            </w:tcBorders>
            <w:shd w:val="clear" w:color="auto" w:fill="auto"/>
            <w:noWrap/>
            <w:vAlign w:val="bottom"/>
            <w:hideMark/>
          </w:tcPr>
          <w:p w14:paraId="04A9CC3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-69172.44</w:t>
            </w:r>
          </w:p>
        </w:tc>
        <w:tc>
          <w:tcPr>
            <w:tcW w:w="1266" w:type="dxa"/>
            <w:tcBorders>
              <w:top w:val="nil"/>
              <w:left w:val="nil"/>
              <w:bottom w:val="single" w:sz="4" w:space="0" w:color="auto"/>
              <w:right w:val="nil"/>
            </w:tcBorders>
            <w:shd w:val="clear" w:color="auto" w:fill="auto"/>
            <w:noWrap/>
            <w:vAlign w:val="bottom"/>
            <w:hideMark/>
          </w:tcPr>
          <w:p w14:paraId="010BB4F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1435.84</w:t>
            </w:r>
          </w:p>
        </w:tc>
        <w:tc>
          <w:tcPr>
            <w:tcW w:w="1559" w:type="dxa"/>
            <w:tcBorders>
              <w:top w:val="nil"/>
              <w:left w:val="nil"/>
              <w:bottom w:val="single" w:sz="4" w:space="0" w:color="auto"/>
              <w:right w:val="nil"/>
            </w:tcBorders>
            <w:shd w:val="clear" w:color="auto" w:fill="auto"/>
            <w:noWrap/>
            <w:vAlign w:val="bottom"/>
            <w:hideMark/>
          </w:tcPr>
          <w:p w14:paraId="392A4BE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single" w:sz="4" w:space="0" w:color="auto"/>
              <w:right w:val="nil"/>
            </w:tcBorders>
            <w:shd w:val="clear" w:color="auto" w:fill="auto"/>
            <w:noWrap/>
            <w:vAlign w:val="bottom"/>
            <w:hideMark/>
          </w:tcPr>
          <w:p w14:paraId="26AEFDD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-1163.46</w:t>
            </w:r>
          </w:p>
        </w:tc>
        <w:tc>
          <w:tcPr>
            <w:tcW w:w="1985" w:type="dxa"/>
            <w:tcBorders>
              <w:top w:val="nil"/>
              <w:left w:val="nil"/>
              <w:bottom w:val="single" w:sz="4" w:space="0" w:color="auto"/>
              <w:right w:val="nil"/>
            </w:tcBorders>
            <w:shd w:val="clear" w:color="auto" w:fill="auto"/>
            <w:noWrap/>
            <w:vAlign w:val="bottom"/>
            <w:hideMark/>
          </w:tcPr>
          <w:p w14:paraId="224DF2E2"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single" w:sz="4" w:space="0" w:color="auto"/>
              <w:right w:val="nil"/>
            </w:tcBorders>
            <w:shd w:val="clear" w:color="auto" w:fill="auto"/>
            <w:noWrap/>
            <w:vAlign w:val="bottom"/>
            <w:hideMark/>
          </w:tcPr>
          <w:p w14:paraId="236B9BA6"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bl>
    <w:p w14:paraId="6C647D7B" w14:textId="77777777" w:rsidR="00E675A2" w:rsidRDefault="00E675A2" w:rsidP="009A6F39">
      <w:pPr>
        <w:rPr>
          <w:b/>
          <w:lang w:val="de-LU"/>
        </w:rPr>
      </w:pPr>
    </w:p>
    <w:p w14:paraId="29FB20CE" w14:textId="77777777" w:rsidR="00E675A2" w:rsidRDefault="00E675A2">
      <w:pPr>
        <w:spacing w:after="160" w:line="259" w:lineRule="auto"/>
        <w:rPr>
          <w:b/>
          <w:lang w:val="de-LU"/>
        </w:rPr>
      </w:pPr>
      <w:r>
        <w:rPr>
          <w:b/>
          <w:lang w:val="de-LU"/>
        </w:rPr>
        <w:br w:type="page"/>
      </w:r>
    </w:p>
    <w:p w14:paraId="3474F319" w14:textId="662EBC4F" w:rsidR="0071552B" w:rsidRPr="003013E8" w:rsidRDefault="000B262E" w:rsidP="009A6F39">
      <w:pPr>
        <w:rPr>
          <w:b/>
          <w:lang w:val="de-LU"/>
        </w:rPr>
      </w:pPr>
      <w:r>
        <w:rPr>
          <w:noProof/>
          <w:lang w:val="de-LU" w:eastAsia="de-LU"/>
        </w:rPr>
        <w:lastRenderedPageBreak/>
        <mc:AlternateContent>
          <mc:Choice Requires="wps">
            <w:drawing>
              <wp:anchor distT="45720" distB="45720" distL="114300" distR="114300" simplePos="0" relativeHeight="251727872" behindDoc="0" locked="0" layoutInCell="1" allowOverlap="1" wp14:anchorId="7D6C8FD7" wp14:editId="5B8C5164">
                <wp:simplePos x="0" y="0"/>
                <wp:positionH relativeFrom="column">
                  <wp:posOffset>1560830</wp:posOffset>
                </wp:positionH>
                <wp:positionV relativeFrom="paragraph">
                  <wp:posOffset>130810</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78358D54" w14:textId="2A09E85F" w:rsidR="00CB6EA2" w:rsidRDefault="00CB6EA2" w:rsidP="000B262E">
                            <w:r>
                              <w:rPr>
                                <w:i/>
                              </w:rPr>
                              <w:t xml:space="preserve">M. florea </w:t>
                            </w:r>
                            <w:r>
                              <w:rPr>
                                <w:i/>
                              </w:rPr>
                              <w:tab/>
                              <w:t xml:space="preserve">    </w:t>
                            </w:r>
                            <w:r>
                              <w:rPr>
                                <w:i/>
                              </w:rPr>
                              <w:tab/>
                            </w:r>
                            <w:r>
                              <w:rPr>
                                <w:i/>
                              </w:rPr>
                              <w:tab/>
                            </w:r>
                            <w:r>
                              <w:rPr>
                                <w:i/>
                              </w:rPr>
                              <w:tab/>
                              <w:t xml:space="preserve">        S. pipiens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C8FD7" id="_x0000_s1032" type="#_x0000_t202" style="position:absolute;margin-left:122.9pt;margin-top:10.3pt;width:307.5pt;height:24.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8uIwIAACMEAAAOAAAAZHJzL2Uyb0RvYy54bWysU9tu2zAMfR+wfxD0vthxkq4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" stroked="f">
                <v:textbox>
                  <w:txbxContent>
                    <w:p w14:paraId="78358D54" w14:textId="2A09E85F" w:rsidR="00CB6EA2" w:rsidRDefault="00CB6EA2" w:rsidP="000B262E">
                      <w:r>
                        <w:rPr>
                          <w:i/>
                        </w:rPr>
                        <w:t xml:space="preserve">M. florea </w:t>
                      </w:r>
                      <w:r>
                        <w:rPr>
                          <w:i/>
                        </w:rPr>
                        <w:tab/>
                        <w:t xml:space="preserve">    </w:t>
                      </w:r>
                      <w:r>
                        <w:rPr>
                          <w:i/>
                        </w:rPr>
                        <w:tab/>
                      </w:r>
                      <w:r>
                        <w:rPr>
                          <w:i/>
                        </w:rPr>
                        <w:tab/>
                      </w:r>
                      <w:r>
                        <w:rPr>
                          <w:i/>
                        </w:rPr>
                        <w:tab/>
                        <w:t xml:space="preserve">        S. pipiens</w:t>
                      </w:r>
                    </w:p>
                  </w:txbxContent>
                </v:textbox>
              </v:shape>
            </w:pict>
          </mc:Fallback>
        </mc:AlternateContent>
      </w:r>
    </w:p>
    <w:p w14:paraId="0AFF447E" w14:textId="21B9E441" w:rsidR="003C3134" w:rsidRPr="00695C09" w:rsidRDefault="00636BB1" w:rsidP="009A6F39">
      <w:r>
        <w:rPr>
          <w:noProof/>
          <w:lang w:val="de-LU" w:eastAsia="de-LU"/>
        </w:rPr>
        <mc:AlternateContent>
          <mc:Choice Requires="wps">
            <w:drawing>
              <wp:anchor distT="45720" distB="45720" distL="114300" distR="114300" simplePos="0" relativeHeight="251730944" behindDoc="1" locked="0" layoutInCell="1" allowOverlap="1" wp14:anchorId="1666BF98" wp14:editId="5D62E174">
                <wp:simplePos x="0" y="0"/>
                <wp:positionH relativeFrom="column">
                  <wp:posOffset>2495550</wp:posOffset>
                </wp:positionH>
                <wp:positionV relativeFrom="paragraph">
                  <wp:posOffset>1651635</wp:posOffset>
                </wp:positionV>
                <wp:extent cx="1905000" cy="54292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2925"/>
                        </a:xfrm>
                        <a:prstGeom prst="rect">
                          <a:avLst/>
                        </a:prstGeom>
                        <a:solidFill>
                          <a:srgbClr val="FFFFFF"/>
                        </a:solidFill>
                        <a:ln w="9525">
                          <a:noFill/>
                          <a:miter lim="800000"/>
                          <a:headEnd/>
                          <a:tailEnd/>
                        </a:ln>
                      </wps:spPr>
                      <wps:txbx>
                        <w:txbxContent>
                          <w:p w14:paraId="7E6FFA91" w14:textId="4DD3F91F" w:rsidR="00CB6EA2" w:rsidRPr="00F3668F" w:rsidRDefault="00CB6EA2" w:rsidP="00636BB1">
                            <w:pPr>
                              <w:rPr>
                                <w:sz w:val="20"/>
                              </w:rPr>
                            </w:pPr>
                            <w:r>
                              <w:rPr>
                                <w:sz w:val="20"/>
                              </w:rPr>
                              <w:t>Number of PCA axes retained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BF98" id="_x0000_s1033" type="#_x0000_t202" style="position:absolute;margin-left:196.5pt;margin-top:130.05pt;width:150pt;height:42.7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" stroked="f">
                <v:textbox>
                  <w:txbxContent>
                    <w:p w14:paraId="7E6FFA91" w14:textId="4DD3F91F" w:rsidR="00CB6EA2" w:rsidRPr="00F3668F" w:rsidRDefault="00CB6EA2" w:rsidP="00636BB1">
                      <w:pPr>
                        <w:rPr>
                          <w:sz w:val="20"/>
                        </w:rPr>
                      </w:pPr>
                      <w:r>
                        <w:rPr>
                          <w:sz w:val="20"/>
                        </w:rPr>
                        <w:t>Number of PCA axes retained</w:t>
                      </w:r>
                    </w:p>
                  </w:txbxContent>
                </v:textbox>
              </v:shape>
            </w:pict>
          </mc:Fallback>
        </mc:AlternateContent>
      </w:r>
      <w:r>
        <w:rPr>
          <w:noProof/>
          <w:lang w:val="de-LU" w:eastAsia="de-LU"/>
        </w:rPr>
        <mc:AlternateContent>
          <mc:Choice Requires="wps">
            <w:drawing>
              <wp:anchor distT="45720" distB="45720" distL="114300" distR="114300" simplePos="0" relativeHeight="251734016" behindDoc="1" locked="0" layoutInCell="1" allowOverlap="1" wp14:anchorId="760CCCC9" wp14:editId="0539E8DA">
                <wp:simplePos x="0" y="0"/>
                <wp:positionH relativeFrom="column">
                  <wp:posOffset>-253365</wp:posOffset>
                </wp:positionH>
                <wp:positionV relativeFrom="paragraph">
                  <wp:posOffset>291146</wp:posOffset>
                </wp:positionV>
                <wp:extent cx="1644650" cy="739140"/>
                <wp:effectExtent l="0" t="4445" r="8255" b="82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4650" cy="739140"/>
                        </a:xfrm>
                        <a:prstGeom prst="rect">
                          <a:avLst/>
                        </a:prstGeom>
                        <a:solidFill>
                          <a:srgbClr val="FFFFFF"/>
                        </a:solidFill>
                        <a:ln w="9525">
                          <a:noFill/>
                          <a:miter lim="800000"/>
                          <a:headEnd/>
                          <a:tailEnd/>
                        </a:ln>
                      </wps:spPr>
                      <wps:txbx>
                        <w:txbxContent>
                          <w:p w14:paraId="41C62B31" w14:textId="52856FD2" w:rsidR="00CB6EA2" w:rsidRPr="00F3668F" w:rsidRDefault="00CB6EA2" w:rsidP="00636BB1">
                            <w:pPr>
                              <w:rPr>
                                <w:sz w:val="20"/>
                              </w:rPr>
                            </w:pPr>
                            <w:r>
                              <w:rPr>
                                <w:sz w:val="20"/>
                              </w:rPr>
                              <w:t>Proportion of successful outcome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CCCC9" id="_x0000_s1034" type="#_x0000_t202" style="position:absolute;margin-left:-19.95pt;margin-top:22.9pt;width:129.5pt;height:58.2pt;rotation:-90;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" stroked="f">
                <v:textbox>
                  <w:txbxContent>
                    <w:p w14:paraId="41C62B31" w14:textId="52856FD2" w:rsidR="00CB6EA2" w:rsidRPr="00F3668F" w:rsidRDefault="00CB6EA2" w:rsidP="00636BB1">
                      <w:pPr>
                        <w:rPr>
                          <w:sz w:val="20"/>
                        </w:rPr>
                      </w:pPr>
                      <w:r>
                        <w:rPr>
                          <w:sz w:val="20"/>
                        </w:rPr>
                        <w:t>Proportion of successful outcome prediction</w:t>
                      </w:r>
                    </w:p>
                  </w:txbxContent>
                </v:textbox>
              </v:shape>
            </w:pict>
          </mc:Fallback>
        </mc:AlternateContent>
      </w:r>
      <w:r w:rsidRPr="002034C6">
        <w:rPr>
          <w:noProof/>
          <w:lang w:val="de-LU" w:eastAsia="de-LU"/>
        </w:rPr>
        <w:drawing>
          <wp:anchor distT="0" distB="0" distL="114300" distR="114300" simplePos="0" relativeHeight="251731968" behindDoc="0" locked="0" layoutInCell="1" allowOverlap="1" wp14:anchorId="6D8D0358" wp14:editId="0398EF06">
            <wp:simplePos x="0" y="0"/>
            <wp:positionH relativeFrom="column">
              <wp:posOffset>3371850</wp:posOffset>
            </wp:positionH>
            <wp:positionV relativeFrom="paragraph">
              <wp:posOffset>51435</wp:posOffset>
            </wp:positionV>
            <wp:extent cx="2600960" cy="1514475"/>
            <wp:effectExtent l="0" t="0" r="8890" b="9525"/>
            <wp:wrapNone/>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876" t="14467" b="8408"/>
                    <a:stretch/>
                  </pic:blipFill>
                  <pic:spPr bwMode="auto">
                    <a:xfrm>
                      <a:off x="0" y="0"/>
                      <a:ext cx="2600960"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013E8">
        <w:rPr>
          <w:noProof/>
          <w:lang w:val="de-LU" w:eastAsia="de-LU"/>
        </w:rPr>
        <w:t xml:space="preserve">                 </w:t>
      </w:r>
      <w:r w:rsidR="000B262E" w:rsidRPr="00A33B45">
        <w:rPr>
          <w:noProof/>
          <w:lang w:val="de-LU" w:eastAsia="de-LU"/>
        </w:rPr>
        <w:drawing>
          <wp:inline distT="0" distB="0" distL="0" distR="0" wp14:anchorId="17190FFA" wp14:editId="3127F2F9">
            <wp:extent cx="2621280" cy="1552575"/>
            <wp:effectExtent l="0" t="0" r="7620" b="9525"/>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78" t="10735" b="9721"/>
                    <a:stretch/>
                  </pic:blipFill>
                  <pic:spPr bwMode="auto">
                    <a:xfrm>
                      <a:off x="0" y="0"/>
                      <a:ext cx="2621280" cy="1552575"/>
                    </a:xfrm>
                    <a:prstGeom prst="rect">
                      <a:avLst/>
                    </a:prstGeom>
                    <a:noFill/>
                    <a:ln>
                      <a:noFill/>
                    </a:ln>
                    <a:extLst>
                      <a:ext uri="{53640926-AAD7-44D8-BBD7-CCE9431645EC}">
                        <a14:shadowObscured xmlns:a14="http://schemas.microsoft.com/office/drawing/2010/main"/>
                      </a:ext>
                    </a:extLst>
                  </pic:spPr>
                </pic:pic>
              </a:graphicData>
            </a:graphic>
          </wp:inline>
        </w:drawing>
      </w:r>
    </w:p>
    <w:p w14:paraId="361EBA2A" w14:textId="77777777" w:rsidR="00A80E79" w:rsidRPr="00695C09" w:rsidRDefault="00A80E79" w:rsidP="009A6F39"/>
    <w:p w14:paraId="19CBAB8E" w14:textId="4E9F97CD" w:rsidR="00702372" w:rsidRPr="00702372" w:rsidRDefault="00AD3BD8" w:rsidP="00702372">
      <w:r>
        <w:rPr>
          <w:b/>
        </w:rPr>
        <w:t>Supplementary figure 1</w:t>
      </w:r>
      <w:r w:rsidR="002034C6" w:rsidRPr="002034C6">
        <w:rPr>
          <w:b/>
        </w:rPr>
        <w:t>.</w:t>
      </w:r>
      <w:r w:rsidR="002034C6">
        <w:rPr>
          <w:b/>
        </w:rPr>
        <w:t xml:space="preserve"> </w:t>
      </w:r>
      <w:r w:rsidR="00F45EF5" w:rsidRPr="00F45EF5">
        <w:t>DAPC c</w:t>
      </w:r>
      <w:r w:rsidR="000B262E">
        <w:t>ross-validation results</w:t>
      </w:r>
      <w:r w:rsidR="00E5486B">
        <w:t>. T</w:t>
      </w:r>
      <w:r w:rsidR="000B262E" w:rsidRPr="001B287B">
        <w:t>he</w:t>
      </w:r>
      <w:r w:rsidR="000B262E">
        <w:t xml:space="preserve"> solid and dashed lines represent</w:t>
      </w:r>
      <w:r w:rsidR="000B262E" w:rsidRPr="002034C6">
        <w:t xml:space="preserve"> </w:t>
      </w:r>
      <w:r w:rsidR="000B262E">
        <w:t>the me</w:t>
      </w:r>
      <w:r w:rsidR="000B262E" w:rsidRPr="002034C6">
        <w:t xml:space="preserve">dian and </w:t>
      </w:r>
      <w:r w:rsidR="000B262E">
        <w:t>c</w:t>
      </w:r>
      <w:r w:rsidR="000B262E" w:rsidRPr="002034C6">
        <w:t xml:space="preserve">onfidence </w:t>
      </w:r>
      <w:r w:rsidR="000B262E">
        <w:t>interval for a random c</w:t>
      </w:r>
      <w:r w:rsidR="000B262E" w:rsidRPr="002034C6">
        <w:t>hance</w:t>
      </w:r>
      <w:r w:rsidR="00E5486B">
        <w:t xml:space="preserve"> classifier; high overlap between this interval and the estimated values highlights poor performance.</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TTISCHE Julian" w:date="2022-11-07T10:17:00Z" w:initials="WJ">
    <w:p w14:paraId="538C64C4" w14:textId="371785B1" w:rsidR="00CB6EA2" w:rsidRDefault="00CB6EA2">
      <w:pPr>
        <w:pStyle w:val="CommentText"/>
      </w:pPr>
      <w:r>
        <w:rPr>
          <w:rStyle w:val="CommentReference"/>
        </w:rPr>
        <w:annotationRef/>
      </w:r>
      <w:r>
        <w:t>Provisional.</w:t>
      </w:r>
    </w:p>
  </w:comment>
  <w:comment w:id="2" w:author="FRANTZ Alain" w:date="2022-11-08T08:45:00Z" w:initials="AF">
    <w:p w14:paraId="7E1BB5B0" w14:textId="189BCC0F" w:rsidR="00CB6EA2" w:rsidRDefault="00CB6EA2">
      <w:pPr>
        <w:pStyle w:val="CommentText"/>
      </w:pPr>
      <w:r>
        <w:rPr>
          <w:rStyle w:val="CommentReference"/>
        </w:rPr>
        <w:annotationRef/>
      </w:r>
      <w:r>
        <w:t xml:space="preserve">You need to add the methods stuff about developing the </w:t>
      </w:r>
      <w:proofErr w:type="spellStart"/>
      <w:r>
        <w:t>microsats</w:t>
      </w:r>
      <w:proofErr w:type="spellEnd"/>
      <w:r>
        <w:t>. I will send you the pdf.</w:t>
      </w:r>
    </w:p>
  </w:comment>
  <w:comment w:id="3" w:author="WITTISCHE Julian" w:date="2022-11-21T15:51:00Z" w:initials="WJ">
    <w:p w14:paraId="53DDAA30" w14:textId="31E7E5B9" w:rsidR="00CB6EA2" w:rsidRDefault="00CB6EA2">
      <w:pPr>
        <w:pStyle w:val="CommentText"/>
      </w:pPr>
      <w:r>
        <w:rPr>
          <w:rStyle w:val="CommentReference"/>
        </w:rPr>
        <w:annotationRef/>
      </w:r>
      <w:r>
        <w:t>Wrong values? Stéphanie gave me one set and Alain another. Which one is right?</w:t>
      </w:r>
    </w:p>
  </w:comment>
  <w:comment w:id="8" w:author="WITTISCHE Julian" w:date="2022-12-08T15:50:00Z" w:initials="WJ">
    <w:p w14:paraId="72A54029" w14:textId="2C715C67" w:rsidR="00CB6EA2" w:rsidRDefault="00CB6EA2">
      <w:pPr>
        <w:pStyle w:val="CommentText"/>
      </w:pPr>
      <w:r>
        <w:rPr>
          <w:rStyle w:val="CommentReference"/>
        </w:rPr>
        <w:annotationRef/>
      </w:r>
      <w:r>
        <w:t>It appears that Anna and Amanda found that those outliers were associated with a problematic scoring and removing the weird alleles solved it?</w:t>
      </w:r>
      <w:r w:rsidR="0005213E">
        <w:t xml:space="preserve"> Should we discard this?</w:t>
      </w:r>
    </w:p>
  </w:comment>
  <w:comment w:id="9" w:author="WITTISCHE Julian" w:date="2022-12-06T10:18:00Z" w:initials="WJ">
    <w:p w14:paraId="11EAB20C" w14:textId="3E5FA7C9" w:rsidR="00CB6EA2" w:rsidRDefault="00CB6EA2">
      <w:pPr>
        <w:pStyle w:val="CommentText"/>
      </w:pPr>
      <w:r>
        <w:rPr>
          <w:rStyle w:val="CommentReference"/>
        </w:rPr>
        <w:annotationRef/>
      </w:r>
      <w:r>
        <w:t>I</w:t>
      </w:r>
      <w:r w:rsidR="000646F3">
        <w:t>n case we keep it., I</w:t>
      </w:r>
      <w:r>
        <w:t xml:space="preserve"> am not sure what info to include but I think it should be in Sup. Mat.</w:t>
      </w:r>
      <w:r>
        <w:br/>
      </w:r>
      <w:r>
        <w:br/>
        <w:t>@Stéphanie: can you please put the necessary information about that part in a the Sup. Mat.?</w:t>
      </w:r>
    </w:p>
  </w:comment>
  <w:comment w:id="10" w:author="FRANTZ Alain" w:date="2022-11-09T09:36:00Z" w:initials="AF">
    <w:p w14:paraId="57AC4EF1" w14:textId="2D0A3CB8" w:rsidR="00CB6EA2" w:rsidRDefault="00CB6EA2">
      <w:pPr>
        <w:pStyle w:val="CommentText"/>
      </w:pPr>
      <w:r>
        <w:rPr>
          <w:rStyle w:val="CommentReference"/>
        </w:rPr>
        <w:annotationRef/>
      </w:r>
      <w:r>
        <w:t xml:space="preserve">This structure is suboptimal. You need to specify: we estimated observed and expected H values using package X. We estimated FST values </w:t>
      </w:r>
      <w:proofErr w:type="gramStart"/>
      <w:r>
        <w:t>using ..</w:t>
      </w:r>
      <w:proofErr w:type="gramEnd"/>
    </w:p>
  </w:comment>
  <w:comment w:id="12" w:author="WITTISCHE Julian" w:date="2022-12-06T10:21:00Z" w:initials="WJ">
    <w:p w14:paraId="7D3817C2" w14:textId="3A4AA168" w:rsidR="00CB6EA2" w:rsidRDefault="00CB6EA2">
      <w:pPr>
        <w:pStyle w:val="CommentText"/>
      </w:pPr>
      <w:r>
        <w:rPr>
          <w:rStyle w:val="CommentReference"/>
        </w:rPr>
        <w:annotationRef/>
      </w:r>
      <w:r>
        <w:t xml:space="preserve">@Alain: as per your guide, it is better to visualize the real distribution of values across runs, rather than the mean and sd. Could you please send me the plotting script you have?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C64C4" w15:done="0"/>
  <w15:commentEx w15:paraId="7E1BB5B0" w15:done="0"/>
  <w15:commentEx w15:paraId="53DDAA30" w15:done="0"/>
  <w15:commentEx w15:paraId="72A54029" w15:done="0"/>
  <w15:commentEx w15:paraId="11EAB20C" w15:done="0"/>
  <w15:commentEx w15:paraId="57AC4EF1" w15:done="0"/>
  <w15:commentEx w15:paraId="7D3817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16B1CC" w16cex:dateUtc="2022-11-09T22:10:00Z"/>
  <w16cex:commentExtensible w16cex:durableId="2716B1F0" w16cex:dateUtc="2022-11-09T22:10:00Z"/>
  <w16cex:commentExtensible w16cex:durableId="2716B224" w16cex:dateUtc="2022-11-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C64C4" w16cid:durableId="2716AB6D"/>
  <w16cid:commentId w16cid:paraId="69EA3EB4" w16cid:durableId="2716AB6E"/>
  <w16cid:commentId w16cid:paraId="669CB9D3" w16cid:durableId="2716AB6F"/>
  <w16cid:commentId w16cid:paraId="40135740" w16cid:durableId="2703020E"/>
  <w16cid:commentId w16cid:paraId="7E1BB5B0" w16cid:durableId="2716AB71"/>
  <w16cid:commentId w16cid:paraId="54CB81CE" w16cid:durableId="2716AB72"/>
  <w16cid:commentId w16cid:paraId="7BD3BCE5" w16cid:durableId="2716B1CC"/>
  <w16cid:commentId w16cid:paraId="05C36705" w16cid:durableId="2716AB73"/>
  <w16cid:commentId w16cid:paraId="39F3F6AF" w16cid:durableId="2716B1F0"/>
  <w16cid:commentId w16cid:paraId="2B436B90" w16cid:durableId="2716AB74"/>
  <w16cid:commentId w16cid:paraId="3D23827E" w16cid:durableId="2716AB76"/>
  <w16cid:commentId w16cid:paraId="57AC4EF1" w16cid:durableId="2716AB77"/>
  <w16cid:commentId w16cid:paraId="291D98EA" w16cid:durableId="2716AB78"/>
  <w16cid:commentId w16cid:paraId="4B10EF81" w16cid:durableId="2716AB79"/>
  <w16cid:commentId w16cid:paraId="12B05391" w16cid:durableId="2716AB7A"/>
  <w16cid:commentId w16cid:paraId="769AE29D" w16cid:durableId="2716AB7B"/>
  <w16cid:commentId w16cid:paraId="272B3B2B" w16cid:durableId="2716AB7C"/>
  <w16cid:commentId w16cid:paraId="106031F1" w16cid:durableId="2716AB7D"/>
  <w16cid:commentId w16cid:paraId="006442F3" w16cid:durableId="2716AB7E"/>
  <w16cid:commentId w16cid:paraId="6A1CA1AF" w16cid:durableId="2716B224"/>
  <w16cid:commentId w16cid:paraId="20F87B75" w16cid:durableId="2716AB7F"/>
  <w16cid:commentId w16cid:paraId="32648E71" w16cid:durableId="2716AB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09C37" w14:textId="77777777" w:rsidR="00FC3A33" w:rsidRDefault="00FC3A33" w:rsidP="001E1E6D">
      <w:pPr>
        <w:spacing w:after="0" w:line="240" w:lineRule="auto"/>
      </w:pPr>
      <w:r>
        <w:separator/>
      </w:r>
    </w:p>
  </w:endnote>
  <w:endnote w:type="continuationSeparator" w:id="0">
    <w:p w14:paraId="2C607E14" w14:textId="77777777" w:rsidR="00FC3A33" w:rsidRDefault="00FC3A33"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6CF62518" w:rsidR="00CB6EA2" w:rsidRDefault="00CB6EA2">
        <w:pPr>
          <w:pStyle w:val="Footer"/>
          <w:jc w:val="right"/>
        </w:pPr>
        <w:r>
          <w:fldChar w:fldCharType="begin"/>
        </w:r>
        <w:r>
          <w:instrText xml:space="preserve"> PAGE   \* MERGEFORMAT </w:instrText>
        </w:r>
        <w:r>
          <w:fldChar w:fldCharType="separate"/>
        </w:r>
        <w:r w:rsidR="008A1DC2">
          <w:rPr>
            <w:noProof/>
          </w:rPr>
          <w:t>11</w:t>
        </w:r>
        <w:r>
          <w:rPr>
            <w:noProof/>
          </w:rPr>
          <w:fldChar w:fldCharType="end"/>
        </w:r>
      </w:p>
    </w:sdtContent>
  </w:sdt>
  <w:p w14:paraId="12BA5F2B" w14:textId="77777777" w:rsidR="00CB6EA2" w:rsidRDefault="00CB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EA2EE" w14:textId="77777777" w:rsidR="00FC3A33" w:rsidRDefault="00FC3A33" w:rsidP="001E1E6D">
      <w:pPr>
        <w:spacing w:after="0" w:line="240" w:lineRule="auto"/>
      </w:pPr>
      <w:r>
        <w:separator/>
      </w:r>
    </w:p>
  </w:footnote>
  <w:footnote w:type="continuationSeparator" w:id="0">
    <w:p w14:paraId="0DA63E2C" w14:textId="77777777" w:rsidR="00FC3A33" w:rsidRDefault="00FC3A33"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AD" w15:userId="S-1-5-21-2161675287-2774260526-3437529454-10197"/>
  </w15:person>
  <w15:person w15:author="FRANTZ Alain">
    <w15:presenceInfo w15:providerId="AD" w15:userId="S-1-5-21-2161675287-2774260526-3437529454-6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07B93"/>
    <w:rsid w:val="00012CE8"/>
    <w:rsid w:val="000168A2"/>
    <w:rsid w:val="00020207"/>
    <w:rsid w:val="000211A1"/>
    <w:rsid w:val="00026F81"/>
    <w:rsid w:val="0002780C"/>
    <w:rsid w:val="00032E08"/>
    <w:rsid w:val="00036544"/>
    <w:rsid w:val="00037499"/>
    <w:rsid w:val="00042AA8"/>
    <w:rsid w:val="000451BB"/>
    <w:rsid w:val="0005213E"/>
    <w:rsid w:val="00056907"/>
    <w:rsid w:val="0006107C"/>
    <w:rsid w:val="00063465"/>
    <w:rsid w:val="000646F3"/>
    <w:rsid w:val="000673D4"/>
    <w:rsid w:val="00081D01"/>
    <w:rsid w:val="00084ABD"/>
    <w:rsid w:val="00084FC3"/>
    <w:rsid w:val="00091236"/>
    <w:rsid w:val="0009538A"/>
    <w:rsid w:val="000963BF"/>
    <w:rsid w:val="000968B8"/>
    <w:rsid w:val="000A369C"/>
    <w:rsid w:val="000B0738"/>
    <w:rsid w:val="000B1DB9"/>
    <w:rsid w:val="000B262E"/>
    <w:rsid w:val="000B2CB3"/>
    <w:rsid w:val="000B5A77"/>
    <w:rsid w:val="000B5C6C"/>
    <w:rsid w:val="000B7535"/>
    <w:rsid w:val="000C0CF5"/>
    <w:rsid w:val="000C0D9C"/>
    <w:rsid w:val="000C301E"/>
    <w:rsid w:val="000C38A8"/>
    <w:rsid w:val="000C470D"/>
    <w:rsid w:val="000C4754"/>
    <w:rsid w:val="000C6407"/>
    <w:rsid w:val="000C684F"/>
    <w:rsid w:val="000C6B21"/>
    <w:rsid w:val="000C6FC2"/>
    <w:rsid w:val="000C7F6C"/>
    <w:rsid w:val="000E0ADA"/>
    <w:rsid w:val="000E20BF"/>
    <w:rsid w:val="000E38D1"/>
    <w:rsid w:val="000E4B2B"/>
    <w:rsid w:val="000E6D1E"/>
    <w:rsid w:val="000F36BF"/>
    <w:rsid w:val="00101757"/>
    <w:rsid w:val="001028B0"/>
    <w:rsid w:val="00107493"/>
    <w:rsid w:val="0011053D"/>
    <w:rsid w:val="0011071F"/>
    <w:rsid w:val="00111378"/>
    <w:rsid w:val="0011638E"/>
    <w:rsid w:val="001205C9"/>
    <w:rsid w:val="00120621"/>
    <w:rsid w:val="0012154E"/>
    <w:rsid w:val="001245B2"/>
    <w:rsid w:val="001360C3"/>
    <w:rsid w:val="00137708"/>
    <w:rsid w:val="00140123"/>
    <w:rsid w:val="0014047B"/>
    <w:rsid w:val="00142FD0"/>
    <w:rsid w:val="00147F07"/>
    <w:rsid w:val="001529C0"/>
    <w:rsid w:val="00154AA8"/>
    <w:rsid w:val="00160D8B"/>
    <w:rsid w:val="001611B4"/>
    <w:rsid w:val="001619B2"/>
    <w:rsid w:val="0016339B"/>
    <w:rsid w:val="00163921"/>
    <w:rsid w:val="0016497D"/>
    <w:rsid w:val="00165F8F"/>
    <w:rsid w:val="00166CCD"/>
    <w:rsid w:val="00167856"/>
    <w:rsid w:val="00170453"/>
    <w:rsid w:val="001722B1"/>
    <w:rsid w:val="001737CB"/>
    <w:rsid w:val="00174ED3"/>
    <w:rsid w:val="00175A20"/>
    <w:rsid w:val="00177017"/>
    <w:rsid w:val="00181B79"/>
    <w:rsid w:val="00185B82"/>
    <w:rsid w:val="00186566"/>
    <w:rsid w:val="001866A0"/>
    <w:rsid w:val="001A0117"/>
    <w:rsid w:val="001A0C5C"/>
    <w:rsid w:val="001A2661"/>
    <w:rsid w:val="001A39B2"/>
    <w:rsid w:val="001B287B"/>
    <w:rsid w:val="001B6B2C"/>
    <w:rsid w:val="001C191E"/>
    <w:rsid w:val="001C3D50"/>
    <w:rsid w:val="001C4D16"/>
    <w:rsid w:val="001D2020"/>
    <w:rsid w:val="001D3E35"/>
    <w:rsid w:val="001E0187"/>
    <w:rsid w:val="001E1572"/>
    <w:rsid w:val="001E1E6D"/>
    <w:rsid w:val="001E2830"/>
    <w:rsid w:val="001E39EE"/>
    <w:rsid w:val="001E4B4C"/>
    <w:rsid w:val="001F1176"/>
    <w:rsid w:val="001F6E1B"/>
    <w:rsid w:val="002034C6"/>
    <w:rsid w:val="002040A9"/>
    <w:rsid w:val="0020424C"/>
    <w:rsid w:val="00211E3F"/>
    <w:rsid w:val="0021505B"/>
    <w:rsid w:val="00216E0E"/>
    <w:rsid w:val="00222549"/>
    <w:rsid w:val="00224F6E"/>
    <w:rsid w:val="00227D04"/>
    <w:rsid w:val="00230E84"/>
    <w:rsid w:val="00231976"/>
    <w:rsid w:val="00232380"/>
    <w:rsid w:val="00232AC8"/>
    <w:rsid w:val="00233C1B"/>
    <w:rsid w:val="00235455"/>
    <w:rsid w:val="002364F0"/>
    <w:rsid w:val="00236B36"/>
    <w:rsid w:val="002407E8"/>
    <w:rsid w:val="00243DBA"/>
    <w:rsid w:val="0024761A"/>
    <w:rsid w:val="00250BB6"/>
    <w:rsid w:val="00254EE3"/>
    <w:rsid w:val="002561D9"/>
    <w:rsid w:val="00261396"/>
    <w:rsid w:val="00263B07"/>
    <w:rsid w:val="00265C11"/>
    <w:rsid w:val="00267577"/>
    <w:rsid w:val="0027098E"/>
    <w:rsid w:val="00273555"/>
    <w:rsid w:val="002749E1"/>
    <w:rsid w:val="0027716E"/>
    <w:rsid w:val="00293122"/>
    <w:rsid w:val="00293A84"/>
    <w:rsid w:val="002958A5"/>
    <w:rsid w:val="002975CD"/>
    <w:rsid w:val="002A1F11"/>
    <w:rsid w:val="002A33E9"/>
    <w:rsid w:val="002A45C9"/>
    <w:rsid w:val="002B01EC"/>
    <w:rsid w:val="002C2843"/>
    <w:rsid w:val="002C3192"/>
    <w:rsid w:val="002C4857"/>
    <w:rsid w:val="002C5C2B"/>
    <w:rsid w:val="002C63EF"/>
    <w:rsid w:val="002C6FBA"/>
    <w:rsid w:val="002C7B2D"/>
    <w:rsid w:val="002D45FA"/>
    <w:rsid w:val="002D46A5"/>
    <w:rsid w:val="002E6395"/>
    <w:rsid w:val="002F2995"/>
    <w:rsid w:val="002F5CAD"/>
    <w:rsid w:val="002F6B7C"/>
    <w:rsid w:val="002F6F08"/>
    <w:rsid w:val="003013E8"/>
    <w:rsid w:val="00302283"/>
    <w:rsid w:val="00304950"/>
    <w:rsid w:val="00304D31"/>
    <w:rsid w:val="003107EE"/>
    <w:rsid w:val="00310AC9"/>
    <w:rsid w:val="0031407A"/>
    <w:rsid w:val="00314DB8"/>
    <w:rsid w:val="00315CCD"/>
    <w:rsid w:val="003216BF"/>
    <w:rsid w:val="00323BFF"/>
    <w:rsid w:val="00323C3B"/>
    <w:rsid w:val="0032742B"/>
    <w:rsid w:val="00330BE7"/>
    <w:rsid w:val="00331CF0"/>
    <w:rsid w:val="0034214F"/>
    <w:rsid w:val="00344274"/>
    <w:rsid w:val="00345EE0"/>
    <w:rsid w:val="003544EA"/>
    <w:rsid w:val="00355D79"/>
    <w:rsid w:val="003641EA"/>
    <w:rsid w:val="003715BB"/>
    <w:rsid w:val="003738E5"/>
    <w:rsid w:val="00375753"/>
    <w:rsid w:val="0038482E"/>
    <w:rsid w:val="00387FFD"/>
    <w:rsid w:val="00390392"/>
    <w:rsid w:val="0039100B"/>
    <w:rsid w:val="003913DB"/>
    <w:rsid w:val="003946E4"/>
    <w:rsid w:val="00394CAA"/>
    <w:rsid w:val="00397F55"/>
    <w:rsid w:val="003A22AA"/>
    <w:rsid w:val="003A248F"/>
    <w:rsid w:val="003B11C2"/>
    <w:rsid w:val="003B24B4"/>
    <w:rsid w:val="003C1EBB"/>
    <w:rsid w:val="003C3134"/>
    <w:rsid w:val="003C3A52"/>
    <w:rsid w:val="003C4446"/>
    <w:rsid w:val="003C4C9B"/>
    <w:rsid w:val="003C7475"/>
    <w:rsid w:val="003D1680"/>
    <w:rsid w:val="003D3B4E"/>
    <w:rsid w:val="003D68F6"/>
    <w:rsid w:val="003D6EAF"/>
    <w:rsid w:val="003E28E4"/>
    <w:rsid w:val="003E34C1"/>
    <w:rsid w:val="003E4714"/>
    <w:rsid w:val="003F191B"/>
    <w:rsid w:val="003F3CD1"/>
    <w:rsid w:val="003F4671"/>
    <w:rsid w:val="003F4DD2"/>
    <w:rsid w:val="003F591F"/>
    <w:rsid w:val="0040773A"/>
    <w:rsid w:val="004139F1"/>
    <w:rsid w:val="004178A9"/>
    <w:rsid w:val="00422AF5"/>
    <w:rsid w:val="00436105"/>
    <w:rsid w:val="004366C6"/>
    <w:rsid w:val="00442A50"/>
    <w:rsid w:val="00444634"/>
    <w:rsid w:val="00445354"/>
    <w:rsid w:val="00453707"/>
    <w:rsid w:val="00455797"/>
    <w:rsid w:val="00463806"/>
    <w:rsid w:val="00463D7C"/>
    <w:rsid w:val="00475EE8"/>
    <w:rsid w:val="00480B08"/>
    <w:rsid w:val="004866D5"/>
    <w:rsid w:val="00490598"/>
    <w:rsid w:val="004937A4"/>
    <w:rsid w:val="004966DF"/>
    <w:rsid w:val="004A34B4"/>
    <w:rsid w:val="004A3BDF"/>
    <w:rsid w:val="004A7CCA"/>
    <w:rsid w:val="004B144A"/>
    <w:rsid w:val="004C1C22"/>
    <w:rsid w:val="004C2CEB"/>
    <w:rsid w:val="004D4FD0"/>
    <w:rsid w:val="004E191E"/>
    <w:rsid w:val="004E1993"/>
    <w:rsid w:val="004E41E0"/>
    <w:rsid w:val="004E4302"/>
    <w:rsid w:val="004E5F81"/>
    <w:rsid w:val="004F5C16"/>
    <w:rsid w:val="004F6FE8"/>
    <w:rsid w:val="0050084B"/>
    <w:rsid w:val="0050365E"/>
    <w:rsid w:val="0050488B"/>
    <w:rsid w:val="00507F33"/>
    <w:rsid w:val="00512650"/>
    <w:rsid w:val="00512C50"/>
    <w:rsid w:val="005179B8"/>
    <w:rsid w:val="00517AC7"/>
    <w:rsid w:val="005242D1"/>
    <w:rsid w:val="00526715"/>
    <w:rsid w:val="00530D25"/>
    <w:rsid w:val="005314A2"/>
    <w:rsid w:val="00532E4C"/>
    <w:rsid w:val="00536532"/>
    <w:rsid w:val="00546B6C"/>
    <w:rsid w:val="00551B3A"/>
    <w:rsid w:val="005652F2"/>
    <w:rsid w:val="00566FD9"/>
    <w:rsid w:val="00567A1A"/>
    <w:rsid w:val="00571633"/>
    <w:rsid w:val="0057563D"/>
    <w:rsid w:val="00576900"/>
    <w:rsid w:val="005803F9"/>
    <w:rsid w:val="00583F84"/>
    <w:rsid w:val="00586447"/>
    <w:rsid w:val="005868ED"/>
    <w:rsid w:val="005911C0"/>
    <w:rsid w:val="005919DF"/>
    <w:rsid w:val="0059396D"/>
    <w:rsid w:val="005943E7"/>
    <w:rsid w:val="005966D4"/>
    <w:rsid w:val="005A14F0"/>
    <w:rsid w:val="005A278A"/>
    <w:rsid w:val="005A6210"/>
    <w:rsid w:val="005A64CB"/>
    <w:rsid w:val="005A787B"/>
    <w:rsid w:val="005B3379"/>
    <w:rsid w:val="005B55B5"/>
    <w:rsid w:val="005B5671"/>
    <w:rsid w:val="005B7760"/>
    <w:rsid w:val="005C0B5C"/>
    <w:rsid w:val="005C10E1"/>
    <w:rsid w:val="005C3158"/>
    <w:rsid w:val="005C38C0"/>
    <w:rsid w:val="005D347F"/>
    <w:rsid w:val="005E357A"/>
    <w:rsid w:val="005E37F6"/>
    <w:rsid w:val="005E6B61"/>
    <w:rsid w:val="005F1C2F"/>
    <w:rsid w:val="005F462A"/>
    <w:rsid w:val="005F4EDF"/>
    <w:rsid w:val="005F5810"/>
    <w:rsid w:val="005F5E49"/>
    <w:rsid w:val="005F7290"/>
    <w:rsid w:val="00601E28"/>
    <w:rsid w:val="00602B8B"/>
    <w:rsid w:val="00602C35"/>
    <w:rsid w:val="00602D3A"/>
    <w:rsid w:val="00604B51"/>
    <w:rsid w:val="006104F9"/>
    <w:rsid w:val="006150F2"/>
    <w:rsid w:val="00615B93"/>
    <w:rsid w:val="00623A8B"/>
    <w:rsid w:val="00626200"/>
    <w:rsid w:val="00627DCE"/>
    <w:rsid w:val="006339BE"/>
    <w:rsid w:val="00636AF0"/>
    <w:rsid w:val="00636BB1"/>
    <w:rsid w:val="00637938"/>
    <w:rsid w:val="0064328D"/>
    <w:rsid w:val="006577A9"/>
    <w:rsid w:val="006705B0"/>
    <w:rsid w:val="00670DB0"/>
    <w:rsid w:val="006750AF"/>
    <w:rsid w:val="00675EBE"/>
    <w:rsid w:val="00680903"/>
    <w:rsid w:val="006809BE"/>
    <w:rsid w:val="00681ED5"/>
    <w:rsid w:val="00682835"/>
    <w:rsid w:val="006832AD"/>
    <w:rsid w:val="00691E49"/>
    <w:rsid w:val="006959BA"/>
    <w:rsid w:val="00695C09"/>
    <w:rsid w:val="006A2B5C"/>
    <w:rsid w:val="006B1091"/>
    <w:rsid w:val="006B35C6"/>
    <w:rsid w:val="006B3B09"/>
    <w:rsid w:val="006B529E"/>
    <w:rsid w:val="006B5EEF"/>
    <w:rsid w:val="006C0B21"/>
    <w:rsid w:val="006C18C5"/>
    <w:rsid w:val="006C1BB5"/>
    <w:rsid w:val="006C2DDA"/>
    <w:rsid w:val="006C38B2"/>
    <w:rsid w:val="006C4E9C"/>
    <w:rsid w:val="006C5E5E"/>
    <w:rsid w:val="006C6DA4"/>
    <w:rsid w:val="006D0E61"/>
    <w:rsid w:val="006D1555"/>
    <w:rsid w:val="006D1903"/>
    <w:rsid w:val="006D21D5"/>
    <w:rsid w:val="006D3B96"/>
    <w:rsid w:val="006D3F70"/>
    <w:rsid w:val="006F0220"/>
    <w:rsid w:val="006F2BD7"/>
    <w:rsid w:val="006F4CB8"/>
    <w:rsid w:val="006F501D"/>
    <w:rsid w:val="00700415"/>
    <w:rsid w:val="00700AB0"/>
    <w:rsid w:val="00701B3D"/>
    <w:rsid w:val="00702372"/>
    <w:rsid w:val="00703021"/>
    <w:rsid w:val="00705A6E"/>
    <w:rsid w:val="007112FD"/>
    <w:rsid w:val="007149A4"/>
    <w:rsid w:val="0071552B"/>
    <w:rsid w:val="007165F4"/>
    <w:rsid w:val="00717E2B"/>
    <w:rsid w:val="00721524"/>
    <w:rsid w:val="00726C75"/>
    <w:rsid w:val="00727029"/>
    <w:rsid w:val="007306E4"/>
    <w:rsid w:val="00731C90"/>
    <w:rsid w:val="00733A88"/>
    <w:rsid w:val="0073488C"/>
    <w:rsid w:val="007359EC"/>
    <w:rsid w:val="00741BEF"/>
    <w:rsid w:val="00747CFA"/>
    <w:rsid w:val="00747D1E"/>
    <w:rsid w:val="00747E7F"/>
    <w:rsid w:val="0075181F"/>
    <w:rsid w:val="00752B84"/>
    <w:rsid w:val="007555DC"/>
    <w:rsid w:val="007563F2"/>
    <w:rsid w:val="00766375"/>
    <w:rsid w:val="0076648F"/>
    <w:rsid w:val="00767854"/>
    <w:rsid w:val="007717BC"/>
    <w:rsid w:val="007750D2"/>
    <w:rsid w:val="00777994"/>
    <w:rsid w:val="00777B20"/>
    <w:rsid w:val="0079323A"/>
    <w:rsid w:val="00796CE2"/>
    <w:rsid w:val="00797571"/>
    <w:rsid w:val="007A40AF"/>
    <w:rsid w:val="007B0DD1"/>
    <w:rsid w:val="007B1CEE"/>
    <w:rsid w:val="007B3B15"/>
    <w:rsid w:val="007B48A4"/>
    <w:rsid w:val="007B7E32"/>
    <w:rsid w:val="007C0E6F"/>
    <w:rsid w:val="007D3983"/>
    <w:rsid w:val="007E2E5D"/>
    <w:rsid w:val="007F04FD"/>
    <w:rsid w:val="007F0AA0"/>
    <w:rsid w:val="007F6DB6"/>
    <w:rsid w:val="008029F0"/>
    <w:rsid w:val="0080586D"/>
    <w:rsid w:val="008163CB"/>
    <w:rsid w:val="008177A0"/>
    <w:rsid w:val="008247FA"/>
    <w:rsid w:val="00824876"/>
    <w:rsid w:val="008461CB"/>
    <w:rsid w:val="008474B0"/>
    <w:rsid w:val="00847839"/>
    <w:rsid w:val="008478A4"/>
    <w:rsid w:val="00847D7F"/>
    <w:rsid w:val="00847DD4"/>
    <w:rsid w:val="0085182C"/>
    <w:rsid w:val="0085224C"/>
    <w:rsid w:val="00852421"/>
    <w:rsid w:val="0085294B"/>
    <w:rsid w:val="0085357E"/>
    <w:rsid w:val="008549B8"/>
    <w:rsid w:val="00857256"/>
    <w:rsid w:val="00864269"/>
    <w:rsid w:val="00865494"/>
    <w:rsid w:val="00866DF0"/>
    <w:rsid w:val="00871071"/>
    <w:rsid w:val="00871BD4"/>
    <w:rsid w:val="00871CFD"/>
    <w:rsid w:val="00875358"/>
    <w:rsid w:val="00875A11"/>
    <w:rsid w:val="008877BD"/>
    <w:rsid w:val="008879D2"/>
    <w:rsid w:val="0089101A"/>
    <w:rsid w:val="00897E0A"/>
    <w:rsid w:val="008A1DC2"/>
    <w:rsid w:val="008A5082"/>
    <w:rsid w:val="008A5972"/>
    <w:rsid w:val="008A7189"/>
    <w:rsid w:val="008A74F9"/>
    <w:rsid w:val="008A7998"/>
    <w:rsid w:val="008B07F2"/>
    <w:rsid w:val="008B17F5"/>
    <w:rsid w:val="008B1819"/>
    <w:rsid w:val="008C163B"/>
    <w:rsid w:val="008C444A"/>
    <w:rsid w:val="008C5F0F"/>
    <w:rsid w:val="008D49EC"/>
    <w:rsid w:val="008E1916"/>
    <w:rsid w:val="008E1EE2"/>
    <w:rsid w:val="008E2360"/>
    <w:rsid w:val="008E29AC"/>
    <w:rsid w:val="008E3690"/>
    <w:rsid w:val="008E709C"/>
    <w:rsid w:val="008F21C1"/>
    <w:rsid w:val="008F3F54"/>
    <w:rsid w:val="008F46E6"/>
    <w:rsid w:val="008F518D"/>
    <w:rsid w:val="008F54F6"/>
    <w:rsid w:val="008F6B6D"/>
    <w:rsid w:val="008F7BFD"/>
    <w:rsid w:val="0090082C"/>
    <w:rsid w:val="00901AB9"/>
    <w:rsid w:val="0090696D"/>
    <w:rsid w:val="0091056A"/>
    <w:rsid w:val="00910779"/>
    <w:rsid w:val="00913306"/>
    <w:rsid w:val="00920804"/>
    <w:rsid w:val="00920AAC"/>
    <w:rsid w:val="0092114A"/>
    <w:rsid w:val="00927A67"/>
    <w:rsid w:val="00933051"/>
    <w:rsid w:val="0093680B"/>
    <w:rsid w:val="00940C28"/>
    <w:rsid w:val="00941A24"/>
    <w:rsid w:val="00942DD8"/>
    <w:rsid w:val="00943E08"/>
    <w:rsid w:val="00944BEF"/>
    <w:rsid w:val="00952767"/>
    <w:rsid w:val="009541B6"/>
    <w:rsid w:val="00960A6C"/>
    <w:rsid w:val="009626DC"/>
    <w:rsid w:val="00965DCE"/>
    <w:rsid w:val="00967E5E"/>
    <w:rsid w:val="00970970"/>
    <w:rsid w:val="009722A5"/>
    <w:rsid w:val="00974BF7"/>
    <w:rsid w:val="00976057"/>
    <w:rsid w:val="009767CB"/>
    <w:rsid w:val="00977992"/>
    <w:rsid w:val="009802B6"/>
    <w:rsid w:val="009826ED"/>
    <w:rsid w:val="009874C5"/>
    <w:rsid w:val="00992412"/>
    <w:rsid w:val="009955F0"/>
    <w:rsid w:val="009965BE"/>
    <w:rsid w:val="00996A9D"/>
    <w:rsid w:val="009A1A0A"/>
    <w:rsid w:val="009A26C0"/>
    <w:rsid w:val="009A6F39"/>
    <w:rsid w:val="009A798F"/>
    <w:rsid w:val="009B11DE"/>
    <w:rsid w:val="009B1F4A"/>
    <w:rsid w:val="009B4D8A"/>
    <w:rsid w:val="009B5004"/>
    <w:rsid w:val="009B5AA2"/>
    <w:rsid w:val="009C2BFB"/>
    <w:rsid w:val="009C3DBF"/>
    <w:rsid w:val="009C7096"/>
    <w:rsid w:val="009D0044"/>
    <w:rsid w:val="009D20B1"/>
    <w:rsid w:val="009D3401"/>
    <w:rsid w:val="009D42EE"/>
    <w:rsid w:val="009D660C"/>
    <w:rsid w:val="009E5EEF"/>
    <w:rsid w:val="009E7585"/>
    <w:rsid w:val="009F4D9B"/>
    <w:rsid w:val="009F6975"/>
    <w:rsid w:val="009F7E71"/>
    <w:rsid w:val="00A02467"/>
    <w:rsid w:val="00A028A4"/>
    <w:rsid w:val="00A05CC9"/>
    <w:rsid w:val="00A06ACD"/>
    <w:rsid w:val="00A215A4"/>
    <w:rsid w:val="00A24A4C"/>
    <w:rsid w:val="00A2784D"/>
    <w:rsid w:val="00A31406"/>
    <w:rsid w:val="00A33B45"/>
    <w:rsid w:val="00A36BC4"/>
    <w:rsid w:val="00A42945"/>
    <w:rsid w:val="00A4653C"/>
    <w:rsid w:val="00A57A05"/>
    <w:rsid w:val="00A61574"/>
    <w:rsid w:val="00A61678"/>
    <w:rsid w:val="00A70415"/>
    <w:rsid w:val="00A74987"/>
    <w:rsid w:val="00A774EB"/>
    <w:rsid w:val="00A801DF"/>
    <w:rsid w:val="00A80E79"/>
    <w:rsid w:val="00A90A2B"/>
    <w:rsid w:val="00A90C03"/>
    <w:rsid w:val="00A90F45"/>
    <w:rsid w:val="00A93BAB"/>
    <w:rsid w:val="00A93CCF"/>
    <w:rsid w:val="00A966FF"/>
    <w:rsid w:val="00AB1444"/>
    <w:rsid w:val="00AB227D"/>
    <w:rsid w:val="00AB5C5F"/>
    <w:rsid w:val="00AC300B"/>
    <w:rsid w:val="00AD0696"/>
    <w:rsid w:val="00AD3BD8"/>
    <w:rsid w:val="00AD47E5"/>
    <w:rsid w:val="00AE0B66"/>
    <w:rsid w:val="00AF1813"/>
    <w:rsid w:val="00AF1C54"/>
    <w:rsid w:val="00B06AF2"/>
    <w:rsid w:val="00B07B0B"/>
    <w:rsid w:val="00B10A86"/>
    <w:rsid w:val="00B12EDD"/>
    <w:rsid w:val="00B1726B"/>
    <w:rsid w:val="00B17A9B"/>
    <w:rsid w:val="00B20F7A"/>
    <w:rsid w:val="00B264B4"/>
    <w:rsid w:val="00B31F3E"/>
    <w:rsid w:val="00B34036"/>
    <w:rsid w:val="00B37AC2"/>
    <w:rsid w:val="00B41FD6"/>
    <w:rsid w:val="00B4282A"/>
    <w:rsid w:val="00B4316E"/>
    <w:rsid w:val="00B52E69"/>
    <w:rsid w:val="00B53E2A"/>
    <w:rsid w:val="00B62221"/>
    <w:rsid w:val="00B63EEF"/>
    <w:rsid w:val="00B65956"/>
    <w:rsid w:val="00B664C4"/>
    <w:rsid w:val="00B70FAE"/>
    <w:rsid w:val="00B72960"/>
    <w:rsid w:val="00B72D62"/>
    <w:rsid w:val="00B75A86"/>
    <w:rsid w:val="00B83D26"/>
    <w:rsid w:val="00B94FDD"/>
    <w:rsid w:val="00B95C2C"/>
    <w:rsid w:val="00BA13B5"/>
    <w:rsid w:val="00BA4EDB"/>
    <w:rsid w:val="00BB24CB"/>
    <w:rsid w:val="00BB3668"/>
    <w:rsid w:val="00BB45C4"/>
    <w:rsid w:val="00BC0404"/>
    <w:rsid w:val="00BC2BCD"/>
    <w:rsid w:val="00BC463B"/>
    <w:rsid w:val="00BC7A53"/>
    <w:rsid w:val="00BD497B"/>
    <w:rsid w:val="00BD6B63"/>
    <w:rsid w:val="00BD6D16"/>
    <w:rsid w:val="00BE187D"/>
    <w:rsid w:val="00BE5292"/>
    <w:rsid w:val="00BE6FCE"/>
    <w:rsid w:val="00BE7FFD"/>
    <w:rsid w:val="00BF2207"/>
    <w:rsid w:val="00BF34D8"/>
    <w:rsid w:val="00BF4293"/>
    <w:rsid w:val="00BF53CF"/>
    <w:rsid w:val="00C02C3F"/>
    <w:rsid w:val="00C02CE4"/>
    <w:rsid w:val="00C04026"/>
    <w:rsid w:val="00C06887"/>
    <w:rsid w:val="00C06C61"/>
    <w:rsid w:val="00C07AD6"/>
    <w:rsid w:val="00C1205C"/>
    <w:rsid w:val="00C15E9D"/>
    <w:rsid w:val="00C27156"/>
    <w:rsid w:val="00C31CC8"/>
    <w:rsid w:val="00C3325D"/>
    <w:rsid w:val="00C3584A"/>
    <w:rsid w:val="00C35C4D"/>
    <w:rsid w:val="00C40BEA"/>
    <w:rsid w:val="00C442BB"/>
    <w:rsid w:val="00C46FFF"/>
    <w:rsid w:val="00C507CE"/>
    <w:rsid w:val="00C50DFC"/>
    <w:rsid w:val="00C604D5"/>
    <w:rsid w:val="00C62BE9"/>
    <w:rsid w:val="00C756CD"/>
    <w:rsid w:val="00C77459"/>
    <w:rsid w:val="00C77B81"/>
    <w:rsid w:val="00C83926"/>
    <w:rsid w:val="00C84320"/>
    <w:rsid w:val="00C912B0"/>
    <w:rsid w:val="00C92331"/>
    <w:rsid w:val="00C93385"/>
    <w:rsid w:val="00C94A14"/>
    <w:rsid w:val="00C961FD"/>
    <w:rsid w:val="00CA22E4"/>
    <w:rsid w:val="00CB193C"/>
    <w:rsid w:val="00CB6EA2"/>
    <w:rsid w:val="00CC245F"/>
    <w:rsid w:val="00CC2EB7"/>
    <w:rsid w:val="00CC35FB"/>
    <w:rsid w:val="00CD6AAF"/>
    <w:rsid w:val="00CD7732"/>
    <w:rsid w:val="00CE3BBC"/>
    <w:rsid w:val="00CE5988"/>
    <w:rsid w:val="00CF226C"/>
    <w:rsid w:val="00CF48E1"/>
    <w:rsid w:val="00D02D82"/>
    <w:rsid w:val="00D1033B"/>
    <w:rsid w:val="00D12BC3"/>
    <w:rsid w:val="00D13265"/>
    <w:rsid w:val="00D15E99"/>
    <w:rsid w:val="00D16AE1"/>
    <w:rsid w:val="00D21018"/>
    <w:rsid w:val="00D273AE"/>
    <w:rsid w:val="00D27DAB"/>
    <w:rsid w:val="00D3081D"/>
    <w:rsid w:val="00D35B21"/>
    <w:rsid w:val="00D36B9C"/>
    <w:rsid w:val="00D41164"/>
    <w:rsid w:val="00D46B2A"/>
    <w:rsid w:val="00D6028E"/>
    <w:rsid w:val="00D6243C"/>
    <w:rsid w:val="00D641AB"/>
    <w:rsid w:val="00D669D7"/>
    <w:rsid w:val="00D672A1"/>
    <w:rsid w:val="00D742CB"/>
    <w:rsid w:val="00D74552"/>
    <w:rsid w:val="00D74662"/>
    <w:rsid w:val="00D75CFF"/>
    <w:rsid w:val="00D8188A"/>
    <w:rsid w:val="00D82B31"/>
    <w:rsid w:val="00D84D8F"/>
    <w:rsid w:val="00D84E1C"/>
    <w:rsid w:val="00D95089"/>
    <w:rsid w:val="00DA3363"/>
    <w:rsid w:val="00DA6784"/>
    <w:rsid w:val="00DB1C7F"/>
    <w:rsid w:val="00DB437A"/>
    <w:rsid w:val="00DB58C8"/>
    <w:rsid w:val="00DC4EF5"/>
    <w:rsid w:val="00DD15EF"/>
    <w:rsid w:val="00DD1B89"/>
    <w:rsid w:val="00DE620A"/>
    <w:rsid w:val="00DE7D58"/>
    <w:rsid w:val="00DF31E7"/>
    <w:rsid w:val="00DF4911"/>
    <w:rsid w:val="00E02B01"/>
    <w:rsid w:val="00E03377"/>
    <w:rsid w:val="00E04BED"/>
    <w:rsid w:val="00E06A24"/>
    <w:rsid w:val="00E07818"/>
    <w:rsid w:val="00E07C04"/>
    <w:rsid w:val="00E2503E"/>
    <w:rsid w:val="00E30521"/>
    <w:rsid w:val="00E353A8"/>
    <w:rsid w:val="00E35C57"/>
    <w:rsid w:val="00E41141"/>
    <w:rsid w:val="00E41CB1"/>
    <w:rsid w:val="00E432FB"/>
    <w:rsid w:val="00E457A2"/>
    <w:rsid w:val="00E466AD"/>
    <w:rsid w:val="00E5030C"/>
    <w:rsid w:val="00E53600"/>
    <w:rsid w:val="00E5486B"/>
    <w:rsid w:val="00E56156"/>
    <w:rsid w:val="00E56A2D"/>
    <w:rsid w:val="00E576FE"/>
    <w:rsid w:val="00E675A2"/>
    <w:rsid w:val="00E72226"/>
    <w:rsid w:val="00E7441F"/>
    <w:rsid w:val="00E75E79"/>
    <w:rsid w:val="00E75EAB"/>
    <w:rsid w:val="00E806BB"/>
    <w:rsid w:val="00E80EA2"/>
    <w:rsid w:val="00E81014"/>
    <w:rsid w:val="00E866D0"/>
    <w:rsid w:val="00E9247B"/>
    <w:rsid w:val="00E933B4"/>
    <w:rsid w:val="00E95D31"/>
    <w:rsid w:val="00E9629B"/>
    <w:rsid w:val="00EA5C10"/>
    <w:rsid w:val="00EA671F"/>
    <w:rsid w:val="00EB4792"/>
    <w:rsid w:val="00EB54B8"/>
    <w:rsid w:val="00EC563A"/>
    <w:rsid w:val="00ED0178"/>
    <w:rsid w:val="00ED0515"/>
    <w:rsid w:val="00ED107B"/>
    <w:rsid w:val="00ED7063"/>
    <w:rsid w:val="00ED7E29"/>
    <w:rsid w:val="00EE0087"/>
    <w:rsid w:val="00EE0E59"/>
    <w:rsid w:val="00EE29EB"/>
    <w:rsid w:val="00EF01BC"/>
    <w:rsid w:val="00EF055D"/>
    <w:rsid w:val="00EF094F"/>
    <w:rsid w:val="00EF4A3A"/>
    <w:rsid w:val="00EF54E7"/>
    <w:rsid w:val="00F053CB"/>
    <w:rsid w:val="00F156F3"/>
    <w:rsid w:val="00F15F49"/>
    <w:rsid w:val="00F173A9"/>
    <w:rsid w:val="00F23574"/>
    <w:rsid w:val="00F24C1D"/>
    <w:rsid w:val="00F266AA"/>
    <w:rsid w:val="00F27A6C"/>
    <w:rsid w:val="00F30FFD"/>
    <w:rsid w:val="00F35C53"/>
    <w:rsid w:val="00F3668F"/>
    <w:rsid w:val="00F37673"/>
    <w:rsid w:val="00F4178A"/>
    <w:rsid w:val="00F44CF5"/>
    <w:rsid w:val="00F45EF5"/>
    <w:rsid w:val="00F46AE1"/>
    <w:rsid w:val="00F5333B"/>
    <w:rsid w:val="00F53411"/>
    <w:rsid w:val="00F57983"/>
    <w:rsid w:val="00F622C3"/>
    <w:rsid w:val="00F63B5D"/>
    <w:rsid w:val="00F63CEE"/>
    <w:rsid w:val="00F67664"/>
    <w:rsid w:val="00F706A2"/>
    <w:rsid w:val="00F74088"/>
    <w:rsid w:val="00F76287"/>
    <w:rsid w:val="00F80074"/>
    <w:rsid w:val="00F82EE6"/>
    <w:rsid w:val="00F864C8"/>
    <w:rsid w:val="00FA04FD"/>
    <w:rsid w:val="00FA1914"/>
    <w:rsid w:val="00FA4705"/>
    <w:rsid w:val="00FA69E1"/>
    <w:rsid w:val="00FA6AAD"/>
    <w:rsid w:val="00FB15C8"/>
    <w:rsid w:val="00FC2987"/>
    <w:rsid w:val="00FC3A33"/>
    <w:rsid w:val="00FC703C"/>
    <w:rsid w:val="00FD5202"/>
    <w:rsid w:val="00FD599D"/>
    <w:rsid w:val="00FE358B"/>
    <w:rsid w:val="00FF3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 w:type="paragraph" w:styleId="Revision">
    <w:name w:val="Revision"/>
    <w:hidden/>
    <w:uiPriority w:val="99"/>
    <w:semiHidden/>
    <w:rsid w:val="009A26C0"/>
    <w:pPr>
      <w:spacing w:after="0" w:line="240" w:lineRule="auto"/>
    </w:pPr>
    <w:rPr>
      <w:rFonts w:ascii="Times New Roman" w:hAnsi="Times New Roman"/>
      <w:sz w:val="24"/>
      <w:lang w:val="en-US"/>
    </w:rPr>
  </w:style>
  <w:style w:type="character" w:customStyle="1" w:styleId="mi">
    <w:name w:val="mi"/>
    <w:basedOn w:val="DefaultParagraphFont"/>
    <w:rsid w:val="0011638E"/>
  </w:style>
  <w:style w:type="character" w:customStyle="1" w:styleId="mo">
    <w:name w:val="mo"/>
    <w:basedOn w:val="DefaultParagraphFont"/>
    <w:rsid w:val="0011638E"/>
  </w:style>
  <w:style w:type="character" w:styleId="PlaceholderText">
    <w:name w:val="Placeholder Text"/>
    <w:basedOn w:val="DefaultParagraphFont"/>
    <w:uiPriority w:val="99"/>
    <w:semiHidden/>
    <w:rsid w:val="001163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729">
      <w:bodyDiv w:val="1"/>
      <w:marLeft w:val="0"/>
      <w:marRight w:val="0"/>
      <w:marTop w:val="0"/>
      <w:marBottom w:val="0"/>
      <w:divBdr>
        <w:top w:val="none" w:sz="0" w:space="0" w:color="auto"/>
        <w:left w:val="none" w:sz="0" w:space="0" w:color="auto"/>
        <w:bottom w:val="none" w:sz="0" w:space="0" w:color="auto"/>
        <w:right w:val="none" w:sz="0" w:space="0" w:color="auto"/>
      </w:divBdr>
    </w:div>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290671445">
      <w:bodyDiv w:val="1"/>
      <w:marLeft w:val="0"/>
      <w:marRight w:val="0"/>
      <w:marTop w:val="0"/>
      <w:marBottom w:val="0"/>
      <w:divBdr>
        <w:top w:val="none" w:sz="0" w:space="0" w:color="auto"/>
        <w:left w:val="none" w:sz="0" w:space="0" w:color="auto"/>
        <w:bottom w:val="none" w:sz="0" w:space="0" w:color="auto"/>
        <w:right w:val="none" w:sz="0" w:space="0" w:color="auto"/>
      </w:divBdr>
    </w:div>
    <w:div w:id="362364611">
      <w:bodyDiv w:val="1"/>
      <w:marLeft w:val="0"/>
      <w:marRight w:val="0"/>
      <w:marTop w:val="0"/>
      <w:marBottom w:val="0"/>
      <w:divBdr>
        <w:top w:val="none" w:sz="0" w:space="0" w:color="auto"/>
        <w:left w:val="none" w:sz="0" w:space="0" w:color="auto"/>
        <w:bottom w:val="none" w:sz="0" w:space="0" w:color="auto"/>
        <w:right w:val="none" w:sz="0" w:space="0" w:color="auto"/>
      </w:divBdr>
    </w:div>
    <w:div w:id="640885974">
      <w:bodyDiv w:val="1"/>
      <w:marLeft w:val="0"/>
      <w:marRight w:val="0"/>
      <w:marTop w:val="0"/>
      <w:marBottom w:val="0"/>
      <w:divBdr>
        <w:top w:val="none" w:sz="0" w:space="0" w:color="auto"/>
        <w:left w:val="none" w:sz="0" w:space="0" w:color="auto"/>
        <w:bottom w:val="none" w:sz="0" w:space="0" w:color="auto"/>
        <w:right w:val="none" w:sz="0" w:space="0" w:color="auto"/>
      </w:divBdr>
    </w:div>
    <w:div w:id="733968985">
      <w:bodyDiv w:val="1"/>
      <w:marLeft w:val="0"/>
      <w:marRight w:val="0"/>
      <w:marTop w:val="0"/>
      <w:marBottom w:val="0"/>
      <w:divBdr>
        <w:top w:val="none" w:sz="0" w:space="0" w:color="auto"/>
        <w:left w:val="none" w:sz="0" w:space="0" w:color="auto"/>
        <w:bottom w:val="none" w:sz="0" w:space="0" w:color="auto"/>
        <w:right w:val="none" w:sz="0" w:space="0" w:color="auto"/>
      </w:divBdr>
    </w:div>
    <w:div w:id="976029111">
      <w:bodyDiv w:val="1"/>
      <w:marLeft w:val="0"/>
      <w:marRight w:val="0"/>
      <w:marTop w:val="0"/>
      <w:marBottom w:val="0"/>
      <w:divBdr>
        <w:top w:val="none" w:sz="0" w:space="0" w:color="auto"/>
        <w:left w:val="none" w:sz="0" w:space="0" w:color="auto"/>
        <w:bottom w:val="none" w:sz="0" w:space="0" w:color="auto"/>
        <w:right w:val="none" w:sz="0" w:space="0" w:color="auto"/>
      </w:divBdr>
    </w:div>
    <w:div w:id="1018044470">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 w:id="1600214063">
      <w:bodyDiv w:val="1"/>
      <w:marLeft w:val="0"/>
      <w:marRight w:val="0"/>
      <w:marTop w:val="0"/>
      <w:marBottom w:val="0"/>
      <w:divBdr>
        <w:top w:val="none" w:sz="0" w:space="0" w:color="auto"/>
        <w:left w:val="none" w:sz="0" w:space="0" w:color="auto"/>
        <w:bottom w:val="none" w:sz="0" w:space="0" w:color="auto"/>
        <w:right w:val="none" w:sz="0" w:space="0" w:color="auto"/>
      </w:divBdr>
    </w:div>
    <w:div w:id="1621910521">
      <w:bodyDiv w:val="1"/>
      <w:marLeft w:val="0"/>
      <w:marRight w:val="0"/>
      <w:marTop w:val="0"/>
      <w:marBottom w:val="0"/>
      <w:divBdr>
        <w:top w:val="none" w:sz="0" w:space="0" w:color="auto"/>
        <w:left w:val="none" w:sz="0" w:space="0" w:color="auto"/>
        <w:bottom w:val="none" w:sz="0" w:space="0" w:color="auto"/>
        <w:right w:val="none" w:sz="0" w:space="0" w:color="auto"/>
      </w:divBdr>
    </w:div>
    <w:div w:id="20861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wintreeoflife/darwintreeoflife.dat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ncbi.nlm.nih.gov/genome/98123?genome_assembly_id=1557693"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066E2-B095-4A5C-9CFC-05161799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45693</Words>
  <Characters>287872</Characters>
  <Application>Microsoft Office Word</Application>
  <DocSecurity>0</DocSecurity>
  <Lines>2398</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126</cp:revision>
  <dcterms:created xsi:type="dcterms:W3CDTF">2022-11-09T05:40:00Z</dcterms:created>
  <dcterms:modified xsi:type="dcterms:W3CDTF">2022-12-09T15:54:00Z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id="NuEvLnjG"/&gt;&lt;style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