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Vérification des coordonnées GPS et des numéros de cellule</w:t>
      </w:r>
    </w:p>
    <w:p>
      <w:pPr>
        <w:pStyle w:val="Subtitle"/>
      </w:pPr>
      <w:r>
        <w:t xml:space="preserve">Jeu de données HN — Hand netting atlas</w:t>
      </w:r>
    </w:p>
    <w:p>
      <w:pPr>
        <w:pStyle w:val="Date"/>
      </w:pPr>
      <w:r>
        <w:t xml:space="preserve">2026-08-12</w:t>
      </w:r>
    </w:p>
    <w:p>
      <w:pPr>
        <w:pStyle w:val="Author"/>
        <w:pBdr>
          <w:bottom w:val="single" w:sz="6" w:space="10" w:color="BFBFBF"/>
        </w:pBdr>
        <w:spacing w:after="200"/>
        <w:jc w:val="center"/>
        <w:rPr>
          <w:color w:val="7F7F7F" w:themeColor="text1" w:themeTint="80"/>
          <w:sz w:val="18"/>
          <w:szCs w:val="18"/>
        </w:rPr>
      </w:pPr>
      <w:r>
        <w:rPr>
          <w:color w:val="7F7F7F" w:themeColor="text1" w:themeTint="80"/>
          <w:sz w:val="18"/>
          <w:szCs w:val="18"/>
        </w:rPr>
        <w:t xml:space="preserve">Généré automatiquement à partir de </w:t>
      </w:r>
      <w:r>
        <w:rPr>
          <w:color w:val="7F7F7F" w:themeColor="text1" w:themeTint="80"/>
          <w:sz w:val="18"/>
          <w:szCs w:val="18"/>
        </w:rPr>
        <w:t>ErreurHN.qmd</w:t>
      </w:r>
    </w:p>
    <w:bookmarkStart w:id="9" w:name="contexte-et-objectif"/>
    <w:p>
      <w:pPr>
        <w:pStyle w:val="Heading2"/>
      </w:pPr>
      <w:r>
        <w:t xml:space="preserve">Contexte et objectif</w:t>
      </w:r>
    </w:p>
    <w:p>
      <w:pPr>
        <w:pStyle w:val="FirstParagraph"/>
      </w:pPr>
      <w:r>
        <w:t xml:space="preserve">Le jeu de données HN contient 7 334 observations. Chaque observation possède 2 informations de localisation : coordonnées GPS (Latitude et Longitude) et numéro de la cellule (grille de référence 5 km). L’objectif ici est de vérifier que ces 2 informations concordent, que la cellule notée à la main correspond bien à la cellule dans laquelle tombent réellement les coordonnées GPS.</w:t>
      </w:r>
    </w:p>
    <w:bookmarkEnd w:id="9"/>
    <w:bookmarkStart w:id="12" w:name="vérification-des-données-gps"/>
    <w:p>
      <w:pPr>
        <w:pStyle w:val="Heading2"/>
      </w:pPr>
      <w:r>
        <w:t xml:space="preserve">Vérification des données GPS</w:t>
      </w:r>
    </w:p>
    <w:p>
      <w:pPr>
        <w:pStyle w:val="FirstParagraph"/>
      </w:pPr>
      <w:r>
        <w:t xml:space="preserve">Plusieurs problèmes dans les colonnes Longitude et Latitude ont été identifiés :</w:t>
      </w:r>
    </w:p>
    <w:p>
      <w:pPr>
        <w:pStyle w:val="Compact"/>
        <w:numPr>
          <w:ilvl w:val="0"/>
          <w:numId w:val="1001"/>
        </w:numPr>
      </w:pPr>
      <w:r>
        <w:t xml:space="preserve">Valeurs manquantes : 36 lignes sans coordonnées</w:t>
      </w:r>
    </w:p>
    <w:p>
      <w:pPr>
        <w:pStyle w:val="Compact"/>
        <w:numPr>
          <w:ilvl w:val="0"/>
          <w:numId w:val="1001"/>
        </w:numPr>
      </w:pPr>
      <w:r>
        <w:t xml:space="preserve">Valeurs aberrantes en notation scientifique, exemple 4,99 × 10^16</w:t>
      </w:r>
    </w:p>
    <w:p>
      <w:pPr>
        <w:pStyle w:val="Compact"/>
        <w:numPr>
          <w:ilvl w:val="0"/>
          <w:numId w:val="1001"/>
        </w:numPr>
      </w:pPr>
      <w:r>
        <w:t xml:space="preserve">Fautes de frappe : virgule en trop</w:t>
      </w:r>
    </w:p>
    <w:p>
      <w:pPr>
        <w:pStyle w:val="Compact"/>
        <w:numPr>
          <w:ilvl w:val="0"/>
          <w:numId w:val="1001"/>
        </w:numPr>
      </w:pPr>
      <w:r>
        <w:t xml:space="preserve">Virgules mal placées</w:t>
      </w:r>
    </w:p>
    <w:p>
      <w:pPr>
        <w:pStyle w:val="FirstParagraph"/>
      </w:pPr>
      <w:r>
        <w:t xml:space="preserve">Seuls les cas de valeurs manquantes et de valeurs aberrantes n’ont pas été corrigés.</w:t>
      </w:r>
    </w:p>
    <w:bookmarkStart w:id="10" w:name="résultat-du-nettoyage"/>
    <w:p>
      <w:pPr>
        <w:pStyle w:val="Heading3"/>
      </w:pPr>
      <w:r>
        <w:t xml:space="preserve">Résultat du nettoyage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Catégorie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de lignes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observations HN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7,334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Coordonnées exploitables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7,273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Coordonnées non exploitables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</w:tr>
    </w:tbl>
    <w:bookmarkEnd w:id="10"/>
    <w:bookmarkStart w:id="11" w:name="détail-des-lignes-non-exploitables"/>
    <w:p>
      <w:pPr>
        <w:pStyle w:val="Heading3"/>
      </w:pPr>
      <w:r>
        <w:t xml:space="preserve">Détail des lignes non exploitables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Sous-catégorie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de lignes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Longitude/latitude manquante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Coordonnées hors bornes Luxembourg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</w:tr>
    </w:tbl>
    <w:bookmarkEnd w:id="11"/>
    <w:bookmarkEnd w:id="12"/>
    <w:bookmarkStart w:id="13" w:name="X5f6f0de7ccc67e3b829482e7b3fafc739905f78"/>
    <w:p>
      <w:pPr>
        <w:pStyle w:val="Heading2"/>
      </w:pPr>
      <w:r>
        <w:t xml:space="preserve">Calcul de la cellule à partir des coordonnées</w:t>
      </w:r>
    </w:p>
    <w:p>
      <w:pPr>
        <w:pStyle w:val="FirstParagraph"/>
      </w:pPr>
      <w:r>
        <w:t xml:space="preserve">Pour les 7273 lignes aux coordonnées exploitables, une colonne</w:t>
      </w:r>
      <w:r>
        <w:t xml:space="preserve"> </w:t>
      </w:r>
      <w:r>
        <w:t xml:space="preserve">“RightCell”</w:t>
      </w:r>
      <w:r>
        <w:t xml:space="preserve"> </w:t>
      </w:r>
      <w:r>
        <w:t xml:space="preserve">a été calculée en alliant chaque point GPS à la grille de référence 5 km.</w:t>
      </w:r>
    </w:p>
    <w:p>
      <w:pPr>
        <w:pStyle w:val="Compact"/>
        <w:numPr>
          <w:ilvl w:val="0"/>
          <w:numId w:val="1002"/>
        </w:numPr>
      </w:pPr>
      <w:r>
        <w:t xml:space="preserve">Lignes où Cell (saisie manuelle) ET RightCell sont toutes deux renseignées : 7255</w:t>
      </w:r>
    </w:p>
    <w:p>
      <w:pPr>
        <w:pStyle w:val="Compact"/>
        <w:numPr>
          <w:ilvl w:val="0"/>
          <w:numId w:val="1002"/>
        </w:numPr>
      </w:pPr>
      <w:r>
        <w:t xml:space="preserve">Lignes où Cell est renseigné mais RightCell manquant : 48 (coordonnées invalides ou hors grille)</w:t>
      </w:r>
    </w:p>
    <w:bookmarkEnd w:id="13"/>
    <w:bookmarkStart w:id="14" w:name="comparaison-entre-cell-et-rightcell"/>
    <w:p>
      <w:pPr>
        <w:pStyle w:val="Heading2"/>
      </w:pPr>
      <w:r>
        <w:t xml:space="preserve">Comparaison entre Cell et RightCell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Résultat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de lignes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Correspondance exacte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Résultat différent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(2.6 %)</w:t>
            </w:r>
          </w:p>
        </w:tc>
      </w:tr>
    </w:tbl>
    <w:p>
      <w:pPr>
        <w:pStyle w:val="FirstParagraph"/>
      </w:pPr>
      <w:r>
        <w:t xml:space="preserve">Après regroupement des lignes correspondant à une même sortie (mêmes coordonnées, même collecteur, mêmes dates), ces 191 lignes correspondent à 60 événements distincts.</w:t>
      </w:r>
    </w:p>
    <w:bookmarkEnd w:id="14"/>
    <w:bookmarkStart w:id="16" w:name="distinguer-les-2-types-derreurs"/>
    <w:p>
      <w:pPr>
        <w:pStyle w:val="Heading2"/>
      </w:pPr>
      <w:r>
        <w:t xml:space="preserve">Distinguer les 2 types d’erreurs</w:t>
      </w:r>
    </w:p>
    <w:p>
      <w:pPr>
        <w:pStyle w:val="FirstParagraph"/>
      </w:pPr>
      <w:r>
        <w:t xml:space="preserve">Un point GPS proche d’une frontière entre deux cellules peut être calculé dans la cellule voisine plutôt que celle notée sur le terrain. Chaque cellule de la grille a donc été comparée à ses 8 cellules voisines directes pour distinguer ce cas d’une vraie erreur.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Résultat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d'événements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Cellule notée = cellule voisine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Cellule notée ≠ cellule voisine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</w:tbl>
    <w:bookmarkStart w:id="15" w:name="les-10-cas-à-vérifier"/>
    <w:p>
      <w:pPr>
        <w:pStyle w:val="Heading3"/>
      </w:pPr>
      <w:r>
        <w:t xml:space="preserve">Les 10 cas à vérifier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Cellule notée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Cellule calculée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Collecteur(s)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15_6_100723_CAP+EP_a_ch.ba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Chanistya Ayu Purnomo + Eléonore Pottier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62_3_210525_HA, LEA_a_ch.vern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Hinatea Ariey, Laura Edo Aceña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64_1_180625_LEA, VC_a_er.te, 64_1_180625_LEA, VC_a_xy.se, 64_1_180627_LEA, VC_a_ep.ba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85_1_040625_Buzzline_a_ba.el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Timothy Chambers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93_2_210423_SS_a_er.pe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 Schaack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99_1_260923_SS_a_sy.pi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 Schaack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101_1_100425_LEA,EB_a_pl.al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Laura Edo Aceña, Esther Bouassa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101_2_060623_CG_a_eu.co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Caroline Grounds</w:t>
            </w:r>
          </w:p>
        </w:tc>
      </w:tr>
    </w:tbl>
    <w:bookmarkEnd w:id="15"/>
    <w:bookmarkEnd w:id="16"/>
    <w:bookmarkStart w:id="17" w:name="résumé"/>
    <w:p>
      <w:pPr>
        <w:pStyle w:val="Heading2"/>
      </w:pPr>
      <w:r>
        <w:t xml:space="preserve">Résumé</w:t>
      </w:r>
    </w:p>
    <w:p>
      <w:pPr>
        <w:pStyle w:val="Compact"/>
        <w:numPr>
          <w:ilvl w:val="0"/>
          <w:numId w:val="1003"/>
        </w:numPr>
      </w:pPr>
      <w:r>
        <w:t xml:space="preserve">7 334 observations au total</w:t>
      </w:r>
    </w:p>
    <w:p>
      <w:pPr>
        <w:pStyle w:val="Compact"/>
        <w:numPr>
          <w:ilvl w:val="0"/>
          <w:numId w:val="1003"/>
        </w:numPr>
      </w:pPr>
      <w:r>
        <w:t xml:space="preserve">61 observations ont des coordonnées GPS non exploitables</w:t>
      </w:r>
    </w:p>
    <w:p>
      <w:pPr>
        <w:pStyle w:val="Compact"/>
        <w:numPr>
          <w:ilvl w:val="0"/>
          <w:numId w:val="1003"/>
        </w:numPr>
      </w:pPr>
      <w:r>
        <w:t xml:space="preserve">Sur les 7255 lignes comparables, 191 lignes (60 événements distincts) présentent un désaccord entre cellule notée et cellule calculée</w:t>
      </w:r>
    </w:p>
    <w:p>
      <w:pPr>
        <w:pStyle w:val="Compact"/>
        <w:numPr>
          <w:ilvl w:val="0"/>
          <w:numId w:val="1003"/>
        </w:numPr>
      </w:pPr>
      <w:r>
        <w:t xml:space="preserve">50 de ces désaccords concernent des cellules directement voisines</w:t>
      </w:r>
    </w:p>
    <w:p>
      <w:pPr>
        <w:pStyle w:val="Compact"/>
        <w:numPr>
          <w:ilvl w:val="0"/>
          <w:numId w:val="1003"/>
        </w:numPr>
      </w:pPr>
      <w:r>
        <w:t xml:space="preserve">10 désaccords sont plus importants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Vérification des coordonnées GPS et des numéros de cellule</dc:title>
  <dc:creator/>
  <cp:keywords/>
  <dcterms:created xsi:type="dcterms:W3CDTF">2026-08-12T13:12:46Z</dcterms:created>
  <dcterms:modified xsi:type="dcterms:W3CDTF">2026-08-12T13:12:46Z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2026-08-12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Jeu de données HN — Hand netting atlas</vt:lpwstr>
  </property>
  <property fmtid="{D5CDD505-2E9C-101B-9397-08002B2CF9AE}" pid="11" name="toc-title">
    <vt:lpwstr>Table of contents</vt:lpwstr>
  </property>
</Properties>
</file>