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10:28:04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一、计算简图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ing_lu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吊耳尺寸、受力及焊缝计算简图</w:t>
      </w:r>
    </w:p>
    <w:p>
      <w:pPr>
        <w:pStyle w:val="Heading1"/>
      </w:pPr>
      <w:r>
        <w:t>二、输入参数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130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120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三、主要中间量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91.471 kN。</w:t>
      </w:r>
    </w:p>
    <w:p>
      <w:pPr>
        <w:spacing w:after="80"/>
        <w:ind w:left="360" w:hanging="360"/>
      </w:pPr>
      <w:r>
        <w:t>3. 吊点竖向分量 T1 = 64.680 kN；吊点水平分量 T2 = 64.680 kN。</w:t>
      </w:r>
    </w:p>
    <w:p>
      <w:pPr>
        <w:spacing w:after="80"/>
        <w:ind w:left="360" w:hanging="360"/>
      </w:pPr>
      <w:r>
        <w:t>4. 单片耳板设计力 N = T3 / m = 45.736 kN。</w:t>
      </w:r>
    </w:p>
    <w:p>
      <w:pPr>
        <w:spacing w:after="80"/>
        <w:ind w:left="360" w:hanging="360"/>
      </w:pPr>
      <w:r>
        <w:t>5. 单片耳板竖向分量 N1 = 32.340 kN；单片耳板水平分量 N2 = 32.340 kN。</w:t>
      </w:r>
    </w:p>
    <w:p>
      <w:pPr>
        <w:spacing w:after="80"/>
        <w:ind w:left="360" w:hanging="360"/>
      </w:pPr>
      <w:r>
        <w:t>6. 销轴直径 d = 36.000 mm；焊脚高度 hf = 9.800 mm。</w:t>
      </w:r>
    </w:p>
    <w:p>
      <w:pPr>
        <w:spacing w:after="80"/>
        <w:ind w:left="360" w:hanging="360"/>
      </w:pPr>
      <w:r>
        <w:t>7. 耳板净距 a = 45.000 mm，b = 45.000 mm，端部宽度 Z = 61.847 mm。</w:t>
      </w:r>
    </w:p>
    <w:p>
      <w:pPr>
        <w:spacing w:after="80"/>
        <w:ind w:left="360" w:hanging="360"/>
      </w:pPr>
      <w:r>
        <w:t>8. beff = 44.000 mm；净宽 = 31.667 mm；焊缝计算长度 lw = 105.400 mm。</w:t>
      </w:r>
    </w:p>
    <w:p>
      <w:pPr>
        <w:spacing w:after="80"/>
        <w:ind w:left="360" w:hanging="360"/>
      </w:pPr>
      <w:r>
        <w:t>9. 连接处截面模量 W = 39375.000 mm3；偏心弯矩 M = 1.779 kN*m。</w:t>
      </w:r>
    </w:p>
    <w:p>
      <w:pPr>
        <w:spacing w:after="80"/>
        <w:ind w:left="360" w:hanging="360"/>
      </w:pPr>
      <w:r>
        <w:t>10. 连接处正应力 sigma = 18.480 N/mm2；弯曲正应力 sigma' = 45.173 N/mm2；剪应力 tau = 18.480 N/mm2。</w:t>
      </w:r>
    </w:p>
    <w:p>
      <w:pPr>
        <w:spacing w:after="80"/>
        <w:ind w:left="360" w:hanging="360"/>
      </w:pPr>
      <w:r>
        <w:t>11. 焊缝计算厚度 he = 6.860 mm；焊缝截面模量 W1 = 27813.093 mm3。</w:t>
      </w:r>
    </w:p>
    <w:p>
      <w:pPr>
        <w:spacing w:after="80"/>
        <w:ind w:left="360" w:hanging="360"/>
      </w:pPr>
      <w:r>
        <w:t>12. 焊缝正应力 sigmaN = 22.364 N/mm2；焊缝弯曲正应力 sigmaM = 63.952 N/mm2；焊缝剪应力 tauV = 22.364 N/mm2。</w:t>
      </w:r>
    </w:p>
    <w:p>
      <w:pPr>
        <w:pStyle w:val="Heading1"/>
      </w:pPr>
      <w:r>
        <w:t>四、验算结果</w:t>
      </w:r>
    </w:p>
    <w:p>
      <w:pPr>
        <w:spacing w:before="120" w:after="40"/>
      </w:pPr>
      <w:r>
        <w:rPr>
          <w:b/>
        </w:rPr>
        <w:t>4.1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44.000 mm，b = 45.000 mm；a = 45.000 mm，4/3*beff = 58.667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4.2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代入数值：45.736*1000/(14.000*31.667) = 103.163 N/mm2。</w:t>
      </w:r>
    </w:p>
    <w:p>
      <w:pPr>
        <w:spacing w:after="80"/>
        <w:ind w:left="360"/>
      </w:pPr>
      <w:r>
        <w:t>计算值 = 103.163 N/mm2；允许值 = 305.000 N/mm2；利用率 = 0.338，结论：满足。</w:t>
      </w:r>
    </w:p>
    <w:p>
      <w:pPr>
        <w:spacing w:before="120" w:after="40"/>
      </w:pPr>
      <w:r>
        <w:rPr>
          <w:b/>
        </w:rPr>
        <w:t>4.3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代入数值：2*45.736*1000/(14.000*45.000) = 145.193 N/mm2。</w:t>
      </w:r>
    </w:p>
    <w:p>
      <w:pPr>
        <w:spacing w:after="80"/>
        <w:ind w:left="360"/>
      </w:pPr>
      <w:r>
        <w:t>计算值 = 145.193 N/mm2；允许值 = 305.000 N/mm2；利用率 = 0.476，结论：满足。</w:t>
      </w:r>
    </w:p>
    <w:p>
      <w:pPr>
        <w:spacing w:before="120" w:after="40"/>
      </w:pPr>
      <w:r>
        <w:rPr>
          <w:b/>
        </w:rPr>
        <w:t>4.4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代入数值：45.736*1000/(14.000*61.847) = 52.822 N/mm2。</w:t>
      </w:r>
    </w:p>
    <w:p>
      <w:pPr>
        <w:spacing w:after="80"/>
        <w:ind w:left="360"/>
      </w:pPr>
      <w:r>
        <w:t>计算值 = 52.822 N/mm2；允许值 = 175.000 N/mm2；利用率 = 0.302，结论：满足。</w:t>
      </w:r>
    </w:p>
    <w:p>
      <w:pPr>
        <w:spacing w:before="120" w:after="40"/>
      </w:pPr>
      <w:r>
        <w:rPr>
          <w:b/>
        </w:rPr>
        <w:t>4.5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代入数值：45.736*1000/(36.000*(14.000+2*0.000)) = 90.745 N/mm2。</w:t>
      </w:r>
    </w:p>
    <w:p>
      <w:pPr>
        <w:spacing w:after="80"/>
        <w:ind w:left="360"/>
      </w:pPr>
      <w:r>
        <w:t>计算值 = 90.745 N/mm2；允许值 = 400.000 N/mm2；利用率 = 0.227，结论：满足。</w:t>
      </w:r>
    </w:p>
    <w:p>
      <w:pPr>
        <w:spacing w:before="120" w:after="40"/>
      </w:pPr>
      <w:r>
        <w:rPr>
          <w:b/>
        </w:rPr>
        <w:t>4.6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代入数值：sigma=18.480, sigma'=45.173, tau=18.480; sqrt((18.480+45.173)^2+3*18.480^2) = 71.248 N/mm2。</w:t>
      </w:r>
    </w:p>
    <w:p>
      <w:pPr>
        <w:spacing w:after="80"/>
        <w:ind w:left="360"/>
      </w:pPr>
      <w:r>
        <w:t>计算值 = 71.248 N/mm2；允许值 = 335.500 N/mm2；利用率 = 0.212，结论：满足。</w:t>
      </w:r>
    </w:p>
    <w:p>
      <w:pPr>
        <w:spacing w:before="120" w:after="40"/>
      </w:pPr>
      <w:r>
        <w:rPr>
          <w:b/>
        </w:rPr>
        <w:t>4.7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代入数值：sigmaN=22.364, sigmaM=63.952, tauV=22.364, beta=1.000; sqrt(((22.364+63.952)/1.000)^2+22.364^2) = 89.166 N/mm2。</w:t>
      </w:r>
    </w:p>
    <w:p>
      <w:pPr>
        <w:spacing w:after="80"/>
        <w:ind w:left="360"/>
      </w:pPr>
      <w:r>
        <w:t>计算值 = 89.166 N/mm2；允许值 = 200.000 N/mm2；利用率 = 0.446，结论：满足。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