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9631" w:type="dxa"/>
        <w:tblInd w:w="8" w:type="dxa"/>
        <w:tblBorders>
          <w:bottom w:val="single" w:sz="12" w:space="0" w:color="00000A"/>
          <w:insideH w:val="single" w:sz="12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6238"/>
      </w:tblGrid>
      <w:tr w:rsidR="00A02557">
        <w:trPr>
          <w:trHeight w:val="2400"/>
        </w:trPr>
        <w:tc>
          <w:tcPr>
            <w:tcW w:w="3393" w:type="dxa"/>
            <w:tcBorders>
              <w:bottom w:val="single" w:sz="12" w:space="0" w:color="00000A"/>
            </w:tcBorders>
            <w:shd w:val="clear" w:color="auto" w:fill="FFFFFF"/>
          </w:tcPr>
          <w:p w:rsidR="00A02557" w:rsidRDefault="00A02557" w:rsidP="0081369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</w:p>
          <w:p w:rsidR="00A02557" w:rsidRDefault="00EC7A19" w:rsidP="0081369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  <w:r>
              <w:rPr>
                <w:noProof/>
                <w:lang w:val="es-AR"/>
              </w:rPr>
              <w:drawing>
                <wp:inline distT="0" distB="0" distL="0" distR="0">
                  <wp:extent cx="1619250" cy="1123950"/>
                  <wp:effectExtent l="0" t="0" r="0" b="0"/>
                  <wp:docPr id="4" name="image8.jpg" descr="logoutnba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 descr="logoutnba_2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123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02557" w:rsidRDefault="00A02557" w:rsidP="0081369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38" w:type="dxa"/>
            <w:tcBorders>
              <w:bottom w:val="single" w:sz="12" w:space="0" w:color="00000A"/>
            </w:tcBorders>
            <w:shd w:val="clear" w:color="auto" w:fill="FFFFFF"/>
          </w:tcPr>
          <w:p w:rsidR="00A02557" w:rsidRDefault="00A02557" w:rsidP="0081369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</w:p>
          <w:p w:rsidR="00A02557" w:rsidRDefault="00A02557" w:rsidP="0081369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</w:p>
          <w:p w:rsidR="00A02557" w:rsidRDefault="00EC7A19" w:rsidP="0081369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Universidad Tecnológica Nacional</w:t>
            </w:r>
          </w:p>
          <w:p w:rsidR="00A02557" w:rsidRDefault="00EC7A19" w:rsidP="0081369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Facultad Regional Buenos Aires</w:t>
            </w:r>
          </w:p>
          <w:p w:rsidR="00A02557" w:rsidRDefault="00EC7A19" w:rsidP="0081369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Ingeniería en Sistemas de Información</w:t>
            </w:r>
          </w:p>
          <w:p w:rsidR="00A02557" w:rsidRDefault="00A02557" w:rsidP="0081369E">
            <w:pPr>
              <w:keepNext/>
              <w:shd w:val="clear" w:color="auto" w:fill="FFFFFF"/>
              <w:tabs>
                <w:tab w:val="left" w:pos="567"/>
                <w:tab w:val="center" w:pos="4320"/>
                <w:tab w:val="right" w:pos="8640"/>
                <w:tab w:val="right" w:pos="9072"/>
              </w:tabs>
              <w:spacing w:after="120" w:line="360" w:lineRule="auto"/>
              <w:jc w:val="both"/>
              <w:rPr>
                <w:b/>
              </w:rPr>
            </w:pPr>
          </w:p>
        </w:tc>
      </w:tr>
    </w:tbl>
    <w:p w:rsidR="00A02557" w:rsidRDefault="00A204BD" w:rsidP="00210CDB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rFonts w:ascii="CourierNew" w:hAnsi="CourierNew" w:cs="CourierNew"/>
          <w:sz w:val="40"/>
          <w:szCs w:val="40"/>
          <w:lang w:val="es-AR"/>
        </w:rPr>
      </w:pPr>
      <w:r>
        <w:rPr>
          <w:rFonts w:ascii="CourierNew" w:hAnsi="CourierNew" w:cs="CourierNew"/>
          <w:sz w:val="40"/>
          <w:szCs w:val="40"/>
          <w:lang w:val="es-AR"/>
        </w:rPr>
        <w:t>Trabajo Práctico</w:t>
      </w:r>
    </w:p>
    <w:p w:rsidR="00A204BD" w:rsidRDefault="00A204BD" w:rsidP="00210CDB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b/>
          <w:smallCaps/>
        </w:rPr>
      </w:pPr>
      <w:r>
        <w:rPr>
          <w:rFonts w:ascii="CourierNew" w:hAnsi="CourierNew" w:cs="CourierNew"/>
          <w:color w:val="3366FF"/>
          <w:sz w:val="48"/>
          <w:szCs w:val="48"/>
          <w:lang w:val="es-AR"/>
        </w:rPr>
        <w:t>FRBA-Hotel</w:t>
      </w:r>
    </w:p>
    <w:p w:rsidR="00A204BD" w:rsidRDefault="00EC7A19" w:rsidP="0081369E">
      <w:pPr>
        <w:keepNext/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32"/>
          <w:szCs w:val="32"/>
        </w:rPr>
      </w:pPr>
      <w:r w:rsidRPr="00A204BD">
        <w:rPr>
          <w:b/>
          <w:sz w:val="24"/>
          <w:szCs w:val="24"/>
          <w:u w:val="single"/>
        </w:rPr>
        <w:t>Materia:</w:t>
      </w:r>
      <w:r>
        <w:rPr>
          <w:b/>
          <w:sz w:val="32"/>
          <w:szCs w:val="32"/>
        </w:rPr>
        <w:t xml:space="preserve"> </w:t>
      </w:r>
    </w:p>
    <w:p w:rsidR="00A02557" w:rsidRPr="00A204BD" w:rsidRDefault="00A204BD" w:rsidP="0081369E">
      <w:pPr>
        <w:pStyle w:val="ListParagraph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32"/>
          <w:szCs w:val="32"/>
        </w:rPr>
      </w:pPr>
      <w:r w:rsidRPr="00A204BD">
        <w:rPr>
          <w:b/>
          <w:sz w:val="32"/>
          <w:szCs w:val="32"/>
        </w:rPr>
        <w:t>Gestión de Datos</w:t>
      </w:r>
    </w:p>
    <w:p w:rsidR="00A204BD" w:rsidRDefault="00EC7A19" w:rsidP="0081369E">
      <w:pPr>
        <w:keepNext/>
        <w:shd w:val="clear" w:color="auto" w:fill="FFFFFF"/>
        <w:spacing w:line="360" w:lineRule="auto"/>
        <w:jc w:val="both"/>
        <w:rPr>
          <w:b/>
          <w:u w:val="single"/>
        </w:rPr>
      </w:pPr>
      <w:r>
        <w:rPr>
          <w:b/>
          <w:sz w:val="24"/>
          <w:szCs w:val="24"/>
          <w:u w:val="single"/>
        </w:rPr>
        <w:t>Docente</w:t>
      </w:r>
      <w:r w:rsidR="00A204BD">
        <w:rPr>
          <w:b/>
          <w:sz w:val="24"/>
          <w:szCs w:val="24"/>
          <w:u w:val="single"/>
        </w:rPr>
        <w:t>s</w:t>
      </w:r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</w:rPr>
        <w:tab/>
      </w:r>
    </w:p>
    <w:p w:rsidR="00A204BD" w:rsidRPr="00A204BD" w:rsidRDefault="00A204BD" w:rsidP="0081369E">
      <w:pPr>
        <w:pStyle w:val="ListParagraph"/>
        <w:keepNext/>
        <w:numPr>
          <w:ilvl w:val="0"/>
          <w:numId w:val="3"/>
        </w:numPr>
        <w:shd w:val="clear" w:color="auto" w:fill="FFFFFF"/>
        <w:spacing w:line="360" w:lineRule="auto"/>
        <w:jc w:val="both"/>
        <w:rPr>
          <w:b/>
          <w:sz w:val="32"/>
          <w:szCs w:val="32"/>
        </w:rPr>
      </w:pPr>
      <w:r w:rsidRPr="00A204BD">
        <w:rPr>
          <w:b/>
          <w:sz w:val="32"/>
          <w:szCs w:val="32"/>
        </w:rPr>
        <w:t>Reinosa</w:t>
      </w:r>
      <w:r w:rsidR="00213447">
        <w:rPr>
          <w:b/>
          <w:sz w:val="32"/>
          <w:szCs w:val="32"/>
        </w:rPr>
        <w:t xml:space="preserve">, </w:t>
      </w:r>
      <w:r w:rsidR="00213447" w:rsidRPr="00A204BD">
        <w:rPr>
          <w:b/>
          <w:sz w:val="32"/>
          <w:szCs w:val="32"/>
        </w:rPr>
        <w:t>Enrique</w:t>
      </w:r>
    </w:p>
    <w:p w:rsidR="00A204BD" w:rsidRPr="00A204BD" w:rsidRDefault="00A204BD" w:rsidP="0081369E">
      <w:pPr>
        <w:pStyle w:val="ListParagraph"/>
        <w:keepNext/>
        <w:numPr>
          <w:ilvl w:val="0"/>
          <w:numId w:val="3"/>
        </w:numPr>
        <w:shd w:val="clear" w:color="auto" w:fill="FFFFFF"/>
        <w:spacing w:line="360" w:lineRule="auto"/>
        <w:jc w:val="both"/>
        <w:rPr>
          <w:b/>
          <w:sz w:val="32"/>
          <w:szCs w:val="32"/>
        </w:rPr>
      </w:pPr>
      <w:r w:rsidRPr="00A204BD">
        <w:rPr>
          <w:b/>
          <w:sz w:val="32"/>
          <w:szCs w:val="32"/>
        </w:rPr>
        <w:t>Moscuzza</w:t>
      </w:r>
      <w:r w:rsidR="00213447">
        <w:rPr>
          <w:b/>
          <w:sz w:val="32"/>
          <w:szCs w:val="32"/>
        </w:rPr>
        <w:t xml:space="preserve">, </w:t>
      </w:r>
      <w:r w:rsidR="00213447" w:rsidRPr="00A204BD">
        <w:rPr>
          <w:b/>
          <w:sz w:val="32"/>
          <w:szCs w:val="32"/>
        </w:rPr>
        <w:t>Marcelo</w:t>
      </w:r>
    </w:p>
    <w:p w:rsidR="00A204BD" w:rsidRDefault="00EC7A19" w:rsidP="0081369E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Fecha prevista de entrega</w:t>
      </w:r>
      <w:r>
        <w:rPr>
          <w:b/>
          <w:sz w:val="24"/>
          <w:szCs w:val="24"/>
        </w:rPr>
        <w:t xml:space="preserve">:  </w:t>
      </w:r>
    </w:p>
    <w:p w:rsidR="00A02557" w:rsidRPr="00A204BD" w:rsidRDefault="00FA31FF" w:rsidP="0081369E">
      <w:pPr>
        <w:pStyle w:val="ListParagraph"/>
        <w:keepNext/>
        <w:numPr>
          <w:ilvl w:val="0"/>
          <w:numId w:val="5"/>
        </w:numPr>
        <w:shd w:val="clear" w:color="auto" w:fill="FFFFFF"/>
        <w:spacing w:line="360" w:lineRule="auto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14/06</w:t>
      </w:r>
      <w:r w:rsidR="00EC7A19" w:rsidRPr="00A204BD">
        <w:rPr>
          <w:b/>
          <w:sz w:val="32"/>
          <w:szCs w:val="32"/>
        </w:rPr>
        <w:t>/2018</w:t>
      </w:r>
    </w:p>
    <w:p w:rsidR="00A204BD" w:rsidRPr="00A204BD" w:rsidRDefault="00A204BD" w:rsidP="0081369E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  <w:u w:val="single"/>
        </w:rPr>
      </w:pPr>
      <w:r w:rsidRPr="00A204BD">
        <w:rPr>
          <w:b/>
          <w:sz w:val="24"/>
          <w:szCs w:val="24"/>
          <w:u w:val="single"/>
        </w:rPr>
        <w:t>Grupo:</w:t>
      </w:r>
    </w:p>
    <w:p w:rsidR="00A02557" w:rsidRDefault="00A02557" w:rsidP="0081369E">
      <w:pPr>
        <w:keepNext/>
        <w:shd w:val="clear" w:color="auto" w:fill="FFFFFF"/>
        <w:spacing w:line="360" w:lineRule="auto"/>
        <w:jc w:val="both"/>
        <w:rPr>
          <w:b/>
          <w:u w:val="single"/>
        </w:rPr>
      </w:pPr>
    </w:p>
    <w:tbl>
      <w:tblPr>
        <w:tblStyle w:val="a0"/>
        <w:tblW w:w="8055" w:type="dxa"/>
        <w:tblInd w:w="15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5025"/>
        <w:gridCol w:w="3030"/>
      </w:tblGrid>
      <w:tr w:rsidR="00A02557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02557" w:rsidRDefault="00A204BD" w:rsidP="0081369E">
            <w:pPr>
              <w:keepNext/>
              <w:shd w:val="clear" w:color="auto" w:fill="FFFFFF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Alumnos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02557" w:rsidRDefault="00EC7A19" w:rsidP="0081369E">
            <w:pPr>
              <w:keepNext/>
              <w:shd w:val="clear" w:color="auto" w:fill="FFFFFF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Legajo</w:t>
            </w:r>
          </w:p>
        </w:tc>
      </w:tr>
      <w:tr w:rsidR="00A02557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02557" w:rsidRDefault="00A204BD" w:rsidP="0081369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Méndez</w:t>
            </w:r>
            <w:r w:rsidR="0021344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María Angélica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02557" w:rsidRDefault="00A204BD" w:rsidP="0081369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144095-0</w:t>
            </w:r>
          </w:p>
        </w:tc>
      </w:tr>
      <w:tr w:rsidR="00A02557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02557" w:rsidRDefault="00A02557" w:rsidP="0081369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02557" w:rsidRDefault="00A02557" w:rsidP="0081369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A02557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02557" w:rsidRDefault="00A02557" w:rsidP="0081369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02557" w:rsidRDefault="00A02557" w:rsidP="0081369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A02557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02557" w:rsidRDefault="00A02557" w:rsidP="0081369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02557" w:rsidRDefault="00A02557" w:rsidP="0081369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A02557">
        <w:trPr>
          <w:trHeight w:val="36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02557" w:rsidRDefault="00A02557" w:rsidP="0081369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02557" w:rsidRDefault="00A02557" w:rsidP="0081369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A02557" w:rsidRDefault="00A02557" w:rsidP="0081369E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</w:p>
    <w:p w:rsidR="00A02557" w:rsidRDefault="00EC7A19" w:rsidP="0081369E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w:rsidR="00A02557" w:rsidRDefault="00EC7A19" w:rsidP="00DF170C">
      <w:pPr>
        <w:keepNext/>
        <w:shd w:val="clear" w:color="auto" w:fill="FFFFFF"/>
        <w:spacing w:line="360" w:lineRule="auto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IN</w:t>
      </w:r>
      <w:bookmarkStart w:id="0" w:name="_GoBack"/>
      <w:bookmarkEnd w:id="0"/>
      <w:r>
        <w:rPr>
          <w:b/>
          <w:sz w:val="48"/>
          <w:szCs w:val="48"/>
          <w:u w:val="single"/>
        </w:rPr>
        <w:t>DICE</w:t>
      </w:r>
    </w:p>
    <w:sdt>
      <w:sdtPr>
        <w:id w:val="-142780719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s" w:eastAsia="es-AR"/>
        </w:rPr>
      </w:sdtEndPr>
      <w:sdtContent>
        <w:p w:rsidR="0081369E" w:rsidRDefault="0081369E" w:rsidP="0081369E">
          <w:pPr>
            <w:pStyle w:val="TOCHeading"/>
            <w:jc w:val="both"/>
          </w:pPr>
          <w:r>
            <w:t>Contents</w:t>
          </w:r>
        </w:p>
        <w:p w:rsidR="00DF170C" w:rsidRDefault="0081369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445543" w:history="1">
            <w:r w:rsidR="00DF170C" w:rsidRPr="00B106FA">
              <w:rPr>
                <w:rStyle w:val="Hyperlink"/>
                <w:b/>
                <w:noProof/>
                <w:lang w:val="es-AR"/>
              </w:rPr>
              <w:t>Nuevo Modelo de Datos</w:t>
            </w:r>
            <w:r w:rsidR="00DF170C" w:rsidRPr="00B106FA">
              <w:rPr>
                <w:rStyle w:val="Hyperlink"/>
                <w:b/>
                <w:noProof/>
              </w:rPr>
              <w:t xml:space="preserve"> (DER)</w:t>
            </w:r>
            <w:r w:rsidR="00DF170C">
              <w:rPr>
                <w:noProof/>
                <w:webHidden/>
              </w:rPr>
              <w:tab/>
            </w:r>
            <w:r w:rsidR="00DF170C">
              <w:rPr>
                <w:noProof/>
                <w:webHidden/>
              </w:rPr>
              <w:fldChar w:fldCharType="begin"/>
            </w:r>
            <w:r w:rsidR="00DF170C">
              <w:rPr>
                <w:noProof/>
                <w:webHidden/>
              </w:rPr>
              <w:instrText xml:space="preserve"> PAGEREF _Toc516445543 \h </w:instrText>
            </w:r>
            <w:r w:rsidR="00DF170C">
              <w:rPr>
                <w:noProof/>
                <w:webHidden/>
              </w:rPr>
            </w:r>
            <w:r w:rsidR="00DF170C">
              <w:rPr>
                <w:noProof/>
                <w:webHidden/>
              </w:rPr>
              <w:fldChar w:fldCharType="separate"/>
            </w:r>
            <w:r w:rsidR="00DF170C">
              <w:rPr>
                <w:noProof/>
                <w:webHidden/>
              </w:rPr>
              <w:t>3</w:t>
            </w:r>
            <w:r w:rsidR="00DF170C">
              <w:rPr>
                <w:noProof/>
                <w:webHidden/>
              </w:rPr>
              <w:fldChar w:fldCharType="end"/>
            </w:r>
          </w:hyperlink>
        </w:p>
        <w:p w:rsidR="00DF170C" w:rsidRDefault="00DF170C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516445544" w:history="1">
            <w:r w:rsidRPr="00B106FA">
              <w:rPr>
                <w:rStyle w:val="Hyperlink"/>
                <w:b/>
                <w:noProof/>
              </w:rPr>
              <w:t>Proceso de Migración de Datos históricos al Nuevo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70C" w:rsidRDefault="00DF170C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516445545" w:history="1">
            <w:r w:rsidRPr="00B106FA">
              <w:rPr>
                <w:rStyle w:val="Hyperlink"/>
                <w:b/>
                <w:noProof/>
              </w:rPr>
              <w:t>Proceso de control de ABM´s al Nuevo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9E" w:rsidRDefault="0081369E" w:rsidP="0081369E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02557" w:rsidRDefault="00A02557" w:rsidP="0081369E">
      <w:pPr>
        <w:jc w:val="both"/>
        <w:rPr>
          <w:b/>
          <w:sz w:val="24"/>
          <w:szCs w:val="24"/>
        </w:rPr>
      </w:pPr>
    </w:p>
    <w:p w:rsidR="00A02557" w:rsidRDefault="00EC7A19" w:rsidP="0081369E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w:rsidR="00A02557" w:rsidRDefault="004A21D6" w:rsidP="0081369E">
      <w:pPr>
        <w:pStyle w:val="Heading1"/>
        <w:jc w:val="both"/>
        <w:rPr>
          <w:b/>
          <w:sz w:val="32"/>
          <w:szCs w:val="32"/>
          <w:u w:val="single"/>
        </w:rPr>
      </w:pPr>
      <w:bookmarkStart w:id="1" w:name="_Toc516445543"/>
      <w:r>
        <w:rPr>
          <w:b/>
          <w:sz w:val="32"/>
          <w:szCs w:val="32"/>
          <w:u w:val="single"/>
          <w:lang w:val="es-AR"/>
        </w:rPr>
        <w:t>Nuevo</w:t>
      </w:r>
      <w:r w:rsidR="00F64197" w:rsidRPr="00F64197">
        <w:rPr>
          <w:b/>
          <w:sz w:val="32"/>
          <w:szCs w:val="32"/>
          <w:u w:val="single"/>
          <w:lang w:val="es-AR"/>
        </w:rPr>
        <w:t xml:space="preserve"> Modelo de Datos</w:t>
      </w:r>
      <w:r w:rsidR="00EC7A19" w:rsidRPr="00F64197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(DER)</w:t>
      </w:r>
      <w:bookmarkEnd w:id="1"/>
    </w:p>
    <w:p w:rsidR="004A21D6" w:rsidRDefault="004A21D6" w:rsidP="0081369E">
      <w:pPr>
        <w:jc w:val="both"/>
      </w:pPr>
      <w:r>
        <w:br w:type="page"/>
      </w:r>
    </w:p>
    <w:p w:rsidR="004A21D6" w:rsidRDefault="004A21D6" w:rsidP="00CE0A1A">
      <w:pPr>
        <w:pStyle w:val="Heading1"/>
        <w:ind w:left="431" w:hanging="431"/>
        <w:rPr>
          <w:b/>
          <w:sz w:val="32"/>
          <w:szCs w:val="32"/>
          <w:u w:val="single"/>
        </w:rPr>
      </w:pPr>
      <w:bookmarkStart w:id="2" w:name="_Toc513130068"/>
      <w:bookmarkStart w:id="3" w:name="_Toc516445544"/>
      <w:r w:rsidRPr="004A21D6">
        <w:rPr>
          <w:b/>
          <w:sz w:val="32"/>
          <w:szCs w:val="32"/>
          <w:u w:val="single"/>
        </w:rPr>
        <w:t xml:space="preserve">Proceso de </w:t>
      </w:r>
      <w:r>
        <w:rPr>
          <w:b/>
          <w:sz w:val="32"/>
          <w:szCs w:val="32"/>
          <w:u w:val="single"/>
        </w:rPr>
        <w:t xml:space="preserve">Migración de Datos </w:t>
      </w:r>
      <w:r w:rsidR="00BB418C">
        <w:rPr>
          <w:b/>
          <w:sz w:val="32"/>
          <w:szCs w:val="32"/>
          <w:u w:val="single"/>
        </w:rPr>
        <w:t xml:space="preserve">históricos </w:t>
      </w:r>
      <w:r>
        <w:rPr>
          <w:b/>
          <w:sz w:val="32"/>
          <w:szCs w:val="32"/>
          <w:u w:val="single"/>
        </w:rPr>
        <w:t xml:space="preserve">al </w:t>
      </w:r>
      <w:bookmarkEnd w:id="2"/>
      <w:r>
        <w:rPr>
          <w:b/>
          <w:sz w:val="32"/>
          <w:szCs w:val="32"/>
          <w:u w:val="single"/>
        </w:rPr>
        <w:t>Nuevo modelo</w:t>
      </w:r>
      <w:bookmarkEnd w:id="3"/>
    </w:p>
    <w:p w:rsidR="004A21D6" w:rsidRPr="001440AC" w:rsidRDefault="004A21D6" w:rsidP="0081369E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1440AC">
        <w:rPr>
          <w:b/>
          <w:sz w:val="24"/>
          <w:szCs w:val="24"/>
          <w:u w:val="single"/>
          <w:lang w:val="es-AR"/>
        </w:rPr>
        <w:t>Cliente</w:t>
      </w:r>
      <w:r w:rsidRPr="001440AC">
        <w:rPr>
          <w:b/>
          <w:sz w:val="24"/>
          <w:szCs w:val="24"/>
          <w:u w:val="single"/>
          <w:lang w:val="es-AR"/>
        </w:rPr>
        <w:t>s</w:t>
      </w:r>
      <w:r w:rsidRPr="001440AC">
        <w:rPr>
          <w:b/>
          <w:sz w:val="24"/>
          <w:szCs w:val="24"/>
          <w:u w:val="single"/>
          <w:lang w:val="es-AR"/>
        </w:rPr>
        <w:t xml:space="preserve"> (huéspedes)</w:t>
      </w:r>
    </w:p>
    <w:p w:rsidR="004A21D6" w:rsidRDefault="004A21D6" w:rsidP="0081369E">
      <w:pPr>
        <w:pStyle w:val="ListParagraph"/>
        <w:jc w:val="both"/>
        <w:rPr>
          <w:lang w:val="es-AR"/>
        </w:rPr>
      </w:pPr>
      <w:r w:rsidRPr="001440AC">
        <w:rPr>
          <w:lang w:val="es-AR"/>
        </w:rPr>
        <w:t xml:space="preserve">Consideramos </w:t>
      </w:r>
      <w:r w:rsidRPr="001440AC">
        <w:rPr>
          <w:lang w:val="es-AR"/>
        </w:rPr>
        <w:t>la unicidad del</w:t>
      </w:r>
      <w:r w:rsidRPr="001440AC">
        <w:rPr>
          <w:lang w:val="es-AR"/>
        </w:rPr>
        <w:t xml:space="preserve"> cliente </w:t>
      </w:r>
      <w:r w:rsidRPr="001440AC">
        <w:rPr>
          <w:lang w:val="es-AR"/>
        </w:rPr>
        <w:t>tomando como campos únicos el</w:t>
      </w:r>
      <w:r w:rsidRPr="001440AC">
        <w:rPr>
          <w:lang w:val="es-AR"/>
        </w:rPr>
        <w:t xml:space="preserve"> </w:t>
      </w:r>
      <w:r w:rsidRPr="001440AC">
        <w:rPr>
          <w:b/>
          <w:lang w:val="es-AR"/>
        </w:rPr>
        <w:t>Ti</w:t>
      </w:r>
      <w:r w:rsidR="0081369E">
        <w:rPr>
          <w:b/>
          <w:lang w:val="es-AR"/>
        </w:rPr>
        <w:t xml:space="preserve">po de </w:t>
      </w:r>
      <w:r w:rsidRPr="001440AC">
        <w:rPr>
          <w:b/>
          <w:lang w:val="es-AR"/>
        </w:rPr>
        <w:t>Documento</w:t>
      </w:r>
      <w:r w:rsidRPr="001440AC">
        <w:rPr>
          <w:lang w:val="es-AR"/>
        </w:rPr>
        <w:t xml:space="preserve">, </w:t>
      </w:r>
      <w:r w:rsidRPr="001440AC">
        <w:rPr>
          <w:b/>
          <w:lang w:val="es-AR"/>
        </w:rPr>
        <w:t>Nro</w:t>
      </w:r>
      <w:r w:rsidR="0081369E">
        <w:rPr>
          <w:b/>
          <w:lang w:val="es-AR"/>
        </w:rPr>
        <w:t xml:space="preserve"> de </w:t>
      </w:r>
      <w:r w:rsidRPr="001440AC">
        <w:rPr>
          <w:b/>
          <w:lang w:val="es-AR"/>
        </w:rPr>
        <w:t>Documento</w:t>
      </w:r>
      <w:r w:rsidRPr="001440AC">
        <w:rPr>
          <w:lang w:val="es-AR"/>
        </w:rPr>
        <w:t xml:space="preserve"> e </w:t>
      </w:r>
      <w:r w:rsidRPr="001440AC">
        <w:rPr>
          <w:b/>
          <w:lang w:val="es-AR"/>
        </w:rPr>
        <w:t>E</w:t>
      </w:r>
      <w:r w:rsidRPr="001440AC">
        <w:rPr>
          <w:b/>
          <w:lang w:val="es-AR"/>
        </w:rPr>
        <w:t>mail</w:t>
      </w:r>
      <w:r w:rsidRPr="001440AC">
        <w:rPr>
          <w:lang w:val="es-AR"/>
        </w:rPr>
        <w:t xml:space="preserve">, </w:t>
      </w:r>
      <w:r w:rsidRPr="001440AC">
        <w:rPr>
          <w:lang w:val="es-AR"/>
        </w:rPr>
        <w:t xml:space="preserve">donde </w:t>
      </w:r>
      <w:r w:rsidRPr="001440AC">
        <w:rPr>
          <w:lang w:val="es-AR"/>
        </w:rPr>
        <w:t xml:space="preserve">cliente de igual </w:t>
      </w:r>
      <w:r w:rsidRPr="001440AC">
        <w:rPr>
          <w:lang w:val="es-AR"/>
        </w:rPr>
        <w:t>d</w:t>
      </w:r>
      <w:r w:rsidRPr="001440AC">
        <w:rPr>
          <w:lang w:val="es-AR"/>
        </w:rPr>
        <w:t xml:space="preserve">ocumento </w:t>
      </w:r>
      <w:r w:rsidRPr="001440AC">
        <w:rPr>
          <w:lang w:val="es-AR"/>
        </w:rPr>
        <w:t>y dos</w:t>
      </w:r>
      <w:r w:rsidRPr="001440AC">
        <w:rPr>
          <w:lang w:val="es-AR"/>
        </w:rPr>
        <w:t xml:space="preserve"> email</w:t>
      </w:r>
      <w:r w:rsidRPr="001440AC">
        <w:rPr>
          <w:lang w:val="es-AR"/>
        </w:rPr>
        <w:t>s</w:t>
      </w:r>
      <w:r w:rsidRPr="001440AC">
        <w:rPr>
          <w:lang w:val="es-AR"/>
        </w:rPr>
        <w:t xml:space="preserve"> diferente</w:t>
      </w:r>
      <w:r w:rsidRPr="001440AC">
        <w:rPr>
          <w:lang w:val="es-AR"/>
        </w:rPr>
        <w:t>s ya</w:t>
      </w:r>
      <w:r w:rsidRPr="001440AC">
        <w:rPr>
          <w:lang w:val="es-AR"/>
        </w:rPr>
        <w:t xml:space="preserve"> se considera</w:t>
      </w:r>
      <w:r w:rsidR="0081369E">
        <w:rPr>
          <w:lang w:val="es-AR"/>
        </w:rPr>
        <w:t>n</w:t>
      </w:r>
      <w:r w:rsidRPr="001440AC">
        <w:rPr>
          <w:lang w:val="es-AR"/>
        </w:rPr>
        <w:t xml:space="preserve"> </w:t>
      </w:r>
      <w:r w:rsidRPr="001440AC">
        <w:rPr>
          <w:lang w:val="es-AR"/>
        </w:rPr>
        <w:t xml:space="preserve">cliente </w:t>
      </w:r>
      <w:r w:rsidRPr="001440AC">
        <w:rPr>
          <w:b/>
          <w:lang w:val="es-AR"/>
        </w:rPr>
        <w:t>D</w:t>
      </w:r>
      <w:r w:rsidRPr="001440AC">
        <w:rPr>
          <w:b/>
          <w:lang w:val="es-AR"/>
        </w:rPr>
        <w:t>uplicado</w:t>
      </w:r>
      <w:r w:rsidRPr="001440AC">
        <w:rPr>
          <w:lang w:val="es-AR"/>
        </w:rPr>
        <w:t xml:space="preserve">, </w:t>
      </w:r>
      <w:r w:rsidR="0081369E">
        <w:rPr>
          <w:lang w:val="es-AR"/>
        </w:rPr>
        <w:t>ya que</w:t>
      </w:r>
      <w:r w:rsidRPr="001440AC">
        <w:rPr>
          <w:lang w:val="es-AR"/>
        </w:rPr>
        <w:t xml:space="preserve"> en la tabla maestra no se </w:t>
      </w:r>
      <w:r w:rsidRPr="001440AC">
        <w:rPr>
          <w:lang w:val="es-AR"/>
        </w:rPr>
        <w:t>cuenta</w:t>
      </w:r>
      <w:r w:rsidRPr="001440AC">
        <w:rPr>
          <w:lang w:val="es-AR"/>
        </w:rPr>
        <w:t xml:space="preserve"> </w:t>
      </w:r>
      <w:r w:rsidR="0081369E">
        <w:rPr>
          <w:lang w:val="es-AR"/>
        </w:rPr>
        <w:t xml:space="preserve">con </w:t>
      </w:r>
      <w:r w:rsidRPr="001440AC">
        <w:rPr>
          <w:lang w:val="es-AR"/>
        </w:rPr>
        <w:t xml:space="preserve">el tipo de documento y teniendo en cuenta que todos tienen la nacionalidad </w:t>
      </w:r>
      <w:r w:rsidRPr="001440AC">
        <w:rPr>
          <w:lang w:val="es-AR"/>
        </w:rPr>
        <w:t xml:space="preserve">igual a </w:t>
      </w:r>
      <w:r w:rsidRPr="001440AC">
        <w:rPr>
          <w:b/>
          <w:lang w:val="es-AR"/>
        </w:rPr>
        <w:t>argentino</w:t>
      </w:r>
      <w:r w:rsidRPr="001440AC">
        <w:rPr>
          <w:lang w:val="es-AR"/>
        </w:rPr>
        <w:t>, a todos se lo</w:t>
      </w:r>
      <w:r w:rsidRPr="001440AC">
        <w:rPr>
          <w:lang w:val="es-AR"/>
        </w:rPr>
        <w:t xml:space="preserve">s considera </w:t>
      </w:r>
      <w:r w:rsidRPr="001440AC">
        <w:rPr>
          <w:lang w:val="es-AR"/>
        </w:rPr>
        <w:t>con el tipo</w:t>
      </w:r>
      <w:r w:rsidRPr="001440AC">
        <w:rPr>
          <w:lang w:val="es-AR"/>
        </w:rPr>
        <w:t xml:space="preserve"> de documento</w:t>
      </w:r>
      <w:r w:rsidRPr="001440AC">
        <w:rPr>
          <w:lang w:val="es-AR"/>
        </w:rPr>
        <w:t xml:space="preserve"> igual a</w:t>
      </w:r>
      <w:r w:rsidRPr="001440AC">
        <w:rPr>
          <w:lang w:val="es-AR"/>
        </w:rPr>
        <w:t xml:space="preserve"> </w:t>
      </w:r>
      <w:r w:rsidRPr="001440AC">
        <w:rPr>
          <w:b/>
          <w:lang w:val="es-AR"/>
        </w:rPr>
        <w:t>DNI</w:t>
      </w:r>
      <w:r w:rsidRPr="001440AC">
        <w:rPr>
          <w:lang w:val="es-AR"/>
        </w:rPr>
        <w:t>.</w:t>
      </w:r>
    </w:p>
    <w:p w:rsidR="0081369E" w:rsidRDefault="0081369E" w:rsidP="0081369E">
      <w:pPr>
        <w:pStyle w:val="ListParagraph"/>
        <w:jc w:val="both"/>
        <w:rPr>
          <w:lang w:val="es-AR"/>
        </w:rPr>
      </w:pPr>
      <w:r>
        <w:rPr>
          <w:lang w:val="es-AR"/>
        </w:rPr>
        <w:t>Como los datos de clientes y empleados corresponden a los mismos campos consideramos una sola tabla para ambos, tabla Personas, donde el id_usuario será quien defina si los datos corresponden a un cliente o a un empleado.</w:t>
      </w:r>
    </w:p>
    <w:tbl>
      <w:tblPr>
        <w:tblW w:w="9142" w:type="dxa"/>
        <w:tblInd w:w="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748"/>
        <w:gridCol w:w="1418"/>
        <w:gridCol w:w="1346"/>
        <w:gridCol w:w="4110"/>
      </w:tblGrid>
      <w:tr w:rsidR="00BB418C" w:rsidRPr="001440AC" w:rsidTr="0081369E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Nro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Formato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Obligatoriedad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9568E8" w:rsidRPr="001440AC" w:rsidTr="0081369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id_persona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Si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BB418C" w:rsidP="0081369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Campo PK con valor </w:t>
            </w:r>
            <w:r w:rsidR="001440AC" w:rsidRPr="001440AC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>identity</w:t>
            </w:r>
          </w:p>
        </w:tc>
      </w:tr>
      <w:tr w:rsidR="009568E8" w:rsidRPr="001440AC" w:rsidTr="0081369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tipo_documento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9568E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r w:rsidR="009568E8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</w:t>
            </w: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Si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BB418C" w:rsidP="0081369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No disponible en la Tabla_Maestra, valor considerado como tipo </w:t>
            </w:r>
            <w:r w:rsidRPr="00BB418C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>DNI</w:t>
            </w:r>
          </w:p>
        </w:tc>
      </w:tr>
      <w:tr w:rsidR="009568E8" w:rsidRPr="001440AC" w:rsidTr="0081369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nro_documento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numeric(18,0)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Si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BB418C" w:rsidP="0081369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9568E8" w:rsidRPr="001440AC" w:rsidTr="0081369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email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9568E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r w:rsidR="009568E8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</w:t>
            </w: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Si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BB418C" w:rsidP="0081369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9568E8" w:rsidRPr="001440AC" w:rsidTr="0081369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9568E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r w:rsidR="009568E8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</w:t>
            </w: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Si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BB418C" w:rsidP="0081369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9568E8" w:rsidRPr="001440AC" w:rsidTr="0081369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apellido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9568E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r w:rsidR="009568E8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</w:t>
            </w: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Si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BB418C" w:rsidP="0081369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9568E8" w:rsidRPr="001440AC" w:rsidTr="0081369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telefono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9568E8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numeric(18,0)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Si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BB418C" w:rsidP="0081369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No disponible en la Tabla_Maestra, valor considerado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por default igual 0 (cero)</w:t>
            </w:r>
          </w:p>
        </w:tc>
      </w:tr>
      <w:tr w:rsidR="009568E8" w:rsidRPr="001440AC" w:rsidTr="0081369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nacionalidad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9568E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r w:rsidR="009568E8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</w:t>
            </w: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Si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BB418C" w:rsidP="0081369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9568E8" w:rsidRPr="001440AC" w:rsidTr="0081369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9568E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r w:rsidR="009568E8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</w:t>
            </w: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Si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BB418C" w:rsidP="0081369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9568E8" w:rsidRPr="001440AC" w:rsidTr="0081369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10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nro_calle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9568E8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numeric(18,0)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Si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BB418C" w:rsidP="0081369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9568E8" w:rsidRPr="001440AC" w:rsidTr="0081369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piso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9568E8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numeric(18,0)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Si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BB418C" w:rsidP="0081369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9568E8" w:rsidRPr="001440AC" w:rsidTr="0081369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departamento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9568E8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nvarchar(50</w:t>
            </w:r>
            <w:r w:rsidR="001440AC"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Si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BB418C" w:rsidP="0081369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9568E8" w:rsidRPr="001440AC" w:rsidTr="0081369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13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localidad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9568E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r w:rsidR="009568E8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</w:t>
            </w: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Si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F1106D" w:rsidP="0081369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No disponible en la Tabla_Maestra, valor considerado por default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‘No informado’</w:t>
            </w:r>
          </w:p>
        </w:tc>
      </w:tr>
      <w:tr w:rsidR="009568E8" w:rsidRPr="001440AC" w:rsidTr="0081369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14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pais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9568E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r w:rsidR="009568E8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</w:t>
            </w: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Si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F1106D" w:rsidP="0081369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No disponible en la Tabla_Maestra, valor considerado por default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‘No informado’</w:t>
            </w:r>
          </w:p>
        </w:tc>
      </w:tr>
      <w:tr w:rsidR="009568E8" w:rsidRPr="001440AC" w:rsidTr="0081369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fecha_nacimiento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Si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BB418C" w:rsidP="0081369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9568E8" w:rsidRPr="001440AC" w:rsidTr="0081369E">
        <w:trPr>
          <w:trHeight w:val="24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16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estado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nvarchar(30)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Si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1. </w:t>
            </w:r>
            <w:r w:rsidRPr="001440AC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Habilitado,</w:t>
            </w: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por default el alta de un cliente siempre será habilitado.</w:t>
            </w: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br/>
              <w:t xml:space="preserve">2. </w:t>
            </w:r>
            <w:r w:rsidRPr="001440AC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Inhabilitado, </w:t>
            </w: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por algun motivo que surga el cliente puede estar inhabilitado.</w:t>
            </w: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br/>
              <w:t xml:space="preserve">3. </w:t>
            </w:r>
            <w:r w:rsidRPr="001440AC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Duplicado,</w:t>
            </w: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considerando que no se pueden perder los datos del cliente, en el caso de tener inconsistencias en el mismo se lo toma como cliente duplicado y los datos pasan a la tabla de Personas_Repetidas.</w:t>
            </w:r>
          </w:p>
        </w:tc>
      </w:tr>
      <w:tr w:rsidR="009568E8" w:rsidRPr="001440AC" w:rsidTr="0081369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17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1440AC" w:rsidP="0081369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Si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0AC" w:rsidRPr="001440AC" w:rsidRDefault="00F1106D" w:rsidP="0081369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Usuarios, según corresponda hará referencia a un cliente o empleado</w:t>
            </w:r>
            <w:r w:rsidR="00474C49">
              <w:rPr>
                <w:rFonts w:eastAsia="Times New Roman"/>
                <w:color w:val="000000"/>
                <w:sz w:val="18"/>
                <w:szCs w:val="18"/>
                <w:lang w:val="es-AR"/>
              </w:rPr>
              <w:t>, como defaut será 1 ‘No definido’</w:t>
            </w:r>
          </w:p>
        </w:tc>
      </w:tr>
    </w:tbl>
    <w:p w:rsidR="00DF170C" w:rsidRDefault="00DF170C" w:rsidP="00DF170C">
      <w:pPr>
        <w:jc w:val="both"/>
        <w:rPr>
          <w:lang w:val="es-AR"/>
        </w:rPr>
      </w:pPr>
    </w:p>
    <w:p w:rsidR="00DF170C" w:rsidRPr="00DF170C" w:rsidRDefault="00DF170C" w:rsidP="00DF170C">
      <w:pPr>
        <w:jc w:val="both"/>
        <w:rPr>
          <w:lang w:val="es-AR"/>
        </w:rPr>
      </w:pPr>
    </w:p>
    <w:p w:rsidR="004A21D6" w:rsidRPr="004A21D6" w:rsidRDefault="004A21D6" w:rsidP="0081369E">
      <w:pPr>
        <w:pStyle w:val="ListParagraph"/>
        <w:jc w:val="both"/>
        <w:rPr>
          <w:sz w:val="24"/>
          <w:szCs w:val="24"/>
          <w:lang w:val="es-AR"/>
        </w:rPr>
      </w:pPr>
      <w:r w:rsidRPr="004A21D6">
        <w:rPr>
          <w:sz w:val="24"/>
          <w:szCs w:val="24"/>
          <w:lang w:val="es-AR"/>
        </w:rPr>
        <w:tab/>
      </w:r>
    </w:p>
    <w:p w:rsidR="004A21D6" w:rsidRPr="004A21D6" w:rsidRDefault="004A21D6" w:rsidP="0081369E">
      <w:pPr>
        <w:jc w:val="both"/>
      </w:pPr>
    </w:p>
    <w:p w:rsidR="004A21D6" w:rsidRPr="00DF170C" w:rsidRDefault="00DF170C" w:rsidP="00DF170C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DF170C">
        <w:rPr>
          <w:b/>
          <w:sz w:val="24"/>
          <w:szCs w:val="24"/>
          <w:u w:val="single"/>
          <w:lang w:val="es-AR"/>
        </w:rPr>
        <w:t>Hoteles</w:t>
      </w:r>
    </w:p>
    <w:p w:rsidR="00DF170C" w:rsidRPr="00DF170C" w:rsidRDefault="00DF170C" w:rsidP="00DF170C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DF170C">
        <w:rPr>
          <w:b/>
          <w:sz w:val="24"/>
          <w:szCs w:val="24"/>
          <w:u w:val="single"/>
          <w:lang w:val="es-AR"/>
        </w:rPr>
        <w:t>Habitaciones</w:t>
      </w:r>
    </w:p>
    <w:p w:rsidR="00DF170C" w:rsidRPr="00DF170C" w:rsidRDefault="00DF170C" w:rsidP="00DF170C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DF170C">
        <w:rPr>
          <w:b/>
          <w:sz w:val="24"/>
          <w:szCs w:val="24"/>
          <w:u w:val="single"/>
          <w:lang w:val="es-AR"/>
        </w:rPr>
        <w:t>Régimen</w:t>
      </w:r>
    </w:p>
    <w:p w:rsidR="00DF170C" w:rsidRPr="00DF170C" w:rsidRDefault="00DF170C" w:rsidP="00DF170C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DF170C">
        <w:rPr>
          <w:b/>
          <w:sz w:val="24"/>
          <w:szCs w:val="24"/>
          <w:u w:val="single"/>
          <w:lang w:val="es-AR"/>
        </w:rPr>
        <w:t xml:space="preserve">Reservas </w:t>
      </w:r>
    </w:p>
    <w:p w:rsidR="00DF170C" w:rsidRPr="00DF170C" w:rsidRDefault="00DF170C" w:rsidP="00DF170C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DF170C">
        <w:rPr>
          <w:b/>
          <w:sz w:val="24"/>
          <w:szCs w:val="24"/>
          <w:u w:val="single"/>
          <w:lang w:val="es-AR"/>
        </w:rPr>
        <w:t>Estadía</w:t>
      </w:r>
    </w:p>
    <w:p w:rsidR="00DF170C" w:rsidRPr="00DF170C" w:rsidRDefault="00DF170C" w:rsidP="00DF170C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DF170C">
        <w:rPr>
          <w:b/>
          <w:sz w:val="24"/>
          <w:szCs w:val="24"/>
          <w:u w:val="single"/>
          <w:lang w:val="es-AR"/>
        </w:rPr>
        <w:t>Consumibles</w:t>
      </w:r>
    </w:p>
    <w:p w:rsidR="00DF170C" w:rsidRPr="00DF170C" w:rsidRDefault="00DF170C" w:rsidP="00DF170C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DF170C">
        <w:rPr>
          <w:b/>
          <w:sz w:val="24"/>
          <w:szCs w:val="24"/>
          <w:u w:val="single"/>
          <w:lang w:val="es-AR"/>
        </w:rPr>
        <w:t>Item Factura</w:t>
      </w:r>
    </w:p>
    <w:p w:rsidR="00DF170C" w:rsidRPr="00DF170C" w:rsidRDefault="00DF170C" w:rsidP="00DF170C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DF170C">
        <w:rPr>
          <w:b/>
          <w:sz w:val="24"/>
          <w:szCs w:val="24"/>
          <w:u w:val="single"/>
          <w:lang w:val="es-AR"/>
        </w:rPr>
        <w:t>Factura</w:t>
      </w:r>
    </w:p>
    <w:p w:rsidR="00F64197" w:rsidRDefault="00F64197" w:rsidP="0081369E">
      <w:pPr>
        <w:jc w:val="both"/>
      </w:pPr>
      <w:r>
        <w:br w:type="page"/>
      </w:r>
    </w:p>
    <w:p w:rsidR="00DF170C" w:rsidRDefault="00DF170C" w:rsidP="00DF170C">
      <w:pPr>
        <w:pStyle w:val="Heading1"/>
        <w:ind w:left="431" w:hanging="431"/>
        <w:rPr>
          <w:b/>
          <w:sz w:val="32"/>
          <w:szCs w:val="32"/>
          <w:u w:val="single"/>
        </w:rPr>
      </w:pPr>
      <w:bookmarkStart w:id="4" w:name="_Toc516445545"/>
      <w:r w:rsidRPr="004A21D6">
        <w:rPr>
          <w:b/>
          <w:sz w:val="32"/>
          <w:szCs w:val="32"/>
          <w:u w:val="single"/>
        </w:rPr>
        <w:t xml:space="preserve">Proceso de </w:t>
      </w:r>
      <w:r>
        <w:rPr>
          <w:b/>
          <w:sz w:val="32"/>
          <w:szCs w:val="32"/>
          <w:u w:val="single"/>
        </w:rPr>
        <w:t>control de ABM´s</w:t>
      </w:r>
      <w:r>
        <w:rPr>
          <w:b/>
          <w:sz w:val="32"/>
          <w:szCs w:val="32"/>
          <w:u w:val="single"/>
        </w:rPr>
        <w:t xml:space="preserve"> al Nuevo </w:t>
      </w:r>
      <w:r>
        <w:rPr>
          <w:b/>
          <w:sz w:val="32"/>
          <w:szCs w:val="32"/>
          <w:u w:val="single"/>
        </w:rPr>
        <w:t>sistema</w:t>
      </w:r>
      <w:bookmarkEnd w:id="4"/>
    </w:p>
    <w:sectPr w:rsidR="00DF170C"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59A" w:rsidRDefault="00EE059A">
      <w:pPr>
        <w:spacing w:line="240" w:lineRule="auto"/>
      </w:pPr>
      <w:r>
        <w:separator/>
      </w:r>
    </w:p>
  </w:endnote>
  <w:endnote w:type="continuationSeparator" w:id="0">
    <w:p w:rsidR="00EE059A" w:rsidRDefault="00EE05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557" w:rsidRDefault="00EC7A19">
    <w:pPr>
      <w:jc w:val="right"/>
    </w:pPr>
    <w:r>
      <w:fldChar w:fldCharType="begin"/>
    </w:r>
    <w:r>
      <w:instrText>PAGE</w:instrText>
    </w:r>
    <w:r>
      <w:fldChar w:fldCharType="separate"/>
    </w:r>
    <w:r w:rsidR="00DF170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59A" w:rsidRDefault="00EE059A">
      <w:pPr>
        <w:spacing w:line="240" w:lineRule="auto"/>
      </w:pPr>
      <w:r>
        <w:separator/>
      </w:r>
    </w:p>
  </w:footnote>
  <w:footnote w:type="continuationSeparator" w:id="0">
    <w:p w:rsidR="00EE059A" w:rsidRDefault="00EE05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859ED"/>
    <w:multiLevelType w:val="multilevel"/>
    <w:tmpl w:val="269A2E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4F3B7F"/>
    <w:multiLevelType w:val="hybridMultilevel"/>
    <w:tmpl w:val="874E3C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278CB"/>
    <w:multiLevelType w:val="hybridMultilevel"/>
    <w:tmpl w:val="ACDE61B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B73CB"/>
    <w:multiLevelType w:val="hybridMultilevel"/>
    <w:tmpl w:val="EAEE5A0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25365"/>
    <w:multiLevelType w:val="hybridMultilevel"/>
    <w:tmpl w:val="3996BC6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25968"/>
    <w:multiLevelType w:val="hybridMultilevel"/>
    <w:tmpl w:val="48A43E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031E5"/>
    <w:multiLevelType w:val="hybridMultilevel"/>
    <w:tmpl w:val="C1F681FC"/>
    <w:lvl w:ilvl="0" w:tplc="998C30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3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557"/>
    <w:rsid w:val="001440AC"/>
    <w:rsid w:val="00210CDB"/>
    <w:rsid w:val="00213447"/>
    <w:rsid w:val="00474C49"/>
    <w:rsid w:val="004A21D6"/>
    <w:rsid w:val="0081369E"/>
    <w:rsid w:val="009568E8"/>
    <w:rsid w:val="00A02557"/>
    <w:rsid w:val="00A204BD"/>
    <w:rsid w:val="00BB418C"/>
    <w:rsid w:val="00CE0A1A"/>
    <w:rsid w:val="00DF170C"/>
    <w:rsid w:val="00EC7A19"/>
    <w:rsid w:val="00EE059A"/>
    <w:rsid w:val="00F1106D"/>
    <w:rsid w:val="00F64197"/>
    <w:rsid w:val="00F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489B"/>
  <w15:docId w15:val="{6BDEE4DE-8DA9-450C-A23F-542AE410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hd w:val="clear" w:color="auto" w:fill="FFFFFF"/>
      <w:spacing w:after="60" w:line="360" w:lineRule="auto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hd w:val="clear" w:color="auto" w:fill="FFFFFF"/>
      <w:spacing w:after="60" w:line="3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20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19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197"/>
  </w:style>
  <w:style w:type="paragraph" w:styleId="Footer">
    <w:name w:val="footer"/>
    <w:basedOn w:val="Normal"/>
    <w:link w:val="FooterChar"/>
    <w:uiPriority w:val="99"/>
    <w:unhideWhenUsed/>
    <w:rsid w:val="00F6419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197"/>
  </w:style>
  <w:style w:type="paragraph" w:styleId="TOC1">
    <w:name w:val="toc 1"/>
    <w:basedOn w:val="Normal"/>
    <w:next w:val="Normal"/>
    <w:autoRedefine/>
    <w:uiPriority w:val="39"/>
    <w:unhideWhenUsed/>
    <w:rsid w:val="00F641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19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64197"/>
    <w:p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table" w:styleId="GridTable4-Accent2">
    <w:name w:val="Grid Table 4 Accent 2"/>
    <w:basedOn w:val="TableNormal"/>
    <w:uiPriority w:val="49"/>
    <w:rsid w:val="001440AC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81369E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1369E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36"/>
    <w:rsid w:val="005B032E"/>
    <w:rsid w:val="00B5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1148ACE586436499C7C75A80634DF5">
    <w:name w:val="E61148ACE586436499C7C75A80634DF5"/>
    <w:rsid w:val="00B51F36"/>
  </w:style>
  <w:style w:type="paragraph" w:customStyle="1" w:styleId="A2CB7FA4273A431EBCB635FBBFEEC6B8">
    <w:name w:val="A2CB7FA4273A431EBCB635FBBFEEC6B8"/>
    <w:rsid w:val="00B51F36"/>
  </w:style>
  <w:style w:type="paragraph" w:customStyle="1" w:styleId="38246F9B6D5E4FE7B33FC9C8EE6B6685">
    <w:name w:val="38246F9B6D5E4FE7B33FC9C8EE6B6685"/>
    <w:rsid w:val="00B51F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478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Nuevo Modelo de Datos (DER)</vt:lpstr>
      <vt:lpstr>Proceso de Migración de Datos históricos al Nuevo modelo</vt:lpstr>
    </vt:vector>
  </TitlesOfParts>
  <Company>Deloitte Touche Tohmatsu Services, Inc.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Mendez, Maria Angelica (LATCO - Buenos Aires)</cp:lastModifiedBy>
  <cp:revision>7</cp:revision>
  <dcterms:created xsi:type="dcterms:W3CDTF">2018-06-07T17:36:00Z</dcterms:created>
  <dcterms:modified xsi:type="dcterms:W3CDTF">2018-06-11T04:57:00Z</dcterms:modified>
</cp:coreProperties>
</file>