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C769E9"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C769E9"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C769E9"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CE0CD6" w:rsidP="001B7117">
      <w:r>
        <w:br/>
      </w:r>
    </w:p>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w:t>
      </w:r>
      <w:r w:rsidR="00790D72">
        <w:rPr>
          <w:rFonts w:asciiTheme="minorHAnsi" w:hAnsiTheme="minorHAnsi"/>
        </w:rPr>
        <w:t xml:space="preserve">el </w:t>
      </w:r>
      <w:r w:rsidR="007C7D82">
        <w:rPr>
          <w:rFonts w:asciiTheme="minorHAnsi" w:hAnsiTheme="minorHAnsi"/>
        </w:rPr>
        <w:t>2014</w:t>
      </w:r>
      <w:r>
        <w:rPr>
          <w:rFonts w:asciiTheme="minorHAnsi" w:hAnsiTheme="minorHAnsi"/>
        </w:rPr>
        <w:t>, que será tomada en la migración como la fecha en la que se realiza la misma, para evitar anomalías como consultas futuras concretadas, entre otras cosas.</w:t>
      </w:r>
    </w:p>
    <w:p w:rsidR="00C51918" w:rsidRPr="00A84CEA" w:rsidRDefault="00C51918" w:rsidP="00823A8B">
      <w:pPr>
        <w:rPr>
          <w:rFonts w:asciiTheme="minorHAnsi" w:hAnsiTheme="minorHAnsi"/>
        </w:rPr>
      </w:pPr>
      <w:r>
        <w:rPr>
          <w:rFonts w:asciiTheme="minorHAnsi" w:hAnsiTheme="minorHAnsi"/>
        </w:rPr>
        <w:t xml:space="preserve">También para evitar problemas con formato de fechas generado por las distintas culturas/idiomas, </w:t>
      </w:r>
      <w:r>
        <w:rPr>
          <w:rFonts w:asciiTheme="minorHAnsi" w:hAnsiTheme="minorHAnsi"/>
        </w:rPr>
        <w:br/>
        <w:t xml:space="preserve">al principio del script se </w:t>
      </w:r>
      <w:proofErr w:type="spellStart"/>
      <w:r>
        <w:rPr>
          <w:rFonts w:asciiTheme="minorHAnsi" w:hAnsiTheme="minorHAnsi"/>
        </w:rPr>
        <w:t>setea</w:t>
      </w:r>
      <w:proofErr w:type="spellEnd"/>
      <w:r>
        <w:rPr>
          <w:rFonts w:asciiTheme="minorHAnsi" w:hAnsiTheme="minorHAnsi"/>
        </w:rPr>
        <w:t xml:space="preserve"> el idioma a Español.</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r w:rsidR="00CE0CD6">
        <w:rPr>
          <w:rFonts w:asciiTheme="minorHAnsi" w:hAnsiTheme="minorHAnsi"/>
        </w:rPr>
        <w:br/>
      </w:r>
      <w:r w:rsidR="00CE0CD6">
        <w:rPr>
          <w:rFonts w:asciiTheme="minorHAnsi" w:hAnsiTheme="minorHAnsi"/>
        </w:rPr>
        <w:br/>
      </w:r>
    </w:p>
    <w:p w:rsidR="00823A8B" w:rsidRPr="00A84CEA" w:rsidRDefault="00823A8B" w:rsidP="00823A8B">
      <w:pPr>
        <w:rPr>
          <w:rFonts w:asciiTheme="minorHAnsi" w:hAnsiTheme="minorHAnsi"/>
          <w:u w:val="single"/>
        </w:rPr>
      </w:pPr>
      <w:r w:rsidRPr="00A84CEA">
        <w:rPr>
          <w:rFonts w:asciiTheme="minorHAnsi" w:hAnsiTheme="minorHAnsi"/>
          <w:u w:val="single"/>
        </w:rPr>
        <w:lastRenderedPageBreak/>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r w:rsidR="00CE0CD6">
        <w:rPr>
          <w:rFonts w:asciiTheme="minorHAnsi" w:hAnsiTheme="minorHAnsi"/>
        </w:rPr>
        <w:br/>
      </w:r>
      <w:r w:rsidRPr="00A84CEA">
        <w:rPr>
          <w:rFonts w:asciiTheme="minorHAnsi" w:hAnsiTheme="minorHAnsi"/>
        </w:rPr>
        <w:t>En cuanto al sexo y al documento, se siguió el mismo criterio que para los afiliados.</w:t>
      </w:r>
      <w:r w:rsidR="00CE0CD6">
        <w:rPr>
          <w:rFonts w:asciiTheme="minorHAnsi" w:hAnsiTheme="minorHAnsi"/>
        </w:rPr>
        <w:br/>
      </w:r>
      <w:r w:rsidRPr="00A84CEA">
        <w:rPr>
          <w:rFonts w:asciiTheme="minorHAnsi" w:hAnsiTheme="minorHAnsi"/>
        </w:rPr>
        <w:t>El número de matrícula se mantiene indefinido (en este caso 0) ya que esa información no está disponible.</w:t>
      </w:r>
      <w:r w:rsidR="00CE0CD6">
        <w:rPr>
          <w:rFonts w:asciiTheme="minorHAnsi" w:hAnsiTheme="minorHAnsi"/>
        </w:rPr>
        <w:br/>
      </w:r>
      <w:r w:rsidR="00751C96"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r w:rsidR="00CE0CD6">
        <w:rPr>
          <w:rFonts w:asciiTheme="minorHAnsi" w:hAnsiTheme="minorHAnsi"/>
        </w:rPr>
        <w:br/>
      </w: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lastRenderedPageBreak/>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r w:rsidR="00053FF9">
        <w:rPr>
          <w:rFonts w:asciiTheme="minorHAnsi" w:hAnsiTheme="minorHAnsi"/>
        </w:rPr>
        <w:br/>
      </w:r>
      <w:r w:rsidR="00053FF9">
        <w:rPr>
          <w:rFonts w:asciiTheme="minorHAnsi" w:hAnsiTheme="minorHAnsi"/>
        </w:rPr>
        <w:br/>
      </w:r>
    </w:p>
    <w:p w:rsidR="00CE0CD6" w:rsidRDefault="00823A8B" w:rsidP="00823A8B">
      <w:pPr>
        <w:rPr>
          <w:rFonts w:asciiTheme="minorHAnsi" w:hAnsiTheme="minorHAnsi"/>
          <w:u w:val="single"/>
        </w:rPr>
      </w:pPr>
      <w:r w:rsidRPr="00A84CEA">
        <w:rPr>
          <w:rFonts w:asciiTheme="minorHAnsi" w:hAnsiTheme="minorHAnsi"/>
          <w:u w:val="single"/>
        </w:rPr>
        <w:lastRenderedPageBreak/>
        <w:t>Cancelaciones:</w:t>
      </w:r>
    </w:p>
    <w:p w:rsidR="00823A8B" w:rsidRPr="00CE0CD6" w:rsidRDefault="00CE0CD6" w:rsidP="00823A8B">
      <w:pPr>
        <w:rPr>
          <w:rFonts w:asciiTheme="minorHAnsi" w:hAnsiTheme="minorHAnsi"/>
          <w:u w:val="single"/>
        </w:rPr>
      </w:pPr>
      <w:r>
        <w:rPr>
          <w:rFonts w:asciiTheme="minorHAnsi" w:hAnsiTheme="minorHAnsi"/>
        </w:rPr>
        <w:t>Se cancelaron turnos encontrados en la tabla maestra</w:t>
      </w:r>
      <w:r w:rsidR="00823A8B" w:rsidRPr="00A84CEA">
        <w:rPr>
          <w:rFonts w:asciiTheme="minorHAnsi" w:hAnsiTheme="minorHAnsi"/>
        </w:rPr>
        <w:t xml:space="preserve"> en el pasado que nunca se concretaron</w:t>
      </w:r>
      <w:r>
        <w:rPr>
          <w:rFonts w:asciiTheme="minorHAnsi" w:hAnsiTheme="minorHAnsi"/>
        </w:rPr>
        <w:t>,</w:t>
      </w:r>
      <w:r w:rsidR="00823A8B" w:rsidRPr="00A84CEA">
        <w:rPr>
          <w:rFonts w:asciiTheme="minorHAnsi" w:hAnsiTheme="minorHAnsi"/>
        </w:rPr>
        <w:t xml:space="preserve">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7A22E5"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367830" w:rsidRPr="00850238" w:rsidRDefault="00823A8B" w:rsidP="00DC00E1">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2D559D" w:rsidRPr="00A84CEA" w:rsidRDefault="002D559D" w:rsidP="00DC00E1">
      <w:pPr>
        <w:rPr>
          <w:rFonts w:asciiTheme="minorHAnsi" w:hAnsiTheme="minorHAnsi"/>
          <w:u w:val="single"/>
        </w:rPr>
      </w:pPr>
      <w:r w:rsidRPr="00A84CEA">
        <w:rPr>
          <w:rFonts w:asciiTheme="minorHAnsi" w:hAnsiTheme="minorHAnsi"/>
          <w:u w:val="single"/>
        </w:rPr>
        <w:lastRenderedPageBreak/>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3" w:name="_Aplicación_Desktop"/>
      <w:bookmarkEnd w:id="3"/>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r w:rsidR="00701A79">
        <w:rPr>
          <w:rFonts w:asciiTheme="minorHAnsi" w:hAnsiTheme="minorHAnsi"/>
        </w:rPr>
        <w:t xml:space="preserve"> </w:t>
      </w:r>
      <w:r w:rsidRPr="006211F7">
        <w:rPr>
          <w:rFonts w:asciiTheme="minorHAnsi" w:hAnsiTheme="minorHAnsi"/>
        </w:rPr>
        <w:t>se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00C51918">
        <w:rPr>
          <w:rFonts w:asciiTheme="minorHAnsi" w:hAnsiTheme="minorHAnsi"/>
        </w:rPr>
        <w:t xml:space="preserve"> con formato Español para evitar problemas de conversiones a tipo de dato Date</w:t>
      </w:r>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para esto se decidió utilizar expresiones regulares y que los contenidos de texto</w:t>
      </w:r>
      <w:r w:rsidR="000E2B65">
        <w:rPr>
          <w:rFonts w:asciiTheme="minorHAnsi" w:hAnsiTheme="minorHAnsi"/>
        </w:rPr>
        <w:t xml:space="preserve"> coincidan</w:t>
      </w:r>
      <w:r w:rsidR="00BD1743" w:rsidRPr="006211F7">
        <w:rPr>
          <w:rFonts w:asciiTheme="minorHAnsi" w:hAnsiTheme="minorHAnsi"/>
        </w:rPr>
        <w:t xml:space="preserve"> con el tipo</w:t>
      </w:r>
      <w:r w:rsidR="004B32B3">
        <w:rPr>
          <w:rFonts w:asciiTheme="minorHAnsi" w:hAnsiTheme="minorHAnsi"/>
        </w:rPr>
        <w:t xml:space="preserve"> de expresión regular enumerada</w:t>
      </w:r>
      <w:r w:rsidR="00BD1743" w:rsidRPr="006211F7">
        <w:rPr>
          <w:rFonts w:asciiTheme="minorHAnsi" w:hAnsiTheme="minorHAnsi"/>
        </w:rPr>
        <w:t>.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r w:rsidR="00F44B16">
        <w:rPr>
          <w:rFonts w:asciiTheme="minorHAnsi" w:hAnsiTheme="minorHAnsi"/>
        </w:rPr>
        <w:t>atrapada</w:t>
      </w:r>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r w:rsidR="00C51918">
        <w:rPr>
          <w:rFonts w:asciiTheme="minorHAnsi" w:hAnsiTheme="minorHAnsi"/>
        </w:rPr>
        <w:t>.</w:t>
      </w: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r w:rsidR="00663047">
        <w:rPr>
          <w:rFonts w:asciiTheme="minorHAnsi" w:hAnsiTheme="minorHAnsi"/>
        </w:rPr>
        <w:t xml:space="preserve"> No se permite decrementar una cantidad menor de familiares a la registrada. Ya que para la baja </w:t>
      </w:r>
      <w:r w:rsidR="00706DF9">
        <w:rPr>
          <w:rFonts w:asciiTheme="minorHAnsi" w:hAnsiTheme="minorHAnsi"/>
        </w:rPr>
        <w:t xml:space="preserve">y modificación </w:t>
      </w:r>
      <w:r w:rsidR="00663047">
        <w:rPr>
          <w:rFonts w:asciiTheme="minorHAnsi" w:hAnsiTheme="minorHAnsi"/>
        </w:rPr>
        <w:t>cada afiliado se trata de forma individual</w:t>
      </w:r>
      <w:r w:rsidR="00D013E6">
        <w:rPr>
          <w:rFonts w:asciiTheme="minorHAnsi" w:hAnsiTheme="minorHAnsi"/>
        </w:rPr>
        <w:t xml:space="preserve"> y la baja es de forma lógica</w:t>
      </w:r>
      <w:r w:rsidR="00663047">
        <w:rPr>
          <w:rFonts w:asciiTheme="minorHAnsi" w:hAnsiTheme="minorHAnsi"/>
        </w:rPr>
        <w:t xml:space="preserve">, si un afiliado se actualiza a divorciado o viudo, su cónyuge seguirá formando parte del grupo familiar y no podrá darse de alta una nueva pareja, en caso que se desee salvar </w:t>
      </w:r>
      <w:r w:rsidR="00663047">
        <w:rPr>
          <w:rFonts w:asciiTheme="minorHAnsi" w:hAnsiTheme="minorHAnsi"/>
        </w:rPr>
        <w:lastRenderedPageBreak/>
        <w:t>esta situación se deberá</w:t>
      </w:r>
      <w:r w:rsidR="0045719F">
        <w:rPr>
          <w:rFonts w:asciiTheme="minorHAnsi" w:hAnsiTheme="minorHAnsi"/>
        </w:rPr>
        <w:t xml:space="preserve"> consultar al responsable de administrar la</w:t>
      </w:r>
      <w:r w:rsidR="00663047">
        <w:rPr>
          <w:rFonts w:asciiTheme="minorHAnsi" w:hAnsiTheme="minorHAnsi"/>
        </w:rPr>
        <w:t xml:space="preserve"> información </w:t>
      </w:r>
      <w:r w:rsidR="00123D32">
        <w:rPr>
          <w:rFonts w:asciiTheme="minorHAnsi" w:hAnsiTheme="minorHAnsi"/>
        </w:rPr>
        <w:t xml:space="preserve">que almacena la base de datos </w:t>
      </w:r>
      <w:r w:rsidR="00663047">
        <w:rPr>
          <w:rFonts w:asciiTheme="minorHAnsi" w:hAnsiTheme="minorHAnsi"/>
        </w:rPr>
        <w:t>de la clínica.</w:t>
      </w:r>
    </w:p>
    <w:p w:rsidR="007B17C4" w:rsidRPr="006211F7" w:rsidRDefault="007B17C4"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w:t>
      </w:r>
      <w:r w:rsidRPr="006211F7">
        <w:rPr>
          <w:rFonts w:asciiTheme="minorHAnsi" w:hAnsiTheme="minorHAnsi"/>
        </w:rPr>
        <w:lastRenderedPageBreak/>
        <w:t>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FA43EA"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w:t>
      </w:r>
      <w:r w:rsidRPr="006211F7">
        <w:rPr>
          <w:rFonts w:asciiTheme="minorHAnsi" w:hAnsiTheme="minorHAnsi"/>
        </w:rPr>
        <w:lastRenderedPageBreak/>
        <w:t xml:space="preserve">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w:t>
      </w:r>
      <w:r w:rsidR="00BD1701" w:rsidRPr="006211F7">
        <w:rPr>
          <w:rFonts w:asciiTheme="minorHAnsi" w:hAnsiTheme="minorHAnsi"/>
        </w:rPr>
        <w:lastRenderedPageBreak/>
        <w:t>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w:t>
      </w:r>
      <w:r w:rsidR="00DB28F6">
        <w:rPr>
          <w:rFonts w:asciiTheme="minorHAnsi" w:hAnsiTheme="minorHAnsi"/>
        </w:rPr>
        <w:t>o muestra un mensaje de error).</w:t>
      </w:r>
    </w:p>
    <w:p w:rsidR="00CD14AF"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p>
    <w:p w:rsidR="00CD14AF" w:rsidRDefault="00CD14AF" w:rsidP="00823A8B">
      <w:pPr>
        <w:rPr>
          <w:rFonts w:asciiTheme="minorHAnsi" w:hAnsiTheme="minorHAnsi"/>
        </w:rPr>
      </w:pPr>
      <w:r>
        <w:rPr>
          <w:rFonts w:asciiTheme="minorHAnsi" w:hAnsiTheme="minorHAnsi"/>
        </w:rPr>
        <w:t xml:space="preserve">Para evitar problemas con los formatos de fecha con los mostrados en el </w:t>
      </w:r>
      <w:proofErr w:type="spellStart"/>
      <w:r>
        <w:rPr>
          <w:rFonts w:asciiTheme="minorHAnsi" w:hAnsiTheme="minorHAnsi"/>
        </w:rPr>
        <w:t>comboBox</w:t>
      </w:r>
      <w:proofErr w:type="spellEnd"/>
      <w:r>
        <w:rPr>
          <w:rFonts w:asciiTheme="minorHAnsi" w:hAnsiTheme="minorHAnsi"/>
        </w:rPr>
        <w:t xml:space="preserve"> de fechas y el idioma/cultura del sistema operativo, se </w:t>
      </w:r>
      <w:proofErr w:type="spellStart"/>
      <w:r>
        <w:rPr>
          <w:rFonts w:asciiTheme="minorHAnsi" w:hAnsiTheme="minorHAnsi"/>
        </w:rPr>
        <w:t>setea</w:t>
      </w:r>
      <w:proofErr w:type="spellEnd"/>
      <w:r>
        <w:rPr>
          <w:rFonts w:asciiTheme="minorHAnsi" w:hAnsiTheme="minorHAnsi"/>
        </w:rPr>
        <w:t xml:space="preserve"> la información cultural del hilo de ejecución actual en español, con esto se evita problemas de convertir los </w:t>
      </w:r>
      <w:proofErr w:type="spellStart"/>
      <w:r>
        <w:rPr>
          <w:rFonts w:asciiTheme="minorHAnsi" w:hAnsiTheme="minorHAnsi"/>
        </w:rPr>
        <w:t>strings</w:t>
      </w:r>
      <w:proofErr w:type="spellEnd"/>
      <w:r>
        <w:rPr>
          <w:rFonts w:asciiTheme="minorHAnsi" w:hAnsiTheme="minorHAnsi"/>
        </w:rPr>
        <w:t xml:space="preserve"> del </w:t>
      </w:r>
      <w:proofErr w:type="spellStart"/>
      <w:r>
        <w:rPr>
          <w:rFonts w:asciiTheme="minorHAnsi" w:hAnsiTheme="minorHAnsi"/>
        </w:rPr>
        <w:t>comboBox</w:t>
      </w:r>
      <w:proofErr w:type="spellEnd"/>
      <w:r>
        <w:rPr>
          <w:rFonts w:asciiTheme="minorHAnsi" w:hAnsiTheme="minorHAnsi"/>
        </w:rPr>
        <w:t xml:space="preserve"> a tipo de dato Date.</w:t>
      </w:r>
    </w:p>
    <w:p w:rsidR="00A700BC" w:rsidRPr="006211F7" w:rsidRDefault="00DB28F6" w:rsidP="00823A8B">
      <w:pPr>
        <w:rPr>
          <w:rFonts w:asciiTheme="minorHAnsi" w:hAnsiTheme="minorHAnsi"/>
        </w:rPr>
      </w:pPr>
      <w:r>
        <w:rPr>
          <w:rFonts w:asciiTheme="minorHAnsi" w:hAnsiTheme="minorHAnsi"/>
        </w:rPr>
        <w:t xml:space="preserve">En caso </w:t>
      </w:r>
      <w:r w:rsidR="007C5362">
        <w:rPr>
          <w:rFonts w:asciiTheme="minorHAnsi" w:hAnsiTheme="minorHAnsi"/>
        </w:rPr>
        <w:t xml:space="preserve">de no haber fechas disponibles, </w:t>
      </w:r>
      <w:r>
        <w:rPr>
          <w:rFonts w:asciiTheme="minorHAnsi" w:hAnsiTheme="minorHAnsi"/>
        </w:rPr>
        <w:t>ya sea porque t</w:t>
      </w:r>
      <w:r w:rsidR="00EF7DE1">
        <w:rPr>
          <w:rFonts w:asciiTheme="minorHAnsi" w:hAnsiTheme="minorHAnsi"/>
        </w:rPr>
        <w:t xml:space="preserve">odos los </w:t>
      </w:r>
      <w:proofErr w:type="spellStart"/>
      <w:r w:rsidR="00EF7DE1">
        <w:rPr>
          <w:rFonts w:asciiTheme="minorHAnsi" w:hAnsiTheme="minorHAnsi"/>
        </w:rPr>
        <w:t>timeslots</w:t>
      </w:r>
      <w:proofErr w:type="spellEnd"/>
      <w:r w:rsidR="00EF7DE1">
        <w:rPr>
          <w:rFonts w:asciiTheme="minorHAnsi" w:hAnsiTheme="minorHAnsi"/>
        </w:rPr>
        <w:t xml:space="preserve"> de la agenda </w:t>
      </w:r>
      <w:r>
        <w:rPr>
          <w:rFonts w:asciiTheme="minorHAnsi" w:hAnsiTheme="minorHAnsi"/>
        </w:rPr>
        <w:t>del profesional</w:t>
      </w:r>
      <w:r w:rsidR="00EF7DE1">
        <w:rPr>
          <w:rFonts w:asciiTheme="minorHAnsi" w:hAnsiTheme="minorHAnsi"/>
        </w:rPr>
        <w:t xml:space="preserve"> que no hayan pasado</w:t>
      </w:r>
      <w:r>
        <w:rPr>
          <w:rFonts w:asciiTheme="minorHAnsi" w:hAnsiTheme="minorHAnsi"/>
        </w:rPr>
        <w:t xml:space="preserve"> están ocupados con turnos o por otro mo</w:t>
      </w:r>
      <w:r w:rsidR="007C5362">
        <w:rPr>
          <w:rFonts w:asciiTheme="minorHAnsi" w:hAnsiTheme="minorHAnsi"/>
        </w:rPr>
        <w:t xml:space="preserve">tivo no tiene </w:t>
      </w:r>
      <w:proofErr w:type="spellStart"/>
      <w:r w:rsidR="007C5362">
        <w:rPr>
          <w:rFonts w:asciiTheme="minorHAnsi" w:hAnsiTheme="minorHAnsi"/>
        </w:rPr>
        <w:t>timeslots</w:t>
      </w:r>
      <w:proofErr w:type="spellEnd"/>
      <w:r w:rsidR="007C5362">
        <w:rPr>
          <w:rFonts w:asciiTheme="minorHAnsi" w:hAnsiTheme="minorHAnsi"/>
        </w:rPr>
        <w:t xml:space="preserve"> libres, </w:t>
      </w:r>
      <w:r w:rsidR="0065753A">
        <w:rPr>
          <w:rFonts w:asciiTheme="minorHAnsi" w:hAnsiTheme="minorHAnsi"/>
        </w:rPr>
        <w:t xml:space="preserve">se muestra un </w:t>
      </w:r>
      <w:proofErr w:type="spellStart"/>
      <w:r w:rsidR="0065753A">
        <w:rPr>
          <w:rFonts w:asciiTheme="minorHAnsi" w:hAnsiTheme="minorHAnsi"/>
        </w:rPr>
        <w:t>MessageBox</w:t>
      </w:r>
      <w:proofErr w:type="spellEnd"/>
      <w:r w:rsidR="0065753A">
        <w:rPr>
          <w:rFonts w:asciiTheme="minorHAnsi" w:hAnsiTheme="minorHAnsi"/>
        </w:rPr>
        <w:t xml:space="preserve"> con dicha información, y los </w:t>
      </w:r>
      <w:proofErr w:type="spellStart"/>
      <w:r w:rsidR="0065753A">
        <w:rPr>
          <w:rFonts w:asciiTheme="minorHAnsi" w:hAnsiTheme="minorHAnsi"/>
        </w:rPr>
        <w:t>comboBox</w:t>
      </w:r>
      <w:proofErr w:type="spellEnd"/>
      <w:r w:rsidR="0065753A">
        <w:rPr>
          <w:rFonts w:asciiTheme="minorHAnsi" w:hAnsiTheme="minorHAnsi"/>
        </w:rPr>
        <w:t xml:space="preserve"> van a permanecer inhabilitados.</w:t>
      </w:r>
      <w:r w:rsidR="00A700BC" w:rsidRPr="006211F7">
        <w:rPr>
          <w:rFonts w:asciiTheme="minorHAnsi" w:hAnsiTheme="minorHAnsi"/>
        </w:rPr>
        <w:br/>
      </w:r>
      <w:r w:rsidR="00A700BC" w:rsidRPr="006211F7">
        <w:rPr>
          <w:rFonts w:asciiTheme="minorHAnsi" w:hAnsiTheme="minorHAnsi"/>
        </w:rPr>
        <w:br/>
        <w:t xml:space="preserve">Una vez completado estos campos, se habilita el botón Aceptar, el cual generará el turno, mostrando una </w:t>
      </w:r>
      <w:proofErr w:type="spellStart"/>
      <w:r w:rsidR="00A700BC" w:rsidRPr="006211F7">
        <w:rPr>
          <w:rFonts w:asciiTheme="minorHAnsi" w:hAnsiTheme="minorHAnsi"/>
        </w:rPr>
        <w:t>MessageBox</w:t>
      </w:r>
      <w:proofErr w:type="spellEnd"/>
      <w:r w:rsidR="00A700BC" w:rsidRPr="006211F7">
        <w:rPr>
          <w:rFonts w:asciiTheme="minorHAnsi" w:hAnsiTheme="minorHAnsi"/>
        </w:rPr>
        <w:t xml:space="preserve"> si la operación fue realizada correctamente, con los datos proporcionados.</w:t>
      </w:r>
    </w:p>
    <w:p w:rsidR="00DB28F6"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r>
      <w:r w:rsidR="00F107E7" w:rsidRPr="006211F7">
        <w:rPr>
          <w:rFonts w:asciiTheme="minorHAnsi" w:hAnsiTheme="minorHAnsi"/>
        </w:rPr>
        <w:lastRenderedPageBreak/>
        <w:t xml:space="preserve">Al completar el campo profesional muestra todos los afiliados que tenían turno para ese </w:t>
      </w:r>
      <w:r w:rsidR="00F95EAB" w:rsidRPr="006211F7">
        <w:rPr>
          <w:rFonts w:asciiTheme="minorHAnsi" w:hAnsiTheme="minorHAnsi"/>
        </w:rPr>
        <w:t>día</w:t>
      </w:r>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E35F34" w:rsidRDefault="00F850F8" w:rsidP="00823A8B">
      <w:pPr>
        <w:rPr>
          <w:rFonts w:asciiTheme="minorHAnsi" w:hAnsiTheme="minorHAnsi"/>
        </w:rPr>
      </w:pPr>
      <w:r>
        <w:rPr>
          <w:rFonts w:asciiTheme="minorHAnsi" w:hAnsiTheme="minorHAnsi"/>
        </w:rPr>
        <w:t xml:space="preserve">Una vez que se haya registrado la llegada, el bono </w:t>
      </w:r>
      <w:r w:rsidR="00E35F34">
        <w:rPr>
          <w:rFonts w:asciiTheme="minorHAnsi" w:hAnsiTheme="minorHAnsi"/>
        </w:rPr>
        <w:t>de consulta se toma como consumido,</w:t>
      </w:r>
      <w:r>
        <w:rPr>
          <w:rFonts w:asciiTheme="minorHAnsi" w:hAnsiTheme="minorHAnsi"/>
        </w:rPr>
        <w:t xml:space="preserve"> no podrá volver a reutilizarse, ya que para volver a reutilizar un bono habría que cancelar el turno y no es factible cancelar un turno en el mismo día el cual se pidió para asistir. </w:t>
      </w:r>
    </w:p>
    <w:p w:rsidR="00E35F34" w:rsidRDefault="00E35F34" w:rsidP="00823A8B">
      <w:pPr>
        <w:rPr>
          <w:rFonts w:asciiTheme="minorHAnsi" w:hAnsiTheme="minorHAnsi"/>
        </w:rPr>
      </w:pPr>
      <w:r>
        <w:rPr>
          <w:rFonts w:asciiTheme="minorHAnsi" w:hAnsiTheme="minorHAnsi"/>
        </w:rPr>
        <w:t>Al confirmar todo, se almacena en el bono de consulta el número de instancia de consulta que ha realizado el afiliado y se incrementa el registro de cantidad de consultas realizadas por el mismo.</w:t>
      </w:r>
    </w:p>
    <w:p w:rsidR="00FD606C" w:rsidRDefault="00FD606C" w:rsidP="00823A8B">
      <w:pPr>
        <w:rPr>
          <w:rFonts w:asciiTheme="minorHAnsi" w:hAnsiTheme="minorHAnsi"/>
        </w:rPr>
      </w:pPr>
      <w:r>
        <w:rPr>
          <w:rFonts w:asciiTheme="minorHAnsi" w:hAnsiTheme="minorHAnsi"/>
        </w:rPr>
        <w:t>Se permite registrar la llegada siempre y cuando el afiliado haya asistido con anticipación o puntualmente y que el turno sea en el día.</w:t>
      </w:r>
    </w:p>
    <w:p w:rsidR="00F95EAB" w:rsidRPr="006211F7" w:rsidRDefault="00AC0E1F" w:rsidP="00823A8B">
      <w:pPr>
        <w:rPr>
          <w:rFonts w:asciiTheme="minorHAnsi" w:hAnsiTheme="minorHAnsi"/>
        </w:rPr>
      </w:pPr>
      <w:r>
        <w:rPr>
          <w:rFonts w:asciiTheme="minorHAnsi" w:hAnsiTheme="minorHAnsi"/>
        </w:rPr>
        <w:t>Una consulta empieza a existir cuando se registra la llegada de un turno, pero sin el diagnóstico del médico aún.</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23A8B" w:rsidRPr="006211F7" w:rsidRDefault="0073027D" w:rsidP="00B40B35">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B40B35">
        <w:rPr>
          <w:rFonts w:asciiTheme="minorHAnsi" w:hAnsiTheme="minorHAnsi" w:cs="Courier New"/>
          <w:noProof/>
          <w:lang w:val="es-MX" w:eastAsia="ja-JP"/>
        </w:rPr>
        <w:t>, s</w:t>
      </w:r>
      <w:r w:rsidR="008D247C" w:rsidRPr="006211F7">
        <w:rPr>
          <w:rFonts w:asciiTheme="minorHAnsi" w:hAnsiTheme="minorHAnsi" w:cs="Courier New"/>
          <w:noProof/>
          <w:lang w:val="es-MX" w:eastAsia="ja-JP"/>
        </w:rPr>
        <w:t>i no fue registrado</w:t>
      </w:r>
      <w:r w:rsidR="00DA65C5" w:rsidRPr="006211F7">
        <w:rPr>
          <w:rFonts w:asciiTheme="minorHAnsi" w:hAnsiTheme="minorHAnsi" w:cs="Courier New"/>
          <w:noProof/>
          <w:lang w:val="es-MX" w:eastAsia="ja-JP"/>
        </w:rPr>
        <w:t xml:space="preserve"> nada todavia, los campos estará</w:t>
      </w:r>
      <w:r w:rsidR="008D247C"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Para el momento en que se registra el resultado de la atención se decidió que pueda ser en cualquier momento después de registrarse la </w:t>
      </w:r>
      <w:r w:rsidR="006504EA">
        <w:rPr>
          <w:rFonts w:asciiTheme="minorHAnsi" w:hAnsiTheme="minorHAnsi" w:cs="Courier New"/>
          <w:noProof/>
          <w:lang w:val="es-MX" w:eastAsia="ja-JP"/>
        </w:rPr>
        <w:t>llegada</w:t>
      </w:r>
      <w:r w:rsidR="008D3D6F">
        <w:rPr>
          <w:rFonts w:asciiTheme="minorHAnsi" w:hAnsiTheme="minorHAnsi" w:cs="Courier New"/>
          <w:noProof/>
          <w:lang w:val="es-MX" w:eastAsia="ja-JP"/>
        </w:rPr>
        <w:t xml:space="preserve"> y que puede modificarse cuantas veces se desee</w:t>
      </w:r>
      <w:r w:rsidR="006504EA">
        <w:rPr>
          <w:rFonts w:asciiTheme="minorHAnsi" w:hAnsiTheme="minorHAnsi" w:cs="Courier New"/>
          <w:noProof/>
          <w:lang w:val="es-MX" w:eastAsia="ja-JP"/>
        </w:rPr>
        <w:t>.</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lastRenderedPageBreak/>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w:t>
      </w:r>
      <w:r w:rsidR="00B40B35">
        <w:rPr>
          <w:rFonts w:asciiTheme="minorHAnsi" w:hAnsiTheme="minorHAnsi" w:cs="Courier New"/>
          <w:noProof/>
          <w:lang w:val="es-MX" w:eastAsia="ja-JP"/>
        </w:rPr>
        <w:t>, que no haya vencido</w:t>
      </w:r>
      <w:r w:rsidRPr="006211F7">
        <w:rPr>
          <w:rFonts w:asciiTheme="minorHAnsi" w:hAnsiTheme="minorHAnsi" w:cs="Courier New"/>
          <w:noProof/>
          <w:lang w:val="es-MX" w:eastAsia="ja-JP"/>
        </w:rPr>
        <w:t xml:space="preserve">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00B40B35">
        <w:rPr>
          <w:rFonts w:asciiTheme="minorHAnsi" w:hAnsiTheme="minorHAnsi" w:cs="Courier New"/>
          <w:noProof/>
          <w:lang w:val="es-MX" w:eastAsia="ja-JP"/>
        </w:rPr>
        <w:t xml:space="preserve"> Una vez confirmada la receta, se ofrece al usuario si desea utilizar otra receta para la misma consulta, utilizando otro bono.</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w:t>
      </w:r>
      <w:r w:rsidR="00D02E0E">
        <w:rPr>
          <w:rFonts w:asciiTheme="minorHAnsi" w:hAnsiTheme="minorHAnsi" w:cs="Courier New"/>
          <w:noProof/>
          <w:lang w:val="es-MX" w:eastAsia="ja-JP"/>
        </w:rPr>
        <w:lastRenderedPageBreak/>
        <w:t xml:space="preserve">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apoyandose en 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 xml:space="preserve">dichos campos difieren agrupándolos por </w:t>
      </w:r>
      <w:r w:rsidR="003157D7">
        <w:rPr>
          <w:rFonts w:asciiTheme="minorHAnsi" w:hAnsiTheme="minorHAnsi" w:cs="Courier New"/>
          <w:noProof/>
          <w:lang w:val="es-MX" w:eastAsia="ja-JP"/>
        </w:rPr>
        <w:t>número de usuario</w:t>
      </w:r>
      <w:bookmarkStart w:id="4" w:name="_GoBack"/>
      <w:bookmarkEnd w:id="4"/>
      <w:r w:rsidR="00724431" w:rsidRPr="006211F7">
        <w:rPr>
          <w:rFonts w:asciiTheme="minorHAnsi" w:hAnsiTheme="minorHAnsi" w:cs="Courier New"/>
          <w:noProof/>
          <w:lang w:val="es-MX" w:eastAsia="ja-JP"/>
        </w:rPr>
        <w:t>.</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9E9" w:rsidRDefault="00C769E9" w:rsidP="007751A1">
      <w:pPr>
        <w:spacing w:after="0" w:line="240" w:lineRule="auto"/>
      </w:pPr>
      <w:r>
        <w:separator/>
      </w:r>
    </w:p>
  </w:endnote>
  <w:endnote w:type="continuationSeparator" w:id="0">
    <w:p w:rsidR="00C769E9" w:rsidRDefault="00C769E9"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E86EB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E86EB7" w:rsidRPr="002E2F9D">
      <w:rPr>
        <w:rFonts w:ascii="Arial" w:hAnsi="Arial" w:cs="Arial"/>
        <w:sz w:val="20"/>
        <w:szCs w:val="20"/>
      </w:rPr>
      <w:fldChar w:fldCharType="separate"/>
    </w:r>
    <w:r w:rsidR="003157D7">
      <w:rPr>
        <w:rFonts w:ascii="Arial" w:hAnsi="Arial" w:cs="Arial"/>
        <w:noProof/>
        <w:sz w:val="20"/>
        <w:szCs w:val="20"/>
      </w:rPr>
      <w:t>16</w:t>
    </w:r>
    <w:r w:rsidR="00E86EB7" w:rsidRPr="002E2F9D">
      <w:rPr>
        <w:rFonts w:ascii="Arial" w:hAnsi="Arial" w:cs="Arial"/>
        <w:sz w:val="20"/>
        <w:szCs w:val="20"/>
      </w:rPr>
      <w:fldChar w:fldCharType="end"/>
    </w:r>
    <w:r w:rsidR="007751A1" w:rsidRPr="002E2F9D">
      <w:rPr>
        <w:rFonts w:ascii="Arial" w:hAnsi="Arial" w:cs="Arial"/>
        <w:sz w:val="20"/>
        <w:szCs w:val="20"/>
      </w:rPr>
      <w:t xml:space="preserve"> de </w:t>
    </w:r>
    <w:r w:rsidR="00C769E9">
      <w:fldChar w:fldCharType="begin"/>
    </w:r>
    <w:r w:rsidR="00C769E9">
      <w:instrText xml:space="preserve"> SECTIONPAGES  \* Arabic  \* MERGEFORMAT </w:instrText>
    </w:r>
    <w:r w:rsidR="00C769E9">
      <w:fldChar w:fldCharType="separate"/>
    </w:r>
    <w:r w:rsidR="003157D7" w:rsidRPr="003157D7">
      <w:rPr>
        <w:rFonts w:ascii="Arial" w:hAnsi="Arial" w:cs="Arial"/>
        <w:noProof/>
        <w:sz w:val="20"/>
        <w:szCs w:val="20"/>
      </w:rPr>
      <w:t>16</w:t>
    </w:r>
    <w:r w:rsidR="00C769E9">
      <w:rPr>
        <w:rFonts w:ascii="Arial" w:hAnsi="Arial" w:cs="Arial"/>
        <w:noProof/>
        <w:sz w:val="20"/>
        <w:szCs w:val="20"/>
      </w:rPr>
      <w:fldChar w:fldCharType="end"/>
    </w:r>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9E9" w:rsidRDefault="00C769E9" w:rsidP="007751A1">
      <w:pPr>
        <w:spacing w:after="0" w:line="240" w:lineRule="auto"/>
      </w:pPr>
      <w:r>
        <w:separator/>
      </w:r>
    </w:p>
  </w:footnote>
  <w:footnote w:type="continuationSeparator" w:id="0">
    <w:p w:rsidR="00C769E9" w:rsidRDefault="00C769E9"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302BC"/>
    <w:rsid w:val="00050CFC"/>
    <w:rsid w:val="00053FF9"/>
    <w:rsid w:val="000679F1"/>
    <w:rsid w:val="00076C5D"/>
    <w:rsid w:val="00076F88"/>
    <w:rsid w:val="000825DF"/>
    <w:rsid w:val="000B01F8"/>
    <w:rsid w:val="000B1C1C"/>
    <w:rsid w:val="000E2B65"/>
    <w:rsid w:val="000E2F56"/>
    <w:rsid w:val="000F2626"/>
    <w:rsid w:val="000F6D55"/>
    <w:rsid w:val="0010782D"/>
    <w:rsid w:val="00112B48"/>
    <w:rsid w:val="00115031"/>
    <w:rsid w:val="00122FCB"/>
    <w:rsid w:val="00123D32"/>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57D7"/>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5719F"/>
    <w:rsid w:val="004961C5"/>
    <w:rsid w:val="004B32B3"/>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04EA"/>
    <w:rsid w:val="00654BCD"/>
    <w:rsid w:val="0065753A"/>
    <w:rsid w:val="00663047"/>
    <w:rsid w:val="0066715E"/>
    <w:rsid w:val="006766EC"/>
    <w:rsid w:val="00680CAB"/>
    <w:rsid w:val="00694875"/>
    <w:rsid w:val="006B01B8"/>
    <w:rsid w:val="006D4E43"/>
    <w:rsid w:val="006D6132"/>
    <w:rsid w:val="006E15EF"/>
    <w:rsid w:val="006E17C2"/>
    <w:rsid w:val="006F1118"/>
    <w:rsid w:val="006F1AFE"/>
    <w:rsid w:val="00701A79"/>
    <w:rsid w:val="00706DF9"/>
    <w:rsid w:val="00724431"/>
    <w:rsid w:val="0073027D"/>
    <w:rsid w:val="007371D3"/>
    <w:rsid w:val="0073773B"/>
    <w:rsid w:val="00743F8E"/>
    <w:rsid w:val="0074655C"/>
    <w:rsid w:val="00751C96"/>
    <w:rsid w:val="0076333F"/>
    <w:rsid w:val="00765F21"/>
    <w:rsid w:val="007751A1"/>
    <w:rsid w:val="00783740"/>
    <w:rsid w:val="00783EF0"/>
    <w:rsid w:val="00790D72"/>
    <w:rsid w:val="00797434"/>
    <w:rsid w:val="007A22E5"/>
    <w:rsid w:val="007A41EF"/>
    <w:rsid w:val="007A60A5"/>
    <w:rsid w:val="007B17C4"/>
    <w:rsid w:val="007C4B87"/>
    <w:rsid w:val="007C5362"/>
    <w:rsid w:val="007C7D82"/>
    <w:rsid w:val="007D1825"/>
    <w:rsid w:val="007D43EC"/>
    <w:rsid w:val="007F3785"/>
    <w:rsid w:val="007F625A"/>
    <w:rsid w:val="008110BC"/>
    <w:rsid w:val="00814613"/>
    <w:rsid w:val="008216B1"/>
    <w:rsid w:val="00823A8B"/>
    <w:rsid w:val="00825D20"/>
    <w:rsid w:val="0082732A"/>
    <w:rsid w:val="008356AB"/>
    <w:rsid w:val="00850238"/>
    <w:rsid w:val="00874A70"/>
    <w:rsid w:val="00880049"/>
    <w:rsid w:val="00884329"/>
    <w:rsid w:val="00885B69"/>
    <w:rsid w:val="008A4A83"/>
    <w:rsid w:val="008A709F"/>
    <w:rsid w:val="008B0633"/>
    <w:rsid w:val="008B1C72"/>
    <w:rsid w:val="008B3891"/>
    <w:rsid w:val="008B6CF4"/>
    <w:rsid w:val="008C2A92"/>
    <w:rsid w:val="008D247C"/>
    <w:rsid w:val="008D3D6F"/>
    <w:rsid w:val="008D6E14"/>
    <w:rsid w:val="008E6118"/>
    <w:rsid w:val="008E77F8"/>
    <w:rsid w:val="00910269"/>
    <w:rsid w:val="00911460"/>
    <w:rsid w:val="00913AD7"/>
    <w:rsid w:val="00917AEC"/>
    <w:rsid w:val="0092374D"/>
    <w:rsid w:val="009260FF"/>
    <w:rsid w:val="00944706"/>
    <w:rsid w:val="00962F41"/>
    <w:rsid w:val="00984DEB"/>
    <w:rsid w:val="00993142"/>
    <w:rsid w:val="009B56EC"/>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9605F"/>
    <w:rsid w:val="00AA53D1"/>
    <w:rsid w:val="00AB2C69"/>
    <w:rsid w:val="00AB2CF9"/>
    <w:rsid w:val="00AC0E1F"/>
    <w:rsid w:val="00AD534A"/>
    <w:rsid w:val="00AE4D7F"/>
    <w:rsid w:val="00B07FF0"/>
    <w:rsid w:val="00B13FE6"/>
    <w:rsid w:val="00B22CDA"/>
    <w:rsid w:val="00B26F93"/>
    <w:rsid w:val="00B3451D"/>
    <w:rsid w:val="00B4071F"/>
    <w:rsid w:val="00B40B35"/>
    <w:rsid w:val="00B45D4C"/>
    <w:rsid w:val="00B61251"/>
    <w:rsid w:val="00B62BF6"/>
    <w:rsid w:val="00B6483A"/>
    <w:rsid w:val="00B80364"/>
    <w:rsid w:val="00B84F62"/>
    <w:rsid w:val="00B94B03"/>
    <w:rsid w:val="00BC0AE3"/>
    <w:rsid w:val="00BC6690"/>
    <w:rsid w:val="00BD1701"/>
    <w:rsid w:val="00BD1743"/>
    <w:rsid w:val="00BF532D"/>
    <w:rsid w:val="00C12D37"/>
    <w:rsid w:val="00C15AC1"/>
    <w:rsid w:val="00C227AC"/>
    <w:rsid w:val="00C22968"/>
    <w:rsid w:val="00C32A9E"/>
    <w:rsid w:val="00C3673F"/>
    <w:rsid w:val="00C37F5B"/>
    <w:rsid w:val="00C40F5A"/>
    <w:rsid w:val="00C51918"/>
    <w:rsid w:val="00C550A2"/>
    <w:rsid w:val="00C606D2"/>
    <w:rsid w:val="00C60717"/>
    <w:rsid w:val="00C6322B"/>
    <w:rsid w:val="00C76448"/>
    <w:rsid w:val="00C769E9"/>
    <w:rsid w:val="00C87BFE"/>
    <w:rsid w:val="00C9054B"/>
    <w:rsid w:val="00C95CC1"/>
    <w:rsid w:val="00CA174A"/>
    <w:rsid w:val="00CB1251"/>
    <w:rsid w:val="00CB1F66"/>
    <w:rsid w:val="00CC72D4"/>
    <w:rsid w:val="00CD14AF"/>
    <w:rsid w:val="00CD2127"/>
    <w:rsid w:val="00CD4DF1"/>
    <w:rsid w:val="00CE0CD6"/>
    <w:rsid w:val="00CE2835"/>
    <w:rsid w:val="00CF6EB2"/>
    <w:rsid w:val="00D013E6"/>
    <w:rsid w:val="00D02E0E"/>
    <w:rsid w:val="00D07EA7"/>
    <w:rsid w:val="00D15F49"/>
    <w:rsid w:val="00D23D88"/>
    <w:rsid w:val="00D3540C"/>
    <w:rsid w:val="00D4553A"/>
    <w:rsid w:val="00D661F5"/>
    <w:rsid w:val="00D76641"/>
    <w:rsid w:val="00DA65C5"/>
    <w:rsid w:val="00DB28F6"/>
    <w:rsid w:val="00DB4F1F"/>
    <w:rsid w:val="00DC00E1"/>
    <w:rsid w:val="00DC42C7"/>
    <w:rsid w:val="00DD7113"/>
    <w:rsid w:val="00DE6969"/>
    <w:rsid w:val="00DF1C1A"/>
    <w:rsid w:val="00DF572E"/>
    <w:rsid w:val="00E055AA"/>
    <w:rsid w:val="00E2147E"/>
    <w:rsid w:val="00E25252"/>
    <w:rsid w:val="00E273B3"/>
    <w:rsid w:val="00E32F00"/>
    <w:rsid w:val="00E3596B"/>
    <w:rsid w:val="00E35F34"/>
    <w:rsid w:val="00E42AC1"/>
    <w:rsid w:val="00E45F42"/>
    <w:rsid w:val="00E5184D"/>
    <w:rsid w:val="00E553DA"/>
    <w:rsid w:val="00E6131B"/>
    <w:rsid w:val="00E72553"/>
    <w:rsid w:val="00E73E10"/>
    <w:rsid w:val="00E80F96"/>
    <w:rsid w:val="00E867DF"/>
    <w:rsid w:val="00E86EB7"/>
    <w:rsid w:val="00EC044B"/>
    <w:rsid w:val="00ED4730"/>
    <w:rsid w:val="00ED58DE"/>
    <w:rsid w:val="00ED5CB3"/>
    <w:rsid w:val="00ED60A6"/>
    <w:rsid w:val="00EE16AD"/>
    <w:rsid w:val="00EF7DE1"/>
    <w:rsid w:val="00F059E4"/>
    <w:rsid w:val="00F107E7"/>
    <w:rsid w:val="00F121D0"/>
    <w:rsid w:val="00F1513E"/>
    <w:rsid w:val="00F2005A"/>
    <w:rsid w:val="00F43681"/>
    <w:rsid w:val="00F44B16"/>
    <w:rsid w:val="00F772EC"/>
    <w:rsid w:val="00F850F8"/>
    <w:rsid w:val="00F95EAB"/>
    <w:rsid w:val="00FA3500"/>
    <w:rsid w:val="00FA43EA"/>
    <w:rsid w:val="00FD2D2D"/>
    <w:rsid w:val="00FD340E"/>
    <w:rsid w:val="00FD4AC7"/>
    <w:rsid w:val="00FD606C"/>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1EAAE-563F-49BE-810B-2008BE32D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17</Pages>
  <Words>5550</Words>
  <Characters>30527</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36005</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82</cp:revision>
  <cp:lastPrinted>2013-12-13T16:34:00Z</cp:lastPrinted>
  <dcterms:created xsi:type="dcterms:W3CDTF">2013-11-26T23:45:00Z</dcterms:created>
  <dcterms:modified xsi:type="dcterms:W3CDTF">2013-12-13T16:34:00Z</dcterms:modified>
</cp:coreProperties>
</file>