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内测：</w:t>
      </w:r>
      <w:r>
        <w:rPr>
          <w:rFonts w:hint="eastAsia"/>
          <w:lang w:val="en-US" w:eastAsia="zh-CN"/>
        </w:rPr>
        <w:t>2017.10.23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数据监控：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752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目前已确定：</w:t>
      </w:r>
      <w:r>
        <w:rPr>
          <w:rFonts w:hint="eastAsia"/>
          <w:b/>
          <w:bCs/>
          <w:lang w:val="en-US" w:eastAsia="zh-CN"/>
        </w:rPr>
        <w:t>O3浓度，532消光，532退偏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画图，</w:t>
      </w:r>
      <w:r>
        <w:rPr>
          <w:rFonts w:hint="eastAsia"/>
          <w:b/>
          <w:bCs/>
          <w:lang w:val="en-US" w:eastAsia="zh-CN"/>
        </w:rPr>
        <w:t>24小时内的伪彩图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国控点列表：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数据获取率 改成联网</w:t>
      </w:r>
      <w:r>
        <w:rPr>
          <w:rFonts w:hint="eastAsia"/>
          <w:lang w:val="en-US" w:eastAsia="zh-CN"/>
        </w:rPr>
        <w:t xml:space="preserve"> 用最近一次的是否获取到数据的状态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28590" cy="2733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这个界面视频去掉：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字段使用下面这几个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971925"/>
            <wp:effectExtent l="0" t="0" r="1270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单点查询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查询条件：城市检测点，模仿揭志东的；高度不需要范围，就具体一个值即可，所有高度下拉框；</w:t>
      </w:r>
    </w:p>
    <w:p>
      <w:r>
        <w:drawing>
          <wp:inline distT="0" distB="0" distL="114300" distR="114300">
            <wp:extent cx="5272405" cy="62293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折线图，只要一个‘下载’工具即可，其他去掉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检测点设置</w:t>
      </w:r>
    </w:p>
    <w:p>
      <w:r>
        <w:drawing>
          <wp:inline distT="0" distB="0" distL="114300" distR="114300">
            <wp:extent cx="5273675" cy="27997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下拉框，从数据库读取，还少一些字段：经纬度等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9519"/>
    <w:multiLevelType w:val="singleLevel"/>
    <w:tmpl w:val="59ED95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E3385"/>
    <w:rsid w:val="018E3385"/>
    <w:rsid w:val="208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2017-10-23T06:50:00Z</dcterms:created>
  <dc:creator>dell</dc:creator>
  <cp:lastModifiedBy>dell</cp:lastModifiedBy>
  <dcterms:modified xsi:type="dcterms:W3CDTF">2017-10-23T07:21:20Z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