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5249" w14:textId="128BCDAE" w:rsidR="00E31E70" w:rsidRDefault="00E31E70">
      <w:r>
        <w:t>General formatting</w:t>
      </w:r>
    </w:p>
    <w:p w14:paraId="185E3666" w14:textId="77777777" w:rsidR="00E31E70" w:rsidRDefault="00E31E70"/>
    <w:p w14:paraId="001A8820" w14:textId="0D0DC933" w:rsidR="00E31E70" w:rsidRDefault="00E31E70">
      <w:r>
        <w:t xml:space="preserve">Question 1. </w:t>
      </w:r>
    </w:p>
    <w:p w14:paraId="63802A10" w14:textId="25695E4E" w:rsidR="00EA18C9" w:rsidRDefault="00E31E70" w:rsidP="00E31E70">
      <w:pPr>
        <w:pStyle w:val="ListParagraph"/>
        <w:numPr>
          <w:ilvl w:val="0"/>
          <w:numId w:val="1"/>
        </w:numPr>
      </w:pPr>
      <w:r>
        <w:t>Correctly describe the three types</w:t>
      </w:r>
    </w:p>
    <w:p w14:paraId="0AE8872B" w14:textId="6104651E" w:rsidR="00E31E70" w:rsidRDefault="00E31E70" w:rsidP="00E31E70">
      <w:pPr>
        <w:pStyle w:val="ListParagraph"/>
        <w:numPr>
          <w:ilvl w:val="1"/>
          <w:numId w:val="1"/>
        </w:numPr>
      </w:pPr>
      <w:r>
        <w:t>MCAR (5 pts)</w:t>
      </w:r>
    </w:p>
    <w:p w14:paraId="47D78971" w14:textId="08709326" w:rsidR="00E31E70" w:rsidRDefault="00E31E70" w:rsidP="00E31E70">
      <w:pPr>
        <w:pStyle w:val="ListParagraph"/>
        <w:numPr>
          <w:ilvl w:val="1"/>
          <w:numId w:val="1"/>
        </w:numPr>
      </w:pPr>
      <w:r>
        <w:t>MAR (5 pts)</w:t>
      </w:r>
    </w:p>
    <w:p w14:paraId="42465440" w14:textId="0A765558" w:rsidR="00E31E70" w:rsidRDefault="00E31E70" w:rsidP="00E31E70">
      <w:pPr>
        <w:pStyle w:val="ListParagraph"/>
        <w:numPr>
          <w:ilvl w:val="1"/>
          <w:numId w:val="1"/>
        </w:numPr>
      </w:pPr>
      <w:r>
        <w:t>MNAR (5 pts)</w:t>
      </w:r>
    </w:p>
    <w:p w14:paraId="78B4CD35" w14:textId="67343977" w:rsidR="00E31E70" w:rsidRDefault="00E31E70" w:rsidP="00E31E70">
      <w:pPr>
        <w:pStyle w:val="ListParagraph"/>
        <w:numPr>
          <w:ilvl w:val="0"/>
          <w:numId w:val="1"/>
        </w:numPr>
      </w:pPr>
      <w:r>
        <w:t>Overall, sufficient detail for implementation (5 pts)</w:t>
      </w:r>
    </w:p>
    <w:p w14:paraId="2FE38478" w14:textId="465DBB6C" w:rsidR="00E31E70" w:rsidRDefault="00E31E70"/>
    <w:p w14:paraId="1928F3D2" w14:textId="77777777" w:rsidR="00E31E70" w:rsidRDefault="00E31E70">
      <w:r>
        <w:t xml:space="preserve">Question 2. </w:t>
      </w:r>
    </w:p>
    <w:p w14:paraId="1DEFA15A" w14:textId="587A8B1D" w:rsidR="00E31E70" w:rsidRDefault="00E31E70" w:rsidP="00E31E70">
      <w:pPr>
        <w:pStyle w:val="ListParagraph"/>
        <w:numPr>
          <w:ilvl w:val="0"/>
          <w:numId w:val="1"/>
        </w:numPr>
      </w:pPr>
      <w:r>
        <w:t>Define nonmonotone missingness correctly (10 points)</w:t>
      </w:r>
    </w:p>
    <w:p w14:paraId="38F185FF" w14:textId="77777777" w:rsidR="00E31E70" w:rsidRDefault="00E31E70" w:rsidP="00E31E70">
      <w:pPr>
        <w:pStyle w:val="ListParagraph"/>
        <w:numPr>
          <w:ilvl w:val="0"/>
          <w:numId w:val="1"/>
        </w:numPr>
      </w:pPr>
      <w:r>
        <w:t>Identify the main complication (5 points)</w:t>
      </w:r>
    </w:p>
    <w:p w14:paraId="7037AA41" w14:textId="338D5FCC" w:rsidR="00E31E70" w:rsidRDefault="00E31E70" w:rsidP="00E31E70">
      <w:pPr>
        <w:pStyle w:val="ListParagraph"/>
        <w:numPr>
          <w:ilvl w:val="0"/>
          <w:numId w:val="1"/>
        </w:numPr>
      </w:pPr>
      <w:r>
        <w:t xml:space="preserve">Identify the technique to use for non-monotone data (5 pts)  </w:t>
      </w:r>
    </w:p>
    <w:p w14:paraId="4465E7E7" w14:textId="00E3E6F0" w:rsidR="00E31E70" w:rsidRDefault="00E31E70" w:rsidP="00E31E70"/>
    <w:p w14:paraId="421F2508" w14:textId="18EDB333" w:rsidR="00E31E70" w:rsidRDefault="00E31E70" w:rsidP="00E31E70">
      <w:r>
        <w:t xml:space="preserve">Question 3. </w:t>
      </w:r>
    </w:p>
    <w:p w14:paraId="72006286" w14:textId="5F9F0F85" w:rsidR="00E31E70" w:rsidRDefault="00E31E70" w:rsidP="00E31E70">
      <w:pPr>
        <w:pStyle w:val="ListParagraph"/>
        <w:numPr>
          <w:ilvl w:val="0"/>
          <w:numId w:val="1"/>
        </w:numPr>
      </w:pPr>
      <w:r>
        <w:t>Describe an analytic scenario where a complete case analysis will still be valid (5 pts)</w:t>
      </w:r>
    </w:p>
    <w:p w14:paraId="5A8EB09C" w14:textId="36F7E15A" w:rsidR="00E31E70" w:rsidRDefault="00E31E70" w:rsidP="00E31E70">
      <w:pPr>
        <w:pStyle w:val="ListParagraph"/>
        <w:numPr>
          <w:ilvl w:val="0"/>
          <w:numId w:val="1"/>
        </w:numPr>
      </w:pPr>
      <w:r>
        <w:t>Describe an analytic scenario where a complete case analysis will NOT be valid (5 pts)</w:t>
      </w:r>
    </w:p>
    <w:p w14:paraId="626FCF85" w14:textId="1B60A49B" w:rsidR="00E31E70" w:rsidRDefault="00E31E70" w:rsidP="00E31E70"/>
    <w:p w14:paraId="6597932A" w14:textId="65ACD0A0" w:rsidR="00E31E70" w:rsidRDefault="00E31E70" w:rsidP="00E31E70">
      <w:r>
        <w:t>Question 4.</w:t>
      </w:r>
    </w:p>
    <w:p w14:paraId="31CC7E0A" w14:textId="2676030C" w:rsidR="00E31E70" w:rsidRDefault="00E31E70" w:rsidP="00E31E70">
      <w:pPr>
        <w:pStyle w:val="ListParagraph"/>
        <w:numPr>
          <w:ilvl w:val="0"/>
          <w:numId w:val="1"/>
        </w:numPr>
      </w:pPr>
      <w:r>
        <w:t>Correctly using the bootstrap (20 pts)</w:t>
      </w:r>
    </w:p>
    <w:p w14:paraId="4FA25CF1" w14:textId="524301B6" w:rsidR="00E31E70" w:rsidRDefault="00E31E70" w:rsidP="00E31E70">
      <w:pPr>
        <w:pStyle w:val="ListParagraph"/>
        <w:numPr>
          <w:ilvl w:val="0"/>
          <w:numId w:val="1"/>
        </w:numPr>
      </w:pPr>
      <w:r>
        <w:t>Clean &amp; organized code</w:t>
      </w:r>
      <w:r w:rsidR="00144BA2">
        <w:t xml:space="preserve"> and o</w:t>
      </w:r>
      <w:bookmarkStart w:id="0" w:name="_GoBack"/>
      <w:bookmarkEnd w:id="0"/>
      <w:r w:rsidR="00144BA2">
        <w:t>utput</w:t>
      </w:r>
      <w:r>
        <w:t xml:space="preserve"> (10 pts)</w:t>
      </w:r>
    </w:p>
    <w:p w14:paraId="69F3F2E6" w14:textId="4300DD07" w:rsidR="00E31E70" w:rsidRDefault="00E31E70" w:rsidP="00E31E70">
      <w:pPr>
        <w:pStyle w:val="ListParagraph"/>
        <w:numPr>
          <w:ilvl w:val="0"/>
          <w:numId w:val="1"/>
        </w:numPr>
      </w:pPr>
      <w:r>
        <w:t>Correct IP weighting implementation (10 pts)</w:t>
      </w:r>
    </w:p>
    <w:p w14:paraId="132C3F92" w14:textId="2DBA2C00" w:rsidR="00E31E70" w:rsidRDefault="00E31E70" w:rsidP="00E31E70">
      <w:pPr>
        <w:pStyle w:val="ListParagraph"/>
        <w:numPr>
          <w:ilvl w:val="0"/>
          <w:numId w:val="1"/>
        </w:numPr>
      </w:pPr>
      <w:r>
        <w:t xml:space="preserve">Correct marginal standardization implementation (10 pts) </w:t>
      </w:r>
    </w:p>
    <w:p w14:paraId="628E72E0" w14:textId="77777777" w:rsidR="00E31E70" w:rsidRDefault="00E31E70" w:rsidP="00E31E70">
      <w:pPr>
        <w:pStyle w:val="ListParagraph"/>
      </w:pPr>
    </w:p>
    <w:sectPr w:rsidR="00E3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7E83"/>
    <w:multiLevelType w:val="hybridMultilevel"/>
    <w:tmpl w:val="29564378"/>
    <w:lvl w:ilvl="0" w:tplc="5730620E">
      <w:start w:val="6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70"/>
    <w:rsid w:val="00144BA2"/>
    <w:rsid w:val="00E31E70"/>
    <w:rsid w:val="00E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5A3D"/>
  <w15:chartTrackingRefBased/>
  <w15:docId w15:val="{3CC9DEE2-A0E7-5145-8107-F62DAA4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Erin</dc:creator>
  <cp:keywords/>
  <dc:description/>
  <cp:lastModifiedBy>Zhang, Qi</cp:lastModifiedBy>
  <cp:revision>2</cp:revision>
  <dcterms:created xsi:type="dcterms:W3CDTF">2023-03-29T11:48:00Z</dcterms:created>
  <dcterms:modified xsi:type="dcterms:W3CDTF">2023-03-29T13:12:00Z</dcterms:modified>
</cp:coreProperties>
</file>