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0C3" w:rsidRPr="000640C3" w:rsidRDefault="000640C3" w:rsidP="000640C3">
      <w:pPr>
        <w:jc w:val="center"/>
        <w:rPr>
          <w:rFonts w:ascii="Century Gothic" w:hAnsi="Century Gothic"/>
          <w:sz w:val="36"/>
          <w:szCs w:val="36"/>
        </w:rPr>
      </w:pPr>
      <w:r w:rsidRPr="000640C3">
        <w:rPr>
          <w:rFonts w:ascii="Century Gothic" w:hAnsi="Century Gothic"/>
          <w:color w:val="44546A" w:themeColor="text2"/>
          <w:sz w:val="36"/>
          <w:szCs w:val="36"/>
        </w:rPr>
        <w:t>Módulo 07 – Portaria Remota Condomínio</w:t>
      </w: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  <w:r w:rsidRPr="000F7AE0">
        <w:rPr>
          <w:rFonts w:ascii="Century Gothic" w:hAnsi="Century Gothic"/>
          <w:b/>
          <w:color w:val="44546A" w:themeColor="text2"/>
          <w:sz w:val="24"/>
          <w:szCs w:val="24"/>
        </w:rPr>
        <w:t>Objetivo:</w:t>
      </w:r>
      <w:r>
        <w:br/>
      </w:r>
      <w:r>
        <w:rPr>
          <w:rFonts w:ascii="Century Gothic" w:hAnsi="Century Gothic"/>
        </w:rPr>
        <w:t xml:space="preserve">- </w:t>
      </w:r>
      <w:r w:rsidRPr="00633DA0">
        <w:rPr>
          <w:rFonts w:ascii="Century Gothic" w:hAnsi="Century Gothic"/>
        </w:rPr>
        <w:t>Este módulo tem como objetivo capacitar os colaboradores da central de monitoramento no atendimento de portaria remota, estabelecendo padrões e procedimentos para garantir a segurança, organização e agilidade nas operações, tanto em condomínios residenciais quanto comerciais</w:t>
      </w:r>
      <w:r>
        <w:t>.</w:t>
      </w:r>
    </w:p>
    <w:p w:rsidR="000640C3" w:rsidRPr="000F7AE0" w:rsidRDefault="000640C3" w:rsidP="000640C3">
      <w:pPr>
        <w:rPr>
          <w:rFonts w:ascii="Century Gothic" w:hAnsi="Century Gothic"/>
          <w:b/>
          <w:color w:val="44546A" w:themeColor="text2"/>
          <w:sz w:val="24"/>
          <w:szCs w:val="24"/>
        </w:rPr>
      </w:pPr>
      <w:r w:rsidRPr="000F7AE0">
        <w:rPr>
          <w:rFonts w:ascii="Century Gothic" w:hAnsi="Century Gothic"/>
          <w:b/>
          <w:color w:val="44546A" w:themeColor="text2"/>
          <w:sz w:val="24"/>
          <w:szCs w:val="24"/>
        </w:rPr>
        <w:t>Definições: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Proprietário: É o que possui posse legal do imóvel, ou seja, o dono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Locatório/ Inquilino: Aquele que reside em um imóvel alugado, que recebe de outrem um imóvel mediante contrato de locação, obrigando-se a pagar por isso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Locador: Aquele que cede a outrem o uso do seu imóvel mediante contrato de locação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Morador/ Condômino: Pessoa que reside no condomínio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Prestador de Serviço: Pessoa (física ou Jurídica) que presta algum tipo de serviço em troca de remuneração financeira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Síndico: É o responsável pela gestão do condomínio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Zelador: Aquele que zela pelo condomínio, e fiscaliza os serviços efetuados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Entregador: Aquele que faz entrega de mercadorias a domicílio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Interfone: Sistema de comunicação interna que interliga as portarias as unidades do edifício e aos interfones locais, com finalidade de atendimento, ou seja, para falar com quem se encontra no prédio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Automação: Dispositivo que possibilita o controle de processos operacionais remotamente, para esta função trata-se de abertura e fechamento de portas/ portões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CFTV: Conjunto de câmeras disponíveis para visualização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Sistema de Cadastro: Software capaz de armazenar informações detalhadas sobre o condomínio que sejam necessárias para a realização do atendimento, na portaria remota utilizamos o Situator, My Village e Unis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Pronta Resposta: Agente para apoio ou verificação local em casos de disparo de alarme em que a portaria não possui visualização, ou em casos de necessidade como falha no equipamento, situações em que houver a necessidade de verificação local atividade suspeita, furto e intrusão</w:t>
      </w: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</w:p>
    <w:p w:rsidR="000640C3" w:rsidRPr="000F7AE0" w:rsidRDefault="000640C3" w:rsidP="000640C3">
      <w:pPr>
        <w:rPr>
          <w:rFonts w:ascii="Century Gothic" w:hAnsi="Century Gothic"/>
          <w:b/>
          <w:color w:val="44546A" w:themeColor="text2"/>
          <w:sz w:val="24"/>
          <w:szCs w:val="24"/>
        </w:rPr>
      </w:pPr>
      <w:r w:rsidRPr="000F7AE0">
        <w:rPr>
          <w:rFonts w:ascii="Century Gothic" w:hAnsi="Century Gothic"/>
          <w:b/>
          <w:color w:val="44546A" w:themeColor="text2"/>
          <w:sz w:val="24"/>
          <w:szCs w:val="24"/>
        </w:rPr>
        <w:lastRenderedPageBreak/>
        <w:t>Fluxo de atendimento</w:t>
      </w:r>
    </w:p>
    <w:p w:rsidR="000640C3" w:rsidRPr="000F7AE0" w:rsidRDefault="000640C3" w:rsidP="000640C3">
      <w:pPr>
        <w:rPr>
          <w:rFonts w:ascii="Century Gothic" w:hAnsi="Century Gothic"/>
          <w:color w:val="44546A" w:themeColor="text2"/>
          <w:sz w:val="24"/>
          <w:szCs w:val="24"/>
        </w:rPr>
      </w:pPr>
      <w:r w:rsidRPr="000F7AE0">
        <w:rPr>
          <w:rFonts w:ascii="Century Gothic" w:hAnsi="Century Gothic"/>
          <w:color w:val="44546A" w:themeColor="text2"/>
          <w:sz w:val="24"/>
          <w:szCs w:val="24"/>
        </w:rPr>
        <w:t>- Ordem de tentativas de contato:</w:t>
      </w: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1. Interfone do Apartamento</w:t>
      </w: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2. Telefone fixo/ celular</w:t>
      </w: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3. WhatsApp</w:t>
      </w: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</w:p>
    <w:p w:rsidR="000640C3" w:rsidRPr="000F7AE0" w:rsidRDefault="000640C3" w:rsidP="000640C3">
      <w:pPr>
        <w:rPr>
          <w:rFonts w:ascii="Century Gothic" w:hAnsi="Century Gothic"/>
          <w:b/>
          <w:color w:val="44546A" w:themeColor="text2"/>
          <w:sz w:val="24"/>
          <w:szCs w:val="24"/>
        </w:rPr>
      </w:pPr>
      <w:r w:rsidRPr="000F7AE0">
        <w:rPr>
          <w:rFonts w:ascii="Century Gothic" w:hAnsi="Century Gothic"/>
          <w:b/>
          <w:color w:val="44546A" w:themeColor="text2"/>
          <w:sz w:val="24"/>
          <w:szCs w:val="24"/>
        </w:rPr>
        <w:t>Condomínio Residencial</w:t>
      </w:r>
    </w:p>
    <w:p w:rsidR="000640C3" w:rsidRPr="000F7AE0" w:rsidRDefault="000640C3" w:rsidP="000640C3">
      <w:pPr>
        <w:rPr>
          <w:rFonts w:ascii="Century Gothic" w:hAnsi="Century Gothic"/>
          <w:color w:val="44546A" w:themeColor="text2"/>
          <w:sz w:val="24"/>
          <w:szCs w:val="24"/>
        </w:rPr>
      </w:pPr>
      <w:r w:rsidRPr="000F7AE0">
        <w:rPr>
          <w:rFonts w:ascii="Century Gothic" w:hAnsi="Century Gothic"/>
          <w:color w:val="44546A" w:themeColor="text2"/>
          <w:sz w:val="24"/>
          <w:szCs w:val="24"/>
        </w:rPr>
        <w:t>Moradores:</w:t>
      </w: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-Acesso direto via biometria, </w:t>
      </w:r>
      <w:proofErr w:type="spellStart"/>
      <w:r>
        <w:rPr>
          <w:rFonts w:ascii="Century Gothic" w:hAnsi="Century Gothic"/>
          <w:sz w:val="24"/>
          <w:szCs w:val="24"/>
        </w:rPr>
        <w:t>tag</w:t>
      </w:r>
      <w:proofErr w:type="spellEnd"/>
      <w:r>
        <w:rPr>
          <w:rFonts w:ascii="Century Gothic" w:hAnsi="Century Gothic"/>
          <w:sz w:val="24"/>
          <w:szCs w:val="24"/>
        </w:rPr>
        <w:t>, controle linear ou facial</w:t>
      </w: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-Entrada via interfone: Confirmar nome completo </w:t>
      </w:r>
      <w:proofErr w:type="gramStart"/>
      <w:r>
        <w:rPr>
          <w:rFonts w:ascii="Century Gothic" w:hAnsi="Century Gothic"/>
          <w:sz w:val="24"/>
          <w:szCs w:val="24"/>
        </w:rPr>
        <w:t>+</w:t>
      </w:r>
      <w:proofErr w:type="gramEnd"/>
      <w:r>
        <w:rPr>
          <w:rFonts w:ascii="Century Gothic" w:hAnsi="Century Gothic"/>
          <w:sz w:val="24"/>
          <w:szCs w:val="24"/>
        </w:rPr>
        <w:t xml:space="preserve"> número do apartamento, para verificação no sistema e logo após fazer a liberação</w:t>
      </w: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-Saída: Liberar imediatamente, exceto em caso de crianças desacompanhadas, tendo que verificar com o responsável.</w:t>
      </w:r>
    </w:p>
    <w:p w:rsidR="000640C3" w:rsidRPr="00633DA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Visitantes</w:t>
      </w: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:</w:t>
      </w:r>
    </w:p>
    <w:p w:rsidR="000640C3" w:rsidRPr="00633DA0" w:rsidRDefault="000640C3" w:rsidP="00064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Confirmar nome </w:t>
      </w:r>
      <w:proofErr w:type="gramStart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+</w:t>
      </w:r>
      <w:proofErr w:type="gramEnd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unidade que deseja visitar.</w:t>
      </w:r>
    </w:p>
    <w:p w:rsidR="000640C3" w:rsidRPr="00633DA0" w:rsidRDefault="000640C3" w:rsidP="00064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Verificar sistema para pré-cadastro (se houver).</w:t>
      </w:r>
    </w:p>
    <w:p w:rsidR="000640C3" w:rsidRPr="00633DA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Tipos de resposta:</w:t>
      </w:r>
    </w:p>
    <w:p w:rsidR="000640C3" w:rsidRPr="00633DA0" w:rsidRDefault="000640C3" w:rsidP="00064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Liberado: Liberação com direcionamento até o elevador.</w:t>
      </w:r>
    </w:p>
    <w:p w:rsidR="000640C3" w:rsidRPr="00633DA0" w:rsidRDefault="000640C3" w:rsidP="00064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Barrado: Não liberar e informar o visitante da recusa.</w:t>
      </w:r>
    </w:p>
    <w:p w:rsidR="000640C3" w:rsidRPr="000F7AE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b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b/>
          <w:color w:val="44546A" w:themeColor="text2"/>
          <w:sz w:val="24"/>
          <w:szCs w:val="24"/>
          <w:lang w:eastAsia="pt-BR"/>
        </w:rPr>
        <w:t>Funcionários (domésticas, babás, diaristas)</w:t>
      </w:r>
      <w:r>
        <w:rPr>
          <w:rFonts w:ascii="Century Gothic" w:eastAsia="Times New Roman" w:hAnsi="Century Gothic" w:cs="Times New Roman"/>
          <w:b/>
          <w:color w:val="44546A" w:themeColor="text2"/>
          <w:sz w:val="24"/>
          <w:szCs w:val="24"/>
          <w:lang w:eastAsia="pt-BR"/>
        </w:rPr>
        <w:t>: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br/>
      </w: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Cenários:</w:t>
      </w:r>
    </w:p>
    <w:p w:rsidR="000640C3" w:rsidRDefault="000640C3" w:rsidP="000640C3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a) Libera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çã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o direta:</w:t>
      </w: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Cadastro completo e autorizado, pode ser feita a liberação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.</w:t>
      </w:r>
    </w:p>
    <w:p w:rsidR="000640C3" w:rsidRDefault="000640C3" w:rsidP="000640C3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b) Libera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çã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o em dias/hor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á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rios espec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í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ficos: Verificar coincid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ê</w:t>
      </w: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ncia, pode ser feita a liberação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. Caso contr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á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rio, contato com o morador.</w:t>
      </w:r>
    </w:p>
    <w:p w:rsidR="000640C3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c) Libera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çã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o com aviso: Acesso parcial at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é</w:t>
      </w: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a clausura, avisar o 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morador </w:t>
      </w:r>
      <w:r>
        <w:rPr>
          <w:rFonts w:ascii="Century Gothic" w:eastAsia="Times New Roman" w:hAnsi="Century Gothic" w:cs="Century Gothic"/>
          <w:sz w:val="24"/>
          <w:szCs w:val="24"/>
          <w:lang w:eastAsia="pt-BR"/>
        </w:rPr>
        <w:t>e fazer a</w:t>
      </w: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liberação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total se n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ã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o houver obje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çã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o.</w:t>
      </w:r>
    </w:p>
    <w:p w:rsidR="000640C3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d) sem libera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çã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o: Contato com a unidade </w:t>
      </w:r>
      <w:r>
        <w:rPr>
          <w:rFonts w:ascii="Century Gothic" w:eastAsia="Times New Roman" w:hAnsi="Century Gothic" w:cs="Century Gothic"/>
          <w:sz w:val="24"/>
          <w:szCs w:val="24"/>
          <w:lang w:eastAsia="pt-BR"/>
        </w:rPr>
        <w:t>e s</w:t>
      </w: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olicitação da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autoriza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çã</w:t>
      </w: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o, logo após fazer o registro dos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dados.</w:t>
      </w:r>
    </w:p>
    <w:p w:rsidR="000640C3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0640C3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0640C3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0640C3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0640C3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0640C3" w:rsidRPr="00633DA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lastRenderedPageBreak/>
        <w:br/>
      </w: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 xml:space="preserve"> Entregadores</w:t>
      </w:r>
      <w:r w:rsidRPr="000F7AE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: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br/>
        <w:t>Regra geral: Não podem subir sem autorização expressa do síndico.</w:t>
      </w:r>
    </w:p>
    <w:p w:rsidR="000640C3" w:rsidRPr="00633DA0" w:rsidRDefault="000640C3" w:rsidP="00064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Pequeno </w:t>
      </w: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porte: Confirmar destinatário, fazer contato com morador e logo após 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pode usar passa-volumes (se houver).</w:t>
      </w:r>
    </w:p>
    <w:p w:rsidR="000640C3" w:rsidRPr="00633DA0" w:rsidRDefault="000640C3" w:rsidP="00064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Grande</w:t>
      </w: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porte: Confirmar com morador, se liberar o morador deve acompanhar e a 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entrada </w:t>
      </w: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deve ser feita 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pela garagem ou serviço.</w:t>
      </w:r>
    </w:p>
    <w:p w:rsidR="000640C3" w:rsidRPr="000F7AE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Prestadores de Serviço (para morador)</w:t>
      </w:r>
      <w:r w:rsidRPr="000F7AE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:</w:t>
      </w:r>
    </w:p>
    <w:p w:rsidR="000640C3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br/>
        <w:t>a)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com liberação: Verificar cadastro → confirmar dados → liberar </w:t>
      </w:r>
    </w:p>
    <w:p w:rsidR="000640C3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b)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sem libera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çã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o: Contato com a unidade 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→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solicitar autoriza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çã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o 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→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registrar nome e documento.</w:t>
      </w:r>
    </w:p>
    <w:p w:rsidR="000640C3" w:rsidRPr="000F7AE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br/>
        <w:t xml:space="preserve"> </w:t>
      </w: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Prestadores de Serviço (para condomínio)</w:t>
      </w:r>
      <w:r w:rsidRPr="000F7AE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:</w:t>
      </w:r>
    </w:p>
    <w:p w:rsidR="000640C3" w:rsidRDefault="000640C3" w:rsidP="000640C3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br/>
        <w:t>a) fixos: Liberar conforme cadastro aprovado pelo síndico.</w:t>
      </w:r>
    </w:p>
    <w:p w:rsidR="000640C3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b) esporádicos: Consultar s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í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ndico ou zelador 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→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devem acompanhar o servi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ç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o at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é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o final.</w:t>
      </w:r>
    </w:p>
    <w:p w:rsidR="000640C3" w:rsidRPr="00633DA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br/>
      </w:r>
      <w:r w:rsidRPr="00633DA0">
        <w:rPr>
          <w:rFonts w:ascii="Century Gothic" w:eastAsia="Times New Roman" w:hAnsi="Century Gothic" w:cs="Times New Roman"/>
          <w:b/>
          <w:color w:val="44546A" w:themeColor="text2"/>
          <w:sz w:val="24"/>
          <w:szCs w:val="24"/>
          <w:lang w:eastAsia="pt-BR"/>
        </w:rPr>
        <w:t xml:space="preserve"> 4. Condomínio Comercial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br/>
      </w: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Responsáveis/Funcionários</w:t>
      </w:r>
      <w:r w:rsidRPr="000F7AE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:</w:t>
      </w:r>
    </w:p>
    <w:p w:rsidR="000640C3" w:rsidRPr="00633DA0" w:rsidRDefault="000640C3" w:rsidP="00064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Acesso direto via biometria, </w:t>
      </w:r>
      <w:proofErr w:type="spellStart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tag</w:t>
      </w:r>
      <w:proofErr w:type="spellEnd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ou controle.</w:t>
      </w:r>
    </w:p>
    <w:p w:rsidR="000640C3" w:rsidRPr="00633DA0" w:rsidRDefault="000640C3" w:rsidP="00064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Em caso de falha de dispositivo:</w:t>
      </w:r>
    </w:p>
    <w:p w:rsidR="000640C3" w:rsidRPr="00633DA0" w:rsidRDefault="000640C3" w:rsidP="000640C3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0640C3" w:rsidRPr="00633DA0" w:rsidRDefault="000640C3" w:rsidP="000640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Verificar se foi adquirido com a Alpha.</w:t>
      </w:r>
    </w:p>
    <w:p w:rsidR="000640C3" w:rsidRPr="00633DA0" w:rsidRDefault="000640C3" w:rsidP="000640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Em garantia → abrir O.S.</w:t>
      </w:r>
    </w:p>
    <w:p w:rsidR="000640C3" w:rsidRPr="00633DA0" w:rsidRDefault="000640C3" w:rsidP="000640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Fora da garantia → encaminhar processo de substituição.</w:t>
      </w:r>
    </w:p>
    <w:p w:rsidR="000640C3" w:rsidRPr="00633DA0" w:rsidRDefault="000640C3" w:rsidP="000640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Biometria → recadastrar remotamente, se possível.</w:t>
      </w:r>
    </w:p>
    <w:p w:rsidR="000640C3" w:rsidRPr="00633DA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Visitantes/Clientes</w:t>
      </w:r>
      <w:r w:rsidRPr="000F7AE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:</w:t>
      </w:r>
    </w:p>
    <w:p w:rsidR="000640C3" w:rsidRPr="00633DA0" w:rsidRDefault="000640C3" w:rsidP="00064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Confirmar nome </w:t>
      </w:r>
      <w:proofErr w:type="gramStart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+</w:t>
      </w:r>
      <w:proofErr w:type="gramEnd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unidade.</w:t>
      </w:r>
    </w:p>
    <w:p w:rsidR="000640C3" w:rsidRPr="00633DA0" w:rsidRDefault="000640C3" w:rsidP="00064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Contatar responsável para liberação.</w:t>
      </w:r>
    </w:p>
    <w:p w:rsidR="000640C3" w:rsidRPr="00633DA0" w:rsidRDefault="000640C3" w:rsidP="00064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Liberado: Liberar automações.</w:t>
      </w:r>
    </w:p>
    <w:p w:rsidR="000640C3" w:rsidRPr="00633DA0" w:rsidRDefault="000640C3" w:rsidP="00064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Barrado: Não liberar entrada.</w:t>
      </w:r>
    </w:p>
    <w:p w:rsidR="000640C3" w:rsidRPr="00633DA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Entregas</w:t>
      </w:r>
      <w:r w:rsidRPr="000F7AE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:</w:t>
      </w:r>
    </w:p>
    <w:p w:rsidR="000640C3" w:rsidRPr="00633DA0" w:rsidRDefault="000640C3" w:rsidP="000640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Confirmar nome </w:t>
      </w:r>
      <w:proofErr w:type="gramStart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+</w:t>
      </w:r>
      <w:proofErr w:type="gramEnd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unidade.</w:t>
      </w:r>
    </w:p>
    <w:p w:rsidR="000640C3" w:rsidRDefault="000640C3" w:rsidP="000640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Em caso de ausência do responsável, buscar apoio do zelador ou recepcionista.</w:t>
      </w:r>
    </w:p>
    <w:p w:rsidR="000640C3" w:rsidRDefault="000640C3" w:rsidP="000640C3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0640C3" w:rsidRPr="00633DA0" w:rsidRDefault="000640C3" w:rsidP="000640C3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0640C3" w:rsidRPr="00633DA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b/>
          <w:color w:val="44546A" w:themeColor="text2"/>
          <w:sz w:val="24"/>
          <w:szCs w:val="24"/>
          <w:lang w:eastAsia="pt-BR"/>
        </w:rPr>
        <w:lastRenderedPageBreak/>
        <w:t>5. Procedimentos, Regras e Particularidades</w:t>
      </w:r>
    </w:p>
    <w:p w:rsidR="000640C3" w:rsidRPr="00633DA0" w:rsidRDefault="000640C3" w:rsidP="000640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Cada condomínio tem regras próprias.</w:t>
      </w:r>
    </w:p>
    <w:p w:rsidR="000640C3" w:rsidRPr="00633DA0" w:rsidRDefault="000640C3" w:rsidP="000640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Consultar no sistema:</w:t>
      </w:r>
    </w:p>
    <w:p w:rsidR="000640C3" w:rsidRPr="00633DA0" w:rsidRDefault="000640C3" w:rsidP="000640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Situator: Aba "dados".</w:t>
      </w:r>
    </w:p>
    <w:p w:rsidR="000640C3" w:rsidRPr="00633DA0" w:rsidRDefault="000640C3" w:rsidP="000640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My Village: Aba "anotações".</w:t>
      </w:r>
    </w:p>
    <w:p w:rsidR="000640C3" w:rsidRPr="00633DA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b/>
          <w:color w:val="44546A" w:themeColor="text2"/>
          <w:sz w:val="24"/>
          <w:szCs w:val="24"/>
          <w:lang w:eastAsia="pt-BR"/>
        </w:rPr>
        <w:t xml:space="preserve"> 6. Procedimentos de Contingência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br/>
      </w: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Queda de CFTV, automação ou interfones</w:t>
      </w:r>
    </w:p>
    <w:p w:rsidR="000640C3" w:rsidRPr="00633DA0" w:rsidRDefault="000640C3" w:rsidP="000640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Acionar TI via grupo WhatsApp.</w:t>
      </w:r>
    </w:p>
    <w:p w:rsidR="000640C3" w:rsidRPr="00633DA0" w:rsidRDefault="000640C3" w:rsidP="000640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Se não resolver remotamente → acionar suporte técnico local.</w:t>
      </w:r>
    </w:p>
    <w:p w:rsidR="000640C3" w:rsidRPr="00633DA0" w:rsidRDefault="000640C3" w:rsidP="000640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Se a falha for geral → acionar supervisor da central </w:t>
      </w:r>
      <w:proofErr w:type="gramStart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+</w:t>
      </w:r>
      <w:proofErr w:type="gramEnd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avaliar porteiro físico.</w:t>
      </w:r>
    </w:p>
    <w:p w:rsidR="000640C3" w:rsidRPr="00633DA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 xml:space="preserve"> Queda total do sistema</w:t>
      </w:r>
    </w:p>
    <w:p w:rsidR="000640C3" w:rsidRPr="00633DA0" w:rsidRDefault="000640C3" w:rsidP="000640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Acionar equipe de TI via grupo.</w:t>
      </w:r>
    </w:p>
    <w:p w:rsidR="000640C3" w:rsidRPr="00633DA0" w:rsidRDefault="000640C3" w:rsidP="000640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Caso necessário → deslocamento físico até a central.</w:t>
      </w:r>
    </w:p>
    <w:p w:rsidR="000640C3" w:rsidRPr="00633DA0" w:rsidRDefault="000640C3" w:rsidP="000640C3">
      <w:pPr>
        <w:spacing w:before="100" w:beforeAutospacing="1" w:after="100" w:afterAutospacing="1" w:line="240" w:lineRule="auto"/>
        <w:ind w:left="360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 xml:space="preserve"> Disparo de coação</w:t>
      </w:r>
    </w:p>
    <w:p w:rsidR="000640C3" w:rsidRPr="00633DA0" w:rsidRDefault="000640C3" w:rsidP="00064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Verificar CFTV.</w:t>
      </w:r>
    </w:p>
    <w:p w:rsidR="000640C3" w:rsidRPr="00633DA0" w:rsidRDefault="000640C3" w:rsidP="00064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Avaliar situação:</w:t>
      </w:r>
    </w:p>
    <w:p w:rsidR="000640C3" w:rsidRPr="00633DA0" w:rsidRDefault="000640C3" w:rsidP="000640C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Sozinho: Contato direto com morador.</w:t>
      </w:r>
    </w:p>
    <w:p w:rsidR="000640C3" w:rsidRPr="00633DA0" w:rsidRDefault="000640C3" w:rsidP="000640C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Com terceiros ou suspeito: Não fazer contato → acionar pronta resposta </w:t>
      </w:r>
      <w:proofErr w:type="gramStart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+</w:t>
      </w:r>
      <w:proofErr w:type="gramEnd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polícia.</w:t>
      </w:r>
    </w:p>
    <w:p w:rsidR="000640C3" w:rsidRPr="00633DA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Reclamação de barulho</w:t>
      </w:r>
    </w:p>
    <w:p w:rsidR="000640C3" w:rsidRPr="00633DA0" w:rsidRDefault="000640C3" w:rsidP="000640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Comum: Contato com unidade, sem identificar quem reclamou.</w:t>
      </w:r>
    </w:p>
    <w:p w:rsidR="000640C3" w:rsidRPr="00633DA0" w:rsidRDefault="000640C3" w:rsidP="000640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Suspeito (pedido de socorro): Acionar polícia </w:t>
      </w:r>
      <w:proofErr w:type="gramStart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+</w:t>
      </w:r>
      <w:proofErr w:type="gramEnd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síndico.</w:t>
      </w:r>
    </w:p>
    <w:p w:rsidR="000640C3" w:rsidRPr="00633DA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Socorro médico</w:t>
      </w:r>
    </w:p>
    <w:p w:rsidR="000640C3" w:rsidRPr="00633DA0" w:rsidRDefault="000640C3" w:rsidP="000640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Pessoa presa em elevador → acionar empresa de manutenção.</w:t>
      </w:r>
    </w:p>
    <w:p w:rsidR="000640C3" w:rsidRPr="00633DA0" w:rsidRDefault="000640C3" w:rsidP="000640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Pessoa passando mal → acionar bombeiros.</w:t>
      </w:r>
    </w:p>
    <w:p w:rsidR="000640C3" w:rsidRDefault="000640C3" w:rsidP="000640C3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b/>
          <w:color w:val="44546A" w:themeColor="text2"/>
          <w:sz w:val="24"/>
          <w:szCs w:val="24"/>
          <w:lang w:eastAsia="pt-BR"/>
        </w:rPr>
        <w:t xml:space="preserve"> 7. Atendimento de Alarmes</w:t>
      </w:r>
    </w:p>
    <w:p w:rsidR="000640C3" w:rsidRPr="00633DA0" w:rsidRDefault="000640C3" w:rsidP="000640C3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a) Disparo de Alarme (Sensor)</w:t>
      </w:r>
    </w:p>
    <w:p w:rsidR="000640C3" w:rsidRPr="00633DA0" w:rsidRDefault="000640C3" w:rsidP="000640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Verificar CFTV.</w:t>
      </w:r>
    </w:p>
    <w:p w:rsidR="000640C3" w:rsidRPr="00633DA0" w:rsidRDefault="000640C3" w:rsidP="000640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Sem anomalias: Encerrar.</w:t>
      </w:r>
    </w:p>
    <w:p w:rsidR="000640C3" w:rsidRDefault="000640C3" w:rsidP="000640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Com anomalias: Acionar pronta resposta + PM + síndico.</w:t>
      </w:r>
    </w:p>
    <w:p w:rsidR="000640C3" w:rsidRPr="00633DA0" w:rsidRDefault="000640C3" w:rsidP="000640C3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0640C3" w:rsidRPr="00633DA0" w:rsidRDefault="000640C3" w:rsidP="000640C3">
      <w:pPr>
        <w:spacing w:after="0" w:line="240" w:lineRule="auto"/>
        <w:ind w:left="12" w:firstLine="708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lastRenderedPageBreak/>
        <w:t>b) Queda de Energia</w:t>
      </w:r>
    </w:p>
    <w:p w:rsidR="000640C3" w:rsidRPr="00633DA0" w:rsidRDefault="000640C3" w:rsidP="000640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Contatar zelador/síndico → verificar status e previsão.</w:t>
      </w:r>
    </w:p>
    <w:p w:rsidR="000640C3" w:rsidRPr="00633DA0" w:rsidRDefault="000640C3" w:rsidP="000640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Muitos prédios possuem gerador.</w:t>
      </w:r>
    </w:p>
    <w:p w:rsidR="000640C3" w:rsidRPr="00633DA0" w:rsidRDefault="000640C3" w:rsidP="000640C3">
      <w:pPr>
        <w:spacing w:after="0" w:line="240" w:lineRule="auto"/>
        <w:ind w:firstLine="708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c) Falha de Comunicação (GPRS)</w:t>
      </w:r>
    </w:p>
    <w:p w:rsidR="000640C3" w:rsidRPr="00633DA0" w:rsidRDefault="000640C3" w:rsidP="000640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Verificar última comunicação &gt; horário do evento.</w:t>
      </w:r>
    </w:p>
    <w:p w:rsidR="000640C3" w:rsidRPr="00633DA0" w:rsidRDefault="000640C3" w:rsidP="000640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Se sim → encerrar evento.</w:t>
      </w:r>
    </w:p>
    <w:p w:rsidR="000640C3" w:rsidRPr="00633DA0" w:rsidRDefault="000640C3" w:rsidP="000640C3">
      <w:pPr>
        <w:spacing w:after="0" w:line="240" w:lineRule="auto"/>
        <w:ind w:firstLine="708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d) Incêndio</w:t>
      </w:r>
    </w:p>
    <w:p w:rsidR="000640C3" w:rsidRPr="00633DA0" w:rsidRDefault="000640C3" w:rsidP="000640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Disparo de alarme: Verificar CFTV → contato com síndico/zelador.</w:t>
      </w:r>
    </w:p>
    <w:p w:rsidR="000640C3" w:rsidRPr="00633DA0" w:rsidRDefault="000640C3" w:rsidP="000640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Porta corta-fogo: Verificar CFTV → acionar zelador. Se não houver incêndio, solicitar fechamento da porta.</w:t>
      </w:r>
    </w:p>
    <w:p w:rsidR="000640C3" w:rsidRPr="00633DA0" w:rsidRDefault="000640C3" w:rsidP="000640C3">
      <w:pPr>
        <w:spacing w:after="0" w:line="240" w:lineRule="auto"/>
        <w:ind w:firstLine="708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e) Evento manual (X8)</w:t>
      </w:r>
    </w:p>
    <w:p w:rsidR="000640C3" w:rsidRPr="00633DA0" w:rsidRDefault="000640C3" w:rsidP="000640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Utilizado para registrar eventos manuais.</w:t>
      </w:r>
    </w:p>
    <w:p w:rsidR="000640C3" w:rsidRPr="00633DA0" w:rsidRDefault="000640C3" w:rsidP="000640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Filtrar condomínio (CTRL + P) → pressionar X8 → preencher informações.</w:t>
      </w: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</w:p>
    <w:p w:rsidR="002F6A03" w:rsidRDefault="002F6A03" w:rsidP="000640C3">
      <w:pPr>
        <w:rPr>
          <w:rFonts w:ascii="Century Gothic" w:hAnsi="Century Gothic"/>
          <w:sz w:val="24"/>
          <w:szCs w:val="24"/>
        </w:rPr>
      </w:pPr>
    </w:p>
    <w:p w:rsidR="002F6A03" w:rsidRDefault="002F6A03" w:rsidP="000640C3">
      <w:pPr>
        <w:rPr>
          <w:rFonts w:ascii="Century Gothic" w:hAnsi="Century Gothic"/>
          <w:sz w:val="24"/>
          <w:szCs w:val="24"/>
        </w:rPr>
      </w:pPr>
    </w:p>
    <w:p w:rsidR="002F6A03" w:rsidRDefault="002F6A03" w:rsidP="000640C3">
      <w:pPr>
        <w:rPr>
          <w:rFonts w:ascii="Century Gothic" w:hAnsi="Century Gothic"/>
          <w:sz w:val="24"/>
          <w:szCs w:val="24"/>
        </w:rPr>
      </w:pPr>
    </w:p>
    <w:p w:rsidR="002F6A03" w:rsidRDefault="002F6A03" w:rsidP="000640C3">
      <w:pPr>
        <w:rPr>
          <w:rFonts w:ascii="Century Gothic" w:hAnsi="Century Gothic"/>
          <w:sz w:val="24"/>
          <w:szCs w:val="24"/>
        </w:rPr>
      </w:pPr>
    </w:p>
    <w:p w:rsidR="002F6A03" w:rsidRDefault="002F6A03" w:rsidP="000640C3">
      <w:pPr>
        <w:rPr>
          <w:rFonts w:ascii="Century Gothic" w:hAnsi="Century Gothic"/>
          <w:sz w:val="24"/>
          <w:szCs w:val="24"/>
        </w:rPr>
      </w:pPr>
    </w:p>
    <w:p w:rsidR="002F6A03" w:rsidRDefault="002F6A03" w:rsidP="000640C3">
      <w:pPr>
        <w:rPr>
          <w:rFonts w:ascii="Century Gothic" w:hAnsi="Century Gothic"/>
          <w:sz w:val="24"/>
          <w:szCs w:val="24"/>
        </w:rPr>
      </w:pPr>
    </w:p>
    <w:p w:rsidR="002F6A03" w:rsidRDefault="002F6A03" w:rsidP="000640C3">
      <w:pPr>
        <w:rPr>
          <w:rFonts w:ascii="Century Gothic" w:hAnsi="Century Gothic"/>
          <w:sz w:val="24"/>
          <w:szCs w:val="24"/>
        </w:rPr>
      </w:pPr>
    </w:p>
    <w:p w:rsidR="002F6A03" w:rsidRDefault="002F6A03" w:rsidP="000640C3">
      <w:pPr>
        <w:rPr>
          <w:rFonts w:ascii="Century Gothic" w:hAnsi="Century Gothic"/>
          <w:sz w:val="24"/>
          <w:szCs w:val="24"/>
        </w:rPr>
      </w:pPr>
    </w:p>
    <w:p w:rsidR="002F6A03" w:rsidRDefault="002F6A03" w:rsidP="000640C3">
      <w:pPr>
        <w:rPr>
          <w:rFonts w:ascii="Century Gothic" w:hAnsi="Century Gothic"/>
          <w:sz w:val="24"/>
          <w:szCs w:val="24"/>
        </w:rPr>
      </w:pPr>
    </w:p>
    <w:p w:rsidR="002F6A03" w:rsidRDefault="002F6A03" w:rsidP="000640C3">
      <w:pPr>
        <w:rPr>
          <w:rFonts w:ascii="Century Gothic" w:hAnsi="Century Gothic"/>
          <w:sz w:val="24"/>
          <w:szCs w:val="24"/>
        </w:rPr>
      </w:pPr>
    </w:p>
    <w:p w:rsidR="002F6A03" w:rsidRDefault="002F6A03" w:rsidP="000640C3">
      <w:pPr>
        <w:rPr>
          <w:rFonts w:ascii="Century Gothic" w:hAnsi="Century Gothic"/>
          <w:sz w:val="24"/>
          <w:szCs w:val="24"/>
        </w:rPr>
      </w:pPr>
    </w:p>
    <w:p w:rsidR="002F6A03" w:rsidRDefault="002F6A03" w:rsidP="000640C3">
      <w:pPr>
        <w:rPr>
          <w:rFonts w:ascii="Century Gothic" w:hAnsi="Century Gothic"/>
          <w:sz w:val="24"/>
          <w:szCs w:val="24"/>
        </w:rPr>
      </w:pPr>
    </w:p>
    <w:p w:rsidR="002F6A03" w:rsidRDefault="002F6A03" w:rsidP="000640C3">
      <w:pPr>
        <w:rPr>
          <w:rFonts w:ascii="Century Gothic" w:hAnsi="Century Gothic"/>
          <w:sz w:val="24"/>
          <w:szCs w:val="24"/>
        </w:rPr>
      </w:pPr>
    </w:p>
    <w:p w:rsidR="002F6A03" w:rsidRDefault="002F6A03" w:rsidP="000640C3">
      <w:pPr>
        <w:rPr>
          <w:rFonts w:ascii="Century Gothic" w:hAnsi="Century Gothic"/>
          <w:sz w:val="24"/>
          <w:szCs w:val="24"/>
        </w:rPr>
      </w:pPr>
    </w:p>
    <w:p w:rsidR="002F6A03" w:rsidRDefault="002F6A03" w:rsidP="002F6A03">
      <w:pPr>
        <w:jc w:val="center"/>
        <w:rPr>
          <w:rFonts w:ascii="Century Gothic" w:hAnsi="Century Gothic"/>
          <w:color w:val="44546A" w:themeColor="text2"/>
          <w:sz w:val="32"/>
          <w:szCs w:val="32"/>
        </w:rPr>
      </w:pPr>
      <w:r w:rsidRPr="002F6A03">
        <w:rPr>
          <w:rFonts w:ascii="Century Gothic" w:hAnsi="Century Gothic"/>
          <w:color w:val="44546A" w:themeColor="text2"/>
          <w:sz w:val="32"/>
          <w:szCs w:val="32"/>
        </w:rPr>
        <w:lastRenderedPageBreak/>
        <w:t>Exercícios do módulo</w:t>
      </w:r>
    </w:p>
    <w:p w:rsidR="002F6A03" w:rsidRDefault="002F6A03" w:rsidP="002F6A0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01) Sobre o fluxo de atendimento, qual é a ordem correta de tentativas de contato com o morador?</w:t>
      </w:r>
    </w:p>
    <w:p w:rsidR="002F6A03" w:rsidRDefault="002F6A03" w:rsidP="002F6A03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a) WhatsApp &gt; Telefone &gt; Interfone</w:t>
      </w:r>
    </w:p>
    <w:p w:rsidR="002F6A03" w:rsidRDefault="002F6A03" w:rsidP="002F6A03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b) Telefone &gt; WhatsApp &gt; Interfone</w:t>
      </w:r>
    </w:p>
    <w:p w:rsidR="002F6A03" w:rsidRDefault="002F6A03" w:rsidP="002F6A03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c) Interfone &gt; Telefone &gt; WhatsApp</w:t>
      </w:r>
    </w:p>
    <w:p w:rsidR="002F6A03" w:rsidRDefault="002F6A03" w:rsidP="002F6A03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d) Interfone &gt; WhatsApp &gt; Telefone</w:t>
      </w:r>
    </w:p>
    <w:p w:rsidR="002F6A03" w:rsidRDefault="002F6A03" w:rsidP="002F6A0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c)</w:t>
      </w:r>
    </w:p>
    <w:p w:rsidR="002F6A03" w:rsidRDefault="002F6A03" w:rsidP="002F6A0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02) Em condomínio residencial, quando a entrada é solicitada via interfone, qual é o procedimento obrigatório?</w:t>
      </w:r>
    </w:p>
    <w:p w:rsidR="002F6A03" w:rsidRDefault="002F6A03" w:rsidP="002F6A03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a) Confirmar nome completo </w:t>
      </w:r>
      <w:proofErr w:type="gramStart"/>
      <w:r>
        <w:rPr>
          <w:rFonts w:ascii="Century Gothic" w:hAnsi="Century Gothic"/>
          <w:sz w:val="24"/>
          <w:szCs w:val="24"/>
        </w:rPr>
        <w:t>+</w:t>
      </w:r>
      <w:proofErr w:type="gramEnd"/>
      <w:r>
        <w:rPr>
          <w:rFonts w:ascii="Century Gothic" w:hAnsi="Century Gothic"/>
          <w:sz w:val="24"/>
          <w:szCs w:val="24"/>
        </w:rPr>
        <w:t xml:space="preserve"> número do apartamento para validação no sistema</w:t>
      </w:r>
    </w:p>
    <w:p w:rsidR="002F6A03" w:rsidRDefault="002F6A03" w:rsidP="002F6A03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b) Solicitar apenas o primeiro nome e liberar</w:t>
      </w:r>
    </w:p>
    <w:p w:rsidR="002F6A03" w:rsidRDefault="002F6A03" w:rsidP="002F6A03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c) Perguntar somente o número do apartamento</w:t>
      </w:r>
    </w:p>
    <w:p w:rsidR="002F6A03" w:rsidRDefault="002F6A03" w:rsidP="002F6A03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d) Solicitar documento antes de qualquer contato</w:t>
      </w:r>
    </w:p>
    <w:p w:rsidR="002F6A03" w:rsidRDefault="002F6A03" w:rsidP="002F6A03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a)</w:t>
      </w:r>
    </w:p>
    <w:p w:rsidR="002F6A03" w:rsidRDefault="002F6A03" w:rsidP="002F6A03">
      <w:pPr>
        <w:rPr>
          <w:rFonts w:ascii="Century Gothic" w:hAnsi="Century Gothic"/>
          <w:sz w:val="24"/>
          <w:szCs w:val="24"/>
        </w:rPr>
      </w:pPr>
    </w:p>
    <w:p w:rsidR="002F6A03" w:rsidRDefault="002F6A03" w:rsidP="002F6A0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03) Em situação de saída de moradores, a liberação deve ser imediata, exceto em qual caso?</w:t>
      </w:r>
    </w:p>
    <w:p w:rsidR="002F6A03" w:rsidRDefault="002F6A03" w:rsidP="002F6A03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a) Prestadores de serviço acompanhando moradores</w:t>
      </w:r>
    </w:p>
    <w:p w:rsidR="002F6A03" w:rsidRDefault="002F6A03" w:rsidP="002F6A03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b) Crianças desacompanhadas</w:t>
      </w:r>
    </w:p>
    <w:p w:rsidR="002F6A03" w:rsidRDefault="002F6A03" w:rsidP="002F6A03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c) Visitantes cadastrados previamente</w:t>
      </w:r>
    </w:p>
    <w:p w:rsidR="002F6A03" w:rsidRDefault="002F6A03" w:rsidP="002F6A03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d) Funcionários domésticos durante horário permitido</w:t>
      </w:r>
    </w:p>
    <w:p w:rsidR="002F6A03" w:rsidRDefault="002F6A03" w:rsidP="002F6A03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b)</w:t>
      </w:r>
    </w:p>
    <w:p w:rsidR="002F6A03" w:rsidRDefault="002F6A03" w:rsidP="002F6A03">
      <w:pPr>
        <w:spacing w:after="0"/>
        <w:rPr>
          <w:rFonts w:ascii="Century Gothic" w:hAnsi="Century Gothic"/>
          <w:sz w:val="24"/>
          <w:szCs w:val="24"/>
        </w:rPr>
      </w:pPr>
    </w:p>
    <w:p w:rsidR="002F6A03" w:rsidRDefault="002F6A03" w:rsidP="002F6A03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04) Em qual cenário funcionários domésticos devem ter liberação</w:t>
      </w:r>
      <w:r w:rsidR="001E5760">
        <w:rPr>
          <w:rFonts w:ascii="Century Gothic" w:hAnsi="Century Gothic"/>
          <w:sz w:val="24"/>
          <w:szCs w:val="24"/>
        </w:rPr>
        <w:t xml:space="preserve"> parcial até a clausura antes do aviso ao morador?</w:t>
      </w:r>
    </w:p>
    <w:p w:rsidR="001E5760" w:rsidRPr="001E5760" w:rsidRDefault="001E5760" w:rsidP="001E5760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2F6A03" w:rsidRDefault="001E5760" w:rsidP="001E5760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a) Liberação direta</w:t>
      </w:r>
    </w:p>
    <w:p w:rsidR="001E5760" w:rsidRDefault="001E5760" w:rsidP="001E5760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b) Liberação em dias/horários específicos</w:t>
      </w:r>
    </w:p>
    <w:p w:rsidR="001E5760" w:rsidRDefault="001E5760" w:rsidP="001E5760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c) Liberação com aviso</w:t>
      </w:r>
    </w:p>
    <w:p w:rsidR="001E5760" w:rsidRPr="001E5760" w:rsidRDefault="001E5760" w:rsidP="001E5760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d) Sem liberação</w:t>
      </w:r>
    </w:p>
    <w:p w:rsidR="000640C3" w:rsidRDefault="001E5760" w:rsidP="002F6A0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c)</w:t>
      </w:r>
    </w:p>
    <w:p w:rsidR="001E5760" w:rsidRDefault="001E5760" w:rsidP="002F6A03">
      <w:pPr>
        <w:rPr>
          <w:rFonts w:ascii="Century Gothic" w:hAnsi="Century Gothic"/>
          <w:sz w:val="24"/>
          <w:szCs w:val="24"/>
        </w:rPr>
      </w:pPr>
    </w:p>
    <w:p w:rsidR="001E5760" w:rsidRDefault="001E5760" w:rsidP="002F6A0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05) Sobre entregadores, qual afirmação está correta de acordo com o POP?</w:t>
      </w:r>
    </w:p>
    <w:p w:rsidR="001E5760" w:rsidRDefault="001E5760" w:rsidP="001E5760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a) Todos os entregadores podem subir sem autorização se apresentarem documento</w:t>
      </w:r>
    </w:p>
    <w:p w:rsidR="001E5760" w:rsidRDefault="001E5760" w:rsidP="001E5760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>b) Entregadores de grande porte devem seguir pela garagem com liberação do síndico</w:t>
      </w:r>
    </w:p>
    <w:p w:rsidR="001E5760" w:rsidRDefault="001E5760" w:rsidP="001E5760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c) Pequeno porte deve ser direcionado ao passa-volumes sempre, sem contato com morador</w:t>
      </w:r>
    </w:p>
    <w:p w:rsidR="001E5760" w:rsidRDefault="001E5760" w:rsidP="001E5760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d) Entregadores de grande porte só entram se o morador liberar e acompanhar</w:t>
      </w:r>
    </w:p>
    <w:p w:rsidR="001E5760" w:rsidRPr="002F6A03" w:rsidRDefault="001E5760" w:rsidP="001E5760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d)</w:t>
      </w: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</w:p>
    <w:p w:rsidR="000640C3" w:rsidRDefault="001E5760" w:rsidP="000640C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06) Para prestadores de serviço do condomínio,</w:t>
      </w:r>
      <w:r w:rsidR="003A7FE2">
        <w:rPr>
          <w:rFonts w:ascii="Century Gothic" w:hAnsi="Century Gothic"/>
          <w:sz w:val="24"/>
          <w:szCs w:val="24"/>
        </w:rPr>
        <w:t xml:space="preserve"> qual é o procedimento correto?</w:t>
      </w:r>
    </w:p>
    <w:p w:rsidR="003A7FE2" w:rsidRDefault="003A7FE2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a) Liberação imediata com registro de documento</w:t>
      </w:r>
    </w:p>
    <w:p w:rsidR="003A7FE2" w:rsidRDefault="003A7FE2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b) Liberação apenas com autorização do morador</w:t>
      </w:r>
    </w:p>
    <w:p w:rsidR="003A7FE2" w:rsidRDefault="003A7FE2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c) Consulta ao síndico/zelador e acompanhamento do serviço até o fim</w:t>
      </w:r>
    </w:p>
    <w:p w:rsidR="003A7FE2" w:rsidRDefault="003A7FE2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d) Autorização obri</w:t>
      </w:r>
      <w:r w:rsidR="004F1919">
        <w:rPr>
          <w:rFonts w:ascii="Century Gothic" w:hAnsi="Century Gothic"/>
          <w:sz w:val="24"/>
          <w:szCs w:val="24"/>
        </w:rPr>
        <w:t>gatória pelo sistema Situator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c)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07) Em condomínio comercial, qual falha exige abertura de OS. Somente se o equipamento tiver sido adquirido com a Alpha e estiver na garantia?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a) Queda de energia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b) Falha na biometria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c) Queda de internet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d) Interfone sem sinal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b)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08) No atendimento a visitantes em condomínio comercial, quando o visitante é barrado?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a) Sempre que não estiver pré-cadastrado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b) Quando o responsável não atender após 3 tentativas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c) Após tentativas frustrada de contato + ausência de autorização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d) Quando não apresentar documento oficial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c)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09) Qual sistema deve ser consultado na aba “anotações” para regras internas de cada condomínio?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a) Situator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b) Unis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c) My Village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d) Sigma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c)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>10) Em contingência, quando há queda total do sistema, qual é o procedimento após acionar TI?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a) Acionar polícia e notificar moradores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b) Acionar síndico e solicitar porteiro físico imediatamente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c) Se necessário, deslocamento físico até a central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d) Encerrar ocorrências até normalização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c)</w:t>
      </w:r>
    </w:p>
    <w:p w:rsidR="004F1919" w:rsidRDefault="004F1919" w:rsidP="004F1919">
      <w:pPr>
        <w:spacing w:after="0"/>
        <w:rPr>
          <w:rFonts w:ascii="Century Gothic" w:hAnsi="Century Gothic"/>
          <w:sz w:val="24"/>
          <w:szCs w:val="24"/>
        </w:rPr>
      </w:pPr>
    </w:p>
    <w:p w:rsidR="004F1919" w:rsidRDefault="001436C1" w:rsidP="004F191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11) Em caso de disparo de coação com presença de terceiros ou suspeito, qual deve ser a ação?</w:t>
      </w:r>
    </w:p>
    <w:p w:rsidR="001436C1" w:rsidRDefault="001436C1" w:rsidP="004F1919">
      <w:pPr>
        <w:spacing w:after="0"/>
        <w:rPr>
          <w:rFonts w:ascii="Century Gothic" w:hAnsi="Century Gothic"/>
          <w:sz w:val="24"/>
          <w:szCs w:val="24"/>
        </w:rPr>
      </w:pPr>
    </w:p>
    <w:p w:rsidR="001436C1" w:rsidRDefault="001436C1" w:rsidP="001436C1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a) Contatar o morador imediatamente</w:t>
      </w:r>
    </w:p>
    <w:p w:rsidR="001436C1" w:rsidRDefault="001436C1" w:rsidP="001436C1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b) Tentar confirmação via WhatsApp</w:t>
      </w:r>
    </w:p>
    <w:p w:rsidR="001436C1" w:rsidRDefault="001436C1" w:rsidP="001436C1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c) Não fazer contato: acionar pronta resposta + polícia</w:t>
      </w:r>
    </w:p>
    <w:p w:rsidR="001436C1" w:rsidRDefault="001436C1" w:rsidP="001436C1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d) Apenas verificar no CFTV e aguardar nova imagem</w:t>
      </w:r>
    </w:p>
    <w:p w:rsidR="001436C1" w:rsidRDefault="001436C1" w:rsidP="001436C1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c)</w:t>
      </w:r>
    </w:p>
    <w:p w:rsidR="001436C1" w:rsidRDefault="001436C1" w:rsidP="001436C1">
      <w:pPr>
        <w:spacing w:after="0"/>
        <w:rPr>
          <w:rFonts w:ascii="Century Gothic" w:hAnsi="Century Gothic"/>
          <w:sz w:val="24"/>
          <w:szCs w:val="24"/>
        </w:rPr>
      </w:pPr>
    </w:p>
    <w:p w:rsidR="001436C1" w:rsidRDefault="001436C1" w:rsidP="001436C1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12) Sobre reclamações de barulho, qual situação exige acionar a polícia + síndico?</w:t>
      </w:r>
    </w:p>
    <w:p w:rsidR="001436C1" w:rsidRDefault="001436C1" w:rsidP="001436C1">
      <w:pPr>
        <w:spacing w:after="0"/>
        <w:rPr>
          <w:rFonts w:ascii="Century Gothic" w:hAnsi="Century Gothic"/>
          <w:sz w:val="24"/>
          <w:szCs w:val="24"/>
        </w:rPr>
      </w:pPr>
    </w:p>
    <w:p w:rsidR="001436C1" w:rsidRDefault="001436C1" w:rsidP="001436C1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a) Barulho alto</w:t>
      </w:r>
    </w:p>
    <w:p w:rsidR="001436C1" w:rsidRDefault="001436C1" w:rsidP="001436C1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b) Festa fora do horário permitido</w:t>
      </w:r>
    </w:p>
    <w:p w:rsidR="001436C1" w:rsidRDefault="001436C1" w:rsidP="001436C1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c) Barulho suspeito interpretado como pedido de socorro</w:t>
      </w:r>
    </w:p>
    <w:p w:rsidR="001436C1" w:rsidRDefault="001436C1" w:rsidP="001436C1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d) Reclamação anônima de condômino</w:t>
      </w:r>
    </w:p>
    <w:p w:rsidR="001436C1" w:rsidRDefault="001436C1" w:rsidP="001436C1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c)</w:t>
      </w:r>
    </w:p>
    <w:p w:rsidR="001436C1" w:rsidRDefault="001436C1" w:rsidP="001436C1">
      <w:pPr>
        <w:spacing w:after="0"/>
        <w:rPr>
          <w:rFonts w:ascii="Century Gothic" w:hAnsi="Century Gothic"/>
          <w:sz w:val="24"/>
          <w:szCs w:val="24"/>
        </w:rPr>
      </w:pPr>
    </w:p>
    <w:p w:rsidR="001436C1" w:rsidRDefault="001436C1" w:rsidP="001436C1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13) No disparo de alarme de sensor, quando o evento deve ser encerrado sem acionar forças externas?</w:t>
      </w:r>
    </w:p>
    <w:p w:rsidR="001436C1" w:rsidRDefault="001436C1" w:rsidP="001436C1">
      <w:pPr>
        <w:spacing w:after="0"/>
        <w:rPr>
          <w:rFonts w:ascii="Century Gothic" w:hAnsi="Century Gothic"/>
          <w:sz w:val="24"/>
          <w:szCs w:val="24"/>
        </w:rPr>
      </w:pPr>
    </w:p>
    <w:p w:rsidR="001436C1" w:rsidRDefault="00BA4089" w:rsidP="00BA408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a) Quando há pessoas no local, mas sem autorização</w:t>
      </w:r>
    </w:p>
    <w:p w:rsidR="00BA4089" w:rsidRDefault="00BA4089" w:rsidP="00BA408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b) Sempre que não houver anomalias no CFTV</w:t>
      </w:r>
    </w:p>
    <w:p w:rsidR="00BA4089" w:rsidRDefault="00BA4089" w:rsidP="00BA408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c) Quando o sensor dispara duas vezes seguidas</w:t>
      </w:r>
    </w:p>
    <w:p w:rsidR="00BA4089" w:rsidRDefault="00BA4089" w:rsidP="00BA408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d) Quando o síndico não atender</w:t>
      </w:r>
    </w:p>
    <w:p w:rsidR="00BA4089" w:rsidRDefault="00BA4089" w:rsidP="00BA408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b)</w:t>
      </w:r>
    </w:p>
    <w:p w:rsidR="00BA4089" w:rsidRDefault="00BA4089" w:rsidP="00BA4089">
      <w:pPr>
        <w:spacing w:after="0"/>
        <w:rPr>
          <w:rFonts w:ascii="Century Gothic" w:hAnsi="Century Gothic"/>
          <w:sz w:val="24"/>
          <w:szCs w:val="24"/>
        </w:rPr>
      </w:pPr>
    </w:p>
    <w:p w:rsidR="00BA4089" w:rsidRDefault="00BA4089" w:rsidP="00BA408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14) Sobre a falha de comunicação via GPRS, qual condição permite o encerramento do evento?</w:t>
      </w:r>
    </w:p>
    <w:p w:rsidR="00BA4089" w:rsidRDefault="00BA4089" w:rsidP="00BA4089">
      <w:pPr>
        <w:spacing w:after="0"/>
        <w:rPr>
          <w:rFonts w:ascii="Century Gothic" w:hAnsi="Century Gothic"/>
          <w:sz w:val="24"/>
          <w:szCs w:val="24"/>
        </w:rPr>
      </w:pPr>
    </w:p>
    <w:p w:rsidR="00BA4089" w:rsidRDefault="00BA4089" w:rsidP="00BA408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a) Quando o sensor está em manutenção</w:t>
      </w:r>
    </w:p>
    <w:p w:rsidR="00BA4089" w:rsidRDefault="00BA4089" w:rsidP="00BA408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b) Quando a última comunicação foi posterior ao horário do evento</w:t>
      </w:r>
    </w:p>
    <w:p w:rsidR="00BA4089" w:rsidRDefault="00BA4089" w:rsidP="00BA408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c) Quando existe queda de energia relatada pelo morador</w:t>
      </w:r>
    </w:p>
    <w:p w:rsidR="00BA4089" w:rsidRDefault="00BA4089" w:rsidP="00BA408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d) Sempre que o sistema reiniciar sozinho</w:t>
      </w:r>
    </w:p>
    <w:p w:rsidR="00BA4089" w:rsidRDefault="00BA4089" w:rsidP="00BA408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b)</w:t>
      </w:r>
    </w:p>
    <w:p w:rsidR="00BA4089" w:rsidRDefault="00BA4089" w:rsidP="00BA408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>15) Qual ação é exigida ao operador quando a porta corta-fogo aparece aberta no CFTV sem evidência de incêndio?</w:t>
      </w:r>
    </w:p>
    <w:p w:rsidR="00BA4089" w:rsidRDefault="00BA4089" w:rsidP="00BA4089">
      <w:pPr>
        <w:spacing w:after="0"/>
        <w:rPr>
          <w:rFonts w:ascii="Century Gothic" w:hAnsi="Century Gothic"/>
          <w:sz w:val="24"/>
          <w:szCs w:val="24"/>
        </w:rPr>
      </w:pPr>
    </w:p>
    <w:p w:rsidR="00BA4089" w:rsidRDefault="00BA4089" w:rsidP="00BA408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a) Acionar bombeiros imediatamente</w:t>
      </w:r>
    </w:p>
    <w:p w:rsidR="00BA4089" w:rsidRDefault="00BA4089" w:rsidP="00BA408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b) Registrar ocorrência no SIGMA e liberar</w:t>
      </w:r>
    </w:p>
    <w:p w:rsidR="00BA4089" w:rsidRDefault="00BA4089" w:rsidP="00BA408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c) Acionar o zelador e solicitar fechamento da porta</w:t>
      </w:r>
    </w:p>
    <w:p w:rsidR="00BA4089" w:rsidRDefault="00BA4089" w:rsidP="00BA408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d) Acionar a PM para vistoria</w:t>
      </w:r>
    </w:p>
    <w:p w:rsidR="00BA4089" w:rsidRPr="00BA4089" w:rsidRDefault="00BA4089" w:rsidP="00BA4089">
      <w:p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c)</w:t>
      </w:r>
      <w:bookmarkStart w:id="0" w:name="_GoBack"/>
      <w:bookmarkEnd w:id="0"/>
    </w:p>
    <w:sectPr w:rsidR="00BA4089" w:rsidRPr="00BA40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55F0B"/>
    <w:multiLevelType w:val="multilevel"/>
    <w:tmpl w:val="DDB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65C79"/>
    <w:multiLevelType w:val="multilevel"/>
    <w:tmpl w:val="A594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85830"/>
    <w:multiLevelType w:val="multilevel"/>
    <w:tmpl w:val="D5F0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2691E"/>
    <w:multiLevelType w:val="multilevel"/>
    <w:tmpl w:val="C17C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23547"/>
    <w:multiLevelType w:val="multilevel"/>
    <w:tmpl w:val="B3CC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ascii="Century Gothic" w:eastAsiaTheme="minorHAnsi" w:hAnsi="Century Gothic" w:cstheme="minorBidi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Zero"/>
      <w:lvlText w:val="%5)"/>
      <w:lvlJc w:val="left"/>
      <w:pPr>
        <w:ind w:left="3600" w:hanging="360"/>
      </w:pPr>
      <w:rPr>
        <w:rFonts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23B66"/>
    <w:multiLevelType w:val="multilevel"/>
    <w:tmpl w:val="EA52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806C6"/>
    <w:multiLevelType w:val="multilevel"/>
    <w:tmpl w:val="2140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F2474"/>
    <w:multiLevelType w:val="multilevel"/>
    <w:tmpl w:val="4864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136EE"/>
    <w:multiLevelType w:val="multilevel"/>
    <w:tmpl w:val="2CD0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13F4C"/>
    <w:multiLevelType w:val="hybridMultilevel"/>
    <w:tmpl w:val="169E30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074B95"/>
    <w:multiLevelType w:val="multilevel"/>
    <w:tmpl w:val="CA18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A2801"/>
    <w:multiLevelType w:val="multilevel"/>
    <w:tmpl w:val="AFF6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35B71"/>
    <w:multiLevelType w:val="multilevel"/>
    <w:tmpl w:val="9248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43808"/>
    <w:multiLevelType w:val="multilevel"/>
    <w:tmpl w:val="8A9E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807CF"/>
    <w:multiLevelType w:val="multilevel"/>
    <w:tmpl w:val="6036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803D5"/>
    <w:multiLevelType w:val="multilevel"/>
    <w:tmpl w:val="5B70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94B3A"/>
    <w:multiLevelType w:val="multilevel"/>
    <w:tmpl w:val="46A8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A4AA7"/>
    <w:multiLevelType w:val="multilevel"/>
    <w:tmpl w:val="5F84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10"/>
  </w:num>
  <w:num w:numId="4">
    <w:abstractNumId w:val="17"/>
  </w:num>
  <w:num w:numId="5">
    <w:abstractNumId w:val="16"/>
  </w:num>
  <w:num w:numId="6">
    <w:abstractNumId w:val="2"/>
  </w:num>
  <w:num w:numId="7">
    <w:abstractNumId w:val="14"/>
  </w:num>
  <w:num w:numId="8">
    <w:abstractNumId w:val="0"/>
  </w:num>
  <w:num w:numId="9">
    <w:abstractNumId w:val="5"/>
  </w:num>
  <w:num w:numId="10">
    <w:abstractNumId w:val="3"/>
  </w:num>
  <w:num w:numId="11">
    <w:abstractNumId w:val="7"/>
  </w:num>
  <w:num w:numId="12">
    <w:abstractNumId w:val="8"/>
  </w:num>
  <w:num w:numId="13">
    <w:abstractNumId w:val="15"/>
  </w:num>
  <w:num w:numId="14">
    <w:abstractNumId w:val="13"/>
  </w:num>
  <w:num w:numId="15">
    <w:abstractNumId w:val="6"/>
  </w:num>
  <w:num w:numId="16">
    <w:abstractNumId w:val="1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0C3"/>
    <w:rsid w:val="000640C3"/>
    <w:rsid w:val="001436C1"/>
    <w:rsid w:val="001E5760"/>
    <w:rsid w:val="002F6A03"/>
    <w:rsid w:val="003A7FE2"/>
    <w:rsid w:val="00442E1A"/>
    <w:rsid w:val="004F1919"/>
    <w:rsid w:val="00BA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7DC6F"/>
  <w15:chartTrackingRefBased/>
  <w15:docId w15:val="{FA3853BC-CC0C-4205-A85C-E92F5AA4A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40C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640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1603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</cp:revision>
  <cp:lastPrinted>2025-11-25T19:29:00Z</cp:lastPrinted>
  <dcterms:created xsi:type="dcterms:W3CDTF">2025-12-09T19:23:00Z</dcterms:created>
  <dcterms:modified xsi:type="dcterms:W3CDTF">2025-12-09T19:23:00Z</dcterms:modified>
</cp:coreProperties>
</file>