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de cada pergunta feita por Sofia: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P1) Frequência: O consumo dos entrevistados variam de 2-3x por semana nas entrevistas 1,3 e 5, e diária nas entrevistas 2 e 4. Os locais mais citados foram barraquinhas, lanchonetes e restaurantes.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P2) Como descobrem novos lugares: A descobertas de lugares novos para comer dos entrevistados predomina a descoberta boca a boca em quase todas as entrevistas, complementada pela internet. A entrevista 4 é a única exceção, que descobriu andando pelos lugares.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P3) Busca de cardápio antes de ir: A maioria pesquisa antes, ditas nas entrevistas 1,2 e 3, sendo avaliada pelo preço e tipo de comida. Entrevistados 4 e 5 não pesquisam, e entrevistado 4 afirma que praticamente não existem cardápios digitais na puc.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P4) Formato mais encontrado: QR code na mesa são os formatos mais citados, ditos por entrevistado 1 e 5. Entrevistado 2 disse instagram, entrevistado 3 disse site próprio, e entrevistado 4 destaca a ausência total de cardápios digitais no campus.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P5) O que consideram essencial: Majoritariamente preço correto e cardápio atualizado, citados por quase todos, exceto entrevistado 4. Fotos boas de acordo com entrevistados 1 e 5, facilidade de uso por entrevistado 1 e 2, descrição completa do prato, não apenas nome, citado pelo entrevistado 5, </w:t>
      </w:r>
      <w:r w:rsidDel="00000000" w:rsidR="00000000" w:rsidRPr="00000000">
        <w:rPr>
          <w:b w:val="1"/>
          <w:bCs w:val="1"/>
          <w:rtl w:val="0"/>
        </w:rPr>
        <w:t xml:space="preserve">e entrevistado</w:t>
      </w:r>
      <w:r w:rsidDel="00000000" w:rsidR="00000000" w:rsidRPr="00000000">
        <w:rPr>
          <w:b w:val="1"/>
          <w:bCs w:val="1"/>
          <w:rtl w:val="0"/>
        </w:rPr>
        <w:t xml:space="preserve"> 4 disse para que </w:t>
      </w:r>
      <w:r w:rsidDel="00000000" w:rsidR="00000000" w:rsidRPr="00000000">
        <w:rPr>
          <w:b w:val="1"/>
          <w:bCs w:val="1"/>
          <w:rtl w:val="0"/>
        </w:rPr>
        <w:t xml:space="preserve">de para</w:t>
      </w:r>
      <w:r w:rsidDel="00000000" w:rsidR="00000000" w:rsidRPr="00000000">
        <w:rPr>
          <w:b w:val="1"/>
          <w:bCs w:val="1"/>
          <w:rtl w:val="0"/>
        </w:rPr>
        <w:t xml:space="preserve"> ver tudo que o estabelecimento oferece.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P6) Impacto na percepção do estabelecimento: Unanimemente, o cardápio digital transmite cuidado, organização e preocupação com o cliente.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P7) Experiências negativas com desatualização: Cada um deu sua história, entrevistado 1 relatou que os pratos online saíram do cardápio da cozinha, o entrevistado 2 disse que pediu pão de queijo mas estava sem estoque, entrevistado 3 disse que repetidamente o item não estava disponível, e o fez evitar o estabelecimento, entrevistado 4 disse que nunca ocorreu com cardápio virtual, mas fisico sim, e entrevistado 5 nunca teve essa experiência.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de cada pergunta feita por João Paulo: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P1) Frequência: Bem variada, o consumo dos entrevistados 2,3,6 e 9 é de 3-5x por semana, entrevistado 1,4,7 e 10 baixo, consomem esporadicamente fora, 5 e 8 citaram redes de fast food, e restaurantes no campus da puc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P2) Como descobrem novos lugares: Predomina de novo indicação de amigos, de acordo com entrevistados 1,3,4,6,7 e 9. E Instagram pelos entrevistados 4,8 e 10 (inclusive anúncios).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P3) Busca de cardápio antes de ir: Dividido, entrevistados 2,8,9,10 veem, resto prefere ver presencialmente, entrevistado 4 só pesquisa quando está com a irmã, que tem intolerância.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P4) Formato mais encontrado: Qr code é o mais citado novamente, pelos entrevistados 4,6,7,8,9,10. Depois instagram.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P5) O que consideram essencial: Fotos da comida é o item mais citado, pelos entrevistados 1,2,3,6,7,9 e 10. Depois preços pelos entrevistados 1,3,7,9 e 10. Descrição/composição do prato pelos entrevistados 1,3,8,9. E informações sobre restrições alimentares pelo entrevistado 4.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P5) Impacto na percepção do estabelecimento: Novamente unânime, transmite modernidade, profissionalismo e cuidado com o cliente.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P6) Experiências com cardápio desatualizado: Dividido, entrevistados 1,7,8 ep 10 nunca tiveram, 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