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DAC95" w14:textId="77777777" w:rsidR="00C471A3" w:rsidRDefault="00C471A3">
      <w:pPr>
        <w:widowControl w:val="0"/>
        <w:pBdr>
          <w:top w:val="nil"/>
          <w:left w:val="nil"/>
          <w:bottom w:val="nil"/>
          <w:right w:val="nil"/>
          <w:between w:val="nil"/>
        </w:pBdr>
        <w:spacing w:after="0" w:line="276" w:lineRule="auto"/>
      </w:pPr>
    </w:p>
    <w:p w14:paraId="5D52ADA3" w14:textId="77777777" w:rsidR="00C471A3" w:rsidRDefault="00C471A3">
      <w:pPr>
        <w:spacing w:after="0" w:line="240" w:lineRule="auto"/>
        <w:jc w:val="center"/>
        <w:rPr>
          <w:rFonts w:ascii="Cambria" w:eastAsia="Cambria" w:hAnsi="Cambria" w:cs="Cambria"/>
          <w:sz w:val="24"/>
          <w:szCs w:val="24"/>
        </w:rPr>
      </w:pPr>
    </w:p>
    <w:p w14:paraId="47DC3A6E"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sz w:val="24"/>
          <w:szCs w:val="24"/>
        </w:rPr>
        <w:t>INVITACIÓN A PRESENTAR OFERTA MERCANTIL PARA EL SUMINISTRO DE ENERGÍA Y POTENCIA CON DESTINO AL MERCADO REGULADO</w:t>
      </w:r>
    </w:p>
    <w:p w14:paraId="66BA5D3C" w14:textId="77777777" w:rsidR="00C471A3" w:rsidRDefault="00C471A3">
      <w:pPr>
        <w:spacing w:after="0" w:line="240" w:lineRule="auto"/>
        <w:jc w:val="center"/>
        <w:rPr>
          <w:rFonts w:ascii="Cambria" w:eastAsia="Cambria" w:hAnsi="Cambria" w:cs="Cambria"/>
          <w:sz w:val="24"/>
          <w:szCs w:val="24"/>
        </w:rPr>
      </w:pPr>
    </w:p>
    <w:p w14:paraId="1697A762" w14:textId="77777777" w:rsidR="00C471A3" w:rsidRDefault="00C471A3">
      <w:pPr>
        <w:spacing w:after="0" w:line="240" w:lineRule="auto"/>
        <w:jc w:val="center"/>
        <w:rPr>
          <w:rFonts w:ascii="Cambria" w:eastAsia="Cambria" w:hAnsi="Cambria" w:cs="Cambria"/>
          <w:sz w:val="24"/>
          <w:szCs w:val="24"/>
        </w:rPr>
      </w:pPr>
    </w:p>
    <w:p w14:paraId="52FD133F" w14:textId="77777777" w:rsidR="00C471A3" w:rsidRDefault="00C471A3">
      <w:pPr>
        <w:spacing w:after="0" w:line="240" w:lineRule="auto"/>
        <w:jc w:val="center"/>
        <w:rPr>
          <w:rFonts w:ascii="Cambria" w:eastAsia="Cambria" w:hAnsi="Cambria" w:cs="Cambria"/>
          <w:sz w:val="24"/>
          <w:szCs w:val="24"/>
        </w:rPr>
      </w:pPr>
    </w:p>
    <w:p w14:paraId="51D83E03" w14:textId="77777777" w:rsidR="00C471A3" w:rsidRDefault="00C471A3">
      <w:pPr>
        <w:spacing w:after="0" w:line="240" w:lineRule="auto"/>
        <w:jc w:val="center"/>
        <w:rPr>
          <w:rFonts w:ascii="Cambria" w:eastAsia="Cambria" w:hAnsi="Cambria" w:cs="Cambria"/>
          <w:sz w:val="24"/>
          <w:szCs w:val="24"/>
        </w:rPr>
      </w:pPr>
    </w:p>
    <w:p w14:paraId="6FCFE908" w14:textId="77777777" w:rsidR="00C471A3" w:rsidRDefault="00C471A3">
      <w:pPr>
        <w:spacing w:after="0" w:line="240" w:lineRule="auto"/>
        <w:jc w:val="center"/>
        <w:rPr>
          <w:rFonts w:ascii="Cambria" w:eastAsia="Cambria" w:hAnsi="Cambria" w:cs="Cambria"/>
          <w:sz w:val="24"/>
          <w:szCs w:val="24"/>
        </w:rPr>
      </w:pPr>
    </w:p>
    <w:p w14:paraId="162BBFFC" w14:textId="77777777" w:rsidR="00C471A3" w:rsidRDefault="00C471A3">
      <w:pPr>
        <w:spacing w:after="0" w:line="240" w:lineRule="auto"/>
        <w:jc w:val="center"/>
        <w:rPr>
          <w:rFonts w:ascii="Cambria" w:eastAsia="Cambria" w:hAnsi="Cambria" w:cs="Cambria"/>
          <w:sz w:val="24"/>
          <w:szCs w:val="24"/>
        </w:rPr>
      </w:pPr>
    </w:p>
    <w:p w14:paraId="2770E590" w14:textId="77777777" w:rsidR="00C471A3" w:rsidRDefault="00C471A3">
      <w:pPr>
        <w:spacing w:after="0" w:line="240" w:lineRule="auto"/>
        <w:jc w:val="center"/>
        <w:rPr>
          <w:rFonts w:ascii="Cambria" w:eastAsia="Cambria" w:hAnsi="Cambria" w:cs="Cambria"/>
          <w:sz w:val="24"/>
          <w:szCs w:val="24"/>
        </w:rPr>
      </w:pPr>
    </w:p>
    <w:p w14:paraId="312395F0" w14:textId="77777777" w:rsidR="00C471A3" w:rsidRDefault="00C471A3">
      <w:pPr>
        <w:spacing w:after="0" w:line="240" w:lineRule="auto"/>
        <w:jc w:val="center"/>
        <w:rPr>
          <w:rFonts w:ascii="Cambria" w:eastAsia="Cambria" w:hAnsi="Cambria" w:cs="Cambria"/>
          <w:sz w:val="24"/>
          <w:szCs w:val="24"/>
        </w:rPr>
      </w:pPr>
    </w:p>
    <w:p w14:paraId="3D3BDCBF" w14:textId="77777777" w:rsidR="00C471A3" w:rsidRDefault="00C471A3">
      <w:pPr>
        <w:spacing w:after="0" w:line="240" w:lineRule="auto"/>
        <w:jc w:val="center"/>
        <w:rPr>
          <w:rFonts w:ascii="Cambria" w:eastAsia="Cambria" w:hAnsi="Cambria" w:cs="Cambria"/>
          <w:sz w:val="24"/>
          <w:szCs w:val="24"/>
        </w:rPr>
      </w:pPr>
    </w:p>
    <w:p w14:paraId="3C906CF2" w14:textId="77777777" w:rsidR="00C471A3" w:rsidRDefault="00C471A3">
      <w:pPr>
        <w:spacing w:after="0" w:line="240" w:lineRule="auto"/>
        <w:jc w:val="center"/>
        <w:rPr>
          <w:rFonts w:ascii="Cambria" w:eastAsia="Cambria" w:hAnsi="Cambria" w:cs="Cambria"/>
          <w:sz w:val="24"/>
          <w:szCs w:val="24"/>
        </w:rPr>
      </w:pPr>
    </w:p>
    <w:p w14:paraId="0BB0466D"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sz w:val="24"/>
          <w:szCs w:val="24"/>
        </w:rPr>
        <w:t>CÓDIGO DE CONVOCATORIA:</w:t>
      </w:r>
    </w:p>
    <w:p w14:paraId="048A7428"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sz w:val="24"/>
          <w:szCs w:val="24"/>
        </w:rPr>
        <w:t>{{codigo_convocatoria}}</w:t>
      </w:r>
    </w:p>
    <w:p w14:paraId="4E96CA9E" w14:textId="77777777" w:rsidR="00C471A3" w:rsidRDefault="00C471A3">
      <w:pPr>
        <w:spacing w:after="0" w:line="240" w:lineRule="auto"/>
        <w:jc w:val="center"/>
        <w:rPr>
          <w:rFonts w:ascii="Cambria" w:eastAsia="Cambria" w:hAnsi="Cambria" w:cs="Cambria"/>
          <w:sz w:val="24"/>
          <w:szCs w:val="24"/>
        </w:rPr>
      </w:pPr>
    </w:p>
    <w:p w14:paraId="09E7F00F" w14:textId="77777777" w:rsidR="00C471A3" w:rsidRDefault="00C471A3">
      <w:pPr>
        <w:spacing w:after="0" w:line="240" w:lineRule="auto"/>
        <w:jc w:val="center"/>
        <w:rPr>
          <w:rFonts w:ascii="Cambria" w:eastAsia="Cambria" w:hAnsi="Cambria" w:cs="Cambria"/>
          <w:sz w:val="24"/>
          <w:szCs w:val="24"/>
        </w:rPr>
      </w:pPr>
    </w:p>
    <w:p w14:paraId="21F12F11" w14:textId="77777777" w:rsidR="00C471A3" w:rsidRDefault="00C471A3">
      <w:pPr>
        <w:spacing w:after="0" w:line="240" w:lineRule="auto"/>
        <w:jc w:val="center"/>
        <w:rPr>
          <w:rFonts w:ascii="Cambria" w:eastAsia="Cambria" w:hAnsi="Cambria" w:cs="Cambria"/>
          <w:sz w:val="24"/>
          <w:szCs w:val="24"/>
        </w:rPr>
      </w:pPr>
    </w:p>
    <w:p w14:paraId="3CA75AD2" w14:textId="77777777" w:rsidR="00C471A3" w:rsidRDefault="00C471A3">
      <w:pPr>
        <w:spacing w:after="0" w:line="240" w:lineRule="auto"/>
        <w:jc w:val="center"/>
        <w:rPr>
          <w:rFonts w:ascii="Cambria" w:eastAsia="Cambria" w:hAnsi="Cambria" w:cs="Cambria"/>
          <w:sz w:val="24"/>
          <w:szCs w:val="24"/>
        </w:rPr>
      </w:pPr>
    </w:p>
    <w:p w14:paraId="7B53F43D" w14:textId="77777777" w:rsidR="00C471A3" w:rsidRDefault="00C471A3">
      <w:pPr>
        <w:spacing w:after="0" w:line="240" w:lineRule="auto"/>
        <w:jc w:val="center"/>
        <w:rPr>
          <w:rFonts w:ascii="Cambria" w:eastAsia="Cambria" w:hAnsi="Cambria" w:cs="Cambria"/>
          <w:sz w:val="24"/>
          <w:szCs w:val="24"/>
        </w:rPr>
      </w:pPr>
    </w:p>
    <w:p w14:paraId="5ECDD313" w14:textId="77777777" w:rsidR="00C471A3" w:rsidRDefault="00C471A3">
      <w:pPr>
        <w:spacing w:after="0" w:line="240" w:lineRule="auto"/>
        <w:jc w:val="center"/>
        <w:rPr>
          <w:rFonts w:ascii="Cambria" w:eastAsia="Cambria" w:hAnsi="Cambria" w:cs="Cambria"/>
          <w:sz w:val="24"/>
          <w:szCs w:val="24"/>
        </w:rPr>
      </w:pPr>
    </w:p>
    <w:p w14:paraId="1927771E" w14:textId="77777777" w:rsidR="00C471A3" w:rsidRDefault="00C471A3">
      <w:pPr>
        <w:spacing w:after="0" w:line="240" w:lineRule="auto"/>
        <w:jc w:val="center"/>
        <w:rPr>
          <w:rFonts w:ascii="Cambria" w:eastAsia="Cambria" w:hAnsi="Cambria" w:cs="Cambria"/>
          <w:sz w:val="24"/>
          <w:szCs w:val="24"/>
        </w:rPr>
      </w:pPr>
    </w:p>
    <w:p w14:paraId="1A116D01" w14:textId="77777777" w:rsidR="00C471A3" w:rsidRDefault="00C471A3">
      <w:pPr>
        <w:spacing w:after="0" w:line="240" w:lineRule="auto"/>
        <w:jc w:val="center"/>
        <w:rPr>
          <w:rFonts w:ascii="Cambria" w:eastAsia="Cambria" w:hAnsi="Cambria" w:cs="Cambria"/>
          <w:sz w:val="24"/>
          <w:szCs w:val="24"/>
        </w:rPr>
      </w:pPr>
    </w:p>
    <w:p w14:paraId="298F6E32" w14:textId="77777777" w:rsidR="00C471A3" w:rsidRDefault="00C471A3">
      <w:pPr>
        <w:spacing w:after="0" w:line="240" w:lineRule="auto"/>
        <w:jc w:val="center"/>
        <w:rPr>
          <w:rFonts w:ascii="Cambria" w:eastAsia="Cambria" w:hAnsi="Cambria" w:cs="Cambria"/>
          <w:sz w:val="24"/>
          <w:szCs w:val="24"/>
        </w:rPr>
      </w:pPr>
    </w:p>
    <w:p w14:paraId="7E833BCB" w14:textId="77777777" w:rsidR="00C471A3" w:rsidRDefault="00C471A3">
      <w:pPr>
        <w:spacing w:after="0" w:line="240" w:lineRule="auto"/>
        <w:jc w:val="center"/>
        <w:rPr>
          <w:rFonts w:ascii="Cambria" w:eastAsia="Cambria" w:hAnsi="Cambria" w:cs="Cambria"/>
          <w:sz w:val="24"/>
          <w:szCs w:val="24"/>
        </w:rPr>
      </w:pPr>
    </w:p>
    <w:p w14:paraId="0B99CD77" w14:textId="77777777" w:rsidR="00C471A3" w:rsidRDefault="00C471A3">
      <w:pPr>
        <w:spacing w:after="0" w:line="240" w:lineRule="auto"/>
        <w:jc w:val="center"/>
        <w:rPr>
          <w:rFonts w:ascii="Cambria" w:eastAsia="Cambria" w:hAnsi="Cambria" w:cs="Cambria"/>
          <w:sz w:val="24"/>
          <w:szCs w:val="24"/>
        </w:rPr>
      </w:pPr>
    </w:p>
    <w:p w14:paraId="266C054E"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sz w:val="24"/>
          <w:szCs w:val="24"/>
        </w:rPr>
        <w:t>PLIEGO DE CONDICIONES {{tipo_pliego_upper}}</w:t>
      </w:r>
    </w:p>
    <w:p w14:paraId="19144839" w14:textId="77777777" w:rsidR="00C471A3" w:rsidRDefault="00000000">
      <w:pPr>
        <w:spacing w:after="0" w:line="240" w:lineRule="auto"/>
        <w:jc w:val="center"/>
        <w:rPr>
          <w:rFonts w:ascii="Cambria" w:eastAsia="Cambria" w:hAnsi="Cambria" w:cs="Cambria"/>
          <w:sz w:val="24"/>
          <w:szCs w:val="24"/>
        </w:rPr>
      </w:pPr>
      <w:proofErr w:type="gramStart"/>
      <w:r>
        <w:rPr>
          <w:rFonts w:ascii="Cambria" w:eastAsia="Cambria" w:hAnsi="Cambria" w:cs="Cambria"/>
          <w:sz w:val="24"/>
          <w:szCs w:val="24"/>
        </w:rPr>
        <w:t>PERÍODO A CONTRATAR: {{periodo_inicio}} a {{periodo_fin}}</w:t>
      </w:r>
      <w:proofErr w:type="gramEnd"/>
      <w:r>
        <w:rPr>
          <w:rFonts w:ascii="Cambria" w:eastAsia="Cambria" w:hAnsi="Cambria" w:cs="Cambria"/>
          <w:sz w:val="24"/>
          <w:szCs w:val="24"/>
        </w:rPr>
      </w:r>
    </w:p>
    <w:p w14:paraId="3A235FBD" w14:textId="77777777" w:rsidR="00C471A3" w:rsidRDefault="00C471A3">
      <w:pPr>
        <w:spacing w:after="0" w:line="240" w:lineRule="auto"/>
        <w:jc w:val="center"/>
        <w:rPr>
          <w:rFonts w:ascii="Cambria" w:eastAsia="Cambria" w:hAnsi="Cambria" w:cs="Cambria"/>
          <w:sz w:val="24"/>
          <w:szCs w:val="24"/>
        </w:rPr>
      </w:pPr>
    </w:p>
    <w:p w14:paraId="7A1CB5DD" w14:textId="77777777" w:rsidR="00C471A3" w:rsidRDefault="00C471A3">
      <w:pPr>
        <w:spacing w:after="0" w:line="240" w:lineRule="auto"/>
        <w:jc w:val="center"/>
        <w:rPr>
          <w:rFonts w:ascii="Cambria" w:eastAsia="Cambria" w:hAnsi="Cambria" w:cs="Cambria"/>
          <w:sz w:val="24"/>
          <w:szCs w:val="24"/>
        </w:rPr>
      </w:pPr>
    </w:p>
    <w:p w14:paraId="3A79E82E" w14:textId="77777777" w:rsidR="00C471A3" w:rsidRDefault="00C471A3">
      <w:pPr>
        <w:spacing w:after="0" w:line="240" w:lineRule="auto"/>
        <w:jc w:val="center"/>
        <w:rPr>
          <w:rFonts w:ascii="Cambria" w:eastAsia="Cambria" w:hAnsi="Cambria" w:cs="Cambria"/>
          <w:sz w:val="24"/>
          <w:szCs w:val="24"/>
        </w:rPr>
      </w:pPr>
    </w:p>
    <w:p w14:paraId="71CD0127" w14:textId="77777777" w:rsidR="00C471A3" w:rsidRDefault="00C471A3">
      <w:pPr>
        <w:spacing w:after="0" w:line="240" w:lineRule="auto"/>
        <w:jc w:val="center"/>
        <w:rPr>
          <w:rFonts w:ascii="Cambria" w:eastAsia="Cambria" w:hAnsi="Cambria" w:cs="Cambria"/>
          <w:sz w:val="24"/>
          <w:szCs w:val="24"/>
        </w:rPr>
      </w:pPr>
    </w:p>
    <w:p w14:paraId="60B22A34" w14:textId="77777777" w:rsidR="00C471A3" w:rsidRDefault="00C471A3">
      <w:pPr>
        <w:spacing w:after="0" w:line="240" w:lineRule="auto"/>
        <w:jc w:val="center"/>
        <w:rPr>
          <w:rFonts w:ascii="Cambria" w:eastAsia="Cambria" w:hAnsi="Cambria" w:cs="Cambria"/>
          <w:sz w:val="24"/>
          <w:szCs w:val="24"/>
        </w:rPr>
      </w:pPr>
    </w:p>
    <w:p w14:paraId="2E0A029B" w14:textId="77777777" w:rsidR="00C471A3" w:rsidRDefault="00C471A3">
      <w:pPr>
        <w:spacing w:after="0" w:line="240" w:lineRule="auto"/>
        <w:rPr>
          <w:rFonts w:ascii="Cambria" w:eastAsia="Cambria" w:hAnsi="Cambria" w:cs="Cambria"/>
          <w:sz w:val="24"/>
          <w:szCs w:val="24"/>
        </w:rPr>
      </w:pPr>
    </w:p>
    <w:p w14:paraId="5112B57F" w14:textId="77777777" w:rsidR="00C471A3" w:rsidRDefault="00C471A3">
      <w:pPr>
        <w:spacing w:after="0" w:line="240" w:lineRule="auto"/>
        <w:rPr>
          <w:rFonts w:ascii="Cambria" w:eastAsia="Cambria" w:hAnsi="Cambria" w:cs="Cambria"/>
          <w:sz w:val="24"/>
          <w:szCs w:val="24"/>
        </w:rPr>
      </w:pPr>
    </w:p>
    <w:p w14:paraId="55C9A406" w14:textId="77777777" w:rsidR="00C471A3" w:rsidRDefault="00C471A3">
      <w:pPr>
        <w:spacing w:after="0" w:line="240" w:lineRule="auto"/>
        <w:jc w:val="center"/>
        <w:rPr>
          <w:rFonts w:ascii="Cambria" w:eastAsia="Cambria" w:hAnsi="Cambria" w:cs="Cambria"/>
          <w:sz w:val="24"/>
          <w:szCs w:val="24"/>
        </w:rPr>
      </w:pPr>
    </w:p>
    <w:p w14:paraId="33A660AF" w14:textId="77777777" w:rsidR="00C471A3" w:rsidRDefault="00C471A3">
      <w:pPr>
        <w:spacing w:after="0" w:line="240" w:lineRule="auto"/>
        <w:jc w:val="center"/>
        <w:rPr>
          <w:rFonts w:ascii="Cambria" w:eastAsia="Cambria" w:hAnsi="Cambria" w:cs="Cambria"/>
          <w:sz w:val="24"/>
          <w:szCs w:val="24"/>
        </w:rPr>
      </w:pPr>
    </w:p>
    <w:p w14:paraId="10D7DFA3"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sz w:val="24"/>
          <w:szCs w:val="24"/>
        </w:rPr>
        <w:t>Bogotá D.C.</w:t>
      </w:r>
    </w:p>
    <w:p w14:paraId="44AB1D52"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sz w:val="24"/>
          <w:szCs w:val="24"/>
        </w:rPr>
        <w:t>{{mes_publicacion}}</w:t>
      </w:r>
    </w:p>
    <w:p w14:paraId="7390B9F6" w14:textId="77777777" w:rsidR="00C471A3" w:rsidRDefault="00C471A3">
      <w:pPr>
        <w:spacing w:after="0" w:line="240" w:lineRule="auto"/>
        <w:jc w:val="center"/>
        <w:rPr>
          <w:rFonts w:ascii="Cambria" w:eastAsia="Cambria" w:hAnsi="Cambria" w:cs="Cambria"/>
          <w:sz w:val="24"/>
          <w:szCs w:val="24"/>
        </w:rPr>
      </w:pPr>
    </w:p>
    <w:p w14:paraId="123B1725" w14:textId="77777777" w:rsidR="00C471A3" w:rsidRDefault="00000000">
      <w:pPr>
        <w:keepNext/>
        <w:keepLines/>
        <w:pBdr>
          <w:top w:val="nil"/>
          <w:left w:val="nil"/>
          <w:bottom w:val="nil"/>
          <w:right w:val="nil"/>
          <w:between w:val="nil"/>
        </w:pBdr>
        <w:spacing w:before="240" w:after="0" w:line="240" w:lineRule="auto"/>
        <w:jc w:val="center"/>
        <w:rPr>
          <w:rFonts w:ascii="Cambria" w:eastAsia="Cambria" w:hAnsi="Cambria" w:cs="Cambria"/>
          <w:color w:val="000000"/>
          <w:sz w:val="24"/>
          <w:szCs w:val="24"/>
        </w:rPr>
      </w:pPr>
      <w:r>
        <w:rPr>
          <w:rFonts w:ascii="Cambria" w:eastAsia="Cambria" w:hAnsi="Cambria" w:cs="Cambria"/>
          <w:b/>
          <w:bCs/>
          <w:color w:val="000000"/>
          <w:sz w:val="24"/>
          <w:szCs w:val="24"/>
        </w:rPr>
        <w:lastRenderedPageBreak/>
        <w:t>TABLA DE CONTENIDO</w:t>
      </w:r>
    </w:p>
    <w:p w14:paraId="7FF394D2" w14:textId="77777777" w:rsidR="00C471A3" w:rsidRDefault="00C471A3">
      <w:pPr>
        <w:keepNext/>
        <w:keepLines/>
        <w:pBdr>
          <w:top w:val="nil"/>
          <w:left w:val="nil"/>
          <w:bottom w:val="nil"/>
          <w:right w:val="nil"/>
          <w:between w:val="nil"/>
        </w:pBdr>
        <w:spacing w:before="240" w:after="0" w:line="240" w:lineRule="auto"/>
        <w:jc w:val="center"/>
        <w:rPr>
          <w:rFonts w:ascii="Cambria" w:eastAsia="Cambria" w:hAnsi="Cambria" w:cs="Cambria"/>
          <w:sz w:val="24"/>
          <w:szCs w:val="24"/>
        </w:rPr>
      </w:pPr>
    </w:p>
    <w:p w14:paraId="3EA126D6" w14:textId="77777777" w:rsidR="00C471A3" w:rsidRDefault="00C471A3">
      <w:pPr>
        <w:keepNext/>
        <w:keepLines/>
        <w:pBdr>
          <w:top w:val="nil"/>
          <w:left w:val="nil"/>
          <w:bottom w:val="nil"/>
          <w:right w:val="nil"/>
          <w:between w:val="nil"/>
        </w:pBdr>
        <w:spacing w:before="240" w:after="0" w:line="240" w:lineRule="auto"/>
        <w:ind w:left="720" w:hanging="360"/>
        <w:rPr>
          <w:rFonts w:ascii="Calibri" w:eastAsia="Calibri" w:hAnsi="Calibri" w:cs="Calibri"/>
          <w:color w:val="366091"/>
          <w:sz w:val="32"/>
          <w:szCs w:val="32"/>
        </w:rPr>
      </w:pPr>
    </w:p>
    <w:sdt>
      <w:sdtPr>
        <w:id w:val="265025620"/>
        <w:docPartObj>
          <w:docPartGallery w:val="Table of Contents"/>
          <w:docPartUnique/>
        </w:docPartObj>
      </w:sdtPr>
      <w:sdtContent>
        <w:p w14:paraId="475BC4F8" w14:textId="77777777" w:rsidR="00C471A3" w:rsidRDefault="00000000">
          <w:pPr>
            <w:pBdr>
              <w:top w:val="nil"/>
              <w:left w:val="nil"/>
              <w:bottom w:val="nil"/>
              <w:right w:val="nil"/>
              <w:between w:val="nil"/>
            </w:pBdr>
            <w:tabs>
              <w:tab w:val="right" w:pos="8828"/>
            </w:tabs>
            <w:spacing w:after="100" w:line="240" w:lineRule="auto"/>
            <w:rPr>
              <w:rFonts w:ascii="Cambria" w:eastAsia="Cambria" w:hAnsi="Cambria" w:cs="Cambria"/>
              <w:color w:val="000000"/>
              <w:sz w:val="24"/>
              <w:szCs w:val="24"/>
            </w:rPr>
          </w:pPr>
          <w:r>
            <w:fldChar w:fldCharType="begin"/>
          </w:r>
          <w:r>
            <w:instrText xml:space="preserve"> TOC \h \u \z \t "Heading 1,1,Heading 2,2,Heading 3,3,"</w:instrText>
          </w:r>
          <w:r>
            <w:fldChar w:fldCharType="separate"/>
          </w:r>
          <w:hyperlink w:anchor="_heading=h.1fob9te">
            <w:r>
              <w:rPr>
                <w:color w:val="000000"/>
              </w:rPr>
              <w:t>INTRODUCCIÓN</w:t>
            </w:r>
            <w:r>
              <w:rPr>
                <w:color w:val="000000"/>
              </w:rPr>
              <w:tab/>
              <w:t>4</w:t>
            </w:r>
          </w:hyperlink>
        </w:p>
        <w:p w14:paraId="26A04725" w14:textId="77777777" w:rsidR="00C471A3" w:rsidRDefault="00000000">
          <w:pPr>
            <w:pBdr>
              <w:top w:val="nil"/>
              <w:left w:val="nil"/>
              <w:bottom w:val="nil"/>
              <w:right w:val="nil"/>
              <w:between w:val="nil"/>
            </w:pBdr>
            <w:tabs>
              <w:tab w:val="left" w:pos="480"/>
              <w:tab w:val="right" w:pos="8828"/>
            </w:tabs>
            <w:spacing w:after="100" w:line="240" w:lineRule="auto"/>
            <w:rPr>
              <w:rFonts w:ascii="Cambria" w:eastAsia="Cambria" w:hAnsi="Cambria" w:cs="Cambria"/>
              <w:color w:val="000000"/>
              <w:sz w:val="24"/>
              <w:szCs w:val="24"/>
            </w:rPr>
          </w:pPr>
          <w:hyperlink w:anchor="_heading=h.rq0t8g4zgyp3">
            <w:r>
              <w:rPr>
                <w:color w:val="000000"/>
              </w:rPr>
              <w:t>1.</w:t>
            </w:r>
          </w:hyperlink>
          <w:hyperlink w:anchor="_heading=h.rq0t8g4zgyp3">
            <w:r>
              <w:rPr>
                <w:rFonts w:ascii="Cambria" w:eastAsia="Cambria" w:hAnsi="Cambria" w:cs="Cambria"/>
                <w:color w:val="000000"/>
                <w:sz w:val="24"/>
                <w:szCs w:val="24"/>
              </w:rPr>
              <w:tab/>
            </w:r>
          </w:hyperlink>
          <w:r>
            <w:fldChar w:fldCharType="begin"/>
          </w:r>
          <w:r>
            <w:instrText xml:space="preserve"> PAGEREF _heading=h.rq0t8g4zgyp3 \h </w:instrText>
          </w:r>
          <w:r>
            <w:fldChar w:fldCharType="separate"/>
          </w:r>
          <w:r>
            <w:rPr>
              <w:color w:val="000000"/>
            </w:rPr>
            <w:t xml:space="preserve">CARACTERÍSTICAS DE LA </w:t>
          </w:r>
          <w:r>
            <w:t>INVITACIÓN A OFRECER</w:t>
          </w:r>
          <w:r>
            <w:rPr>
              <w:color w:val="000000"/>
            </w:rPr>
            <w:tab/>
            <w:t>4</w:t>
          </w:r>
          <w:hyperlink w:anchor="_heading=h.rq0t8g4zgyp3" w:history="1"/>
        </w:p>
        <w:p w14:paraId="6DD6233E" w14:textId="77777777" w:rsidR="00C471A3" w:rsidRDefault="00000000">
          <w:pPr>
            <w:pBdr>
              <w:top w:val="nil"/>
              <w:left w:val="nil"/>
              <w:bottom w:val="nil"/>
              <w:right w:val="nil"/>
              <w:between w:val="nil"/>
            </w:pBdr>
            <w:tabs>
              <w:tab w:val="left" w:pos="960"/>
              <w:tab w:val="right" w:pos="8828"/>
            </w:tabs>
            <w:spacing w:after="100" w:line="240" w:lineRule="auto"/>
            <w:ind w:left="220"/>
            <w:rPr>
              <w:rFonts w:ascii="Cambria" w:eastAsia="Cambria" w:hAnsi="Cambria" w:cs="Cambria"/>
              <w:color w:val="000000"/>
              <w:sz w:val="24"/>
              <w:szCs w:val="24"/>
            </w:rPr>
          </w:pPr>
          <w:r>
            <w:fldChar w:fldCharType="end"/>
          </w:r>
          <w:hyperlink w:anchor="_heading=h.3dy6vkm">
            <w:r>
              <w:rPr>
                <w:color w:val="000000"/>
              </w:rPr>
              <w:t>1.1.</w:t>
            </w:r>
          </w:hyperlink>
          <w:hyperlink w:anchor="_heading=h.3dy6vkm">
            <w:r>
              <w:rPr>
                <w:rFonts w:ascii="Cambria" w:eastAsia="Cambria" w:hAnsi="Cambria" w:cs="Cambria"/>
                <w:color w:val="000000"/>
                <w:sz w:val="24"/>
                <w:szCs w:val="24"/>
              </w:rPr>
              <w:tab/>
            </w:r>
          </w:hyperlink>
          <w:r>
            <w:fldChar w:fldCharType="begin"/>
          </w:r>
          <w:r>
            <w:instrText xml:space="preserve"> PAGEREF _heading=h.3dy6vkm \h </w:instrText>
          </w:r>
          <w:r>
            <w:fldChar w:fldCharType="separate"/>
          </w:r>
          <w:r>
            <w:rPr>
              <w:color w:val="000000"/>
            </w:rPr>
            <w:t>OBJETO</w:t>
          </w:r>
          <w:r>
            <w:rPr>
              <w:color w:val="000000"/>
            </w:rPr>
            <w:tab/>
            <w:t>4</w:t>
          </w:r>
          <w:hyperlink w:anchor="_heading=h.3dy6vkm" w:history="1"/>
        </w:p>
        <w:p w14:paraId="4B12E255" w14:textId="77777777" w:rsidR="00C471A3" w:rsidRDefault="00000000">
          <w:pPr>
            <w:pBdr>
              <w:top w:val="nil"/>
              <w:left w:val="nil"/>
              <w:bottom w:val="nil"/>
              <w:right w:val="nil"/>
              <w:between w:val="nil"/>
            </w:pBdr>
            <w:tabs>
              <w:tab w:val="left" w:pos="960"/>
              <w:tab w:val="right" w:pos="8828"/>
            </w:tabs>
            <w:spacing w:after="100" w:line="240" w:lineRule="auto"/>
            <w:ind w:left="220"/>
            <w:rPr>
              <w:rFonts w:ascii="Cambria" w:eastAsia="Cambria" w:hAnsi="Cambria" w:cs="Cambria"/>
              <w:color w:val="000000"/>
              <w:sz w:val="24"/>
              <w:szCs w:val="24"/>
            </w:rPr>
          </w:pPr>
          <w:r>
            <w:fldChar w:fldCharType="end"/>
          </w:r>
          <w:hyperlink w:anchor="_heading=h.1t3h5sf">
            <w:r>
              <w:rPr>
                <w:color w:val="000000"/>
              </w:rPr>
              <w:t>1.2.</w:t>
            </w:r>
          </w:hyperlink>
          <w:hyperlink w:anchor="_heading=h.1t3h5sf">
            <w:r>
              <w:rPr>
                <w:rFonts w:ascii="Cambria" w:eastAsia="Cambria" w:hAnsi="Cambria" w:cs="Cambria"/>
                <w:color w:val="000000"/>
                <w:sz w:val="24"/>
                <w:szCs w:val="24"/>
              </w:rPr>
              <w:tab/>
            </w:r>
          </w:hyperlink>
          <w:r>
            <w:fldChar w:fldCharType="begin"/>
          </w:r>
          <w:r>
            <w:instrText xml:space="preserve"> PAGEREF _heading=h.1t3h5sf \h </w:instrText>
          </w:r>
          <w:r>
            <w:fldChar w:fldCharType="separate"/>
          </w:r>
          <w:r>
            <w:rPr>
              <w:color w:val="000000"/>
            </w:rPr>
            <w:t>DEFINICIONES</w:t>
          </w:r>
          <w:r>
            <w:rPr>
              <w:color w:val="000000"/>
            </w:rPr>
            <w:tab/>
          </w:r>
          <w:r>
            <w:fldChar w:fldCharType="end"/>
          </w:r>
          <w:r>
            <w:t>5</w:t>
          </w:r>
        </w:p>
        <w:p w14:paraId="2E81A46E" w14:textId="77777777" w:rsidR="00C471A3" w:rsidRDefault="00000000">
          <w:pPr>
            <w:pBdr>
              <w:top w:val="nil"/>
              <w:left w:val="nil"/>
              <w:bottom w:val="nil"/>
              <w:right w:val="nil"/>
              <w:between w:val="nil"/>
            </w:pBdr>
            <w:tabs>
              <w:tab w:val="left" w:pos="960"/>
              <w:tab w:val="right" w:pos="8828"/>
            </w:tabs>
            <w:spacing w:after="100" w:line="240" w:lineRule="auto"/>
            <w:ind w:left="220"/>
            <w:rPr>
              <w:rFonts w:ascii="Cambria" w:eastAsia="Cambria" w:hAnsi="Cambria" w:cs="Cambria"/>
              <w:color w:val="000000"/>
              <w:sz w:val="24"/>
              <w:szCs w:val="24"/>
            </w:rPr>
          </w:pPr>
          <w:hyperlink w:anchor="_heading=h.4d34og8">
            <w:r>
              <w:rPr>
                <w:color w:val="000000"/>
              </w:rPr>
              <w:t>1.3.</w:t>
            </w:r>
          </w:hyperlink>
          <w:hyperlink w:anchor="_heading=h.4d34og8">
            <w:r>
              <w:rPr>
                <w:rFonts w:ascii="Cambria" w:eastAsia="Cambria" w:hAnsi="Cambria" w:cs="Cambria"/>
                <w:color w:val="000000"/>
                <w:sz w:val="24"/>
                <w:szCs w:val="24"/>
              </w:rPr>
              <w:tab/>
            </w:r>
          </w:hyperlink>
          <w:r>
            <w:fldChar w:fldCharType="begin"/>
          </w:r>
          <w:r>
            <w:instrText xml:space="preserve"> PAGEREF _heading=h.4d34og8 \h </w:instrText>
          </w:r>
          <w:r>
            <w:fldChar w:fldCharType="separate"/>
          </w:r>
          <w:r>
            <w:rPr>
              <w:color w:val="000000"/>
            </w:rPr>
            <w:t>NOMBRE DEL FUNCIONARIO ENCARGADO, TELÉFONO Y CORREO ELECTRÓNICO DE CONTACTO</w:t>
          </w:r>
          <w:r>
            <w:rPr>
              <w:color w:val="000000"/>
            </w:rPr>
            <w:tab/>
            <w:t>6</w:t>
          </w:r>
          <w:hyperlink w:anchor="_heading=h.4d34og8" w:history="1"/>
        </w:p>
        <w:p w14:paraId="3E8DE9BA" w14:textId="77777777" w:rsidR="00C471A3" w:rsidRDefault="00000000">
          <w:pPr>
            <w:pBdr>
              <w:top w:val="nil"/>
              <w:left w:val="nil"/>
              <w:bottom w:val="nil"/>
              <w:right w:val="nil"/>
              <w:between w:val="nil"/>
            </w:pBdr>
            <w:tabs>
              <w:tab w:val="left" w:pos="960"/>
              <w:tab w:val="right" w:pos="8828"/>
            </w:tabs>
            <w:spacing w:after="100" w:line="240" w:lineRule="auto"/>
            <w:ind w:left="220"/>
            <w:rPr>
              <w:rFonts w:ascii="Cambria" w:eastAsia="Cambria" w:hAnsi="Cambria" w:cs="Cambria"/>
              <w:color w:val="000000"/>
              <w:sz w:val="24"/>
              <w:szCs w:val="24"/>
            </w:rPr>
          </w:pPr>
          <w:r>
            <w:fldChar w:fldCharType="end"/>
          </w:r>
          <w:hyperlink w:anchor="_heading=h.2s8eyo1">
            <w:r>
              <w:rPr>
                <w:color w:val="000000"/>
              </w:rPr>
              <w:t>1.4.</w:t>
            </w:r>
          </w:hyperlink>
          <w:hyperlink w:anchor="_heading=h.2s8eyo1">
            <w:r>
              <w:rPr>
                <w:rFonts w:ascii="Cambria" w:eastAsia="Cambria" w:hAnsi="Cambria" w:cs="Cambria"/>
                <w:color w:val="000000"/>
                <w:sz w:val="24"/>
                <w:szCs w:val="24"/>
              </w:rPr>
              <w:tab/>
            </w:r>
          </w:hyperlink>
          <w:r>
            <w:fldChar w:fldCharType="begin"/>
          </w:r>
          <w:r>
            <w:instrText xml:space="preserve"> PAGEREF _heading=h.2s8eyo1 \h </w:instrText>
          </w:r>
          <w:r>
            <w:fldChar w:fldCharType="separate"/>
          </w:r>
          <w:r>
            <w:rPr>
              <w:color w:val="000000"/>
            </w:rPr>
            <w:t>CRONOGRAMA DEL PROCESO</w:t>
          </w:r>
          <w:r>
            <w:rPr>
              <w:color w:val="000000"/>
            </w:rPr>
            <w:tab/>
          </w:r>
          <w:r>
            <w:fldChar w:fldCharType="end"/>
          </w:r>
          <w:r>
            <w:t>6</w:t>
          </w:r>
        </w:p>
        <w:p w14:paraId="654C4F46" w14:textId="77777777" w:rsidR="00C471A3" w:rsidRDefault="00000000">
          <w:pPr>
            <w:pBdr>
              <w:top w:val="nil"/>
              <w:left w:val="nil"/>
              <w:bottom w:val="nil"/>
              <w:right w:val="nil"/>
              <w:between w:val="nil"/>
            </w:pBdr>
            <w:tabs>
              <w:tab w:val="left" w:pos="960"/>
              <w:tab w:val="right" w:pos="8828"/>
            </w:tabs>
            <w:spacing w:after="100" w:line="240" w:lineRule="auto"/>
            <w:ind w:left="220"/>
            <w:rPr>
              <w:rFonts w:ascii="Cambria" w:eastAsia="Cambria" w:hAnsi="Cambria" w:cs="Cambria"/>
              <w:color w:val="000000"/>
              <w:sz w:val="24"/>
              <w:szCs w:val="24"/>
            </w:rPr>
          </w:pPr>
          <w:hyperlink w:anchor="_heading=h.3rdcrjn">
            <w:r>
              <w:rPr>
                <w:color w:val="000000"/>
              </w:rPr>
              <w:t>1.5.</w:t>
            </w:r>
          </w:hyperlink>
          <w:hyperlink w:anchor="_heading=h.3rdcrjn">
            <w:r>
              <w:rPr>
                <w:rFonts w:ascii="Cambria" w:eastAsia="Cambria" w:hAnsi="Cambria" w:cs="Cambria"/>
                <w:color w:val="000000"/>
                <w:sz w:val="24"/>
                <w:szCs w:val="24"/>
              </w:rPr>
              <w:tab/>
            </w:r>
          </w:hyperlink>
          <w:r>
            <w:fldChar w:fldCharType="begin"/>
          </w:r>
          <w:r>
            <w:instrText xml:space="preserve"> PAGEREF _heading=h.3rdcrjn \h </w:instrText>
          </w:r>
          <w:r>
            <w:fldChar w:fldCharType="separate"/>
          </w:r>
          <w:r>
            <w:rPr>
              <w:color w:val="000000"/>
            </w:rPr>
            <w:t>CONSULTAS A LOS PLIEGOS</w:t>
          </w:r>
          <w:r>
            <w:rPr>
              <w:color w:val="000000"/>
            </w:rPr>
            <w:tab/>
            <w:t>7</w:t>
          </w:r>
          <w:hyperlink w:anchor="_heading=h.3rdcrjn" w:history="1"/>
        </w:p>
        <w:p w14:paraId="3B8A0DF1" w14:textId="77777777" w:rsidR="00C471A3" w:rsidRDefault="00000000">
          <w:pPr>
            <w:pBdr>
              <w:top w:val="nil"/>
              <w:left w:val="nil"/>
              <w:bottom w:val="nil"/>
              <w:right w:val="nil"/>
              <w:between w:val="nil"/>
            </w:pBdr>
            <w:tabs>
              <w:tab w:val="left" w:pos="960"/>
              <w:tab w:val="right" w:pos="8828"/>
            </w:tabs>
            <w:spacing w:after="100" w:line="240" w:lineRule="auto"/>
            <w:ind w:left="220"/>
            <w:rPr>
              <w:rFonts w:ascii="Cambria" w:eastAsia="Cambria" w:hAnsi="Cambria" w:cs="Cambria"/>
              <w:color w:val="000000"/>
              <w:sz w:val="24"/>
              <w:szCs w:val="24"/>
            </w:rPr>
          </w:pPr>
          <w:r>
            <w:fldChar w:fldCharType="end"/>
          </w:r>
          <w:hyperlink w:anchor="_heading=h.lnxbz9">
            <w:r>
              <w:rPr>
                <w:color w:val="000000"/>
              </w:rPr>
              <w:t>1.6.</w:t>
            </w:r>
          </w:hyperlink>
          <w:hyperlink w:anchor="_heading=h.lnxbz9">
            <w:r>
              <w:rPr>
                <w:rFonts w:ascii="Cambria" w:eastAsia="Cambria" w:hAnsi="Cambria" w:cs="Cambria"/>
                <w:color w:val="000000"/>
                <w:sz w:val="24"/>
                <w:szCs w:val="24"/>
              </w:rPr>
              <w:tab/>
            </w:r>
          </w:hyperlink>
          <w:r>
            <w:fldChar w:fldCharType="begin"/>
          </w:r>
          <w:r>
            <w:instrText xml:space="preserve"> PAGEREF _heading=h.lnxbz9 \h </w:instrText>
          </w:r>
          <w:r>
            <w:fldChar w:fldCharType="separate"/>
          </w:r>
          <w:r>
            <w:rPr>
              <w:color w:val="000000"/>
            </w:rPr>
            <w:t>MANUAL DE ÉTICA EMPRESARIAL</w:t>
          </w:r>
          <w:r>
            <w:rPr>
              <w:color w:val="000000"/>
            </w:rPr>
            <w:tab/>
            <w:t>7</w:t>
          </w:r>
          <w:hyperlink w:anchor="_heading=h.lnxbz9" w:history="1"/>
        </w:p>
        <w:p w14:paraId="3A45A467" w14:textId="77777777" w:rsidR="00C471A3" w:rsidRDefault="00000000">
          <w:pPr>
            <w:pBdr>
              <w:top w:val="nil"/>
              <w:left w:val="nil"/>
              <w:bottom w:val="nil"/>
              <w:right w:val="nil"/>
              <w:between w:val="nil"/>
            </w:pBdr>
            <w:tabs>
              <w:tab w:val="left" w:pos="480"/>
              <w:tab w:val="right" w:pos="8828"/>
            </w:tabs>
            <w:spacing w:after="100" w:line="240" w:lineRule="auto"/>
            <w:rPr>
              <w:rFonts w:ascii="Cambria" w:eastAsia="Cambria" w:hAnsi="Cambria" w:cs="Cambria"/>
              <w:color w:val="000000"/>
              <w:sz w:val="24"/>
              <w:szCs w:val="24"/>
            </w:rPr>
          </w:pPr>
          <w:r>
            <w:fldChar w:fldCharType="end"/>
          </w:r>
          <w:hyperlink w:anchor="_heading=h.1ksv4uv">
            <w:r>
              <w:rPr>
                <w:color w:val="000000"/>
              </w:rPr>
              <w:t>2.</w:t>
            </w:r>
          </w:hyperlink>
          <w:hyperlink w:anchor="_heading=h.1ksv4uv">
            <w:r>
              <w:rPr>
                <w:rFonts w:ascii="Cambria" w:eastAsia="Cambria" w:hAnsi="Cambria" w:cs="Cambria"/>
                <w:color w:val="000000"/>
                <w:sz w:val="24"/>
                <w:szCs w:val="24"/>
              </w:rPr>
              <w:tab/>
            </w:r>
          </w:hyperlink>
          <w:r>
            <w:fldChar w:fldCharType="begin"/>
          </w:r>
          <w:r>
            <w:instrText xml:space="preserve"> PAGEREF _heading=h.1ksv4uv \h </w:instrText>
          </w:r>
          <w:r>
            <w:fldChar w:fldCharType="separate"/>
          </w:r>
          <w:r>
            <w:rPr>
              <w:color w:val="000000"/>
            </w:rPr>
            <w:t>DESCRIPCIÓN DE LOS PRODUCTOS A CONTRATAR</w:t>
          </w:r>
          <w:r>
            <w:rPr>
              <w:color w:val="000000"/>
            </w:rPr>
            <w:tab/>
            <w:t>8</w:t>
          </w:r>
          <w:hyperlink w:anchor="_heading=h.1ksv4uv" w:history="1"/>
        </w:p>
        <w:p w14:paraId="1CC0D2B2" w14:textId="77777777" w:rsidR="00C471A3" w:rsidRDefault="00000000">
          <w:pPr>
            <w:pBdr>
              <w:top w:val="nil"/>
              <w:left w:val="nil"/>
              <w:bottom w:val="nil"/>
              <w:right w:val="nil"/>
              <w:between w:val="nil"/>
            </w:pBdr>
            <w:tabs>
              <w:tab w:val="left" w:pos="960"/>
              <w:tab w:val="right" w:pos="8828"/>
            </w:tabs>
            <w:spacing w:after="100" w:line="240" w:lineRule="auto"/>
            <w:ind w:left="220"/>
            <w:rPr>
              <w:rFonts w:ascii="Cambria" w:eastAsia="Cambria" w:hAnsi="Cambria" w:cs="Cambria"/>
              <w:color w:val="000000"/>
              <w:sz w:val="24"/>
              <w:szCs w:val="24"/>
            </w:rPr>
          </w:pPr>
          <w:r>
            <w:fldChar w:fldCharType="end"/>
          </w:r>
          <w:hyperlink w:anchor="_heading=h.44sinio">
            <w:r>
              <w:rPr>
                <w:color w:val="000000"/>
              </w:rPr>
              <w:t>2.1.</w:t>
            </w:r>
          </w:hyperlink>
          <w:hyperlink w:anchor="_heading=h.44sinio">
            <w:r>
              <w:rPr>
                <w:rFonts w:ascii="Cambria" w:eastAsia="Cambria" w:hAnsi="Cambria" w:cs="Cambria"/>
                <w:color w:val="000000"/>
                <w:sz w:val="24"/>
                <w:szCs w:val="24"/>
              </w:rPr>
              <w:tab/>
            </w:r>
          </w:hyperlink>
          <w:r>
            <w:fldChar w:fldCharType="begin"/>
          </w:r>
          <w:r>
            <w:instrText xml:space="preserve"> PAGEREF _heading=h.44sinio \h </w:instrText>
          </w:r>
          <w:r>
            <w:fldChar w:fldCharType="separate"/>
          </w:r>
          <w:r>
            <w:rPr>
              <w:color w:val="000000"/>
            </w:rPr>
            <w:t>RESUMEN DEL PRODUCTO</w:t>
          </w:r>
          <w:r>
            <w:rPr>
              <w:color w:val="000000"/>
            </w:rPr>
            <w:tab/>
          </w:r>
          <w:r>
            <w:t>8</w:t>
          </w:r>
          <w:hyperlink w:anchor="_heading=h.44sinio" w:history="1"/>
        </w:p>
        <w:p w14:paraId="2C5FB0E3" w14:textId="77777777" w:rsidR="00C471A3" w:rsidRDefault="00000000">
          <w:pPr>
            <w:pBdr>
              <w:top w:val="nil"/>
              <w:left w:val="nil"/>
              <w:bottom w:val="nil"/>
              <w:right w:val="nil"/>
              <w:between w:val="nil"/>
            </w:pBdr>
            <w:tabs>
              <w:tab w:val="left" w:pos="960"/>
              <w:tab w:val="right" w:pos="8828"/>
            </w:tabs>
            <w:spacing w:after="100" w:line="240" w:lineRule="auto"/>
            <w:ind w:left="220"/>
            <w:rPr>
              <w:rFonts w:ascii="Cambria" w:eastAsia="Cambria" w:hAnsi="Cambria" w:cs="Cambria"/>
              <w:color w:val="000000"/>
              <w:sz w:val="24"/>
              <w:szCs w:val="24"/>
            </w:rPr>
          </w:pPr>
          <w:r>
            <w:fldChar w:fldCharType="end"/>
          </w:r>
          <w:hyperlink w:anchor="_heading=h.2jxsxqh">
            <w:r>
              <w:rPr>
                <w:color w:val="000000"/>
              </w:rPr>
              <w:t>2.2.</w:t>
            </w:r>
          </w:hyperlink>
          <w:hyperlink w:anchor="_heading=h.2jxsxqh">
            <w:r>
              <w:rPr>
                <w:rFonts w:ascii="Cambria" w:eastAsia="Cambria" w:hAnsi="Cambria" w:cs="Cambria"/>
                <w:color w:val="000000"/>
                <w:sz w:val="24"/>
                <w:szCs w:val="24"/>
              </w:rPr>
              <w:tab/>
            </w:r>
          </w:hyperlink>
          <w:r>
            <w:fldChar w:fldCharType="begin"/>
          </w:r>
          <w:r>
            <w:instrText xml:space="preserve"> PAGEREF _heading=h.2jxsxqh \h </w:instrText>
          </w:r>
          <w:r>
            <w:fldChar w:fldCharType="separate"/>
          </w:r>
          <w:r>
            <w:rPr>
              <w:color w:val="000000"/>
            </w:rPr>
            <w:t>LUGAR DE ENTREGA DE LA ENERGÍA</w:t>
          </w:r>
          <w:r>
            <w:rPr>
              <w:color w:val="000000"/>
            </w:rPr>
            <w:tab/>
          </w:r>
          <w:r>
            <w:t>9</w:t>
          </w:r>
          <w:hyperlink w:anchor="_heading=h.2jxsxqh" w:history="1"/>
        </w:p>
        <w:p w14:paraId="6E11AD1C" w14:textId="77777777" w:rsidR="00C471A3" w:rsidRDefault="00000000">
          <w:pPr>
            <w:pBdr>
              <w:top w:val="nil"/>
              <w:left w:val="nil"/>
              <w:bottom w:val="nil"/>
              <w:right w:val="nil"/>
              <w:between w:val="nil"/>
            </w:pBdr>
            <w:tabs>
              <w:tab w:val="left" w:pos="480"/>
              <w:tab w:val="right" w:pos="8828"/>
            </w:tabs>
            <w:spacing w:after="100" w:line="240" w:lineRule="auto"/>
            <w:rPr>
              <w:rFonts w:ascii="Cambria" w:eastAsia="Cambria" w:hAnsi="Cambria" w:cs="Cambria"/>
              <w:color w:val="000000"/>
              <w:sz w:val="24"/>
              <w:szCs w:val="24"/>
            </w:rPr>
          </w:pPr>
          <w:r>
            <w:fldChar w:fldCharType="end"/>
          </w:r>
          <w:hyperlink w:anchor="_heading=h.z337ya">
            <w:r>
              <w:rPr>
                <w:color w:val="000000"/>
              </w:rPr>
              <w:t>3.</w:t>
            </w:r>
          </w:hyperlink>
          <w:hyperlink w:anchor="_heading=h.z337ya">
            <w:r>
              <w:rPr>
                <w:rFonts w:ascii="Cambria" w:eastAsia="Cambria" w:hAnsi="Cambria" w:cs="Cambria"/>
                <w:color w:val="000000"/>
                <w:sz w:val="24"/>
                <w:szCs w:val="24"/>
              </w:rPr>
              <w:tab/>
            </w:r>
          </w:hyperlink>
          <w:r>
            <w:fldChar w:fldCharType="begin"/>
          </w:r>
          <w:r>
            <w:instrText xml:space="preserve"> PAGEREF _heading=h.z337ya \h </w:instrText>
          </w:r>
          <w:r>
            <w:fldChar w:fldCharType="separate"/>
          </w:r>
          <w:r>
            <w:rPr>
              <w:color w:val="000000"/>
            </w:rPr>
            <w:t>OFERTAS</w:t>
          </w:r>
          <w:r>
            <w:rPr>
              <w:color w:val="000000"/>
            </w:rPr>
            <w:tab/>
          </w:r>
          <w:r>
            <w:t>1</w:t>
          </w:r>
          <w:r>
            <w:fldChar w:fldCharType="end"/>
          </w:r>
          <w:r>
            <w:t>0</w:t>
          </w:r>
        </w:p>
        <w:p w14:paraId="372AF14D" w14:textId="77777777" w:rsidR="00C471A3" w:rsidRDefault="00000000">
          <w:pPr>
            <w:pBdr>
              <w:top w:val="nil"/>
              <w:left w:val="nil"/>
              <w:bottom w:val="nil"/>
              <w:right w:val="nil"/>
              <w:between w:val="nil"/>
            </w:pBdr>
            <w:tabs>
              <w:tab w:val="left" w:pos="960"/>
              <w:tab w:val="right" w:pos="8828"/>
            </w:tabs>
            <w:spacing w:after="100" w:line="240" w:lineRule="auto"/>
            <w:ind w:left="220"/>
            <w:rPr>
              <w:rFonts w:ascii="Cambria" w:eastAsia="Cambria" w:hAnsi="Cambria" w:cs="Cambria"/>
              <w:color w:val="000000"/>
              <w:sz w:val="24"/>
              <w:szCs w:val="24"/>
            </w:rPr>
          </w:pPr>
          <w:hyperlink w:anchor="_heading=h.3j2qqm3">
            <w:r>
              <w:rPr>
                <w:color w:val="000000"/>
              </w:rPr>
              <w:t>3.1.</w:t>
            </w:r>
          </w:hyperlink>
          <w:hyperlink w:anchor="_heading=h.3j2qqm3">
            <w:r>
              <w:rPr>
                <w:rFonts w:ascii="Cambria" w:eastAsia="Cambria" w:hAnsi="Cambria" w:cs="Cambria"/>
                <w:color w:val="000000"/>
                <w:sz w:val="24"/>
                <w:szCs w:val="24"/>
              </w:rPr>
              <w:tab/>
            </w:r>
          </w:hyperlink>
          <w:r>
            <w:t xml:space="preserve">CONTENIDO </w:t>
          </w:r>
          <w:r>
            <w:fldChar w:fldCharType="begin"/>
          </w:r>
          <w:r>
            <w:instrText xml:space="preserve"> PAGEREF _heading=h.3j2qqm3 \h </w:instrText>
          </w:r>
          <w:r>
            <w:fldChar w:fldCharType="separate"/>
          </w:r>
          <w:r>
            <w:rPr>
              <w:color w:val="000000"/>
            </w:rPr>
            <w:tab/>
          </w:r>
          <w:r>
            <w:t>1</w:t>
          </w:r>
          <w:r>
            <w:fldChar w:fldCharType="end"/>
          </w:r>
          <w:r>
            <w:t>0</w:t>
          </w:r>
        </w:p>
        <w:p w14:paraId="0577E0A2" w14:textId="77777777" w:rsidR="00C471A3" w:rsidRDefault="00000000">
          <w:pPr>
            <w:pBdr>
              <w:top w:val="nil"/>
              <w:left w:val="nil"/>
              <w:bottom w:val="nil"/>
              <w:right w:val="nil"/>
              <w:between w:val="nil"/>
            </w:pBdr>
            <w:tabs>
              <w:tab w:val="left" w:pos="960"/>
              <w:tab w:val="right" w:pos="8828"/>
            </w:tabs>
            <w:spacing w:after="100" w:line="240" w:lineRule="auto"/>
            <w:ind w:left="220"/>
            <w:rPr>
              <w:rFonts w:ascii="Cambria" w:eastAsia="Cambria" w:hAnsi="Cambria" w:cs="Cambria"/>
              <w:color w:val="000000"/>
              <w:sz w:val="24"/>
              <w:szCs w:val="24"/>
            </w:rPr>
          </w:pPr>
          <w:hyperlink w:anchor="_heading=h.1y810tw">
            <w:r>
              <w:rPr>
                <w:color w:val="000000"/>
              </w:rPr>
              <w:t>3.2.</w:t>
            </w:r>
          </w:hyperlink>
          <w:hyperlink w:anchor="_heading=h.1y810tw">
            <w:r>
              <w:rPr>
                <w:rFonts w:ascii="Cambria" w:eastAsia="Cambria" w:hAnsi="Cambria" w:cs="Cambria"/>
                <w:color w:val="000000"/>
                <w:sz w:val="24"/>
                <w:szCs w:val="24"/>
              </w:rPr>
              <w:tab/>
            </w:r>
          </w:hyperlink>
          <w:r>
            <w:fldChar w:fldCharType="begin"/>
          </w:r>
          <w:r>
            <w:instrText xml:space="preserve"> PAGEREF _heading=h.1y810tw \h </w:instrText>
          </w:r>
          <w:r>
            <w:fldChar w:fldCharType="separate"/>
          </w:r>
          <w:r>
            <w:rPr>
              <w:color w:val="000000"/>
            </w:rPr>
            <w:t>VALIDEZ</w:t>
          </w:r>
          <w:r>
            <w:rPr>
              <w:color w:val="000000"/>
            </w:rPr>
            <w:tab/>
            <w:t>10</w:t>
          </w:r>
          <w:hyperlink w:anchor="_heading=h.1y810tw" w:history="1"/>
        </w:p>
        <w:p w14:paraId="62F1492B" w14:textId="77777777" w:rsidR="00C471A3" w:rsidRDefault="00000000">
          <w:pPr>
            <w:pBdr>
              <w:top w:val="nil"/>
              <w:left w:val="nil"/>
              <w:bottom w:val="nil"/>
              <w:right w:val="nil"/>
              <w:between w:val="nil"/>
            </w:pBdr>
            <w:tabs>
              <w:tab w:val="left" w:pos="960"/>
              <w:tab w:val="right" w:pos="8828"/>
            </w:tabs>
            <w:spacing w:after="100" w:line="240" w:lineRule="auto"/>
            <w:ind w:left="220"/>
            <w:rPr>
              <w:rFonts w:ascii="Cambria" w:eastAsia="Cambria" w:hAnsi="Cambria" w:cs="Cambria"/>
              <w:color w:val="000000"/>
              <w:sz w:val="24"/>
              <w:szCs w:val="24"/>
            </w:rPr>
          </w:pPr>
          <w:r>
            <w:fldChar w:fldCharType="end"/>
          </w:r>
          <w:hyperlink w:anchor="_heading=h.5slpu6gt4oo">
            <w:r>
              <w:rPr>
                <w:color w:val="000000"/>
              </w:rPr>
              <w:t>3.3.</w:t>
            </w:r>
          </w:hyperlink>
          <w:hyperlink w:anchor="_heading=h.5slpu6gt4oo">
            <w:r>
              <w:rPr>
                <w:rFonts w:ascii="Cambria" w:eastAsia="Cambria" w:hAnsi="Cambria" w:cs="Cambria"/>
                <w:color w:val="000000"/>
                <w:sz w:val="24"/>
                <w:szCs w:val="24"/>
              </w:rPr>
              <w:tab/>
            </w:r>
          </w:hyperlink>
          <w:r>
            <w:t>MEDIO DE COMUNICACIÓN DE LA OFERTA</w:t>
          </w:r>
          <w:r>
            <w:fldChar w:fldCharType="begin"/>
          </w:r>
          <w:r>
            <w:instrText xml:space="preserve"> PAGEREF _heading=h.5slpu6gt4oo \h </w:instrText>
          </w:r>
          <w:r>
            <w:fldChar w:fldCharType="separate"/>
          </w:r>
          <w:r>
            <w:rPr>
              <w:color w:val="000000"/>
            </w:rPr>
            <w:tab/>
            <w:t>10</w:t>
          </w:r>
          <w:hyperlink w:anchor="_heading=h.5slpu6gt4oo" w:history="1"/>
        </w:p>
        <w:p w14:paraId="5D90D7CD" w14:textId="77777777" w:rsidR="00C471A3" w:rsidRDefault="00000000">
          <w:pPr>
            <w:pBdr>
              <w:top w:val="nil"/>
              <w:left w:val="nil"/>
              <w:bottom w:val="nil"/>
              <w:right w:val="nil"/>
              <w:between w:val="nil"/>
            </w:pBdr>
            <w:tabs>
              <w:tab w:val="left" w:pos="960"/>
              <w:tab w:val="right" w:pos="8828"/>
            </w:tabs>
            <w:spacing w:after="100" w:line="240" w:lineRule="auto"/>
            <w:ind w:left="220"/>
          </w:pPr>
          <w:r>
            <w:fldChar w:fldCharType="end"/>
          </w:r>
          <w:hyperlink w:anchor="_heading=h.4i7ojhp">
            <w:r>
              <w:rPr>
                <w:color w:val="000000"/>
              </w:rPr>
              <w:t>3.4.</w:t>
            </w:r>
          </w:hyperlink>
          <w:hyperlink w:anchor="_heading=h.4i7ojhp">
            <w:r>
              <w:rPr>
                <w:rFonts w:ascii="Cambria" w:eastAsia="Cambria" w:hAnsi="Cambria" w:cs="Cambria"/>
                <w:color w:val="000000"/>
                <w:sz w:val="24"/>
                <w:szCs w:val="24"/>
              </w:rPr>
              <w:tab/>
            </w:r>
          </w:hyperlink>
          <w:r>
            <w:t>ACEPTACIÓN DE LA OFERTA</w:t>
          </w:r>
          <w:r>
            <w:fldChar w:fldCharType="begin"/>
          </w:r>
          <w:r>
            <w:instrText xml:space="preserve"> PAGEREF _heading=h.4i7ojhp \h </w:instrText>
          </w:r>
          <w:r>
            <w:fldChar w:fldCharType="separate"/>
          </w:r>
          <w:r>
            <w:rPr>
              <w:color w:val="000000"/>
            </w:rPr>
            <w:tab/>
          </w:r>
          <w:hyperlink w:anchor="_heading=h.4i7ojhp" w:history="1"/>
          <w:r>
            <w:t>11</w:t>
          </w:r>
        </w:p>
        <w:p w14:paraId="18B3C3DE" w14:textId="77777777" w:rsidR="00C471A3" w:rsidRDefault="00000000">
          <w:pPr>
            <w:pBdr>
              <w:top w:val="nil"/>
              <w:left w:val="nil"/>
              <w:bottom w:val="nil"/>
              <w:right w:val="nil"/>
              <w:between w:val="nil"/>
            </w:pBdr>
            <w:tabs>
              <w:tab w:val="left" w:pos="480"/>
              <w:tab w:val="right" w:pos="8828"/>
            </w:tabs>
            <w:spacing w:after="100" w:line="240" w:lineRule="auto"/>
          </w:pPr>
          <w:r>
            <w:fldChar w:fldCharType="end"/>
          </w:r>
          <w:hyperlink w:anchor="_heading=h.2xcytpi">
            <w:r>
              <w:t>4.</w:t>
            </w:r>
            <w:r>
              <w:tab/>
              <w:t>OFERENTES POR CALIFICAR</w:t>
            </w:r>
            <w:r>
              <w:tab/>
              <w:t>1</w:t>
            </w:r>
          </w:hyperlink>
          <w:r>
            <w:t>1</w:t>
          </w:r>
        </w:p>
        <w:p w14:paraId="436DE0CF" w14:textId="77777777" w:rsidR="00C471A3" w:rsidRDefault="00000000">
          <w:pPr>
            <w:pBdr>
              <w:top w:val="nil"/>
              <w:left w:val="nil"/>
              <w:bottom w:val="nil"/>
              <w:right w:val="nil"/>
              <w:between w:val="nil"/>
            </w:pBdr>
            <w:tabs>
              <w:tab w:val="left" w:pos="960"/>
              <w:tab w:val="right" w:pos="8828"/>
            </w:tabs>
            <w:spacing w:after="100" w:line="240" w:lineRule="auto"/>
            <w:ind w:left="220"/>
          </w:pPr>
          <w:hyperlink w:anchor="_heading=h.1ci93xb">
            <w:r>
              <w:t>4.1.</w:t>
            </w:r>
            <w:r>
              <w:tab/>
              <w:t>OFERENTES CALIFICADOS PARA PRESENTAR PROPUESTAS</w:t>
            </w:r>
            <w:r>
              <w:tab/>
              <w:t>1</w:t>
            </w:r>
          </w:hyperlink>
          <w:r>
            <w:t>1</w:t>
          </w:r>
        </w:p>
        <w:p w14:paraId="695631C6" w14:textId="77777777" w:rsidR="00C471A3" w:rsidRDefault="00000000">
          <w:pPr>
            <w:pBdr>
              <w:top w:val="nil"/>
              <w:left w:val="nil"/>
              <w:bottom w:val="nil"/>
              <w:right w:val="nil"/>
              <w:between w:val="nil"/>
            </w:pBdr>
            <w:tabs>
              <w:tab w:val="left" w:pos="960"/>
              <w:tab w:val="right" w:pos="8828"/>
            </w:tabs>
            <w:spacing w:after="100" w:line="240" w:lineRule="auto"/>
            <w:ind w:left="220"/>
          </w:pPr>
          <w:hyperlink w:anchor="_heading=h.3whwml4">
            <w:r>
              <w:t>4.2.</w:t>
            </w:r>
            <w:r>
              <w:tab/>
              <w:t>REQUISITOS HABILITANTES</w:t>
            </w:r>
            <w:r>
              <w:tab/>
              <w:t>1</w:t>
            </w:r>
          </w:hyperlink>
          <w:r>
            <w:t>2</w:t>
          </w:r>
        </w:p>
        <w:p w14:paraId="2AC06B32" w14:textId="77777777" w:rsidR="00C471A3" w:rsidRDefault="00000000">
          <w:pPr>
            <w:pBdr>
              <w:top w:val="nil"/>
              <w:left w:val="nil"/>
              <w:bottom w:val="nil"/>
              <w:right w:val="nil"/>
              <w:between w:val="nil"/>
            </w:pBdr>
            <w:tabs>
              <w:tab w:val="left" w:pos="960"/>
              <w:tab w:val="right" w:pos="8828"/>
            </w:tabs>
            <w:spacing w:after="100" w:line="240" w:lineRule="auto"/>
            <w:ind w:left="220"/>
          </w:pPr>
          <w:hyperlink w:anchor="_heading=h.2bn6wsx">
            <w:r>
              <w:t>4.3.</w:t>
            </w:r>
            <w:r>
              <w:tab/>
              <w:t>DEBER DE INFORMACIÓN</w:t>
            </w:r>
            <w:r>
              <w:tab/>
              <w:t>1</w:t>
            </w:r>
          </w:hyperlink>
          <w:r>
            <w:t>4</w:t>
          </w:r>
        </w:p>
        <w:p w14:paraId="32DD3714" w14:textId="77777777" w:rsidR="00C471A3" w:rsidRDefault="00000000">
          <w:pPr>
            <w:pBdr>
              <w:top w:val="nil"/>
              <w:left w:val="nil"/>
              <w:bottom w:val="nil"/>
              <w:right w:val="nil"/>
              <w:between w:val="nil"/>
            </w:pBdr>
            <w:tabs>
              <w:tab w:val="left" w:pos="960"/>
              <w:tab w:val="right" w:pos="8828"/>
            </w:tabs>
            <w:spacing w:after="100" w:line="240" w:lineRule="auto"/>
            <w:ind w:left="220"/>
          </w:pPr>
          <w:hyperlink w:anchor="_heading=h.qsh70q">
            <w:r>
              <w:t>4.4.</w:t>
            </w:r>
            <w:r>
              <w:tab/>
              <w:t>CAPACIDAD DE RESPALDO DE OPERACIONES (CROM)</w:t>
            </w:r>
            <w:r>
              <w:tab/>
              <w:t>1</w:t>
            </w:r>
          </w:hyperlink>
          <w:r>
            <w:t>4</w:t>
          </w:r>
        </w:p>
        <w:p w14:paraId="6B96D2E7" w14:textId="77777777" w:rsidR="00C471A3" w:rsidRDefault="00000000">
          <w:pPr>
            <w:pBdr>
              <w:top w:val="nil"/>
              <w:left w:val="nil"/>
              <w:bottom w:val="nil"/>
              <w:right w:val="nil"/>
              <w:between w:val="nil"/>
            </w:pBdr>
            <w:tabs>
              <w:tab w:val="left" w:pos="480"/>
              <w:tab w:val="right" w:pos="8828"/>
            </w:tabs>
            <w:spacing w:after="100" w:line="240" w:lineRule="auto"/>
          </w:pPr>
          <w:hyperlink w:anchor="_heading=h.1pxezwc">
            <w:r>
              <w:t>5.</w:t>
            </w:r>
            <w:r>
              <w:tab/>
              <w:t>CONDICIONES QUE DEBEN CUMPLIR LAS OFERTAS ECONÓMICAS</w:t>
            </w:r>
            <w:r>
              <w:tab/>
              <w:t>1</w:t>
            </w:r>
          </w:hyperlink>
          <w:r>
            <w:t>4</w:t>
          </w:r>
        </w:p>
        <w:p w14:paraId="1425E38D" w14:textId="77777777" w:rsidR="00C471A3" w:rsidRDefault="00000000">
          <w:pPr>
            <w:pBdr>
              <w:top w:val="nil"/>
              <w:left w:val="nil"/>
              <w:bottom w:val="nil"/>
              <w:right w:val="nil"/>
              <w:between w:val="nil"/>
            </w:pBdr>
            <w:tabs>
              <w:tab w:val="left" w:pos="480"/>
              <w:tab w:val="right" w:pos="8828"/>
            </w:tabs>
            <w:spacing w:after="100" w:line="240" w:lineRule="auto"/>
          </w:pPr>
          <w:r>
            <w:t xml:space="preserve">   5.1. PRECIOS                                                                                                                   15</w:t>
          </w:r>
        </w:p>
        <w:p w14:paraId="0C9766FA" w14:textId="77777777" w:rsidR="00C471A3" w:rsidRDefault="00000000">
          <w:pPr>
            <w:pBdr>
              <w:top w:val="nil"/>
              <w:left w:val="nil"/>
              <w:bottom w:val="nil"/>
              <w:right w:val="nil"/>
              <w:between w:val="nil"/>
            </w:pBdr>
            <w:tabs>
              <w:tab w:val="left" w:pos="480"/>
              <w:tab w:val="right" w:pos="8828"/>
            </w:tabs>
            <w:spacing w:after="100" w:line="240" w:lineRule="auto"/>
          </w:pPr>
          <w:r>
            <w:t xml:space="preserve">   5.2. IMPUESTOS Y DEDUCCIONES                                                                                 15</w:t>
          </w:r>
        </w:p>
        <w:p w14:paraId="275634A0" w14:textId="77777777" w:rsidR="00C471A3" w:rsidRDefault="00000000">
          <w:pPr>
            <w:pBdr>
              <w:top w:val="nil"/>
              <w:left w:val="nil"/>
              <w:bottom w:val="nil"/>
              <w:right w:val="nil"/>
              <w:between w:val="nil"/>
            </w:pBdr>
            <w:tabs>
              <w:tab w:val="left" w:pos="480"/>
              <w:tab w:val="right" w:pos="8828"/>
            </w:tabs>
            <w:spacing w:after="100" w:line="240" w:lineRule="auto"/>
          </w:pPr>
          <w:r>
            <w:t xml:space="preserve">  5.3. FORMA DE PAGO                                                                                                       15</w:t>
          </w:r>
        </w:p>
        <w:p w14:paraId="312DB39F" w14:textId="77777777" w:rsidR="00C471A3" w:rsidRDefault="00000000">
          <w:pPr>
            <w:pBdr>
              <w:top w:val="nil"/>
              <w:left w:val="nil"/>
              <w:bottom w:val="nil"/>
              <w:right w:val="nil"/>
              <w:between w:val="nil"/>
            </w:pBdr>
            <w:tabs>
              <w:tab w:val="left" w:pos="480"/>
              <w:tab w:val="right" w:pos="8828"/>
            </w:tabs>
            <w:spacing w:after="100" w:line="240" w:lineRule="auto"/>
          </w:pPr>
          <w:r>
            <w:t xml:space="preserve">  5.4. FORMA Y PLAZO DE PRESENTACIÓN DE LAS OFERTAS </w:t>
          </w:r>
          <w:hyperlink w:anchor="_heading=h.1pxezwc">
            <w:r>
              <w:t>ECONÓMI</w:t>
            </w:r>
          </w:hyperlink>
          <w:r>
            <w:t>CAS                 16</w:t>
          </w:r>
        </w:p>
        <w:p w14:paraId="415097E7" w14:textId="77777777" w:rsidR="00C471A3" w:rsidRDefault="00000000">
          <w:pPr>
            <w:pBdr>
              <w:top w:val="nil"/>
              <w:left w:val="nil"/>
              <w:bottom w:val="nil"/>
              <w:right w:val="nil"/>
              <w:between w:val="nil"/>
            </w:pBdr>
            <w:tabs>
              <w:tab w:val="left" w:pos="480"/>
              <w:tab w:val="right" w:pos="8828"/>
            </w:tabs>
            <w:spacing w:after="100" w:line="240" w:lineRule="auto"/>
          </w:pPr>
          <w:r>
            <w:lastRenderedPageBreak/>
            <w:t xml:space="preserve">  5.5. PLAZO DE ENTREGA DE OFERTAS RESERVA                                                           16</w:t>
          </w:r>
        </w:p>
        <w:p w14:paraId="4BE05B26" w14:textId="77777777" w:rsidR="00C471A3" w:rsidRDefault="00000000">
          <w:pPr>
            <w:pBdr>
              <w:top w:val="nil"/>
              <w:left w:val="nil"/>
              <w:bottom w:val="nil"/>
              <w:right w:val="nil"/>
              <w:between w:val="nil"/>
            </w:pBdr>
            <w:tabs>
              <w:tab w:val="left" w:pos="480"/>
              <w:tab w:val="right" w:pos="8828"/>
            </w:tabs>
            <w:spacing w:after="100" w:line="240" w:lineRule="auto"/>
          </w:pPr>
          <w:hyperlink w:anchor="_heading=h.49x2ik5">
            <w:r>
              <w:t>6.</w:t>
            </w:r>
            <w:r>
              <w:tab/>
              <w:t>METODOLOGÍA DE EVALUACIÓN DE OFERTAS AUDIENCIA PÚBLICA</w:t>
            </w:r>
            <w:r>
              <w:tab/>
            </w:r>
          </w:hyperlink>
          <w:r>
            <w:t>17</w:t>
          </w:r>
        </w:p>
        <w:p w14:paraId="79159FA9" w14:textId="77777777" w:rsidR="00C471A3" w:rsidRDefault="00000000">
          <w:pPr>
            <w:pBdr>
              <w:top w:val="nil"/>
              <w:left w:val="nil"/>
              <w:bottom w:val="nil"/>
              <w:right w:val="nil"/>
              <w:between w:val="nil"/>
            </w:pBdr>
            <w:tabs>
              <w:tab w:val="left" w:pos="480"/>
              <w:tab w:val="right" w:pos="8828"/>
            </w:tabs>
            <w:spacing w:after="100" w:line="240" w:lineRule="auto"/>
          </w:pPr>
          <w:r>
            <w:t>7.     AUDIENCIA PÚBLICA                                                                                                  18</w:t>
          </w:r>
        </w:p>
        <w:p w14:paraId="4D9B14F3" w14:textId="77777777" w:rsidR="00C471A3" w:rsidRDefault="00000000">
          <w:pPr>
            <w:pBdr>
              <w:top w:val="nil"/>
              <w:left w:val="nil"/>
              <w:bottom w:val="nil"/>
              <w:right w:val="nil"/>
              <w:between w:val="nil"/>
            </w:pBdr>
            <w:tabs>
              <w:tab w:val="left" w:pos="480"/>
              <w:tab w:val="right" w:pos="8828"/>
            </w:tabs>
            <w:spacing w:after="100" w:line="240" w:lineRule="auto"/>
          </w:pPr>
          <w:r>
            <w:t xml:space="preserve">  </w:t>
          </w:r>
          <w:hyperlink w:anchor="_heading=h.2p2csry">
            <w:r>
              <w:t>7.1.        ADJUDICACIÓN DE RESULTADOS                                                                      18</w:t>
            </w:r>
          </w:hyperlink>
        </w:p>
        <w:p w14:paraId="517F802C" w14:textId="77777777" w:rsidR="00C471A3" w:rsidRDefault="00000000">
          <w:pPr>
            <w:pBdr>
              <w:top w:val="nil"/>
              <w:left w:val="nil"/>
              <w:bottom w:val="nil"/>
              <w:right w:val="nil"/>
              <w:between w:val="nil"/>
            </w:pBdr>
            <w:tabs>
              <w:tab w:val="left" w:pos="960"/>
              <w:tab w:val="right" w:pos="8828"/>
            </w:tabs>
            <w:spacing w:after="100" w:line="240" w:lineRule="auto"/>
            <w:ind w:left="220"/>
          </w:pPr>
          <w:hyperlink w:anchor="_heading=h.2p2csry">
            <w:r>
              <w:t>7.2.</w:t>
            </w:r>
            <w:r>
              <w:tab/>
              <w:t>FORMALIZACIÓN POR MEDIO DE ORDEN DE COMPRA Y REGISTRO DE NEGOCIOS JURÍDICOS</w:t>
            </w:r>
            <w:r>
              <w:tab/>
              <w:t>19</w:t>
            </w:r>
          </w:hyperlink>
        </w:p>
        <w:p w14:paraId="23650648" w14:textId="77777777" w:rsidR="00C471A3" w:rsidRDefault="00000000">
          <w:pPr>
            <w:pBdr>
              <w:top w:val="nil"/>
              <w:left w:val="nil"/>
              <w:bottom w:val="nil"/>
              <w:right w:val="nil"/>
              <w:between w:val="nil"/>
            </w:pBdr>
            <w:tabs>
              <w:tab w:val="left" w:pos="960"/>
              <w:tab w:val="right" w:pos="8828"/>
            </w:tabs>
            <w:spacing w:after="100" w:line="240" w:lineRule="auto"/>
            <w:ind w:left="220"/>
          </w:pPr>
          <w:hyperlink w:anchor="_heading=h.3o7alnk">
            <w:r>
              <w:t>7.3.</w:t>
            </w:r>
            <w:r>
              <w:tab/>
              <w:t>SUSPENSIÓN DE LA CONVOCATORIA</w:t>
            </w:r>
            <w:r>
              <w:tab/>
              <w:t>19</w:t>
            </w:r>
          </w:hyperlink>
        </w:p>
        <w:p w14:paraId="75AEBA04" w14:textId="77777777" w:rsidR="00C471A3" w:rsidRDefault="00000000">
          <w:pPr>
            <w:pBdr>
              <w:top w:val="nil"/>
              <w:left w:val="nil"/>
              <w:bottom w:val="nil"/>
              <w:right w:val="nil"/>
              <w:between w:val="nil"/>
            </w:pBdr>
            <w:tabs>
              <w:tab w:val="left" w:pos="480"/>
              <w:tab w:val="right" w:pos="8828"/>
            </w:tabs>
            <w:spacing w:after="100" w:line="240" w:lineRule="auto"/>
          </w:pPr>
          <w:hyperlink w:anchor="_heading=h.23ckvvd">
            <w:r>
              <w:t>8.</w:t>
            </w:r>
            <w:r>
              <w:tab/>
              <w:t>GARANTÍAS</w:t>
            </w:r>
            <w:r>
              <w:tab/>
            </w:r>
          </w:hyperlink>
          <w:r>
            <w:t>20</w:t>
          </w:r>
        </w:p>
        <w:p w14:paraId="4B231EB1" w14:textId="77777777" w:rsidR="00C471A3" w:rsidRDefault="00000000">
          <w:pPr>
            <w:pBdr>
              <w:top w:val="nil"/>
              <w:left w:val="nil"/>
              <w:bottom w:val="nil"/>
              <w:right w:val="nil"/>
              <w:between w:val="nil"/>
            </w:pBdr>
            <w:tabs>
              <w:tab w:val="left" w:pos="960"/>
              <w:tab w:val="right" w:pos="8828"/>
            </w:tabs>
            <w:spacing w:after="100" w:line="240" w:lineRule="auto"/>
            <w:ind w:left="220"/>
          </w:pPr>
          <w:hyperlink w:anchor="_heading=h.ihv636">
            <w:r>
              <w:t>8.1.</w:t>
            </w:r>
            <w:r>
              <w:tab/>
              <w:t>GARANTÍA DE SERIEDAD DE LA OFERTA</w:t>
            </w:r>
            <w:r>
              <w:tab/>
            </w:r>
          </w:hyperlink>
          <w:r>
            <w:t>20</w:t>
          </w:r>
        </w:p>
        <w:p w14:paraId="1D5D543B" w14:textId="77777777" w:rsidR="00C471A3" w:rsidRDefault="00000000">
          <w:pPr>
            <w:pBdr>
              <w:top w:val="nil"/>
              <w:left w:val="nil"/>
              <w:bottom w:val="nil"/>
              <w:right w:val="nil"/>
              <w:between w:val="nil"/>
            </w:pBdr>
            <w:tabs>
              <w:tab w:val="left" w:pos="960"/>
              <w:tab w:val="right" w:pos="8828"/>
            </w:tabs>
            <w:spacing w:after="100" w:line="240" w:lineRule="auto"/>
            <w:ind w:left="220"/>
          </w:pPr>
          <w:hyperlink w:anchor="_heading=h.32hioqz">
            <w:r>
              <w:t>8.2.</w:t>
            </w:r>
            <w:r>
              <w:tab/>
              <w:t>GARANTÍA DE CUMPLIMIENTO A CARGO DEL VENDEDOR</w:t>
            </w:r>
            <w:r>
              <w:tab/>
              <w:t>2</w:t>
            </w:r>
          </w:hyperlink>
          <w:r>
            <w:t>0</w:t>
          </w:r>
        </w:p>
        <w:p w14:paraId="20750C70" w14:textId="77777777" w:rsidR="00C471A3" w:rsidRDefault="00000000">
          <w:pPr>
            <w:pBdr>
              <w:top w:val="nil"/>
              <w:left w:val="nil"/>
              <w:bottom w:val="nil"/>
              <w:right w:val="nil"/>
              <w:between w:val="nil"/>
            </w:pBdr>
            <w:tabs>
              <w:tab w:val="left" w:pos="960"/>
              <w:tab w:val="right" w:pos="8828"/>
            </w:tabs>
            <w:spacing w:after="100" w:line="240" w:lineRule="auto"/>
            <w:ind w:left="220"/>
          </w:pPr>
          <w:hyperlink w:anchor="_heading=h.1hmsyys">
            <w:r>
              <w:t>8.3.</w:t>
            </w:r>
            <w:r>
              <w:tab/>
              <w:t>GARANTÍA DE CUMPLIMIENTO A CARGO DE BIA ENERGY</w:t>
            </w:r>
            <w:r>
              <w:tab/>
              <w:t>2</w:t>
            </w:r>
          </w:hyperlink>
          <w:r>
            <w:t>2</w:t>
          </w:r>
        </w:p>
        <w:p w14:paraId="456AF696" w14:textId="77777777" w:rsidR="00C471A3" w:rsidRDefault="00000000">
          <w:pPr>
            <w:pBdr>
              <w:top w:val="nil"/>
              <w:left w:val="nil"/>
              <w:bottom w:val="nil"/>
              <w:right w:val="nil"/>
              <w:between w:val="nil"/>
            </w:pBdr>
            <w:tabs>
              <w:tab w:val="left" w:pos="480"/>
              <w:tab w:val="right" w:pos="8828"/>
            </w:tabs>
            <w:spacing w:after="100" w:line="240" w:lineRule="auto"/>
          </w:pPr>
          <w:hyperlink w:anchor="_heading=h.41mghml">
            <w:r>
              <w:t>9.</w:t>
            </w:r>
            <w:r>
              <w:tab/>
              <w:t>AUTORIZACIÓN PARA CONSULTA DE DATOS</w:t>
            </w:r>
            <w:r>
              <w:tab/>
              <w:t>2</w:t>
            </w:r>
          </w:hyperlink>
          <w:r>
            <w:t>3</w:t>
          </w:r>
        </w:p>
        <w:p w14:paraId="3382A06D" w14:textId="77777777" w:rsidR="00C471A3" w:rsidRDefault="00000000">
          <w:pPr>
            <w:pBdr>
              <w:top w:val="nil"/>
              <w:left w:val="nil"/>
              <w:bottom w:val="nil"/>
              <w:right w:val="nil"/>
              <w:between w:val="nil"/>
            </w:pBdr>
            <w:tabs>
              <w:tab w:val="left" w:pos="480"/>
              <w:tab w:val="right" w:pos="8828"/>
            </w:tabs>
            <w:spacing w:after="100" w:line="240" w:lineRule="auto"/>
          </w:pPr>
          <w:r>
            <w:t>10</w:t>
          </w:r>
          <w:hyperlink w:anchor="_heading=h.2grqrue">
            <w:r>
              <w:t>.</w:t>
            </w:r>
            <w:r>
              <w:tab/>
              <w:t>MODIFICACIONES</w:t>
            </w:r>
            <w:r>
              <w:tab/>
              <w:t>2</w:t>
            </w:r>
          </w:hyperlink>
          <w:r>
            <w:t>3</w:t>
          </w:r>
        </w:p>
        <w:p w14:paraId="35513776" w14:textId="77777777" w:rsidR="00C471A3" w:rsidRDefault="00000000">
          <w:pPr>
            <w:pBdr>
              <w:top w:val="nil"/>
              <w:left w:val="nil"/>
              <w:bottom w:val="nil"/>
              <w:right w:val="nil"/>
              <w:between w:val="nil"/>
            </w:pBdr>
            <w:tabs>
              <w:tab w:val="left" w:pos="720"/>
              <w:tab w:val="right" w:pos="8828"/>
            </w:tabs>
            <w:spacing w:after="100" w:line="240" w:lineRule="auto"/>
          </w:pPr>
          <w:hyperlink w:anchor="_heading=h.vx1227">
            <w:r>
              <w:t>11.</w:t>
            </w:r>
            <w:r>
              <w:tab/>
              <w:t>ANEXOS</w:t>
            </w:r>
            <w:r>
              <w:tab/>
              <w:t>2</w:t>
            </w:r>
          </w:hyperlink>
          <w:r>
            <w:t>4</w:t>
          </w:r>
        </w:p>
        <w:p w14:paraId="07C976BF" w14:textId="77777777" w:rsidR="00C471A3" w:rsidRDefault="00000000">
          <w:pPr>
            <w:spacing w:line="240" w:lineRule="auto"/>
          </w:pPr>
          <w:r>
            <w:fldChar w:fldCharType="end"/>
          </w:r>
        </w:p>
      </w:sdtContent>
    </w:sdt>
    <w:p w14:paraId="56DD3ECC" w14:textId="77777777" w:rsidR="00C471A3" w:rsidRDefault="00C471A3">
      <w:pPr>
        <w:tabs>
          <w:tab w:val="right" w:pos="8838"/>
        </w:tabs>
        <w:spacing w:before="200" w:after="80" w:line="240" w:lineRule="auto"/>
        <w:rPr>
          <w:rFonts w:ascii="Cambria" w:eastAsia="Cambria" w:hAnsi="Cambria" w:cs="Cambria"/>
          <w:color w:val="000000"/>
          <w:sz w:val="24"/>
          <w:szCs w:val="24"/>
        </w:rPr>
      </w:pPr>
    </w:p>
    <w:p w14:paraId="00BF07E8" w14:textId="77777777" w:rsidR="00C471A3" w:rsidRDefault="00C471A3">
      <w:pPr>
        <w:keepNext/>
        <w:keepLines/>
        <w:pBdr>
          <w:top w:val="nil"/>
          <w:left w:val="nil"/>
          <w:bottom w:val="nil"/>
          <w:right w:val="nil"/>
          <w:between w:val="nil"/>
        </w:pBdr>
        <w:spacing w:before="240" w:after="0" w:line="240" w:lineRule="auto"/>
        <w:rPr>
          <w:rFonts w:ascii="Cambria" w:eastAsia="Cambria" w:hAnsi="Cambria" w:cs="Cambria"/>
          <w:color w:val="2F5496"/>
          <w:sz w:val="24"/>
          <w:szCs w:val="24"/>
        </w:rPr>
      </w:pPr>
    </w:p>
    <w:p w14:paraId="3B9F030F" w14:textId="77777777" w:rsidR="00C471A3" w:rsidRDefault="00C471A3">
      <w:pPr>
        <w:pBdr>
          <w:top w:val="nil"/>
          <w:left w:val="nil"/>
          <w:bottom w:val="nil"/>
          <w:right w:val="nil"/>
          <w:between w:val="nil"/>
        </w:pBdr>
        <w:spacing w:after="100" w:line="240" w:lineRule="auto"/>
        <w:rPr>
          <w:rFonts w:ascii="Cambria" w:eastAsia="Cambria" w:hAnsi="Cambria" w:cs="Cambria"/>
          <w:color w:val="000000"/>
          <w:sz w:val="24"/>
          <w:szCs w:val="24"/>
        </w:rPr>
      </w:pPr>
    </w:p>
    <w:p w14:paraId="5E451DA1" w14:textId="77777777" w:rsidR="00C471A3" w:rsidRDefault="00C471A3">
      <w:pPr>
        <w:spacing w:line="240" w:lineRule="auto"/>
        <w:rPr>
          <w:rFonts w:ascii="Cambria" w:eastAsia="Cambria" w:hAnsi="Cambria" w:cs="Cambria"/>
          <w:sz w:val="24"/>
          <w:szCs w:val="24"/>
        </w:rPr>
      </w:pPr>
    </w:p>
    <w:p w14:paraId="1C8EA439" w14:textId="77777777" w:rsidR="00C471A3" w:rsidRDefault="00C471A3">
      <w:pPr>
        <w:spacing w:after="0" w:line="240" w:lineRule="auto"/>
        <w:jc w:val="center"/>
        <w:rPr>
          <w:rFonts w:ascii="Cambria" w:eastAsia="Cambria" w:hAnsi="Cambria" w:cs="Cambria"/>
          <w:sz w:val="24"/>
          <w:szCs w:val="24"/>
        </w:rPr>
      </w:pPr>
    </w:p>
    <w:p w14:paraId="273EE66A" w14:textId="77777777" w:rsidR="00C471A3" w:rsidRDefault="00000000">
      <w:pPr>
        <w:spacing w:line="240" w:lineRule="auto"/>
        <w:rPr>
          <w:rFonts w:ascii="Cambria" w:eastAsia="Cambria" w:hAnsi="Cambria" w:cs="Cambria"/>
          <w:sz w:val="24"/>
          <w:szCs w:val="24"/>
        </w:rPr>
      </w:pPr>
      <w:r>
        <w:br w:type="page"/>
      </w:r>
    </w:p>
    <w:p w14:paraId="331A43D4" w14:textId="77777777" w:rsidR="00C471A3" w:rsidRDefault="00000000">
      <w:pPr>
        <w:keepNext/>
        <w:keepLines/>
        <w:pBdr>
          <w:top w:val="nil"/>
          <w:left w:val="nil"/>
          <w:bottom w:val="nil"/>
          <w:right w:val="nil"/>
          <w:between w:val="nil"/>
        </w:pBdr>
        <w:spacing w:before="480" w:after="120" w:line="240" w:lineRule="auto"/>
        <w:ind w:left="720" w:firstLine="360"/>
        <w:jc w:val="center"/>
        <w:rPr>
          <w:rFonts w:ascii="Cambria" w:eastAsia="Cambria" w:hAnsi="Cambria" w:cs="Cambria"/>
          <w:b/>
          <w:bCs/>
          <w:color w:val="000000"/>
          <w:sz w:val="24"/>
          <w:szCs w:val="24"/>
        </w:rPr>
      </w:pPr>
      <w:bookmarkStart w:id="0" w:name="_heading=h.1fob9te" w:colFirst="0" w:colLast="0"/>
      <w:bookmarkEnd w:id="0"/>
      <w:r>
        <w:rPr>
          <w:rFonts w:ascii="Cambria" w:eastAsia="Cambria" w:hAnsi="Cambria" w:cs="Cambria"/>
          <w:b/>
          <w:bCs/>
          <w:color w:val="000000"/>
          <w:sz w:val="24"/>
          <w:szCs w:val="24"/>
        </w:rPr>
        <w:lastRenderedPageBreak/>
        <w:t>INTRODUCCIÓN</w:t>
      </w:r>
    </w:p>
    <w:p w14:paraId="11A8F542" w14:textId="77777777" w:rsidR="00C471A3" w:rsidRDefault="00C471A3">
      <w:pPr>
        <w:pBdr>
          <w:top w:val="nil"/>
          <w:left w:val="nil"/>
          <w:bottom w:val="nil"/>
          <w:right w:val="nil"/>
          <w:between w:val="nil"/>
        </w:pBdr>
        <w:spacing w:after="0" w:line="240" w:lineRule="auto"/>
        <w:ind w:left="720"/>
        <w:rPr>
          <w:rFonts w:ascii="Cambria" w:eastAsia="Cambria" w:hAnsi="Cambria" w:cs="Cambria"/>
          <w:color w:val="000000"/>
          <w:sz w:val="24"/>
          <w:szCs w:val="24"/>
        </w:rPr>
      </w:pPr>
    </w:p>
    <w:p w14:paraId="19D5A545"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b/>
          <w:bCs/>
          <w:sz w:val="24"/>
          <w:szCs w:val="24"/>
        </w:rPr>
        <w:t>BIA ENERGY SAS ESP</w:t>
      </w:r>
      <w:r>
        <w:rPr>
          <w:rFonts w:ascii="Cambria" w:eastAsia="Cambria" w:hAnsi="Cambria" w:cs="Cambria"/>
          <w:sz w:val="24"/>
          <w:szCs w:val="24"/>
        </w:rPr>
        <w:t xml:space="preserve">, en adelante BIA ENERGY, es una empresa de servicios públicos domiciliarios de carácter privado, constituida en Colombia por documento privado del 20 de abril de 2022 inscrito en la Cámara de Comercio de Bogotá D.C, el 26 de abril de 2022 con el </w:t>
      </w:r>
      <w:proofErr w:type="spellStart"/>
      <w:r>
        <w:rPr>
          <w:rFonts w:ascii="Cambria" w:eastAsia="Cambria" w:hAnsi="Cambria" w:cs="Cambria"/>
          <w:sz w:val="24"/>
          <w:szCs w:val="24"/>
        </w:rPr>
        <w:t>N°</w:t>
      </w:r>
      <w:proofErr w:type="spellEnd"/>
      <w:r>
        <w:rPr>
          <w:rFonts w:ascii="Cambria" w:eastAsia="Cambria" w:hAnsi="Cambria" w:cs="Cambria"/>
          <w:sz w:val="24"/>
          <w:szCs w:val="24"/>
        </w:rPr>
        <w:t xml:space="preserve"> 02818883 del libro IX, con domicilio en Bogotá D.C., identificada con NIT 901.588.412-3, cuyo objeto social incluye la comercialización de energía.</w:t>
      </w:r>
    </w:p>
    <w:p w14:paraId="3431F5B3" w14:textId="77777777" w:rsidR="00C471A3" w:rsidRDefault="00C471A3">
      <w:pPr>
        <w:spacing w:after="0" w:line="240" w:lineRule="auto"/>
        <w:jc w:val="both"/>
        <w:rPr>
          <w:rFonts w:ascii="Cambria" w:eastAsia="Cambria" w:hAnsi="Cambria" w:cs="Cambria"/>
          <w:sz w:val="24"/>
          <w:szCs w:val="24"/>
        </w:rPr>
      </w:pPr>
    </w:p>
    <w:p w14:paraId="7BAB9F41"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En desarrollo de lo establecido en las leyes 142 y 143 de 1994, Ley 1715 de 2014 modificada por la Ley 2099 de 2021 y en cumplimiento de las resoluciones emitidas por la COMISIÓN DE REGULACIÓN DE ENERGÍA Y GAS – CREG, en especial la Resolución 130 de 2019 y 101 033 de 2023, BIA ENERGY está interesada en recibir propuestas para el suministro de energía y potencia para la atención de su mercado regulado. Por lo anterior, BIA ENERGY invita a los diferentes agentes generadores y comercializadores a presentar ofertas de energía y potencia eléctrica considerando los productos y bases generales señaladas en los presentes pliegos.</w:t>
      </w:r>
    </w:p>
    <w:p w14:paraId="0209688B" w14:textId="77777777" w:rsidR="00C471A3" w:rsidRDefault="00C471A3">
      <w:pPr>
        <w:spacing w:after="0" w:line="240" w:lineRule="auto"/>
        <w:jc w:val="both"/>
        <w:rPr>
          <w:rFonts w:ascii="Cambria" w:eastAsia="Cambria" w:hAnsi="Cambria" w:cs="Cambria"/>
          <w:sz w:val="24"/>
          <w:szCs w:val="24"/>
        </w:rPr>
      </w:pPr>
      <w:bookmarkStart w:id="1" w:name="_heading=h.85ehwvl1jbxu" w:colFirst="0" w:colLast="0"/>
      <w:bookmarkEnd w:id="1"/>
    </w:p>
    <w:p w14:paraId="3DFC4D93" w14:textId="77777777" w:rsidR="00C471A3" w:rsidRDefault="00000000">
      <w:pPr>
        <w:keepNext/>
        <w:keepLines/>
        <w:numPr>
          <w:ilvl w:val="0"/>
          <w:numId w:val="7"/>
        </w:numPr>
        <w:pBdr>
          <w:top w:val="nil"/>
          <w:left w:val="nil"/>
          <w:bottom w:val="nil"/>
          <w:right w:val="nil"/>
          <w:between w:val="nil"/>
        </w:pBdr>
        <w:spacing w:before="480" w:after="120" w:line="240" w:lineRule="auto"/>
        <w:jc w:val="center"/>
        <w:rPr>
          <w:rFonts w:ascii="Cambria" w:eastAsia="Cambria" w:hAnsi="Cambria" w:cs="Cambria"/>
          <w:b/>
          <w:bCs/>
          <w:color w:val="000000"/>
          <w:sz w:val="24"/>
          <w:szCs w:val="24"/>
        </w:rPr>
      </w:pPr>
      <w:bookmarkStart w:id="2" w:name="_heading=h.rq0t8g4zgyp3" w:colFirst="0" w:colLast="0"/>
      <w:bookmarkEnd w:id="2"/>
      <w:r>
        <w:rPr>
          <w:rFonts w:ascii="Cambria" w:eastAsia="Cambria" w:hAnsi="Cambria" w:cs="Cambria"/>
          <w:b/>
          <w:bCs/>
          <w:color w:val="000000"/>
          <w:sz w:val="24"/>
          <w:szCs w:val="24"/>
        </w:rPr>
        <w:t>CARACTERÍSTICAS DE LA CONVOCATORIA</w:t>
      </w:r>
    </w:p>
    <w:p w14:paraId="1338D946"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3" w:name="_heading=h.3dy6vkm" w:colFirst="0" w:colLast="0"/>
      <w:bookmarkEnd w:id="3"/>
      <w:r>
        <w:rPr>
          <w:rFonts w:ascii="Cambria" w:eastAsia="Cambria" w:hAnsi="Cambria" w:cs="Cambria"/>
          <w:b/>
          <w:bCs/>
          <w:color w:val="000000"/>
          <w:sz w:val="24"/>
          <w:szCs w:val="24"/>
        </w:rPr>
        <w:t>OBJETO</w:t>
      </w:r>
    </w:p>
    <w:p w14:paraId="06F406E2" w14:textId="77777777" w:rsidR="00C471A3" w:rsidRDefault="00C471A3">
      <w:pPr>
        <w:pBdr>
          <w:top w:val="nil"/>
          <w:left w:val="nil"/>
          <w:bottom w:val="nil"/>
          <w:right w:val="nil"/>
          <w:between w:val="nil"/>
        </w:pBdr>
        <w:spacing w:after="0" w:line="240" w:lineRule="auto"/>
        <w:ind w:left="720"/>
        <w:rPr>
          <w:rFonts w:ascii="Cambria" w:eastAsia="Cambria" w:hAnsi="Cambria" w:cs="Cambria"/>
          <w:color w:val="000000"/>
          <w:sz w:val="24"/>
          <w:szCs w:val="24"/>
        </w:rPr>
      </w:pPr>
    </w:p>
    <w:p w14:paraId="5AB8C545" w14:textId="77777777" w:rsidR="00C471A3" w:rsidRDefault="00000000">
      <w:p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sz w:val="24"/>
          <w:szCs w:val="24"/>
        </w:rPr>
        <w:t>La presente convocatoria tiene por objeto invitar, bajo los términos y condiciones establecidos en la Resolución CREG 130 de 2019 y CREG 101 033 de 2023, a las empresas interesadas a presentar propuestas para el suministro de la energía y potencia eléctrica que BIA ENERGY requiere para atender parte de la demanda de su mercado regulado durante el periodo comprendido entre {{periodo_inicio}} a {{periodo_fin}}, teniendo en cuenta los productos que se definen en estos pliegos.</w:t>
      </w:r>
      <w:r>
        <w:rPr>
          <w:rFonts w:ascii="Cambria" w:eastAsia="Cambria" w:hAnsi="Cambria" w:cs="Cambria"/>
          <w:color w:val="000000"/>
          <w:sz w:val="24"/>
          <w:szCs w:val="24"/>
        </w:rPr>
      </w:r>
      <w:r>
        <w:rPr>
          <w:rFonts w:ascii="Cambria" w:eastAsia="Cambria" w:hAnsi="Cambria" w:cs="Cambria"/>
          <w:sz w:val="24"/>
          <w:szCs w:val="24"/>
        </w:rPr>
      </w:r>
      <w:r>
        <w:rPr>
          <w:rFonts w:ascii="Cambria" w:eastAsia="Cambria" w:hAnsi="Cambria" w:cs="Cambria"/>
          <w:color w:val="000000"/>
          <w:sz w:val="24"/>
          <w:szCs w:val="24"/>
        </w:rPr>
      </w:r>
      <w:r>
        <w:rPr>
          <w:rFonts w:ascii="Cambria" w:eastAsia="Cambria" w:hAnsi="Cambria" w:cs="Cambria"/>
          <w:sz w:val="24"/>
          <w:szCs w:val="24"/>
        </w:rPr>
      </w:r>
      <w:r>
        <w:rPr>
          <w:rFonts w:ascii="Cambria" w:eastAsia="Cambria" w:hAnsi="Cambria" w:cs="Cambria"/>
          <w:color w:val="000000"/>
          <w:sz w:val="24"/>
          <w:szCs w:val="24"/>
        </w:rPr>
      </w:r>
      <w:r>
        <w:rPr>
          <w:rFonts w:ascii="Cambria" w:eastAsia="Cambria" w:hAnsi="Cambria" w:cs="Cambria"/>
          <w:sz w:val="24"/>
          <w:szCs w:val="24"/>
        </w:rPr>
      </w:r>
      <w:r>
        <w:rPr>
          <w:rFonts w:ascii="Cambria" w:eastAsia="Cambria" w:hAnsi="Cambria" w:cs="Cambria"/>
          <w:color w:val="000000"/>
          <w:sz w:val="24"/>
          <w:szCs w:val="24"/>
        </w:rPr>
      </w:r>
      <w:r>
        <w:rPr>
          <w:rFonts w:ascii="Cambria" w:eastAsia="Cambria" w:hAnsi="Cambria" w:cs="Cambria"/>
          <w:sz w:val="24"/>
          <w:szCs w:val="24"/>
        </w:rPr>
      </w:r>
      <w:r>
        <w:rPr>
          <w:rFonts w:ascii="Cambria" w:eastAsia="Cambria" w:hAnsi="Cambria" w:cs="Cambria"/>
          <w:color w:val="000000"/>
          <w:sz w:val="24"/>
          <w:szCs w:val="24"/>
        </w:rPr>
      </w:r>
    </w:p>
    <w:p w14:paraId="7D74D89B" w14:textId="77777777" w:rsidR="00C471A3" w:rsidRDefault="00C471A3">
      <w:pPr>
        <w:pBdr>
          <w:top w:val="nil"/>
          <w:left w:val="nil"/>
          <w:bottom w:val="nil"/>
          <w:right w:val="nil"/>
          <w:between w:val="nil"/>
        </w:pBdr>
        <w:spacing w:after="0" w:line="240" w:lineRule="auto"/>
        <w:jc w:val="both"/>
        <w:rPr>
          <w:rFonts w:ascii="Cambria" w:eastAsia="Cambria" w:hAnsi="Cambria" w:cs="Cambria"/>
          <w:color w:val="000000"/>
          <w:sz w:val="24"/>
          <w:szCs w:val="24"/>
        </w:rPr>
      </w:pPr>
    </w:p>
    <w:p w14:paraId="06A6ABC5" w14:textId="77777777" w:rsidR="00C471A3" w:rsidRDefault="00000000">
      <w:p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 xml:space="preserve">BIA ENERGY podrá </w:t>
      </w:r>
      <w:r>
        <w:rPr>
          <w:rFonts w:ascii="Cambria" w:eastAsia="Cambria" w:hAnsi="Cambria" w:cs="Cambria"/>
          <w:sz w:val="24"/>
          <w:szCs w:val="24"/>
        </w:rPr>
        <w:t>aceptar las ofertas presentadas por</w:t>
      </w:r>
      <w:r>
        <w:rPr>
          <w:rFonts w:ascii="Cambria" w:eastAsia="Cambria" w:hAnsi="Cambria" w:cs="Cambria"/>
          <w:color w:val="000000"/>
          <w:sz w:val="24"/>
          <w:szCs w:val="24"/>
        </w:rPr>
        <w:t xml:space="preserve"> uno o varios </w:t>
      </w:r>
      <w:r>
        <w:rPr>
          <w:rFonts w:ascii="Cambria" w:eastAsia="Cambria" w:hAnsi="Cambria" w:cs="Cambria"/>
          <w:sz w:val="24"/>
          <w:szCs w:val="24"/>
        </w:rPr>
        <w:t>OFERENTES</w:t>
      </w:r>
      <w:r>
        <w:rPr>
          <w:rFonts w:ascii="Cambria" w:eastAsia="Cambria" w:hAnsi="Cambria" w:cs="Cambria"/>
          <w:color w:val="000000"/>
          <w:sz w:val="24"/>
          <w:szCs w:val="24"/>
        </w:rPr>
        <w:t xml:space="preserve">, hasta la energía y precio indicado en la Oferta de Reserva entregada. </w:t>
      </w:r>
    </w:p>
    <w:p w14:paraId="431868FA" w14:textId="77777777" w:rsidR="00C471A3" w:rsidRDefault="00C471A3">
      <w:pPr>
        <w:pBdr>
          <w:top w:val="nil"/>
          <w:left w:val="nil"/>
          <w:bottom w:val="nil"/>
          <w:right w:val="nil"/>
          <w:between w:val="nil"/>
        </w:pBdr>
        <w:spacing w:after="0" w:line="240" w:lineRule="auto"/>
        <w:jc w:val="both"/>
        <w:rPr>
          <w:rFonts w:ascii="Cambria" w:eastAsia="Cambria" w:hAnsi="Cambria" w:cs="Cambria"/>
          <w:color w:val="000000"/>
          <w:sz w:val="24"/>
          <w:szCs w:val="24"/>
        </w:rPr>
      </w:pPr>
    </w:p>
    <w:p w14:paraId="1A801271"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Será responsabilidad del OFERENTE que resulte adjudicado cumplir con todas las condiciones y requisitos técnicos y legales requeridos por la autoridad competente para celebrar y ejecutar el suministro de energía, resultante de la adjudicación en los términos y plazos previstos.</w:t>
      </w:r>
    </w:p>
    <w:p w14:paraId="3E5047CD" w14:textId="77777777" w:rsidR="00C471A3" w:rsidRDefault="00C471A3">
      <w:pPr>
        <w:spacing w:after="0" w:line="240" w:lineRule="auto"/>
        <w:jc w:val="both"/>
        <w:rPr>
          <w:rFonts w:ascii="Cambria" w:eastAsia="Cambria" w:hAnsi="Cambria" w:cs="Cambria"/>
          <w:sz w:val="24"/>
          <w:szCs w:val="24"/>
        </w:rPr>
      </w:pPr>
    </w:p>
    <w:p w14:paraId="28DF59A4" w14:textId="77777777" w:rsidR="00C471A3" w:rsidRDefault="00C471A3">
      <w:pPr>
        <w:spacing w:after="0" w:line="240" w:lineRule="auto"/>
        <w:jc w:val="both"/>
        <w:rPr>
          <w:rFonts w:ascii="Cambria" w:eastAsia="Cambria" w:hAnsi="Cambria" w:cs="Cambria"/>
          <w:sz w:val="24"/>
          <w:szCs w:val="24"/>
        </w:rPr>
      </w:pPr>
    </w:p>
    <w:p w14:paraId="1B7EBE13"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4" w:name="_heading=h.1t3h5sf" w:colFirst="0" w:colLast="0"/>
      <w:bookmarkEnd w:id="4"/>
      <w:r>
        <w:rPr>
          <w:rFonts w:ascii="Cambria" w:eastAsia="Cambria" w:hAnsi="Cambria" w:cs="Cambria"/>
          <w:b/>
          <w:bCs/>
          <w:color w:val="000000"/>
          <w:sz w:val="24"/>
          <w:szCs w:val="24"/>
        </w:rPr>
        <w:t>DEFINICIONES</w:t>
      </w:r>
    </w:p>
    <w:p w14:paraId="684E9C0B" w14:textId="77777777" w:rsidR="00C471A3" w:rsidRDefault="00C471A3">
      <w:pPr>
        <w:pBdr>
          <w:top w:val="nil"/>
          <w:left w:val="nil"/>
          <w:bottom w:val="nil"/>
          <w:right w:val="nil"/>
          <w:between w:val="nil"/>
        </w:pBdr>
        <w:spacing w:after="0" w:line="240" w:lineRule="auto"/>
        <w:ind w:left="720"/>
        <w:jc w:val="both"/>
        <w:rPr>
          <w:rFonts w:ascii="Cambria" w:eastAsia="Cambria" w:hAnsi="Cambria" w:cs="Cambria"/>
          <w:color w:val="000000"/>
          <w:sz w:val="24"/>
          <w:szCs w:val="24"/>
        </w:rPr>
      </w:pPr>
    </w:p>
    <w:p w14:paraId="2AC5343B" w14:textId="77777777" w:rsidR="00C471A3" w:rsidRDefault="00000000">
      <w:pPr>
        <w:numPr>
          <w:ilvl w:val="0"/>
          <w:numId w:val="2"/>
        </w:numPr>
        <w:pBdr>
          <w:top w:val="nil"/>
          <w:left w:val="nil"/>
          <w:bottom w:val="nil"/>
          <w:right w:val="nil"/>
          <w:between w:val="nil"/>
        </w:pBdr>
        <w:spacing w:after="0" w:line="240" w:lineRule="auto"/>
        <w:ind w:left="360"/>
        <w:jc w:val="both"/>
        <w:rPr>
          <w:rFonts w:ascii="Cambria" w:eastAsia="Cambria" w:hAnsi="Cambria" w:cs="Cambria"/>
          <w:color w:val="000000"/>
          <w:sz w:val="24"/>
          <w:szCs w:val="24"/>
        </w:rPr>
      </w:pPr>
      <w:r>
        <w:rPr>
          <w:rFonts w:ascii="Cambria" w:eastAsia="Cambria" w:hAnsi="Cambria" w:cs="Cambria"/>
          <w:sz w:val="24"/>
          <w:szCs w:val="24"/>
        </w:rPr>
        <w:lastRenderedPageBreak/>
        <w:t xml:space="preserve">ADJUDICACIÓN: aceptación de una oferta emitida conforme a los presentes pliegos que cumple los requisitos habilitantes y los criterios de evaluación. La adjudicación y la formalización de la oferta dará nacimiento al negocio jurídico de suministro de energía y potencia eléctrica. </w:t>
      </w:r>
    </w:p>
    <w:p w14:paraId="6A7173ED" w14:textId="77777777" w:rsidR="00C471A3" w:rsidRDefault="00000000">
      <w:pPr>
        <w:numPr>
          <w:ilvl w:val="0"/>
          <w:numId w:val="2"/>
        </w:numPr>
        <w:pBdr>
          <w:top w:val="nil"/>
          <w:left w:val="nil"/>
          <w:bottom w:val="nil"/>
          <w:right w:val="nil"/>
          <w:between w:val="nil"/>
        </w:pBdr>
        <w:spacing w:after="0" w:line="240" w:lineRule="auto"/>
        <w:ind w:left="360"/>
        <w:jc w:val="both"/>
        <w:rPr>
          <w:rFonts w:ascii="Cambria" w:eastAsia="Cambria" w:hAnsi="Cambria" w:cs="Cambria"/>
          <w:color w:val="000000"/>
          <w:sz w:val="24"/>
          <w:szCs w:val="24"/>
        </w:rPr>
      </w:pPr>
      <w:r>
        <w:rPr>
          <w:rFonts w:ascii="Cambria" w:eastAsia="Cambria" w:hAnsi="Cambria" w:cs="Cambria"/>
          <w:color w:val="000000"/>
          <w:sz w:val="24"/>
          <w:szCs w:val="24"/>
        </w:rPr>
        <w:t>ASIC: Administrador del Sistema de Intercambios Comerciales.</w:t>
      </w:r>
    </w:p>
    <w:p w14:paraId="1D7949A7" w14:textId="77777777" w:rsidR="00C471A3" w:rsidRDefault="00000000">
      <w:pPr>
        <w:numPr>
          <w:ilvl w:val="0"/>
          <w:numId w:val="2"/>
        </w:numPr>
        <w:pBdr>
          <w:top w:val="nil"/>
          <w:left w:val="nil"/>
          <w:bottom w:val="nil"/>
          <w:right w:val="nil"/>
          <w:between w:val="nil"/>
        </w:pBdr>
        <w:spacing w:after="0" w:line="240" w:lineRule="auto"/>
        <w:ind w:left="360"/>
        <w:jc w:val="both"/>
        <w:rPr>
          <w:rFonts w:ascii="Cambria" w:eastAsia="Cambria" w:hAnsi="Cambria" w:cs="Cambria"/>
          <w:color w:val="000000"/>
          <w:sz w:val="24"/>
          <w:szCs w:val="24"/>
        </w:rPr>
      </w:pPr>
      <w:r>
        <w:rPr>
          <w:rFonts w:ascii="Cambria" w:eastAsia="Cambria" w:hAnsi="Cambria" w:cs="Cambria"/>
          <w:color w:val="000000"/>
          <w:sz w:val="24"/>
          <w:szCs w:val="24"/>
        </w:rPr>
        <w:t>BIA ENERGY</w:t>
      </w:r>
      <w:r>
        <w:rPr>
          <w:rFonts w:ascii="Cambria" w:eastAsia="Cambria" w:hAnsi="Cambria" w:cs="Cambria"/>
          <w:sz w:val="24"/>
          <w:szCs w:val="24"/>
        </w:rPr>
        <w:t>: E</w:t>
      </w:r>
      <w:r>
        <w:rPr>
          <w:rFonts w:ascii="Cambria" w:eastAsia="Cambria" w:hAnsi="Cambria" w:cs="Cambria"/>
          <w:color w:val="000000"/>
          <w:sz w:val="24"/>
          <w:szCs w:val="24"/>
        </w:rPr>
        <w:t>mpresa de servicios públicos privada</w:t>
      </w:r>
      <w:r>
        <w:rPr>
          <w:rFonts w:ascii="Cambria" w:eastAsia="Cambria" w:hAnsi="Cambria" w:cs="Cambria"/>
          <w:sz w:val="24"/>
          <w:szCs w:val="24"/>
        </w:rPr>
        <w:t xml:space="preserve"> que publica la invitación a presentar ofertas considerando las bases generales previstas en los presentes pliegos.</w:t>
      </w:r>
    </w:p>
    <w:p w14:paraId="510B5D7D" w14:textId="77777777" w:rsidR="00C471A3" w:rsidRDefault="00000000">
      <w:pPr>
        <w:numPr>
          <w:ilvl w:val="0"/>
          <w:numId w:val="2"/>
        </w:numPr>
        <w:pBdr>
          <w:top w:val="nil"/>
          <w:left w:val="nil"/>
          <w:bottom w:val="nil"/>
          <w:right w:val="nil"/>
          <w:between w:val="nil"/>
        </w:pBdr>
        <w:spacing w:after="0" w:line="240" w:lineRule="auto"/>
        <w:ind w:left="360"/>
        <w:jc w:val="both"/>
        <w:rPr>
          <w:rFonts w:ascii="Cambria" w:eastAsia="Cambria" w:hAnsi="Cambria" w:cs="Cambria"/>
          <w:color w:val="000000"/>
          <w:sz w:val="24"/>
          <w:szCs w:val="24"/>
        </w:rPr>
      </w:pPr>
      <w:r>
        <w:rPr>
          <w:rFonts w:ascii="Cambria" w:eastAsia="Cambria" w:hAnsi="Cambria" w:cs="Cambria"/>
          <w:sz w:val="24"/>
          <w:szCs w:val="24"/>
        </w:rPr>
        <w:t>COMPRADOR: Será BIA ENERGY respecto de cada negocio jurídico resultante de la presente invitación a Ofrecer.</w:t>
      </w:r>
    </w:p>
    <w:p w14:paraId="3C0E6BBD" w14:textId="77777777" w:rsidR="00C471A3" w:rsidRDefault="00000000">
      <w:pPr>
        <w:numPr>
          <w:ilvl w:val="0"/>
          <w:numId w:val="2"/>
        </w:numPr>
        <w:pBdr>
          <w:top w:val="nil"/>
          <w:left w:val="nil"/>
          <w:bottom w:val="nil"/>
          <w:right w:val="nil"/>
          <w:between w:val="nil"/>
        </w:pBdr>
        <w:spacing w:after="0" w:line="240" w:lineRule="auto"/>
        <w:ind w:left="360"/>
        <w:jc w:val="both"/>
        <w:rPr>
          <w:rFonts w:ascii="Cambria" w:eastAsia="Cambria" w:hAnsi="Cambria" w:cs="Cambria"/>
          <w:color w:val="000000"/>
          <w:sz w:val="24"/>
          <w:szCs w:val="24"/>
        </w:rPr>
      </w:pPr>
      <w:r>
        <w:rPr>
          <w:rFonts w:ascii="Cambria" w:eastAsia="Cambria" w:hAnsi="Cambria" w:cs="Cambria"/>
          <w:color w:val="000000"/>
          <w:sz w:val="24"/>
          <w:szCs w:val="24"/>
        </w:rPr>
        <w:t>ENERGÍA RESERVA: Cantidad máxima de energía indicada en la oferta reserva.</w:t>
      </w:r>
    </w:p>
    <w:p w14:paraId="1047F7A5" w14:textId="77777777" w:rsidR="00C471A3" w:rsidRDefault="00000000">
      <w:pPr>
        <w:numPr>
          <w:ilvl w:val="0"/>
          <w:numId w:val="2"/>
        </w:numPr>
        <w:pBdr>
          <w:top w:val="nil"/>
          <w:left w:val="nil"/>
          <w:bottom w:val="nil"/>
          <w:right w:val="nil"/>
          <w:between w:val="nil"/>
        </w:pBdr>
        <w:spacing w:after="0" w:line="240" w:lineRule="auto"/>
        <w:ind w:left="360"/>
        <w:jc w:val="both"/>
        <w:rPr>
          <w:rFonts w:ascii="Cambria" w:eastAsia="Cambria" w:hAnsi="Cambria" w:cs="Cambria"/>
          <w:color w:val="000000"/>
          <w:sz w:val="24"/>
          <w:szCs w:val="24"/>
        </w:rPr>
      </w:pPr>
      <w:r>
        <w:rPr>
          <w:rFonts w:ascii="Cambria" w:eastAsia="Cambria" w:hAnsi="Cambria" w:cs="Cambria"/>
          <w:sz w:val="24"/>
          <w:szCs w:val="24"/>
        </w:rPr>
        <w:t>INVITACIÓN A OFRECER: Acto por el cual BIA ENERGY manifiesta su interés en conocer el proyecto de negocio jurídico definitivo u ofertas para la compra de energía y potencia eléctrica con destino al mercado regulado. Se podrá entender indistintamente “Invitación a Ofrecer” o “Convocatoria Pública”.</w:t>
      </w:r>
    </w:p>
    <w:p w14:paraId="33F44172" w14:textId="77777777" w:rsidR="00C471A3" w:rsidRDefault="00000000">
      <w:pPr>
        <w:numPr>
          <w:ilvl w:val="0"/>
          <w:numId w:val="2"/>
        </w:numPr>
        <w:pBdr>
          <w:top w:val="nil"/>
          <w:left w:val="nil"/>
          <w:bottom w:val="nil"/>
          <w:right w:val="nil"/>
          <w:between w:val="nil"/>
        </w:pBdr>
        <w:spacing w:after="0" w:line="240" w:lineRule="auto"/>
        <w:ind w:left="360"/>
        <w:jc w:val="both"/>
        <w:rPr>
          <w:rFonts w:ascii="Cambria" w:eastAsia="Cambria" w:hAnsi="Cambria" w:cs="Cambria"/>
          <w:color w:val="000000"/>
          <w:sz w:val="24"/>
          <w:szCs w:val="24"/>
        </w:rPr>
      </w:pPr>
      <w:r>
        <w:rPr>
          <w:rFonts w:ascii="Cambria" w:eastAsia="Cambria" w:hAnsi="Cambria" w:cs="Cambria"/>
          <w:sz w:val="24"/>
          <w:szCs w:val="24"/>
        </w:rPr>
        <w:t xml:space="preserve">NEGOCIO JURÍDICO: Es el vínculo que surge entre BIA ENERGY y el OFERENTE que resulte adjudicado, en donde se establecen los derechos y obligaciones derivados del suministro de energía. Para los efectos de la presente invitación a ofrecer, será el vínculo resultante de la presentación de una oferta, la adjudicación y formalización de </w:t>
      </w:r>
      <w:proofErr w:type="gramStart"/>
      <w:r>
        <w:rPr>
          <w:rFonts w:ascii="Cambria" w:eastAsia="Cambria" w:hAnsi="Cambria" w:cs="Cambria"/>
          <w:sz w:val="24"/>
          <w:szCs w:val="24"/>
        </w:rPr>
        <w:t>la misma</w:t>
      </w:r>
      <w:proofErr w:type="gramEnd"/>
      <w:r>
        <w:rPr>
          <w:rFonts w:ascii="Cambria" w:eastAsia="Cambria" w:hAnsi="Cambria" w:cs="Cambria"/>
          <w:sz w:val="24"/>
          <w:szCs w:val="24"/>
        </w:rPr>
        <w:t>.</w:t>
      </w:r>
    </w:p>
    <w:p w14:paraId="3C7F7759" w14:textId="77777777" w:rsidR="00C471A3" w:rsidRDefault="00000000">
      <w:pPr>
        <w:numPr>
          <w:ilvl w:val="0"/>
          <w:numId w:val="2"/>
        </w:numPr>
        <w:pBdr>
          <w:top w:val="nil"/>
          <w:left w:val="nil"/>
          <w:bottom w:val="nil"/>
          <w:right w:val="nil"/>
          <w:between w:val="nil"/>
        </w:pBdr>
        <w:spacing w:after="0" w:line="240" w:lineRule="auto"/>
        <w:ind w:left="360"/>
        <w:jc w:val="both"/>
        <w:rPr>
          <w:rFonts w:ascii="Cambria" w:eastAsia="Cambria" w:hAnsi="Cambria" w:cs="Cambria"/>
          <w:color w:val="000000"/>
          <w:sz w:val="24"/>
          <w:szCs w:val="24"/>
        </w:rPr>
      </w:pPr>
      <w:r>
        <w:rPr>
          <w:rFonts w:ascii="Cambria" w:eastAsia="Cambria" w:hAnsi="Cambria" w:cs="Cambria"/>
          <w:sz w:val="24"/>
          <w:szCs w:val="24"/>
        </w:rPr>
        <w:t>PARTICIPANTE: Agente del mercado interesado en participar en la Invitación a Ofrecer.</w:t>
      </w:r>
    </w:p>
    <w:p w14:paraId="01126F5F" w14:textId="77777777" w:rsidR="00C471A3" w:rsidRDefault="00000000">
      <w:pPr>
        <w:numPr>
          <w:ilvl w:val="0"/>
          <w:numId w:val="2"/>
        </w:numPr>
        <w:pBdr>
          <w:top w:val="nil"/>
          <w:left w:val="nil"/>
          <w:bottom w:val="nil"/>
          <w:right w:val="nil"/>
          <w:between w:val="nil"/>
        </w:pBdr>
        <w:spacing w:after="0" w:line="240" w:lineRule="auto"/>
        <w:ind w:left="360"/>
        <w:jc w:val="both"/>
        <w:rPr>
          <w:rFonts w:ascii="Cambria" w:eastAsia="Cambria" w:hAnsi="Cambria" w:cs="Cambria"/>
          <w:color w:val="000000"/>
          <w:sz w:val="24"/>
          <w:szCs w:val="24"/>
        </w:rPr>
      </w:pPr>
      <w:r>
        <w:rPr>
          <w:rFonts w:ascii="Cambria" w:eastAsia="Cambria" w:hAnsi="Cambria" w:cs="Cambria"/>
          <w:sz w:val="24"/>
          <w:szCs w:val="24"/>
        </w:rPr>
        <w:t>OFERENTE</w:t>
      </w:r>
      <w:r>
        <w:rPr>
          <w:rFonts w:ascii="Cambria" w:eastAsia="Cambria" w:hAnsi="Cambria" w:cs="Cambria"/>
          <w:color w:val="000000"/>
          <w:sz w:val="24"/>
          <w:szCs w:val="24"/>
        </w:rPr>
        <w:t>: Agente del mercado que</w:t>
      </w:r>
      <w:r>
        <w:rPr>
          <w:rFonts w:ascii="Cambria" w:eastAsia="Cambria" w:hAnsi="Cambria" w:cs="Cambria"/>
          <w:sz w:val="24"/>
          <w:szCs w:val="24"/>
        </w:rPr>
        <w:t xml:space="preserve">, en virtud de la presente invitación, </w:t>
      </w:r>
      <w:r>
        <w:rPr>
          <w:rFonts w:ascii="Cambria" w:eastAsia="Cambria" w:hAnsi="Cambria" w:cs="Cambria"/>
          <w:color w:val="000000"/>
          <w:sz w:val="24"/>
          <w:szCs w:val="24"/>
        </w:rPr>
        <w:t xml:space="preserve">emite una oferta a BIA ENERGY con la intención de ser adjudicada, que contiene los elementos previstos en los presentes pliegos. El OFERENTE </w:t>
      </w:r>
      <w:r>
        <w:rPr>
          <w:rFonts w:ascii="Cambria" w:eastAsia="Cambria" w:hAnsi="Cambria" w:cs="Cambria"/>
          <w:sz w:val="24"/>
          <w:szCs w:val="24"/>
        </w:rPr>
        <w:t>deberá cumplir con los requisitos habilitantes para considerarse un “Oferente Habilitado”.</w:t>
      </w:r>
    </w:p>
    <w:p w14:paraId="3B47416A" w14:textId="77777777" w:rsidR="00C471A3" w:rsidRDefault="00000000">
      <w:pPr>
        <w:numPr>
          <w:ilvl w:val="0"/>
          <w:numId w:val="2"/>
        </w:numPr>
        <w:pBdr>
          <w:top w:val="nil"/>
          <w:left w:val="nil"/>
          <w:bottom w:val="nil"/>
          <w:right w:val="nil"/>
          <w:between w:val="nil"/>
        </w:pBdr>
        <w:spacing w:after="0" w:line="240" w:lineRule="auto"/>
        <w:ind w:left="360"/>
        <w:jc w:val="both"/>
        <w:rPr>
          <w:rFonts w:ascii="Cambria" w:eastAsia="Cambria" w:hAnsi="Cambria" w:cs="Cambria"/>
          <w:color w:val="000000"/>
          <w:sz w:val="24"/>
          <w:szCs w:val="24"/>
        </w:rPr>
      </w:pPr>
      <w:r>
        <w:rPr>
          <w:rFonts w:ascii="Cambria" w:eastAsia="Cambria" w:hAnsi="Cambria" w:cs="Cambria"/>
          <w:sz w:val="24"/>
          <w:szCs w:val="24"/>
        </w:rPr>
        <w:t>OFERTA(s): Manifestación de voluntad vinculante realizada por el OFERENTE conforme a los presentes pliegos.</w:t>
      </w:r>
    </w:p>
    <w:p w14:paraId="37A5584D" w14:textId="77777777" w:rsidR="00C471A3" w:rsidRDefault="00000000">
      <w:pPr>
        <w:numPr>
          <w:ilvl w:val="0"/>
          <w:numId w:val="2"/>
        </w:numPr>
        <w:pBdr>
          <w:top w:val="nil"/>
          <w:left w:val="nil"/>
          <w:bottom w:val="nil"/>
          <w:right w:val="nil"/>
          <w:between w:val="nil"/>
        </w:pBdr>
        <w:spacing w:after="0" w:line="240" w:lineRule="auto"/>
        <w:ind w:left="360"/>
        <w:jc w:val="both"/>
        <w:rPr>
          <w:rFonts w:ascii="Cambria" w:eastAsia="Cambria" w:hAnsi="Cambria" w:cs="Cambria"/>
          <w:color w:val="000000"/>
          <w:sz w:val="24"/>
          <w:szCs w:val="24"/>
        </w:rPr>
      </w:pPr>
      <w:r>
        <w:rPr>
          <w:rFonts w:ascii="Cambria" w:eastAsia="Cambria" w:hAnsi="Cambria" w:cs="Cambria"/>
          <w:color w:val="000000"/>
          <w:sz w:val="24"/>
          <w:szCs w:val="24"/>
        </w:rPr>
        <w:t xml:space="preserve">OFERTA RESERVA: Condiciones de precio o cantidad fijadas por BIA ENERGY a partir de la cual la oferta </w:t>
      </w:r>
      <w:r>
        <w:rPr>
          <w:rFonts w:ascii="Cambria" w:eastAsia="Cambria" w:hAnsi="Cambria" w:cs="Cambria"/>
          <w:sz w:val="24"/>
          <w:szCs w:val="24"/>
        </w:rPr>
        <w:t>e</w:t>
      </w:r>
      <w:r>
        <w:rPr>
          <w:rFonts w:ascii="Cambria" w:eastAsia="Cambria" w:hAnsi="Cambria" w:cs="Cambria"/>
          <w:color w:val="000000"/>
          <w:sz w:val="24"/>
          <w:szCs w:val="24"/>
        </w:rPr>
        <w:t xml:space="preserve">mitida por un </w:t>
      </w:r>
      <w:r>
        <w:rPr>
          <w:rFonts w:ascii="Cambria" w:eastAsia="Cambria" w:hAnsi="Cambria" w:cs="Cambria"/>
          <w:sz w:val="24"/>
          <w:szCs w:val="24"/>
        </w:rPr>
        <w:t>OFERENTE</w:t>
      </w:r>
      <w:r>
        <w:rPr>
          <w:rFonts w:ascii="Cambria" w:eastAsia="Cambria" w:hAnsi="Cambria" w:cs="Cambria"/>
          <w:color w:val="000000"/>
          <w:sz w:val="24"/>
          <w:szCs w:val="24"/>
        </w:rPr>
        <w:t xml:space="preserve"> es descalificada en la evaluación de las ofertas. </w:t>
      </w:r>
    </w:p>
    <w:p w14:paraId="5D394A47" w14:textId="77777777" w:rsidR="00C471A3" w:rsidRDefault="00000000">
      <w:pPr>
        <w:numPr>
          <w:ilvl w:val="0"/>
          <w:numId w:val="2"/>
        </w:numPr>
        <w:pBdr>
          <w:top w:val="nil"/>
          <w:left w:val="nil"/>
          <w:bottom w:val="nil"/>
          <w:right w:val="nil"/>
          <w:between w:val="nil"/>
        </w:pBdr>
        <w:spacing w:after="0" w:line="240" w:lineRule="auto"/>
        <w:ind w:left="360"/>
        <w:jc w:val="both"/>
        <w:rPr>
          <w:rFonts w:ascii="Cambria" w:eastAsia="Cambria" w:hAnsi="Cambria" w:cs="Cambria"/>
          <w:color w:val="000000"/>
          <w:sz w:val="24"/>
          <w:szCs w:val="24"/>
        </w:rPr>
      </w:pPr>
      <w:r>
        <w:rPr>
          <w:rFonts w:ascii="Cambria" w:eastAsia="Cambria" w:hAnsi="Cambria" w:cs="Cambria"/>
          <w:sz w:val="24"/>
          <w:szCs w:val="24"/>
        </w:rPr>
        <w:t>PAGUE LO CONTRATADO: Modalidad de suministro en la que el VENDEDOR se compromete a entregar las cantidades específicas de energía contratada y el COMPRADOR se compromete a pagar las mismas cantidades contratadas, independiente de que ésta sea consumida o no.</w:t>
      </w:r>
    </w:p>
    <w:p w14:paraId="79E36A7E" w14:textId="77777777" w:rsidR="00C471A3" w:rsidRDefault="00000000">
      <w:pPr>
        <w:numPr>
          <w:ilvl w:val="0"/>
          <w:numId w:val="2"/>
        </w:numPr>
        <w:pBdr>
          <w:top w:val="nil"/>
          <w:left w:val="nil"/>
          <w:bottom w:val="nil"/>
          <w:right w:val="nil"/>
          <w:between w:val="nil"/>
        </w:pBdr>
        <w:spacing w:after="0" w:line="240" w:lineRule="auto"/>
        <w:ind w:left="360"/>
        <w:jc w:val="both"/>
        <w:rPr>
          <w:rFonts w:ascii="Cambria" w:eastAsia="Cambria" w:hAnsi="Cambria" w:cs="Cambria"/>
          <w:sz w:val="24"/>
          <w:szCs w:val="24"/>
        </w:rPr>
      </w:pPr>
      <w:r>
        <w:rPr>
          <w:rFonts w:ascii="Cambria" w:eastAsia="Cambria" w:hAnsi="Cambria" w:cs="Cambria"/>
          <w:sz w:val="24"/>
          <w:szCs w:val="24"/>
        </w:rPr>
        <w:t>PAGUE LO DEMANDADO: Modalidad de suministro en la que el VENDEDOR se compromete a entregar las cantidades de energía según el comportamiento de la demanda hasta el tope máximo definido en el contrato y el COMPRADOR se compromete a pagar solamente lo consumido.</w:t>
      </w:r>
    </w:p>
    <w:p w14:paraId="247968C6" w14:textId="77777777" w:rsidR="00C471A3" w:rsidRDefault="00000000">
      <w:pPr>
        <w:numPr>
          <w:ilvl w:val="0"/>
          <w:numId w:val="2"/>
        </w:numPr>
        <w:pBdr>
          <w:top w:val="nil"/>
          <w:left w:val="nil"/>
          <w:bottom w:val="nil"/>
          <w:right w:val="nil"/>
          <w:between w:val="nil"/>
        </w:pBdr>
        <w:spacing w:after="0" w:line="240" w:lineRule="auto"/>
        <w:ind w:left="360"/>
        <w:jc w:val="both"/>
        <w:rPr>
          <w:rFonts w:ascii="Cambria" w:eastAsia="Cambria" w:hAnsi="Cambria" w:cs="Cambria"/>
          <w:color w:val="000000"/>
          <w:sz w:val="24"/>
          <w:szCs w:val="24"/>
        </w:rPr>
      </w:pPr>
      <w:r>
        <w:rPr>
          <w:rFonts w:ascii="Cambria" w:eastAsia="Cambria" w:hAnsi="Cambria" w:cs="Cambria"/>
          <w:color w:val="000000"/>
          <w:sz w:val="24"/>
          <w:szCs w:val="24"/>
        </w:rPr>
        <w:t xml:space="preserve">PRECIO DE </w:t>
      </w:r>
      <w:r>
        <w:rPr>
          <w:rFonts w:ascii="Cambria" w:eastAsia="Cambria" w:hAnsi="Cambria" w:cs="Cambria"/>
          <w:sz w:val="24"/>
          <w:szCs w:val="24"/>
        </w:rPr>
        <w:t>ENERGÍA</w:t>
      </w:r>
      <w:r>
        <w:rPr>
          <w:rFonts w:ascii="Cambria" w:eastAsia="Cambria" w:hAnsi="Cambria" w:cs="Cambria"/>
          <w:color w:val="000000"/>
          <w:sz w:val="24"/>
          <w:szCs w:val="24"/>
        </w:rPr>
        <w:t xml:space="preserve"> ELÉCTRICA: Es el precio de la energía eléctrica ofrecida por el </w:t>
      </w:r>
      <w:r>
        <w:rPr>
          <w:rFonts w:ascii="Cambria" w:eastAsia="Cambria" w:hAnsi="Cambria" w:cs="Cambria"/>
          <w:sz w:val="24"/>
          <w:szCs w:val="24"/>
        </w:rPr>
        <w:t>OFERENTE</w:t>
      </w:r>
      <w:r>
        <w:rPr>
          <w:rFonts w:ascii="Cambria" w:eastAsia="Cambria" w:hAnsi="Cambria" w:cs="Cambria"/>
          <w:color w:val="000000"/>
          <w:sz w:val="24"/>
          <w:szCs w:val="24"/>
        </w:rPr>
        <w:t xml:space="preserve"> expresado en pesos colombianos ($/kWh). Este no corresponde a una estructura de costos, sino que obedece a un precio de mercado donde el </w:t>
      </w:r>
      <w:r>
        <w:rPr>
          <w:rFonts w:ascii="Cambria" w:eastAsia="Cambria" w:hAnsi="Cambria" w:cs="Cambria"/>
          <w:sz w:val="24"/>
          <w:szCs w:val="24"/>
        </w:rPr>
        <w:t>OFERENTE</w:t>
      </w:r>
      <w:r>
        <w:rPr>
          <w:rFonts w:ascii="Cambria" w:eastAsia="Cambria" w:hAnsi="Cambria" w:cs="Cambria"/>
          <w:color w:val="000000"/>
          <w:sz w:val="24"/>
          <w:szCs w:val="24"/>
        </w:rPr>
        <w:t xml:space="preserve"> asume el riesgo de la actividad de generación en el país.</w:t>
      </w:r>
    </w:p>
    <w:p w14:paraId="60B5374A" w14:textId="77777777" w:rsidR="00C471A3" w:rsidRDefault="00000000">
      <w:pPr>
        <w:numPr>
          <w:ilvl w:val="0"/>
          <w:numId w:val="2"/>
        </w:numPr>
        <w:pBdr>
          <w:top w:val="nil"/>
          <w:left w:val="nil"/>
          <w:bottom w:val="nil"/>
          <w:right w:val="nil"/>
          <w:between w:val="nil"/>
        </w:pBdr>
        <w:spacing w:after="0" w:line="240" w:lineRule="auto"/>
        <w:ind w:left="360"/>
        <w:jc w:val="both"/>
        <w:rPr>
          <w:rFonts w:ascii="Cambria" w:eastAsia="Cambria" w:hAnsi="Cambria" w:cs="Cambria"/>
          <w:color w:val="000000"/>
          <w:sz w:val="24"/>
          <w:szCs w:val="24"/>
        </w:rPr>
      </w:pPr>
      <w:r>
        <w:rPr>
          <w:rFonts w:ascii="Cambria" w:eastAsia="Cambria" w:hAnsi="Cambria" w:cs="Cambria"/>
          <w:color w:val="000000"/>
          <w:sz w:val="24"/>
          <w:szCs w:val="24"/>
        </w:rPr>
        <w:t xml:space="preserve">PRECIO RESERVA: Corresponde al precio ponderado máximo al cual BIA ENERGY está dispuesta a adjudicar en cada producto. </w:t>
      </w:r>
    </w:p>
    <w:p w14:paraId="2316F70A" w14:textId="77777777" w:rsidR="00C471A3" w:rsidRDefault="00000000">
      <w:pPr>
        <w:numPr>
          <w:ilvl w:val="0"/>
          <w:numId w:val="2"/>
        </w:numPr>
        <w:pBdr>
          <w:top w:val="nil"/>
          <w:left w:val="nil"/>
          <w:bottom w:val="nil"/>
          <w:right w:val="nil"/>
          <w:between w:val="nil"/>
        </w:pBdr>
        <w:spacing w:after="0" w:line="240" w:lineRule="auto"/>
        <w:ind w:left="360"/>
        <w:jc w:val="both"/>
        <w:rPr>
          <w:rFonts w:ascii="Cambria" w:eastAsia="Cambria" w:hAnsi="Cambria" w:cs="Cambria"/>
          <w:color w:val="000000"/>
          <w:sz w:val="24"/>
          <w:szCs w:val="24"/>
        </w:rPr>
      </w:pPr>
      <w:r>
        <w:rPr>
          <w:rFonts w:ascii="Cambria" w:eastAsia="Cambria" w:hAnsi="Cambria" w:cs="Cambria"/>
          <w:color w:val="000000"/>
          <w:sz w:val="24"/>
          <w:szCs w:val="24"/>
        </w:rPr>
        <w:lastRenderedPageBreak/>
        <w:t>SICEP: Sistema Centralizado de Convocatorias Públicas, administrado por el operador del mercado XM.</w:t>
      </w:r>
    </w:p>
    <w:p w14:paraId="430FF65A" w14:textId="77777777" w:rsidR="00C471A3" w:rsidRDefault="00000000">
      <w:pPr>
        <w:numPr>
          <w:ilvl w:val="0"/>
          <w:numId w:val="2"/>
        </w:numPr>
        <w:pBdr>
          <w:top w:val="nil"/>
          <w:left w:val="nil"/>
          <w:bottom w:val="nil"/>
          <w:right w:val="nil"/>
          <w:between w:val="nil"/>
        </w:pBdr>
        <w:spacing w:after="0" w:line="240" w:lineRule="auto"/>
        <w:ind w:left="360"/>
        <w:jc w:val="both"/>
        <w:rPr>
          <w:rFonts w:ascii="Cambria" w:eastAsia="Cambria" w:hAnsi="Cambria" w:cs="Cambria"/>
          <w:color w:val="000000"/>
          <w:sz w:val="24"/>
          <w:szCs w:val="24"/>
        </w:rPr>
      </w:pPr>
      <w:r>
        <w:rPr>
          <w:rFonts w:ascii="Cambria" w:eastAsia="Cambria" w:hAnsi="Cambria" w:cs="Cambria"/>
          <w:color w:val="000000"/>
          <w:sz w:val="24"/>
          <w:szCs w:val="24"/>
        </w:rPr>
        <w:t>VENDEDOR: OFERENTE cuya oferta ha sido adjudicada y formalizada, quien adquiere la obligaci</w:t>
      </w:r>
      <w:r>
        <w:rPr>
          <w:rFonts w:ascii="Cambria" w:eastAsia="Cambria" w:hAnsi="Cambria" w:cs="Cambria"/>
          <w:sz w:val="24"/>
          <w:szCs w:val="24"/>
        </w:rPr>
        <w:t>ón de suministro de energía y potencia eléctrica</w:t>
      </w:r>
      <w:r>
        <w:rPr>
          <w:rFonts w:ascii="Cambria" w:eastAsia="Cambria" w:hAnsi="Cambria" w:cs="Cambria"/>
          <w:color w:val="000000"/>
          <w:sz w:val="24"/>
          <w:szCs w:val="24"/>
        </w:rPr>
        <w:t>.</w:t>
      </w:r>
    </w:p>
    <w:p w14:paraId="566AAB9E"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5" w:name="_heading=h.4d34og8" w:colFirst="0" w:colLast="0"/>
      <w:bookmarkEnd w:id="5"/>
      <w:r>
        <w:rPr>
          <w:rFonts w:ascii="Cambria" w:eastAsia="Cambria" w:hAnsi="Cambria" w:cs="Cambria"/>
          <w:b/>
          <w:bCs/>
          <w:color w:val="000000"/>
          <w:sz w:val="24"/>
          <w:szCs w:val="24"/>
        </w:rPr>
        <w:t>NOMBRE DEL FUNCIONARIO ENCARGADO, TELÉFONO Y CORREO ELECTRÓNICO DE CONTACTO</w:t>
      </w:r>
    </w:p>
    <w:p w14:paraId="5546ACD5" w14:textId="77777777" w:rsidR="00C471A3" w:rsidRDefault="00C471A3">
      <w:pPr>
        <w:spacing w:after="0" w:line="240" w:lineRule="auto"/>
        <w:jc w:val="both"/>
        <w:rPr>
          <w:rFonts w:ascii="Cambria" w:eastAsia="Cambria" w:hAnsi="Cambria" w:cs="Cambria"/>
          <w:sz w:val="24"/>
          <w:szCs w:val="24"/>
        </w:rPr>
      </w:pPr>
    </w:p>
    <w:p w14:paraId="13613874"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Para los efectos que se requiera, la correspondencia relacionada con la presente Convocatoria Pública deberá ser dirigida a BIA ENERGY S.A.S. E.S.P a las direcciones electrónicas de los funcionarios responsables (“</w:t>
      </w:r>
      <w:proofErr w:type="gramStart"/>
      <w:r>
        <w:rPr>
          <w:rFonts w:ascii="Cambria" w:eastAsia="Cambria" w:hAnsi="Cambria" w:cs="Cambria"/>
          <w:sz w:val="24"/>
          <w:szCs w:val="24"/>
        </w:rPr>
        <w:t>Funcionarios</w:t>
      </w:r>
      <w:proofErr w:type="gramEnd"/>
      <w:r>
        <w:rPr>
          <w:rFonts w:ascii="Cambria" w:eastAsia="Cambria" w:hAnsi="Cambria" w:cs="Cambria"/>
          <w:sz w:val="24"/>
          <w:szCs w:val="24"/>
        </w:rPr>
        <w:t xml:space="preserve"> Responsables”):</w:t>
      </w:r>
    </w:p>
    <w:p w14:paraId="13BF8226" w14:textId="77777777" w:rsidR="00C471A3" w:rsidRDefault="00C471A3">
      <w:pPr>
        <w:spacing w:after="0" w:line="240" w:lineRule="auto"/>
        <w:jc w:val="both"/>
        <w:rPr>
          <w:rFonts w:ascii="Cambria" w:eastAsia="Cambria" w:hAnsi="Cambria" w:cs="Cambria"/>
          <w:sz w:val="24"/>
          <w:szCs w:val="24"/>
        </w:rPr>
      </w:pPr>
    </w:p>
    <w:p w14:paraId="34F0B4A3"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Nombre Encargado: {{contacto_nombre}}</w:t>
      </w:r>
    </w:p>
    <w:p w14:paraId="114E99F9"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Teléfono Encargado: {{contacto_telefono}}</w:t>
      </w:r>
    </w:p>
    <w:p w14:paraId="0F75A73F"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 xml:space="preserve">E-mail Encargado: {{contacto_email}} </w:t>
      </w:r>
      <w:r>
        <w:rPr>
          <w:rFonts w:ascii="Cambria" w:eastAsia="Cambria" w:hAnsi="Cambria" w:cs="Cambria"/>
          <w:sz w:val="24"/>
          <w:szCs w:val="24"/>
        </w:rPr>
      </w:r>
      <w:r>
        <w:rPr>
          <w:rFonts w:ascii="Cambria" w:eastAsia="Cambria" w:hAnsi="Cambria" w:cs="Cambria"/>
          <w:sz w:val="24"/>
          <w:szCs w:val="24"/>
        </w:rPr>
      </w:r>
    </w:p>
    <w:p w14:paraId="2F9DE1CC"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6" w:name="_heading=h.2s8eyo1" w:colFirst="0" w:colLast="0"/>
      <w:bookmarkEnd w:id="6"/>
      <w:r>
        <w:rPr>
          <w:rFonts w:ascii="Cambria" w:eastAsia="Cambria" w:hAnsi="Cambria" w:cs="Cambria"/>
          <w:b/>
          <w:bCs/>
          <w:color w:val="000000"/>
          <w:sz w:val="24"/>
          <w:szCs w:val="24"/>
        </w:rPr>
        <w:t>CRONOGRAMA DEL PROCESO</w:t>
      </w:r>
    </w:p>
    <w:p w14:paraId="56EC14A4" w14:textId="77777777" w:rsidR="00C471A3" w:rsidRDefault="00C471A3">
      <w:pPr>
        <w:spacing w:after="0" w:line="240" w:lineRule="auto"/>
        <w:rPr>
          <w:rFonts w:ascii="Cambria" w:eastAsia="Cambria" w:hAnsi="Cambria" w:cs="Cambria"/>
          <w:sz w:val="24"/>
          <w:szCs w:val="24"/>
        </w:rPr>
      </w:pPr>
    </w:p>
    <w:p w14:paraId="39E0C6FF"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El desarrollo de la presente Invitación a Ofrecer se regirá de acuerdo con los tiempos establecidos en el siguiente cronograma:</w:t>
      </w:r>
    </w:p>
    <w:p w14:paraId="7F3F024B" w14:textId="77777777" w:rsidR="00C471A3" w:rsidRDefault="00C471A3">
      <w:pPr>
        <w:spacing w:after="0" w:line="240" w:lineRule="auto"/>
        <w:rPr>
          <w:rFonts w:ascii="Cambria" w:eastAsia="Cambria" w:hAnsi="Cambria" w:cs="Cambria"/>
          <w:sz w:val="24"/>
          <w:szCs w:val="24"/>
        </w:rPr>
      </w:pPr>
    </w:p>
    <w:tbl>
      <w:tblPr>
        <w:tblStyle w:val="a"/>
        <w:tblW w:w="8800" w:type="dxa"/>
        <w:tblInd w:w="-100" w:type="dxa"/>
        <w:tblLayout w:type="fixed"/>
        <w:tblLook w:val="0000" w:firstRow="0" w:lastRow="0" w:firstColumn="0" w:lastColumn="0" w:noHBand="0" w:noVBand="0"/>
      </w:tblPr>
      <w:tblGrid>
        <w:gridCol w:w="5240"/>
        <w:gridCol w:w="3560"/>
      </w:tblGrid>
      <w:tr w:rsidR="00C471A3" w14:paraId="27FC5E32" w14:textId="77777777">
        <w:trPr>
          <w:trHeight w:val="636"/>
        </w:trPr>
        <w:tc>
          <w:tcPr>
            <w:tcW w:w="5240" w:type="dxa"/>
            <w:tcBorders>
              <w:top w:val="single" w:sz="4" w:space="0" w:color="262C69"/>
              <w:left w:val="single" w:sz="4" w:space="0" w:color="262C69"/>
              <w:bottom w:val="single" w:sz="4" w:space="0" w:color="262C69"/>
              <w:right w:val="single" w:sz="4" w:space="0" w:color="262C69"/>
            </w:tcBorders>
            <w:shd w:val="clear" w:color="auto" w:fill="2B6068"/>
            <w:vAlign w:val="center"/>
          </w:tcPr>
          <w:p w14:paraId="2F47F966" w14:textId="77777777" w:rsidR="00C471A3" w:rsidRDefault="00000000">
            <w:pPr>
              <w:spacing w:after="0" w:line="240" w:lineRule="auto"/>
              <w:jc w:val="center"/>
              <w:rPr>
                <w:rFonts w:ascii="Cambria" w:eastAsia="Cambria" w:hAnsi="Cambria" w:cs="Cambria"/>
                <w:color w:val="1DE9B6"/>
                <w:sz w:val="24"/>
                <w:szCs w:val="24"/>
              </w:rPr>
            </w:pPr>
            <w:r>
              <w:rPr>
                <w:rFonts w:ascii="Cambria" w:eastAsia="Cambria" w:hAnsi="Cambria" w:cs="Cambria"/>
                <w:b/>
                <w:bCs/>
                <w:color w:val="1DE9B6"/>
                <w:sz w:val="24"/>
                <w:szCs w:val="24"/>
              </w:rPr>
              <w:t>ACTIVIDAD</w:t>
            </w:r>
          </w:p>
        </w:tc>
        <w:tc>
          <w:tcPr>
            <w:tcW w:w="3560" w:type="dxa"/>
            <w:tcBorders>
              <w:top w:val="single" w:sz="4" w:space="0" w:color="262C69"/>
              <w:left w:val="nil"/>
              <w:bottom w:val="single" w:sz="4" w:space="0" w:color="262C69"/>
              <w:right w:val="single" w:sz="4" w:space="0" w:color="262C69"/>
            </w:tcBorders>
            <w:shd w:val="clear" w:color="auto" w:fill="2B6068"/>
            <w:vAlign w:val="center"/>
          </w:tcPr>
          <w:p w14:paraId="77378529" w14:textId="77777777" w:rsidR="00C471A3" w:rsidRDefault="00000000">
            <w:pPr>
              <w:spacing w:after="0" w:line="240" w:lineRule="auto"/>
              <w:jc w:val="center"/>
              <w:rPr>
                <w:rFonts w:ascii="Cambria" w:eastAsia="Cambria" w:hAnsi="Cambria" w:cs="Cambria"/>
                <w:color w:val="1DE9B6"/>
                <w:sz w:val="24"/>
                <w:szCs w:val="24"/>
              </w:rPr>
            </w:pPr>
            <w:r>
              <w:rPr>
                <w:rFonts w:ascii="Cambria" w:eastAsia="Cambria" w:hAnsi="Cambria" w:cs="Cambria"/>
                <w:b/>
                <w:bCs/>
                <w:color w:val="1DE9B6"/>
                <w:sz w:val="24"/>
                <w:szCs w:val="24"/>
              </w:rPr>
              <w:t>FECHA</w:t>
            </w:r>
          </w:p>
        </w:tc>
      </w:tr>
      <w:tr w:rsidR="00C471A3" w14:paraId="40E22168" w14:textId="77777777">
        <w:trPr>
          <w:trHeight w:val="348"/>
        </w:trPr>
        <w:tc>
          <w:tcPr>
            <w:tcW w:w="5240" w:type="dxa"/>
            <w:tcBorders>
              <w:top w:val="nil"/>
              <w:left w:val="single" w:sz="4" w:space="0" w:color="262C69"/>
              <w:bottom w:val="single" w:sz="4" w:space="0" w:color="262C69"/>
              <w:right w:val="single" w:sz="4" w:space="0" w:color="262C69"/>
            </w:tcBorders>
            <w:vAlign w:val="center"/>
          </w:tcPr>
          <w:p w14:paraId="17B67803"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Publicación de Aviso SICEP</w:t>
            </w:r>
          </w:p>
        </w:tc>
        <w:tc>
          <w:tcPr>
            <w:tcW w:w="3560" w:type="dxa"/>
            <w:tcBorders>
              <w:top w:val="nil"/>
              <w:left w:val="nil"/>
              <w:bottom w:val="single" w:sz="4" w:space="0" w:color="262C69"/>
              <w:right w:val="single" w:sz="4" w:space="0" w:color="262C69"/>
            </w:tcBorders>
            <w:vAlign w:val="center"/>
          </w:tcPr>
          <w:p w14:paraId="4E26C861"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sz w:val="24"/>
                <w:szCs w:val="24"/>
              </w:rPr>
              <w:t>{{fecha_publicacion_sicep}}</w:t>
            </w:r>
          </w:p>
        </w:tc>
      </w:tr>
      <w:tr w:rsidR="00C471A3" w14:paraId="1B906F6B" w14:textId="77777777">
        <w:trPr>
          <w:trHeight w:val="486"/>
        </w:trPr>
        <w:tc>
          <w:tcPr>
            <w:tcW w:w="5240" w:type="dxa"/>
            <w:tcBorders>
              <w:top w:val="nil"/>
              <w:left w:val="single" w:sz="4" w:space="0" w:color="262C69"/>
              <w:bottom w:val="single" w:sz="4" w:space="0" w:color="262C69"/>
              <w:right w:val="single" w:sz="4" w:space="0" w:color="262C69"/>
            </w:tcBorders>
            <w:vAlign w:val="center"/>
          </w:tcPr>
          <w:p w14:paraId="3E286966"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Plazo para presentar consultas a los pliegos</w:t>
            </w:r>
          </w:p>
        </w:tc>
        <w:tc>
          <w:tcPr>
            <w:tcW w:w="3560" w:type="dxa"/>
            <w:tcBorders>
              <w:top w:val="nil"/>
              <w:left w:val="nil"/>
              <w:bottom w:val="single" w:sz="4" w:space="0" w:color="262C69"/>
              <w:right w:val="single" w:sz="4" w:space="0" w:color="262C69"/>
            </w:tcBorders>
            <w:vAlign w:val="center"/>
          </w:tcPr>
          <w:p w14:paraId="2F6046FF"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sz w:val="24"/>
                <w:szCs w:val="24"/>
              </w:rPr>
              <w:t>{{fecha_limite_consultas}}</w:t>
            </w:r>
          </w:p>
        </w:tc>
      </w:tr>
      <w:tr w:rsidR="00C471A3" w14:paraId="22720B3B" w14:textId="77777777">
        <w:trPr>
          <w:trHeight w:val="348"/>
        </w:trPr>
        <w:tc>
          <w:tcPr>
            <w:tcW w:w="5240" w:type="dxa"/>
            <w:tcBorders>
              <w:top w:val="nil"/>
              <w:left w:val="single" w:sz="4" w:space="0" w:color="262C69"/>
              <w:bottom w:val="single" w:sz="4" w:space="0" w:color="262C69"/>
              <w:right w:val="single" w:sz="4" w:space="0" w:color="262C69"/>
            </w:tcBorders>
            <w:vAlign w:val="center"/>
          </w:tcPr>
          <w:p w14:paraId="0F0F19FD"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Fecha límite para la publicación de pliegos definitivos</w:t>
            </w:r>
          </w:p>
        </w:tc>
        <w:tc>
          <w:tcPr>
            <w:tcW w:w="3560" w:type="dxa"/>
            <w:tcBorders>
              <w:top w:val="nil"/>
              <w:left w:val="nil"/>
              <w:bottom w:val="single" w:sz="4" w:space="0" w:color="262C69"/>
              <w:right w:val="single" w:sz="4" w:space="0" w:color="262C69"/>
            </w:tcBorders>
            <w:vAlign w:val="center"/>
          </w:tcPr>
          <w:p w14:paraId="5164C8A4"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sz w:val="24"/>
                <w:szCs w:val="24"/>
              </w:rPr>
              <w:t>{{fecha_pliegos_definitivos}}</w:t>
            </w:r>
          </w:p>
        </w:tc>
      </w:tr>
      <w:tr w:rsidR="00C471A3" w14:paraId="0DC9A31E" w14:textId="77777777">
        <w:trPr>
          <w:trHeight w:val="471"/>
        </w:trPr>
        <w:tc>
          <w:tcPr>
            <w:tcW w:w="5240" w:type="dxa"/>
            <w:tcBorders>
              <w:top w:val="nil"/>
              <w:left w:val="single" w:sz="4" w:space="0" w:color="262C69"/>
              <w:bottom w:val="single" w:sz="4" w:space="0" w:color="262C69"/>
              <w:right w:val="single" w:sz="4" w:space="0" w:color="262C69"/>
            </w:tcBorders>
            <w:vAlign w:val="center"/>
          </w:tcPr>
          <w:p w14:paraId="0C258D22"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Fecha y hora límite de entrega de OFERTA RESERVA</w:t>
            </w:r>
          </w:p>
        </w:tc>
        <w:tc>
          <w:tcPr>
            <w:tcW w:w="3560" w:type="dxa"/>
            <w:tcBorders>
              <w:top w:val="nil"/>
              <w:left w:val="nil"/>
              <w:bottom w:val="single" w:sz="4" w:space="0" w:color="262C69"/>
              <w:right w:val="single" w:sz="4" w:space="0" w:color="262C69"/>
            </w:tcBorders>
            <w:vAlign w:val="center"/>
          </w:tcPr>
          <w:p w14:paraId="17A41BC2"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sz w:val="24"/>
                <w:szCs w:val="24"/>
              </w:rPr>
              <w:t>{{fecha_limite_oferta}}</w:t>
            </w:r>
          </w:p>
        </w:tc>
      </w:tr>
      <w:tr w:rsidR="00C471A3" w14:paraId="3BEEFAB0" w14:textId="77777777">
        <w:trPr>
          <w:trHeight w:val="563"/>
        </w:trPr>
        <w:tc>
          <w:tcPr>
            <w:tcW w:w="5240" w:type="dxa"/>
            <w:tcBorders>
              <w:top w:val="nil"/>
              <w:left w:val="single" w:sz="4" w:space="0" w:color="262C69"/>
              <w:bottom w:val="single" w:sz="4" w:space="0" w:color="262C69"/>
              <w:right w:val="single" w:sz="4" w:space="0" w:color="262C69"/>
            </w:tcBorders>
            <w:vAlign w:val="center"/>
          </w:tcPr>
          <w:p w14:paraId="0B836DE0"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Fecha y hora límite de entrega de requisitos habilitantes y OFERTA</w:t>
            </w:r>
          </w:p>
        </w:tc>
        <w:tc>
          <w:tcPr>
            <w:tcW w:w="3560" w:type="dxa"/>
            <w:tcBorders>
              <w:top w:val="nil"/>
              <w:left w:val="nil"/>
              <w:bottom w:val="single" w:sz="4" w:space="0" w:color="262C69"/>
              <w:right w:val="single" w:sz="4" w:space="0" w:color="262C69"/>
            </w:tcBorders>
            <w:vAlign w:val="center"/>
          </w:tcPr>
          <w:p w14:paraId="4C1AD1C9"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sz w:val="24"/>
                <w:szCs w:val="24"/>
              </w:rPr>
              <w:t>{{fecha_limite_oferta}}</w:t>
            </w:r>
          </w:p>
        </w:tc>
      </w:tr>
      <w:tr w:rsidR="00C471A3" w14:paraId="7E9EB143" w14:textId="77777777">
        <w:trPr>
          <w:trHeight w:val="551"/>
        </w:trPr>
        <w:tc>
          <w:tcPr>
            <w:tcW w:w="5240" w:type="dxa"/>
            <w:tcBorders>
              <w:top w:val="nil"/>
              <w:left w:val="single" w:sz="4" w:space="0" w:color="262C69"/>
              <w:bottom w:val="single" w:sz="4" w:space="0" w:color="262C69"/>
              <w:right w:val="single" w:sz="4" w:space="0" w:color="262C69"/>
            </w:tcBorders>
            <w:vAlign w:val="center"/>
          </w:tcPr>
          <w:p w14:paraId="5A1416A4"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Plazo máximo para remitir al ASIC los Oferentes Habilitados</w:t>
            </w:r>
          </w:p>
        </w:tc>
        <w:tc>
          <w:tcPr>
            <w:tcW w:w="3560" w:type="dxa"/>
            <w:tcBorders>
              <w:top w:val="nil"/>
              <w:left w:val="nil"/>
              <w:bottom w:val="single" w:sz="4" w:space="0" w:color="262C69"/>
              <w:right w:val="single" w:sz="4" w:space="0" w:color="262C69"/>
            </w:tcBorders>
            <w:vAlign w:val="center"/>
          </w:tcPr>
          <w:p w14:paraId="4FB57036"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sz w:val="24"/>
                <w:szCs w:val="24"/>
              </w:rPr>
              <w:t>{{fecha_habilitados_asic}}</w:t>
            </w:r>
          </w:p>
        </w:tc>
      </w:tr>
      <w:tr w:rsidR="00C471A3" w14:paraId="04C1C58B" w14:textId="77777777">
        <w:trPr>
          <w:trHeight w:val="551"/>
        </w:trPr>
        <w:tc>
          <w:tcPr>
            <w:tcW w:w="5240" w:type="dxa"/>
            <w:tcBorders>
              <w:top w:val="nil"/>
              <w:left w:val="single" w:sz="4" w:space="0" w:color="262C69"/>
              <w:bottom w:val="single" w:sz="4" w:space="0" w:color="262C69"/>
              <w:right w:val="single" w:sz="4" w:space="0" w:color="262C69"/>
            </w:tcBorders>
            <w:vAlign w:val="center"/>
          </w:tcPr>
          <w:p w14:paraId="29035BE4"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 xml:space="preserve">Fecha de evaluación de OFERTAS en audiencia pública </w:t>
            </w:r>
          </w:p>
        </w:tc>
        <w:tc>
          <w:tcPr>
            <w:tcW w:w="3560" w:type="dxa"/>
            <w:tcBorders>
              <w:top w:val="nil"/>
              <w:left w:val="nil"/>
              <w:bottom w:val="single" w:sz="4" w:space="0" w:color="262C69"/>
              <w:right w:val="single" w:sz="4" w:space="0" w:color="262C69"/>
            </w:tcBorders>
            <w:vAlign w:val="center"/>
          </w:tcPr>
          <w:p w14:paraId="00E8F9BF"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sz w:val="24"/>
                <w:szCs w:val="24"/>
              </w:rPr>
              <w:t>{{fecha_audiencia_publica}}</w:t>
            </w:r>
          </w:p>
        </w:tc>
      </w:tr>
      <w:tr w:rsidR="00C471A3" w14:paraId="04BD22CC" w14:textId="77777777">
        <w:trPr>
          <w:trHeight w:val="348"/>
        </w:trPr>
        <w:tc>
          <w:tcPr>
            <w:tcW w:w="5240" w:type="dxa"/>
            <w:tcBorders>
              <w:top w:val="nil"/>
              <w:left w:val="single" w:sz="4" w:space="0" w:color="262C69"/>
              <w:bottom w:val="single" w:sz="4" w:space="0" w:color="262C69"/>
              <w:right w:val="single" w:sz="4" w:space="0" w:color="262C69"/>
            </w:tcBorders>
            <w:vAlign w:val="center"/>
          </w:tcPr>
          <w:p w14:paraId="18C41EF8"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Fecha máxima de formalización de OFERTAS por medio de orden de compra</w:t>
            </w:r>
          </w:p>
        </w:tc>
        <w:tc>
          <w:tcPr>
            <w:tcW w:w="3560" w:type="dxa"/>
            <w:tcBorders>
              <w:top w:val="nil"/>
              <w:left w:val="nil"/>
              <w:bottom w:val="single" w:sz="4" w:space="0" w:color="262C69"/>
              <w:right w:val="single" w:sz="4" w:space="0" w:color="262C69"/>
            </w:tcBorders>
            <w:vAlign w:val="center"/>
          </w:tcPr>
          <w:p w14:paraId="36E4DB48"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sz w:val="24"/>
                <w:szCs w:val="24"/>
              </w:rPr>
              <w:t>{{fecha_max_formalizacion}}</w:t>
            </w:r>
          </w:p>
        </w:tc>
      </w:tr>
      <w:tr w:rsidR="00C471A3" w14:paraId="6C3E4D34" w14:textId="77777777">
        <w:trPr>
          <w:trHeight w:val="348"/>
        </w:trPr>
        <w:tc>
          <w:tcPr>
            <w:tcW w:w="5240" w:type="dxa"/>
            <w:tcBorders>
              <w:top w:val="nil"/>
              <w:left w:val="single" w:sz="4" w:space="0" w:color="262C69"/>
              <w:bottom w:val="single" w:sz="4" w:space="0" w:color="262C69"/>
              <w:right w:val="single" w:sz="4" w:space="0" w:color="262C69"/>
            </w:tcBorders>
            <w:vAlign w:val="center"/>
          </w:tcPr>
          <w:p w14:paraId="66EC964B"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Fecha máxima para solicitud de registro ante el ASIC</w:t>
            </w:r>
          </w:p>
        </w:tc>
        <w:tc>
          <w:tcPr>
            <w:tcW w:w="3560" w:type="dxa"/>
            <w:tcBorders>
              <w:top w:val="nil"/>
              <w:left w:val="nil"/>
              <w:bottom w:val="single" w:sz="4" w:space="0" w:color="262C69"/>
              <w:right w:val="single" w:sz="4" w:space="0" w:color="262C69"/>
            </w:tcBorders>
            <w:vAlign w:val="center"/>
          </w:tcPr>
          <w:p w14:paraId="1D4E9F34"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sz w:val="24"/>
                <w:szCs w:val="24"/>
              </w:rPr>
              <w:t>{{fecha_max_registro_asic}}</w:t>
            </w:r>
          </w:p>
        </w:tc>
      </w:tr>
    </w:tbl>
    <w:p w14:paraId="2D24B063" w14:textId="77777777" w:rsidR="00C471A3" w:rsidRDefault="00C471A3">
      <w:pPr>
        <w:spacing w:after="0" w:line="240" w:lineRule="auto"/>
        <w:jc w:val="both"/>
        <w:rPr>
          <w:rFonts w:ascii="Cambria" w:eastAsia="Cambria" w:hAnsi="Cambria" w:cs="Cambria"/>
          <w:sz w:val="24"/>
          <w:szCs w:val="24"/>
        </w:rPr>
      </w:pPr>
    </w:p>
    <w:p w14:paraId="738FA067"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7" w:name="_heading=h.3rdcrjn" w:colFirst="0" w:colLast="0"/>
      <w:bookmarkEnd w:id="7"/>
      <w:r>
        <w:rPr>
          <w:rFonts w:ascii="Cambria" w:eastAsia="Cambria" w:hAnsi="Cambria" w:cs="Cambria"/>
          <w:b/>
          <w:bCs/>
          <w:color w:val="000000"/>
          <w:sz w:val="24"/>
          <w:szCs w:val="24"/>
        </w:rPr>
        <w:lastRenderedPageBreak/>
        <w:t xml:space="preserve">CONSULTAS A LOS PLIEGOS </w:t>
      </w:r>
    </w:p>
    <w:p w14:paraId="68097279" w14:textId="77777777" w:rsidR="00C471A3" w:rsidRDefault="00000000">
      <w:pPr>
        <w:spacing w:before="240" w:after="240" w:line="240" w:lineRule="auto"/>
        <w:jc w:val="both"/>
        <w:rPr>
          <w:rFonts w:ascii="Cambria" w:eastAsia="Cambria" w:hAnsi="Cambria" w:cs="Cambria"/>
          <w:sz w:val="24"/>
          <w:szCs w:val="24"/>
        </w:rPr>
      </w:pPr>
      <w:r>
        <w:rPr>
          <w:rFonts w:ascii="Cambria" w:eastAsia="Cambria" w:hAnsi="Cambria" w:cs="Cambria"/>
          <w:sz w:val="24"/>
          <w:szCs w:val="24"/>
        </w:rPr>
        <w:t>Para la preparación de la OFERTA, el OFERENTE deberá examinar todas las instrucciones, formularios, condiciones, especificaciones y anexos que figuren en este Pliego de Condiciones.</w:t>
      </w:r>
    </w:p>
    <w:p w14:paraId="4D796AE4"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En caso de duda, el OFERENTE no debe asumir interpretaciones de los documentos del Pliego de Condiciones, sino que debe solicitar aclaración, observación o modificación mediante comunicación escrita a los correos electrónicos de los </w:t>
      </w:r>
      <w:proofErr w:type="gramStart"/>
      <w:r>
        <w:rPr>
          <w:rFonts w:ascii="Cambria" w:eastAsia="Cambria" w:hAnsi="Cambria" w:cs="Cambria"/>
          <w:sz w:val="24"/>
          <w:szCs w:val="24"/>
        </w:rPr>
        <w:t>Funcionarios</w:t>
      </w:r>
      <w:proofErr w:type="gramEnd"/>
      <w:r>
        <w:rPr>
          <w:rFonts w:ascii="Cambria" w:eastAsia="Cambria" w:hAnsi="Cambria" w:cs="Cambria"/>
          <w:sz w:val="24"/>
          <w:szCs w:val="24"/>
        </w:rPr>
        <w:t xml:space="preserve"> Responsables dentro del plazo establecido en el cronograma para “Plazo para presentar consultas a los pliegos”. No serán respondidas inquietudes que se realizan después de la hora y fecha límite o por medios diferentes al correo electrónico acá dispuesto. </w:t>
      </w:r>
    </w:p>
    <w:p w14:paraId="46068BFD"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8" w:name="_heading=h.lnxbz9" w:colFirst="0" w:colLast="0"/>
      <w:bookmarkEnd w:id="8"/>
      <w:r>
        <w:rPr>
          <w:rFonts w:ascii="Cambria" w:eastAsia="Cambria" w:hAnsi="Cambria" w:cs="Cambria"/>
          <w:b/>
          <w:bCs/>
          <w:color w:val="000000"/>
          <w:sz w:val="24"/>
          <w:szCs w:val="24"/>
        </w:rPr>
        <w:t>MANUAL DE ÉTICA EMPRESARIAL</w:t>
      </w:r>
    </w:p>
    <w:p w14:paraId="0435369D" w14:textId="77777777" w:rsidR="00C471A3" w:rsidRDefault="00C471A3">
      <w:pPr>
        <w:spacing w:after="0" w:line="240" w:lineRule="auto"/>
        <w:ind w:left="720"/>
        <w:jc w:val="both"/>
        <w:rPr>
          <w:rFonts w:ascii="Cambria" w:eastAsia="Cambria" w:hAnsi="Cambria" w:cs="Cambria"/>
          <w:sz w:val="24"/>
          <w:szCs w:val="24"/>
        </w:rPr>
      </w:pPr>
    </w:p>
    <w:p w14:paraId="087CE660"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No podrán participar en esta convocatoria por sí o por interpuesta persona, las personas jurídicas que se encuentren dentro del régimen de inhabilidades e incompatibilidades previsto en la Ley 142 de 1994 y/o en la Ley 1474 de 2011 Estatuto Anticorrupción aplicable a las empresas de servicios públicos domiciliarios con capital 100% privado. Si llegaren a sobrevenir inhabilidades e incompatibilidades durante la ejecución del negocio jurídico que resulte adjudicado en la presente convocatoria, el contratista cederá el negocio jurídico, previa autorización escrita de la otra parte; o, en caso de que no sea posible, la parte que no se encuentra en la inhabilidad o incompatibilidad podrá terminar unilateralmente el negocio jurídico.</w:t>
      </w:r>
    </w:p>
    <w:p w14:paraId="3A9EB356" w14:textId="77777777" w:rsidR="00C471A3" w:rsidRDefault="00000000">
      <w:pPr>
        <w:keepNext/>
        <w:keepLines/>
        <w:numPr>
          <w:ilvl w:val="0"/>
          <w:numId w:val="7"/>
        </w:numPr>
        <w:pBdr>
          <w:top w:val="nil"/>
          <w:left w:val="nil"/>
          <w:bottom w:val="nil"/>
          <w:right w:val="nil"/>
          <w:between w:val="nil"/>
        </w:pBdr>
        <w:spacing w:before="480" w:after="120" w:line="240" w:lineRule="auto"/>
        <w:jc w:val="center"/>
        <w:rPr>
          <w:rFonts w:ascii="Cambria" w:eastAsia="Cambria" w:hAnsi="Cambria" w:cs="Cambria"/>
          <w:b/>
          <w:bCs/>
          <w:color w:val="000000"/>
          <w:sz w:val="24"/>
          <w:szCs w:val="24"/>
        </w:rPr>
      </w:pPr>
      <w:bookmarkStart w:id="9" w:name="_heading=h.1ksv4uv" w:colFirst="0" w:colLast="0"/>
      <w:bookmarkEnd w:id="9"/>
      <w:r>
        <w:rPr>
          <w:rFonts w:ascii="Cambria" w:eastAsia="Cambria" w:hAnsi="Cambria" w:cs="Cambria"/>
          <w:b/>
          <w:bCs/>
          <w:color w:val="000000"/>
          <w:sz w:val="24"/>
          <w:szCs w:val="24"/>
        </w:rPr>
        <w:t>DESCRIPCIÓN DE LOS PRODUCTOS A CONTRATAR</w:t>
      </w:r>
    </w:p>
    <w:p w14:paraId="7552C880" w14:textId="77777777" w:rsidR="00C471A3" w:rsidRDefault="00C471A3">
      <w:pPr>
        <w:spacing w:after="0" w:line="240" w:lineRule="auto"/>
        <w:jc w:val="center"/>
        <w:rPr>
          <w:rFonts w:ascii="Cambria" w:eastAsia="Cambria" w:hAnsi="Cambria" w:cs="Cambria"/>
          <w:sz w:val="24"/>
          <w:szCs w:val="24"/>
        </w:rPr>
      </w:pPr>
    </w:p>
    <w:p w14:paraId="03E2C3AD"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BIA ENERGY requiere adquirir el suministro de energía para atender su demanda regulada durante el periodo comprendido entre el {{periodo_inicio}} a {{periodo_fin}}, de acuerdo con las cantidades solicitadas en el Anexo No. 3 y Anexo No. 4 del presente pliego de condiciones. BIA ENERGY podrá adjudicar a uno o varios OFERENTES que presenten OFERTA para cada uno de los meses de cada uno de los productos de interés.</w:t>
      </w:r>
    </w:p>
    <w:p w14:paraId="2D7969FD" w14:textId="77777777" w:rsidR="00C471A3" w:rsidRDefault="00C471A3">
      <w:pPr>
        <w:spacing w:after="0" w:line="240" w:lineRule="auto"/>
        <w:jc w:val="both"/>
        <w:rPr>
          <w:rFonts w:ascii="Cambria" w:eastAsia="Cambria" w:hAnsi="Cambria" w:cs="Cambria"/>
          <w:sz w:val="24"/>
          <w:szCs w:val="24"/>
        </w:rPr>
      </w:pPr>
    </w:p>
    <w:p w14:paraId="25E3D3D9"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Todas las OFERTAS que sean emitidas en virtud de la presente Invitación a Ofrecer deben considerar los productos que se describen a continuación:</w:t>
      </w:r>
    </w:p>
    <w:p w14:paraId="3042E381"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10" w:name="_heading=h.44sinio" w:colFirst="0" w:colLast="0"/>
      <w:bookmarkEnd w:id="10"/>
      <w:r>
        <w:rPr>
          <w:rFonts w:ascii="Cambria" w:eastAsia="Cambria" w:hAnsi="Cambria" w:cs="Cambria"/>
          <w:b/>
          <w:bCs/>
          <w:color w:val="000000"/>
          <w:sz w:val="24"/>
          <w:szCs w:val="24"/>
        </w:rPr>
        <w:t xml:space="preserve">RESUMEN DEL PRODUCTO </w:t>
      </w:r>
    </w:p>
    <w:p w14:paraId="111EA422" w14:textId="77777777" w:rsidR="00C471A3" w:rsidRDefault="00C471A3">
      <w:pPr>
        <w:spacing w:after="0" w:line="240" w:lineRule="auto"/>
        <w:ind w:left="720"/>
        <w:jc w:val="both"/>
        <w:rPr>
          <w:rFonts w:ascii="Cambria" w:eastAsia="Cambria" w:hAnsi="Cambria" w:cs="Cambria"/>
          <w:sz w:val="24"/>
          <w:szCs w:val="24"/>
        </w:rPr>
      </w:pPr>
    </w:p>
    <w:tbl>
      <w:tblPr>
        <w:tblStyle w:val="a0"/>
        <w:tblW w:w="864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06"/>
        <w:gridCol w:w="4536"/>
      </w:tblGrid>
      <w:tr w:rsidR="00C471A3" w14:paraId="00BFDB81" w14:textId="77777777">
        <w:trPr>
          <w:trHeight w:val="300"/>
          <w:jc w:val="center"/>
        </w:trPr>
        <w:tc>
          <w:tcPr>
            <w:tcW w:w="8642" w:type="dxa"/>
            <w:gridSpan w:val="2"/>
            <w:vAlign w:val="center"/>
          </w:tcPr>
          <w:p w14:paraId="5F8B5EC7"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b/>
                <w:bCs/>
                <w:sz w:val="24"/>
                <w:szCs w:val="24"/>
              </w:rPr>
              <w:t>RESUMEN DEL PRODUCTO 1</w:t>
            </w:r>
          </w:p>
        </w:tc>
      </w:tr>
      <w:tr w:rsidR="00C471A3" w14:paraId="1C601B14" w14:textId="77777777">
        <w:trPr>
          <w:trHeight w:val="300"/>
          <w:jc w:val="center"/>
        </w:trPr>
        <w:tc>
          <w:tcPr>
            <w:tcW w:w="4106" w:type="dxa"/>
          </w:tcPr>
          <w:p w14:paraId="5B5483DB"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MODALIDAD DE SUMINISTRO</w:t>
            </w:r>
          </w:p>
        </w:tc>
        <w:tc>
          <w:tcPr>
            <w:tcW w:w="4536" w:type="dxa"/>
          </w:tcPr>
          <w:p w14:paraId="545357E7"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{{prod_1_modalidad}}</w:t>
            </w:r>
          </w:p>
        </w:tc>
      </w:tr>
      <w:tr w:rsidR="00C471A3" w14:paraId="6EB1EFE5" w14:textId="77777777">
        <w:trPr>
          <w:trHeight w:val="300"/>
          <w:jc w:val="center"/>
        </w:trPr>
        <w:tc>
          <w:tcPr>
            <w:tcW w:w="4106" w:type="dxa"/>
            <w:vAlign w:val="center"/>
          </w:tcPr>
          <w:p w14:paraId="2DFB7FCB"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lastRenderedPageBreak/>
              <w:t>TIPO DE CARGA</w:t>
            </w:r>
          </w:p>
        </w:tc>
        <w:tc>
          <w:tcPr>
            <w:tcW w:w="4536" w:type="dxa"/>
          </w:tcPr>
          <w:p w14:paraId="24626B0F"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Todos los días de todos los meses del período a contratar, conforme se indica en los pliegos de condiciones a publicar y el Anexo No. 3 </w:t>
            </w:r>
          </w:p>
        </w:tc>
      </w:tr>
      <w:tr w:rsidR="00C471A3" w14:paraId="35418E14" w14:textId="77777777">
        <w:trPr>
          <w:trHeight w:val="300"/>
          <w:jc w:val="center"/>
        </w:trPr>
        <w:tc>
          <w:tcPr>
            <w:tcW w:w="4106" w:type="dxa"/>
          </w:tcPr>
          <w:p w14:paraId="3B4D0F0A"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DURACIÓN DEL SUMINISTRO</w:t>
            </w:r>
          </w:p>
        </w:tc>
        <w:tc>
          <w:tcPr>
            <w:tcW w:w="4536" w:type="dxa"/>
          </w:tcPr>
          <w:p w14:paraId="1646CD60" w14:textId="77777777" w:rsidR="00C471A3" w:rsidRDefault="00000000">
            <w:pPr>
              <w:spacing w:after="0" w:line="240" w:lineRule="auto"/>
              <w:jc w:val="both"/>
              <w:rPr>
                <w:rFonts w:ascii="Cambria" w:eastAsia="Cambria" w:hAnsi="Cambria" w:cs="Cambria"/>
                <w:sz w:val="20"/>
                <w:szCs w:val="20"/>
              </w:rPr>
            </w:pPr>
            <w:r>
              <w:rPr>
                <w:rFonts w:ascii="Cambria" w:eastAsia="Cambria" w:hAnsi="Cambria" w:cs="Cambria"/>
                <w:sz w:val="24"/>
                <w:szCs w:val="24"/>
              </w:rPr>
              <w:t>{{prod_1_duracion}}</w:t>
            </w:r>
          </w:p>
        </w:tc>
      </w:tr>
      <w:tr w:rsidR="00C471A3" w14:paraId="3F9004E9" w14:textId="77777777">
        <w:trPr>
          <w:trHeight w:val="300"/>
          <w:jc w:val="center"/>
        </w:trPr>
        <w:tc>
          <w:tcPr>
            <w:tcW w:w="4106" w:type="dxa"/>
          </w:tcPr>
          <w:p w14:paraId="2EF46391"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 xml:space="preserve">MERCADO DE REFERENCIA </w:t>
            </w:r>
          </w:p>
        </w:tc>
        <w:tc>
          <w:tcPr>
            <w:tcW w:w="4536" w:type="dxa"/>
          </w:tcPr>
          <w:p w14:paraId="709C8465"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Regulado</w:t>
            </w:r>
          </w:p>
        </w:tc>
      </w:tr>
      <w:tr w:rsidR="00C471A3" w14:paraId="175ACF4D" w14:textId="77777777">
        <w:trPr>
          <w:trHeight w:val="476"/>
          <w:jc w:val="center"/>
        </w:trPr>
        <w:tc>
          <w:tcPr>
            <w:tcW w:w="4106" w:type="dxa"/>
          </w:tcPr>
          <w:p w14:paraId="13193FFB"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TAMAÑO DEL NEGOCIO JURÍDICO (</w:t>
            </w:r>
            <w:proofErr w:type="spellStart"/>
            <w:r>
              <w:rPr>
                <w:rFonts w:ascii="Cambria" w:eastAsia="Cambria" w:hAnsi="Cambria" w:cs="Cambria"/>
                <w:sz w:val="24"/>
                <w:szCs w:val="24"/>
              </w:rPr>
              <w:t>MWh</w:t>
            </w:r>
            <w:proofErr w:type="spellEnd"/>
            <w:r>
              <w:rPr>
                <w:rFonts w:ascii="Cambria" w:eastAsia="Cambria" w:hAnsi="Cambria" w:cs="Cambria"/>
                <w:sz w:val="24"/>
                <w:szCs w:val="24"/>
              </w:rPr>
              <w:t>)</w:t>
            </w:r>
          </w:p>
        </w:tc>
        <w:tc>
          <w:tcPr>
            <w:tcW w:w="4536" w:type="dxa"/>
          </w:tcPr>
          <w:p w14:paraId="4AB831C9"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{{prod_1_tamano}}</w:t>
            </w:r>
          </w:p>
        </w:tc>
      </w:tr>
      <w:tr w:rsidR="00C471A3" w14:paraId="396A7272" w14:textId="77777777">
        <w:trPr>
          <w:trHeight w:val="300"/>
          <w:jc w:val="center"/>
        </w:trPr>
        <w:tc>
          <w:tcPr>
            <w:tcW w:w="4106" w:type="dxa"/>
            <w:vAlign w:val="center"/>
          </w:tcPr>
          <w:p w14:paraId="11CF8A4D"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INDEXADOR</w:t>
            </w:r>
          </w:p>
        </w:tc>
        <w:tc>
          <w:tcPr>
            <w:tcW w:w="4536" w:type="dxa"/>
          </w:tcPr>
          <w:p w14:paraId="61F970D4" w14:textId="77777777" w:rsidR="00C471A3" w:rsidRDefault="00000000">
            <w:pPr>
              <w:spacing w:after="0" w:line="240" w:lineRule="auto"/>
              <w:jc w:val="both"/>
              <w:rPr>
                <w:rFonts w:ascii="Cambria" w:eastAsia="Cambria" w:hAnsi="Cambria" w:cs="Cambria"/>
                <w:sz w:val="24"/>
                <w:szCs w:val="24"/>
              </w:rPr>
            </w:pPr>
            <w:proofErr w:type="spellStart"/>
            <w:r>
              <w:rPr>
                <w:rFonts w:ascii="Cambria" w:eastAsia="Cambria" w:hAnsi="Cambria" w:cs="Cambria"/>
                <w:sz w:val="24"/>
                <w:szCs w:val="24"/>
              </w:rPr>
              <w:t>{{prod_1_indexador}}</w:t>
            </w:r>
            <w:proofErr w:type="spellEnd"/>
            <w:r>
              <w:rPr>
                <w:rFonts w:ascii="Cambria" w:eastAsia="Cambria" w:hAnsi="Cambria" w:cs="Cambria"/>
                <w:sz w:val="24"/>
                <w:szCs w:val="24"/>
              </w:rPr>
            </w:r>
          </w:p>
        </w:tc>
      </w:tr>
      <w:tr w:rsidR="00C471A3" w14:paraId="632868C3" w14:textId="77777777">
        <w:trPr>
          <w:trHeight w:val="300"/>
          <w:jc w:val="center"/>
        </w:trPr>
        <w:tc>
          <w:tcPr>
            <w:tcW w:w="4106" w:type="dxa"/>
            <w:vAlign w:val="center"/>
          </w:tcPr>
          <w:p w14:paraId="43B55BCD"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GARANTÍAS</w:t>
            </w:r>
          </w:p>
        </w:tc>
        <w:tc>
          <w:tcPr>
            <w:tcW w:w="4536" w:type="dxa"/>
          </w:tcPr>
          <w:p w14:paraId="1F8F9FE4" w14:textId="77777777" w:rsidR="00C471A3" w:rsidRDefault="00000000">
            <w:pPr>
              <w:spacing w:after="0" w:line="240" w:lineRule="auto"/>
              <w:jc w:val="both"/>
              <w:rPr>
                <w:rFonts w:ascii="Cambria" w:eastAsia="Cambria" w:hAnsi="Cambria" w:cs="Cambria"/>
                <w:b/>
                <w:bCs/>
                <w:sz w:val="24"/>
                <w:szCs w:val="24"/>
              </w:rPr>
            </w:pPr>
            <w:r>
              <w:rPr>
                <w:rFonts w:ascii="Cambria" w:eastAsia="Cambria" w:hAnsi="Cambria" w:cs="Cambria"/>
                <w:b/>
                <w:bCs/>
                <w:sz w:val="24"/>
                <w:szCs w:val="24"/>
              </w:rPr>
              <w:t>{{prod_1_garantias}}</w:t>
            </w:r>
            <w:r>
              <w:rPr>
                <w:rFonts w:ascii="Cambria" w:eastAsia="Cambria" w:hAnsi="Cambria" w:cs="Cambria"/>
                <w:sz w:val="24"/>
                <w:szCs w:val="24"/>
              </w:rPr>
            </w:r>
          </w:p>
        </w:tc>
      </w:tr>
      <w:tr w:rsidR="00C471A3" w14:paraId="5FF08620" w14:textId="77777777">
        <w:trPr>
          <w:trHeight w:val="300"/>
          <w:jc w:val="center"/>
        </w:trPr>
        <w:tc>
          <w:tcPr>
            <w:tcW w:w="4106" w:type="dxa"/>
            <w:vAlign w:val="center"/>
          </w:tcPr>
          <w:p w14:paraId="2047EE50"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OTROS TÉRMINOS</w:t>
            </w:r>
          </w:p>
        </w:tc>
        <w:tc>
          <w:tcPr>
            <w:tcW w:w="4536" w:type="dxa"/>
          </w:tcPr>
          <w:p w14:paraId="028E3501"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Los descritos en el presente pliego de condiciones. </w:t>
            </w:r>
          </w:p>
          <w:p w14:paraId="249414D9" w14:textId="77777777" w:rsidR="00C471A3" w:rsidRDefault="00000000">
            <w:pPr>
              <w:spacing w:after="0" w:line="240" w:lineRule="auto"/>
              <w:jc w:val="both"/>
              <w:rPr>
                <w:rFonts w:ascii="Cambria" w:eastAsia="Cambria" w:hAnsi="Cambria" w:cs="Cambria"/>
                <w:b/>
                <w:bCs/>
                <w:sz w:val="24"/>
                <w:szCs w:val="24"/>
              </w:rPr>
            </w:pPr>
            <w:r>
              <w:rPr>
                <w:rFonts w:ascii="Cambria" w:eastAsia="Cambria" w:hAnsi="Cambria" w:cs="Cambria"/>
                <w:b/>
                <w:bCs/>
                <w:sz w:val="24"/>
                <w:szCs w:val="24"/>
              </w:rPr>
              <w:t>Aplican todas las tecnologías.</w:t>
            </w:r>
          </w:p>
        </w:tc>
      </w:tr>
    </w:tbl>
    <w:p w14:paraId="29565A6F" w14:textId="77777777" w:rsidR="00C471A3" w:rsidRDefault="00C471A3">
      <w:pPr>
        <w:spacing w:after="0" w:line="240" w:lineRule="auto"/>
        <w:jc w:val="both"/>
        <w:rPr>
          <w:rFonts w:ascii="Cambria" w:eastAsia="Cambria" w:hAnsi="Cambria" w:cs="Cambria"/>
          <w:sz w:val="24"/>
          <w:szCs w:val="24"/>
        </w:rPr>
      </w:pPr>
    </w:p>
    <w:p w14:paraId="70D821DF" w14:textId="77777777" w:rsidR="00C471A3" w:rsidRDefault="00C471A3">
      <w:pPr>
        <w:spacing w:after="0" w:line="240" w:lineRule="auto"/>
        <w:ind w:left="720"/>
        <w:jc w:val="both"/>
        <w:rPr>
          <w:rFonts w:ascii="Cambria" w:eastAsia="Cambria" w:hAnsi="Cambria" w:cs="Cambria"/>
          <w:sz w:val="24"/>
          <w:szCs w:val="24"/>
        </w:rPr>
      </w:pPr>
    </w:p>
    <w:tbl>
      <w:tblPr>
        <w:tblStyle w:val="a1"/>
        <w:tblW w:w="864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06"/>
        <w:gridCol w:w="4536"/>
      </w:tblGrid>
      <w:tr w:rsidR="00C471A3" w14:paraId="27DFF7EF" w14:textId="77777777">
        <w:trPr>
          <w:trHeight w:val="300"/>
          <w:jc w:val="center"/>
        </w:trPr>
        <w:tc>
          <w:tcPr>
            <w:tcW w:w="8642" w:type="dxa"/>
            <w:gridSpan w:val="2"/>
            <w:vAlign w:val="center"/>
          </w:tcPr>
          <w:p w14:paraId="2E986824"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b/>
                <w:bCs/>
                <w:sz w:val="24"/>
                <w:szCs w:val="24"/>
              </w:rPr>
              <w:t>RESUMEN DEL PRODUCTO 2</w:t>
            </w:r>
          </w:p>
        </w:tc>
      </w:tr>
      <w:tr w:rsidR="00C471A3" w14:paraId="47074DA3" w14:textId="77777777">
        <w:trPr>
          <w:trHeight w:val="300"/>
          <w:jc w:val="center"/>
        </w:trPr>
        <w:tc>
          <w:tcPr>
            <w:tcW w:w="4106" w:type="dxa"/>
          </w:tcPr>
          <w:p w14:paraId="563750E8"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MODALIDAD DE SUMINISTRO</w:t>
            </w:r>
          </w:p>
        </w:tc>
        <w:tc>
          <w:tcPr>
            <w:tcW w:w="4536" w:type="dxa"/>
          </w:tcPr>
          <w:p w14:paraId="2327C041"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{{prod_2_modalidad}}</w:t>
            </w:r>
          </w:p>
        </w:tc>
      </w:tr>
      <w:tr w:rsidR="00C471A3" w14:paraId="4A338674" w14:textId="77777777">
        <w:trPr>
          <w:trHeight w:val="300"/>
          <w:jc w:val="center"/>
        </w:trPr>
        <w:tc>
          <w:tcPr>
            <w:tcW w:w="4106" w:type="dxa"/>
            <w:vAlign w:val="center"/>
          </w:tcPr>
          <w:p w14:paraId="7E3A3FC0"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TIPO DE CARGA</w:t>
            </w:r>
          </w:p>
        </w:tc>
        <w:tc>
          <w:tcPr>
            <w:tcW w:w="4536" w:type="dxa"/>
          </w:tcPr>
          <w:p w14:paraId="1BACAB47"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Todos los días de todos los meses del período a contratar, conforme se indica en los pliegos de condiciones a publicar y el Anexo No. 3 </w:t>
            </w:r>
          </w:p>
        </w:tc>
      </w:tr>
      <w:tr w:rsidR="00C471A3" w14:paraId="7CD71EBE" w14:textId="77777777">
        <w:trPr>
          <w:trHeight w:val="300"/>
          <w:jc w:val="center"/>
        </w:trPr>
        <w:tc>
          <w:tcPr>
            <w:tcW w:w="4106" w:type="dxa"/>
          </w:tcPr>
          <w:p w14:paraId="35B9EACE"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DURACIÓN DEL SUMINISTRO</w:t>
            </w:r>
          </w:p>
        </w:tc>
        <w:tc>
          <w:tcPr>
            <w:tcW w:w="4536" w:type="dxa"/>
          </w:tcPr>
          <w:p w14:paraId="3871B26F" w14:textId="77777777" w:rsidR="00C471A3" w:rsidRDefault="00000000">
            <w:pPr>
              <w:spacing w:after="0" w:line="240" w:lineRule="auto"/>
              <w:jc w:val="both"/>
              <w:rPr>
                <w:rFonts w:ascii="Cambria" w:eastAsia="Cambria" w:hAnsi="Cambria" w:cs="Cambria"/>
                <w:sz w:val="20"/>
                <w:szCs w:val="20"/>
              </w:rPr>
            </w:pPr>
            <w:r>
              <w:rPr>
                <w:rFonts w:ascii="Cambria" w:eastAsia="Cambria" w:hAnsi="Cambria" w:cs="Cambria"/>
                <w:sz w:val="24"/>
                <w:szCs w:val="24"/>
              </w:rPr>
              <w:t>{{prod_2_duracion}}</w:t>
            </w:r>
          </w:p>
        </w:tc>
      </w:tr>
      <w:tr w:rsidR="00C471A3" w14:paraId="024FA639" w14:textId="77777777">
        <w:trPr>
          <w:trHeight w:val="300"/>
          <w:jc w:val="center"/>
        </w:trPr>
        <w:tc>
          <w:tcPr>
            <w:tcW w:w="4106" w:type="dxa"/>
          </w:tcPr>
          <w:p w14:paraId="63C357BB"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 xml:space="preserve">MERCADO DE REFERENCIA </w:t>
            </w:r>
          </w:p>
        </w:tc>
        <w:tc>
          <w:tcPr>
            <w:tcW w:w="4536" w:type="dxa"/>
          </w:tcPr>
          <w:p w14:paraId="580992C0"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Regulado</w:t>
            </w:r>
          </w:p>
        </w:tc>
      </w:tr>
      <w:tr w:rsidR="00C471A3" w14:paraId="6544816D" w14:textId="77777777">
        <w:trPr>
          <w:trHeight w:val="476"/>
          <w:jc w:val="center"/>
        </w:trPr>
        <w:tc>
          <w:tcPr>
            <w:tcW w:w="4106" w:type="dxa"/>
          </w:tcPr>
          <w:p w14:paraId="44A87D59"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TAMAÑO DEL NEGOCIO JURÍDICO (</w:t>
            </w:r>
            <w:proofErr w:type="spellStart"/>
            <w:r>
              <w:rPr>
                <w:rFonts w:ascii="Cambria" w:eastAsia="Cambria" w:hAnsi="Cambria" w:cs="Cambria"/>
                <w:sz w:val="24"/>
                <w:szCs w:val="24"/>
              </w:rPr>
              <w:t>MWh</w:t>
            </w:r>
            <w:proofErr w:type="spellEnd"/>
            <w:r>
              <w:rPr>
                <w:rFonts w:ascii="Cambria" w:eastAsia="Cambria" w:hAnsi="Cambria" w:cs="Cambria"/>
                <w:sz w:val="24"/>
                <w:szCs w:val="24"/>
              </w:rPr>
              <w:t>)</w:t>
            </w:r>
          </w:p>
        </w:tc>
        <w:tc>
          <w:tcPr>
            <w:tcW w:w="4536" w:type="dxa"/>
          </w:tcPr>
          <w:p w14:paraId="0EDD925C"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{{prod_2_tamano}}</w:t>
            </w:r>
          </w:p>
        </w:tc>
      </w:tr>
      <w:tr w:rsidR="00C471A3" w14:paraId="60B6AF4A" w14:textId="77777777">
        <w:trPr>
          <w:trHeight w:val="300"/>
          <w:jc w:val="center"/>
        </w:trPr>
        <w:tc>
          <w:tcPr>
            <w:tcW w:w="4106" w:type="dxa"/>
            <w:vAlign w:val="center"/>
          </w:tcPr>
          <w:p w14:paraId="102620AC"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INDEXADOR</w:t>
            </w:r>
          </w:p>
        </w:tc>
        <w:tc>
          <w:tcPr>
            <w:tcW w:w="4536" w:type="dxa"/>
          </w:tcPr>
          <w:p w14:paraId="21C01372" w14:textId="77777777" w:rsidR="00C471A3" w:rsidRDefault="00000000">
            <w:pPr>
              <w:spacing w:after="0" w:line="240" w:lineRule="auto"/>
              <w:jc w:val="both"/>
              <w:rPr>
                <w:rFonts w:ascii="Cambria" w:eastAsia="Cambria" w:hAnsi="Cambria" w:cs="Cambria"/>
                <w:sz w:val="24"/>
                <w:szCs w:val="24"/>
              </w:rPr>
            </w:pPr>
            <w:proofErr w:type="spellStart"/>
            <w:r>
              <w:rPr>
                <w:rFonts w:ascii="Cambria" w:eastAsia="Cambria" w:hAnsi="Cambria" w:cs="Cambria"/>
                <w:sz w:val="24"/>
                <w:szCs w:val="24"/>
              </w:rPr>
              <w:t>{{prod_2_indexador}}</w:t>
            </w:r>
            <w:proofErr w:type="spellEnd"/>
            <w:r>
              <w:rPr>
                <w:rFonts w:ascii="Cambria" w:eastAsia="Cambria" w:hAnsi="Cambria" w:cs="Cambria"/>
                <w:sz w:val="24"/>
                <w:szCs w:val="24"/>
              </w:rPr>
            </w:r>
          </w:p>
        </w:tc>
      </w:tr>
      <w:tr w:rsidR="00C471A3" w14:paraId="2FB7E8E3" w14:textId="77777777">
        <w:trPr>
          <w:trHeight w:val="300"/>
          <w:jc w:val="center"/>
        </w:trPr>
        <w:tc>
          <w:tcPr>
            <w:tcW w:w="4106" w:type="dxa"/>
            <w:vAlign w:val="center"/>
          </w:tcPr>
          <w:p w14:paraId="5B6F9089"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GARANTÍAS</w:t>
            </w:r>
          </w:p>
        </w:tc>
        <w:tc>
          <w:tcPr>
            <w:tcW w:w="4536" w:type="dxa"/>
          </w:tcPr>
          <w:p w14:paraId="6208ABC3" w14:textId="77777777" w:rsidR="00C471A3" w:rsidRDefault="00000000">
            <w:pPr>
              <w:spacing w:after="0" w:line="240" w:lineRule="auto"/>
              <w:jc w:val="both"/>
              <w:rPr>
                <w:rFonts w:ascii="Cambria" w:eastAsia="Cambria" w:hAnsi="Cambria" w:cs="Cambria"/>
                <w:b/>
                <w:bCs/>
                <w:sz w:val="24"/>
                <w:szCs w:val="24"/>
              </w:rPr>
            </w:pPr>
            <w:r>
              <w:rPr>
                <w:rFonts w:ascii="Cambria" w:eastAsia="Cambria" w:hAnsi="Cambria" w:cs="Cambria"/>
                <w:b/>
                <w:bCs/>
                <w:sz w:val="24"/>
                <w:szCs w:val="24"/>
              </w:rPr>
              <w:t>{{prod_2_garantias}}</w:t>
            </w:r>
            <w:r>
              <w:rPr>
                <w:rFonts w:ascii="Cambria" w:eastAsia="Cambria" w:hAnsi="Cambria" w:cs="Cambria"/>
                <w:sz w:val="24"/>
                <w:szCs w:val="24"/>
              </w:rPr>
            </w:r>
          </w:p>
        </w:tc>
      </w:tr>
      <w:tr w:rsidR="00C471A3" w14:paraId="232590DE" w14:textId="77777777">
        <w:trPr>
          <w:trHeight w:val="300"/>
          <w:jc w:val="center"/>
        </w:trPr>
        <w:tc>
          <w:tcPr>
            <w:tcW w:w="4106" w:type="dxa"/>
            <w:vAlign w:val="center"/>
          </w:tcPr>
          <w:p w14:paraId="3D6E23D6"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lastRenderedPageBreak/>
              <w:t>OTROS TÉRMINOS</w:t>
            </w:r>
          </w:p>
        </w:tc>
        <w:tc>
          <w:tcPr>
            <w:tcW w:w="4536" w:type="dxa"/>
          </w:tcPr>
          <w:p w14:paraId="45618B47"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Los descritos en el presente pliego de condiciones. </w:t>
            </w:r>
          </w:p>
          <w:p w14:paraId="4A290805" w14:textId="77777777" w:rsidR="00C471A3" w:rsidRDefault="00000000">
            <w:pPr>
              <w:spacing w:after="0" w:line="240" w:lineRule="auto"/>
              <w:jc w:val="both"/>
              <w:rPr>
                <w:rFonts w:ascii="Cambria" w:eastAsia="Cambria" w:hAnsi="Cambria" w:cs="Cambria"/>
                <w:b/>
                <w:bCs/>
                <w:sz w:val="24"/>
                <w:szCs w:val="24"/>
              </w:rPr>
            </w:pPr>
            <w:r>
              <w:rPr>
                <w:rFonts w:ascii="Cambria" w:eastAsia="Cambria" w:hAnsi="Cambria" w:cs="Cambria"/>
                <w:b/>
                <w:bCs/>
                <w:sz w:val="24"/>
                <w:szCs w:val="24"/>
              </w:rPr>
              <w:t>Aplican todas las tecnologías.</w:t>
            </w:r>
          </w:p>
        </w:tc>
      </w:tr>
    </w:tbl>
    <w:p w14:paraId="73336172" w14:textId="77777777" w:rsidR="00C471A3" w:rsidRDefault="00C471A3">
      <w:pPr>
        <w:spacing w:after="0" w:line="240" w:lineRule="auto"/>
        <w:jc w:val="both"/>
        <w:rPr>
          <w:rFonts w:ascii="Cambria" w:eastAsia="Cambria" w:hAnsi="Cambria" w:cs="Cambria"/>
          <w:sz w:val="24"/>
          <w:szCs w:val="24"/>
        </w:rPr>
      </w:pPr>
    </w:p>
    <w:p w14:paraId="152E5996" w14:textId="77777777" w:rsidR="00C471A3" w:rsidRDefault="00C471A3">
      <w:pPr>
        <w:spacing w:after="0" w:line="240" w:lineRule="auto"/>
        <w:ind w:left="720"/>
        <w:jc w:val="both"/>
        <w:rPr>
          <w:rFonts w:ascii="Cambria" w:eastAsia="Cambria" w:hAnsi="Cambria" w:cs="Cambria"/>
          <w:sz w:val="24"/>
          <w:szCs w:val="24"/>
        </w:rPr>
      </w:pPr>
    </w:p>
    <w:tbl>
      <w:tblPr>
        <w:tblStyle w:val="a2"/>
        <w:tblW w:w="864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06"/>
        <w:gridCol w:w="4536"/>
      </w:tblGrid>
      <w:tr w:rsidR="00C471A3" w14:paraId="73A888C2" w14:textId="77777777">
        <w:trPr>
          <w:trHeight w:val="300"/>
          <w:jc w:val="center"/>
        </w:trPr>
        <w:tc>
          <w:tcPr>
            <w:tcW w:w="8642" w:type="dxa"/>
            <w:gridSpan w:val="2"/>
            <w:vAlign w:val="center"/>
          </w:tcPr>
          <w:p w14:paraId="2E2F9D0B"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b/>
                <w:bCs/>
                <w:sz w:val="24"/>
                <w:szCs w:val="24"/>
              </w:rPr>
              <w:t>RESUMEN DEL PRODUCTO 3</w:t>
            </w:r>
          </w:p>
        </w:tc>
      </w:tr>
      <w:tr w:rsidR="00C471A3" w14:paraId="1077A773" w14:textId="77777777">
        <w:trPr>
          <w:trHeight w:val="300"/>
          <w:jc w:val="center"/>
        </w:trPr>
        <w:tc>
          <w:tcPr>
            <w:tcW w:w="4106" w:type="dxa"/>
          </w:tcPr>
          <w:p w14:paraId="23936B8C"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MODALIDAD DE SUMINISTRO</w:t>
            </w:r>
          </w:p>
        </w:tc>
        <w:tc>
          <w:tcPr>
            <w:tcW w:w="4536" w:type="dxa"/>
          </w:tcPr>
          <w:p w14:paraId="69919114"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{{prod_3_modalidad}}</w:t>
            </w:r>
          </w:p>
        </w:tc>
      </w:tr>
      <w:tr w:rsidR="00C471A3" w14:paraId="11305C5D" w14:textId="77777777">
        <w:trPr>
          <w:trHeight w:val="300"/>
          <w:jc w:val="center"/>
        </w:trPr>
        <w:tc>
          <w:tcPr>
            <w:tcW w:w="4106" w:type="dxa"/>
            <w:vAlign w:val="center"/>
          </w:tcPr>
          <w:p w14:paraId="595FB1EE"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TIPO DE CARGA</w:t>
            </w:r>
          </w:p>
        </w:tc>
        <w:tc>
          <w:tcPr>
            <w:tcW w:w="4536" w:type="dxa"/>
          </w:tcPr>
          <w:p w14:paraId="4739D86B"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Todos los días de todos los meses del período a contratar, conforme se indica en los pliegos de condiciones a publicar y el Anexo No. 3 </w:t>
            </w:r>
          </w:p>
        </w:tc>
      </w:tr>
      <w:tr w:rsidR="00C471A3" w14:paraId="078E159F" w14:textId="77777777">
        <w:trPr>
          <w:trHeight w:val="300"/>
          <w:jc w:val="center"/>
        </w:trPr>
        <w:tc>
          <w:tcPr>
            <w:tcW w:w="4106" w:type="dxa"/>
          </w:tcPr>
          <w:p w14:paraId="075406F3"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DURACIÓN DEL SUMINISTRO</w:t>
            </w:r>
          </w:p>
        </w:tc>
        <w:tc>
          <w:tcPr>
            <w:tcW w:w="4536" w:type="dxa"/>
          </w:tcPr>
          <w:p w14:paraId="3D9B3D5E" w14:textId="77777777" w:rsidR="00C471A3" w:rsidRDefault="00000000">
            <w:pPr>
              <w:spacing w:after="0" w:line="240" w:lineRule="auto"/>
              <w:jc w:val="both"/>
              <w:rPr>
                <w:rFonts w:ascii="Cambria" w:eastAsia="Cambria" w:hAnsi="Cambria" w:cs="Cambria"/>
                <w:sz w:val="20"/>
                <w:szCs w:val="20"/>
              </w:rPr>
            </w:pPr>
            <w:r>
              <w:rPr>
                <w:rFonts w:ascii="Cambria" w:eastAsia="Cambria" w:hAnsi="Cambria" w:cs="Cambria"/>
                <w:sz w:val="24"/>
                <w:szCs w:val="24"/>
              </w:rPr>
              <w:t>{{prod_3_duracion}}</w:t>
            </w:r>
          </w:p>
        </w:tc>
      </w:tr>
      <w:tr w:rsidR="00C471A3" w14:paraId="5F96476A" w14:textId="77777777">
        <w:trPr>
          <w:trHeight w:val="300"/>
          <w:jc w:val="center"/>
        </w:trPr>
        <w:tc>
          <w:tcPr>
            <w:tcW w:w="4106" w:type="dxa"/>
          </w:tcPr>
          <w:p w14:paraId="70E01966"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 xml:space="preserve">MERCADO DE REFERENCIA </w:t>
            </w:r>
          </w:p>
        </w:tc>
        <w:tc>
          <w:tcPr>
            <w:tcW w:w="4536" w:type="dxa"/>
          </w:tcPr>
          <w:p w14:paraId="603B5770"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Regulado</w:t>
            </w:r>
          </w:p>
        </w:tc>
      </w:tr>
      <w:tr w:rsidR="00C471A3" w14:paraId="51CC4200" w14:textId="77777777">
        <w:trPr>
          <w:trHeight w:val="476"/>
          <w:jc w:val="center"/>
        </w:trPr>
        <w:tc>
          <w:tcPr>
            <w:tcW w:w="4106" w:type="dxa"/>
          </w:tcPr>
          <w:p w14:paraId="233EA4A5"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TAMAÑO DEL NEGOCIO JURÍDICO (</w:t>
            </w:r>
            <w:proofErr w:type="spellStart"/>
            <w:r>
              <w:rPr>
                <w:rFonts w:ascii="Cambria" w:eastAsia="Cambria" w:hAnsi="Cambria" w:cs="Cambria"/>
                <w:sz w:val="24"/>
                <w:szCs w:val="24"/>
              </w:rPr>
              <w:t>MWh</w:t>
            </w:r>
            <w:proofErr w:type="spellEnd"/>
            <w:r>
              <w:rPr>
                <w:rFonts w:ascii="Cambria" w:eastAsia="Cambria" w:hAnsi="Cambria" w:cs="Cambria"/>
                <w:sz w:val="24"/>
                <w:szCs w:val="24"/>
              </w:rPr>
              <w:t>)</w:t>
            </w:r>
          </w:p>
        </w:tc>
        <w:tc>
          <w:tcPr>
            <w:tcW w:w="4536" w:type="dxa"/>
          </w:tcPr>
          <w:p w14:paraId="353F2070" w14:textId="77777777" w:rsidR="00C471A3" w:rsidRDefault="00000000">
            <w:pPr>
              <w:spacing w:after="0" w:line="240" w:lineRule="auto"/>
              <w:jc w:val="both"/>
              <w:rPr>
                <w:rFonts w:ascii="Cambria" w:eastAsia="Cambria" w:hAnsi="Cambria" w:cs="Cambria"/>
                <w:sz w:val="24"/>
                <w:szCs w:val="24"/>
                <w:highlight w:val="yellow"/>
              </w:rPr>
            </w:pPr>
            <w:r>
              <w:rPr>
                <w:rFonts w:ascii="Cambria" w:eastAsia="Cambria" w:hAnsi="Cambria" w:cs="Cambria"/>
                <w:sz w:val="24"/>
                <w:szCs w:val="24"/>
              </w:rPr>
              <w:t>{{prod_3_tamano}}</w:t>
            </w:r>
          </w:p>
        </w:tc>
      </w:tr>
      <w:tr w:rsidR="00C471A3" w14:paraId="1552CED2" w14:textId="77777777">
        <w:trPr>
          <w:trHeight w:val="300"/>
          <w:jc w:val="center"/>
        </w:trPr>
        <w:tc>
          <w:tcPr>
            <w:tcW w:w="4106" w:type="dxa"/>
            <w:vAlign w:val="center"/>
          </w:tcPr>
          <w:p w14:paraId="240CE79F"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INDEXADOR</w:t>
            </w:r>
          </w:p>
        </w:tc>
        <w:tc>
          <w:tcPr>
            <w:tcW w:w="4536" w:type="dxa"/>
          </w:tcPr>
          <w:p w14:paraId="1E1E8EA3" w14:textId="77777777" w:rsidR="00C471A3" w:rsidRDefault="00000000">
            <w:pPr>
              <w:spacing w:after="0" w:line="240" w:lineRule="auto"/>
              <w:jc w:val="both"/>
              <w:rPr>
                <w:rFonts w:ascii="Cambria" w:eastAsia="Cambria" w:hAnsi="Cambria" w:cs="Cambria"/>
                <w:sz w:val="24"/>
                <w:szCs w:val="24"/>
              </w:rPr>
            </w:pPr>
            <w:proofErr w:type="spellStart"/>
            <w:r>
              <w:rPr>
                <w:rFonts w:ascii="Cambria" w:eastAsia="Cambria" w:hAnsi="Cambria" w:cs="Cambria"/>
                <w:sz w:val="24"/>
                <w:szCs w:val="24"/>
              </w:rPr>
              <w:t>{{prod_3_indexador}}</w:t>
            </w:r>
            <w:proofErr w:type="spellEnd"/>
            <w:r>
              <w:rPr>
                <w:rFonts w:ascii="Cambria" w:eastAsia="Cambria" w:hAnsi="Cambria" w:cs="Cambria"/>
                <w:sz w:val="24"/>
                <w:szCs w:val="24"/>
              </w:rPr>
            </w:r>
          </w:p>
        </w:tc>
      </w:tr>
      <w:tr w:rsidR="00C471A3" w14:paraId="6D4B9104" w14:textId="77777777">
        <w:trPr>
          <w:trHeight w:val="300"/>
          <w:jc w:val="center"/>
        </w:trPr>
        <w:tc>
          <w:tcPr>
            <w:tcW w:w="4106" w:type="dxa"/>
            <w:vAlign w:val="center"/>
          </w:tcPr>
          <w:p w14:paraId="24D50C55"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GARANTÍAS</w:t>
            </w:r>
          </w:p>
        </w:tc>
        <w:tc>
          <w:tcPr>
            <w:tcW w:w="4536" w:type="dxa"/>
          </w:tcPr>
          <w:p w14:paraId="1C46DBA4" w14:textId="77777777" w:rsidR="00C471A3" w:rsidRDefault="00000000">
            <w:pPr>
              <w:spacing w:after="0" w:line="240" w:lineRule="auto"/>
              <w:jc w:val="both"/>
              <w:rPr>
                <w:rFonts w:ascii="Cambria" w:eastAsia="Cambria" w:hAnsi="Cambria" w:cs="Cambria"/>
                <w:b/>
                <w:bCs/>
                <w:sz w:val="24"/>
                <w:szCs w:val="24"/>
              </w:rPr>
            </w:pPr>
            <w:r>
              <w:rPr>
                <w:rFonts w:ascii="Cambria" w:eastAsia="Cambria" w:hAnsi="Cambria" w:cs="Cambria"/>
                <w:b/>
                <w:bCs/>
                <w:sz w:val="24"/>
                <w:szCs w:val="24"/>
              </w:rPr>
              <w:t>{{prod_3_garantias}}</w:t>
            </w:r>
            <w:r>
              <w:rPr>
                <w:rFonts w:ascii="Cambria" w:eastAsia="Cambria" w:hAnsi="Cambria" w:cs="Cambria"/>
                <w:sz w:val="24"/>
                <w:szCs w:val="24"/>
              </w:rPr>
            </w:r>
          </w:p>
        </w:tc>
      </w:tr>
      <w:tr w:rsidR="00C471A3" w14:paraId="38970CA4" w14:textId="77777777">
        <w:trPr>
          <w:trHeight w:val="300"/>
          <w:jc w:val="center"/>
        </w:trPr>
        <w:tc>
          <w:tcPr>
            <w:tcW w:w="4106" w:type="dxa"/>
            <w:vAlign w:val="center"/>
          </w:tcPr>
          <w:p w14:paraId="07073ABF"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OTROS TÉRMINOS</w:t>
            </w:r>
          </w:p>
        </w:tc>
        <w:tc>
          <w:tcPr>
            <w:tcW w:w="4536" w:type="dxa"/>
          </w:tcPr>
          <w:p w14:paraId="3B656144"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Los descritos en el presente pliego de condiciones. </w:t>
            </w:r>
          </w:p>
          <w:p w14:paraId="3B514A2A" w14:textId="77777777" w:rsidR="00C471A3" w:rsidRDefault="00000000">
            <w:pPr>
              <w:spacing w:after="0" w:line="240" w:lineRule="auto"/>
              <w:jc w:val="both"/>
              <w:rPr>
                <w:rFonts w:ascii="Cambria" w:eastAsia="Cambria" w:hAnsi="Cambria" w:cs="Cambria"/>
                <w:b/>
                <w:bCs/>
                <w:sz w:val="24"/>
                <w:szCs w:val="24"/>
              </w:rPr>
            </w:pPr>
            <w:r>
              <w:rPr>
                <w:rFonts w:ascii="Cambria" w:eastAsia="Cambria" w:hAnsi="Cambria" w:cs="Cambria"/>
                <w:b/>
                <w:bCs/>
                <w:sz w:val="24"/>
                <w:szCs w:val="24"/>
              </w:rPr>
              <w:t>Aplican todas las tecnologías.</w:t>
            </w:r>
          </w:p>
        </w:tc>
      </w:tr>
    </w:tbl>
    <w:p w14:paraId="15CCD230" w14:textId="77777777" w:rsidR="00C471A3" w:rsidRDefault="00C471A3">
      <w:pPr>
        <w:spacing w:after="0" w:line="240" w:lineRule="auto"/>
        <w:ind w:left="720"/>
        <w:jc w:val="both"/>
        <w:rPr>
          <w:rFonts w:ascii="Cambria" w:eastAsia="Cambria" w:hAnsi="Cambria" w:cs="Cambria"/>
          <w:sz w:val="24"/>
          <w:szCs w:val="24"/>
        </w:rPr>
      </w:pPr>
    </w:p>
    <w:tbl>
      <w:tblPr>
        <w:tblStyle w:val="a3"/>
        <w:tblW w:w="864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06"/>
        <w:gridCol w:w="4536"/>
      </w:tblGrid>
      <w:tr w:rsidR="00C471A3" w14:paraId="68561617" w14:textId="77777777">
        <w:trPr>
          <w:trHeight w:val="300"/>
          <w:jc w:val="center"/>
        </w:trPr>
        <w:tc>
          <w:tcPr>
            <w:tcW w:w="8642" w:type="dxa"/>
            <w:gridSpan w:val="2"/>
            <w:vAlign w:val="center"/>
          </w:tcPr>
          <w:p w14:paraId="6DA83069"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b/>
                <w:bCs/>
                <w:sz w:val="24"/>
                <w:szCs w:val="24"/>
              </w:rPr>
              <w:t>RESUMEN DEL PRODUCTO 4</w:t>
            </w:r>
          </w:p>
        </w:tc>
      </w:tr>
      <w:tr w:rsidR="00C471A3" w14:paraId="74E068E5" w14:textId="77777777">
        <w:trPr>
          <w:trHeight w:val="300"/>
          <w:jc w:val="center"/>
        </w:trPr>
        <w:tc>
          <w:tcPr>
            <w:tcW w:w="4106" w:type="dxa"/>
          </w:tcPr>
          <w:p w14:paraId="499A6A90"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MODALIDAD DE SUMINISTRO</w:t>
            </w:r>
          </w:p>
        </w:tc>
        <w:tc>
          <w:tcPr>
            <w:tcW w:w="4536" w:type="dxa"/>
          </w:tcPr>
          <w:p w14:paraId="43F6F9F8"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{{prod_4_modalidad}}</w:t>
            </w:r>
          </w:p>
        </w:tc>
      </w:tr>
      <w:tr w:rsidR="00C471A3" w14:paraId="1C3C44E1" w14:textId="77777777">
        <w:trPr>
          <w:trHeight w:val="300"/>
          <w:jc w:val="center"/>
        </w:trPr>
        <w:tc>
          <w:tcPr>
            <w:tcW w:w="4106" w:type="dxa"/>
            <w:vAlign w:val="center"/>
          </w:tcPr>
          <w:p w14:paraId="6025162C"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TIPO DE CARGA</w:t>
            </w:r>
          </w:p>
        </w:tc>
        <w:tc>
          <w:tcPr>
            <w:tcW w:w="4536" w:type="dxa"/>
          </w:tcPr>
          <w:p w14:paraId="09D06EEE"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Todos los días de todos los meses del período a contratar, conforme se indica en los pliegos de condiciones a publicar y el Anexo No. 3 </w:t>
            </w:r>
          </w:p>
        </w:tc>
      </w:tr>
      <w:tr w:rsidR="00C471A3" w14:paraId="5CD36688" w14:textId="77777777">
        <w:trPr>
          <w:trHeight w:val="300"/>
          <w:jc w:val="center"/>
        </w:trPr>
        <w:tc>
          <w:tcPr>
            <w:tcW w:w="4106" w:type="dxa"/>
          </w:tcPr>
          <w:p w14:paraId="4F2B29DA"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DURACIÓN DEL SUMINISTRO</w:t>
            </w:r>
          </w:p>
        </w:tc>
        <w:tc>
          <w:tcPr>
            <w:tcW w:w="4536" w:type="dxa"/>
          </w:tcPr>
          <w:p w14:paraId="45F1804A" w14:textId="77777777" w:rsidR="00C471A3" w:rsidRDefault="00000000">
            <w:pPr>
              <w:spacing w:after="0" w:line="240" w:lineRule="auto"/>
              <w:jc w:val="both"/>
              <w:rPr>
                <w:rFonts w:ascii="Cambria" w:eastAsia="Cambria" w:hAnsi="Cambria" w:cs="Cambria"/>
                <w:sz w:val="20"/>
                <w:szCs w:val="20"/>
              </w:rPr>
            </w:pPr>
            <w:r>
              <w:rPr>
                <w:rFonts w:ascii="Cambria" w:eastAsia="Cambria" w:hAnsi="Cambria" w:cs="Cambria"/>
                <w:sz w:val="24"/>
                <w:szCs w:val="24"/>
              </w:rPr>
              <w:t>{{prod_4_duracion}}</w:t>
            </w:r>
          </w:p>
        </w:tc>
      </w:tr>
      <w:tr w:rsidR="00C471A3" w14:paraId="2A4F5BA4" w14:textId="77777777">
        <w:trPr>
          <w:trHeight w:val="300"/>
          <w:jc w:val="center"/>
        </w:trPr>
        <w:tc>
          <w:tcPr>
            <w:tcW w:w="4106" w:type="dxa"/>
          </w:tcPr>
          <w:p w14:paraId="35114C78"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 xml:space="preserve">MERCADO DE REFERENCIA </w:t>
            </w:r>
          </w:p>
        </w:tc>
        <w:tc>
          <w:tcPr>
            <w:tcW w:w="4536" w:type="dxa"/>
          </w:tcPr>
          <w:p w14:paraId="73AF61FF"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Regulado</w:t>
            </w:r>
          </w:p>
        </w:tc>
      </w:tr>
      <w:tr w:rsidR="00C471A3" w14:paraId="2126454F" w14:textId="77777777">
        <w:trPr>
          <w:trHeight w:val="476"/>
          <w:jc w:val="center"/>
        </w:trPr>
        <w:tc>
          <w:tcPr>
            <w:tcW w:w="4106" w:type="dxa"/>
          </w:tcPr>
          <w:p w14:paraId="417B5A8D"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TAMAÑO DEL NEGOCIO JURÍDICO (</w:t>
            </w:r>
            <w:proofErr w:type="spellStart"/>
            <w:r>
              <w:rPr>
                <w:rFonts w:ascii="Cambria" w:eastAsia="Cambria" w:hAnsi="Cambria" w:cs="Cambria"/>
                <w:sz w:val="24"/>
                <w:szCs w:val="24"/>
              </w:rPr>
              <w:t>MWh</w:t>
            </w:r>
            <w:proofErr w:type="spellEnd"/>
            <w:r>
              <w:rPr>
                <w:rFonts w:ascii="Cambria" w:eastAsia="Cambria" w:hAnsi="Cambria" w:cs="Cambria"/>
                <w:sz w:val="24"/>
                <w:szCs w:val="24"/>
              </w:rPr>
              <w:t>)</w:t>
            </w:r>
          </w:p>
        </w:tc>
        <w:tc>
          <w:tcPr>
            <w:tcW w:w="4536" w:type="dxa"/>
          </w:tcPr>
          <w:p w14:paraId="344DA100"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{{prod_4_tamano}}</w:t>
            </w:r>
          </w:p>
        </w:tc>
      </w:tr>
      <w:tr w:rsidR="00C471A3" w14:paraId="1338965B" w14:textId="77777777">
        <w:trPr>
          <w:trHeight w:val="300"/>
          <w:jc w:val="center"/>
        </w:trPr>
        <w:tc>
          <w:tcPr>
            <w:tcW w:w="4106" w:type="dxa"/>
            <w:vAlign w:val="center"/>
          </w:tcPr>
          <w:p w14:paraId="543DA60A"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lastRenderedPageBreak/>
              <w:t>INDEXADOR</w:t>
            </w:r>
          </w:p>
        </w:tc>
        <w:tc>
          <w:tcPr>
            <w:tcW w:w="4536" w:type="dxa"/>
          </w:tcPr>
          <w:p w14:paraId="5C17AC44" w14:textId="77777777" w:rsidR="00C471A3" w:rsidRDefault="00000000">
            <w:pPr>
              <w:spacing w:after="0" w:line="240" w:lineRule="auto"/>
              <w:jc w:val="both"/>
              <w:rPr>
                <w:rFonts w:ascii="Cambria" w:eastAsia="Cambria" w:hAnsi="Cambria" w:cs="Cambria"/>
                <w:sz w:val="24"/>
                <w:szCs w:val="24"/>
              </w:rPr>
            </w:pPr>
            <w:proofErr w:type="spellStart"/>
            <w:r>
              <w:rPr>
                <w:rFonts w:ascii="Cambria" w:eastAsia="Cambria" w:hAnsi="Cambria" w:cs="Cambria"/>
                <w:sz w:val="24"/>
                <w:szCs w:val="24"/>
              </w:rPr>
              <w:t>{{prod_4_indexador}}</w:t>
            </w:r>
            <w:proofErr w:type="spellEnd"/>
            <w:r>
              <w:rPr>
                <w:rFonts w:ascii="Cambria" w:eastAsia="Cambria" w:hAnsi="Cambria" w:cs="Cambria"/>
                <w:sz w:val="24"/>
                <w:szCs w:val="24"/>
              </w:rPr>
            </w:r>
          </w:p>
        </w:tc>
      </w:tr>
      <w:tr w:rsidR="00C471A3" w14:paraId="250D960A" w14:textId="77777777">
        <w:trPr>
          <w:trHeight w:val="300"/>
          <w:jc w:val="center"/>
        </w:trPr>
        <w:tc>
          <w:tcPr>
            <w:tcW w:w="4106" w:type="dxa"/>
            <w:vAlign w:val="center"/>
          </w:tcPr>
          <w:p w14:paraId="7CECD8E0"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GARANTÍAS</w:t>
            </w:r>
          </w:p>
        </w:tc>
        <w:tc>
          <w:tcPr>
            <w:tcW w:w="4536" w:type="dxa"/>
          </w:tcPr>
          <w:p w14:paraId="254915F1" w14:textId="77777777" w:rsidR="00C471A3" w:rsidRDefault="00000000">
            <w:pPr>
              <w:spacing w:after="0" w:line="240" w:lineRule="auto"/>
              <w:jc w:val="both"/>
              <w:rPr>
                <w:rFonts w:ascii="Cambria" w:eastAsia="Cambria" w:hAnsi="Cambria" w:cs="Cambria"/>
                <w:b/>
                <w:bCs/>
                <w:sz w:val="24"/>
                <w:szCs w:val="24"/>
              </w:rPr>
            </w:pPr>
            <w:r>
              <w:rPr>
                <w:rFonts w:ascii="Cambria" w:eastAsia="Cambria" w:hAnsi="Cambria" w:cs="Cambria"/>
                <w:b/>
                <w:bCs/>
                <w:sz w:val="24"/>
                <w:szCs w:val="24"/>
              </w:rPr>
              <w:t>{{prod_4_garantias}}</w:t>
            </w:r>
            <w:r>
              <w:rPr>
                <w:rFonts w:ascii="Cambria" w:eastAsia="Cambria" w:hAnsi="Cambria" w:cs="Cambria"/>
                <w:sz w:val="24"/>
                <w:szCs w:val="24"/>
              </w:rPr>
            </w:r>
          </w:p>
        </w:tc>
      </w:tr>
      <w:tr w:rsidR="00C471A3" w14:paraId="6C99B196" w14:textId="77777777">
        <w:trPr>
          <w:trHeight w:val="300"/>
          <w:jc w:val="center"/>
        </w:trPr>
        <w:tc>
          <w:tcPr>
            <w:tcW w:w="4106" w:type="dxa"/>
            <w:vAlign w:val="center"/>
          </w:tcPr>
          <w:p w14:paraId="1541BD1A"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OTROS TÉRMINOS</w:t>
            </w:r>
          </w:p>
        </w:tc>
        <w:tc>
          <w:tcPr>
            <w:tcW w:w="4536" w:type="dxa"/>
          </w:tcPr>
          <w:p w14:paraId="16003C28"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Los descritos en el presente pliego de condiciones. </w:t>
            </w:r>
          </w:p>
          <w:p w14:paraId="2210765E" w14:textId="77777777" w:rsidR="00C471A3" w:rsidRDefault="00000000">
            <w:pPr>
              <w:spacing w:after="0" w:line="240" w:lineRule="auto"/>
              <w:jc w:val="both"/>
              <w:rPr>
                <w:rFonts w:ascii="Cambria" w:eastAsia="Cambria" w:hAnsi="Cambria" w:cs="Cambria"/>
                <w:b/>
                <w:bCs/>
                <w:sz w:val="24"/>
                <w:szCs w:val="24"/>
              </w:rPr>
            </w:pPr>
            <w:r>
              <w:rPr>
                <w:rFonts w:ascii="Cambria" w:eastAsia="Cambria" w:hAnsi="Cambria" w:cs="Cambria"/>
                <w:b/>
                <w:bCs/>
                <w:sz w:val="24"/>
                <w:szCs w:val="24"/>
              </w:rPr>
              <w:t>Aplican todas las tecnologías.</w:t>
            </w:r>
          </w:p>
        </w:tc>
      </w:tr>
    </w:tbl>
    <w:p w14:paraId="5F3EC598" w14:textId="77777777" w:rsidR="00C471A3" w:rsidRDefault="00C471A3">
      <w:pPr>
        <w:spacing w:after="0" w:line="240" w:lineRule="auto"/>
        <w:jc w:val="both"/>
        <w:rPr>
          <w:rFonts w:ascii="Cambria" w:eastAsia="Cambria" w:hAnsi="Cambria" w:cs="Cambria"/>
          <w:sz w:val="24"/>
          <w:szCs w:val="24"/>
        </w:rPr>
      </w:pPr>
    </w:p>
    <w:tbl>
      <w:tblPr>
        <w:tblStyle w:val="a4"/>
        <w:tblW w:w="864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06"/>
        <w:gridCol w:w="4536"/>
      </w:tblGrid>
      <w:tr w:rsidR="00C471A3" w14:paraId="5FAB0C90" w14:textId="77777777">
        <w:trPr>
          <w:trHeight w:val="300"/>
          <w:jc w:val="center"/>
        </w:trPr>
        <w:tc>
          <w:tcPr>
            <w:tcW w:w="8642" w:type="dxa"/>
            <w:gridSpan w:val="2"/>
            <w:vAlign w:val="center"/>
          </w:tcPr>
          <w:p w14:paraId="062F4D09"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b/>
                <w:bCs/>
                <w:sz w:val="24"/>
                <w:szCs w:val="24"/>
              </w:rPr>
              <w:t>RESUMEN DEL PRODUCTO 5</w:t>
            </w:r>
          </w:p>
        </w:tc>
      </w:tr>
      <w:tr w:rsidR="00C471A3" w14:paraId="2D8F12C9" w14:textId="77777777">
        <w:trPr>
          <w:trHeight w:val="300"/>
          <w:jc w:val="center"/>
        </w:trPr>
        <w:tc>
          <w:tcPr>
            <w:tcW w:w="4106" w:type="dxa"/>
          </w:tcPr>
          <w:p w14:paraId="400DD64A"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MODALIDAD DE SUMINISTRO</w:t>
            </w:r>
          </w:p>
        </w:tc>
        <w:tc>
          <w:tcPr>
            <w:tcW w:w="4536" w:type="dxa"/>
          </w:tcPr>
          <w:p w14:paraId="6DE2B6E3"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{{prod_5_modalidad}}</w:t>
            </w:r>
          </w:p>
        </w:tc>
      </w:tr>
      <w:tr w:rsidR="00C471A3" w14:paraId="57137FD8" w14:textId="77777777">
        <w:trPr>
          <w:trHeight w:val="300"/>
          <w:jc w:val="center"/>
        </w:trPr>
        <w:tc>
          <w:tcPr>
            <w:tcW w:w="4106" w:type="dxa"/>
            <w:vAlign w:val="center"/>
          </w:tcPr>
          <w:p w14:paraId="64D06748"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TIPO DE CARGA</w:t>
            </w:r>
          </w:p>
        </w:tc>
        <w:tc>
          <w:tcPr>
            <w:tcW w:w="4536" w:type="dxa"/>
          </w:tcPr>
          <w:p w14:paraId="2A173330"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Todos los días de todos los meses del período a contratar, conforme se indica en los pliegos de condiciones a publicar y el Anexo No. 3 </w:t>
            </w:r>
          </w:p>
        </w:tc>
      </w:tr>
      <w:tr w:rsidR="00C471A3" w14:paraId="0D067D1C" w14:textId="77777777">
        <w:trPr>
          <w:trHeight w:val="300"/>
          <w:jc w:val="center"/>
        </w:trPr>
        <w:tc>
          <w:tcPr>
            <w:tcW w:w="4106" w:type="dxa"/>
          </w:tcPr>
          <w:p w14:paraId="221C5F48"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DURACIÓN DEL SUMINISTRO</w:t>
            </w:r>
          </w:p>
        </w:tc>
        <w:tc>
          <w:tcPr>
            <w:tcW w:w="4536" w:type="dxa"/>
          </w:tcPr>
          <w:p w14:paraId="35801085" w14:textId="77777777" w:rsidR="00C471A3" w:rsidRDefault="00000000">
            <w:pPr>
              <w:spacing w:after="0" w:line="240" w:lineRule="auto"/>
              <w:jc w:val="both"/>
              <w:rPr>
                <w:rFonts w:ascii="Cambria" w:eastAsia="Cambria" w:hAnsi="Cambria" w:cs="Cambria"/>
                <w:sz w:val="20"/>
                <w:szCs w:val="20"/>
              </w:rPr>
            </w:pPr>
            <w:r>
              <w:rPr>
                <w:rFonts w:ascii="Cambria" w:eastAsia="Cambria" w:hAnsi="Cambria" w:cs="Cambria"/>
                <w:sz w:val="24"/>
                <w:szCs w:val="24"/>
              </w:rPr>
              <w:t>{{prod_5_duracion}}</w:t>
            </w:r>
          </w:p>
        </w:tc>
      </w:tr>
      <w:tr w:rsidR="00C471A3" w14:paraId="60885B2E" w14:textId="77777777">
        <w:trPr>
          <w:trHeight w:val="300"/>
          <w:jc w:val="center"/>
        </w:trPr>
        <w:tc>
          <w:tcPr>
            <w:tcW w:w="4106" w:type="dxa"/>
          </w:tcPr>
          <w:p w14:paraId="4CFA56E4"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 xml:space="preserve">MERCADO DE REFERENCIA </w:t>
            </w:r>
          </w:p>
        </w:tc>
        <w:tc>
          <w:tcPr>
            <w:tcW w:w="4536" w:type="dxa"/>
          </w:tcPr>
          <w:p w14:paraId="3AE439C0"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Regulado</w:t>
            </w:r>
          </w:p>
        </w:tc>
      </w:tr>
      <w:tr w:rsidR="00C471A3" w14:paraId="299D6C65" w14:textId="77777777">
        <w:trPr>
          <w:trHeight w:val="476"/>
          <w:jc w:val="center"/>
        </w:trPr>
        <w:tc>
          <w:tcPr>
            <w:tcW w:w="4106" w:type="dxa"/>
          </w:tcPr>
          <w:p w14:paraId="6A1EEB25"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TAMAÑO DEL NEGOCIO JURÍDICO (</w:t>
            </w:r>
            <w:proofErr w:type="spellStart"/>
            <w:r>
              <w:rPr>
                <w:rFonts w:ascii="Cambria" w:eastAsia="Cambria" w:hAnsi="Cambria" w:cs="Cambria"/>
                <w:sz w:val="24"/>
                <w:szCs w:val="24"/>
              </w:rPr>
              <w:t>MWh</w:t>
            </w:r>
            <w:proofErr w:type="spellEnd"/>
            <w:r>
              <w:rPr>
                <w:rFonts w:ascii="Cambria" w:eastAsia="Cambria" w:hAnsi="Cambria" w:cs="Cambria"/>
                <w:sz w:val="24"/>
                <w:szCs w:val="24"/>
              </w:rPr>
              <w:t>)</w:t>
            </w:r>
          </w:p>
        </w:tc>
        <w:tc>
          <w:tcPr>
            <w:tcW w:w="4536" w:type="dxa"/>
          </w:tcPr>
          <w:p w14:paraId="3F2FD8D0"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{{prod_5_tamano}}</w:t>
            </w:r>
          </w:p>
        </w:tc>
      </w:tr>
      <w:tr w:rsidR="00C471A3" w14:paraId="73730895" w14:textId="77777777">
        <w:trPr>
          <w:trHeight w:val="300"/>
          <w:jc w:val="center"/>
        </w:trPr>
        <w:tc>
          <w:tcPr>
            <w:tcW w:w="4106" w:type="dxa"/>
            <w:vAlign w:val="center"/>
          </w:tcPr>
          <w:p w14:paraId="17542773"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INDEXADOR</w:t>
            </w:r>
          </w:p>
        </w:tc>
        <w:tc>
          <w:tcPr>
            <w:tcW w:w="4536" w:type="dxa"/>
          </w:tcPr>
          <w:p w14:paraId="127A2891" w14:textId="77777777" w:rsidR="00C471A3" w:rsidRDefault="00000000">
            <w:pPr>
              <w:spacing w:after="0" w:line="240" w:lineRule="auto"/>
              <w:jc w:val="both"/>
              <w:rPr>
                <w:rFonts w:ascii="Cambria" w:eastAsia="Cambria" w:hAnsi="Cambria" w:cs="Cambria"/>
                <w:sz w:val="24"/>
                <w:szCs w:val="24"/>
              </w:rPr>
            </w:pPr>
            <w:proofErr w:type="spellStart"/>
            <w:r>
              <w:rPr>
                <w:rFonts w:ascii="Cambria" w:eastAsia="Cambria" w:hAnsi="Cambria" w:cs="Cambria"/>
                <w:sz w:val="24"/>
                <w:szCs w:val="24"/>
              </w:rPr>
              <w:t>{{prod_5_indexador}}</w:t>
            </w:r>
            <w:proofErr w:type="spellEnd"/>
            <w:r>
              <w:rPr>
                <w:rFonts w:ascii="Cambria" w:eastAsia="Cambria" w:hAnsi="Cambria" w:cs="Cambria"/>
                <w:sz w:val="24"/>
                <w:szCs w:val="24"/>
              </w:rPr>
            </w:r>
          </w:p>
        </w:tc>
      </w:tr>
      <w:tr w:rsidR="00C471A3" w14:paraId="0127EA51" w14:textId="77777777">
        <w:trPr>
          <w:trHeight w:val="300"/>
          <w:jc w:val="center"/>
        </w:trPr>
        <w:tc>
          <w:tcPr>
            <w:tcW w:w="4106" w:type="dxa"/>
            <w:vAlign w:val="center"/>
          </w:tcPr>
          <w:p w14:paraId="1F1D2807"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GARANTÍAS</w:t>
            </w:r>
          </w:p>
        </w:tc>
        <w:tc>
          <w:tcPr>
            <w:tcW w:w="4536" w:type="dxa"/>
          </w:tcPr>
          <w:p w14:paraId="3C955D99" w14:textId="77777777" w:rsidR="00C471A3" w:rsidRDefault="00000000">
            <w:pPr>
              <w:spacing w:after="0" w:line="240" w:lineRule="auto"/>
              <w:jc w:val="both"/>
              <w:rPr>
                <w:rFonts w:ascii="Cambria" w:eastAsia="Cambria" w:hAnsi="Cambria" w:cs="Cambria"/>
                <w:b/>
                <w:bCs/>
                <w:sz w:val="24"/>
                <w:szCs w:val="24"/>
              </w:rPr>
            </w:pPr>
            <w:r>
              <w:rPr>
                <w:rFonts w:ascii="Cambria" w:eastAsia="Cambria" w:hAnsi="Cambria" w:cs="Cambria"/>
                <w:b/>
                <w:bCs/>
                <w:sz w:val="24"/>
                <w:szCs w:val="24"/>
              </w:rPr>
              <w:t>{{prod_5_garantias}}</w:t>
            </w:r>
            <w:r>
              <w:rPr>
                <w:rFonts w:ascii="Cambria" w:eastAsia="Cambria" w:hAnsi="Cambria" w:cs="Cambria"/>
                <w:sz w:val="24"/>
                <w:szCs w:val="24"/>
              </w:rPr>
            </w:r>
          </w:p>
        </w:tc>
      </w:tr>
      <w:tr w:rsidR="00C471A3" w14:paraId="4099D92C" w14:textId="77777777">
        <w:trPr>
          <w:trHeight w:val="300"/>
          <w:jc w:val="center"/>
        </w:trPr>
        <w:tc>
          <w:tcPr>
            <w:tcW w:w="4106" w:type="dxa"/>
            <w:vAlign w:val="center"/>
          </w:tcPr>
          <w:p w14:paraId="7354C617"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OTROS TÉRMINOS</w:t>
            </w:r>
          </w:p>
        </w:tc>
        <w:tc>
          <w:tcPr>
            <w:tcW w:w="4536" w:type="dxa"/>
          </w:tcPr>
          <w:p w14:paraId="1640680E"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Los descritos en el presente pliego de condiciones. </w:t>
            </w:r>
          </w:p>
          <w:p w14:paraId="3FE49E4D" w14:textId="77777777" w:rsidR="00C471A3" w:rsidRDefault="00000000">
            <w:pPr>
              <w:spacing w:after="0" w:line="240" w:lineRule="auto"/>
              <w:jc w:val="both"/>
              <w:rPr>
                <w:rFonts w:ascii="Cambria" w:eastAsia="Cambria" w:hAnsi="Cambria" w:cs="Cambria"/>
                <w:b/>
                <w:bCs/>
                <w:sz w:val="24"/>
                <w:szCs w:val="24"/>
              </w:rPr>
            </w:pPr>
            <w:r>
              <w:rPr>
                <w:rFonts w:ascii="Cambria" w:eastAsia="Cambria" w:hAnsi="Cambria" w:cs="Cambria"/>
                <w:b/>
                <w:bCs/>
                <w:sz w:val="24"/>
                <w:szCs w:val="24"/>
              </w:rPr>
              <w:t>Aplican todas las tecnologías.</w:t>
            </w:r>
          </w:p>
        </w:tc>
      </w:tr>
    </w:tbl>
    <w:p w14:paraId="692D47B8" w14:textId="77777777" w:rsidR="00C471A3" w:rsidRDefault="00C471A3">
      <w:pPr>
        <w:spacing w:after="0" w:line="240" w:lineRule="auto"/>
        <w:jc w:val="both"/>
        <w:rPr>
          <w:rFonts w:ascii="Cambria" w:eastAsia="Cambria" w:hAnsi="Cambria" w:cs="Cambria"/>
          <w:sz w:val="24"/>
          <w:szCs w:val="24"/>
        </w:rPr>
      </w:pPr>
    </w:p>
    <w:tbl>
      <w:tblPr>
        <w:tblStyle w:val="a5"/>
        <w:tblW w:w="864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06"/>
        <w:gridCol w:w="4536"/>
      </w:tblGrid>
      <w:tr w:rsidR="00C471A3" w14:paraId="7964E63A" w14:textId="77777777">
        <w:trPr>
          <w:trHeight w:val="300"/>
          <w:jc w:val="center"/>
        </w:trPr>
        <w:tc>
          <w:tcPr>
            <w:tcW w:w="8642" w:type="dxa"/>
            <w:gridSpan w:val="2"/>
            <w:vAlign w:val="center"/>
          </w:tcPr>
          <w:p w14:paraId="09255CC7"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b/>
                <w:bCs/>
                <w:sz w:val="24"/>
                <w:szCs w:val="24"/>
              </w:rPr>
              <w:t>RESUMEN DEL PRODUCTO 6</w:t>
            </w:r>
          </w:p>
        </w:tc>
      </w:tr>
      <w:tr w:rsidR="00C471A3" w14:paraId="177E9D39" w14:textId="77777777">
        <w:trPr>
          <w:trHeight w:val="300"/>
          <w:jc w:val="center"/>
        </w:trPr>
        <w:tc>
          <w:tcPr>
            <w:tcW w:w="4106" w:type="dxa"/>
          </w:tcPr>
          <w:p w14:paraId="2EE13828"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MODALIDAD DE SUMINISTRO</w:t>
            </w:r>
          </w:p>
        </w:tc>
        <w:tc>
          <w:tcPr>
            <w:tcW w:w="4536" w:type="dxa"/>
          </w:tcPr>
          <w:p w14:paraId="11341E64"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{{prod_6_modalidad}}</w:t>
            </w:r>
          </w:p>
        </w:tc>
      </w:tr>
      <w:tr w:rsidR="00C471A3" w14:paraId="17FC1CB3" w14:textId="77777777">
        <w:trPr>
          <w:trHeight w:val="300"/>
          <w:jc w:val="center"/>
        </w:trPr>
        <w:tc>
          <w:tcPr>
            <w:tcW w:w="4106" w:type="dxa"/>
            <w:vAlign w:val="center"/>
          </w:tcPr>
          <w:p w14:paraId="6F6264B4"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TIPO DE CARGA</w:t>
            </w:r>
          </w:p>
        </w:tc>
        <w:tc>
          <w:tcPr>
            <w:tcW w:w="4536" w:type="dxa"/>
          </w:tcPr>
          <w:p w14:paraId="2CBE34CB"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Todos los días de todos los meses del período a contratar, conforme se indica en los pliegos de condiciones a publicar y el Anexo No. 3 </w:t>
            </w:r>
          </w:p>
        </w:tc>
      </w:tr>
      <w:tr w:rsidR="00C471A3" w14:paraId="65F358A7" w14:textId="77777777">
        <w:trPr>
          <w:trHeight w:val="300"/>
          <w:jc w:val="center"/>
        </w:trPr>
        <w:tc>
          <w:tcPr>
            <w:tcW w:w="4106" w:type="dxa"/>
          </w:tcPr>
          <w:p w14:paraId="3DE5C769"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lastRenderedPageBreak/>
              <w:t>DURACIÓN DEL SUMINISTRO</w:t>
            </w:r>
          </w:p>
        </w:tc>
        <w:tc>
          <w:tcPr>
            <w:tcW w:w="4536" w:type="dxa"/>
          </w:tcPr>
          <w:p w14:paraId="331FCC74" w14:textId="77777777" w:rsidR="00C471A3" w:rsidRDefault="00000000">
            <w:pPr>
              <w:spacing w:after="0" w:line="240" w:lineRule="auto"/>
              <w:jc w:val="both"/>
              <w:rPr>
                <w:rFonts w:ascii="Cambria" w:eastAsia="Cambria" w:hAnsi="Cambria" w:cs="Cambria"/>
                <w:sz w:val="20"/>
                <w:szCs w:val="20"/>
              </w:rPr>
            </w:pPr>
            <w:r>
              <w:rPr>
                <w:rFonts w:ascii="Cambria" w:eastAsia="Cambria" w:hAnsi="Cambria" w:cs="Cambria"/>
                <w:sz w:val="24"/>
                <w:szCs w:val="24"/>
              </w:rPr>
              <w:t>{{prod_6_duracion}}</w:t>
            </w:r>
          </w:p>
        </w:tc>
      </w:tr>
      <w:tr w:rsidR="00C471A3" w14:paraId="5639DD54" w14:textId="77777777">
        <w:trPr>
          <w:trHeight w:val="300"/>
          <w:jc w:val="center"/>
        </w:trPr>
        <w:tc>
          <w:tcPr>
            <w:tcW w:w="4106" w:type="dxa"/>
          </w:tcPr>
          <w:p w14:paraId="439CE8B1"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 xml:space="preserve">MERCADO DE REFERENCIA </w:t>
            </w:r>
          </w:p>
        </w:tc>
        <w:tc>
          <w:tcPr>
            <w:tcW w:w="4536" w:type="dxa"/>
          </w:tcPr>
          <w:p w14:paraId="7597A8F6"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Regulado</w:t>
            </w:r>
          </w:p>
        </w:tc>
      </w:tr>
      <w:tr w:rsidR="00C471A3" w14:paraId="537ABB0A" w14:textId="77777777">
        <w:trPr>
          <w:trHeight w:val="476"/>
          <w:jc w:val="center"/>
        </w:trPr>
        <w:tc>
          <w:tcPr>
            <w:tcW w:w="4106" w:type="dxa"/>
          </w:tcPr>
          <w:p w14:paraId="04ECB204"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TAMAÑO DEL NEGOCIO JURÍDICO (</w:t>
            </w:r>
            <w:proofErr w:type="spellStart"/>
            <w:r>
              <w:rPr>
                <w:rFonts w:ascii="Cambria" w:eastAsia="Cambria" w:hAnsi="Cambria" w:cs="Cambria"/>
                <w:sz w:val="24"/>
                <w:szCs w:val="24"/>
              </w:rPr>
              <w:t>MWh</w:t>
            </w:r>
            <w:proofErr w:type="spellEnd"/>
            <w:r>
              <w:rPr>
                <w:rFonts w:ascii="Cambria" w:eastAsia="Cambria" w:hAnsi="Cambria" w:cs="Cambria"/>
                <w:sz w:val="24"/>
                <w:szCs w:val="24"/>
              </w:rPr>
              <w:t>)</w:t>
            </w:r>
          </w:p>
        </w:tc>
        <w:tc>
          <w:tcPr>
            <w:tcW w:w="4536" w:type="dxa"/>
          </w:tcPr>
          <w:p w14:paraId="0775F668"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{{prod_6_tamano}}</w:t>
            </w:r>
          </w:p>
        </w:tc>
      </w:tr>
      <w:tr w:rsidR="00C471A3" w14:paraId="2456C56C" w14:textId="77777777">
        <w:trPr>
          <w:trHeight w:val="300"/>
          <w:jc w:val="center"/>
        </w:trPr>
        <w:tc>
          <w:tcPr>
            <w:tcW w:w="4106" w:type="dxa"/>
            <w:vAlign w:val="center"/>
          </w:tcPr>
          <w:p w14:paraId="26663E82"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INDEXADOR</w:t>
            </w:r>
          </w:p>
        </w:tc>
        <w:tc>
          <w:tcPr>
            <w:tcW w:w="4536" w:type="dxa"/>
          </w:tcPr>
          <w:p w14:paraId="3B78CCD4" w14:textId="77777777" w:rsidR="00C471A3" w:rsidRDefault="00000000">
            <w:pPr>
              <w:spacing w:after="0" w:line="240" w:lineRule="auto"/>
              <w:jc w:val="both"/>
              <w:rPr>
                <w:rFonts w:ascii="Cambria" w:eastAsia="Cambria" w:hAnsi="Cambria" w:cs="Cambria"/>
                <w:sz w:val="24"/>
                <w:szCs w:val="24"/>
              </w:rPr>
            </w:pPr>
            <w:proofErr w:type="spellStart"/>
            <w:r>
              <w:rPr>
                <w:rFonts w:ascii="Cambria" w:eastAsia="Cambria" w:hAnsi="Cambria" w:cs="Cambria"/>
                <w:sz w:val="24"/>
                <w:szCs w:val="24"/>
              </w:rPr>
              <w:t>{{prod_6_indexador}}</w:t>
            </w:r>
            <w:proofErr w:type="spellEnd"/>
            <w:r>
              <w:rPr>
                <w:rFonts w:ascii="Cambria" w:eastAsia="Cambria" w:hAnsi="Cambria" w:cs="Cambria"/>
                <w:sz w:val="24"/>
                <w:szCs w:val="24"/>
              </w:rPr>
            </w:r>
          </w:p>
        </w:tc>
      </w:tr>
      <w:tr w:rsidR="00C471A3" w14:paraId="27C79785" w14:textId="77777777">
        <w:trPr>
          <w:trHeight w:val="300"/>
          <w:jc w:val="center"/>
        </w:trPr>
        <w:tc>
          <w:tcPr>
            <w:tcW w:w="4106" w:type="dxa"/>
            <w:vAlign w:val="center"/>
          </w:tcPr>
          <w:p w14:paraId="2FE082FF"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GARANTÍAS</w:t>
            </w:r>
          </w:p>
        </w:tc>
        <w:tc>
          <w:tcPr>
            <w:tcW w:w="4536" w:type="dxa"/>
          </w:tcPr>
          <w:p w14:paraId="530E4468" w14:textId="77777777" w:rsidR="00C471A3" w:rsidRDefault="00000000">
            <w:pPr>
              <w:spacing w:after="0" w:line="240" w:lineRule="auto"/>
              <w:jc w:val="both"/>
              <w:rPr>
                <w:rFonts w:ascii="Cambria" w:eastAsia="Cambria" w:hAnsi="Cambria" w:cs="Cambria"/>
                <w:b/>
                <w:bCs/>
                <w:sz w:val="24"/>
                <w:szCs w:val="24"/>
              </w:rPr>
            </w:pPr>
            <w:r>
              <w:rPr>
                <w:rFonts w:ascii="Cambria" w:eastAsia="Cambria" w:hAnsi="Cambria" w:cs="Cambria"/>
                <w:b/>
                <w:bCs/>
                <w:sz w:val="24"/>
                <w:szCs w:val="24"/>
              </w:rPr>
              <w:t>{{prod_6_garantias}}</w:t>
            </w:r>
            <w:r>
              <w:rPr>
                <w:rFonts w:ascii="Cambria" w:eastAsia="Cambria" w:hAnsi="Cambria" w:cs="Cambria"/>
                <w:sz w:val="24"/>
                <w:szCs w:val="24"/>
              </w:rPr>
            </w:r>
          </w:p>
        </w:tc>
      </w:tr>
      <w:tr w:rsidR="00C471A3" w14:paraId="5C8CA1A6" w14:textId="77777777">
        <w:trPr>
          <w:trHeight w:val="300"/>
          <w:jc w:val="center"/>
        </w:trPr>
        <w:tc>
          <w:tcPr>
            <w:tcW w:w="4106" w:type="dxa"/>
            <w:vAlign w:val="center"/>
          </w:tcPr>
          <w:p w14:paraId="2F0C9F8F" w14:textId="77777777" w:rsidR="00C471A3" w:rsidRDefault="00000000">
            <w:pPr>
              <w:spacing w:after="0" w:line="240" w:lineRule="auto"/>
              <w:rPr>
                <w:rFonts w:ascii="Cambria" w:eastAsia="Cambria" w:hAnsi="Cambria" w:cs="Cambria"/>
                <w:sz w:val="24"/>
                <w:szCs w:val="24"/>
              </w:rPr>
            </w:pPr>
            <w:r>
              <w:rPr>
                <w:rFonts w:ascii="Cambria" w:eastAsia="Cambria" w:hAnsi="Cambria" w:cs="Cambria"/>
                <w:sz w:val="24"/>
                <w:szCs w:val="24"/>
              </w:rPr>
              <w:t>OTROS TÉRMINOS</w:t>
            </w:r>
          </w:p>
        </w:tc>
        <w:tc>
          <w:tcPr>
            <w:tcW w:w="4536" w:type="dxa"/>
          </w:tcPr>
          <w:p w14:paraId="12520D6A"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Los descritos en el presente pliego de condiciones. </w:t>
            </w:r>
          </w:p>
          <w:p w14:paraId="70D95487" w14:textId="77777777" w:rsidR="00C471A3" w:rsidRDefault="00000000">
            <w:pPr>
              <w:spacing w:after="0" w:line="240" w:lineRule="auto"/>
              <w:jc w:val="both"/>
              <w:rPr>
                <w:rFonts w:ascii="Cambria" w:eastAsia="Cambria" w:hAnsi="Cambria" w:cs="Cambria"/>
                <w:b/>
                <w:bCs/>
                <w:sz w:val="24"/>
                <w:szCs w:val="24"/>
              </w:rPr>
            </w:pPr>
            <w:r>
              <w:rPr>
                <w:rFonts w:ascii="Cambria" w:eastAsia="Cambria" w:hAnsi="Cambria" w:cs="Cambria"/>
                <w:b/>
                <w:bCs/>
                <w:sz w:val="24"/>
                <w:szCs w:val="24"/>
              </w:rPr>
              <w:t>Aplican todas las tecnologías.</w:t>
            </w:r>
          </w:p>
        </w:tc>
      </w:tr>
    </w:tbl>
    <w:p w14:paraId="1A2238A5" w14:textId="77777777" w:rsidR="00C471A3" w:rsidRDefault="00C471A3">
      <w:pPr>
        <w:spacing w:after="0" w:line="240" w:lineRule="auto"/>
        <w:jc w:val="both"/>
        <w:rPr>
          <w:rFonts w:ascii="Cambria" w:eastAsia="Cambria" w:hAnsi="Cambria" w:cs="Cambria"/>
          <w:sz w:val="24"/>
          <w:szCs w:val="24"/>
        </w:rPr>
      </w:pPr>
    </w:p>
    <w:p w14:paraId="2DE3D587"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Las curvas de carga de los productos a contratar se encuentran en el Anexo No. 3 para cada producto. Los OFERENTES deberán realizar sus OFERTAS con la misma distribución horaria de dicho anexo. </w:t>
      </w:r>
    </w:p>
    <w:p w14:paraId="18836FBE" w14:textId="77777777" w:rsidR="00C471A3" w:rsidRDefault="00C471A3">
      <w:pPr>
        <w:spacing w:after="0" w:line="240" w:lineRule="auto"/>
        <w:jc w:val="both"/>
        <w:rPr>
          <w:rFonts w:ascii="Cambria" w:eastAsia="Cambria" w:hAnsi="Cambria" w:cs="Cambria"/>
          <w:sz w:val="24"/>
          <w:szCs w:val="24"/>
        </w:rPr>
      </w:pPr>
    </w:p>
    <w:p w14:paraId="05627B62"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No se tendrán en cuenta OFERTAS con curvas de carga diferente a las solicitadas.</w:t>
      </w:r>
    </w:p>
    <w:p w14:paraId="2E240A49" w14:textId="77777777" w:rsidR="00C471A3" w:rsidRDefault="00C471A3">
      <w:pPr>
        <w:spacing w:after="0" w:line="240" w:lineRule="auto"/>
        <w:jc w:val="both"/>
        <w:rPr>
          <w:rFonts w:ascii="Cambria" w:eastAsia="Cambria" w:hAnsi="Cambria" w:cs="Cambria"/>
          <w:sz w:val="24"/>
          <w:szCs w:val="24"/>
        </w:rPr>
      </w:pPr>
    </w:p>
    <w:p w14:paraId="37AB6863"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El agente deberá indicar si la OFERTA está condicionada a adjudicación total o adjudicación parcial para todo el periodo de cada uno de los productos. En caso de no indicarse alguna de las condiciones anteriores, se asumirá que la adjudicación podrá ser parcial para todo el periodo del producto sin que haya afectación en el precio.</w:t>
      </w:r>
    </w:p>
    <w:p w14:paraId="45D07DF3"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11" w:name="_heading=h.2jxsxqh" w:colFirst="0" w:colLast="0"/>
      <w:bookmarkEnd w:id="11"/>
      <w:r>
        <w:rPr>
          <w:rFonts w:ascii="Cambria" w:eastAsia="Cambria" w:hAnsi="Cambria" w:cs="Cambria"/>
          <w:b/>
          <w:bCs/>
          <w:color w:val="000000"/>
          <w:sz w:val="24"/>
          <w:szCs w:val="24"/>
        </w:rPr>
        <w:t>LUGAR DE ENTREGA DE LA ENERGÍA</w:t>
      </w:r>
    </w:p>
    <w:p w14:paraId="6A7CA0E7" w14:textId="77777777" w:rsidR="00C471A3" w:rsidRDefault="00C471A3">
      <w:pPr>
        <w:spacing w:after="0" w:line="240" w:lineRule="auto"/>
        <w:ind w:left="720"/>
        <w:rPr>
          <w:rFonts w:ascii="Cambria" w:eastAsia="Cambria" w:hAnsi="Cambria" w:cs="Cambria"/>
          <w:sz w:val="24"/>
          <w:szCs w:val="24"/>
        </w:rPr>
      </w:pPr>
    </w:p>
    <w:p w14:paraId="4A359EA6"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BIA ENERGY recibirá la energía contratada en los puntos de fronteras comerciales establecidas y registradas ante el Administrador del Sistema de Intercambios Comerciales - ASIC. BIA ENERGY asumirá las pérdidas correspondientes en la red de transmisión.</w:t>
      </w:r>
    </w:p>
    <w:p w14:paraId="06143341" w14:textId="77777777" w:rsidR="00C471A3" w:rsidRDefault="00000000">
      <w:pPr>
        <w:keepNext/>
        <w:keepLines/>
        <w:numPr>
          <w:ilvl w:val="0"/>
          <w:numId w:val="7"/>
        </w:numPr>
        <w:pBdr>
          <w:top w:val="nil"/>
          <w:left w:val="nil"/>
          <w:bottom w:val="nil"/>
          <w:right w:val="nil"/>
          <w:between w:val="nil"/>
        </w:pBdr>
        <w:spacing w:before="480" w:after="120" w:line="240" w:lineRule="auto"/>
        <w:jc w:val="center"/>
        <w:rPr>
          <w:rFonts w:ascii="Cambria" w:eastAsia="Cambria" w:hAnsi="Cambria" w:cs="Cambria"/>
          <w:b/>
          <w:bCs/>
          <w:color w:val="000000"/>
          <w:sz w:val="24"/>
          <w:szCs w:val="24"/>
        </w:rPr>
      </w:pPr>
      <w:bookmarkStart w:id="12" w:name="_heading=h.k7f75nrnubml" w:colFirst="0" w:colLast="0"/>
      <w:bookmarkEnd w:id="12"/>
      <w:r>
        <w:rPr>
          <w:rFonts w:ascii="Cambria" w:eastAsia="Cambria" w:hAnsi="Cambria" w:cs="Cambria"/>
          <w:b/>
          <w:bCs/>
          <w:sz w:val="24"/>
          <w:szCs w:val="24"/>
        </w:rPr>
        <w:lastRenderedPageBreak/>
        <w:t xml:space="preserve">OFERTAS </w:t>
      </w:r>
    </w:p>
    <w:p w14:paraId="4FFEFC22" w14:textId="77777777" w:rsidR="00C471A3" w:rsidRDefault="00000000">
      <w:pPr>
        <w:keepNext/>
        <w:keepLines/>
        <w:pBdr>
          <w:top w:val="nil"/>
          <w:left w:val="nil"/>
          <w:bottom w:val="nil"/>
          <w:right w:val="nil"/>
          <w:between w:val="nil"/>
        </w:pBdr>
        <w:spacing w:before="480" w:after="120" w:line="240" w:lineRule="auto"/>
        <w:ind w:left="1800" w:hanging="720"/>
        <w:rPr>
          <w:rFonts w:ascii="Cambria" w:eastAsia="Cambria" w:hAnsi="Cambria" w:cs="Cambria"/>
          <w:b/>
          <w:bCs/>
          <w:sz w:val="24"/>
          <w:szCs w:val="24"/>
        </w:rPr>
      </w:pPr>
      <w:bookmarkStart w:id="13" w:name="_heading=h.87ptl85qkst1" w:colFirst="0" w:colLast="0"/>
      <w:bookmarkEnd w:id="13"/>
      <w:r>
        <w:rPr>
          <w:rFonts w:ascii="Cambria" w:eastAsia="Cambria" w:hAnsi="Cambria" w:cs="Cambria"/>
          <w:b/>
          <w:bCs/>
          <w:sz w:val="24"/>
          <w:szCs w:val="24"/>
        </w:rPr>
        <w:t>3.1. CONTENIDO</w:t>
      </w:r>
    </w:p>
    <w:p w14:paraId="041B950C" w14:textId="230FEBF4" w:rsidR="00C471A3" w:rsidRDefault="00000000">
      <w:pPr>
        <w:keepNext/>
        <w:keepLines/>
        <w:pBdr>
          <w:top w:val="nil"/>
          <w:left w:val="nil"/>
          <w:bottom w:val="nil"/>
          <w:right w:val="nil"/>
          <w:between w:val="nil"/>
        </w:pBdr>
        <w:spacing w:after="0" w:line="240" w:lineRule="auto"/>
        <w:jc w:val="both"/>
        <w:rPr>
          <w:rFonts w:ascii="Cambria" w:eastAsia="Cambria" w:hAnsi="Cambria" w:cs="Cambria"/>
          <w:sz w:val="24"/>
          <w:szCs w:val="24"/>
        </w:rPr>
      </w:pPr>
      <w:bookmarkStart w:id="14" w:name="_heading=h.e9ctybkb4kks" w:colFirst="0" w:colLast="0"/>
      <w:bookmarkEnd w:id="14"/>
      <w:r>
        <w:rPr>
          <w:rFonts w:ascii="Cambria" w:eastAsia="Cambria" w:hAnsi="Cambria" w:cs="Cambria"/>
          <w:sz w:val="24"/>
          <w:szCs w:val="24"/>
        </w:rPr>
        <w:t xml:space="preserve">La OFERTA deberá contener todos los aspectos señalados en la presente Invitación a Ofrecer, que </w:t>
      </w:r>
      <w:r w:rsidR="00A84E6A">
        <w:rPr>
          <w:rFonts w:ascii="Cambria" w:eastAsia="Cambria" w:hAnsi="Cambria" w:cs="Cambria"/>
          <w:sz w:val="24"/>
          <w:szCs w:val="24"/>
        </w:rPr>
        <w:t>incluye,</w:t>
      </w:r>
      <w:r>
        <w:rPr>
          <w:rFonts w:ascii="Cambria" w:eastAsia="Cambria" w:hAnsi="Cambria" w:cs="Cambria"/>
          <w:sz w:val="24"/>
          <w:szCs w:val="24"/>
        </w:rPr>
        <w:t xml:space="preserve"> pero sin limitarse a:</w:t>
      </w:r>
    </w:p>
    <w:p w14:paraId="3131A808" w14:textId="77777777" w:rsidR="00C471A3" w:rsidRDefault="00C471A3">
      <w:pPr>
        <w:keepNext/>
        <w:keepLines/>
        <w:pBdr>
          <w:top w:val="nil"/>
          <w:left w:val="nil"/>
          <w:bottom w:val="nil"/>
          <w:right w:val="nil"/>
          <w:between w:val="nil"/>
        </w:pBdr>
        <w:spacing w:after="0" w:line="240" w:lineRule="auto"/>
        <w:jc w:val="both"/>
        <w:rPr>
          <w:rFonts w:ascii="Cambria" w:eastAsia="Cambria" w:hAnsi="Cambria" w:cs="Cambria"/>
          <w:sz w:val="24"/>
          <w:szCs w:val="24"/>
        </w:rPr>
      </w:pPr>
      <w:bookmarkStart w:id="15" w:name="_heading=h.egeyqn64rjgq" w:colFirst="0" w:colLast="0"/>
      <w:bookmarkEnd w:id="15"/>
    </w:p>
    <w:p w14:paraId="5907F6FF" w14:textId="77777777" w:rsidR="00C471A3" w:rsidRDefault="00000000">
      <w:pPr>
        <w:keepNext/>
        <w:keepLines/>
        <w:pBdr>
          <w:top w:val="nil"/>
          <w:left w:val="nil"/>
          <w:bottom w:val="nil"/>
          <w:right w:val="nil"/>
          <w:between w:val="nil"/>
        </w:pBdr>
        <w:spacing w:after="0" w:line="240" w:lineRule="auto"/>
        <w:jc w:val="both"/>
        <w:rPr>
          <w:rFonts w:ascii="Cambria" w:eastAsia="Cambria" w:hAnsi="Cambria" w:cs="Cambria"/>
          <w:sz w:val="24"/>
          <w:szCs w:val="24"/>
        </w:rPr>
      </w:pPr>
      <w:bookmarkStart w:id="16" w:name="_heading=h.4nkrmapjl3zx" w:colFirst="0" w:colLast="0"/>
      <w:bookmarkEnd w:id="16"/>
      <w:r>
        <w:rPr>
          <w:rFonts w:ascii="Cambria" w:eastAsia="Cambria" w:hAnsi="Cambria" w:cs="Cambria"/>
          <w:sz w:val="24"/>
          <w:szCs w:val="24"/>
        </w:rPr>
        <w:t>3.1.1. Número serial de identificación de la OFERTA.</w:t>
        <w:br/>
        <w:t>3.1.2. Identificación del destinatario. El encabezado de la OFERTA deberá contener los datos de BIA ENERGY, incluida la razón social, NIT, dirección principal y correo electrónico de remisión de OFERTA.</w:t>
        <w:br/>
        <w:t>3.1.3.  Objeto que consiste en ofrecer, de forma irrevocable y vinculante, el suministro de energía eléctrica con destino al mercado regulado de BIA ENERGY, de acuerdo con los productos indicados en la Invitación a Ofrecer No. {{codigo_convocatoria}}.</w:t>
        <w:br/>
        <w:t>3.1.4. Cantidades de energía y precio.</w:t>
        <w:br/>
        <w:t>3.1.5. Forma de pago, considerando la modalidad señalada en la Sección 5.3.</w:t>
        <w:br/>
        <w:t>3.1.6. Los demás aspectos contemplados en el Anexo No. 2 “Minuta de Oferta Mercantil”.</w:t>
      </w:r>
      <w:r>
        <w:rPr>
          <w:rFonts w:ascii="Cambria" w:eastAsia="Cambria" w:hAnsi="Cambria" w:cs="Cambria"/>
          <w:sz w:val="24"/>
          <w:szCs w:val="24"/>
        </w:rPr>
      </w:r>
      <w:r>
        <w:rPr>
          <w:rFonts w:ascii="Cambria" w:eastAsia="Cambria" w:hAnsi="Cambria" w:cs="Cambria"/>
          <w:sz w:val="24"/>
          <w:szCs w:val="24"/>
        </w:rPr>
      </w:r>
      <w:r>
        <w:rPr>
          <w:rFonts w:ascii="Cambria" w:eastAsia="Cambria" w:hAnsi="Cambria" w:cs="Cambria"/>
          <w:sz w:val="24"/>
          <w:szCs w:val="24"/>
        </w:rPr>
      </w:r>
      <w:r>
        <w:rPr>
          <w:rFonts w:ascii="Cambria" w:eastAsia="Cambria" w:hAnsi="Cambria" w:cs="Cambria"/>
          <w:sz w:val="24"/>
          <w:szCs w:val="24"/>
        </w:rPr>
      </w:r>
      <w:r>
        <w:rPr>
          <w:rFonts w:ascii="Cambria" w:eastAsia="Cambria" w:hAnsi="Cambria" w:cs="Cambria"/>
          <w:sz w:val="24"/>
          <w:szCs w:val="24"/>
        </w:rPr>
      </w:r>
    </w:p>
    <w:p w14:paraId="219B8867" w14:textId="77777777" w:rsidR="00C471A3" w:rsidRDefault="00000000">
      <w:pPr>
        <w:keepNext/>
        <w:keepLines/>
        <w:pBdr>
          <w:top w:val="nil"/>
          <w:left w:val="nil"/>
          <w:bottom w:val="nil"/>
          <w:right w:val="nil"/>
          <w:between w:val="nil"/>
        </w:pBdr>
        <w:spacing w:before="480" w:after="120" w:line="240" w:lineRule="auto"/>
        <w:ind w:left="900"/>
        <w:rPr>
          <w:rFonts w:ascii="Cambria" w:eastAsia="Cambria" w:hAnsi="Cambria" w:cs="Cambria"/>
          <w:b/>
          <w:bCs/>
          <w:sz w:val="24"/>
          <w:szCs w:val="24"/>
        </w:rPr>
      </w:pPr>
      <w:bookmarkStart w:id="17" w:name="_heading=h.xqm4crwet5ng" w:colFirst="0" w:colLast="0"/>
      <w:bookmarkEnd w:id="17"/>
      <w:r>
        <w:rPr>
          <w:rFonts w:ascii="Cambria" w:eastAsia="Cambria" w:hAnsi="Cambria" w:cs="Cambria"/>
          <w:b/>
          <w:bCs/>
          <w:sz w:val="24"/>
          <w:szCs w:val="24"/>
        </w:rPr>
        <w:t>3.2. VALIDEZ</w:t>
      </w:r>
    </w:p>
    <w:p w14:paraId="66CCA33E" w14:textId="77777777" w:rsidR="00C471A3" w:rsidRDefault="00000000">
      <w:pPr>
        <w:keepNext/>
        <w:keepLines/>
        <w:pBdr>
          <w:top w:val="nil"/>
          <w:left w:val="nil"/>
          <w:bottom w:val="nil"/>
          <w:right w:val="nil"/>
          <w:between w:val="nil"/>
        </w:pBdr>
        <w:spacing w:before="480" w:after="120" w:line="240" w:lineRule="auto"/>
        <w:jc w:val="both"/>
        <w:rPr>
          <w:rFonts w:ascii="Cambria" w:eastAsia="Cambria" w:hAnsi="Cambria" w:cs="Cambria"/>
          <w:sz w:val="24"/>
          <w:szCs w:val="24"/>
        </w:rPr>
      </w:pPr>
      <w:bookmarkStart w:id="18" w:name="_heading=h.lmwjq4hh0khf" w:colFirst="0" w:colLast="0"/>
      <w:bookmarkEnd w:id="18"/>
      <w:r>
        <w:rPr>
          <w:rFonts w:ascii="Cambria" w:eastAsia="Cambria" w:hAnsi="Cambria" w:cs="Cambria"/>
          <w:sz w:val="24"/>
          <w:szCs w:val="24"/>
        </w:rPr>
        <w:t xml:space="preserve">La oferta mercantil tendrá una validez que se debe extender hasta la “fecha máxima de formalización de OFERTAS por medio de orden de compra” señalado en el cronograma de los presentes términos. En caso de que, por cualquier causa, la fecha de máxima de formalización de ofertas de la convocatoria sea prorrogada, todos los OFERENTES deberán prorrogar, en concordancia, tanto el término de validez de su OFERTA como la vigencia de la garantía de seriedad de </w:t>
      </w:r>
      <w:proofErr w:type="gramStart"/>
      <w:r>
        <w:rPr>
          <w:rFonts w:ascii="Cambria" w:eastAsia="Cambria" w:hAnsi="Cambria" w:cs="Cambria"/>
          <w:sz w:val="24"/>
          <w:szCs w:val="24"/>
        </w:rPr>
        <w:t>la misma</w:t>
      </w:r>
      <w:proofErr w:type="gramEnd"/>
      <w:r>
        <w:rPr>
          <w:rFonts w:ascii="Cambria" w:eastAsia="Cambria" w:hAnsi="Cambria" w:cs="Cambria"/>
          <w:sz w:val="24"/>
          <w:szCs w:val="24"/>
        </w:rPr>
        <w:t>. Para estos efectos, el OFERENTE emitirá una comunicación debidamente suscrita con el asunto “Prórroga de validez de la oferta”. Como anexo a la comunicación, se deberá entregar el soporte de prórroga de la vigencia de la garantía de seriedad de la OFERTA.</w:t>
      </w:r>
    </w:p>
    <w:p w14:paraId="539F7AD5" w14:textId="77777777" w:rsidR="00C471A3" w:rsidRDefault="00000000">
      <w:pPr>
        <w:keepNext/>
        <w:keepLines/>
        <w:pBdr>
          <w:top w:val="nil"/>
          <w:left w:val="nil"/>
          <w:bottom w:val="nil"/>
          <w:right w:val="nil"/>
          <w:between w:val="nil"/>
        </w:pBdr>
        <w:spacing w:before="480" w:after="120" w:line="240" w:lineRule="auto"/>
        <w:ind w:left="810"/>
        <w:jc w:val="both"/>
        <w:rPr>
          <w:rFonts w:ascii="Cambria" w:eastAsia="Cambria" w:hAnsi="Cambria" w:cs="Cambria"/>
          <w:b/>
          <w:bCs/>
          <w:sz w:val="24"/>
          <w:szCs w:val="24"/>
        </w:rPr>
      </w:pPr>
      <w:bookmarkStart w:id="19" w:name="_heading=h.6c367l5jceyt" w:colFirst="0" w:colLast="0"/>
      <w:bookmarkEnd w:id="19"/>
      <w:r>
        <w:rPr>
          <w:rFonts w:ascii="Cambria" w:eastAsia="Cambria" w:hAnsi="Cambria" w:cs="Cambria"/>
          <w:b/>
          <w:bCs/>
          <w:sz w:val="24"/>
          <w:szCs w:val="24"/>
        </w:rPr>
        <w:t>3.3. MEDIO DE COMUNICACIÓN DE LA OFERTA</w:t>
      </w:r>
    </w:p>
    <w:p w14:paraId="28381A24" w14:textId="77777777" w:rsidR="00C471A3" w:rsidRDefault="00000000">
      <w:pPr>
        <w:keepNext/>
        <w:keepLines/>
        <w:pBdr>
          <w:top w:val="nil"/>
          <w:left w:val="nil"/>
          <w:bottom w:val="nil"/>
          <w:right w:val="nil"/>
          <w:between w:val="nil"/>
        </w:pBdr>
        <w:spacing w:before="480" w:after="120" w:line="240" w:lineRule="auto"/>
        <w:jc w:val="both"/>
        <w:rPr>
          <w:rFonts w:ascii="Cambria" w:eastAsia="Cambria" w:hAnsi="Cambria" w:cs="Cambria"/>
          <w:sz w:val="24"/>
          <w:szCs w:val="24"/>
        </w:rPr>
      </w:pPr>
      <w:bookmarkStart w:id="20" w:name="_heading=h.rmmyertk1rap" w:colFirst="0" w:colLast="0"/>
      <w:bookmarkEnd w:id="20"/>
      <w:r>
        <w:rPr>
          <w:rFonts w:ascii="Cambria" w:eastAsia="Cambria" w:hAnsi="Cambria" w:cs="Cambria"/>
          <w:sz w:val="24"/>
          <w:szCs w:val="24"/>
        </w:rPr>
        <w:t>La OFERTA deberá ser remitida a los correos electrónicos de contacto previstos en la Sección 1.3.</w:t>
      </w:r>
    </w:p>
    <w:p w14:paraId="0B4FABFA" w14:textId="77777777" w:rsidR="00C471A3" w:rsidRDefault="00C471A3">
      <w:pPr>
        <w:keepNext/>
        <w:keepLines/>
        <w:pBdr>
          <w:top w:val="nil"/>
          <w:left w:val="nil"/>
          <w:bottom w:val="nil"/>
          <w:right w:val="nil"/>
          <w:between w:val="nil"/>
        </w:pBdr>
        <w:spacing w:before="480" w:after="120" w:line="240" w:lineRule="auto"/>
        <w:jc w:val="both"/>
        <w:rPr>
          <w:rFonts w:ascii="Cambria" w:eastAsia="Cambria" w:hAnsi="Cambria" w:cs="Cambria"/>
          <w:sz w:val="24"/>
          <w:szCs w:val="24"/>
        </w:rPr>
      </w:pPr>
      <w:bookmarkStart w:id="21" w:name="_heading=h.bu0i46d4yi5y" w:colFirst="0" w:colLast="0"/>
      <w:bookmarkEnd w:id="21"/>
    </w:p>
    <w:p w14:paraId="0A854195" w14:textId="77777777" w:rsidR="00C471A3" w:rsidRDefault="00C471A3">
      <w:pPr>
        <w:keepNext/>
        <w:keepLines/>
        <w:pBdr>
          <w:top w:val="nil"/>
          <w:left w:val="nil"/>
          <w:bottom w:val="nil"/>
          <w:right w:val="nil"/>
          <w:between w:val="nil"/>
        </w:pBdr>
        <w:spacing w:before="480" w:after="120" w:line="240" w:lineRule="auto"/>
        <w:jc w:val="both"/>
        <w:rPr>
          <w:rFonts w:ascii="Cambria" w:eastAsia="Cambria" w:hAnsi="Cambria" w:cs="Cambria"/>
          <w:sz w:val="24"/>
          <w:szCs w:val="24"/>
        </w:rPr>
      </w:pPr>
      <w:bookmarkStart w:id="22" w:name="_heading=h.qbgn9wgx4bmz" w:colFirst="0" w:colLast="0"/>
      <w:bookmarkEnd w:id="22"/>
    </w:p>
    <w:p w14:paraId="3531A79A" w14:textId="77777777" w:rsidR="00C471A3" w:rsidRDefault="00000000">
      <w:pPr>
        <w:keepNext/>
        <w:keepLines/>
        <w:pBdr>
          <w:top w:val="nil"/>
          <w:left w:val="nil"/>
          <w:bottom w:val="nil"/>
          <w:right w:val="nil"/>
          <w:between w:val="nil"/>
        </w:pBdr>
        <w:spacing w:before="480" w:after="120" w:line="240" w:lineRule="auto"/>
        <w:ind w:left="720"/>
        <w:rPr>
          <w:rFonts w:ascii="Cambria" w:eastAsia="Cambria" w:hAnsi="Cambria" w:cs="Cambria"/>
          <w:b/>
          <w:bCs/>
          <w:sz w:val="24"/>
          <w:szCs w:val="24"/>
        </w:rPr>
      </w:pPr>
      <w:bookmarkStart w:id="23" w:name="_heading=h.hkhlhe1ko8z9" w:colFirst="0" w:colLast="0"/>
      <w:bookmarkEnd w:id="23"/>
      <w:r>
        <w:rPr>
          <w:rFonts w:ascii="Cambria" w:eastAsia="Cambria" w:hAnsi="Cambria" w:cs="Cambria"/>
          <w:b/>
          <w:bCs/>
          <w:sz w:val="24"/>
          <w:szCs w:val="24"/>
        </w:rPr>
        <w:t>3.4. ACEPTACIÓN DE LA OFERTA</w:t>
      </w:r>
    </w:p>
    <w:p w14:paraId="4CF79ACF" w14:textId="77777777" w:rsidR="00C471A3" w:rsidRDefault="00000000">
      <w:pPr>
        <w:keepNext/>
        <w:keepLines/>
        <w:spacing w:before="240" w:after="240" w:line="240" w:lineRule="auto"/>
        <w:jc w:val="both"/>
        <w:rPr>
          <w:rFonts w:ascii="Cambria" w:eastAsia="Cambria" w:hAnsi="Cambria" w:cs="Cambria"/>
          <w:sz w:val="24"/>
          <w:szCs w:val="24"/>
        </w:rPr>
      </w:pPr>
      <w:bookmarkStart w:id="24" w:name="_heading=h.flx2yojtdv3d" w:colFirst="0" w:colLast="0"/>
      <w:bookmarkEnd w:id="24"/>
      <w:r>
        <w:rPr>
          <w:rFonts w:ascii="Cambria" w:eastAsia="Cambria" w:hAnsi="Cambria" w:cs="Cambria"/>
          <w:sz w:val="24"/>
          <w:szCs w:val="24"/>
        </w:rPr>
        <w:lastRenderedPageBreak/>
        <w:t>La aceptación de la OFERTA se realizará a través de orden de compra en los términos establecidos en el cronograma. No obstante, la existencia de la relación jurídica derivada de dicha oferta estará sujeta a la condición suspensiva de la constitución de una garantía bancaria de cumplimiento, conforme a los términos establecidos en los pliegos.</w:t>
      </w:r>
    </w:p>
    <w:p w14:paraId="51FAC533" w14:textId="77777777" w:rsidR="00C471A3" w:rsidRDefault="00000000">
      <w:pPr>
        <w:keepNext/>
        <w:keepLines/>
        <w:spacing w:before="240" w:after="240" w:line="240" w:lineRule="auto"/>
        <w:jc w:val="both"/>
        <w:rPr>
          <w:rFonts w:ascii="Cambria" w:eastAsia="Cambria" w:hAnsi="Cambria" w:cs="Cambria"/>
          <w:sz w:val="24"/>
          <w:szCs w:val="24"/>
        </w:rPr>
      </w:pPr>
      <w:r>
        <w:rPr>
          <w:rFonts w:ascii="Cambria" w:eastAsia="Cambria" w:hAnsi="Cambria" w:cs="Cambria"/>
          <w:sz w:val="24"/>
          <w:szCs w:val="24"/>
        </w:rPr>
        <w:t>Cualquier modificación a la oferta presentada, así como su aceptación, sólo podrá realizarse de mutuo acuerdo entre las partes, una vez el Negocio Jurídico haya sido registrado ante el ASIC. En consecuencia, no se podrán introducir cambios al contenido de la oferta ni a su minuta durante el período comprendido entre la publicación de los pliegos definitivos y el registro del Negocio Jurídico ante dicha entidad.</w:t>
      </w:r>
    </w:p>
    <w:p w14:paraId="1C6C12BE" w14:textId="77777777" w:rsidR="00C471A3" w:rsidRDefault="00C471A3">
      <w:pPr>
        <w:keepNext/>
        <w:keepLines/>
        <w:spacing w:before="240" w:after="240" w:line="240" w:lineRule="auto"/>
        <w:jc w:val="both"/>
        <w:rPr>
          <w:rFonts w:ascii="Cambria" w:eastAsia="Cambria" w:hAnsi="Cambria" w:cs="Cambria"/>
          <w:sz w:val="24"/>
          <w:szCs w:val="24"/>
        </w:rPr>
      </w:pPr>
    </w:p>
    <w:p w14:paraId="7917B4FF" w14:textId="77777777" w:rsidR="00C471A3" w:rsidRDefault="00000000">
      <w:pPr>
        <w:keepNext/>
        <w:keepLines/>
        <w:numPr>
          <w:ilvl w:val="0"/>
          <w:numId w:val="7"/>
        </w:numPr>
        <w:pBdr>
          <w:top w:val="nil"/>
          <w:left w:val="nil"/>
          <w:bottom w:val="nil"/>
          <w:right w:val="nil"/>
          <w:between w:val="nil"/>
        </w:pBdr>
        <w:spacing w:before="480" w:after="120" w:line="240" w:lineRule="auto"/>
        <w:jc w:val="center"/>
        <w:rPr>
          <w:rFonts w:ascii="Cambria" w:eastAsia="Cambria" w:hAnsi="Cambria" w:cs="Cambria"/>
          <w:b/>
          <w:bCs/>
          <w:color w:val="000000"/>
          <w:sz w:val="24"/>
          <w:szCs w:val="24"/>
        </w:rPr>
      </w:pPr>
      <w:bookmarkStart w:id="25" w:name="_heading=h.z337ya" w:colFirst="0" w:colLast="0"/>
      <w:bookmarkEnd w:id="25"/>
      <w:r>
        <w:rPr>
          <w:rFonts w:ascii="Cambria" w:eastAsia="Cambria" w:hAnsi="Cambria" w:cs="Cambria"/>
          <w:b/>
          <w:bCs/>
          <w:color w:val="000000"/>
          <w:sz w:val="24"/>
          <w:szCs w:val="24"/>
        </w:rPr>
        <w:t>OFERENTES POR CALIFICAR</w:t>
      </w:r>
    </w:p>
    <w:p w14:paraId="1D87A0C3"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26" w:name="_heading=h.3j2qqm3" w:colFirst="0" w:colLast="0"/>
      <w:bookmarkEnd w:id="26"/>
      <w:r>
        <w:rPr>
          <w:rFonts w:ascii="Cambria" w:eastAsia="Cambria" w:hAnsi="Cambria" w:cs="Cambria"/>
          <w:b/>
          <w:bCs/>
          <w:color w:val="000000"/>
          <w:sz w:val="24"/>
          <w:szCs w:val="24"/>
        </w:rPr>
        <w:t xml:space="preserve">OFERENTES CALIFICADOS PARA PRESENTAR PROPUESTAS </w:t>
      </w:r>
    </w:p>
    <w:p w14:paraId="772F11B5" w14:textId="77777777" w:rsidR="00C471A3" w:rsidRDefault="00C471A3">
      <w:pPr>
        <w:spacing w:after="0" w:line="240" w:lineRule="auto"/>
        <w:jc w:val="both"/>
        <w:rPr>
          <w:rFonts w:ascii="Cambria" w:eastAsia="Cambria" w:hAnsi="Cambria" w:cs="Cambria"/>
          <w:sz w:val="24"/>
          <w:szCs w:val="24"/>
        </w:rPr>
      </w:pPr>
    </w:p>
    <w:p w14:paraId="63C747C9"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Podrán participar en esta Convocatoria, todos los agentes generadores y comercializadores que se encuentren participando actualmente en el Mercado de Energía Mayorista y que estén registrados ante el Administrador del Sistema de Intercambios Comerciales ASIC – XM S.A. E.S.P. </w:t>
      </w:r>
    </w:p>
    <w:p w14:paraId="6F19CDBF" w14:textId="77777777" w:rsidR="00C471A3" w:rsidRDefault="00C471A3">
      <w:pPr>
        <w:spacing w:after="0" w:line="240" w:lineRule="auto"/>
        <w:jc w:val="both"/>
        <w:rPr>
          <w:rFonts w:ascii="Cambria" w:eastAsia="Cambria" w:hAnsi="Cambria" w:cs="Cambria"/>
          <w:sz w:val="24"/>
          <w:szCs w:val="24"/>
        </w:rPr>
      </w:pPr>
    </w:p>
    <w:p w14:paraId="4BF70F86"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No podrá participar el agente que, a la fecha límite para la presentación de la OFERTA contemplada en el cronograma, presente cualquiera de las siguientes condiciones:</w:t>
      </w:r>
    </w:p>
    <w:p w14:paraId="601B5A53" w14:textId="77777777" w:rsidR="00C471A3" w:rsidRDefault="00C471A3">
      <w:pPr>
        <w:spacing w:after="0" w:line="240" w:lineRule="auto"/>
        <w:jc w:val="both"/>
        <w:rPr>
          <w:rFonts w:ascii="Cambria" w:eastAsia="Cambria" w:hAnsi="Cambria" w:cs="Cambria"/>
          <w:sz w:val="24"/>
          <w:szCs w:val="24"/>
        </w:rPr>
      </w:pPr>
    </w:p>
    <w:p w14:paraId="14650968" w14:textId="77777777" w:rsidR="00C471A3" w:rsidRDefault="00000000">
      <w:pPr>
        <w:numPr>
          <w:ilvl w:val="0"/>
          <w:numId w:val="8"/>
        </w:numPr>
        <w:spacing w:after="0" w:line="240" w:lineRule="auto"/>
        <w:jc w:val="both"/>
        <w:rPr>
          <w:rFonts w:ascii="Cambria" w:eastAsia="Cambria" w:hAnsi="Cambria" w:cs="Cambria"/>
          <w:sz w:val="24"/>
          <w:szCs w:val="24"/>
        </w:rPr>
      </w:pPr>
      <w:r>
        <w:rPr>
          <w:rFonts w:ascii="Cambria" w:eastAsia="Cambria" w:hAnsi="Cambria" w:cs="Cambria"/>
          <w:sz w:val="24"/>
          <w:szCs w:val="24"/>
        </w:rPr>
        <w:t>Tenga activo un proceso de limitación de suministro, lo cual se entenderá cuando exista un aviso de limitación de suministro vigente.</w:t>
      </w:r>
    </w:p>
    <w:p w14:paraId="032699CD" w14:textId="77777777" w:rsidR="00C471A3" w:rsidRDefault="00000000">
      <w:pPr>
        <w:numPr>
          <w:ilvl w:val="0"/>
          <w:numId w:val="8"/>
        </w:numPr>
        <w:spacing w:after="0" w:line="240" w:lineRule="auto"/>
        <w:jc w:val="both"/>
        <w:rPr>
          <w:rFonts w:ascii="Cambria" w:eastAsia="Cambria" w:hAnsi="Cambria" w:cs="Cambria"/>
          <w:sz w:val="24"/>
          <w:szCs w:val="24"/>
        </w:rPr>
      </w:pPr>
      <w:r>
        <w:rPr>
          <w:rFonts w:ascii="Cambria" w:eastAsia="Cambria" w:hAnsi="Cambria" w:cs="Cambria"/>
          <w:color w:val="000000"/>
          <w:sz w:val="24"/>
          <w:szCs w:val="24"/>
        </w:rPr>
        <w:t>Se encuentre en proceso de liquidación o causal de disolución, de acuerdo con las normas que regulan la materia.</w:t>
      </w:r>
    </w:p>
    <w:p w14:paraId="7AE6F7BB" w14:textId="77777777" w:rsidR="00C471A3" w:rsidRDefault="00000000">
      <w:pPr>
        <w:numPr>
          <w:ilvl w:val="0"/>
          <w:numId w:val="8"/>
        </w:numPr>
        <w:spacing w:after="0" w:line="240" w:lineRule="auto"/>
        <w:jc w:val="both"/>
        <w:rPr>
          <w:rFonts w:ascii="Cambria" w:eastAsia="Cambria" w:hAnsi="Cambria" w:cs="Cambria"/>
          <w:sz w:val="24"/>
          <w:szCs w:val="24"/>
        </w:rPr>
      </w:pPr>
      <w:r>
        <w:rPr>
          <w:rFonts w:ascii="Cambria" w:eastAsia="Cambria" w:hAnsi="Cambria" w:cs="Cambria"/>
          <w:color w:val="000000"/>
          <w:sz w:val="24"/>
          <w:szCs w:val="24"/>
        </w:rPr>
        <w:t>No se encuentre registrad</w:t>
      </w:r>
      <w:r>
        <w:rPr>
          <w:rFonts w:ascii="Cambria" w:eastAsia="Cambria" w:hAnsi="Cambria" w:cs="Cambria"/>
          <w:sz w:val="24"/>
          <w:szCs w:val="24"/>
        </w:rPr>
        <w:t xml:space="preserve">o </w:t>
      </w:r>
      <w:r>
        <w:rPr>
          <w:rFonts w:ascii="Cambria" w:eastAsia="Cambria" w:hAnsi="Cambria" w:cs="Cambria"/>
          <w:color w:val="000000"/>
          <w:sz w:val="24"/>
          <w:szCs w:val="24"/>
        </w:rPr>
        <w:t>ante el ASIC al momento de presentación de la propuesta.</w:t>
      </w:r>
    </w:p>
    <w:p w14:paraId="09BAABDD" w14:textId="77777777" w:rsidR="00C471A3" w:rsidRDefault="00000000">
      <w:pPr>
        <w:numPr>
          <w:ilvl w:val="0"/>
          <w:numId w:val="8"/>
        </w:numPr>
        <w:spacing w:after="0" w:line="240" w:lineRule="auto"/>
        <w:jc w:val="both"/>
        <w:rPr>
          <w:rFonts w:ascii="Cambria" w:eastAsia="Cambria" w:hAnsi="Cambria" w:cs="Cambria"/>
          <w:sz w:val="24"/>
          <w:szCs w:val="24"/>
        </w:rPr>
      </w:pPr>
      <w:r>
        <w:rPr>
          <w:rFonts w:ascii="Cambria" w:eastAsia="Cambria" w:hAnsi="Cambria" w:cs="Cambria"/>
          <w:sz w:val="24"/>
          <w:szCs w:val="24"/>
        </w:rPr>
        <w:t>Se encuentre en listas vinculantes relacionadas con Lavado de activos y/o Financiación del terrorismo LA/FT.</w:t>
      </w:r>
    </w:p>
    <w:p w14:paraId="595FE91E" w14:textId="77777777" w:rsidR="00C471A3" w:rsidRDefault="00C471A3">
      <w:pPr>
        <w:spacing w:after="0" w:line="240" w:lineRule="auto"/>
        <w:jc w:val="both"/>
        <w:rPr>
          <w:rFonts w:ascii="Cambria" w:eastAsia="Cambria" w:hAnsi="Cambria" w:cs="Cambria"/>
          <w:sz w:val="24"/>
          <w:szCs w:val="24"/>
        </w:rPr>
      </w:pPr>
    </w:p>
    <w:p w14:paraId="4F7F07B4"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El PARTICIPANTE deberá manifestar expresamente que no se encuentra incurso en ninguna de las limitaciones antes señaladas en la carta de presentación. No obstante, dicha declaración no lo eximirá de las responsabilidades a que haya lugar en el evento de comprobarse la existencia de alguna limitación.</w:t>
      </w:r>
    </w:p>
    <w:p w14:paraId="57575C21"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27" w:name="_heading=h.1y810tw" w:colFirst="0" w:colLast="0"/>
      <w:bookmarkEnd w:id="27"/>
      <w:r>
        <w:rPr>
          <w:rFonts w:ascii="Cambria" w:eastAsia="Cambria" w:hAnsi="Cambria" w:cs="Cambria"/>
          <w:b/>
          <w:bCs/>
          <w:color w:val="000000"/>
          <w:sz w:val="24"/>
          <w:szCs w:val="24"/>
        </w:rPr>
        <w:t>REQUISITOS HABILITANTES</w:t>
      </w:r>
    </w:p>
    <w:p w14:paraId="4D7652BA" w14:textId="77777777" w:rsidR="00C471A3" w:rsidRDefault="00C471A3">
      <w:pPr>
        <w:spacing w:after="0" w:line="240" w:lineRule="auto"/>
        <w:jc w:val="both"/>
        <w:rPr>
          <w:rFonts w:ascii="Cambria" w:eastAsia="Cambria" w:hAnsi="Cambria" w:cs="Cambria"/>
          <w:sz w:val="24"/>
          <w:szCs w:val="24"/>
        </w:rPr>
      </w:pPr>
    </w:p>
    <w:p w14:paraId="4F508342"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lastRenderedPageBreak/>
        <w:t>Además de los requisitos señalados en el numeral anterior, todos los OFERENTES deberán cumplir con los requisitos habilitantes que se señalan a continuación para que puedan participar en la presente Invitación a Ofrecer:</w:t>
      </w:r>
    </w:p>
    <w:p w14:paraId="5EC86513" w14:textId="77777777" w:rsidR="00C471A3" w:rsidRDefault="00C471A3">
      <w:pPr>
        <w:spacing w:after="0" w:line="240" w:lineRule="auto"/>
        <w:jc w:val="both"/>
        <w:rPr>
          <w:rFonts w:ascii="Cambria" w:eastAsia="Cambria" w:hAnsi="Cambria" w:cs="Cambria"/>
          <w:sz w:val="24"/>
          <w:szCs w:val="24"/>
          <w:highlight w:val="yellow"/>
        </w:rPr>
      </w:pPr>
    </w:p>
    <w:p w14:paraId="48DA6B89" w14:textId="77777777" w:rsidR="00C471A3" w:rsidRDefault="00000000">
      <w:pPr>
        <w:numPr>
          <w:ilvl w:val="0"/>
          <w:numId w:val="9"/>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 xml:space="preserve">Carta de presentación suscrita por el </w:t>
      </w:r>
      <w:r>
        <w:rPr>
          <w:rFonts w:ascii="Cambria" w:eastAsia="Cambria" w:hAnsi="Cambria" w:cs="Cambria"/>
          <w:sz w:val="24"/>
          <w:szCs w:val="24"/>
        </w:rPr>
        <w:t>r</w:t>
      </w:r>
      <w:r>
        <w:rPr>
          <w:rFonts w:ascii="Cambria" w:eastAsia="Cambria" w:hAnsi="Cambria" w:cs="Cambria"/>
          <w:color w:val="000000"/>
          <w:sz w:val="24"/>
          <w:szCs w:val="24"/>
        </w:rPr>
        <w:t xml:space="preserve">epresentante </w:t>
      </w:r>
      <w:r>
        <w:rPr>
          <w:rFonts w:ascii="Cambria" w:eastAsia="Cambria" w:hAnsi="Cambria" w:cs="Cambria"/>
          <w:sz w:val="24"/>
          <w:szCs w:val="24"/>
        </w:rPr>
        <w:t>l</w:t>
      </w:r>
      <w:r>
        <w:rPr>
          <w:rFonts w:ascii="Cambria" w:eastAsia="Cambria" w:hAnsi="Cambria" w:cs="Cambria"/>
          <w:color w:val="000000"/>
          <w:sz w:val="24"/>
          <w:szCs w:val="24"/>
        </w:rPr>
        <w:t xml:space="preserve">egal o por quien acredite estar legalmente autorizado para ello. </w:t>
      </w:r>
      <w:r>
        <w:rPr>
          <w:rFonts w:ascii="Cambria" w:eastAsia="Cambria" w:hAnsi="Cambria" w:cs="Cambria"/>
          <w:sz w:val="24"/>
          <w:szCs w:val="24"/>
        </w:rPr>
        <w:t>La carta de presentación que deberá suscribirse se encuentra en el</w:t>
      </w:r>
      <w:r>
        <w:rPr>
          <w:rFonts w:ascii="Cambria" w:eastAsia="Cambria" w:hAnsi="Cambria" w:cs="Cambria"/>
          <w:color w:val="000000"/>
          <w:sz w:val="24"/>
          <w:szCs w:val="24"/>
        </w:rPr>
        <w:t xml:space="preserve"> Anexo No. 1 de este documento. </w:t>
      </w:r>
      <w:r>
        <w:rPr>
          <w:rFonts w:ascii="Cambria" w:eastAsia="Cambria" w:hAnsi="Cambria" w:cs="Cambria"/>
          <w:i/>
          <w:iCs/>
          <w:color w:val="000000"/>
          <w:sz w:val="24"/>
          <w:szCs w:val="24"/>
        </w:rPr>
        <w:t>Subsanable</w:t>
      </w:r>
      <w:r>
        <w:rPr>
          <w:rFonts w:ascii="Cambria" w:eastAsia="Cambria" w:hAnsi="Cambria" w:cs="Cambria"/>
          <w:sz w:val="24"/>
          <w:szCs w:val="24"/>
        </w:rPr>
        <w:t>.</w:t>
      </w:r>
    </w:p>
    <w:p w14:paraId="7E5C343E" w14:textId="77777777" w:rsidR="00C471A3" w:rsidRDefault="00000000">
      <w:pPr>
        <w:numPr>
          <w:ilvl w:val="0"/>
          <w:numId w:val="9"/>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Certificado de existencia y representación legal con fecha no superior a 30 días de la fecha de cierre</w:t>
      </w:r>
      <w:r>
        <w:rPr>
          <w:rFonts w:ascii="Cambria" w:eastAsia="Cambria" w:hAnsi="Cambria" w:cs="Cambria"/>
          <w:sz w:val="24"/>
          <w:szCs w:val="24"/>
        </w:rPr>
        <w:t xml:space="preserve"> y si el PARTICIPANTE concurre por conducto de un apoderado, debe anexar el documento mediante el cual ha conferido la representación a su apoderado debidamente autenticado por notaría o suscrito mediante firma digital, en el cual constarán expresamente los términos, el alcance de la representación y la facultad para obligarlo. </w:t>
      </w:r>
      <w:r>
        <w:rPr>
          <w:rFonts w:ascii="Cambria" w:eastAsia="Cambria" w:hAnsi="Cambria" w:cs="Cambria"/>
          <w:i/>
          <w:iCs/>
          <w:sz w:val="24"/>
          <w:szCs w:val="24"/>
        </w:rPr>
        <w:t>Subsanable.</w:t>
      </w:r>
    </w:p>
    <w:p w14:paraId="324D27AF" w14:textId="69D0FEC6" w:rsidR="00C471A3" w:rsidRDefault="00000000">
      <w:pPr>
        <w:numPr>
          <w:ilvl w:val="0"/>
          <w:numId w:val="9"/>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 xml:space="preserve">En caso de que </w:t>
      </w:r>
      <w:r>
        <w:rPr>
          <w:rFonts w:ascii="Cambria" w:eastAsia="Cambria" w:hAnsi="Cambria" w:cs="Cambria"/>
          <w:sz w:val="24"/>
          <w:szCs w:val="24"/>
        </w:rPr>
        <w:t>los Estatutos Sociales impongan</w:t>
      </w:r>
      <w:r>
        <w:rPr>
          <w:rFonts w:ascii="Cambria" w:eastAsia="Cambria" w:hAnsi="Cambria" w:cs="Cambria"/>
          <w:color w:val="000000"/>
          <w:sz w:val="24"/>
          <w:szCs w:val="24"/>
        </w:rPr>
        <w:t xml:space="preserve"> limitaciones </w:t>
      </w:r>
      <w:r>
        <w:rPr>
          <w:rFonts w:ascii="Cambria" w:eastAsia="Cambria" w:hAnsi="Cambria" w:cs="Cambria"/>
          <w:sz w:val="24"/>
          <w:szCs w:val="24"/>
        </w:rPr>
        <w:t xml:space="preserve">al representante legal para la presentación de OFERTA, de acuerdo con las </w:t>
      </w:r>
      <w:r w:rsidR="00A84E6A">
        <w:rPr>
          <w:rFonts w:ascii="Cambria" w:eastAsia="Cambria" w:hAnsi="Cambria" w:cs="Cambria"/>
          <w:sz w:val="24"/>
          <w:szCs w:val="24"/>
        </w:rPr>
        <w:t>características</w:t>
      </w:r>
      <w:r>
        <w:rPr>
          <w:rFonts w:ascii="Cambria" w:eastAsia="Cambria" w:hAnsi="Cambria" w:cs="Cambria"/>
          <w:sz w:val="24"/>
          <w:szCs w:val="24"/>
        </w:rPr>
        <w:t xml:space="preserve"> del producto previsto en la presente Invitación a Ofrecer, </w:t>
      </w:r>
      <w:r>
        <w:rPr>
          <w:rFonts w:ascii="Cambria" w:eastAsia="Cambria" w:hAnsi="Cambria" w:cs="Cambria"/>
          <w:color w:val="000000"/>
          <w:sz w:val="24"/>
          <w:szCs w:val="24"/>
        </w:rPr>
        <w:t xml:space="preserve">se deben allegar las respectivas autorizaciones de los órganos competentes para efectos de presentar la </w:t>
      </w:r>
      <w:r>
        <w:rPr>
          <w:rFonts w:ascii="Cambria" w:eastAsia="Cambria" w:hAnsi="Cambria" w:cs="Cambria"/>
          <w:sz w:val="24"/>
          <w:szCs w:val="24"/>
        </w:rPr>
        <w:t>OFERTA</w:t>
      </w:r>
      <w:r>
        <w:rPr>
          <w:rFonts w:ascii="Cambria" w:eastAsia="Cambria" w:hAnsi="Cambria" w:cs="Cambria"/>
          <w:color w:val="000000"/>
          <w:sz w:val="24"/>
          <w:szCs w:val="24"/>
        </w:rPr>
        <w:t xml:space="preserve"> y todas relacionadas con la presente convocatoria. </w:t>
      </w:r>
      <w:r>
        <w:rPr>
          <w:rFonts w:ascii="Cambria" w:eastAsia="Cambria" w:hAnsi="Cambria" w:cs="Cambria"/>
          <w:i/>
          <w:iCs/>
          <w:color w:val="000000"/>
          <w:sz w:val="24"/>
          <w:szCs w:val="24"/>
        </w:rPr>
        <w:t>Subsanable.</w:t>
      </w:r>
    </w:p>
    <w:p w14:paraId="54F83379" w14:textId="77777777" w:rsidR="00C471A3" w:rsidRDefault="00000000">
      <w:pPr>
        <w:numPr>
          <w:ilvl w:val="0"/>
          <w:numId w:val="9"/>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 xml:space="preserve">Certificado de </w:t>
      </w:r>
      <w:r>
        <w:rPr>
          <w:rFonts w:ascii="Cambria" w:eastAsia="Cambria" w:hAnsi="Cambria" w:cs="Cambria"/>
          <w:sz w:val="24"/>
          <w:szCs w:val="24"/>
        </w:rPr>
        <w:t>i</w:t>
      </w:r>
      <w:r>
        <w:rPr>
          <w:rFonts w:ascii="Cambria" w:eastAsia="Cambria" w:hAnsi="Cambria" w:cs="Cambria"/>
          <w:color w:val="000000"/>
          <w:sz w:val="24"/>
          <w:szCs w:val="24"/>
        </w:rPr>
        <w:t xml:space="preserve">nscripción y </w:t>
      </w:r>
      <w:r>
        <w:rPr>
          <w:rFonts w:ascii="Cambria" w:eastAsia="Cambria" w:hAnsi="Cambria" w:cs="Cambria"/>
          <w:sz w:val="24"/>
          <w:szCs w:val="24"/>
        </w:rPr>
        <w:t>c</w:t>
      </w:r>
      <w:r>
        <w:rPr>
          <w:rFonts w:ascii="Cambria" w:eastAsia="Cambria" w:hAnsi="Cambria" w:cs="Cambria"/>
          <w:color w:val="000000"/>
          <w:sz w:val="24"/>
          <w:szCs w:val="24"/>
        </w:rPr>
        <w:t xml:space="preserve">ertificado </w:t>
      </w:r>
      <w:r>
        <w:rPr>
          <w:rFonts w:ascii="Cambria" w:eastAsia="Cambria" w:hAnsi="Cambria" w:cs="Cambria"/>
          <w:sz w:val="24"/>
          <w:szCs w:val="24"/>
        </w:rPr>
        <w:t xml:space="preserve">de </w:t>
      </w:r>
      <w:r>
        <w:rPr>
          <w:rFonts w:ascii="Cambria" w:eastAsia="Cambria" w:hAnsi="Cambria" w:cs="Cambria"/>
          <w:color w:val="000000"/>
          <w:sz w:val="24"/>
          <w:szCs w:val="24"/>
        </w:rPr>
        <w:t>paz y salvo ante el ASIC por todas sus transacciones en la Bolsa de Energía incluyendo STN y STR, o que tiene acuerdo de pago vigente, y que no está incurso en procesos de limitación de suministro de acuerdo con las Resoluciones CREG 116 de 1998, CREG 001 de 2003, CREG 063 de 2003 y CREG 156 de 2011 o aquellas que con posterioridad las modifiquen, adicionen o sustituyan</w:t>
      </w:r>
      <w:r>
        <w:rPr>
          <w:rFonts w:ascii="Cambria" w:eastAsia="Cambria" w:hAnsi="Cambria" w:cs="Cambria"/>
          <w:sz w:val="24"/>
          <w:szCs w:val="24"/>
        </w:rPr>
        <w:t>. El Certificado deberá tener máximo 30 días de expedición de</w:t>
      </w:r>
      <w:r>
        <w:rPr>
          <w:rFonts w:ascii="Cambria" w:eastAsia="Cambria" w:hAnsi="Cambria" w:cs="Cambria"/>
          <w:color w:val="000000"/>
          <w:sz w:val="24"/>
          <w:szCs w:val="24"/>
        </w:rPr>
        <w:t xml:space="preserve"> la fecha de cierre de la convocatoria. </w:t>
      </w:r>
      <w:r>
        <w:rPr>
          <w:rFonts w:ascii="Cambria" w:eastAsia="Cambria" w:hAnsi="Cambria" w:cs="Cambria"/>
          <w:i/>
          <w:iCs/>
          <w:color w:val="000000"/>
          <w:sz w:val="24"/>
          <w:szCs w:val="24"/>
        </w:rPr>
        <w:t>Subsanable.</w:t>
      </w:r>
    </w:p>
    <w:p w14:paraId="50DB8D0F" w14:textId="77777777" w:rsidR="00C471A3" w:rsidRDefault="00000000">
      <w:pPr>
        <w:numPr>
          <w:ilvl w:val="0"/>
          <w:numId w:val="9"/>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sz w:val="24"/>
          <w:szCs w:val="24"/>
        </w:rPr>
        <w:t xml:space="preserve">Certificado de paz y salvo por obligaciones al Sistema de Seguridad Social y Aportes Parafiscales mediante el cual se acredite el cumplimiento de las obligaciones Parafiscales a que hace alusión el artículo 50 de la Ley 789 de 2002, el artículo 1 de la Ley 828 de 2003 y en lo que corresponda la Ley 1607 de 2012 y la reglamentación que se expida. El Certificado deberá tener máximo 30 días de expedición de la fecha de cierre de la convocatoria y deberá estar firmado por el Revisor fiscal y/o el representante legal del OFERENTE, según sea el caso. </w:t>
      </w:r>
      <w:r>
        <w:rPr>
          <w:rFonts w:ascii="Cambria" w:eastAsia="Cambria" w:hAnsi="Cambria" w:cs="Cambria"/>
          <w:i/>
          <w:iCs/>
          <w:sz w:val="24"/>
          <w:szCs w:val="24"/>
        </w:rPr>
        <w:t>Subsanable.</w:t>
      </w:r>
    </w:p>
    <w:p w14:paraId="11BF6C11" w14:textId="77777777" w:rsidR="00C471A3" w:rsidRDefault="00000000">
      <w:pPr>
        <w:numPr>
          <w:ilvl w:val="0"/>
          <w:numId w:val="9"/>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 xml:space="preserve">Garantía de seriedad de la oferta. De conformidad con lo previsto en </w:t>
      </w:r>
      <w:r>
        <w:rPr>
          <w:rFonts w:ascii="Cambria" w:eastAsia="Cambria" w:hAnsi="Cambria" w:cs="Cambria"/>
          <w:sz w:val="24"/>
          <w:szCs w:val="24"/>
        </w:rPr>
        <w:t>el numeral 8.1. de la presente convocatoria, e</w:t>
      </w:r>
      <w:r>
        <w:rPr>
          <w:rFonts w:ascii="Cambria" w:eastAsia="Cambria" w:hAnsi="Cambria" w:cs="Cambria"/>
          <w:color w:val="000000"/>
          <w:sz w:val="24"/>
          <w:szCs w:val="24"/>
        </w:rPr>
        <w:t xml:space="preserve">l </w:t>
      </w:r>
      <w:r>
        <w:rPr>
          <w:rFonts w:ascii="Cambria" w:eastAsia="Cambria" w:hAnsi="Cambria" w:cs="Cambria"/>
          <w:sz w:val="24"/>
          <w:szCs w:val="24"/>
        </w:rPr>
        <w:t>OFERENTE</w:t>
      </w:r>
      <w:r>
        <w:rPr>
          <w:rFonts w:ascii="Cambria" w:eastAsia="Cambria" w:hAnsi="Cambria" w:cs="Cambria"/>
          <w:color w:val="000000"/>
          <w:sz w:val="24"/>
          <w:szCs w:val="24"/>
        </w:rPr>
        <w:t xml:space="preserve"> deberá presentar una garantía de seriedad de la oferta expedida por una entidad bancaria o compañía de seguros a favor de Empresas de Servicios Públicos,</w:t>
      </w:r>
      <w:r>
        <w:rPr>
          <w:rFonts w:ascii="Cambria" w:eastAsia="Cambria" w:hAnsi="Cambria" w:cs="Cambria"/>
          <w:sz w:val="24"/>
          <w:szCs w:val="24"/>
        </w:rPr>
        <w:t xml:space="preserve"> </w:t>
      </w:r>
      <w:r>
        <w:rPr>
          <w:rFonts w:ascii="Cambria" w:eastAsia="Cambria" w:hAnsi="Cambria" w:cs="Cambria"/>
          <w:color w:val="000000"/>
          <w:sz w:val="24"/>
          <w:szCs w:val="24"/>
        </w:rPr>
        <w:t>junto con su clausulado general y el certificado expedido por la aseguradora confirma</w:t>
      </w:r>
      <w:r>
        <w:rPr>
          <w:rFonts w:ascii="Cambria" w:eastAsia="Cambria" w:hAnsi="Cambria" w:cs="Cambria"/>
          <w:sz w:val="24"/>
          <w:szCs w:val="24"/>
        </w:rPr>
        <w:t>ndo que la póliza no expirará por falta de pago o el recibo de caja de pago o constancia de pago de la póliza de seriedad. Lo anterior, salvo que se emita un certificado suscrito por el representante legal en el que declare que realizará el pago de la garantía. La garantía de seriedad de la oferta debe tener en cuenta</w:t>
      </w:r>
      <w:r>
        <w:rPr>
          <w:rFonts w:ascii="Cambria" w:eastAsia="Cambria" w:hAnsi="Cambria" w:cs="Cambria"/>
          <w:color w:val="000000"/>
          <w:sz w:val="24"/>
          <w:szCs w:val="24"/>
        </w:rPr>
        <w:t xml:space="preserve"> las siguientes condiciones:</w:t>
      </w:r>
    </w:p>
    <w:p w14:paraId="77A18610" w14:textId="77777777" w:rsidR="00C471A3" w:rsidRDefault="00000000">
      <w:pPr>
        <w:numPr>
          <w:ilvl w:val="0"/>
          <w:numId w:val="3"/>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 xml:space="preserve">Asegurado/Beneficiario: BIA ENERGY S.A.S. E.S.P. </w:t>
      </w:r>
      <w:proofErr w:type="spellStart"/>
      <w:r>
        <w:rPr>
          <w:rFonts w:ascii="Cambria" w:eastAsia="Cambria" w:hAnsi="Cambria" w:cs="Cambria"/>
          <w:color w:val="000000"/>
          <w:sz w:val="24"/>
          <w:szCs w:val="24"/>
        </w:rPr>
        <w:t>Nit</w:t>
      </w:r>
      <w:proofErr w:type="spellEnd"/>
      <w:r>
        <w:rPr>
          <w:rFonts w:ascii="Cambria" w:eastAsia="Cambria" w:hAnsi="Cambria" w:cs="Cambria"/>
          <w:color w:val="000000"/>
          <w:sz w:val="24"/>
          <w:szCs w:val="24"/>
        </w:rPr>
        <w:t>. 901.588.412-3.</w:t>
      </w:r>
    </w:p>
    <w:p w14:paraId="0AA1155E" w14:textId="77777777" w:rsidR="00C471A3" w:rsidRDefault="00000000">
      <w:pPr>
        <w:numPr>
          <w:ilvl w:val="0"/>
          <w:numId w:val="3"/>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lastRenderedPageBreak/>
        <w:t xml:space="preserve">Valor: </w:t>
      </w:r>
      <w:r>
        <w:rPr>
          <w:rFonts w:ascii="Cambria" w:eastAsia="Cambria" w:hAnsi="Cambria" w:cs="Cambria"/>
          <w:sz w:val="24"/>
          <w:szCs w:val="24"/>
        </w:rPr>
        <w:t>3</w:t>
      </w:r>
      <w:r>
        <w:rPr>
          <w:rFonts w:ascii="Cambria" w:eastAsia="Cambria" w:hAnsi="Cambria" w:cs="Cambria"/>
          <w:color w:val="000000"/>
          <w:sz w:val="24"/>
          <w:szCs w:val="24"/>
        </w:rPr>
        <w:t xml:space="preserve">% del valor total de la </w:t>
      </w:r>
      <w:r>
        <w:rPr>
          <w:rFonts w:ascii="Cambria" w:eastAsia="Cambria" w:hAnsi="Cambria" w:cs="Cambria"/>
          <w:sz w:val="24"/>
          <w:szCs w:val="24"/>
        </w:rPr>
        <w:t>OFERTA</w:t>
      </w:r>
      <w:r>
        <w:rPr>
          <w:rFonts w:ascii="Cambria" w:eastAsia="Cambria" w:hAnsi="Cambria" w:cs="Cambria"/>
          <w:color w:val="000000"/>
          <w:sz w:val="24"/>
          <w:szCs w:val="24"/>
        </w:rPr>
        <w:t>. El valor total de la oferta se calculará considerando el valor de las cantidades y precios ofertados.</w:t>
      </w:r>
    </w:p>
    <w:p w14:paraId="60BD6CDF" w14:textId="77777777" w:rsidR="00C471A3" w:rsidRDefault="00000000">
      <w:pPr>
        <w:numPr>
          <w:ilvl w:val="0"/>
          <w:numId w:val="3"/>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Vigencia de la garantía: 45 días calendario contados a partir de la fecha de</w:t>
      </w:r>
      <w:r>
        <w:rPr>
          <w:rFonts w:ascii="Cambria" w:eastAsia="Cambria" w:hAnsi="Cambria" w:cs="Cambria"/>
          <w:sz w:val="24"/>
          <w:szCs w:val="24"/>
        </w:rPr>
        <w:t xml:space="preserve"> </w:t>
      </w:r>
      <w:r>
        <w:rPr>
          <w:rFonts w:ascii="Cambria" w:eastAsia="Cambria" w:hAnsi="Cambria" w:cs="Cambria"/>
          <w:color w:val="000000"/>
          <w:sz w:val="24"/>
          <w:szCs w:val="24"/>
        </w:rPr>
        <w:t xml:space="preserve">presentación de la </w:t>
      </w:r>
      <w:r>
        <w:rPr>
          <w:rFonts w:ascii="Cambria" w:eastAsia="Cambria" w:hAnsi="Cambria" w:cs="Cambria"/>
          <w:sz w:val="24"/>
          <w:szCs w:val="24"/>
        </w:rPr>
        <w:t>OFERTA</w:t>
      </w:r>
      <w:r>
        <w:rPr>
          <w:rFonts w:ascii="Cambria" w:eastAsia="Cambria" w:hAnsi="Cambria" w:cs="Cambria"/>
          <w:color w:val="000000"/>
          <w:sz w:val="24"/>
          <w:szCs w:val="24"/>
        </w:rPr>
        <w:t xml:space="preserve">. La vigencia podrá prorrogarse en caso de suspensión de la convocatoria por el mismo periodo de suspensión o en caso de adjudicación hasta la fecha de </w:t>
      </w:r>
      <w:r>
        <w:rPr>
          <w:rFonts w:ascii="Cambria" w:eastAsia="Cambria" w:hAnsi="Cambria" w:cs="Cambria"/>
          <w:sz w:val="24"/>
          <w:szCs w:val="24"/>
        </w:rPr>
        <w:t>formalización de la OFERTA</w:t>
      </w:r>
      <w:r>
        <w:rPr>
          <w:rFonts w:ascii="Cambria" w:eastAsia="Cambria" w:hAnsi="Cambria" w:cs="Cambria"/>
          <w:color w:val="000000"/>
          <w:sz w:val="24"/>
          <w:szCs w:val="24"/>
        </w:rPr>
        <w:t>.</w:t>
      </w:r>
    </w:p>
    <w:p w14:paraId="5E0689EA" w14:textId="77777777" w:rsidR="00C471A3" w:rsidRDefault="00000000">
      <w:pPr>
        <w:pBdr>
          <w:top w:val="nil"/>
          <w:left w:val="nil"/>
          <w:bottom w:val="nil"/>
          <w:right w:val="nil"/>
          <w:between w:val="nil"/>
        </w:pBdr>
        <w:spacing w:after="0" w:line="240" w:lineRule="auto"/>
        <w:ind w:left="720"/>
        <w:jc w:val="both"/>
        <w:rPr>
          <w:rFonts w:ascii="Cambria" w:eastAsia="Cambria" w:hAnsi="Cambria" w:cs="Cambria"/>
          <w:i/>
          <w:iCs/>
          <w:sz w:val="24"/>
          <w:szCs w:val="24"/>
        </w:rPr>
      </w:pPr>
      <w:r>
        <w:rPr>
          <w:rFonts w:ascii="Cambria" w:eastAsia="Cambria" w:hAnsi="Cambria" w:cs="Cambria"/>
          <w:color w:val="000000"/>
          <w:sz w:val="24"/>
          <w:szCs w:val="24"/>
        </w:rPr>
        <w:t>Dado que las</w:t>
      </w:r>
      <w:r>
        <w:rPr>
          <w:rFonts w:ascii="Cambria" w:eastAsia="Cambria" w:hAnsi="Cambria" w:cs="Cambria"/>
          <w:sz w:val="24"/>
          <w:szCs w:val="24"/>
        </w:rPr>
        <w:t xml:space="preserve"> OFERTAS</w:t>
      </w:r>
      <w:r>
        <w:rPr>
          <w:rFonts w:ascii="Cambria" w:eastAsia="Cambria" w:hAnsi="Cambria" w:cs="Cambria"/>
          <w:color w:val="000000"/>
          <w:sz w:val="24"/>
          <w:szCs w:val="24"/>
        </w:rPr>
        <w:t xml:space="preserve"> no son de conocimiento sino hasta un (1) día previo a la audiencia pública, el </w:t>
      </w:r>
      <w:r>
        <w:rPr>
          <w:rFonts w:ascii="Cambria" w:eastAsia="Cambria" w:hAnsi="Cambria" w:cs="Cambria"/>
          <w:sz w:val="24"/>
          <w:szCs w:val="24"/>
        </w:rPr>
        <w:t>OFERENTE</w:t>
      </w:r>
      <w:r>
        <w:rPr>
          <w:rFonts w:ascii="Cambria" w:eastAsia="Cambria" w:hAnsi="Cambria" w:cs="Cambria"/>
          <w:color w:val="000000"/>
          <w:sz w:val="24"/>
          <w:szCs w:val="24"/>
        </w:rPr>
        <w:t xml:space="preserve"> se hace responsable de garantizar la constitución de la garantía por el valor exigido en los presentes pliegos</w:t>
      </w:r>
      <w:r>
        <w:rPr>
          <w:rFonts w:ascii="Cambria" w:eastAsia="Cambria" w:hAnsi="Cambria" w:cs="Cambria"/>
          <w:sz w:val="24"/>
          <w:szCs w:val="24"/>
        </w:rPr>
        <w:t>. E</w:t>
      </w:r>
      <w:r>
        <w:rPr>
          <w:rFonts w:ascii="Cambria" w:eastAsia="Cambria" w:hAnsi="Cambria" w:cs="Cambria"/>
          <w:color w:val="000000"/>
          <w:sz w:val="24"/>
          <w:szCs w:val="24"/>
        </w:rPr>
        <w:t xml:space="preserve">n caso de que </w:t>
      </w:r>
      <w:r>
        <w:rPr>
          <w:rFonts w:ascii="Cambria" w:eastAsia="Cambria" w:hAnsi="Cambria" w:cs="Cambria"/>
          <w:sz w:val="24"/>
          <w:szCs w:val="24"/>
        </w:rPr>
        <w:t xml:space="preserve">BIA ENERGY encuentre </w:t>
      </w:r>
      <w:r>
        <w:rPr>
          <w:rFonts w:ascii="Cambria" w:eastAsia="Cambria" w:hAnsi="Cambria" w:cs="Cambria"/>
          <w:color w:val="000000"/>
          <w:sz w:val="24"/>
          <w:szCs w:val="24"/>
        </w:rPr>
        <w:t>una desviación mayor al -</w:t>
      </w:r>
      <w:r>
        <w:rPr>
          <w:rFonts w:ascii="Cambria" w:eastAsia="Cambria" w:hAnsi="Cambria" w:cs="Cambria"/>
          <w:sz w:val="24"/>
          <w:szCs w:val="24"/>
        </w:rPr>
        <w:t>5</w:t>
      </w:r>
      <w:r>
        <w:rPr>
          <w:rFonts w:ascii="Cambria" w:eastAsia="Cambria" w:hAnsi="Cambria" w:cs="Cambria"/>
          <w:color w:val="000000"/>
          <w:sz w:val="24"/>
          <w:szCs w:val="24"/>
        </w:rPr>
        <w:t>% del valor que deb</w:t>
      </w:r>
      <w:r>
        <w:rPr>
          <w:rFonts w:ascii="Cambria" w:eastAsia="Cambria" w:hAnsi="Cambria" w:cs="Cambria"/>
          <w:sz w:val="24"/>
          <w:szCs w:val="24"/>
        </w:rPr>
        <w:t>ía tener la garantía respecto del valor total de la OFERTA,</w:t>
      </w:r>
      <w:r>
        <w:rPr>
          <w:rFonts w:ascii="Cambria" w:eastAsia="Cambria" w:hAnsi="Cambria" w:cs="Cambria"/>
          <w:color w:val="000000"/>
          <w:sz w:val="24"/>
          <w:szCs w:val="24"/>
        </w:rPr>
        <w:t xml:space="preserve"> la </w:t>
      </w:r>
      <w:r>
        <w:rPr>
          <w:rFonts w:ascii="Cambria" w:eastAsia="Cambria" w:hAnsi="Cambria" w:cs="Cambria"/>
          <w:sz w:val="24"/>
          <w:szCs w:val="24"/>
        </w:rPr>
        <w:t xml:space="preserve">OFERTA </w:t>
      </w:r>
      <w:r>
        <w:rPr>
          <w:rFonts w:ascii="Cambria" w:eastAsia="Cambria" w:hAnsi="Cambria" w:cs="Cambria"/>
          <w:color w:val="000000"/>
          <w:sz w:val="24"/>
          <w:szCs w:val="24"/>
        </w:rPr>
        <w:t>ser</w:t>
      </w:r>
      <w:r>
        <w:rPr>
          <w:rFonts w:ascii="Cambria" w:eastAsia="Cambria" w:hAnsi="Cambria" w:cs="Cambria"/>
          <w:sz w:val="24"/>
          <w:szCs w:val="24"/>
        </w:rPr>
        <w:t xml:space="preserve">á evaluada hasta por el monto de la garantía, salvo que el OFERENTE subsane el valor con una anterioridad no menor de diez (10) horas a la celebración de la Audiencia Pública y envíe soporte de dicha subsanación a BIA ENERGY en dicho término. </w:t>
      </w:r>
      <w:r>
        <w:rPr>
          <w:rFonts w:ascii="Cambria" w:eastAsia="Cambria" w:hAnsi="Cambria" w:cs="Cambria"/>
          <w:i/>
          <w:iCs/>
          <w:color w:val="000000"/>
          <w:sz w:val="24"/>
          <w:szCs w:val="24"/>
        </w:rPr>
        <w:t>Subsanable</w:t>
      </w:r>
      <w:r>
        <w:rPr>
          <w:rFonts w:ascii="Cambria" w:eastAsia="Cambria" w:hAnsi="Cambria" w:cs="Cambria"/>
          <w:i/>
          <w:iCs/>
          <w:sz w:val="24"/>
          <w:szCs w:val="24"/>
        </w:rPr>
        <w:t>.</w:t>
      </w:r>
    </w:p>
    <w:p w14:paraId="3BE5CD38" w14:textId="77777777" w:rsidR="00C471A3" w:rsidRDefault="00000000">
      <w:pPr>
        <w:numPr>
          <w:ilvl w:val="0"/>
          <w:numId w:val="9"/>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sz w:val="24"/>
          <w:szCs w:val="24"/>
        </w:rPr>
        <w:t>Registro Único Tributario (</w:t>
      </w:r>
      <w:r>
        <w:rPr>
          <w:rFonts w:ascii="Cambria" w:eastAsia="Cambria" w:hAnsi="Cambria" w:cs="Cambria"/>
          <w:color w:val="000000"/>
          <w:sz w:val="24"/>
          <w:szCs w:val="24"/>
        </w:rPr>
        <w:t>RUT)</w:t>
      </w:r>
      <w:r>
        <w:rPr>
          <w:rFonts w:ascii="Cambria" w:eastAsia="Cambria" w:hAnsi="Cambria" w:cs="Cambria"/>
          <w:sz w:val="24"/>
          <w:szCs w:val="24"/>
        </w:rPr>
        <w:t>, el cual se sugiere una vigencia no mayor a un año,</w:t>
      </w:r>
      <w:r>
        <w:rPr>
          <w:rFonts w:ascii="Cambria" w:eastAsia="Cambria" w:hAnsi="Cambria" w:cs="Cambria"/>
          <w:color w:val="000000"/>
          <w:sz w:val="24"/>
          <w:szCs w:val="24"/>
        </w:rPr>
        <w:t xml:space="preserve"> salvo que durante este </w:t>
      </w:r>
      <w:r>
        <w:rPr>
          <w:rFonts w:ascii="Cambria" w:eastAsia="Cambria" w:hAnsi="Cambria" w:cs="Cambria"/>
          <w:sz w:val="24"/>
          <w:szCs w:val="24"/>
        </w:rPr>
        <w:t>tiempo se hayan registrado actualizaciones o modificaciones, en este último caso el RUT deberá tener una vigencia no superior a 30 días</w:t>
      </w:r>
      <w:r>
        <w:rPr>
          <w:rFonts w:ascii="Cambria" w:eastAsia="Cambria" w:hAnsi="Cambria" w:cs="Cambria"/>
          <w:i/>
          <w:iCs/>
          <w:sz w:val="24"/>
          <w:szCs w:val="24"/>
        </w:rPr>
        <w:t xml:space="preserve">. Subsanable. </w:t>
      </w:r>
    </w:p>
    <w:p w14:paraId="79FEB6CE" w14:textId="77777777" w:rsidR="00C471A3" w:rsidRDefault="00C471A3">
      <w:pPr>
        <w:pBdr>
          <w:top w:val="nil"/>
          <w:left w:val="nil"/>
          <w:bottom w:val="nil"/>
          <w:right w:val="nil"/>
          <w:between w:val="nil"/>
        </w:pBdr>
        <w:spacing w:after="0" w:line="240" w:lineRule="auto"/>
        <w:ind w:left="720"/>
        <w:jc w:val="both"/>
        <w:rPr>
          <w:rFonts w:ascii="Cambria" w:eastAsia="Cambria" w:hAnsi="Cambria" w:cs="Cambria"/>
          <w:color w:val="000000"/>
          <w:sz w:val="24"/>
          <w:szCs w:val="24"/>
        </w:rPr>
      </w:pPr>
    </w:p>
    <w:p w14:paraId="3BB7F865"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El OFERENTE deberá elaborar y presentar la OFERTA de acuerdo con lo establecido en la presente Invitación a Ofrecer, anexando la documentación exigida. La entrega por parte de los OFERENTES de los documentos o requisitos habilitantes se realizará al ASIC a través de la plataforma del SICEP.</w:t>
      </w:r>
    </w:p>
    <w:p w14:paraId="1BC10266" w14:textId="77777777" w:rsidR="00C471A3" w:rsidRDefault="00C471A3">
      <w:pPr>
        <w:spacing w:after="0" w:line="240" w:lineRule="auto"/>
        <w:jc w:val="both"/>
        <w:rPr>
          <w:rFonts w:ascii="Cambria" w:eastAsia="Cambria" w:hAnsi="Cambria" w:cs="Cambria"/>
          <w:sz w:val="24"/>
          <w:szCs w:val="24"/>
        </w:rPr>
      </w:pPr>
    </w:p>
    <w:p w14:paraId="5685D660"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BIA ENERGY verificará la información que el SICEP remita dentro del marco de la presente convocatoria y realizará a los OFERENTES las solicitudes de aclaraciones o subsanaciones a los que haya lugar. El OFERENTE podrá remitir la información que considere pertinente para aclarar o subsanar de conformidad con el cronograma; si el OFERENTE dentro del plazo antes señalado no atiende la solicitud o la subsanación no es completa, la OFERTA no será tenida en cuenta y para estos efectos, se informará en la audiencia.</w:t>
      </w:r>
    </w:p>
    <w:p w14:paraId="677DFA1D"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28" w:name="_heading=h.5slpu6gt4oo" w:colFirst="0" w:colLast="0"/>
      <w:bookmarkEnd w:id="28"/>
      <w:r>
        <w:rPr>
          <w:rFonts w:ascii="Cambria" w:eastAsia="Cambria" w:hAnsi="Cambria" w:cs="Cambria"/>
          <w:b/>
          <w:bCs/>
          <w:color w:val="000000"/>
          <w:sz w:val="24"/>
          <w:szCs w:val="24"/>
        </w:rPr>
        <w:t>DEBER DE INFORMACIÓN</w:t>
      </w:r>
    </w:p>
    <w:p w14:paraId="66F1112F" w14:textId="77777777" w:rsidR="00C471A3" w:rsidRDefault="00C471A3">
      <w:pPr>
        <w:spacing w:after="0" w:line="240" w:lineRule="auto"/>
        <w:rPr>
          <w:rFonts w:ascii="Cambria" w:eastAsia="Cambria" w:hAnsi="Cambria" w:cs="Cambria"/>
          <w:sz w:val="24"/>
          <w:szCs w:val="24"/>
        </w:rPr>
      </w:pPr>
    </w:p>
    <w:p w14:paraId="492D326F"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El OFERENTE se obliga a entregar a BIA ENERGY la información veraz y verificable que este último le exija para conocer el cumplimiento de los requisitos habilitantes y dar cumplimiento a la normatividad relacionada con la prevención y control del riesgo de lavado de activos y financiación del terrorismo, así como a actualizar los datos suministrados mínimo una vez al año, a partir de la presentación de la OFERTA.</w:t>
      </w:r>
    </w:p>
    <w:p w14:paraId="65F4978D" w14:textId="77777777" w:rsidR="00C471A3" w:rsidRDefault="00000000">
      <w:pPr>
        <w:spacing w:after="0" w:line="240" w:lineRule="auto"/>
        <w:ind w:left="860"/>
        <w:rPr>
          <w:rFonts w:ascii="Cambria" w:eastAsia="Cambria" w:hAnsi="Cambria" w:cs="Cambria"/>
          <w:sz w:val="24"/>
          <w:szCs w:val="24"/>
        </w:rPr>
      </w:pPr>
      <w:r>
        <w:rPr>
          <w:rFonts w:ascii="Cambria" w:eastAsia="Cambria" w:hAnsi="Cambria" w:cs="Cambria"/>
          <w:sz w:val="24"/>
          <w:szCs w:val="24"/>
        </w:rPr>
        <w:t xml:space="preserve"> </w:t>
      </w:r>
    </w:p>
    <w:p w14:paraId="7366E425"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De igual forma, el OFERENTE deberá informar si durante la ejecución del negocio jurídico se tiene conocimiento de la apertura formal de una investigación (imputación de cargos) o de una sentencia condenatoria a la sociedad en calidad de imputado </w:t>
      </w:r>
      <w:r>
        <w:rPr>
          <w:rFonts w:ascii="Cambria" w:eastAsia="Cambria" w:hAnsi="Cambria" w:cs="Cambria"/>
          <w:sz w:val="24"/>
          <w:szCs w:val="24"/>
        </w:rPr>
        <w:lastRenderedPageBreak/>
        <w:t>derivado de procesos penales por los delitos de soborno, corrupción, fraude, lavado de activos, financiación del terrorismo o sus delitos fuente.</w:t>
      </w:r>
    </w:p>
    <w:p w14:paraId="4D4B5D2C"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29" w:name="_heading=h.4i7ojhp" w:colFirst="0" w:colLast="0"/>
      <w:bookmarkEnd w:id="29"/>
      <w:r>
        <w:rPr>
          <w:rFonts w:ascii="Cambria" w:eastAsia="Cambria" w:hAnsi="Cambria" w:cs="Cambria"/>
          <w:b/>
          <w:bCs/>
          <w:color w:val="000000"/>
          <w:sz w:val="24"/>
          <w:szCs w:val="24"/>
        </w:rPr>
        <w:t>CAPACIDAD DE RESPALDO DE OPERACIONES (CROM)</w:t>
      </w:r>
    </w:p>
    <w:p w14:paraId="5F423307" w14:textId="77777777" w:rsidR="00C471A3" w:rsidRDefault="00C471A3">
      <w:pPr>
        <w:spacing w:after="0" w:line="240" w:lineRule="auto"/>
        <w:jc w:val="both"/>
        <w:rPr>
          <w:rFonts w:ascii="Cambria" w:eastAsia="Cambria" w:hAnsi="Cambria" w:cs="Cambria"/>
          <w:b/>
          <w:bCs/>
          <w:sz w:val="24"/>
          <w:szCs w:val="24"/>
        </w:rPr>
      </w:pPr>
    </w:p>
    <w:p w14:paraId="09AC8FC7"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El OFERENTE deberá tener la capacidad de respaldo de operaciones en el mercado para venta (CROM1amt) mayor o igual a la energía ofertada en todos los meses del período ofertado. Para tal efecto se tendrá en cuenta la última versión definitiva de CROM1 de venta publicada por el ASIC. </w:t>
      </w:r>
    </w:p>
    <w:p w14:paraId="3C147EEA" w14:textId="77777777" w:rsidR="00C471A3" w:rsidRDefault="00C471A3">
      <w:pPr>
        <w:spacing w:after="0" w:line="240" w:lineRule="auto"/>
        <w:jc w:val="both"/>
        <w:rPr>
          <w:rFonts w:ascii="Cambria" w:eastAsia="Cambria" w:hAnsi="Cambria" w:cs="Cambria"/>
          <w:sz w:val="24"/>
          <w:szCs w:val="24"/>
        </w:rPr>
      </w:pPr>
    </w:p>
    <w:p w14:paraId="7955A4A1"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Dicho requisito será considerado previo a realizar la evaluación de OFERTAS. En todo caso, se adjudicará la OFERTA respectiva hasta la capacidad de respaldo de operaciones que registre la última publicación realizada por el ASIC previa a la recepción de la OFERTA. </w:t>
      </w:r>
    </w:p>
    <w:p w14:paraId="6599BB95" w14:textId="77777777" w:rsidR="00C471A3" w:rsidRDefault="00C471A3">
      <w:pPr>
        <w:spacing w:after="0" w:line="240" w:lineRule="auto"/>
        <w:jc w:val="both"/>
        <w:rPr>
          <w:rFonts w:ascii="Cambria" w:eastAsia="Cambria" w:hAnsi="Cambria" w:cs="Cambria"/>
          <w:sz w:val="24"/>
          <w:szCs w:val="24"/>
        </w:rPr>
      </w:pPr>
    </w:p>
    <w:p w14:paraId="55BE3026" w14:textId="77777777" w:rsidR="00C471A3" w:rsidRDefault="00000000">
      <w:pPr>
        <w:keepNext/>
        <w:keepLines/>
        <w:numPr>
          <w:ilvl w:val="0"/>
          <w:numId w:val="7"/>
        </w:numPr>
        <w:pBdr>
          <w:top w:val="nil"/>
          <w:left w:val="nil"/>
          <w:bottom w:val="nil"/>
          <w:right w:val="nil"/>
          <w:between w:val="nil"/>
        </w:pBdr>
        <w:spacing w:before="480" w:after="120" w:line="240" w:lineRule="auto"/>
        <w:jc w:val="center"/>
        <w:rPr>
          <w:rFonts w:ascii="Cambria" w:eastAsia="Cambria" w:hAnsi="Cambria" w:cs="Cambria"/>
          <w:b/>
          <w:bCs/>
          <w:color w:val="000000"/>
          <w:sz w:val="24"/>
          <w:szCs w:val="24"/>
        </w:rPr>
      </w:pPr>
      <w:bookmarkStart w:id="30" w:name="_heading=h.2xcytpi" w:colFirst="0" w:colLast="0"/>
      <w:bookmarkEnd w:id="30"/>
      <w:r>
        <w:rPr>
          <w:rFonts w:ascii="Cambria" w:eastAsia="Cambria" w:hAnsi="Cambria" w:cs="Cambria"/>
          <w:b/>
          <w:bCs/>
          <w:color w:val="000000"/>
          <w:sz w:val="24"/>
          <w:szCs w:val="24"/>
        </w:rPr>
        <w:t>CONDICIONES QUE DEBEN CUMPLIR LAS OFERTAS ECONÓMICAS</w:t>
      </w:r>
    </w:p>
    <w:p w14:paraId="7C4A06A8" w14:textId="77777777" w:rsidR="00C471A3" w:rsidRDefault="00C471A3">
      <w:pPr>
        <w:pBdr>
          <w:top w:val="nil"/>
          <w:left w:val="nil"/>
          <w:bottom w:val="nil"/>
          <w:right w:val="nil"/>
          <w:between w:val="nil"/>
        </w:pBdr>
        <w:spacing w:after="0" w:line="240" w:lineRule="auto"/>
        <w:ind w:left="720"/>
        <w:jc w:val="both"/>
        <w:rPr>
          <w:rFonts w:ascii="Cambria" w:eastAsia="Cambria" w:hAnsi="Cambria" w:cs="Cambria"/>
          <w:color w:val="000000"/>
          <w:sz w:val="24"/>
          <w:szCs w:val="24"/>
        </w:rPr>
      </w:pPr>
    </w:p>
    <w:p w14:paraId="3EEE479A" w14:textId="2BBEC149"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Los OFERENTES deben ofertar, para el(los) productos de su preferencia, el porcentaje de suministro en el formato de los Anexos No. 3 y 4 Cantidades, precios curva horaria, bajo la modalidad definida de cada uno de los productos y por hasta las cantidades solicitadas, de acuerdo con la distribución horaria establecida en este. Sin </w:t>
      </w:r>
      <w:r w:rsidR="00A84E6A">
        <w:rPr>
          <w:rFonts w:ascii="Cambria" w:eastAsia="Cambria" w:hAnsi="Cambria" w:cs="Cambria"/>
          <w:sz w:val="24"/>
          <w:szCs w:val="24"/>
        </w:rPr>
        <w:t>embargo,</w:t>
      </w:r>
      <w:r>
        <w:rPr>
          <w:rFonts w:ascii="Cambria" w:eastAsia="Cambria" w:hAnsi="Cambria" w:cs="Cambria"/>
          <w:sz w:val="24"/>
          <w:szCs w:val="24"/>
        </w:rPr>
        <w:t xml:space="preserve"> se podrán aceptar ofertas con factor de carga 1.0 siguiendo lo descrito en la metodología. </w:t>
      </w:r>
    </w:p>
    <w:p w14:paraId="563DC06D" w14:textId="77777777" w:rsidR="00C471A3" w:rsidRDefault="00C471A3">
      <w:pPr>
        <w:spacing w:after="0" w:line="240" w:lineRule="auto"/>
        <w:jc w:val="both"/>
        <w:rPr>
          <w:rFonts w:ascii="Cambria" w:eastAsia="Cambria" w:hAnsi="Cambria" w:cs="Cambria"/>
          <w:sz w:val="24"/>
          <w:szCs w:val="24"/>
        </w:rPr>
      </w:pPr>
    </w:p>
    <w:p w14:paraId="1A0BFB81" w14:textId="77777777" w:rsidR="00C471A3" w:rsidRDefault="00C471A3">
      <w:pPr>
        <w:spacing w:after="0" w:line="240" w:lineRule="auto"/>
        <w:jc w:val="both"/>
        <w:rPr>
          <w:rFonts w:ascii="Cambria" w:eastAsia="Cambria" w:hAnsi="Cambria" w:cs="Cambria"/>
          <w:sz w:val="24"/>
          <w:szCs w:val="24"/>
          <w:highlight w:val="yellow"/>
        </w:rPr>
      </w:pPr>
    </w:p>
    <w:p w14:paraId="58BC3889"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31" w:name="_heading=h.1ci93xb" w:colFirst="0" w:colLast="0"/>
      <w:bookmarkEnd w:id="31"/>
      <w:r>
        <w:rPr>
          <w:rFonts w:ascii="Cambria" w:eastAsia="Cambria" w:hAnsi="Cambria" w:cs="Cambria"/>
          <w:b/>
          <w:bCs/>
          <w:color w:val="000000"/>
          <w:sz w:val="24"/>
          <w:szCs w:val="24"/>
        </w:rPr>
        <w:t>PRECIOS</w:t>
      </w:r>
    </w:p>
    <w:p w14:paraId="47D1D435" w14:textId="77777777" w:rsidR="00C471A3" w:rsidRDefault="00C471A3">
      <w:pPr>
        <w:spacing w:after="0" w:line="240" w:lineRule="auto"/>
        <w:ind w:left="720"/>
        <w:jc w:val="both"/>
        <w:rPr>
          <w:rFonts w:ascii="Cambria" w:eastAsia="Cambria" w:hAnsi="Cambria" w:cs="Cambria"/>
          <w:sz w:val="24"/>
          <w:szCs w:val="24"/>
        </w:rPr>
      </w:pPr>
    </w:p>
    <w:p w14:paraId="57C6D96F" w14:textId="21E760AE"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Para cada producto, los OFERENTES deberán ofertar el precio en pesos por Kilovatio hora ($/kWh) con dos cifras decimales, en forma de precio monomio fijo en pesos constantes de {{mes_indexacion}}, de acuerdo con el Anexo No 4. Los precios ofertados deben incluir todos los cargos que según la reglamentación vigente en la fecha de apertura de la convocatoria sean responsabilidad del OFERENTE. No serán aceptadas OFERTAS que presenten condiciones diferentes a las enunciadas.</w:t>
      </w:r>
      <w:r w:rsidR="00A84E6A">
        <w:rPr>
          <w:rFonts w:ascii="Cambria" w:eastAsia="Cambria" w:hAnsi="Cambria" w:cs="Cambria"/>
          <w:sz w:val="24"/>
          <w:szCs w:val="24"/>
        </w:rPr>
      </w:r>
      <w:r>
        <w:rPr>
          <w:rFonts w:ascii="Cambria" w:eastAsia="Cambria" w:hAnsi="Cambria" w:cs="Cambria"/>
          <w:sz w:val="24"/>
          <w:szCs w:val="24"/>
        </w:rPr>
      </w:r>
    </w:p>
    <w:p w14:paraId="02904B8C" w14:textId="77777777" w:rsidR="00C471A3" w:rsidRDefault="00C471A3">
      <w:pPr>
        <w:pBdr>
          <w:top w:val="nil"/>
          <w:left w:val="nil"/>
          <w:bottom w:val="nil"/>
          <w:right w:val="nil"/>
          <w:between w:val="nil"/>
        </w:pBdr>
        <w:spacing w:after="0" w:line="240" w:lineRule="auto"/>
        <w:rPr>
          <w:rFonts w:ascii="Cambria" w:eastAsia="Cambria" w:hAnsi="Cambria" w:cs="Cambria"/>
          <w:sz w:val="24"/>
          <w:szCs w:val="24"/>
        </w:rPr>
      </w:pPr>
    </w:p>
    <w:p w14:paraId="74AEF3A0"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La metodología para la actualización de los precios monomios propuestos por el OFERENTE, será la siguiente:</w:t>
      </w:r>
    </w:p>
    <w:p w14:paraId="76C5430D" w14:textId="77777777" w:rsidR="00C471A3" w:rsidRDefault="00C471A3">
      <w:pPr>
        <w:spacing w:after="0" w:line="240" w:lineRule="auto"/>
        <w:jc w:val="both"/>
        <w:rPr>
          <w:rFonts w:ascii="Cambria" w:eastAsia="Cambria" w:hAnsi="Cambria" w:cs="Cambria"/>
          <w:sz w:val="24"/>
          <w:szCs w:val="24"/>
        </w:rPr>
      </w:pPr>
    </w:p>
    <w:p w14:paraId="08AA394B"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i/>
          <w:iCs/>
          <w:sz w:val="24"/>
          <w:szCs w:val="24"/>
        </w:rPr>
        <w:t xml:space="preserve">Precio m = Precio * </w:t>
      </w:r>
      <w:proofErr w:type="spellStart"/>
      <w:r>
        <w:rPr>
          <w:rFonts w:ascii="Cambria" w:eastAsia="Cambria" w:hAnsi="Cambria" w:cs="Cambria"/>
          <w:i/>
          <w:iCs/>
          <w:sz w:val="24"/>
          <w:szCs w:val="24"/>
        </w:rPr>
        <w:t>IPPm</w:t>
      </w:r>
      <w:proofErr w:type="spellEnd"/>
      <w:r>
        <w:rPr>
          <w:rFonts w:ascii="Cambria" w:eastAsia="Cambria" w:hAnsi="Cambria" w:cs="Cambria"/>
          <w:i/>
          <w:iCs/>
          <w:sz w:val="24"/>
          <w:szCs w:val="24"/>
        </w:rPr>
        <w:t>/</w:t>
      </w:r>
      <w:proofErr w:type="spellStart"/>
      <w:r>
        <w:rPr>
          <w:rFonts w:ascii="Cambria" w:eastAsia="Cambria" w:hAnsi="Cambria" w:cs="Cambria"/>
          <w:i/>
          <w:iCs/>
          <w:sz w:val="24"/>
          <w:szCs w:val="24"/>
        </w:rPr>
        <w:t>IPPo</w:t>
      </w:r>
      <w:proofErr w:type="spellEnd"/>
    </w:p>
    <w:p w14:paraId="0564B78F" w14:textId="77777777" w:rsidR="00C471A3" w:rsidRDefault="00C471A3">
      <w:pPr>
        <w:spacing w:after="0" w:line="240" w:lineRule="auto"/>
        <w:jc w:val="both"/>
        <w:rPr>
          <w:rFonts w:ascii="Cambria" w:eastAsia="Cambria" w:hAnsi="Cambria" w:cs="Cambria"/>
          <w:sz w:val="24"/>
          <w:szCs w:val="24"/>
        </w:rPr>
      </w:pPr>
    </w:p>
    <w:p w14:paraId="03E29D1A"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Donde:</w:t>
      </w:r>
    </w:p>
    <w:p w14:paraId="27B1B21B" w14:textId="77777777" w:rsidR="00C471A3" w:rsidRDefault="00000000">
      <w:pPr>
        <w:spacing w:after="0" w:line="240" w:lineRule="auto"/>
        <w:jc w:val="both"/>
        <w:rPr>
          <w:rFonts w:ascii="Cambria" w:eastAsia="Cambria" w:hAnsi="Cambria" w:cs="Cambria"/>
          <w:sz w:val="24"/>
          <w:szCs w:val="24"/>
        </w:rPr>
      </w:pPr>
      <w:proofErr w:type="spellStart"/>
      <w:r>
        <w:rPr>
          <w:rFonts w:ascii="Cambria" w:eastAsia="Cambria" w:hAnsi="Cambria" w:cs="Cambria"/>
          <w:sz w:val="24"/>
          <w:szCs w:val="24"/>
        </w:rPr>
        <w:lastRenderedPageBreak/>
        <w:t>IPPm</w:t>
      </w:r>
      <w:proofErr w:type="spellEnd"/>
      <w:r>
        <w:rPr>
          <w:rFonts w:ascii="Cambria" w:eastAsia="Cambria" w:hAnsi="Cambria" w:cs="Cambria"/>
          <w:sz w:val="24"/>
          <w:szCs w:val="24"/>
        </w:rPr>
        <w:t>: Índice de Precios al Productor Serie Oferta Interna, publicado por el DANE o la entidad encargada de tal fin, del mes de suministro.</w:t>
      </w:r>
    </w:p>
    <w:p w14:paraId="670A9078" w14:textId="77777777" w:rsidR="00C471A3" w:rsidRDefault="00000000">
      <w:pPr>
        <w:spacing w:after="0" w:line="240" w:lineRule="auto"/>
        <w:jc w:val="both"/>
        <w:rPr>
          <w:rFonts w:ascii="Cambria" w:eastAsia="Cambria" w:hAnsi="Cambria" w:cs="Cambria"/>
          <w:sz w:val="24"/>
          <w:szCs w:val="24"/>
        </w:rPr>
      </w:pPr>
      <w:proofErr w:type="spellStart"/>
      <w:r>
        <w:rPr>
          <w:rFonts w:ascii="Cambria" w:eastAsia="Cambria" w:hAnsi="Cambria" w:cs="Cambria"/>
          <w:sz w:val="24"/>
          <w:szCs w:val="24"/>
        </w:rPr>
        <w:t>IPPo: Índice de Precios al Productor Serie Oferta Interna, publicado por el DANE o la entidad encargada de tal fin, del mes de referencia, {{mes_indexacion}}.</w:t>
      </w:r>
      <w:proofErr w:type="spellEnd"/>
      <w:r>
        <w:rPr>
          <w:rFonts w:ascii="Cambria" w:eastAsia="Cambria" w:hAnsi="Cambria" w:cs="Cambria"/>
          <w:sz w:val="24"/>
          <w:szCs w:val="24"/>
        </w:rPr>
      </w:r>
    </w:p>
    <w:p w14:paraId="1B55438E"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Precio: Precio monomio de suministro de referencia, en $/kWh de {{mes_indexacion}}.</w:t>
      </w:r>
    </w:p>
    <w:p w14:paraId="310D7102"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Precio m: Precio a liquidar en el mes de suministro. Este precio estará redondeado a dos cifras decimales.</w:t>
      </w:r>
    </w:p>
    <w:p w14:paraId="6BB52C12" w14:textId="77777777" w:rsidR="00C471A3" w:rsidRDefault="00C471A3">
      <w:pPr>
        <w:spacing w:after="0" w:line="240" w:lineRule="auto"/>
        <w:jc w:val="both"/>
        <w:rPr>
          <w:rFonts w:ascii="Cambria" w:eastAsia="Cambria" w:hAnsi="Cambria" w:cs="Cambria"/>
          <w:sz w:val="24"/>
          <w:szCs w:val="24"/>
        </w:rPr>
      </w:pPr>
    </w:p>
    <w:p w14:paraId="2068A048"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El IPP serie oferta interna será el provisional o el que la regulación indique para tal fin, teniendo en cuenta las disposiciones de la CREG mediante circular CREG 014 de 2021 o aquella que la modifique, sustituya o adicione.</w:t>
      </w:r>
    </w:p>
    <w:p w14:paraId="68D9B9CE" w14:textId="77777777" w:rsidR="00C471A3" w:rsidRDefault="00C471A3">
      <w:pPr>
        <w:spacing w:after="0" w:line="240" w:lineRule="auto"/>
        <w:jc w:val="both"/>
        <w:rPr>
          <w:rFonts w:ascii="Cambria" w:eastAsia="Cambria" w:hAnsi="Cambria" w:cs="Cambria"/>
          <w:sz w:val="24"/>
          <w:szCs w:val="24"/>
        </w:rPr>
      </w:pPr>
    </w:p>
    <w:p w14:paraId="03B9F0E7"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Teniendo en cuenta que BIA ENERGY podrá efectuar adjudicaciones totales o parciales de la energía ofrecida, se entiende que el precio mensual ofertado será el mismo para cualquier cantidad ofrecida y adjudicada.</w:t>
      </w:r>
    </w:p>
    <w:p w14:paraId="0F5B71F6"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32" w:name="_heading=h.3whwml4" w:colFirst="0" w:colLast="0"/>
      <w:bookmarkEnd w:id="32"/>
      <w:r>
        <w:rPr>
          <w:rFonts w:ascii="Cambria" w:eastAsia="Cambria" w:hAnsi="Cambria" w:cs="Cambria"/>
          <w:b/>
          <w:bCs/>
          <w:color w:val="000000"/>
          <w:sz w:val="24"/>
          <w:szCs w:val="24"/>
        </w:rPr>
        <w:t>IMPUESTOS Y DEDUCCIONES</w:t>
      </w:r>
    </w:p>
    <w:p w14:paraId="422FAC01" w14:textId="77777777" w:rsidR="00C471A3" w:rsidRDefault="00C471A3">
      <w:pPr>
        <w:pBdr>
          <w:top w:val="nil"/>
          <w:left w:val="nil"/>
          <w:bottom w:val="nil"/>
          <w:right w:val="nil"/>
          <w:between w:val="nil"/>
        </w:pBdr>
        <w:spacing w:after="0" w:line="240" w:lineRule="auto"/>
        <w:ind w:left="720"/>
        <w:jc w:val="both"/>
        <w:rPr>
          <w:rFonts w:ascii="Cambria" w:eastAsia="Cambria" w:hAnsi="Cambria" w:cs="Cambria"/>
          <w:color w:val="000000"/>
          <w:sz w:val="24"/>
          <w:szCs w:val="24"/>
        </w:rPr>
      </w:pPr>
    </w:p>
    <w:p w14:paraId="39E680B3"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Los precios ofrecidos deberán contener todos los costos, impuestos y contribuciones vigentes que afecten los precios del OFERENTE. Cualquier nueva carga impuesta legalmente a cualquiera de las partes será asumida de conformidad con la Ley Aplicable por cada una de las Partes, según corresponda.</w:t>
      </w:r>
    </w:p>
    <w:p w14:paraId="5AE420CD"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33" w:name="_heading=h.2bn6wsx" w:colFirst="0" w:colLast="0"/>
      <w:bookmarkEnd w:id="33"/>
      <w:r>
        <w:rPr>
          <w:rFonts w:ascii="Cambria" w:eastAsia="Cambria" w:hAnsi="Cambria" w:cs="Cambria"/>
          <w:b/>
          <w:bCs/>
          <w:color w:val="000000"/>
          <w:sz w:val="24"/>
          <w:szCs w:val="24"/>
        </w:rPr>
        <w:t>FORMA DE PAGO</w:t>
      </w:r>
    </w:p>
    <w:p w14:paraId="7CCB4723" w14:textId="77777777" w:rsidR="00C471A3" w:rsidRDefault="00C471A3">
      <w:pPr>
        <w:pBdr>
          <w:top w:val="nil"/>
          <w:left w:val="nil"/>
          <w:bottom w:val="nil"/>
          <w:right w:val="nil"/>
          <w:between w:val="nil"/>
        </w:pBdr>
        <w:spacing w:after="0" w:line="240" w:lineRule="auto"/>
        <w:ind w:left="720"/>
        <w:jc w:val="both"/>
        <w:rPr>
          <w:rFonts w:ascii="Cambria" w:eastAsia="Cambria" w:hAnsi="Cambria" w:cs="Cambria"/>
          <w:color w:val="000000"/>
          <w:sz w:val="24"/>
          <w:szCs w:val="24"/>
        </w:rPr>
      </w:pPr>
    </w:p>
    <w:p w14:paraId="1D7514C9"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Por regla general, la energía se pagará bajo modalidad pospago. Es decir, el pago correspondiente a la energía consumida se realizará a más tardar dentro de los treinta (30) días calendarios siguientes al último día del mes de suministro. Para los casos en que el día (30) calendario corresponda a un día no hábil el pago será realizado el día hábil inmediatamente anterior. </w:t>
      </w:r>
    </w:p>
    <w:p w14:paraId="2FAB1B4B" w14:textId="77777777" w:rsidR="00C471A3" w:rsidRDefault="00C471A3">
      <w:pPr>
        <w:spacing w:after="0" w:line="240" w:lineRule="auto"/>
        <w:jc w:val="both"/>
        <w:rPr>
          <w:rFonts w:ascii="Cambria" w:eastAsia="Cambria" w:hAnsi="Cambria" w:cs="Cambria"/>
          <w:sz w:val="24"/>
          <w:szCs w:val="24"/>
        </w:rPr>
      </w:pPr>
    </w:p>
    <w:p w14:paraId="5242CF88"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Para llevar a cabo los pagos, el VENDEDOR deberá realizar el procedimiento de registro de proveedores, en el cual deberá indicar la cuenta bancaria o destino en el cual se recibirán los pagos. Por regla general, el pago únicamente será realizado en la cuenta bancaria o destino de titularidad del VENDEDOR. Si el VENDEDOR cambia, en el transcurso del negocio jurídico, la cuenta bancaria para el pago de suministro de energía, lo informará con anticipación mediante certificación bancaria para que se lleven a cabo las respectivas modificaciones y se deberá actualizar el registro de proveedores. Esto solo aplica si la cuenta bancaria se encuentra a nombre del VENDEDOR.</w:t>
      </w:r>
    </w:p>
    <w:p w14:paraId="68207297"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34" w:name="_heading=h.qsh70q" w:colFirst="0" w:colLast="0"/>
      <w:bookmarkEnd w:id="34"/>
      <w:r>
        <w:rPr>
          <w:rFonts w:ascii="Cambria" w:eastAsia="Cambria" w:hAnsi="Cambria" w:cs="Cambria"/>
          <w:b/>
          <w:bCs/>
          <w:color w:val="000000"/>
          <w:sz w:val="24"/>
          <w:szCs w:val="24"/>
        </w:rPr>
        <w:lastRenderedPageBreak/>
        <w:t>FORMA Y PLAZO DE PRESENTACIÓN DE LAS OFERTAS ECONÓMICAS</w:t>
      </w:r>
    </w:p>
    <w:p w14:paraId="3FD8F10F" w14:textId="77777777" w:rsidR="00C471A3" w:rsidRDefault="00C471A3">
      <w:pPr>
        <w:pBdr>
          <w:top w:val="nil"/>
          <w:left w:val="nil"/>
          <w:bottom w:val="nil"/>
          <w:right w:val="nil"/>
          <w:between w:val="nil"/>
        </w:pBdr>
        <w:spacing w:after="0" w:line="240" w:lineRule="auto"/>
        <w:ind w:left="720"/>
        <w:jc w:val="both"/>
        <w:rPr>
          <w:rFonts w:ascii="Cambria" w:eastAsia="Cambria" w:hAnsi="Cambria" w:cs="Cambria"/>
          <w:color w:val="000000"/>
          <w:sz w:val="24"/>
          <w:szCs w:val="24"/>
        </w:rPr>
      </w:pPr>
      <w:bookmarkStart w:id="35" w:name="_heading=h.30j0zll" w:colFirst="0" w:colLast="0"/>
      <w:bookmarkEnd w:id="35"/>
    </w:p>
    <w:p w14:paraId="00A49D00" w14:textId="77777777" w:rsidR="00C471A3" w:rsidRDefault="00000000">
      <w:p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sz w:val="24"/>
          <w:szCs w:val="24"/>
        </w:rPr>
        <w:t>Por cada oferta, el proponente deberá asegurar el cargue de: (i) un archivo en formato PDF, debidamente suscrito con firma certificada, que contenga la totalidad de la oferta junto con los requisitos habilitantes, y (</w:t>
      </w:r>
      <w:proofErr w:type="spellStart"/>
      <w:r>
        <w:rPr>
          <w:rFonts w:ascii="Cambria" w:eastAsia="Cambria" w:hAnsi="Cambria" w:cs="Cambria"/>
          <w:sz w:val="24"/>
          <w:szCs w:val="24"/>
        </w:rPr>
        <w:t>ii</w:t>
      </w:r>
      <w:proofErr w:type="spellEnd"/>
      <w:r>
        <w:rPr>
          <w:rFonts w:ascii="Cambria" w:eastAsia="Cambria" w:hAnsi="Cambria" w:cs="Cambria"/>
          <w:sz w:val="24"/>
          <w:szCs w:val="24"/>
        </w:rPr>
        <w:t>) un (1) archivo independiente en formato Excel, que incluya las cantidades y precios de la oferta, conforme a los Anexos No. 3 y 4 de los presentes términos de referencia. En caso de discrepancia entre la información contenida en el archivo Excel y el documento en PDF, prevalecerá este último. No se requiere la entrega de documentos en físico.</w:t>
      </w:r>
    </w:p>
    <w:p w14:paraId="4627C697" w14:textId="77777777" w:rsidR="00C471A3" w:rsidRDefault="00C471A3">
      <w:pPr>
        <w:pBdr>
          <w:top w:val="nil"/>
          <w:left w:val="nil"/>
          <w:bottom w:val="nil"/>
          <w:right w:val="nil"/>
          <w:between w:val="nil"/>
        </w:pBdr>
        <w:spacing w:after="0" w:line="240" w:lineRule="auto"/>
        <w:jc w:val="both"/>
        <w:rPr>
          <w:rFonts w:ascii="Cambria" w:eastAsia="Cambria" w:hAnsi="Cambria" w:cs="Cambria"/>
          <w:sz w:val="24"/>
          <w:szCs w:val="24"/>
        </w:rPr>
      </w:pPr>
    </w:p>
    <w:p w14:paraId="7EFA7488" w14:textId="77777777" w:rsidR="00C471A3" w:rsidRDefault="00C471A3">
      <w:pPr>
        <w:pBdr>
          <w:top w:val="nil"/>
          <w:left w:val="nil"/>
          <w:bottom w:val="nil"/>
          <w:right w:val="nil"/>
          <w:between w:val="nil"/>
        </w:pBdr>
        <w:spacing w:after="0" w:line="240" w:lineRule="auto"/>
        <w:jc w:val="both"/>
        <w:rPr>
          <w:rFonts w:ascii="Cambria" w:eastAsia="Cambria" w:hAnsi="Cambria" w:cs="Cambria"/>
          <w:sz w:val="24"/>
          <w:szCs w:val="24"/>
        </w:rPr>
      </w:pPr>
    </w:p>
    <w:p w14:paraId="69557D5D" w14:textId="77777777" w:rsidR="00C471A3" w:rsidRDefault="00000000">
      <w:p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sz w:val="24"/>
          <w:szCs w:val="24"/>
        </w:rPr>
        <w:t>Sin perjuicio de lo anterior, todos los documentos que se encuentren suscritos por el representante legal o apoderado deberán contar con firma digital de Certicámara o certificada por alguna entidad de Certificación Digital registrada ante el Organismo Nacional de Acreditación de Colombia; en caso de no contar con firma digital, la garantía de seriedad deberá ser remitida a más tardar el {{fecha_limite_oferta_dia}} en original con firma manuscrita por correo certificado a la dirección: Calle 103 # 18a-48 piso 3, Edificio Los Coches, Bogotá, D.C., a la atención de Juliana Bonilla. En SICEP deberá cargarse copia de la garantía de seriedad y comprobante de envío del original.</w:t>
      </w:r>
      <w:r>
        <w:rPr>
          <w:rFonts w:ascii="Cambria" w:eastAsia="Cambria" w:hAnsi="Cambria" w:cs="Cambria"/>
          <w:color w:val="000000"/>
          <w:sz w:val="24"/>
          <w:szCs w:val="24"/>
        </w:rPr>
      </w:r>
      <w:proofErr w:type="spellStart"/>
      <w:r>
        <w:rPr>
          <w:rFonts w:ascii="Cambria" w:eastAsia="Cambria" w:hAnsi="Cambria" w:cs="Cambria"/>
          <w:sz w:val="24"/>
          <w:szCs w:val="24"/>
        </w:rPr>
      </w:r>
      <w:r>
        <w:rPr>
          <w:rFonts w:ascii="Cambria" w:eastAsia="Cambria" w:hAnsi="Cambria" w:cs="Cambria"/>
          <w:color w:val="000000"/>
          <w:sz w:val="24"/>
          <w:szCs w:val="24"/>
        </w:rPr>
      </w:r>
      <w:proofErr w:type="spellEnd"/>
      <w:r>
        <w:rPr>
          <w:rFonts w:ascii="Cambria" w:eastAsia="Cambria" w:hAnsi="Cambria" w:cs="Cambria"/>
          <w:color w:val="000000"/>
          <w:sz w:val="24"/>
          <w:szCs w:val="24"/>
        </w:rPr>
      </w:r>
      <w:r>
        <w:rPr>
          <w:rFonts w:ascii="Cambria" w:eastAsia="Cambria" w:hAnsi="Cambria" w:cs="Cambria"/>
          <w:sz w:val="24"/>
          <w:szCs w:val="24"/>
        </w:rPr>
      </w:r>
      <w:r>
        <w:rPr>
          <w:rFonts w:ascii="Cambria" w:eastAsia="Cambria" w:hAnsi="Cambria" w:cs="Cambria"/>
          <w:color w:val="000000"/>
          <w:sz w:val="24"/>
          <w:szCs w:val="24"/>
        </w:rPr>
      </w:r>
      <w:r>
        <w:rPr>
          <w:rFonts w:ascii="Cambria" w:eastAsia="Cambria" w:hAnsi="Cambria" w:cs="Cambria"/>
          <w:sz w:val="24"/>
          <w:szCs w:val="24"/>
        </w:rPr>
      </w:r>
      <w:r>
        <w:rPr>
          <w:rFonts w:ascii="Cambria" w:eastAsia="Cambria" w:hAnsi="Cambria" w:cs="Cambria"/>
          <w:color w:val="000000"/>
          <w:sz w:val="24"/>
          <w:szCs w:val="24"/>
        </w:rPr>
      </w:r>
      <w:r>
        <w:rPr>
          <w:rFonts w:ascii="Cambria" w:eastAsia="Cambria" w:hAnsi="Cambria" w:cs="Cambria"/>
          <w:sz w:val="24"/>
          <w:szCs w:val="24"/>
        </w:rPr>
      </w:r>
      <w:r>
        <w:rPr>
          <w:rFonts w:ascii="Cambria" w:eastAsia="Cambria" w:hAnsi="Cambria" w:cs="Cambria"/>
          <w:color w:val="000000"/>
          <w:sz w:val="24"/>
          <w:szCs w:val="24"/>
        </w:rPr>
      </w:r>
      <w:r>
        <w:rPr>
          <w:rFonts w:ascii="Cambria" w:eastAsia="Cambria" w:hAnsi="Cambria" w:cs="Cambria"/>
          <w:sz w:val="24"/>
          <w:szCs w:val="24"/>
        </w:rPr>
      </w:r>
      <w:r>
        <w:rPr>
          <w:rFonts w:ascii="Cambria" w:eastAsia="Cambria" w:hAnsi="Cambria" w:cs="Cambria"/>
          <w:color w:val="000000"/>
          <w:sz w:val="24"/>
          <w:szCs w:val="24"/>
        </w:rPr>
      </w:r>
      <w:r>
        <w:rPr>
          <w:rFonts w:ascii="Cambria" w:eastAsia="Cambria" w:hAnsi="Cambria" w:cs="Cambria"/>
          <w:sz w:val="24"/>
          <w:szCs w:val="24"/>
        </w:rPr>
      </w:r>
      <w:r>
        <w:rPr>
          <w:rFonts w:ascii="Cambria" w:eastAsia="Cambria" w:hAnsi="Cambria" w:cs="Cambria"/>
          <w:color w:val="000000"/>
          <w:sz w:val="24"/>
          <w:szCs w:val="24"/>
        </w:rPr>
      </w:r>
      <w:r>
        <w:rPr>
          <w:rFonts w:ascii="Cambria" w:eastAsia="Cambria" w:hAnsi="Cambria" w:cs="Cambria"/>
          <w:sz w:val="24"/>
          <w:szCs w:val="24"/>
        </w:rPr>
      </w:r>
      <w:r>
        <w:rPr>
          <w:rFonts w:ascii="Cambria" w:eastAsia="Cambria" w:hAnsi="Cambria" w:cs="Cambria"/>
          <w:color w:val="000000"/>
          <w:sz w:val="24"/>
          <w:szCs w:val="24"/>
        </w:rPr>
      </w:r>
      <w:r>
        <w:rPr>
          <w:rFonts w:ascii="Cambria" w:eastAsia="Cambria" w:hAnsi="Cambria" w:cs="Cambria"/>
          <w:sz w:val="24"/>
          <w:szCs w:val="24"/>
        </w:rPr>
      </w:r>
      <w:r>
        <w:rPr>
          <w:rFonts w:ascii="Cambria" w:eastAsia="Cambria" w:hAnsi="Cambria" w:cs="Cambria"/>
          <w:color w:val="000000"/>
          <w:sz w:val="24"/>
          <w:szCs w:val="24"/>
        </w:rPr>
      </w:r>
      <w:r>
        <w:rPr>
          <w:rFonts w:ascii="Cambria" w:eastAsia="Cambria" w:hAnsi="Cambria" w:cs="Cambria"/>
          <w:sz w:val="24"/>
          <w:szCs w:val="24"/>
        </w:rPr>
      </w:r>
      <w:r>
        <w:rPr>
          <w:rFonts w:ascii="Cambria" w:eastAsia="Cambria" w:hAnsi="Cambria" w:cs="Cambria"/>
          <w:color w:val="000000"/>
          <w:sz w:val="24"/>
          <w:szCs w:val="24"/>
        </w:rPr>
      </w:r>
      <w:r>
        <w:rPr>
          <w:rFonts w:ascii="Cambria" w:eastAsia="Cambria" w:hAnsi="Cambria" w:cs="Cambria"/>
          <w:sz w:val="24"/>
          <w:szCs w:val="24"/>
        </w:rPr>
      </w:r>
      <w:r>
        <w:rPr>
          <w:rFonts w:ascii="Cambria" w:eastAsia="Cambria" w:hAnsi="Cambria" w:cs="Cambria"/>
          <w:color w:val="000000"/>
          <w:sz w:val="24"/>
          <w:szCs w:val="24"/>
        </w:rPr>
      </w:r>
      <w:r>
        <w:rPr>
          <w:rFonts w:ascii="Cambria" w:eastAsia="Cambria" w:hAnsi="Cambria" w:cs="Cambria"/>
          <w:color w:val="000000"/>
          <w:sz w:val="24"/>
          <w:szCs w:val="24"/>
          <w:u w:val="single"/>
        </w:rPr>
      </w:r>
      <w:r>
        <w:rPr>
          <w:rFonts w:ascii="Cambria" w:eastAsia="Cambria" w:hAnsi="Cambria" w:cs="Cambria"/>
          <w:color w:val="000000"/>
          <w:sz w:val="24"/>
          <w:szCs w:val="24"/>
        </w:rPr>
      </w:r>
    </w:p>
    <w:p w14:paraId="0FB751A6" w14:textId="77777777" w:rsidR="00C471A3" w:rsidRDefault="00C471A3">
      <w:pPr>
        <w:pBdr>
          <w:top w:val="nil"/>
          <w:left w:val="nil"/>
          <w:bottom w:val="nil"/>
          <w:right w:val="nil"/>
          <w:between w:val="nil"/>
        </w:pBdr>
        <w:spacing w:after="0" w:line="240" w:lineRule="auto"/>
        <w:jc w:val="both"/>
        <w:rPr>
          <w:rFonts w:ascii="Cambria" w:eastAsia="Cambria" w:hAnsi="Cambria" w:cs="Cambria"/>
          <w:color w:val="000000"/>
          <w:sz w:val="24"/>
          <w:szCs w:val="24"/>
        </w:rPr>
      </w:pPr>
    </w:p>
    <w:p w14:paraId="06C40042" w14:textId="77777777" w:rsidR="00C471A3" w:rsidRDefault="00000000">
      <w:p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Los documentos que acrediten el cumplimiento de requisitos habilitantes y las OFERTAS deberán ser registradas por los agentes en el SICEP, a más tardar a las {{fecha_limite_oferta_hora}}.</w:t>
      </w:r>
      <w:r>
        <w:rPr>
          <w:rFonts w:ascii="Cambria" w:eastAsia="Cambria" w:hAnsi="Cambria" w:cs="Cambria"/>
          <w:sz w:val="24"/>
          <w:szCs w:val="24"/>
        </w:rPr>
      </w:r>
      <w:r>
        <w:rPr>
          <w:rFonts w:ascii="Cambria" w:eastAsia="Cambria" w:hAnsi="Cambria" w:cs="Cambria"/>
          <w:color w:val="000000"/>
          <w:sz w:val="24"/>
          <w:szCs w:val="24"/>
        </w:rPr>
      </w:r>
      <w:r>
        <w:rPr>
          <w:rFonts w:ascii="Cambria" w:eastAsia="Cambria" w:hAnsi="Cambria" w:cs="Cambria"/>
          <w:sz w:val="24"/>
          <w:szCs w:val="24"/>
        </w:rPr>
      </w:r>
      <w:r>
        <w:rPr>
          <w:rFonts w:ascii="Cambria" w:eastAsia="Cambria" w:hAnsi="Cambria" w:cs="Cambria"/>
          <w:color w:val="000000"/>
          <w:sz w:val="24"/>
          <w:szCs w:val="24"/>
        </w:rPr>
      </w:r>
    </w:p>
    <w:p w14:paraId="284AAB3C" w14:textId="77777777" w:rsidR="00C471A3" w:rsidRDefault="00C471A3">
      <w:pPr>
        <w:pBdr>
          <w:top w:val="nil"/>
          <w:left w:val="nil"/>
          <w:bottom w:val="nil"/>
          <w:right w:val="nil"/>
          <w:between w:val="nil"/>
        </w:pBdr>
        <w:spacing w:after="0" w:line="240" w:lineRule="auto"/>
        <w:jc w:val="both"/>
        <w:rPr>
          <w:rFonts w:ascii="Cambria" w:eastAsia="Cambria" w:hAnsi="Cambria" w:cs="Cambria"/>
          <w:sz w:val="24"/>
          <w:szCs w:val="24"/>
        </w:rPr>
      </w:pPr>
    </w:p>
    <w:p w14:paraId="5397ECAB"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36" w:name="_heading=h.3as4poj" w:colFirst="0" w:colLast="0"/>
      <w:bookmarkEnd w:id="36"/>
      <w:r>
        <w:rPr>
          <w:rFonts w:ascii="Cambria" w:eastAsia="Cambria" w:hAnsi="Cambria" w:cs="Cambria"/>
          <w:b/>
          <w:bCs/>
          <w:color w:val="000000"/>
          <w:sz w:val="24"/>
          <w:szCs w:val="24"/>
        </w:rPr>
        <w:t>PLAZO DE ENTREGA DE OFERTA DE RESERVA</w:t>
      </w:r>
    </w:p>
    <w:p w14:paraId="065F4E17" w14:textId="77777777" w:rsidR="00C471A3" w:rsidRDefault="00C471A3">
      <w:pPr>
        <w:spacing w:after="0" w:line="240" w:lineRule="auto"/>
        <w:jc w:val="both"/>
        <w:rPr>
          <w:rFonts w:ascii="Cambria" w:eastAsia="Cambria" w:hAnsi="Cambria" w:cs="Cambria"/>
          <w:sz w:val="24"/>
          <w:szCs w:val="24"/>
        </w:rPr>
      </w:pPr>
    </w:p>
    <w:p w14:paraId="11438666"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BIA ENERGY podrá registrar en el SICEP una OFERTA RESERVA para cada producto solicitado hasta {{fecha_limite_oferta}} con las condiciones de precio y cantidades fijas en cada producto. Las cantidades de energía fijas indicadas en la OFERTA RESERVA determinarán el tope de la demanda hasta donde BIA ENERGY estará dispuesta a adjudicar.</w:t>
      </w:r>
    </w:p>
    <w:p w14:paraId="6687B9D0" w14:textId="77777777" w:rsidR="00C471A3" w:rsidRDefault="00C471A3">
      <w:pPr>
        <w:spacing w:after="0" w:line="240" w:lineRule="auto"/>
        <w:jc w:val="both"/>
        <w:rPr>
          <w:rFonts w:ascii="Cambria" w:eastAsia="Cambria" w:hAnsi="Cambria" w:cs="Cambria"/>
          <w:sz w:val="24"/>
          <w:szCs w:val="24"/>
        </w:rPr>
      </w:pPr>
    </w:p>
    <w:p w14:paraId="7FF05AB1" w14:textId="77777777" w:rsidR="00C471A3" w:rsidRDefault="00C471A3">
      <w:pPr>
        <w:spacing w:after="0" w:line="240" w:lineRule="auto"/>
        <w:jc w:val="both"/>
        <w:rPr>
          <w:rFonts w:ascii="Cambria" w:eastAsia="Cambria" w:hAnsi="Cambria" w:cs="Cambria"/>
          <w:sz w:val="24"/>
          <w:szCs w:val="24"/>
        </w:rPr>
      </w:pPr>
    </w:p>
    <w:p w14:paraId="42D43B5A" w14:textId="77777777" w:rsidR="00C471A3" w:rsidRDefault="00000000">
      <w:pPr>
        <w:keepNext/>
        <w:keepLines/>
        <w:numPr>
          <w:ilvl w:val="0"/>
          <w:numId w:val="7"/>
        </w:numPr>
        <w:pBdr>
          <w:top w:val="nil"/>
          <w:left w:val="nil"/>
          <w:bottom w:val="nil"/>
          <w:right w:val="nil"/>
          <w:between w:val="nil"/>
        </w:pBdr>
        <w:spacing w:before="480" w:after="120" w:line="240" w:lineRule="auto"/>
        <w:jc w:val="center"/>
        <w:rPr>
          <w:rFonts w:ascii="Cambria" w:eastAsia="Cambria" w:hAnsi="Cambria" w:cs="Cambria"/>
          <w:b/>
          <w:bCs/>
          <w:color w:val="000000"/>
          <w:sz w:val="24"/>
          <w:szCs w:val="24"/>
        </w:rPr>
      </w:pPr>
      <w:bookmarkStart w:id="37" w:name="_heading=h.1pxezwc" w:colFirst="0" w:colLast="0"/>
      <w:bookmarkEnd w:id="37"/>
      <w:r>
        <w:rPr>
          <w:rFonts w:ascii="Cambria" w:eastAsia="Cambria" w:hAnsi="Cambria" w:cs="Cambria"/>
          <w:b/>
          <w:bCs/>
          <w:color w:val="000000"/>
          <w:sz w:val="24"/>
          <w:szCs w:val="24"/>
        </w:rPr>
        <w:t>METODOLOGÍA DE EVALUACIÓN DE OFERTAS</w:t>
      </w:r>
    </w:p>
    <w:p w14:paraId="62F5B9B2" w14:textId="77777777" w:rsidR="00C471A3" w:rsidRDefault="00C471A3">
      <w:pPr>
        <w:spacing w:after="0" w:line="240" w:lineRule="auto"/>
        <w:jc w:val="both"/>
        <w:rPr>
          <w:rFonts w:ascii="Cambria" w:eastAsia="Cambria" w:hAnsi="Cambria" w:cs="Cambria"/>
          <w:sz w:val="24"/>
          <w:szCs w:val="24"/>
        </w:rPr>
      </w:pPr>
    </w:p>
    <w:p w14:paraId="07E1BEE1"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De conformidad con lo establecido en la Resolución CREG 130 de 2019, BIA ENERGY evaluará las OFERTAS de los agentes que hayan sido habilitados y las OFERTAS transferidas por el ASIC. El objetivo de adjudicación será minimizar los costos de compra de energía y reducir el riesgo asociado a la volatilidad del precio de bolsa.</w:t>
      </w:r>
    </w:p>
    <w:p w14:paraId="7A646FB6" w14:textId="77777777" w:rsidR="00C471A3" w:rsidRDefault="00C471A3">
      <w:pPr>
        <w:spacing w:after="0" w:line="240" w:lineRule="auto"/>
        <w:jc w:val="both"/>
        <w:rPr>
          <w:rFonts w:ascii="Cambria" w:eastAsia="Cambria" w:hAnsi="Cambria" w:cs="Cambria"/>
          <w:sz w:val="24"/>
          <w:szCs w:val="24"/>
        </w:rPr>
      </w:pPr>
    </w:p>
    <w:p w14:paraId="7A1E9F3C"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lastRenderedPageBreak/>
        <w:t>BIA ENERGY podrá presentar una OFERTA DE RESERVA para los productos requeridos, en la cual expresará su condición de adjudicación en precio o cantidad, OFERTA que será la base para determinar las OFERTAS que serán elegibles y la cantidad efectiva a adjudicar en el proceso de evaluación.</w:t>
      </w:r>
    </w:p>
    <w:p w14:paraId="03CFC666" w14:textId="77777777" w:rsidR="00C471A3" w:rsidRDefault="00C471A3">
      <w:pPr>
        <w:spacing w:after="0" w:line="240" w:lineRule="auto"/>
        <w:jc w:val="both"/>
        <w:rPr>
          <w:rFonts w:ascii="Cambria" w:eastAsia="Cambria" w:hAnsi="Cambria" w:cs="Cambria"/>
          <w:sz w:val="24"/>
          <w:szCs w:val="24"/>
        </w:rPr>
      </w:pPr>
    </w:p>
    <w:p w14:paraId="54FAE56F"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Para la evaluación de la OFERTA de cada producto se procederá conforme se indica a continuación:</w:t>
      </w:r>
    </w:p>
    <w:p w14:paraId="3840BDDF" w14:textId="77777777" w:rsidR="00C471A3" w:rsidRDefault="00C471A3">
      <w:pPr>
        <w:spacing w:after="0" w:line="240" w:lineRule="auto"/>
        <w:jc w:val="both"/>
        <w:rPr>
          <w:rFonts w:ascii="Cambria" w:eastAsia="Cambria" w:hAnsi="Cambria" w:cs="Cambria"/>
          <w:sz w:val="24"/>
          <w:szCs w:val="24"/>
        </w:rPr>
      </w:pPr>
    </w:p>
    <w:p w14:paraId="26C0F918" w14:textId="77777777" w:rsidR="00C471A3" w:rsidRDefault="00000000">
      <w:pPr>
        <w:numPr>
          <w:ilvl w:val="0"/>
          <w:numId w:val="10"/>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sz w:val="24"/>
          <w:szCs w:val="24"/>
        </w:rPr>
        <w:t xml:space="preserve">No se evaluarán las ofertas que modifiquen, reemplacen o adicionen condiciones señaladas en la presente Convocatoria y el Anexo No. 2 “MINUTA DE OFERTA”. </w:t>
      </w:r>
    </w:p>
    <w:p w14:paraId="5420C278" w14:textId="77777777" w:rsidR="00C471A3" w:rsidRDefault="00000000">
      <w:pPr>
        <w:numPr>
          <w:ilvl w:val="0"/>
          <w:numId w:val="10"/>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sz w:val="24"/>
          <w:szCs w:val="24"/>
        </w:rPr>
        <w:t xml:space="preserve">Se evaluarán las OFERTAS que sigan la curva de carga del Anexo No. 3, así como aquellas que presenten curva plana (factor de carga 1.0), siempre y cuando cumplan con todos los Requisitos Habilitantes y sus tiempos de subsanación. Para igualar las condiciones en la metodología de evaluación, a las ofertas con curva plana se les aplicará una penalización sumando 5 $/kWh al precio ofertado de cada producto, haciéndolas así comparables con las que siguen la curva. </w:t>
      </w:r>
    </w:p>
    <w:p w14:paraId="07D14AA4" w14:textId="77777777" w:rsidR="00C471A3" w:rsidRDefault="00000000">
      <w:pPr>
        <w:numPr>
          <w:ilvl w:val="0"/>
          <w:numId w:val="10"/>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sz w:val="24"/>
          <w:szCs w:val="24"/>
        </w:rPr>
        <w:t>A</w:t>
      </w:r>
      <w:r>
        <w:rPr>
          <w:rFonts w:ascii="Cambria" w:eastAsia="Cambria" w:hAnsi="Cambria" w:cs="Cambria"/>
          <w:color w:val="000000"/>
          <w:sz w:val="24"/>
          <w:szCs w:val="24"/>
        </w:rPr>
        <w:t xml:space="preserve">quellas </w:t>
      </w:r>
      <w:r>
        <w:rPr>
          <w:rFonts w:ascii="Cambria" w:eastAsia="Cambria" w:hAnsi="Cambria" w:cs="Cambria"/>
          <w:sz w:val="24"/>
          <w:szCs w:val="24"/>
        </w:rPr>
        <w:t>OFERTAS</w:t>
      </w:r>
      <w:r>
        <w:rPr>
          <w:rFonts w:ascii="Cambria" w:eastAsia="Cambria" w:hAnsi="Cambria" w:cs="Cambria"/>
          <w:color w:val="000000"/>
          <w:sz w:val="24"/>
          <w:szCs w:val="24"/>
        </w:rPr>
        <w:t xml:space="preserve"> que tengan en su garantía de seriedad una desviación de hasta un -</w:t>
      </w:r>
      <w:r>
        <w:rPr>
          <w:rFonts w:ascii="Cambria" w:eastAsia="Cambria" w:hAnsi="Cambria" w:cs="Cambria"/>
          <w:sz w:val="24"/>
          <w:szCs w:val="24"/>
        </w:rPr>
        <w:t>5</w:t>
      </w:r>
      <w:r>
        <w:rPr>
          <w:rFonts w:ascii="Cambria" w:eastAsia="Cambria" w:hAnsi="Cambria" w:cs="Cambria"/>
          <w:color w:val="000000"/>
          <w:sz w:val="24"/>
          <w:szCs w:val="24"/>
        </w:rPr>
        <w:t>%, en el valor establecido frente al valor real a constituir por su oferta económica</w:t>
      </w:r>
      <w:r>
        <w:rPr>
          <w:rFonts w:ascii="Cambria" w:eastAsia="Cambria" w:hAnsi="Cambria" w:cs="Cambria"/>
          <w:sz w:val="24"/>
          <w:szCs w:val="24"/>
        </w:rPr>
        <w:t>, se evaluarán las ofertas considerando hasta el valor de la garantía</w:t>
      </w:r>
      <w:r>
        <w:rPr>
          <w:rFonts w:ascii="Cambria" w:eastAsia="Cambria" w:hAnsi="Cambria" w:cs="Cambria"/>
          <w:color w:val="000000"/>
          <w:sz w:val="24"/>
          <w:szCs w:val="24"/>
        </w:rPr>
        <w:t>. En caso de que se ajuste el valor de la garant</w:t>
      </w:r>
      <w:r>
        <w:rPr>
          <w:rFonts w:ascii="Cambria" w:eastAsia="Cambria" w:hAnsi="Cambria" w:cs="Cambria"/>
          <w:sz w:val="24"/>
          <w:szCs w:val="24"/>
        </w:rPr>
        <w:t>ía al 3% del valor total de la OFERTA en el término señalado en el numeral f de la cláusula 4.2, se subsanará la desviación y se calificará hasta el valor de la OFERTA.</w:t>
      </w:r>
    </w:p>
    <w:p w14:paraId="03292F47" w14:textId="77777777" w:rsidR="00C471A3" w:rsidRDefault="00000000">
      <w:pPr>
        <w:numPr>
          <w:ilvl w:val="0"/>
          <w:numId w:val="10"/>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Las propuestas elegibles serán evaluadas con base en el precio, con el fin de obtener las mejores condiciones económicas para la compra de energía.</w:t>
      </w:r>
    </w:p>
    <w:p w14:paraId="5E076506" w14:textId="77777777" w:rsidR="00C471A3" w:rsidRDefault="00000000">
      <w:pPr>
        <w:numPr>
          <w:ilvl w:val="0"/>
          <w:numId w:val="10"/>
        </w:numPr>
        <w:pBdr>
          <w:top w:val="nil"/>
          <w:left w:val="nil"/>
          <w:bottom w:val="nil"/>
          <w:right w:val="nil"/>
          <w:between w:val="nil"/>
        </w:pBdr>
        <w:spacing w:after="0" w:line="240" w:lineRule="auto"/>
        <w:jc w:val="both"/>
        <w:rPr>
          <w:rFonts w:ascii="Cambria" w:eastAsia="Cambria" w:hAnsi="Cambria" w:cs="Cambria"/>
          <w:sz w:val="24"/>
          <w:szCs w:val="24"/>
        </w:rPr>
      </w:pPr>
      <w:r>
        <w:rPr>
          <w:rFonts w:ascii="Cambria" w:eastAsia="Cambria" w:hAnsi="Cambria" w:cs="Cambria"/>
          <w:sz w:val="24"/>
          <w:szCs w:val="24"/>
        </w:rPr>
        <w:t>En caso de inconsistencias en la presentación de la OFERTA, primará la información contenida en el anexo No. 4 sobre el anexo No. 3.</w:t>
      </w:r>
    </w:p>
    <w:p w14:paraId="5CBB73CB" w14:textId="77777777" w:rsidR="00C471A3" w:rsidRDefault="00C471A3">
      <w:pPr>
        <w:pBdr>
          <w:top w:val="nil"/>
          <w:left w:val="nil"/>
          <w:bottom w:val="nil"/>
          <w:right w:val="nil"/>
          <w:between w:val="nil"/>
        </w:pBdr>
        <w:spacing w:after="0" w:line="240" w:lineRule="auto"/>
        <w:ind w:left="720"/>
        <w:jc w:val="both"/>
        <w:rPr>
          <w:rFonts w:ascii="Cambria" w:eastAsia="Cambria" w:hAnsi="Cambria" w:cs="Cambria"/>
          <w:sz w:val="24"/>
          <w:szCs w:val="24"/>
          <w:highlight w:val="yellow"/>
        </w:rPr>
      </w:pPr>
    </w:p>
    <w:p w14:paraId="1E5610B5" w14:textId="77777777" w:rsidR="00C471A3" w:rsidRDefault="00000000">
      <w:pPr>
        <w:pBdr>
          <w:top w:val="nil"/>
          <w:left w:val="nil"/>
          <w:bottom w:val="nil"/>
          <w:right w:val="nil"/>
          <w:between w:val="nil"/>
        </w:pBdr>
        <w:spacing w:after="0" w:line="240" w:lineRule="auto"/>
        <w:ind w:left="720"/>
        <w:jc w:val="both"/>
        <w:rPr>
          <w:rFonts w:ascii="Cambria" w:eastAsia="Cambria" w:hAnsi="Cambria" w:cs="Cambria"/>
          <w:b/>
          <w:bCs/>
          <w:color w:val="000000"/>
          <w:sz w:val="24"/>
          <w:szCs w:val="24"/>
        </w:rPr>
      </w:pPr>
      <w:r>
        <w:rPr>
          <w:rFonts w:ascii="Cambria" w:eastAsia="Cambria" w:hAnsi="Cambria" w:cs="Cambria"/>
          <w:b/>
          <w:bCs/>
          <w:color w:val="000000"/>
          <w:sz w:val="24"/>
          <w:szCs w:val="24"/>
        </w:rPr>
        <w:t>{{metod_mensual_header}}</w:t>
      </w:r>
      <w:r>
        <w:rPr>
          <w:rFonts w:ascii="Cambria" w:eastAsia="Cambria" w:hAnsi="Cambria" w:cs="Cambria"/>
          <w:b/>
          <w:bCs/>
          <w:sz w:val="24"/>
          <w:szCs w:val="24"/>
        </w:rPr>
      </w:r>
    </w:p>
    <w:p w14:paraId="66CBC10D" w14:textId="77777777" w:rsidR="00C471A3" w:rsidRDefault="00C471A3">
      <w:pPr>
        <w:pBdr>
          <w:top w:val="nil"/>
          <w:left w:val="nil"/>
          <w:bottom w:val="nil"/>
          <w:right w:val="nil"/>
          <w:between w:val="nil"/>
        </w:pBdr>
        <w:spacing w:after="0" w:line="240" w:lineRule="auto"/>
        <w:ind w:left="720"/>
        <w:jc w:val="both"/>
        <w:rPr>
          <w:rFonts w:ascii="Cambria" w:eastAsia="Cambria" w:hAnsi="Cambria" w:cs="Cambria"/>
          <w:b/>
          <w:bCs/>
          <w:sz w:val="24"/>
          <w:szCs w:val="24"/>
        </w:rPr>
      </w:pPr>
    </w:p>
    <w:p w14:paraId="31B9ECA3" w14:textId="77777777" w:rsidR="00C471A3" w:rsidRDefault="00000000">
      <w:pPr>
        <w:numPr>
          <w:ilvl w:val="0"/>
          <w:numId w:val="13"/>
        </w:numPr>
        <w:pBdr>
          <w:top w:val="nil"/>
          <w:left w:val="nil"/>
          <w:bottom w:val="nil"/>
          <w:right w:val="nil"/>
          <w:between w:val="nil"/>
        </w:pBdr>
        <w:spacing w:after="0" w:line="240" w:lineRule="auto"/>
        <w:jc w:val="both"/>
        <w:rPr>
          <w:rFonts w:ascii="Cambria" w:eastAsia="Cambria" w:hAnsi="Cambria" w:cs="Cambria"/>
          <w:sz w:val="24"/>
          <w:szCs w:val="24"/>
        </w:rPr>
      </w:pPr>
      <w:r>
        <w:rPr>
          <w:rFonts w:ascii="Cambria" w:eastAsia="Cambria" w:hAnsi="Cambria" w:cs="Cambria"/>
          <w:sz w:val="24"/>
          <w:szCs w:val="24"/>
        </w:rPr>
        <w:t xml:space="preserve">Para cada producto, se puede presentar oferta con diferente porcentaje cada mes, incluyendo el 0%. </w:t>
      </w:r>
    </w:p>
    <w:p w14:paraId="44B7E5AF" w14:textId="77777777" w:rsidR="00C471A3" w:rsidRDefault="00000000">
      <w:pPr>
        <w:numPr>
          <w:ilvl w:val="0"/>
          <w:numId w:val="13"/>
        </w:numPr>
        <w:pBdr>
          <w:top w:val="nil"/>
          <w:left w:val="nil"/>
          <w:bottom w:val="nil"/>
          <w:right w:val="nil"/>
          <w:between w:val="nil"/>
        </w:pBdr>
        <w:spacing w:after="0" w:line="240" w:lineRule="auto"/>
        <w:jc w:val="both"/>
        <w:rPr>
          <w:rFonts w:ascii="Cambria" w:eastAsia="Cambria" w:hAnsi="Cambria" w:cs="Cambria"/>
          <w:sz w:val="24"/>
          <w:szCs w:val="24"/>
        </w:rPr>
      </w:pPr>
      <w:r>
        <w:rPr>
          <w:rFonts w:ascii="Cambria" w:eastAsia="Cambria" w:hAnsi="Cambria" w:cs="Cambria"/>
          <w:sz w:val="24"/>
          <w:szCs w:val="24"/>
        </w:rPr>
        <w:t>El OFERENTE deberá presentar oferta por las 24 horas del día, de acuerdo con el Anexo 3.</w:t>
      </w:r>
    </w:p>
    <w:p w14:paraId="5DF33474" w14:textId="77777777" w:rsidR="00C471A3" w:rsidRDefault="00000000">
      <w:pPr>
        <w:numPr>
          <w:ilvl w:val="0"/>
          <w:numId w:val="13"/>
        </w:numPr>
        <w:pBdr>
          <w:top w:val="nil"/>
          <w:left w:val="nil"/>
          <w:bottom w:val="nil"/>
          <w:right w:val="nil"/>
          <w:between w:val="nil"/>
        </w:pBdr>
        <w:spacing w:after="0" w:line="240" w:lineRule="auto"/>
        <w:jc w:val="both"/>
        <w:rPr>
          <w:rFonts w:ascii="Cambria" w:eastAsia="Cambria" w:hAnsi="Cambria" w:cs="Cambria"/>
          <w:sz w:val="24"/>
          <w:szCs w:val="24"/>
        </w:rPr>
      </w:pPr>
      <w:r>
        <w:rPr>
          <w:rFonts w:ascii="Cambria" w:eastAsia="Cambria" w:hAnsi="Cambria" w:cs="Cambria"/>
          <w:sz w:val="24"/>
          <w:szCs w:val="24"/>
        </w:rPr>
        <w:t xml:space="preserve">El precio ofertado podrá ser diferente para cada mes del producto, expresado en $/kWh, con hasta dos (2) decimales. </w:t>
      </w:r>
    </w:p>
    <w:p w14:paraId="563023BA" w14:textId="77777777" w:rsidR="00C471A3" w:rsidRDefault="00C471A3">
      <w:pPr>
        <w:pBdr>
          <w:top w:val="nil"/>
          <w:left w:val="nil"/>
          <w:bottom w:val="nil"/>
          <w:right w:val="nil"/>
          <w:between w:val="nil"/>
        </w:pBdr>
        <w:spacing w:after="0" w:line="240" w:lineRule="auto"/>
        <w:ind w:left="720"/>
        <w:jc w:val="both"/>
        <w:rPr>
          <w:rFonts w:ascii="Cambria" w:eastAsia="Cambria" w:hAnsi="Cambria" w:cs="Cambria"/>
          <w:sz w:val="24"/>
          <w:szCs w:val="24"/>
        </w:rPr>
      </w:pPr>
    </w:p>
    <w:p w14:paraId="0FD76B64" w14:textId="77777777" w:rsidR="00C471A3" w:rsidRDefault="00000000">
      <w:pPr>
        <w:numPr>
          <w:ilvl w:val="0"/>
          <w:numId w:val="1"/>
        </w:numPr>
        <w:pBdr>
          <w:top w:val="nil"/>
          <w:left w:val="nil"/>
          <w:bottom w:val="nil"/>
          <w:right w:val="nil"/>
          <w:between w:val="nil"/>
        </w:pBdr>
        <w:spacing w:after="0" w:line="240" w:lineRule="auto"/>
        <w:jc w:val="both"/>
        <w:rPr>
          <w:rFonts w:ascii="Cambria" w:eastAsia="Cambria" w:hAnsi="Cambria" w:cs="Cambria"/>
          <w:sz w:val="24"/>
          <w:szCs w:val="24"/>
        </w:rPr>
      </w:pPr>
      <w:r>
        <w:rPr>
          <w:rFonts w:ascii="Cambria" w:eastAsia="Cambria" w:hAnsi="Cambria" w:cs="Cambria"/>
          <w:sz w:val="24"/>
          <w:szCs w:val="24"/>
        </w:rPr>
        <w:t xml:space="preserve">BIA ENERGY presentará una oferta de reserva mensual. </w:t>
      </w:r>
    </w:p>
    <w:p w14:paraId="563FA67B" w14:textId="77777777" w:rsidR="00C471A3" w:rsidRDefault="00000000">
      <w:pPr>
        <w:numPr>
          <w:ilvl w:val="0"/>
          <w:numId w:val="1"/>
        </w:numPr>
        <w:pBdr>
          <w:top w:val="nil"/>
          <w:left w:val="nil"/>
          <w:bottom w:val="nil"/>
          <w:right w:val="nil"/>
          <w:between w:val="nil"/>
        </w:pBdr>
        <w:spacing w:after="0" w:line="240" w:lineRule="auto"/>
        <w:jc w:val="both"/>
        <w:rPr>
          <w:rFonts w:ascii="Cambria" w:eastAsia="Cambria" w:hAnsi="Cambria" w:cs="Cambria"/>
          <w:sz w:val="24"/>
          <w:szCs w:val="24"/>
        </w:rPr>
      </w:pPr>
      <w:r>
        <w:rPr>
          <w:rFonts w:ascii="Cambria" w:eastAsia="Cambria" w:hAnsi="Cambria" w:cs="Cambria"/>
          <w:sz w:val="24"/>
          <w:szCs w:val="24"/>
        </w:rPr>
        <w:t xml:space="preserve">Se evaluarán las ofertas de forma mensual, de manera que se descalificarán en cada mes las ofertas que superen el precio de la oferta de reserva presentada por BIA ENERGY. </w:t>
      </w:r>
    </w:p>
    <w:p w14:paraId="62E29DA4" w14:textId="77777777" w:rsidR="00C471A3" w:rsidRDefault="00000000">
      <w:pPr>
        <w:numPr>
          <w:ilvl w:val="0"/>
          <w:numId w:val="1"/>
        </w:numPr>
        <w:pBdr>
          <w:top w:val="nil"/>
          <w:left w:val="nil"/>
          <w:bottom w:val="nil"/>
          <w:right w:val="nil"/>
          <w:between w:val="nil"/>
        </w:pBdr>
        <w:spacing w:after="0" w:line="240" w:lineRule="auto"/>
        <w:jc w:val="both"/>
        <w:rPr>
          <w:rFonts w:ascii="Cambria" w:eastAsia="Cambria" w:hAnsi="Cambria" w:cs="Cambria"/>
          <w:sz w:val="24"/>
          <w:szCs w:val="24"/>
        </w:rPr>
      </w:pPr>
      <w:r>
        <w:rPr>
          <w:rFonts w:ascii="Cambria" w:eastAsia="Cambria" w:hAnsi="Cambria" w:cs="Cambria"/>
          <w:sz w:val="24"/>
          <w:szCs w:val="24"/>
        </w:rPr>
        <w:t xml:space="preserve">BIA ENERGY adjudicará en mérito del orden de precio. Con base en este orden se adjudicarán las cantidades de las ofertas hasta cumplir con el requerimiento de la energía de cada mes del producto, de acuerdo con el Anexo 3.  </w:t>
      </w:r>
    </w:p>
    <w:p w14:paraId="2AC67811" w14:textId="77777777" w:rsidR="00C471A3" w:rsidRDefault="00000000">
      <w:pPr>
        <w:numPr>
          <w:ilvl w:val="0"/>
          <w:numId w:val="1"/>
        </w:numPr>
        <w:spacing w:after="0" w:line="240" w:lineRule="auto"/>
        <w:jc w:val="both"/>
        <w:rPr>
          <w:rFonts w:ascii="Cambria" w:eastAsia="Cambria" w:hAnsi="Cambria" w:cs="Cambria"/>
          <w:sz w:val="24"/>
          <w:szCs w:val="24"/>
        </w:rPr>
      </w:pPr>
      <w:r>
        <w:rPr>
          <w:rFonts w:ascii="Cambria" w:eastAsia="Cambria" w:hAnsi="Cambria" w:cs="Cambria"/>
          <w:sz w:val="24"/>
          <w:szCs w:val="24"/>
        </w:rPr>
        <w:t>BIA ENERGY evaluará cada mes de manera independiente.</w:t>
      </w:r>
    </w:p>
    <w:p w14:paraId="1AF8F5B3" w14:textId="77777777" w:rsidR="00C471A3" w:rsidRDefault="00C471A3">
      <w:pPr>
        <w:pBdr>
          <w:top w:val="nil"/>
          <w:left w:val="nil"/>
          <w:bottom w:val="nil"/>
          <w:right w:val="nil"/>
          <w:between w:val="nil"/>
        </w:pBdr>
        <w:spacing w:after="0" w:line="240" w:lineRule="auto"/>
        <w:ind w:left="720"/>
        <w:jc w:val="both"/>
        <w:rPr>
          <w:rFonts w:ascii="Cambria" w:eastAsia="Cambria" w:hAnsi="Cambria" w:cs="Cambria"/>
          <w:sz w:val="24"/>
          <w:szCs w:val="24"/>
        </w:rPr>
      </w:pPr>
    </w:p>
    <w:p w14:paraId="5BF69F7B" w14:textId="77777777" w:rsidR="00C471A3" w:rsidRDefault="00000000">
      <w:pPr>
        <w:pBdr>
          <w:top w:val="nil"/>
          <w:left w:val="nil"/>
          <w:bottom w:val="nil"/>
          <w:right w:val="nil"/>
          <w:between w:val="nil"/>
        </w:pBdr>
        <w:spacing w:after="0" w:line="240" w:lineRule="auto"/>
        <w:ind w:left="720"/>
        <w:jc w:val="both"/>
        <w:rPr>
          <w:rFonts w:ascii="Cambria" w:eastAsia="Cambria" w:hAnsi="Cambria" w:cs="Cambria"/>
          <w:color w:val="000000"/>
          <w:sz w:val="24"/>
          <w:szCs w:val="24"/>
        </w:rPr>
      </w:pPr>
      <w:r>
        <w:rPr>
          <w:rFonts w:ascii="Cambria" w:eastAsia="Cambria" w:hAnsi="Cambria" w:cs="Cambria"/>
          <w:b/>
          <w:bCs/>
          <w:sz w:val="24"/>
          <w:szCs w:val="24"/>
        </w:rPr>
        <w:t>{{metod_anual_header}}</w:t>
      </w:r>
      <w:r>
        <w:rPr>
          <w:rFonts w:ascii="Cambria" w:eastAsia="Cambria" w:hAnsi="Cambria" w:cs="Cambria"/>
          <w:b/>
          <w:bCs/>
          <w:color w:val="000000"/>
          <w:sz w:val="24"/>
          <w:szCs w:val="24"/>
        </w:rPr>
      </w:r>
    </w:p>
    <w:p w14:paraId="1F510827" w14:textId="77777777" w:rsidR="00C471A3" w:rsidRDefault="00C471A3">
      <w:pPr>
        <w:spacing w:after="0" w:line="240" w:lineRule="auto"/>
        <w:jc w:val="both"/>
        <w:rPr>
          <w:rFonts w:ascii="Cambria" w:eastAsia="Cambria" w:hAnsi="Cambria" w:cs="Cambria"/>
          <w:sz w:val="24"/>
          <w:szCs w:val="24"/>
        </w:rPr>
      </w:pPr>
    </w:p>
    <w:p w14:paraId="02B28B2D" w14:textId="77777777" w:rsidR="00C471A3" w:rsidRDefault="00000000">
      <w:pPr>
        <w:numPr>
          <w:ilvl w:val="0"/>
          <w:numId w:val="6"/>
        </w:numPr>
        <w:spacing w:after="0" w:line="240" w:lineRule="auto"/>
        <w:jc w:val="both"/>
        <w:rPr>
          <w:rFonts w:ascii="Cambria" w:eastAsia="Cambria" w:hAnsi="Cambria" w:cs="Cambria"/>
          <w:sz w:val="24"/>
          <w:szCs w:val="24"/>
        </w:rPr>
      </w:pPr>
      <w:r>
        <w:rPr>
          <w:rFonts w:ascii="Cambria" w:eastAsia="Cambria" w:hAnsi="Cambria" w:cs="Cambria"/>
          <w:sz w:val="24"/>
          <w:szCs w:val="24"/>
        </w:rPr>
        <w:t xml:space="preserve">Para cada producto, se debe presentar oferta con un </w:t>
      </w:r>
      <w:r>
        <w:rPr>
          <w:rFonts w:ascii="Cambria" w:eastAsia="Cambria" w:hAnsi="Cambria" w:cs="Cambria"/>
          <w:sz w:val="24"/>
          <w:szCs w:val="24"/>
          <w:u w:val="single"/>
        </w:rPr>
        <w:t>único</w:t>
      </w:r>
      <w:r>
        <w:rPr>
          <w:rFonts w:ascii="Cambria" w:eastAsia="Cambria" w:hAnsi="Cambria" w:cs="Cambria"/>
          <w:sz w:val="24"/>
          <w:szCs w:val="24"/>
        </w:rPr>
        <w:t xml:space="preserve"> porcentaje de energía para el periodo solicitado.</w:t>
      </w:r>
    </w:p>
    <w:p w14:paraId="1691EA02" w14:textId="77777777" w:rsidR="00C471A3" w:rsidRDefault="00000000">
      <w:pPr>
        <w:numPr>
          <w:ilvl w:val="0"/>
          <w:numId w:val="6"/>
        </w:numPr>
        <w:spacing w:after="0" w:line="240" w:lineRule="auto"/>
        <w:jc w:val="both"/>
        <w:rPr>
          <w:rFonts w:ascii="Cambria" w:eastAsia="Cambria" w:hAnsi="Cambria" w:cs="Cambria"/>
          <w:sz w:val="24"/>
          <w:szCs w:val="24"/>
        </w:rPr>
      </w:pPr>
      <w:r>
        <w:rPr>
          <w:rFonts w:ascii="Cambria" w:eastAsia="Cambria" w:hAnsi="Cambria" w:cs="Cambria"/>
          <w:sz w:val="24"/>
          <w:szCs w:val="24"/>
        </w:rPr>
        <w:t>El OFERENTE deberá presentar oferta de acuerdo con el Anexo No. 3.</w:t>
      </w:r>
    </w:p>
    <w:p w14:paraId="76CB0C18" w14:textId="77777777" w:rsidR="00C471A3" w:rsidRDefault="00000000">
      <w:pPr>
        <w:numPr>
          <w:ilvl w:val="0"/>
          <w:numId w:val="6"/>
        </w:numPr>
        <w:spacing w:after="0" w:line="240" w:lineRule="auto"/>
        <w:jc w:val="both"/>
        <w:rPr>
          <w:rFonts w:ascii="Cambria" w:eastAsia="Cambria" w:hAnsi="Cambria" w:cs="Cambria"/>
          <w:sz w:val="24"/>
          <w:szCs w:val="24"/>
        </w:rPr>
      </w:pPr>
      <w:r>
        <w:rPr>
          <w:rFonts w:ascii="Cambria" w:eastAsia="Cambria" w:hAnsi="Cambria" w:cs="Cambria"/>
          <w:sz w:val="24"/>
          <w:szCs w:val="24"/>
        </w:rPr>
        <w:t>El precio ofertado debe ser único para el año del producto, expresado en $/kWh, con hasta dos (2) decimales.</w:t>
      </w:r>
    </w:p>
    <w:p w14:paraId="669BDC7E" w14:textId="77777777" w:rsidR="00C471A3" w:rsidRDefault="00000000">
      <w:pPr>
        <w:numPr>
          <w:ilvl w:val="0"/>
          <w:numId w:val="5"/>
        </w:numPr>
        <w:spacing w:after="0" w:line="240" w:lineRule="auto"/>
        <w:jc w:val="both"/>
        <w:rPr>
          <w:rFonts w:ascii="Cambria" w:eastAsia="Cambria" w:hAnsi="Cambria" w:cs="Cambria"/>
          <w:sz w:val="24"/>
          <w:szCs w:val="24"/>
        </w:rPr>
      </w:pPr>
      <w:r>
        <w:rPr>
          <w:rFonts w:ascii="Cambria" w:eastAsia="Cambria" w:hAnsi="Cambria" w:cs="Cambria"/>
          <w:sz w:val="24"/>
          <w:szCs w:val="24"/>
        </w:rPr>
        <w:t xml:space="preserve">BIA ENERGY presentará una oferta de reserva para el periodo solicitado. </w:t>
      </w:r>
    </w:p>
    <w:p w14:paraId="0466BDA5" w14:textId="77777777" w:rsidR="00C471A3" w:rsidRDefault="00000000">
      <w:pPr>
        <w:numPr>
          <w:ilvl w:val="0"/>
          <w:numId w:val="5"/>
        </w:numPr>
        <w:spacing w:after="0" w:line="240" w:lineRule="auto"/>
        <w:jc w:val="both"/>
        <w:rPr>
          <w:rFonts w:ascii="Cambria" w:eastAsia="Cambria" w:hAnsi="Cambria" w:cs="Cambria"/>
          <w:sz w:val="24"/>
          <w:szCs w:val="24"/>
        </w:rPr>
      </w:pPr>
      <w:r>
        <w:rPr>
          <w:rFonts w:ascii="Cambria" w:eastAsia="Cambria" w:hAnsi="Cambria" w:cs="Cambria"/>
          <w:sz w:val="24"/>
          <w:szCs w:val="24"/>
        </w:rPr>
        <w:t xml:space="preserve">Se evaluarán las ofertas por el total del producto, de manera que se descalificarán las ofertas que superen el precio de la oferta de reserva presentada por BIA ENERGY. </w:t>
      </w:r>
    </w:p>
    <w:p w14:paraId="74861DAF" w14:textId="77777777" w:rsidR="00C471A3" w:rsidRDefault="00000000">
      <w:pPr>
        <w:numPr>
          <w:ilvl w:val="0"/>
          <w:numId w:val="5"/>
        </w:numPr>
        <w:spacing w:after="0" w:line="240" w:lineRule="auto"/>
        <w:jc w:val="both"/>
        <w:rPr>
          <w:rFonts w:ascii="Cambria" w:eastAsia="Cambria" w:hAnsi="Cambria" w:cs="Cambria"/>
          <w:sz w:val="24"/>
          <w:szCs w:val="24"/>
        </w:rPr>
      </w:pPr>
      <w:r>
        <w:rPr>
          <w:rFonts w:ascii="Cambria" w:eastAsia="Cambria" w:hAnsi="Cambria" w:cs="Cambria"/>
          <w:sz w:val="24"/>
          <w:szCs w:val="24"/>
        </w:rPr>
        <w:t>BIA ENERGY adjudicará en mérito del orden de precio. Con base en este orden se adjudicarán las cantidades de las ofertas hasta cumplir con el requerimiento de la energía del año del producto, de acuerdo con el Anexo No. 3.</w:t>
      </w:r>
    </w:p>
    <w:p w14:paraId="582DABFF" w14:textId="77777777" w:rsidR="00C471A3" w:rsidRDefault="00000000">
      <w:pPr>
        <w:numPr>
          <w:ilvl w:val="0"/>
          <w:numId w:val="5"/>
        </w:numPr>
        <w:spacing w:after="0" w:line="240" w:lineRule="auto"/>
        <w:jc w:val="both"/>
        <w:rPr>
          <w:rFonts w:ascii="Cambria" w:eastAsia="Cambria" w:hAnsi="Cambria" w:cs="Cambria"/>
          <w:sz w:val="24"/>
          <w:szCs w:val="24"/>
        </w:rPr>
      </w:pPr>
      <w:r>
        <w:rPr>
          <w:rFonts w:ascii="Cambria" w:eastAsia="Cambria" w:hAnsi="Cambria" w:cs="Cambria"/>
          <w:sz w:val="24"/>
          <w:szCs w:val="24"/>
        </w:rPr>
        <w:t xml:space="preserve">BIA ENERGY evaluará las ofertas de manera anual </w:t>
      </w:r>
    </w:p>
    <w:p w14:paraId="6B2C455A" w14:textId="77777777" w:rsidR="00C471A3" w:rsidRDefault="00C471A3">
      <w:pPr>
        <w:spacing w:after="0" w:line="240" w:lineRule="auto"/>
        <w:jc w:val="both"/>
        <w:rPr>
          <w:rFonts w:ascii="Cambria" w:eastAsia="Cambria" w:hAnsi="Cambria" w:cs="Cambria"/>
          <w:sz w:val="24"/>
          <w:szCs w:val="24"/>
          <w:highlight w:val="yellow"/>
        </w:rPr>
      </w:pPr>
      <w:r>
        <w:t>{{metod_libre_seccion}}</w:t>
      </w:r>
    </w:p>
    <w:p w14:paraId="1C6D873B" w14:textId="77777777" w:rsidR="00C471A3" w:rsidRDefault="00000000">
      <w:pPr>
        <w:spacing w:after="0" w:line="240" w:lineRule="auto"/>
        <w:jc w:val="both"/>
        <w:rPr>
          <w:rFonts w:ascii="Cambria" w:eastAsia="Cambria" w:hAnsi="Cambria" w:cs="Cambria"/>
          <w:sz w:val="24"/>
          <w:szCs w:val="24"/>
          <w:u w:val="single"/>
        </w:rPr>
      </w:pPr>
      <w:r>
        <w:rPr>
          <w:rFonts w:ascii="Cambria" w:eastAsia="Cambria" w:hAnsi="Cambria" w:cs="Cambria"/>
          <w:sz w:val="24"/>
          <w:szCs w:val="24"/>
          <w:u w:val="single"/>
        </w:rPr>
        <w:t>Regla para dirimir empates</w:t>
      </w:r>
    </w:p>
    <w:p w14:paraId="30E9ADE3"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En caso de que se presenten empates en precios para un producto, la adjudicación y formalización para cada OFERTA será realizada a prorrata de la demanda requerida por BIA ENERGY.</w:t>
      </w:r>
    </w:p>
    <w:p w14:paraId="0FC0B3EF" w14:textId="77777777" w:rsidR="00C471A3" w:rsidRDefault="00C471A3">
      <w:pPr>
        <w:spacing w:after="0" w:line="240" w:lineRule="auto"/>
        <w:jc w:val="both"/>
        <w:rPr>
          <w:rFonts w:ascii="Cambria" w:eastAsia="Cambria" w:hAnsi="Cambria" w:cs="Cambria"/>
          <w:sz w:val="24"/>
          <w:szCs w:val="24"/>
        </w:rPr>
      </w:pPr>
    </w:p>
    <w:p w14:paraId="6EC3A2D3"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En caso de que una de las OFERTAS en empate no permita adjudicación parcial, se tomará la decisión que minimice el riesgo de exposición en bolsa de la demanda.</w:t>
      </w:r>
    </w:p>
    <w:p w14:paraId="624A7209" w14:textId="77777777" w:rsidR="00C471A3" w:rsidRDefault="00C471A3">
      <w:pPr>
        <w:spacing w:after="0" w:line="240" w:lineRule="auto"/>
        <w:jc w:val="both"/>
        <w:rPr>
          <w:rFonts w:ascii="Cambria" w:eastAsia="Cambria" w:hAnsi="Cambria" w:cs="Cambria"/>
          <w:sz w:val="24"/>
          <w:szCs w:val="24"/>
        </w:rPr>
      </w:pPr>
    </w:p>
    <w:p w14:paraId="5D05A6FF" w14:textId="77777777" w:rsidR="00C471A3" w:rsidRDefault="00000000">
      <w:pPr>
        <w:spacing w:after="0" w:line="240" w:lineRule="auto"/>
        <w:jc w:val="both"/>
        <w:rPr>
          <w:rFonts w:ascii="Cambria" w:eastAsia="Cambria" w:hAnsi="Cambria" w:cs="Cambria"/>
          <w:sz w:val="24"/>
          <w:szCs w:val="24"/>
          <w:u w:val="single"/>
        </w:rPr>
      </w:pPr>
      <w:r>
        <w:rPr>
          <w:rFonts w:ascii="Cambria" w:eastAsia="Cambria" w:hAnsi="Cambria" w:cs="Cambria"/>
          <w:sz w:val="24"/>
          <w:szCs w:val="24"/>
          <w:u w:val="single"/>
        </w:rPr>
        <w:t>Procedimiento para resolver reclamaciones</w:t>
      </w:r>
    </w:p>
    <w:p w14:paraId="3CE47BC6"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En caso de presentarse reclamaciones y/u objeciones frente al procedimiento de evaluación, se deben presentar y sustentar de manera oral y respetuosa por parte de los representantes de los OFERENTES en la Audiencia Pública en donde se lleva a cabo la evaluación. Las reclamaciones u objeciones deberán indicar Nombre, Cargo y Empresa a la que representa. BIA ENERGY analizará las reclamaciones y/u objeciones y las resolverá en la misma audiencia.</w:t>
      </w:r>
    </w:p>
    <w:p w14:paraId="246D2D6E" w14:textId="77777777" w:rsidR="00C471A3" w:rsidRDefault="00C471A3">
      <w:pPr>
        <w:spacing w:after="0" w:line="240" w:lineRule="auto"/>
        <w:jc w:val="both"/>
        <w:rPr>
          <w:rFonts w:ascii="Cambria" w:eastAsia="Cambria" w:hAnsi="Cambria" w:cs="Cambria"/>
          <w:sz w:val="24"/>
          <w:szCs w:val="24"/>
          <w:highlight w:val="yellow"/>
        </w:rPr>
      </w:pPr>
    </w:p>
    <w:p w14:paraId="0B7487EA" w14:textId="77777777" w:rsidR="00C471A3" w:rsidRDefault="00000000">
      <w:pPr>
        <w:keepNext/>
        <w:keepLines/>
        <w:numPr>
          <w:ilvl w:val="0"/>
          <w:numId w:val="7"/>
        </w:numPr>
        <w:pBdr>
          <w:top w:val="nil"/>
          <w:left w:val="nil"/>
          <w:bottom w:val="nil"/>
          <w:right w:val="nil"/>
          <w:between w:val="nil"/>
        </w:pBdr>
        <w:spacing w:before="480" w:after="120" w:line="240" w:lineRule="auto"/>
        <w:jc w:val="center"/>
        <w:rPr>
          <w:rFonts w:ascii="Cambria" w:eastAsia="Cambria" w:hAnsi="Cambria" w:cs="Cambria"/>
          <w:b/>
          <w:bCs/>
          <w:color w:val="000000"/>
          <w:sz w:val="24"/>
          <w:szCs w:val="24"/>
        </w:rPr>
      </w:pPr>
      <w:bookmarkStart w:id="38" w:name="_heading=h.49x2ik5" w:colFirst="0" w:colLast="0"/>
      <w:bookmarkEnd w:id="38"/>
      <w:r>
        <w:rPr>
          <w:rFonts w:ascii="Cambria" w:eastAsia="Cambria" w:hAnsi="Cambria" w:cs="Cambria"/>
          <w:b/>
          <w:bCs/>
          <w:color w:val="000000"/>
          <w:sz w:val="24"/>
          <w:szCs w:val="24"/>
        </w:rPr>
        <w:t>AUDIENCIA PÚBLICA</w:t>
      </w:r>
    </w:p>
    <w:p w14:paraId="108EE345" w14:textId="77777777" w:rsidR="00C471A3" w:rsidRDefault="00C471A3">
      <w:pPr>
        <w:pBdr>
          <w:top w:val="nil"/>
          <w:left w:val="nil"/>
          <w:bottom w:val="nil"/>
          <w:right w:val="nil"/>
          <w:between w:val="nil"/>
        </w:pBdr>
        <w:spacing w:after="0" w:line="240" w:lineRule="auto"/>
        <w:ind w:left="720"/>
        <w:jc w:val="both"/>
        <w:rPr>
          <w:rFonts w:ascii="Cambria" w:eastAsia="Cambria" w:hAnsi="Cambria" w:cs="Cambria"/>
          <w:color w:val="000000"/>
          <w:sz w:val="24"/>
          <w:szCs w:val="24"/>
        </w:rPr>
      </w:pPr>
    </w:p>
    <w:p w14:paraId="54B17793"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De conformidad con lo establecido en la Resolución CREG 130 de 2019, BIA ENERGY invita a audiencia pública el {{fecha_audiencia_publica}}. Esta audiencia será realizada virtualmente, con el fin de que todos los interesados puedan estar presentes, y para esto, se informará el enlace de acceso a la plataforma virtual a través del SICEP.</w:t>
      </w:r>
    </w:p>
    <w:p w14:paraId="3745345E" w14:textId="77777777" w:rsidR="00C471A3" w:rsidRDefault="00C471A3">
      <w:pPr>
        <w:spacing w:after="0" w:line="240" w:lineRule="auto"/>
        <w:jc w:val="both"/>
        <w:rPr>
          <w:rFonts w:ascii="Cambria" w:eastAsia="Cambria" w:hAnsi="Cambria" w:cs="Cambria"/>
          <w:sz w:val="24"/>
          <w:szCs w:val="24"/>
        </w:rPr>
      </w:pPr>
    </w:p>
    <w:p w14:paraId="74F6DE8D"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A esta audiencia podrán asistir PARTICIPANTES, OFERENTES, autoridades de inspección, control y vigilancia y los terceros interesados que soliciten participar.</w:t>
      </w:r>
    </w:p>
    <w:p w14:paraId="3DC4B059"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39" w:name="_heading=h.2p2csry" w:colFirst="0" w:colLast="0"/>
      <w:bookmarkEnd w:id="39"/>
      <w:r>
        <w:rPr>
          <w:rFonts w:ascii="Cambria" w:eastAsia="Cambria" w:hAnsi="Cambria" w:cs="Cambria"/>
          <w:b/>
          <w:bCs/>
          <w:sz w:val="24"/>
          <w:szCs w:val="24"/>
        </w:rPr>
        <w:lastRenderedPageBreak/>
        <w:t xml:space="preserve">ADJUDICACIÓN </w:t>
      </w:r>
      <w:r>
        <w:rPr>
          <w:rFonts w:ascii="Cambria" w:eastAsia="Cambria" w:hAnsi="Cambria" w:cs="Cambria"/>
          <w:b/>
          <w:bCs/>
          <w:color w:val="000000"/>
          <w:sz w:val="24"/>
          <w:szCs w:val="24"/>
        </w:rPr>
        <w:t>DE RESULTADOS</w:t>
      </w:r>
    </w:p>
    <w:p w14:paraId="3DAE1A2D" w14:textId="77777777" w:rsidR="00C471A3" w:rsidRDefault="00C471A3">
      <w:pPr>
        <w:pBdr>
          <w:top w:val="nil"/>
          <w:left w:val="nil"/>
          <w:bottom w:val="nil"/>
          <w:right w:val="nil"/>
          <w:between w:val="nil"/>
        </w:pBdr>
        <w:spacing w:after="0" w:line="240" w:lineRule="auto"/>
        <w:ind w:left="720"/>
        <w:jc w:val="both"/>
        <w:rPr>
          <w:rFonts w:ascii="Cambria" w:eastAsia="Cambria" w:hAnsi="Cambria" w:cs="Cambria"/>
          <w:color w:val="000000"/>
          <w:sz w:val="24"/>
          <w:szCs w:val="24"/>
        </w:rPr>
      </w:pPr>
    </w:p>
    <w:p w14:paraId="5B2F1400"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El resultado de la Invitación a Ofrecer será la adjudicación y formalización de ofertas. Para la adjudicación y formalización será necesario aplicar la metodología de evaluación de OFERTAS definida en el numeral 6 de los pliegos, considerando la OFERTA RESERVA y las OFERTAS que cumplan con lo previsto en la Invitación a Ofrecer y que fueron transferidas por el ASIC. La adjudicación de resultados se realizará a través de Audiencia Pública que será documentada por medio de un acta de audiencia. En el acta de audiencia, BIA ENERGY podrá registrar los siguientes aspectos:</w:t>
      </w:r>
    </w:p>
    <w:p w14:paraId="381F342B" w14:textId="77777777" w:rsidR="00C471A3" w:rsidRDefault="00C471A3">
      <w:pPr>
        <w:spacing w:after="0" w:line="240" w:lineRule="auto"/>
        <w:jc w:val="both"/>
        <w:rPr>
          <w:rFonts w:ascii="Cambria" w:eastAsia="Cambria" w:hAnsi="Cambria" w:cs="Cambria"/>
          <w:sz w:val="24"/>
          <w:szCs w:val="24"/>
        </w:rPr>
      </w:pPr>
    </w:p>
    <w:p w14:paraId="20212C3E" w14:textId="77777777" w:rsidR="00C471A3" w:rsidRDefault="00000000">
      <w:pPr>
        <w:numPr>
          <w:ilvl w:val="0"/>
          <w:numId w:val="12"/>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b/>
          <w:bCs/>
          <w:color w:val="000000"/>
          <w:sz w:val="24"/>
          <w:szCs w:val="24"/>
        </w:rPr>
        <w:t>Agente(s) adjudicado(s)</w:t>
      </w:r>
    </w:p>
    <w:p w14:paraId="33AAF91A" w14:textId="77777777" w:rsidR="00C471A3" w:rsidRDefault="00000000">
      <w:pPr>
        <w:pBdr>
          <w:top w:val="nil"/>
          <w:left w:val="nil"/>
          <w:bottom w:val="nil"/>
          <w:right w:val="nil"/>
          <w:between w:val="nil"/>
        </w:pBdr>
        <w:spacing w:after="0" w:line="240" w:lineRule="auto"/>
        <w:ind w:left="720"/>
        <w:jc w:val="both"/>
        <w:rPr>
          <w:rFonts w:ascii="Cambria" w:eastAsia="Cambria" w:hAnsi="Cambria" w:cs="Cambria"/>
          <w:sz w:val="24"/>
          <w:szCs w:val="24"/>
        </w:rPr>
      </w:pPr>
      <w:r>
        <w:rPr>
          <w:rFonts w:ascii="Cambria" w:eastAsia="Cambria" w:hAnsi="Cambria" w:cs="Cambria"/>
          <w:color w:val="000000"/>
          <w:sz w:val="24"/>
          <w:szCs w:val="24"/>
        </w:rPr>
        <w:t xml:space="preserve">BIA ENERGY notificará por escrito al (los) </w:t>
      </w:r>
      <w:r>
        <w:rPr>
          <w:rFonts w:ascii="Cambria" w:eastAsia="Cambria" w:hAnsi="Cambria" w:cs="Cambria"/>
          <w:sz w:val="24"/>
          <w:szCs w:val="24"/>
        </w:rPr>
        <w:t>OFERENTE</w:t>
      </w:r>
      <w:r>
        <w:rPr>
          <w:rFonts w:ascii="Cambria" w:eastAsia="Cambria" w:hAnsi="Cambria" w:cs="Cambria"/>
          <w:color w:val="000000"/>
          <w:sz w:val="24"/>
          <w:szCs w:val="24"/>
        </w:rPr>
        <w:t xml:space="preserve">(s) favorecido(s) con la adjudicación. </w:t>
      </w:r>
    </w:p>
    <w:p w14:paraId="41232539" w14:textId="77777777" w:rsidR="00C471A3" w:rsidRDefault="00C471A3">
      <w:pPr>
        <w:pBdr>
          <w:top w:val="nil"/>
          <w:left w:val="nil"/>
          <w:bottom w:val="nil"/>
          <w:right w:val="nil"/>
          <w:between w:val="nil"/>
        </w:pBdr>
        <w:spacing w:after="0" w:line="240" w:lineRule="auto"/>
        <w:ind w:left="720"/>
        <w:jc w:val="both"/>
        <w:rPr>
          <w:rFonts w:ascii="Cambria" w:eastAsia="Cambria" w:hAnsi="Cambria" w:cs="Cambria"/>
          <w:sz w:val="24"/>
          <w:szCs w:val="24"/>
        </w:rPr>
      </w:pPr>
    </w:p>
    <w:p w14:paraId="7C57E02F" w14:textId="77777777" w:rsidR="00C471A3" w:rsidRDefault="00000000">
      <w:pPr>
        <w:numPr>
          <w:ilvl w:val="0"/>
          <w:numId w:val="12"/>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b/>
          <w:bCs/>
          <w:color w:val="000000"/>
          <w:sz w:val="24"/>
          <w:szCs w:val="24"/>
        </w:rPr>
        <w:t>Declara</w:t>
      </w:r>
      <w:r>
        <w:rPr>
          <w:rFonts w:ascii="Cambria" w:eastAsia="Cambria" w:hAnsi="Cambria" w:cs="Cambria"/>
          <w:b/>
          <w:bCs/>
          <w:sz w:val="24"/>
          <w:szCs w:val="24"/>
        </w:rPr>
        <w:t>toria</w:t>
      </w:r>
      <w:r>
        <w:rPr>
          <w:rFonts w:ascii="Cambria" w:eastAsia="Cambria" w:hAnsi="Cambria" w:cs="Cambria"/>
          <w:b/>
          <w:bCs/>
          <w:color w:val="000000"/>
          <w:sz w:val="24"/>
          <w:szCs w:val="24"/>
        </w:rPr>
        <w:t xml:space="preserve"> de convocatoria desierta</w:t>
      </w:r>
    </w:p>
    <w:p w14:paraId="52405B2B" w14:textId="4DE8B48B" w:rsidR="00C471A3" w:rsidRDefault="00000000">
      <w:pPr>
        <w:pBdr>
          <w:top w:val="nil"/>
          <w:left w:val="nil"/>
          <w:bottom w:val="nil"/>
          <w:right w:val="nil"/>
          <w:between w:val="nil"/>
        </w:pBdr>
        <w:spacing w:after="0" w:line="240" w:lineRule="auto"/>
        <w:ind w:left="720"/>
        <w:jc w:val="both"/>
        <w:rPr>
          <w:rFonts w:ascii="Cambria" w:eastAsia="Cambria" w:hAnsi="Cambria" w:cs="Cambria"/>
          <w:b/>
          <w:bCs/>
          <w:sz w:val="24"/>
          <w:szCs w:val="24"/>
        </w:rPr>
      </w:pPr>
      <w:r>
        <w:rPr>
          <w:rFonts w:ascii="Cambria" w:eastAsia="Cambria" w:hAnsi="Cambria" w:cs="Cambria"/>
          <w:color w:val="000000"/>
          <w:sz w:val="24"/>
          <w:szCs w:val="24"/>
        </w:rPr>
        <w:t xml:space="preserve">Si </w:t>
      </w:r>
      <w:r>
        <w:rPr>
          <w:rFonts w:ascii="Cambria" w:eastAsia="Cambria" w:hAnsi="Cambria" w:cs="Cambria"/>
          <w:sz w:val="24"/>
          <w:szCs w:val="24"/>
        </w:rPr>
        <w:t xml:space="preserve">luego de la presentación de </w:t>
      </w:r>
      <w:r>
        <w:rPr>
          <w:rFonts w:ascii="Cambria" w:eastAsia="Cambria" w:hAnsi="Cambria" w:cs="Cambria"/>
          <w:color w:val="000000"/>
          <w:sz w:val="24"/>
          <w:szCs w:val="24"/>
        </w:rPr>
        <w:t>las</w:t>
      </w:r>
      <w:r>
        <w:rPr>
          <w:rFonts w:ascii="Cambria" w:eastAsia="Cambria" w:hAnsi="Cambria" w:cs="Cambria"/>
          <w:sz w:val="24"/>
          <w:szCs w:val="24"/>
        </w:rPr>
        <w:t xml:space="preserve"> OFERTAS, se evidencia que </w:t>
      </w:r>
      <w:r w:rsidR="00A84E6A">
        <w:rPr>
          <w:rFonts w:ascii="Cambria" w:eastAsia="Cambria" w:hAnsi="Cambria" w:cs="Cambria"/>
          <w:sz w:val="24"/>
          <w:szCs w:val="24"/>
        </w:rPr>
        <w:t>ninguna de dichas OFERTAS atiende</w:t>
      </w:r>
      <w:r>
        <w:rPr>
          <w:rFonts w:ascii="Cambria" w:eastAsia="Cambria" w:hAnsi="Cambria" w:cs="Cambria"/>
          <w:sz w:val="24"/>
          <w:szCs w:val="24"/>
        </w:rPr>
        <w:t xml:space="preserve"> las bases generales previstas en la presente Invitación a Ofrecer, bien sea porque no cumplen con los criterios necesarios para una evaluación favorable o los precios ofertados superan la OFERTA reserva, BIA ENERGY declarará desierta la convocatoria. </w:t>
      </w:r>
    </w:p>
    <w:p w14:paraId="09F65046"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40" w:name="_heading=h.147n2zr" w:colFirst="0" w:colLast="0"/>
      <w:bookmarkEnd w:id="40"/>
      <w:r>
        <w:rPr>
          <w:rFonts w:ascii="Cambria" w:eastAsia="Cambria" w:hAnsi="Cambria" w:cs="Cambria"/>
          <w:b/>
          <w:bCs/>
          <w:sz w:val="24"/>
          <w:szCs w:val="24"/>
        </w:rPr>
        <w:t xml:space="preserve">FORMALIZACIÓN POR MEDIO DE ORDEN DE COMPRA Y </w:t>
      </w:r>
      <w:r>
        <w:rPr>
          <w:rFonts w:ascii="Cambria" w:eastAsia="Cambria" w:hAnsi="Cambria" w:cs="Cambria"/>
          <w:b/>
          <w:bCs/>
          <w:color w:val="000000"/>
          <w:sz w:val="24"/>
          <w:szCs w:val="24"/>
        </w:rPr>
        <w:t xml:space="preserve">REGISTRO DE </w:t>
      </w:r>
      <w:r>
        <w:rPr>
          <w:rFonts w:ascii="Cambria" w:eastAsia="Cambria" w:hAnsi="Cambria" w:cs="Cambria"/>
          <w:b/>
          <w:bCs/>
          <w:sz w:val="24"/>
          <w:szCs w:val="24"/>
        </w:rPr>
        <w:t>NEGOCIO</w:t>
      </w:r>
      <w:r>
        <w:rPr>
          <w:rFonts w:ascii="Cambria" w:eastAsia="Cambria" w:hAnsi="Cambria" w:cs="Cambria"/>
          <w:b/>
          <w:bCs/>
          <w:color w:val="000000"/>
          <w:sz w:val="24"/>
          <w:szCs w:val="24"/>
        </w:rPr>
        <w:t>S JURÍDIC</w:t>
      </w:r>
      <w:r>
        <w:rPr>
          <w:rFonts w:ascii="Cambria" w:eastAsia="Cambria" w:hAnsi="Cambria" w:cs="Cambria"/>
          <w:b/>
          <w:bCs/>
          <w:sz w:val="24"/>
          <w:szCs w:val="24"/>
        </w:rPr>
        <w:t>OS</w:t>
      </w:r>
    </w:p>
    <w:p w14:paraId="49724421" w14:textId="77777777" w:rsidR="00C471A3" w:rsidRDefault="00000000">
      <w:pPr>
        <w:spacing w:before="240" w:after="240" w:line="240" w:lineRule="auto"/>
        <w:jc w:val="both"/>
        <w:rPr>
          <w:rFonts w:ascii="Cambria" w:eastAsia="Cambria" w:hAnsi="Cambria" w:cs="Cambria"/>
          <w:sz w:val="24"/>
          <w:szCs w:val="24"/>
        </w:rPr>
      </w:pPr>
      <w:r>
        <w:rPr>
          <w:rFonts w:ascii="Cambria" w:eastAsia="Cambria" w:hAnsi="Cambria" w:cs="Cambria"/>
          <w:sz w:val="24"/>
          <w:szCs w:val="24"/>
        </w:rPr>
        <w:t xml:space="preserve">Luego de la adjudicación, el oferente deberá entregar la Oferta mercantil manteniendo el formato y contenido señalado en el Anexo No. 2 “Minuta de oferta mercantil”, dentro de los 5 días hábiles siguientes a la adjudicación. </w:t>
      </w:r>
      <w:r>
        <w:rPr>
          <w:rFonts w:ascii="Cambria" w:eastAsia="Cambria" w:hAnsi="Cambria" w:cs="Cambria"/>
          <w:b/>
          <w:bCs/>
          <w:sz w:val="24"/>
          <w:szCs w:val="24"/>
        </w:rPr>
        <w:t>BIA ENERGY</w:t>
      </w:r>
      <w:r>
        <w:rPr>
          <w:rFonts w:ascii="Cambria" w:eastAsia="Cambria" w:hAnsi="Cambria" w:cs="Cambria"/>
          <w:sz w:val="24"/>
          <w:szCs w:val="24"/>
        </w:rPr>
        <w:t xml:space="preserve"> procederá a formalizar el negocio jurídico derivado de esta Invitación a Ofrecer mediante la emisión de la correspondiente orden de compra dentro de los ocho (8) días hábiles siguientes al cumplimiento del plazo de formalización. Esta actuación dará lugar al perfeccionamiento del negocio jurídico para el suministro de energía eléctrica.</w:t>
      </w:r>
    </w:p>
    <w:p w14:paraId="3FAC7064"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BIA ENERGY realizará ante el ASIC la solicitud de registro del negocio jurídico, dentro de los cuatro (4) días hábiles siguientes a la fecha de emisión de la orden de compra.</w:t>
      </w:r>
    </w:p>
    <w:p w14:paraId="55609454"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41" w:name="_heading=h.3o7alnk" w:colFirst="0" w:colLast="0"/>
      <w:bookmarkEnd w:id="41"/>
      <w:r>
        <w:rPr>
          <w:rFonts w:ascii="Cambria" w:eastAsia="Cambria" w:hAnsi="Cambria" w:cs="Cambria"/>
          <w:b/>
          <w:bCs/>
          <w:color w:val="000000"/>
          <w:sz w:val="24"/>
          <w:szCs w:val="24"/>
        </w:rPr>
        <w:t>SUSPENSIÓN DE LA CONVOCATORIA</w:t>
      </w:r>
    </w:p>
    <w:p w14:paraId="752738D9" w14:textId="77777777" w:rsidR="00C471A3" w:rsidRDefault="00C471A3">
      <w:pPr>
        <w:spacing w:after="0" w:line="240" w:lineRule="auto"/>
        <w:jc w:val="both"/>
        <w:rPr>
          <w:rFonts w:ascii="Cambria" w:eastAsia="Cambria" w:hAnsi="Cambria" w:cs="Cambria"/>
          <w:sz w:val="24"/>
          <w:szCs w:val="24"/>
        </w:rPr>
      </w:pPr>
    </w:p>
    <w:p w14:paraId="7CBCD0F8"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En caso de que BIA ENERGY considere que debe suspender la convocatoria o cancelarla, informará al ASIC para que realice el cambio del estado de la convocatoria y registrará en el SICEP los soportes necesarios que sustentarán las causas de esta decisión. En caso de suspenderla, el período de la suspensión no podrá ser superior a diez (10) días hábiles. Mientras la convocatoria se encuentre suspendida, no se recibirá ningún documento por parte de los OFERENTES.</w:t>
      </w:r>
    </w:p>
    <w:p w14:paraId="72A9A8E9" w14:textId="77777777" w:rsidR="00C471A3" w:rsidRDefault="00C471A3">
      <w:pPr>
        <w:spacing w:after="0" w:line="240" w:lineRule="auto"/>
        <w:jc w:val="both"/>
        <w:rPr>
          <w:rFonts w:ascii="Cambria" w:eastAsia="Cambria" w:hAnsi="Cambria" w:cs="Cambria"/>
          <w:sz w:val="24"/>
          <w:szCs w:val="24"/>
        </w:rPr>
      </w:pPr>
    </w:p>
    <w:p w14:paraId="71C1E55B" w14:textId="3C02508F"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lastRenderedPageBreak/>
        <w:t xml:space="preserve">Para reactivar el proceso de convocatoria, BIA ENERGY publicará en el SICEP un nuevo cronograma de actividades ajustado que cumpla con los plazos máximos previstos en la resolución CREG 130 de </w:t>
      </w:r>
      <w:r w:rsidR="00A84E6A">
        <w:rPr>
          <w:rFonts w:ascii="Cambria" w:eastAsia="Cambria" w:hAnsi="Cambria" w:cs="Cambria"/>
          <w:sz w:val="24"/>
          <w:szCs w:val="24"/>
        </w:rPr>
        <w:t>2019 y</w:t>
      </w:r>
      <w:r>
        <w:rPr>
          <w:rFonts w:ascii="Cambria" w:eastAsia="Cambria" w:hAnsi="Cambria" w:cs="Cambria"/>
          <w:sz w:val="24"/>
          <w:szCs w:val="24"/>
        </w:rPr>
        <w:t xml:space="preserve"> CREG 101 033 de 2023.</w:t>
      </w:r>
    </w:p>
    <w:p w14:paraId="3688D7DC" w14:textId="77777777" w:rsidR="00C471A3" w:rsidRDefault="00C471A3">
      <w:pPr>
        <w:spacing w:after="0" w:line="240" w:lineRule="auto"/>
        <w:jc w:val="both"/>
        <w:rPr>
          <w:rFonts w:ascii="Cambria" w:eastAsia="Cambria" w:hAnsi="Cambria" w:cs="Cambria"/>
          <w:sz w:val="24"/>
          <w:szCs w:val="24"/>
        </w:rPr>
      </w:pPr>
    </w:p>
    <w:p w14:paraId="3ACDD9E1"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En caso de que BIA ENERGY decida cancelar la convocatoria, reportará esta situación por medio del SICEP, solicitando el cambio de estado de la convocatoria a “Cancelada” y sustentando las causas por las cuales no se reactivó la convocatoria. En todo caso, la convocatoria no se podrá cancelar cuando ya se hayan recibido las ofertas.</w:t>
      </w:r>
    </w:p>
    <w:p w14:paraId="062C671B" w14:textId="77777777" w:rsidR="00C471A3" w:rsidRDefault="00C471A3">
      <w:pPr>
        <w:spacing w:after="0" w:line="240" w:lineRule="auto"/>
        <w:jc w:val="both"/>
        <w:rPr>
          <w:rFonts w:ascii="Cambria" w:eastAsia="Cambria" w:hAnsi="Cambria" w:cs="Cambria"/>
          <w:sz w:val="24"/>
          <w:szCs w:val="24"/>
        </w:rPr>
      </w:pPr>
    </w:p>
    <w:p w14:paraId="707C2C88" w14:textId="77777777" w:rsidR="00C471A3" w:rsidRDefault="00000000">
      <w:pPr>
        <w:keepNext/>
        <w:keepLines/>
        <w:numPr>
          <w:ilvl w:val="0"/>
          <w:numId w:val="7"/>
        </w:numPr>
        <w:pBdr>
          <w:top w:val="nil"/>
          <w:left w:val="nil"/>
          <w:bottom w:val="nil"/>
          <w:right w:val="nil"/>
          <w:between w:val="nil"/>
        </w:pBdr>
        <w:spacing w:before="480" w:after="120" w:line="240" w:lineRule="auto"/>
        <w:jc w:val="center"/>
        <w:rPr>
          <w:rFonts w:ascii="Cambria" w:eastAsia="Cambria" w:hAnsi="Cambria" w:cs="Cambria"/>
          <w:b/>
          <w:bCs/>
          <w:color w:val="000000"/>
          <w:sz w:val="24"/>
          <w:szCs w:val="24"/>
        </w:rPr>
      </w:pPr>
      <w:bookmarkStart w:id="42" w:name="_heading=h.23ckvvd" w:colFirst="0" w:colLast="0"/>
      <w:bookmarkEnd w:id="42"/>
      <w:r>
        <w:rPr>
          <w:rFonts w:ascii="Cambria" w:eastAsia="Cambria" w:hAnsi="Cambria" w:cs="Cambria"/>
          <w:b/>
          <w:bCs/>
          <w:color w:val="000000"/>
          <w:sz w:val="24"/>
          <w:szCs w:val="24"/>
        </w:rPr>
        <w:t>GARANTÍAS</w:t>
      </w:r>
    </w:p>
    <w:p w14:paraId="66C5404F"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43" w:name="_heading=h.ihv636" w:colFirst="0" w:colLast="0"/>
      <w:bookmarkEnd w:id="43"/>
      <w:r>
        <w:rPr>
          <w:rFonts w:ascii="Cambria" w:eastAsia="Cambria" w:hAnsi="Cambria" w:cs="Cambria"/>
          <w:b/>
          <w:bCs/>
          <w:color w:val="000000"/>
          <w:sz w:val="24"/>
          <w:szCs w:val="24"/>
        </w:rPr>
        <w:t>GARANTÍA DE SERIEDAD DE LA OFERTA</w:t>
      </w:r>
    </w:p>
    <w:p w14:paraId="38410DE9" w14:textId="77777777" w:rsidR="00C471A3" w:rsidRDefault="00C471A3">
      <w:pPr>
        <w:pBdr>
          <w:top w:val="nil"/>
          <w:left w:val="nil"/>
          <w:bottom w:val="nil"/>
          <w:right w:val="nil"/>
          <w:between w:val="nil"/>
        </w:pBdr>
        <w:spacing w:after="0" w:line="240" w:lineRule="auto"/>
        <w:ind w:left="720"/>
        <w:jc w:val="both"/>
        <w:rPr>
          <w:rFonts w:ascii="Cambria" w:eastAsia="Cambria" w:hAnsi="Cambria" w:cs="Cambria"/>
          <w:color w:val="000000"/>
          <w:sz w:val="24"/>
          <w:szCs w:val="24"/>
        </w:rPr>
      </w:pPr>
    </w:p>
    <w:p w14:paraId="32BF7D1C"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Por medio de este amparo, se garantiza la cobertura de los perjuicios sufridos por BIA ENERGY cuando el OFERENTE, sin acreditar justa causa: (i) revoque la OFERTA (</w:t>
      </w:r>
      <w:proofErr w:type="spellStart"/>
      <w:r>
        <w:rPr>
          <w:rFonts w:ascii="Cambria" w:eastAsia="Cambria" w:hAnsi="Cambria" w:cs="Cambria"/>
          <w:sz w:val="24"/>
          <w:szCs w:val="24"/>
        </w:rPr>
        <w:t>ii</w:t>
      </w:r>
      <w:proofErr w:type="spellEnd"/>
      <w:r>
        <w:rPr>
          <w:rFonts w:ascii="Cambria" w:eastAsia="Cambria" w:hAnsi="Cambria" w:cs="Cambria"/>
          <w:sz w:val="24"/>
          <w:szCs w:val="24"/>
        </w:rPr>
        <w:t>) no constituya la garantía de cumplimiento dentro de los diez (10) días hábiles siguientes a la expedición de la orden de compra. El perjuicio incluye, sin limitarse a ello, el mayor valor que BIA ENERGY tenga que pagar por la energía dejada de suministrar por el OFERENTE.</w:t>
      </w:r>
    </w:p>
    <w:p w14:paraId="772F705D" w14:textId="77777777" w:rsidR="00C471A3" w:rsidRDefault="00C471A3">
      <w:pPr>
        <w:spacing w:after="0" w:line="240" w:lineRule="auto"/>
        <w:jc w:val="both"/>
        <w:rPr>
          <w:rFonts w:ascii="Cambria" w:eastAsia="Cambria" w:hAnsi="Cambria" w:cs="Cambria"/>
          <w:sz w:val="24"/>
          <w:szCs w:val="24"/>
        </w:rPr>
      </w:pPr>
    </w:p>
    <w:p w14:paraId="71F68DC7"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Como garantía de seriedad de la oferta, el OFERENTE deberá presentar póliza de seriedad o garantía bancaria conforme lo establecido en el numeral 4.2 literal f, de los presentes términos de referencia. </w:t>
      </w:r>
    </w:p>
    <w:p w14:paraId="1AA9FE03" w14:textId="77777777" w:rsidR="00C471A3" w:rsidRDefault="00C471A3">
      <w:pPr>
        <w:spacing w:after="0" w:line="240" w:lineRule="auto"/>
        <w:jc w:val="both"/>
        <w:rPr>
          <w:rFonts w:ascii="Cambria" w:eastAsia="Cambria" w:hAnsi="Cambria" w:cs="Cambria"/>
          <w:sz w:val="24"/>
          <w:szCs w:val="24"/>
        </w:rPr>
      </w:pPr>
    </w:p>
    <w:p w14:paraId="0682702A"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Es necesario remitir junto con la garantía o póliza el comprobante de pago y clausulado, y en el caso de no poder firmar la garantía digitalmente (firma digital), deberá remitirse comprobante de envío del original por correo certificado, de acuerdo con lo indicado en el numeral 5.4 de los presentes términos de referencia.</w:t>
      </w:r>
    </w:p>
    <w:p w14:paraId="5515C224"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44" w:name="_heading=h.32hioqz" w:colFirst="0" w:colLast="0"/>
      <w:bookmarkEnd w:id="44"/>
      <w:r>
        <w:rPr>
          <w:rFonts w:ascii="Cambria" w:eastAsia="Cambria" w:hAnsi="Cambria" w:cs="Cambria"/>
          <w:b/>
          <w:bCs/>
          <w:color w:val="000000"/>
          <w:sz w:val="24"/>
          <w:szCs w:val="24"/>
        </w:rPr>
        <w:t>GARANTÍA DE CUMPLIMIENTO A CARGO DEL</w:t>
      </w:r>
      <w:r>
        <w:rPr>
          <w:rFonts w:ascii="Cambria" w:eastAsia="Cambria" w:hAnsi="Cambria" w:cs="Cambria"/>
          <w:b/>
          <w:bCs/>
          <w:sz w:val="24"/>
          <w:szCs w:val="24"/>
        </w:rPr>
        <w:t xml:space="preserve"> VENDEDOR</w:t>
      </w:r>
    </w:p>
    <w:p w14:paraId="3EC5B279" w14:textId="106B6DA9" w:rsidR="00C471A3" w:rsidRDefault="00000000">
      <w:pPr>
        <w:widowControl w:val="0"/>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El </w:t>
      </w:r>
      <w:r>
        <w:rPr>
          <w:rFonts w:ascii="Cambria" w:eastAsia="Cambria" w:hAnsi="Cambria" w:cs="Cambria"/>
          <w:b/>
          <w:bCs/>
          <w:sz w:val="24"/>
          <w:szCs w:val="24"/>
        </w:rPr>
        <w:t>VENDEDOR</w:t>
      </w:r>
      <w:r>
        <w:rPr>
          <w:rFonts w:ascii="Cambria" w:eastAsia="Cambria" w:hAnsi="Cambria" w:cs="Cambria"/>
          <w:sz w:val="24"/>
          <w:szCs w:val="24"/>
        </w:rPr>
        <w:t xml:space="preserve">, esto es, el OFERENTE cuya OFERTA fue adjudicada y formalizada por medio de orden de compra, otorgará a favor de </w:t>
      </w:r>
      <w:r>
        <w:rPr>
          <w:rFonts w:ascii="Cambria" w:eastAsia="Cambria" w:hAnsi="Cambria" w:cs="Cambria"/>
          <w:b/>
          <w:bCs/>
          <w:sz w:val="24"/>
          <w:szCs w:val="24"/>
        </w:rPr>
        <w:t xml:space="preserve">BIA ENERGY </w:t>
      </w:r>
      <w:r>
        <w:rPr>
          <w:rFonts w:ascii="Cambria" w:eastAsia="Cambria" w:hAnsi="Cambria" w:cs="Cambria"/>
          <w:sz w:val="24"/>
          <w:szCs w:val="24"/>
        </w:rPr>
        <w:t xml:space="preserve">un pagaré en blanco con carta de instrucciones, ambos documentos que contemplen los elementos previstos en el Anexo No. 5, que ampare los perjuicios derivados del incumplimiento total o parcial del negocio jurídico incluyendo expresamente el daño emergente y el lucro cesante, así como el pago de cualquier penalidad o multa de apremio prevista en la OFERTA. El pagaré en blanco con carta de instrucciones deberá ser entregado a </w:t>
      </w:r>
      <w:r>
        <w:rPr>
          <w:rFonts w:ascii="Cambria" w:eastAsia="Cambria" w:hAnsi="Cambria" w:cs="Cambria"/>
          <w:b/>
          <w:bCs/>
          <w:sz w:val="24"/>
          <w:szCs w:val="24"/>
        </w:rPr>
        <w:t xml:space="preserve">BIA ENERGY </w:t>
      </w:r>
      <w:r>
        <w:rPr>
          <w:rFonts w:ascii="Cambria" w:eastAsia="Cambria" w:hAnsi="Cambria" w:cs="Cambria"/>
          <w:sz w:val="24"/>
          <w:szCs w:val="24"/>
        </w:rPr>
        <w:t xml:space="preserve">a más tardar dentro de los diez (10) días hábiles siguientes a la emisión de la orden de compra respectiva, el cual podrá ser </w:t>
      </w:r>
      <w:r w:rsidR="00A84E6A">
        <w:rPr>
          <w:rFonts w:ascii="Cambria" w:eastAsia="Cambria" w:hAnsi="Cambria" w:cs="Cambria"/>
          <w:sz w:val="24"/>
          <w:szCs w:val="24"/>
        </w:rPr>
        <w:t>firmado de</w:t>
      </w:r>
      <w:r>
        <w:rPr>
          <w:rFonts w:ascii="Cambria" w:eastAsia="Cambria" w:hAnsi="Cambria" w:cs="Cambria"/>
          <w:sz w:val="24"/>
          <w:szCs w:val="24"/>
        </w:rPr>
        <w:t xml:space="preserve"> manera electrónica de </w:t>
      </w:r>
      <w:proofErr w:type="spellStart"/>
      <w:r>
        <w:rPr>
          <w:rFonts w:ascii="Cambria" w:eastAsia="Cambria" w:hAnsi="Cambria" w:cs="Cambria"/>
          <w:sz w:val="24"/>
          <w:szCs w:val="24"/>
        </w:rPr>
        <w:t>Certicámara</w:t>
      </w:r>
      <w:proofErr w:type="spellEnd"/>
      <w:r>
        <w:rPr>
          <w:rFonts w:ascii="Cambria" w:eastAsia="Cambria" w:hAnsi="Cambria" w:cs="Cambria"/>
          <w:sz w:val="24"/>
          <w:szCs w:val="24"/>
        </w:rPr>
        <w:t xml:space="preserve"> o certificada por alguna entidad de Certificación Digital registrada ante el Organismo Nacional de Acreditación de Colombia o manuscrita.</w:t>
      </w:r>
    </w:p>
    <w:p>
      <w:r>
        <w:t>{{garantia_extra_vendedor_inicio}}</w:t>
      </w:r>
    </w:p>
    <w:p w14:paraId="415CAC2A" w14:textId="77777777" w:rsidR="00C471A3" w:rsidRDefault="00000000">
      <w:pPr>
        <w:widowControl w:val="0"/>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lastRenderedPageBreak/>
        <w:t xml:space="preserve">Adicionalmente, el </w:t>
      </w:r>
      <w:r>
        <w:rPr>
          <w:rFonts w:ascii="Cambria" w:eastAsia="Cambria" w:hAnsi="Cambria" w:cs="Cambria"/>
          <w:b/>
          <w:bCs/>
          <w:sz w:val="24"/>
          <w:szCs w:val="24"/>
        </w:rPr>
        <w:t xml:space="preserve">VENDEDOR </w:t>
      </w:r>
      <w:r>
        <w:rPr>
          <w:rFonts w:ascii="Cambria" w:eastAsia="Cambria" w:hAnsi="Cambria" w:cs="Cambria"/>
          <w:sz w:val="24"/>
          <w:szCs w:val="24"/>
        </w:rPr>
        <w:t xml:space="preserve">otorgará a favor de </w:t>
      </w:r>
      <w:r>
        <w:rPr>
          <w:rFonts w:ascii="Cambria" w:eastAsia="Cambria" w:hAnsi="Cambria" w:cs="Cambria"/>
          <w:b/>
          <w:bCs/>
          <w:sz w:val="24"/>
          <w:szCs w:val="24"/>
        </w:rPr>
        <w:t xml:space="preserve">BIA ENERGY </w:t>
      </w:r>
      <w:r>
        <w:rPr>
          <w:rFonts w:ascii="Cambria" w:eastAsia="Cambria" w:hAnsi="Cambria" w:cs="Cambria"/>
          <w:sz w:val="24"/>
          <w:szCs w:val="24"/>
        </w:rPr>
        <w:t>una garantía bancaria a primer requerimiento o póliza de seguros que cumpla con las siguientes condiciones específicas:</w:t>
      </w:r>
    </w:p>
    <w:p w14:paraId="1B45A9CB"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u w:val="single"/>
        </w:rPr>
      </w:pPr>
      <w:r>
        <w:rPr>
          <w:rFonts w:ascii="Cambria" w:eastAsia="Cambria" w:hAnsi="Cambria" w:cs="Cambria"/>
          <w:sz w:val="24"/>
          <w:szCs w:val="24"/>
          <w:u w:val="single"/>
        </w:rPr>
        <w:t xml:space="preserve">Condiciones específicas </w:t>
      </w:r>
    </w:p>
    <w:p w14:paraId="5A8F7EC0"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Cobertura. La garantía bancaria deberá incluir expresamente en la cobertura los perjuicios derivados de daño emergente y los perjuicios derivados de lucro cesante. La póliza de seguros deberá amparar únicamente los perjuicios constitutivos de daño emergente directamente derivados de la ejecución o incumplimiento del presente contrato. Queda expresamente excluida de la cobertura exigida cualquier reclamación por concepto de lucro cesante, ganancias dejadas de percibir o pérdidas de ingresos esperados, sin que dicha exclusión pueda interpretarse como una limitación a las demás coberturas pactadas.</w:t>
      </w:r>
    </w:p>
    <w:p w14:paraId="4DFE79D2"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Valor. La garantía bancaria o póliza de seguros deberá amparar una suma igual al 3% del valor total de la OFERTA adjudicada. El valor total del negocio jurídico se estimará calculando la cantidad de energía mensual contratada multiplicada por el precio mensual correspondiente.</w:t>
      </w:r>
    </w:p>
    <w:p w14:paraId="3694409C"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Vigencia. La garantía de cumplimiento tendrá una vigencia que se contará a partir de la emisión de la orden de compra o el plazo máximo para su emisión, hasta dos (2) meses después de finalizado el plazo de ejecución. </w:t>
      </w:r>
    </w:p>
    <w:p w14:paraId="707F79E9"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Entrega. La entrega de la garantía con las cláusulas particulares se realizará por el VENDEDOR a</w:t>
      </w:r>
      <w:r>
        <w:rPr>
          <w:rFonts w:ascii="Cambria" w:eastAsia="Cambria" w:hAnsi="Cambria" w:cs="Cambria"/>
          <w:b/>
          <w:bCs/>
          <w:sz w:val="24"/>
          <w:szCs w:val="24"/>
        </w:rPr>
        <w:t xml:space="preserve"> BIA ENERGY</w:t>
      </w:r>
      <w:r>
        <w:rPr>
          <w:rFonts w:ascii="Cambria" w:eastAsia="Cambria" w:hAnsi="Cambria" w:cs="Cambria"/>
          <w:sz w:val="24"/>
          <w:szCs w:val="24"/>
        </w:rPr>
        <w:t>, con el respectivo soporte de pago, dentro de los diez (10) días hábiles siguientes a la emisión de la orden de compra.</w:t>
      </w:r>
    </w:p>
    <w:p w14:paraId="6574C64B"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Otros. La garantía bancaria deberá emitirse por un establecimiento bancario vigilado por la Superintendencia Financiera de Colombia o quien haga sus veces, que cuente con una calificación vigente a la fecha de expedición de la garantía, otorgada por una sociedad calificadora autorizada en Colombia. En caso de elección de póliza de cumplimiento, ésta deberá ser expedida por una compañía de seguros legalmente establecida en Colombia. La calificación de la entidad financiera que otorgue la garantía debe ser de calidad AA+ o superior. Adicionalmente, la entidad crediticia debe renunciar a beneficios de división y exclusión contemplados en los artículos 2383 y siguientes del Código Civil. </w:t>
      </w:r>
    </w:p>
    <w:p w14:paraId="4BE825C1"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La garantía bancaria debe ser exigible al primer requerimiento.</w:t>
      </w:r>
    </w:p>
    <w:p w14:paraId="23FD3648"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Como excepción al principio de indivisibilidad de los mecanismos de cobertura de riesgos, los amparos bajo la póliza o garantía bancaria a cargo del </w:t>
      </w:r>
      <w:r>
        <w:rPr>
          <w:rFonts w:ascii="Cambria" w:eastAsia="Cambria" w:hAnsi="Cambria" w:cs="Cambria"/>
          <w:b/>
          <w:bCs/>
          <w:sz w:val="24"/>
          <w:szCs w:val="24"/>
        </w:rPr>
        <w:t xml:space="preserve">VENDEDOR </w:t>
      </w:r>
      <w:r>
        <w:rPr>
          <w:rFonts w:ascii="Cambria" w:eastAsia="Cambria" w:hAnsi="Cambria" w:cs="Cambria"/>
          <w:sz w:val="24"/>
          <w:szCs w:val="24"/>
        </w:rPr>
        <w:t xml:space="preserve">se podrán otorgar por períodos de mínimo un (1) año y máximo de cinco (5) años, siempre que exista cobertura durante todo el tiempo de vigencia del suministro. </w:t>
      </w:r>
    </w:p>
    <w:p w14:paraId="4418217A"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En el evento que la póliza de seguros o garantía bancaria sea constituida por anualidades, sus renovaciones o reemplazo deberá ser constituida y entregada a </w:t>
      </w:r>
      <w:r>
        <w:rPr>
          <w:rFonts w:ascii="Cambria" w:eastAsia="Cambria" w:hAnsi="Cambria" w:cs="Cambria"/>
          <w:b/>
          <w:bCs/>
          <w:sz w:val="24"/>
          <w:szCs w:val="24"/>
        </w:rPr>
        <w:t>BIA ENERGY</w:t>
      </w:r>
      <w:r>
        <w:rPr>
          <w:rFonts w:ascii="Cambria" w:eastAsia="Cambria" w:hAnsi="Cambria" w:cs="Cambria"/>
          <w:sz w:val="24"/>
          <w:szCs w:val="24"/>
        </w:rPr>
        <w:t xml:space="preserve"> con por </w:t>
      </w:r>
      <w:r>
        <w:rPr>
          <w:rFonts w:ascii="Cambria" w:eastAsia="Cambria" w:hAnsi="Cambria" w:cs="Cambria"/>
          <w:sz w:val="24"/>
          <w:szCs w:val="24"/>
        </w:rPr>
        <w:lastRenderedPageBreak/>
        <w:t>lo menos treinta (30) días calendario antes del vencimiento de la vigencia de la garantía a renovar.</w:t>
      </w:r>
    </w:p>
    <w:p w14:paraId="6CC91D6F"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Situaciones sobrevinientes. En caso de que se presenten situaciones sobrevinientes posteriores a la emisión de la orden de compra o la CREG o cualquier autoridad competente, expida regulación asociada al cumplimiento de la relación jurídica que afecte el cumplimiento, el </w:t>
      </w:r>
      <w:r>
        <w:rPr>
          <w:rFonts w:ascii="Cambria" w:eastAsia="Cambria" w:hAnsi="Cambria" w:cs="Cambria"/>
          <w:b/>
          <w:bCs/>
          <w:sz w:val="24"/>
          <w:szCs w:val="24"/>
        </w:rPr>
        <w:t>VENDEDOR</w:t>
      </w:r>
      <w:r>
        <w:rPr>
          <w:rFonts w:ascii="Cambria" w:eastAsia="Cambria" w:hAnsi="Cambria" w:cs="Cambria"/>
          <w:sz w:val="24"/>
          <w:szCs w:val="24"/>
        </w:rPr>
        <w:t xml:space="preserve"> se compromete a presentar las garantías adicionales a que haya lugar y las que compensen el riesgo que la nueva regulación tenga por objeto cubrir.</w:t>
      </w:r>
    </w:p>
    <w:p w14:paraId="7A7B1C8A"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shd w:val="clear" w:color="auto" w:fill="FFE599"/>
        </w:rPr>
      </w:pPr>
      <w:r>
        <w:rPr>
          <w:rFonts w:ascii="Cambria" w:eastAsia="Cambria" w:hAnsi="Cambria" w:cs="Cambria"/>
          <w:sz w:val="24"/>
          <w:szCs w:val="24"/>
        </w:rPr>
        <w:t>Cuando el negocio jurídico tenga una duración superior a un año, el mecanismo de cobertura se podrá constituir por etapas, con diferentes entidades bancarias o aseguradoras, siempre que se mantenga vigente el mecanismo y se consideren las siguientes etapas exclusivamente: (i) Etapa Pre-Operativa: Corresponde al periodo de tiempo durante el cual no se realice entrega efectiva de la energía; (</w:t>
      </w:r>
      <w:proofErr w:type="spellStart"/>
      <w:r>
        <w:rPr>
          <w:rFonts w:ascii="Cambria" w:eastAsia="Cambria" w:hAnsi="Cambria" w:cs="Cambria"/>
          <w:sz w:val="24"/>
          <w:szCs w:val="24"/>
        </w:rPr>
        <w:t>ii</w:t>
      </w:r>
      <w:proofErr w:type="spellEnd"/>
      <w:r>
        <w:rPr>
          <w:rFonts w:ascii="Cambria" w:eastAsia="Cambria" w:hAnsi="Cambria" w:cs="Cambria"/>
          <w:sz w:val="24"/>
          <w:szCs w:val="24"/>
        </w:rPr>
        <w:t>) Etapa Operativa y/o de Suministro: Corresponde al periodo de tiempo durante el cual se realiza la entrega efectiva de energía.</w:t>
      </w:r>
    </w:p>
    <w:p>
      <w:r>
        <w:t>{{garantia_extra_vendedor_fin}}</w:t>
      </w:r>
    </w:p>
    <w:p w14:paraId="6002C5A7" w14:textId="77777777" w:rsidR="00C471A3" w:rsidRDefault="00000000">
      <w:pPr>
        <w:keepNext/>
        <w:keepLines/>
        <w:numPr>
          <w:ilvl w:val="1"/>
          <w:numId w:val="7"/>
        </w:numPr>
        <w:pBdr>
          <w:top w:val="nil"/>
          <w:left w:val="nil"/>
          <w:bottom w:val="nil"/>
          <w:right w:val="nil"/>
          <w:between w:val="nil"/>
        </w:pBdr>
        <w:spacing w:before="360" w:after="80" w:line="240" w:lineRule="auto"/>
        <w:rPr>
          <w:rFonts w:ascii="Cambria" w:eastAsia="Cambria" w:hAnsi="Cambria" w:cs="Cambria"/>
          <w:b/>
          <w:bCs/>
          <w:color w:val="000000"/>
          <w:sz w:val="24"/>
          <w:szCs w:val="24"/>
        </w:rPr>
      </w:pPr>
      <w:bookmarkStart w:id="45" w:name="_heading=h.1hmsyys" w:colFirst="0" w:colLast="0"/>
      <w:bookmarkEnd w:id="45"/>
      <w:r>
        <w:rPr>
          <w:rFonts w:ascii="Cambria" w:eastAsia="Cambria" w:hAnsi="Cambria" w:cs="Cambria"/>
          <w:b/>
          <w:bCs/>
          <w:color w:val="000000"/>
          <w:sz w:val="24"/>
          <w:szCs w:val="24"/>
        </w:rPr>
        <w:t xml:space="preserve">GARANTÍA DE CUMPLIMIENTO A CARGO DE </w:t>
      </w:r>
      <w:r>
        <w:rPr>
          <w:rFonts w:ascii="Cambria" w:eastAsia="Cambria" w:hAnsi="Cambria" w:cs="Cambria"/>
          <w:b/>
          <w:bCs/>
          <w:sz w:val="24"/>
          <w:szCs w:val="24"/>
        </w:rPr>
        <w:t>BIA ENERGY</w:t>
      </w:r>
    </w:p>
    <w:p w14:paraId="65658AAE" w14:textId="25A26971" w:rsidR="00C471A3" w:rsidRDefault="00000000">
      <w:pPr>
        <w:widowControl w:val="0"/>
        <w:spacing w:before="235" w:after="0" w:line="240" w:lineRule="auto"/>
        <w:ind w:left="-90" w:right="-76"/>
        <w:jc w:val="both"/>
        <w:rPr>
          <w:rFonts w:ascii="Cambria" w:eastAsia="Cambria" w:hAnsi="Cambria" w:cs="Cambria"/>
          <w:sz w:val="24"/>
          <w:szCs w:val="24"/>
        </w:rPr>
      </w:pPr>
      <w:r>
        <w:rPr>
          <w:rFonts w:ascii="Cambria" w:eastAsia="Cambria" w:hAnsi="Cambria" w:cs="Cambria"/>
          <w:b/>
          <w:bCs/>
          <w:sz w:val="24"/>
          <w:szCs w:val="24"/>
        </w:rPr>
        <w:t>BIA ENERGY</w:t>
      </w:r>
      <w:r>
        <w:rPr>
          <w:rFonts w:ascii="Cambria" w:eastAsia="Cambria" w:hAnsi="Cambria" w:cs="Cambria"/>
          <w:sz w:val="24"/>
          <w:szCs w:val="24"/>
        </w:rPr>
        <w:t xml:space="preserve"> entregará al </w:t>
      </w:r>
      <w:r>
        <w:rPr>
          <w:rFonts w:ascii="Cambria" w:eastAsia="Cambria" w:hAnsi="Cambria" w:cs="Cambria"/>
          <w:b/>
          <w:bCs/>
          <w:sz w:val="24"/>
          <w:szCs w:val="24"/>
        </w:rPr>
        <w:t xml:space="preserve">VENDEDOR </w:t>
      </w:r>
      <w:r>
        <w:rPr>
          <w:rFonts w:ascii="Cambria" w:eastAsia="Cambria" w:hAnsi="Cambria" w:cs="Cambria"/>
          <w:sz w:val="24"/>
          <w:szCs w:val="24"/>
        </w:rPr>
        <w:t xml:space="preserve">un pagaré en blanco con su carta de instrucciones, ambos documentos que contemplen los elementos previstos en el Anexo No. 5 dentro de los diez (10) días hábiles siguientes a la emisión de la orden de compra, el cual podrá ser </w:t>
      </w:r>
      <w:r w:rsidR="00A84E6A">
        <w:rPr>
          <w:rFonts w:ascii="Cambria" w:eastAsia="Cambria" w:hAnsi="Cambria" w:cs="Cambria"/>
          <w:sz w:val="24"/>
          <w:szCs w:val="24"/>
        </w:rPr>
        <w:t>firmado de</w:t>
      </w:r>
      <w:r>
        <w:rPr>
          <w:rFonts w:ascii="Cambria" w:eastAsia="Cambria" w:hAnsi="Cambria" w:cs="Cambria"/>
          <w:sz w:val="24"/>
          <w:szCs w:val="24"/>
        </w:rPr>
        <w:t xml:space="preserve"> manera electrónica de </w:t>
      </w:r>
      <w:proofErr w:type="spellStart"/>
      <w:r>
        <w:rPr>
          <w:rFonts w:ascii="Cambria" w:eastAsia="Cambria" w:hAnsi="Cambria" w:cs="Cambria"/>
          <w:sz w:val="24"/>
          <w:szCs w:val="24"/>
        </w:rPr>
        <w:t>Certicámara</w:t>
      </w:r>
      <w:proofErr w:type="spellEnd"/>
      <w:r>
        <w:rPr>
          <w:rFonts w:ascii="Cambria" w:eastAsia="Cambria" w:hAnsi="Cambria" w:cs="Cambria"/>
          <w:sz w:val="24"/>
          <w:szCs w:val="24"/>
        </w:rPr>
        <w:t xml:space="preserve"> o certificada por alguna entidad de Certificación Digital registrada ante el Organismo Nacional de Acreditación de Colombia o manuscrita.</w:t>
      </w:r>
    </w:p>
    <w:p w14:paraId="03862E73" w14:textId="77777777" w:rsidR="00C471A3" w:rsidRDefault="00C471A3">
      <w:pPr>
        <w:spacing w:after="0" w:line="240" w:lineRule="auto"/>
        <w:ind w:left="-90"/>
        <w:jc w:val="both"/>
        <w:rPr>
          <w:rFonts w:ascii="Cambria" w:eastAsia="Cambria" w:hAnsi="Cambria" w:cs="Cambria"/>
          <w:sz w:val="24"/>
          <w:szCs w:val="24"/>
        </w:rPr>
      </w:pPr>
    </w:p>
    <w:p>
      <w:r>
        <w:t>{{garantia_extra_comprador_inicio}}</w:t>
      </w:r>
    </w:p>
    <w:p w14:paraId="4DB0A135" w14:textId="77777777" w:rsidR="00C471A3" w:rsidRDefault="00000000">
      <w:pPr>
        <w:spacing w:after="0" w:line="240" w:lineRule="auto"/>
        <w:ind w:left="-90"/>
        <w:jc w:val="both"/>
        <w:rPr>
          <w:rFonts w:ascii="Cambria" w:eastAsia="Cambria" w:hAnsi="Cambria" w:cs="Cambria"/>
          <w:sz w:val="24"/>
          <w:szCs w:val="24"/>
        </w:rPr>
      </w:pPr>
      <w:r>
        <w:rPr>
          <w:rFonts w:ascii="Cambria" w:eastAsia="Cambria" w:hAnsi="Cambria" w:cs="Cambria"/>
          <w:sz w:val="24"/>
          <w:szCs w:val="24"/>
        </w:rPr>
        <w:t xml:space="preserve">Adicionalmente, </w:t>
      </w:r>
      <w:r>
        <w:rPr>
          <w:rFonts w:ascii="Cambria" w:eastAsia="Cambria" w:hAnsi="Cambria" w:cs="Cambria"/>
          <w:b/>
          <w:bCs/>
          <w:sz w:val="24"/>
          <w:szCs w:val="24"/>
        </w:rPr>
        <w:t xml:space="preserve">BIA ENERGY </w:t>
      </w:r>
      <w:r>
        <w:rPr>
          <w:rFonts w:ascii="Cambria" w:eastAsia="Cambria" w:hAnsi="Cambria" w:cs="Cambria"/>
          <w:sz w:val="24"/>
          <w:szCs w:val="24"/>
        </w:rPr>
        <w:t xml:space="preserve">otorgará a favor del </w:t>
      </w:r>
      <w:r>
        <w:rPr>
          <w:rFonts w:ascii="Cambria" w:eastAsia="Cambria" w:hAnsi="Cambria" w:cs="Cambria"/>
          <w:b/>
          <w:bCs/>
          <w:sz w:val="24"/>
          <w:szCs w:val="24"/>
        </w:rPr>
        <w:t xml:space="preserve">VENDEDOR </w:t>
      </w:r>
      <w:r>
        <w:rPr>
          <w:rFonts w:ascii="Cambria" w:eastAsia="Cambria" w:hAnsi="Cambria" w:cs="Cambria"/>
          <w:sz w:val="24"/>
          <w:szCs w:val="24"/>
        </w:rPr>
        <w:t>una garantía bancaria, con las siguientes condiciones específicas:</w:t>
      </w:r>
    </w:p>
    <w:p w14:paraId="0C254746" w14:textId="77777777" w:rsidR="00C471A3" w:rsidRDefault="00C471A3">
      <w:pPr>
        <w:spacing w:after="0" w:line="240" w:lineRule="auto"/>
        <w:ind w:left="-90"/>
        <w:jc w:val="both"/>
        <w:rPr>
          <w:rFonts w:ascii="Cambria" w:eastAsia="Cambria" w:hAnsi="Cambria" w:cs="Cambria"/>
          <w:sz w:val="24"/>
          <w:szCs w:val="24"/>
        </w:rPr>
      </w:pPr>
    </w:p>
    <w:p w14:paraId="0D2BF3D1" w14:textId="77777777" w:rsidR="00C471A3" w:rsidRDefault="00000000">
      <w:pPr>
        <w:spacing w:after="0" w:line="240" w:lineRule="auto"/>
        <w:ind w:left="-90"/>
        <w:jc w:val="both"/>
        <w:rPr>
          <w:rFonts w:ascii="Cambria" w:eastAsia="Cambria" w:hAnsi="Cambria" w:cs="Cambria"/>
          <w:sz w:val="24"/>
          <w:szCs w:val="24"/>
        </w:rPr>
      </w:pPr>
      <w:r>
        <w:rPr>
          <w:rFonts w:ascii="Cambria" w:eastAsia="Cambria" w:hAnsi="Cambria" w:cs="Cambria"/>
          <w:sz w:val="24"/>
          <w:szCs w:val="24"/>
          <w:u w:val="single"/>
        </w:rPr>
        <w:t>Condiciones específicas de Garantía Bancaria</w:t>
      </w:r>
    </w:p>
    <w:p w14:paraId="6A3552EB"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Cobertura. La garantía bancaria deberá incluir los perjuicios derivados del incumplimiento en la obligación de pago de la energía contratada. </w:t>
      </w:r>
    </w:p>
    <w:p w14:paraId="1ABAF1D7"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Valor. La garantía bancaria deberá amparar una suma equivalente a 2.5 veces el suministro mensual promedio de energía aceptada del periodo o año a garantizar.</w:t>
      </w:r>
    </w:p>
    <w:p w14:paraId="10DC913C"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Vigencia. La vigencia de la garantía de pago será desde el inicio del suministro hasta dos (2) meses después de finalizado el plazo de ejecución.</w:t>
      </w:r>
    </w:p>
    <w:p w14:paraId="78BC7340"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Entrega. La entrega de la garantía con las cláusulas particulares deberá entregarse al </w:t>
      </w:r>
      <w:r>
        <w:rPr>
          <w:rFonts w:ascii="Cambria" w:eastAsia="Cambria" w:hAnsi="Cambria" w:cs="Cambria"/>
          <w:b/>
          <w:bCs/>
          <w:sz w:val="24"/>
          <w:szCs w:val="24"/>
        </w:rPr>
        <w:t xml:space="preserve">VENDEDOR </w:t>
      </w:r>
      <w:r>
        <w:rPr>
          <w:rFonts w:ascii="Cambria" w:eastAsia="Cambria" w:hAnsi="Cambria" w:cs="Cambria"/>
          <w:sz w:val="24"/>
          <w:szCs w:val="24"/>
        </w:rPr>
        <w:t xml:space="preserve">un (1) mes antes del inicio del suministro. </w:t>
      </w:r>
    </w:p>
    <w:p w14:paraId="709E50E3"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Otros: La garantía bancaria deberá emitirse por un establecimiento bancario vigilado por la Superintendencia Financiera de Colombia o quien haga sus veces, que cuente con una </w:t>
      </w:r>
      <w:r>
        <w:rPr>
          <w:rFonts w:ascii="Cambria" w:eastAsia="Cambria" w:hAnsi="Cambria" w:cs="Cambria"/>
          <w:sz w:val="24"/>
          <w:szCs w:val="24"/>
        </w:rPr>
        <w:lastRenderedPageBreak/>
        <w:t xml:space="preserve">calificación vigente a la fecha de expedición de la garantía, otorgada por una sociedad calificadora autorizada en Colombia. La calificación de la entidad financiera que otorgue la garantía debe ser de calidad AA+ o superior. Adicionalmente, la entidad crediticia debe renunciar a beneficios de división y exclusión contemplados en los artículos 2383 y siguientes del Código Civil. </w:t>
      </w:r>
    </w:p>
    <w:p w14:paraId="04921160"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La garantía bancaria debe ser exigible a primer requerimiento. </w:t>
      </w:r>
    </w:p>
    <w:p w14:paraId="72B13B8E"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Como excepción al principio de indivisibilidad de los mecanismos de cobertura de riesgos, los amparos bajo la garantía bancaria a cargo del BIA ENERGY</w:t>
      </w:r>
      <w:r>
        <w:rPr>
          <w:rFonts w:ascii="Cambria" w:eastAsia="Cambria" w:hAnsi="Cambria" w:cs="Cambria"/>
          <w:b/>
          <w:bCs/>
          <w:sz w:val="24"/>
          <w:szCs w:val="24"/>
        </w:rPr>
        <w:t xml:space="preserve"> </w:t>
      </w:r>
      <w:r>
        <w:rPr>
          <w:rFonts w:ascii="Cambria" w:eastAsia="Cambria" w:hAnsi="Cambria" w:cs="Cambria"/>
          <w:sz w:val="24"/>
          <w:szCs w:val="24"/>
        </w:rPr>
        <w:t xml:space="preserve">se podrán otorgar por períodos de mínimo un (1) año y máximo de cinco (5) años, siempre que exista cobertura durante todo el tiempo de vigencia del suministro. </w:t>
      </w:r>
      <w:r>
        <w:rPr>
          <w:rFonts w:ascii="Cambria" w:eastAsia="Cambria" w:hAnsi="Cambria" w:cs="Cambria"/>
          <w:sz w:val="24"/>
          <w:szCs w:val="24"/>
        </w:rPr>
        <w:br/>
      </w:r>
    </w:p>
    <w:p w14:paraId="1446B2D2" w14:textId="77777777" w:rsidR="00C471A3" w:rsidRDefault="00000000">
      <w:pPr>
        <w:spacing w:after="0" w:line="240" w:lineRule="auto"/>
        <w:ind w:left="-90"/>
        <w:jc w:val="both"/>
        <w:rPr>
          <w:rFonts w:ascii="Cambria" w:eastAsia="Cambria" w:hAnsi="Cambria" w:cs="Cambria"/>
          <w:sz w:val="24"/>
          <w:szCs w:val="24"/>
        </w:rPr>
      </w:pPr>
      <w:r>
        <w:rPr>
          <w:rFonts w:ascii="Cambria" w:eastAsia="Cambria" w:hAnsi="Cambria" w:cs="Cambria"/>
          <w:sz w:val="24"/>
          <w:szCs w:val="24"/>
        </w:rPr>
        <w:t>En el evento en que la garantía bancaria sea constituida por anualidades, sus renovaciones o reemplazo deberá ser constituida y entregada al VENDEDOR al menos treinta (30) días calendario antes del vencimiento de la vigencia de la garantía a renovar.</w:t>
      </w:r>
    </w:p>
    <w:p w14:paraId="7746DC0E" w14:textId="77777777" w:rsidR="00C471A3" w:rsidRDefault="00C471A3">
      <w:pPr>
        <w:spacing w:after="0" w:line="240" w:lineRule="auto"/>
        <w:ind w:left="-90"/>
        <w:jc w:val="both"/>
        <w:rPr>
          <w:rFonts w:ascii="Cambria" w:eastAsia="Cambria" w:hAnsi="Cambria" w:cs="Cambria"/>
          <w:sz w:val="24"/>
          <w:szCs w:val="24"/>
        </w:rPr>
      </w:pPr>
    </w:p>
    <w:p w14:paraId="74750702" w14:textId="77777777" w:rsidR="00C471A3" w:rsidRDefault="00000000">
      <w:pPr>
        <w:spacing w:after="0" w:line="240" w:lineRule="auto"/>
        <w:ind w:left="-90"/>
        <w:jc w:val="both"/>
        <w:rPr>
          <w:rFonts w:ascii="Cambria" w:eastAsia="Cambria" w:hAnsi="Cambria" w:cs="Cambria"/>
          <w:i/>
          <w:iCs/>
          <w:sz w:val="24"/>
          <w:szCs w:val="24"/>
        </w:rPr>
      </w:pPr>
      <w:r>
        <w:rPr>
          <w:rFonts w:ascii="Cambria" w:eastAsia="Cambria" w:hAnsi="Cambria" w:cs="Cambria"/>
          <w:sz w:val="24"/>
          <w:szCs w:val="24"/>
        </w:rPr>
        <w:t>Cuando el negocio jurídico tenga una duración superior a un año, el mecanismo de cobertura se podrá constituir por etapas, con diferentes entidades bancarias o aseguradoras, siempre que se mantenga vigente el mecanismo y se consideren las siguientes etapas exclusivamente: (i) Etapa Pre-Operativa: Corresponde al periodo de tiempo durante el cual no se realice entrega efectiva de la energía; (</w:t>
      </w:r>
      <w:proofErr w:type="spellStart"/>
      <w:r>
        <w:rPr>
          <w:rFonts w:ascii="Cambria" w:eastAsia="Cambria" w:hAnsi="Cambria" w:cs="Cambria"/>
          <w:sz w:val="24"/>
          <w:szCs w:val="24"/>
        </w:rPr>
        <w:t>ii</w:t>
      </w:r>
      <w:proofErr w:type="spellEnd"/>
      <w:r>
        <w:rPr>
          <w:rFonts w:ascii="Cambria" w:eastAsia="Cambria" w:hAnsi="Cambria" w:cs="Cambria"/>
          <w:sz w:val="24"/>
          <w:szCs w:val="24"/>
        </w:rPr>
        <w:t>) Etapa Operativa y/o de Suministro: Corresponde al periodo de tiempo durante el cual se realiza la entrega efectiva de energía.</w:t>
      </w:r>
    </w:p>
    <w:p w14:paraId="489AD6BB" w14:textId="77777777" w:rsidR="00C471A3" w:rsidRDefault="00C471A3">
      <w:pPr>
        <w:spacing w:after="0" w:line="240" w:lineRule="auto"/>
        <w:ind w:left="-90"/>
        <w:jc w:val="both"/>
        <w:rPr>
          <w:rFonts w:ascii="Cambria" w:eastAsia="Cambria" w:hAnsi="Cambria" w:cs="Cambria"/>
          <w:sz w:val="24"/>
          <w:szCs w:val="24"/>
        </w:rPr>
      </w:pPr>
    </w:p>
    <w:p w14:paraId="772C9946" w14:textId="77777777" w:rsidR="00C471A3" w:rsidRDefault="00000000">
      <w:pPr>
        <w:spacing w:after="0" w:line="240" w:lineRule="auto"/>
        <w:ind w:left="-90"/>
        <w:jc w:val="both"/>
        <w:rPr>
          <w:rFonts w:ascii="Cambria" w:eastAsia="Cambria" w:hAnsi="Cambria" w:cs="Cambria"/>
          <w:sz w:val="24"/>
          <w:szCs w:val="24"/>
        </w:rPr>
      </w:pPr>
      <w:r>
        <w:rPr>
          <w:rFonts w:ascii="Cambria" w:eastAsia="Cambria" w:hAnsi="Cambria" w:cs="Cambria"/>
          <w:sz w:val="24"/>
          <w:szCs w:val="24"/>
        </w:rPr>
        <w:t>Situaciones sobrevinientes:</w:t>
      </w:r>
    </w:p>
    <w:p w14:paraId="05010E5D" w14:textId="77777777" w:rsidR="00C471A3" w:rsidRDefault="00000000">
      <w:pPr>
        <w:spacing w:after="0" w:line="240" w:lineRule="auto"/>
        <w:ind w:left="-90"/>
        <w:jc w:val="both"/>
        <w:rPr>
          <w:rFonts w:ascii="Cambria" w:eastAsia="Cambria" w:hAnsi="Cambria" w:cs="Cambria"/>
          <w:sz w:val="24"/>
          <w:szCs w:val="24"/>
        </w:rPr>
      </w:pPr>
      <w:r>
        <w:rPr>
          <w:rFonts w:ascii="Cambria" w:eastAsia="Cambria" w:hAnsi="Cambria" w:cs="Cambria"/>
          <w:sz w:val="24"/>
          <w:szCs w:val="24"/>
        </w:rPr>
        <w:t xml:space="preserve">En caso de que se presenten situaciones sobrevinientes posteriores al perfeccionamiento del Negocio Jurídico o la CREG o cualquier autoridad competente, expida regulación asociada al cumplimiento de la relación jurídica surgida de esta oferta que afecte el cumplimiento, </w:t>
      </w:r>
      <w:r>
        <w:rPr>
          <w:rFonts w:ascii="Cambria" w:eastAsia="Cambria" w:hAnsi="Cambria" w:cs="Cambria"/>
          <w:b/>
          <w:bCs/>
          <w:sz w:val="24"/>
          <w:szCs w:val="24"/>
        </w:rPr>
        <w:t xml:space="preserve">BIA ENERGY </w:t>
      </w:r>
      <w:r>
        <w:rPr>
          <w:rFonts w:ascii="Cambria" w:eastAsia="Cambria" w:hAnsi="Cambria" w:cs="Cambria"/>
          <w:sz w:val="24"/>
          <w:szCs w:val="24"/>
        </w:rPr>
        <w:t>se compromete a presentar las garantías adicionales a que haya lugar y las que compensen el riesgo que la nueva regulación tenga por objeto cubrir.</w:t>
      </w:r>
    </w:p>
    <w:p w14:paraId="1490CA0C" w14:textId="77777777" w:rsidR="00C471A3" w:rsidRDefault="00C471A3">
      <w:pPr>
        <w:spacing w:after="0" w:line="240" w:lineRule="auto"/>
        <w:ind w:left="-90"/>
        <w:jc w:val="both"/>
        <w:rPr>
          <w:rFonts w:ascii="Cambria" w:eastAsia="Cambria" w:hAnsi="Cambria" w:cs="Cambria"/>
          <w:sz w:val="24"/>
          <w:szCs w:val="24"/>
        </w:rPr>
      </w:pPr>
    </w:p>
    <w:p>
      <w:r>
        <w:t>{{garantia_extra_comprador_fin}}</w:t>
      </w:r>
    </w:p>
    <w:p w14:paraId="11A3F40C" w14:textId="77777777" w:rsidR="00C471A3" w:rsidRDefault="00000000">
      <w:pPr>
        <w:keepNext/>
        <w:keepLines/>
        <w:numPr>
          <w:ilvl w:val="0"/>
          <w:numId w:val="7"/>
        </w:numPr>
        <w:pBdr>
          <w:top w:val="nil"/>
          <w:left w:val="nil"/>
          <w:bottom w:val="nil"/>
          <w:right w:val="nil"/>
          <w:between w:val="nil"/>
        </w:pBdr>
        <w:spacing w:before="480" w:after="120" w:line="240" w:lineRule="auto"/>
        <w:jc w:val="center"/>
        <w:rPr>
          <w:rFonts w:ascii="Cambria" w:eastAsia="Cambria" w:hAnsi="Cambria" w:cs="Cambria"/>
          <w:b/>
          <w:bCs/>
          <w:color w:val="000000"/>
          <w:sz w:val="24"/>
          <w:szCs w:val="24"/>
        </w:rPr>
      </w:pPr>
      <w:bookmarkStart w:id="46" w:name="_heading=h.41mghml" w:colFirst="0" w:colLast="0"/>
      <w:bookmarkEnd w:id="46"/>
      <w:r>
        <w:rPr>
          <w:rFonts w:ascii="Cambria" w:eastAsia="Cambria" w:hAnsi="Cambria" w:cs="Cambria"/>
          <w:b/>
          <w:bCs/>
          <w:color w:val="000000"/>
          <w:sz w:val="24"/>
          <w:szCs w:val="24"/>
        </w:rPr>
        <w:t>AUTORIZACIÓN PARA CONSULTA DE DATOS</w:t>
      </w:r>
    </w:p>
    <w:p w14:paraId="59D620FD" w14:textId="77777777" w:rsidR="00C471A3" w:rsidRDefault="00C471A3">
      <w:pPr>
        <w:spacing w:after="0" w:line="240" w:lineRule="auto"/>
        <w:jc w:val="both"/>
        <w:rPr>
          <w:rFonts w:ascii="Cambria" w:eastAsia="Cambria" w:hAnsi="Cambria" w:cs="Cambria"/>
          <w:sz w:val="24"/>
          <w:szCs w:val="24"/>
        </w:rPr>
      </w:pPr>
    </w:p>
    <w:p w14:paraId="06BC5F55"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BIA ENERGY autoriza a los interesados en esta convocatoria a consultar datos personales financieros, crediticios, comerciales y de servicios registrados en bancos de datos.</w:t>
      </w:r>
    </w:p>
    <w:p w14:paraId="03A1F60E" w14:textId="77777777" w:rsidR="00C471A3" w:rsidRDefault="00C471A3">
      <w:pPr>
        <w:spacing w:after="0" w:line="240" w:lineRule="auto"/>
        <w:jc w:val="both"/>
        <w:rPr>
          <w:rFonts w:ascii="Cambria" w:eastAsia="Cambria" w:hAnsi="Cambria" w:cs="Cambria"/>
          <w:sz w:val="24"/>
          <w:szCs w:val="24"/>
        </w:rPr>
      </w:pPr>
      <w:bookmarkStart w:id="47" w:name="_heading=h.i5psuu45a6hv" w:colFirst="0" w:colLast="0"/>
      <w:bookmarkEnd w:id="47"/>
    </w:p>
    <w:p w14:paraId="77693712"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Igualmente, con la presentación de oferta, los OFERENTES autorizan a BIA ENERGY a consultar datos personales financieros, crediticios, comerciales y de servicios registrados en bancos de datos en aras de validar información relacionada con la presente convocatoria.</w:t>
      </w:r>
    </w:p>
    <w:p w14:paraId="1A72B264" w14:textId="77777777" w:rsidR="00C471A3" w:rsidRDefault="00C471A3">
      <w:pPr>
        <w:spacing w:after="0" w:line="240" w:lineRule="auto"/>
        <w:jc w:val="both"/>
        <w:rPr>
          <w:rFonts w:ascii="Cambria" w:eastAsia="Cambria" w:hAnsi="Cambria" w:cs="Cambria"/>
          <w:sz w:val="24"/>
          <w:szCs w:val="24"/>
        </w:rPr>
      </w:pPr>
    </w:p>
    <w:p w14:paraId="3D325BC1" w14:textId="77777777" w:rsidR="00C471A3" w:rsidRDefault="00000000">
      <w:pPr>
        <w:keepNext/>
        <w:keepLines/>
        <w:numPr>
          <w:ilvl w:val="0"/>
          <w:numId w:val="7"/>
        </w:numPr>
        <w:pBdr>
          <w:top w:val="nil"/>
          <w:left w:val="nil"/>
          <w:bottom w:val="nil"/>
          <w:right w:val="nil"/>
          <w:between w:val="nil"/>
        </w:pBdr>
        <w:spacing w:before="480" w:after="120" w:line="240" w:lineRule="auto"/>
        <w:jc w:val="center"/>
        <w:rPr>
          <w:rFonts w:ascii="Cambria" w:eastAsia="Cambria" w:hAnsi="Cambria" w:cs="Cambria"/>
          <w:b/>
          <w:bCs/>
          <w:color w:val="000000"/>
          <w:sz w:val="24"/>
          <w:szCs w:val="24"/>
        </w:rPr>
      </w:pPr>
      <w:bookmarkStart w:id="48" w:name="_heading=h.2grqrue" w:colFirst="0" w:colLast="0"/>
      <w:bookmarkEnd w:id="48"/>
      <w:r>
        <w:rPr>
          <w:rFonts w:ascii="Cambria" w:eastAsia="Cambria" w:hAnsi="Cambria" w:cs="Cambria"/>
          <w:b/>
          <w:bCs/>
          <w:color w:val="000000"/>
          <w:sz w:val="24"/>
          <w:szCs w:val="24"/>
        </w:rPr>
        <w:t>MODIFICACI</w:t>
      </w:r>
      <w:r>
        <w:rPr>
          <w:rFonts w:ascii="Cambria" w:eastAsia="Cambria" w:hAnsi="Cambria" w:cs="Cambria"/>
          <w:b/>
          <w:bCs/>
          <w:sz w:val="24"/>
          <w:szCs w:val="24"/>
        </w:rPr>
        <w:t>ONES</w:t>
      </w:r>
    </w:p>
    <w:p w14:paraId="4FF6C225" w14:textId="77777777" w:rsidR="00C471A3" w:rsidRDefault="00000000">
      <w:p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Las modificaciones a</w:t>
      </w:r>
      <w:r>
        <w:rPr>
          <w:rFonts w:ascii="Cambria" w:eastAsia="Cambria" w:hAnsi="Cambria" w:cs="Cambria"/>
          <w:sz w:val="24"/>
          <w:szCs w:val="24"/>
        </w:rPr>
        <w:t xml:space="preserve"> los términos de la OFERTA debidamente adjudicada y formalizada</w:t>
      </w:r>
      <w:r>
        <w:rPr>
          <w:rFonts w:ascii="Cambria" w:eastAsia="Cambria" w:hAnsi="Cambria" w:cs="Cambria"/>
          <w:color w:val="000000"/>
          <w:sz w:val="24"/>
          <w:szCs w:val="24"/>
        </w:rPr>
        <w:t xml:space="preserve"> </w:t>
      </w:r>
      <w:r>
        <w:rPr>
          <w:rFonts w:ascii="Cambria" w:eastAsia="Cambria" w:hAnsi="Cambria" w:cs="Cambria"/>
          <w:sz w:val="24"/>
          <w:szCs w:val="24"/>
        </w:rPr>
        <w:t>sólo</w:t>
      </w:r>
      <w:r>
        <w:rPr>
          <w:rFonts w:ascii="Cambria" w:eastAsia="Cambria" w:hAnsi="Cambria" w:cs="Cambria"/>
          <w:color w:val="000000"/>
          <w:sz w:val="24"/>
          <w:szCs w:val="24"/>
        </w:rPr>
        <w:t xml:space="preserve"> pueden hacerse de mutuo acuerdo entre las partes una vez</w:t>
      </w:r>
      <w:r>
        <w:rPr>
          <w:rFonts w:ascii="Cambria" w:eastAsia="Cambria" w:hAnsi="Cambria" w:cs="Cambria"/>
          <w:sz w:val="24"/>
          <w:szCs w:val="24"/>
        </w:rPr>
        <w:t xml:space="preserve"> </w:t>
      </w:r>
      <w:r>
        <w:rPr>
          <w:rFonts w:ascii="Cambria" w:eastAsia="Cambria" w:hAnsi="Cambria" w:cs="Cambria"/>
          <w:color w:val="000000"/>
          <w:sz w:val="24"/>
          <w:szCs w:val="24"/>
        </w:rPr>
        <w:t xml:space="preserve">el </w:t>
      </w:r>
      <w:r>
        <w:rPr>
          <w:rFonts w:ascii="Cambria" w:eastAsia="Cambria" w:hAnsi="Cambria" w:cs="Cambria"/>
          <w:sz w:val="24"/>
          <w:szCs w:val="24"/>
        </w:rPr>
        <w:t>negocio jurídico</w:t>
      </w:r>
      <w:r>
        <w:rPr>
          <w:rFonts w:ascii="Cambria" w:eastAsia="Cambria" w:hAnsi="Cambria" w:cs="Cambria"/>
          <w:color w:val="000000"/>
          <w:sz w:val="24"/>
          <w:szCs w:val="24"/>
        </w:rPr>
        <w:t xml:space="preserve"> haya sido registrado ante el ASIC. Por lo anterior, las partes no pueden modificar la minuta de OFERTA durante el período comprendido entre la publicación de pliegos definitivos y el registro del </w:t>
      </w:r>
      <w:r>
        <w:rPr>
          <w:rFonts w:ascii="Cambria" w:eastAsia="Cambria" w:hAnsi="Cambria" w:cs="Cambria"/>
          <w:sz w:val="24"/>
          <w:szCs w:val="24"/>
        </w:rPr>
        <w:t>negocio jurídico</w:t>
      </w:r>
      <w:r>
        <w:rPr>
          <w:rFonts w:ascii="Cambria" w:eastAsia="Cambria" w:hAnsi="Cambria" w:cs="Cambria"/>
          <w:color w:val="000000"/>
          <w:sz w:val="24"/>
          <w:szCs w:val="24"/>
        </w:rPr>
        <w:t xml:space="preserve"> ante el ASIC. En todo caso, las modificaciones no pueden desmejorar las condiciones previstas en estos pliegos ni en la </w:t>
      </w:r>
      <w:r>
        <w:rPr>
          <w:rFonts w:ascii="Cambria" w:eastAsia="Cambria" w:hAnsi="Cambria" w:cs="Cambria"/>
          <w:sz w:val="24"/>
          <w:szCs w:val="24"/>
        </w:rPr>
        <w:t xml:space="preserve">OFERTA, </w:t>
      </w:r>
      <w:r>
        <w:rPr>
          <w:rFonts w:ascii="Cambria" w:eastAsia="Cambria" w:hAnsi="Cambria" w:cs="Cambria"/>
          <w:color w:val="000000"/>
          <w:sz w:val="24"/>
          <w:szCs w:val="24"/>
        </w:rPr>
        <w:t>ni debe ir en detrimento de los derechos e intereses de los usuarios, de acuerdo con lo dispuesto en el artículo 14 de la resolución CREG 130 de 2019.</w:t>
      </w:r>
    </w:p>
    <w:p w14:paraId="4882E6C6" w14:textId="77777777" w:rsidR="00C471A3" w:rsidRDefault="00C471A3">
      <w:pPr>
        <w:pBdr>
          <w:top w:val="nil"/>
          <w:left w:val="nil"/>
          <w:bottom w:val="nil"/>
          <w:right w:val="nil"/>
          <w:between w:val="nil"/>
        </w:pBdr>
        <w:spacing w:after="0" w:line="240" w:lineRule="auto"/>
        <w:jc w:val="both"/>
        <w:rPr>
          <w:rFonts w:ascii="Cambria" w:eastAsia="Cambria" w:hAnsi="Cambria" w:cs="Cambria"/>
          <w:sz w:val="24"/>
          <w:szCs w:val="24"/>
        </w:rPr>
      </w:pPr>
    </w:p>
    <w:p w14:paraId="60DC11E5" w14:textId="77777777" w:rsidR="00C471A3" w:rsidRDefault="00C471A3">
      <w:pPr>
        <w:pBdr>
          <w:top w:val="nil"/>
          <w:left w:val="nil"/>
          <w:bottom w:val="nil"/>
          <w:right w:val="nil"/>
          <w:between w:val="nil"/>
        </w:pBdr>
        <w:spacing w:after="0" w:line="240" w:lineRule="auto"/>
        <w:jc w:val="both"/>
        <w:rPr>
          <w:rFonts w:ascii="Cambria" w:eastAsia="Cambria" w:hAnsi="Cambria" w:cs="Cambria"/>
          <w:sz w:val="24"/>
          <w:szCs w:val="24"/>
        </w:rPr>
      </w:pPr>
    </w:p>
    <w:p w14:paraId="75A76178" w14:textId="77777777" w:rsidR="00C471A3" w:rsidRDefault="00000000">
      <w:pPr>
        <w:keepNext/>
        <w:keepLines/>
        <w:numPr>
          <w:ilvl w:val="0"/>
          <w:numId w:val="7"/>
        </w:numPr>
        <w:pBdr>
          <w:top w:val="nil"/>
          <w:left w:val="nil"/>
          <w:bottom w:val="nil"/>
          <w:right w:val="nil"/>
          <w:between w:val="nil"/>
        </w:pBdr>
        <w:spacing w:before="480" w:after="120" w:line="240" w:lineRule="auto"/>
        <w:jc w:val="center"/>
        <w:rPr>
          <w:rFonts w:ascii="Cambria" w:eastAsia="Cambria" w:hAnsi="Cambria" w:cs="Cambria"/>
          <w:b/>
          <w:bCs/>
          <w:color w:val="000000"/>
          <w:sz w:val="24"/>
          <w:szCs w:val="24"/>
        </w:rPr>
      </w:pPr>
      <w:bookmarkStart w:id="49" w:name="_heading=h.vx1227" w:colFirst="0" w:colLast="0"/>
      <w:bookmarkEnd w:id="49"/>
      <w:r>
        <w:rPr>
          <w:rFonts w:ascii="Cambria" w:eastAsia="Cambria" w:hAnsi="Cambria" w:cs="Cambria"/>
          <w:b/>
          <w:bCs/>
          <w:color w:val="000000"/>
          <w:sz w:val="24"/>
          <w:szCs w:val="24"/>
        </w:rPr>
        <w:t>ANEXOS</w:t>
      </w:r>
    </w:p>
    <w:p w14:paraId="31532C49" w14:textId="77777777" w:rsidR="00C471A3" w:rsidRDefault="00C471A3">
      <w:pPr>
        <w:keepNext/>
        <w:keepLines/>
        <w:pBdr>
          <w:top w:val="nil"/>
          <w:left w:val="nil"/>
          <w:bottom w:val="nil"/>
          <w:right w:val="nil"/>
          <w:between w:val="nil"/>
        </w:pBdr>
        <w:spacing w:before="240" w:after="0" w:line="240" w:lineRule="auto"/>
        <w:ind w:left="786"/>
        <w:jc w:val="center"/>
        <w:rPr>
          <w:rFonts w:ascii="Cambria" w:eastAsia="Cambria" w:hAnsi="Cambria" w:cs="Cambria"/>
          <w:b/>
          <w:bCs/>
          <w:sz w:val="24"/>
          <w:szCs w:val="24"/>
        </w:rPr>
      </w:pPr>
    </w:p>
    <w:p w14:paraId="5ED6B161"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b/>
          <w:bCs/>
          <w:sz w:val="24"/>
          <w:szCs w:val="24"/>
        </w:rPr>
        <w:t>ANEXO No. 1 - CARTA DE PRESENTACIÓN DE LA OFERTA</w:t>
      </w:r>
    </w:p>
    <w:p w14:paraId="6D5FAD4D" w14:textId="77777777" w:rsidR="00C471A3" w:rsidRDefault="00C471A3">
      <w:pPr>
        <w:spacing w:after="0" w:line="240" w:lineRule="auto"/>
        <w:jc w:val="both"/>
        <w:rPr>
          <w:rFonts w:ascii="Cambria" w:eastAsia="Cambria" w:hAnsi="Cambria" w:cs="Cambria"/>
          <w:sz w:val="24"/>
          <w:szCs w:val="24"/>
        </w:rPr>
      </w:pPr>
    </w:p>
    <w:p w14:paraId="0A8865BA"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(Ciudad y fecha)</w:t>
      </w:r>
    </w:p>
    <w:p w14:paraId="2DB342B3"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Señores</w:t>
      </w:r>
    </w:p>
    <w:p w14:paraId="5112945C"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b/>
          <w:bCs/>
          <w:sz w:val="24"/>
          <w:szCs w:val="24"/>
        </w:rPr>
        <w:t>BIA ENERGY S.A.S. E.S.P.</w:t>
      </w:r>
    </w:p>
    <w:p w14:paraId="50D26443"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Ciudad</w:t>
      </w:r>
    </w:p>
    <w:p w14:paraId="325D4C30" w14:textId="77777777" w:rsidR="00C471A3" w:rsidRDefault="00C471A3">
      <w:pPr>
        <w:spacing w:after="0" w:line="240" w:lineRule="auto"/>
        <w:jc w:val="both"/>
        <w:rPr>
          <w:rFonts w:ascii="Cambria" w:eastAsia="Cambria" w:hAnsi="Cambria" w:cs="Cambria"/>
          <w:sz w:val="24"/>
          <w:szCs w:val="24"/>
        </w:rPr>
      </w:pPr>
    </w:p>
    <w:p w14:paraId="40408BDA"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b/>
          <w:bCs/>
          <w:sz w:val="24"/>
          <w:szCs w:val="24"/>
        </w:rPr>
        <w:t xml:space="preserve">Referencia: Invitación a Ofrecer No. {{codigo_convocatoria}} para el suministro de energía eléctrica con destino al mercado regulado </w:t>
      </w:r>
      <w:r>
        <w:rPr>
          <w:rFonts w:ascii="Cambria" w:eastAsia="Cambria" w:hAnsi="Cambria" w:cs="Cambria"/>
          <w:sz w:val="24"/>
          <w:szCs w:val="24"/>
        </w:rPr>
      </w:r>
    </w:p>
    <w:p w14:paraId="07420FCD"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Apreciados Señores:</w:t>
      </w:r>
    </w:p>
    <w:p w14:paraId="0C64EAA4" w14:textId="77777777" w:rsidR="00C471A3" w:rsidRDefault="00C471A3">
      <w:pPr>
        <w:spacing w:after="0" w:line="240" w:lineRule="auto"/>
        <w:jc w:val="both"/>
        <w:rPr>
          <w:rFonts w:ascii="Cambria" w:eastAsia="Cambria" w:hAnsi="Cambria" w:cs="Cambria"/>
          <w:sz w:val="24"/>
          <w:szCs w:val="24"/>
        </w:rPr>
      </w:pPr>
    </w:p>
    <w:p w14:paraId="168A4DC7"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De acuerdo con lo establecido en el Pliego de Condiciones de la Invitación a Ofrecer No. {{codigo_convocatoria}}, presento oferta irrevocable y vinculante para suministrar energía eléctrica con destino al mercado regulado. Por el presente, declaro:</w:t>
      </w:r>
    </w:p>
    <w:p w14:paraId="52D6879C" w14:textId="77777777" w:rsidR="00C471A3" w:rsidRDefault="00C471A3">
      <w:pPr>
        <w:spacing w:after="0" w:line="240" w:lineRule="auto"/>
        <w:jc w:val="both"/>
        <w:rPr>
          <w:rFonts w:ascii="Cambria" w:eastAsia="Cambria" w:hAnsi="Cambria" w:cs="Cambria"/>
          <w:sz w:val="24"/>
          <w:szCs w:val="24"/>
        </w:rPr>
      </w:pPr>
    </w:p>
    <w:p w14:paraId="0B1D4DFB" w14:textId="77777777" w:rsidR="00C471A3" w:rsidRDefault="00000000">
      <w:pPr>
        <w:numPr>
          <w:ilvl w:val="0"/>
          <w:numId w:val="11"/>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Que manifiesto expresamente haber leído el Pliego de Condiciones y conocer l</w:t>
      </w:r>
      <w:r>
        <w:rPr>
          <w:rFonts w:ascii="Cambria" w:eastAsia="Cambria" w:hAnsi="Cambria" w:cs="Cambria"/>
          <w:sz w:val="24"/>
          <w:szCs w:val="24"/>
        </w:rPr>
        <w:t xml:space="preserve">os términos de los productos que son de interés para BIA ENERGY </w:t>
      </w:r>
      <w:r>
        <w:rPr>
          <w:rFonts w:ascii="Cambria" w:eastAsia="Cambria" w:hAnsi="Cambria" w:cs="Cambria"/>
          <w:color w:val="000000"/>
          <w:sz w:val="24"/>
          <w:szCs w:val="24"/>
        </w:rPr>
        <w:t>y, en consecuencia, me someto a las condiciones establecidas en la Invitaci</w:t>
      </w:r>
      <w:r>
        <w:rPr>
          <w:rFonts w:ascii="Cambria" w:eastAsia="Cambria" w:hAnsi="Cambria" w:cs="Cambria"/>
          <w:sz w:val="24"/>
          <w:szCs w:val="24"/>
        </w:rPr>
        <w:t>ón a Ofrecer</w:t>
      </w:r>
      <w:r>
        <w:rPr>
          <w:rFonts w:ascii="Cambria" w:eastAsia="Cambria" w:hAnsi="Cambria" w:cs="Cambria"/>
          <w:color w:val="000000"/>
          <w:sz w:val="24"/>
          <w:szCs w:val="24"/>
        </w:rPr>
        <w:t>.</w:t>
      </w:r>
    </w:p>
    <w:p w14:paraId="7E4555A5" w14:textId="77777777" w:rsidR="00C471A3" w:rsidRDefault="00000000">
      <w:pPr>
        <w:numPr>
          <w:ilvl w:val="0"/>
          <w:numId w:val="11"/>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Que toda la información y documentación suministrada es veraz.</w:t>
      </w:r>
    </w:p>
    <w:p w14:paraId="44F39560" w14:textId="77777777" w:rsidR="00C471A3" w:rsidRDefault="00000000">
      <w:pPr>
        <w:numPr>
          <w:ilvl w:val="0"/>
          <w:numId w:val="11"/>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Que conocemos la información general, especificaciones y demás documentos del Pliego de Condiciones, así como sus adendas y anexos y aceptamos los requisitos en ellos contenidos.</w:t>
      </w:r>
    </w:p>
    <w:p w14:paraId="4FB65638" w14:textId="77777777" w:rsidR="00C471A3" w:rsidRDefault="00000000">
      <w:pPr>
        <w:numPr>
          <w:ilvl w:val="0"/>
          <w:numId w:val="11"/>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Que no nos encontramos incurso en ninguna de las limitaciones indicadas en e</w:t>
      </w:r>
      <w:r>
        <w:rPr>
          <w:rFonts w:ascii="Cambria" w:eastAsia="Cambria" w:hAnsi="Cambria" w:cs="Cambria"/>
          <w:sz w:val="24"/>
          <w:szCs w:val="24"/>
        </w:rPr>
        <w:t xml:space="preserve">l </w:t>
      </w:r>
      <w:r>
        <w:rPr>
          <w:rFonts w:ascii="Cambria" w:eastAsia="Cambria" w:hAnsi="Cambria" w:cs="Cambria"/>
          <w:color w:val="000000"/>
          <w:sz w:val="24"/>
          <w:szCs w:val="24"/>
        </w:rPr>
        <w:t xml:space="preserve">Pliego de Condiciones. </w:t>
      </w:r>
      <w:r>
        <w:rPr>
          <w:rFonts w:ascii="Cambria" w:eastAsia="Cambria" w:hAnsi="Cambria" w:cs="Cambria"/>
          <w:sz w:val="24"/>
          <w:szCs w:val="24"/>
        </w:rPr>
        <w:t xml:space="preserve">No obstante, declaro que conozco que dicha declaración </w:t>
      </w:r>
      <w:r>
        <w:rPr>
          <w:rFonts w:ascii="Cambria" w:eastAsia="Cambria" w:hAnsi="Cambria" w:cs="Cambria"/>
          <w:sz w:val="24"/>
          <w:szCs w:val="24"/>
        </w:rPr>
        <w:lastRenderedPageBreak/>
        <w:t>no eximirá de las responsabilidades a que haya lugar en el evento de comprobarse la existencia de alguna limitación.</w:t>
      </w:r>
    </w:p>
    <w:p w14:paraId="21169416" w14:textId="77777777" w:rsidR="00C471A3" w:rsidRDefault="00000000">
      <w:pPr>
        <w:numPr>
          <w:ilvl w:val="0"/>
          <w:numId w:val="11"/>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Que renunciamos a cualquier reclamación por desconocimiento de las condiciones o de errónea interpretación del Pliego de Condiciones.</w:t>
      </w:r>
    </w:p>
    <w:p w14:paraId="7A3BDF7D" w14:textId="77777777" w:rsidR="00C471A3" w:rsidRDefault="00000000">
      <w:pPr>
        <w:numPr>
          <w:ilvl w:val="0"/>
          <w:numId w:val="11"/>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 xml:space="preserve">Que en caso de </w:t>
      </w:r>
      <w:r>
        <w:rPr>
          <w:rFonts w:ascii="Cambria" w:eastAsia="Cambria" w:hAnsi="Cambria" w:cs="Cambria"/>
          <w:sz w:val="24"/>
          <w:szCs w:val="24"/>
        </w:rPr>
        <w:t xml:space="preserve">resultar adjudicatarios </w:t>
      </w:r>
      <w:r>
        <w:rPr>
          <w:rFonts w:ascii="Cambria" w:eastAsia="Cambria" w:hAnsi="Cambria" w:cs="Cambria"/>
          <w:color w:val="000000"/>
          <w:sz w:val="24"/>
          <w:szCs w:val="24"/>
        </w:rPr>
        <w:t>nos comprometemos a pagar los impuestos y demás que resulten a que haya lugar y a expedir las garantías requeridas de acuerdo con el</w:t>
      </w:r>
      <w:r>
        <w:rPr>
          <w:rFonts w:ascii="Cambria" w:eastAsia="Cambria" w:hAnsi="Cambria" w:cs="Cambria"/>
          <w:sz w:val="24"/>
          <w:szCs w:val="24"/>
        </w:rPr>
        <w:t xml:space="preserve"> negocio jurídico </w:t>
      </w:r>
      <w:r>
        <w:rPr>
          <w:rFonts w:ascii="Cambria" w:eastAsia="Cambria" w:hAnsi="Cambria" w:cs="Cambria"/>
          <w:color w:val="000000"/>
          <w:sz w:val="24"/>
          <w:szCs w:val="24"/>
        </w:rPr>
        <w:t>que se derive en el plazo previsto en los Pliegos de Condiciones.</w:t>
      </w:r>
    </w:p>
    <w:p w14:paraId="65F9B3E5" w14:textId="77777777" w:rsidR="00C471A3" w:rsidRDefault="00000000">
      <w:pPr>
        <w:numPr>
          <w:ilvl w:val="0"/>
          <w:numId w:val="11"/>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color w:val="000000"/>
          <w:sz w:val="24"/>
          <w:szCs w:val="24"/>
        </w:rPr>
        <w:t>Que nos comprometemos a</w:t>
      </w:r>
      <w:r>
        <w:rPr>
          <w:rFonts w:ascii="Cambria" w:eastAsia="Cambria" w:hAnsi="Cambria" w:cs="Cambria"/>
          <w:sz w:val="24"/>
          <w:szCs w:val="24"/>
        </w:rPr>
        <w:t xml:space="preserve"> cumplir la obligación de suministro</w:t>
      </w:r>
      <w:r>
        <w:rPr>
          <w:rFonts w:ascii="Cambria" w:eastAsia="Cambria" w:hAnsi="Cambria" w:cs="Cambria"/>
          <w:color w:val="000000"/>
          <w:sz w:val="24"/>
          <w:szCs w:val="24"/>
        </w:rPr>
        <w:t xml:space="preserve"> en el plazo establecido en el Pliego de Condiciones y en la </w:t>
      </w:r>
      <w:proofErr w:type="gramStart"/>
      <w:r>
        <w:rPr>
          <w:rFonts w:ascii="Cambria" w:eastAsia="Cambria" w:hAnsi="Cambria" w:cs="Cambria"/>
          <w:sz w:val="24"/>
          <w:szCs w:val="24"/>
        </w:rPr>
        <w:t>oferta.</w:t>
      </w:r>
      <w:r>
        <w:rPr>
          <w:rFonts w:ascii="Cambria" w:eastAsia="Cambria" w:hAnsi="Cambria" w:cs="Cambria"/>
          <w:color w:val="000000"/>
          <w:sz w:val="24"/>
          <w:szCs w:val="24"/>
        </w:rPr>
        <w:t>.</w:t>
      </w:r>
      <w:proofErr w:type="gramEnd"/>
    </w:p>
    <w:p w14:paraId="37775134" w14:textId="77777777" w:rsidR="00C471A3" w:rsidRDefault="00000000">
      <w:pPr>
        <w:numPr>
          <w:ilvl w:val="0"/>
          <w:numId w:val="11"/>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sz w:val="24"/>
          <w:szCs w:val="24"/>
        </w:rPr>
        <w:t xml:space="preserve">Que ni la sociedad, ni los socios, representantes legales, miembros de la Junta Directiva con una participación accionaria mayor al 5% han sido o están incluidos en listas vinculantes para Colombia, así como en las listas emitidas por Oficina de Control de Activos Extranjeros de Estados Unidos (OFAC, por sus siglas en inglés), las cuales podrán ser consultadas por BIA ENERGY S.A.S. E.S.P., </w:t>
      </w:r>
    </w:p>
    <w:p w14:paraId="7772F8C7" w14:textId="77777777" w:rsidR="00C471A3" w:rsidRDefault="00000000">
      <w:pPr>
        <w:numPr>
          <w:ilvl w:val="0"/>
          <w:numId w:val="11"/>
        </w:numPr>
        <w:pBdr>
          <w:top w:val="nil"/>
          <w:left w:val="nil"/>
          <w:bottom w:val="nil"/>
          <w:right w:val="nil"/>
          <w:between w:val="nil"/>
        </w:pBdr>
        <w:spacing w:after="0" w:line="240" w:lineRule="auto"/>
        <w:jc w:val="both"/>
        <w:rPr>
          <w:rFonts w:ascii="Cambria" w:eastAsia="Cambria" w:hAnsi="Cambria" w:cs="Cambria"/>
          <w:color w:val="000000"/>
          <w:sz w:val="24"/>
          <w:szCs w:val="24"/>
        </w:rPr>
      </w:pPr>
      <w:r>
        <w:rPr>
          <w:rFonts w:ascii="Cambria" w:eastAsia="Cambria" w:hAnsi="Cambria" w:cs="Cambria"/>
          <w:sz w:val="24"/>
          <w:szCs w:val="24"/>
        </w:rPr>
        <w:t>Que contamos con métodos de prevención y gestión de riesgo integral contra el lavado de activos y financiación del terrorismo, y ante cualquier alerta, se informará de forma inmediata a BIA ENERGY S.A.S. E.S.P.</w:t>
      </w:r>
    </w:p>
    <w:p w14:paraId="10BECFAD" w14:textId="77777777" w:rsidR="00C471A3" w:rsidRDefault="00C471A3">
      <w:pPr>
        <w:pBdr>
          <w:top w:val="nil"/>
          <w:left w:val="nil"/>
          <w:bottom w:val="nil"/>
          <w:right w:val="nil"/>
          <w:between w:val="nil"/>
        </w:pBdr>
        <w:spacing w:after="0" w:line="240" w:lineRule="auto"/>
        <w:ind w:left="720"/>
        <w:jc w:val="both"/>
        <w:rPr>
          <w:rFonts w:ascii="Cambria" w:eastAsia="Cambria" w:hAnsi="Cambria" w:cs="Cambria"/>
          <w:sz w:val="24"/>
          <w:szCs w:val="24"/>
        </w:rPr>
      </w:pPr>
    </w:p>
    <w:p w14:paraId="0331CA30" w14:textId="77777777" w:rsidR="00C471A3" w:rsidRDefault="00C471A3">
      <w:pPr>
        <w:pBdr>
          <w:top w:val="nil"/>
          <w:left w:val="nil"/>
          <w:bottom w:val="nil"/>
          <w:right w:val="nil"/>
          <w:between w:val="nil"/>
        </w:pBdr>
        <w:spacing w:after="0" w:line="240" w:lineRule="auto"/>
        <w:ind w:left="720"/>
        <w:jc w:val="both"/>
        <w:rPr>
          <w:rFonts w:ascii="Cambria" w:eastAsia="Cambria" w:hAnsi="Cambria" w:cs="Cambria"/>
          <w:color w:val="000000"/>
          <w:sz w:val="24"/>
          <w:szCs w:val="24"/>
        </w:rPr>
      </w:pPr>
    </w:p>
    <w:p w14:paraId="2826389B"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Atentamente, </w:t>
      </w:r>
    </w:p>
    <w:p w14:paraId="5D564962" w14:textId="77777777" w:rsidR="00C471A3" w:rsidRDefault="00C471A3">
      <w:pPr>
        <w:spacing w:after="0" w:line="240" w:lineRule="auto"/>
        <w:jc w:val="both"/>
        <w:rPr>
          <w:rFonts w:ascii="Cambria" w:eastAsia="Cambria" w:hAnsi="Cambria" w:cs="Cambria"/>
          <w:sz w:val="24"/>
          <w:szCs w:val="24"/>
        </w:rPr>
      </w:pPr>
    </w:p>
    <w:p w14:paraId="524A127C"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Oferente: _________________________ </w:t>
      </w:r>
    </w:p>
    <w:p w14:paraId="7EB40FBC"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Dirección comercial: ____________________________ </w:t>
      </w:r>
    </w:p>
    <w:p w14:paraId="5CCCA6B1"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Ciudad y Departamento: ____________________________ </w:t>
      </w:r>
    </w:p>
    <w:p w14:paraId="3223B6D5"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Teléfonos: ________________________________ </w:t>
      </w:r>
    </w:p>
    <w:p w14:paraId="1F29DDC0"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Correo Electrónico: ____________________________</w:t>
      </w:r>
    </w:p>
    <w:p w14:paraId="242CD675" w14:textId="77777777" w:rsidR="00C471A3" w:rsidRDefault="00C471A3">
      <w:pPr>
        <w:spacing w:after="0" w:line="240" w:lineRule="auto"/>
        <w:jc w:val="both"/>
        <w:rPr>
          <w:rFonts w:ascii="Cambria" w:eastAsia="Cambria" w:hAnsi="Cambria" w:cs="Cambria"/>
          <w:sz w:val="24"/>
          <w:szCs w:val="24"/>
        </w:rPr>
      </w:pPr>
    </w:p>
    <w:p w14:paraId="672C19D2" w14:textId="77777777"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Firma del representante legal,</w:t>
      </w:r>
    </w:p>
    <w:p w14:paraId="21E78CE5" w14:textId="77777777" w:rsidR="00C471A3" w:rsidRDefault="00000000">
      <w:pPr>
        <w:spacing w:after="0" w:line="240" w:lineRule="auto"/>
        <w:jc w:val="both"/>
        <w:rPr>
          <w:rFonts w:ascii="Cambria" w:eastAsia="Cambria" w:hAnsi="Cambria" w:cs="Cambria"/>
          <w:sz w:val="24"/>
          <w:szCs w:val="24"/>
        </w:rPr>
      </w:pPr>
      <w:proofErr w:type="spellStart"/>
      <w:r>
        <w:rPr>
          <w:rFonts w:ascii="Cambria" w:eastAsia="Cambria" w:hAnsi="Cambria" w:cs="Cambria"/>
          <w:sz w:val="24"/>
          <w:szCs w:val="24"/>
        </w:rPr>
        <w:t>c.c</w:t>
      </w:r>
      <w:proofErr w:type="spellEnd"/>
      <w:r>
        <w:rPr>
          <w:rFonts w:ascii="Cambria" w:eastAsia="Cambria" w:hAnsi="Cambria" w:cs="Cambria"/>
          <w:sz w:val="24"/>
          <w:szCs w:val="24"/>
        </w:rPr>
        <w:t xml:space="preserve"> ______________ de___________</w:t>
      </w:r>
    </w:p>
    <w:p w14:paraId="4B14ED7B" w14:textId="77777777" w:rsidR="00C471A3" w:rsidRDefault="00C471A3">
      <w:pPr>
        <w:spacing w:line="240" w:lineRule="auto"/>
        <w:rPr>
          <w:rFonts w:ascii="Cambria" w:eastAsia="Cambria" w:hAnsi="Cambria" w:cs="Cambria"/>
          <w:sz w:val="24"/>
          <w:szCs w:val="24"/>
        </w:rPr>
      </w:pPr>
    </w:p>
    <w:p w14:paraId="7CE75BAD" w14:textId="77777777" w:rsidR="00C471A3" w:rsidRDefault="00000000">
      <w:pPr>
        <w:spacing w:after="0" w:line="240" w:lineRule="auto"/>
        <w:jc w:val="center"/>
        <w:rPr>
          <w:rFonts w:ascii="Cambria" w:eastAsia="Cambria" w:hAnsi="Cambria" w:cs="Cambria"/>
          <w:b/>
          <w:bCs/>
          <w:sz w:val="24"/>
          <w:szCs w:val="24"/>
        </w:rPr>
      </w:pPr>
      <w:r>
        <w:rPr>
          <w:rFonts w:ascii="Cambria" w:eastAsia="Cambria" w:hAnsi="Cambria" w:cs="Cambria"/>
          <w:b/>
          <w:bCs/>
          <w:sz w:val="24"/>
          <w:szCs w:val="24"/>
        </w:rPr>
        <w:t>ANEXO 2. MINUTA DE OFERTA MERCANTIL</w:t>
      </w:r>
    </w:p>
    <w:p w14:paraId="52B4ED70" w14:textId="77777777" w:rsidR="00C471A3" w:rsidRDefault="00000000">
      <w:pPr>
        <w:spacing w:after="0" w:line="240" w:lineRule="auto"/>
        <w:ind w:left="-90"/>
        <w:rPr>
          <w:rFonts w:ascii="Cambria" w:eastAsia="Cambria" w:hAnsi="Cambria" w:cs="Cambria"/>
          <w:sz w:val="24"/>
          <w:szCs w:val="24"/>
        </w:rPr>
      </w:pPr>
      <w:bookmarkStart w:id="50" w:name="_heading=h.ewje6knjeuxo" w:colFirst="0" w:colLast="0"/>
      <w:bookmarkEnd w:id="50"/>
      <w:r>
        <w:rPr>
          <w:rFonts w:ascii="Cambria" w:eastAsia="Cambria" w:hAnsi="Cambria" w:cs="Cambria"/>
          <w:sz w:val="24"/>
          <w:szCs w:val="24"/>
        </w:rPr>
        <w:br/>
        <w:t>Señores</w:t>
        <w:br/>
        <w:t>BIA ENERGY S.A.S. E.S.P.</w:t>
        <w:br/>
        <w:t>901.588.412-3</w:t>
        <w:br/>
        <w:t>Atención. Leonardo Velásquez Flórez</w:t>
        <w:br/>
        <w:t>Representante legal</w:t>
        <w:br/>
        <w:t>nohora@bia.app</w:t>
        <w:br/>
        <w:t xml:space="preserve">juliana.bonilla@bia.app </w:t>
        <w:br/>
        <w:br/>
        <w:t>Referencia. Invitación Pública No. {{codigo_convocatoria}}</w:t>
        <w:br/>
        <w:t xml:space="preserve">Asunto. Oferta mercantil No. [___] para la venta de energía eléctrica con destino al mercado regulado </w:t>
      </w:r>
      <w:r>
        <w:rPr>
          <w:rFonts w:ascii="Cambria" w:eastAsia="Cambria" w:hAnsi="Cambria" w:cs="Cambria"/>
          <w:sz w:val="24"/>
          <w:szCs w:val="24"/>
        </w:rPr>
      </w:r>
      <w:r>
        <w:rPr>
          <w:rFonts w:ascii="Cambria" w:eastAsia="Cambria" w:hAnsi="Cambria" w:cs="Cambria"/>
          <w:b/>
          <w:bCs/>
          <w:sz w:val="24"/>
          <w:szCs w:val="24"/>
        </w:rPr>
      </w:r>
      <w:r>
        <w:rPr>
          <w:rFonts w:ascii="Cambria" w:eastAsia="Cambria" w:hAnsi="Cambria" w:cs="Cambria"/>
          <w:color w:val="FF0000"/>
          <w:sz w:val="24"/>
          <w:szCs w:val="24"/>
        </w:rPr>
      </w:r>
      <w:r>
        <w:rPr>
          <w:rFonts w:ascii="Cambria" w:eastAsia="Cambria" w:hAnsi="Cambria" w:cs="Cambria"/>
          <w:sz w:val="24"/>
          <w:szCs w:val="24"/>
        </w:rPr>
      </w:r>
      <w:r>
        <w:rPr>
          <w:rFonts w:ascii="Cambria" w:eastAsia="Cambria" w:hAnsi="Cambria" w:cs="Cambria"/>
          <w:color w:val="FF0000"/>
          <w:sz w:val="24"/>
          <w:szCs w:val="24"/>
        </w:rPr>
      </w:r>
      <w:r>
        <w:rPr>
          <w:rFonts w:ascii="Cambria" w:eastAsia="Cambria" w:hAnsi="Cambria" w:cs="Cambria"/>
          <w:b/>
          <w:bCs/>
          <w:sz w:val="24"/>
          <w:szCs w:val="24"/>
        </w:rPr>
      </w:r>
      <w:r>
        <w:rPr>
          <w:rFonts w:ascii="Cambria" w:eastAsia="Cambria" w:hAnsi="Cambria" w:cs="Cambria"/>
          <w:sz w:val="24"/>
          <w:szCs w:val="24"/>
        </w:rPr>
      </w:r>
      <w:r>
        <w:rPr>
          <w:rFonts w:ascii="Cambria" w:eastAsia="Cambria" w:hAnsi="Cambria" w:cs="Cambria"/>
          <w:sz w:val="24"/>
          <w:szCs w:val="24"/>
        </w:rPr>
      </w:r>
      <w:r>
        <w:rPr>
          <w:rFonts w:ascii="Cambria" w:eastAsia="Cambria" w:hAnsi="Cambria" w:cs="Cambria"/>
          <w:sz w:val="24"/>
          <w:szCs w:val="24"/>
        </w:rPr>
      </w:r>
      <w:r>
        <w:rPr>
          <w:rFonts w:ascii="Cambria" w:eastAsia="Cambria" w:hAnsi="Cambria" w:cs="Cambria"/>
          <w:color w:val="FF0000"/>
          <w:sz w:val="24"/>
          <w:szCs w:val="24"/>
        </w:rPr>
      </w:r>
      <w:r>
        <w:rPr>
          <w:rFonts w:ascii="Cambria" w:eastAsia="Cambria" w:hAnsi="Cambria" w:cs="Cambria"/>
          <w:color w:val="FF0000"/>
          <w:sz w:val="24"/>
          <w:szCs w:val="24"/>
        </w:rPr>
      </w:r>
      <w:r>
        <w:rPr>
          <w:rFonts w:ascii="Cambria" w:eastAsia="Cambria" w:hAnsi="Cambria" w:cs="Cambria"/>
          <w:sz w:val="24"/>
          <w:szCs w:val="24"/>
        </w:rPr>
      </w:r>
      <w:r>
        <w:rPr>
          <w:rFonts w:ascii="Cambria" w:eastAsia="Cambria" w:hAnsi="Cambria" w:cs="Cambria"/>
          <w:sz w:val="24"/>
          <w:szCs w:val="24"/>
        </w:rPr>
      </w:r>
      <w:r>
        <w:rPr>
          <w:rFonts w:ascii="Cambria" w:eastAsia="Cambria" w:hAnsi="Cambria" w:cs="Cambria"/>
          <w:color w:val="FF0000"/>
          <w:sz w:val="24"/>
          <w:szCs w:val="24"/>
        </w:rPr>
      </w:r>
      <w:r>
        <w:rPr>
          <w:rFonts w:ascii="Cambria" w:eastAsia="Cambria" w:hAnsi="Cambria" w:cs="Cambria"/>
          <w:sz w:val="24"/>
          <w:szCs w:val="24"/>
        </w:rPr>
      </w:r>
      <w:r>
        <w:rPr>
          <w:rFonts w:ascii="Cambria" w:eastAsia="Cambria" w:hAnsi="Cambria" w:cs="Cambria"/>
          <w:color w:val="FF0000"/>
          <w:sz w:val="24"/>
          <w:szCs w:val="24"/>
        </w:rPr>
      </w:r>
      <w:r>
        <w:rPr>
          <w:rFonts w:ascii="Cambria" w:eastAsia="Cambria" w:hAnsi="Cambria" w:cs="Cambria"/>
          <w:sz w:val="24"/>
          <w:szCs w:val="24"/>
        </w:rPr>
      </w:r>
    </w:p>
    <w:p w14:paraId="0205C99E" w14:textId="77777777" w:rsidR="00C471A3" w:rsidRDefault="00C471A3">
      <w:pPr>
        <w:spacing w:after="0" w:line="240" w:lineRule="auto"/>
        <w:ind w:left="-90"/>
        <w:rPr>
          <w:rFonts w:ascii="Cambria" w:eastAsia="Cambria" w:hAnsi="Cambria" w:cs="Cambria"/>
          <w:sz w:val="24"/>
          <w:szCs w:val="24"/>
        </w:rPr>
      </w:pPr>
      <w:bookmarkStart w:id="51" w:name="_heading=h.phjva3nfg8ow" w:colFirst="0" w:colLast="0"/>
      <w:bookmarkEnd w:id="51"/>
    </w:p>
    <w:p w14:paraId="33146367" w14:textId="77777777" w:rsidR="00C471A3" w:rsidRDefault="00000000">
      <w:pPr>
        <w:spacing w:after="0" w:line="240" w:lineRule="auto"/>
        <w:ind w:left="-90"/>
        <w:jc w:val="both"/>
        <w:rPr>
          <w:rFonts w:ascii="Cambria" w:eastAsia="Cambria" w:hAnsi="Cambria" w:cs="Cambria"/>
          <w:sz w:val="24"/>
          <w:szCs w:val="24"/>
        </w:rPr>
      </w:pPr>
      <w:r>
        <w:rPr>
          <w:rFonts w:ascii="Cambria" w:eastAsia="Cambria" w:hAnsi="Cambria" w:cs="Cambria"/>
          <w:sz w:val="24"/>
          <w:szCs w:val="24"/>
        </w:rPr>
        <w:t>Reciba un cordial saludo,</w:t>
      </w:r>
    </w:p>
    <w:p w14:paraId="30363851" w14:textId="77777777" w:rsidR="00C471A3" w:rsidRDefault="00C471A3">
      <w:pPr>
        <w:spacing w:after="0" w:line="240" w:lineRule="auto"/>
        <w:ind w:left="-90"/>
        <w:jc w:val="both"/>
        <w:rPr>
          <w:rFonts w:ascii="Cambria" w:eastAsia="Cambria" w:hAnsi="Cambria" w:cs="Cambria"/>
          <w:sz w:val="24"/>
          <w:szCs w:val="24"/>
        </w:rPr>
      </w:pPr>
    </w:p>
    <w:p w14:paraId="2B1B5A5D" w14:textId="77777777" w:rsidR="00C471A3" w:rsidRDefault="00000000">
      <w:pPr>
        <w:spacing w:before="240" w:after="240" w:line="240" w:lineRule="auto"/>
        <w:ind w:left="-90"/>
        <w:jc w:val="both"/>
        <w:rPr>
          <w:rFonts w:ascii="Cambria" w:eastAsia="Cambria" w:hAnsi="Cambria" w:cs="Cambria"/>
          <w:sz w:val="24"/>
          <w:szCs w:val="24"/>
        </w:rPr>
      </w:pPr>
      <w:r>
        <w:rPr>
          <w:rFonts w:ascii="Cambria" w:eastAsia="Cambria" w:hAnsi="Cambria" w:cs="Cambria"/>
          <w:sz w:val="24"/>
          <w:szCs w:val="24"/>
        </w:rPr>
        <w:t xml:space="preserve">Por medio de la presente, </w:t>
      </w:r>
      <w:r>
        <w:rPr>
          <w:rFonts w:ascii="Cambria" w:eastAsia="Cambria" w:hAnsi="Cambria" w:cs="Cambria"/>
          <w:color w:val="FF0000"/>
          <w:sz w:val="24"/>
          <w:szCs w:val="24"/>
        </w:rPr>
        <w:t>[RAZÓN SOCIAL OFERENTE]</w:t>
      </w:r>
      <w:r>
        <w:rPr>
          <w:rFonts w:ascii="Cambria" w:eastAsia="Cambria" w:hAnsi="Cambria" w:cs="Cambria"/>
          <w:sz w:val="24"/>
          <w:szCs w:val="24"/>
        </w:rPr>
        <w:t xml:space="preserve">, en calidad de oferente, sociedad identificada con NIT </w:t>
      </w:r>
      <w:r>
        <w:rPr>
          <w:rFonts w:ascii="Cambria" w:eastAsia="Cambria" w:hAnsi="Cambria" w:cs="Cambria"/>
          <w:color w:val="FF0000"/>
          <w:sz w:val="24"/>
          <w:szCs w:val="24"/>
        </w:rPr>
        <w:t>[________]</w:t>
      </w:r>
      <w:r>
        <w:rPr>
          <w:rFonts w:ascii="Cambria" w:eastAsia="Cambria" w:hAnsi="Cambria" w:cs="Cambria"/>
          <w:sz w:val="24"/>
          <w:szCs w:val="24"/>
        </w:rPr>
        <w:t xml:space="preserve">, con domicilio en la ciudad de </w:t>
      </w:r>
      <w:r>
        <w:rPr>
          <w:rFonts w:ascii="Cambria" w:eastAsia="Cambria" w:hAnsi="Cambria" w:cs="Cambria"/>
          <w:color w:val="FF0000"/>
          <w:sz w:val="24"/>
          <w:szCs w:val="24"/>
        </w:rPr>
        <w:t>[________]</w:t>
      </w:r>
      <w:r>
        <w:rPr>
          <w:rFonts w:ascii="Cambria" w:eastAsia="Cambria" w:hAnsi="Cambria" w:cs="Cambria"/>
          <w:sz w:val="24"/>
          <w:szCs w:val="24"/>
        </w:rPr>
        <w:t xml:space="preserve"> legalmente constituida mediante [</w:t>
      </w:r>
      <w:r>
        <w:rPr>
          <w:rFonts w:ascii="Cambria" w:eastAsia="Cambria" w:hAnsi="Cambria" w:cs="Cambria"/>
          <w:color w:val="FF0000"/>
          <w:sz w:val="24"/>
          <w:szCs w:val="24"/>
        </w:rPr>
        <w:t>documento privado/escritura pública]</w:t>
      </w:r>
      <w:r>
        <w:rPr>
          <w:rFonts w:ascii="Cambria" w:eastAsia="Cambria" w:hAnsi="Cambria" w:cs="Cambria"/>
          <w:sz w:val="24"/>
          <w:szCs w:val="24"/>
        </w:rPr>
        <w:t xml:space="preserve">, actuando por medio de </w:t>
      </w:r>
      <w:r>
        <w:rPr>
          <w:rFonts w:ascii="Cambria" w:eastAsia="Cambria" w:hAnsi="Cambria" w:cs="Cambria"/>
          <w:color w:val="FF0000"/>
          <w:sz w:val="24"/>
          <w:szCs w:val="24"/>
        </w:rPr>
        <w:t>[NOMBRE DE REPRESENTANTE LEGAL O APODERADO]</w:t>
      </w:r>
      <w:r>
        <w:rPr>
          <w:rFonts w:ascii="Cambria" w:eastAsia="Cambria" w:hAnsi="Cambria" w:cs="Cambria"/>
          <w:sz w:val="24"/>
          <w:szCs w:val="24"/>
        </w:rPr>
        <w:t xml:space="preserve">, en ejercicio de sus facultades legales y estatutarias como </w:t>
      </w:r>
      <w:r>
        <w:rPr>
          <w:rFonts w:ascii="Cambria" w:eastAsia="Cambria" w:hAnsi="Cambria" w:cs="Cambria"/>
          <w:color w:val="FF0000"/>
          <w:sz w:val="24"/>
          <w:szCs w:val="24"/>
        </w:rPr>
        <w:t>[CARGO]</w:t>
      </w:r>
      <w:r>
        <w:rPr>
          <w:rFonts w:ascii="Cambria" w:eastAsia="Cambria" w:hAnsi="Cambria" w:cs="Cambria"/>
          <w:sz w:val="24"/>
          <w:szCs w:val="24"/>
        </w:rPr>
        <w:t>, pone en su conocimiento la presente oferta mercantil de venta de energía eléctrica, la cual se rige por lo previsto en los Pliegos de Condiciones de la Invitación a Ofrecer No. [___], la Resolución CREG 130 de 2019, los artículos 845 y siguientes del Código de Comercio y por los siguientes términos y condiciones:</w:t>
      </w:r>
    </w:p>
    <w:p w14:paraId="53665A94" w14:textId="77777777" w:rsidR="00C471A3" w:rsidRDefault="00000000">
      <w:pPr>
        <w:numPr>
          <w:ilvl w:val="0"/>
          <w:numId w:val="4"/>
        </w:numPr>
        <w:spacing w:before="240" w:after="240" w:line="240" w:lineRule="auto"/>
        <w:jc w:val="both"/>
        <w:rPr>
          <w:rFonts w:ascii="Cambria" w:eastAsia="Cambria" w:hAnsi="Cambria" w:cs="Cambria"/>
          <w:b/>
          <w:bCs/>
          <w:sz w:val="24"/>
          <w:szCs w:val="24"/>
        </w:rPr>
      </w:pPr>
      <w:r>
        <w:rPr>
          <w:rFonts w:ascii="Cambria" w:eastAsia="Cambria" w:hAnsi="Cambria" w:cs="Cambria"/>
          <w:b/>
          <w:bCs/>
          <w:sz w:val="24"/>
          <w:szCs w:val="24"/>
        </w:rPr>
        <w:t xml:space="preserve">Objeto </w:t>
      </w:r>
    </w:p>
    <w:p w14:paraId="18ADD3D5" w14:textId="77777777" w:rsidR="00C471A3" w:rsidRDefault="00000000">
      <w:pPr>
        <w:spacing w:before="240" w:after="240" w:line="240" w:lineRule="auto"/>
        <w:ind w:left="-90"/>
        <w:jc w:val="both"/>
        <w:rPr>
          <w:rFonts w:ascii="Cambria" w:eastAsia="Cambria" w:hAnsi="Cambria" w:cs="Cambria"/>
          <w:sz w:val="24"/>
          <w:szCs w:val="24"/>
        </w:rPr>
      </w:pPr>
      <w:r>
        <w:rPr>
          <w:rFonts w:ascii="Cambria" w:eastAsia="Cambria" w:hAnsi="Cambria" w:cs="Cambria"/>
          <w:sz w:val="24"/>
          <w:szCs w:val="24"/>
        </w:rPr>
        <w:t xml:space="preserve">El objeto de la presente oferta es la venta de energía eléctrica y potencia con destino al mercado regulado por parte de </w:t>
      </w:r>
      <w:r>
        <w:rPr>
          <w:rFonts w:ascii="Cambria" w:eastAsia="Cambria" w:hAnsi="Cambria" w:cs="Cambria"/>
          <w:color w:val="FF0000"/>
          <w:sz w:val="24"/>
          <w:szCs w:val="24"/>
        </w:rPr>
        <w:t>[RAZÓN SOCIAL OFERENTE]</w:t>
      </w:r>
      <w:r>
        <w:rPr>
          <w:rFonts w:ascii="Cambria" w:eastAsia="Cambria" w:hAnsi="Cambria" w:cs="Cambria"/>
          <w:sz w:val="24"/>
          <w:szCs w:val="24"/>
        </w:rPr>
        <w:t xml:space="preserve"> (en adelante “VENDEDOR”) a BIA ENERGY S.A.S. E.SP. (en adelante “BIA ENERGY” o “COMPRADOR”) bajo la modalidad “</w:t>
      </w:r>
      <w:r>
        <w:rPr>
          <w:rFonts w:ascii="Cambria" w:eastAsia="Cambria" w:hAnsi="Cambria" w:cs="Cambria"/>
          <w:color w:val="FF0000"/>
          <w:sz w:val="24"/>
          <w:szCs w:val="24"/>
        </w:rPr>
        <w:t>[</w:t>
      </w:r>
      <w:r>
        <w:rPr>
          <w:rFonts w:ascii="Cambria" w:eastAsia="Cambria" w:hAnsi="Cambria" w:cs="Cambria"/>
          <w:i/>
          <w:iCs/>
          <w:color w:val="FF0000"/>
          <w:sz w:val="24"/>
          <w:szCs w:val="24"/>
        </w:rPr>
        <w:t>pague lo _____]</w:t>
      </w:r>
      <w:r>
        <w:rPr>
          <w:rFonts w:ascii="Cambria" w:eastAsia="Cambria" w:hAnsi="Cambria" w:cs="Cambria"/>
          <w:sz w:val="24"/>
          <w:szCs w:val="24"/>
        </w:rPr>
        <w:t xml:space="preserve">” considerando los términos previstos en el Pliego de Condiciones de la Invitación a Ofrecer No. </w:t>
      </w:r>
      <w:r>
        <w:rPr>
          <w:rFonts w:ascii="Cambria" w:eastAsia="Cambria" w:hAnsi="Cambria" w:cs="Cambria"/>
          <w:color w:val="FF0000"/>
          <w:sz w:val="24"/>
          <w:szCs w:val="24"/>
        </w:rPr>
        <w:t>[___]</w:t>
      </w:r>
      <w:r>
        <w:rPr>
          <w:rFonts w:ascii="Cambria" w:eastAsia="Cambria" w:hAnsi="Cambria" w:cs="Cambria"/>
          <w:sz w:val="24"/>
          <w:szCs w:val="24"/>
        </w:rPr>
        <w:t>, en particular, las cantidades y despacho horario descrito en el Anexo 3 y 4 de la presente oferta, a cambio de una contraprestación económica o precio.</w:t>
      </w:r>
    </w:p>
    <w:p w14:paraId="5FA453B7" w14:textId="77777777" w:rsidR="00C471A3" w:rsidRDefault="00000000">
      <w:pPr>
        <w:spacing w:before="240" w:after="240" w:line="240" w:lineRule="auto"/>
        <w:ind w:left="-90"/>
        <w:jc w:val="both"/>
        <w:rPr>
          <w:rFonts w:ascii="Cambria" w:eastAsia="Cambria" w:hAnsi="Cambria" w:cs="Cambria"/>
          <w:sz w:val="24"/>
          <w:szCs w:val="24"/>
        </w:rPr>
      </w:pPr>
      <w:r>
        <w:rPr>
          <w:rFonts w:ascii="Cambria" w:eastAsia="Cambria" w:hAnsi="Cambria" w:cs="Cambria"/>
          <w:sz w:val="24"/>
          <w:szCs w:val="24"/>
        </w:rPr>
        <w:t>Se entiende por modalidad “pague lo contratado” la modalidad de suministro en la que el VENDEDOR se compromete a entregar las cantidades específicas de energía contratada y el COMPRADOR se compromete a pagar las mismas cantidades contratadas, independiente de que ésta sea consumida o no.</w:t>
      </w:r>
    </w:p>
    <w:p w14:paraId="3E2C7C4E" w14:textId="77777777" w:rsidR="00C471A3" w:rsidRDefault="00000000">
      <w:pPr>
        <w:widowControl w:val="0"/>
        <w:spacing w:before="235" w:after="0" w:line="240" w:lineRule="auto"/>
        <w:ind w:left="-90" w:right="-76"/>
        <w:jc w:val="both"/>
        <w:rPr>
          <w:rFonts w:ascii="Cambria" w:eastAsia="Cambria" w:hAnsi="Cambria" w:cs="Cambria"/>
          <w:sz w:val="24"/>
          <w:szCs w:val="24"/>
        </w:rPr>
      </w:pPr>
      <w:r>
        <w:rPr>
          <w:rFonts w:ascii="Cambria" w:eastAsia="Cambria" w:hAnsi="Cambria" w:cs="Cambria"/>
          <w:b/>
          <w:bCs/>
          <w:sz w:val="24"/>
          <w:szCs w:val="24"/>
        </w:rPr>
        <w:t>Parágrafo.</w:t>
      </w:r>
      <w:r>
        <w:rPr>
          <w:rFonts w:ascii="Cambria" w:eastAsia="Cambria" w:hAnsi="Cambria" w:cs="Cambria"/>
          <w:sz w:val="24"/>
          <w:szCs w:val="24"/>
        </w:rPr>
        <w:t xml:space="preserve"> La entrega de la energía se realizará a nivel de Sistema Interconectado Nacional STN (230 – 500 Kv) en las fronteras de medición correspondientes a los clientes atendidos por el COMPRADOR y reportados al SIC.</w:t>
      </w:r>
    </w:p>
    <w:p w14:paraId="4BA99A98" w14:textId="77777777" w:rsidR="00C471A3" w:rsidRDefault="00000000">
      <w:pPr>
        <w:widowControl w:val="0"/>
        <w:numPr>
          <w:ilvl w:val="0"/>
          <w:numId w:val="4"/>
        </w:numPr>
        <w:spacing w:before="236"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Periodo de suministro</w:t>
      </w:r>
    </w:p>
    <w:p w14:paraId="449CA664" w14:textId="77777777" w:rsidR="00C471A3" w:rsidRDefault="00000000">
      <w:pPr>
        <w:widowControl w:val="0"/>
        <w:spacing w:before="236" w:after="0" w:line="240" w:lineRule="auto"/>
        <w:ind w:right="-76"/>
        <w:jc w:val="both"/>
        <w:rPr>
          <w:rFonts w:ascii="Cambria" w:eastAsia="Cambria" w:hAnsi="Cambria" w:cs="Cambria"/>
          <w:sz w:val="24"/>
          <w:szCs w:val="24"/>
        </w:rPr>
      </w:pPr>
      <w:r>
        <w:rPr>
          <w:rFonts w:ascii="Cambria" w:eastAsia="Cambria" w:hAnsi="Cambria" w:cs="Cambria"/>
          <w:sz w:val="24"/>
          <w:szCs w:val="24"/>
        </w:rPr>
        <w:t xml:space="preserve">El suministro de energía se dará a partir de la hora 00:00 de [_________] de [________] de 20[__] y hasta las 24:00 horas del [________] de [_________] de 20[__], el cual se denominará para todos los efectos como el “Periodo a Contratar”. </w:t>
      </w:r>
    </w:p>
    <w:p w14:paraId="48A816C1" w14:textId="28EB75D5" w:rsidR="00C471A3" w:rsidRDefault="00000000">
      <w:pPr>
        <w:widowControl w:val="0"/>
        <w:spacing w:before="236"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Sin perjuicio del periodo de suministro establecido, en caso de aceptación, los términos de la presente oferta tendrán validez desde la fecha de emisión de la orden de compra. En ese sentido, los derechos y las obligaciones adquiridas por Las Partes previas al inicio del suministro de </w:t>
      </w:r>
      <w:r w:rsidR="00A84E6A">
        <w:rPr>
          <w:rFonts w:ascii="Cambria" w:eastAsia="Cambria" w:hAnsi="Cambria" w:cs="Cambria"/>
          <w:sz w:val="24"/>
          <w:szCs w:val="24"/>
        </w:rPr>
        <w:t>energía</w:t>
      </w:r>
      <w:r>
        <w:rPr>
          <w:rFonts w:ascii="Cambria" w:eastAsia="Cambria" w:hAnsi="Cambria" w:cs="Cambria"/>
          <w:sz w:val="24"/>
          <w:szCs w:val="24"/>
        </w:rPr>
        <w:t xml:space="preserve"> serán exigibles en su totalidad desde esta fecha.</w:t>
      </w:r>
    </w:p>
    <w:p w14:paraId="737DCE70" w14:textId="77777777" w:rsidR="00C471A3" w:rsidRDefault="00000000">
      <w:pPr>
        <w:widowControl w:val="0"/>
        <w:numPr>
          <w:ilvl w:val="0"/>
          <w:numId w:val="4"/>
        </w:numPr>
        <w:spacing w:before="235"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Precio de la energía</w:t>
      </w:r>
    </w:p>
    <w:p w14:paraId="3C65A735" w14:textId="77777777" w:rsidR="00C471A3" w:rsidRDefault="00000000">
      <w:pPr>
        <w:widowControl w:val="0"/>
        <w:spacing w:before="235" w:after="0" w:line="240" w:lineRule="auto"/>
        <w:ind w:right="-76"/>
        <w:jc w:val="both"/>
        <w:rPr>
          <w:rFonts w:ascii="Cambria" w:eastAsia="Cambria" w:hAnsi="Cambria" w:cs="Cambria"/>
          <w:b/>
          <w:bCs/>
          <w:sz w:val="24"/>
          <w:szCs w:val="24"/>
        </w:rPr>
      </w:pPr>
      <w:r>
        <w:rPr>
          <w:rFonts w:ascii="Cambria" w:eastAsia="Cambria" w:hAnsi="Cambria" w:cs="Cambria"/>
          <w:sz w:val="24"/>
          <w:szCs w:val="24"/>
        </w:rPr>
        <w:t xml:space="preserve">El precio de la energía, especificado en pesos colombianos constantes del mes de {{mes_indexacion}} por kWh, es el indicado en el Anexo No. 3 y 4 de esta oferta, precio que incluye todos los cargos que son responsabilidad del VENDEDOR para la entrega de la energía en el sitio definido en el Parágrafo de la Sección I. </w:t>
      </w:r>
      <w:r>
        <w:rPr>
          <w:rFonts w:ascii="Cambria" w:eastAsia="Cambria" w:hAnsi="Cambria" w:cs="Cambria"/>
          <w:b/>
          <w:bCs/>
          <w:sz w:val="24"/>
          <w:szCs w:val="24"/>
        </w:rPr>
      </w:r>
    </w:p>
    <w:p w14:paraId="22CC744C" w14:textId="77777777" w:rsidR="00C471A3" w:rsidRDefault="00000000">
      <w:pPr>
        <w:widowControl w:val="0"/>
        <w:spacing w:before="235" w:after="0" w:line="240" w:lineRule="auto"/>
        <w:ind w:right="-76"/>
        <w:jc w:val="both"/>
        <w:rPr>
          <w:rFonts w:ascii="Cambria" w:eastAsia="Cambria" w:hAnsi="Cambria" w:cs="Cambria"/>
          <w:sz w:val="24"/>
          <w:szCs w:val="24"/>
        </w:rPr>
      </w:pPr>
      <w:r>
        <w:rPr>
          <w:rFonts w:ascii="Cambria" w:eastAsia="Cambria" w:hAnsi="Cambria" w:cs="Cambria"/>
          <w:sz w:val="24"/>
          <w:szCs w:val="24"/>
        </w:rPr>
        <w:t>El precio de la energía suministrada se actualizará mensualmente, de conformidad con la siguiente metodología:</w:t>
      </w:r>
    </w:p>
    <w:p w14:paraId="18964B7F" w14:textId="77777777" w:rsidR="00C471A3" w:rsidRDefault="00000000">
      <w:pPr>
        <w:widowControl w:val="0"/>
        <w:spacing w:before="235" w:after="0" w:line="240" w:lineRule="auto"/>
        <w:ind w:left="-90" w:right="-76"/>
        <w:jc w:val="center"/>
        <w:rPr>
          <w:rFonts w:ascii="Cambria" w:eastAsia="Cambria" w:hAnsi="Cambria" w:cs="Cambria"/>
          <w:sz w:val="24"/>
          <w:szCs w:val="24"/>
        </w:rPr>
      </w:pPr>
      <w:r>
        <w:rPr>
          <w:rFonts w:ascii="Cambria" w:eastAsia="Cambria" w:hAnsi="Cambria" w:cs="Cambria"/>
          <w:sz w:val="24"/>
          <w:szCs w:val="24"/>
        </w:rPr>
        <w:t xml:space="preserve">Precio m = Precio * </w:t>
      </w:r>
      <w:proofErr w:type="spellStart"/>
      <w:r>
        <w:rPr>
          <w:rFonts w:ascii="Cambria" w:eastAsia="Cambria" w:hAnsi="Cambria" w:cs="Cambria"/>
          <w:sz w:val="24"/>
          <w:szCs w:val="24"/>
        </w:rPr>
        <w:t>IPPm</w:t>
      </w:r>
      <w:proofErr w:type="spellEnd"/>
      <w:r>
        <w:rPr>
          <w:rFonts w:ascii="Cambria" w:eastAsia="Cambria" w:hAnsi="Cambria" w:cs="Cambria"/>
          <w:sz w:val="24"/>
          <w:szCs w:val="24"/>
        </w:rPr>
        <w:t>/</w:t>
      </w:r>
      <w:proofErr w:type="spellStart"/>
      <w:r>
        <w:rPr>
          <w:rFonts w:ascii="Cambria" w:eastAsia="Cambria" w:hAnsi="Cambria" w:cs="Cambria"/>
          <w:sz w:val="24"/>
          <w:szCs w:val="24"/>
        </w:rPr>
        <w:t>IPPo</w:t>
      </w:r>
      <w:proofErr w:type="spellEnd"/>
      <w:r>
        <w:rPr>
          <w:rFonts w:ascii="Cambria" w:eastAsia="Cambria" w:hAnsi="Cambria" w:cs="Cambria"/>
          <w:sz w:val="24"/>
          <w:szCs w:val="24"/>
        </w:rPr>
        <w:t xml:space="preserve"> </w:t>
      </w:r>
    </w:p>
    <w:p w14:paraId="58DB1057" w14:textId="77777777" w:rsidR="00C471A3" w:rsidRDefault="00000000">
      <w:pPr>
        <w:widowControl w:val="0"/>
        <w:spacing w:before="225"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Donde: </w:t>
      </w:r>
    </w:p>
    <w:p w14:paraId="670EC533" w14:textId="77777777" w:rsidR="00C471A3" w:rsidRDefault="00000000">
      <w:pPr>
        <w:widowControl w:val="0"/>
        <w:spacing w:after="0" w:line="240" w:lineRule="auto"/>
        <w:ind w:left="-90" w:right="-76"/>
        <w:jc w:val="both"/>
        <w:rPr>
          <w:rFonts w:ascii="Cambria" w:eastAsia="Cambria" w:hAnsi="Cambria" w:cs="Cambria"/>
          <w:sz w:val="24"/>
          <w:szCs w:val="24"/>
        </w:rPr>
      </w:pPr>
      <w:proofErr w:type="spellStart"/>
      <w:r>
        <w:rPr>
          <w:rFonts w:ascii="Cambria" w:eastAsia="Cambria" w:hAnsi="Cambria" w:cs="Cambria"/>
          <w:sz w:val="24"/>
          <w:szCs w:val="24"/>
        </w:rPr>
        <w:t>IPPm</w:t>
      </w:r>
      <w:proofErr w:type="spellEnd"/>
      <w:r>
        <w:rPr>
          <w:rFonts w:ascii="Cambria" w:eastAsia="Cambria" w:hAnsi="Cambria" w:cs="Cambria"/>
          <w:sz w:val="24"/>
          <w:szCs w:val="24"/>
        </w:rPr>
        <w:t xml:space="preserve">: Índice de Precios al Productor serie oferta interna, publicado por el DANE o la entidad encargada de tal fin, del mes de suministro. </w:t>
      </w:r>
    </w:p>
    <w:p w14:paraId="3CB02F70" w14:textId="77777777" w:rsidR="00C471A3" w:rsidRDefault="00000000">
      <w:pPr>
        <w:widowControl w:val="0"/>
        <w:spacing w:after="0" w:line="240" w:lineRule="auto"/>
        <w:ind w:left="-90" w:right="-76"/>
        <w:jc w:val="both"/>
        <w:rPr>
          <w:rFonts w:ascii="Cambria" w:eastAsia="Cambria" w:hAnsi="Cambria" w:cs="Cambria"/>
          <w:sz w:val="24"/>
          <w:szCs w:val="24"/>
        </w:rPr>
      </w:pPr>
      <w:proofErr w:type="spellStart"/>
      <w:r>
        <w:rPr>
          <w:rFonts w:ascii="Cambria" w:eastAsia="Cambria" w:hAnsi="Cambria" w:cs="Cambria"/>
          <w:sz w:val="24"/>
          <w:szCs w:val="24"/>
        </w:rPr>
        <w:t>IPPo: Índice de Precios al Productor Serie Oferta Interna, publicado por el DANE o la entidad encargada de tal fin, del mes de referencia, {{mes_indexacion}}.</w:t>
      </w:r>
      <w:proofErr w:type="spellEnd"/>
      <w:r>
        <w:rPr>
          <w:rFonts w:ascii="Cambria" w:eastAsia="Cambria" w:hAnsi="Cambria" w:cs="Cambria"/>
          <w:sz w:val="24"/>
          <w:szCs w:val="24"/>
        </w:rPr>
      </w:r>
    </w:p>
    <w:p w14:paraId="4E18A378" w14:textId="77777777" w:rsidR="00C471A3" w:rsidRDefault="00000000">
      <w:pPr>
        <w:widowControl w:val="0"/>
        <w:spacing w:before="2" w:after="0" w:line="240" w:lineRule="auto"/>
        <w:ind w:left="-90" w:right="-76"/>
        <w:jc w:val="both"/>
        <w:rPr>
          <w:rFonts w:ascii="Cambria" w:eastAsia="Cambria" w:hAnsi="Cambria" w:cs="Cambria"/>
          <w:sz w:val="24"/>
          <w:szCs w:val="24"/>
        </w:rPr>
      </w:pPr>
      <w:r>
        <w:rPr>
          <w:rFonts w:ascii="Cambria" w:eastAsia="Cambria" w:hAnsi="Cambria" w:cs="Cambria"/>
          <w:sz w:val="24"/>
          <w:szCs w:val="24"/>
        </w:rPr>
        <w:t>Precio: Precio monomio de suministro de referencia, en $/kWh de {{mes_indexacion}}.</w:t>
        <w:br/>
        <w:t xml:space="preserve">Precio m: Precio a liquidar en el mes de suministro, este precio estará redondeado a dos cifras decimales. </w:t>
      </w:r>
      <w:r>
        <w:rPr>
          <w:rFonts w:ascii="Cambria" w:eastAsia="Cambria" w:hAnsi="Cambria" w:cs="Cambria"/>
          <w:sz w:val="24"/>
          <w:szCs w:val="24"/>
        </w:rPr>
      </w:r>
    </w:p>
    <w:p w14:paraId="22440CE2" w14:textId="77777777" w:rsidR="00C471A3" w:rsidRDefault="00000000">
      <w:pPr>
        <w:widowControl w:val="0"/>
        <w:spacing w:before="235"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El IPP serie oferta interna será el provisional o el que la regulación indique para tal fin, teniendo en cuenta las disposiciones de la CREG mediante circular CREG 014 de 2021 o aquella que la modifique, sustituya o adicione. </w:t>
      </w:r>
    </w:p>
    <w:p w14:paraId="27AF0F39" w14:textId="77777777" w:rsidR="00C471A3" w:rsidRDefault="00000000">
      <w:pPr>
        <w:widowControl w:val="0"/>
        <w:numPr>
          <w:ilvl w:val="0"/>
          <w:numId w:val="4"/>
        </w:numPr>
        <w:spacing w:before="235"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Forma de pago</w:t>
      </w:r>
    </w:p>
    <w:p w14:paraId="01E7BE60" w14:textId="77777777" w:rsidR="00C471A3" w:rsidRDefault="00000000">
      <w:pPr>
        <w:widowControl w:val="0"/>
        <w:spacing w:before="235" w:after="0" w:line="240" w:lineRule="auto"/>
        <w:ind w:left="-90" w:right="-76"/>
        <w:jc w:val="both"/>
        <w:rPr>
          <w:rFonts w:ascii="Cambria" w:eastAsia="Cambria" w:hAnsi="Cambria" w:cs="Cambria"/>
          <w:sz w:val="24"/>
          <w:szCs w:val="24"/>
        </w:rPr>
      </w:pPr>
      <w:r>
        <w:rPr>
          <w:rFonts w:ascii="Cambria" w:eastAsia="Cambria" w:hAnsi="Cambria" w:cs="Cambria"/>
          <w:sz w:val="24"/>
          <w:szCs w:val="24"/>
        </w:rPr>
        <w:t>De resultar adjudicatario, BIA ENERGY realizará el pago dentro de los treinta (30) días calendario siguientes al mes de suministro, contados a partir del último día calendario del mes de suministro. Para los casos en que el día (30) calendario, corresponda a un día no hábil el vencimiento del medio de cobro será efectuado el último día hábil del mes siguiente al mes de consumo.</w:t>
      </w:r>
    </w:p>
    <w:p w14:paraId="327F12FC"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El pago respectivo se realizará siempre que el </w:t>
      </w:r>
      <w:r>
        <w:rPr>
          <w:rFonts w:ascii="Cambria" w:eastAsia="Cambria" w:hAnsi="Cambria" w:cs="Cambria"/>
          <w:b/>
          <w:bCs/>
          <w:sz w:val="24"/>
          <w:szCs w:val="24"/>
        </w:rPr>
        <w:t>VENDEDOR</w:t>
      </w:r>
      <w:r>
        <w:rPr>
          <w:rFonts w:ascii="Cambria" w:eastAsia="Cambria" w:hAnsi="Cambria" w:cs="Cambria"/>
          <w:sz w:val="24"/>
          <w:szCs w:val="24"/>
        </w:rPr>
        <w:t xml:space="preserve"> haya emitido la factura respectiva. El pago será realizado a la siguiente cuenta bancaria:</w:t>
      </w:r>
    </w:p>
    <w:p w14:paraId="50082A89" w14:textId="77777777" w:rsidR="00C471A3" w:rsidRDefault="00C471A3">
      <w:pPr>
        <w:widowControl w:val="0"/>
        <w:spacing w:before="228" w:after="0" w:line="240" w:lineRule="auto"/>
        <w:ind w:left="-90" w:right="-76"/>
        <w:jc w:val="both"/>
        <w:rPr>
          <w:rFonts w:ascii="Cambria" w:eastAsia="Cambria" w:hAnsi="Cambria" w:cs="Cambria"/>
          <w:sz w:val="24"/>
          <w:szCs w:val="24"/>
        </w:rPr>
      </w:pPr>
    </w:p>
    <w:sdt>
      <w:sdtPr>
        <w:tag w:val="goog_rdk_0"/>
        <w:id w:val="1781245601"/>
        <w:lock w:val="contentLocked"/>
      </w:sdtPr>
      <w:sdtContent>
        <w:tbl>
          <w:tblPr>
            <w:tblStyle w:val="a6"/>
            <w:tblW w:w="8928" w:type="dxa"/>
            <w:tblInd w:w="-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2"/>
            <w:gridCol w:w="2232"/>
            <w:gridCol w:w="2232"/>
            <w:gridCol w:w="2232"/>
          </w:tblGrid>
          <w:tr w:rsidR="00C471A3" w14:paraId="2DC86003" w14:textId="77777777">
            <w:tc>
              <w:tcPr>
                <w:tcW w:w="2232" w:type="dxa"/>
                <w:tcBorders>
                  <w:top w:val="single" w:sz="8" w:space="0" w:color="434343"/>
                  <w:left w:val="single" w:sz="8" w:space="0" w:color="434343"/>
                  <w:bottom w:val="single" w:sz="8" w:space="0" w:color="434343"/>
                  <w:right w:val="single" w:sz="8" w:space="0" w:color="434343"/>
                </w:tcBorders>
                <w:tcMar>
                  <w:top w:w="100" w:type="dxa"/>
                  <w:left w:w="100" w:type="dxa"/>
                  <w:bottom w:w="100" w:type="dxa"/>
                  <w:right w:w="100" w:type="dxa"/>
                </w:tcMar>
              </w:tcPr>
              <w:p w14:paraId="6454A435" w14:textId="77777777" w:rsidR="00C471A3" w:rsidRDefault="00000000">
                <w:pPr>
                  <w:widowControl w:val="0"/>
                  <w:spacing w:after="0" w:line="240" w:lineRule="auto"/>
                  <w:jc w:val="center"/>
                  <w:rPr>
                    <w:rFonts w:ascii="Cambria" w:eastAsia="Cambria" w:hAnsi="Cambria" w:cs="Cambria"/>
                    <w:i/>
                    <w:iCs/>
                    <w:sz w:val="24"/>
                    <w:szCs w:val="24"/>
                  </w:rPr>
                </w:pPr>
                <w:r>
                  <w:rPr>
                    <w:rFonts w:ascii="Cambria" w:eastAsia="Cambria" w:hAnsi="Cambria" w:cs="Cambria"/>
                    <w:i/>
                    <w:iCs/>
                    <w:sz w:val="24"/>
                    <w:szCs w:val="24"/>
                  </w:rPr>
                  <w:t>Titular</w:t>
                </w:r>
              </w:p>
            </w:tc>
            <w:tc>
              <w:tcPr>
                <w:tcW w:w="2232" w:type="dxa"/>
                <w:tcBorders>
                  <w:top w:val="single" w:sz="8" w:space="0" w:color="434343"/>
                  <w:left w:val="single" w:sz="8" w:space="0" w:color="434343"/>
                  <w:bottom w:val="single" w:sz="8" w:space="0" w:color="434343"/>
                  <w:right w:val="single" w:sz="8" w:space="0" w:color="434343"/>
                </w:tcBorders>
                <w:tcMar>
                  <w:top w:w="100" w:type="dxa"/>
                  <w:left w:w="100" w:type="dxa"/>
                  <w:bottom w:w="100" w:type="dxa"/>
                  <w:right w:w="100" w:type="dxa"/>
                </w:tcMar>
              </w:tcPr>
              <w:p w14:paraId="1E2C6850" w14:textId="77777777" w:rsidR="00C471A3" w:rsidRDefault="00000000">
                <w:pPr>
                  <w:widowControl w:val="0"/>
                  <w:spacing w:after="0" w:line="240" w:lineRule="auto"/>
                  <w:jc w:val="center"/>
                  <w:rPr>
                    <w:rFonts w:ascii="Cambria" w:eastAsia="Cambria" w:hAnsi="Cambria" w:cs="Cambria"/>
                    <w:i/>
                    <w:iCs/>
                    <w:sz w:val="24"/>
                    <w:szCs w:val="24"/>
                  </w:rPr>
                </w:pPr>
                <w:r>
                  <w:rPr>
                    <w:rFonts w:ascii="Cambria" w:eastAsia="Cambria" w:hAnsi="Cambria" w:cs="Cambria"/>
                    <w:i/>
                    <w:iCs/>
                    <w:sz w:val="24"/>
                    <w:szCs w:val="24"/>
                  </w:rPr>
                  <w:t>Tipo de cuenta</w:t>
                </w:r>
              </w:p>
            </w:tc>
            <w:tc>
              <w:tcPr>
                <w:tcW w:w="2232" w:type="dxa"/>
                <w:tcBorders>
                  <w:top w:val="single" w:sz="8" w:space="0" w:color="434343"/>
                  <w:left w:val="single" w:sz="8" w:space="0" w:color="434343"/>
                  <w:bottom w:val="single" w:sz="8" w:space="0" w:color="434343"/>
                  <w:right w:val="single" w:sz="8" w:space="0" w:color="434343"/>
                </w:tcBorders>
                <w:tcMar>
                  <w:top w:w="100" w:type="dxa"/>
                  <w:left w:w="100" w:type="dxa"/>
                  <w:bottom w:w="100" w:type="dxa"/>
                  <w:right w:w="100" w:type="dxa"/>
                </w:tcMar>
              </w:tcPr>
              <w:p w14:paraId="28AA7D7C" w14:textId="77777777" w:rsidR="00C471A3" w:rsidRDefault="00000000">
                <w:pPr>
                  <w:widowControl w:val="0"/>
                  <w:spacing w:after="0" w:line="240" w:lineRule="auto"/>
                  <w:jc w:val="center"/>
                  <w:rPr>
                    <w:rFonts w:ascii="Cambria" w:eastAsia="Cambria" w:hAnsi="Cambria" w:cs="Cambria"/>
                    <w:i/>
                    <w:iCs/>
                    <w:sz w:val="24"/>
                    <w:szCs w:val="24"/>
                  </w:rPr>
                </w:pPr>
                <w:r>
                  <w:rPr>
                    <w:rFonts w:ascii="Cambria" w:eastAsia="Cambria" w:hAnsi="Cambria" w:cs="Cambria"/>
                    <w:i/>
                    <w:iCs/>
                    <w:sz w:val="24"/>
                    <w:szCs w:val="24"/>
                  </w:rPr>
                  <w:t>Número de cuenta</w:t>
                </w:r>
              </w:p>
            </w:tc>
            <w:tc>
              <w:tcPr>
                <w:tcW w:w="2232" w:type="dxa"/>
                <w:tcBorders>
                  <w:top w:val="single" w:sz="8" w:space="0" w:color="434343"/>
                  <w:left w:val="single" w:sz="8" w:space="0" w:color="434343"/>
                  <w:bottom w:val="single" w:sz="8" w:space="0" w:color="434343"/>
                  <w:right w:val="single" w:sz="8" w:space="0" w:color="434343"/>
                </w:tcBorders>
                <w:tcMar>
                  <w:top w:w="100" w:type="dxa"/>
                  <w:left w:w="100" w:type="dxa"/>
                  <w:bottom w:w="100" w:type="dxa"/>
                  <w:right w:w="100" w:type="dxa"/>
                </w:tcMar>
              </w:tcPr>
              <w:p w14:paraId="2F9CCF45" w14:textId="77777777" w:rsidR="00C471A3" w:rsidRDefault="00000000">
                <w:pPr>
                  <w:widowControl w:val="0"/>
                  <w:spacing w:after="0" w:line="240" w:lineRule="auto"/>
                  <w:jc w:val="center"/>
                  <w:rPr>
                    <w:rFonts w:ascii="Cambria" w:eastAsia="Cambria" w:hAnsi="Cambria" w:cs="Cambria"/>
                    <w:i/>
                    <w:iCs/>
                    <w:sz w:val="24"/>
                    <w:szCs w:val="24"/>
                  </w:rPr>
                </w:pPr>
                <w:r>
                  <w:rPr>
                    <w:rFonts w:ascii="Cambria" w:eastAsia="Cambria" w:hAnsi="Cambria" w:cs="Cambria"/>
                    <w:i/>
                    <w:iCs/>
                    <w:sz w:val="24"/>
                    <w:szCs w:val="24"/>
                  </w:rPr>
                  <w:t>Entidad financiera</w:t>
                </w:r>
              </w:p>
            </w:tc>
          </w:tr>
          <w:tr w:rsidR="00C471A3" w14:paraId="726FA58A" w14:textId="77777777">
            <w:tc>
              <w:tcPr>
                <w:tcW w:w="2232" w:type="dxa"/>
                <w:tcBorders>
                  <w:top w:val="single" w:sz="8" w:space="0" w:color="434343"/>
                  <w:left w:val="single" w:sz="8" w:space="0" w:color="434343"/>
                  <w:bottom w:val="single" w:sz="8" w:space="0" w:color="434343"/>
                  <w:right w:val="single" w:sz="8" w:space="0" w:color="434343"/>
                </w:tcBorders>
                <w:tcMar>
                  <w:top w:w="100" w:type="dxa"/>
                  <w:left w:w="100" w:type="dxa"/>
                  <w:bottom w:w="100" w:type="dxa"/>
                  <w:right w:w="100" w:type="dxa"/>
                </w:tcMar>
              </w:tcPr>
              <w:p w14:paraId="7B1813AD" w14:textId="77777777" w:rsidR="00C471A3" w:rsidRDefault="00C471A3">
                <w:pPr>
                  <w:widowControl w:val="0"/>
                  <w:spacing w:after="0" w:line="240" w:lineRule="auto"/>
                  <w:jc w:val="center"/>
                  <w:rPr>
                    <w:rFonts w:ascii="Cambria" w:eastAsia="Cambria" w:hAnsi="Cambria" w:cs="Cambria"/>
                    <w:i/>
                    <w:iCs/>
                    <w:sz w:val="24"/>
                    <w:szCs w:val="24"/>
                  </w:rPr>
                </w:pPr>
              </w:p>
            </w:tc>
            <w:tc>
              <w:tcPr>
                <w:tcW w:w="2232" w:type="dxa"/>
                <w:tcBorders>
                  <w:top w:val="single" w:sz="8" w:space="0" w:color="434343"/>
                  <w:left w:val="single" w:sz="8" w:space="0" w:color="434343"/>
                  <w:bottom w:val="single" w:sz="8" w:space="0" w:color="434343"/>
                  <w:right w:val="single" w:sz="8" w:space="0" w:color="434343"/>
                </w:tcBorders>
                <w:tcMar>
                  <w:top w:w="100" w:type="dxa"/>
                  <w:left w:w="100" w:type="dxa"/>
                  <w:bottom w:w="100" w:type="dxa"/>
                  <w:right w:w="100" w:type="dxa"/>
                </w:tcMar>
              </w:tcPr>
              <w:p w14:paraId="65B7C3B7" w14:textId="77777777" w:rsidR="00C471A3" w:rsidRDefault="00C471A3">
                <w:pPr>
                  <w:widowControl w:val="0"/>
                  <w:spacing w:after="0" w:line="240" w:lineRule="auto"/>
                  <w:jc w:val="center"/>
                  <w:rPr>
                    <w:rFonts w:ascii="Cambria" w:eastAsia="Cambria" w:hAnsi="Cambria" w:cs="Cambria"/>
                    <w:i/>
                    <w:iCs/>
                    <w:sz w:val="24"/>
                    <w:szCs w:val="24"/>
                  </w:rPr>
                </w:pPr>
              </w:p>
            </w:tc>
            <w:tc>
              <w:tcPr>
                <w:tcW w:w="2232" w:type="dxa"/>
                <w:tcBorders>
                  <w:top w:val="single" w:sz="8" w:space="0" w:color="434343"/>
                  <w:left w:val="single" w:sz="8" w:space="0" w:color="434343"/>
                  <w:bottom w:val="single" w:sz="8" w:space="0" w:color="434343"/>
                  <w:right w:val="single" w:sz="8" w:space="0" w:color="434343"/>
                </w:tcBorders>
                <w:tcMar>
                  <w:top w:w="100" w:type="dxa"/>
                  <w:left w:w="100" w:type="dxa"/>
                  <w:bottom w:w="100" w:type="dxa"/>
                  <w:right w:w="100" w:type="dxa"/>
                </w:tcMar>
              </w:tcPr>
              <w:p w14:paraId="55DC24A9" w14:textId="77777777" w:rsidR="00C471A3" w:rsidRDefault="00C471A3">
                <w:pPr>
                  <w:widowControl w:val="0"/>
                  <w:spacing w:after="0" w:line="240" w:lineRule="auto"/>
                  <w:jc w:val="center"/>
                  <w:rPr>
                    <w:rFonts w:ascii="Cambria" w:eastAsia="Cambria" w:hAnsi="Cambria" w:cs="Cambria"/>
                    <w:i/>
                    <w:iCs/>
                    <w:sz w:val="24"/>
                    <w:szCs w:val="24"/>
                  </w:rPr>
                </w:pPr>
              </w:p>
            </w:tc>
            <w:tc>
              <w:tcPr>
                <w:tcW w:w="2232" w:type="dxa"/>
                <w:tcBorders>
                  <w:top w:val="single" w:sz="8" w:space="0" w:color="434343"/>
                  <w:left w:val="single" w:sz="8" w:space="0" w:color="434343"/>
                  <w:bottom w:val="single" w:sz="8" w:space="0" w:color="434343"/>
                  <w:right w:val="single" w:sz="8" w:space="0" w:color="434343"/>
                </w:tcBorders>
                <w:tcMar>
                  <w:top w:w="100" w:type="dxa"/>
                  <w:left w:w="100" w:type="dxa"/>
                  <w:bottom w:w="100" w:type="dxa"/>
                  <w:right w:w="100" w:type="dxa"/>
                </w:tcMar>
              </w:tcPr>
              <w:p w14:paraId="797757C9" w14:textId="77777777" w:rsidR="00C471A3" w:rsidRDefault="00000000">
                <w:pPr>
                  <w:widowControl w:val="0"/>
                  <w:spacing w:after="0" w:line="240" w:lineRule="auto"/>
                  <w:jc w:val="center"/>
                  <w:rPr>
                    <w:rFonts w:ascii="Cambria" w:eastAsia="Cambria" w:hAnsi="Cambria" w:cs="Cambria"/>
                    <w:i/>
                    <w:iCs/>
                    <w:sz w:val="24"/>
                    <w:szCs w:val="24"/>
                  </w:rPr>
                </w:pPr>
              </w:p>
            </w:tc>
          </w:tr>
        </w:tbl>
      </w:sdtContent>
    </w:sdt>
    <w:p w14:paraId="402E9226" w14:textId="77777777" w:rsidR="00C471A3" w:rsidRDefault="00C471A3">
      <w:pPr>
        <w:spacing w:after="0" w:line="240" w:lineRule="auto"/>
        <w:ind w:left="-90"/>
        <w:jc w:val="both"/>
        <w:rPr>
          <w:rFonts w:ascii="Cambria" w:eastAsia="Cambria" w:hAnsi="Cambria" w:cs="Cambria"/>
          <w:sz w:val="24"/>
          <w:szCs w:val="24"/>
        </w:rPr>
      </w:pPr>
    </w:p>
    <w:p w14:paraId="55A98EC0" w14:textId="77777777" w:rsidR="00C471A3" w:rsidRDefault="00000000">
      <w:pPr>
        <w:spacing w:after="0" w:line="240" w:lineRule="auto"/>
        <w:ind w:left="-90"/>
        <w:jc w:val="both"/>
        <w:rPr>
          <w:rFonts w:ascii="Cambria" w:eastAsia="Cambria" w:hAnsi="Cambria" w:cs="Cambria"/>
          <w:sz w:val="24"/>
          <w:szCs w:val="24"/>
        </w:rPr>
      </w:pPr>
      <w:r>
        <w:rPr>
          <w:rFonts w:ascii="Cambria" w:eastAsia="Cambria" w:hAnsi="Cambria" w:cs="Cambria"/>
          <w:b/>
          <w:bCs/>
          <w:sz w:val="24"/>
          <w:szCs w:val="24"/>
        </w:rPr>
        <w:t>Parágrafo</w:t>
      </w:r>
      <w:r>
        <w:rPr>
          <w:rFonts w:ascii="Cambria" w:eastAsia="Cambria" w:hAnsi="Cambria" w:cs="Cambria"/>
          <w:sz w:val="24"/>
          <w:szCs w:val="24"/>
        </w:rPr>
        <w:t xml:space="preserve">. Para llevar a cabo los pagos, previamente el </w:t>
      </w:r>
      <w:r>
        <w:rPr>
          <w:rFonts w:ascii="Cambria" w:eastAsia="Cambria" w:hAnsi="Cambria" w:cs="Cambria"/>
          <w:b/>
          <w:bCs/>
          <w:sz w:val="24"/>
          <w:szCs w:val="24"/>
        </w:rPr>
        <w:t>VENDEDOR</w:t>
      </w:r>
      <w:r>
        <w:rPr>
          <w:rFonts w:ascii="Cambria" w:eastAsia="Cambria" w:hAnsi="Cambria" w:cs="Cambria"/>
          <w:sz w:val="24"/>
          <w:szCs w:val="24"/>
        </w:rPr>
        <w:t xml:space="preserve"> deberá realizar el procedimiento de registro de proveedores vigente del </w:t>
      </w:r>
      <w:r>
        <w:rPr>
          <w:rFonts w:ascii="Cambria" w:eastAsia="Cambria" w:hAnsi="Cambria" w:cs="Cambria"/>
          <w:b/>
          <w:bCs/>
          <w:sz w:val="24"/>
          <w:szCs w:val="24"/>
        </w:rPr>
        <w:t>COMPRADOR</w:t>
      </w:r>
      <w:r>
        <w:rPr>
          <w:rFonts w:ascii="Cambria" w:eastAsia="Cambria" w:hAnsi="Cambria" w:cs="Cambria"/>
          <w:sz w:val="24"/>
          <w:szCs w:val="24"/>
        </w:rPr>
        <w:t>, en el cual deberá indicar los datos de la persona jurídica y los detalles de cuenta bancaria o destino en el cual se recibirán los pagos, que deberán coincidir con aquellos indicados en la presente cláusula. El pago únicamente será realizado en la cuenta bancaria o destino de titularidad del</w:t>
      </w:r>
      <w:r>
        <w:rPr>
          <w:rFonts w:ascii="Cambria" w:eastAsia="Cambria" w:hAnsi="Cambria" w:cs="Cambria"/>
          <w:b/>
          <w:bCs/>
          <w:sz w:val="24"/>
          <w:szCs w:val="24"/>
        </w:rPr>
        <w:t xml:space="preserve"> VENDEDOR</w:t>
      </w:r>
      <w:r>
        <w:rPr>
          <w:rFonts w:ascii="Cambria" w:eastAsia="Cambria" w:hAnsi="Cambria" w:cs="Cambria"/>
          <w:sz w:val="24"/>
          <w:szCs w:val="24"/>
        </w:rPr>
        <w:t xml:space="preserve">, salvo que previa solicitud expresa del </w:t>
      </w:r>
      <w:r>
        <w:rPr>
          <w:rFonts w:ascii="Cambria" w:eastAsia="Cambria" w:hAnsi="Cambria" w:cs="Cambria"/>
          <w:b/>
          <w:bCs/>
          <w:sz w:val="24"/>
          <w:szCs w:val="24"/>
        </w:rPr>
        <w:t>VENDEDOR</w:t>
      </w:r>
      <w:r>
        <w:rPr>
          <w:rFonts w:ascii="Cambria" w:eastAsia="Cambria" w:hAnsi="Cambria" w:cs="Cambria"/>
          <w:sz w:val="24"/>
          <w:szCs w:val="24"/>
        </w:rPr>
        <w:t xml:space="preserve"> y </w:t>
      </w:r>
      <w:r>
        <w:rPr>
          <w:rFonts w:ascii="Cambria" w:eastAsia="Cambria" w:hAnsi="Cambria" w:cs="Cambria"/>
          <w:sz w:val="24"/>
          <w:szCs w:val="24"/>
        </w:rPr>
        <w:lastRenderedPageBreak/>
        <w:t xml:space="preserve">validación favorable del </w:t>
      </w:r>
      <w:r>
        <w:rPr>
          <w:rFonts w:ascii="Cambria" w:eastAsia="Cambria" w:hAnsi="Cambria" w:cs="Cambria"/>
          <w:b/>
          <w:bCs/>
          <w:sz w:val="24"/>
          <w:szCs w:val="24"/>
        </w:rPr>
        <w:t>COMPRADOR</w:t>
      </w:r>
      <w:r>
        <w:rPr>
          <w:rFonts w:ascii="Cambria" w:eastAsia="Cambria" w:hAnsi="Cambria" w:cs="Cambria"/>
          <w:sz w:val="24"/>
          <w:szCs w:val="24"/>
        </w:rPr>
        <w:t xml:space="preserve">, se estipule que el pago deberá realizarse a favor de una tercera persona jurídica diferente del </w:t>
      </w:r>
      <w:r>
        <w:rPr>
          <w:rFonts w:ascii="Cambria" w:eastAsia="Cambria" w:hAnsi="Cambria" w:cs="Cambria"/>
          <w:b/>
          <w:bCs/>
          <w:sz w:val="24"/>
          <w:szCs w:val="24"/>
        </w:rPr>
        <w:t>VENDEDOR</w:t>
      </w:r>
      <w:r>
        <w:rPr>
          <w:rFonts w:ascii="Cambria" w:eastAsia="Cambria" w:hAnsi="Cambria" w:cs="Cambria"/>
          <w:sz w:val="24"/>
          <w:szCs w:val="24"/>
        </w:rPr>
        <w:t xml:space="preserve">. En este caso, el </w:t>
      </w:r>
      <w:r>
        <w:rPr>
          <w:rFonts w:ascii="Cambria" w:eastAsia="Cambria" w:hAnsi="Cambria" w:cs="Cambria"/>
          <w:b/>
          <w:bCs/>
          <w:sz w:val="24"/>
          <w:szCs w:val="24"/>
        </w:rPr>
        <w:t xml:space="preserve">VENDEDOR </w:t>
      </w:r>
      <w:r>
        <w:rPr>
          <w:rFonts w:ascii="Cambria" w:eastAsia="Cambria" w:hAnsi="Cambria" w:cs="Cambria"/>
          <w:sz w:val="24"/>
          <w:szCs w:val="24"/>
        </w:rPr>
        <w:t xml:space="preserve">deberá remitir solicitud por escrito debidamente suscrita en la cual identifique al tercero destinatario del pago. El </w:t>
      </w:r>
      <w:r>
        <w:rPr>
          <w:rFonts w:ascii="Cambria" w:eastAsia="Cambria" w:hAnsi="Cambria" w:cs="Cambria"/>
          <w:b/>
          <w:bCs/>
          <w:sz w:val="24"/>
          <w:szCs w:val="24"/>
        </w:rPr>
        <w:t xml:space="preserve">COMPRADOR </w:t>
      </w:r>
      <w:r>
        <w:rPr>
          <w:rFonts w:ascii="Cambria" w:eastAsia="Cambria" w:hAnsi="Cambria" w:cs="Cambria"/>
          <w:sz w:val="24"/>
          <w:szCs w:val="24"/>
        </w:rPr>
        <w:t xml:space="preserve">revisará la solicitud y notificará al </w:t>
      </w:r>
      <w:r>
        <w:rPr>
          <w:rFonts w:ascii="Cambria" w:eastAsia="Cambria" w:hAnsi="Cambria" w:cs="Cambria"/>
          <w:b/>
          <w:bCs/>
          <w:sz w:val="24"/>
          <w:szCs w:val="24"/>
        </w:rPr>
        <w:t xml:space="preserve">COMPRADOR </w:t>
      </w:r>
      <w:r>
        <w:rPr>
          <w:rFonts w:ascii="Cambria" w:eastAsia="Cambria" w:hAnsi="Cambria" w:cs="Cambria"/>
          <w:sz w:val="24"/>
          <w:szCs w:val="24"/>
        </w:rPr>
        <w:t xml:space="preserve">la aceptación o no. De existir mutuo acuerdo, el tercero deberá llevar a cabo el procedimiento de registro de proveedores del </w:t>
      </w:r>
      <w:r>
        <w:rPr>
          <w:rFonts w:ascii="Cambria" w:eastAsia="Cambria" w:hAnsi="Cambria" w:cs="Cambria"/>
          <w:b/>
          <w:bCs/>
          <w:sz w:val="24"/>
          <w:szCs w:val="24"/>
        </w:rPr>
        <w:t xml:space="preserve">COMPRADOR </w:t>
      </w:r>
      <w:r>
        <w:rPr>
          <w:rFonts w:ascii="Cambria" w:eastAsia="Cambria" w:hAnsi="Cambria" w:cs="Cambria"/>
          <w:sz w:val="24"/>
          <w:szCs w:val="24"/>
        </w:rPr>
        <w:t xml:space="preserve">a más tardar quince (15) días hábiles previos a la fecha del primer pago a favor del tercero. Lo anterior, en cumplimiento del Sistema de Autocontrol y Gestión Integral del Riesgo de Lavado de Activos y Financiación del Terrorismo (SAGRILAFT) implementado por el </w:t>
      </w:r>
      <w:r>
        <w:rPr>
          <w:rFonts w:ascii="Cambria" w:eastAsia="Cambria" w:hAnsi="Cambria" w:cs="Cambria"/>
          <w:b/>
          <w:bCs/>
          <w:sz w:val="24"/>
          <w:szCs w:val="24"/>
        </w:rPr>
        <w:t>COMPRADOR</w:t>
      </w:r>
      <w:r>
        <w:rPr>
          <w:rFonts w:ascii="Cambria" w:eastAsia="Cambria" w:hAnsi="Cambria" w:cs="Cambria"/>
          <w:sz w:val="24"/>
          <w:szCs w:val="24"/>
        </w:rPr>
        <w:t>.</w:t>
      </w:r>
    </w:p>
    <w:p w14:paraId="64D63882" w14:textId="77777777" w:rsidR="00C471A3" w:rsidRDefault="00C471A3">
      <w:pPr>
        <w:widowControl w:val="0"/>
        <w:spacing w:after="0" w:line="240" w:lineRule="auto"/>
        <w:ind w:left="-90" w:right="-76"/>
        <w:jc w:val="both"/>
        <w:rPr>
          <w:rFonts w:ascii="Cambria" w:eastAsia="Cambria" w:hAnsi="Cambria" w:cs="Cambria"/>
          <w:sz w:val="24"/>
          <w:szCs w:val="24"/>
        </w:rPr>
      </w:pPr>
    </w:p>
    <w:p w14:paraId="0942CE7D" w14:textId="77777777" w:rsidR="00C471A3" w:rsidRDefault="00000000">
      <w:pPr>
        <w:widowControl w:val="0"/>
        <w:numPr>
          <w:ilvl w:val="0"/>
          <w:numId w:val="4"/>
        </w:numPr>
        <w:spacing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Facturación</w:t>
      </w:r>
    </w:p>
    <w:p w14:paraId="62F83D2B" w14:textId="77777777" w:rsidR="00C471A3" w:rsidRDefault="00C471A3">
      <w:pPr>
        <w:widowControl w:val="0"/>
        <w:spacing w:after="0" w:line="240" w:lineRule="auto"/>
        <w:ind w:right="-76"/>
        <w:jc w:val="both"/>
        <w:rPr>
          <w:rFonts w:ascii="Cambria" w:eastAsia="Cambria" w:hAnsi="Cambria" w:cs="Cambria"/>
          <w:b/>
          <w:bCs/>
          <w:sz w:val="24"/>
          <w:szCs w:val="24"/>
        </w:rPr>
      </w:pPr>
    </w:p>
    <w:p w14:paraId="684F7775" w14:textId="77777777" w:rsidR="00C471A3" w:rsidRDefault="00000000">
      <w:pPr>
        <w:widowControl w:val="0"/>
        <w:spacing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El valor de la energía será facturado mensualmente por el VENDEDOR, a más tardar dentro de los quince (15) días calendarios siguientes al mes de suministro. La factura deberá ser entregada vía electrónica al correo electrónico que defina el COMPRADOR. La factura deberá cumplir con los requisitos de la facturación electrónica e incluir como mínimo los siguientes conceptos: </w:t>
      </w:r>
    </w:p>
    <w:p w14:paraId="4BA69F5E" w14:textId="77777777" w:rsidR="00C471A3" w:rsidRDefault="00000000">
      <w:pPr>
        <w:widowControl w:val="0"/>
        <w:spacing w:before="233" w:after="0" w:line="240" w:lineRule="auto"/>
        <w:ind w:left="-90" w:right="-76"/>
        <w:rPr>
          <w:rFonts w:ascii="Cambria" w:eastAsia="Cambria" w:hAnsi="Cambria" w:cs="Cambria"/>
          <w:sz w:val="24"/>
          <w:szCs w:val="24"/>
          <w:highlight w:val="white"/>
        </w:rPr>
      </w:pPr>
      <w:r>
        <w:rPr>
          <w:rFonts w:ascii="Cambria" w:eastAsia="Cambria" w:hAnsi="Cambria" w:cs="Cambria"/>
          <w:sz w:val="24"/>
          <w:szCs w:val="24"/>
          <w:highlight w:val="white"/>
        </w:rPr>
        <w:t xml:space="preserve">i. Fecha de elaboración y vencimiento. </w:t>
      </w:r>
    </w:p>
    <w:p w14:paraId="523CA726" w14:textId="77777777" w:rsidR="00C471A3" w:rsidRDefault="00000000">
      <w:pPr>
        <w:widowControl w:val="0"/>
        <w:spacing w:after="0" w:line="240" w:lineRule="auto"/>
        <w:ind w:left="-90" w:right="-76"/>
        <w:rPr>
          <w:rFonts w:ascii="Cambria" w:eastAsia="Cambria" w:hAnsi="Cambria" w:cs="Cambria"/>
          <w:sz w:val="24"/>
          <w:szCs w:val="24"/>
          <w:highlight w:val="white"/>
        </w:rPr>
      </w:pPr>
      <w:proofErr w:type="spellStart"/>
      <w:r>
        <w:rPr>
          <w:rFonts w:ascii="Cambria" w:eastAsia="Cambria" w:hAnsi="Cambria" w:cs="Cambria"/>
          <w:sz w:val="24"/>
          <w:szCs w:val="24"/>
          <w:highlight w:val="white"/>
        </w:rPr>
        <w:t>ii</w:t>
      </w:r>
      <w:proofErr w:type="spellEnd"/>
      <w:r>
        <w:rPr>
          <w:rFonts w:ascii="Cambria" w:eastAsia="Cambria" w:hAnsi="Cambria" w:cs="Cambria"/>
          <w:sz w:val="24"/>
          <w:szCs w:val="24"/>
          <w:highlight w:val="white"/>
        </w:rPr>
        <w:t xml:space="preserve">. Cantidad de energía eléctrica consumida para el período respectivo. Precio de la energía eléctrica correspondiente al mes facturado. </w:t>
      </w:r>
    </w:p>
    <w:p w14:paraId="7BE53A03" w14:textId="77777777" w:rsidR="00C471A3" w:rsidRDefault="00000000">
      <w:pPr>
        <w:widowControl w:val="0"/>
        <w:spacing w:before="5" w:after="0" w:line="240" w:lineRule="auto"/>
        <w:ind w:left="-90" w:right="-76"/>
        <w:rPr>
          <w:rFonts w:ascii="Cambria" w:eastAsia="Cambria" w:hAnsi="Cambria" w:cs="Cambria"/>
          <w:sz w:val="24"/>
          <w:szCs w:val="24"/>
          <w:highlight w:val="white"/>
        </w:rPr>
      </w:pPr>
      <w:proofErr w:type="spellStart"/>
      <w:r>
        <w:rPr>
          <w:rFonts w:ascii="Cambria" w:eastAsia="Cambria" w:hAnsi="Cambria" w:cs="Cambria"/>
          <w:sz w:val="24"/>
          <w:szCs w:val="24"/>
          <w:highlight w:val="white"/>
        </w:rPr>
        <w:t>iii</w:t>
      </w:r>
      <w:proofErr w:type="spellEnd"/>
      <w:r>
        <w:rPr>
          <w:rFonts w:ascii="Cambria" w:eastAsia="Cambria" w:hAnsi="Cambria" w:cs="Cambria"/>
          <w:sz w:val="24"/>
          <w:szCs w:val="24"/>
          <w:highlight w:val="white"/>
        </w:rPr>
        <w:t xml:space="preserve">. Cantidad total para cancelar. </w:t>
      </w:r>
    </w:p>
    <w:p w14:paraId="23EF83CC" w14:textId="77777777" w:rsidR="00C471A3" w:rsidRDefault="00000000">
      <w:pPr>
        <w:widowControl w:val="0"/>
        <w:spacing w:after="0" w:line="240" w:lineRule="auto"/>
        <w:ind w:left="-90" w:right="-76"/>
        <w:rPr>
          <w:rFonts w:ascii="Cambria" w:eastAsia="Cambria" w:hAnsi="Cambria" w:cs="Cambria"/>
          <w:sz w:val="24"/>
          <w:szCs w:val="24"/>
          <w:highlight w:val="white"/>
        </w:rPr>
      </w:pPr>
      <w:proofErr w:type="spellStart"/>
      <w:r>
        <w:rPr>
          <w:rFonts w:ascii="Cambria" w:eastAsia="Cambria" w:hAnsi="Cambria" w:cs="Cambria"/>
          <w:sz w:val="24"/>
          <w:szCs w:val="24"/>
          <w:highlight w:val="white"/>
        </w:rPr>
        <w:t>iv</w:t>
      </w:r>
      <w:proofErr w:type="spellEnd"/>
      <w:r>
        <w:rPr>
          <w:rFonts w:ascii="Cambria" w:eastAsia="Cambria" w:hAnsi="Cambria" w:cs="Cambria"/>
          <w:sz w:val="24"/>
          <w:szCs w:val="24"/>
          <w:highlight w:val="white"/>
        </w:rPr>
        <w:t xml:space="preserve">. Los demás requisitos exigidos por la Ley para las facturas comerciales. </w:t>
      </w:r>
    </w:p>
    <w:p w14:paraId="369FE295" w14:textId="41C30A37" w:rsidR="00C471A3" w:rsidRDefault="00000000">
      <w:pPr>
        <w:widowControl w:val="0"/>
        <w:spacing w:before="235"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En el evento en que el COMPRADOR no pague la factura dentro de los </w:t>
      </w:r>
      <w:r w:rsidR="00A84E6A">
        <w:rPr>
          <w:rFonts w:ascii="Cambria" w:eastAsia="Cambria" w:hAnsi="Cambria" w:cs="Cambria"/>
          <w:sz w:val="24"/>
          <w:szCs w:val="24"/>
        </w:rPr>
        <w:t>términos establecidos</w:t>
      </w:r>
      <w:r>
        <w:rPr>
          <w:rFonts w:ascii="Cambria" w:eastAsia="Cambria" w:hAnsi="Cambria" w:cs="Cambria"/>
          <w:sz w:val="24"/>
          <w:szCs w:val="24"/>
        </w:rPr>
        <w:t xml:space="preserve">, reconocerá y pagará al VENDEDOR intereses moratorios a la máxima tasa </w:t>
      </w:r>
      <w:r w:rsidR="00A84E6A">
        <w:rPr>
          <w:rFonts w:ascii="Cambria" w:eastAsia="Cambria" w:hAnsi="Cambria" w:cs="Cambria"/>
          <w:sz w:val="24"/>
          <w:szCs w:val="24"/>
        </w:rPr>
        <w:t>legal moratoria</w:t>
      </w:r>
      <w:r>
        <w:rPr>
          <w:rFonts w:ascii="Cambria" w:eastAsia="Cambria" w:hAnsi="Cambria" w:cs="Cambria"/>
          <w:sz w:val="24"/>
          <w:szCs w:val="24"/>
        </w:rPr>
        <w:t xml:space="preserve">. Las partes renuncian a todo requerimiento judicial o extrajudicial de constitución en mora. </w:t>
      </w:r>
    </w:p>
    <w:p w14:paraId="2EC42DD2" w14:textId="058D51D6" w:rsidR="00C471A3" w:rsidRDefault="00000000">
      <w:pPr>
        <w:widowControl w:val="0"/>
        <w:spacing w:before="233"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En caso de presentarse glosas a la factura emitida por el VENDEDOR que puedan referirse, entre otros, a errores aritméticos, tarifas incorrectas, fecha de vencimiento incorrecta, conceptos no pactados o suministros no recibidos, se glosará la factura por el concepto y/o valor incorrecto, señalando claramente el valor y la razón de la glosa y las Partes aclararán entre sí las diferencias que fueren  del caso estos errores o discrepancias serán formalizados mediante la emisión de nota crédito o factura por parte </w:t>
      </w:r>
      <w:r w:rsidR="00A84E6A">
        <w:rPr>
          <w:rFonts w:ascii="Cambria" w:eastAsia="Cambria" w:hAnsi="Cambria" w:cs="Cambria"/>
          <w:sz w:val="24"/>
          <w:szCs w:val="24"/>
        </w:rPr>
        <w:t>del</w:t>
      </w:r>
      <w:r>
        <w:rPr>
          <w:rFonts w:ascii="Cambria" w:eastAsia="Cambria" w:hAnsi="Cambria" w:cs="Cambria"/>
          <w:sz w:val="24"/>
          <w:szCs w:val="24"/>
        </w:rPr>
        <w:t xml:space="preserve"> PROVEEDOR, según corresponda.</w:t>
      </w:r>
    </w:p>
    <w:p w14:paraId="371E93E7" w14:textId="40A5D104" w:rsidR="00C471A3" w:rsidRDefault="00000000">
      <w:pPr>
        <w:widowControl w:val="0"/>
        <w:spacing w:before="233" w:after="0" w:line="240" w:lineRule="auto"/>
        <w:ind w:left="-90" w:right="-76"/>
        <w:jc w:val="both"/>
        <w:rPr>
          <w:rFonts w:ascii="Cambria" w:eastAsia="Cambria" w:hAnsi="Cambria" w:cs="Cambria"/>
          <w:sz w:val="24"/>
          <w:szCs w:val="24"/>
          <w:highlight w:val="yellow"/>
        </w:rPr>
      </w:pPr>
      <w:r>
        <w:rPr>
          <w:rFonts w:ascii="Cambria" w:eastAsia="Cambria" w:hAnsi="Cambria" w:cs="Cambria"/>
          <w:sz w:val="24"/>
          <w:szCs w:val="24"/>
        </w:rPr>
        <w:t xml:space="preserve">La glosa deberá ser consignada por escrito y remitida dentro de los tres (3) días siguientes por correo certificado y electrónico. La factura se devolverá al VENDEDOR, indicando el valor por el cual se acepta. No obstante, la glosa, la factura en su parte aceptada seguirá </w:t>
      </w:r>
      <w:r w:rsidR="00A84E6A">
        <w:rPr>
          <w:rFonts w:ascii="Cambria" w:eastAsia="Cambria" w:hAnsi="Cambria" w:cs="Cambria"/>
          <w:sz w:val="24"/>
          <w:szCs w:val="24"/>
        </w:rPr>
        <w:t>su trámite</w:t>
      </w:r>
      <w:r>
        <w:rPr>
          <w:rFonts w:ascii="Cambria" w:eastAsia="Cambria" w:hAnsi="Cambria" w:cs="Cambria"/>
          <w:sz w:val="24"/>
          <w:szCs w:val="24"/>
        </w:rPr>
        <w:t xml:space="preserve"> normal de pago, manteniendo su fecha de vencimiento. En el evento de que el valor glosado corresponda a suministros no recibidos, no habrá lugar a intereses moratorios. Si el valor de la glosa es superior al cincuenta por ciento (50%) del valor total de la factura, el VENDEDOR elaborará </w:t>
      </w:r>
      <w:r w:rsidR="00A84E6A">
        <w:rPr>
          <w:rFonts w:ascii="Cambria" w:eastAsia="Cambria" w:hAnsi="Cambria" w:cs="Cambria"/>
          <w:sz w:val="24"/>
          <w:szCs w:val="24"/>
        </w:rPr>
        <w:t>una nueva</w:t>
      </w:r>
      <w:r>
        <w:rPr>
          <w:rFonts w:ascii="Cambria" w:eastAsia="Cambria" w:hAnsi="Cambria" w:cs="Cambria"/>
          <w:sz w:val="24"/>
          <w:szCs w:val="24"/>
        </w:rPr>
        <w:t xml:space="preserve"> factura con el fin de que BIA </w:t>
      </w:r>
      <w:r>
        <w:rPr>
          <w:rFonts w:ascii="Cambria" w:eastAsia="Cambria" w:hAnsi="Cambria" w:cs="Cambria"/>
          <w:sz w:val="24"/>
          <w:szCs w:val="24"/>
        </w:rPr>
        <w:lastRenderedPageBreak/>
        <w:t xml:space="preserve">ENERGY tenga su soporte contable correcto. Si las Partes no logran un acuerdo dentro del mes siguiente al reclamo, sobre la suma o sumas </w:t>
      </w:r>
      <w:r w:rsidR="00A84E6A">
        <w:rPr>
          <w:rFonts w:ascii="Cambria" w:eastAsia="Cambria" w:hAnsi="Cambria" w:cs="Cambria"/>
          <w:sz w:val="24"/>
          <w:szCs w:val="24"/>
        </w:rPr>
        <w:t>disputadas, acudirán</w:t>
      </w:r>
      <w:r>
        <w:rPr>
          <w:rFonts w:ascii="Cambria" w:eastAsia="Cambria" w:hAnsi="Cambria" w:cs="Cambria"/>
          <w:sz w:val="24"/>
          <w:szCs w:val="24"/>
        </w:rPr>
        <w:t xml:space="preserve"> al procedimiento de solución de controversias señalado en la presente oferta. </w:t>
      </w:r>
    </w:p>
    <w:p w14:paraId="2B1CCAC1" w14:textId="77777777" w:rsidR="00C471A3" w:rsidRDefault="00000000">
      <w:pPr>
        <w:widowControl w:val="0"/>
        <w:spacing w:before="233" w:after="0" w:line="240" w:lineRule="auto"/>
        <w:ind w:left="-90" w:right="-76"/>
        <w:jc w:val="both"/>
        <w:rPr>
          <w:rFonts w:ascii="Cambria" w:eastAsia="Cambria" w:hAnsi="Cambria" w:cs="Cambria"/>
          <w:sz w:val="24"/>
          <w:szCs w:val="24"/>
        </w:rPr>
      </w:pPr>
      <w:r>
        <w:rPr>
          <w:rFonts w:ascii="Cambria" w:eastAsia="Cambria" w:hAnsi="Cambria" w:cs="Cambria"/>
          <w:b/>
          <w:bCs/>
          <w:sz w:val="24"/>
          <w:szCs w:val="24"/>
        </w:rPr>
        <w:t>Aceptación de la Factura:</w:t>
      </w:r>
      <w:r>
        <w:rPr>
          <w:rFonts w:ascii="Cambria" w:eastAsia="Cambria" w:hAnsi="Cambria" w:cs="Cambria"/>
          <w:sz w:val="24"/>
          <w:szCs w:val="24"/>
        </w:rPr>
        <w:t xml:space="preserve"> La factura se tendrá por aceptada por parte del COMPRADOR si dentro de los tres (3) días posteriores a su recibo, ésta no es rechazada o glosada por el COMPRADOR. En todo caso, de conformidad con la legislación vigente, será carga del VENDEDOR contar con el mecanismo tecnológico que permita identificar la fecha de recibo de la factura por parte del COMPRADOR.</w:t>
      </w:r>
    </w:p>
    <w:p w14:paraId="0A9B0CAF" w14:textId="77777777" w:rsidR="00C471A3" w:rsidRDefault="00000000">
      <w:pPr>
        <w:widowControl w:val="0"/>
        <w:spacing w:before="233" w:after="0" w:line="240" w:lineRule="auto"/>
        <w:ind w:left="-90" w:right="-76"/>
        <w:jc w:val="both"/>
        <w:rPr>
          <w:rFonts w:ascii="Cambria" w:eastAsia="Cambria" w:hAnsi="Cambria" w:cs="Cambria"/>
          <w:sz w:val="24"/>
          <w:szCs w:val="24"/>
        </w:rPr>
      </w:pPr>
      <w:r>
        <w:rPr>
          <w:rFonts w:ascii="Cambria" w:eastAsia="Cambria" w:hAnsi="Cambria" w:cs="Cambria"/>
          <w:b/>
          <w:bCs/>
          <w:sz w:val="24"/>
          <w:szCs w:val="24"/>
        </w:rPr>
        <w:t>Parágrafo:</w:t>
      </w:r>
      <w:r>
        <w:rPr>
          <w:rFonts w:ascii="Cambria" w:eastAsia="Cambria" w:hAnsi="Cambria" w:cs="Cambria"/>
          <w:sz w:val="24"/>
          <w:szCs w:val="24"/>
        </w:rPr>
        <w:t xml:space="preserve"> Los ajustes o reliquidaciones que el ASIC realice durante la ejecución del suministro, por concepto de diferencias en cantidades, serán asumidos por la parte a quien corresponda su pago, siempre que dicha parte no haya presentado objeción formal sobre el respectivo ajuste dentro del término establecido para tal efecto</w:t>
      </w:r>
      <w:proofErr w:type="gramStart"/>
      <w:r>
        <w:rPr>
          <w:rFonts w:ascii="Cambria" w:eastAsia="Cambria" w:hAnsi="Cambria" w:cs="Cambria"/>
          <w:sz w:val="24"/>
          <w:szCs w:val="24"/>
        </w:rPr>
        <w:t>. .</w:t>
      </w:r>
      <w:proofErr w:type="gramEnd"/>
    </w:p>
    <w:p w14:paraId="79423C62" w14:textId="77777777" w:rsidR="00C471A3" w:rsidRDefault="00000000">
      <w:pPr>
        <w:widowControl w:val="0"/>
        <w:numPr>
          <w:ilvl w:val="0"/>
          <w:numId w:val="4"/>
        </w:numPr>
        <w:spacing w:before="236"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Garantías o mecanismos de cobertura</w:t>
      </w:r>
    </w:p>
    <w:p w14:paraId="7D137F3F" w14:textId="77777777" w:rsidR="00C471A3" w:rsidRDefault="00000000">
      <w:pPr>
        <w:widowControl w:val="0"/>
        <w:spacing w:before="236" w:after="0" w:line="240" w:lineRule="auto"/>
        <w:ind w:left="-90" w:right="-76"/>
        <w:jc w:val="both"/>
        <w:rPr>
          <w:rFonts w:ascii="Cambria" w:eastAsia="Cambria" w:hAnsi="Cambria" w:cs="Cambria"/>
          <w:sz w:val="24"/>
          <w:szCs w:val="24"/>
          <w:u w:val="single"/>
        </w:rPr>
      </w:pPr>
      <w:r>
        <w:rPr>
          <w:rFonts w:ascii="Cambria" w:eastAsia="Cambria" w:hAnsi="Cambria" w:cs="Cambria"/>
          <w:sz w:val="24"/>
          <w:szCs w:val="24"/>
          <w:u w:val="single"/>
        </w:rPr>
        <w:t>Del VENDEDOR</w:t>
      </w:r>
    </w:p>
    <w:p w14:paraId="700599A2" w14:textId="07D34E38" w:rsidR="00C471A3" w:rsidRDefault="00000000">
      <w:pPr>
        <w:widowControl w:val="0"/>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De resultar aceptada la presente oferta, </w:t>
      </w:r>
      <w:r>
        <w:rPr>
          <w:rFonts w:ascii="Cambria" w:eastAsia="Cambria" w:hAnsi="Cambria" w:cs="Cambria"/>
          <w:color w:val="FF0000"/>
          <w:sz w:val="24"/>
          <w:szCs w:val="24"/>
        </w:rPr>
        <w:t>[RAZÓN SOCIAL OFERENTE]</w:t>
      </w:r>
      <w:r>
        <w:rPr>
          <w:rFonts w:ascii="Cambria" w:eastAsia="Cambria" w:hAnsi="Cambria" w:cs="Cambria"/>
          <w:sz w:val="24"/>
          <w:szCs w:val="24"/>
        </w:rPr>
        <w:t xml:space="preserve"> otorgará a favor de </w:t>
      </w:r>
      <w:r>
        <w:rPr>
          <w:rFonts w:ascii="Cambria" w:eastAsia="Cambria" w:hAnsi="Cambria" w:cs="Cambria"/>
          <w:b/>
          <w:bCs/>
          <w:sz w:val="24"/>
          <w:szCs w:val="24"/>
        </w:rPr>
        <w:t xml:space="preserve">BIA ENERGY </w:t>
      </w:r>
      <w:r>
        <w:rPr>
          <w:rFonts w:ascii="Cambria" w:eastAsia="Cambria" w:hAnsi="Cambria" w:cs="Cambria"/>
          <w:sz w:val="24"/>
          <w:szCs w:val="24"/>
        </w:rPr>
        <w:t xml:space="preserve">un pagaré en blanco con carta de instrucciones, ambos documentos que contemplen los elementos previstos en el Anexo No. 5, que ampare los perjuicios derivados del incumplimiento total o parcial del negocio jurídico incluyendo expresamente el daño emergente y el lucro cesante, así como el pago de cualquier penalidad o multa de apremio. El pagaré en blanco con carta de instrucciones deberá ser entregado a </w:t>
      </w:r>
      <w:r>
        <w:rPr>
          <w:rFonts w:ascii="Cambria" w:eastAsia="Cambria" w:hAnsi="Cambria" w:cs="Cambria"/>
          <w:b/>
          <w:bCs/>
          <w:sz w:val="24"/>
          <w:szCs w:val="24"/>
        </w:rPr>
        <w:t xml:space="preserve">BIA ENERGY </w:t>
      </w:r>
      <w:r>
        <w:rPr>
          <w:rFonts w:ascii="Cambria" w:eastAsia="Cambria" w:hAnsi="Cambria" w:cs="Cambria"/>
          <w:sz w:val="24"/>
          <w:szCs w:val="24"/>
        </w:rPr>
        <w:t xml:space="preserve">a más tardar dentro de los diez (10) días hábiles siguientes a la emisión de la orden de compra respectiva, el cual podrá ser </w:t>
      </w:r>
      <w:r w:rsidR="00A84E6A">
        <w:rPr>
          <w:rFonts w:ascii="Cambria" w:eastAsia="Cambria" w:hAnsi="Cambria" w:cs="Cambria"/>
          <w:sz w:val="24"/>
          <w:szCs w:val="24"/>
        </w:rPr>
        <w:t>firmado de</w:t>
      </w:r>
      <w:r>
        <w:rPr>
          <w:rFonts w:ascii="Cambria" w:eastAsia="Cambria" w:hAnsi="Cambria" w:cs="Cambria"/>
          <w:sz w:val="24"/>
          <w:szCs w:val="24"/>
        </w:rPr>
        <w:t xml:space="preserve"> manera electrónica de </w:t>
      </w:r>
      <w:proofErr w:type="spellStart"/>
      <w:r>
        <w:rPr>
          <w:rFonts w:ascii="Cambria" w:eastAsia="Cambria" w:hAnsi="Cambria" w:cs="Cambria"/>
          <w:sz w:val="24"/>
          <w:szCs w:val="24"/>
        </w:rPr>
        <w:t>Certicámara</w:t>
      </w:r>
      <w:proofErr w:type="spellEnd"/>
      <w:r>
        <w:rPr>
          <w:rFonts w:ascii="Cambria" w:eastAsia="Cambria" w:hAnsi="Cambria" w:cs="Cambria"/>
          <w:sz w:val="24"/>
          <w:szCs w:val="24"/>
        </w:rPr>
        <w:t xml:space="preserve"> o certificada por alguna entidad de Certificación Digital registrada ante el Organismo Nacional de Acreditación de Colombia o manuscrita.</w:t>
      </w:r>
    </w:p>
    <w:p>
      <w:r>
        <w:t>{{garantia_extra_vendedor_minuta_inicio}}</w:t>
      </w:r>
    </w:p>
    <w:p w14:paraId="21E3BE89" w14:textId="77777777" w:rsidR="00C471A3" w:rsidRDefault="00000000">
      <w:pPr>
        <w:widowControl w:val="0"/>
        <w:spacing w:before="228" w:after="0" w:line="240" w:lineRule="auto"/>
        <w:ind w:left="-90" w:right="-76"/>
        <w:jc w:val="both"/>
        <w:rPr>
          <w:rFonts w:ascii="Cambria" w:eastAsia="Cambria" w:hAnsi="Cambria" w:cs="Cambria"/>
          <w:sz w:val="24"/>
          <w:szCs w:val="24"/>
          <w:u w:val="single"/>
        </w:rPr>
      </w:pPr>
      <w:r>
        <w:rPr>
          <w:rFonts w:ascii="Cambria" w:eastAsia="Cambria" w:hAnsi="Cambria" w:cs="Cambria"/>
          <w:sz w:val="24"/>
          <w:szCs w:val="24"/>
        </w:rPr>
        <w:t xml:space="preserve">Adicionalmente, el </w:t>
      </w:r>
      <w:r>
        <w:rPr>
          <w:rFonts w:ascii="Cambria" w:eastAsia="Cambria" w:hAnsi="Cambria" w:cs="Cambria"/>
          <w:b/>
          <w:bCs/>
          <w:sz w:val="24"/>
          <w:szCs w:val="24"/>
        </w:rPr>
        <w:t xml:space="preserve">VENDEDOR </w:t>
      </w:r>
      <w:r>
        <w:rPr>
          <w:rFonts w:ascii="Cambria" w:eastAsia="Cambria" w:hAnsi="Cambria" w:cs="Cambria"/>
          <w:sz w:val="24"/>
          <w:szCs w:val="24"/>
        </w:rPr>
        <w:t xml:space="preserve">otorgará a favor de </w:t>
      </w:r>
      <w:r>
        <w:rPr>
          <w:rFonts w:ascii="Cambria" w:eastAsia="Cambria" w:hAnsi="Cambria" w:cs="Cambria"/>
          <w:b/>
          <w:bCs/>
          <w:sz w:val="24"/>
          <w:szCs w:val="24"/>
        </w:rPr>
        <w:t xml:space="preserve">BIA ENERGY </w:t>
      </w:r>
      <w:r>
        <w:rPr>
          <w:rFonts w:ascii="Cambria" w:eastAsia="Cambria" w:hAnsi="Cambria" w:cs="Cambria"/>
          <w:sz w:val="24"/>
          <w:szCs w:val="24"/>
        </w:rPr>
        <w:t>una garantía bancaria a primer requerimiento o póliza de seguros que cumpla con las siguientes condiciones específicas:</w:t>
      </w:r>
    </w:p>
    <w:p w14:paraId="391149CA"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highlight w:val="yellow"/>
        </w:rPr>
      </w:pPr>
      <w:r>
        <w:rPr>
          <w:rFonts w:ascii="Cambria" w:eastAsia="Cambria" w:hAnsi="Cambria" w:cs="Cambria"/>
          <w:sz w:val="24"/>
          <w:szCs w:val="24"/>
        </w:rPr>
        <w:t>Cobertura. La garantía bancaria deberá incluir expresamente en la cobertura los perjuicios derivados de daño emergente y los perjuicios derivados de lucro cesante. La póliza de seguros deberá amparar únicamente los perjuicios constitutivos de daño emergente directamente derivados de la ejecución o incumplimiento del presente contrato. Queda expresamente excluida de la cobertura exigida cualquier reclamación por concepto de lucro cesante, ganancias dejadas de percibir o pérdidas de ingresos esperados, sin que dicha exclusión pueda interpretarse como una limitación a las demás coberturas pactadas</w:t>
      </w:r>
    </w:p>
    <w:p w14:paraId="674890D0"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Valor. La garantía bancaria o póliza de seguros deberá amparar una suma igual al 3% del valor total de la oferta. Para estos efectos, el valor total de la oferta se estimará calculando la cantidad de energía mensual ofertada multiplicada por el precio mensual </w:t>
      </w:r>
      <w:r>
        <w:rPr>
          <w:rFonts w:ascii="Cambria" w:eastAsia="Cambria" w:hAnsi="Cambria" w:cs="Cambria"/>
          <w:sz w:val="24"/>
          <w:szCs w:val="24"/>
        </w:rPr>
        <w:lastRenderedPageBreak/>
        <w:t>correspondiente.</w:t>
      </w:r>
    </w:p>
    <w:p w14:paraId="65E871DF"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Vigencia. La garantía de cumplimiento tendrá una vigencia que se contará a partir de la emisión de la orden de compra o el plazo máximo para su emisión, hasta dos (2) meses después de finalizado el Periodo a Contratar. </w:t>
      </w:r>
    </w:p>
    <w:p w14:paraId="216570F3"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Entrega. La entrega de la garantía con las cláusulas particulares se realizará por el VENDEDOR a </w:t>
      </w:r>
      <w:r>
        <w:rPr>
          <w:rFonts w:ascii="Cambria" w:eastAsia="Cambria" w:hAnsi="Cambria" w:cs="Cambria"/>
          <w:b/>
          <w:bCs/>
          <w:sz w:val="24"/>
          <w:szCs w:val="24"/>
        </w:rPr>
        <w:t>BIA ENERGY</w:t>
      </w:r>
      <w:r>
        <w:rPr>
          <w:rFonts w:ascii="Cambria" w:eastAsia="Cambria" w:hAnsi="Cambria" w:cs="Cambria"/>
          <w:sz w:val="24"/>
          <w:szCs w:val="24"/>
        </w:rPr>
        <w:t>, con el respectivo soporte de pago, dentro de los diez (10) días hábiles siguientes a la emisión de la orden de compra.</w:t>
      </w:r>
    </w:p>
    <w:p w14:paraId="4BAAD432"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Otros. La garantía bancaria deberá emitirse por un establecimiento bancario vigilado por la Superintendencia Financiera de Colombia o quien haga sus veces, que cuente con una calificación vigente a la fecha de expedición de la garantía, otorgada por una sociedad calificadora autorizada en Colombia. En caso de elección de póliza de cumplimiento, ésta deberá ser expedida por una compañía de seguros legalmente establecida en Colombia. La calificación de la entidad financiera que otorgue la garantía debe ser de calidad AA+ o superior. Adicionalmente, la entidad crediticia debe renunciar a beneficios de división y exclusión contemplados en los artículos 2383 y siguientes del Código Civil. </w:t>
      </w:r>
    </w:p>
    <w:p w14:paraId="739B6BA9"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La garantía bancaria debe ser exigible a primer requerimiento.</w:t>
      </w:r>
    </w:p>
    <w:p w14:paraId="2C7E2902"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Como excepción al principio de indivisibilidad de los mecanismos de cobertura de riesgos, los amparos bajo la póliza o garantía bancaria a cargo del </w:t>
      </w:r>
      <w:r>
        <w:rPr>
          <w:rFonts w:ascii="Cambria" w:eastAsia="Cambria" w:hAnsi="Cambria" w:cs="Cambria"/>
          <w:b/>
          <w:bCs/>
          <w:sz w:val="24"/>
          <w:szCs w:val="24"/>
        </w:rPr>
        <w:t xml:space="preserve">VENDEDOR </w:t>
      </w:r>
      <w:r>
        <w:rPr>
          <w:rFonts w:ascii="Cambria" w:eastAsia="Cambria" w:hAnsi="Cambria" w:cs="Cambria"/>
          <w:sz w:val="24"/>
          <w:szCs w:val="24"/>
        </w:rPr>
        <w:t xml:space="preserve">se podrán otorgar por períodos de mínimo un (1) año y máximo de cinco (5) años, siempre que exista cobertura durante todo el tiempo de vigencia del suministro. </w:t>
      </w:r>
    </w:p>
    <w:p w14:paraId="7EF7F9E1"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En el evento que la póliza de seguros o garantía bancaria sea constituida por anualidades, sus renovaciones o reemplazo deberá ser constituida y entregada a </w:t>
      </w:r>
      <w:r>
        <w:rPr>
          <w:rFonts w:ascii="Cambria" w:eastAsia="Cambria" w:hAnsi="Cambria" w:cs="Cambria"/>
          <w:b/>
          <w:bCs/>
          <w:sz w:val="24"/>
          <w:szCs w:val="24"/>
        </w:rPr>
        <w:t>BIA ENERGY</w:t>
      </w:r>
      <w:r>
        <w:rPr>
          <w:rFonts w:ascii="Cambria" w:eastAsia="Cambria" w:hAnsi="Cambria" w:cs="Cambria"/>
          <w:sz w:val="24"/>
          <w:szCs w:val="24"/>
        </w:rPr>
        <w:t xml:space="preserve"> con por lo menos treinta (30) días calendario antes del vencimiento de la vigencia de la garantía a renovar.</w:t>
      </w:r>
    </w:p>
    <w:p w14:paraId="0A3A29DF"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Situaciones sobrevinientes. En caso de que se presenten situaciones sobrevinientes posteriores a la emisión de la orden de compra o la CREG o cualquier autoridad competente, expida regulación asociada al cumplimiento de la relación jurídica que afecte el cumplimiento, el </w:t>
      </w:r>
      <w:r>
        <w:rPr>
          <w:rFonts w:ascii="Cambria" w:eastAsia="Cambria" w:hAnsi="Cambria" w:cs="Cambria"/>
          <w:b/>
          <w:bCs/>
          <w:sz w:val="24"/>
          <w:szCs w:val="24"/>
        </w:rPr>
        <w:t>VENDEDOR</w:t>
      </w:r>
      <w:r>
        <w:rPr>
          <w:rFonts w:ascii="Cambria" w:eastAsia="Cambria" w:hAnsi="Cambria" w:cs="Cambria"/>
          <w:sz w:val="24"/>
          <w:szCs w:val="24"/>
        </w:rPr>
        <w:t xml:space="preserve"> se compromete a presentar las garantías adicionales a que haya lugar y las que compensen el riesgo que la nueva regulación tenga por objeto cubrir.</w:t>
      </w:r>
    </w:p>
    <w:p w14:paraId="746510AC"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Cuando el negocio jurídico tenga una duración superior a un año, el mecanismo de cobertura se podrá constituir por etapas, con diferentes entidades bancarias o aseguradoras, siempre que se mantenga vigente el mecanismo y se consideren las siguientes etapas exclusivamente: (i) Etapa Pre-Operativa: Corresponde al periodo de tiempo durante el cual no se realice entrega efectiva de la energía; (</w:t>
      </w:r>
      <w:proofErr w:type="spellStart"/>
      <w:r>
        <w:rPr>
          <w:rFonts w:ascii="Cambria" w:eastAsia="Cambria" w:hAnsi="Cambria" w:cs="Cambria"/>
          <w:sz w:val="24"/>
          <w:szCs w:val="24"/>
        </w:rPr>
        <w:t>ii</w:t>
      </w:r>
      <w:proofErr w:type="spellEnd"/>
      <w:r>
        <w:rPr>
          <w:rFonts w:ascii="Cambria" w:eastAsia="Cambria" w:hAnsi="Cambria" w:cs="Cambria"/>
          <w:sz w:val="24"/>
          <w:szCs w:val="24"/>
        </w:rPr>
        <w:t>) Etapa Operativa y/o de Suministro: Corresponde al periodo de tiempo durante el cual se realiza la entrega efectiva de energía.</w:t>
      </w:r>
    </w:p>
    <w:p>
      <w:r>
        <w:t>{{garantia_extra_vendedor_minuta_fin}}</w:t>
      </w:r>
    </w:p>
    <w:p w14:paraId="643D8D52"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u w:val="single"/>
        </w:rPr>
      </w:pPr>
      <w:r>
        <w:rPr>
          <w:rFonts w:ascii="Cambria" w:eastAsia="Cambria" w:hAnsi="Cambria" w:cs="Cambria"/>
          <w:sz w:val="24"/>
          <w:szCs w:val="24"/>
          <w:u w:val="single"/>
        </w:rPr>
        <w:lastRenderedPageBreak/>
        <w:t>Del COMPRADOR</w:t>
      </w:r>
    </w:p>
    <w:p w14:paraId="28635FED" w14:textId="5FCAEF14"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En caso de aceptación, </w:t>
      </w:r>
      <w:r>
        <w:rPr>
          <w:rFonts w:ascii="Cambria" w:eastAsia="Cambria" w:hAnsi="Cambria" w:cs="Cambria"/>
          <w:b/>
          <w:bCs/>
          <w:sz w:val="24"/>
          <w:szCs w:val="24"/>
        </w:rPr>
        <w:t>BIA ENERGY</w:t>
      </w:r>
      <w:r>
        <w:rPr>
          <w:rFonts w:ascii="Cambria" w:eastAsia="Cambria" w:hAnsi="Cambria" w:cs="Cambria"/>
          <w:sz w:val="24"/>
          <w:szCs w:val="24"/>
        </w:rPr>
        <w:t xml:space="preserve"> entregará al </w:t>
      </w:r>
      <w:r>
        <w:rPr>
          <w:rFonts w:ascii="Cambria" w:eastAsia="Cambria" w:hAnsi="Cambria" w:cs="Cambria"/>
          <w:b/>
          <w:bCs/>
          <w:sz w:val="24"/>
          <w:szCs w:val="24"/>
        </w:rPr>
        <w:t xml:space="preserve">VENDEDOR </w:t>
      </w:r>
      <w:r>
        <w:rPr>
          <w:rFonts w:ascii="Cambria" w:eastAsia="Cambria" w:hAnsi="Cambria" w:cs="Cambria"/>
          <w:sz w:val="24"/>
          <w:szCs w:val="24"/>
        </w:rPr>
        <w:t xml:space="preserve">un pagaré en blanco con su carta de instrucciones, ambos documentos que contemplen los elementos previstos en el Anexo No. 5 dentro de los diez (10) días hábiles siguientes a la emisión de la orden de compra, el cual podrá ser </w:t>
      </w:r>
      <w:r w:rsidR="00A84E6A">
        <w:rPr>
          <w:rFonts w:ascii="Cambria" w:eastAsia="Cambria" w:hAnsi="Cambria" w:cs="Cambria"/>
          <w:sz w:val="24"/>
          <w:szCs w:val="24"/>
        </w:rPr>
        <w:t>firmado de</w:t>
      </w:r>
      <w:r>
        <w:rPr>
          <w:rFonts w:ascii="Cambria" w:eastAsia="Cambria" w:hAnsi="Cambria" w:cs="Cambria"/>
          <w:sz w:val="24"/>
          <w:szCs w:val="24"/>
        </w:rPr>
        <w:t xml:space="preserve"> manera electrónica de </w:t>
      </w:r>
      <w:proofErr w:type="spellStart"/>
      <w:r>
        <w:rPr>
          <w:rFonts w:ascii="Cambria" w:eastAsia="Cambria" w:hAnsi="Cambria" w:cs="Cambria"/>
          <w:sz w:val="24"/>
          <w:szCs w:val="24"/>
        </w:rPr>
        <w:t>Certicámara</w:t>
      </w:r>
      <w:proofErr w:type="spellEnd"/>
      <w:r>
        <w:rPr>
          <w:rFonts w:ascii="Cambria" w:eastAsia="Cambria" w:hAnsi="Cambria" w:cs="Cambria"/>
          <w:sz w:val="24"/>
          <w:szCs w:val="24"/>
        </w:rPr>
        <w:t xml:space="preserve"> o certificada por alguna entidad de Certificación Digital registrada ante el Organismo Nacional de Acreditación de Colombia o manuscrita.</w:t>
      </w:r>
    </w:p>
    <w:p w14:paraId="0763D879" w14:textId="77777777" w:rsidR="00C471A3" w:rsidRDefault="00C471A3">
      <w:pPr>
        <w:spacing w:after="0" w:line="240" w:lineRule="auto"/>
        <w:ind w:left="-90"/>
        <w:jc w:val="both"/>
        <w:rPr>
          <w:rFonts w:ascii="Cambria" w:eastAsia="Cambria" w:hAnsi="Cambria" w:cs="Cambria"/>
          <w:sz w:val="24"/>
          <w:szCs w:val="24"/>
        </w:rPr>
      </w:pPr>
    </w:p>
    <w:p>
      <w:r>
        <w:t>{{garantia_extra_comprador_minuta_inicio}}</w:t>
      </w:r>
    </w:p>
    <w:p w14:paraId="1C74577A" w14:textId="77777777" w:rsidR="00C471A3" w:rsidRDefault="00000000">
      <w:pPr>
        <w:spacing w:after="0" w:line="240" w:lineRule="auto"/>
        <w:ind w:left="-90"/>
        <w:jc w:val="both"/>
        <w:rPr>
          <w:rFonts w:ascii="Cambria" w:eastAsia="Cambria" w:hAnsi="Cambria" w:cs="Cambria"/>
          <w:sz w:val="24"/>
          <w:szCs w:val="24"/>
        </w:rPr>
      </w:pPr>
      <w:r>
        <w:rPr>
          <w:rFonts w:ascii="Cambria" w:eastAsia="Cambria" w:hAnsi="Cambria" w:cs="Cambria"/>
          <w:sz w:val="24"/>
          <w:szCs w:val="24"/>
        </w:rPr>
        <w:t xml:space="preserve">Adicionalmente, </w:t>
      </w:r>
      <w:r>
        <w:rPr>
          <w:rFonts w:ascii="Cambria" w:eastAsia="Cambria" w:hAnsi="Cambria" w:cs="Cambria"/>
          <w:b/>
          <w:bCs/>
          <w:sz w:val="24"/>
          <w:szCs w:val="24"/>
        </w:rPr>
        <w:t xml:space="preserve">BIA ENERGY </w:t>
      </w:r>
      <w:r>
        <w:rPr>
          <w:rFonts w:ascii="Cambria" w:eastAsia="Cambria" w:hAnsi="Cambria" w:cs="Cambria"/>
          <w:sz w:val="24"/>
          <w:szCs w:val="24"/>
        </w:rPr>
        <w:t xml:space="preserve">otorgará a favor del </w:t>
      </w:r>
      <w:r>
        <w:rPr>
          <w:rFonts w:ascii="Cambria" w:eastAsia="Cambria" w:hAnsi="Cambria" w:cs="Cambria"/>
          <w:b/>
          <w:bCs/>
          <w:sz w:val="24"/>
          <w:szCs w:val="24"/>
        </w:rPr>
        <w:t xml:space="preserve">VENDEDOR </w:t>
      </w:r>
      <w:r>
        <w:rPr>
          <w:rFonts w:ascii="Cambria" w:eastAsia="Cambria" w:hAnsi="Cambria" w:cs="Cambria"/>
          <w:sz w:val="24"/>
          <w:szCs w:val="24"/>
        </w:rPr>
        <w:t>una garantía bancaria, con las siguientes condiciones específicas:</w:t>
      </w:r>
    </w:p>
    <w:p w14:paraId="364C9BAB" w14:textId="77777777" w:rsidR="00C471A3" w:rsidRDefault="00C471A3">
      <w:pPr>
        <w:spacing w:after="0" w:line="240" w:lineRule="auto"/>
        <w:ind w:left="-90"/>
        <w:jc w:val="both"/>
        <w:rPr>
          <w:rFonts w:ascii="Cambria" w:eastAsia="Cambria" w:hAnsi="Cambria" w:cs="Cambria"/>
          <w:sz w:val="24"/>
          <w:szCs w:val="24"/>
        </w:rPr>
      </w:pPr>
    </w:p>
    <w:p w14:paraId="33FCB960" w14:textId="77777777" w:rsidR="00C471A3" w:rsidRDefault="00000000">
      <w:pPr>
        <w:spacing w:after="0" w:line="240" w:lineRule="auto"/>
        <w:ind w:left="-90"/>
        <w:jc w:val="both"/>
        <w:rPr>
          <w:rFonts w:ascii="Cambria" w:eastAsia="Cambria" w:hAnsi="Cambria" w:cs="Cambria"/>
          <w:sz w:val="24"/>
          <w:szCs w:val="24"/>
        </w:rPr>
      </w:pPr>
      <w:r>
        <w:rPr>
          <w:rFonts w:ascii="Cambria" w:eastAsia="Cambria" w:hAnsi="Cambria" w:cs="Cambria"/>
          <w:sz w:val="24"/>
          <w:szCs w:val="24"/>
          <w:u w:val="single"/>
        </w:rPr>
        <w:t>Condiciones específicas de Garantía Bancaria</w:t>
      </w:r>
    </w:p>
    <w:p w14:paraId="016071F1"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Cobertura. La garantía bancaria deberá incluir los perjuicios derivados del incumplimiento en la obligación de pago de la energía contratada. </w:t>
      </w:r>
    </w:p>
    <w:p w14:paraId="6BFFEAC3"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Valor. La garantía bancaria deberá amparar una suma equivalente a 2.5 veces el suministro mensual promedio de energía aceptada del periodo o año a garantizar.</w:t>
      </w:r>
    </w:p>
    <w:p w14:paraId="53DE2E3B"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Vigencia. La vigencia de la garantía de pago será desde el inicio del suministro hasta dos (2) meses después de finalizado el plazo de ejecución.</w:t>
      </w:r>
    </w:p>
    <w:p w14:paraId="0DA06853"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Entrega. La entrega de la garantía con las cláusulas particulares deberá entregarse al </w:t>
      </w:r>
      <w:r>
        <w:rPr>
          <w:rFonts w:ascii="Cambria" w:eastAsia="Cambria" w:hAnsi="Cambria" w:cs="Cambria"/>
          <w:b/>
          <w:bCs/>
          <w:sz w:val="24"/>
          <w:szCs w:val="24"/>
        </w:rPr>
        <w:t xml:space="preserve">VENDEDOR </w:t>
      </w:r>
      <w:r>
        <w:rPr>
          <w:rFonts w:ascii="Cambria" w:eastAsia="Cambria" w:hAnsi="Cambria" w:cs="Cambria"/>
          <w:sz w:val="24"/>
          <w:szCs w:val="24"/>
        </w:rPr>
        <w:t>un (1) mes antes del inicio del suministro.</w:t>
      </w:r>
    </w:p>
    <w:p w14:paraId="5DCEF84A"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Otros: La garantía bancaria deberá emitirse por un establecimiento bancario vigilado por la Superintendencia Financiera de Colombia o quien haga sus veces, que cuente con una calificación vigente a la fecha de expedición de la garantía, otorgada por una sociedad calificadora autorizada en Colombia. La calificación de la entidad financiera que otorgue la garantía debe ser de calidad AA+ o superior. Adicionalmente, la entidad crediticia debe renunciar a beneficios de división y exclusión contemplados en los artículos 2383 y siguientes del Código Civil. </w:t>
      </w:r>
    </w:p>
    <w:p w14:paraId="68181B4D"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La garantía bancaria debe ser exigible a primer requerimiento. </w:t>
      </w:r>
    </w:p>
    <w:p w14:paraId="7FDC52CD" w14:textId="77777777" w:rsidR="00C471A3" w:rsidRDefault="00000000">
      <w:pPr>
        <w:widowControl w:val="0"/>
        <w:shd w:val="clear" w:color="auto" w:fill="FFFFFF"/>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Como excepción al principio de indivisibilidad de los mecanismos de cobertura de riesgos, los amparos bajo la garantía bancaria a cargo del BIA ENERGY</w:t>
      </w:r>
      <w:r>
        <w:rPr>
          <w:rFonts w:ascii="Cambria" w:eastAsia="Cambria" w:hAnsi="Cambria" w:cs="Cambria"/>
          <w:b/>
          <w:bCs/>
          <w:sz w:val="24"/>
          <w:szCs w:val="24"/>
        </w:rPr>
        <w:t xml:space="preserve"> </w:t>
      </w:r>
      <w:r>
        <w:rPr>
          <w:rFonts w:ascii="Cambria" w:eastAsia="Cambria" w:hAnsi="Cambria" w:cs="Cambria"/>
          <w:sz w:val="24"/>
          <w:szCs w:val="24"/>
        </w:rPr>
        <w:t xml:space="preserve">se podrán otorgar por períodos de mínimo un (1) año y máximo de cinco (5) años, siempre que exista cobertura durante todo el tiempo de vigencia del suministro. </w:t>
      </w:r>
      <w:r>
        <w:rPr>
          <w:rFonts w:ascii="Cambria" w:eastAsia="Cambria" w:hAnsi="Cambria" w:cs="Cambria"/>
          <w:sz w:val="24"/>
          <w:szCs w:val="24"/>
        </w:rPr>
        <w:br/>
      </w:r>
    </w:p>
    <w:p w14:paraId="42619003" w14:textId="77777777" w:rsidR="00C471A3" w:rsidRDefault="00000000">
      <w:pPr>
        <w:spacing w:after="0" w:line="240" w:lineRule="auto"/>
        <w:ind w:left="-90"/>
        <w:jc w:val="both"/>
        <w:rPr>
          <w:rFonts w:ascii="Cambria" w:eastAsia="Cambria" w:hAnsi="Cambria" w:cs="Cambria"/>
          <w:sz w:val="24"/>
          <w:szCs w:val="24"/>
        </w:rPr>
      </w:pPr>
      <w:r>
        <w:rPr>
          <w:rFonts w:ascii="Cambria" w:eastAsia="Cambria" w:hAnsi="Cambria" w:cs="Cambria"/>
          <w:sz w:val="24"/>
          <w:szCs w:val="24"/>
        </w:rPr>
        <w:t>En el evento en que la garantía bancaria sea constituida por anualidades, sus renovaciones o reemplazo deberá ser constituida y entregada al VENDEDOR con por lo menos treinta (30) días calendario antes del vencimiento de la vigencia de la garantía a renovar.</w:t>
      </w:r>
    </w:p>
    <w:p w14:paraId="33DEA193" w14:textId="77777777" w:rsidR="00C471A3" w:rsidRDefault="00C471A3">
      <w:pPr>
        <w:spacing w:after="0" w:line="240" w:lineRule="auto"/>
        <w:ind w:left="-90"/>
        <w:jc w:val="both"/>
        <w:rPr>
          <w:rFonts w:ascii="Cambria" w:eastAsia="Cambria" w:hAnsi="Cambria" w:cs="Cambria"/>
          <w:sz w:val="24"/>
          <w:szCs w:val="24"/>
        </w:rPr>
      </w:pPr>
    </w:p>
    <w:p w14:paraId="7EE9601C" w14:textId="77777777" w:rsidR="00C471A3" w:rsidRDefault="00000000">
      <w:pPr>
        <w:spacing w:after="0" w:line="240" w:lineRule="auto"/>
        <w:ind w:left="-90"/>
        <w:jc w:val="both"/>
        <w:rPr>
          <w:rFonts w:ascii="Cambria" w:eastAsia="Cambria" w:hAnsi="Cambria" w:cs="Cambria"/>
          <w:sz w:val="24"/>
          <w:szCs w:val="24"/>
        </w:rPr>
      </w:pPr>
      <w:r>
        <w:rPr>
          <w:rFonts w:ascii="Cambria" w:eastAsia="Cambria" w:hAnsi="Cambria" w:cs="Cambria"/>
          <w:sz w:val="24"/>
          <w:szCs w:val="24"/>
        </w:rPr>
        <w:lastRenderedPageBreak/>
        <w:t>Cuando el negocio jurídico tenga una duración superior a un año, el mecanismo de cobertura se podrá constituir por etapas, con diferentes entidades bancarias o aseguradoras, siempre que se mantenga vigente el mecanismo y se consideren las siguientes etapas exclusivamente: (i) Etapa Pre-Operativa: Corresponde al periodo de tiempo durante el cual no se realice entrega efectiva de la energía; (</w:t>
      </w:r>
      <w:proofErr w:type="spellStart"/>
      <w:r>
        <w:rPr>
          <w:rFonts w:ascii="Cambria" w:eastAsia="Cambria" w:hAnsi="Cambria" w:cs="Cambria"/>
          <w:sz w:val="24"/>
          <w:szCs w:val="24"/>
        </w:rPr>
        <w:t>ii</w:t>
      </w:r>
      <w:proofErr w:type="spellEnd"/>
      <w:r>
        <w:rPr>
          <w:rFonts w:ascii="Cambria" w:eastAsia="Cambria" w:hAnsi="Cambria" w:cs="Cambria"/>
          <w:sz w:val="24"/>
          <w:szCs w:val="24"/>
        </w:rPr>
        <w:t>) Etapa Operativa y/o de Suministro: Corresponde al periodo de tiempo durante el cual se realiza la entrega efectiva de energía.</w:t>
      </w:r>
    </w:p>
    <w:p w14:paraId="5A191EF6" w14:textId="77777777" w:rsidR="00C471A3" w:rsidRDefault="00C471A3">
      <w:pPr>
        <w:spacing w:after="0" w:line="240" w:lineRule="auto"/>
        <w:ind w:left="-90"/>
        <w:jc w:val="both"/>
        <w:rPr>
          <w:rFonts w:ascii="Cambria" w:eastAsia="Cambria" w:hAnsi="Cambria" w:cs="Cambria"/>
          <w:sz w:val="24"/>
          <w:szCs w:val="24"/>
        </w:rPr>
      </w:pPr>
    </w:p>
    <w:p w14:paraId="10C5A8E6" w14:textId="77777777" w:rsidR="00C471A3" w:rsidRDefault="00000000">
      <w:pPr>
        <w:spacing w:after="0" w:line="240" w:lineRule="auto"/>
        <w:ind w:left="-90"/>
        <w:jc w:val="both"/>
        <w:rPr>
          <w:rFonts w:ascii="Cambria" w:eastAsia="Cambria" w:hAnsi="Cambria" w:cs="Cambria"/>
          <w:sz w:val="24"/>
          <w:szCs w:val="24"/>
        </w:rPr>
      </w:pPr>
      <w:r>
        <w:rPr>
          <w:rFonts w:ascii="Cambria" w:eastAsia="Cambria" w:hAnsi="Cambria" w:cs="Cambria"/>
          <w:sz w:val="24"/>
          <w:szCs w:val="24"/>
        </w:rPr>
        <w:t>Situaciones sobrevinientes</w:t>
      </w:r>
    </w:p>
    <w:p w14:paraId="09ED37C1" w14:textId="77777777" w:rsidR="00C471A3" w:rsidRDefault="00C471A3">
      <w:pPr>
        <w:spacing w:after="0" w:line="240" w:lineRule="auto"/>
        <w:ind w:left="-90"/>
        <w:jc w:val="both"/>
        <w:rPr>
          <w:rFonts w:ascii="Cambria" w:eastAsia="Cambria" w:hAnsi="Cambria" w:cs="Cambria"/>
          <w:sz w:val="24"/>
          <w:szCs w:val="24"/>
        </w:rPr>
      </w:pPr>
    </w:p>
    <w:p w14:paraId="6C80A36E" w14:textId="77777777" w:rsidR="00C471A3" w:rsidRDefault="00000000">
      <w:pPr>
        <w:spacing w:after="0" w:line="240" w:lineRule="auto"/>
        <w:ind w:left="-90"/>
        <w:jc w:val="both"/>
        <w:rPr>
          <w:rFonts w:ascii="Cambria" w:eastAsia="Cambria" w:hAnsi="Cambria" w:cs="Cambria"/>
          <w:sz w:val="24"/>
          <w:szCs w:val="24"/>
          <w:shd w:val="clear" w:color="auto" w:fill="FFE599"/>
        </w:rPr>
      </w:pPr>
      <w:r>
        <w:rPr>
          <w:rFonts w:ascii="Cambria" w:eastAsia="Cambria" w:hAnsi="Cambria" w:cs="Cambria"/>
          <w:sz w:val="24"/>
          <w:szCs w:val="24"/>
        </w:rPr>
        <w:t xml:space="preserve">En caso de que se presenten situaciones sobrevinientes posteriores al perfeccionamiento del Negocio Jurídico o la CREG o cualquier autoridad competente, expida regulación asociada al cumplimiento de la relación jurídica surgida de esta oferta que afecte el cumplimiento, </w:t>
      </w:r>
      <w:r>
        <w:rPr>
          <w:rFonts w:ascii="Cambria" w:eastAsia="Cambria" w:hAnsi="Cambria" w:cs="Cambria"/>
          <w:b/>
          <w:bCs/>
          <w:sz w:val="24"/>
          <w:szCs w:val="24"/>
        </w:rPr>
        <w:t xml:space="preserve">BIA ENERGY </w:t>
      </w:r>
      <w:r>
        <w:rPr>
          <w:rFonts w:ascii="Cambria" w:eastAsia="Cambria" w:hAnsi="Cambria" w:cs="Cambria"/>
          <w:sz w:val="24"/>
          <w:szCs w:val="24"/>
        </w:rPr>
        <w:t>se compromete a presentar las garantías adicionales a que haya lugar y las que compensen el riesgo que la nueva regulación tenga por objeto cubrir.</w:t>
      </w:r>
    </w:p>
    <w:p w14:paraId="1E0A9545" w14:textId="77777777" w:rsidR="00C471A3" w:rsidRDefault="00C471A3">
      <w:pPr>
        <w:spacing w:after="0" w:line="240" w:lineRule="auto"/>
        <w:ind w:left="-90"/>
        <w:jc w:val="both"/>
        <w:rPr>
          <w:rFonts w:ascii="Cambria" w:eastAsia="Cambria" w:hAnsi="Cambria" w:cs="Cambria"/>
          <w:sz w:val="24"/>
          <w:szCs w:val="24"/>
        </w:rPr>
      </w:pPr>
    </w:p>
    <w:p w14:paraId="170D3789" w14:textId="77777777" w:rsidR="00C471A3" w:rsidRDefault="00000000">
      <w:pPr>
        <w:spacing w:after="0" w:line="240" w:lineRule="auto"/>
        <w:ind w:left="-90"/>
        <w:jc w:val="both"/>
        <w:rPr>
          <w:rFonts w:ascii="Cambria" w:eastAsia="Cambria" w:hAnsi="Cambria" w:cs="Cambria"/>
          <w:sz w:val="24"/>
          <w:szCs w:val="24"/>
        </w:rPr>
      </w:pPr>
      <w:r>
        <w:rPr>
          <w:rFonts w:ascii="Cambria" w:eastAsia="Cambria" w:hAnsi="Cambria" w:cs="Cambria"/>
          <w:b/>
          <w:bCs/>
          <w:sz w:val="24"/>
          <w:szCs w:val="24"/>
        </w:rPr>
        <w:t>Parágrafo</w:t>
      </w:r>
      <w:r>
        <w:rPr>
          <w:rFonts w:ascii="Cambria" w:eastAsia="Cambria" w:hAnsi="Cambria" w:cs="Cambria"/>
          <w:sz w:val="24"/>
          <w:szCs w:val="24"/>
        </w:rPr>
        <w:t xml:space="preserve">. </w:t>
      </w:r>
      <w:r>
        <w:rPr>
          <w:rFonts w:ascii="Cambria" w:eastAsia="Cambria" w:hAnsi="Cambria" w:cs="Cambria"/>
          <w:b/>
          <w:bCs/>
          <w:sz w:val="24"/>
          <w:szCs w:val="24"/>
        </w:rPr>
        <w:t xml:space="preserve">Cancelación, reposición y reivindicación de títulos valores. </w:t>
      </w:r>
      <w:r>
        <w:rPr>
          <w:rFonts w:ascii="Cambria" w:eastAsia="Cambria" w:hAnsi="Cambria" w:cs="Cambria"/>
          <w:sz w:val="24"/>
          <w:szCs w:val="24"/>
        </w:rPr>
        <w:t>De conformidad con lo previsto en el artículo 398 del Código General del Proceso, en caso de extravío, pérdida, hurto, deterioro o destrucción total o parcial de un título valor, la Parte que lo haya sufrido podrá solicitar la cancelación o la cancelación y reposición del título valor comunicando al emisor, aceptante o girador la pérdida, hurto, deterioro o destrucción, mediante escrito acompañado de las constancias y pruebas pertinentes y, en su caso, devolviendo el título deteriorado o parcialmente destruido al principal obligado.</w:t>
      </w:r>
    </w:p>
    <w:p w14:paraId="71183079" w14:textId="77777777" w:rsidR="00C471A3" w:rsidRDefault="00000000">
      <w:pPr>
        <w:widowControl w:val="0"/>
        <w:spacing w:before="235"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Adicionalmente, se deberá publicar un aviso en diario de circulación nacional informando sobre el extravío, hurto o destrucción total o parcial del título. Transcurridos diez (10) días desde la fecha de publicación del aviso, si no se presenta oposición de terceros comunicada por escrito ante la entidad o persona emisora, aceptante o giradora, esta podrá tener por cancelado el título y, si es del caso, pagarlo o reponer el documento. En ningún caso, podrán exigirse condiciones adicionales. </w:t>
      </w:r>
    </w:p>
    <w:p>
      <w:r>
        <w:t>{{garantia_extra_comprador_minuta_fin}}</w:t>
      </w:r>
    </w:p>
    <w:p w14:paraId="48088A84" w14:textId="77777777" w:rsidR="00C471A3" w:rsidRDefault="00000000">
      <w:pPr>
        <w:widowControl w:val="0"/>
        <w:numPr>
          <w:ilvl w:val="0"/>
          <w:numId w:val="4"/>
        </w:numPr>
        <w:spacing w:before="236"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Incumplimiento y estimación anticipada de perjuicios</w:t>
      </w:r>
    </w:p>
    <w:p w14:paraId="0AB6CDD6" w14:textId="77777777" w:rsidR="00C471A3" w:rsidRDefault="00000000">
      <w:pPr>
        <w:widowControl w:val="0"/>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Cualquier cumplimiento parcial o total de las obligaciones dará lugar a la ejecución de la cláusula penal, de los instrumentos de pago que hubieren sido otorgados, a la reclamación de los perjuicios ocasionados y a la terminación o cesión del Negocio Jurídico. </w:t>
      </w:r>
    </w:p>
    <w:p w14:paraId="22034317" w14:textId="77777777" w:rsidR="00C471A3" w:rsidRDefault="00000000">
      <w:pPr>
        <w:widowControl w:val="0"/>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La cláusula penal será una suma equivalente al veinte por ciento (20%) del valor total del Negocio Jurídico, a título de tasación anticipada de perjuicios, salvo cuando el incumplimiento sea atribuible a fuerza mayor, caso fortuito o evento eximente previamente demostrados. El valor total del Negocio Jurídico se definirá como el causado hasta el momento del incumplimiento más el valor estimado del Negocio Jurídico </w:t>
      </w:r>
      <w:r>
        <w:rPr>
          <w:rFonts w:ascii="Cambria" w:eastAsia="Cambria" w:hAnsi="Cambria" w:cs="Cambria"/>
          <w:sz w:val="24"/>
          <w:szCs w:val="24"/>
        </w:rPr>
        <w:lastRenderedPageBreak/>
        <w:t>pendiente por ejecutar, que se calculará de acuerdo con las cantidades y precios previstos en el Anexo 4, incluyendo un IPP con un crecimiento anual del 3%. Este valor podrá ser cobrado por la vía ejecutiva con base en la declaración que haga sobre el incumplimiento.</w:t>
      </w:r>
    </w:p>
    <w:p w14:paraId="7231939B" w14:textId="77777777" w:rsidR="00C471A3" w:rsidRDefault="00000000">
      <w:pPr>
        <w:widowControl w:val="0"/>
        <w:spacing w:before="233" w:after="0" w:line="240" w:lineRule="auto"/>
        <w:ind w:left="-90" w:right="-76"/>
        <w:jc w:val="both"/>
        <w:rPr>
          <w:rFonts w:ascii="Cambria" w:eastAsia="Cambria" w:hAnsi="Cambria" w:cs="Cambria"/>
          <w:sz w:val="24"/>
          <w:szCs w:val="24"/>
        </w:rPr>
      </w:pPr>
      <w:r>
        <w:rPr>
          <w:rFonts w:ascii="Cambria" w:eastAsia="Cambria" w:hAnsi="Cambria" w:cs="Cambria"/>
          <w:sz w:val="24"/>
          <w:szCs w:val="24"/>
        </w:rPr>
        <w:t>La cláusula penal no excluye la indemnización de perjuicios causados y no resarcidos con la aplicación de esta cláusula, este pago se debe entender como un pago parcial pero no definitivo de los perjuicios; en todo caso se podrá ejecutar el daño emergente y el lucro cesante que no cubra esta cláusula o las demás garantías que hacen parte integral del negocio jurídico.</w:t>
      </w:r>
    </w:p>
    <w:p w14:paraId="72F8A1BC" w14:textId="25EDC12B" w:rsidR="00C471A3" w:rsidRDefault="00000000">
      <w:pPr>
        <w:widowControl w:val="0"/>
        <w:spacing w:before="228" w:after="0" w:line="240" w:lineRule="auto"/>
        <w:ind w:left="-90" w:right="-76"/>
        <w:jc w:val="both"/>
        <w:rPr>
          <w:rFonts w:ascii="Cambria" w:eastAsia="Cambria" w:hAnsi="Cambria" w:cs="Cambria"/>
          <w:sz w:val="24"/>
          <w:szCs w:val="24"/>
        </w:rPr>
      </w:pPr>
      <w:r>
        <w:rPr>
          <w:rFonts w:ascii="Cambria" w:eastAsia="Cambria" w:hAnsi="Cambria" w:cs="Cambria"/>
          <w:b/>
          <w:bCs/>
          <w:sz w:val="24"/>
          <w:szCs w:val="24"/>
        </w:rPr>
        <w:t>Parágrafo. Procedimiento.</w:t>
      </w:r>
      <w:r>
        <w:rPr>
          <w:rFonts w:ascii="Cambria" w:eastAsia="Cambria" w:hAnsi="Cambria" w:cs="Cambria"/>
          <w:sz w:val="24"/>
          <w:szCs w:val="24"/>
        </w:rPr>
        <w:t xml:space="preserve"> Para alegar el incumplimiento será necesario que la Parte que no ha incumplido sus obligaciones o se vea perjudicada con el incumplimiento de las obligaciones de la otra Parte (en adelante “Parte Cumplida”) notificará el incumplimiento a la Parte que incumpla (en adelante “Parte Incumplida”). A partir de dicha notificación, la Parte Incumplida tendrá dos (2) días hábiles, prorrogables de mutuo acuerdo, para pronunciarse y proponer las alternativas a ejercer para mitigar los perjuicios derivados del incumplimiento o para resolver el incumplimiento. Pasado este término sin proponer alternativas para mitigar los perjuicios o resolver el incumplimiento, se podrá dar por terminado </w:t>
      </w:r>
      <w:r w:rsidR="00A84E6A">
        <w:rPr>
          <w:rFonts w:ascii="Cambria" w:eastAsia="Cambria" w:hAnsi="Cambria" w:cs="Cambria"/>
          <w:sz w:val="24"/>
          <w:szCs w:val="24"/>
        </w:rPr>
        <w:t>la oferta</w:t>
      </w:r>
      <w:r>
        <w:rPr>
          <w:rFonts w:ascii="Cambria" w:eastAsia="Cambria" w:hAnsi="Cambria" w:cs="Cambria"/>
          <w:sz w:val="24"/>
          <w:szCs w:val="24"/>
        </w:rPr>
        <w:t xml:space="preserve"> de pleno derecho, sin necesidad de requerimiento adicional o declaración judicial, ejercer los derechos de ejecución de los instrumentos de pago, cláusula penal y los demás efectos del incumplimiento.  </w:t>
      </w:r>
    </w:p>
    <w:p w14:paraId="47619006" w14:textId="5E6FE3EB" w:rsidR="00C471A3" w:rsidRDefault="00000000">
      <w:pPr>
        <w:widowControl w:val="0"/>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En cualquier </w:t>
      </w:r>
      <w:r w:rsidR="00A84E6A">
        <w:rPr>
          <w:rFonts w:ascii="Cambria" w:eastAsia="Cambria" w:hAnsi="Cambria" w:cs="Cambria"/>
          <w:sz w:val="24"/>
          <w:szCs w:val="24"/>
        </w:rPr>
        <w:t>caso,</w:t>
      </w:r>
      <w:r>
        <w:rPr>
          <w:rFonts w:ascii="Cambria" w:eastAsia="Cambria" w:hAnsi="Cambria" w:cs="Cambria"/>
          <w:sz w:val="24"/>
          <w:szCs w:val="24"/>
        </w:rPr>
        <w:t xml:space="preserve"> de terminación del Negocio Jurídico, será necesario notificarlo al Administrador del Sistema de Intercambios Comerciales - ASIC, es decir, XM Compañía de Expertos en Mercados S.A. ESP., aviso que se entenderá surtido cuando cualquiera de las partes así lo haga, previa justificación de los hechos que conllevaron a la terminación </w:t>
      </w:r>
      <w:r w:rsidR="00A84E6A">
        <w:rPr>
          <w:rFonts w:ascii="Cambria" w:eastAsia="Cambria" w:hAnsi="Cambria" w:cs="Cambria"/>
          <w:sz w:val="24"/>
          <w:szCs w:val="24"/>
        </w:rPr>
        <w:t>de este</w:t>
      </w:r>
      <w:r>
        <w:rPr>
          <w:rFonts w:ascii="Cambria" w:eastAsia="Cambria" w:hAnsi="Cambria" w:cs="Cambria"/>
          <w:sz w:val="24"/>
          <w:szCs w:val="24"/>
        </w:rPr>
        <w:t>.</w:t>
      </w:r>
    </w:p>
    <w:p w14:paraId="04DF1139" w14:textId="77777777" w:rsidR="00C471A3" w:rsidRDefault="00000000">
      <w:pPr>
        <w:widowControl w:val="0"/>
        <w:spacing w:before="228" w:after="0" w:line="240" w:lineRule="auto"/>
        <w:ind w:left="-90" w:right="-76"/>
        <w:jc w:val="both"/>
        <w:rPr>
          <w:rFonts w:ascii="Cambria" w:eastAsia="Cambria" w:hAnsi="Cambria" w:cs="Cambria"/>
          <w:sz w:val="24"/>
          <w:szCs w:val="24"/>
        </w:rPr>
      </w:pPr>
      <w:r>
        <w:rPr>
          <w:rFonts w:ascii="Cambria" w:eastAsia="Cambria" w:hAnsi="Cambria" w:cs="Cambria"/>
          <w:sz w:val="24"/>
          <w:szCs w:val="24"/>
        </w:rPr>
        <w:t>Tanto el VENDEDOR como el COMPRADOR renuncian expresamente a ser constituidos en mora, como consecuencia de la aceptación de la presente oferta.</w:t>
      </w:r>
    </w:p>
    <w:p w14:paraId="7CA45F6A" w14:textId="77777777" w:rsidR="00C471A3" w:rsidRDefault="00000000">
      <w:pPr>
        <w:widowControl w:val="0"/>
        <w:spacing w:before="228" w:after="0" w:line="240" w:lineRule="auto"/>
        <w:ind w:left="-90" w:right="-76"/>
        <w:jc w:val="both"/>
        <w:rPr>
          <w:rFonts w:ascii="Cambria" w:eastAsia="Cambria" w:hAnsi="Cambria" w:cs="Cambria"/>
          <w:b/>
          <w:bCs/>
          <w:sz w:val="24"/>
          <w:szCs w:val="24"/>
          <w:highlight w:val="white"/>
        </w:rPr>
      </w:pPr>
      <w:r>
        <w:rPr>
          <w:rFonts w:ascii="Cambria" w:eastAsia="Cambria" w:hAnsi="Cambria" w:cs="Cambria"/>
          <w:b/>
          <w:bCs/>
          <w:sz w:val="24"/>
          <w:szCs w:val="24"/>
        </w:rPr>
        <w:t xml:space="preserve">Parágrafo segundo. Limitación de suministro. </w:t>
      </w:r>
      <w:r>
        <w:rPr>
          <w:rFonts w:ascii="Cambria" w:eastAsia="Cambria" w:hAnsi="Cambria" w:cs="Cambria"/>
          <w:sz w:val="24"/>
          <w:szCs w:val="24"/>
        </w:rPr>
        <w:t>En ningún caso se considerará como incumplimiento el inicio del procedimiento de limitación de suministro a cualquiera de las partes cuando la parte involucrada subsane el incumplimiento de conformidad con la regulación vigente y no se afecte a la otra Parte por este hecho. Será obligación del VENDEDO</w:t>
      </w:r>
      <w:r>
        <w:rPr>
          <w:rFonts w:ascii="Cambria" w:eastAsia="Cambria" w:hAnsi="Cambria" w:cs="Cambria"/>
          <w:sz w:val="24"/>
          <w:szCs w:val="24"/>
          <w:highlight w:val="white"/>
        </w:rPr>
        <w:t xml:space="preserve">R notificar al </w:t>
      </w:r>
      <w:r>
        <w:rPr>
          <w:rFonts w:ascii="Cambria" w:eastAsia="Cambria" w:hAnsi="Cambria" w:cs="Cambria"/>
          <w:b/>
          <w:bCs/>
          <w:sz w:val="24"/>
          <w:szCs w:val="24"/>
          <w:highlight w:val="white"/>
        </w:rPr>
        <w:t xml:space="preserve">COMPRADOR </w:t>
      </w:r>
      <w:r>
        <w:rPr>
          <w:rFonts w:ascii="Cambria" w:eastAsia="Cambria" w:hAnsi="Cambria" w:cs="Cambria"/>
          <w:sz w:val="24"/>
          <w:szCs w:val="24"/>
          <w:highlight w:val="white"/>
        </w:rPr>
        <w:t>en caso de que exista cualquier escenario que razonablemente podría afectar el suministro de energía en la forma pactada dentro de los cinco (5) días hábiles siguientes al conocimiento del hecho.</w:t>
      </w:r>
    </w:p>
    <w:p w14:paraId="48ED700D" w14:textId="77777777" w:rsidR="00C471A3" w:rsidRDefault="00000000">
      <w:pPr>
        <w:widowControl w:val="0"/>
        <w:numPr>
          <w:ilvl w:val="0"/>
          <w:numId w:val="4"/>
        </w:numPr>
        <w:spacing w:before="228" w:after="0" w:line="240" w:lineRule="auto"/>
        <w:ind w:right="-76"/>
        <w:jc w:val="both"/>
        <w:rPr>
          <w:rFonts w:ascii="Cambria" w:eastAsia="Cambria" w:hAnsi="Cambria" w:cs="Cambria"/>
          <w:b/>
          <w:bCs/>
          <w:sz w:val="24"/>
          <w:szCs w:val="24"/>
          <w:highlight w:val="white"/>
        </w:rPr>
      </w:pPr>
      <w:r>
        <w:rPr>
          <w:rFonts w:ascii="Cambria" w:eastAsia="Cambria" w:hAnsi="Cambria" w:cs="Cambria"/>
          <w:b/>
          <w:bCs/>
          <w:sz w:val="24"/>
          <w:szCs w:val="24"/>
          <w:highlight w:val="white"/>
        </w:rPr>
        <w:t>Terminación anticipada del Negocio Jurídico</w:t>
      </w:r>
    </w:p>
    <w:p w14:paraId="57F07704" w14:textId="21AF8F3D" w:rsidR="00C471A3" w:rsidRDefault="00000000">
      <w:pPr>
        <w:widowControl w:val="0"/>
        <w:spacing w:before="235" w:after="0" w:line="240" w:lineRule="auto"/>
        <w:ind w:left="-90" w:right="-76"/>
        <w:jc w:val="both"/>
        <w:rPr>
          <w:rFonts w:ascii="Cambria" w:eastAsia="Cambria" w:hAnsi="Cambria" w:cs="Cambria"/>
          <w:sz w:val="24"/>
          <w:szCs w:val="24"/>
        </w:rPr>
      </w:pPr>
      <w:r>
        <w:rPr>
          <w:rFonts w:ascii="Cambria" w:eastAsia="Cambria" w:hAnsi="Cambria" w:cs="Cambria"/>
          <w:sz w:val="24"/>
          <w:szCs w:val="24"/>
          <w:highlight w:val="white"/>
        </w:rPr>
        <w:t>Serán causales de terminación anticipada, las siguiente</w:t>
      </w:r>
      <w:r>
        <w:rPr>
          <w:rFonts w:ascii="Cambria" w:eastAsia="Cambria" w:hAnsi="Cambria" w:cs="Cambria"/>
          <w:sz w:val="24"/>
          <w:szCs w:val="24"/>
        </w:rPr>
        <w:t xml:space="preserve">s: a) El incumplimiento de cualquiera de Las Partes de sus obligaciones. b) Por expreso mandato de la ley o autoridad competente. c) De común acuerdo entre Las Partes; d) El incumplimiento en el pago de dos facturas consecutivas. e) El incumplimiento de la obligación de constituir los mecanismos de cubrimiento para las transacciones del mercado mayorista de energía en </w:t>
      </w:r>
      <w:r>
        <w:rPr>
          <w:rFonts w:ascii="Cambria" w:eastAsia="Cambria" w:hAnsi="Cambria" w:cs="Cambria"/>
          <w:sz w:val="24"/>
          <w:szCs w:val="24"/>
        </w:rPr>
        <w:lastRenderedPageBreak/>
        <w:t xml:space="preserve">los plazos establecidos en la regulación vigente para el cumplimiento del objeto ofrecido o el inicio del proceso de limitación del suministro de energía, por cualquier causa, que afecte o tenga la potencialidad de afectar el cumplimiento del presente Negocio Jurídico, para lo cual se entenderá que el proceso de limitación de suministro ha iniciado cuando se presente el segundo (2) aviso por parte del ASIC, de acuerdo con las Resoluciones CREG 116 de 1998, CREG  001 de 2003, CREG 063 de 2003 o aquellas que con posterioridad las modifiquen, adicionen o sustituyan f) La no constitución por las Partes dentro del plazo estipulado las garantías; g) El retiro voluntario o forzoso del agente del mercado en las condiciones establecidas en la resolución CREG 156 de 2011 y las que la adicionen, las modifiquen o las complementen, siempre y cuando la terminación sea propuesta por la parte que no se encuentra inmersa en dicho escenario. h) h) Cuando la sociedad, los representantes legales, directivos, ejecutivos o socios con participación superior al 5% de cualquiera de las Partes sean incluidos en las listas vinculantes para Colombia, así como en las listas emitidas por Oficina de Control de Activos Extranjeros de Estados Unidos (OFAC, por sus siglas en inglés), o a una acción legal por Financiación al terrorismo, o delito de lavado de activos, o por extinción de dominio dirigido contra el patrimonio de su empresa. i) Cuando se retrase por más de quince (15) días calendario, el inicio del Periodo de Suministro, por el no registro del mismo ante el ASIC. j) El incumplimiento o el estado en negativo del CROM que impida el registro del Negocio Jurídico dentro del plazo fijado en la cláusula cuarta </w:t>
      </w:r>
      <w:r w:rsidR="00A84E6A">
        <w:rPr>
          <w:rFonts w:ascii="Cambria" w:eastAsia="Cambria" w:hAnsi="Cambria" w:cs="Cambria"/>
          <w:sz w:val="24"/>
          <w:szCs w:val="24"/>
        </w:rPr>
        <w:t>de la presente oferta</w:t>
      </w:r>
      <w:r>
        <w:rPr>
          <w:rFonts w:ascii="Cambria" w:eastAsia="Cambria" w:hAnsi="Cambria" w:cs="Cambria"/>
          <w:sz w:val="24"/>
          <w:szCs w:val="24"/>
        </w:rPr>
        <w:t>, de conformidad con la Resolución CREG 156 de 2012 y aquella que la modifique o sustituya. k) Cuando, respecto de cualquiera de las Partes se adopte la decisión de iniciar proceso de limitación de suministro y se afecte la ejecución del presente Negocio Jurídico y/o retiro de mercado, siempre y cuando la terminación sea propuesta por la Parte que no se encuentra inmersa en dicho escenario. l) Si cualquiera de Las Partes inicia o se encuentra en un proceso de liquidación, disolución o sea intervenida por parte de la Superintendencia de Servicios Públicos Domiciliarios, siempre y cuando la terminación sea propuesta por la parte que no se encuentra inmersa en dicho escenario. m) Cuando no se constituya, reponga o se renueve la garantía para garantizar el cumplimiento de las obligaciones a su favor y en las condiciones exigidas; n) Cuando se presenten elementos que puedan representar para la otra Parte riesgos reputacionales, legales, operativos o de contagio relacionados con el lavado de activos y/o la financiación del terrorismo, siempre que dichos elementos se fundamenten en bases e información seria, verdadera, sólida y probada.</w:t>
      </w:r>
    </w:p>
    <w:p w14:paraId="3F12BB8E" w14:textId="77777777" w:rsidR="00C471A3" w:rsidRDefault="00000000">
      <w:pPr>
        <w:widowControl w:val="0"/>
        <w:spacing w:before="235" w:after="0" w:line="240" w:lineRule="auto"/>
        <w:ind w:left="-90" w:right="-76"/>
        <w:jc w:val="both"/>
        <w:rPr>
          <w:rFonts w:ascii="Cambria" w:eastAsia="Cambria" w:hAnsi="Cambria" w:cs="Cambria"/>
          <w:b/>
          <w:bCs/>
          <w:sz w:val="24"/>
          <w:szCs w:val="24"/>
        </w:rPr>
      </w:pPr>
      <w:r>
        <w:rPr>
          <w:rFonts w:ascii="Cambria" w:eastAsia="Cambria" w:hAnsi="Cambria" w:cs="Cambria"/>
          <w:b/>
          <w:bCs/>
          <w:sz w:val="24"/>
          <w:szCs w:val="24"/>
        </w:rPr>
        <w:t>Parágrafo primero.</w:t>
      </w:r>
      <w:r>
        <w:rPr>
          <w:rFonts w:ascii="Cambria" w:eastAsia="Cambria" w:hAnsi="Cambria" w:cs="Cambria"/>
          <w:sz w:val="24"/>
          <w:szCs w:val="24"/>
        </w:rPr>
        <w:t xml:space="preserve"> Para efectos de dar aplicación a la terminación unilateral por incumplimiento, deberá seguirse el procedimiento propuesto en la sección VII de la presente oferta.</w:t>
      </w:r>
      <w:r>
        <w:rPr>
          <w:rFonts w:ascii="Cambria" w:eastAsia="Cambria" w:hAnsi="Cambria" w:cs="Cambria"/>
          <w:b/>
          <w:bCs/>
          <w:sz w:val="24"/>
          <w:szCs w:val="24"/>
        </w:rPr>
        <w:t xml:space="preserve"> </w:t>
      </w:r>
    </w:p>
    <w:p w14:paraId="4CB20E07" w14:textId="2B9B4A96" w:rsidR="00C471A3" w:rsidRDefault="00000000">
      <w:pPr>
        <w:widowControl w:val="0"/>
        <w:spacing w:before="235" w:after="0" w:line="240" w:lineRule="auto"/>
        <w:ind w:left="-90" w:right="-76"/>
        <w:jc w:val="both"/>
        <w:rPr>
          <w:rFonts w:ascii="Cambria" w:eastAsia="Cambria" w:hAnsi="Cambria" w:cs="Cambria"/>
          <w:b/>
          <w:bCs/>
          <w:sz w:val="24"/>
          <w:szCs w:val="24"/>
        </w:rPr>
      </w:pPr>
      <w:r>
        <w:rPr>
          <w:rFonts w:ascii="Cambria" w:eastAsia="Cambria" w:hAnsi="Cambria" w:cs="Cambria"/>
          <w:b/>
          <w:bCs/>
          <w:sz w:val="24"/>
          <w:szCs w:val="24"/>
        </w:rPr>
        <w:t xml:space="preserve">Parágrafo segundo: </w:t>
      </w:r>
      <w:r>
        <w:rPr>
          <w:rFonts w:ascii="Cambria" w:eastAsia="Cambria" w:hAnsi="Cambria" w:cs="Cambria"/>
          <w:sz w:val="24"/>
          <w:szCs w:val="24"/>
        </w:rPr>
        <w:t xml:space="preserve">El no ejercicio de alguno de los derechos consagrados en </w:t>
      </w:r>
      <w:r w:rsidR="00A84E6A">
        <w:rPr>
          <w:rFonts w:ascii="Cambria" w:eastAsia="Cambria" w:hAnsi="Cambria" w:cs="Cambria"/>
          <w:sz w:val="24"/>
          <w:szCs w:val="24"/>
        </w:rPr>
        <w:t>las cláusulas</w:t>
      </w:r>
      <w:r>
        <w:rPr>
          <w:rFonts w:ascii="Cambria" w:eastAsia="Cambria" w:hAnsi="Cambria" w:cs="Cambria"/>
          <w:sz w:val="24"/>
          <w:szCs w:val="24"/>
        </w:rPr>
        <w:t xml:space="preserve"> VII y VIII, durante la relación contractual o el evento, no implica renuncia a los mismos por la parte afectada, y en todo caso podrán ser ejercidos en los términos prescriptivos </w:t>
      </w:r>
    </w:p>
    <w:p w14:paraId="65D0FB68" w14:textId="77777777" w:rsidR="00C471A3" w:rsidRDefault="00000000">
      <w:pPr>
        <w:widowControl w:val="0"/>
        <w:numPr>
          <w:ilvl w:val="0"/>
          <w:numId w:val="4"/>
        </w:numPr>
        <w:spacing w:before="228" w:after="0" w:line="240" w:lineRule="auto"/>
        <w:ind w:right="-76"/>
        <w:jc w:val="both"/>
        <w:rPr>
          <w:rFonts w:ascii="Cambria" w:eastAsia="Cambria" w:hAnsi="Cambria" w:cs="Cambria"/>
          <w:b/>
          <w:bCs/>
          <w:sz w:val="24"/>
          <w:szCs w:val="24"/>
          <w:highlight w:val="white"/>
        </w:rPr>
      </w:pPr>
      <w:r>
        <w:rPr>
          <w:rFonts w:ascii="Cambria" w:eastAsia="Cambria" w:hAnsi="Cambria" w:cs="Cambria"/>
          <w:b/>
          <w:bCs/>
          <w:sz w:val="24"/>
          <w:szCs w:val="24"/>
          <w:highlight w:val="white"/>
        </w:rPr>
        <w:t>Cesión</w:t>
      </w:r>
    </w:p>
    <w:p w14:paraId="1D49AEF5" w14:textId="78946B30" w:rsidR="00C471A3" w:rsidRDefault="00000000">
      <w:pPr>
        <w:widowControl w:val="0"/>
        <w:spacing w:before="233" w:after="0" w:line="240" w:lineRule="auto"/>
        <w:ind w:left="-90" w:right="-76"/>
        <w:jc w:val="both"/>
        <w:rPr>
          <w:rFonts w:ascii="Cambria" w:eastAsia="Cambria" w:hAnsi="Cambria" w:cs="Cambria"/>
          <w:sz w:val="24"/>
          <w:szCs w:val="24"/>
        </w:rPr>
      </w:pPr>
      <w:r>
        <w:rPr>
          <w:rFonts w:ascii="Cambria" w:eastAsia="Cambria" w:hAnsi="Cambria" w:cs="Cambria"/>
          <w:sz w:val="24"/>
          <w:szCs w:val="24"/>
          <w:highlight w:val="white"/>
        </w:rPr>
        <w:lastRenderedPageBreak/>
        <w:t>El negocio jurídic</w:t>
      </w:r>
      <w:r>
        <w:rPr>
          <w:rFonts w:ascii="Cambria" w:eastAsia="Cambria" w:hAnsi="Cambria" w:cs="Cambria"/>
          <w:sz w:val="24"/>
          <w:szCs w:val="24"/>
        </w:rPr>
        <w:t xml:space="preserve">o que se perfeccione con la aceptación de la presente oferta, así como los derechos y obligaciones que surgen de esta relación, no podrán ser cedidos, parcial o totalmente, por ninguna de las Partes sin el previo consentimiento de la otra manifestada por escrito. La cesión implica la transferencia de derechos y obligaciones que de esta relación se deriven </w:t>
      </w:r>
      <w:r w:rsidR="00A84E6A">
        <w:rPr>
          <w:rFonts w:ascii="Cambria" w:eastAsia="Cambria" w:hAnsi="Cambria" w:cs="Cambria"/>
          <w:sz w:val="24"/>
          <w:szCs w:val="24"/>
        </w:rPr>
        <w:t>y,</w:t>
      </w:r>
      <w:r>
        <w:rPr>
          <w:rFonts w:ascii="Cambria" w:eastAsia="Cambria" w:hAnsi="Cambria" w:cs="Cambria"/>
          <w:sz w:val="24"/>
          <w:szCs w:val="24"/>
        </w:rPr>
        <w:t xml:space="preserve"> en consecuencia, libera a quien cede la relación obligacional (en adelante “Parte Cedente”) de todos y cada uno de los compromisos que hubiere contraído, salvo disposición legal en contrario.</w:t>
      </w:r>
    </w:p>
    <w:p w14:paraId="2EC9AF3E" w14:textId="77777777" w:rsidR="00C471A3" w:rsidRDefault="00000000">
      <w:pPr>
        <w:widowControl w:val="0"/>
        <w:spacing w:before="233"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Salvo acuerdo en contrario entre el </w:t>
      </w:r>
      <w:r>
        <w:rPr>
          <w:rFonts w:ascii="Cambria" w:eastAsia="Cambria" w:hAnsi="Cambria" w:cs="Cambria"/>
          <w:b/>
          <w:bCs/>
          <w:sz w:val="24"/>
          <w:szCs w:val="24"/>
        </w:rPr>
        <w:t>COMPRADOR</w:t>
      </w:r>
      <w:r>
        <w:rPr>
          <w:rFonts w:ascii="Cambria" w:eastAsia="Cambria" w:hAnsi="Cambria" w:cs="Cambria"/>
          <w:sz w:val="24"/>
          <w:szCs w:val="24"/>
        </w:rPr>
        <w:t xml:space="preserve"> y el </w:t>
      </w:r>
      <w:r>
        <w:rPr>
          <w:rFonts w:ascii="Cambria" w:eastAsia="Cambria" w:hAnsi="Cambria" w:cs="Cambria"/>
          <w:b/>
          <w:bCs/>
          <w:sz w:val="24"/>
          <w:szCs w:val="24"/>
        </w:rPr>
        <w:t>VENDEDOR</w:t>
      </w:r>
      <w:r>
        <w:rPr>
          <w:rFonts w:ascii="Cambria" w:eastAsia="Cambria" w:hAnsi="Cambria" w:cs="Cambria"/>
          <w:sz w:val="24"/>
          <w:szCs w:val="24"/>
        </w:rPr>
        <w:t>, la parte cedente deberá encontrarse a paz y salvo por todas las obligaciones adquiridas dentro del marco del negocio jurídico al momento de la ocurrencia de la cesión</w:t>
      </w:r>
    </w:p>
    <w:p w14:paraId="0A54A6E2" w14:textId="77777777" w:rsidR="00C471A3" w:rsidRDefault="00C471A3">
      <w:pPr>
        <w:widowControl w:val="0"/>
        <w:spacing w:after="0" w:line="240" w:lineRule="auto"/>
        <w:ind w:left="-90" w:right="-76"/>
        <w:jc w:val="both"/>
        <w:rPr>
          <w:rFonts w:ascii="Cambria" w:eastAsia="Cambria" w:hAnsi="Cambria" w:cs="Cambria"/>
          <w:sz w:val="24"/>
          <w:szCs w:val="24"/>
        </w:rPr>
      </w:pPr>
    </w:p>
    <w:p w14:paraId="6C92D8E8" w14:textId="77777777" w:rsidR="00C471A3" w:rsidRDefault="00000000">
      <w:pPr>
        <w:widowControl w:val="0"/>
        <w:spacing w:after="0" w:line="240" w:lineRule="auto"/>
        <w:ind w:left="-90" w:right="-76"/>
        <w:jc w:val="both"/>
        <w:rPr>
          <w:rFonts w:ascii="Cambria" w:eastAsia="Cambria" w:hAnsi="Cambria" w:cs="Cambria"/>
          <w:sz w:val="24"/>
          <w:szCs w:val="24"/>
        </w:rPr>
      </w:pPr>
      <w:r>
        <w:rPr>
          <w:rFonts w:ascii="Cambria" w:eastAsia="Cambria" w:hAnsi="Cambria" w:cs="Cambria"/>
          <w:sz w:val="24"/>
          <w:szCs w:val="24"/>
        </w:rPr>
        <w:t>En todo caso, las eventuales cesiones no pueden tener la capacidad, el propósito o el efecto de ir en detrimento de los derechos inherentes de los usuarios o de sobrepasar los límites de compras propias establecidos en la Resolución CREG 130 de 2019.</w:t>
      </w:r>
    </w:p>
    <w:p w14:paraId="58982DF2" w14:textId="77777777" w:rsidR="00C471A3" w:rsidRDefault="00C471A3">
      <w:pPr>
        <w:widowControl w:val="0"/>
        <w:spacing w:after="0" w:line="240" w:lineRule="auto"/>
        <w:ind w:left="-90" w:right="-76"/>
        <w:jc w:val="both"/>
        <w:rPr>
          <w:rFonts w:ascii="Cambria" w:eastAsia="Cambria" w:hAnsi="Cambria" w:cs="Cambria"/>
          <w:b/>
          <w:bCs/>
          <w:sz w:val="24"/>
          <w:szCs w:val="24"/>
        </w:rPr>
      </w:pPr>
    </w:p>
    <w:p w14:paraId="61278BE2" w14:textId="77777777" w:rsidR="00C471A3" w:rsidRDefault="00000000">
      <w:pPr>
        <w:widowControl w:val="0"/>
        <w:spacing w:after="0" w:line="240" w:lineRule="auto"/>
        <w:ind w:left="-90" w:right="-76"/>
        <w:jc w:val="both"/>
        <w:rPr>
          <w:rFonts w:ascii="Cambria" w:eastAsia="Cambria" w:hAnsi="Cambria" w:cs="Cambria"/>
          <w:sz w:val="24"/>
          <w:szCs w:val="24"/>
        </w:rPr>
      </w:pPr>
      <w:r>
        <w:rPr>
          <w:rFonts w:ascii="Cambria" w:eastAsia="Cambria" w:hAnsi="Cambria" w:cs="Cambria"/>
          <w:b/>
          <w:bCs/>
          <w:sz w:val="24"/>
          <w:szCs w:val="24"/>
        </w:rPr>
        <w:t>Parágrafo 1:</w:t>
      </w:r>
      <w:r>
        <w:rPr>
          <w:rFonts w:ascii="Cambria" w:eastAsia="Cambria" w:hAnsi="Cambria" w:cs="Cambria"/>
          <w:sz w:val="24"/>
          <w:szCs w:val="24"/>
        </w:rPr>
        <w:t xml:space="preserve"> Para llevar a cabo la cesión del negocio jurídico bastará con la autorización de la parte cedida y la suscripción de un acuerdo de cesión entre la parte cedente y la parte cesionaria. Cualquiera de Las Partes podrá registrar la cesión del presente Negocio Jurídico ante XM, sin embargo, será la parte cedente quien deberá velar porque dicho registro se realice dentro de los tres (3) días hábiles siguientes a la firma del acuerdo de cesión.</w:t>
      </w:r>
    </w:p>
    <w:p w14:paraId="452E3751" w14:textId="77777777" w:rsidR="00C471A3" w:rsidRDefault="00C471A3">
      <w:pPr>
        <w:widowControl w:val="0"/>
        <w:spacing w:after="0" w:line="240" w:lineRule="auto"/>
        <w:ind w:left="-90" w:right="-76"/>
        <w:jc w:val="both"/>
        <w:rPr>
          <w:rFonts w:ascii="Cambria" w:eastAsia="Cambria" w:hAnsi="Cambria" w:cs="Cambria"/>
          <w:b/>
          <w:bCs/>
          <w:sz w:val="24"/>
          <w:szCs w:val="24"/>
        </w:rPr>
      </w:pPr>
    </w:p>
    <w:p w14:paraId="190CEC94" w14:textId="77777777" w:rsidR="00C471A3" w:rsidRDefault="00000000">
      <w:pPr>
        <w:widowControl w:val="0"/>
        <w:spacing w:after="0" w:line="240" w:lineRule="auto"/>
        <w:ind w:left="-90" w:right="-76"/>
        <w:jc w:val="both"/>
        <w:rPr>
          <w:rFonts w:ascii="Cambria" w:eastAsia="Cambria" w:hAnsi="Cambria" w:cs="Cambria"/>
          <w:sz w:val="24"/>
          <w:szCs w:val="24"/>
        </w:rPr>
      </w:pPr>
      <w:r>
        <w:rPr>
          <w:rFonts w:ascii="Cambria" w:eastAsia="Cambria" w:hAnsi="Cambria" w:cs="Cambria"/>
          <w:b/>
          <w:bCs/>
          <w:sz w:val="24"/>
          <w:szCs w:val="24"/>
        </w:rPr>
        <w:t>Parágrafo 2:</w:t>
      </w:r>
      <w:r>
        <w:rPr>
          <w:rFonts w:ascii="Cambria" w:eastAsia="Cambria" w:hAnsi="Cambria" w:cs="Cambria"/>
          <w:sz w:val="24"/>
          <w:szCs w:val="24"/>
        </w:rPr>
        <w:t xml:space="preserve"> En los eventos en que alguna de Las Partes sea notificado del inicio de un proceso de limitación de suministro, con independencia de que se trate de un proceso iniciado por incumplimiento de obligaciones con terceros ajenos al presente Negocio Jurídico, o cuando se encuentre en causales de retiro del mercado como agente que impliquen el incumplimiento del Negocio Jurídico, la parte incursa en estos escenarios tendrá la obligación de realizar todas las gestiones necesarias para ceder el negocio jurídico a un tercero que continúe honrando su cumplimiento en los mismos términos pactados. Lo anterior, salvo que se haga uso de la causal de terminación que aplique en cada caso.</w:t>
      </w:r>
    </w:p>
    <w:p w14:paraId="1FDCAE8D" w14:textId="77777777" w:rsidR="00C471A3" w:rsidRDefault="00C471A3">
      <w:pPr>
        <w:widowControl w:val="0"/>
        <w:spacing w:after="0" w:line="240" w:lineRule="auto"/>
        <w:ind w:left="-90" w:right="-76"/>
        <w:jc w:val="both"/>
        <w:rPr>
          <w:rFonts w:ascii="Cambria" w:eastAsia="Cambria" w:hAnsi="Cambria" w:cs="Cambria"/>
          <w:sz w:val="24"/>
          <w:szCs w:val="24"/>
        </w:rPr>
      </w:pPr>
    </w:p>
    <w:p w14:paraId="70212752" w14:textId="77777777" w:rsidR="00C471A3" w:rsidRDefault="00000000">
      <w:pPr>
        <w:widowControl w:val="0"/>
        <w:spacing w:after="0" w:line="240" w:lineRule="auto"/>
        <w:ind w:left="-90" w:right="-76"/>
        <w:jc w:val="both"/>
        <w:rPr>
          <w:rFonts w:ascii="Cambria" w:eastAsia="Cambria" w:hAnsi="Cambria" w:cs="Cambria"/>
          <w:b/>
          <w:bCs/>
          <w:color w:val="444746"/>
          <w:sz w:val="24"/>
          <w:szCs w:val="24"/>
        </w:rPr>
      </w:pPr>
      <w:r>
        <w:rPr>
          <w:rFonts w:ascii="Cambria" w:eastAsia="Cambria" w:hAnsi="Cambria" w:cs="Cambria"/>
          <w:b/>
          <w:bCs/>
          <w:sz w:val="24"/>
          <w:szCs w:val="24"/>
        </w:rPr>
        <w:t>Parágrafo 3:</w:t>
      </w:r>
      <w:r>
        <w:rPr>
          <w:rFonts w:ascii="Cambria" w:eastAsia="Cambria" w:hAnsi="Cambria" w:cs="Cambria"/>
          <w:sz w:val="24"/>
          <w:szCs w:val="24"/>
        </w:rPr>
        <w:t xml:space="preserve"> En todo caso, los derechos económicos del negocio jurídico podrán ser cedidos irrevocablemente a una fiducia de administración y fuente de pago definida por la parte cedente. Para la cesión de derechos económicos no se requerirá autorización previa de la otra Parte, pero la parte cedente tendrá a su cargo la obligación de indicar la instrucción clara y precisa del destinatario de los pagos y este último deberá surtir el procedimiento de registro de proveedores</w:t>
      </w:r>
      <w:r>
        <w:rPr>
          <w:rFonts w:ascii="Cambria" w:eastAsia="Cambria" w:hAnsi="Cambria" w:cs="Cambria"/>
          <w:b/>
          <w:bCs/>
          <w:color w:val="444746"/>
          <w:sz w:val="24"/>
          <w:szCs w:val="24"/>
        </w:rPr>
        <w:t>.</w:t>
      </w:r>
    </w:p>
    <w:p w14:paraId="42EE554C" w14:textId="77777777" w:rsidR="00C471A3" w:rsidRDefault="00000000">
      <w:pPr>
        <w:widowControl w:val="0"/>
        <w:numPr>
          <w:ilvl w:val="0"/>
          <w:numId w:val="4"/>
        </w:numPr>
        <w:spacing w:before="233" w:after="0" w:line="240" w:lineRule="auto"/>
        <w:ind w:right="-76"/>
        <w:jc w:val="both"/>
        <w:rPr>
          <w:rFonts w:ascii="Cambria" w:eastAsia="Cambria" w:hAnsi="Cambria" w:cs="Cambria"/>
          <w:b/>
          <w:bCs/>
          <w:color w:val="444746"/>
          <w:sz w:val="24"/>
          <w:szCs w:val="24"/>
        </w:rPr>
      </w:pPr>
      <w:r>
        <w:rPr>
          <w:rFonts w:ascii="Cambria" w:eastAsia="Cambria" w:hAnsi="Cambria" w:cs="Cambria"/>
          <w:b/>
          <w:bCs/>
          <w:sz w:val="24"/>
          <w:szCs w:val="24"/>
        </w:rPr>
        <w:t>Fuerza mayor y caso fortuito</w:t>
      </w:r>
    </w:p>
    <w:p w14:paraId="4C4B1CA6" w14:textId="77777777" w:rsidR="00C471A3" w:rsidRDefault="00000000">
      <w:pPr>
        <w:widowControl w:val="0"/>
        <w:spacing w:before="233" w:after="0" w:line="240" w:lineRule="auto"/>
        <w:ind w:right="-76"/>
        <w:jc w:val="both"/>
        <w:rPr>
          <w:rFonts w:ascii="Cambria" w:eastAsia="Cambria" w:hAnsi="Cambria" w:cs="Cambria"/>
          <w:sz w:val="24"/>
          <w:szCs w:val="24"/>
        </w:rPr>
      </w:pPr>
      <w:r>
        <w:rPr>
          <w:rFonts w:ascii="Cambria" w:eastAsia="Cambria" w:hAnsi="Cambria" w:cs="Cambria"/>
          <w:sz w:val="24"/>
          <w:szCs w:val="24"/>
        </w:rPr>
        <w:t xml:space="preserve">Excepto por las obligaciones de pago, las cuales en ningún caso podrán suspenderse o demorarse, ante la ocurrencia de circunstancias fuerza mayor o caso fortuito, según la definición que para el caso trae la ley colombiana, la parte que se vea incursa en una de </w:t>
      </w:r>
      <w:r>
        <w:rPr>
          <w:rFonts w:ascii="Cambria" w:eastAsia="Cambria" w:hAnsi="Cambria" w:cs="Cambria"/>
          <w:sz w:val="24"/>
          <w:szCs w:val="24"/>
        </w:rPr>
        <w:lastRenderedPageBreak/>
        <w:t xml:space="preserve">estas circunstancias quedará exenta de toda responsabilidad por daño o demora en el cumplimiento de sus obligaciones. Adicionalmente, serán eventos eximentes de responsabilidad sin que se genere incumplimiento ni ninguna clase de indemnización a cargo del VENDEDOR, los siguientes eventos: i) las restricciones en el suministro de energía, por racionamiento de energía o potencia, decretadas a nivel nacional por la autoridad competente; </w:t>
      </w:r>
      <w:proofErr w:type="spellStart"/>
      <w:r>
        <w:rPr>
          <w:rFonts w:ascii="Cambria" w:eastAsia="Cambria" w:hAnsi="Cambria" w:cs="Cambria"/>
          <w:sz w:val="24"/>
          <w:szCs w:val="24"/>
        </w:rPr>
        <w:t>ii</w:t>
      </w:r>
      <w:proofErr w:type="spellEnd"/>
      <w:r>
        <w:rPr>
          <w:rFonts w:ascii="Cambria" w:eastAsia="Cambria" w:hAnsi="Cambria" w:cs="Cambria"/>
          <w:sz w:val="24"/>
          <w:szCs w:val="24"/>
        </w:rPr>
        <w:t xml:space="preserve">) el no suministro de energía por limitaciones en las redes de transmisión y/o distribución; </w:t>
      </w:r>
      <w:proofErr w:type="spellStart"/>
      <w:r>
        <w:rPr>
          <w:rFonts w:ascii="Cambria" w:eastAsia="Cambria" w:hAnsi="Cambria" w:cs="Cambria"/>
          <w:sz w:val="24"/>
          <w:szCs w:val="24"/>
        </w:rPr>
        <w:t>iii</w:t>
      </w:r>
      <w:proofErr w:type="spellEnd"/>
      <w:r>
        <w:rPr>
          <w:rFonts w:ascii="Cambria" w:eastAsia="Cambria" w:hAnsi="Cambria" w:cs="Cambria"/>
          <w:sz w:val="24"/>
          <w:szCs w:val="24"/>
        </w:rPr>
        <w:t>) el hecho de un tercero que afecte la generación de la energía. La parte afectada por una fuerza mayor, caso fortuito o evento eximente deberá avisar por escrito a la otra parte, a más tardar dentro de las setenta y dos horas (72) siguientes a su ocurrencia, señalando las causales del evento. La parte que alegue fuerza mayor, caso fortuito o evento eximente deberá probarlos.</w:t>
      </w:r>
    </w:p>
    <w:p w14:paraId="7896F68D" w14:textId="77777777" w:rsidR="00C471A3" w:rsidRDefault="00000000">
      <w:pPr>
        <w:widowControl w:val="0"/>
        <w:numPr>
          <w:ilvl w:val="0"/>
          <w:numId w:val="4"/>
        </w:numPr>
        <w:spacing w:before="235"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Solución de controversias</w:t>
      </w:r>
    </w:p>
    <w:p w14:paraId="527D6ECA" w14:textId="77777777" w:rsidR="00C471A3" w:rsidRDefault="00000000">
      <w:pPr>
        <w:widowControl w:val="0"/>
        <w:spacing w:before="235" w:after="0" w:line="240" w:lineRule="auto"/>
        <w:ind w:right="-76"/>
        <w:jc w:val="both"/>
        <w:rPr>
          <w:rFonts w:ascii="Cambria" w:eastAsia="Cambria" w:hAnsi="Cambria" w:cs="Cambria"/>
          <w:sz w:val="24"/>
          <w:szCs w:val="24"/>
        </w:rPr>
      </w:pPr>
      <w:r>
        <w:rPr>
          <w:rFonts w:ascii="Cambria" w:eastAsia="Cambria" w:hAnsi="Cambria" w:cs="Cambria"/>
          <w:sz w:val="24"/>
          <w:szCs w:val="24"/>
        </w:rPr>
        <w:t>Cualquier controversia, diferencia o disputa que se presente entre las partes en relación con la celebración, interpretación, ejecución, facturación, cumplimiento de obligaciones o liquidación de la relación que surja con ocasión de la aceptación de la presente oferta, será resuelta por Las Partes ante un Centro de Conciliación debidamente autorizado en una o varias reuniones que no podrán superar un término de treinta (30) días hábiles contados a partir del día siguiente a aquel en el cual una de ellas comunique por escrito a la otra la diferencia. La reunión deberá llevarse a cabo dentro de los tres (3) días hábiles siguientes a que una de las Partes convoque a la otra de forma presencial o virtual. Si una parte no asiste a alguna de las reuniones sin justificar la inasistencia por lo menos el mismo día de la reunión, se entenderá agotada la etapa de arreglo directo.</w:t>
      </w:r>
    </w:p>
    <w:p w14:paraId="3110270E" w14:textId="77777777" w:rsidR="00C471A3" w:rsidRDefault="00000000">
      <w:pPr>
        <w:widowControl w:val="0"/>
        <w:spacing w:before="233" w:after="0" w:line="240" w:lineRule="auto"/>
        <w:ind w:right="-76"/>
        <w:jc w:val="both"/>
        <w:rPr>
          <w:rFonts w:ascii="Cambria" w:eastAsia="Cambria" w:hAnsi="Cambria" w:cs="Cambria"/>
          <w:sz w:val="24"/>
          <w:szCs w:val="24"/>
        </w:rPr>
      </w:pPr>
      <w:r>
        <w:rPr>
          <w:rFonts w:ascii="Cambria" w:eastAsia="Cambria" w:hAnsi="Cambria" w:cs="Cambria"/>
          <w:sz w:val="24"/>
          <w:szCs w:val="24"/>
        </w:rPr>
        <w:t xml:space="preserve">En caso de que no sea posible alcanzar un acuerdo entre Las Partes en la etapa de arreglo directo, éstas acuerdan someter el conflicto a la decisión de un tribunal arbitral. Cuando la cuantía de las  pretensiones sea igual o superior a  mil (1000) salarios mínimos legales mensuales vigentes en  Colombia, el Tribunal de Arbitraje estará conformado por un (1) árbitro, que será designado  por mutuo acuerdo entre las partes, o en su defecto, si no hay acuerdo un término de cinco (5) días  hábiles, desde la fecha en que una parte invite a la otra a hacer la designación, se hará mediante  sorteo entre los árbitros inscritos en las listas que lleva el Centro de Arbitraje y Conciliación de la  Cámara de Comercio de Bogotá. En el caso en el cual la cuantía de las pretensiones supere los mil  (1000) salarios mínimos legales mensuales vigentes en Colombia, el Tribunal de Arbitramento  estará conformado por tres (3) árbitros, los cuales serán designados por mutuo acuerdo entre las  partes, o en su defecto, si no hay acuerdo un término de cinco (5) días hábiles, desde la fecha en  que una parte invite a la otra a hacer la designación, se hará mediante sorteo entre los árbitros inscritos en las listas que lleva el Centro de Arbitraje y Conciliación de la Cámara de Comercio de  Bogotá. </w:t>
      </w:r>
    </w:p>
    <w:p w14:paraId="53B71E99" w14:textId="77777777" w:rsidR="00C471A3" w:rsidRDefault="00000000">
      <w:pPr>
        <w:widowControl w:val="0"/>
        <w:spacing w:before="235" w:after="0" w:line="240" w:lineRule="auto"/>
        <w:ind w:right="-76"/>
        <w:jc w:val="both"/>
        <w:rPr>
          <w:rFonts w:ascii="Cambria" w:eastAsia="Cambria" w:hAnsi="Cambria" w:cs="Cambria"/>
          <w:sz w:val="24"/>
          <w:szCs w:val="24"/>
        </w:rPr>
      </w:pPr>
      <w:r>
        <w:rPr>
          <w:rFonts w:ascii="Cambria" w:eastAsia="Cambria" w:hAnsi="Cambria" w:cs="Cambria"/>
          <w:sz w:val="24"/>
          <w:szCs w:val="24"/>
        </w:rPr>
        <w:t xml:space="preserve">El o los árbitros designados serán Abogados inscritos y fallarán en Derecho. El Tribunal de Arbitramento tendrá sede en la ciudad de Bogotá, decidirá conforme a leyes colombianas y en especial a las normas de arbitraje doméstico vigentes, y se someterá íntegramente a los reglamentos y procedimientos arbítrales de la Cámara de Comercio </w:t>
      </w:r>
      <w:r>
        <w:rPr>
          <w:rFonts w:ascii="Cambria" w:eastAsia="Cambria" w:hAnsi="Cambria" w:cs="Cambria"/>
          <w:sz w:val="24"/>
          <w:szCs w:val="24"/>
        </w:rPr>
        <w:lastRenderedPageBreak/>
        <w:t>de Bogotá, o a falta de ésta, de la entidad que haga sus veces. El Tribunal decidirá sin perjuicio de la calidad de título ejecutivo que presta este documento en lo que se refiere a su incumplimiento, lo cual será conocido por la justicia ordinaria, mediante el trámite de ley.</w:t>
      </w:r>
    </w:p>
    <w:p w14:paraId="331DBD9B" w14:textId="77777777" w:rsidR="00C471A3" w:rsidRDefault="00000000">
      <w:pPr>
        <w:widowControl w:val="0"/>
        <w:spacing w:before="235" w:after="0" w:line="240" w:lineRule="auto"/>
        <w:ind w:right="-76"/>
        <w:jc w:val="both"/>
        <w:rPr>
          <w:rFonts w:ascii="Cambria" w:eastAsia="Cambria" w:hAnsi="Cambria" w:cs="Cambria"/>
          <w:sz w:val="24"/>
          <w:szCs w:val="24"/>
        </w:rPr>
      </w:pPr>
      <w:r>
        <w:rPr>
          <w:rFonts w:ascii="Cambria" w:eastAsia="Cambria" w:hAnsi="Cambria" w:cs="Cambria"/>
          <w:sz w:val="24"/>
          <w:szCs w:val="24"/>
        </w:rPr>
        <w:t>Para las cuantías inferiores a mil (1.000) salarios mínimos legales mensuales vigentes, se acudirá a la jurisdicción ordinaria</w:t>
      </w:r>
    </w:p>
    <w:p w14:paraId="16FFBDFA" w14:textId="77777777" w:rsidR="00C471A3" w:rsidRDefault="00000000">
      <w:pPr>
        <w:widowControl w:val="0"/>
        <w:spacing w:before="235" w:after="0" w:line="240" w:lineRule="auto"/>
        <w:ind w:right="-76"/>
        <w:jc w:val="both"/>
        <w:rPr>
          <w:rFonts w:ascii="Cambria" w:eastAsia="Cambria" w:hAnsi="Cambria" w:cs="Cambria"/>
          <w:sz w:val="24"/>
          <w:szCs w:val="24"/>
          <w:highlight w:val="white"/>
        </w:rPr>
      </w:pPr>
      <w:r>
        <w:rPr>
          <w:rFonts w:ascii="Cambria" w:eastAsia="Cambria" w:hAnsi="Cambria" w:cs="Cambria"/>
          <w:sz w:val="24"/>
          <w:szCs w:val="24"/>
        </w:rPr>
        <w:t>Las partes excluyen expresamente de esta cláusula lo relacionado con la ejecución de las obligaciones ciertas, expresas y exigibles, así como la de los títulos valores y títulos ejecutivos surgidos en relación de la presente relación jurídica. Las acciones relacionadas con la ejecución de estos documentos serán del exclusivo conocimiento de la jurisdicción ordinaria de Colombia</w:t>
      </w:r>
      <w:r>
        <w:rPr>
          <w:rFonts w:ascii="Cambria" w:eastAsia="Cambria" w:hAnsi="Cambria" w:cs="Cambria"/>
          <w:sz w:val="24"/>
          <w:szCs w:val="24"/>
          <w:highlight w:val="white"/>
        </w:rPr>
        <w:t>.</w:t>
      </w:r>
    </w:p>
    <w:p w14:paraId="6C27CB0D" w14:textId="77777777" w:rsidR="00C471A3" w:rsidRDefault="00000000">
      <w:pPr>
        <w:widowControl w:val="0"/>
        <w:numPr>
          <w:ilvl w:val="0"/>
          <w:numId w:val="4"/>
        </w:numPr>
        <w:spacing w:before="235"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Liquidación</w:t>
      </w:r>
    </w:p>
    <w:p w14:paraId="4DA5AA82" w14:textId="77777777" w:rsidR="00C471A3" w:rsidRDefault="00000000">
      <w:pPr>
        <w:widowControl w:val="0"/>
        <w:spacing w:before="236" w:after="0" w:line="240" w:lineRule="auto"/>
        <w:ind w:left="-90" w:right="-76"/>
        <w:jc w:val="both"/>
        <w:rPr>
          <w:rFonts w:ascii="Cambria" w:eastAsia="Cambria" w:hAnsi="Cambria" w:cs="Cambria"/>
          <w:sz w:val="24"/>
          <w:szCs w:val="24"/>
          <w:highlight w:val="white"/>
        </w:rPr>
      </w:pPr>
      <w:r>
        <w:rPr>
          <w:rFonts w:ascii="Cambria" w:eastAsia="Cambria" w:hAnsi="Cambria" w:cs="Cambria"/>
          <w:sz w:val="24"/>
          <w:szCs w:val="24"/>
        </w:rPr>
        <w:t>Dentro de los quince (15) días hábiles siguientes a la terminación del negocio jurídico derivado de la aceptación de la presente oferta, por cualquier causa, Las Partes suscribirán un acta de liquidación en la cual podrán compensar obligaciones dinerarias mutuas que coexistan en virtud del presente u otros Negocios Jurídicos celebrados. De no existir voluntad de alguna de Las Partes, La Parte que invoca la causal de terminación podrá suscribir un acta de liquidación unilateral, la cual de ninguna manera tendrá por objeto liberar a La otra Parte de cualquier incumplimiento que se haya causado.</w:t>
      </w:r>
    </w:p>
    <w:p w14:paraId="678B0F92" w14:textId="77777777" w:rsidR="00C471A3" w:rsidRDefault="00000000">
      <w:pPr>
        <w:widowControl w:val="0"/>
        <w:numPr>
          <w:ilvl w:val="0"/>
          <w:numId w:val="4"/>
        </w:numPr>
        <w:spacing w:before="236"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Legislación aplicable</w:t>
      </w:r>
    </w:p>
    <w:p w14:paraId="5CE145C7" w14:textId="77777777" w:rsidR="00C471A3" w:rsidRDefault="00000000">
      <w:pPr>
        <w:widowControl w:val="0"/>
        <w:spacing w:before="236"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La presente oferta y los derechos y obligaciones que surjan en virtud de la aceptación se rigen e interpretan de acuerdo con las leyes vigentes en la República de Colombia al momento de la presentación de la oferta mercantil, y en lo particular por la reglamentación expedida por la CREG para el mercado mayorista de energía. Si con posterioridad  a la fecha de perfeccionamiento con la emisión de la orden de compra se producen cambios en la Ley  Colombiana, resoluciones emitidas por la CREG o autoridad competente y acuerdos emitidos por el  ASIC, y dicha normativa exige expresamente que deba adecuarse el negocio jurídico, las  Partes se obligan a efectuar los cambios y ajustes necesarios dentro del término máximo de un (1)  mes desde el aviso escrito recibido por la parte interesada a la otra parte, para dar cumplimiento a  la nueva regulación. </w:t>
      </w:r>
    </w:p>
    <w:p w14:paraId="493ED928" w14:textId="77777777" w:rsidR="00C471A3" w:rsidRDefault="00000000">
      <w:pPr>
        <w:widowControl w:val="0"/>
        <w:spacing w:before="236" w:after="0" w:line="240" w:lineRule="auto"/>
        <w:ind w:left="-90" w:right="-76"/>
        <w:jc w:val="both"/>
        <w:rPr>
          <w:rFonts w:ascii="Cambria" w:eastAsia="Cambria" w:hAnsi="Cambria" w:cs="Cambria"/>
          <w:sz w:val="24"/>
          <w:szCs w:val="24"/>
        </w:rPr>
      </w:pPr>
      <w:r>
        <w:rPr>
          <w:rFonts w:ascii="Cambria" w:eastAsia="Cambria" w:hAnsi="Cambria" w:cs="Cambria"/>
          <w:b/>
          <w:bCs/>
          <w:sz w:val="24"/>
          <w:szCs w:val="24"/>
        </w:rPr>
        <w:t xml:space="preserve">Parágrafo 1: </w:t>
      </w:r>
      <w:r>
        <w:rPr>
          <w:rFonts w:ascii="Cambria" w:eastAsia="Cambria" w:hAnsi="Cambria" w:cs="Cambria"/>
          <w:sz w:val="24"/>
          <w:szCs w:val="24"/>
        </w:rPr>
        <w:t xml:space="preserve">Cualquier nueva carga impositiva establecida legalmente que afecte el precio de suministro y pago de la energía convenida, o la ejecución del Negocio Jurídico, será asumida por la Parte sobre la cual recaiga según la ley. </w:t>
      </w:r>
    </w:p>
    <w:p w14:paraId="0B1DA2A9" w14:textId="34D21A3F" w:rsidR="00C471A3" w:rsidRDefault="00000000">
      <w:pPr>
        <w:widowControl w:val="0"/>
        <w:spacing w:before="236"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Toda la información que entreguen las Partes, durante la negociación, celebración, ejecución y liquidación del negocio jurídico será, por regla general, de carácter confidencial. Las Partes se comprometen a mantener la debida reserva, no divulgar a terceros ni hacer uso para terceros o para sus matrices o filiales o para operaciones distintas de la ejecución </w:t>
      </w:r>
      <w:r w:rsidR="00A84E6A">
        <w:rPr>
          <w:rFonts w:ascii="Cambria" w:eastAsia="Cambria" w:hAnsi="Cambria" w:cs="Cambria"/>
          <w:sz w:val="24"/>
          <w:szCs w:val="24"/>
        </w:rPr>
        <w:t>de la presente oferta</w:t>
      </w:r>
      <w:r>
        <w:rPr>
          <w:rFonts w:ascii="Cambria" w:eastAsia="Cambria" w:hAnsi="Cambria" w:cs="Cambria"/>
          <w:sz w:val="24"/>
          <w:szCs w:val="24"/>
        </w:rPr>
        <w:t xml:space="preserve">, salvo i) Cuando la información </w:t>
      </w:r>
      <w:r>
        <w:rPr>
          <w:rFonts w:ascii="Cambria" w:eastAsia="Cambria" w:hAnsi="Cambria" w:cs="Cambria"/>
          <w:sz w:val="24"/>
          <w:szCs w:val="24"/>
        </w:rPr>
        <w:lastRenderedPageBreak/>
        <w:t xml:space="preserve">suministrada deba ser entregada por orden de autoridad judicial o administrativa o en cumplimiento de la regulación vigente; </w:t>
      </w:r>
      <w:proofErr w:type="spellStart"/>
      <w:r>
        <w:rPr>
          <w:rFonts w:ascii="Cambria" w:eastAsia="Cambria" w:hAnsi="Cambria" w:cs="Cambria"/>
          <w:sz w:val="24"/>
          <w:szCs w:val="24"/>
        </w:rPr>
        <w:t>ii</w:t>
      </w:r>
      <w:proofErr w:type="spellEnd"/>
      <w:r>
        <w:rPr>
          <w:rFonts w:ascii="Cambria" w:eastAsia="Cambria" w:hAnsi="Cambria" w:cs="Cambria"/>
          <w:sz w:val="24"/>
          <w:szCs w:val="24"/>
        </w:rPr>
        <w:t xml:space="preserve">) Cuando la información sea de conocimiento público, por causas no imputables a la parte receptora de la información. Así mismo, las partes utilizarán los medios necesarios para que sus empleados guarden debida reserva sobre la información. </w:t>
      </w:r>
    </w:p>
    <w:p w14:paraId="0AF5D9AE" w14:textId="77777777" w:rsidR="00C471A3" w:rsidRDefault="00000000">
      <w:pPr>
        <w:widowControl w:val="0"/>
        <w:spacing w:before="236"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En caso de que sea necesario para la ejecución de la presente oferta permitir el acceso a información confidencial a la matriz o filial de Las Partes, será necesario obtener previa autorización por escrito. </w:t>
      </w:r>
    </w:p>
    <w:p w14:paraId="14ACA91A" w14:textId="77777777" w:rsidR="00C471A3" w:rsidRDefault="00000000">
      <w:pPr>
        <w:widowControl w:val="0"/>
        <w:spacing w:before="236" w:after="0" w:line="240" w:lineRule="auto"/>
        <w:ind w:left="-90" w:right="-76"/>
        <w:jc w:val="both"/>
        <w:rPr>
          <w:rFonts w:ascii="Cambria" w:eastAsia="Cambria" w:hAnsi="Cambria" w:cs="Cambria"/>
          <w:sz w:val="24"/>
          <w:szCs w:val="24"/>
        </w:rPr>
      </w:pPr>
      <w:r>
        <w:rPr>
          <w:rFonts w:ascii="Cambria" w:eastAsia="Cambria" w:hAnsi="Cambria" w:cs="Cambria"/>
          <w:sz w:val="24"/>
          <w:szCs w:val="24"/>
        </w:rPr>
        <w:t>De igual manera, las Partes deberán exigir de sus empleados, el cumplimiento de este requisito. Las Partes se comprometen a mantener la debida reserva, no divulgar a terceros ni hacer uso para terceros o para operaciones distintas de la ejecución del oferta (excepto la inscripción del presente oferta ante el ASIC, y el cumplimiento de la reglamentación vigente expedida en la CREG), de cualquier información de carácter técnico, financiero, estadístico o comercial que obtenga por razón de la ejecución del oferta, o que le sea revelada por la otra parte, así como de cualquier información sobre las operaciones, métodos, sistemas y procedimientos de la otra parte. Así mismo, las partes utilizarán los medios necesarios para que sus empleados guarden debida reserva sobre tales informaciones. En términos generales la presente oferta goza de confidencialidad.</w:t>
      </w:r>
    </w:p>
    <w:p w14:paraId="3EE00976" w14:textId="77777777" w:rsidR="00C471A3" w:rsidRDefault="00000000">
      <w:pPr>
        <w:widowControl w:val="0"/>
        <w:numPr>
          <w:ilvl w:val="0"/>
          <w:numId w:val="4"/>
        </w:numPr>
        <w:spacing w:before="235"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 xml:space="preserve">Protección de datos personales </w:t>
      </w:r>
    </w:p>
    <w:p w14:paraId="33D7C47E" w14:textId="77777777" w:rsidR="00C471A3" w:rsidRDefault="00000000">
      <w:pPr>
        <w:widowControl w:val="0"/>
        <w:spacing w:before="235"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Se entiende para todos los efectos, que, con la suscripción de la presente oferta, Las Partes cuentan con políticas de privacidad para el tratamiento de datos personales a las cuales dan pleno cumplimiento y podrá ser consultada en nuestros sitios web. Igualmente se autorizan entre sí, para realizar el tratamiento de los datos personales, en cumplimiento de la normativa de Protección de Datos Personales, especialmente la Ley 1581 de 2012 y Decreto 1377 de 2013 y demás normas que los modifiquen y/o adicionen y/o sustituyan.  </w:t>
      </w:r>
    </w:p>
    <w:p w14:paraId="7799DA54" w14:textId="77777777" w:rsidR="00C471A3" w:rsidRDefault="00000000">
      <w:pPr>
        <w:widowControl w:val="0"/>
        <w:spacing w:before="235"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Por tratamiento de datos se entiende cualquier operación o conjunto de operaciones sobre datos personales, tales como, la recolección, almacenamiento, uso, circulación, transmisión, transferencia o supresión. Como titular de los datos podrán solicitar expresamente la corrección, actualización y rectificación, dirigiendo una comunicación escrita a la otra parte mediante sus canales dispuestos. </w:t>
      </w:r>
    </w:p>
    <w:p w14:paraId="6459D06F" w14:textId="77777777" w:rsidR="00C471A3" w:rsidRDefault="00000000">
      <w:pPr>
        <w:widowControl w:val="0"/>
        <w:numPr>
          <w:ilvl w:val="0"/>
          <w:numId w:val="4"/>
        </w:numPr>
        <w:spacing w:before="235"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Origen de ingresos</w:t>
      </w:r>
    </w:p>
    <w:p w14:paraId="649E1F58" w14:textId="77777777" w:rsidR="00C471A3" w:rsidRDefault="00000000">
      <w:pPr>
        <w:widowControl w:val="0"/>
        <w:spacing w:before="235"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El COMPRADOR declara que tanto los recursos  utilizados en la ejecución del Negocio Jurídico como sus ingresos, provienen de actividades y  fuentes lícitas y se compromete a no utilizar al Vendedor o al Negocio Jurídico celebrado con éste  como vehículo para dar apariencia de legalidad a recursos obtenidos en desarrollo de actividades  ilícitas; igualmente se obliga a reportar al Vendedor la inclusión de su nombre, razón o  denominación social, el de sus socios con participación superior al 5%, sus administradores o  cualquier otro aportante de recursos bajo cualquier título, en listas de </w:t>
      </w:r>
      <w:r>
        <w:rPr>
          <w:rFonts w:ascii="Cambria" w:eastAsia="Cambria" w:hAnsi="Cambria" w:cs="Cambria"/>
          <w:sz w:val="24"/>
          <w:szCs w:val="24"/>
        </w:rPr>
        <w:lastRenderedPageBreak/>
        <w:t xml:space="preserve">riesgo delictivo administradas  por Naciones, Organizaciones o entidades nacionales o internacionales, entre ellas la emitida por  el Consejo de Seguridad de las Naciones Unidas, las listas de terroristas de los Estados Unidos de  América, la lista de la Unión Europea de Organizaciones Terroristas y la lista de la Unión Europea  de Personas Catalogadas como Terroristas, así como en la lista de Nacionales Especialmente  Designados y personas bloqueadas emitida por Oficina de Control de Activos Extranjeros de  Estados Unidos (OFAC, por sus siglas en inglés), las cuales podrán ser consultadas por las partes,  así como la vinculación en investigación formal (imputación de cargos) cuando se tenga  conocimiento, por un eventual delito de lavado de activos, financiación del terrorismo o actividades  delictivas similares, por parte de entidades o autoridades en Colombia o el exterior. En igual sentido, las Partes se obligan a responder ante la otra parte o cualquier tercero afectado por los perjuicios causados derivados de estos hechos. El incumplimiento de la obligación aquí contenida constituye causal a favor de la parte cumplida para dar por terminado el Negocio Jurídico y realizar las gestiones que sean necesarias para tal fin, acorde con lo dispuesto en la regulación vigente.  </w:t>
      </w:r>
    </w:p>
    <w:p w14:paraId="212557D3" w14:textId="77777777" w:rsidR="00C471A3" w:rsidRDefault="00000000">
      <w:pPr>
        <w:widowControl w:val="0"/>
        <w:numPr>
          <w:ilvl w:val="0"/>
          <w:numId w:val="4"/>
        </w:numPr>
        <w:spacing w:before="235"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Cumplimiento de normatividad anticorrupción y prevención de lavado de activos</w:t>
      </w:r>
      <w:r>
        <w:rPr>
          <w:rFonts w:ascii="Cambria" w:eastAsia="Cambria" w:hAnsi="Cambria" w:cs="Cambria"/>
          <w:b/>
          <w:bCs/>
          <w:sz w:val="24"/>
          <w:szCs w:val="24"/>
        </w:rPr>
        <w:br/>
      </w:r>
    </w:p>
    <w:p w14:paraId="30A6FFDD" w14:textId="638B3BFE" w:rsidR="00C471A3" w:rsidRDefault="00000000">
      <w:pPr>
        <w:spacing w:after="0" w:line="240" w:lineRule="auto"/>
        <w:jc w:val="both"/>
        <w:rPr>
          <w:rFonts w:ascii="Cambria" w:eastAsia="Cambria" w:hAnsi="Cambria" w:cs="Cambria"/>
          <w:sz w:val="24"/>
          <w:szCs w:val="24"/>
        </w:rPr>
      </w:pPr>
      <w:r>
        <w:rPr>
          <w:rFonts w:ascii="Cambria" w:eastAsia="Cambria" w:hAnsi="Cambria" w:cs="Cambria"/>
          <w:sz w:val="24"/>
          <w:szCs w:val="24"/>
        </w:rPr>
        <w:t xml:space="preserve">Las partes se comprometen durante la vigencia de la relación contractual a efectuar un manejo adecuado y transparente del origen y uso de los bienes y/o recursos destinados al objeto </w:t>
      </w:r>
      <w:r w:rsidR="00A84E6A">
        <w:rPr>
          <w:rFonts w:ascii="Cambria" w:eastAsia="Cambria" w:hAnsi="Cambria" w:cs="Cambria"/>
          <w:sz w:val="24"/>
          <w:szCs w:val="24"/>
        </w:rPr>
        <w:t>de la presente oferta</w:t>
      </w:r>
      <w:r>
        <w:rPr>
          <w:rFonts w:ascii="Cambria" w:eastAsia="Cambria" w:hAnsi="Cambria" w:cs="Cambria"/>
          <w:sz w:val="24"/>
          <w:szCs w:val="24"/>
        </w:rPr>
        <w:t xml:space="preserve">, con fundamento en los principios de honestidad, eficiencia, eficacia y legalidad, y respetar la normativa aplicable incorporada en el ordenamiento jurídico nacional e internacional aplicable a las partes en materia de actos contra la corrupción, lavado de activos y financiación del terrorismo. Las Partes certifican que, a la fecha de perfeccionamiento de la presente relación jurídica, no están incluidas en las listas vinculantes para Colombia, así como en las listas emitidas por Oficina de Control de Activos Extranjeros de Estados Unidos (OFAC, por sus siglas en inglés), no tienen conocimiento que se encuentran vinculadas formalmente (imputación de cargos o escrito de acusación) en ningún proceso penal por lavado de activos o cualquiera de sus delitos subyacentes, ni en ninguna de las listas vinculantes para Colombia. Los instrumentos y mecanismos con los que cuentan las Partes para la prevención de la corrupción y lavado de activos serán honrados y cumplidos. </w:t>
      </w:r>
    </w:p>
    <w:p w14:paraId="11B27C55" w14:textId="77777777" w:rsidR="00C471A3" w:rsidRDefault="00000000">
      <w:pPr>
        <w:widowControl w:val="0"/>
        <w:spacing w:before="235" w:after="0" w:line="240" w:lineRule="auto"/>
        <w:ind w:left="-90" w:right="-76"/>
        <w:jc w:val="both"/>
        <w:rPr>
          <w:rFonts w:ascii="Cambria" w:eastAsia="Cambria" w:hAnsi="Cambria" w:cs="Cambria"/>
          <w:sz w:val="24"/>
          <w:szCs w:val="24"/>
        </w:rPr>
      </w:pPr>
      <w:r>
        <w:rPr>
          <w:rFonts w:ascii="Cambria" w:eastAsia="Cambria" w:hAnsi="Cambria" w:cs="Cambria"/>
          <w:sz w:val="24"/>
          <w:szCs w:val="24"/>
        </w:rPr>
        <w:t>Las Partes se obligan a respetar, cumplir y hacer cumplir el conjunto de leyes nacionales e internacionales, Convenciones, Tratados y otros instrumentos ratificados por Colombia en materia de prevención y sanción de actos de corrupción.  LAS PARTES acuerdan y se obligan a que durante la celebración y ejecución del Negocio Jurídico ni éste, ni contratistas o trabajadores ofrecerán, prometerán, aceptarán o darán directamente o a través de interpuesta persona, dinero, objetos de valor o cualquier otra dádiva, a ningún servidor público o funcionario del Estado colombiano o de un Estado extranjero, o a particulares, con el fin de iniciar, obtener o retener cualquier negocio, ventaja o actividad.</w:t>
      </w:r>
    </w:p>
    <w:p w14:paraId="07588174" w14:textId="77777777" w:rsidR="00C471A3" w:rsidRDefault="00000000">
      <w:pPr>
        <w:widowControl w:val="0"/>
        <w:spacing w:before="235"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Así mismo, las Partes y quienes actúen en representación, ni directa ni indirectamente podrán ofrecer, prometer, aceptar dinero, objetos de valor o cualquier otra dádiva entre </w:t>
      </w:r>
      <w:r>
        <w:rPr>
          <w:rFonts w:ascii="Cambria" w:eastAsia="Cambria" w:hAnsi="Cambria" w:cs="Cambria"/>
          <w:sz w:val="24"/>
          <w:szCs w:val="24"/>
        </w:rPr>
        <w:lastRenderedPageBreak/>
        <w:t>ellos, para recibir cualquier tipo de ventaja comercial, relacionada directa o indirectamente con la ejecución del Negocio Jurídico, ya sea a nombre propio o el de alguna de las Partes. Las Partes reconocen que cualquier incumplimiento de la presente Cláusula constituye causal de terminación unilateral a favor de la Parte que cumple, de acuerdo con lo establecido en el presente Negocio Jurídico, sin que la Parte incumplida tenga derecho a indemnización alguna. En caso de que las Partes, así como los contratistas y trabajadores de aquel conozcan un incumplimiento que contravenga lo aquí establecido, utilizarán el Canal Ético disponible para reportar tal incumplimiento.</w:t>
      </w:r>
      <w:r>
        <w:rPr>
          <w:rFonts w:ascii="Cambria" w:eastAsia="Cambria" w:hAnsi="Cambria" w:cs="Cambria"/>
          <w:sz w:val="24"/>
          <w:szCs w:val="24"/>
        </w:rPr>
        <w:br/>
      </w:r>
    </w:p>
    <w:p w14:paraId="696AF7EF" w14:textId="77777777" w:rsidR="00C471A3" w:rsidRDefault="00000000">
      <w:pPr>
        <w:numPr>
          <w:ilvl w:val="0"/>
          <w:numId w:val="4"/>
        </w:numPr>
        <w:spacing w:after="0" w:line="240" w:lineRule="auto"/>
        <w:jc w:val="both"/>
        <w:rPr>
          <w:rFonts w:ascii="Cambria" w:eastAsia="Cambria" w:hAnsi="Cambria" w:cs="Cambria"/>
          <w:b/>
          <w:bCs/>
          <w:sz w:val="24"/>
          <w:szCs w:val="24"/>
        </w:rPr>
      </w:pPr>
      <w:r>
        <w:rPr>
          <w:rFonts w:ascii="Cambria" w:eastAsia="Cambria" w:hAnsi="Cambria" w:cs="Cambria"/>
          <w:b/>
          <w:bCs/>
          <w:sz w:val="24"/>
          <w:szCs w:val="24"/>
        </w:rPr>
        <w:t xml:space="preserve">DECLARACIONES Y GARANTÍAS DE COMPLIANCE. </w:t>
      </w:r>
    </w:p>
    <w:p w14:paraId="47B67FE3" w14:textId="77777777" w:rsidR="00C471A3" w:rsidRDefault="00C471A3">
      <w:pPr>
        <w:spacing w:after="0" w:line="240" w:lineRule="auto"/>
        <w:ind w:left="720"/>
        <w:jc w:val="both"/>
        <w:rPr>
          <w:rFonts w:ascii="Cambria" w:eastAsia="Cambria" w:hAnsi="Cambria" w:cs="Cambria"/>
          <w:sz w:val="24"/>
          <w:szCs w:val="24"/>
        </w:rPr>
      </w:pPr>
    </w:p>
    <w:p w14:paraId="3F550F2A" w14:textId="77777777" w:rsidR="00C471A3" w:rsidRDefault="00000000">
      <w:pPr>
        <w:spacing w:after="0" w:line="240" w:lineRule="auto"/>
        <w:ind w:left="-90"/>
        <w:jc w:val="both"/>
        <w:rPr>
          <w:rFonts w:ascii="Cambria" w:eastAsia="Cambria" w:hAnsi="Cambria" w:cs="Cambria"/>
          <w:sz w:val="24"/>
          <w:szCs w:val="24"/>
        </w:rPr>
      </w:pPr>
      <w:r>
        <w:rPr>
          <w:rFonts w:ascii="Cambria" w:eastAsia="Cambria" w:hAnsi="Cambria" w:cs="Cambria"/>
          <w:sz w:val="24"/>
          <w:szCs w:val="24"/>
        </w:rPr>
        <w:t xml:space="preserve">Las partes declaran y se obligan respecto del presente Negocio Jurídico a lo siguiente: </w:t>
      </w:r>
      <w:r>
        <w:rPr>
          <w:rFonts w:ascii="Cambria" w:eastAsia="Cambria" w:hAnsi="Cambria" w:cs="Cambria"/>
          <w:sz w:val="24"/>
          <w:szCs w:val="24"/>
        </w:rPr>
        <w:br/>
        <w:t xml:space="preserve">1. Declaran que los ingresos y recursos utilizados para la ejecución del negocio jurídico se han obtenido de fuentes licitas, y su destinación estará limitada a la ejecución </w:t>
      </w:r>
      <w:proofErr w:type="gramStart"/>
      <w:r>
        <w:rPr>
          <w:rFonts w:ascii="Cambria" w:eastAsia="Cambria" w:hAnsi="Cambria" w:cs="Cambria"/>
          <w:sz w:val="24"/>
          <w:szCs w:val="24"/>
        </w:rPr>
        <w:t>del mismo</w:t>
      </w:r>
      <w:proofErr w:type="gramEnd"/>
      <w:r>
        <w:rPr>
          <w:rFonts w:ascii="Cambria" w:eastAsia="Cambria" w:hAnsi="Cambria" w:cs="Cambria"/>
          <w:sz w:val="24"/>
          <w:szCs w:val="24"/>
        </w:rPr>
        <w:t>. LAS PARTES, sus accionistas con participación superior al 5%, administradores, empleados o funcionarios y quienes los representan, no utilizarán a la otra parte o el negocio jurídico como vehículo de legalidad a actividades o negocios ilícitos.</w:t>
      </w:r>
      <w:r>
        <w:rPr>
          <w:rFonts w:ascii="Cambria" w:eastAsia="Cambria" w:hAnsi="Cambria" w:cs="Cambria"/>
          <w:sz w:val="24"/>
          <w:szCs w:val="24"/>
        </w:rPr>
        <w:br/>
      </w:r>
    </w:p>
    <w:p w14:paraId="3D33A715" w14:textId="77777777" w:rsidR="00C471A3" w:rsidRDefault="00000000">
      <w:pPr>
        <w:spacing w:after="0" w:line="240" w:lineRule="auto"/>
        <w:ind w:left="-90"/>
        <w:jc w:val="both"/>
        <w:rPr>
          <w:rFonts w:ascii="Cambria" w:eastAsia="Cambria" w:hAnsi="Cambria" w:cs="Cambria"/>
          <w:sz w:val="24"/>
          <w:szCs w:val="24"/>
        </w:rPr>
      </w:pPr>
      <w:r>
        <w:rPr>
          <w:rFonts w:ascii="Cambria" w:eastAsia="Cambria" w:hAnsi="Cambria" w:cs="Cambria"/>
          <w:sz w:val="24"/>
          <w:szCs w:val="24"/>
        </w:rPr>
        <w:t xml:space="preserve">2. Se obligan a realizar debidas diligencias de conocimiento de contraparte a sus trabajadores y todos los terceros con los cuales se relaciona de acuerdo con lo establecido en la ley aplicable y cuenta con controles suficientes para la prevención de los riesgos de soborno, corrupción, fraude, prácticas contrarias a la libre competencia, lavado de activos, financiación del terrorismo y financiamiento de armas para la destrucción masiva. </w:t>
      </w:r>
      <w:r>
        <w:rPr>
          <w:rFonts w:ascii="Cambria" w:eastAsia="Cambria" w:hAnsi="Cambria" w:cs="Cambria"/>
          <w:sz w:val="24"/>
          <w:szCs w:val="24"/>
        </w:rPr>
        <w:br/>
      </w:r>
    </w:p>
    <w:p w14:paraId="019DAEE5" w14:textId="77777777" w:rsidR="00C471A3" w:rsidRDefault="00000000">
      <w:pPr>
        <w:spacing w:after="0" w:line="240" w:lineRule="auto"/>
        <w:ind w:left="-90"/>
        <w:jc w:val="both"/>
        <w:rPr>
          <w:rFonts w:ascii="Cambria" w:eastAsia="Cambria" w:hAnsi="Cambria" w:cs="Cambria"/>
          <w:b/>
          <w:bCs/>
          <w:sz w:val="24"/>
          <w:szCs w:val="24"/>
        </w:rPr>
      </w:pPr>
      <w:r>
        <w:rPr>
          <w:rFonts w:ascii="Cambria" w:eastAsia="Cambria" w:hAnsi="Cambria" w:cs="Cambria"/>
          <w:b/>
          <w:bCs/>
          <w:sz w:val="24"/>
          <w:szCs w:val="24"/>
        </w:rPr>
        <w:t>PARÁGRAFO:</w:t>
      </w:r>
      <w:r>
        <w:rPr>
          <w:rFonts w:ascii="Cambria" w:eastAsia="Cambria" w:hAnsi="Cambria" w:cs="Cambria"/>
          <w:sz w:val="24"/>
          <w:szCs w:val="24"/>
        </w:rPr>
        <w:t xml:space="preserve"> LAS PARTES reconocen que el incumplimiento de cualquiera de las declaraciones o garantías de </w:t>
      </w:r>
      <w:proofErr w:type="spellStart"/>
      <w:r>
        <w:rPr>
          <w:rFonts w:ascii="Cambria" w:eastAsia="Cambria" w:hAnsi="Cambria" w:cs="Cambria"/>
          <w:sz w:val="24"/>
          <w:szCs w:val="24"/>
        </w:rPr>
        <w:t>compliance</w:t>
      </w:r>
      <w:proofErr w:type="spellEnd"/>
      <w:r>
        <w:rPr>
          <w:rFonts w:ascii="Cambria" w:eastAsia="Cambria" w:hAnsi="Cambria" w:cs="Cambria"/>
          <w:sz w:val="24"/>
          <w:szCs w:val="24"/>
        </w:rPr>
        <w:t xml:space="preserve"> implicará la terminación anticipada del negocio jurídico, sin derecho a indemnización alguna.</w:t>
      </w:r>
    </w:p>
    <w:p w14:paraId="194B27A3" w14:textId="77777777" w:rsidR="00C471A3" w:rsidRDefault="00000000">
      <w:pPr>
        <w:widowControl w:val="0"/>
        <w:numPr>
          <w:ilvl w:val="0"/>
          <w:numId w:val="4"/>
        </w:numPr>
        <w:spacing w:before="235" w:after="0" w:line="240" w:lineRule="auto"/>
        <w:ind w:left="-90" w:right="-76" w:firstLine="0"/>
        <w:jc w:val="both"/>
        <w:rPr>
          <w:rFonts w:ascii="Cambria" w:eastAsia="Cambria" w:hAnsi="Cambria" w:cs="Cambria"/>
          <w:b/>
          <w:bCs/>
          <w:sz w:val="24"/>
          <w:szCs w:val="24"/>
        </w:rPr>
      </w:pPr>
      <w:r>
        <w:rPr>
          <w:rFonts w:ascii="Cambria" w:eastAsia="Cambria" w:hAnsi="Cambria" w:cs="Cambria"/>
          <w:b/>
          <w:bCs/>
          <w:sz w:val="24"/>
          <w:szCs w:val="24"/>
        </w:rPr>
        <w:t>Tributos</w:t>
      </w:r>
    </w:p>
    <w:p w14:paraId="733C64A4" w14:textId="77777777" w:rsidR="00C471A3" w:rsidRDefault="00000000">
      <w:pPr>
        <w:widowControl w:val="0"/>
        <w:spacing w:before="235" w:after="0" w:line="240" w:lineRule="auto"/>
        <w:ind w:left="-90" w:right="-76"/>
        <w:jc w:val="both"/>
        <w:rPr>
          <w:rFonts w:ascii="Cambria" w:eastAsia="Cambria" w:hAnsi="Cambria" w:cs="Cambria"/>
          <w:sz w:val="24"/>
          <w:szCs w:val="24"/>
        </w:rPr>
      </w:pPr>
      <w:r>
        <w:rPr>
          <w:rFonts w:ascii="Cambria" w:eastAsia="Cambria" w:hAnsi="Cambria" w:cs="Cambria"/>
          <w:sz w:val="24"/>
          <w:szCs w:val="24"/>
        </w:rPr>
        <w:t>Los tributos del orden nacional, distrital, departamental y municipal, que sean aplicables a la oferta estarán a cargo de quien, conforme a las leyes, ordenanzas departamentales y acuerdos municipales vigentes, sea considerado como sujeto pasivo de la respectiva obligación tributaria. El estricto cumplimiento de los deberes formales asociados a los tributos que se originen por esta oferta y práctica de las retenciones que resulten aplicables, será de responsabilidad de la parte que resulte obligada conforme a lo previsto en las leyes, ordenanzas departamentales y acuerdos municipales vigentes. De conformidad con lo previsto en el artículo 530 del Estatuto Tributario, las órdenes de compra o venta de bienes o servicios, y las ofertas mercantiles que se aceptan con ocasión de la expedición de la orden de compra o venta se encuentran exentas del impuesto de timbre.</w:t>
      </w:r>
    </w:p>
    <w:p w14:paraId="6EEDD768" w14:textId="77777777" w:rsidR="00C471A3" w:rsidRDefault="00000000">
      <w:pPr>
        <w:widowControl w:val="0"/>
        <w:numPr>
          <w:ilvl w:val="0"/>
          <w:numId w:val="4"/>
        </w:numPr>
        <w:spacing w:before="235"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Conflicto de interés</w:t>
      </w:r>
    </w:p>
    <w:p w14:paraId="356DA1B3" w14:textId="451A6B7B" w:rsidR="00C471A3" w:rsidRDefault="00000000">
      <w:pPr>
        <w:widowControl w:val="0"/>
        <w:spacing w:before="235" w:after="0" w:line="240" w:lineRule="auto"/>
        <w:ind w:right="-76"/>
        <w:jc w:val="both"/>
        <w:rPr>
          <w:rFonts w:ascii="Cambria" w:eastAsia="Cambria" w:hAnsi="Cambria" w:cs="Cambria"/>
          <w:sz w:val="24"/>
          <w:szCs w:val="24"/>
        </w:rPr>
      </w:pPr>
      <w:r>
        <w:rPr>
          <w:rFonts w:ascii="Cambria" w:eastAsia="Cambria" w:hAnsi="Cambria" w:cs="Cambria"/>
          <w:sz w:val="24"/>
          <w:szCs w:val="24"/>
        </w:rPr>
        <w:lastRenderedPageBreak/>
        <w:t xml:space="preserve">El VENDEDOR declara bajo la gravedad </w:t>
      </w:r>
      <w:r w:rsidR="00A84E6A">
        <w:rPr>
          <w:rFonts w:ascii="Cambria" w:eastAsia="Cambria" w:hAnsi="Cambria" w:cs="Cambria"/>
          <w:sz w:val="24"/>
          <w:szCs w:val="24"/>
        </w:rPr>
        <w:t>del juramento</w:t>
      </w:r>
      <w:r>
        <w:rPr>
          <w:rFonts w:ascii="Cambria" w:eastAsia="Cambria" w:hAnsi="Cambria" w:cs="Cambria"/>
          <w:sz w:val="24"/>
          <w:szCs w:val="24"/>
        </w:rPr>
        <w:t xml:space="preserve"> que, ni él, ni sus subcontratistas, empleados, directivos o administradores vinculados </w:t>
      </w:r>
      <w:r w:rsidR="00A84E6A">
        <w:rPr>
          <w:rFonts w:ascii="Cambria" w:eastAsia="Cambria" w:hAnsi="Cambria" w:cs="Cambria"/>
          <w:sz w:val="24"/>
          <w:szCs w:val="24"/>
        </w:rPr>
        <w:t>al Negocio</w:t>
      </w:r>
      <w:r>
        <w:rPr>
          <w:rFonts w:ascii="Cambria" w:eastAsia="Cambria" w:hAnsi="Cambria" w:cs="Cambria"/>
          <w:sz w:val="24"/>
          <w:szCs w:val="24"/>
        </w:rPr>
        <w:t xml:space="preserve"> jurídico están incursos en situaciones o relaciones que puedan configurar conflictos </w:t>
      </w:r>
      <w:r w:rsidR="00A84E6A">
        <w:rPr>
          <w:rFonts w:ascii="Cambria" w:eastAsia="Cambria" w:hAnsi="Cambria" w:cs="Cambria"/>
          <w:sz w:val="24"/>
          <w:szCs w:val="24"/>
        </w:rPr>
        <w:t>de interés</w:t>
      </w:r>
      <w:r>
        <w:rPr>
          <w:rFonts w:ascii="Cambria" w:eastAsia="Cambria" w:hAnsi="Cambria" w:cs="Cambria"/>
          <w:sz w:val="24"/>
          <w:szCs w:val="24"/>
        </w:rPr>
        <w:t xml:space="preserve">, sus accionistas con participación superior al 5%, directivos o administradores. Por </w:t>
      </w:r>
      <w:r w:rsidR="00A84E6A">
        <w:rPr>
          <w:rFonts w:ascii="Cambria" w:eastAsia="Cambria" w:hAnsi="Cambria" w:cs="Cambria"/>
          <w:sz w:val="24"/>
          <w:szCs w:val="24"/>
        </w:rPr>
        <w:t>conflicto de</w:t>
      </w:r>
      <w:r>
        <w:rPr>
          <w:rFonts w:ascii="Cambria" w:eastAsia="Cambria" w:hAnsi="Cambria" w:cs="Cambria"/>
          <w:sz w:val="24"/>
          <w:szCs w:val="24"/>
        </w:rPr>
        <w:t xml:space="preserve"> interés se entiende cualquier situación en la que una de las partes, directamente o a través </w:t>
      </w:r>
      <w:r w:rsidR="00A84E6A">
        <w:rPr>
          <w:rFonts w:ascii="Cambria" w:eastAsia="Cambria" w:hAnsi="Cambria" w:cs="Cambria"/>
          <w:sz w:val="24"/>
          <w:szCs w:val="24"/>
        </w:rPr>
        <w:t>de terceros</w:t>
      </w:r>
      <w:r>
        <w:rPr>
          <w:rFonts w:ascii="Cambria" w:eastAsia="Cambria" w:hAnsi="Cambria" w:cs="Cambria"/>
          <w:sz w:val="24"/>
          <w:szCs w:val="24"/>
        </w:rPr>
        <w:t xml:space="preserve">, se encuentre en situaciones que reduzcan su independencia u objetividad, se vea abocado a la toma de una decisión y/o a alternativas de conducta, donde tiene la posibilidad de elegir entre el interés del Negocio Jurídico o el de la otra parte, y su interés personal o el de </w:t>
      </w:r>
      <w:r w:rsidR="00A84E6A">
        <w:rPr>
          <w:rFonts w:ascii="Cambria" w:eastAsia="Cambria" w:hAnsi="Cambria" w:cs="Cambria"/>
          <w:sz w:val="24"/>
          <w:szCs w:val="24"/>
        </w:rPr>
        <w:t>tercera persona</w:t>
      </w:r>
      <w:r>
        <w:rPr>
          <w:rFonts w:ascii="Cambria" w:eastAsia="Cambria" w:hAnsi="Cambria" w:cs="Cambria"/>
          <w:sz w:val="24"/>
          <w:szCs w:val="24"/>
        </w:rPr>
        <w:t xml:space="preserve">. En caso de encontrarse ante una situación que pueda ser constitutiva de conflicto de interés o ante </w:t>
      </w:r>
      <w:r w:rsidR="00A84E6A">
        <w:rPr>
          <w:rFonts w:ascii="Cambria" w:eastAsia="Cambria" w:hAnsi="Cambria" w:cs="Cambria"/>
          <w:sz w:val="24"/>
          <w:szCs w:val="24"/>
        </w:rPr>
        <w:t>situación que</w:t>
      </w:r>
      <w:r>
        <w:rPr>
          <w:rFonts w:ascii="Cambria" w:eastAsia="Cambria" w:hAnsi="Cambria" w:cs="Cambria"/>
          <w:sz w:val="24"/>
          <w:szCs w:val="24"/>
        </w:rPr>
        <w:t xml:space="preserve"> pueda generar duda sobre la existencia de un conflicto de interés, inmediatamente, después de conocido, el VENDEDOR deberá reportarlo. La omisión de esta obligación constituye causal de terminación unilateral a favor </w:t>
      </w:r>
      <w:r w:rsidR="00A84E6A">
        <w:rPr>
          <w:rFonts w:ascii="Cambria" w:eastAsia="Cambria" w:hAnsi="Cambria" w:cs="Cambria"/>
          <w:sz w:val="24"/>
          <w:szCs w:val="24"/>
        </w:rPr>
        <w:t>del COMPRADOR</w:t>
      </w:r>
      <w:r>
        <w:rPr>
          <w:rFonts w:ascii="Cambria" w:eastAsia="Cambria" w:hAnsi="Cambria" w:cs="Cambria"/>
          <w:sz w:val="24"/>
          <w:szCs w:val="24"/>
        </w:rPr>
        <w:t>, de acuerdo con lo establecido en el presente Negocio Jurídico, sin que exista el derecho a indemnización alguna. Con la emisión de orden de compra, el COMPRADOR asume las mismas declaraciones señaladas anteriormente.</w:t>
      </w:r>
    </w:p>
    <w:p w14:paraId="49E11FAD" w14:textId="77777777" w:rsidR="00C471A3" w:rsidRDefault="00000000">
      <w:pPr>
        <w:widowControl w:val="0"/>
        <w:numPr>
          <w:ilvl w:val="0"/>
          <w:numId w:val="4"/>
        </w:numPr>
        <w:spacing w:before="235"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Respeto a los derechos humanos</w:t>
      </w:r>
    </w:p>
    <w:p w14:paraId="5C890CE8" w14:textId="58AD8D1C" w:rsidR="00C471A3" w:rsidRDefault="00000000">
      <w:pPr>
        <w:widowControl w:val="0"/>
        <w:spacing w:before="235" w:after="0" w:line="240" w:lineRule="auto"/>
        <w:ind w:right="-76"/>
        <w:jc w:val="both"/>
        <w:rPr>
          <w:rFonts w:ascii="Cambria" w:eastAsia="Cambria" w:hAnsi="Cambria" w:cs="Cambria"/>
          <w:sz w:val="24"/>
          <w:szCs w:val="24"/>
        </w:rPr>
      </w:pPr>
      <w:r>
        <w:rPr>
          <w:rFonts w:ascii="Cambria" w:eastAsia="Cambria" w:hAnsi="Cambria" w:cs="Cambria"/>
          <w:sz w:val="24"/>
          <w:szCs w:val="24"/>
        </w:rPr>
        <w:t xml:space="preserve">Es obligación conocer </w:t>
      </w:r>
      <w:r w:rsidR="00A84E6A">
        <w:rPr>
          <w:rFonts w:ascii="Cambria" w:eastAsia="Cambria" w:hAnsi="Cambria" w:cs="Cambria"/>
          <w:sz w:val="24"/>
          <w:szCs w:val="24"/>
        </w:rPr>
        <w:t>y observar</w:t>
      </w:r>
      <w:r>
        <w:rPr>
          <w:rFonts w:ascii="Cambria" w:eastAsia="Cambria" w:hAnsi="Cambria" w:cs="Cambria"/>
          <w:sz w:val="24"/>
          <w:szCs w:val="24"/>
        </w:rPr>
        <w:t xml:space="preserve"> la Política de Derechos Humanos de las Partes y respetar los Derechos Humanos de las personas directa o indirectamente relacionadas con el VENDEDOR. El VENDEDOR recibirá, registrará e investigará administrativa o disciplinariamente cualquier queja o </w:t>
      </w:r>
      <w:r w:rsidR="00A84E6A">
        <w:rPr>
          <w:rFonts w:ascii="Cambria" w:eastAsia="Cambria" w:hAnsi="Cambria" w:cs="Cambria"/>
          <w:sz w:val="24"/>
          <w:szCs w:val="24"/>
        </w:rPr>
        <w:t>acusación, por</w:t>
      </w:r>
      <w:r>
        <w:rPr>
          <w:rFonts w:ascii="Cambria" w:eastAsia="Cambria" w:hAnsi="Cambria" w:cs="Cambria"/>
          <w:sz w:val="24"/>
          <w:szCs w:val="24"/>
        </w:rPr>
        <w:t xml:space="preserve"> eventuales abusos a los Derechos Humanos por parte de los empleados o subcontratistas a través de los cuales desarrolle el objeto del presente Negocio Jurídico y comunicará a la parte incumplida tales quejas y/o acusaciones, </w:t>
      </w:r>
      <w:r w:rsidR="00A84E6A">
        <w:rPr>
          <w:rFonts w:ascii="Cambria" w:eastAsia="Cambria" w:hAnsi="Cambria" w:cs="Cambria"/>
          <w:sz w:val="24"/>
          <w:szCs w:val="24"/>
        </w:rPr>
        <w:t>así como</w:t>
      </w:r>
      <w:r>
        <w:rPr>
          <w:rFonts w:ascii="Cambria" w:eastAsia="Cambria" w:hAnsi="Cambria" w:cs="Cambria"/>
          <w:sz w:val="24"/>
          <w:szCs w:val="24"/>
        </w:rPr>
        <w:t xml:space="preserve"> el resultado de la respectiva investigación. Estos registros podrán ser solicitados en cualquier momento.</w:t>
      </w:r>
    </w:p>
    <w:p w14:paraId="10C1110D" w14:textId="77777777" w:rsidR="00C471A3" w:rsidRDefault="00000000">
      <w:pPr>
        <w:widowControl w:val="0"/>
        <w:numPr>
          <w:ilvl w:val="0"/>
          <w:numId w:val="4"/>
        </w:numPr>
        <w:spacing w:before="236"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Remisión a pliegos de condiciones</w:t>
      </w:r>
    </w:p>
    <w:p w14:paraId="59B7E15C" w14:textId="77777777" w:rsidR="00C471A3" w:rsidRDefault="00000000">
      <w:pPr>
        <w:widowControl w:val="0"/>
        <w:spacing w:before="236" w:after="0" w:line="240" w:lineRule="auto"/>
        <w:ind w:right="-76"/>
        <w:jc w:val="both"/>
        <w:rPr>
          <w:rFonts w:ascii="Cambria" w:eastAsia="Cambria" w:hAnsi="Cambria" w:cs="Cambria"/>
          <w:sz w:val="24"/>
          <w:szCs w:val="24"/>
        </w:rPr>
      </w:pPr>
      <w:r>
        <w:rPr>
          <w:rFonts w:ascii="Cambria" w:eastAsia="Cambria" w:hAnsi="Cambria" w:cs="Cambria"/>
          <w:sz w:val="24"/>
          <w:szCs w:val="24"/>
        </w:rPr>
        <w:t>Cualquier aspecto no contemplado expresamente en la presente oferta, se regirá en su integridad por lo previsto en los Pliegos de Condiciones {{tipo_pliego_cap}} de la Invitación a Ofrecer de la referencia.</w:t>
      </w:r>
    </w:p>
    <w:p w14:paraId="7E4D64C1" w14:textId="77777777" w:rsidR="00C471A3" w:rsidRDefault="00000000">
      <w:pPr>
        <w:widowControl w:val="0"/>
        <w:numPr>
          <w:ilvl w:val="0"/>
          <w:numId w:val="4"/>
        </w:numPr>
        <w:spacing w:before="236"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Validez de la oferta</w:t>
      </w:r>
    </w:p>
    <w:p w14:paraId="7A1F3440" w14:textId="3FD0D9A3" w:rsidR="00C471A3" w:rsidRDefault="00000000">
      <w:pPr>
        <w:widowControl w:val="0"/>
        <w:spacing w:before="236" w:after="0" w:line="240" w:lineRule="auto"/>
        <w:ind w:left="-90" w:right="-76"/>
        <w:jc w:val="both"/>
        <w:rPr>
          <w:rFonts w:ascii="Cambria" w:eastAsia="Cambria" w:hAnsi="Cambria" w:cs="Cambria"/>
          <w:sz w:val="24"/>
          <w:szCs w:val="24"/>
        </w:rPr>
      </w:pPr>
      <w:r>
        <w:rPr>
          <w:rFonts w:ascii="Cambria" w:eastAsia="Cambria" w:hAnsi="Cambria" w:cs="Cambria"/>
          <w:sz w:val="24"/>
          <w:szCs w:val="24"/>
        </w:rPr>
        <w:t>Esta oferta tendrá validez hasta el día {{fecha_max_formalizacion}}, fecha al cabo de la cual, si BIA ENERGY no ha adjudicado y emitido la correspondiente orden de compra, se entenderá rechazada.</w:t>
      </w:r>
      <w:r w:rsidR="00A84E6A">
        <w:rPr>
          <w:rFonts w:ascii="Cambria" w:eastAsia="Cambria" w:hAnsi="Cambria" w:cs="Cambria"/>
          <w:sz w:val="24"/>
          <w:szCs w:val="24"/>
        </w:rPr>
      </w:r>
      <w:r>
        <w:rPr>
          <w:rFonts w:ascii="Cambria" w:eastAsia="Cambria" w:hAnsi="Cambria" w:cs="Cambria"/>
          <w:sz w:val="24"/>
          <w:szCs w:val="24"/>
        </w:rPr>
      </w:r>
    </w:p>
    <w:p w14:paraId="1A246A12" w14:textId="77777777" w:rsidR="00C471A3" w:rsidRDefault="00000000">
      <w:pPr>
        <w:widowControl w:val="0"/>
        <w:numPr>
          <w:ilvl w:val="0"/>
          <w:numId w:val="4"/>
        </w:numPr>
        <w:spacing w:before="236"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Aceptación de la oferta</w:t>
      </w:r>
    </w:p>
    <w:p w14:paraId="020600E5" w14:textId="77777777" w:rsidR="00C471A3" w:rsidRDefault="00000000">
      <w:pPr>
        <w:widowControl w:val="0"/>
        <w:spacing w:before="236"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La aceptación de la oferta se realizará por medio de orden de compra. La orden de Compra emitida por el COMPRADOR implica aceptación de la presente oferta, y dicha orden junto con la presente oferta, serán título suficiente para exigir el cumplimiento de las prestaciones y demás condiciones contenidas en ellas, sin necesidad de requerimiento </w:t>
      </w:r>
      <w:r>
        <w:rPr>
          <w:rFonts w:ascii="Cambria" w:eastAsia="Cambria" w:hAnsi="Cambria" w:cs="Cambria"/>
          <w:sz w:val="24"/>
          <w:szCs w:val="24"/>
        </w:rPr>
        <w:lastRenderedPageBreak/>
        <w:t>previo para constitución en mora.</w:t>
      </w:r>
    </w:p>
    <w:p w14:paraId="3B5D0830" w14:textId="7FFFB6BA" w:rsidR="00C471A3" w:rsidRDefault="00000000">
      <w:pPr>
        <w:widowControl w:val="0"/>
        <w:spacing w:before="236"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La presente </w:t>
      </w:r>
      <w:r w:rsidR="00A84E6A">
        <w:rPr>
          <w:rFonts w:ascii="Cambria" w:eastAsia="Cambria" w:hAnsi="Cambria" w:cs="Cambria"/>
          <w:sz w:val="24"/>
          <w:szCs w:val="24"/>
        </w:rPr>
        <w:t>oferta,</w:t>
      </w:r>
      <w:r>
        <w:rPr>
          <w:rFonts w:ascii="Cambria" w:eastAsia="Cambria" w:hAnsi="Cambria" w:cs="Cambria"/>
          <w:sz w:val="24"/>
          <w:szCs w:val="24"/>
        </w:rPr>
        <w:t xml:space="preserve"> así como la aceptación, podrán ser suscritas a través de tecnologías de firma electrónica o firma digital a la luz del Decreto 2364 de 2012 y Ley 527 de 1999 y/o las normas que la complementen, modifiquen o reemplacen.</w:t>
      </w:r>
    </w:p>
    <w:p w14:paraId="7B0FFFB7" w14:textId="77777777" w:rsidR="00C471A3" w:rsidRDefault="00000000">
      <w:pPr>
        <w:widowControl w:val="0"/>
        <w:numPr>
          <w:ilvl w:val="0"/>
          <w:numId w:val="4"/>
        </w:numPr>
        <w:spacing w:before="236"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Registro del Negocio Jurídico</w:t>
      </w:r>
    </w:p>
    <w:p w14:paraId="2FD1FE00" w14:textId="77777777" w:rsidR="00C471A3" w:rsidRDefault="00000000">
      <w:pPr>
        <w:widowControl w:val="0"/>
        <w:spacing w:before="236" w:after="0" w:line="240" w:lineRule="auto"/>
        <w:ind w:right="-76"/>
        <w:jc w:val="both"/>
        <w:rPr>
          <w:rFonts w:ascii="Cambria" w:eastAsia="Cambria" w:hAnsi="Cambria" w:cs="Cambria"/>
          <w:sz w:val="24"/>
          <w:szCs w:val="24"/>
        </w:rPr>
      </w:pPr>
      <w:r>
        <w:rPr>
          <w:rFonts w:ascii="Cambria" w:eastAsia="Cambria" w:hAnsi="Cambria" w:cs="Cambria"/>
          <w:sz w:val="24"/>
          <w:szCs w:val="24"/>
        </w:rPr>
        <w:t xml:space="preserve">Una vez aceptada la oferta por medio de orden de compra, el </w:t>
      </w:r>
      <w:r>
        <w:rPr>
          <w:rFonts w:ascii="Cambria" w:eastAsia="Cambria" w:hAnsi="Cambria" w:cs="Cambria"/>
          <w:b/>
          <w:bCs/>
          <w:sz w:val="24"/>
          <w:szCs w:val="24"/>
        </w:rPr>
        <w:t xml:space="preserve">COMPRADOR </w:t>
      </w:r>
      <w:r>
        <w:rPr>
          <w:rFonts w:ascii="Cambria" w:eastAsia="Cambria" w:hAnsi="Cambria" w:cs="Cambria"/>
          <w:sz w:val="24"/>
          <w:szCs w:val="24"/>
        </w:rPr>
        <w:t xml:space="preserve">solicitará al Administrador del Sistema de Intercambios Comerciales (ASIC) el registro del negocio jurídico. El registro deberá realizarse en un término no superior a cuatro (4) días hábiles posteriores a la formalización. En caso de que al momento de registro alguna de las  partes no se encuentren a paz y salvo con las obligaciones del mercado de energía mayorista, incluyendo la presentación de las garantías definidas en la regulación vigente o cualquier circunstancia que injustificadamente retarde el registro del Negocio Jurídico, y dando cumplimiento a lo estipulado en el capítulo II de la Resolución CREG 157 de 2011, el ASIC retarde la fecha de entrada en operación del mismo por más de quince (15) días calendario, la parte que se encuentre incumpliendo cancelará a la parte cumplida, a título de pena o multa de apremio, el valor que resulte de multiplicar la energía a suministrar durante los días de desplazamiento en la fecha del Periodo a Contratar, liquidada con el precio contenido en el Anexo No. 4 de la presente oferta. En este evento, la Parte incumplida pagará a la Parte cumplida el valor que resulte de la anterior operación dentro de los diez (10) días calendario siguientes a la presentación de la correspondiente factura o documento de cobro equivalente. En caso de mora se causarán intereses moratorios a la tasa máxima legal permitida por la ley. </w:t>
      </w:r>
    </w:p>
    <w:p w14:paraId="260A1CD8" w14:textId="77777777" w:rsidR="00C471A3" w:rsidRDefault="00000000">
      <w:pPr>
        <w:widowControl w:val="0"/>
        <w:numPr>
          <w:ilvl w:val="0"/>
          <w:numId w:val="4"/>
        </w:numPr>
        <w:spacing w:before="236" w:after="0" w:line="240" w:lineRule="auto"/>
        <w:ind w:right="-76"/>
        <w:jc w:val="both"/>
        <w:rPr>
          <w:rFonts w:ascii="Cambria" w:eastAsia="Cambria" w:hAnsi="Cambria" w:cs="Cambria"/>
          <w:b/>
          <w:bCs/>
          <w:sz w:val="24"/>
          <w:szCs w:val="24"/>
        </w:rPr>
      </w:pPr>
      <w:r>
        <w:rPr>
          <w:rFonts w:ascii="Cambria" w:eastAsia="Cambria" w:hAnsi="Cambria" w:cs="Cambria"/>
          <w:b/>
          <w:bCs/>
          <w:sz w:val="24"/>
          <w:szCs w:val="24"/>
        </w:rPr>
        <w:t>Comunicaciones y notificaciones</w:t>
      </w:r>
    </w:p>
    <w:p w14:paraId="6D0151F3" w14:textId="77777777" w:rsidR="00C471A3" w:rsidRDefault="00000000">
      <w:pPr>
        <w:widowControl w:val="0"/>
        <w:spacing w:before="236" w:after="0" w:line="240" w:lineRule="auto"/>
        <w:ind w:left="-90" w:right="-76"/>
        <w:jc w:val="both"/>
        <w:rPr>
          <w:rFonts w:ascii="Cambria" w:eastAsia="Cambria" w:hAnsi="Cambria" w:cs="Cambria"/>
          <w:sz w:val="24"/>
          <w:szCs w:val="24"/>
        </w:rPr>
      </w:pPr>
      <w:r>
        <w:rPr>
          <w:rFonts w:ascii="Cambria" w:eastAsia="Cambria" w:hAnsi="Cambria" w:cs="Cambria"/>
          <w:sz w:val="24"/>
          <w:szCs w:val="24"/>
        </w:rPr>
        <w:t xml:space="preserve">Todas las comunicaciones y notificaciones a que haya lugar luego de la presentación de esta oferta serán remitidas a los siguientes contactos institucionales, quienes se encuentran debidamente facultados por el representante legal para asumir la gestión de la Invitación a Ofrecer de la referencia: </w:t>
      </w:r>
    </w:p>
    <w:p w14:paraId="66B1BC0E" w14:textId="77777777" w:rsidR="00C471A3" w:rsidRDefault="00000000">
      <w:pPr>
        <w:widowControl w:val="0"/>
        <w:spacing w:before="233" w:after="0" w:line="240" w:lineRule="auto"/>
        <w:ind w:left="-90" w:right="-76"/>
        <w:rPr>
          <w:rFonts w:ascii="Cambria" w:eastAsia="Cambria" w:hAnsi="Cambria" w:cs="Cambria"/>
          <w:sz w:val="24"/>
          <w:szCs w:val="24"/>
        </w:rPr>
      </w:pPr>
      <w:r>
        <w:rPr>
          <w:rFonts w:ascii="Cambria" w:eastAsia="Cambria" w:hAnsi="Cambria" w:cs="Cambria"/>
          <w:sz w:val="24"/>
          <w:szCs w:val="24"/>
        </w:rPr>
        <w:t>VENDEDOR: [XXXX]</w:t>
      </w:r>
    </w:p>
    <w:p w14:paraId="4B884AC3" w14:textId="77777777" w:rsidR="00C471A3" w:rsidRDefault="00000000">
      <w:pPr>
        <w:widowControl w:val="0"/>
        <w:spacing w:after="0" w:line="240" w:lineRule="auto"/>
        <w:ind w:left="-90" w:right="-76"/>
        <w:rPr>
          <w:rFonts w:ascii="Cambria" w:eastAsia="Cambria" w:hAnsi="Cambria" w:cs="Cambria"/>
          <w:sz w:val="24"/>
          <w:szCs w:val="24"/>
        </w:rPr>
      </w:pPr>
      <w:r>
        <w:rPr>
          <w:rFonts w:ascii="Cambria" w:eastAsia="Cambria" w:hAnsi="Cambria" w:cs="Cambria"/>
          <w:sz w:val="24"/>
          <w:szCs w:val="24"/>
        </w:rPr>
        <w:t xml:space="preserve">DIRIGIDA A: [XXXX] </w:t>
      </w:r>
    </w:p>
    <w:p w14:paraId="46A90756" w14:textId="77777777" w:rsidR="00C471A3" w:rsidRDefault="00000000">
      <w:pPr>
        <w:widowControl w:val="0"/>
        <w:spacing w:after="0" w:line="240" w:lineRule="auto"/>
        <w:ind w:left="-90" w:right="-76"/>
        <w:rPr>
          <w:rFonts w:ascii="Cambria" w:eastAsia="Cambria" w:hAnsi="Cambria" w:cs="Cambria"/>
          <w:sz w:val="24"/>
          <w:szCs w:val="24"/>
        </w:rPr>
      </w:pPr>
      <w:r>
        <w:rPr>
          <w:rFonts w:ascii="Cambria" w:eastAsia="Cambria" w:hAnsi="Cambria" w:cs="Cambria"/>
          <w:sz w:val="24"/>
          <w:szCs w:val="24"/>
        </w:rPr>
        <w:t>TELÉFONOS: [XXXX]</w:t>
      </w:r>
    </w:p>
    <w:p w14:paraId="5D8B48AE" w14:textId="77777777" w:rsidR="00C471A3" w:rsidRDefault="00000000">
      <w:pPr>
        <w:widowControl w:val="0"/>
        <w:spacing w:after="0" w:line="240" w:lineRule="auto"/>
        <w:ind w:left="-90" w:right="-76"/>
        <w:rPr>
          <w:rFonts w:ascii="Cambria" w:eastAsia="Cambria" w:hAnsi="Cambria" w:cs="Cambria"/>
          <w:sz w:val="24"/>
          <w:szCs w:val="24"/>
        </w:rPr>
      </w:pPr>
      <w:r>
        <w:rPr>
          <w:rFonts w:ascii="Cambria" w:eastAsia="Cambria" w:hAnsi="Cambria" w:cs="Cambria"/>
          <w:sz w:val="24"/>
          <w:szCs w:val="24"/>
        </w:rPr>
        <w:t xml:space="preserve">CORREO ELECTRÓNICO: </w:t>
      </w:r>
      <w:r>
        <w:rPr>
          <w:rFonts w:ascii="Cambria" w:eastAsia="Cambria" w:hAnsi="Cambria" w:cs="Cambria"/>
          <w:color w:val="0563C1"/>
          <w:sz w:val="24"/>
          <w:szCs w:val="24"/>
          <w:u w:val="single"/>
        </w:rPr>
        <w:t>[XXXX]</w:t>
      </w:r>
    </w:p>
    <w:p w14:paraId="43701E44" w14:textId="77777777" w:rsidR="00C471A3" w:rsidRDefault="00C471A3">
      <w:pPr>
        <w:shd w:val="clear" w:color="auto" w:fill="FFFFFF"/>
        <w:spacing w:after="0" w:line="240" w:lineRule="auto"/>
        <w:jc w:val="both"/>
        <w:rPr>
          <w:rFonts w:ascii="Cambria" w:eastAsia="Cambria" w:hAnsi="Cambria" w:cs="Cambria"/>
          <w:i/>
          <w:iCs/>
          <w:color w:val="222222"/>
          <w:sz w:val="24"/>
          <w:szCs w:val="24"/>
        </w:rPr>
      </w:pPr>
    </w:p>
    <w:p w14:paraId="3F45F57D" w14:textId="77777777" w:rsidR="00C471A3" w:rsidRDefault="00000000">
      <w:pPr>
        <w:numPr>
          <w:ilvl w:val="0"/>
          <w:numId w:val="4"/>
        </w:numPr>
        <w:shd w:val="clear" w:color="auto" w:fill="FFFFFF"/>
        <w:spacing w:after="0" w:line="240" w:lineRule="auto"/>
        <w:jc w:val="both"/>
        <w:rPr>
          <w:rFonts w:ascii="Cambria" w:eastAsia="Cambria" w:hAnsi="Cambria" w:cs="Cambria"/>
          <w:b/>
          <w:bCs/>
          <w:color w:val="222222"/>
          <w:sz w:val="24"/>
          <w:szCs w:val="24"/>
        </w:rPr>
      </w:pPr>
      <w:r>
        <w:rPr>
          <w:rFonts w:ascii="Cambria" w:eastAsia="Cambria" w:hAnsi="Cambria" w:cs="Cambria"/>
          <w:b/>
          <w:bCs/>
          <w:sz w:val="24"/>
          <w:szCs w:val="24"/>
        </w:rPr>
        <w:t>Compromiso en contra del trabajo infantil y condiciones de trabajo forzoso</w:t>
      </w:r>
    </w:p>
    <w:p w14:paraId="79E78DA1" w14:textId="77777777" w:rsidR="00C471A3" w:rsidRDefault="00C471A3">
      <w:pPr>
        <w:shd w:val="clear" w:color="auto" w:fill="FFFFFF"/>
        <w:spacing w:after="0" w:line="240" w:lineRule="auto"/>
        <w:jc w:val="both"/>
        <w:rPr>
          <w:rFonts w:ascii="Cambria" w:eastAsia="Cambria" w:hAnsi="Cambria" w:cs="Cambria"/>
          <w:sz w:val="24"/>
          <w:szCs w:val="24"/>
        </w:rPr>
      </w:pPr>
    </w:p>
    <w:p w14:paraId="433155CB" w14:textId="1DF0BEB7" w:rsidR="00C471A3" w:rsidRDefault="00000000">
      <w:pPr>
        <w:shd w:val="clear" w:color="auto" w:fill="FFFFFF"/>
        <w:spacing w:after="0" w:line="240" w:lineRule="auto"/>
        <w:jc w:val="both"/>
        <w:rPr>
          <w:rFonts w:ascii="Cambria" w:eastAsia="Cambria" w:hAnsi="Cambria" w:cs="Cambria"/>
          <w:sz w:val="24"/>
          <w:szCs w:val="24"/>
        </w:rPr>
      </w:pPr>
      <w:r>
        <w:rPr>
          <w:rFonts w:ascii="Cambria" w:eastAsia="Cambria" w:hAnsi="Cambria" w:cs="Cambria"/>
          <w:sz w:val="24"/>
          <w:szCs w:val="24"/>
        </w:rPr>
        <w:t xml:space="preserve">En el desarrollo de su empresa, el COMPRADOR se compromete a no contratar y/o vincular a menores de edad, en cumplimiento a la regulación </w:t>
      </w:r>
      <w:r w:rsidR="00A84E6A">
        <w:rPr>
          <w:rFonts w:ascii="Cambria" w:eastAsia="Cambria" w:hAnsi="Cambria" w:cs="Cambria"/>
          <w:sz w:val="24"/>
          <w:szCs w:val="24"/>
        </w:rPr>
        <w:t>colombiana</w:t>
      </w:r>
      <w:r>
        <w:rPr>
          <w:rFonts w:ascii="Cambria" w:eastAsia="Cambria" w:hAnsi="Cambria" w:cs="Cambria"/>
          <w:sz w:val="24"/>
          <w:szCs w:val="24"/>
        </w:rPr>
        <w:t xml:space="preserve"> sobre la materia y a los convenios internacionales en materia de políticas de prevención y erradicación del trabajo infantil ratificados por Colombia y demás normas que consagran los derechos de los niños. Igualmente, declara que protege los derechos básicos de la infancia.</w:t>
      </w:r>
    </w:p>
    <w:p w14:paraId="56B533C5" w14:textId="77777777" w:rsidR="00C471A3" w:rsidRDefault="00000000">
      <w:pPr>
        <w:shd w:val="clear" w:color="auto" w:fill="FFFFFF"/>
        <w:spacing w:after="0" w:line="240" w:lineRule="auto"/>
        <w:ind w:firstLine="40"/>
        <w:jc w:val="both"/>
        <w:rPr>
          <w:rFonts w:ascii="Cambria" w:eastAsia="Cambria" w:hAnsi="Cambria" w:cs="Cambria"/>
          <w:sz w:val="24"/>
          <w:szCs w:val="24"/>
        </w:rPr>
      </w:pPr>
      <w:r>
        <w:rPr>
          <w:rFonts w:ascii="Cambria" w:eastAsia="Cambria" w:hAnsi="Cambria" w:cs="Cambria"/>
          <w:sz w:val="24"/>
          <w:szCs w:val="24"/>
        </w:rPr>
        <w:lastRenderedPageBreak/>
        <w:t xml:space="preserve"> </w:t>
      </w:r>
    </w:p>
    <w:p w14:paraId="00900368" w14:textId="77777777" w:rsidR="00C471A3" w:rsidRDefault="00000000">
      <w:pPr>
        <w:numPr>
          <w:ilvl w:val="0"/>
          <w:numId w:val="4"/>
        </w:numPr>
        <w:shd w:val="clear" w:color="auto" w:fill="FFFFFF"/>
        <w:spacing w:after="0" w:line="240" w:lineRule="auto"/>
        <w:jc w:val="both"/>
        <w:rPr>
          <w:rFonts w:ascii="Cambria" w:eastAsia="Cambria" w:hAnsi="Cambria" w:cs="Cambria"/>
          <w:b/>
          <w:bCs/>
          <w:color w:val="222222"/>
          <w:sz w:val="24"/>
          <w:szCs w:val="24"/>
        </w:rPr>
      </w:pPr>
      <w:r>
        <w:rPr>
          <w:rFonts w:ascii="Cambria" w:eastAsia="Cambria" w:hAnsi="Cambria" w:cs="Cambria"/>
          <w:b/>
          <w:bCs/>
          <w:sz w:val="24"/>
          <w:szCs w:val="24"/>
        </w:rPr>
        <w:t>Buenas prácticas en temas de salud y seguridad en el trabajo.</w:t>
      </w:r>
    </w:p>
    <w:p w14:paraId="2FDF6368" w14:textId="77777777" w:rsidR="00C471A3" w:rsidRDefault="00C471A3">
      <w:pPr>
        <w:shd w:val="clear" w:color="auto" w:fill="FFFFFF"/>
        <w:spacing w:after="0" w:line="240" w:lineRule="auto"/>
        <w:jc w:val="both"/>
        <w:rPr>
          <w:rFonts w:ascii="Cambria" w:eastAsia="Cambria" w:hAnsi="Cambria" w:cs="Cambria"/>
          <w:sz w:val="24"/>
          <w:szCs w:val="24"/>
        </w:rPr>
      </w:pPr>
    </w:p>
    <w:p w14:paraId="27F55038" w14:textId="3C3278DB" w:rsidR="00C471A3" w:rsidRDefault="00000000">
      <w:pPr>
        <w:shd w:val="clear" w:color="auto" w:fill="FFFFFF"/>
        <w:spacing w:after="0" w:line="240" w:lineRule="auto"/>
        <w:jc w:val="both"/>
        <w:rPr>
          <w:rFonts w:ascii="Cambria" w:eastAsia="Cambria" w:hAnsi="Cambria" w:cs="Cambria"/>
          <w:sz w:val="24"/>
          <w:szCs w:val="24"/>
        </w:rPr>
      </w:pPr>
      <w:r>
        <w:rPr>
          <w:rFonts w:ascii="Cambria" w:eastAsia="Cambria" w:hAnsi="Cambria" w:cs="Cambria"/>
          <w:sz w:val="24"/>
          <w:szCs w:val="24"/>
        </w:rPr>
        <w:t xml:space="preserve">El COMPRADOR declara </w:t>
      </w:r>
      <w:r w:rsidR="00A84E6A">
        <w:rPr>
          <w:rFonts w:ascii="Cambria" w:eastAsia="Cambria" w:hAnsi="Cambria" w:cs="Cambria"/>
          <w:sz w:val="24"/>
          <w:szCs w:val="24"/>
        </w:rPr>
        <w:t>que,</w:t>
      </w:r>
      <w:r>
        <w:rPr>
          <w:rFonts w:ascii="Cambria" w:eastAsia="Cambria" w:hAnsi="Cambria" w:cs="Cambria"/>
          <w:sz w:val="24"/>
          <w:szCs w:val="24"/>
        </w:rPr>
        <w:t xml:space="preserve"> durante la vigencia de la presente relación jurídica, implementará todas las medidas posibles para tener buenas prácticas en temas de salud y seguridad en el trabajo, y que se encuentra en trabajo constante por tener mejoras y obtener así, los mejores estándares de calidad relacionados con la salud y la seguridad en el trabajo. Adicionalmente, cumplen con las normas aplicables en Colombia sobre esta materia.</w:t>
      </w:r>
    </w:p>
    <w:p w14:paraId="0913459B" w14:textId="77777777" w:rsidR="00C471A3" w:rsidRDefault="00C471A3">
      <w:pPr>
        <w:widowControl w:val="0"/>
        <w:spacing w:before="235" w:after="0" w:line="240" w:lineRule="auto"/>
        <w:ind w:left="-90" w:right="-76"/>
        <w:jc w:val="both"/>
        <w:rPr>
          <w:rFonts w:ascii="Cambria" w:eastAsia="Cambria" w:hAnsi="Cambria" w:cs="Cambria"/>
          <w:sz w:val="24"/>
          <w:szCs w:val="24"/>
        </w:rPr>
      </w:pPr>
    </w:p>
    <w:p w14:paraId="4362118E" w14:textId="77777777" w:rsidR="00C471A3" w:rsidRDefault="00000000">
      <w:pPr>
        <w:widowControl w:val="0"/>
        <w:spacing w:before="235" w:after="0" w:line="240" w:lineRule="auto"/>
        <w:ind w:left="-90" w:right="-76"/>
        <w:jc w:val="both"/>
        <w:rPr>
          <w:rFonts w:ascii="Cambria" w:eastAsia="Cambria" w:hAnsi="Cambria" w:cs="Cambria"/>
          <w:sz w:val="24"/>
          <w:szCs w:val="24"/>
        </w:rPr>
      </w:pPr>
      <w:r>
        <w:rPr>
          <w:rFonts w:ascii="Cambria" w:eastAsia="Cambria" w:hAnsi="Cambria" w:cs="Cambria"/>
          <w:sz w:val="24"/>
          <w:szCs w:val="24"/>
        </w:rPr>
        <w:t>Esperamos sea de su interés los términos propuestos.</w:t>
      </w:r>
    </w:p>
    <w:p w14:paraId="2448464C" w14:textId="77777777" w:rsidR="00C471A3" w:rsidRDefault="00000000">
      <w:pPr>
        <w:widowControl w:val="0"/>
        <w:spacing w:before="235" w:after="0" w:line="240" w:lineRule="auto"/>
        <w:ind w:left="-90" w:right="-76"/>
        <w:jc w:val="both"/>
        <w:rPr>
          <w:rFonts w:ascii="Cambria" w:eastAsia="Cambria" w:hAnsi="Cambria" w:cs="Cambria"/>
          <w:sz w:val="24"/>
          <w:szCs w:val="24"/>
        </w:rPr>
      </w:pPr>
      <w:r>
        <w:rPr>
          <w:rFonts w:ascii="Cambria" w:eastAsia="Cambria" w:hAnsi="Cambria" w:cs="Cambria"/>
          <w:sz w:val="24"/>
          <w:szCs w:val="24"/>
        </w:rPr>
        <w:t>Cordialmente,</w:t>
      </w:r>
    </w:p>
    <w:p w14:paraId="03BD9B58" w14:textId="77777777" w:rsidR="00C471A3" w:rsidRDefault="00C471A3">
      <w:pPr>
        <w:spacing w:after="0" w:line="240" w:lineRule="auto"/>
        <w:ind w:left="-90" w:right="-76"/>
        <w:jc w:val="both"/>
        <w:rPr>
          <w:rFonts w:ascii="Cambria" w:eastAsia="Cambria" w:hAnsi="Cambria" w:cs="Cambria"/>
          <w:sz w:val="24"/>
          <w:szCs w:val="24"/>
        </w:rPr>
      </w:pPr>
    </w:p>
    <w:p w14:paraId="1BFD2842" w14:textId="77777777" w:rsidR="00C471A3" w:rsidRDefault="00C471A3">
      <w:pPr>
        <w:spacing w:after="0" w:line="240" w:lineRule="auto"/>
        <w:ind w:left="-90" w:right="-76"/>
        <w:jc w:val="both"/>
        <w:rPr>
          <w:rFonts w:ascii="Cambria" w:eastAsia="Cambria" w:hAnsi="Cambria" w:cs="Cambria"/>
          <w:sz w:val="24"/>
          <w:szCs w:val="24"/>
        </w:rPr>
      </w:pPr>
    </w:p>
    <w:p w14:paraId="59FE22AC" w14:textId="77777777" w:rsidR="00C471A3" w:rsidRDefault="00000000" w:rsidP="00A84E6A">
      <w:pPr>
        <w:spacing w:after="0" w:line="240" w:lineRule="auto"/>
        <w:ind w:left="-90" w:right="-76"/>
        <w:rPr>
          <w:rFonts w:ascii="Cambria" w:eastAsia="Cambria" w:hAnsi="Cambria" w:cs="Cambria"/>
          <w:sz w:val="24"/>
          <w:szCs w:val="24"/>
        </w:rPr>
      </w:pPr>
      <w:r>
        <w:rPr>
          <w:rFonts w:ascii="Cambria" w:eastAsia="Cambria" w:hAnsi="Cambria" w:cs="Cambria"/>
          <w:sz w:val="24"/>
          <w:szCs w:val="24"/>
        </w:rPr>
        <w:t>[RAZÓN SOCIAL]</w:t>
      </w:r>
      <w:r>
        <w:rPr>
          <w:rFonts w:ascii="Cambria" w:eastAsia="Cambria" w:hAnsi="Cambria" w:cs="Cambria"/>
          <w:sz w:val="24"/>
          <w:szCs w:val="24"/>
        </w:rPr>
        <w:br/>
        <w:t>[NIT]</w:t>
      </w:r>
      <w:r>
        <w:rPr>
          <w:rFonts w:ascii="Cambria" w:eastAsia="Cambria" w:hAnsi="Cambria" w:cs="Cambria"/>
          <w:sz w:val="24"/>
          <w:szCs w:val="24"/>
        </w:rPr>
        <w:br/>
        <w:t>[REPRESENTANTE LEGAL]</w:t>
      </w:r>
      <w:r>
        <w:rPr>
          <w:rFonts w:ascii="Cambria" w:eastAsia="Cambria" w:hAnsi="Cambria" w:cs="Cambria"/>
          <w:sz w:val="24"/>
          <w:szCs w:val="24"/>
        </w:rPr>
        <w:br/>
        <w:t>[CÉDULA]</w:t>
      </w:r>
    </w:p>
    <w:p w14:paraId="05851141" w14:textId="77777777" w:rsidR="00C471A3" w:rsidRDefault="00C471A3">
      <w:pPr>
        <w:spacing w:after="0" w:line="240" w:lineRule="auto"/>
        <w:ind w:left="-90" w:right="-76"/>
        <w:jc w:val="both"/>
        <w:rPr>
          <w:rFonts w:ascii="Cambria" w:eastAsia="Cambria" w:hAnsi="Cambria" w:cs="Cambria"/>
          <w:sz w:val="24"/>
          <w:szCs w:val="24"/>
        </w:rPr>
      </w:pPr>
    </w:p>
    <w:p w14:paraId="5CF3AC40" w14:textId="77777777" w:rsidR="00C471A3" w:rsidRDefault="00C471A3">
      <w:pPr>
        <w:spacing w:after="0" w:line="240" w:lineRule="auto"/>
        <w:ind w:left="-90" w:right="-76"/>
        <w:jc w:val="both"/>
        <w:rPr>
          <w:rFonts w:ascii="Cambria" w:eastAsia="Cambria" w:hAnsi="Cambria" w:cs="Cambria"/>
          <w:sz w:val="24"/>
          <w:szCs w:val="24"/>
        </w:rPr>
      </w:pPr>
    </w:p>
    <w:p w14:paraId="0B23F197" w14:textId="77777777" w:rsidR="00C471A3" w:rsidRDefault="00C471A3">
      <w:pPr>
        <w:spacing w:after="0" w:line="240" w:lineRule="auto"/>
        <w:ind w:left="-90" w:right="-76"/>
        <w:jc w:val="both"/>
        <w:rPr>
          <w:rFonts w:ascii="Cambria" w:eastAsia="Cambria" w:hAnsi="Cambria" w:cs="Cambria"/>
          <w:sz w:val="24"/>
          <w:szCs w:val="24"/>
        </w:rPr>
      </w:pPr>
    </w:p>
    <w:p w14:paraId="7CF7D544" w14:textId="77777777" w:rsidR="00C471A3" w:rsidRDefault="00C471A3">
      <w:pPr>
        <w:spacing w:after="0" w:line="240" w:lineRule="auto"/>
        <w:ind w:left="-90" w:right="-76"/>
        <w:jc w:val="both"/>
        <w:rPr>
          <w:rFonts w:ascii="Cambria" w:eastAsia="Cambria" w:hAnsi="Cambria" w:cs="Cambria"/>
          <w:sz w:val="24"/>
          <w:szCs w:val="24"/>
        </w:rPr>
      </w:pPr>
    </w:p>
    <w:p w14:paraId="4ABD805F" w14:textId="77777777" w:rsidR="00C471A3" w:rsidRDefault="00C471A3">
      <w:pPr>
        <w:spacing w:after="0" w:line="240" w:lineRule="auto"/>
        <w:ind w:left="-90" w:right="-76"/>
        <w:jc w:val="both"/>
        <w:rPr>
          <w:rFonts w:ascii="Cambria" w:eastAsia="Cambria" w:hAnsi="Cambria" w:cs="Cambria"/>
          <w:sz w:val="24"/>
          <w:szCs w:val="24"/>
        </w:rPr>
      </w:pPr>
    </w:p>
    <w:p w14:paraId="62F2A14A" w14:textId="77777777" w:rsidR="00C471A3" w:rsidRDefault="00C471A3">
      <w:pPr>
        <w:spacing w:after="0" w:line="240" w:lineRule="auto"/>
        <w:ind w:left="-90" w:right="-76"/>
        <w:jc w:val="both"/>
        <w:rPr>
          <w:rFonts w:ascii="Cambria" w:eastAsia="Cambria" w:hAnsi="Cambria" w:cs="Cambria"/>
          <w:sz w:val="24"/>
          <w:szCs w:val="24"/>
        </w:rPr>
      </w:pPr>
    </w:p>
    <w:p w14:paraId="1122797D" w14:textId="77777777" w:rsidR="00C471A3" w:rsidRDefault="00C471A3">
      <w:pPr>
        <w:spacing w:after="0" w:line="240" w:lineRule="auto"/>
        <w:ind w:left="-90" w:right="-76"/>
        <w:jc w:val="both"/>
        <w:rPr>
          <w:rFonts w:ascii="Cambria" w:eastAsia="Cambria" w:hAnsi="Cambria" w:cs="Cambria"/>
          <w:sz w:val="24"/>
          <w:szCs w:val="24"/>
        </w:rPr>
      </w:pPr>
    </w:p>
    <w:p w14:paraId="729B6F92" w14:textId="77777777" w:rsidR="00C471A3" w:rsidRDefault="00C471A3">
      <w:pPr>
        <w:spacing w:after="0" w:line="240" w:lineRule="auto"/>
        <w:ind w:left="-90" w:right="-76"/>
        <w:jc w:val="both"/>
        <w:rPr>
          <w:rFonts w:ascii="Cambria" w:eastAsia="Cambria" w:hAnsi="Cambria" w:cs="Cambria"/>
          <w:sz w:val="24"/>
          <w:szCs w:val="24"/>
        </w:rPr>
      </w:pPr>
    </w:p>
    <w:p w14:paraId="501438F6" w14:textId="77777777" w:rsidR="00C471A3" w:rsidRDefault="00C471A3">
      <w:pPr>
        <w:spacing w:after="0" w:line="240" w:lineRule="auto"/>
        <w:ind w:left="-90" w:right="-76"/>
        <w:jc w:val="both"/>
        <w:rPr>
          <w:rFonts w:ascii="Cambria" w:eastAsia="Cambria" w:hAnsi="Cambria" w:cs="Cambria"/>
          <w:sz w:val="24"/>
          <w:szCs w:val="24"/>
        </w:rPr>
      </w:pPr>
    </w:p>
    <w:p w14:paraId="32DA1833" w14:textId="77777777" w:rsidR="00C471A3" w:rsidRDefault="00C471A3">
      <w:pPr>
        <w:spacing w:after="0" w:line="240" w:lineRule="auto"/>
        <w:ind w:left="-90" w:right="-76"/>
        <w:jc w:val="both"/>
        <w:rPr>
          <w:rFonts w:ascii="Cambria" w:eastAsia="Cambria" w:hAnsi="Cambria" w:cs="Cambria"/>
          <w:sz w:val="24"/>
          <w:szCs w:val="24"/>
        </w:rPr>
      </w:pPr>
    </w:p>
    <w:p w14:paraId="73DF2667" w14:textId="77777777" w:rsidR="00C471A3" w:rsidRDefault="00C471A3">
      <w:pPr>
        <w:spacing w:after="0" w:line="240" w:lineRule="auto"/>
        <w:ind w:left="-90" w:right="-76"/>
        <w:jc w:val="both"/>
        <w:rPr>
          <w:rFonts w:ascii="Cambria" w:eastAsia="Cambria" w:hAnsi="Cambria" w:cs="Cambria"/>
          <w:sz w:val="24"/>
          <w:szCs w:val="24"/>
        </w:rPr>
      </w:pPr>
    </w:p>
    <w:p w14:paraId="52D1415E" w14:textId="77777777" w:rsidR="00C471A3" w:rsidRDefault="00C471A3">
      <w:pPr>
        <w:spacing w:after="0" w:line="240" w:lineRule="auto"/>
        <w:ind w:left="-90" w:right="-76"/>
        <w:jc w:val="both"/>
        <w:rPr>
          <w:rFonts w:ascii="Cambria" w:eastAsia="Cambria" w:hAnsi="Cambria" w:cs="Cambria"/>
          <w:sz w:val="24"/>
          <w:szCs w:val="24"/>
        </w:rPr>
      </w:pPr>
    </w:p>
    <w:p w14:paraId="40C5880B" w14:textId="77777777" w:rsidR="00C471A3" w:rsidRDefault="00C471A3">
      <w:pPr>
        <w:spacing w:after="0" w:line="240" w:lineRule="auto"/>
        <w:ind w:left="-90" w:right="-76"/>
        <w:jc w:val="both"/>
        <w:rPr>
          <w:rFonts w:ascii="Cambria" w:eastAsia="Cambria" w:hAnsi="Cambria" w:cs="Cambria"/>
          <w:sz w:val="24"/>
          <w:szCs w:val="24"/>
        </w:rPr>
      </w:pPr>
    </w:p>
    <w:p w14:paraId="7500E01D" w14:textId="77777777" w:rsidR="00C471A3" w:rsidRDefault="00C471A3">
      <w:pPr>
        <w:spacing w:after="0" w:line="240" w:lineRule="auto"/>
        <w:ind w:left="-90" w:right="-76"/>
        <w:jc w:val="both"/>
        <w:rPr>
          <w:rFonts w:ascii="Cambria" w:eastAsia="Cambria" w:hAnsi="Cambria" w:cs="Cambria"/>
          <w:sz w:val="24"/>
          <w:szCs w:val="24"/>
        </w:rPr>
      </w:pPr>
    </w:p>
    <w:p w14:paraId="3DA2BBBC" w14:textId="77777777" w:rsidR="00C471A3" w:rsidRDefault="00C471A3">
      <w:pPr>
        <w:spacing w:after="0" w:line="240" w:lineRule="auto"/>
        <w:ind w:left="-90" w:right="-76"/>
        <w:jc w:val="both"/>
        <w:rPr>
          <w:rFonts w:ascii="Cambria" w:eastAsia="Cambria" w:hAnsi="Cambria" w:cs="Cambria"/>
          <w:sz w:val="24"/>
          <w:szCs w:val="24"/>
        </w:rPr>
      </w:pPr>
    </w:p>
    <w:p w14:paraId="2708F73C" w14:textId="77777777" w:rsidR="00C471A3" w:rsidRDefault="00C471A3">
      <w:pPr>
        <w:spacing w:after="0" w:line="240" w:lineRule="auto"/>
        <w:ind w:left="-90" w:right="-76"/>
        <w:jc w:val="both"/>
        <w:rPr>
          <w:rFonts w:ascii="Cambria" w:eastAsia="Cambria" w:hAnsi="Cambria" w:cs="Cambria"/>
          <w:sz w:val="24"/>
          <w:szCs w:val="24"/>
        </w:rPr>
      </w:pPr>
    </w:p>
    <w:p w14:paraId="1E018DC5" w14:textId="77777777" w:rsidR="00C471A3" w:rsidRDefault="00C471A3">
      <w:pPr>
        <w:spacing w:after="0" w:line="240" w:lineRule="auto"/>
        <w:ind w:left="-90" w:right="-76"/>
        <w:jc w:val="both"/>
        <w:rPr>
          <w:rFonts w:ascii="Cambria" w:eastAsia="Cambria" w:hAnsi="Cambria" w:cs="Cambria"/>
          <w:sz w:val="24"/>
          <w:szCs w:val="24"/>
        </w:rPr>
      </w:pPr>
    </w:p>
    <w:p w14:paraId="3CA8714B" w14:textId="77777777" w:rsidR="00C471A3" w:rsidRDefault="00C471A3">
      <w:pPr>
        <w:spacing w:after="0" w:line="240" w:lineRule="auto"/>
        <w:ind w:left="-90" w:right="-76"/>
        <w:jc w:val="both"/>
        <w:rPr>
          <w:rFonts w:ascii="Cambria" w:eastAsia="Cambria" w:hAnsi="Cambria" w:cs="Cambria"/>
          <w:sz w:val="24"/>
          <w:szCs w:val="24"/>
        </w:rPr>
      </w:pPr>
    </w:p>
    <w:p w14:paraId="250F22F7" w14:textId="77777777" w:rsidR="00C471A3" w:rsidRDefault="00C471A3">
      <w:pPr>
        <w:spacing w:after="0" w:line="240" w:lineRule="auto"/>
        <w:ind w:left="-90" w:right="-76"/>
        <w:jc w:val="both"/>
        <w:rPr>
          <w:rFonts w:ascii="Cambria" w:eastAsia="Cambria" w:hAnsi="Cambria" w:cs="Cambria"/>
          <w:sz w:val="24"/>
          <w:szCs w:val="24"/>
        </w:rPr>
      </w:pPr>
    </w:p>
    <w:p w14:paraId="50BD139A" w14:textId="77777777" w:rsidR="00C471A3" w:rsidRDefault="00C471A3">
      <w:pPr>
        <w:spacing w:after="0" w:line="240" w:lineRule="auto"/>
        <w:ind w:left="-90" w:right="-76"/>
        <w:jc w:val="both"/>
        <w:rPr>
          <w:rFonts w:ascii="Cambria" w:eastAsia="Cambria" w:hAnsi="Cambria" w:cs="Cambria"/>
          <w:sz w:val="24"/>
          <w:szCs w:val="24"/>
        </w:rPr>
      </w:pPr>
    </w:p>
    <w:p w14:paraId="4F957A01" w14:textId="77777777" w:rsidR="00A84E6A" w:rsidRDefault="00A84E6A">
      <w:pPr>
        <w:spacing w:after="0" w:line="240" w:lineRule="auto"/>
        <w:ind w:left="-90" w:right="-76"/>
        <w:jc w:val="both"/>
        <w:rPr>
          <w:rFonts w:ascii="Cambria" w:eastAsia="Cambria" w:hAnsi="Cambria" w:cs="Cambria"/>
          <w:sz w:val="24"/>
          <w:szCs w:val="24"/>
        </w:rPr>
      </w:pPr>
    </w:p>
    <w:p w14:paraId="3978EF5B" w14:textId="77777777" w:rsidR="00A84E6A" w:rsidRDefault="00A84E6A">
      <w:pPr>
        <w:spacing w:after="0" w:line="240" w:lineRule="auto"/>
        <w:ind w:left="-90" w:right="-76"/>
        <w:jc w:val="both"/>
        <w:rPr>
          <w:rFonts w:ascii="Cambria" w:eastAsia="Cambria" w:hAnsi="Cambria" w:cs="Cambria"/>
          <w:sz w:val="24"/>
          <w:szCs w:val="24"/>
        </w:rPr>
      </w:pPr>
    </w:p>
    <w:p w14:paraId="00A5EBCB" w14:textId="77777777" w:rsidR="00C471A3" w:rsidRDefault="00C471A3">
      <w:pPr>
        <w:spacing w:after="0" w:line="240" w:lineRule="auto"/>
        <w:ind w:left="-90" w:right="-76"/>
        <w:jc w:val="both"/>
        <w:rPr>
          <w:rFonts w:ascii="Cambria" w:eastAsia="Cambria" w:hAnsi="Cambria" w:cs="Cambria"/>
          <w:sz w:val="24"/>
          <w:szCs w:val="24"/>
        </w:rPr>
      </w:pPr>
    </w:p>
    <w:p w14:paraId="78536CFC" w14:textId="77777777" w:rsidR="00C471A3" w:rsidRDefault="00C471A3">
      <w:pPr>
        <w:spacing w:after="0" w:line="240" w:lineRule="auto"/>
        <w:ind w:left="-90" w:right="-76"/>
        <w:jc w:val="both"/>
        <w:rPr>
          <w:rFonts w:ascii="Cambria" w:eastAsia="Cambria" w:hAnsi="Cambria" w:cs="Cambria"/>
          <w:sz w:val="24"/>
          <w:szCs w:val="24"/>
        </w:rPr>
      </w:pPr>
    </w:p>
    <w:p w14:paraId="33890020" w14:textId="77777777" w:rsidR="00C471A3" w:rsidRDefault="00000000">
      <w:pPr>
        <w:spacing w:after="0" w:line="240" w:lineRule="auto"/>
        <w:jc w:val="center"/>
        <w:rPr>
          <w:rFonts w:ascii="Cambria" w:eastAsia="Cambria" w:hAnsi="Cambria" w:cs="Cambria"/>
          <w:sz w:val="24"/>
          <w:szCs w:val="24"/>
        </w:rPr>
      </w:pPr>
      <w:r>
        <w:rPr>
          <w:rFonts w:ascii="Cambria" w:eastAsia="Cambria" w:hAnsi="Cambria" w:cs="Cambria"/>
          <w:b/>
          <w:bCs/>
          <w:sz w:val="24"/>
          <w:szCs w:val="24"/>
        </w:rPr>
        <w:lastRenderedPageBreak/>
        <w:t>ANEXO No. 5 - PAGARÉ BIA ENERGY Y CARTA DE INSTRUCCIONES</w:t>
      </w:r>
    </w:p>
    <w:p w14:paraId="29D6A551" w14:textId="77777777" w:rsidR="00C471A3" w:rsidRDefault="00C471A3">
      <w:pPr>
        <w:spacing w:after="0" w:line="240" w:lineRule="auto"/>
        <w:jc w:val="center"/>
        <w:rPr>
          <w:rFonts w:ascii="Cambria" w:eastAsia="Cambria" w:hAnsi="Cambria" w:cs="Cambria"/>
          <w:sz w:val="24"/>
          <w:szCs w:val="24"/>
        </w:rPr>
      </w:pPr>
    </w:p>
    <w:p w14:paraId="2A90D82A" w14:textId="77777777" w:rsidR="00C471A3" w:rsidRDefault="00000000">
      <w:pPr>
        <w:spacing w:after="0" w:line="240" w:lineRule="auto"/>
        <w:rPr>
          <w:rFonts w:ascii="Cambria" w:eastAsia="Cambria" w:hAnsi="Cambria" w:cs="Cambria"/>
          <w:sz w:val="24"/>
          <w:szCs w:val="24"/>
        </w:rPr>
      </w:pPr>
      <w:r>
        <w:rPr>
          <w:rFonts w:ascii="Cambria" w:eastAsia="Cambria" w:hAnsi="Cambria" w:cs="Cambria"/>
          <w:b/>
          <w:bCs/>
          <w:sz w:val="24"/>
          <w:szCs w:val="24"/>
        </w:rPr>
        <w:t>PAGARÉ BIA COMO ACREEDOR</w:t>
      </w:r>
    </w:p>
    <w:p w14:paraId="11C17E87" w14:textId="77777777" w:rsidR="00C471A3" w:rsidRDefault="00C471A3">
      <w:pPr>
        <w:spacing w:after="0" w:line="240" w:lineRule="auto"/>
        <w:jc w:val="center"/>
        <w:rPr>
          <w:rFonts w:ascii="Cambria" w:eastAsia="Cambria" w:hAnsi="Cambria" w:cs="Cambria"/>
          <w:sz w:val="24"/>
          <w:szCs w:val="24"/>
        </w:rPr>
      </w:pPr>
    </w:p>
    <w:p w14:paraId="471FCE85" w14:textId="77777777" w:rsidR="00C471A3" w:rsidRDefault="00000000">
      <w:pPr>
        <w:spacing w:after="0" w:line="240" w:lineRule="auto"/>
        <w:jc w:val="center"/>
        <w:rPr>
          <w:rFonts w:ascii="Cambria" w:eastAsia="Cambria" w:hAnsi="Cambria" w:cs="Cambria"/>
          <w:sz w:val="24"/>
          <w:szCs w:val="24"/>
        </w:rPr>
        <w:sectPr w:rsidR="00C471A3">
          <w:headerReference w:type="default" r:id="rId12"/>
          <w:footerReference w:type="default" r:id="rId13"/>
          <w:headerReference w:type="first" r:id="rId14"/>
          <w:pgSz w:w="12240" w:h="15840"/>
          <w:pgMar w:top="1701" w:right="1701" w:bottom="1418" w:left="1701" w:header="708" w:footer="708" w:gutter="0"/>
          <w:pgNumType w:start="1"/>
          <w:cols w:space="720"/>
        </w:sectPr>
      </w:pPr>
      <w:r>
        <w:rPr>
          <w:rFonts w:ascii="Cambria" w:eastAsia="Cambria" w:hAnsi="Cambria" w:cs="Cambria"/>
          <w:b/>
          <w:bCs/>
          <w:sz w:val="24"/>
          <w:szCs w:val="24"/>
        </w:rPr>
        <w:t>PAGARÉ No. [XXXX]</w:t>
      </w:r>
    </w:p>
    <w:p w14:paraId="2A42971D" w14:textId="77777777" w:rsidR="00C471A3" w:rsidRDefault="00000000">
      <w:pPr>
        <w:widowControl w:val="0"/>
        <w:spacing w:before="834" w:after="0" w:line="240" w:lineRule="auto"/>
        <w:ind w:right="1210" w:firstLine="1350"/>
        <w:rPr>
          <w:rFonts w:ascii="Cambria" w:eastAsia="Cambria" w:hAnsi="Cambria" w:cs="Cambria"/>
          <w:sz w:val="24"/>
          <w:szCs w:val="24"/>
        </w:rPr>
      </w:pPr>
      <w:r>
        <w:rPr>
          <w:rFonts w:ascii="Cambria" w:eastAsia="Cambria" w:hAnsi="Cambria" w:cs="Cambria"/>
          <w:b/>
          <w:bCs/>
          <w:sz w:val="24"/>
          <w:szCs w:val="24"/>
        </w:rPr>
        <w:t xml:space="preserve">OFERTA DE SUMINISTRO DE ENERGÍA ELÉCTRICA No. [XXXX] </w:t>
      </w:r>
    </w:p>
    <w:p w14:paraId="57AC025C" w14:textId="77777777" w:rsidR="00C471A3" w:rsidRDefault="00000000">
      <w:pPr>
        <w:widowControl w:val="0"/>
        <w:spacing w:before="278" w:after="0" w:line="240" w:lineRule="auto"/>
        <w:ind w:left="1407"/>
        <w:rPr>
          <w:rFonts w:ascii="Cambria" w:eastAsia="Cambria" w:hAnsi="Cambria" w:cs="Cambria"/>
          <w:sz w:val="24"/>
          <w:szCs w:val="24"/>
        </w:rPr>
      </w:pPr>
      <w:r>
        <w:rPr>
          <w:rFonts w:ascii="Cambria" w:eastAsia="Cambria" w:hAnsi="Cambria" w:cs="Cambria"/>
          <w:b/>
          <w:bCs/>
          <w:sz w:val="24"/>
          <w:szCs w:val="24"/>
        </w:rPr>
        <w:t>BIA ENERGY SAS ESP NIT 901.588.412-3 - ACREEDOR</w:t>
      </w:r>
    </w:p>
    <w:p w14:paraId="7CE3608E" w14:textId="77777777" w:rsidR="00C471A3" w:rsidRDefault="00000000">
      <w:pPr>
        <w:widowControl w:val="0"/>
        <w:spacing w:before="26" w:after="0" w:line="240" w:lineRule="auto"/>
        <w:ind w:left="1407"/>
        <w:rPr>
          <w:rFonts w:ascii="Cambria" w:eastAsia="Cambria" w:hAnsi="Cambria" w:cs="Cambria"/>
          <w:sz w:val="24"/>
          <w:szCs w:val="24"/>
        </w:rPr>
      </w:pPr>
      <w:r>
        <w:rPr>
          <w:rFonts w:ascii="Cambria" w:eastAsia="Cambria" w:hAnsi="Cambria" w:cs="Cambria"/>
          <w:b/>
          <w:bCs/>
          <w:sz w:val="24"/>
          <w:szCs w:val="24"/>
        </w:rPr>
        <w:t>[XXXX] NIT: [XXX] - DEUDOR</w:t>
      </w:r>
    </w:p>
    <w:p w14:paraId="39FC1F52" w14:textId="77777777" w:rsidR="00C471A3" w:rsidRDefault="00000000">
      <w:pPr>
        <w:widowControl w:val="0"/>
        <w:spacing w:before="288" w:after="0" w:line="240" w:lineRule="auto"/>
        <w:ind w:left="1406" w:right="339" w:firstLine="15"/>
        <w:jc w:val="both"/>
        <w:rPr>
          <w:rFonts w:ascii="Cambria" w:eastAsia="Cambria" w:hAnsi="Cambria" w:cs="Cambria"/>
          <w:sz w:val="24"/>
          <w:szCs w:val="24"/>
        </w:rPr>
      </w:pPr>
      <w:r>
        <w:rPr>
          <w:rFonts w:ascii="Cambria" w:eastAsia="Cambria" w:hAnsi="Cambria" w:cs="Cambria"/>
          <w:b/>
          <w:bCs/>
          <w:sz w:val="24"/>
          <w:szCs w:val="24"/>
        </w:rPr>
        <w:t xml:space="preserve">[XXXX], </w:t>
      </w:r>
      <w:r>
        <w:rPr>
          <w:rFonts w:ascii="Cambria" w:eastAsia="Cambria" w:hAnsi="Cambria" w:cs="Cambria"/>
          <w:sz w:val="24"/>
          <w:szCs w:val="24"/>
        </w:rPr>
        <w:t xml:space="preserve">empresa de servicios públicos domiciliarios, creada como consta en el certificado de existencia y representación legal, en cuyo nombre y representación legal actúa [XXXX], mayor de edad, identificado como aparece al pie de su firma, en calidad de [Gerente General/ Representante Legal] debidamente facultado para el presente acto, persona jurídica que en adelante se llamará </w:t>
      </w:r>
      <w:r>
        <w:rPr>
          <w:rFonts w:ascii="Cambria" w:eastAsia="Cambria" w:hAnsi="Cambria" w:cs="Cambria"/>
          <w:b/>
          <w:bCs/>
          <w:sz w:val="24"/>
          <w:szCs w:val="24"/>
        </w:rPr>
        <w:t>EL DEUDOR</w:t>
      </w:r>
      <w:r>
        <w:rPr>
          <w:rFonts w:ascii="Cambria" w:eastAsia="Cambria" w:hAnsi="Cambria" w:cs="Cambria"/>
          <w:sz w:val="24"/>
          <w:szCs w:val="24"/>
        </w:rPr>
        <w:t xml:space="preserve">, declaro: </w:t>
      </w:r>
    </w:p>
    <w:p w14:paraId="184A70D2" w14:textId="77777777" w:rsidR="00C471A3" w:rsidRDefault="00000000">
      <w:pPr>
        <w:widowControl w:val="0"/>
        <w:spacing w:before="288" w:after="0" w:line="240" w:lineRule="auto"/>
        <w:ind w:left="1406" w:right="339" w:firstLine="15"/>
        <w:jc w:val="both"/>
        <w:rPr>
          <w:rFonts w:ascii="Cambria" w:eastAsia="Cambria" w:hAnsi="Cambria" w:cs="Cambria"/>
          <w:sz w:val="24"/>
          <w:szCs w:val="24"/>
        </w:rPr>
      </w:pPr>
      <w:r>
        <w:rPr>
          <w:rFonts w:ascii="Cambria" w:eastAsia="Cambria" w:hAnsi="Cambria" w:cs="Cambria"/>
          <w:b/>
          <w:bCs/>
          <w:sz w:val="24"/>
          <w:szCs w:val="24"/>
        </w:rPr>
        <w:t xml:space="preserve">PRIMERO.- Objeto: </w:t>
      </w:r>
      <w:r>
        <w:rPr>
          <w:rFonts w:ascii="Cambria" w:eastAsia="Cambria" w:hAnsi="Cambria" w:cs="Cambria"/>
          <w:sz w:val="24"/>
          <w:szCs w:val="24"/>
        </w:rPr>
        <w:t xml:space="preserve">Que en virtud del presente título valor, </w:t>
      </w:r>
      <w:r>
        <w:rPr>
          <w:rFonts w:ascii="Cambria" w:eastAsia="Cambria" w:hAnsi="Cambria" w:cs="Cambria"/>
          <w:b/>
          <w:bCs/>
          <w:sz w:val="24"/>
          <w:szCs w:val="24"/>
        </w:rPr>
        <w:t xml:space="preserve">EL DEUDOR </w:t>
      </w:r>
      <w:r>
        <w:rPr>
          <w:rFonts w:ascii="Cambria" w:eastAsia="Cambria" w:hAnsi="Cambria" w:cs="Cambria"/>
          <w:sz w:val="24"/>
          <w:szCs w:val="24"/>
        </w:rPr>
        <w:t xml:space="preserve">pagará incondicionalmente a la orden de </w:t>
      </w:r>
      <w:r>
        <w:rPr>
          <w:rFonts w:ascii="Cambria" w:eastAsia="Cambria" w:hAnsi="Cambria" w:cs="Cambria"/>
          <w:b/>
          <w:bCs/>
          <w:sz w:val="24"/>
          <w:szCs w:val="24"/>
        </w:rPr>
        <w:t xml:space="preserve">BIA ENERGY  SAS ESP </w:t>
      </w:r>
      <w:r>
        <w:rPr>
          <w:rFonts w:ascii="Cambria" w:eastAsia="Cambria" w:hAnsi="Cambria" w:cs="Cambria"/>
          <w:sz w:val="24"/>
          <w:szCs w:val="24"/>
        </w:rPr>
        <w:t xml:space="preserve">o a quien represente sus derechos o actúe como tenedor del título, en sus oficinas de la ciudad de  ______________, el día __________ del mes _____________del año _________, la suma de _________________________ millones de pesos ($_______________________) moneda legal, por concepto de cláusula penal pecuniaria, capital, más los intereses corrientes conforme a certificación de la Superintendencia Financiera y moratorios a la tasa máxima legal permitida hasta que se realice el pago de la obligación, valor este que corresponden a  la cuantificación del incumplimiento por parte de </w:t>
      </w:r>
      <w:r>
        <w:rPr>
          <w:rFonts w:ascii="Cambria" w:eastAsia="Cambria" w:hAnsi="Cambria" w:cs="Cambria"/>
          <w:b/>
          <w:bCs/>
          <w:sz w:val="24"/>
          <w:szCs w:val="24"/>
        </w:rPr>
        <w:t xml:space="preserve">[XXXX] </w:t>
      </w:r>
      <w:r>
        <w:rPr>
          <w:rFonts w:ascii="Cambria" w:eastAsia="Cambria" w:hAnsi="Cambria" w:cs="Cambria"/>
          <w:sz w:val="24"/>
          <w:szCs w:val="24"/>
        </w:rPr>
        <w:t xml:space="preserve">de las  obligaciones derivadas de la ejecución de la Oferta No. [XXXX]. </w:t>
      </w:r>
    </w:p>
    <w:p w14:paraId="7AD6EE92" w14:textId="77777777" w:rsidR="00C471A3" w:rsidRDefault="00000000">
      <w:pPr>
        <w:widowControl w:val="0"/>
        <w:spacing w:before="288" w:after="0" w:line="240" w:lineRule="auto"/>
        <w:ind w:left="1406" w:right="339" w:firstLine="15"/>
        <w:jc w:val="both"/>
        <w:rPr>
          <w:rFonts w:ascii="Cambria" w:eastAsia="Cambria" w:hAnsi="Cambria" w:cs="Cambria"/>
          <w:sz w:val="24"/>
          <w:szCs w:val="24"/>
        </w:rPr>
      </w:pPr>
      <w:r>
        <w:rPr>
          <w:rFonts w:ascii="Cambria" w:eastAsia="Cambria" w:hAnsi="Cambria" w:cs="Cambria"/>
          <w:b/>
          <w:bCs/>
          <w:sz w:val="24"/>
          <w:szCs w:val="24"/>
        </w:rPr>
        <w:t>SEGUNDA- Gastos</w:t>
      </w:r>
      <w:r>
        <w:rPr>
          <w:rFonts w:ascii="Cambria" w:eastAsia="Cambria" w:hAnsi="Cambria" w:cs="Cambria"/>
          <w:sz w:val="24"/>
          <w:szCs w:val="24"/>
        </w:rPr>
        <w:t xml:space="preserve">. En caso de que haya lugar al recaudo judicial o extrajudicial de la obligación contenida en el presente título valor será a mi cargo las costas judiciales y/o los gastos de cobranza tales como honorarios de abogados que se causen por tal razón. En virtud de lo anterior, </w:t>
      </w:r>
      <w:r>
        <w:rPr>
          <w:rFonts w:ascii="Cambria" w:eastAsia="Cambria" w:hAnsi="Cambria" w:cs="Cambria"/>
          <w:b/>
          <w:bCs/>
          <w:sz w:val="24"/>
          <w:szCs w:val="24"/>
        </w:rPr>
        <w:t>EL</w:t>
      </w:r>
      <w:r>
        <w:rPr>
          <w:rFonts w:ascii="Cambria" w:eastAsia="Cambria" w:hAnsi="Cambria" w:cs="Cambria"/>
          <w:sz w:val="24"/>
          <w:szCs w:val="24"/>
        </w:rPr>
        <w:t xml:space="preserve"> </w:t>
      </w:r>
      <w:r>
        <w:rPr>
          <w:rFonts w:ascii="Cambria" w:eastAsia="Cambria" w:hAnsi="Cambria" w:cs="Cambria"/>
          <w:b/>
          <w:bCs/>
          <w:sz w:val="24"/>
          <w:szCs w:val="24"/>
        </w:rPr>
        <w:t xml:space="preserve">DEUDOR </w:t>
      </w:r>
      <w:r>
        <w:rPr>
          <w:rFonts w:ascii="Cambria" w:eastAsia="Cambria" w:hAnsi="Cambria" w:cs="Cambria"/>
          <w:sz w:val="24"/>
          <w:szCs w:val="24"/>
        </w:rPr>
        <w:t xml:space="preserve">pagará incondicionalmente a la orden de </w:t>
      </w:r>
      <w:r>
        <w:rPr>
          <w:rFonts w:ascii="Cambria" w:eastAsia="Cambria" w:hAnsi="Cambria" w:cs="Cambria"/>
          <w:b/>
          <w:bCs/>
          <w:sz w:val="24"/>
          <w:szCs w:val="24"/>
        </w:rPr>
        <w:t>BIA ENERGY SAS ESP</w:t>
      </w:r>
      <w:r>
        <w:rPr>
          <w:rFonts w:ascii="Cambria" w:eastAsia="Cambria" w:hAnsi="Cambria" w:cs="Cambria"/>
          <w:sz w:val="24"/>
          <w:szCs w:val="24"/>
        </w:rPr>
        <w:t xml:space="preserve"> o a quien represente sus derechos o actúe como tenedor del título, en sus oficinas de la ciudad de ______________, el día __________ del mes _____________del año _________, la suma de _________________________ millones de pesos ($_______________________) moneda legal, por concepto de “Gastos”.</w:t>
      </w:r>
    </w:p>
    <w:p w14:paraId="228B3F6B" w14:textId="77777777" w:rsidR="00C471A3" w:rsidRDefault="00000000">
      <w:pPr>
        <w:widowControl w:val="0"/>
        <w:spacing w:before="288" w:after="0" w:line="240" w:lineRule="auto"/>
        <w:ind w:left="1406" w:right="339" w:firstLine="15"/>
        <w:jc w:val="both"/>
        <w:rPr>
          <w:rFonts w:ascii="Cambria" w:eastAsia="Cambria" w:hAnsi="Cambria" w:cs="Cambria"/>
          <w:sz w:val="24"/>
          <w:szCs w:val="24"/>
        </w:rPr>
      </w:pPr>
      <w:r>
        <w:rPr>
          <w:rFonts w:ascii="Cambria" w:eastAsia="Cambria" w:hAnsi="Cambria" w:cs="Cambria"/>
          <w:b/>
          <w:bCs/>
          <w:sz w:val="24"/>
          <w:szCs w:val="24"/>
        </w:rPr>
        <w:t>TERCERA- Noticia de rechazo y protesto</w:t>
      </w:r>
      <w:r>
        <w:rPr>
          <w:rFonts w:ascii="Cambria" w:eastAsia="Cambria" w:hAnsi="Cambria" w:cs="Cambria"/>
          <w:sz w:val="24"/>
          <w:szCs w:val="24"/>
        </w:rPr>
        <w:t xml:space="preserve">. Expresamente declaro excusado la presentación del protesto y noticia de rechazo del presente pagaré; renuncio al mecanismo de protesto consagrado en los artículos 678, 703 y demás normas concordantes del Código de Comercio; y a los requerimientos judiciales o extrajudiciales para la constitución en mora. </w:t>
      </w:r>
    </w:p>
    <w:p w14:paraId="530CA065" w14:textId="77777777" w:rsidR="00C471A3" w:rsidRDefault="00000000">
      <w:pPr>
        <w:widowControl w:val="0"/>
        <w:spacing w:before="288" w:after="0" w:line="240" w:lineRule="auto"/>
        <w:ind w:left="1406" w:right="339" w:firstLine="15"/>
        <w:jc w:val="both"/>
        <w:rPr>
          <w:rFonts w:ascii="Cambria" w:eastAsia="Cambria" w:hAnsi="Cambria" w:cs="Cambria"/>
          <w:sz w:val="24"/>
          <w:szCs w:val="24"/>
        </w:rPr>
      </w:pPr>
      <w:r>
        <w:rPr>
          <w:rFonts w:ascii="Cambria" w:eastAsia="Cambria" w:hAnsi="Cambria" w:cs="Cambria"/>
          <w:b/>
          <w:bCs/>
          <w:sz w:val="24"/>
          <w:szCs w:val="24"/>
        </w:rPr>
        <w:t>CUARTA- Cláusula aceleratoria.</w:t>
      </w:r>
      <w:r>
        <w:rPr>
          <w:rFonts w:ascii="Cambria" w:eastAsia="Cambria" w:hAnsi="Cambria" w:cs="Cambria"/>
          <w:sz w:val="24"/>
          <w:szCs w:val="24"/>
        </w:rPr>
        <w:t xml:space="preserve"> Expresamente reconozco el derecho que le asiste a </w:t>
      </w:r>
      <w:r>
        <w:rPr>
          <w:rFonts w:ascii="Cambria" w:eastAsia="Cambria" w:hAnsi="Cambria" w:cs="Cambria"/>
          <w:b/>
          <w:bCs/>
          <w:sz w:val="24"/>
          <w:szCs w:val="24"/>
        </w:rPr>
        <w:t>EL ACREEDOR</w:t>
      </w:r>
      <w:r>
        <w:rPr>
          <w:rFonts w:ascii="Cambria" w:eastAsia="Cambria" w:hAnsi="Cambria" w:cs="Cambria"/>
          <w:sz w:val="24"/>
          <w:szCs w:val="24"/>
        </w:rPr>
        <w:t xml:space="preserve">, para que en los eventos que a continuación se señalan pueda declarar extinguido </w:t>
      </w:r>
      <w:r>
        <w:rPr>
          <w:rFonts w:ascii="Cambria" w:eastAsia="Cambria" w:hAnsi="Cambria" w:cs="Cambria"/>
          <w:sz w:val="24"/>
          <w:szCs w:val="24"/>
        </w:rPr>
        <w:lastRenderedPageBreak/>
        <w:t xml:space="preserve">el plazo y de esta manera exigir anticipadamente, judicial o extrajudicialmente, sin necesidad de requerimiento alguno, el pago de la totalidad del saldo insoluto de la obligación incorporada en el presente pagaré, así como sus intereses corrientes y moratorios, los gastos de cobranzas, incluyendo los honorarios de abogados y demás obligaciones a favor de </w:t>
      </w:r>
      <w:r>
        <w:rPr>
          <w:rFonts w:ascii="Cambria" w:eastAsia="Cambria" w:hAnsi="Cambria" w:cs="Cambria"/>
          <w:b/>
          <w:bCs/>
          <w:sz w:val="24"/>
          <w:szCs w:val="24"/>
        </w:rPr>
        <w:t>EL ACREEDOR</w:t>
      </w:r>
      <w:r>
        <w:rPr>
          <w:rFonts w:ascii="Cambria" w:eastAsia="Cambria" w:hAnsi="Cambria" w:cs="Cambria"/>
          <w:sz w:val="24"/>
          <w:szCs w:val="24"/>
        </w:rPr>
        <w:t xml:space="preserve">: a) Cuando </w:t>
      </w:r>
      <w:r>
        <w:rPr>
          <w:rFonts w:ascii="Cambria" w:eastAsia="Cambria" w:hAnsi="Cambria" w:cs="Cambria"/>
          <w:b/>
          <w:bCs/>
          <w:sz w:val="24"/>
          <w:szCs w:val="24"/>
        </w:rPr>
        <w:t>EL DEUDOR</w:t>
      </w:r>
      <w:r>
        <w:rPr>
          <w:rFonts w:ascii="Cambria" w:eastAsia="Cambria" w:hAnsi="Cambria" w:cs="Cambria"/>
          <w:sz w:val="24"/>
          <w:szCs w:val="24"/>
        </w:rPr>
        <w:t xml:space="preserve"> sea demandado ejecutivamente por terceros que afecte el cumplimiento de las obligaciones adquiridas en virtud del Negocio Jurídico; b) Cuando</w:t>
      </w:r>
      <w:r>
        <w:rPr>
          <w:rFonts w:ascii="Cambria" w:eastAsia="Cambria" w:hAnsi="Cambria" w:cs="Cambria"/>
          <w:b/>
          <w:bCs/>
          <w:sz w:val="24"/>
          <w:szCs w:val="24"/>
        </w:rPr>
        <w:t xml:space="preserve"> EL DEUDOR</w:t>
      </w:r>
      <w:r>
        <w:rPr>
          <w:rFonts w:ascii="Cambria" w:eastAsia="Cambria" w:hAnsi="Cambria" w:cs="Cambria"/>
          <w:sz w:val="24"/>
          <w:szCs w:val="24"/>
        </w:rPr>
        <w:t xml:space="preserve"> se encuentre en cesación de pagos, sea declarado insolvente, se encuentre inmerso en proceso concordatario o convoque a concurso de acreedores; o se ejecute la garantía o garantías de que trata el Anexo C de la Resolución CREG 024 de 1995; c) Si cualquier garantía que ampare mis obligaciones para con </w:t>
      </w:r>
      <w:r>
        <w:rPr>
          <w:rFonts w:ascii="Cambria" w:eastAsia="Cambria" w:hAnsi="Cambria" w:cs="Cambria"/>
          <w:b/>
          <w:bCs/>
          <w:sz w:val="24"/>
          <w:szCs w:val="24"/>
        </w:rPr>
        <w:t>EL ACREEDOR</w:t>
      </w:r>
      <w:r>
        <w:rPr>
          <w:rFonts w:ascii="Cambria" w:eastAsia="Cambria" w:hAnsi="Cambria" w:cs="Cambria"/>
          <w:sz w:val="24"/>
          <w:szCs w:val="24"/>
        </w:rPr>
        <w:t xml:space="preserve"> o quien represente sus derechos, es perseguida en un proceso judicial o si se determina que estas disminuyen su valor o se deprecian, de tal forma que no cubran totalmente las obligaciones o recayera sobre ellos cualquier hecho susceptible de disminuir su valor o comprometer su dominio, d) Cuando EL DEUDOR llegare a ser vinculado por parte de las autoridades competentes a cualquier tipo de investigación por delitos de narcotráfico, terrorismo, secuestro, lavado de activos, financiación del terrorismo y administración de recursos relacionados con actividades terroristas u otros delitos relacionados con el lavado de activos y financiación del terrorismo. </w:t>
      </w:r>
    </w:p>
    <w:p w14:paraId="26722932" w14:textId="77777777" w:rsidR="00C471A3" w:rsidRDefault="00000000">
      <w:pPr>
        <w:widowControl w:val="0"/>
        <w:spacing w:before="288" w:after="0" w:line="240" w:lineRule="auto"/>
        <w:ind w:left="1406" w:right="339" w:firstLine="15"/>
        <w:jc w:val="both"/>
        <w:rPr>
          <w:rFonts w:ascii="Cambria" w:eastAsia="Cambria" w:hAnsi="Cambria" w:cs="Cambria"/>
          <w:sz w:val="24"/>
          <w:szCs w:val="24"/>
        </w:rPr>
      </w:pPr>
      <w:r>
        <w:rPr>
          <w:rFonts w:ascii="Cambria" w:eastAsia="Cambria" w:hAnsi="Cambria" w:cs="Cambria"/>
          <w:b/>
          <w:bCs/>
          <w:sz w:val="24"/>
          <w:szCs w:val="24"/>
        </w:rPr>
        <w:t xml:space="preserve">QUINTA- Suscripción del pagaré </w:t>
      </w:r>
      <w:r>
        <w:rPr>
          <w:rFonts w:ascii="Cambria" w:eastAsia="Cambria" w:hAnsi="Cambria" w:cs="Cambria"/>
          <w:sz w:val="24"/>
          <w:szCs w:val="24"/>
        </w:rPr>
        <w:t xml:space="preserve">El presente título valor se entiende otorgado por parte de [XXXX]., por lo que como persona jurídica se entiende obligada incondicionalmente con independencia de quien concurra a la suscripción del documento en su representación. </w:t>
      </w:r>
    </w:p>
    <w:p w14:paraId="04A3293A" w14:textId="77777777" w:rsidR="00C471A3" w:rsidRDefault="00000000">
      <w:pPr>
        <w:widowControl w:val="0"/>
        <w:spacing w:before="288" w:after="0" w:line="240" w:lineRule="auto"/>
        <w:ind w:left="1406" w:right="339" w:firstLine="15"/>
        <w:jc w:val="both"/>
        <w:rPr>
          <w:rFonts w:ascii="Cambria" w:eastAsia="Cambria" w:hAnsi="Cambria" w:cs="Cambria"/>
          <w:sz w:val="24"/>
          <w:szCs w:val="24"/>
        </w:rPr>
      </w:pPr>
      <w:r>
        <w:rPr>
          <w:rFonts w:ascii="Cambria" w:eastAsia="Cambria" w:hAnsi="Cambria" w:cs="Cambria"/>
          <w:b/>
          <w:bCs/>
          <w:sz w:val="24"/>
          <w:szCs w:val="24"/>
        </w:rPr>
        <w:t>SEXTA- Negociabilidad.</w:t>
      </w:r>
      <w:r>
        <w:rPr>
          <w:rFonts w:ascii="Cambria" w:eastAsia="Cambria" w:hAnsi="Cambria" w:cs="Cambria"/>
          <w:sz w:val="24"/>
          <w:szCs w:val="24"/>
        </w:rPr>
        <w:t xml:space="preserve"> Autorizo expresamente a </w:t>
      </w:r>
      <w:r>
        <w:rPr>
          <w:rFonts w:ascii="Cambria" w:eastAsia="Cambria" w:hAnsi="Cambria" w:cs="Cambria"/>
          <w:b/>
          <w:bCs/>
          <w:sz w:val="24"/>
          <w:szCs w:val="24"/>
        </w:rPr>
        <w:t>EL ACREEDOR</w:t>
      </w:r>
      <w:r>
        <w:rPr>
          <w:rFonts w:ascii="Cambria" w:eastAsia="Cambria" w:hAnsi="Cambria" w:cs="Cambria"/>
          <w:sz w:val="24"/>
          <w:szCs w:val="24"/>
        </w:rPr>
        <w:t xml:space="preserve"> para que a cualquier título endose el presente pagaré o ceda el crédito incorporado en el mismo de forma total o parcial, a favor de cualquier tercero sin necesidad de notificación previa. En tal caso, las autorizaciones para el diligenciamiento del presente pagaré, sus garantías y cualquier otra autorización o manifestación que haya hecho sobre el mismo, se entenderá igualmente cedida de pleno derecho.</w:t>
      </w:r>
    </w:p>
    <w:p w14:paraId="0271432E" w14:textId="77777777" w:rsidR="00C471A3" w:rsidRDefault="00000000">
      <w:pPr>
        <w:widowControl w:val="0"/>
        <w:spacing w:before="288" w:after="0" w:line="240" w:lineRule="auto"/>
        <w:ind w:left="1406" w:right="339" w:firstLine="15"/>
        <w:jc w:val="both"/>
        <w:rPr>
          <w:rFonts w:ascii="Cambria" w:eastAsia="Cambria" w:hAnsi="Cambria" w:cs="Cambria"/>
          <w:sz w:val="24"/>
          <w:szCs w:val="24"/>
        </w:rPr>
      </w:pPr>
      <w:r>
        <w:rPr>
          <w:rFonts w:ascii="Cambria" w:eastAsia="Cambria" w:hAnsi="Cambria" w:cs="Cambria"/>
          <w:b/>
          <w:bCs/>
          <w:sz w:val="24"/>
          <w:szCs w:val="24"/>
        </w:rPr>
        <w:t>SÉPTIMA- Pago con títulos valores.</w:t>
      </w:r>
      <w:r>
        <w:rPr>
          <w:rFonts w:ascii="Cambria" w:eastAsia="Cambria" w:hAnsi="Cambria" w:cs="Cambria"/>
          <w:sz w:val="24"/>
          <w:szCs w:val="24"/>
        </w:rPr>
        <w:t xml:space="preserve"> Para los efectos previstos en el artículo 882 del Código de Comercio, dejo expresa constancia que la entrega de títulos valores de contenido crediticio no valdrá como pago sino hasta que, por cuenta de su cobro, </w:t>
      </w:r>
      <w:r>
        <w:rPr>
          <w:rFonts w:ascii="Cambria" w:eastAsia="Cambria" w:hAnsi="Cambria" w:cs="Cambria"/>
          <w:b/>
          <w:bCs/>
          <w:sz w:val="24"/>
          <w:szCs w:val="24"/>
        </w:rPr>
        <w:t xml:space="preserve">EL ACREEDOR </w:t>
      </w:r>
      <w:r>
        <w:rPr>
          <w:rFonts w:ascii="Cambria" w:eastAsia="Cambria" w:hAnsi="Cambria" w:cs="Cambria"/>
          <w:sz w:val="24"/>
          <w:szCs w:val="24"/>
        </w:rPr>
        <w:t xml:space="preserve">reciba el valor correspondiente. </w:t>
      </w:r>
    </w:p>
    <w:p w14:paraId="4E2AFC86" w14:textId="77777777" w:rsidR="00C471A3" w:rsidRDefault="00000000">
      <w:pPr>
        <w:widowControl w:val="0"/>
        <w:spacing w:before="288" w:after="0" w:line="240" w:lineRule="auto"/>
        <w:ind w:left="1406" w:right="339" w:firstLine="15"/>
        <w:jc w:val="both"/>
        <w:rPr>
          <w:rFonts w:ascii="Cambria" w:eastAsia="Cambria" w:hAnsi="Cambria" w:cs="Cambria"/>
          <w:sz w:val="24"/>
          <w:szCs w:val="24"/>
        </w:rPr>
      </w:pPr>
      <w:r>
        <w:rPr>
          <w:rFonts w:ascii="Cambria" w:eastAsia="Cambria" w:hAnsi="Cambria" w:cs="Cambria"/>
          <w:b/>
          <w:bCs/>
          <w:sz w:val="24"/>
          <w:szCs w:val="24"/>
        </w:rPr>
        <w:t xml:space="preserve">OCTAVA- Competencia. </w:t>
      </w:r>
      <w:r>
        <w:rPr>
          <w:rFonts w:ascii="Cambria" w:eastAsia="Cambria" w:hAnsi="Cambria" w:cs="Cambria"/>
          <w:sz w:val="24"/>
          <w:szCs w:val="24"/>
        </w:rPr>
        <w:t xml:space="preserve">En caso de reclamación judicial o extrajudicial, a efectos de determinar el factor territorial de competencia en aplicación del numeral 3) del artículo 28 de la Ley 1564 de 2012, se entenderá que el lugar de cumplimiento de las obligaciones será la ciudad de Bogotá D.C. </w:t>
      </w:r>
    </w:p>
    <w:p w14:paraId="62267F17" w14:textId="77777777" w:rsidR="00C471A3" w:rsidRDefault="00000000">
      <w:pPr>
        <w:widowControl w:val="0"/>
        <w:spacing w:before="288" w:after="0" w:line="240" w:lineRule="auto"/>
        <w:ind w:left="1406" w:right="339" w:firstLine="15"/>
        <w:jc w:val="both"/>
        <w:rPr>
          <w:rFonts w:ascii="Cambria" w:eastAsia="Cambria" w:hAnsi="Cambria" w:cs="Cambria"/>
          <w:sz w:val="24"/>
          <w:szCs w:val="24"/>
        </w:rPr>
      </w:pPr>
      <w:r>
        <w:rPr>
          <w:rFonts w:ascii="Cambria" w:eastAsia="Cambria" w:hAnsi="Cambria" w:cs="Cambria"/>
          <w:b/>
          <w:bCs/>
          <w:sz w:val="24"/>
          <w:szCs w:val="24"/>
        </w:rPr>
        <w:t>NOVENA- Exigibilidad posterior al diligenciamiento.</w:t>
      </w:r>
      <w:r>
        <w:rPr>
          <w:rFonts w:ascii="Cambria" w:eastAsia="Cambria" w:hAnsi="Cambria" w:cs="Cambria"/>
          <w:sz w:val="24"/>
          <w:szCs w:val="24"/>
        </w:rPr>
        <w:t xml:space="preserve"> Las instrucciones para el diligenciamiento del pagaré no inhiben a </w:t>
      </w:r>
      <w:r>
        <w:rPr>
          <w:rFonts w:ascii="Cambria" w:eastAsia="Cambria" w:hAnsi="Cambria" w:cs="Cambria"/>
          <w:b/>
          <w:bCs/>
          <w:sz w:val="24"/>
          <w:szCs w:val="24"/>
        </w:rPr>
        <w:t>BIA ENERGY SAS ESP</w:t>
      </w:r>
      <w:r>
        <w:rPr>
          <w:rFonts w:ascii="Cambria" w:eastAsia="Cambria" w:hAnsi="Cambria" w:cs="Cambria"/>
          <w:sz w:val="24"/>
          <w:szCs w:val="24"/>
        </w:rPr>
        <w:t xml:space="preserve"> o a quien represente sus derechos para efectuar el cobro de cualquier valor que se cause con posterioridad a su diligenciamiento, para lo cual este mismo título prestará mérito ejecutivo sin necesidad de requerimiento alguno o requisito adicional.  Asimismo, en el evento en que </w:t>
      </w:r>
      <w:r>
        <w:rPr>
          <w:rFonts w:ascii="Cambria" w:eastAsia="Cambria" w:hAnsi="Cambria" w:cs="Cambria"/>
          <w:b/>
          <w:bCs/>
          <w:sz w:val="24"/>
          <w:szCs w:val="24"/>
        </w:rPr>
        <w:t>EL ACREEDOR</w:t>
      </w:r>
      <w:r>
        <w:rPr>
          <w:rFonts w:ascii="Cambria" w:eastAsia="Cambria" w:hAnsi="Cambria" w:cs="Cambria"/>
          <w:sz w:val="24"/>
          <w:szCs w:val="24"/>
        </w:rPr>
        <w:t xml:space="preserve"> cometiere errores involuntarios en el diligenciamiento del Pagaré, </w:t>
      </w:r>
      <w:r>
        <w:rPr>
          <w:rFonts w:ascii="Cambria" w:eastAsia="Cambria" w:hAnsi="Cambria" w:cs="Cambria"/>
          <w:b/>
          <w:bCs/>
          <w:sz w:val="24"/>
          <w:szCs w:val="24"/>
        </w:rPr>
        <w:t>EL ACREEDOR</w:t>
      </w:r>
      <w:r>
        <w:rPr>
          <w:rFonts w:ascii="Cambria" w:eastAsia="Cambria" w:hAnsi="Cambria" w:cs="Cambria"/>
          <w:sz w:val="24"/>
          <w:szCs w:val="24"/>
        </w:rPr>
        <w:t xml:space="preserve"> queda </w:t>
      </w:r>
      <w:r>
        <w:rPr>
          <w:rFonts w:ascii="Cambria" w:eastAsia="Cambria" w:hAnsi="Cambria" w:cs="Cambria"/>
          <w:sz w:val="24"/>
          <w:szCs w:val="24"/>
        </w:rPr>
        <w:lastRenderedPageBreak/>
        <w:t xml:space="preserve">expresamente facultado para aclararlos, enmendarlos y corregirlos.  </w:t>
      </w:r>
    </w:p>
    <w:p w14:paraId="79E68119" w14:textId="77777777" w:rsidR="00C471A3" w:rsidRDefault="00000000">
      <w:pPr>
        <w:widowControl w:val="0"/>
        <w:spacing w:before="288" w:after="0" w:line="240" w:lineRule="auto"/>
        <w:ind w:left="1406" w:right="339" w:firstLine="15"/>
        <w:jc w:val="both"/>
        <w:rPr>
          <w:rFonts w:ascii="Cambria" w:eastAsia="Cambria" w:hAnsi="Cambria" w:cs="Cambria"/>
          <w:sz w:val="24"/>
          <w:szCs w:val="24"/>
        </w:rPr>
      </w:pPr>
      <w:r>
        <w:rPr>
          <w:rFonts w:ascii="Cambria" w:eastAsia="Cambria" w:hAnsi="Cambria" w:cs="Cambria"/>
          <w:b/>
          <w:bCs/>
          <w:sz w:val="24"/>
          <w:szCs w:val="24"/>
        </w:rPr>
        <w:t>DÉCIMA- Compensación.</w:t>
      </w:r>
      <w:r>
        <w:rPr>
          <w:rFonts w:ascii="Cambria" w:eastAsia="Cambria" w:hAnsi="Cambria" w:cs="Cambria"/>
          <w:sz w:val="24"/>
          <w:szCs w:val="24"/>
        </w:rPr>
        <w:t xml:space="preserve"> Expresamente faculto a </w:t>
      </w:r>
      <w:r>
        <w:rPr>
          <w:rFonts w:ascii="Cambria" w:eastAsia="Cambria" w:hAnsi="Cambria" w:cs="Cambria"/>
          <w:b/>
          <w:bCs/>
          <w:sz w:val="24"/>
          <w:szCs w:val="24"/>
        </w:rPr>
        <w:t>EL ACREEDOR</w:t>
      </w:r>
      <w:r>
        <w:rPr>
          <w:rFonts w:ascii="Cambria" w:eastAsia="Cambria" w:hAnsi="Cambria" w:cs="Cambria"/>
          <w:sz w:val="24"/>
          <w:szCs w:val="24"/>
        </w:rPr>
        <w:t xml:space="preserve"> o quien haga sus veces para compensar con cualquier saldo a mi favor, los saldos pendientes por pagar a mi cargo.</w:t>
      </w:r>
    </w:p>
    <w:p w14:paraId="1AF3A3EE" w14:textId="77777777" w:rsidR="00C471A3" w:rsidRDefault="00000000">
      <w:pPr>
        <w:widowControl w:val="0"/>
        <w:spacing w:before="275" w:after="0" w:line="240" w:lineRule="auto"/>
        <w:ind w:left="1407"/>
        <w:rPr>
          <w:rFonts w:ascii="Cambria" w:eastAsia="Cambria" w:hAnsi="Cambria" w:cs="Cambria"/>
          <w:sz w:val="24"/>
          <w:szCs w:val="24"/>
        </w:rPr>
      </w:pPr>
      <w:r>
        <w:rPr>
          <w:rFonts w:ascii="Cambria" w:eastAsia="Cambria" w:hAnsi="Cambria" w:cs="Cambria"/>
          <w:sz w:val="24"/>
          <w:szCs w:val="24"/>
        </w:rPr>
        <w:t xml:space="preserve">Firmado en [XXXX], a los ______ días del mes de [XXX] del año dos mil veintiséis (2026).  </w:t>
      </w:r>
    </w:p>
    <w:p w14:paraId="0FE4A114" w14:textId="77777777" w:rsidR="00C471A3" w:rsidRDefault="00000000">
      <w:pPr>
        <w:widowControl w:val="0"/>
        <w:spacing w:before="409" w:after="0" w:line="240" w:lineRule="auto"/>
        <w:ind w:left="1391"/>
        <w:rPr>
          <w:rFonts w:ascii="Cambria" w:eastAsia="Cambria" w:hAnsi="Cambria" w:cs="Cambria"/>
          <w:sz w:val="24"/>
          <w:szCs w:val="24"/>
        </w:rPr>
      </w:pPr>
      <w:r>
        <w:rPr>
          <w:rFonts w:ascii="Cambria" w:eastAsia="Cambria" w:hAnsi="Cambria" w:cs="Cambria"/>
          <w:sz w:val="24"/>
          <w:szCs w:val="24"/>
        </w:rPr>
        <w:t xml:space="preserve">___________________________________________  </w:t>
      </w:r>
    </w:p>
    <w:p w14:paraId="510437E8" w14:textId="77777777" w:rsidR="00C471A3" w:rsidRDefault="00000000">
      <w:pPr>
        <w:widowControl w:val="0"/>
        <w:spacing w:before="21" w:after="0" w:line="240" w:lineRule="auto"/>
        <w:ind w:left="1393"/>
        <w:rPr>
          <w:rFonts w:ascii="Cambria" w:eastAsia="Cambria" w:hAnsi="Cambria" w:cs="Cambria"/>
          <w:sz w:val="24"/>
          <w:szCs w:val="24"/>
        </w:rPr>
      </w:pPr>
      <w:r>
        <w:rPr>
          <w:rFonts w:ascii="Cambria" w:eastAsia="Cambria" w:hAnsi="Cambria" w:cs="Cambria"/>
          <w:b/>
          <w:bCs/>
          <w:sz w:val="24"/>
          <w:szCs w:val="24"/>
        </w:rPr>
        <w:t>[EMPRESA]</w:t>
      </w:r>
    </w:p>
    <w:p w14:paraId="29E1AF9A" w14:textId="77777777" w:rsidR="00C471A3" w:rsidRDefault="00000000">
      <w:pPr>
        <w:widowControl w:val="0"/>
        <w:spacing w:before="21" w:after="0" w:line="240" w:lineRule="auto"/>
        <w:ind w:left="1393"/>
        <w:rPr>
          <w:rFonts w:ascii="Cambria" w:eastAsia="Cambria" w:hAnsi="Cambria" w:cs="Cambria"/>
          <w:sz w:val="24"/>
          <w:szCs w:val="24"/>
        </w:rPr>
      </w:pPr>
      <w:r>
        <w:rPr>
          <w:rFonts w:ascii="Cambria" w:eastAsia="Cambria" w:hAnsi="Cambria" w:cs="Cambria"/>
          <w:b/>
          <w:bCs/>
          <w:sz w:val="24"/>
          <w:szCs w:val="24"/>
        </w:rPr>
        <w:t>DEUDOR</w:t>
      </w:r>
    </w:p>
    <w:p w14:paraId="521A6523" w14:textId="77777777" w:rsidR="00C471A3" w:rsidRDefault="00000000">
      <w:pPr>
        <w:widowControl w:val="0"/>
        <w:spacing w:before="21" w:after="0" w:line="240" w:lineRule="auto"/>
        <w:ind w:left="1393"/>
        <w:rPr>
          <w:rFonts w:ascii="Cambria" w:eastAsia="Cambria" w:hAnsi="Cambria" w:cs="Cambria"/>
          <w:sz w:val="24"/>
          <w:szCs w:val="24"/>
        </w:rPr>
      </w:pPr>
      <w:r>
        <w:rPr>
          <w:rFonts w:ascii="Cambria" w:eastAsia="Cambria" w:hAnsi="Cambria" w:cs="Cambria"/>
          <w:b/>
          <w:bCs/>
          <w:sz w:val="24"/>
          <w:szCs w:val="24"/>
        </w:rPr>
        <w:t>[Nombre de representante legal]</w:t>
      </w:r>
    </w:p>
    <w:p w14:paraId="59A6C069" w14:textId="77777777" w:rsidR="00C471A3" w:rsidRDefault="00C471A3">
      <w:pPr>
        <w:widowControl w:val="0"/>
        <w:spacing w:before="26" w:after="0" w:line="240" w:lineRule="auto"/>
        <w:ind w:left="1398"/>
        <w:rPr>
          <w:rFonts w:ascii="Cambria" w:eastAsia="Cambria" w:hAnsi="Cambria" w:cs="Cambria"/>
          <w:sz w:val="24"/>
          <w:szCs w:val="24"/>
        </w:rPr>
      </w:pPr>
    </w:p>
    <w:p w14:paraId="6D306E08" w14:textId="77777777" w:rsidR="00C471A3" w:rsidRDefault="00C471A3">
      <w:pPr>
        <w:widowControl w:val="0"/>
        <w:spacing w:before="26" w:after="0" w:line="240" w:lineRule="auto"/>
        <w:ind w:left="1398"/>
        <w:rPr>
          <w:rFonts w:ascii="Cambria" w:eastAsia="Cambria" w:hAnsi="Cambria" w:cs="Cambria"/>
          <w:sz w:val="24"/>
          <w:szCs w:val="24"/>
        </w:rPr>
      </w:pPr>
    </w:p>
    <w:p w14:paraId="75FA2CB4" w14:textId="77777777" w:rsidR="00C471A3" w:rsidRDefault="00C471A3">
      <w:pPr>
        <w:widowControl w:val="0"/>
        <w:spacing w:before="26" w:after="0" w:line="240" w:lineRule="auto"/>
        <w:ind w:left="1398"/>
        <w:rPr>
          <w:rFonts w:ascii="Cambria" w:eastAsia="Cambria" w:hAnsi="Cambria" w:cs="Cambria"/>
          <w:sz w:val="24"/>
          <w:szCs w:val="24"/>
        </w:rPr>
      </w:pPr>
    </w:p>
    <w:p w14:paraId="1991E2B7" w14:textId="77777777" w:rsidR="00C471A3" w:rsidRDefault="00C471A3">
      <w:pPr>
        <w:widowControl w:val="0"/>
        <w:spacing w:before="26" w:after="0" w:line="240" w:lineRule="auto"/>
        <w:ind w:left="1398"/>
        <w:rPr>
          <w:rFonts w:ascii="Cambria" w:eastAsia="Cambria" w:hAnsi="Cambria" w:cs="Cambria"/>
          <w:sz w:val="24"/>
          <w:szCs w:val="24"/>
        </w:rPr>
      </w:pPr>
    </w:p>
    <w:p w14:paraId="0CB33A8F" w14:textId="77777777" w:rsidR="00C471A3" w:rsidRDefault="00C471A3">
      <w:pPr>
        <w:widowControl w:val="0"/>
        <w:spacing w:before="26" w:after="0" w:line="240" w:lineRule="auto"/>
        <w:ind w:left="1398"/>
        <w:rPr>
          <w:rFonts w:ascii="Cambria" w:eastAsia="Cambria" w:hAnsi="Cambria" w:cs="Cambria"/>
          <w:sz w:val="24"/>
          <w:szCs w:val="24"/>
        </w:rPr>
      </w:pPr>
    </w:p>
    <w:p w14:paraId="52DA3CA4" w14:textId="77777777" w:rsidR="00C471A3" w:rsidRDefault="00C471A3">
      <w:pPr>
        <w:widowControl w:val="0"/>
        <w:spacing w:before="26" w:after="0" w:line="240" w:lineRule="auto"/>
        <w:ind w:left="1398"/>
        <w:rPr>
          <w:rFonts w:ascii="Cambria" w:eastAsia="Cambria" w:hAnsi="Cambria" w:cs="Cambria"/>
          <w:sz w:val="24"/>
          <w:szCs w:val="24"/>
        </w:rPr>
      </w:pPr>
    </w:p>
    <w:p w14:paraId="19553E5D" w14:textId="77777777" w:rsidR="00C471A3" w:rsidRDefault="00C471A3">
      <w:pPr>
        <w:widowControl w:val="0"/>
        <w:spacing w:before="26" w:after="0" w:line="240" w:lineRule="auto"/>
        <w:ind w:left="1398"/>
        <w:rPr>
          <w:rFonts w:ascii="Cambria" w:eastAsia="Cambria" w:hAnsi="Cambria" w:cs="Cambria"/>
          <w:sz w:val="24"/>
          <w:szCs w:val="24"/>
        </w:rPr>
      </w:pPr>
    </w:p>
    <w:p w14:paraId="76464701" w14:textId="77777777" w:rsidR="00C471A3" w:rsidRDefault="00C471A3">
      <w:pPr>
        <w:widowControl w:val="0"/>
        <w:spacing w:before="26" w:after="0" w:line="240" w:lineRule="auto"/>
        <w:ind w:left="1398"/>
        <w:rPr>
          <w:rFonts w:ascii="Cambria" w:eastAsia="Cambria" w:hAnsi="Cambria" w:cs="Cambria"/>
          <w:sz w:val="24"/>
          <w:szCs w:val="24"/>
        </w:rPr>
      </w:pPr>
    </w:p>
    <w:p w14:paraId="011EEDAC" w14:textId="77777777" w:rsidR="00C471A3" w:rsidRDefault="00C471A3">
      <w:pPr>
        <w:widowControl w:val="0"/>
        <w:spacing w:before="26" w:after="0" w:line="240" w:lineRule="auto"/>
        <w:ind w:left="1398"/>
        <w:rPr>
          <w:rFonts w:ascii="Cambria" w:eastAsia="Cambria" w:hAnsi="Cambria" w:cs="Cambria"/>
          <w:sz w:val="24"/>
          <w:szCs w:val="24"/>
        </w:rPr>
      </w:pPr>
    </w:p>
    <w:p w14:paraId="1A90A026" w14:textId="77777777" w:rsidR="00C471A3" w:rsidRDefault="00C471A3">
      <w:pPr>
        <w:widowControl w:val="0"/>
        <w:spacing w:before="26" w:after="0" w:line="240" w:lineRule="auto"/>
        <w:ind w:left="1398"/>
        <w:rPr>
          <w:rFonts w:ascii="Cambria" w:eastAsia="Cambria" w:hAnsi="Cambria" w:cs="Cambria"/>
          <w:sz w:val="24"/>
          <w:szCs w:val="24"/>
        </w:rPr>
      </w:pPr>
    </w:p>
    <w:p w14:paraId="395CA248" w14:textId="77777777" w:rsidR="00C471A3" w:rsidRDefault="00C471A3">
      <w:pPr>
        <w:widowControl w:val="0"/>
        <w:spacing w:before="26" w:after="0" w:line="240" w:lineRule="auto"/>
        <w:ind w:left="1398"/>
        <w:rPr>
          <w:rFonts w:ascii="Cambria" w:eastAsia="Cambria" w:hAnsi="Cambria" w:cs="Cambria"/>
          <w:sz w:val="24"/>
          <w:szCs w:val="24"/>
        </w:rPr>
      </w:pPr>
    </w:p>
    <w:p w14:paraId="31CA6648" w14:textId="77777777" w:rsidR="00C471A3" w:rsidRDefault="00C471A3">
      <w:pPr>
        <w:widowControl w:val="0"/>
        <w:spacing w:before="26" w:after="0" w:line="240" w:lineRule="auto"/>
        <w:ind w:left="1398"/>
        <w:rPr>
          <w:rFonts w:ascii="Cambria" w:eastAsia="Cambria" w:hAnsi="Cambria" w:cs="Cambria"/>
          <w:sz w:val="24"/>
          <w:szCs w:val="24"/>
        </w:rPr>
      </w:pPr>
    </w:p>
    <w:p w14:paraId="3CC2AA47" w14:textId="77777777" w:rsidR="00C471A3" w:rsidRDefault="00C471A3">
      <w:pPr>
        <w:widowControl w:val="0"/>
        <w:spacing w:before="26" w:after="0" w:line="240" w:lineRule="auto"/>
        <w:ind w:left="1398"/>
        <w:rPr>
          <w:rFonts w:ascii="Cambria" w:eastAsia="Cambria" w:hAnsi="Cambria" w:cs="Cambria"/>
          <w:sz w:val="24"/>
          <w:szCs w:val="24"/>
        </w:rPr>
      </w:pPr>
    </w:p>
    <w:p w14:paraId="130B42A2" w14:textId="77777777" w:rsidR="00C471A3" w:rsidRDefault="00C471A3">
      <w:pPr>
        <w:widowControl w:val="0"/>
        <w:spacing w:before="26" w:after="0" w:line="240" w:lineRule="auto"/>
        <w:ind w:left="1398"/>
        <w:rPr>
          <w:rFonts w:ascii="Cambria" w:eastAsia="Cambria" w:hAnsi="Cambria" w:cs="Cambria"/>
          <w:sz w:val="24"/>
          <w:szCs w:val="24"/>
        </w:rPr>
      </w:pPr>
    </w:p>
    <w:p w14:paraId="3207F65A" w14:textId="77777777" w:rsidR="00C471A3" w:rsidRDefault="00C471A3">
      <w:pPr>
        <w:widowControl w:val="0"/>
        <w:spacing w:before="26" w:after="0" w:line="240" w:lineRule="auto"/>
        <w:ind w:left="1398"/>
        <w:rPr>
          <w:rFonts w:ascii="Cambria" w:eastAsia="Cambria" w:hAnsi="Cambria" w:cs="Cambria"/>
          <w:sz w:val="24"/>
          <w:szCs w:val="24"/>
        </w:rPr>
      </w:pPr>
    </w:p>
    <w:p w14:paraId="7682A8B1" w14:textId="77777777" w:rsidR="00C471A3" w:rsidRDefault="00C471A3">
      <w:pPr>
        <w:widowControl w:val="0"/>
        <w:spacing w:before="26" w:after="0" w:line="240" w:lineRule="auto"/>
        <w:ind w:left="1398"/>
        <w:rPr>
          <w:rFonts w:ascii="Cambria" w:eastAsia="Cambria" w:hAnsi="Cambria" w:cs="Cambria"/>
          <w:sz w:val="24"/>
          <w:szCs w:val="24"/>
        </w:rPr>
      </w:pPr>
    </w:p>
    <w:p w14:paraId="0D8E91E1" w14:textId="77777777" w:rsidR="00C471A3" w:rsidRDefault="00C471A3">
      <w:pPr>
        <w:widowControl w:val="0"/>
        <w:spacing w:before="26" w:after="0" w:line="240" w:lineRule="auto"/>
        <w:rPr>
          <w:rFonts w:ascii="Cambria" w:eastAsia="Cambria" w:hAnsi="Cambria" w:cs="Cambria"/>
          <w:sz w:val="24"/>
          <w:szCs w:val="24"/>
        </w:rPr>
      </w:pPr>
    </w:p>
    <w:p w14:paraId="317F16B7" w14:textId="77777777" w:rsidR="00C471A3" w:rsidRDefault="00C471A3">
      <w:pPr>
        <w:widowControl w:val="0"/>
        <w:spacing w:before="26" w:after="0" w:line="240" w:lineRule="auto"/>
        <w:ind w:left="1398"/>
        <w:rPr>
          <w:rFonts w:ascii="Cambria" w:eastAsia="Cambria" w:hAnsi="Cambria" w:cs="Cambria"/>
          <w:sz w:val="24"/>
          <w:szCs w:val="24"/>
        </w:rPr>
      </w:pPr>
    </w:p>
    <w:p w14:paraId="73974A3C" w14:textId="77777777" w:rsidR="00C471A3" w:rsidRDefault="00C471A3">
      <w:pPr>
        <w:widowControl w:val="0"/>
        <w:spacing w:before="26" w:after="0" w:line="240" w:lineRule="auto"/>
        <w:ind w:left="1398"/>
        <w:rPr>
          <w:rFonts w:ascii="Cambria" w:eastAsia="Cambria" w:hAnsi="Cambria" w:cs="Cambria"/>
          <w:sz w:val="24"/>
          <w:szCs w:val="24"/>
        </w:rPr>
      </w:pPr>
    </w:p>
    <w:p w14:paraId="0E07E53F" w14:textId="77777777" w:rsidR="00C471A3" w:rsidRDefault="00C471A3">
      <w:pPr>
        <w:widowControl w:val="0"/>
        <w:spacing w:before="26" w:after="0" w:line="240" w:lineRule="auto"/>
        <w:ind w:left="1398"/>
        <w:rPr>
          <w:rFonts w:ascii="Cambria" w:eastAsia="Cambria" w:hAnsi="Cambria" w:cs="Cambria"/>
          <w:sz w:val="24"/>
          <w:szCs w:val="24"/>
        </w:rPr>
      </w:pPr>
    </w:p>
    <w:p w14:paraId="5FF268B1" w14:textId="77777777" w:rsidR="00C471A3" w:rsidRDefault="00C471A3">
      <w:pPr>
        <w:widowControl w:val="0"/>
        <w:spacing w:before="26" w:after="0" w:line="240" w:lineRule="auto"/>
        <w:ind w:left="1398"/>
        <w:rPr>
          <w:rFonts w:ascii="Cambria" w:eastAsia="Cambria" w:hAnsi="Cambria" w:cs="Cambria"/>
          <w:sz w:val="24"/>
          <w:szCs w:val="24"/>
        </w:rPr>
      </w:pPr>
    </w:p>
    <w:p w14:paraId="71A74117" w14:textId="77777777" w:rsidR="00C471A3" w:rsidRDefault="00C471A3">
      <w:pPr>
        <w:widowControl w:val="0"/>
        <w:spacing w:before="26" w:after="0" w:line="240" w:lineRule="auto"/>
        <w:ind w:left="1398"/>
        <w:rPr>
          <w:rFonts w:ascii="Cambria" w:eastAsia="Cambria" w:hAnsi="Cambria" w:cs="Cambria"/>
          <w:sz w:val="24"/>
          <w:szCs w:val="24"/>
        </w:rPr>
      </w:pPr>
    </w:p>
    <w:p w14:paraId="3878F3AF" w14:textId="77777777" w:rsidR="00C471A3" w:rsidRDefault="00C471A3">
      <w:pPr>
        <w:widowControl w:val="0"/>
        <w:spacing w:before="26" w:after="0" w:line="240" w:lineRule="auto"/>
        <w:ind w:left="1398"/>
        <w:rPr>
          <w:rFonts w:ascii="Cambria" w:eastAsia="Cambria" w:hAnsi="Cambria" w:cs="Cambria"/>
          <w:sz w:val="24"/>
          <w:szCs w:val="24"/>
        </w:rPr>
      </w:pPr>
    </w:p>
    <w:p w14:paraId="132962CF" w14:textId="77777777" w:rsidR="00C471A3" w:rsidRDefault="00C471A3">
      <w:pPr>
        <w:widowControl w:val="0"/>
        <w:spacing w:before="26" w:after="0" w:line="240" w:lineRule="auto"/>
        <w:ind w:left="1398"/>
        <w:rPr>
          <w:rFonts w:ascii="Cambria" w:eastAsia="Cambria" w:hAnsi="Cambria" w:cs="Cambria"/>
          <w:sz w:val="24"/>
          <w:szCs w:val="24"/>
        </w:rPr>
      </w:pPr>
    </w:p>
    <w:p w14:paraId="1D4C28D5" w14:textId="77777777" w:rsidR="00A84E6A" w:rsidRDefault="00A84E6A">
      <w:pPr>
        <w:widowControl w:val="0"/>
        <w:spacing w:before="26" w:after="0" w:line="240" w:lineRule="auto"/>
        <w:ind w:left="1398"/>
        <w:rPr>
          <w:rFonts w:ascii="Cambria" w:eastAsia="Cambria" w:hAnsi="Cambria" w:cs="Cambria"/>
          <w:sz w:val="24"/>
          <w:szCs w:val="24"/>
        </w:rPr>
      </w:pPr>
    </w:p>
    <w:p w14:paraId="2B727982" w14:textId="77777777" w:rsidR="00A84E6A" w:rsidRDefault="00A84E6A">
      <w:pPr>
        <w:widowControl w:val="0"/>
        <w:spacing w:before="26" w:after="0" w:line="240" w:lineRule="auto"/>
        <w:ind w:left="1398"/>
        <w:rPr>
          <w:rFonts w:ascii="Cambria" w:eastAsia="Cambria" w:hAnsi="Cambria" w:cs="Cambria"/>
          <w:sz w:val="24"/>
          <w:szCs w:val="24"/>
        </w:rPr>
      </w:pPr>
    </w:p>
    <w:p w14:paraId="28D908E7" w14:textId="77777777" w:rsidR="00A84E6A" w:rsidRDefault="00A84E6A">
      <w:pPr>
        <w:widowControl w:val="0"/>
        <w:spacing w:before="26" w:after="0" w:line="240" w:lineRule="auto"/>
        <w:ind w:left="1398"/>
        <w:rPr>
          <w:rFonts w:ascii="Cambria" w:eastAsia="Cambria" w:hAnsi="Cambria" w:cs="Cambria"/>
          <w:sz w:val="24"/>
          <w:szCs w:val="24"/>
        </w:rPr>
      </w:pPr>
    </w:p>
    <w:p w14:paraId="35C057B2" w14:textId="77777777" w:rsidR="00C471A3" w:rsidRDefault="00C471A3">
      <w:pPr>
        <w:widowControl w:val="0"/>
        <w:spacing w:before="26" w:after="0" w:line="240" w:lineRule="auto"/>
        <w:ind w:left="1398"/>
        <w:rPr>
          <w:rFonts w:ascii="Cambria" w:eastAsia="Cambria" w:hAnsi="Cambria" w:cs="Cambria"/>
          <w:sz w:val="24"/>
          <w:szCs w:val="24"/>
        </w:rPr>
      </w:pPr>
    </w:p>
    <w:p w14:paraId="2EF11FDB" w14:textId="77777777" w:rsidR="00C471A3" w:rsidRDefault="00C471A3">
      <w:pPr>
        <w:widowControl w:val="0"/>
        <w:spacing w:before="58" w:after="0" w:line="240" w:lineRule="auto"/>
        <w:ind w:right="2550"/>
        <w:jc w:val="center"/>
        <w:rPr>
          <w:rFonts w:ascii="Cambria" w:eastAsia="Cambria" w:hAnsi="Cambria" w:cs="Cambria"/>
          <w:b/>
          <w:bCs/>
          <w:sz w:val="24"/>
          <w:szCs w:val="24"/>
        </w:rPr>
      </w:pPr>
    </w:p>
    <w:p w14:paraId="735FE661" w14:textId="77777777" w:rsidR="00C471A3" w:rsidRDefault="00C471A3">
      <w:pPr>
        <w:widowControl w:val="0"/>
        <w:spacing w:before="58" w:after="0" w:line="240" w:lineRule="auto"/>
        <w:ind w:right="2550"/>
        <w:jc w:val="center"/>
        <w:rPr>
          <w:rFonts w:ascii="Cambria" w:eastAsia="Cambria" w:hAnsi="Cambria" w:cs="Cambria"/>
          <w:b/>
          <w:bCs/>
          <w:sz w:val="24"/>
          <w:szCs w:val="24"/>
        </w:rPr>
      </w:pPr>
    </w:p>
    <w:p w14:paraId="4115FE91" w14:textId="77777777" w:rsidR="00C471A3" w:rsidRDefault="00000000">
      <w:pPr>
        <w:widowControl w:val="0"/>
        <w:spacing w:before="58" w:after="0" w:line="240" w:lineRule="auto"/>
        <w:ind w:right="2550"/>
        <w:jc w:val="center"/>
        <w:rPr>
          <w:rFonts w:ascii="Cambria" w:eastAsia="Cambria" w:hAnsi="Cambria" w:cs="Cambria"/>
          <w:sz w:val="24"/>
          <w:szCs w:val="24"/>
        </w:rPr>
      </w:pPr>
      <w:r>
        <w:rPr>
          <w:rFonts w:ascii="Cambria" w:eastAsia="Cambria" w:hAnsi="Cambria" w:cs="Cambria"/>
          <w:b/>
          <w:bCs/>
          <w:sz w:val="24"/>
          <w:szCs w:val="24"/>
        </w:rPr>
        <w:lastRenderedPageBreak/>
        <w:t>CARTA DE INSTRUCCIONES AL PAGARÉ No [XXXX]</w:t>
      </w:r>
    </w:p>
    <w:p w14:paraId="03D3C6BD" w14:textId="77777777" w:rsidR="00C471A3" w:rsidRDefault="00000000">
      <w:pPr>
        <w:widowControl w:val="0"/>
        <w:spacing w:before="62" w:after="0" w:line="240" w:lineRule="auto"/>
        <w:ind w:right="1143"/>
        <w:jc w:val="center"/>
        <w:rPr>
          <w:rFonts w:ascii="Cambria" w:eastAsia="Cambria" w:hAnsi="Cambria" w:cs="Cambria"/>
          <w:sz w:val="24"/>
          <w:szCs w:val="24"/>
        </w:rPr>
      </w:pPr>
      <w:r>
        <w:rPr>
          <w:rFonts w:ascii="Cambria" w:eastAsia="Cambria" w:hAnsi="Cambria" w:cs="Cambria"/>
          <w:b/>
          <w:bCs/>
          <w:sz w:val="24"/>
          <w:szCs w:val="24"/>
        </w:rPr>
        <w:t xml:space="preserve">OFERTA DE SUMINISTRO DE ENERGÍA ELÉCTRICA No. [XXXX] </w:t>
      </w:r>
    </w:p>
    <w:p w14:paraId="6E7BEDC4" w14:textId="77777777" w:rsidR="00C471A3" w:rsidRDefault="00000000">
      <w:pPr>
        <w:widowControl w:val="0"/>
        <w:spacing w:before="569" w:after="0" w:line="240" w:lineRule="auto"/>
        <w:ind w:left="1407"/>
        <w:rPr>
          <w:rFonts w:ascii="Cambria" w:eastAsia="Cambria" w:hAnsi="Cambria" w:cs="Cambria"/>
          <w:sz w:val="24"/>
          <w:szCs w:val="24"/>
        </w:rPr>
      </w:pPr>
      <w:r>
        <w:rPr>
          <w:rFonts w:ascii="Cambria" w:eastAsia="Cambria" w:hAnsi="Cambria" w:cs="Cambria"/>
          <w:b/>
          <w:bCs/>
          <w:sz w:val="24"/>
          <w:szCs w:val="24"/>
        </w:rPr>
        <w:t>BIA ENERGY SAS ESP NIT 901.588.412-3 - ACREEDOR</w:t>
      </w:r>
    </w:p>
    <w:p w14:paraId="235D5F62" w14:textId="77777777" w:rsidR="00C471A3" w:rsidRDefault="00000000">
      <w:pPr>
        <w:widowControl w:val="0"/>
        <w:spacing w:before="29" w:after="0" w:line="240" w:lineRule="auto"/>
        <w:ind w:left="1407"/>
        <w:rPr>
          <w:rFonts w:ascii="Cambria" w:eastAsia="Cambria" w:hAnsi="Cambria" w:cs="Cambria"/>
          <w:sz w:val="24"/>
          <w:szCs w:val="24"/>
        </w:rPr>
      </w:pPr>
      <w:r>
        <w:rPr>
          <w:rFonts w:ascii="Cambria" w:eastAsia="Cambria" w:hAnsi="Cambria" w:cs="Cambria"/>
          <w:b/>
          <w:bCs/>
          <w:sz w:val="24"/>
          <w:szCs w:val="24"/>
        </w:rPr>
        <w:t>[XXXX] NIT: [XXXX] - DEUDOR</w:t>
      </w:r>
    </w:p>
    <w:p w14:paraId="5020EAB9" w14:textId="77777777" w:rsidR="00C471A3" w:rsidRDefault="00C471A3">
      <w:pPr>
        <w:widowControl w:val="0"/>
        <w:spacing w:before="29" w:after="0" w:line="240" w:lineRule="auto"/>
        <w:ind w:left="1407"/>
        <w:rPr>
          <w:rFonts w:ascii="Cambria" w:eastAsia="Cambria" w:hAnsi="Cambria" w:cs="Cambria"/>
          <w:sz w:val="24"/>
          <w:szCs w:val="24"/>
        </w:rPr>
      </w:pPr>
    </w:p>
    <w:p w14:paraId="19D996EC" w14:textId="77777777" w:rsidR="00C471A3" w:rsidRDefault="00000000">
      <w:pPr>
        <w:widowControl w:val="0"/>
        <w:spacing w:before="8" w:after="0" w:line="240" w:lineRule="auto"/>
        <w:ind w:left="1407" w:right="342"/>
        <w:jc w:val="both"/>
        <w:rPr>
          <w:rFonts w:ascii="Cambria" w:eastAsia="Cambria" w:hAnsi="Cambria" w:cs="Cambria"/>
          <w:sz w:val="24"/>
          <w:szCs w:val="24"/>
        </w:rPr>
      </w:pPr>
      <w:r>
        <w:rPr>
          <w:rFonts w:ascii="Cambria" w:eastAsia="Cambria" w:hAnsi="Cambria" w:cs="Cambria"/>
          <w:b/>
          <w:bCs/>
          <w:sz w:val="24"/>
          <w:szCs w:val="24"/>
        </w:rPr>
        <w:t xml:space="preserve">[XXXX], </w:t>
      </w:r>
      <w:r>
        <w:rPr>
          <w:rFonts w:ascii="Cambria" w:eastAsia="Cambria" w:hAnsi="Cambria" w:cs="Cambria"/>
          <w:sz w:val="24"/>
          <w:szCs w:val="24"/>
        </w:rPr>
        <w:t xml:space="preserve">empresa de servicios públicos domiciliarios, creada como consta en el certificado de existencia y representación legal, en  cuyo nombre y representación legal actúa el [XXXX], mayor de edad, identificado como aparece al pie de su firma, en calidad de [Gerente General/ Representante Legal] debidamente facultado para el presente acto, persona jurídica que en adelante se llamará </w:t>
      </w:r>
      <w:r>
        <w:rPr>
          <w:rFonts w:ascii="Cambria" w:eastAsia="Cambria" w:hAnsi="Cambria" w:cs="Cambria"/>
          <w:b/>
          <w:bCs/>
          <w:sz w:val="24"/>
          <w:szCs w:val="24"/>
        </w:rPr>
        <w:t xml:space="preserve">EL DEUDOR </w:t>
      </w:r>
      <w:r>
        <w:rPr>
          <w:rFonts w:ascii="Cambria" w:eastAsia="Cambria" w:hAnsi="Cambria" w:cs="Cambria"/>
          <w:sz w:val="24"/>
          <w:szCs w:val="24"/>
        </w:rPr>
        <w:t xml:space="preserve">autoriza a </w:t>
      </w:r>
      <w:r>
        <w:rPr>
          <w:rFonts w:ascii="Cambria" w:eastAsia="Cambria" w:hAnsi="Cambria" w:cs="Cambria"/>
          <w:b/>
          <w:bCs/>
          <w:sz w:val="24"/>
          <w:szCs w:val="24"/>
        </w:rPr>
        <w:t xml:space="preserve">BIA ENERGY SAS ESP </w:t>
      </w:r>
      <w:r>
        <w:rPr>
          <w:rFonts w:ascii="Cambria" w:eastAsia="Cambria" w:hAnsi="Cambria" w:cs="Cambria"/>
          <w:sz w:val="24"/>
          <w:szCs w:val="24"/>
        </w:rPr>
        <w:t xml:space="preserve">o quien haga las veces de tenedor del título valor, para que haciendo uso de las facultades  conferidas por el Artículo 622 del Código de Comercio, llene los espacios que se han dejado en blanco en el  pagaré adjunto, para lo cual deberá ceñirse a las siguientes instrucciones:  </w:t>
      </w:r>
    </w:p>
    <w:p w14:paraId="4B7F9BCC" w14:textId="77777777" w:rsidR="00C471A3" w:rsidRDefault="00000000">
      <w:pPr>
        <w:widowControl w:val="0"/>
        <w:spacing w:before="273" w:after="0" w:line="240" w:lineRule="auto"/>
        <w:ind w:left="1412" w:right="341" w:firstLine="15"/>
        <w:jc w:val="both"/>
        <w:rPr>
          <w:rFonts w:ascii="Cambria" w:eastAsia="Cambria" w:hAnsi="Cambria" w:cs="Cambria"/>
          <w:sz w:val="24"/>
          <w:szCs w:val="24"/>
        </w:rPr>
      </w:pPr>
      <w:r>
        <w:rPr>
          <w:rFonts w:ascii="Cambria" w:eastAsia="Cambria" w:hAnsi="Cambria" w:cs="Cambria"/>
          <w:sz w:val="24"/>
          <w:szCs w:val="24"/>
        </w:rPr>
        <w:t xml:space="preserve">1. En el espacio reservado para la cuantía de la obligación se insertará el valor del capital más intereses que EL DEUDOR deba a BIA ENERGY SAS ESP como resultado del incumplimiento de una obligación en desarrollo del Negocio </w:t>
      </w:r>
      <w:proofErr w:type="gramStart"/>
      <w:r>
        <w:rPr>
          <w:rFonts w:ascii="Cambria" w:eastAsia="Cambria" w:hAnsi="Cambria" w:cs="Cambria"/>
          <w:sz w:val="24"/>
          <w:szCs w:val="24"/>
        </w:rPr>
        <w:t>Jurídico[</w:t>
      </w:r>
      <w:proofErr w:type="gramEnd"/>
      <w:r>
        <w:rPr>
          <w:rFonts w:ascii="Cambria" w:eastAsia="Cambria" w:hAnsi="Cambria" w:cs="Cambria"/>
          <w:sz w:val="24"/>
          <w:szCs w:val="24"/>
        </w:rPr>
        <w:t>XXX] o en los casos previstos en la cláusula cuarta (Cláusula aceleratoria). Adicionalmente, se incluirá el valor de la cláusula penal pecuniaria prevista en la Sección VII de la Oferta No. [______]. En el espacio reservado para los Gastos ocasionados por la reclamación o recaudo judicial o extrajudicial de la obligación, se insertará el valor de las costas judiciales y/o los gastos de cobranza tales como honorarios de abogados que se causen por tal razón.</w:t>
      </w:r>
    </w:p>
    <w:p w14:paraId="7988C68F" w14:textId="77777777" w:rsidR="00C471A3" w:rsidRDefault="00000000">
      <w:pPr>
        <w:widowControl w:val="0"/>
        <w:spacing w:before="270" w:after="0" w:line="240" w:lineRule="auto"/>
        <w:ind w:left="1422" w:right="340" w:firstLine="4"/>
        <w:jc w:val="both"/>
        <w:rPr>
          <w:rFonts w:ascii="Cambria" w:eastAsia="Cambria" w:hAnsi="Cambria" w:cs="Cambria"/>
          <w:sz w:val="24"/>
          <w:szCs w:val="24"/>
        </w:rPr>
      </w:pPr>
      <w:r>
        <w:rPr>
          <w:rFonts w:ascii="Cambria" w:eastAsia="Cambria" w:hAnsi="Cambria" w:cs="Cambria"/>
          <w:sz w:val="24"/>
          <w:szCs w:val="24"/>
        </w:rPr>
        <w:t>2. Si el pago de la suma incorporada en este título no es realizado en el momento en que sea exhibido, EL</w:t>
      </w:r>
      <w:r>
        <w:rPr>
          <w:rFonts w:ascii="Cambria" w:eastAsia="Cambria" w:hAnsi="Cambria" w:cs="Cambria"/>
          <w:b/>
          <w:bCs/>
          <w:sz w:val="24"/>
          <w:szCs w:val="24"/>
        </w:rPr>
        <w:t xml:space="preserve"> DEUDOR </w:t>
      </w:r>
      <w:r>
        <w:rPr>
          <w:rFonts w:ascii="Cambria" w:eastAsia="Cambria" w:hAnsi="Cambria" w:cs="Cambria"/>
          <w:sz w:val="24"/>
          <w:szCs w:val="24"/>
        </w:rPr>
        <w:t xml:space="preserve">deberá pagar a </w:t>
      </w:r>
      <w:r>
        <w:rPr>
          <w:rFonts w:ascii="Cambria" w:eastAsia="Cambria" w:hAnsi="Cambria" w:cs="Cambria"/>
          <w:b/>
          <w:bCs/>
          <w:sz w:val="24"/>
          <w:szCs w:val="24"/>
        </w:rPr>
        <w:t>BIA ENERGY SAS ESP</w:t>
      </w:r>
      <w:r>
        <w:rPr>
          <w:rFonts w:ascii="Cambria" w:eastAsia="Cambria" w:hAnsi="Cambria" w:cs="Cambria"/>
          <w:sz w:val="24"/>
          <w:szCs w:val="24"/>
        </w:rPr>
        <w:t xml:space="preserve">, o a quien represente sus derechos, intereses moratorios calculados sobre el valor de la suma incorporada en este título hasta el día en que el pago sea realizado. El interés moratorio será liquidado a la tasa máxima legal permitida por la ley, sin que exceda dichos límites.  </w:t>
      </w:r>
    </w:p>
    <w:p w14:paraId="0F3659E8" w14:textId="77777777" w:rsidR="00C471A3" w:rsidRDefault="00000000">
      <w:pPr>
        <w:widowControl w:val="0"/>
        <w:spacing w:before="275" w:after="0" w:line="240" w:lineRule="auto"/>
        <w:ind w:left="1423" w:right="339"/>
        <w:jc w:val="both"/>
        <w:rPr>
          <w:rFonts w:ascii="Cambria" w:eastAsia="Cambria" w:hAnsi="Cambria" w:cs="Cambria"/>
          <w:sz w:val="24"/>
          <w:szCs w:val="24"/>
        </w:rPr>
      </w:pPr>
      <w:r>
        <w:rPr>
          <w:rFonts w:ascii="Cambria" w:eastAsia="Cambria" w:hAnsi="Cambria" w:cs="Cambria"/>
          <w:sz w:val="24"/>
          <w:szCs w:val="24"/>
        </w:rPr>
        <w:t>3. Los espacios en blanco se llenarán a favor de BIA</w:t>
      </w:r>
      <w:r>
        <w:rPr>
          <w:rFonts w:ascii="Cambria" w:eastAsia="Cambria" w:hAnsi="Cambria" w:cs="Cambria"/>
          <w:b/>
          <w:bCs/>
          <w:sz w:val="24"/>
          <w:szCs w:val="24"/>
        </w:rPr>
        <w:t xml:space="preserve"> ENERGY SAS ESP </w:t>
      </w:r>
      <w:r>
        <w:rPr>
          <w:rFonts w:ascii="Cambria" w:eastAsia="Cambria" w:hAnsi="Cambria" w:cs="Cambria"/>
          <w:sz w:val="24"/>
          <w:szCs w:val="24"/>
        </w:rPr>
        <w:t xml:space="preserve">cuando </w:t>
      </w:r>
      <w:r>
        <w:rPr>
          <w:rFonts w:ascii="Cambria" w:eastAsia="Cambria" w:hAnsi="Cambria" w:cs="Cambria"/>
          <w:b/>
          <w:bCs/>
          <w:sz w:val="24"/>
          <w:szCs w:val="24"/>
        </w:rPr>
        <w:t xml:space="preserve">EL DEUDOR </w:t>
      </w:r>
      <w:r>
        <w:rPr>
          <w:rFonts w:ascii="Cambria" w:eastAsia="Cambria" w:hAnsi="Cambria" w:cs="Cambria"/>
          <w:sz w:val="24"/>
          <w:szCs w:val="24"/>
        </w:rPr>
        <w:t>no cumpla con sus obligaciones derivadas de la Oferta de Suministro de Energía Eléctrica No. [XXX] o cuando se presente alguno de los eventos previstos en la cláusula cuarta (Cláusula aceleratoria) pudiendo estos causar riesgos de incumplimiento total o parcial.</w:t>
      </w:r>
      <w:r>
        <w:rPr>
          <w:rFonts w:ascii="Cambria" w:eastAsia="Cambria" w:hAnsi="Cambria" w:cs="Cambria"/>
          <w:b/>
          <w:bCs/>
          <w:sz w:val="24"/>
          <w:szCs w:val="24"/>
        </w:rPr>
        <w:t xml:space="preserve"> </w:t>
      </w:r>
    </w:p>
    <w:p w14:paraId="3323D9CC" w14:textId="77777777" w:rsidR="00C471A3" w:rsidRDefault="00000000">
      <w:pPr>
        <w:widowControl w:val="0"/>
        <w:spacing w:before="273" w:after="0" w:line="240" w:lineRule="auto"/>
        <w:ind w:left="1422" w:right="347"/>
        <w:rPr>
          <w:rFonts w:ascii="Cambria" w:eastAsia="Cambria" w:hAnsi="Cambria" w:cs="Cambria"/>
          <w:sz w:val="24"/>
          <w:szCs w:val="24"/>
        </w:rPr>
      </w:pPr>
      <w:r>
        <w:rPr>
          <w:rFonts w:ascii="Cambria" w:eastAsia="Cambria" w:hAnsi="Cambria" w:cs="Cambria"/>
          <w:sz w:val="24"/>
          <w:szCs w:val="24"/>
        </w:rPr>
        <w:t xml:space="preserve">4. La fecha de vencimiento en la que se podrá hacer efectivo el título valor será aquella en que se llenen los espacios en blanco según las instrucciones dadas en esta carta o cualquier fecha que </w:t>
      </w:r>
      <w:r>
        <w:rPr>
          <w:rFonts w:ascii="Cambria" w:eastAsia="Cambria" w:hAnsi="Cambria" w:cs="Cambria"/>
          <w:b/>
          <w:bCs/>
          <w:sz w:val="24"/>
          <w:szCs w:val="24"/>
        </w:rPr>
        <w:t xml:space="preserve">BIA ENERGY SAS ESP </w:t>
      </w:r>
      <w:r>
        <w:rPr>
          <w:rFonts w:ascii="Cambria" w:eastAsia="Cambria" w:hAnsi="Cambria" w:cs="Cambria"/>
          <w:sz w:val="24"/>
          <w:szCs w:val="24"/>
        </w:rPr>
        <w:t xml:space="preserve">señale con posterioridad al incumplimiento de las obligaciones adeudadas.  </w:t>
      </w:r>
    </w:p>
    <w:p w14:paraId="016729A6" w14:textId="77777777" w:rsidR="00C471A3" w:rsidRDefault="00000000">
      <w:pPr>
        <w:widowControl w:val="0"/>
        <w:spacing w:before="275" w:after="0" w:line="240" w:lineRule="auto"/>
        <w:ind w:left="1429" w:right="345"/>
        <w:rPr>
          <w:rFonts w:ascii="Cambria" w:eastAsia="Cambria" w:hAnsi="Cambria" w:cs="Cambria"/>
          <w:sz w:val="24"/>
          <w:szCs w:val="24"/>
        </w:rPr>
      </w:pPr>
      <w:r>
        <w:rPr>
          <w:rFonts w:ascii="Cambria" w:eastAsia="Cambria" w:hAnsi="Cambria" w:cs="Cambria"/>
          <w:b/>
          <w:bCs/>
          <w:sz w:val="24"/>
          <w:szCs w:val="24"/>
        </w:rPr>
        <w:t xml:space="preserve">5. EL DEUDOR </w:t>
      </w:r>
      <w:r>
        <w:rPr>
          <w:rFonts w:ascii="Cambria" w:eastAsia="Cambria" w:hAnsi="Cambria" w:cs="Cambria"/>
          <w:sz w:val="24"/>
          <w:szCs w:val="24"/>
        </w:rPr>
        <w:t xml:space="preserve">asumirá todos los gastos que ocasione el cobro de este pagaré, ya sea que se haga por vía judicial o extrajudicial.  EL ACREEDOR no necesita autorización distinta de la aquí conferida ni dar aviso previo al DEUDOR para diligenciar los espacios dejados en blanco del </w:t>
      </w:r>
      <w:r>
        <w:rPr>
          <w:rFonts w:ascii="Cambria" w:eastAsia="Cambria" w:hAnsi="Cambria" w:cs="Cambria"/>
          <w:sz w:val="24"/>
          <w:szCs w:val="24"/>
        </w:rPr>
        <w:lastRenderedPageBreak/>
        <w:t>pagaré. El pagaré así diligenciado será exigible inmediatamente y prestará mérito ejecutivo sin más requisitos ni requerimientos.</w:t>
      </w:r>
    </w:p>
    <w:p w14:paraId="6DB5842B" w14:textId="77777777" w:rsidR="00C471A3" w:rsidRDefault="00000000">
      <w:pPr>
        <w:widowControl w:val="0"/>
        <w:spacing w:before="275" w:after="0" w:line="240" w:lineRule="auto"/>
        <w:ind w:left="1407"/>
        <w:rPr>
          <w:rFonts w:ascii="Cambria" w:eastAsia="Cambria" w:hAnsi="Cambria" w:cs="Cambria"/>
          <w:sz w:val="24"/>
          <w:szCs w:val="24"/>
        </w:rPr>
      </w:pPr>
      <w:r>
        <w:rPr>
          <w:rFonts w:ascii="Cambria" w:eastAsia="Cambria" w:hAnsi="Cambria" w:cs="Cambria"/>
          <w:sz w:val="24"/>
          <w:szCs w:val="24"/>
        </w:rPr>
        <w:t xml:space="preserve">Firmado en [XXXX], a los ______ días del mes de [XXX] del año dos mil veintiséis (2026).  </w:t>
      </w:r>
    </w:p>
    <w:p w14:paraId="679C4EAB" w14:textId="77777777" w:rsidR="00C471A3" w:rsidRDefault="00000000">
      <w:pPr>
        <w:widowControl w:val="0"/>
        <w:spacing w:before="799" w:after="0" w:line="240" w:lineRule="auto"/>
        <w:ind w:left="1391"/>
        <w:rPr>
          <w:rFonts w:ascii="Cambria" w:eastAsia="Cambria" w:hAnsi="Cambria" w:cs="Cambria"/>
          <w:sz w:val="24"/>
          <w:szCs w:val="24"/>
        </w:rPr>
      </w:pPr>
      <w:r>
        <w:rPr>
          <w:rFonts w:ascii="Cambria" w:eastAsia="Cambria" w:hAnsi="Cambria" w:cs="Cambria"/>
          <w:sz w:val="24"/>
          <w:szCs w:val="24"/>
        </w:rPr>
        <w:t xml:space="preserve">______________________________________  </w:t>
      </w:r>
    </w:p>
    <w:p w14:paraId="7282F4D2" w14:textId="77777777" w:rsidR="00C471A3" w:rsidRDefault="00000000">
      <w:pPr>
        <w:widowControl w:val="0"/>
        <w:spacing w:before="21" w:after="0" w:line="240" w:lineRule="auto"/>
        <w:ind w:left="1393"/>
        <w:rPr>
          <w:rFonts w:ascii="Cambria" w:eastAsia="Cambria" w:hAnsi="Cambria" w:cs="Cambria"/>
          <w:sz w:val="24"/>
          <w:szCs w:val="24"/>
        </w:rPr>
      </w:pPr>
      <w:r>
        <w:rPr>
          <w:rFonts w:ascii="Cambria" w:eastAsia="Cambria" w:hAnsi="Cambria" w:cs="Cambria"/>
          <w:b/>
          <w:bCs/>
          <w:sz w:val="24"/>
          <w:szCs w:val="24"/>
        </w:rPr>
        <w:t>[EMPRESA]</w:t>
      </w:r>
    </w:p>
    <w:p w14:paraId="24F7226A" w14:textId="77777777" w:rsidR="00C471A3" w:rsidRDefault="00000000">
      <w:pPr>
        <w:widowControl w:val="0"/>
        <w:spacing w:before="21" w:after="0" w:line="240" w:lineRule="auto"/>
        <w:ind w:left="1393"/>
        <w:rPr>
          <w:rFonts w:ascii="Cambria" w:eastAsia="Cambria" w:hAnsi="Cambria" w:cs="Cambria"/>
          <w:sz w:val="24"/>
          <w:szCs w:val="24"/>
        </w:rPr>
      </w:pPr>
      <w:r>
        <w:rPr>
          <w:rFonts w:ascii="Cambria" w:eastAsia="Cambria" w:hAnsi="Cambria" w:cs="Cambria"/>
          <w:b/>
          <w:bCs/>
          <w:sz w:val="24"/>
          <w:szCs w:val="24"/>
        </w:rPr>
        <w:t>DEUDOR</w:t>
      </w:r>
    </w:p>
    <w:p w14:paraId="37EFF561" w14:textId="77777777" w:rsidR="00C471A3" w:rsidRDefault="00000000">
      <w:pPr>
        <w:widowControl w:val="0"/>
        <w:spacing w:before="21" w:after="0" w:line="240" w:lineRule="auto"/>
        <w:ind w:left="1393"/>
        <w:rPr>
          <w:rFonts w:ascii="Cambria" w:eastAsia="Cambria" w:hAnsi="Cambria" w:cs="Cambria"/>
          <w:b/>
          <w:bCs/>
          <w:sz w:val="24"/>
          <w:szCs w:val="24"/>
        </w:rPr>
      </w:pPr>
      <w:r>
        <w:rPr>
          <w:rFonts w:ascii="Cambria" w:eastAsia="Cambria" w:hAnsi="Cambria" w:cs="Cambria"/>
          <w:b/>
          <w:bCs/>
          <w:sz w:val="24"/>
          <w:szCs w:val="24"/>
        </w:rPr>
        <w:t>[Nombre de representante legal]</w:t>
      </w:r>
    </w:p>
    <w:p w14:paraId="0BA55EE9" w14:textId="77777777" w:rsidR="00C471A3" w:rsidRDefault="00C471A3">
      <w:pPr>
        <w:widowControl w:val="0"/>
        <w:spacing w:before="21" w:after="0" w:line="240" w:lineRule="auto"/>
        <w:ind w:left="1393"/>
        <w:rPr>
          <w:rFonts w:ascii="Cambria" w:eastAsia="Cambria" w:hAnsi="Cambria" w:cs="Cambria"/>
          <w:b/>
          <w:bCs/>
          <w:sz w:val="24"/>
          <w:szCs w:val="24"/>
        </w:rPr>
      </w:pPr>
    </w:p>
    <w:p w14:paraId="6236CDDC" w14:textId="77777777" w:rsidR="00C471A3" w:rsidRDefault="00C471A3">
      <w:pPr>
        <w:widowControl w:val="0"/>
        <w:spacing w:before="21" w:after="0" w:line="240" w:lineRule="auto"/>
        <w:ind w:left="1393"/>
        <w:rPr>
          <w:rFonts w:ascii="Cambria" w:eastAsia="Cambria" w:hAnsi="Cambria" w:cs="Cambria"/>
          <w:b/>
          <w:bCs/>
          <w:sz w:val="24"/>
          <w:szCs w:val="24"/>
        </w:rPr>
      </w:pPr>
    </w:p>
    <w:p w14:paraId="6B845A1E" w14:textId="77777777" w:rsidR="00C471A3" w:rsidRDefault="00C471A3">
      <w:pPr>
        <w:widowControl w:val="0"/>
        <w:spacing w:before="21" w:after="0" w:line="240" w:lineRule="auto"/>
        <w:ind w:left="1393"/>
        <w:rPr>
          <w:rFonts w:ascii="Cambria" w:eastAsia="Cambria" w:hAnsi="Cambria" w:cs="Cambria"/>
          <w:b/>
          <w:bCs/>
          <w:sz w:val="24"/>
          <w:szCs w:val="24"/>
        </w:rPr>
      </w:pPr>
    </w:p>
    <w:p w14:paraId="4F823200" w14:textId="77777777" w:rsidR="00C471A3" w:rsidRDefault="00C471A3">
      <w:pPr>
        <w:widowControl w:val="0"/>
        <w:spacing w:before="21" w:after="0" w:line="240" w:lineRule="auto"/>
        <w:ind w:left="1393"/>
        <w:rPr>
          <w:rFonts w:ascii="Cambria" w:eastAsia="Cambria" w:hAnsi="Cambria" w:cs="Cambria"/>
          <w:b/>
          <w:bCs/>
          <w:sz w:val="24"/>
          <w:szCs w:val="24"/>
        </w:rPr>
      </w:pPr>
    </w:p>
    <w:p w14:paraId="50C502A4" w14:textId="77777777" w:rsidR="00C471A3" w:rsidRDefault="00C471A3">
      <w:pPr>
        <w:widowControl w:val="0"/>
        <w:spacing w:before="21" w:after="0" w:line="240" w:lineRule="auto"/>
        <w:ind w:left="1393"/>
        <w:rPr>
          <w:rFonts w:ascii="Cambria" w:eastAsia="Cambria" w:hAnsi="Cambria" w:cs="Cambria"/>
          <w:b/>
          <w:bCs/>
          <w:sz w:val="24"/>
          <w:szCs w:val="24"/>
        </w:rPr>
      </w:pPr>
    </w:p>
    <w:p w14:paraId="310322D9" w14:textId="77777777" w:rsidR="00C471A3" w:rsidRDefault="00C471A3">
      <w:pPr>
        <w:widowControl w:val="0"/>
        <w:spacing w:before="21" w:after="0" w:line="240" w:lineRule="auto"/>
        <w:ind w:left="1393"/>
        <w:rPr>
          <w:rFonts w:ascii="Cambria" w:eastAsia="Cambria" w:hAnsi="Cambria" w:cs="Cambria"/>
          <w:b/>
          <w:bCs/>
          <w:sz w:val="24"/>
          <w:szCs w:val="24"/>
        </w:rPr>
      </w:pPr>
    </w:p>
    <w:p w14:paraId="605CAD6E" w14:textId="77777777" w:rsidR="00C471A3" w:rsidRDefault="00C471A3">
      <w:pPr>
        <w:widowControl w:val="0"/>
        <w:spacing w:before="21" w:after="0" w:line="240" w:lineRule="auto"/>
        <w:ind w:left="1393"/>
        <w:rPr>
          <w:rFonts w:ascii="Cambria" w:eastAsia="Cambria" w:hAnsi="Cambria" w:cs="Cambria"/>
          <w:b/>
          <w:bCs/>
          <w:sz w:val="24"/>
          <w:szCs w:val="24"/>
        </w:rPr>
      </w:pPr>
    </w:p>
    <w:p w14:paraId="5E76438E" w14:textId="77777777" w:rsidR="00C471A3" w:rsidRDefault="00C471A3">
      <w:pPr>
        <w:widowControl w:val="0"/>
        <w:spacing w:before="21" w:after="0" w:line="240" w:lineRule="auto"/>
        <w:ind w:left="1393"/>
        <w:rPr>
          <w:rFonts w:ascii="Cambria" w:eastAsia="Cambria" w:hAnsi="Cambria" w:cs="Cambria"/>
          <w:b/>
          <w:bCs/>
          <w:sz w:val="24"/>
          <w:szCs w:val="24"/>
        </w:rPr>
      </w:pPr>
    </w:p>
    <w:p w14:paraId="7A0A7C51" w14:textId="77777777" w:rsidR="00C471A3" w:rsidRDefault="00C471A3">
      <w:pPr>
        <w:widowControl w:val="0"/>
        <w:spacing w:before="21" w:after="0" w:line="240" w:lineRule="auto"/>
        <w:ind w:left="1393"/>
        <w:rPr>
          <w:rFonts w:ascii="Cambria" w:eastAsia="Cambria" w:hAnsi="Cambria" w:cs="Cambria"/>
          <w:b/>
          <w:bCs/>
          <w:sz w:val="24"/>
          <w:szCs w:val="24"/>
        </w:rPr>
      </w:pPr>
    </w:p>
    <w:p w14:paraId="7F50388B" w14:textId="77777777" w:rsidR="00C471A3" w:rsidRDefault="00C471A3">
      <w:pPr>
        <w:widowControl w:val="0"/>
        <w:spacing w:before="21" w:after="0" w:line="240" w:lineRule="auto"/>
        <w:ind w:left="1393"/>
        <w:rPr>
          <w:rFonts w:ascii="Cambria" w:eastAsia="Cambria" w:hAnsi="Cambria" w:cs="Cambria"/>
          <w:b/>
          <w:bCs/>
          <w:sz w:val="24"/>
          <w:szCs w:val="24"/>
        </w:rPr>
      </w:pPr>
    </w:p>
    <w:p w14:paraId="439615EC" w14:textId="77777777" w:rsidR="00C471A3" w:rsidRDefault="00C471A3">
      <w:pPr>
        <w:widowControl w:val="0"/>
        <w:spacing w:before="21" w:after="0" w:line="240" w:lineRule="auto"/>
        <w:ind w:left="1393"/>
        <w:rPr>
          <w:rFonts w:ascii="Cambria" w:eastAsia="Cambria" w:hAnsi="Cambria" w:cs="Cambria"/>
          <w:b/>
          <w:bCs/>
          <w:sz w:val="24"/>
          <w:szCs w:val="24"/>
        </w:rPr>
      </w:pPr>
    </w:p>
    <w:p w14:paraId="6FD3C816" w14:textId="77777777" w:rsidR="00C471A3" w:rsidRDefault="00C471A3">
      <w:pPr>
        <w:widowControl w:val="0"/>
        <w:spacing w:before="21" w:after="0" w:line="240" w:lineRule="auto"/>
        <w:ind w:left="1393"/>
        <w:rPr>
          <w:rFonts w:ascii="Cambria" w:eastAsia="Cambria" w:hAnsi="Cambria" w:cs="Cambria"/>
          <w:b/>
          <w:bCs/>
          <w:sz w:val="24"/>
          <w:szCs w:val="24"/>
        </w:rPr>
      </w:pPr>
    </w:p>
    <w:p w14:paraId="2AAFED87" w14:textId="77777777" w:rsidR="00C471A3" w:rsidRDefault="00C471A3">
      <w:pPr>
        <w:widowControl w:val="0"/>
        <w:spacing w:before="21" w:after="0" w:line="240" w:lineRule="auto"/>
        <w:ind w:left="1393"/>
        <w:rPr>
          <w:rFonts w:ascii="Cambria" w:eastAsia="Cambria" w:hAnsi="Cambria" w:cs="Cambria"/>
          <w:b/>
          <w:bCs/>
          <w:sz w:val="24"/>
          <w:szCs w:val="24"/>
        </w:rPr>
      </w:pPr>
    </w:p>
    <w:p w14:paraId="3A381F7F" w14:textId="77777777" w:rsidR="00C471A3" w:rsidRDefault="00C471A3">
      <w:pPr>
        <w:widowControl w:val="0"/>
        <w:spacing w:before="21" w:after="0" w:line="240" w:lineRule="auto"/>
        <w:ind w:left="1393"/>
        <w:rPr>
          <w:rFonts w:ascii="Cambria" w:eastAsia="Cambria" w:hAnsi="Cambria" w:cs="Cambria"/>
          <w:b/>
          <w:bCs/>
          <w:sz w:val="24"/>
          <w:szCs w:val="24"/>
        </w:rPr>
      </w:pPr>
    </w:p>
    <w:p w14:paraId="161D219B" w14:textId="77777777" w:rsidR="00C471A3" w:rsidRDefault="00C471A3">
      <w:pPr>
        <w:widowControl w:val="0"/>
        <w:spacing w:before="21" w:after="0" w:line="240" w:lineRule="auto"/>
        <w:ind w:left="1393"/>
        <w:rPr>
          <w:rFonts w:ascii="Cambria" w:eastAsia="Cambria" w:hAnsi="Cambria" w:cs="Cambria"/>
          <w:b/>
          <w:bCs/>
          <w:sz w:val="24"/>
          <w:szCs w:val="24"/>
        </w:rPr>
      </w:pPr>
    </w:p>
    <w:p w14:paraId="769F024F" w14:textId="77777777" w:rsidR="00C471A3" w:rsidRDefault="00C471A3">
      <w:pPr>
        <w:widowControl w:val="0"/>
        <w:spacing w:before="21" w:after="0" w:line="240" w:lineRule="auto"/>
        <w:ind w:left="1393"/>
        <w:rPr>
          <w:rFonts w:ascii="Cambria" w:eastAsia="Cambria" w:hAnsi="Cambria" w:cs="Cambria"/>
          <w:b/>
          <w:bCs/>
          <w:sz w:val="24"/>
          <w:szCs w:val="24"/>
        </w:rPr>
      </w:pPr>
    </w:p>
    <w:p w14:paraId="4D288A15" w14:textId="77777777" w:rsidR="00C471A3" w:rsidRDefault="00C471A3">
      <w:pPr>
        <w:widowControl w:val="0"/>
        <w:spacing w:before="21" w:after="0" w:line="240" w:lineRule="auto"/>
        <w:ind w:left="1393"/>
        <w:rPr>
          <w:rFonts w:ascii="Cambria" w:eastAsia="Cambria" w:hAnsi="Cambria" w:cs="Cambria"/>
          <w:b/>
          <w:bCs/>
          <w:sz w:val="24"/>
          <w:szCs w:val="24"/>
        </w:rPr>
      </w:pPr>
    </w:p>
    <w:p w14:paraId="27462B5C" w14:textId="77777777" w:rsidR="00C471A3" w:rsidRDefault="00C471A3">
      <w:pPr>
        <w:widowControl w:val="0"/>
        <w:spacing w:before="21" w:after="0" w:line="240" w:lineRule="auto"/>
        <w:ind w:left="1393"/>
        <w:rPr>
          <w:rFonts w:ascii="Cambria" w:eastAsia="Cambria" w:hAnsi="Cambria" w:cs="Cambria"/>
          <w:b/>
          <w:bCs/>
          <w:sz w:val="24"/>
          <w:szCs w:val="24"/>
        </w:rPr>
      </w:pPr>
    </w:p>
    <w:p w14:paraId="49FA3932" w14:textId="77777777" w:rsidR="00C471A3" w:rsidRDefault="00C471A3">
      <w:pPr>
        <w:widowControl w:val="0"/>
        <w:spacing w:before="21" w:after="0" w:line="240" w:lineRule="auto"/>
        <w:ind w:left="1393"/>
        <w:rPr>
          <w:rFonts w:ascii="Cambria" w:eastAsia="Cambria" w:hAnsi="Cambria" w:cs="Cambria"/>
          <w:b/>
          <w:bCs/>
          <w:sz w:val="24"/>
          <w:szCs w:val="24"/>
        </w:rPr>
      </w:pPr>
    </w:p>
    <w:p w14:paraId="1F7105AA" w14:textId="77777777" w:rsidR="00C471A3" w:rsidRDefault="00C471A3">
      <w:pPr>
        <w:widowControl w:val="0"/>
        <w:spacing w:before="21" w:after="0" w:line="240" w:lineRule="auto"/>
        <w:ind w:left="1393"/>
        <w:rPr>
          <w:rFonts w:ascii="Cambria" w:eastAsia="Cambria" w:hAnsi="Cambria" w:cs="Cambria"/>
          <w:b/>
          <w:bCs/>
          <w:sz w:val="24"/>
          <w:szCs w:val="24"/>
        </w:rPr>
      </w:pPr>
    </w:p>
    <w:p w14:paraId="4DF2FDB5" w14:textId="77777777" w:rsidR="00C471A3" w:rsidRDefault="00C471A3">
      <w:pPr>
        <w:widowControl w:val="0"/>
        <w:spacing w:before="21" w:after="0" w:line="240" w:lineRule="auto"/>
        <w:ind w:left="1393"/>
        <w:rPr>
          <w:rFonts w:ascii="Cambria" w:eastAsia="Cambria" w:hAnsi="Cambria" w:cs="Cambria"/>
          <w:b/>
          <w:bCs/>
          <w:sz w:val="24"/>
          <w:szCs w:val="24"/>
        </w:rPr>
      </w:pPr>
    </w:p>
    <w:p w14:paraId="7DFBF65F" w14:textId="77777777" w:rsidR="00C471A3" w:rsidRDefault="00C471A3">
      <w:pPr>
        <w:widowControl w:val="0"/>
        <w:spacing w:before="21" w:after="0" w:line="240" w:lineRule="auto"/>
        <w:ind w:left="1393"/>
        <w:rPr>
          <w:rFonts w:ascii="Cambria" w:eastAsia="Cambria" w:hAnsi="Cambria" w:cs="Cambria"/>
          <w:b/>
          <w:bCs/>
          <w:sz w:val="24"/>
          <w:szCs w:val="24"/>
        </w:rPr>
      </w:pPr>
    </w:p>
    <w:p w14:paraId="462790C0" w14:textId="77777777" w:rsidR="00C471A3" w:rsidRDefault="00C471A3">
      <w:pPr>
        <w:widowControl w:val="0"/>
        <w:spacing w:before="21" w:after="0" w:line="240" w:lineRule="auto"/>
        <w:ind w:left="1393"/>
        <w:rPr>
          <w:rFonts w:ascii="Cambria" w:eastAsia="Cambria" w:hAnsi="Cambria" w:cs="Cambria"/>
          <w:b/>
          <w:bCs/>
          <w:sz w:val="24"/>
          <w:szCs w:val="24"/>
        </w:rPr>
      </w:pPr>
    </w:p>
    <w:p w14:paraId="76E8E180" w14:textId="77777777" w:rsidR="00C471A3" w:rsidRDefault="00C471A3">
      <w:pPr>
        <w:widowControl w:val="0"/>
        <w:spacing w:before="21" w:after="0" w:line="240" w:lineRule="auto"/>
        <w:ind w:left="1393"/>
        <w:rPr>
          <w:rFonts w:ascii="Cambria" w:eastAsia="Cambria" w:hAnsi="Cambria" w:cs="Cambria"/>
          <w:b/>
          <w:bCs/>
          <w:sz w:val="24"/>
          <w:szCs w:val="24"/>
        </w:rPr>
      </w:pPr>
    </w:p>
    <w:p w14:paraId="5F1FDDD7" w14:textId="77777777" w:rsidR="00C471A3" w:rsidRDefault="00C471A3">
      <w:pPr>
        <w:widowControl w:val="0"/>
        <w:spacing w:before="21" w:after="0" w:line="240" w:lineRule="auto"/>
        <w:ind w:left="1393"/>
        <w:rPr>
          <w:rFonts w:ascii="Cambria" w:eastAsia="Cambria" w:hAnsi="Cambria" w:cs="Cambria"/>
          <w:b/>
          <w:bCs/>
          <w:sz w:val="24"/>
          <w:szCs w:val="24"/>
        </w:rPr>
      </w:pPr>
    </w:p>
    <w:p w14:paraId="648E6223" w14:textId="77777777" w:rsidR="00C471A3" w:rsidRDefault="00C471A3">
      <w:pPr>
        <w:widowControl w:val="0"/>
        <w:spacing w:before="21" w:after="0" w:line="240" w:lineRule="auto"/>
        <w:ind w:left="1393"/>
        <w:rPr>
          <w:rFonts w:ascii="Cambria" w:eastAsia="Cambria" w:hAnsi="Cambria" w:cs="Cambria"/>
          <w:b/>
          <w:bCs/>
          <w:sz w:val="24"/>
          <w:szCs w:val="24"/>
        </w:rPr>
      </w:pPr>
    </w:p>
    <w:p w14:paraId="4557BB2C" w14:textId="77777777" w:rsidR="00C471A3" w:rsidRDefault="00C471A3">
      <w:pPr>
        <w:widowControl w:val="0"/>
        <w:spacing w:before="21" w:after="0" w:line="240" w:lineRule="auto"/>
        <w:ind w:left="1393"/>
        <w:rPr>
          <w:rFonts w:ascii="Cambria" w:eastAsia="Cambria" w:hAnsi="Cambria" w:cs="Cambria"/>
          <w:b/>
          <w:bCs/>
          <w:sz w:val="24"/>
          <w:szCs w:val="24"/>
        </w:rPr>
      </w:pPr>
    </w:p>
    <w:p w14:paraId="51B45462" w14:textId="77777777" w:rsidR="00C471A3" w:rsidRDefault="00C471A3">
      <w:pPr>
        <w:widowControl w:val="0"/>
        <w:spacing w:before="21" w:after="0" w:line="240" w:lineRule="auto"/>
        <w:ind w:left="1393"/>
        <w:rPr>
          <w:rFonts w:ascii="Cambria" w:eastAsia="Cambria" w:hAnsi="Cambria" w:cs="Cambria"/>
          <w:b/>
          <w:bCs/>
          <w:sz w:val="24"/>
          <w:szCs w:val="24"/>
        </w:rPr>
      </w:pPr>
    </w:p>
    <w:p w14:paraId="0E1625CC" w14:textId="77777777" w:rsidR="00C471A3" w:rsidRDefault="00C471A3">
      <w:pPr>
        <w:widowControl w:val="0"/>
        <w:spacing w:before="21" w:after="0" w:line="240" w:lineRule="auto"/>
        <w:ind w:left="1393"/>
        <w:rPr>
          <w:rFonts w:ascii="Cambria" w:eastAsia="Cambria" w:hAnsi="Cambria" w:cs="Cambria"/>
          <w:b/>
          <w:bCs/>
          <w:sz w:val="24"/>
          <w:szCs w:val="24"/>
        </w:rPr>
      </w:pPr>
    </w:p>
    <w:p w14:paraId="02B4AFB2" w14:textId="77777777" w:rsidR="00C471A3" w:rsidRDefault="00C471A3">
      <w:pPr>
        <w:widowControl w:val="0"/>
        <w:spacing w:before="21" w:after="0" w:line="240" w:lineRule="auto"/>
        <w:ind w:left="1393"/>
        <w:rPr>
          <w:rFonts w:ascii="Cambria" w:eastAsia="Cambria" w:hAnsi="Cambria" w:cs="Cambria"/>
          <w:b/>
          <w:bCs/>
          <w:sz w:val="24"/>
          <w:szCs w:val="24"/>
        </w:rPr>
      </w:pPr>
    </w:p>
    <w:p w14:paraId="68C4F60F" w14:textId="77777777" w:rsidR="00C471A3" w:rsidRDefault="00000000">
      <w:pPr>
        <w:spacing w:after="0" w:line="240" w:lineRule="auto"/>
        <w:rPr>
          <w:rFonts w:ascii="Cambria" w:eastAsia="Cambria" w:hAnsi="Cambria" w:cs="Cambria"/>
          <w:b/>
          <w:bCs/>
          <w:sz w:val="24"/>
          <w:szCs w:val="24"/>
        </w:rPr>
      </w:pPr>
      <w:r>
        <w:rPr>
          <w:rFonts w:ascii="Cambria" w:eastAsia="Cambria" w:hAnsi="Cambria" w:cs="Cambria"/>
          <w:b/>
          <w:bCs/>
          <w:sz w:val="24"/>
          <w:szCs w:val="24"/>
        </w:rPr>
        <w:t xml:space="preserve">                                                  </w:t>
      </w:r>
    </w:p>
    <w:p w14:paraId="672098B5" w14:textId="77777777" w:rsidR="00C471A3" w:rsidRDefault="00000000">
      <w:pPr>
        <w:spacing w:after="0" w:line="240" w:lineRule="auto"/>
        <w:jc w:val="center"/>
        <w:rPr>
          <w:rFonts w:ascii="Cambria" w:eastAsia="Cambria" w:hAnsi="Cambria" w:cs="Cambria"/>
          <w:b/>
          <w:bCs/>
          <w:sz w:val="24"/>
          <w:szCs w:val="24"/>
        </w:rPr>
      </w:pPr>
      <w:r>
        <w:rPr>
          <w:rFonts w:ascii="Cambria" w:eastAsia="Cambria" w:hAnsi="Cambria" w:cs="Cambria"/>
          <w:b/>
          <w:bCs/>
          <w:sz w:val="24"/>
          <w:szCs w:val="24"/>
        </w:rPr>
        <w:lastRenderedPageBreak/>
        <w:t xml:space="preserve"> PAGARÉ BIA COMO DEUDOR</w:t>
      </w:r>
    </w:p>
    <w:p w14:paraId="688F40E0" w14:textId="77777777" w:rsidR="00C471A3" w:rsidRDefault="00C471A3">
      <w:pPr>
        <w:widowControl w:val="0"/>
        <w:spacing w:before="21" w:after="0" w:line="240" w:lineRule="auto"/>
        <w:ind w:left="1393"/>
        <w:rPr>
          <w:rFonts w:ascii="Cambria" w:eastAsia="Cambria" w:hAnsi="Cambria" w:cs="Cambria"/>
          <w:b/>
          <w:bCs/>
          <w:sz w:val="24"/>
          <w:szCs w:val="24"/>
        </w:rPr>
      </w:pPr>
    </w:p>
    <w:p w14:paraId="5AB8CB82" w14:textId="77777777" w:rsidR="00C471A3" w:rsidRDefault="00000000">
      <w:pPr>
        <w:spacing w:after="0" w:line="240" w:lineRule="auto"/>
        <w:jc w:val="center"/>
        <w:rPr>
          <w:rFonts w:ascii="Cambria" w:eastAsia="Cambria" w:hAnsi="Cambria" w:cs="Cambria"/>
          <w:sz w:val="24"/>
          <w:szCs w:val="24"/>
        </w:rPr>
        <w:sectPr w:rsidR="00C471A3">
          <w:headerReference w:type="default" r:id="rId15"/>
          <w:type w:val="continuous"/>
          <w:pgSz w:w="12240" w:h="15840"/>
          <w:pgMar w:top="1701" w:right="780" w:bottom="1418" w:left="12" w:header="708" w:footer="708" w:gutter="0"/>
          <w:cols w:space="720"/>
        </w:sectPr>
      </w:pPr>
      <w:r>
        <w:rPr>
          <w:rFonts w:ascii="Cambria" w:eastAsia="Cambria" w:hAnsi="Cambria" w:cs="Cambria"/>
          <w:b/>
          <w:bCs/>
          <w:sz w:val="24"/>
          <w:szCs w:val="24"/>
        </w:rPr>
        <w:t>PAGARÉ No. [XXXX]</w:t>
      </w:r>
    </w:p>
    <w:p w14:paraId="7E6416E9" w14:textId="77777777" w:rsidR="00C471A3" w:rsidRDefault="00000000">
      <w:pPr>
        <w:widowControl w:val="0"/>
        <w:spacing w:before="834" w:after="0" w:line="240" w:lineRule="auto"/>
        <w:ind w:right="1210" w:firstLine="1350"/>
        <w:rPr>
          <w:rFonts w:ascii="Cambria" w:eastAsia="Cambria" w:hAnsi="Cambria" w:cs="Cambria"/>
          <w:sz w:val="24"/>
          <w:szCs w:val="24"/>
        </w:rPr>
      </w:pPr>
      <w:r>
        <w:rPr>
          <w:rFonts w:ascii="Cambria" w:eastAsia="Cambria" w:hAnsi="Cambria" w:cs="Cambria"/>
          <w:b/>
          <w:bCs/>
          <w:sz w:val="24"/>
          <w:szCs w:val="24"/>
        </w:rPr>
        <w:t xml:space="preserve">OFERTA DE SUMINISTRO DE ENERGÍA ELÉCTRICA No. [XXXX] </w:t>
      </w:r>
    </w:p>
    <w:p w14:paraId="60CFDCEE" w14:textId="77777777" w:rsidR="00C471A3" w:rsidRDefault="00000000">
      <w:pPr>
        <w:widowControl w:val="0"/>
        <w:spacing w:before="278" w:after="0" w:line="240" w:lineRule="auto"/>
        <w:ind w:left="1407"/>
        <w:rPr>
          <w:rFonts w:ascii="Cambria" w:eastAsia="Cambria" w:hAnsi="Cambria" w:cs="Cambria"/>
          <w:sz w:val="24"/>
          <w:szCs w:val="24"/>
        </w:rPr>
      </w:pPr>
      <w:r>
        <w:rPr>
          <w:rFonts w:ascii="Cambria" w:eastAsia="Cambria" w:hAnsi="Cambria" w:cs="Cambria"/>
          <w:b/>
          <w:bCs/>
          <w:sz w:val="24"/>
          <w:szCs w:val="24"/>
        </w:rPr>
        <w:t>BIA ENERGY SAS ESP NIT 901.588.412-3 - DEUDOR</w:t>
      </w:r>
    </w:p>
    <w:p w14:paraId="215B9312" w14:textId="77777777" w:rsidR="00C471A3" w:rsidRDefault="00000000">
      <w:pPr>
        <w:widowControl w:val="0"/>
        <w:spacing w:before="26" w:after="0" w:line="240" w:lineRule="auto"/>
        <w:ind w:left="1407"/>
        <w:rPr>
          <w:rFonts w:ascii="Cambria" w:eastAsia="Cambria" w:hAnsi="Cambria" w:cs="Cambria"/>
          <w:sz w:val="24"/>
          <w:szCs w:val="24"/>
        </w:rPr>
      </w:pPr>
      <w:r>
        <w:rPr>
          <w:rFonts w:ascii="Cambria" w:eastAsia="Cambria" w:hAnsi="Cambria" w:cs="Cambria"/>
          <w:b/>
          <w:bCs/>
          <w:sz w:val="24"/>
          <w:szCs w:val="24"/>
        </w:rPr>
        <w:t>[XXXX] NIT: [XXX] - ACREEDOR</w:t>
      </w:r>
    </w:p>
    <w:p w14:paraId="5125CFA3" w14:textId="77777777" w:rsidR="00C471A3" w:rsidRDefault="00C471A3">
      <w:pPr>
        <w:widowControl w:val="0"/>
        <w:spacing w:before="21" w:after="0" w:line="240" w:lineRule="auto"/>
        <w:ind w:left="1393"/>
        <w:rPr>
          <w:rFonts w:ascii="Cambria" w:eastAsia="Cambria" w:hAnsi="Cambria" w:cs="Cambria"/>
          <w:b/>
          <w:bCs/>
          <w:sz w:val="24"/>
          <w:szCs w:val="24"/>
        </w:rPr>
      </w:pPr>
    </w:p>
    <w:p w14:paraId="329B7F9A" w14:textId="77777777" w:rsidR="00C471A3" w:rsidRDefault="00000000">
      <w:pPr>
        <w:widowControl w:val="0"/>
        <w:spacing w:before="288" w:after="0" w:line="240" w:lineRule="auto"/>
        <w:ind w:left="1406" w:right="339" w:firstLine="15"/>
        <w:jc w:val="both"/>
        <w:rPr>
          <w:rFonts w:ascii="Cambria" w:eastAsia="Cambria" w:hAnsi="Cambria" w:cs="Cambria"/>
          <w:sz w:val="24"/>
          <w:szCs w:val="24"/>
        </w:rPr>
      </w:pPr>
      <w:r>
        <w:rPr>
          <w:rFonts w:ascii="Cambria" w:eastAsia="Cambria" w:hAnsi="Cambria" w:cs="Cambria"/>
          <w:b/>
          <w:bCs/>
        </w:rPr>
        <w:t>BIA ENERGY SAS E.S.P</w:t>
      </w:r>
      <w:r>
        <w:rPr>
          <w:rFonts w:ascii="Cambria" w:eastAsia="Cambria" w:hAnsi="Cambria" w:cs="Cambria"/>
          <w:b/>
          <w:bCs/>
          <w:sz w:val="24"/>
          <w:szCs w:val="24"/>
        </w:rPr>
        <w:t xml:space="preserve">, </w:t>
      </w:r>
      <w:r>
        <w:rPr>
          <w:rFonts w:ascii="Cambria" w:eastAsia="Cambria" w:hAnsi="Cambria" w:cs="Cambria"/>
          <w:sz w:val="24"/>
          <w:szCs w:val="24"/>
        </w:rPr>
        <w:t xml:space="preserve">empresa de servicios públicos domiciliarios, creada como consta en el certificado de existencia y representación legal, en cuyo nombre y representación legal actúa [XXXX], mayor de edad, identificado como aparece al pie de su firma, en calidad de [Gerente General/ Representante Legal] debidamente facultado para el presente acto, persona jurídica que en adelante se llamará </w:t>
      </w:r>
      <w:r>
        <w:rPr>
          <w:rFonts w:ascii="Cambria" w:eastAsia="Cambria" w:hAnsi="Cambria" w:cs="Cambria"/>
          <w:b/>
          <w:bCs/>
          <w:sz w:val="24"/>
          <w:szCs w:val="24"/>
        </w:rPr>
        <w:t>EL DEUDOR</w:t>
      </w:r>
      <w:r>
        <w:rPr>
          <w:rFonts w:ascii="Cambria" w:eastAsia="Cambria" w:hAnsi="Cambria" w:cs="Cambria"/>
          <w:sz w:val="24"/>
          <w:szCs w:val="24"/>
        </w:rPr>
        <w:t xml:space="preserve">, declaro: </w:t>
      </w:r>
    </w:p>
    <w:p w14:paraId="127AF331" w14:textId="77777777" w:rsidR="00C471A3" w:rsidRDefault="00000000">
      <w:pPr>
        <w:widowControl w:val="0"/>
        <w:spacing w:before="288" w:after="0" w:line="240" w:lineRule="auto"/>
        <w:ind w:left="1440" w:right="375"/>
        <w:jc w:val="both"/>
        <w:rPr>
          <w:rFonts w:ascii="Cambria" w:eastAsia="Cambria" w:hAnsi="Cambria" w:cs="Cambria"/>
        </w:rPr>
      </w:pPr>
      <w:r>
        <w:rPr>
          <w:rFonts w:ascii="Cambria" w:eastAsia="Cambria" w:hAnsi="Cambria" w:cs="Cambria"/>
          <w:b/>
          <w:bCs/>
        </w:rPr>
        <w:t xml:space="preserve">PRIMERO.- Objeto: </w:t>
      </w:r>
      <w:r>
        <w:rPr>
          <w:rFonts w:ascii="Cambria" w:eastAsia="Cambria" w:hAnsi="Cambria" w:cs="Cambria"/>
        </w:rPr>
        <w:t xml:space="preserve">Que en virtud del presente título valor, </w:t>
      </w:r>
      <w:r>
        <w:rPr>
          <w:rFonts w:ascii="Cambria" w:eastAsia="Cambria" w:hAnsi="Cambria" w:cs="Cambria"/>
          <w:b/>
          <w:bCs/>
        </w:rPr>
        <w:t xml:space="preserve">EL DEUDOR </w:t>
      </w:r>
      <w:r>
        <w:rPr>
          <w:rFonts w:ascii="Cambria" w:eastAsia="Cambria" w:hAnsi="Cambria" w:cs="Cambria"/>
        </w:rPr>
        <w:t xml:space="preserve">pagará incondicionalmente a la orden de </w:t>
      </w:r>
      <w:r>
        <w:rPr>
          <w:rFonts w:ascii="Cambria" w:eastAsia="Cambria" w:hAnsi="Cambria" w:cs="Cambria"/>
          <w:b/>
          <w:bCs/>
          <w:sz w:val="24"/>
          <w:szCs w:val="24"/>
        </w:rPr>
        <w:t>[XXXX]</w:t>
      </w:r>
      <w:r>
        <w:rPr>
          <w:rFonts w:ascii="Cambria" w:eastAsia="Cambria" w:hAnsi="Cambria" w:cs="Cambria"/>
          <w:b/>
          <w:bCs/>
        </w:rPr>
        <w:t xml:space="preserve"> </w:t>
      </w:r>
      <w:r>
        <w:rPr>
          <w:rFonts w:ascii="Cambria" w:eastAsia="Cambria" w:hAnsi="Cambria" w:cs="Cambria"/>
        </w:rPr>
        <w:t xml:space="preserve">o a quien represente sus derechos o actúe como tenedor del título, en sus oficinas de la ciudad de  ______________, el día __________ del mes _____________del año _________, la suma de _________________________ millones de pesos ($_______________________) moneda legal, por concepto  de cláusula penal pecuniaria, capital, más los intereses corrientes conforme a certificación de la Superintendencia Financiera y moratorios a la tasa máxima legal permitida hasta que se realice el pago de la obligación, valor este que corresponden a  la cuantificación del incumplimiento por parte de </w:t>
      </w:r>
      <w:r>
        <w:rPr>
          <w:rFonts w:ascii="Cambria" w:eastAsia="Cambria" w:hAnsi="Cambria" w:cs="Cambria"/>
          <w:b/>
          <w:bCs/>
        </w:rPr>
        <w:t xml:space="preserve">BIA ENERGY SAS ESP </w:t>
      </w:r>
      <w:r>
        <w:rPr>
          <w:rFonts w:ascii="Cambria" w:eastAsia="Cambria" w:hAnsi="Cambria" w:cs="Cambria"/>
        </w:rPr>
        <w:t xml:space="preserve">de las  obligaciones derivadas de la ejecución de la Oferta Mercantil No. </w:t>
      </w:r>
      <w:r>
        <w:rPr>
          <w:rFonts w:ascii="Cambria" w:eastAsia="Cambria" w:hAnsi="Cambria" w:cs="Cambria"/>
          <w:b/>
          <w:bCs/>
          <w:sz w:val="24"/>
          <w:szCs w:val="24"/>
        </w:rPr>
        <w:t>[XXXX]</w:t>
      </w:r>
      <w:r>
        <w:rPr>
          <w:rFonts w:ascii="Cambria" w:eastAsia="Cambria" w:hAnsi="Cambria" w:cs="Cambria"/>
        </w:rPr>
        <w:t xml:space="preserve"> </w:t>
      </w:r>
    </w:p>
    <w:p w14:paraId="11D053C7" w14:textId="77777777" w:rsidR="00C471A3" w:rsidRDefault="00000000">
      <w:pPr>
        <w:widowControl w:val="0"/>
        <w:spacing w:before="288" w:after="0" w:line="240" w:lineRule="auto"/>
        <w:ind w:left="1440" w:right="375"/>
        <w:jc w:val="both"/>
        <w:rPr>
          <w:rFonts w:ascii="Cambria" w:eastAsia="Cambria" w:hAnsi="Cambria" w:cs="Cambria"/>
        </w:rPr>
      </w:pPr>
      <w:r>
        <w:rPr>
          <w:rFonts w:ascii="Cambria" w:eastAsia="Cambria" w:hAnsi="Cambria" w:cs="Cambria"/>
          <w:b/>
          <w:bCs/>
        </w:rPr>
        <w:t>SEGUNDA- Gastos</w:t>
      </w:r>
      <w:r>
        <w:rPr>
          <w:rFonts w:ascii="Cambria" w:eastAsia="Cambria" w:hAnsi="Cambria" w:cs="Cambria"/>
        </w:rPr>
        <w:t xml:space="preserve">. En caso de que haya lugar al recaudo judicial o extrajudicial de la obligación contenida en el presente título valor será a mi cargo las costas judiciales y/o los gastos de cobranza tales como honorarios de abogados que se causen por tal razón. En virtud de lo anterior, </w:t>
      </w:r>
      <w:r>
        <w:rPr>
          <w:rFonts w:ascii="Cambria" w:eastAsia="Cambria" w:hAnsi="Cambria" w:cs="Cambria"/>
          <w:b/>
          <w:bCs/>
        </w:rPr>
        <w:t>EL</w:t>
      </w:r>
      <w:r>
        <w:rPr>
          <w:rFonts w:ascii="Cambria" w:eastAsia="Cambria" w:hAnsi="Cambria" w:cs="Cambria"/>
        </w:rPr>
        <w:t xml:space="preserve"> </w:t>
      </w:r>
      <w:r>
        <w:rPr>
          <w:rFonts w:ascii="Cambria" w:eastAsia="Cambria" w:hAnsi="Cambria" w:cs="Cambria"/>
          <w:b/>
          <w:bCs/>
        </w:rPr>
        <w:t xml:space="preserve">DEUDOR </w:t>
      </w:r>
      <w:r>
        <w:rPr>
          <w:rFonts w:ascii="Cambria" w:eastAsia="Cambria" w:hAnsi="Cambria" w:cs="Cambria"/>
        </w:rPr>
        <w:t xml:space="preserve">pagará incondicionalmente a la orden de </w:t>
      </w:r>
      <w:r>
        <w:rPr>
          <w:rFonts w:ascii="Cambria" w:eastAsia="Cambria" w:hAnsi="Cambria" w:cs="Cambria"/>
          <w:b/>
          <w:bCs/>
          <w:sz w:val="24"/>
          <w:szCs w:val="24"/>
        </w:rPr>
        <w:t>[XXXX]</w:t>
      </w:r>
      <w:r>
        <w:rPr>
          <w:rFonts w:ascii="Cambria" w:eastAsia="Cambria" w:hAnsi="Cambria" w:cs="Cambria"/>
        </w:rPr>
        <w:t xml:space="preserve"> o a quien represente sus derechos o actúe como tenedor del título, en sus oficinas de la ciudad de ______________, el día __________ del mes _____________del año _________, la suma de _________________________ millones de pesos ($_______________________) moneda legal, por concepto de “Gastos”.  </w:t>
      </w:r>
    </w:p>
    <w:p w14:paraId="002ABCE2" w14:textId="77777777" w:rsidR="00C471A3" w:rsidRDefault="00000000">
      <w:pPr>
        <w:widowControl w:val="0"/>
        <w:spacing w:before="288" w:after="0" w:line="240" w:lineRule="auto"/>
        <w:ind w:left="1440" w:right="375"/>
        <w:jc w:val="both"/>
        <w:rPr>
          <w:rFonts w:ascii="Cambria" w:eastAsia="Cambria" w:hAnsi="Cambria" w:cs="Cambria"/>
        </w:rPr>
      </w:pPr>
      <w:r>
        <w:rPr>
          <w:rFonts w:ascii="Cambria" w:eastAsia="Cambria" w:hAnsi="Cambria" w:cs="Cambria"/>
          <w:b/>
          <w:bCs/>
        </w:rPr>
        <w:t>TERCERA- Noticia de rechazo y protesto</w:t>
      </w:r>
      <w:r>
        <w:rPr>
          <w:rFonts w:ascii="Cambria" w:eastAsia="Cambria" w:hAnsi="Cambria" w:cs="Cambria"/>
        </w:rPr>
        <w:t xml:space="preserve">. Expresamente declaro excusado la presentación del protesto y noticia de rechazo del presente pagaré; renuncio al mecanismo de protesto consagrado en los artículos 678, 703 y demás normas concordantes del Código de Comercio; y a los requerimientos judiciales o extrajudiciales para la constitución en mora. </w:t>
      </w:r>
    </w:p>
    <w:p w14:paraId="029CD770" w14:textId="77777777" w:rsidR="00C471A3" w:rsidRDefault="00000000">
      <w:pPr>
        <w:widowControl w:val="0"/>
        <w:spacing w:before="288" w:after="0" w:line="240" w:lineRule="auto"/>
        <w:ind w:left="1440" w:right="375"/>
        <w:jc w:val="both"/>
        <w:rPr>
          <w:rFonts w:ascii="Cambria" w:eastAsia="Cambria" w:hAnsi="Cambria" w:cs="Cambria"/>
        </w:rPr>
      </w:pPr>
      <w:r>
        <w:rPr>
          <w:rFonts w:ascii="Cambria" w:eastAsia="Cambria" w:hAnsi="Cambria" w:cs="Cambria"/>
          <w:b/>
          <w:bCs/>
        </w:rPr>
        <w:t>CUARTA- Cláusula aceleratoria.</w:t>
      </w:r>
      <w:r>
        <w:rPr>
          <w:rFonts w:ascii="Cambria" w:eastAsia="Cambria" w:hAnsi="Cambria" w:cs="Cambria"/>
        </w:rPr>
        <w:t xml:space="preserve"> Expresamente reconozco el derecho que le asiste a </w:t>
      </w:r>
      <w:r>
        <w:rPr>
          <w:rFonts w:ascii="Cambria" w:eastAsia="Cambria" w:hAnsi="Cambria" w:cs="Cambria"/>
          <w:b/>
          <w:bCs/>
        </w:rPr>
        <w:t>EL ACREEDOR</w:t>
      </w:r>
      <w:r>
        <w:rPr>
          <w:rFonts w:ascii="Cambria" w:eastAsia="Cambria" w:hAnsi="Cambria" w:cs="Cambria"/>
        </w:rPr>
        <w:t xml:space="preserve">, para que en los eventos que a continuación se señalan pueda declarar extinguido el plazo y de esta manera exigir anticipadamente, judicial o extrajudicialmente, sin necesidad de requerimiento alguno, el pago de la totalidad del saldo insoluto de la obligación incorporada en el presente pagaré, así como sus intereses corrientes y moratorios, los gastos de cobranzas, incluyendo los honorarios de abogados y demás obligaciones a favor de </w:t>
      </w:r>
      <w:r>
        <w:rPr>
          <w:rFonts w:ascii="Cambria" w:eastAsia="Cambria" w:hAnsi="Cambria" w:cs="Cambria"/>
          <w:b/>
          <w:bCs/>
        </w:rPr>
        <w:t>EL ACREEDOR</w:t>
      </w:r>
      <w:r>
        <w:rPr>
          <w:rFonts w:ascii="Cambria" w:eastAsia="Cambria" w:hAnsi="Cambria" w:cs="Cambria"/>
        </w:rPr>
        <w:t xml:space="preserve">: a) Cuando </w:t>
      </w:r>
      <w:r>
        <w:rPr>
          <w:rFonts w:ascii="Cambria" w:eastAsia="Cambria" w:hAnsi="Cambria" w:cs="Cambria"/>
          <w:b/>
          <w:bCs/>
        </w:rPr>
        <w:t>EL DEUDOR</w:t>
      </w:r>
      <w:r>
        <w:rPr>
          <w:rFonts w:ascii="Cambria" w:eastAsia="Cambria" w:hAnsi="Cambria" w:cs="Cambria"/>
        </w:rPr>
        <w:t xml:space="preserve"> sea demandado ejecutivamente </w:t>
      </w:r>
      <w:r>
        <w:rPr>
          <w:rFonts w:ascii="Cambria" w:eastAsia="Cambria" w:hAnsi="Cambria" w:cs="Cambria"/>
        </w:rPr>
        <w:lastRenderedPageBreak/>
        <w:t>por terceros que afecte el cumplimiento de las obligaciones adquiridas en virtud del Negocio Jurídico de la referencia; b) Cuando</w:t>
      </w:r>
      <w:r>
        <w:rPr>
          <w:rFonts w:ascii="Cambria" w:eastAsia="Cambria" w:hAnsi="Cambria" w:cs="Cambria"/>
          <w:b/>
          <w:bCs/>
        </w:rPr>
        <w:t xml:space="preserve"> EL DEUDOR</w:t>
      </w:r>
      <w:r>
        <w:rPr>
          <w:rFonts w:ascii="Cambria" w:eastAsia="Cambria" w:hAnsi="Cambria" w:cs="Cambria"/>
        </w:rPr>
        <w:t xml:space="preserve"> se encuentre en cesación de pagos, sea declarado insolvente, se encuentre inmerso en proceso concordatario o convoque a concurso de acreedores; o se ejecute la garantía o garantías de que trata el Anexo C de la Resolución CREG 024 de 1995; c) Si cualquier garantía que ampare mis obligaciones para con </w:t>
      </w:r>
      <w:r>
        <w:rPr>
          <w:rFonts w:ascii="Cambria" w:eastAsia="Cambria" w:hAnsi="Cambria" w:cs="Cambria"/>
          <w:b/>
          <w:bCs/>
        </w:rPr>
        <w:t>EL ACREEDOR</w:t>
      </w:r>
      <w:r>
        <w:rPr>
          <w:rFonts w:ascii="Cambria" w:eastAsia="Cambria" w:hAnsi="Cambria" w:cs="Cambria"/>
        </w:rPr>
        <w:t xml:space="preserve"> o quien represente sus derechos, es perseguida en un proceso judicial o si se determina que estas disminuyen su valor o se deprecian, de tal forma que no cubran totalmente las obligaciones o recayera sobre ellos cualquier hecho susceptible de disminuir su valor o comprometer su dominio, d) Cuando EL DEUDOR llegare a ser vinculado por parte de las autoridades competentes a cualquier tipo de investigación por delitos de narcotráfico, terrorismo, secuestro, lavado de activos, financiación del terrorismo y administración de recursos relacionados con actividades terroristas u otros delitos relacionados con el lavado de activos y financiación del terrorismo. </w:t>
      </w:r>
    </w:p>
    <w:p w14:paraId="5601930B" w14:textId="77777777" w:rsidR="00C471A3" w:rsidRDefault="00000000">
      <w:pPr>
        <w:widowControl w:val="0"/>
        <w:spacing w:before="288" w:after="0" w:line="240" w:lineRule="auto"/>
        <w:ind w:left="1440" w:right="375"/>
        <w:jc w:val="both"/>
        <w:rPr>
          <w:rFonts w:ascii="Cambria" w:eastAsia="Cambria" w:hAnsi="Cambria" w:cs="Cambria"/>
        </w:rPr>
      </w:pPr>
      <w:r>
        <w:rPr>
          <w:rFonts w:ascii="Cambria" w:eastAsia="Cambria" w:hAnsi="Cambria" w:cs="Cambria"/>
          <w:b/>
          <w:bCs/>
        </w:rPr>
        <w:t xml:space="preserve">QUINTA- Suscripción del pagaré </w:t>
      </w:r>
      <w:r>
        <w:rPr>
          <w:rFonts w:ascii="Cambria" w:eastAsia="Cambria" w:hAnsi="Cambria" w:cs="Cambria"/>
        </w:rPr>
        <w:t xml:space="preserve">El presente título valor se entiende otorgado por parte de </w:t>
      </w:r>
      <w:r>
        <w:rPr>
          <w:rFonts w:ascii="Cambria" w:eastAsia="Cambria" w:hAnsi="Cambria" w:cs="Cambria"/>
          <w:b/>
          <w:bCs/>
        </w:rPr>
        <w:t xml:space="preserve">BIA ENERGY SAS ESP, </w:t>
      </w:r>
      <w:r>
        <w:rPr>
          <w:rFonts w:ascii="Cambria" w:eastAsia="Cambria" w:hAnsi="Cambria" w:cs="Cambria"/>
        </w:rPr>
        <w:t xml:space="preserve">por lo que como persona jurídica se entiende obligada incondicionalmente con independencia de quien concurra a la suscripción del documento en su representación. </w:t>
      </w:r>
    </w:p>
    <w:p w14:paraId="1572ED6C" w14:textId="77777777" w:rsidR="00C471A3" w:rsidRDefault="00000000">
      <w:pPr>
        <w:widowControl w:val="0"/>
        <w:spacing w:before="288" w:after="0" w:line="240" w:lineRule="auto"/>
        <w:ind w:left="1440" w:right="375"/>
        <w:jc w:val="both"/>
        <w:rPr>
          <w:rFonts w:ascii="Cambria" w:eastAsia="Cambria" w:hAnsi="Cambria" w:cs="Cambria"/>
        </w:rPr>
      </w:pPr>
      <w:r>
        <w:rPr>
          <w:rFonts w:ascii="Cambria" w:eastAsia="Cambria" w:hAnsi="Cambria" w:cs="Cambria"/>
          <w:b/>
          <w:bCs/>
        </w:rPr>
        <w:t>SEXTA- Negociabilidad.</w:t>
      </w:r>
      <w:r>
        <w:rPr>
          <w:rFonts w:ascii="Cambria" w:eastAsia="Cambria" w:hAnsi="Cambria" w:cs="Cambria"/>
        </w:rPr>
        <w:t xml:space="preserve"> Autorizo expresamente a </w:t>
      </w:r>
      <w:r>
        <w:rPr>
          <w:rFonts w:ascii="Cambria" w:eastAsia="Cambria" w:hAnsi="Cambria" w:cs="Cambria"/>
          <w:b/>
          <w:bCs/>
        </w:rPr>
        <w:t>EL ACREEDOR</w:t>
      </w:r>
      <w:r>
        <w:rPr>
          <w:rFonts w:ascii="Cambria" w:eastAsia="Cambria" w:hAnsi="Cambria" w:cs="Cambria"/>
        </w:rPr>
        <w:t xml:space="preserve"> para que a cualquier título endose el presente pagaré o ceda el crédito incorporado en el mismo de forma total o parcial, a favor de cualquier tercero sin necesidad de notificación previa. En tal caso, las autorizaciones para el diligenciamiento del presente pagaré, sus garantías y cualquier otra autorización o manifestación que haya hecho sobre el mismo, se entenderá igualmente cedida de pleno derecho.</w:t>
      </w:r>
    </w:p>
    <w:p w14:paraId="750AF304" w14:textId="77777777" w:rsidR="00C471A3" w:rsidRDefault="00000000">
      <w:pPr>
        <w:widowControl w:val="0"/>
        <w:spacing w:before="288" w:after="0" w:line="240" w:lineRule="auto"/>
        <w:ind w:left="1440" w:right="375"/>
        <w:jc w:val="both"/>
        <w:rPr>
          <w:rFonts w:ascii="Cambria" w:eastAsia="Cambria" w:hAnsi="Cambria" w:cs="Cambria"/>
        </w:rPr>
      </w:pPr>
      <w:r>
        <w:rPr>
          <w:rFonts w:ascii="Cambria" w:eastAsia="Cambria" w:hAnsi="Cambria" w:cs="Cambria"/>
          <w:b/>
          <w:bCs/>
        </w:rPr>
        <w:t>SÉPTIMA- Pago con títulos valores.</w:t>
      </w:r>
      <w:r>
        <w:rPr>
          <w:rFonts w:ascii="Cambria" w:eastAsia="Cambria" w:hAnsi="Cambria" w:cs="Cambria"/>
        </w:rPr>
        <w:t xml:space="preserve"> Para los efectos previstos en el artículo 882 del Código de Comercio, dejo expresa constancia que la entrega de títulos valores de contenido crediticio no valdrá como pago sino hasta que, por cuenta de su cobro, </w:t>
      </w:r>
      <w:r>
        <w:rPr>
          <w:rFonts w:ascii="Cambria" w:eastAsia="Cambria" w:hAnsi="Cambria" w:cs="Cambria"/>
          <w:b/>
          <w:bCs/>
        </w:rPr>
        <w:t xml:space="preserve">EL ACREEDOR </w:t>
      </w:r>
      <w:r>
        <w:rPr>
          <w:rFonts w:ascii="Cambria" w:eastAsia="Cambria" w:hAnsi="Cambria" w:cs="Cambria"/>
        </w:rPr>
        <w:t xml:space="preserve">reciba el valor correspondiente. </w:t>
      </w:r>
    </w:p>
    <w:p w14:paraId="4019D5CB" w14:textId="77777777" w:rsidR="00C471A3" w:rsidRDefault="00000000">
      <w:pPr>
        <w:widowControl w:val="0"/>
        <w:spacing w:before="288" w:after="0" w:line="240" w:lineRule="auto"/>
        <w:ind w:left="1440" w:right="375"/>
        <w:jc w:val="both"/>
        <w:rPr>
          <w:rFonts w:ascii="Cambria" w:eastAsia="Cambria" w:hAnsi="Cambria" w:cs="Cambria"/>
        </w:rPr>
      </w:pPr>
      <w:r>
        <w:rPr>
          <w:rFonts w:ascii="Cambria" w:eastAsia="Cambria" w:hAnsi="Cambria" w:cs="Cambria"/>
          <w:b/>
          <w:bCs/>
        </w:rPr>
        <w:t xml:space="preserve">OCTAVA- Competencia. </w:t>
      </w:r>
      <w:r>
        <w:rPr>
          <w:rFonts w:ascii="Cambria" w:eastAsia="Cambria" w:hAnsi="Cambria" w:cs="Cambria"/>
        </w:rPr>
        <w:t xml:space="preserve">En caso de reclamación judicial o extrajudicial, a efectos de determinar el factor territorial de competencia en aplicación del numeral 3) del artículo 28 de la Ley 1564 de 2012, se entenderá que el lugar de cumplimiento de las obligaciones será la ciudad de Bogotá D.C. </w:t>
      </w:r>
    </w:p>
    <w:p w14:paraId="3A2B919B" w14:textId="77777777" w:rsidR="00C471A3" w:rsidRDefault="00000000">
      <w:pPr>
        <w:widowControl w:val="0"/>
        <w:spacing w:before="288" w:after="0" w:line="240" w:lineRule="auto"/>
        <w:ind w:left="1440" w:right="375"/>
        <w:jc w:val="both"/>
        <w:rPr>
          <w:rFonts w:ascii="Cambria" w:eastAsia="Cambria" w:hAnsi="Cambria" w:cs="Cambria"/>
        </w:rPr>
      </w:pPr>
      <w:r>
        <w:rPr>
          <w:rFonts w:ascii="Cambria" w:eastAsia="Cambria" w:hAnsi="Cambria" w:cs="Cambria"/>
          <w:b/>
          <w:bCs/>
        </w:rPr>
        <w:t>NOVENA- Exigibilidad posterior al diligenciamiento.</w:t>
      </w:r>
      <w:r>
        <w:rPr>
          <w:rFonts w:ascii="Cambria" w:eastAsia="Cambria" w:hAnsi="Cambria" w:cs="Cambria"/>
        </w:rPr>
        <w:t xml:space="preserve"> Las instrucciones para el diligenciamiento del pagaré no inhiben a </w:t>
      </w:r>
      <w:r>
        <w:rPr>
          <w:rFonts w:ascii="Cambria" w:eastAsia="Cambria" w:hAnsi="Cambria" w:cs="Cambria"/>
          <w:b/>
          <w:bCs/>
          <w:sz w:val="24"/>
          <w:szCs w:val="24"/>
        </w:rPr>
        <w:t>[XXXX]</w:t>
      </w:r>
      <w:r>
        <w:rPr>
          <w:rFonts w:ascii="Cambria" w:eastAsia="Cambria" w:hAnsi="Cambria" w:cs="Cambria"/>
          <w:b/>
          <w:bCs/>
        </w:rPr>
        <w:t xml:space="preserve"> </w:t>
      </w:r>
      <w:r>
        <w:rPr>
          <w:rFonts w:ascii="Cambria" w:eastAsia="Cambria" w:hAnsi="Cambria" w:cs="Cambria"/>
        </w:rPr>
        <w:t xml:space="preserve">o a quien represente sus derechos para efectuar el cobro de cualquier valor que se cause con posterioridad a su diligenciamiento, para lo cual este mismo título prestará mérito ejecutivo sin necesidad de requerimiento alguno o requisito adicional.  Asimismo, en el evento en que </w:t>
      </w:r>
      <w:r>
        <w:rPr>
          <w:rFonts w:ascii="Cambria" w:eastAsia="Cambria" w:hAnsi="Cambria" w:cs="Cambria"/>
          <w:b/>
          <w:bCs/>
        </w:rPr>
        <w:t>EL ACREEDOR</w:t>
      </w:r>
      <w:r>
        <w:rPr>
          <w:rFonts w:ascii="Cambria" w:eastAsia="Cambria" w:hAnsi="Cambria" w:cs="Cambria"/>
        </w:rPr>
        <w:t xml:space="preserve"> cometiere errores involuntarios en el diligenciamiento del Pagaré, </w:t>
      </w:r>
      <w:r>
        <w:rPr>
          <w:rFonts w:ascii="Cambria" w:eastAsia="Cambria" w:hAnsi="Cambria" w:cs="Cambria"/>
          <w:b/>
          <w:bCs/>
        </w:rPr>
        <w:t>EL ACREEDOR</w:t>
      </w:r>
      <w:r>
        <w:rPr>
          <w:rFonts w:ascii="Cambria" w:eastAsia="Cambria" w:hAnsi="Cambria" w:cs="Cambria"/>
        </w:rPr>
        <w:t xml:space="preserve"> queda expresamente facultado para aclararlos, enmendarlos y corregirlos.  </w:t>
      </w:r>
    </w:p>
    <w:p w14:paraId="347DBE60" w14:textId="77777777" w:rsidR="00C471A3" w:rsidRDefault="00000000">
      <w:pPr>
        <w:widowControl w:val="0"/>
        <w:spacing w:before="288" w:after="0" w:line="240" w:lineRule="auto"/>
        <w:ind w:left="1440" w:right="375"/>
        <w:jc w:val="both"/>
        <w:rPr>
          <w:rFonts w:ascii="Cambria" w:eastAsia="Cambria" w:hAnsi="Cambria" w:cs="Cambria"/>
        </w:rPr>
      </w:pPr>
      <w:r>
        <w:rPr>
          <w:rFonts w:ascii="Cambria" w:eastAsia="Cambria" w:hAnsi="Cambria" w:cs="Cambria"/>
          <w:b/>
          <w:bCs/>
        </w:rPr>
        <w:t>DÉCIMA- Compensación.</w:t>
      </w:r>
      <w:r>
        <w:rPr>
          <w:rFonts w:ascii="Cambria" w:eastAsia="Cambria" w:hAnsi="Cambria" w:cs="Cambria"/>
        </w:rPr>
        <w:t xml:space="preserve"> Expresamente faculto a </w:t>
      </w:r>
      <w:r>
        <w:rPr>
          <w:rFonts w:ascii="Cambria" w:eastAsia="Cambria" w:hAnsi="Cambria" w:cs="Cambria"/>
          <w:b/>
          <w:bCs/>
        </w:rPr>
        <w:t>EL ACREEDOR</w:t>
      </w:r>
      <w:r>
        <w:rPr>
          <w:rFonts w:ascii="Cambria" w:eastAsia="Cambria" w:hAnsi="Cambria" w:cs="Cambria"/>
        </w:rPr>
        <w:t xml:space="preserve"> o quien haga sus veces para compensar con cualquier saldo a mi favor, los saldos pendientes por pagar a mi cargo.</w:t>
      </w:r>
    </w:p>
    <w:p w14:paraId="56FD4543" w14:textId="77777777" w:rsidR="00C471A3" w:rsidRDefault="00000000">
      <w:pPr>
        <w:widowControl w:val="0"/>
        <w:spacing w:before="275" w:after="0" w:line="240" w:lineRule="auto"/>
        <w:ind w:left="1440" w:right="375"/>
        <w:rPr>
          <w:rFonts w:ascii="Cambria" w:eastAsia="Cambria" w:hAnsi="Cambria" w:cs="Cambria"/>
        </w:rPr>
      </w:pPr>
      <w:r>
        <w:rPr>
          <w:rFonts w:ascii="Cambria" w:eastAsia="Cambria" w:hAnsi="Cambria" w:cs="Cambria"/>
        </w:rPr>
        <w:t xml:space="preserve">Firmado en Bogotá, a los ___________ (__) días del mes de _________ del año dos mil veintiséis (2026).  </w:t>
      </w:r>
    </w:p>
    <w:p w14:paraId="4D56F3C1" w14:textId="77777777" w:rsidR="00C471A3" w:rsidRDefault="00000000">
      <w:pPr>
        <w:widowControl w:val="0"/>
        <w:spacing w:before="409" w:after="0" w:line="240" w:lineRule="auto"/>
        <w:ind w:left="1440" w:right="375"/>
        <w:rPr>
          <w:rFonts w:ascii="Cambria" w:eastAsia="Cambria" w:hAnsi="Cambria" w:cs="Cambria"/>
        </w:rPr>
      </w:pPr>
      <w:r>
        <w:rPr>
          <w:rFonts w:ascii="Cambria" w:eastAsia="Cambria" w:hAnsi="Cambria" w:cs="Cambria"/>
        </w:rPr>
        <w:t xml:space="preserve">__________________________  </w:t>
      </w:r>
    </w:p>
    <w:p w14:paraId="1BD219D8" w14:textId="77777777" w:rsidR="00C471A3" w:rsidRDefault="00000000">
      <w:pPr>
        <w:widowControl w:val="0"/>
        <w:spacing w:before="26" w:after="0" w:line="240" w:lineRule="auto"/>
        <w:ind w:left="1440" w:right="375"/>
        <w:rPr>
          <w:rFonts w:ascii="Cambria" w:eastAsia="Cambria" w:hAnsi="Cambria" w:cs="Cambria"/>
          <w:b/>
          <w:bCs/>
        </w:rPr>
      </w:pPr>
      <w:r>
        <w:rPr>
          <w:rFonts w:ascii="Cambria" w:eastAsia="Cambria" w:hAnsi="Cambria" w:cs="Cambria"/>
          <w:b/>
          <w:bCs/>
        </w:rPr>
        <w:t>BIA ENERGY S.A.S. E.S.P.</w:t>
      </w:r>
    </w:p>
    <w:p w14:paraId="66362811" w14:textId="77777777" w:rsidR="00C471A3" w:rsidRDefault="00000000">
      <w:pPr>
        <w:widowControl w:val="0"/>
        <w:spacing w:before="26" w:after="0" w:line="240" w:lineRule="auto"/>
        <w:ind w:left="1440" w:right="375"/>
        <w:rPr>
          <w:rFonts w:ascii="Cambria" w:eastAsia="Cambria" w:hAnsi="Cambria" w:cs="Cambria"/>
          <w:b/>
          <w:bCs/>
        </w:rPr>
      </w:pPr>
      <w:r>
        <w:rPr>
          <w:rFonts w:ascii="Cambria" w:eastAsia="Cambria" w:hAnsi="Cambria" w:cs="Cambria"/>
          <w:b/>
          <w:bCs/>
        </w:rPr>
        <w:t>Leonardo Velásquez Flórez</w:t>
      </w:r>
    </w:p>
    <w:p w14:paraId="46AC01A5" w14:textId="77777777" w:rsidR="00C471A3" w:rsidRDefault="00000000">
      <w:pPr>
        <w:widowControl w:val="0"/>
        <w:spacing w:before="20" w:after="0" w:line="240" w:lineRule="auto"/>
        <w:ind w:left="1440" w:right="375"/>
        <w:rPr>
          <w:rFonts w:ascii="Cambria" w:eastAsia="Cambria" w:hAnsi="Cambria" w:cs="Cambria"/>
          <w:b/>
          <w:bCs/>
        </w:rPr>
      </w:pPr>
      <w:r>
        <w:rPr>
          <w:rFonts w:ascii="Cambria" w:eastAsia="Cambria" w:hAnsi="Cambria" w:cs="Cambria"/>
          <w:b/>
          <w:bCs/>
        </w:rPr>
        <w:t xml:space="preserve">CC. 1.107.047.209 </w:t>
      </w:r>
    </w:p>
    <w:p w14:paraId="4FC7FF3E" w14:textId="77777777" w:rsidR="00C471A3" w:rsidRDefault="00C471A3">
      <w:pPr>
        <w:widowControl w:val="0"/>
        <w:spacing w:before="26" w:after="0" w:line="240" w:lineRule="auto"/>
        <w:ind w:left="1398"/>
        <w:rPr>
          <w:rFonts w:ascii="Cambria" w:eastAsia="Cambria" w:hAnsi="Cambria" w:cs="Cambria"/>
          <w:b/>
          <w:bCs/>
        </w:rPr>
      </w:pPr>
    </w:p>
    <w:p w14:paraId="4697C15E" w14:textId="77777777" w:rsidR="00C471A3" w:rsidRDefault="00000000">
      <w:pPr>
        <w:widowControl w:val="0"/>
        <w:spacing w:before="58" w:after="0" w:line="240" w:lineRule="auto"/>
        <w:ind w:left="720" w:right="2550"/>
        <w:jc w:val="right"/>
        <w:rPr>
          <w:rFonts w:ascii="Cambria" w:eastAsia="Cambria" w:hAnsi="Cambria" w:cs="Cambria"/>
          <w:b/>
          <w:bCs/>
        </w:rPr>
      </w:pPr>
      <w:r>
        <w:rPr>
          <w:rFonts w:ascii="Cambria" w:eastAsia="Cambria" w:hAnsi="Cambria" w:cs="Cambria"/>
          <w:b/>
          <w:bCs/>
        </w:rPr>
        <w:t xml:space="preserve">CARTA DE INSTRUCCIONES AL PAGARÉ No. </w:t>
      </w:r>
      <w:r>
        <w:rPr>
          <w:rFonts w:ascii="Cambria" w:eastAsia="Cambria" w:hAnsi="Cambria" w:cs="Cambria"/>
          <w:b/>
          <w:bCs/>
          <w:sz w:val="24"/>
          <w:szCs w:val="24"/>
        </w:rPr>
        <w:t>[XXXX]</w:t>
      </w:r>
    </w:p>
    <w:p w14:paraId="46E216CE" w14:textId="77777777" w:rsidR="00C471A3" w:rsidRDefault="00000000">
      <w:pPr>
        <w:widowControl w:val="0"/>
        <w:spacing w:before="62" w:after="0" w:line="240" w:lineRule="auto"/>
        <w:ind w:right="1143"/>
        <w:jc w:val="right"/>
        <w:rPr>
          <w:rFonts w:ascii="Cambria" w:eastAsia="Cambria" w:hAnsi="Cambria" w:cs="Cambria"/>
          <w:b/>
          <w:bCs/>
        </w:rPr>
      </w:pPr>
      <w:r>
        <w:rPr>
          <w:rFonts w:ascii="Cambria" w:eastAsia="Cambria" w:hAnsi="Cambria" w:cs="Cambria"/>
          <w:b/>
          <w:bCs/>
        </w:rPr>
        <w:t xml:space="preserve">OFERTA DE SUMINISTRO DE ENERGÍA ELÉCTRICA No. </w:t>
      </w:r>
      <w:r>
        <w:rPr>
          <w:rFonts w:ascii="Cambria" w:eastAsia="Cambria" w:hAnsi="Cambria" w:cs="Cambria"/>
          <w:b/>
          <w:bCs/>
          <w:sz w:val="24"/>
          <w:szCs w:val="24"/>
        </w:rPr>
        <w:t>[XXXX]</w:t>
      </w:r>
    </w:p>
    <w:p w14:paraId="6A91A6A3" w14:textId="77777777" w:rsidR="00C471A3" w:rsidRDefault="00000000">
      <w:pPr>
        <w:widowControl w:val="0"/>
        <w:spacing w:before="278" w:after="0" w:line="240" w:lineRule="auto"/>
        <w:ind w:left="1407"/>
        <w:rPr>
          <w:rFonts w:ascii="Cambria" w:eastAsia="Cambria" w:hAnsi="Cambria" w:cs="Cambria"/>
          <w:b/>
          <w:bCs/>
        </w:rPr>
      </w:pPr>
      <w:r>
        <w:rPr>
          <w:rFonts w:ascii="Cambria" w:eastAsia="Cambria" w:hAnsi="Cambria" w:cs="Cambria"/>
          <w:b/>
          <w:bCs/>
        </w:rPr>
        <w:t>BIA ENERGY SAS ESP NIT 901.588.412-3 - DEUDOR</w:t>
      </w:r>
    </w:p>
    <w:p w14:paraId="70B2B831" w14:textId="77777777" w:rsidR="00C471A3" w:rsidRDefault="00000000">
      <w:pPr>
        <w:widowControl w:val="0"/>
        <w:spacing w:before="26" w:after="0" w:line="240" w:lineRule="auto"/>
        <w:ind w:left="1407"/>
        <w:rPr>
          <w:rFonts w:ascii="Cambria" w:eastAsia="Cambria" w:hAnsi="Cambria" w:cs="Cambria"/>
          <w:b/>
          <w:bCs/>
        </w:rPr>
      </w:pPr>
      <w:r>
        <w:rPr>
          <w:rFonts w:ascii="Cambria" w:eastAsia="Cambria" w:hAnsi="Cambria" w:cs="Cambria"/>
          <w:b/>
          <w:bCs/>
          <w:sz w:val="24"/>
          <w:szCs w:val="24"/>
        </w:rPr>
        <w:t>[XXXX]</w:t>
      </w:r>
      <w:r>
        <w:rPr>
          <w:rFonts w:ascii="Cambria" w:eastAsia="Cambria" w:hAnsi="Cambria" w:cs="Cambria"/>
          <w:b/>
          <w:bCs/>
        </w:rPr>
        <w:t xml:space="preserve">, NIT: </w:t>
      </w:r>
      <w:r>
        <w:rPr>
          <w:rFonts w:ascii="Cambria" w:eastAsia="Cambria" w:hAnsi="Cambria" w:cs="Cambria"/>
          <w:b/>
          <w:bCs/>
          <w:sz w:val="24"/>
          <w:szCs w:val="24"/>
        </w:rPr>
        <w:t>[XXXX]</w:t>
      </w:r>
      <w:r>
        <w:rPr>
          <w:rFonts w:ascii="Cambria" w:eastAsia="Cambria" w:hAnsi="Cambria" w:cs="Cambria"/>
          <w:b/>
          <w:bCs/>
        </w:rPr>
        <w:t xml:space="preserve"> - ACREEDOR</w:t>
      </w:r>
    </w:p>
    <w:p w14:paraId="13512F1B" w14:textId="77777777" w:rsidR="00C471A3" w:rsidRDefault="00C471A3">
      <w:pPr>
        <w:widowControl w:val="0"/>
        <w:spacing w:before="29" w:after="0" w:line="240" w:lineRule="auto"/>
        <w:ind w:left="1407"/>
        <w:rPr>
          <w:rFonts w:ascii="Cambria" w:eastAsia="Cambria" w:hAnsi="Cambria" w:cs="Cambria"/>
          <w:b/>
          <w:bCs/>
        </w:rPr>
      </w:pPr>
    </w:p>
    <w:p w14:paraId="2C88E9AA" w14:textId="77777777" w:rsidR="00C471A3" w:rsidRDefault="00000000">
      <w:pPr>
        <w:widowControl w:val="0"/>
        <w:spacing w:before="8" w:after="0" w:line="240" w:lineRule="auto"/>
        <w:ind w:left="1407" w:right="342"/>
        <w:jc w:val="both"/>
        <w:rPr>
          <w:rFonts w:ascii="Cambria" w:eastAsia="Cambria" w:hAnsi="Cambria" w:cs="Cambria"/>
        </w:rPr>
      </w:pPr>
      <w:r>
        <w:rPr>
          <w:rFonts w:ascii="Cambria" w:eastAsia="Cambria" w:hAnsi="Cambria" w:cs="Cambria"/>
          <w:b/>
          <w:bCs/>
        </w:rPr>
        <w:t xml:space="preserve">BIA ENERGY SAS E.S.P., </w:t>
      </w:r>
      <w:r>
        <w:rPr>
          <w:rFonts w:ascii="Cambria" w:eastAsia="Cambria" w:hAnsi="Cambria" w:cs="Cambria"/>
        </w:rPr>
        <w:t xml:space="preserve">empresa de servicios públicos domiciliarios, creada como consta en el certificado de existencia y representación legal, en  cuyo nombre y representación legal actúa el Leonardo Velásquez, mayor de edad, identificado como aparece al pie de su firma, en calidad de Representante Legal debidamente facultado para el presente acto, persona jurídica que en adelante se llamará </w:t>
      </w:r>
      <w:r>
        <w:rPr>
          <w:rFonts w:ascii="Cambria" w:eastAsia="Cambria" w:hAnsi="Cambria" w:cs="Cambria"/>
          <w:b/>
          <w:bCs/>
        </w:rPr>
        <w:t xml:space="preserve">EL DEUDOR </w:t>
      </w:r>
      <w:r>
        <w:rPr>
          <w:rFonts w:ascii="Cambria" w:eastAsia="Cambria" w:hAnsi="Cambria" w:cs="Cambria"/>
        </w:rPr>
        <w:t xml:space="preserve">autoriza a </w:t>
      </w:r>
      <w:r>
        <w:rPr>
          <w:rFonts w:ascii="Cambria" w:eastAsia="Cambria" w:hAnsi="Cambria" w:cs="Cambria"/>
          <w:b/>
          <w:bCs/>
          <w:sz w:val="24"/>
          <w:szCs w:val="24"/>
        </w:rPr>
        <w:t>[XXXX]</w:t>
      </w:r>
      <w:r>
        <w:rPr>
          <w:rFonts w:ascii="Cambria" w:eastAsia="Cambria" w:hAnsi="Cambria" w:cs="Cambria"/>
          <w:b/>
          <w:bCs/>
        </w:rPr>
        <w:t xml:space="preserve"> </w:t>
      </w:r>
      <w:r>
        <w:rPr>
          <w:rFonts w:ascii="Cambria" w:eastAsia="Cambria" w:hAnsi="Cambria" w:cs="Cambria"/>
        </w:rPr>
        <w:t xml:space="preserve">o quien haga las veces de tenedor del título valor, para que haciendo uso de las facultades  conferidas por el Artículo 622 del Código de Comercio, llene los espacios que se han dejado en blanco en el  pagaré adjunto, para lo cual deberá ceñirse a las siguientes instrucciones:  </w:t>
      </w:r>
    </w:p>
    <w:p w14:paraId="1B78E3D8" w14:textId="77777777" w:rsidR="00C471A3" w:rsidRDefault="00000000">
      <w:pPr>
        <w:widowControl w:val="0"/>
        <w:spacing w:before="273" w:after="0" w:line="240" w:lineRule="auto"/>
        <w:ind w:left="1412" w:right="341" w:firstLine="15"/>
        <w:jc w:val="both"/>
        <w:rPr>
          <w:rFonts w:ascii="Cambria" w:eastAsia="Cambria" w:hAnsi="Cambria" w:cs="Cambria"/>
        </w:rPr>
      </w:pPr>
      <w:r>
        <w:rPr>
          <w:rFonts w:ascii="Cambria" w:eastAsia="Cambria" w:hAnsi="Cambria" w:cs="Cambria"/>
        </w:rPr>
        <w:t xml:space="preserve">1. En el espacio reservado para la cuantía de la obligación se insertará el valor del capital más intereses que EL DEUDOR deba a </w:t>
      </w:r>
      <w:r>
        <w:rPr>
          <w:rFonts w:ascii="Cambria" w:eastAsia="Cambria" w:hAnsi="Cambria" w:cs="Cambria"/>
          <w:b/>
          <w:bCs/>
          <w:sz w:val="24"/>
          <w:szCs w:val="24"/>
        </w:rPr>
        <w:t>[XXXX]</w:t>
      </w:r>
      <w:r>
        <w:rPr>
          <w:rFonts w:ascii="Cambria" w:eastAsia="Cambria" w:hAnsi="Cambria" w:cs="Cambria"/>
        </w:rPr>
        <w:t xml:space="preserve"> como resultado del incumplimiento de una obligación en desarrollo de la Oferta </w:t>
      </w:r>
      <w:r>
        <w:rPr>
          <w:rFonts w:ascii="Cambria" w:eastAsia="Cambria" w:hAnsi="Cambria" w:cs="Cambria"/>
          <w:b/>
          <w:bCs/>
        </w:rPr>
        <w:t xml:space="preserve">No. </w:t>
      </w:r>
      <w:r>
        <w:rPr>
          <w:rFonts w:ascii="Cambria" w:eastAsia="Cambria" w:hAnsi="Cambria" w:cs="Cambria"/>
          <w:b/>
          <w:bCs/>
          <w:sz w:val="24"/>
          <w:szCs w:val="24"/>
        </w:rPr>
        <w:t>[XXXX]</w:t>
      </w:r>
      <w:r>
        <w:rPr>
          <w:rFonts w:ascii="Cambria" w:eastAsia="Cambria" w:hAnsi="Cambria" w:cs="Cambria"/>
          <w:b/>
          <w:bCs/>
        </w:rPr>
        <w:t xml:space="preserve"> </w:t>
      </w:r>
      <w:r>
        <w:rPr>
          <w:rFonts w:ascii="Cambria" w:eastAsia="Cambria" w:hAnsi="Cambria" w:cs="Cambria"/>
        </w:rPr>
        <w:t>o en los casos previstos en la cláusula cuarta (Cláusula aceleratoria). Adicionalmente, se incluirá el valor de la cláusula penal pecuniaria prevista en la Sección VII de la Oferta No. [______]. En el espacio reservado para los Gastos ocasionados por la reclamación o recaudo judicial o extrajudicial de la obligación, se insertará el valor de las costas judiciales y/o los gastos de cobranza tales como honorarios de abogados que se causen por tal razón.</w:t>
      </w:r>
    </w:p>
    <w:p w14:paraId="07C99B15" w14:textId="77777777" w:rsidR="00C471A3" w:rsidRDefault="00000000">
      <w:pPr>
        <w:widowControl w:val="0"/>
        <w:spacing w:before="270" w:after="0" w:line="240" w:lineRule="auto"/>
        <w:ind w:left="1422" w:right="340" w:firstLine="4"/>
        <w:jc w:val="both"/>
        <w:rPr>
          <w:rFonts w:ascii="Cambria" w:eastAsia="Cambria" w:hAnsi="Cambria" w:cs="Cambria"/>
        </w:rPr>
      </w:pPr>
      <w:r>
        <w:rPr>
          <w:rFonts w:ascii="Cambria" w:eastAsia="Cambria" w:hAnsi="Cambria" w:cs="Cambria"/>
        </w:rPr>
        <w:t xml:space="preserve">2. Si el pago de la suma incorporada en este título no es realizado en el momento en que sea exhibido, </w:t>
      </w:r>
      <w:r>
        <w:rPr>
          <w:rFonts w:ascii="Cambria" w:eastAsia="Cambria" w:hAnsi="Cambria" w:cs="Cambria"/>
          <w:b/>
          <w:bCs/>
        </w:rPr>
        <w:t xml:space="preserve">EL DEUDOR </w:t>
      </w:r>
      <w:r>
        <w:rPr>
          <w:rFonts w:ascii="Cambria" w:eastAsia="Cambria" w:hAnsi="Cambria" w:cs="Cambria"/>
        </w:rPr>
        <w:t xml:space="preserve">deberá pagar a </w:t>
      </w:r>
      <w:r>
        <w:rPr>
          <w:rFonts w:ascii="Cambria" w:eastAsia="Cambria" w:hAnsi="Cambria" w:cs="Cambria"/>
          <w:b/>
          <w:bCs/>
          <w:sz w:val="24"/>
          <w:szCs w:val="24"/>
        </w:rPr>
        <w:t>[XXXX]</w:t>
      </w:r>
      <w:r>
        <w:rPr>
          <w:rFonts w:ascii="Cambria" w:eastAsia="Cambria" w:hAnsi="Cambria" w:cs="Cambria"/>
        </w:rPr>
        <w:t xml:space="preserve">, o a quien represente sus derechos, intereses moratorios calculados sobre el valor de la suma incorporada en este título hasta el día en que el pago sea realizado. El interés moratorio será liquidado a la tasa máxima legal permitida por la ley, sin que exceda dichos límites.  </w:t>
      </w:r>
    </w:p>
    <w:p w14:paraId="5C4F1E4A" w14:textId="77777777" w:rsidR="00C471A3" w:rsidRDefault="00000000">
      <w:pPr>
        <w:widowControl w:val="0"/>
        <w:spacing w:before="275" w:after="0" w:line="240" w:lineRule="auto"/>
        <w:ind w:left="1423" w:right="339"/>
        <w:jc w:val="both"/>
        <w:rPr>
          <w:rFonts w:ascii="Cambria" w:eastAsia="Cambria" w:hAnsi="Cambria" w:cs="Cambria"/>
          <w:b/>
          <w:bCs/>
        </w:rPr>
      </w:pPr>
      <w:r>
        <w:rPr>
          <w:rFonts w:ascii="Cambria" w:eastAsia="Cambria" w:hAnsi="Cambria" w:cs="Cambria"/>
        </w:rPr>
        <w:t xml:space="preserve">3. Los espacios en blanco se llenarán a favor de </w:t>
      </w:r>
      <w:r>
        <w:rPr>
          <w:rFonts w:ascii="Cambria" w:eastAsia="Cambria" w:hAnsi="Cambria" w:cs="Cambria"/>
          <w:b/>
          <w:bCs/>
          <w:sz w:val="24"/>
          <w:szCs w:val="24"/>
        </w:rPr>
        <w:t>[XXXX]</w:t>
      </w:r>
      <w:r>
        <w:rPr>
          <w:rFonts w:ascii="Cambria" w:eastAsia="Cambria" w:hAnsi="Cambria" w:cs="Cambria"/>
          <w:b/>
          <w:bCs/>
        </w:rPr>
        <w:t xml:space="preserve"> </w:t>
      </w:r>
      <w:r>
        <w:rPr>
          <w:rFonts w:ascii="Cambria" w:eastAsia="Cambria" w:hAnsi="Cambria" w:cs="Cambria"/>
        </w:rPr>
        <w:t xml:space="preserve">cuando </w:t>
      </w:r>
      <w:r>
        <w:rPr>
          <w:rFonts w:ascii="Cambria" w:eastAsia="Cambria" w:hAnsi="Cambria" w:cs="Cambria"/>
          <w:b/>
          <w:bCs/>
        </w:rPr>
        <w:t xml:space="preserve">EL DEUDOR </w:t>
      </w:r>
      <w:r>
        <w:rPr>
          <w:rFonts w:ascii="Cambria" w:eastAsia="Cambria" w:hAnsi="Cambria" w:cs="Cambria"/>
        </w:rPr>
        <w:t xml:space="preserve">no cumpla con sus obligaciones derivadas de la Oferta de Suministro de Energía Eléctrica No. </w:t>
      </w:r>
      <w:r>
        <w:rPr>
          <w:rFonts w:ascii="Cambria" w:eastAsia="Cambria" w:hAnsi="Cambria" w:cs="Cambria"/>
          <w:b/>
          <w:bCs/>
          <w:sz w:val="24"/>
          <w:szCs w:val="24"/>
        </w:rPr>
        <w:t>[XXXX]</w:t>
      </w:r>
      <w:r>
        <w:rPr>
          <w:rFonts w:ascii="Cambria" w:eastAsia="Cambria" w:hAnsi="Cambria" w:cs="Cambria"/>
          <w:b/>
          <w:bCs/>
        </w:rPr>
        <w:t xml:space="preserve"> </w:t>
      </w:r>
      <w:r>
        <w:rPr>
          <w:rFonts w:ascii="Cambria" w:eastAsia="Cambria" w:hAnsi="Cambria" w:cs="Cambria"/>
        </w:rPr>
        <w:t>o cuando se presente alguno de los eventos previstos en la cláusula cuarta (Cláusula aceleratoria) pudiendo estos causar riesgos de incumplimiento total o parcial.</w:t>
      </w:r>
      <w:r>
        <w:rPr>
          <w:rFonts w:ascii="Cambria" w:eastAsia="Cambria" w:hAnsi="Cambria" w:cs="Cambria"/>
          <w:b/>
          <w:bCs/>
        </w:rPr>
        <w:t xml:space="preserve"> </w:t>
      </w:r>
    </w:p>
    <w:p w14:paraId="6249D66C" w14:textId="77777777" w:rsidR="00C471A3" w:rsidRDefault="00000000">
      <w:pPr>
        <w:widowControl w:val="0"/>
        <w:spacing w:before="273" w:after="0" w:line="240" w:lineRule="auto"/>
        <w:ind w:left="1422" w:right="347"/>
        <w:jc w:val="both"/>
        <w:rPr>
          <w:rFonts w:ascii="Cambria" w:eastAsia="Cambria" w:hAnsi="Cambria" w:cs="Cambria"/>
        </w:rPr>
      </w:pPr>
      <w:r>
        <w:rPr>
          <w:rFonts w:ascii="Cambria" w:eastAsia="Cambria" w:hAnsi="Cambria" w:cs="Cambria"/>
        </w:rPr>
        <w:t xml:space="preserve">4. La fecha de vencimiento en la que se podrá hacer efectivo el título valor será aquella en que se llenen los espacios en blanco según las instrucciones dadas en esta carta o cualquier fecha que </w:t>
      </w:r>
      <w:r>
        <w:rPr>
          <w:rFonts w:ascii="Cambria" w:eastAsia="Cambria" w:hAnsi="Cambria" w:cs="Cambria"/>
          <w:b/>
          <w:bCs/>
          <w:sz w:val="24"/>
          <w:szCs w:val="24"/>
        </w:rPr>
        <w:t>[XXXX]</w:t>
      </w:r>
      <w:r>
        <w:rPr>
          <w:rFonts w:ascii="Cambria" w:eastAsia="Cambria" w:hAnsi="Cambria" w:cs="Cambria"/>
          <w:b/>
          <w:bCs/>
        </w:rPr>
        <w:t xml:space="preserve"> </w:t>
      </w:r>
      <w:r>
        <w:rPr>
          <w:rFonts w:ascii="Cambria" w:eastAsia="Cambria" w:hAnsi="Cambria" w:cs="Cambria"/>
        </w:rPr>
        <w:t xml:space="preserve">señale con posterioridad al incumplimiento de las obligaciones adeudadas.  </w:t>
      </w:r>
    </w:p>
    <w:p w14:paraId="45B3C965" w14:textId="77777777" w:rsidR="00C471A3" w:rsidRDefault="00000000">
      <w:pPr>
        <w:widowControl w:val="0"/>
        <w:spacing w:before="275" w:after="0" w:line="240" w:lineRule="auto"/>
        <w:ind w:left="1429" w:right="345"/>
        <w:jc w:val="both"/>
        <w:rPr>
          <w:rFonts w:ascii="Cambria" w:eastAsia="Cambria" w:hAnsi="Cambria" w:cs="Cambria"/>
        </w:rPr>
      </w:pPr>
      <w:r>
        <w:rPr>
          <w:rFonts w:ascii="Cambria" w:eastAsia="Cambria" w:hAnsi="Cambria" w:cs="Cambria"/>
          <w:b/>
          <w:bCs/>
        </w:rPr>
        <w:t xml:space="preserve">5. EL DEUDOR </w:t>
      </w:r>
      <w:r>
        <w:rPr>
          <w:rFonts w:ascii="Cambria" w:eastAsia="Cambria" w:hAnsi="Cambria" w:cs="Cambria"/>
        </w:rPr>
        <w:t>asumirá todos los gastos que ocasione el cobro de este pagaré, ya sea que se haga por vía judicial o extrajudicial.  EL ACREEDOR no necesita autorización distinta de la aquí conferida ni dar aviso previo al DEUDOR para diligenciar los espacios dejados en blanco del pagaré. El pagaré así diligenciado será exigible inmediatamente y prestará mérito ejecutivo sin más requisitos ni requerimientos.</w:t>
      </w:r>
    </w:p>
    <w:p w14:paraId="1D421191" w14:textId="77777777" w:rsidR="00C471A3" w:rsidRDefault="00000000">
      <w:pPr>
        <w:widowControl w:val="0"/>
        <w:spacing w:before="275" w:after="0" w:line="240" w:lineRule="auto"/>
        <w:ind w:left="1407"/>
        <w:rPr>
          <w:rFonts w:ascii="Cambria" w:eastAsia="Cambria" w:hAnsi="Cambria" w:cs="Cambria"/>
          <w:b/>
          <w:bCs/>
        </w:rPr>
      </w:pPr>
      <w:r>
        <w:rPr>
          <w:rFonts w:ascii="Cambria" w:eastAsia="Cambria" w:hAnsi="Cambria" w:cs="Cambria"/>
        </w:rPr>
        <w:t xml:space="preserve">Firmado en Bogotá, a los ___________ (__) días del mes de _________ del año dos mil veintiséis (2026).  </w:t>
      </w:r>
    </w:p>
    <w:p w14:paraId="0AA8B468" w14:textId="77777777" w:rsidR="00C471A3" w:rsidRDefault="00000000">
      <w:pPr>
        <w:widowControl w:val="0"/>
        <w:spacing w:before="409" w:after="0" w:line="240" w:lineRule="auto"/>
        <w:ind w:left="1391"/>
        <w:rPr>
          <w:rFonts w:ascii="Cambria" w:eastAsia="Cambria" w:hAnsi="Cambria" w:cs="Cambria"/>
        </w:rPr>
      </w:pPr>
      <w:r>
        <w:rPr>
          <w:rFonts w:ascii="Cambria" w:eastAsia="Cambria" w:hAnsi="Cambria" w:cs="Cambria"/>
        </w:rPr>
        <w:t xml:space="preserve">____________________  </w:t>
      </w:r>
    </w:p>
    <w:p w14:paraId="051DAD43" w14:textId="77777777" w:rsidR="00C471A3" w:rsidRDefault="00000000">
      <w:pPr>
        <w:widowControl w:val="0"/>
        <w:spacing w:before="26" w:after="0" w:line="240" w:lineRule="auto"/>
        <w:ind w:left="1398"/>
        <w:rPr>
          <w:rFonts w:ascii="Cambria" w:eastAsia="Cambria" w:hAnsi="Cambria" w:cs="Cambria"/>
          <w:b/>
          <w:bCs/>
        </w:rPr>
      </w:pPr>
      <w:r>
        <w:rPr>
          <w:rFonts w:ascii="Cambria" w:eastAsia="Cambria" w:hAnsi="Cambria" w:cs="Cambria"/>
          <w:b/>
          <w:bCs/>
        </w:rPr>
        <w:lastRenderedPageBreak/>
        <w:t>BIA ENERGY S.A.S. E.S.P.</w:t>
      </w:r>
    </w:p>
    <w:p w14:paraId="5E8C8EA6" w14:textId="77777777" w:rsidR="00C471A3" w:rsidRDefault="00000000">
      <w:pPr>
        <w:widowControl w:val="0"/>
        <w:spacing w:before="26" w:after="0" w:line="240" w:lineRule="auto"/>
        <w:ind w:left="1398"/>
        <w:rPr>
          <w:rFonts w:ascii="Cambria" w:eastAsia="Cambria" w:hAnsi="Cambria" w:cs="Cambria"/>
        </w:rPr>
      </w:pPr>
      <w:r>
        <w:rPr>
          <w:rFonts w:ascii="Cambria" w:eastAsia="Cambria" w:hAnsi="Cambria" w:cs="Cambria"/>
          <w:b/>
          <w:bCs/>
        </w:rPr>
        <w:t>Leonardo Velásquez Flórez</w:t>
      </w:r>
    </w:p>
    <w:p w14:paraId="51494FB2" w14:textId="77777777" w:rsidR="00C471A3" w:rsidRDefault="00000000">
      <w:pPr>
        <w:widowControl w:val="0"/>
        <w:spacing w:before="20" w:after="0" w:line="240" w:lineRule="auto"/>
        <w:ind w:left="1400"/>
        <w:rPr>
          <w:rFonts w:ascii="Cambria" w:eastAsia="Cambria" w:hAnsi="Cambria" w:cs="Cambria"/>
          <w:sz w:val="24"/>
          <w:szCs w:val="24"/>
          <w:highlight w:val="yellow"/>
        </w:rPr>
      </w:pPr>
      <w:r>
        <w:rPr>
          <w:rFonts w:ascii="Cambria" w:eastAsia="Cambria" w:hAnsi="Cambria" w:cs="Cambria"/>
          <w:b/>
          <w:bCs/>
        </w:rPr>
        <w:t xml:space="preserve">CC. 1.107.047.209 </w:t>
      </w:r>
    </w:p>
    <w:sectPr w:rsidR="00C471A3">
      <w:type w:val="continuous"/>
      <w:pgSz w:w="12240" w:h="15840"/>
      <w:pgMar w:top="1701" w:right="780" w:bottom="1418" w:left="12"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69FDA" w14:textId="77777777" w:rsidR="005426BD" w:rsidRDefault="005426BD">
      <w:pPr>
        <w:spacing w:after="0" w:line="240" w:lineRule="auto"/>
      </w:pPr>
      <w:r>
        <w:separator/>
      </w:r>
    </w:p>
  </w:endnote>
  <w:endnote w:type="continuationSeparator" w:id="0">
    <w:p w14:paraId="04F34484" w14:textId="77777777" w:rsidR="005426BD" w:rsidRDefault="005426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8D6FD836-35B1-4F57-A0CB-11EC6974350F}"/>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A7D8D979-ECD7-4EC6-8CD2-83D5F91A224F}"/>
    <w:embedBold r:id="rId3" w:fontKey="{22D37A4A-4ADF-4182-9FFE-C75DCBDA3130}"/>
    <w:embedItalic r:id="rId4" w:fontKey="{50D21F8D-C17A-464D-96ED-5212F55AA480}"/>
  </w:font>
  <w:font w:name="Helvetica Neue Light">
    <w:charset w:val="00"/>
    <w:family w:val="auto"/>
    <w:pitch w:val="default"/>
    <w:embedRegular r:id="rId5" w:fontKey="{D5B7992D-93C0-4177-AB6E-84DE9C35DF8D}"/>
    <w:embedBold r:id="rId6" w:fontKey="{24877AEF-E51D-44D7-BD1C-DA52E7DBB73D}"/>
  </w:font>
  <w:font w:name="Georgia">
    <w:panose1 w:val="02040502050405020303"/>
    <w:charset w:val="00"/>
    <w:family w:val="roman"/>
    <w:pitch w:val="variable"/>
    <w:sig w:usb0="00000287" w:usb1="00000000" w:usb2="00000000" w:usb3="00000000" w:csb0="0000009F" w:csb1="00000000"/>
    <w:embedItalic r:id="rId7" w:fontKey="{2A83674D-ACE7-449D-A457-671D6323C469}"/>
  </w:font>
  <w:font w:name="Calibri">
    <w:panose1 w:val="020F0502020204030204"/>
    <w:charset w:val="00"/>
    <w:family w:val="swiss"/>
    <w:pitch w:val="variable"/>
    <w:sig w:usb0="E4002EFF" w:usb1="C200247B" w:usb2="00000009" w:usb3="00000000" w:csb0="000001FF" w:csb1="00000000"/>
    <w:embedRegular r:id="rId8" w:fontKey="{EB37C2E8-B159-43B3-BA83-03659C5491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9A9D1" w14:textId="77777777" w:rsidR="00C471A3" w:rsidRDefault="00000000">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A84E6A">
      <w:rPr>
        <w:noProof/>
        <w:color w:val="000000"/>
      </w:rPr>
      <w:t>1</w:t>
    </w:r>
    <w:r>
      <w:rPr>
        <w:color w:val="000000"/>
      </w:rPr>
      <w:fldChar w:fldCharType="end"/>
    </w:r>
  </w:p>
  <w:p w14:paraId="22E4A66C" w14:textId="77777777" w:rsidR="00C471A3" w:rsidRDefault="00C471A3">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765BB" w14:textId="77777777" w:rsidR="005426BD" w:rsidRDefault="005426BD">
      <w:pPr>
        <w:spacing w:after="0" w:line="240" w:lineRule="auto"/>
      </w:pPr>
      <w:r>
        <w:separator/>
      </w:r>
    </w:p>
  </w:footnote>
  <w:footnote w:type="continuationSeparator" w:id="0">
    <w:p w14:paraId="216F7790" w14:textId="77777777" w:rsidR="005426BD" w:rsidRDefault="005426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C32F9" w14:textId="77777777" w:rsidR="00C471A3" w:rsidRDefault="00000000">
    <w:pPr>
      <w:pBdr>
        <w:top w:val="nil"/>
        <w:left w:val="nil"/>
        <w:bottom w:val="nil"/>
        <w:right w:val="nil"/>
        <w:between w:val="nil"/>
      </w:pBdr>
      <w:tabs>
        <w:tab w:val="center" w:pos="4419"/>
        <w:tab w:val="right" w:pos="8838"/>
      </w:tabs>
      <w:spacing w:after="0" w:line="240" w:lineRule="auto"/>
      <w:rPr>
        <w:color w:val="000000"/>
      </w:rPr>
    </w:pPr>
    <w:r>
      <w:pict w14:anchorId="420EC0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 o:spid="_x0000_s1031" type="#_x0000_t75" alt="" style="position:absolute;margin-left:-90pt;margin-top:-103.65pt;width:640.3pt;height:820.3pt;z-index:-251661824;mso-position-horizontal:absolute;mso-position-horizontal-relative:margin;mso-position-vertical:absolute;mso-position-vertical-relative:margin">
          <v:imagedata r:id="rId1" o:title="image1"/>
          <w10:wrap anchorx="margin" anchory="margin"/>
        </v:shape>
      </w:pict>
    </w:r>
    <w:r>
      <w:pict w14:anchorId="4AF29B43">
        <v:shape id="WordPictureWatermark6" o:spid="_x0000_s1030" type="#_x0000_t75" alt="" style="position:absolute;margin-left:-52.05pt;margin-top:20299.95pt;width:640.3pt;height:820.3pt;z-index:-251660800;mso-position-horizontal:absolute;mso-position-horizontal-relative:margin;mso-position-vertical:absolute;mso-position-vertical-relative:margin">
          <v:imagedata r:id="rId1" o:title="image1"/>
          <w10:wrap anchorx="margin" anchory="margin"/>
        </v:shape>
      </w:pict>
    </w:r>
    <w:r>
      <w:pict w14:anchorId="583B39C5">
        <v:shape id="WordPictureWatermark1" o:spid="_x0000_s1029" type="#_x0000_t75" alt="" style="position:absolute;margin-left:-36pt;margin-top:700.2pt;width:640.3pt;height:820.3pt;z-index:-251659776;mso-position-horizontal:absolute;mso-position-horizontal-relative:margin;mso-position-vertical:absolute;mso-position-vertical-relative:margin">
          <v:imagedata r:id="rId1" o:title="image1"/>
          <w10:wrap anchorx="margin" anchory="margin"/>
        </v:shape>
      </w:pict>
    </w:r>
    <w:r>
      <w:pict w14:anchorId="73243200">
        <v:shape id="WordPictureWatermark2" o:spid="_x0000_s1028" type="#_x0000_t75" alt="" style="position:absolute;margin-left:-108pt;margin-top:700.2pt;width:640.3pt;height:820.3pt;z-index:-251658752;mso-position-horizontal:absolute;mso-position-horizontal-relative:margin;mso-position-vertical:absolute;mso-position-vertical-relative:margin">
          <v:imagedata r:id="rId1" o:title="image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4752A" w14:textId="77777777" w:rsidR="00C471A3" w:rsidRDefault="00000000">
    <w:pPr>
      <w:pBdr>
        <w:top w:val="nil"/>
        <w:left w:val="nil"/>
        <w:bottom w:val="nil"/>
        <w:right w:val="nil"/>
        <w:between w:val="nil"/>
      </w:pBdr>
      <w:tabs>
        <w:tab w:val="center" w:pos="4419"/>
        <w:tab w:val="right" w:pos="8838"/>
      </w:tabs>
      <w:spacing w:after="0" w:line="240" w:lineRule="auto"/>
      <w:ind w:left="-1701"/>
      <w:rPr>
        <w:color w:val="000000"/>
      </w:rPr>
    </w:pPr>
    <w:r>
      <w:pict w14:anchorId="4E9F18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7" type="#_x0000_t75" alt="" style="position:absolute;left:0;text-align:left;margin-left:-96pt;margin-top:-99.3pt;width:640.3pt;height:820.3pt;z-index:-251657728;mso-position-horizontal:absolute;mso-position-horizontal-relative:margin;mso-position-vertical:absolute;mso-position-vertical-relative:margin">
          <v:imagedata r:id="rId1" o:title="image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07C5A" w14:textId="77777777" w:rsidR="00C471A3" w:rsidRDefault="00000000">
    <w:r>
      <w:pict w14:anchorId="4876BD6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 o:spid="_x0000_s1026" type="#_x0000_t75" alt="" style="position:absolute;margin-left:0;margin-top:-99.3pt;width:640.3pt;height:820.3pt;z-index:-251656704;mso-position-horizontal:absolute;mso-position-horizontal-relative:margin;mso-position-vertical:absolute;mso-position-vertical-relative:margin">
          <v:imagedata r:id="rId1" o:title="image1"/>
          <w10:wrap anchorx="margin" anchory="margin"/>
        </v:shape>
      </w:pict>
    </w:r>
    <w:r>
      <w:pict w14:anchorId="0E4D8199">
        <v:shape id="WordPictureWatermark7" o:spid="_x0000_s1025" type="#_x0000_t75" alt="" style="position:absolute;margin-left:-12.45pt;margin-top:700.2pt;width:640.3pt;height:820.3pt;z-index:-251655680;mso-position-horizontal:absolute;mso-position-horizontal-relative:margin;mso-position-vertical:absolute;mso-position-vertical-relative:margin">
          <v:imagedata r:id="rId1" o:title="image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57B4"/>
    <w:multiLevelType w:val="multilevel"/>
    <w:tmpl w:val="BE8ED3F0"/>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 w15:restartNumberingAfterBreak="0">
    <w:nsid w:val="05A37945"/>
    <w:multiLevelType w:val="multilevel"/>
    <w:tmpl w:val="36E69C7E"/>
    <w:lvl w:ilvl="0">
      <w:start w:val="2"/>
      <w:numFmt w:val="decimal"/>
      <w:lvlText w:val="%1."/>
      <w:lvlJc w:val="left"/>
      <w:pPr>
        <w:ind w:left="1080" w:hanging="360"/>
      </w:pPr>
      <w:rPr>
        <w:rFonts w:ascii="Arial" w:eastAsia="Arial" w:hAnsi="Arial" w:cs="Arial"/>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2" w15:restartNumberingAfterBreak="0">
    <w:nsid w:val="0E7A0C87"/>
    <w:multiLevelType w:val="multilevel"/>
    <w:tmpl w:val="7EB6AA8E"/>
    <w:lvl w:ilvl="0">
      <w:start w:val="1"/>
      <w:numFmt w:val="bullet"/>
      <w:lvlText w:val="●"/>
      <w:lvlJc w:val="left"/>
      <w:pPr>
        <w:ind w:left="180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3" w15:restartNumberingAfterBreak="0">
    <w:nsid w:val="28545750"/>
    <w:multiLevelType w:val="multilevel"/>
    <w:tmpl w:val="D7C2D5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C0E46B1"/>
    <w:multiLevelType w:val="multilevel"/>
    <w:tmpl w:val="589E2B2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2D2A5FE1"/>
    <w:multiLevelType w:val="multilevel"/>
    <w:tmpl w:val="FAA4E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33830B4"/>
    <w:multiLevelType w:val="multilevel"/>
    <w:tmpl w:val="2CFE928E"/>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7" w15:restartNumberingAfterBreak="0">
    <w:nsid w:val="3E494639"/>
    <w:multiLevelType w:val="multilevel"/>
    <w:tmpl w:val="99DE8A7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41993A3D"/>
    <w:multiLevelType w:val="multilevel"/>
    <w:tmpl w:val="F69415D2"/>
    <w:lvl w:ilvl="0">
      <w:start w:val="1"/>
      <w:numFmt w:val="decimal"/>
      <w:lvlText w:val="%1."/>
      <w:lvlJc w:val="left"/>
      <w:pPr>
        <w:ind w:left="720" w:hanging="360"/>
      </w:pPr>
      <w:rPr>
        <w:rFonts w:ascii="Cambria" w:eastAsia="Cambria" w:hAnsi="Cambria" w:cs="Cambria"/>
        <w:b/>
        <w:bCs/>
        <w:sz w:val="24"/>
        <w:szCs w:val="24"/>
        <w:vertAlign w:val="baseline"/>
      </w:rPr>
    </w:lvl>
    <w:lvl w:ilvl="1">
      <w:start w:val="1"/>
      <w:numFmt w:val="decimal"/>
      <w:lvlText w:val="%1.%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9" w15:restartNumberingAfterBreak="0">
    <w:nsid w:val="437C3107"/>
    <w:multiLevelType w:val="multilevel"/>
    <w:tmpl w:val="420E8E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3500F69"/>
    <w:multiLevelType w:val="multilevel"/>
    <w:tmpl w:val="C40816A0"/>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7C7E4700"/>
    <w:multiLevelType w:val="multilevel"/>
    <w:tmpl w:val="3B2A42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E7D5D17"/>
    <w:multiLevelType w:val="multilevel"/>
    <w:tmpl w:val="29761DB0"/>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16cid:durableId="1005669090">
    <w:abstractNumId w:val="11"/>
  </w:num>
  <w:num w:numId="2" w16cid:durableId="49043472">
    <w:abstractNumId w:val="2"/>
  </w:num>
  <w:num w:numId="3" w16cid:durableId="858545163">
    <w:abstractNumId w:val="1"/>
  </w:num>
  <w:num w:numId="4" w16cid:durableId="1016886025">
    <w:abstractNumId w:val="10"/>
  </w:num>
  <w:num w:numId="5" w16cid:durableId="1554004673">
    <w:abstractNumId w:val="3"/>
  </w:num>
  <w:num w:numId="6" w16cid:durableId="1120033023">
    <w:abstractNumId w:val="5"/>
  </w:num>
  <w:num w:numId="7" w16cid:durableId="118887833">
    <w:abstractNumId w:val="8"/>
  </w:num>
  <w:num w:numId="8" w16cid:durableId="1246037324">
    <w:abstractNumId w:val="4"/>
  </w:num>
  <w:num w:numId="9" w16cid:durableId="1523351050">
    <w:abstractNumId w:val="12"/>
  </w:num>
  <w:num w:numId="10" w16cid:durableId="638724928">
    <w:abstractNumId w:val="0"/>
  </w:num>
  <w:num w:numId="11" w16cid:durableId="1544095430">
    <w:abstractNumId w:val="7"/>
  </w:num>
  <w:num w:numId="12" w16cid:durableId="839614067">
    <w:abstractNumId w:val="6"/>
  </w:num>
  <w:num w:numId="13" w16cid:durableId="5967142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71A3"/>
    <w:rsid w:val="005426BD"/>
    <w:rsid w:val="008D4754"/>
    <w:rsid w:val="00A84E6A"/>
    <w:rsid w:val="00C471A3"/>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84C588"/>
  <w15:docId w15:val="{0B72FAA5-08AA-464D-9E13-CB81D9FCEE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Light" w:eastAsia="Helvetica Neue Light" w:hAnsi="Helvetica Neue Light" w:cs="Helvetica Neue Light"/>
        <w:sz w:val="22"/>
        <w:szCs w:val="22"/>
        <w:lang w:val="es-CO" w:eastAsia="es-419"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jc w:val="center"/>
      <w:outlineLvl w:val="0"/>
    </w:pPr>
    <w:rPr>
      <w:rFonts w:ascii="Cambria" w:eastAsia="Cambria" w:hAnsi="Cambria" w:cs="Cambria"/>
      <w:b/>
      <w:bCs/>
      <w:sz w:val="24"/>
      <w:szCs w:val="24"/>
    </w:rPr>
  </w:style>
  <w:style w:type="paragraph" w:styleId="Ttulo2">
    <w:name w:val="heading 2"/>
    <w:basedOn w:val="Normal"/>
    <w:next w:val="Normal"/>
    <w:uiPriority w:val="9"/>
    <w:semiHidden/>
    <w:unhideWhenUsed/>
    <w:qFormat/>
    <w:pPr>
      <w:keepNext/>
      <w:keepLines/>
      <w:spacing w:before="360" w:after="80"/>
      <w:outlineLvl w:val="1"/>
    </w:pPr>
    <w:rPr>
      <w:rFonts w:ascii="Cambria" w:eastAsia="Cambria" w:hAnsi="Cambria" w:cs="Cambria"/>
      <w:b/>
      <w:bCs/>
      <w:sz w:val="24"/>
      <w:szCs w:val="24"/>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0" w:type="dxa"/>
        <w:bottom w:w="0" w:type="dxa"/>
        <w:right w:w="0" w:type="dxa"/>
      </w:tblCellMar>
    </w:tblPr>
  </w:style>
  <w:style w:type="table" w:customStyle="1" w:styleId="a0">
    <w:basedOn w:val="TableNormal"/>
    <w:tblPr>
      <w:tblStyleRowBandSize w:val="1"/>
      <w:tblStyleColBandSize w:val="1"/>
      <w:tblCellMar>
        <w:top w:w="0" w:type="dxa"/>
        <w:left w:w="0" w:type="dxa"/>
        <w:bottom w:w="0" w:type="dxa"/>
        <w:right w:w="0"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table" w:customStyle="1" w:styleId="a2">
    <w:basedOn w:val="TableNormal"/>
    <w:tblPr>
      <w:tblStyleRowBandSize w:val="1"/>
      <w:tblStyleColBandSize w:val="1"/>
      <w:tblCellMar>
        <w:top w:w="0" w:type="dxa"/>
        <w:left w:w="0" w:type="dxa"/>
        <w:bottom w:w="0" w:type="dxa"/>
        <w:right w:w="0" w:type="dxa"/>
      </w:tblCellMar>
    </w:tblPr>
  </w:style>
  <w:style w:type="table" w:customStyle="1" w:styleId="a3">
    <w:basedOn w:val="TableNormal"/>
    <w:tblPr>
      <w:tblStyleRowBandSize w:val="1"/>
      <w:tblStyleColBandSize w:val="1"/>
      <w:tblCellMar>
        <w:top w:w="0" w:type="dxa"/>
        <w:left w:w="0" w:type="dxa"/>
        <w:bottom w:w="0" w:type="dxa"/>
        <w:right w:w="0" w:type="dxa"/>
      </w:tblCellMar>
    </w:tblPr>
  </w:style>
  <w:style w:type="table" w:customStyle="1" w:styleId="a4">
    <w:basedOn w:val="TableNormal"/>
    <w:tblPr>
      <w:tblStyleRowBandSize w:val="1"/>
      <w:tblStyleColBandSize w:val="1"/>
      <w:tblCellMar>
        <w:top w:w="0" w:type="dxa"/>
        <w:left w:w="0" w:type="dxa"/>
        <w:bottom w:w="0" w:type="dxa"/>
        <w:right w:w="0" w:type="dxa"/>
      </w:tblCellMar>
    </w:tblPr>
  </w:style>
  <w:style w:type="table" w:customStyle="1" w:styleId="a5">
    <w:basedOn w:val="TableNormal"/>
    <w:tblPr>
      <w:tblStyleRowBandSize w:val="1"/>
      <w:tblStyleColBandSize w:val="1"/>
      <w:tblCellMar>
        <w:top w:w="0" w:type="dxa"/>
        <w:left w:w="0" w:type="dxa"/>
        <w:bottom w:w="0" w:type="dxa"/>
        <w:right w:w="0" w:type="dxa"/>
      </w:tblCellMar>
    </w:tblPr>
  </w:style>
  <w:style w:type="table" w:customStyle="1" w:styleId="a6">
    <w:basedOn w:val="TableNormal"/>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nohora@bia.app"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juliana.bonilla@bia.app"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mailto:nohora@bia.app" TargetMode="External"/><Relationship Id="rId4" Type="http://schemas.openxmlformats.org/officeDocument/2006/relationships/settings" Target="settings.xml"/><Relationship Id="rId9" Type="http://schemas.openxmlformats.org/officeDocument/2006/relationships/hyperlink" Target="mailto:juliana.bonilla@bia.ap" TargetMode="Externa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ov4WcOoU9oNnhideFrPTukQ5uQ==">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54</Pages>
  <Words>19447</Words>
  <Characters>106962</Characters>
  <Application>Microsoft Office Word</Application>
  <DocSecurity>0</DocSecurity>
  <Lines>891</Lines>
  <Paragraphs>252</Paragraphs>
  <ScaleCrop>false</ScaleCrop>
  <Company/>
  <LinksUpToDate>false</LinksUpToDate>
  <CharactersWithSpaces>126157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Energy</cp:lastModifiedBy>
  <cp:revision>2</cp:revision>
  <dcterms:created xsi:type="dcterms:W3CDTF">2026-05-13T21:46:00Z</dcterms:created>
  <dcterms:modified xsi:type="dcterms:W3CDTF">2026-05-13T21:52:00Z</dcterms:modified>
</cp:coreProperties>
</file>